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中国民生信托有限公司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21</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【2021-MSJH-33-9x】</w:t>
      </w:r>
      <w:r>
        <w:rPr>
          <w:rFonts w:hint="eastAsia" w:cs="Arial" w:asciiTheme="minorEastAsia" w:hAnsiTheme="minorEastAsia"/>
          <w:sz w:val="24"/>
          <w:szCs w:val="24"/>
        </w:rPr>
        <w:t>的《投后监管服务协议》。根据贵公司需求,我公司于20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11</w:t>
      </w:r>
      <w:r>
        <w:rPr>
          <w:rFonts w:hint="eastAsia" w:cs="Arial" w:asciiTheme="minorEastAsia" w:hAnsiTheme="minorEastAsia"/>
          <w:sz w:val="24"/>
          <w:szCs w:val="24"/>
        </w:rPr>
        <w:t>日对“</w:t>
      </w:r>
      <w:r>
        <w:rPr>
          <w:rFonts w:hint="eastAsia" w:cs="Arial" w:asciiTheme="minorEastAsia" w:hAnsiTheme="minorEastAsia"/>
          <w:sz w:val="24"/>
          <w:szCs w:val="24"/>
          <w:lang w:val="en-US" w:eastAsia="zh-CN"/>
        </w:rPr>
        <w:t>重庆佳源</w:t>
      </w:r>
      <w:r>
        <w:rPr>
          <w:rFonts w:hint="eastAsia" w:cs="Arial" w:asciiTheme="minorEastAsia" w:hAnsiTheme="minorEastAsia"/>
          <w:sz w:val="24"/>
          <w:szCs w:val="24"/>
        </w:rPr>
        <w:t>项目</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二期</w:t>
      </w:r>
      <w:r>
        <w:rPr>
          <w:rFonts w:hint="eastAsia" w:cs="Arial" w:asciiTheme="minorEastAsia" w:hAnsiTheme="minorEastAsia"/>
          <w:sz w:val="24"/>
          <w:szCs w:val="24"/>
          <w:lang w:eastAsia="zh-CN"/>
        </w:rPr>
        <w:t>）”</w:t>
      </w:r>
      <w:r>
        <w:rPr>
          <w:rFonts w:hint="eastAsia" w:cs="Arial" w:asciiTheme="minorEastAsia" w:hAnsiTheme="minorEastAsia"/>
          <w:sz w:val="24"/>
          <w:szCs w:val="24"/>
        </w:rPr>
        <w:t>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19</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1季度</w:t>
      </w:r>
      <w:r>
        <w:rPr>
          <w:rFonts w:hint="eastAsia" w:cs="Arial" w:asciiTheme="minorEastAsia" w:hAnsiTheme="minorEastAsia"/>
          <w:sz w:val="24"/>
          <w:szCs w:val="24"/>
        </w:rPr>
        <w:t>。根据我公司与贵公司监管合同中监管服务协议约定阶段监管服务费计算如下：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55</w:t>
      </w:r>
      <w:r>
        <w:rPr>
          <w:rFonts w:hint="eastAsia" w:cs="Arial" w:asciiTheme="minorEastAsia" w:hAnsiTheme="minorEastAsia"/>
          <w:sz w:val="24"/>
          <w:szCs w:val="24"/>
        </w:rPr>
        <w:t>万/年 ；</w:t>
      </w:r>
      <w:r>
        <w:rPr>
          <w:rFonts w:hint="eastAsia" w:cs="Arial" w:asciiTheme="minorEastAsia" w:hAnsiTheme="minorEastAsia"/>
          <w:sz w:val="24"/>
          <w:szCs w:val="24"/>
          <w:lang w:val="en-US" w:eastAsia="zh-CN"/>
        </w:rPr>
        <w:t>13.75万</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季度</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1506.85</w:t>
      </w:r>
      <w:r>
        <w:rPr>
          <w:rFonts w:hint="eastAsia" w:cs="Arial" w:asciiTheme="minorEastAsia" w:hAnsiTheme="minorEastAsia"/>
          <w:sz w:val="24"/>
          <w:szCs w:val="24"/>
        </w:rPr>
        <w:t>元/日。</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 xml:space="preserve">日应结算的服务费用为: </w:t>
      </w:r>
    </w:p>
    <w:p>
      <w:pPr>
        <w:spacing w:line="480" w:lineRule="auto"/>
        <w:ind w:firstLine="420" w:firstLineChars="175"/>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lang w:val="en-US" w:eastAsia="zh-CN"/>
        </w:rPr>
        <w:t>13.75万元/季度*1季度=137500元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2022年06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137,500.00</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bookmarkStart w:id="0" w:name="_GoBack"/>
      <w:bookmarkEnd w:id="0"/>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15</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MGE4OTAwN2U2NjFjMjIzMTA0NDFjY2NkZDc3MTYifQ=="/>
  </w:docVars>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08AD3C28"/>
    <w:rsid w:val="0DD761C8"/>
    <w:rsid w:val="14D238C2"/>
    <w:rsid w:val="152D549F"/>
    <w:rsid w:val="160D0C2A"/>
    <w:rsid w:val="1B360BEB"/>
    <w:rsid w:val="226F3B0D"/>
    <w:rsid w:val="29753AA1"/>
    <w:rsid w:val="29B1385F"/>
    <w:rsid w:val="2AAB7D59"/>
    <w:rsid w:val="36845470"/>
    <w:rsid w:val="48787496"/>
    <w:rsid w:val="4A201463"/>
    <w:rsid w:val="519531C9"/>
    <w:rsid w:val="5A3F422D"/>
    <w:rsid w:val="5DE40857"/>
    <w:rsid w:val="5F7C2E90"/>
    <w:rsid w:val="60F374EC"/>
    <w:rsid w:val="738C3CAF"/>
    <w:rsid w:val="7CBF7EA1"/>
    <w:rsid w:val="7D74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357</Words>
  <Characters>480</Characters>
  <Lines>4</Lines>
  <Paragraphs>1</Paragraphs>
  <TotalTime>7</TotalTime>
  <ScaleCrop>false</ScaleCrop>
  <LinksUpToDate>false</LinksUpToDate>
  <CharactersWithSpaces>537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何艳秋</cp:lastModifiedBy>
  <dcterms:modified xsi:type="dcterms:W3CDTF">2022-06-15T06:23:22Z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D1B59614C21E42BEB59C71FD75C8C643</vt:lpwstr>
  </property>
</Properties>
</file>