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jc w:val="center"/>
        <w:outlineLvl w:val="0"/>
        <w:rPr>
          <w:rFonts w:ascii="Arial" w:hAnsi="Arial" w:cs="Arial"/>
          <w:b/>
          <w:bCs/>
          <w:sz w:val="30"/>
          <w:szCs w:val="30"/>
        </w:rPr>
      </w:pPr>
      <w:r>
        <w:rPr>
          <w:rFonts w:hint="eastAsia" w:ascii="Arial" w:hAnsi="Arial" w:cs="Arial"/>
          <w:b/>
          <w:bCs/>
          <w:sz w:val="30"/>
          <w:szCs w:val="30"/>
        </w:rPr>
        <w:t>关于中航信托•天启【2020】565号宜宾站前广场项目</w:t>
      </w:r>
    </w:p>
    <w:p>
      <w:pPr>
        <w:spacing w:before="312" w:beforeLines="100"/>
        <w:jc w:val="center"/>
        <w:outlineLvl w:val="0"/>
        <w:rPr>
          <w:rFonts w:ascii="Arial" w:hAnsi="Arial" w:cs="Arial"/>
          <w:b/>
          <w:bCs/>
          <w:sz w:val="30"/>
          <w:szCs w:val="30"/>
        </w:rPr>
      </w:pPr>
      <w:r>
        <w:rPr>
          <w:rFonts w:hint="eastAsia" w:ascii="Arial" w:hAnsi="Arial" w:cs="Arial"/>
          <w:b/>
          <w:bCs/>
          <w:sz w:val="30"/>
          <w:szCs w:val="30"/>
        </w:rPr>
        <w:t>2021年</w:t>
      </w:r>
      <w:r>
        <w:rPr>
          <w:rFonts w:hint="eastAsia" w:ascii="Arial" w:hAnsi="Arial" w:cs="Arial"/>
          <w:b/>
          <w:bCs/>
          <w:sz w:val="30"/>
          <w:szCs w:val="30"/>
          <w:lang w:val="en-US" w:eastAsia="zh-CN"/>
        </w:rPr>
        <w:t>6</w:t>
      </w:r>
      <w:r>
        <w:rPr>
          <w:rFonts w:hint="eastAsia" w:ascii="Arial" w:hAnsi="Arial" w:cs="Arial"/>
          <w:b/>
          <w:bCs/>
          <w:sz w:val="30"/>
          <w:szCs w:val="30"/>
        </w:rPr>
        <w:t>月资金计划审核说明</w:t>
      </w:r>
    </w:p>
    <w:p>
      <w:pPr>
        <w:spacing w:line="360" w:lineRule="auto"/>
        <w:outlineLvl w:val="0"/>
        <w:rPr>
          <w:rFonts w:ascii="宋体" w:hAnsi="宋体"/>
          <w:b/>
          <w:bCs/>
          <w:sz w:val="28"/>
          <w:szCs w:val="28"/>
        </w:rPr>
      </w:pPr>
      <w:r>
        <w:rPr>
          <w:rFonts w:hint="eastAsia" w:ascii="宋体" w:hAnsi="宋体"/>
          <w:b/>
          <w:bCs/>
          <w:sz w:val="28"/>
          <w:szCs w:val="28"/>
        </w:rPr>
        <w:t>中航信托股份有限公司：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宜宾骏继洪骥置业有限责任公司（以下简称项目公司）于2021年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日提交了2021年</w:t>
      </w:r>
      <w:r>
        <w:rPr>
          <w:rFonts w:hint="eastAsia" w:ascii="宋体" w:hAnsi="宋体"/>
          <w:sz w:val="24"/>
          <w:szCs w:val="24"/>
          <w:lang w:val="en-US" w:eastAsia="zh-CN"/>
        </w:rPr>
        <w:t>6</w:t>
      </w:r>
      <w:r>
        <w:rPr>
          <w:rFonts w:hint="eastAsia" w:ascii="宋体" w:hAnsi="宋体"/>
          <w:sz w:val="24"/>
          <w:szCs w:val="24"/>
        </w:rPr>
        <w:t>月份《月度资金计划表》，我司对项目公司申报的资金计划进行了审核，审核结果如下：</w:t>
      </w:r>
    </w:p>
    <w:p>
      <w:pPr>
        <w:pStyle w:val="11"/>
        <w:spacing w:before="156" w:beforeLines="50" w:after="156" w:afterLines="50" w:line="360" w:lineRule="auto"/>
        <w:ind w:firstLine="482" w:firstLineChars="200"/>
        <w:outlineLvl w:val="0"/>
        <w:rPr>
          <w:rFonts w:ascii="宋体" w:hAnsi="宋体" w:cs="宋体"/>
          <w:b/>
          <w:sz w:val="24"/>
        </w:rPr>
      </w:pPr>
      <w:r>
        <w:rPr>
          <w:rFonts w:hint="eastAsia" w:ascii="宋体" w:hAnsi="宋体" w:cs="宋体"/>
          <w:b/>
          <w:sz w:val="24"/>
        </w:rPr>
        <w:t>一、宜宾站前广场项目2021年</w:t>
      </w:r>
      <w:r>
        <w:rPr>
          <w:rFonts w:hint="eastAsia" w:ascii="宋体" w:hAnsi="宋体" w:cs="宋体"/>
          <w:b/>
          <w:sz w:val="24"/>
          <w:lang w:val="en-US" w:eastAsia="zh-CN"/>
        </w:rPr>
        <w:t>6</w:t>
      </w:r>
      <w:r>
        <w:rPr>
          <w:rFonts w:hint="eastAsia" w:ascii="宋体" w:hAnsi="宋体" w:cs="宋体"/>
          <w:b/>
          <w:sz w:val="24"/>
        </w:rPr>
        <w:t>月资金汇总</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项目公司2021年</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28</w:t>
      </w:r>
      <w:r>
        <w:rPr>
          <w:rFonts w:hint="eastAsia" w:ascii="宋体" w:hAnsi="宋体"/>
          <w:sz w:val="24"/>
          <w:szCs w:val="24"/>
        </w:rPr>
        <w:t>日提交的2021年</w:t>
      </w:r>
      <w:r>
        <w:rPr>
          <w:rFonts w:hint="eastAsia" w:ascii="宋体" w:hAnsi="宋体"/>
          <w:sz w:val="24"/>
          <w:szCs w:val="24"/>
          <w:lang w:val="en-US" w:eastAsia="zh-CN"/>
        </w:rPr>
        <w:t>6</w:t>
      </w:r>
      <w:r>
        <w:rPr>
          <w:rFonts w:hint="eastAsia" w:ascii="宋体" w:hAnsi="宋体"/>
          <w:sz w:val="24"/>
          <w:szCs w:val="24"/>
        </w:rPr>
        <w:t>月资金支出计划，计划资金支出共计</w:t>
      </w:r>
      <w:r>
        <w:rPr>
          <w:rFonts w:hint="eastAsia" w:ascii="宋体" w:hAnsi="宋体"/>
          <w:sz w:val="24"/>
          <w:szCs w:val="24"/>
          <w:lang w:val="en-US" w:eastAsia="zh-CN"/>
        </w:rPr>
        <w:t>104</w:t>
      </w:r>
      <w:r>
        <w:rPr>
          <w:rFonts w:hint="eastAsia" w:ascii="宋体" w:hAnsi="宋体"/>
          <w:sz w:val="24"/>
          <w:szCs w:val="24"/>
        </w:rPr>
        <w:t>笔，合计22</w:t>
      </w:r>
      <w:r>
        <w:rPr>
          <w:rFonts w:hint="eastAsia" w:ascii="宋体" w:hAnsi="宋体"/>
          <w:sz w:val="24"/>
          <w:szCs w:val="24"/>
          <w:lang w:val="en-US" w:eastAsia="zh-CN"/>
        </w:rPr>
        <w:t>,</w:t>
      </w:r>
      <w:r>
        <w:rPr>
          <w:rFonts w:hint="eastAsia" w:ascii="宋体" w:hAnsi="宋体"/>
          <w:sz w:val="24"/>
          <w:szCs w:val="24"/>
        </w:rPr>
        <w:t>728</w:t>
      </w:r>
      <w:r>
        <w:rPr>
          <w:rFonts w:hint="eastAsia" w:ascii="宋体" w:hAnsi="宋体"/>
          <w:sz w:val="24"/>
          <w:szCs w:val="24"/>
          <w:lang w:val="en-US" w:eastAsia="zh-CN"/>
        </w:rPr>
        <w:t>,</w:t>
      </w:r>
      <w:r>
        <w:rPr>
          <w:rFonts w:hint="eastAsia" w:ascii="宋体" w:hAnsi="宋体"/>
          <w:sz w:val="24"/>
          <w:szCs w:val="24"/>
        </w:rPr>
        <w:t>734.19元。其中：开发费用支出</w:t>
      </w:r>
      <w:r>
        <w:rPr>
          <w:rFonts w:hint="eastAsia" w:ascii="宋体" w:hAnsi="宋体"/>
          <w:sz w:val="24"/>
          <w:szCs w:val="24"/>
          <w:lang w:val="en-US" w:eastAsia="zh-CN"/>
        </w:rPr>
        <w:t>399,220.00</w:t>
      </w:r>
      <w:r>
        <w:rPr>
          <w:rFonts w:hint="eastAsia" w:ascii="宋体" w:hAnsi="宋体"/>
          <w:sz w:val="24"/>
          <w:szCs w:val="24"/>
        </w:rPr>
        <w:t>元；建安费用支出</w:t>
      </w:r>
      <w:r>
        <w:rPr>
          <w:rFonts w:hint="eastAsia" w:ascii="宋体" w:hAnsi="宋体"/>
          <w:sz w:val="24"/>
          <w:szCs w:val="24"/>
          <w:lang w:val="en-US" w:eastAsia="zh-CN"/>
        </w:rPr>
        <w:t>12,369,531.80</w:t>
      </w:r>
      <w:r>
        <w:rPr>
          <w:rFonts w:hint="eastAsia" w:ascii="宋体" w:hAnsi="宋体"/>
          <w:sz w:val="24"/>
          <w:szCs w:val="24"/>
        </w:rPr>
        <w:t>元；营建成本支出</w:t>
      </w:r>
      <w:r>
        <w:rPr>
          <w:rFonts w:hint="eastAsia" w:ascii="宋体" w:hAnsi="宋体"/>
          <w:sz w:val="24"/>
          <w:szCs w:val="24"/>
          <w:lang w:val="en-US" w:eastAsia="zh-CN"/>
        </w:rPr>
        <w:t>483,637.39</w:t>
      </w:r>
      <w:r>
        <w:rPr>
          <w:rFonts w:hint="eastAsia" w:ascii="宋体" w:hAnsi="宋体"/>
          <w:sz w:val="24"/>
          <w:szCs w:val="24"/>
        </w:rPr>
        <w:t>元，管理费用支出</w:t>
      </w:r>
      <w:r>
        <w:rPr>
          <w:rFonts w:hint="eastAsia" w:ascii="宋体" w:hAnsi="宋体"/>
          <w:sz w:val="24"/>
          <w:szCs w:val="24"/>
          <w:lang w:val="en-US" w:eastAsia="zh-CN"/>
        </w:rPr>
        <w:t>2,982,405.00</w:t>
      </w:r>
      <w:r>
        <w:rPr>
          <w:rFonts w:hint="eastAsia" w:ascii="宋体" w:hAnsi="宋体"/>
          <w:sz w:val="24"/>
          <w:szCs w:val="24"/>
        </w:rPr>
        <w:t>元；营销费用支出</w:t>
      </w:r>
      <w:r>
        <w:rPr>
          <w:rFonts w:hint="eastAsia" w:ascii="宋体" w:hAnsi="宋体"/>
          <w:sz w:val="24"/>
          <w:szCs w:val="24"/>
          <w:lang w:val="en-US" w:eastAsia="zh-CN"/>
        </w:rPr>
        <w:t>3,829,940.00</w:t>
      </w:r>
      <w:r>
        <w:rPr>
          <w:rFonts w:hint="eastAsia" w:ascii="宋体" w:hAnsi="宋体"/>
          <w:sz w:val="24"/>
          <w:szCs w:val="24"/>
        </w:rPr>
        <w:t xml:space="preserve">元；税费 </w:t>
      </w:r>
      <w:r>
        <w:rPr>
          <w:rFonts w:hint="eastAsia" w:ascii="宋体" w:hAnsi="宋体"/>
          <w:sz w:val="24"/>
          <w:szCs w:val="24"/>
          <w:lang w:val="en-US" w:eastAsia="zh-CN"/>
        </w:rPr>
        <w:t>2,000,000.00</w:t>
      </w:r>
      <w:r>
        <w:rPr>
          <w:rFonts w:hint="eastAsia" w:ascii="宋体" w:hAnsi="宋体"/>
          <w:sz w:val="24"/>
          <w:szCs w:val="24"/>
        </w:rPr>
        <w:t>元；其他费用</w:t>
      </w:r>
      <w:r>
        <w:rPr>
          <w:rFonts w:hint="eastAsia" w:ascii="宋体" w:hAnsi="宋体"/>
          <w:sz w:val="24"/>
          <w:szCs w:val="24"/>
          <w:lang w:val="en-US" w:eastAsia="zh-CN"/>
        </w:rPr>
        <w:t>664,000.00</w:t>
      </w:r>
      <w:r>
        <w:rPr>
          <w:rFonts w:hint="eastAsia" w:ascii="宋体" w:hAnsi="宋体"/>
          <w:sz w:val="24"/>
          <w:szCs w:val="24"/>
        </w:rPr>
        <w:t>元。</w:t>
      </w:r>
    </w:p>
    <w:tbl>
      <w:tblPr>
        <w:tblStyle w:val="12"/>
        <w:tblW w:w="9654"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2693"/>
        <w:gridCol w:w="2552"/>
        <w:gridCol w:w="24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9654" w:type="dxa"/>
            <w:gridSpan w:val="4"/>
            <w:shd w:val="clear" w:color="auto" w:fill="CCC0D9"/>
          </w:tcPr>
          <w:p>
            <w:pPr>
              <w:spacing w:line="360" w:lineRule="auto"/>
              <w:jc w:val="center"/>
              <w:rPr>
                <w:rFonts w:ascii="宋体" w:hAnsi="宋体"/>
                <w:b/>
                <w:bCs/>
                <w:sz w:val="24"/>
                <w:szCs w:val="24"/>
              </w:rPr>
            </w:pPr>
            <w:bookmarkStart w:id="0" w:name="_Hlk16606321"/>
            <w:r>
              <w:rPr>
                <w:rFonts w:hint="eastAsia" w:ascii="宋体" w:hAnsi="宋体"/>
                <w:b/>
                <w:bCs/>
                <w:sz w:val="24"/>
                <w:szCs w:val="24"/>
              </w:rPr>
              <w:t>2021年中航信托•天启【2020】565号宜宾站前广场项目</w:t>
            </w:r>
          </w:p>
          <w:p>
            <w:pPr>
              <w:spacing w:line="360" w:lineRule="auto"/>
              <w:jc w:val="center"/>
              <w:rPr>
                <w:rFonts w:ascii="宋体" w:hAnsi="宋体"/>
                <w:b/>
                <w:bCs/>
                <w:sz w:val="24"/>
                <w:szCs w:val="24"/>
              </w:rPr>
            </w:pPr>
            <w:r>
              <w:rPr>
                <w:rFonts w:hint="eastAsia" w:ascii="宋体" w:hAnsi="宋体"/>
                <w:b/>
                <w:bCs/>
                <w:sz w:val="24"/>
                <w:szCs w:val="24"/>
              </w:rPr>
              <w:t>股权投资集合资金信托计划-宜宾站前广场项目月度资金使用计划（2021年</w:t>
            </w:r>
            <w:r>
              <w:rPr>
                <w:rFonts w:hint="eastAsia" w:ascii="宋体" w:hAnsi="宋体"/>
                <w:b/>
                <w:bCs/>
                <w:sz w:val="24"/>
                <w:szCs w:val="24"/>
                <w:lang w:val="en-US" w:eastAsia="zh-CN"/>
              </w:rPr>
              <w:t>6</w:t>
            </w:r>
            <w:r>
              <w:rPr>
                <w:rFonts w:hint="eastAsia" w:ascii="宋体" w:hAnsi="宋体"/>
                <w:b/>
                <w:bCs/>
                <w:sz w:val="24"/>
                <w:szCs w:val="24"/>
              </w:rPr>
              <w:t>月份）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654" w:type="dxa"/>
            <w:gridSpan w:val="4"/>
            <w:shd w:val="clear" w:color="auto" w:fill="CCC0D9"/>
          </w:tcPr>
          <w:p>
            <w:pPr>
              <w:spacing w:line="360" w:lineRule="auto"/>
              <w:rPr>
                <w:rFonts w:ascii="宋体" w:hAnsi="宋体"/>
                <w:b/>
                <w:bCs/>
                <w:sz w:val="24"/>
                <w:szCs w:val="24"/>
              </w:rPr>
            </w:pPr>
            <w:r>
              <w:rPr>
                <w:rFonts w:hint="eastAsia" w:ascii="宋体" w:hAnsi="宋体"/>
                <w:b/>
                <w:bCs/>
                <w:sz w:val="24"/>
                <w:szCs w:val="24"/>
              </w:rPr>
              <w:t>编制：宜宾骏继洪骥置业有限责任公司                              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1980"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费用类型</w:t>
            </w:r>
          </w:p>
        </w:tc>
        <w:tc>
          <w:tcPr>
            <w:tcW w:w="2693"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合同金额</w:t>
            </w:r>
          </w:p>
        </w:tc>
        <w:tc>
          <w:tcPr>
            <w:tcW w:w="2552"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实际累计已付款</w:t>
            </w:r>
          </w:p>
        </w:tc>
        <w:tc>
          <w:tcPr>
            <w:tcW w:w="2429" w:type="dxa"/>
            <w:shd w:val="clear" w:color="auto" w:fill="DCD8C2"/>
          </w:tcPr>
          <w:p>
            <w:pPr>
              <w:spacing w:line="360" w:lineRule="auto"/>
              <w:jc w:val="center"/>
              <w:rPr>
                <w:rFonts w:ascii="宋体" w:hAnsi="宋体"/>
                <w:b/>
                <w:bCs/>
                <w:sz w:val="24"/>
                <w:szCs w:val="24"/>
              </w:rPr>
            </w:pPr>
            <w:r>
              <w:rPr>
                <w:rFonts w:hint="eastAsia" w:ascii="宋体" w:hAnsi="宋体"/>
                <w:b/>
                <w:bCs/>
                <w:sz w:val="24"/>
                <w:szCs w:val="24"/>
              </w:rPr>
              <w:t>本月申请金额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开发费用</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1,045,490.00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413,100.00 </w:t>
            </w:r>
          </w:p>
        </w:tc>
        <w:tc>
          <w:tcPr>
            <w:tcW w:w="2429"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399,220.00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建安费用</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152,504,090.42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25,180,000.00 </w:t>
            </w:r>
          </w:p>
        </w:tc>
        <w:tc>
          <w:tcPr>
            <w:tcW w:w="2429"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12,369,531.80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营建成本</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1,510,512.56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559,441.85 </w:t>
            </w:r>
          </w:p>
        </w:tc>
        <w:tc>
          <w:tcPr>
            <w:tcW w:w="2429"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483,637.39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管理费用</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20,000.00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429"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2,982,405.00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营销费用</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3,001,140.00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74,200.00 </w:t>
            </w:r>
          </w:p>
        </w:tc>
        <w:tc>
          <w:tcPr>
            <w:tcW w:w="2429"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3,829,940.00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税费</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429"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2,000,000.00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980" w:type="dxa"/>
            <w:vAlign w:val="center"/>
          </w:tcPr>
          <w:p>
            <w:pPr>
              <w:widowControl/>
              <w:jc w:val="center"/>
              <w:textAlignment w:val="top"/>
              <w:rPr>
                <w:rFonts w:ascii="宋体" w:hAnsi="宋体"/>
                <w:sz w:val="24"/>
                <w:szCs w:val="24"/>
              </w:rPr>
            </w:pPr>
            <w:r>
              <w:rPr>
                <w:rFonts w:hint="eastAsia" w:ascii="宋体" w:hAnsi="宋体" w:cs="宋体"/>
                <w:color w:val="000000"/>
                <w:kern w:val="0"/>
                <w:sz w:val="24"/>
                <w:szCs w:val="24"/>
                <w:lang w:bidi="ar"/>
              </w:rPr>
              <w:t>其他费用</w:t>
            </w:r>
          </w:p>
        </w:tc>
        <w:tc>
          <w:tcPr>
            <w:tcW w:w="2693"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552"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0.00 </w:t>
            </w:r>
          </w:p>
        </w:tc>
        <w:tc>
          <w:tcPr>
            <w:tcW w:w="2429" w:type="dxa"/>
            <w:vAlign w:val="center"/>
          </w:tcPr>
          <w:p>
            <w:pPr>
              <w:widowControl/>
              <w:jc w:val="right"/>
              <w:textAlignment w:val="top"/>
              <w:rPr>
                <w:rFonts w:hint="eastAsia" w:ascii="宋体" w:hAnsi="宋体" w:cs="宋体"/>
                <w:color w:val="000000"/>
                <w:kern w:val="0"/>
                <w:sz w:val="24"/>
                <w:szCs w:val="24"/>
                <w:lang w:bidi="ar"/>
              </w:rPr>
            </w:pPr>
            <w:r>
              <w:rPr>
                <w:rFonts w:hint="eastAsia" w:ascii="宋体" w:hAnsi="宋体" w:cs="宋体"/>
                <w:color w:val="000000"/>
                <w:kern w:val="0"/>
                <w:sz w:val="24"/>
                <w:szCs w:val="24"/>
                <w:lang w:val="en-US" w:eastAsia="zh-CN" w:bidi="ar"/>
              </w:rPr>
              <w:t xml:space="preserve">664,000.00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7225" w:type="dxa"/>
            <w:gridSpan w:val="3"/>
            <w:vAlign w:val="center"/>
          </w:tcPr>
          <w:p>
            <w:pPr>
              <w:widowControl/>
              <w:jc w:val="center"/>
              <w:textAlignment w:val="center"/>
              <w:rPr>
                <w:rFonts w:ascii="宋体" w:hAnsi="宋体" w:cs="宋体"/>
                <w:b/>
                <w:bCs/>
                <w:color w:val="000000"/>
                <w:kern w:val="0"/>
                <w:sz w:val="24"/>
                <w:szCs w:val="24"/>
                <w:highlight w:val="green"/>
                <w:lang w:bidi="ar"/>
              </w:rPr>
            </w:pPr>
            <w:r>
              <w:rPr>
                <w:rFonts w:hint="eastAsia" w:ascii="宋体" w:hAnsi="宋体" w:cs="宋体"/>
                <w:b/>
                <w:bCs/>
                <w:color w:val="000000"/>
                <w:kern w:val="0"/>
                <w:sz w:val="24"/>
                <w:szCs w:val="24"/>
                <w:lang w:bidi="ar"/>
              </w:rPr>
              <w:t>总   计：</w:t>
            </w:r>
          </w:p>
        </w:tc>
        <w:tc>
          <w:tcPr>
            <w:tcW w:w="2429" w:type="dxa"/>
            <w:vAlign w:val="center"/>
          </w:tcPr>
          <w:p>
            <w:pPr>
              <w:widowControl/>
              <w:jc w:val="right"/>
              <w:textAlignment w:val="top"/>
              <w:rPr>
                <w:rFonts w:hint="eastAsia" w:ascii="宋体" w:hAnsi="宋体" w:cs="宋体"/>
                <w:b/>
                <w:bCs/>
                <w:color w:val="000000"/>
                <w:kern w:val="0"/>
                <w:sz w:val="24"/>
                <w:szCs w:val="24"/>
                <w:lang w:val="en-US" w:eastAsia="zh-CN" w:bidi="ar"/>
              </w:rPr>
            </w:pPr>
            <w:r>
              <w:rPr>
                <w:rFonts w:hint="eastAsia" w:ascii="宋体" w:hAnsi="宋体" w:cs="宋体"/>
                <w:b/>
                <w:bCs/>
                <w:color w:val="000000"/>
                <w:kern w:val="0"/>
                <w:sz w:val="24"/>
                <w:szCs w:val="24"/>
                <w:lang w:val="en-US" w:eastAsia="zh-CN" w:bidi="ar"/>
              </w:rPr>
              <w:t>22,728,734.19</w:t>
            </w:r>
          </w:p>
        </w:tc>
      </w:tr>
      <w:bookmarkEnd w:id="0"/>
    </w:tbl>
    <w:p>
      <w:pPr>
        <w:pStyle w:val="11"/>
        <w:spacing w:before="156" w:beforeLines="50" w:after="156" w:afterLines="50" w:line="360" w:lineRule="auto"/>
        <w:ind w:firstLine="482" w:firstLineChars="200"/>
        <w:outlineLvl w:val="0"/>
        <w:rPr>
          <w:rFonts w:ascii="宋体" w:hAnsi="宋体" w:cs="宋体"/>
          <w:b/>
          <w:sz w:val="24"/>
        </w:rPr>
      </w:pPr>
      <w:r>
        <w:rPr>
          <w:rFonts w:hint="eastAsia" w:ascii="宋体" w:hAnsi="宋体" w:cs="宋体"/>
          <w:b/>
          <w:sz w:val="24"/>
        </w:rPr>
        <w:t>二、</w:t>
      </w:r>
      <w:r>
        <w:rPr>
          <w:rFonts w:hint="eastAsia" w:ascii="宋体" w:hAnsi="宋体" w:cs="宋体"/>
          <w:b/>
          <w:sz w:val="24"/>
          <w:lang w:val="zh-CN"/>
        </w:rPr>
        <w:t>付款情况</w:t>
      </w:r>
      <w:r>
        <w:rPr>
          <w:rFonts w:hint="eastAsia" w:ascii="宋体" w:hAnsi="宋体" w:cs="宋体"/>
          <w:b/>
          <w:sz w:val="24"/>
        </w:rPr>
        <w:t>审核说明</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开发费用</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w:t>
      </w:r>
      <w:r>
        <w:rPr>
          <w:rFonts w:hint="eastAsia" w:ascii="宋体" w:hAnsi="宋体"/>
          <w:sz w:val="24"/>
          <w:szCs w:val="24"/>
          <w:lang w:val="en-US" w:eastAsia="zh-CN"/>
        </w:rPr>
        <w:t>6</w:t>
      </w:r>
      <w:r>
        <w:rPr>
          <w:rFonts w:hint="eastAsia" w:ascii="宋体" w:hAnsi="宋体"/>
          <w:sz w:val="24"/>
          <w:szCs w:val="24"/>
        </w:rPr>
        <w:t>月份开发费用计划支付</w:t>
      </w:r>
      <w:r>
        <w:rPr>
          <w:rFonts w:hint="eastAsia" w:ascii="宋体" w:hAnsi="宋体"/>
          <w:sz w:val="24"/>
          <w:szCs w:val="24"/>
          <w:lang w:val="en-US" w:eastAsia="zh-CN"/>
        </w:rPr>
        <w:t>3</w:t>
      </w:r>
      <w:r>
        <w:rPr>
          <w:rFonts w:hint="eastAsia" w:ascii="宋体" w:hAnsi="宋体"/>
          <w:sz w:val="24"/>
          <w:szCs w:val="24"/>
        </w:rPr>
        <w:t>笔，金额约</w:t>
      </w:r>
      <w:r>
        <w:rPr>
          <w:rFonts w:hint="eastAsia" w:ascii="宋体" w:hAnsi="宋体" w:cs="宋体"/>
          <w:color w:val="000000"/>
          <w:kern w:val="0"/>
          <w:sz w:val="24"/>
          <w:szCs w:val="24"/>
          <w:lang w:val="en-US" w:eastAsia="zh-CN" w:bidi="ar"/>
        </w:rPr>
        <w:t>399,220.00</w:t>
      </w:r>
      <w:r>
        <w:rPr>
          <w:rFonts w:hint="eastAsia" w:ascii="宋体" w:hAnsi="宋体"/>
          <w:sz w:val="24"/>
          <w:szCs w:val="24"/>
        </w:rPr>
        <w:t>元。具体分析如下：</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1.用款编号9</w:t>
      </w:r>
      <w:r>
        <w:rPr>
          <w:rFonts w:hint="eastAsia" w:ascii="宋体" w:hAnsi="宋体"/>
          <w:sz w:val="24"/>
          <w:szCs w:val="24"/>
          <w:lang w:val="en-US" w:eastAsia="zh-CN"/>
        </w:rPr>
        <w:t>4</w:t>
      </w:r>
      <w:r>
        <w:rPr>
          <w:rFonts w:hint="eastAsia" w:ascii="宋体" w:hAnsi="宋体"/>
          <w:sz w:val="24"/>
          <w:szCs w:val="24"/>
        </w:rPr>
        <w:t>计划支付四川泽丰非融资性担保有限公司“云锦1期1.2标段工程款履约支付担保保函费”进度款279,290.00元，该合同</w:t>
      </w:r>
      <w:r>
        <w:rPr>
          <w:rFonts w:hint="eastAsia" w:ascii="宋体" w:hAnsi="宋体"/>
          <w:sz w:val="24"/>
          <w:szCs w:val="24"/>
          <w:lang w:val="en-US" w:eastAsia="zh-CN"/>
        </w:rPr>
        <w:t>2021年5月</w:t>
      </w:r>
      <w:r>
        <w:rPr>
          <w:rFonts w:hint="eastAsia" w:ascii="宋体" w:hAnsi="宋体"/>
          <w:sz w:val="24"/>
          <w:szCs w:val="24"/>
        </w:rPr>
        <w:t>签订，合同总金额279,290.00元。截至</w:t>
      </w:r>
      <w:r>
        <w:rPr>
          <w:rFonts w:hint="eastAsia" w:ascii="宋体" w:hAnsi="宋体"/>
          <w:sz w:val="24"/>
          <w:szCs w:val="24"/>
          <w:lang w:val="en-US" w:eastAsia="zh-CN"/>
        </w:rPr>
        <w:t>5</w:t>
      </w:r>
      <w:r>
        <w:rPr>
          <w:rFonts w:hint="eastAsia" w:ascii="宋体" w:hAnsi="宋体"/>
          <w:sz w:val="24"/>
          <w:szCs w:val="24"/>
        </w:rPr>
        <w:t>月3</w:t>
      </w:r>
      <w:r>
        <w:rPr>
          <w:rFonts w:hint="eastAsia" w:ascii="宋体" w:hAnsi="宋体"/>
          <w:sz w:val="24"/>
          <w:szCs w:val="24"/>
          <w:lang w:val="en-US" w:eastAsia="zh-CN"/>
        </w:rPr>
        <w:t>1</w:t>
      </w:r>
      <w:r>
        <w:rPr>
          <w:rFonts w:hint="eastAsia" w:ascii="宋体" w:hAnsi="宋体"/>
          <w:sz w:val="24"/>
          <w:szCs w:val="24"/>
        </w:rPr>
        <w:t>日，未付款。经审核，含本期资金支付计划累计支付达到100%。该笔资金</w:t>
      </w:r>
      <w:r>
        <w:rPr>
          <w:rFonts w:hint="eastAsia" w:ascii="宋体" w:hAnsi="宋体"/>
          <w:sz w:val="24"/>
          <w:szCs w:val="24"/>
          <w:lang w:val="en-US" w:eastAsia="zh-CN"/>
        </w:rPr>
        <w:t>计划合理</w:t>
      </w:r>
      <w:r>
        <w:rPr>
          <w:rFonts w:hint="eastAsia" w:ascii="宋体" w:hAnsi="宋体"/>
          <w:sz w:val="24"/>
          <w:szCs w:val="24"/>
        </w:rPr>
        <w:t>，后期申请资金支付时，我司会对付款申请、发票、流程等支付依据进行审核。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.用款编号9</w:t>
      </w:r>
      <w:r>
        <w:rPr>
          <w:rFonts w:hint="eastAsia" w:ascii="宋体" w:hAnsi="宋体"/>
          <w:sz w:val="24"/>
          <w:szCs w:val="24"/>
          <w:lang w:val="en-US" w:eastAsia="zh-CN"/>
        </w:rPr>
        <w:t>5</w:t>
      </w:r>
      <w:r>
        <w:rPr>
          <w:rFonts w:hint="eastAsia" w:ascii="宋体" w:hAnsi="宋体"/>
          <w:sz w:val="24"/>
          <w:szCs w:val="24"/>
        </w:rPr>
        <w:t>计划支付上海骏地建筑设计事务所股份有限公司“世茂宜宾项目大区景观设计服务合同”进度款99,930.00元，该合同于2020年11月签订，合同总金额666,200.00元。截至</w:t>
      </w:r>
      <w:r>
        <w:rPr>
          <w:rFonts w:hint="eastAsia" w:ascii="宋体" w:hAnsi="宋体"/>
          <w:sz w:val="24"/>
          <w:szCs w:val="24"/>
          <w:lang w:val="en-US" w:eastAsia="zh-CN"/>
        </w:rPr>
        <w:t>5</w:t>
      </w:r>
      <w:r>
        <w:rPr>
          <w:rFonts w:hint="eastAsia" w:ascii="宋体" w:hAnsi="宋体"/>
          <w:sz w:val="24"/>
          <w:szCs w:val="24"/>
        </w:rPr>
        <w:t>月3</w:t>
      </w:r>
      <w:r>
        <w:rPr>
          <w:rFonts w:hint="eastAsia" w:ascii="宋体" w:hAnsi="宋体"/>
          <w:sz w:val="24"/>
          <w:szCs w:val="24"/>
          <w:lang w:val="en-US" w:eastAsia="zh-CN"/>
        </w:rPr>
        <w:t>1</w:t>
      </w:r>
      <w:r>
        <w:rPr>
          <w:rFonts w:hint="eastAsia" w:ascii="宋体" w:hAnsi="宋体"/>
          <w:sz w:val="24"/>
          <w:szCs w:val="24"/>
        </w:rPr>
        <w:t>日，累计已支付333,100.00元。根据合同规定，扩初设计完成并取得甲方的书面认可后10个工作日内支付15%，经审核，含本期资金支付计划累计支付达到65%。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.用款编号9</w:t>
      </w:r>
      <w:r>
        <w:rPr>
          <w:rFonts w:hint="eastAsia" w:ascii="宋体" w:hAnsi="宋体"/>
          <w:sz w:val="24"/>
          <w:szCs w:val="24"/>
          <w:lang w:val="en-US" w:eastAsia="zh-CN"/>
        </w:rPr>
        <w:t>6</w:t>
      </w:r>
      <w:r>
        <w:rPr>
          <w:rFonts w:hint="eastAsia" w:ascii="宋体" w:hAnsi="宋体"/>
          <w:sz w:val="24"/>
          <w:szCs w:val="24"/>
        </w:rPr>
        <w:t>计划支付北京鱼禾光环境设计有限公司“世茂宜宾翠屏项目售楼处泛光设计合同”进度款20,000.00元，该合同于2020年8月签订，合同总金额100,000.00元。</w:t>
      </w:r>
      <w:r>
        <w:rPr>
          <w:rFonts w:hint="eastAsia" w:ascii="宋体" w:hAnsi="宋体"/>
          <w:sz w:val="24"/>
          <w:szCs w:val="24"/>
          <w:lang w:eastAsia="zh-CN"/>
        </w:rPr>
        <w:t>截至5月31日</w:t>
      </w:r>
      <w:r>
        <w:rPr>
          <w:rFonts w:hint="eastAsia" w:ascii="宋体" w:hAnsi="宋体"/>
          <w:sz w:val="24"/>
          <w:szCs w:val="24"/>
        </w:rPr>
        <w:t>，累计已付款80,000.00元。工程竣工验收后在规定时间内，支付合同价款10%，经审核，含本期资金支付计划累计支付达到100%。该笔资金计划合理，后期申请资金支付时，我司会对付款申请、发票、流程等支付依据进行审核。</w:t>
      </w:r>
    </w:p>
    <w:p>
      <w:pPr>
        <w:spacing w:before="156" w:beforeLines="50" w:after="156" w:afterLines="50" w:line="360" w:lineRule="auto"/>
        <w:ind w:firstLine="480" w:firstLineChars="200"/>
      </w:pPr>
      <w:r>
        <w:rPr>
          <w:rFonts w:hint="eastAsia" w:ascii="宋体" w:hAnsi="宋体"/>
          <w:sz w:val="24"/>
          <w:szCs w:val="24"/>
        </w:rPr>
        <w:t>经审核，我司认为</w:t>
      </w:r>
      <w:r>
        <w:rPr>
          <w:rFonts w:hint="eastAsia" w:ascii="宋体" w:hAnsi="宋体"/>
          <w:sz w:val="24"/>
          <w:szCs w:val="24"/>
          <w:lang w:val="en-US" w:eastAsia="zh-CN"/>
        </w:rPr>
        <w:t>6</w:t>
      </w:r>
      <w:r>
        <w:rPr>
          <w:rFonts w:hint="eastAsia" w:ascii="宋体" w:hAnsi="宋体"/>
          <w:sz w:val="24"/>
          <w:szCs w:val="24"/>
        </w:rPr>
        <w:t>月份开发费用的</w:t>
      </w:r>
      <w:r>
        <w:rPr>
          <w:rFonts w:hint="eastAsia" w:ascii="宋体" w:hAnsi="宋体"/>
          <w:sz w:val="24"/>
          <w:szCs w:val="24"/>
          <w:lang w:val="en-US" w:eastAsia="zh-CN"/>
        </w:rPr>
        <w:t>3</w:t>
      </w:r>
      <w:r>
        <w:rPr>
          <w:rFonts w:hint="eastAsia" w:ascii="宋体" w:hAnsi="宋体"/>
          <w:sz w:val="24"/>
          <w:szCs w:val="24"/>
        </w:rPr>
        <w:t>笔资金计划编制合理，符合相关已签订合同的付款约定。项目公司后期申请相关款项支付时，我司会对付款申请、发票、流程、工程合同、现场签证等依据进行审核，确保资金支付合理、合规。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建安费用资金计划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w:t>
      </w:r>
      <w:r>
        <w:rPr>
          <w:rFonts w:hint="eastAsia" w:ascii="宋体" w:hAnsi="宋体"/>
          <w:sz w:val="24"/>
          <w:szCs w:val="24"/>
          <w:lang w:val="en-US" w:eastAsia="zh-CN"/>
        </w:rPr>
        <w:t>6</w:t>
      </w:r>
      <w:r>
        <w:rPr>
          <w:rFonts w:hint="eastAsia" w:ascii="宋体" w:hAnsi="宋体"/>
          <w:sz w:val="24"/>
          <w:szCs w:val="24"/>
        </w:rPr>
        <w:t>月建安费用计划支付共</w:t>
      </w:r>
      <w:r>
        <w:rPr>
          <w:rFonts w:hint="eastAsia" w:ascii="宋体" w:hAnsi="宋体"/>
          <w:sz w:val="24"/>
          <w:szCs w:val="24"/>
          <w:lang w:val="en-US" w:eastAsia="zh-CN"/>
        </w:rPr>
        <w:t>5</w:t>
      </w:r>
      <w:r>
        <w:rPr>
          <w:rFonts w:hint="eastAsia" w:ascii="宋体" w:hAnsi="宋体"/>
          <w:sz w:val="24"/>
          <w:szCs w:val="24"/>
        </w:rPr>
        <w:t>笔，合计金额约</w:t>
      </w:r>
      <w:r>
        <w:rPr>
          <w:rFonts w:hint="eastAsia" w:ascii="宋体" w:hAnsi="宋体" w:cs="宋体"/>
          <w:color w:val="000000"/>
          <w:kern w:val="0"/>
          <w:sz w:val="24"/>
          <w:szCs w:val="24"/>
          <w:lang w:bidi="ar"/>
        </w:rPr>
        <w:t>12</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369</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531.8</w:t>
      </w:r>
      <w:r>
        <w:rPr>
          <w:rFonts w:hint="eastAsia" w:ascii="宋体" w:hAnsi="宋体" w:cs="宋体"/>
          <w:color w:val="000000"/>
          <w:kern w:val="0"/>
          <w:sz w:val="24"/>
          <w:szCs w:val="24"/>
          <w:lang w:val="en-US" w:eastAsia="zh-CN" w:bidi="ar"/>
        </w:rPr>
        <w:t>0</w:t>
      </w:r>
      <w:r>
        <w:rPr>
          <w:rFonts w:hint="eastAsia" w:ascii="宋体" w:hAnsi="宋体"/>
          <w:sz w:val="24"/>
          <w:szCs w:val="24"/>
        </w:rPr>
        <w:t>元，为工程进度款。具体分析如下：</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1</w:t>
      </w:r>
      <w:r>
        <w:rPr>
          <w:rFonts w:hint="eastAsia" w:ascii="宋体" w:hAnsi="宋体"/>
          <w:sz w:val="24"/>
          <w:szCs w:val="24"/>
        </w:rPr>
        <w:t>.用款编号100计划支付四川志德岩土工程有限责任公司“宜宾站前广场项目一期地质勘察工程”商票到期兑付819</w:t>
      </w:r>
      <w:r>
        <w:rPr>
          <w:rFonts w:hint="eastAsia" w:ascii="宋体" w:hAnsi="宋体"/>
          <w:sz w:val="24"/>
          <w:szCs w:val="24"/>
          <w:lang w:val="en-US" w:eastAsia="zh-CN"/>
        </w:rPr>
        <w:t>,</w:t>
      </w:r>
      <w:r>
        <w:rPr>
          <w:rFonts w:hint="eastAsia" w:ascii="宋体" w:hAnsi="宋体"/>
          <w:sz w:val="24"/>
          <w:szCs w:val="24"/>
        </w:rPr>
        <w:t>531.8</w:t>
      </w:r>
      <w:r>
        <w:rPr>
          <w:rFonts w:hint="eastAsia" w:ascii="宋体" w:hAnsi="宋体"/>
          <w:sz w:val="24"/>
          <w:szCs w:val="24"/>
          <w:lang w:val="en-US" w:eastAsia="zh-CN"/>
        </w:rPr>
        <w:t>0</w:t>
      </w:r>
      <w:r>
        <w:rPr>
          <w:rFonts w:hint="eastAsia" w:ascii="宋体" w:hAnsi="宋体"/>
          <w:sz w:val="24"/>
          <w:szCs w:val="24"/>
        </w:rPr>
        <w:t>元，项目公司提供截至2021年3月31日应付票据明细台账，后期不再开具商票，商票到期兑付按照提供应付票据明细台账进行申请。该笔资金计划合理。</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.用款编号10</w:t>
      </w:r>
      <w:r>
        <w:rPr>
          <w:rFonts w:hint="eastAsia" w:ascii="宋体" w:hAnsi="宋体"/>
          <w:sz w:val="24"/>
          <w:szCs w:val="24"/>
          <w:lang w:val="en-US" w:eastAsia="zh-CN"/>
        </w:rPr>
        <w:t>1</w:t>
      </w:r>
      <w:r>
        <w:rPr>
          <w:rFonts w:hint="eastAsia" w:ascii="宋体" w:hAnsi="宋体"/>
          <w:sz w:val="24"/>
          <w:szCs w:val="24"/>
        </w:rPr>
        <w:t>计划支付成都建工第八建筑工程有限公司“宜宾翠屏项目一期首开区土建总承包工程”商票到期兑付5</w:t>
      </w:r>
      <w:r>
        <w:rPr>
          <w:rFonts w:hint="eastAsia" w:ascii="宋体" w:hAnsi="宋体"/>
          <w:sz w:val="24"/>
          <w:szCs w:val="24"/>
          <w:lang w:val="en-US" w:eastAsia="zh-CN"/>
        </w:rPr>
        <w:t>,</w:t>
      </w:r>
      <w:r>
        <w:rPr>
          <w:rFonts w:hint="eastAsia" w:ascii="宋体" w:hAnsi="宋体"/>
          <w:sz w:val="24"/>
          <w:szCs w:val="24"/>
        </w:rPr>
        <w:t>190</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元，项目公司提供截至2021年3月31日应付票据明细台账，后期不再开具商票，商票到期兑付按照提供应付票据明细台账进行申请。该笔资金计划合理。</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3</w:t>
      </w:r>
      <w:r>
        <w:rPr>
          <w:rFonts w:hint="eastAsia" w:ascii="宋体" w:hAnsi="宋体"/>
          <w:sz w:val="24"/>
          <w:szCs w:val="24"/>
        </w:rPr>
        <w:t>.用款编号10</w:t>
      </w:r>
      <w:r>
        <w:rPr>
          <w:rFonts w:hint="eastAsia" w:ascii="宋体" w:hAnsi="宋体"/>
          <w:sz w:val="24"/>
          <w:szCs w:val="24"/>
          <w:lang w:val="en-US" w:eastAsia="zh-CN"/>
        </w:rPr>
        <w:t>2</w:t>
      </w:r>
      <w:r>
        <w:rPr>
          <w:rFonts w:hint="eastAsia" w:ascii="宋体" w:hAnsi="宋体"/>
          <w:sz w:val="24"/>
          <w:szCs w:val="24"/>
        </w:rPr>
        <w:t>计划支付成都建工第八建筑工程有限公司“宜宾翠屏项目一期首开区土建总承包工程”进度款5,780,000.00元。该合同于2020年8月签订，合同编号YB0201A3MC01，合同金额152,504,090.42元。截至</w:t>
      </w:r>
      <w:r>
        <w:rPr>
          <w:rFonts w:hint="eastAsia" w:ascii="宋体" w:hAnsi="宋体"/>
          <w:sz w:val="24"/>
          <w:szCs w:val="24"/>
          <w:lang w:val="en-US" w:eastAsia="zh-CN"/>
        </w:rPr>
        <w:t>5</w:t>
      </w:r>
      <w:r>
        <w:rPr>
          <w:rFonts w:hint="eastAsia" w:ascii="宋体" w:hAnsi="宋体"/>
          <w:sz w:val="24"/>
          <w:szCs w:val="24"/>
        </w:rPr>
        <w:t>月3</w:t>
      </w:r>
      <w:r>
        <w:rPr>
          <w:rFonts w:hint="eastAsia" w:ascii="宋体" w:hAnsi="宋体"/>
          <w:sz w:val="24"/>
          <w:szCs w:val="24"/>
          <w:lang w:val="en-US" w:eastAsia="zh-CN"/>
        </w:rPr>
        <w:t>1</w:t>
      </w:r>
      <w:r>
        <w:rPr>
          <w:rFonts w:hint="eastAsia" w:ascii="宋体" w:hAnsi="宋体"/>
          <w:sz w:val="24"/>
          <w:szCs w:val="24"/>
        </w:rPr>
        <w:t>日，累计已支付合同款25,180,000.00元，合同规定过程付款按双月申请、单月支付，过程付款比例为经发包人审核已完合格工程量的 70 %；如合同约定之当月里程碑节点延误，则当月进度款停止或扣留办理；当期中期付款金额小于20万的，则当月进度款并入下期付款；若合同价款形式为固定单价合同的，应在中标通知书签发后的 6个月内完成闭口，闭口协议未签署前，累计支付比例不超过合同金额50%；超过闭口期限仍未签署闭口协议的，将暂停工程款支付；含本期宜宾翠屏项目一期首开区土建总承包工程资金支付计划累计支付达到20.30%，未超出本合同约定签约合同总价的50%。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rPr>
      </w:pPr>
      <w:r>
        <w:rPr>
          <w:rFonts w:hint="eastAsia" w:ascii="宋体" w:hAnsi="宋体"/>
          <w:sz w:val="24"/>
          <w:szCs w:val="24"/>
          <w:lang w:val="en-US" w:eastAsia="zh-CN"/>
        </w:rPr>
        <w:t xml:space="preserve">4.用款编号103计划支付成都建工第八建筑工程有限公司“宜宾翠屏项目一期首开区土建总承包工程”商票贴息500,000.00元（预估数）。本次计提供应链贴息成本449,283.17元。为202012报批商票金额5,190,000.00元，利率4%，期限6个 </w:t>
      </w:r>
      <w:r>
        <w:rPr>
          <w:rFonts w:hint="default" w:ascii="宋体" w:hAnsi="宋体"/>
          <w:sz w:val="24"/>
          <w:szCs w:val="24"/>
          <w:lang w:val="en-US" w:eastAsia="zh-CN"/>
        </w:rPr>
        <w:t>月。贴现利息207</w:t>
      </w:r>
      <w:r>
        <w:rPr>
          <w:rFonts w:hint="eastAsia" w:ascii="宋体" w:hAnsi="宋体"/>
          <w:sz w:val="24"/>
          <w:szCs w:val="24"/>
          <w:lang w:val="en-US" w:eastAsia="zh-CN"/>
        </w:rPr>
        <w:t>,</w:t>
      </w:r>
      <w:r>
        <w:rPr>
          <w:rFonts w:hint="default" w:ascii="宋体" w:hAnsi="宋体"/>
          <w:sz w:val="24"/>
          <w:szCs w:val="24"/>
          <w:lang w:val="en-US" w:eastAsia="zh-CN"/>
        </w:rPr>
        <w:t>600</w:t>
      </w:r>
      <w:r>
        <w:rPr>
          <w:rFonts w:hint="eastAsia" w:ascii="宋体" w:hAnsi="宋体"/>
          <w:sz w:val="24"/>
          <w:szCs w:val="24"/>
          <w:lang w:val="en-US" w:eastAsia="zh-CN"/>
        </w:rPr>
        <w:t>.00</w:t>
      </w:r>
      <w:r>
        <w:rPr>
          <w:rFonts w:hint="default" w:ascii="宋体" w:hAnsi="宋体"/>
          <w:sz w:val="24"/>
          <w:szCs w:val="24"/>
          <w:lang w:val="en-US" w:eastAsia="zh-CN"/>
        </w:rPr>
        <w:t>元，税金21</w:t>
      </w:r>
      <w:r>
        <w:rPr>
          <w:rFonts w:hint="eastAsia" w:ascii="宋体" w:hAnsi="宋体"/>
          <w:sz w:val="24"/>
          <w:szCs w:val="24"/>
          <w:lang w:val="en-US" w:eastAsia="zh-CN"/>
        </w:rPr>
        <w:t>,</w:t>
      </w:r>
      <w:r>
        <w:rPr>
          <w:rFonts w:hint="default" w:ascii="宋体" w:hAnsi="宋体"/>
          <w:sz w:val="24"/>
          <w:szCs w:val="24"/>
          <w:lang w:val="en-US" w:eastAsia="zh-CN"/>
        </w:rPr>
        <w:t>230.19元。为202101报批商票金额5</w:t>
      </w:r>
      <w:r>
        <w:rPr>
          <w:rFonts w:hint="eastAsia" w:ascii="宋体" w:hAnsi="宋体"/>
          <w:sz w:val="24"/>
          <w:szCs w:val="24"/>
          <w:lang w:val="en-US" w:eastAsia="zh-CN"/>
        </w:rPr>
        <w:t>,</w:t>
      </w:r>
      <w:r>
        <w:rPr>
          <w:rFonts w:hint="default" w:ascii="宋体" w:hAnsi="宋体"/>
          <w:sz w:val="24"/>
          <w:szCs w:val="24"/>
          <w:lang w:val="en-US" w:eastAsia="zh-CN"/>
        </w:rPr>
        <w:t>000</w:t>
      </w:r>
      <w:r>
        <w:rPr>
          <w:rFonts w:hint="eastAsia" w:ascii="宋体" w:hAnsi="宋体"/>
          <w:sz w:val="24"/>
          <w:szCs w:val="24"/>
          <w:lang w:val="en-US" w:eastAsia="zh-CN"/>
        </w:rPr>
        <w:t>,</w:t>
      </w:r>
      <w:r>
        <w:rPr>
          <w:rFonts w:hint="default" w:ascii="宋体" w:hAnsi="宋体"/>
          <w:sz w:val="24"/>
          <w:szCs w:val="24"/>
          <w:lang w:val="en-US" w:eastAsia="zh-CN"/>
        </w:rPr>
        <w:t>000</w:t>
      </w:r>
      <w:r>
        <w:rPr>
          <w:rFonts w:hint="eastAsia" w:ascii="宋体" w:hAnsi="宋体"/>
          <w:sz w:val="24"/>
          <w:szCs w:val="24"/>
          <w:lang w:val="en-US" w:eastAsia="zh-CN"/>
        </w:rPr>
        <w:t>.00</w:t>
      </w:r>
      <w:r>
        <w:rPr>
          <w:rFonts w:hint="default" w:ascii="宋体" w:hAnsi="宋体"/>
          <w:sz w:val="24"/>
          <w:szCs w:val="24"/>
          <w:lang w:val="en-US" w:eastAsia="zh-CN"/>
        </w:rPr>
        <w:t>元，利率4%，期 限6个月。贴现利息200</w:t>
      </w:r>
      <w:r>
        <w:rPr>
          <w:rFonts w:hint="eastAsia" w:ascii="宋体" w:hAnsi="宋体"/>
          <w:sz w:val="24"/>
          <w:szCs w:val="24"/>
          <w:lang w:val="en-US" w:eastAsia="zh-CN"/>
        </w:rPr>
        <w:t>,</w:t>
      </w:r>
      <w:r>
        <w:rPr>
          <w:rFonts w:hint="default" w:ascii="宋体" w:hAnsi="宋体"/>
          <w:sz w:val="24"/>
          <w:szCs w:val="24"/>
          <w:lang w:val="en-US" w:eastAsia="zh-CN"/>
        </w:rPr>
        <w:t>000</w:t>
      </w:r>
      <w:r>
        <w:rPr>
          <w:rFonts w:hint="eastAsia" w:ascii="宋体" w:hAnsi="宋体"/>
          <w:sz w:val="24"/>
          <w:szCs w:val="24"/>
          <w:lang w:val="en-US" w:eastAsia="zh-CN"/>
        </w:rPr>
        <w:t>.00</w:t>
      </w:r>
      <w:r>
        <w:rPr>
          <w:rFonts w:hint="default" w:ascii="宋体" w:hAnsi="宋体"/>
          <w:sz w:val="24"/>
          <w:szCs w:val="24"/>
          <w:lang w:val="en-US" w:eastAsia="zh-CN"/>
        </w:rPr>
        <w:t xml:space="preserve"> 元，税金20</w:t>
      </w:r>
      <w:r>
        <w:rPr>
          <w:rFonts w:hint="eastAsia" w:ascii="宋体" w:hAnsi="宋体"/>
          <w:sz w:val="24"/>
          <w:szCs w:val="24"/>
          <w:lang w:val="en-US" w:eastAsia="zh-CN"/>
        </w:rPr>
        <w:t>,</w:t>
      </w:r>
      <w:r>
        <w:rPr>
          <w:rFonts w:hint="default" w:ascii="宋体" w:hAnsi="宋体"/>
          <w:sz w:val="24"/>
          <w:szCs w:val="24"/>
          <w:lang w:val="en-US" w:eastAsia="zh-CN"/>
        </w:rPr>
        <w:t>452.98元。本次调差合计449</w:t>
      </w:r>
      <w:r>
        <w:rPr>
          <w:rFonts w:hint="eastAsia" w:ascii="宋体" w:hAnsi="宋体"/>
          <w:sz w:val="24"/>
          <w:szCs w:val="24"/>
          <w:lang w:val="en-US" w:eastAsia="zh-CN"/>
        </w:rPr>
        <w:t>,</w:t>
      </w:r>
      <w:r>
        <w:rPr>
          <w:rFonts w:hint="default" w:ascii="宋体" w:hAnsi="宋体"/>
          <w:sz w:val="24"/>
          <w:szCs w:val="24"/>
          <w:lang w:val="en-US" w:eastAsia="zh-CN"/>
        </w:rPr>
        <w:t>283.17元.（增值税9%，增 值税附加12%，印花税0.03%）</w:t>
      </w:r>
      <w:r>
        <w:rPr>
          <w:rFonts w:hint="eastAsia" w:ascii="宋体" w:hAnsi="宋体"/>
          <w:sz w:val="24"/>
          <w:szCs w:val="24"/>
          <w:lang w:val="en-US" w:eastAsia="zh-CN"/>
        </w:rPr>
        <w:t>,该笔资金计划合理，后期申请资金支付时，我司会对付款申请、发票、流程等支付依据进行审核。</w:t>
      </w:r>
    </w:p>
    <w:p>
      <w:pPr>
        <w:spacing w:before="156" w:beforeLines="50" w:after="156" w:afterLines="50" w:line="360" w:lineRule="auto"/>
        <w:ind w:firstLine="480" w:firstLineChars="200"/>
      </w:pPr>
      <w:r>
        <w:rPr>
          <w:rFonts w:hint="eastAsia" w:ascii="宋体" w:hAnsi="宋体"/>
          <w:sz w:val="24"/>
          <w:szCs w:val="24"/>
          <w:lang w:val="en-US" w:eastAsia="zh-CN"/>
        </w:rPr>
        <w:t>5.用款编号104计划支付宜宾市建业工程质量检测有限责任公司宜宾项目售楼部结构鉴定费用80,000.00元，为非</w:t>
      </w:r>
      <w:r>
        <w:rPr>
          <w:rFonts w:hint="eastAsia" w:ascii="宋体" w:hAnsi="宋体"/>
          <w:sz w:val="24"/>
          <w:szCs w:val="24"/>
        </w:rPr>
        <w:t>合同金额</w:t>
      </w:r>
      <w:r>
        <w:rPr>
          <w:rFonts w:hint="eastAsia" w:ascii="宋体" w:hAnsi="宋体"/>
          <w:sz w:val="24"/>
          <w:szCs w:val="24"/>
          <w:lang w:val="en-US" w:eastAsia="zh-CN"/>
        </w:rPr>
        <w:t>请款。宜宾项目售楼部于2020年5月开工建设；当时工程规划许可证、施工许可证均未办理；经和有关部</w:t>
      </w:r>
      <w:r>
        <w:rPr>
          <w:rFonts w:hint="default" w:ascii="宋体" w:hAnsi="宋体"/>
          <w:sz w:val="24"/>
          <w:szCs w:val="24"/>
          <w:lang w:val="en-US" w:eastAsia="zh-CN"/>
        </w:rPr>
        <w:t>门沟通协调，进行未批先建满足项目开盘需求；根据相关法规及住建要求，必须选择有相关部门认可资质的检测单位进行结构鉴定；出具结构鉴定报告才能进行报建备案工作；因此，选择宜宾市建业工程质量检测有限责任公司对宜宾项目售楼部进行结构鉴定，出具相关部门认可的结构鉴定报告</w:t>
      </w:r>
      <w:r>
        <w:rPr>
          <w:rFonts w:hint="eastAsia" w:ascii="宋体" w:hAnsi="宋体"/>
          <w:sz w:val="24"/>
          <w:szCs w:val="24"/>
          <w:lang w:val="en-US" w:eastAsia="zh-CN"/>
        </w:rPr>
        <w:t>,</w:t>
      </w:r>
      <w:r>
        <w:rPr>
          <w:rFonts w:hint="default" w:ascii="宋体" w:hAnsi="宋体"/>
          <w:sz w:val="24"/>
          <w:szCs w:val="24"/>
          <w:lang w:val="en-US" w:eastAsia="zh-CN"/>
        </w:rPr>
        <w:t>费用为包干价80</w:t>
      </w:r>
      <w:r>
        <w:rPr>
          <w:rFonts w:hint="eastAsia" w:ascii="宋体" w:hAnsi="宋体"/>
          <w:sz w:val="24"/>
          <w:szCs w:val="24"/>
          <w:lang w:val="en-US" w:eastAsia="zh-CN"/>
        </w:rPr>
        <w:t>,</w:t>
      </w:r>
      <w:r>
        <w:rPr>
          <w:rFonts w:hint="default" w:ascii="宋体" w:hAnsi="宋体"/>
          <w:sz w:val="24"/>
          <w:szCs w:val="24"/>
          <w:lang w:val="en-US" w:eastAsia="zh-CN"/>
        </w:rPr>
        <w:t>000.00元</w:t>
      </w:r>
      <w:r>
        <w:rPr>
          <w:rFonts w:hint="eastAsia" w:ascii="宋体" w:hAnsi="宋体"/>
          <w:sz w:val="24"/>
          <w:szCs w:val="24"/>
          <w:lang w:val="en-US" w:eastAsia="zh-CN"/>
        </w:rPr>
        <w:t>,该笔资金计划合理，后期申请资金支付时，我司会对付款申请、发票、流程等支付依据进行审核。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经审核，我司认为</w:t>
      </w:r>
      <w:r>
        <w:rPr>
          <w:rFonts w:hint="eastAsia" w:ascii="宋体" w:hAnsi="宋体"/>
          <w:sz w:val="24"/>
          <w:szCs w:val="24"/>
          <w:lang w:val="en-US" w:eastAsia="zh-CN"/>
        </w:rPr>
        <w:t>6</w:t>
      </w:r>
      <w:r>
        <w:rPr>
          <w:rFonts w:hint="eastAsia" w:ascii="宋体" w:hAnsi="宋体"/>
          <w:sz w:val="24"/>
          <w:szCs w:val="24"/>
        </w:rPr>
        <w:t>月份建安费用的</w:t>
      </w:r>
      <w:r>
        <w:rPr>
          <w:rFonts w:hint="eastAsia" w:ascii="宋体" w:hAnsi="宋体"/>
          <w:sz w:val="24"/>
          <w:szCs w:val="24"/>
          <w:lang w:val="en-US" w:eastAsia="zh-CN"/>
        </w:rPr>
        <w:t>5</w:t>
      </w:r>
      <w:r>
        <w:rPr>
          <w:rFonts w:hint="eastAsia" w:ascii="宋体" w:hAnsi="宋体"/>
          <w:sz w:val="24"/>
          <w:szCs w:val="24"/>
        </w:rPr>
        <w:t>笔资金计划编制合理，符合相关已签订合同的付款约定，现阶段工程施工进度与月度资金计划中列明的支付款项及支付比例基本吻合。项目公司后期申请相关款项支付时，我司会对付款申请、发票、流程、工程合同、现场签证等依据进行审核，确保资金支付合理、合规。</w:t>
      </w:r>
    </w:p>
    <w:p>
      <w:pPr>
        <w:numPr>
          <w:ilvl w:val="0"/>
          <w:numId w:val="1"/>
        </w:numPr>
        <w:spacing w:before="156" w:beforeLines="50" w:after="156" w:afterLines="50" w:line="360" w:lineRule="auto"/>
        <w:outlineLvl w:val="1"/>
      </w:pPr>
      <w:r>
        <w:rPr>
          <w:rFonts w:hint="eastAsia" w:ascii="宋体" w:hAnsi="宋体"/>
          <w:bCs/>
          <w:color w:val="000000"/>
          <w:sz w:val="24"/>
          <w:szCs w:val="24"/>
          <w:lang w:bidi="zh-CN"/>
        </w:rPr>
        <w:t>营建成本资金计划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w:t>
      </w:r>
      <w:r>
        <w:rPr>
          <w:rFonts w:hint="eastAsia" w:ascii="宋体" w:hAnsi="宋体"/>
          <w:sz w:val="24"/>
          <w:szCs w:val="24"/>
          <w:lang w:val="en-US" w:eastAsia="zh-CN"/>
        </w:rPr>
        <w:t>6</w:t>
      </w:r>
      <w:r>
        <w:rPr>
          <w:rFonts w:hint="eastAsia" w:ascii="宋体" w:hAnsi="宋体"/>
          <w:sz w:val="24"/>
          <w:szCs w:val="24"/>
        </w:rPr>
        <w:t>月营建成本计划支付共</w:t>
      </w:r>
      <w:r>
        <w:rPr>
          <w:rFonts w:hint="eastAsia" w:ascii="宋体" w:hAnsi="宋体"/>
          <w:sz w:val="24"/>
          <w:szCs w:val="24"/>
          <w:lang w:val="en-US" w:eastAsia="zh-CN"/>
        </w:rPr>
        <w:t>3</w:t>
      </w:r>
      <w:r>
        <w:rPr>
          <w:rFonts w:hint="eastAsia" w:ascii="宋体" w:hAnsi="宋体"/>
          <w:sz w:val="24"/>
          <w:szCs w:val="24"/>
        </w:rPr>
        <w:t>笔，合计金额约</w:t>
      </w:r>
      <w:r>
        <w:rPr>
          <w:rFonts w:hint="eastAsia" w:ascii="宋体" w:hAnsi="宋体" w:cs="宋体"/>
          <w:color w:val="000000"/>
          <w:kern w:val="0"/>
          <w:sz w:val="24"/>
          <w:szCs w:val="24"/>
          <w:lang w:bidi="ar"/>
        </w:rPr>
        <w:t>483</w:t>
      </w:r>
      <w:r>
        <w:rPr>
          <w:rFonts w:hint="eastAsia" w:ascii="宋体" w:hAnsi="宋体" w:cs="宋体"/>
          <w:color w:val="000000"/>
          <w:kern w:val="0"/>
          <w:sz w:val="24"/>
          <w:szCs w:val="24"/>
          <w:lang w:val="en-US" w:eastAsia="zh-CN" w:bidi="ar"/>
        </w:rPr>
        <w:t>,</w:t>
      </w:r>
      <w:r>
        <w:rPr>
          <w:rFonts w:hint="eastAsia" w:ascii="宋体" w:hAnsi="宋体" w:cs="宋体"/>
          <w:color w:val="000000"/>
          <w:kern w:val="0"/>
          <w:sz w:val="24"/>
          <w:szCs w:val="24"/>
          <w:lang w:bidi="ar"/>
        </w:rPr>
        <w:t>637.39</w:t>
      </w:r>
      <w:r>
        <w:rPr>
          <w:rFonts w:hint="eastAsia" w:ascii="宋体" w:hAnsi="宋体"/>
          <w:sz w:val="24"/>
          <w:szCs w:val="24"/>
        </w:rPr>
        <w:t>元。具体分析如下：</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lang w:val="en-US" w:eastAsia="zh-CN"/>
        </w:rPr>
        <w:t>1</w:t>
      </w:r>
      <w:r>
        <w:rPr>
          <w:rFonts w:hint="eastAsia" w:ascii="宋体" w:hAnsi="宋体"/>
          <w:sz w:val="24"/>
          <w:szCs w:val="24"/>
        </w:rPr>
        <w:t>.用款编号9</w:t>
      </w:r>
      <w:r>
        <w:rPr>
          <w:rFonts w:hint="eastAsia" w:ascii="宋体" w:hAnsi="宋体"/>
          <w:sz w:val="24"/>
          <w:szCs w:val="24"/>
          <w:lang w:val="en-US" w:eastAsia="zh-CN"/>
        </w:rPr>
        <w:t>7</w:t>
      </w:r>
      <w:r>
        <w:rPr>
          <w:rFonts w:hint="eastAsia" w:ascii="宋体" w:hAnsi="宋体"/>
          <w:sz w:val="24"/>
          <w:szCs w:val="24"/>
        </w:rPr>
        <w:t>计划支付宜宾旗嘉汽车服务有限公司“车辆租赁合同”26,000.00元，合同金额26,000.00元，截至</w:t>
      </w:r>
      <w:r>
        <w:rPr>
          <w:rFonts w:hint="eastAsia" w:ascii="宋体" w:hAnsi="宋体"/>
          <w:sz w:val="24"/>
          <w:szCs w:val="24"/>
          <w:lang w:val="en-US" w:eastAsia="zh-CN"/>
        </w:rPr>
        <w:t>5</w:t>
      </w:r>
      <w:r>
        <w:rPr>
          <w:rFonts w:hint="eastAsia" w:ascii="宋体" w:hAnsi="宋体"/>
          <w:sz w:val="24"/>
          <w:szCs w:val="24"/>
        </w:rPr>
        <w:t>月3</w:t>
      </w:r>
      <w:r>
        <w:rPr>
          <w:rFonts w:hint="eastAsia" w:ascii="宋体" w:hAnsi="宋体"/>
          <w:sz w:val="24"/>
          <w:szCs w:val="24"/>
          <w:lang w:val="en-US" w:eastAsia="zh-CN"/>
        </w:rPr>
        <w:t>1</w:t>
      </w:r>
      <w:r>
        <w:rPr>
          <w:rFonts w:hint="eastAsia" w:ascii="宋体" w:hAnsi="宋体"/>
          <w:sz w:val="24"/>
          <w:szCs w:val="24"/>
        </w:rPr>
        <w:t>日，未付款。经审核，含本期工程资金支付计划累计支付达到100%。该笔资金计划合理，后期申请资金支付时，我司会对付款申请、发票、流程等支付依据进行审核。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2</w:t>
      </w:r>
      <w:r>
        <w:rPr>
          <w:rFonts w:hint="eastAsia" w:ascii="宋体" w:hAnsi="宋体"/>
          <w:sz w:val="24"/>
          <w:szCs w:val="24"/>
        </w:rPr>
        <w:t>.用款编号9</w:t>
      </w:r>
      <w:r>
        <w:rPr>
          <w:rFonts w:hint="eastAsia" w:ascii="宋体" w:hAnsi="宋体"/>
          <w:sz w:val="24"/>
          <w:szCs w:val="24"/>
          <w:lang w:val="en-US" w:eastAsia="zh-CN"/>
        </w:rPr>
        <w:t>8</w:t>
      </w:r>
      <w:r>
        <w:rPr>
          <w:rFonts w:hint="eastAsia" w:ascii="宋体" w:hAnsi="宋体"/>
          <w:sz w:val="24"/>
          <w:szCs w:val="24"/>
        </w:rPr>
        <w:t>计划支付世茂天成物业服务集团有限公司宜宾分公司“中西部区域宜宾世茂金座云锦销售中心及样板房物业管理服务协议”进度款455</w:t>
      </w:r>
      <w:r>
        <w:rPr>
          <w:rFonts w:hint="eastAsia" w:ascii="宋体" w:hAnsi="宋体"/>
          <w:sz w:val="24"/>
          <w:szCs w:val="24"/>
          <w:lang w:val="en-US" w:eastAsia="zh-CN"/>
        </w:rPr>
        <w:t>,</w:t>
      </w:r>
      <w:r>
        <w:rPr>
          <w:rFonts w:hint="eastAsia" w:ascii="宋体" w:hAnsi="宋体"/>
          <w:sz w:val="24"/>
          <w:szCs w:val="24"/>
        </w:rPr>
        <w:t>637.39元，合同金额1,484,512.56元，截至</w:t>
      </w:r>
      <w:r>
        <w:rPr>
          <w:rFonts w:hint="eastAsia" w:ascii="宋体" w:hAnsi="宋体"/>
          <w:sz w:val="24"/>
          <w:szCs w:val="24"/>
          <w:lang w:val="en-US" w:eastAsia="zh-CN"/>
        </w:rPr>
        <w:t>5</w:t>
      </w:r>
      <w:r>
        <w:rPr>
          <w:rFonts w:hint="eastAsia" w:ascii="宋体" w:hAnsi="宋体"/>
          <w:sz w:val="24"/>
          <w:szCs w:val="24"/>
        </w:rPr>
        <w:t>月3</w:t>
      </w:r>
      <w:r>
        <w:rPr>
          <w:rFonts w:hint="eastAsia" w:ascii="宋体" w:hAnsi="宋体"/>
          <w:sz w:val="24"/>
          <w:szCs w:val="24"/>
          <w:lang w:val="en-US" w:eastAsia="zh-CN"/>
        </w:rPr>
        <w:t>1</w:t>
      </w:r>
      <w:r>
        <w:rPr>
          <w:rFonts w:hint="eastAsia" w:ascii="宋体" w:hAnsi="宋体"/>
          <w:sz w:val="24"/>
          <w:szCs w:val="24"/>
        </w:rPr>
        <w:t>日，累计已支付559,441.85元。经审核，含本期资金支付计划累计支付达到</w:t>
      </w:r>
      <w:r>
        <w:rPr>
          <w:rFonts w:hint="eastAsia" w:ascii="宋体" w:hAnsi="宋体"/>
          <w:sz w:val="24"/>
          <w:szCs w:val="24"/>
          <w:lang w:val="en-US" w:eastAsia="zh-CN"/>
        </w:rPr>
        <w:t>68.38</w:t>
      </w:r>
      <w:r>
        <w:rPr>
          <w:rFonts w:hint="eastAsia" w:ascii="宋体" w:hAnsi="宋体"/>
          <w:sz w:val="24"/>
          <w:szCs w:val="24"/>
        </w:rPr>
        <w:t>%。该笔资金计划合理，后期申请资金支付时，我司会对付款申请、发票、流程等支付依据进行审核。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.用款编号9</w:t>
      </w:r>
      <w:r>
        <w:rPr>
          <w:rFonts w:hint="eastAsia" w:ascii="宋体" w:hAnsi="宋体"/>
          <w:sz w:val="24"/>
          <w:szCs w:val="24"/>
          <w:lang w:val="en-US" w:eastAsia="zh-CN"/>
        </w:rPr>
        <w:t>9</w:t>
      </w:r>
      <w:r>
        <w:rPr>
          <w:rFonts w:hint="eastAsia" w:ascii="宋体" w:hAnsi="宋体"/>
          <w:sz w:val="24"/>
          <w:szCs w:val="24"/>
        </w:rPr>
        <w:t>计划支付重庆首雅服饰有限公司物业客服夏装费用2</w:t>
      </w:r>
      <w:r>
        <w:rPr>
          <w:rFonts w:hint="eastAsia" w:ascii="宋体" w:hAnsi="宋体"/>
          <w:sz w:val="24"/>
          <w:szCs w:val="24"/>
          <w:lang w:val="en-US" w:eastAsia="zh-CN"/>
        </w:rPr>
        <w:t>,</w:t>
      </w:r>
      <w:r>
        <w:rPr>
          <w:rFonts w:hint="eastAsia" w:ascii="宋体" w:hAnsi="宋体"/>
          <w:sz w:val="24"/>
          <w:szCs w:val="24"/>
        </w:rPr>
        <w:t>000</w:t>
      </w:r>
      <w:r>
        <w:rPr>
          <w:rFonts w:hint="eastAsia" w:ascii="宋体" w:hAnsi="宋体"/>
          <w:sz w:val="24"/>
          <w:szCs w:val="24"/>
          <w:lang w:val="en-US" w:eastAsia="zh-CN"/>
        </w:rPr>
        <w:t>.00</w:t>
      </w:r>
      <w:r>
        <w:rPr>
          <w:rFonts w:hint="eastAsia" w:ascii="宋体" w:hAnsi="宋体"/>
          <w:sz w:val="24"/>
          <w:szCs w:val="24"/>
        </w:rPr>
        <w:t>元，</w:t>
      </w:r>
      <w:r>
        <w:rPr>
          <w:rFonts w:hint="eastAsia" w:ascii="宋体" w:hAnsi="宋体"/>
          <w:sz w:val="24"/>
          <w:szCs w:val="24"/>
          <w:lang w:val="en-US" w:eastAsia="zh-CN"/>
        </w:rPr>
        <w:t>为非</w:t>
      </w:r>
      <w:r>
        <w:rPr>
          <w:rFonts w:hint="eastAsia" w:ascii="宋体" w:hAnsi="宋体"/>
          <w:sz w:val="24"/>
          <w:szCs w:val="24"/>
        </w:rPr>
        <w:t>合同金额</w:t>
      </w:r>
      <w:r>
        <w:rPr>
          <w:rFonts w:hint="eastAsia" w:ascii="宋体" w:hAnsi="宋体"/>
          <w:sz w:val="24"/>
          <w:szCs w:val="24"/>
          <w:lang w:val="en-US" w:eastAsia="zh-CN"/>
        </w:rPr>
        <w:t>请款</w:t>
      </w:r>
      <w:r>
        <w:rPr>
          <w:rFonts w:hint="eastAsia" w:ascii="宋体" w:hAnsi="宋体"/>
          <w:sz w:val="24"/>
          <w:szCs w:val="24"/>
          <w:lang w:eastAsia="zh-CN"/>
        </w:rPr>
        <w:t>。</w:t>
      </w:r>
      <w:r>
        <w:rPr>
          <w:rFonts w:hint="eastAsia" w:ascii="宋体" w:hAnsi="宋体"/>
          <w:sz w:val="24"/>
          <w:szCs w:val="24"/>
        </w:rPr>
        <w:t>截至</w:t>
      </w:r>
      <w:r>
        <w:rPr>
          <w:rFonts w:hint="eastAsia" w:ascii="宋体" w:hAnsi="宋体"/>
          <w:sz w:val="24"/>
          <w:szCs w:val="24"/>
          <w:lang w:val="en-US" w:eastAsia="zh-CN"/>
        </w:rPr>
        <w:t>5</w:t>
      </w:r>
      <w:r>
        <w:rPr>
          <w:rFonts w:hint="eastAsia" w:ascii="宋体" w:hAnsi="宋体"/>
          <w:sz w:val="24"/>
          <w:szCs w:val="24"/>
        </w:rPr>
        <w:t>月</w:t>
      </w:r>
      <w:r>
        <w:rPr>
          <w:rFonts w:hint="eastAsia" w:ascii="宋体" w:hAnsi="宋体"/>
          <w:sz w:val="24"/>
          <w:szCs w:val="24"/>
          <w:lang w:val="en-US" w:eastAsia="zh-CN"/>
        </w:rPr>
        <w:t>31</w:t>
      </w:r>
      <w:r>
        <w:rPr>
          <w:rFonts w:hint="eastAsia" w:ascii="宋体" w:hAnsi="宋体"/>
          <w:sz w:val="24"/>
          <w:szCs w:val="24"/>
        </w:rPr>
        <w:t>日，未付款。该笔资金计划合理，后期申请资金支付时，我司会对付款申请、发票、流程等支付依据进行审核。</w:t>
      </w:r>
    </w:p>
    <w:p>
      <w:pPr>
        <w:spacing w:before="156" w:beforeLines="50" w:after="156" w:afterLines="50" w:line="360" w:lineRule="auto"/>
        <w:ind w:firstLine="480" w:firstLineChars="200"/>
      </w:pPr>
      <w:r>
        <w:rPr>
          <w:rFonts w:hint="eastAsia" w:ascii="宋体" w:hAnsi="宋体"/>
          <w:sz w:val="24"/>
          <w:szCs w:val="24"/>
        </w:rPr>
        <w:t>经审核，我司认为</w:t>
      </w:r>
      <w:r>
        <w:rPr>
          <w:rFonts w:hint="eastAsia" w:ascii="宋体" w:hAnsi="宋体"/>
          <w:sz w:val="24"/>
          <w:szCs w:val="24"/>
          <w:lang w:val="en-US" w:eastAsia="zh-CN"/>
        </w:rPr>
        <w:t>6</w:t>
      </w:r>
      <w:r>
        <w:rPr>
          <w:rFonts w:hint="eastAsia" w:ascii="宋体" w:hAnsi="宋体"/>
          <w:sz w:val="24"/>
          <w:szCs w:val="24"/>
        </w:rPr>
        <w:t>月份营建成本的</w:t>
      </w:r>
      <w:r>
        <w:rPr>
          <w:rFonts w:hint="eastAsia" w:ascii="宋体" w:hAnsi="宋体"/>
          <w:sz w:val="24"/>
          <w:szCs w:val="24"/>
          <w:lang w:val="en-US" w:eastAsia="zh-CN"/>
        </w:rPr>
        <w:t>3</w:t>
      </w:r>
      <w:r>
        <w:rPr>
          <w:rFonts w:hint="eastAsia" w:ascii="宋体" w:hAnsi="宋体"/>
          <w:sz w:val="24"/>
          <w:szCs w:val="24"/>
        </w:rPr>
        <w:t>笔资金计划编制合理，符合相关已签订合同的付款约定，与月度资金计划中列明的支付款项及支付比例基本吻合。项目公司后期申请相关款项支付时，我司会对付款申请、发票、流程、合同、现场签证等依据进行审核，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管理费用资金计划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w:t>
      </w:r>
      <w:r>
        <w:rPr>
          <w:rFonts w:hint="eastAsia" w:ascii="宋体" w:hAnsi="宋体"/>
          <w:sz w:val="24"/>
          <w:szCs w:val="24"/>
          <w:lang w:val="en-US" w:eastAsia="zh-CN"/>
        </w:rPr>
        <w:t>6</w:t>
      </w:r>
      <w:r>
        <w:rPr>
          <w:rFonts w:hint="eastAsia" w:ascii="宋体" w:hAnsi="宋体"/>
          <w:sz w:val="24"/>
          <w:szCs w:val="24"/>
        </w:rPr>
        <w:t>月份管理费用计划共申</w:t>
      </w:r>
      <w:r>
        <w:rPr>
          <w:rFonts w:hint="eastAsia" w:ascii="宋体" w:hAnsi="宋体"/>
          <w:sz w:val="24"/>
          <w:szCs w:val="24"/>
          <w:highlight w:val="none"/>
        </w:rPr>
        <w:t>请</w:t>
      </w:r>
      <w:r>
        <w:rPr>
          <w:rFonts w:hint="eastAsia" w:ascii="宋体" w:hAnsi="宋体"/>
          <w:sz w:val="24"/>
          <w:szCs w:val="24"/>
          <w:highlight w:val="none"/>
          <w:lang w:val="en-US" w:eastAsia="zh-CN"/>
        </w:rPr>
        <w:t>35</w:t>
      </w:r>
      <w:r>
        <w:rPr>
          <w:rFonts w:hint="eastAsia" w:ascii="宋体" w:hAnsi="宋体"/>
          <w:sz w:val="24"/>
          <w:szCs w:val="24"/>
          <w:highlight w:val="none"/>
        </w:rPr>
        <w:t>笔，合计金额</w:t>
      </w:r>
      <w:r>
        <w:rPr>
          <w:rFonts w:hint="eastAsia" w:ascii="宋体" w:hAnsi="宋体" w:cs="宋体"/>
          <w:color w:val="000000"/>
          <w:kern w:val="0"/>
          <w:sz w:val="24"/>
          <w:szCs w:val="24"/>
          <w:highlight w:val="none"/>
          <w:lang w:bidi="ar"/>
        </w:rPr>
        <w:t>2</w:t>
      </w:r>
      <w:r>
        <w:rPr>
          <w:rFonts w:hint="eastAsia" w:ascii="宋体" w:hAnsi="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bidi="ar"/>
        </w:rPr>
        <w:t>982</w:t>
      </w:r>
      <w:r>
        <w:rPr>
          <w:rFonts w:hint="eastAsia" w:ascii="宋体" w:hAnsi="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bidi="ar"/>
        </w:rPr>
        <w:t>405</w:t>
      </w:r>
      <w:r>
        <w:rPr>
          <w:rFonts w:hint="eastAsia" w:ascii="宋体" w:hAnsi="宋体" w:cs="宋体"/>
          <w:color w:val="000000"/>
          <w:kern w:val="0"/>
          <w:sz w:val="24"/>
          <w:szCs w:val="24"/>
          <w:highlight w:val="none"/>
          <w:lang w:val="en-US" w:eastAsia="zh-CN" w:bidi="ar"/>
        </w:rPr>
        <w:t>.00</w:t>
      </w:r>
      <w:r>
        <w:rPr>
          <w:rFonts w:hint="eastAsia" w:ascii="宋体" w:hAnsi="宋体"/>
          <w:sz w:val="24"/>
          <w:szCs w:val="24"/>
          <w:highlight w:val="none"/>
        </w:rPr>
        <w:t>元，</w:t>
      </w:r>
      <w:r>
        <w:rPr>
          <w:rFonts w:hint="eastAsia" w:ascii="宋体" w:hAnsi="宋体"/>
          <w:sz w:val="24"/>
          <w:szCs w:val="24"/>
        </w:rPr>
        <w:t>包括归还集团代垫付工资、行政办公费、人员报销、员工工资、办公租赁费用，</w:t>
      </w:r>
      <w:r>
        <w:rPr>
          <w:rFonts w:hint="eastAsia" w:ascii="宋体" w:hAnsi="宋体"/>
          <w:sz w:val="24"/>
          <w:szCs w:val="24"/>
          <w:lang w:val="en-US" w:eastAsia="zh-CN"/>
        </w:rPr>
        <w:t>审计</w:t>
      </w:r>
      <w:r>
        <w:rPr>
          <w:rFonts w:hint="eastAsia" w:ascii="宋体" w:hAnsi="宋体"/>
          <w:sz w:val="24"/>
          <w:szCs w:val="24"/>
        </w:rPr>
        <w:t>费用具体分析如下：</w:t>
      </w:r>
    </w:p>
    <w:p>
      <w:pPr>
        <w:numPr>
          <w:ilvl w:val="0"/>
          <w:numId w:val="2"/>
        </w:num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用款编号</w:t>
      </w:r>
      <w:r>
        <w:rPr>
          <w:rFonts w:hint="eastAsia" w:ascii="宋体" w:hAnsi="宋体"/>
          <w:sz w:val="24"/>
          <w:szCs w:val="24"/>
          <w:lang w:val="en-US" w:eastAsia="zh-CN"/>
        </w:rPr>
        <w:t>1</w:t>
      </w:r>
      <w:r>
        <w:rPr>
          <w:rFonts w:hint="eastAsia" w:ascii="宋体" w:hAnsi="宋体"/>
          <w:sz w:val="24"/>
          <w:szCs w:val="24"/>
        </w:rPr>
        <w:t>计划支付员工工资</w:t>
      </w:r>
      <w:r>
        <w:rPr>
          <w:rFonts w:hint="eastAsia" w:ascii="宋体" w:hAnsi="宋体"/>
          <w:sz w:val="24"/>
          <w:szCs w:val="24"/>
          <w:lang w:val="en-US" w:eastAsia="zh-CN"/>
        </w:rPr>
        <w:t>45</w:t>
      </w:r>
      <w:r>
        <w:rPr>
          <w:rFonts w:hint="eastAsia" w:ascii="宋体" w:hAnsi="宋体"/>
          <w:sz w:val="24"/>
          <w:szCs w:val="24"/>
        </w:rPr>
        <w:t>.00万元，此金额为项目公司预估金额，待支付时，我司会依据劳动合同及工资表严格执行。</w:t>
      </w:r>
    </w:p>
    <w:p>
      <w:pPr>
        <w:pStyle w:val="2"/>
        <w:numPr>
          <w:ilvl w:val="0"/>
          <w:numId w:val="0"/>
        </w:numPr>
        <w:ind w:firstLine="480" w:firstLineChars="200"/>
        <w:rPr>
          <w:rFonts w:hint="eastAsia"/>
        </w:rPr>
      </w:pPr>
      <w:r>
        <w:rPr>
          <w:rFonts w:hint="eastAsia" w:ascii="宋体" w:hAnsi="宋体"/>
          <w:sz w:val="24"/>
          <w:szCs w:val="24"/>
          <w:lang w:val="en-US" w:eastAsia="zh-CN"/>
        </w:rPr>
        <w:t>2</w:t>
      </w:r>
      <w:r>
        <w:rPr>
          <w:rFonts w:hint="eastAsia" w:ascii="宋体" w:hAnsi="宋体"/>
          <w:sz w:val="24"/>
          <w:szCs w:val="24"/>
        </w:rPr>
        <w:t>.用款编号2计划支付上海容承企业管理有限公司垫付工资1,9</w:t>
      </w:r>
      <w:r>
        <w:rPr>
          <w:rFonts w:hint="eastAsia" w:ascii="宋体" w:hAnsi="宋体"/>
          <w:sz w:val="24"/>
          <w:szCs w:val="24"/>
          <w:lang w:val="en-US" w:eastAsia="zh-CN"/>
        </w:rPr>
        <w:t>4</w:t>
      </w:r>
      <w:r>
        <w:rPr>
          <w:rFonts w:hint="eastAsia" w:ascii="宋体" w:hAnsi="宋体"/>
          <w:sz w:val="24"/>
          <w:szCs w:val="24"/>
        </w:rPr>
        <w:t>0,000.00元，此金额为项目公司预估金额，待支付时，我司会依据劳动合同及工资表、奖金明细表严格执行。</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3</w:t>
      </w:r>
      <w:r>
        <w:rPr>
          <w:rFonts w:hint="eastAsia" w:ascii="宋体" w:hAnsi="宋体"/>
          <w:sz w:val="24"/>
          <w:szCs w:val="24"/>
        </w:rPr>
        <w:t>.用款编号</w:t>
      </w:r>
      <w:r>
        <w:rPr>
          <w:rFonts w:hint="eastAsia" w:ascii="宋体" w:hAnsi="宋体"/>
          <w:sz w:val="24"/>
          <w:szCs w:val="24"/>
          <w:lang w:val="en-US" w:eastAsia="zh-CN"/>
        </w:rPr>
        <w:t>3</w:t>
      </w:r>
      <w:r>
        <w:rPr>
          <w:rFonts w:hint="eastAsia" w:ascii="宋体" w:hAnsi="宋体"/>
          <w:sz w:val="24"/>
          <w:szCs w:val="24"/>
        </w:rPr>
        <w:t>计划支付四川新桥信税务师事务所有限公司审计费用2.00万元，该笔资金计划合理，后期申请资金支付时，我司会对付款申请、发票、流程等支付依据进行审核。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4</w:t>
      </w:r>
      <w:r>
        <w:rPr>
          <w:rFonts w:hint="eastAsia" w:ascii="宋体" w:hAnsi="宋体"/>
          <w:sz w:val="24"/>
          <w:szCs w:val="24"/>
        </w:rPr>
        <w:t>.用款编号</w:t>
      </w:r>
      <w:r>
        <w:rPr>
          <w:rFonts w:hint="eastAsia" w:ascii="宋体" w:hAnsi="宋体"/>
          <w:sz w:val="24"/>
          <w:szCs w:val="24"/>
          <w:lang w:val="en-US" w:eastAsia="zh-CN"/>
        </w:rPr>
        <w:t>4</w:t>
      </w:r>
      <w:r>
        <w:rPr>
          <w:rFonts w:hint="eastAsia" w:ascii="宋体" w:hAnsi="宋体"/>
          <w:sz w:val="24"/>
          <w:szCs w:val="24"/>
        </w:rPr>
        <w:t>计划支付一标段、二标段水电费用120,000.00元，此金额为项目公司预估金额，后期申请资金支付时，我司会对付款申请、发票、流程等支付依据进行审核。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5</w:t>
      </w:r>
      <w:r>
        <w:rPr>
          <w:rFonts w:hint="eastAsia" w:ascii="宋体" w:hAnsi="宋体"/>
          <w:sz w:val="24"/>
          <w:szCs w:val="24"/>
        </w:rPr>
        <w:t>.用款编号</w:t>
      </w:r>
      <w:r>
        <w:rPr>
          <w:rFonts w:hint="eastAsia" w:ascii="宋体" w:hAnsi="宋体"/>
          <w:sz w:val="24"/>
          <w:szCs w:val="24"/>
          <w:lang w:val="en-US" w:eastAsia="zh-CN"/>
        </w:rPr>
        <w:t>5</w:t>
      </w:r>
      <w:r>
        <w:rPr>
          <w:rFonts w:hint="eastAsia" w:ascii="宋体" w:hAnsi="宋体"/>
          <w:sz w:val="24"/>
          <w:szCs w:val="24"/>
        </w:rPr>
        <w:t>计划支付办公室租金16</w:t>
      </w:r>
      <w:r>
        <w:rPr>
          <w:rFonts w:hint="eastAsia" w:ascii="宋体" w:hAnsi="宋体"/>
          <w:sz w:val="24"/>
          <w:szCs w:val="24"/>
          <w:lang w:val="en-US" w:eastAsia="zh-CN"/>
        </w:rPr>
        <w:t>,</w:t>
      </w:r>
      <w:r>
        <w:rPr>
          <w:rFonts w:hint="eastAsia" w:ascii="宋体" w:hAnsi="宋体"/>
          <w:sz w:val="24"/>
          <w:szCs w:val="24"/>
        </w:rPr>
        <w:t>200</w:t>
      </w:r>
      <w:r>
        <w:rPr>
          <w:rFonts w:hint="eastAsia" w:ascii="宋体" w:hAnsi="宋体"/>
          <w:sz w:val="24"/>
          <w:szCs w:val="24"/>
          <w:lang w:val="en-US" w:eastAsia="zh-CN"/>
        </w:rPr>
        <w:t>.00</w:t>
      </w:r>
      <w:r>
        <w:rPr>
          <w:rFonts w:hint="eastAsia" w:ascii="宋体" w:hAnsi="宋体"/>
          <w:sz w:val="24"/>
          <w:szCs w:val="24"/>
        </w:rPr>
        <w:t>元，房租2</w:t>
      </w:r>
      <w:r>
        <w:rPr>
          <w:rFonts w:hint="eastAsia" w:ascii="宋体" w:hAnsi="宋体"/>
          <w:sz w:val="24"/>
          <w:szCs w:val="24"/>
          <w:lang w:val="en-US" w:eastAsia="zh-CN"/>
        </w:rPr>
        <w:t>,</w:t>
      </w:r>
      <w:r>
        <w:rPr>
          <w:rFonts w:hint="eastAsia" w:ascii="宋体" w:hAnsi="宋体"/>
          <w:sz w:val="24"/>
          <w:szCs w:val="24"/>
        </w:rPr>
        <w:t>700.00元/月，不含物业费清洁费，半年支付，后期申请资金支付时，我司会对付款申请、发票、流程等支付依据进行审核。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lang w:val="en-US" w:eastAsia="zh-CN"/>
        </w:rPr>
        <w:t>6</w:t>
      </w:r>
      <w:r>
        <w:rPr>
          <w:rFonts w:hint="eastAsia" w:ascii="宋体" w:hAnsi="宋体"/>
          <w:sz w:val="24"/>
          <w:szCs w:val="24"/>
        </w:rPr>
        <w:t>.用款编号</w:t>
      </w:r>
      <w:r>
        <w:rPr>
          <w:rFonts w:hint="eastAsia" w:ascii="宋体" w:hAnsi="宋体"/>
          <w:sz w:val="24"/>
          <w:szCs w:val="24"/>
          <w:lang w:val="en-US" w:eastAsia="zh-CN"/>
        </w:rPr>
        <w:t>6-35</w:t>
      </w:r>
      <w:r>
        <w:rPr>
          <w:rFonts w:hint="eastAsia" w:ascii="宋体" w:hAnsi="宋体"/>
          <w:sz w:val="24"/>
          <w:szCs w:val="24"/>
        </w:rPr>
        <w:t>主要支出是差旅费，车辆费，招待费、餐费、行政办公费等。</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经审核，我司认为</w:t>
      </w:r>
      <w:r>
        <w:rPr>
          <w:rFonts w:hint="eastAsia" w:ascii="宋体" w:hAnsi="宋体"/>
          <w:sz w:val="24"/>
          <w:szCs w:val="24"/>
          <w:lang w:val="en-US" w:eastAsia="zh-CN"/>
        </w:rPr>
        <w:t>6</w:t>
      </w:r>
      <w:r>
        <w:rPr>
          <w:rFonts w:hint="eastAsia" w:ascii="宋体" w:hAnsi="宋体"/>
          <w:sz w:val="24"/>
          <w:szCs w:val="24"/>
        </w:rPr>
        <w:t>月份管理费用</w:t>
      </w:r>
      <w:r>
        <w:rPr>
          <w:rFonts w:hint="eastAsia" w:ascii="宋体" w:hAnsi="宋体"/>
          <w:sz w:val="24"/>
          <w:szCs w:val="24"/>
          <w:lang w:val="en-US" w:eastAsia="zh-CN"/>
        </w:rPr>
        <w:t>35</w:t>
      </w:r>
      <w:r>
        <w:rPr>
          <w:rFonts w:hint="eastAsia" w:ascii="宋体" w:hAnsi="宋体"/>
          <w:sz w:val="24"/>
          <w:szCs w:val="24"/>
        </w:rPr>
        <w:t>笔资金计划编制合理，公司行政办公费、人员报销、员工工资支出符合编制符合企业情况。后期申请相关款项支付时，我司会对付款申请、发票、流程、合同等依据进行审核，严格把控，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营销费用资金计划</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2021年</w:t>
      </w:r>
      <w:r>
        <w:rPr>
          <w:rFonts w:hint="eastAsia" w:ascii="宋体" w:hAnsi="宋体"/>
          <w:sz w:val="24"/>
          <w:szCs w:val="24"/>
          <w:lang w:val="en-US" w:eastAsia="zh-CN"/>
        </w:rPr>
        <w:t>6</w:t>
      </w:r>
      <w:r>
        <w:rPr>
          <w:rFonts w:hint="eastAsia" w:ascii="宋体" w:hAnsi="宋体"/>
          <w:sz w:val="24"/>
          <w:szCs w:val="24"/>
        </w:rPr>
        <w:t>月份营销费用申请</w:t>
      </w:r>
      <w:r>
        <w:rPr>
          <w:rFonts w:hint="eastAsia" w:ascii="宋体" w:hAnsi="宋体"/>
          <w:sz w:val="24"/>
          <w:szCs w:val="24"/>
          <w:highlight w:val="none"/>
          <w:lang w:val="en-US" w:eastAsia="zh-CN"/>
        </w:rPr>
        <w:t>54</w:t>
      </w:r>
      <w:r>
        <w:rPr>
          <w:rFonts w:hint="eastAsia" w:ascii="宋体" w:hAnsi="宋体"/>
          <w:sz w:val="24"/>
          <w:szCs w:val="24"/>
          <w:highlight w:val="none"/>
        </w:rPr>
        <w:t>笔费用，合计金额</w:t>
      </w:r>
      <w:r>
        <w:rPr>
          <w:rFonts w:hint="eastAsia" w:ascii="宋体" w:hAnsi="宋体" w:cs="宋体"/>
          <w:color w:val="000000"/>
          <w:kern w:val="0"/>
          <w:sz w:val="24"/>
          <w:szCs w:val="24"/>
          <w:highlight w:val="none"/>
          <w:lang w:bidi="ar"/>
        </w:rPr>
        <w:t>3</w:t>
      </w:r>
      <w:r>
        <w:rPr>
          <w:rFonts w:hint="eastAsia" w:ascii="宋体" w:hAnsi="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bidi="ar"/>
        </w:rPr>
        <w:t>829</w:t>
      </w:r>
      <w:r>
        <w:rPr>
          <w:rFonts w:hint="eastAsia" w:ascii="宋体" w:hAnsi="宋体" w:cs="宋体"/>
          <w:color w:val="000000"/>
          <w:kern w:val="0"/>
          <w:sz w:val="24"/>
          <w:szCs w:val="24"/>
          <w:highlight w:val="none"/>
          <w:lang w:val="en-US" w:eastAsia="zh-CN" w:bidi="ar"/>
        </w:rPr>
        <w:t>,</w:t>
      </w:r>
      <w:r>
        <w:rPr>
          <w:rFonts w:hint="eastAsia" w:ascii="宋体" w:hAnsi="宋体" w:cs="宋体"/>
          <w:color w:val="000000"/>
          <w:kern w:val="0"/>
          <w:sz w:val="24"/>
          <w:szCs w:val="24"/>
          <w:highlight w:val="none"/>
          <w:lang w:bidi="ar"/>
        </w:rPr>
        <w:t>940</w:t>
      </w:r>
      <w:r>
        <w:rPr>
          <w:rFonts w:hint="eastAsia" w:ascii="宋体" w:hAnsi="宋体" w:cs="宋体"/>
          <w:color w:val="000000"/>
          <w:kern w:val="0"/>
          <w:sz w:val="24"/>
          <w:szCs w:val="24"/>
          <w:highlight w:val="none"/>
          <w:lang w:val="en-US" w:eastAsia="zh-CN" w:bidi="ar"/>
        </w:rPr>
        <w:t>.00</w:t>
      </w:r>
      <w:r>
        <w:rPr>
          <w:rFonts w:hint="eastAsia" w:ascii="宋体" w:hAnsi="宋体"/>
          <w:sz w:val="24"/>
          <w:szCs w:val="24"/>
          <w:highlight w:val="none"/>
        </w:rPr>
        <w:t>元，</w:t>
      </w:r>
      <w:r>
        <w:rPr>
          <w:rFonts w:hint="eastAsia" w:ascii="宋体" w:hAnsi="宋体"/>
          <w:sz w:val="24"/>
          <w:szCs w:val="24"/>
        </w:rPr>
        <w:t>具体分析如下：</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val="en-US" w:bidi="zh-CN"/>
        </w:rPr>
        <w:t>1</w:t>
      </w:r>
      <w:r>
        <w:rPr>
          <w:rFonts w:hint="eastAsia" w:ascii="宋体" w:hAnsi="宋体"/>
          <w:sz w:val="24"/>
          <w:szCs w:val="24"/>
          <w:lang w:bidi="zh-CN"/>
        </w:rPr>
        <w:t>.用款编号</w:t>
      </w:r>
      <w:r>
        <w:rPr>
          <w:rFonts w:hint="eastAsia" w:ascii="宋体" w:hAnsi="宋体"/>
          <w:sz w:val="24"/>
          <w:szCs w:val="24"/>
          <w:lang w:val="en-US" w:bidi="zh-CN"/>
        </w:rPr>
        <w:t>3</w:t>
      </w:r>
      <w:r>
        <w:rPr>
          <w:rFonts w:hint="eastAsia" w:ascii="宋体" w:hAnsi="宋体"/>
          <w:sz w:val="24"/>
          <w:szCs w:val="24"/>
          <w:lang w:bidi="zh-CN"/>
        </w:rPr>
        <w:t>6计划支付成都市子木文化传播有限公司“西部地区宜宾翠屏项目2020年广告公司代理费用事项”255</w:t>
      </w:r>
      <w:r>
        <w:rPr>
          <w:rFonts w:hint="eastAsia" w:ascii="宋体" w:hAnsi="宋体"/>
          <w:sz w:val="24"/>
          <w:szCs w:val="24"/>
          <w:lang w:val="en-US" w:bidi="zh-CN"/>
        </w:rPr>
        <w:t>,</w:t>
      </w:r>
      <w:r>
        <w:rPr>
          <w:rFonts w:hint="eastAsia" w:ascii="宋体" w:hAnsi="宋体"/>
          <w:sz w:val="24"/>
          <w:szCs w:val="24"/>
          <w:lang w:bidi="zh-CN"/>
        </w:rPr>
        <w:t>000</w:t>
      </w:r>
      <w:r>
        <w:rPr>
          <w:rFonts w:hint="eastAsia" w:ascii="宋体" w:hAnsi="宋体"/>
          <w:sz w:val="24"/>
          <w:szCs w:val="24"/>
          <w:lang w:val="en-US" w:bidi="zh-CN"/>
        </w:rPr>
        <w:t>.00</w:t>
      </w:r>
      <w:r>
        <w:rPr>
          <w:rFonts w:hint="eastAsia" w:ascii="宋体" w:hAnsi="宋体"/>
          <w:sz w:val="24"/>
          <w:szCs w:val="24"/>
          <w:lang w:bidi="zh-CN"/>
        </w:rPr>
        <w:t>元，该合同于2020年8月签订，合同编号4500376750，合同总金额350,000.00元。截至</w:t>
      </w:r>
      <w:r>
        <w:rPr>
          <w:rFonts w:hint="eastAsia" w:ascii="宋体" w:hAnsi="宋体"/>
          <w:sz w:val="24"/>
          <w:szCs w:val="24"/>
          <w:lang w:val="en-US" w:bidi="zh-CN"/>
        </w:rPr>
        <w:t>5</w:t>
      </w:r>
      <w:r>
        <w:rPr>
          <w:rFonts w:hint="eastAsia" w:ascii="宋体" w:hAnsi="宋体"/>
          <w:sz w:val="24"/>
          <w:szCs w:val="24"/>
          <w:lang w:bidi="zh-CN"/>
        </w:rPr>
        <w:t>月</w:t>
      </w:r>
      <w:r>
        <w:rPr>
          <w:rFonts w:hint="eastAsia" w:ascii="宋体" w:hAnsi="宋体"/>
          <w:sz w:val="24"/>
          <w:szCs w:val="24"/>
          <w:lang w:val="en-US" w:bidi="zh-CN"/>
        </w:rPr>
        <w:t>31</w:t>
      </w:r>
      <w:r>
        <w:rPr>
          <w:rFonts w:hint="eastAsia" w:ascii="宋体" w:hAnsi="宋体"/>
          <w:sz w:val="24"/>
          <w:szCs w:val="24"/>
          <w:lang w:bidi="zh-CN"/>
        </w:rPr>
        <w:t>日，累计已付款70,000.00元。该笔资金计划合理，后期申请资金支付时，我司会对付款申请、发票、流程等支付依据进行审核。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bidi="zh-CN"/>
        </w:rPr>
        <w:t>2.用款编号</w:t>
      </w:r>
      <w:r>
        <w:rPr>
          <w:rFonts w:hint="eastAsia" w:ascii="宋体" w:hAnsi="宋体"/>
          <w:sz w:val="24"/>
          <w:szCs w:val="24"/>
          <w:lang w:val="en-US" w:bidi="zh-CN"/>
        </w:rPr>
        <w:t>37</w:t>
      </w:r>
      <w:r>
        <w:rPr>
          <w:rFonts w:hint="eastAsia" w:ascii="宋体" w:hAnsi="宋体"/>
          <w:sz w:val="24"/>
          <w:szCs w:val="24"/>
          <w:lang w:bidi="zh-CN"/>
        </w:rPr>
        <w:t>计划支付四川鑫北岸广告有限公司“西部地区宜宾翠屏2020年9月品牌墙包装制作事项”29,898.00元，该合同于2020年9月签订，合同编号4500389168，合同总金额29,898.00元。截至</w:t>
      </w:r>
      <w:r>
        <w:rPr>
          <w:rFonts w:hint="eastAsia" w:ascii="宋体" w:hAnsi="宋体"/>
          <w:sz w:val="24"/>
          <w:szCs w:val="24"/>
          <w:lang w:val="en-US" w:bidi="zh-CN"/>
        </w:rPr>
        <w:t>5</w:t>
      </w:r>
      <w:r>
        <w:rPr>
          <w:rFonts w:hint="eastAsia" w:ascii="宋体" w:hAnsi="宋体"/>
          <w:sz w:val="24"/>
          <w:szCs w:val="24"/>
          <w:lang w:bidi="zh-CN"/>
        </w:rPr>
        <w:t>月3</w:t>
      </w:r>
      <w:r>
        <w:rPr>
          <w:rFonts w:hint="eastAsia" w:ascii="宋体" w:hAnsi="宋体"/>
          <w:sz w:val="24"/>
          <w:szCs w:val="24"/>
          <w:lang w:val="en-US" w:bidi="zh-CN"/>
        </w:rPr>
        <w:t>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val="en-US" w:bidi="zh-CN"/>
        </w:rPr>
        <w:t>3</w:t>
      </w:r>
      <w:r>
        <w:rPr>
          <w:rFonts w:hint="eastAsia" w:ascii="宋体" w:hAnsi="宋体"/>
          <w:sz w:val="24"/>
          <w:szCs w:val="24"/>
          <w:lang w:bidi="zh-CN"/>
        </w:rPr>
        <w:t>.用款编号</w:t>
      </w:r>
      <w:r>
        <w:rPr>
          <w:rFonts w:hint="eastAsia" w:ascii="宋体" w:hAnsi="宋体"/>
          <w:sz w:val="24"/>
          <w:szCs w:val="24"/>
          <w:lang w:val="en-US" w:bidi="zh-CN"/>
        </w:rPr>
        <w:t>38</w:t>
      </w:r>
      <w:r>
        <w:rPr>
          <w:rFonts w:hint="eastAsia" w:ascii="宋体" w:hAnsi="宋体"/>
          <w:sz w:val="24"/>
          <w:szCs w:val="24"/>
          <w:lang w:bidi="zh-CN"/>
        </w:rPr>
        <w:t>计划支付四川蓝羚文化传播有限公司“西部地区宜宾项目2020年10月渠道拓客物料制作事项”17,922.00元，该合同于2020年10月签订，合同编号4500389540，合同总金额17,922.00元。截至</w:t>
      </w:r>
      <w:r>
        <w:rPr>
          <w:rFonts w:hint="eastAsia" w:ascii="宋体" w:hAnsi="宋体"/>
          <w:sz w:val="24"/>
          <w:szCs w:val="24"/>
          <w:lang w:val="en-US" w:bidi="zh-CN"/>
        </w:rPr>
        <w:t>5</w:t>
      </w:r>
      <w:r>
        <w:rPr>
          <w:rFonts w:hint="eastAsia" w:ascii="宋体" w:hAnsi="宋体"/>
          <w:sz w:val="24"/>
          <w:szCs w:val="24"/>
          <w:lang w:bidi="zh-CN"/>
        </w:rPr>
        <w:t>月3</w:t>
      </w:r>
      <w:r>
        <w:rPr>
          <w:rFonts w:hint="eastAsia" w:ascii="宋体" w:hAnsi="宋体"/>
          <w:sz w:val="24"/>
          <w:szCs w:val="24"/>
          <w:lang w:val="en-US" w:bidi="zh-CN"/>
        </w:rPr>
        <w:t>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lang w:val="en-US" w:eastAsia="zh-CN"/>
        </w:rPr>
      </w:pPr>
      <w:r>
        <w:rPr>
          <w:rFonts w:hint="eastAsia" w:ascii="宋体" w:hAnsi="宋体"/>
          <w:sz w:val="24"/>
          <w:szCs w:val="24"/>
          <w:lang w:val="en-US" w:eastAsia="zh-CN" w:bidi="zh-CN"/>
        </w:rPr>
        <w:t>4.用款编号39计划支付宜宾远景房地产营销策划有限公司“西部地区宜宾项目2020年10月周边社区业主维系活动事项”50,039.00元，该合同于2020年10月签订，合同编号4500391118，合同总金额50,039.00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eastAsia="宋体" w:cs="Times New Roman"/>
          <w:kern w:val="2"/>
          <w:sz w:val="24"/>
          <w:szCs w:val="24"/>
          <w:lang w:val="en-US" w:eastAsia="zh-CN" w:bidi="zh-CN"/>
        </w:rPr>
        <w:t>5.用款编号</w:t>
      </w:r>
      <w:r>
        <w:rPr>
          <w:rFonts w:hint="eastAsia" w:ascii="宋体" w:hAnsi="宋体" w:cs="Times New Roman"/>
          <w:kern w:val="2"/>
          <w:sz w:val="24"/>
          <w:szCs w:val="24"/>
          <w:lang w:val="en-US" w:eastAsia="zh-CN" w:bidi="zh-CN"/>
        </w:rPr>
        <w:t>40</w:t>
      </w:r>
      <w:r>
        <w:rPr>
          <w:rFonts w:hint="eastAsia" w:ascii="宋体" w:hAnsi="宋体" w:eastAsia="宋体" w:cs="Times New Roman"/>
          <w:kern w:val="2"/>
          <w:sz w:val="24"/>
          <w:szCs w:val="24"/>
          <w:lang w:val="en-US" w:eastAsia="zh-CN" w:bidi="zh-CN"/>
        </w:rPr>
        <w:t>计划支付成都</w:t>
      </w:r>
      <w:r>
        <w:rPr>
          <w:rFonts w:hint="eastAsia" w:ascii="宋体" w:hAnsi="宋体"/>
          <w:sz w:val="24"/>
          <w:szCs w:val="24"/>
          <w:lang w:bidi="zh-CN"/>
        </w:rPr>
        <w:t>睿帆广告有限公司“西部地区宜宾项目2020年10月常规物料印刷事项（月结）”28,185.00元，该合同于2020年10月签订，合同编号4500398649，合同总金额28,185.00元。截至</w:t>
      </w:r>
      <w:r>
        <w:rPr>
          <w:rFonts w:hint="eastAsia" w:ascii="宋体" w:hAnsi="宋体"/>
          <w:sz w:val="24"/>
          <w:szCs w:val="24"/>
          <w:lang w:val="en-US" w:bidi="zh-CN"/>
        </w:rPr>
        <w:t>5</w:t>
      </w:r>
      <w:r>
        <w:rPr>
          <w:rFonts w:hint="eastAsia" w:ascii="宋体" w:hAnsi="宋体"/>
          <w:sz w:val="24"/>
          <w:szCs w:val="24"/>
          <w:lang w:bidi="zh-CN"/>
        </w:rPr>
        <w:t>月</w:t>
      </w:r>
      <w:r>
        <w:rPr>
          <w:rFonts w:hint="eastAsia" w:ascii="宋体" w:hAnsi="宋体"/>
          <w:sz w:val="24"/>
          <w:szCs w:val="24"/>
          <w:lang w:val="en-US" w:bidi="zh-CN"/>
        </w:rPr>
        <w:t>31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bidi="zh-CN"/>
        </w:rPr>
        <w:t>6.用款编号</w:t>
      </w:r>
      <w:r>
        <w:rPr>
          <w:rFonts w:hint="eastAsia" w:ascii="宋体" w:hAnsi="宋体"/>
          <w:sz w:val="24"/>
          <w:szCs w:val="24"/>
          <w:lang w:val="en-US" w:bidi="zh-CN"/>
        </w:rPr>
        <w:t>41</w:t>
      </w:r>
      <w:r>
        <w:rPr>
          <w:rFonts w:hint="eastAsia" w:ascii="宋体" w:hAnsi="宋体"/>
          <w:sz w:val="24"/>
          <w:szCs w:val="24"/>
          <w:lang w:bidi="zh-CN"/>
        </w:rPr>
        <w:t>计划支付宜宾市志兴广告有限公司“西部地区宜宾项目2020年10月常规物料制作事项（月结）”24,839.00元，该合同于2020年10月签订，合同编号4500398655，合同总金额24,839.00元。截至</w:t>
      </w:r>
      <w:r>
        <w:rPr>
          <w:rFonts w:hint="eastAsia" w:ascii="宋体" w:hAnsi="宋体"/>
          <w:sz w:val="24"/>
          <w:szCs w:val="24"/>
          <w:lang w:val="en-US" w:bidi="zh-CN"/>
        </w:rPr>
        <w:t>5</w:t>
      </w:r>
      <w:r>
        <w:rPr>
          <w:rFonts w:hint="eastAsia" w:ascii="宋体" w:hAnsi="宋体"/>
          <w:sz w:val="24"/>
          <w:szCs w:val="24"/>
          <w:lang w:bidi="zh-CN"/>
        </w:rPr>
        <w:t>月</w:t>
      </w:r>
      <w:r>
        <w:rPr>
          <w:rFonts w:hint="eastAsia" w:ascii="宋体" w:hAnsi="宋体"/>
          <w:sz w:val="24"/>
          <w:szCs w:val="24"/>
          <w:lang w:val="en-US" w:bidi="zh-CN"/>
        </w:rPr>
        <w:t>31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val="en-US" w:bidi="zh-CN"/>
        </w:rPr>
        <w:t>7</w:t>
      </w:r>
      <w:r>
        <w:rPr>
          <w:rFonts w:hint="eastAsia" w:ascii="宋体" w:hAnsi="宋体"/>
          <w:sz w:val="24"/>
          <w:szCs w:val="24"/>
          <w:lang w:bidi="zh-CN"/>
        </w:rPr>
        <w:t>.用款编号</w:t>
      </w:r>
      <w:r>
        <w:rPr>
          <w:rFonts w:hint="eastAsia" w:ascii="宋体" w:hAnsi="宋体"/>
          <w:sz w:val="24"/>
          <w:szCs w:val="24"/>
          <w:lang w:val="en-US" w:bidi="zh-CN"/>
        </w:rPr>
        <w:t>4</w:t>
      </w:r>
      <w:r>
        <w:rPr>
          <w:rFonts w:hint="eastAsia" w:ascii="宋体" w:hAnsi="宋体"/>
          <w:sz w:val="24"/>
          <w:szCs w:val="24"/>
          <w:lang w:bidi="zh-CN"/>
        </w:rPr>
        <w:t>2计划支付宜宾小雨文化传播有限公司“西部区域宜宾项目2020年11月售楼部道旗发布事项”80,000.00元，该合同于2020年11月签订，合同编号4500398890，合同总金额80,000.00元。截至</w:t>
      </w:r>
      <w:r>
        <w:rPr>
          <w:rFonts w:hint="eastAsia" w:ascii="宋体" w:hAnsi="宋体"/>
          <w:sz w:val="24"/>
          <w:szCs w:val="24"/>
          <w:lang w:val="en-US" w:bidi="zh-CN"/>
        </w:rPr>
        <w:t>5</w:t>
      </w:r>
      <w:r>
        <w:rPr>
          <w:rFonts w:hint="eastAsia" w:ascii="宋体" w:hAnsi="宋体"/>
          <w:sz w:val="24"/>
          <w:szCs w:val="24"/>
          <w:lang w:bidi="zh-CN"/>
        </w:rPr>
        <w:t>月</w:t>
      </w:r>
      <w:r>
        <w:rPr>
          <w:rFonts w:hint="eastAsia" w:ascii="宋体" w:hAnsi="宋体"/>
          <w:sz w:val="24"/>
          <w:szCs w:val="24"/>
          <w:lang w:val="en-US" w:bidi="zh-CN"/>
        </w:rPr>
        <w:t>31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bidi="zh-CN"/>
        </w:rPr>
        <w:t>8.用款编</w:t>
      </w:r>
      <w:r>
        <w:rPr>
          <w:rFonts w:hint="eastAsia" w:ascii="宋体" w:hAnsi="宋体"/>
          <w:sz w:val="24"/>
          <w:szCs w:val="24"/>
          <w:lang w:val="en-US" w:bidi="zh-CN"/>
        </w:rPr>
        <w:t>43</w:t>
      </w:r>
      <w:r>
        <w:rPr>
          <w:rFonts w:hint="eastAsia" w:ascii="宋体" w:hAnsi="宋体"/>
          <w:sz w:val="24"/>
          <w:szCs w:val="24"/>
          <w:lang w:bidi="zh-CN"/>
        </w:rPr>
        <w:t>计划支付内江市和邦广告有限公司 “西部地区宜宾项目2020年10月万圣节主题亲子活动事项”18,000.00元，该合同于2020年10月签订，合同编号4500399215，合同总金额18,000.00元。截至</w:t>
      </w:r>
      <w:r>
        <w:rPr>
          <w:rFonts w:hint="eastAsia" w:ascii="宋体" w:hAnsi="宋体"/>
          <w:sz w:val="24"/>
          <w:szCs w:val="24"/>
          <w:lang w:val="en-US" w:bidi="zh-CN"/>
        </w:rPr>
        <w:t>5</w:t>
      </w:r>
      <w:r>
        <w:rPr>
          <w:rFonts w:hint="eastAsia" w:ascii="宋体" w:hAnsi="宋体"/>
          <w:sz w:val="24"/>
          <w:szCs w:val="24"/>
          <w:lang w:bidi="zh-CN"/>
        </w:rPr>
        <w:t>月</w:t>
      </w:r>
      <w:r>
        <w:rPr>
          <w:rFonts w:hint="eastAsia" w:ascii="宋体" w:hAnsi="宋体"/>
          <w:sz w:val="24"/>
          <w:szCs w:val="24"/>
          <w:lang w:val="en-US" w:bidi="zh-CN"/>
        </w:rPr>
        <w:t>31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val="en-US" w:bidi="zh-CN"/>
        </w:rPr>
        <w:t>9</w:t>
      </w:r>
      <w:r>
        <w:rPr>
          <w:rFonts w:hint="eastAsia" w:ascii="宋体" w:hAnsi="宋体"/>
          <w:sz w:val="24"/>
          <w:szCs w:val="24"/>
          <w:lang w:bidi="zh-CN"/>
        </w:rPr>
        <w:t>.用款编号</w:t>
      </w:r>
      <w:r>
        <w:rPr>
          <w:rFonts w:hint="eastAsia" w:ascii="宋体" w:hAnsi="宋体"/>
          <w:sz w:val="24"/>
          <w:szCs w:val="24"/>
          <w:lang w:val="en-US" w:bidi="zh-CN"/>
        </w:rPr>
        <w:t>44</w:t>
      </w:r>
      <w:r>
        <w:rPr>
          <w:rFonts w:hint="eastAsia" w:ascii="宋体" w:hAnsi="宋体"/>
          <w:sz w:val="24"/>
          <w:szCs w:val="24"/>
          <w:lang w:bidi="zh-CN"/>
        </w:rPr>
        <w:t>计划支付宜宾小雨文化传播有限公司“西部区域宜宾项目2020年11月换新主题及业主答谢活动事项”77,290.00元，该合同于2020年11月签订，合同编号4500400820，合同总金额77,290.00元。截至</w:t>
      </w:r>
      <w:r>
        <w:rPr>
          <w:rFonts w:hint="eastAsia" w:ascii="宋体" w:hAnsi="宋体"/>
          <w:sz w:val="24"/>
          <w:szCs w:val="24"/>
          <w:lang w:val="en-US" w:bidi="zh-CN"/>
        </w:rPr>
        <w:t>5</w:t>
      </w:r>
      <w:r>
        <w:rPr>
          <w:rFonts w:hint="eastAsia" w:ascii="宋体" w:hAnsi="宋体"/>
          <w:sz w:val="24"/>
          <w:szCs w:val="24"/>
          <w:lang w:bidi="zh-CN"/>
        </w:rPr>
        <w:t>月</w:t>
      </w:r>
      <w:r>
        <w:rPr>
          <w:rFonts w:hint="eastAsia" w:ascii="宋体" w:hAnsi="宋体"/>
          <w:sz w:val="24"/>
          <w:szCs w:val="24"/>
          <w:lang w:val="en-US" w:bidi="zh-CN"/>
        </w:rPr>
        <w:t>31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val="en-US" w:bidi="zh-CN"/>
        </w:rPr>
        <w:t>10</w:t>
      </w:r>
      <w:r>
        <w:rPr>
          <w:rFonts w:hint="eastAsia" w:ascii="宋体" w:hAnsi="宋体"/>
          <w:sz w:val="24"/>
          <w:szCs w:val="24"/>
          <w:lang w:bidi="zh-CN"/>
        </w:rPr>
        <w:t>.用款编号</w:t>
      </w:r>
      <w:r>
        <w:rPr>
          <w:rFonts w:hint="eastAsia" w:ascii="宋体" w:hAnsi="宋体"/>
          <w:sz w:val="24"/>
          <w:szCs w:val="24"/>
          <w:lang w:val="en-US" w:bidi="zh-CN"/>
        </w:rPr>
        <w:t>4</w:t>
      </w:r>
      <w:r>
        <w:rPr>
          <w:rFonts w:hint="eastAsia" w:ascii="宋体" w:hAnsi="宋体"/>
          <w:sz w:val="24"/>
          <w:szCs w:val="24"/>
          <w:lang w:bidi="zh-CN"/>
        </w:rPr>
        <w:t>5计划支付四川蓝羚文化传播有限公司“西部区域宜宾项目2020年11月案场礼品及圣诞氛围包装事项”26,347.00元，该合同于2020年11月签订，合同编号4500401167，合同总金额26,347.00元。截至</w:t>
      </w:r>
      <w:r>
        <w:rPr>
          <w:rFonts w:hint="eastAsia" w:ascii="宋体" w:hAnsi="宋体"/>
          <w:sz w:val="24"/>
          <w:szCs w:val="24"/>
          <w:lang w:val="en-US" w:bidi="zh-CN"/>
        </w:rPr>
        <w:t>5</w:t>
      </w:r>
      <w:r>
        <w:rPr>
          <w:rFonts w:hint="eastAsia" w:ascii="宋体" w:hAnsi="宋体"/>
          <w:sz w:val="24"/>
          <w:szCs w:val="24"/>
          <w:lang w:bidi="zh-CN"/>
        </w:rPr>
        <w:t>月</w:t>
      </w:r>
      <w:r>
        <w:rPr>
          <w:rFonts w:hint="eastAsia" w:ascii="宋体" w:hAnsi="宋体"/>
          <w:sz w:val="24"/>
          <w:szCs w:val="24"/>
          <w:lang w:val="en-US" w:bidi="zh-CN"/>
        </w:rPr>
        <w:t>31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val="en-US" w:bidi="zh-CN"/>
        </w:rPr>
        <w:t>11</w:t>
      </w:r>
      <w:r>
        <w:rPr>
          <w:rFonts w:hint="eastAsia" w:ascii="宋体" w:hAnsi="宋体"/>
          <w:sz w:val="24"/>
          <w:szCs w:val="24"/>
          <w:lang w:bidi="zh-CN"/>
        </w:rPr>
        <w:t>.用款编号</w:t>
      </w:r>
      <w:r>
        <w:rPr>
          <w:rFonts w:hint="eastAsia" w:ascii="宋体" w:hAnsi="宋体"/>
          <w:sz w:val="24"/>
          <w:szCs w:val="24"/>
          <w:lang w:val="en-US" w:bidi="zh-CN"/>
        </w:rPr>
        <w:t>46</w:t>
      </w:r>
      <w:r>
        <w:rPr>
          <w:rFonts w:hint="eastAsia" w:ascii="宋体" w:hAnsi="宋体"/>
          <w:sz w:val="24"/>
          <w:szCs w:val="24"/>
          <w:lang w:bidi="zh-CN"/>
        </w:rPr>
        <w:t>计划支付四川嘉利斯广告传媒有限责任公司“西部区域宜宾项目2020年11月东方广场广告换画事项”1,467.00元，该合同于2020年11月签订，合同编号4500404527，合同总金额1,467.00元。截至</w:t>
      </w:r>
      <w:r>
        <w:rPr>
          <w:rFonts w:hint="eastAsia" w:ascii="宋体" w:hAnsi="宋体"/>
          <w:sz w:val="24"/>
          <w:szCs w:val="24"/>
          <w:lang w:val="en-US" w:bidi="zh-CN"/>
        </w:rPr>
        <w:t>5</w:t>
      </w:r>
      <w:r>
        <w:rPr>
          <w:rFonts w:hint="eastAsia" w:ascii="宋体" w:hAnsi="宋体"/>
          <w:sz w:val="24"/>
          <w:szCs w:val="24"/>
          <w:lang w:bidi="zh-CN"/>
        </w:rPr>
        <w:t>月</w:t>
      </w:r>
      <w:r>
        <w:rPr>
          <w:rFonts w:hint="eastAsia" w:ascii="宋体" w:hAnsi="宋体"/>
          <w:sz w:val="24"/>
          <w:szCs w:val="24"/>
          <w:lang w:val="en-US" w:bidi="zh-CN"/>
        </w:rPr>
        <w:t>31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bidi="zh-CN"/>
        </w:rPr>
        <w:t>1</w:t>
      </w:r>
      <w:r>
        <w:rPr>
          <w:rFonts w:hint="eastAsia" w:ascii="宋体" w:hAnsi="宋体"/>
          <w:sz w:val="24"/>
          <w:szCs w:val="24"/>
          <w:lang w:val="en-US" w:bidi="zh-CN"/>
        </w:rPr>
        <w:t>2</w:t>
      </w:r>
      <w:r>
        <w:rPr>
          <w:rFonts w:hint="eastAsia" w:ascii="宋体" w:hAnsi="宋体"/>
          <w:sz w:val="24"/>
          <w:szCs w:val="24"/>
          <w:lang w:bidi="zh-CN"/>
        </w:rPr>
        <w:t>.用款编号</w:t>
      </w:r>
      <w:r>
        <w:rPr>
          <w:rFonts w:hint="eastAsia" w:ascii="宋体" w:hAnsi="宋体"/>
          <w:sz w:val="24"/>
          <w:szCs w:val="24"/>
          <w:lang w:val="en-US" w:bidi="zh-CN"/>
        </w:rPr>
        <w:t>47</w:t>
      </w:r>
      <w:r>
        <w:rPr>
          <w:rFonts w:hint="eastAsia" w:ascii="宋体" w:hAnsi="宋体"/>
          <w:sz w:val="24"/>
          <w:szCs w:val="24"/>
          <w:lang w:bidi="zh-CN"/>
        </w:rPr>
        <w:t>计划支付四川唯二文化传播有限公司“西部区域宜宾项目2020年11月渠道拓客及媒体邀约物料制作事项”20,184.00元，该合同于2020年11月签订，合同编号4500404531，合同总金额20,184.00元。截至</w:t>
      </w:r>
      <w:r>
        <w:rPr>
          <w:rFonts w:hint="eastAsia" w:ascii="宋体" w:hAnsi="宋体"/>
          <w:sz w:val="24"/>
          <w:szCs w:val="24"/>
          <w:lang w:val="en-US" w:bidi="zh-CN"/>
        </w:rPr>
        <w:t>5</w:t>
      </w:r>
      <w:r>
        <w:rPr>
          <w:rFonts w:hint="eastAsia" w:ascii="宋体" w:hAnsi="宋体"/>
          <w:sz w:val="24"/>
          <w:szCs w:val="24"/>
          <w:lang w:bidi="zh-CN"/>
        </w:rPr>
        <w:t>月3</w:t>
      </w:r>
      <w:r>
        <w:rPr>
          <w:rFonts w:hint="eastAsia" w:ascii="宋体" w:hAnsi="宋体"/>
          <w:sz w:val="24"/>
          <w:szCs w:val="24"/>
          <w:lang w:val="en-US" w:bidi="zh-CN"/>
        </w:rPr>
        <w:t>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bidi="zh-CN"/>
        </w:rPr>
        <w:t>1</w:t>
      </w:r>
      <w:r>
        <w:rPr>
          <w:rFonts w:hint="eastAsia" w:ascii="宋体" w:hAnsi="宋体"/>
          <w:sz w:val="24"/>
          <w:szCs w:val="24"/>
          <w:lang w:val="en-US" w:bidi="zh-CN"/>
        </w:rPr>
        <w:t>3</w:t>
      </w:r>
      <w:r>
        <w:rPr>
          <w:rFonts w:hint="eastAsia" w:ascii="宋体" w:hAnsi="宋体"/>
          <w:sz w:val="24"/>
          <w:szCs w:val="24"/>
          <w:lang w:bidi="zh-CN"/>
        </w:rPr>
        <w:t>.用款编号</w:t>
      </w:r>
      <w:r>
        <w:rPr>
          <w:rFonts w:hint="eastAsia" w:ascii="宋体" w:hAnsi="宋体"/>
          <w:sz w:val="24"/>
          <w:szCs w:val="24"/>
          <w:lang w:val="en-US" w:bidi="zh-CN"/>
        </w:rPr>
        <w:t>48</w:t>
      </w:r>
      <w:r>
        <w:rPr>
          <w:rFonts w:hint="eastAsia" w:ascii="宋体" w:hAnsi="宋体"/>
          <w:sz w:val="24"/>
          <w:szCs w:val="24"/>
          <w:lang w:bidi="zh-CN"/>
        </w:rPr>
        <w:t>计划支付四川唯二文化传播有限公司“西部区域宜宾项目2020年11月奔驰品牌跨界活动事项”19,122.00元，该合同于2020年11月签订，合同编号4500404532，合同总金额19,122.00元。截至</w:t>
      </w:r>
      <w:r>
        <w:rPr>
          <w:rFonts w:hint="eastAsia" w:ascii="宋体" w:hAnsi="宋体"/>
          <w:sz w:val="24"/>
          <w:szCs w:val="24"/>
          <w:lang w:val="en-US" w:bidi="zh-CN"/>
        </w:rPr>
        <w:t>5</w:t>
      </w:r>
      <w:r>
        <w:rPr>
          <w:rFonts w:hint="eastAsia" w:ascii="宋体" w:hAnsi="宋体"/>
          <w:sz w:val="24"/>
          <w:szCs w:val="24"/>
          <w:lang w:bidi="zh-CN"/>
        </w:rPr>
        <w:t>月</w:t>
      </w:r>
      <w:r>
        <w:rPr>
          <w:rFonts w:hint="eastAsia" w:ascii="宋体" w:hAnsi="宋体"/>
          <w:sz w:val="24"/>
          <w:szCs w:val="24"/>
          <w:lang w:val="en-US" w:bidi="zh-CN"/>
        </w:rPr>
        <w:t>31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bidi="zh-CN"/>
        </w:rPr>
        <w:t>1</w:t>
      </w:r>
      <w:r>
        <w:rPr>
          <w:rFonts w:hint="eastAsia" w:ascii="宋体" w:hAnsi="宋体"/>
          <w:sz w:val="24"/>
          <w:szCs w:val="24"/>
          <w:lang w:val="en-US" w:bidi="zh-CN"/>
        </w:rPr>
        <w:t>4</w:t>
      </w:r>
      <w:r>
        <w:rPr>
          <w:rFonts w:hint="eastAsia" w:ascii="宋体" w:hAnsi="宋体"/>
          <w:sz w:val="24"/>
          <w:szCs w:val="24"/>
          <w:lang w:bidi="zh-CN"/>
        </w:rPr>
        <w:t>.用款编号</w:t>
      </w:r>
      <w:r>
        <w:rPr>
          <w:rFonts w:hint="eastAsia" w:ascii="宋体" w:hAnsi="宋体"/>
          <w:sz w:val="24"/>
          <w:szCs w:val="24"/>
          <w:lang w:val="en-US" w:bidi="zh-CN"/>
        </w:rPr>
        <w:t>49</w:t>
      </w:r>
      <w:r>
        <w:rPr>
          <w:rFonts w:hint="eastAsia" w:ascii="宋体" w:hAnsi="宋体"/>
          <w:sz w:val="24"/>
          <w:szCs w:val="24"/>
          <w:lang w:bidi="zh-CN"/>
        </w:rPr>
        <w:t>计划支付四川鑫北岸广告有限公司“西部区域宜宾项目2020年11月案场阵地及氛围包装事项”60,923.00元，该合同于2020年11月签订，合同编号4500404874，合同总金额60,923.00元。截至</w:t>
      </w:r>
      <w:r>
        <w:rPr>
          <w:rFonts w:hint="eastAsia" w:ascii="宋体" w:hAnsi="宋体"/>
          <w:sz w:val="24"/>
          <w:szCs w:val="24"/>
          <w:lang w:val="en-US" w:bidi="zh-CN"/>
        </w:rPr>
        <w:t>5</w:t>
      </w:r>
      <w:r>
        <w:rPr>
          <w:rFonts w:hint="eastAsia" w:ascii="宋体" w:hAnsi="宋体"/>
          <w:sz w:val="24"/>
          <w:szCs w:val="24"/>
          <w:lang w:bidi="zh-CN"/>
        </w:rPr>
        <w:t>月3</w:t>
      </w:r>
      <w:r>
        <w:rPr>
          <w:rFonts w:hint="eastAsia" w:ascii="宋体" w:hAnsi="宋体"/>
          <w:sz w:val="24"/>
          <w:szCs w:val="24"/>
          <w:lang w:val="en-US" w:bidi="zh-CN"/>
        </w:rPr>
        <w:t>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val="en-US" w:bidi="zh-CN"/>
        </w:rPr>
        <w:t>15</w:t>
      </w:r>
      <w:r>
        <w:rPr>
          <w:rFonts w:hint="eastAsia" w:ascii="宋体" w:hAnsi="宋体"/>
          <w:sz w:val="24"/>
          <w:szCs w:val="24"/>
          <w:lang w:bidi="zh-CN"/>
        </w:rPr>
        <w:t>.用款编号</w:t>
      </w:r>
      <w:r>
        <w:rPr>
          <w:rFonts w:hint="eastAsia" w:ascii="宋体" w:hAnsi="宋体"/>
          <w:sz w:val="24"/>
          <w:szCs w:val="24"/>
          <w:lang w:val="en-US" w:bidi="zh-CN"/>
        </w:rPr>
        <w:t>50</w:t>
      </w:r>
      <w:r>
        <w:rPr>
          <w:rFonts w:hint="eastAsia" w:ascii="宋体" w:hAnsi="宋体"/>
          <w:sz w:val="24"/>
          <w:szCs w:val="24"/>
          <w:lang w:bidi="zh-CN"/>
        </w:rPr>
        <w:t>计划支付宜宾市志兴广告有限公司“西部区域宜宾项目2020年11月周边区域店招换新制作事项”16</w:t>
      </w:r>
      <w:r>
        <w:rPr>
          <w:rFonts w:hint="eastAsia" w:ascii="宋体" w:hAnsi="宋体"/>
          <w:sz w:val="24"/>
          <w:szCs w:val="24"/>
          <w:lang w:val="en-US" w:eastAsia="zh-CN" w:bidi="zh-CN"/>
        </w:rPr>
        <w:t>,</w:t>
      </w:r>
      <w:r>
        <w:rPr>
          <w:rFonts w:hint="eastAsia" w:ascii="宋体" w:hAnsi="宋体"/>
          <w:sz w:val="24"/>
          <w:szCs w:val="24"/>
          <w:lang w:bidi="zh-CN"/>
        </w:rPr>
        <w:t>259</w:t>
      </w:r>
      <w:r>
        <w:rPr>
          <w:rFonts w:hint="eastAsia" w:ascii="宋体" w:hAnsi="宋体"/>
          <w:sz w:val="24"/>
          <w:szCs w:val="24"/>
          <w:lang w:val="en-US" w:eastAsia="zh-CN" w:bidi="zh-CN"/>
        </w:rPr>
        <w:t>.00</w:t>
      </w:r>
      <w:r>
        <w:rPr>
          <w:rFonts w:hint="eastAsia" w:ascii="宋体" w:hAnsi="宋体"/>
          <w:sz w:val="24"/>
          <w:szCs w:val="24"/>
          <w:lang w:bidi="zh-CN"/>
        </w:rPr>
        <w:t xml:space="preserve"> 元，该合同于2020年11月签订，合同编号4500406332，合同总金额16</w:t>
      </w:r>
      <w:r>
        <w:rPr>
          <w:rFonts w:hint="eastAsia" w:ascii="宋体" w:hAnsi="宋体"/>
          <w:sz w:val="24"/>
          <w:szCs w:val="24"/>
          <w:lang w:val="en-US" w:eastAsia="zh-CN" w:bidi="zh-CN"/>
        </w:rPr>
        <w:t>,</w:t>
      </w:r>
      <w:r>
        <w:rPr>
          <w:rFonts w:hint="eastAsia" w:ascii="宋体" w:hAnsi="宋体"/>
          <w:sz w:val="24"/>
          <w:szCs w:val="24"/>
          <w:lang w:bidi="zh-CN"/>
        </w:rPr>
        <w:t>259</w:t>
      </w:r>
      <w:r>
        <w:rPr>
          <w:rFonts w:hint="eastAsia" w:ascii="宋体" w:hAnsi="宋体"/>
          <w:sz w:val="24"/>
          <w:szCs w:val="24"/>
          <w:lang w:val="en-US" w:eastAsia="zh-CN" w:bidi="zh-CN"/>
        </w:rPr>
        <w:t>.00</w:t>
      </w:r>
      <w:r>
        <w:rPr>
          <w:rFonts w:hint="eastAsia" w:ascii="宋体" w:hAnsi="宋体"/>
          <w:sz w:val="24"/>
          <w:szCs w:val="24"/>
          <w:lang w:bidi="zh-CN"/>
        </w:rPr>
        <w:t xml:space="preserve"> 元。截至</w:t>
      </w:r>
      <w:r>
        <w:rPr>
          <w:rFonts w:hint="eastAsia" w:ascii="宋体" w:hAnsi="宋体"/>
          <w:sz w:val="24"/>
          <w:szCs w:val="24"/>
          <w:lang w:val="en-US" w:bidi="zh-CN"/>
        </w:rPr>
        <w:t>5</w:t>
      </w:r>
      <w:r>
        <w:rPr>
          <w:rFonts w:hint="eastAsia" w:ascii="宋体" w:hAnsi="宋体"/>
          <w:sz w:val="24"/>
          <w:szCs w:val="24"/>
          <w:lang w:bidi="zh-CN"/>
        </w:rPr>
        <w:t>月3</w:t>
      </w:r>
      <w:r>
        <w:rPr>
          <w:rFonts w:hint="eastAsia" w:ascii="宋体" w:hAnsi="宋体"/>
          <w:sz w:val="24"/>
          <w:szCs w:val="24"/>
          <w:lang w:val="en-US" w:bidi="zh-CN"/>
        </w:rPr>
        <w:t>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bidi="zh-CN"/>
        </w:rPr>
        <w:t>1</w:t>
      </w:r>
      <w:r>
        <w:rPr>
          <w:rFonts w:hint="eastAsia" w:ascii="宋体" w:hAnsi="宋体"/>
          <w:sz w:val="24"/>
          <w:szCs w:val="24"/>
          <w:lang w:val="en-US" w:bidi="zh-CN"/>
        </w:rPr>
        <w:t>6</w:t>
      </w:r>
      <w:r>
        <w:rPr>
          <w:rFonts w:hint="eastAsia" w:ascii="宋体" w:hAnsi="宋体"/>
          <w:sz w:val="24"/>
          <w:szCs w:val="24"/>
          <w:lang w:bidi="zh-CN"/>
        </w:rPr>
        <w:t>.用款编号</w:t>
      </w:r>
      <w:r>
        <w:rPr>
          <w:rFonts w:hint="eastAsia" w:ascii="宋体" w:hAnsi="宋体"/>
          <w:sz w:val="24"/>
          <w:szCs w:val="24"/>
          <w:lang w:val="en-US" w:bidi="zh-CN"/>
        </w:rPr>
        <w:t>51</w:t>
      </w:r>
      <w:r>
        <w:rPr>
          <w:rFonts w:hint="eastAsia" w:ascii="宋体" w:hAnsi="宋体"/>
          <w:sz w:val="24"/>
          <w:szCs w:val="24"/>
          <w:lang w:bidi="zh-CN"/>
        </w:rPr>
        <w:t>计划支付宜宾市志兴广告有限公司“西部地区宜宾项目2020年11月常规物料制作事项（月结）”27,900.00元，该合同于2020年11月签订，合同编号4500406464，合同总金额27,900.00元。截至</w:t>
      </w:r>
      <w:r>
        <w:rPr>
          <w:rFonts w:hint="eastAsia" w:ascii="宋体" w:hAnsi="宋体"/>
          <w:sz w:val="24"/>
          <w:szCs w:val="24"/>
          <w:lang w:val="en-US" w:bidi="zh-CN"/>
        </w:rPr>
        <w:t>5</w:t>
      </w:r>
      <w:r>
        <w:rPr>
          <w:rFonts w:hint="eastAsia" w:ascii="宋体" w:hAnsi="宋体"/>
          <w:sz w:val="24"/>
          <w:szCs w:val="24"/>
          <w:lang w:bidi="zh-CN"/>
        </w:rPr>
        <w:t>月3</w:t>
      </w:r>
      <w:r>
        <w:rPr>
          <w:rFonts w:hint="eastAsia" w:ascii="宋体" w:hAnsi="宋体"/>
          <w:sz w:val="24"/>
          <w:szCs w:val="24"/>
          <w:lang w:val="en-US" w:bidi="zh-CN"/>
        </w:rPr>
        <w:t>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1</w:t>
      </w:r>
      <w:r>
        <w:rPr>
          <w:rFonts w:hint="eastAsia" w:ascii="宋体" w:hAnsi="宋体"/>
          <w:sz w:val="24"/>
          <w:szCs w:val="24"/>
          <w:lang w:val="en-US" w:bidi="zh-CN"/>
        </w:rPr>
        <w:t>7</w:t>
      </w:r>
      <w:r>
        <w:rPr>
          <w:rFonts w:hint="eastAsia" w:ascii="宋体" w:hAnsi="宋体"/>
          <w:sz w:val="24"/>
          <w:szCs w:val="24"/>
          <w:lang w:bidi="zh-CN"/>
        </w:rPr>
        <w:t>.用款编号</w:t>
      </w:r>
      <w:r>
        <w:rPr>
          <w:rFonts w:hint="eastAsia" w:ascii="宋体" w:hAnsi="宋体"/>
          <w:sz w:val="24"/>
          <w:szCs w:val="24"/>
          <w:lang w:val="en-US" w:bidi="zh-CN"/>
        </w:rPr>
        <w:t>52</w:t>
      </w:r>
      <w:r>
        <w:rPr>
          <w:rFonts w:hint="eastAsia" w:ascii="宋体" w:hAnsi="宋体"/>
          <w:sz w:val="24"/>
          <w:szCs w:val="24"/>
          <w:lang w:bidi="zh-CN"/>
        </w:rPr>
        <w:t>计划支付成都睿帆广告有限公司“西部地区宜宾项目2020年11月常规物料印刷事项（月结）”29,985.00元，该合同于2020年11月签订，合同编号4500406480，合同总金额29,985.00元。截至</w:t>
      </w:r>
      <w:r>
        <w:rPr>
          <w:rFonts w:hint="eastAsia" w:ascii="宋体" w:hAnsi="宋体"/>
          <w:sz w:val="24"/>
          <w:szCs w:val="24"/>
          <w:lang w:val="en-US" w:bidi="zh-CN"/>
        </w:rPr>
        <w:t>5</w:t>
      </w:r>
      <w:r>
        <w:rPr>
          <w:rFonts w:hint="eastAsia" w:ascii="宋体" w:hAnsi="宋体"/>
          <w:sz w:val="24"/>
          <w:szCs w:val="24"/>
          <w:lang w:bidi="zh-CN"/>
        </w:rPr>
        <w:t>月3</w:t>
      </w:r>
      <w:r>
        <w:rPr>
          <w:rFonts w:hint="eastAsia" w:ascii="宋体" w:hAnsi="宋体"/>
          <w:sz w:val="24"/>
          <w:szCs w:val="24"/>
          <w:lang w:val="en-US" w:bidi="zh-CN"/>
        </w:rPr>
        <w:t>1</w:t>
      </w:r>
      <w:r>
        <w:rPr>
          <w:rFonts w:hint="eastAsia" w:ascii="宋体" w:hAnsi="宋体"/>
          <w:sz w:val="24"/>
          <w:szCs w:val="24"/>
          <w:lang w:bidi="zh-CN"/>
        </w:rPr>
        <w:t>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bidi="zh-CN"/>
        </w:rPr>
        <w:t>1</w:t>
      </w:r>
      <w:r>
        <w:rPr>
          <w:rFonts w:hint="eastAsia" w:ascii="宋体" w:hAnsi="宋体"/>
          <w:sz w:val="24"/>
          <w:szCs w:val="24"/>
          <w:lang w:val="en-US" w:bidi="zh-CN"/>
        </w:rPr>
        <w:t>8</w:t>
      </w:r>
      <w:r>
        <w:rPr>
          <w:rFonts w:hint="eastAsia" w:ascii="宋体" w:hAnsi="宋体"/>
          <w:sz w:val="24"/>
          <w:szCs w:val="24"/>
          <w:lang w:bidi="zh-CN"/>
        </w:rPr>
        <w:t>.用款编号</w:t>
      </w:r>
      <w:r>
        <w:rPr>
          <w:rFonts w:hint="eastAsia" w:ascii="宋体" w:hAnsi="宋体"/>
          <w:sz w:val="24"/>
          <w:szCs w:val="24"/>
          <w:lang w:val="en-US" w:bidi="zh-CN"/>
        </w:rPr>
        <w:t>53</w:t>
      </w:r>
      <w:r>
        <w:rPr>
          <w:rFonts w:hint="eastAsia" w:ascii="宋体" w:hAnsi="宋体"/>
          <w:sz w:val="24"/>
          <w:szCs w:val="24"/>
          <w:lang w:bidi="zh-CN"/>
        </w:rPr>
        <w:t>计划支付四川长镜头文化传媒有限公司“西部区域宜宾项目2020年11月发现宜宾时刻媒体沙龙活动事项”79,000.00元，该合同于2020年11月签订，合同编号4500406537，合同总金额79,000.00元。截至</w:t>
      </w:r>
      <w:r>
        <w:rPr>
          <w:rFonts w:hint="eastAsia" w:ascii="宋体" w:hAnsi="宋体"/>
          <w:sz w:val="24"/>
          <w:szCs w:val="24"/>
          <w:lang w:val="en-US" w:bidi="zh-CN"/>
        </w:rPr>
        <w:t>5</w:t>
      </w:r>
      <w:r>
        <w:rPr>
          <w:rFonts w:hint="eastAsia" w:ascii="宋体" w:hAnsi="宋体"/>
          <w:sz w:val="24"/>
          <w:szCs w:val="24"/>
          <w:lang w:bidi="zh-CN"/>
        </w:rPr>
        <w:t>月3</w:t>
      </w:r>
      <w:r>
        <w:rPr>
          <w:rFonts w:hint="eastAsia" w:ascii="宋体" w:hAnsi="宋体"/>
          <w:sz w:val="24"/>
          <w:szCs w:val="24"/>
          <w:lang w:val="en-US" w:bidi="zh-CN"/>
        </w:rPr>
        <w:t>1</w:t>
      </w:r>
      <w:r>
        <w:rPr>
          <w:rFonts w:hint="eastAsia" w:ascii="宋体" w:hAnsi="宋体"/>
          <w:sz w:val="24"/>
          <w:szCs w:val="24"/>
          <w:lang w:bidi="zh-CN"/>
        </w:rPr>
        <w:t>日，未付款。该笔资金计划合理，后期申请资金支付时，我司会对付款申请、发票、流程等支付依据进行审核</w:t>
      </w:r>
      <w:r>
        <w:rPr>
          <w:rFonts w:hint="eastAsia" w:ascii="宋体" w:hAnsi="宋体"/>
          <w:sz w:val="24"/>
          <w:szCs w:val="24"/>
          <w:lang w:val="en-US" w:bidi="zh-CN"/>
        </w:rPr>
        <w:t>.</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19</w:t>
      </w:r>
      <w:r>
        <w:rPr>
          <w:rFonts w:hint="eastAsia" w:ascii="宋体" w:hAnsi="宋体"/>
          <w:sz w:val="24"/>
          <w:szCs w:val="24"/>
          <w:lang w:bidi="zh-CN"/>
        </w:rPr>
        <w:t>.用款编号</w:t>
      </w:r>
      <w:r>
        <w:rPr>
          <w:rFonts w:hint="eastAsia" w:ascii="宋体" w:hAnsi="宋体"/>
          <w:sz w:val="24"/>
          <w:szCs w:val="24"/>
          <w:lang w:val="en-US" w:bidi="zh-CN"/>
        </w:rPr>
        <w:t>54</w:t>
      </w:r>
      <w:r>
        <w:rPr>
          <w:rFonts w:hint="eastAsia" w:ascii="宋体" w:hAnsi="宋体"/>
          <w:sz w:val="24"/>
          <w:szCs w:val="24"/>
          <w:lang w:bidi="zh-CN"/>
        </w:rPr>
        <w:t>计划支付宜宾小雨文化传播有限公司“西部地区宜宾项目2020年12月分销誓师及亲子烘焙活动事项”18,046.00元，该合同于2020年12月签订，合同编号4500407621，合同总金额18,046.00元。截至</w:t>
      </w:r>
      <w:r>
        <w:rPr>
          <w:rFonts w:hint="eastAsia" w:ascii="宋体" w:hAnsi="宋体"/>
          <w:sz w:val="24"/>
          <w:szCs w:val="24"/>
          <w:lang w:val="en-US" w:bidi="zh-CN"/>
        </w:rPr>
        <w:t>5</w:t>
      </w:r>
      <w:r>
        <w:rPr>
          <w:rFonts w:hint="eastAsia" w:ascii="宋体" w:hAnsi="宋体"/>
          <w:sz w:val="24"/>
          <w:szCs w:val="24"/>
          <w:lang w:bidi="zh-CN"/>
        </w:rPr>
        <w:t>月</w:t>
      </w:r>
      <w:r>
        <w:rPr>
          <w:rFonts w:hint="eastAsia" w:ascii="宋体" w:hAnsi="宋体"/>
          <w:sz w:val="24"/>
          <w:szCs w:val="24"/>
          <w:lang w:val="en-US" w:bidi="zh-CN"/>
        </w:rPr>
        <w:t>31</w:t>
      </w:r>
      <w:r>
        <w:rPr>
          <w:rFonts w:hint="eastAsia" w:ascii="宋体" w:hAnsi="宋体"/>
          <w:sz w:val="24"/>
          <w:szCs w:val="24"/>
          <w:lang w:bidi="zh-CN"/>
        </w:rPr>
        <w:t>日，未付款。该笔资金计划合理，后期申请</w:t>
      </w:r>
      <w:r>
        <w:rPr>
          <w:rFonts w:hint="eastAsia" w:ascii="宋体" w:hAnsi="宋体"/>
          <w:sz w:val="24"/>
          <w:szCs w:val="24"/>
          <w:lang w:val="en-US" w:bidi="zh-CN"/>
        </w:rPr>
        <w:t>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20.用款编号55计划支付宜宾微客来网络科技有限公司“西部地区宜宾项目2020年12月电影院灯箱广告投放事项”13,600.00元，该合同于2020年12月签订，合同编号4500407805，合同总金额13,600.00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w:t>
      </w:r>
      <w:r>
        <w:rPr>
          <w:rFonts w:hint="eastAsia" w:ascii="宋体" w:hAnsi="宋体"/>
          <w:sz w:val="24"/>
          <w:szCs w:val="24"/>
          <w:lang w:val="en-US" w:bidi="zh-CN"/>
        </w:rPr>
        <w:t>1</w:t>
      </w:r>
      <w:r>
        <w:rPr>
          <w:rFonts w:hint="eastAsia" w:ascii="宋体" w:hAnsi="宋体"/>
          <w:sz w:val="24"/>
          <w:szCs w:val="24"/>
          <w:lang w:bidi="zh-CN"/>
        </w:rPr>
        <w:t>.用款编号</w:t>
      </w:r>
      <w:r>
        <w:rPr>
          <w:rFonts w:hint="eastAsia" w:ascii="宋体" w:hAnsi="宋体"/>
          <w:sz w:val="24"/>
          <w:szCs w:val="24"/>
          <w:lang w:val="en-US" w:bidi="zh-CN"/>
        </w:rPr>
        <w:t>56</w:t>
      </w:r>
      <w:r>
        <w:rPr>
          <w:rFonts w:hint="eastAsia" w:ascii="宋体" w:hAnsi="宋体"/>
          <w:sz w:val="24"/>
          <w:szCs w:val="24"/>
          <w:lang w:bidi="zh-CN"/>
        </w:rPr>
        <w:t>计划支付成都世茂房地产开发有限公司第二分公司“西部地区宜宾项目2020年12月渠道物料采购事项”10,040.00元，该合同于2020年12月签订，合同编号4500410332，合同总金额10,040.00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w:t>
      </w:r>
      <w:r>
        <w:rPr>
          <w:rFonts w:hint="eastAsia" w:ascii="宋体" w:hAnsi="宋体"/>
          <w:sz w:val="24"/>
          <w:szCs w:val="24"/>
          <w:lang w:val="en-US" w:bidi="zh-CN"/>
        </w:rPr>
        <w:t>2</w:t>
      </w:r>
      <w:r>
        <w:rPr>
          <w:rFonts w:hint="eastAsia" w:ascii="宋体" w:hAnsi="宋体"/>
          <w:sz w:val="24"/>
          <w:szCs w:val="24"/>
          <w:lang w:bidi="zh-CN"/>
        </w:rPr>
        <w:t>.用款编号</w:t>
      </w:r>
      <w:r>
        <w:rPr>
          <w:rFonts w:hint="eastAsia" w:ascii="宋体" w:hAnsi="宋体"/>
          <w:sz w:val="24"/>
          <w:szCs w:val="24"/>
          <w:lang w:val="en-US" w:bidi="zh-CN"/>
        </w:rPr>
        <w:t>57</w:t>
      </w:r>
      <w:r>
        <w:rPr>
          <w:rFonts w:hint="eastAsia" w:ascii="宋体" w:hAnsi="宋体"/>
          <w:sz w:val="24"/>
          <w:szCs w:val="24"/>
          <w:lang w:bidi="zh-CN"/>
        </w:rPr>
        <w:t>计划支付宜宾云锐网络科技有限公司叙州区分公司“西部地区宜宾项目2020年12月安居客广告投放事项”56,000.00元，该合同于2020年12月签订，合同编号4500410337，合同总金额56,000.00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val="en-US" w:bidi="zh-CN"/>
        </w:rPr>
        <w:t>23</w:t>
      </w:r>
      <w:r>
        <w:rPr>
          <w:rFonts w:hint="eastAsia" w:ascii="宋体" w:hAnsi="宋体"/>
          <w:sz w:val="24"/>
          <w:szCs w:val="24"/>
          <w:lang w:bidi="zh-CN"/>
        </w:rPr>
        <w:t>.用款编号</w:t>
      </w:r>
      <w:r>
        <w:rPr>
          <w:rFonts w:hint="eastAsia" w:ascii="宋体" w:hAnsi="宋体"/>
          <w:sz w:val="24"/>
          <w:szCs w:val="24"/>
          <w:lang w:val="en-US" w:bidi="zh-CN"/>
        </w:rPr>
        <w:t>58</w:t>
      </w:r>
      <w:r>
        <w:rPr>
          <w:rFonts w:hint="eastAsia" w:ascii="宋体" w:hAnsi="宋体"/>
          <w:sz w:val="24"/>
          <w:szCs w:val="24"/>
          <w:lang w:bidi="zh-CN"/>
        </w:rPr>
        <w:t>计划支付四川长镜头文化传媒有限公司“西部地区宜宾项目2020年12月双12商家联盟活动事项”12,900.00元，该合同于2020年12月签订，合同编号4500410418，合同总金额12,900.00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w:t>
      </w:r>
      <w:r>
        <w:rPr>
          <w:rFonts w:hint="eastAsia" w:ascii="宋体" w:hAnsi="宋体"/>
          <w:sz w:val="24"/>
          <w:szCs w:val="24"/>
          <w:lang w:val="en-US" w:bidi="zh-CN"/>
        </w:rPr>
        <w:t>4</w:t>
      </w:r>
      <w:r>
        <w:rPr>
          <w:rFonts w:hint="eastAsia" w:ascii="宋体" w:hAnsi="宋体"/>
          <w:sz w:val="24"/>
          <w:szCs w:val="24"/>
          <w:lang w:bidi="zh-CN"/>
        </w:rPr>
        <w:t>.用款编号</w:t>
      </w:r>
      <w:r>
        <w:rPr>
          <w:rFonts w:hint="eastAsia" w:ascii="宋体" w:hAnsi="宋体"/>
          <w:sz w:val="24"/>
          <w:szCs w:val="24"/>
          <w:lang w:val="en-US" w:bidi="zh-CN"/>
        </w:rPr>
        <w:t>59</w:t>
      </w:r>
      <w:r>
        <w:rPr>
          <w:rFonts w:hint="eastAsia" w:ascii="宋体" w:hAnsi="宋体"/>
          <w:sz w:val="24"/>
          <w:szCs w:val="24"/>
          <w:lang w:bidi="zh-CN"/>
        </w:rPr>
        <w:t>计划支付宜宾小雨文化传播有限公司“西部地区宜宾项目2020年12月防疫物品采购事项”1,494.00元，该合同于2020年12月签订，合同编号4500410445，合同总金额1,494.00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w:t>
      </w:r>
      <w:r>
        <w:rPr>
          <w:rFonts w:hint="eastAsia" w:ascii="宋体" w:hAnsi="宋体"/>
          <w:sz w:val="24"/>
          <w:szCs w:val="24"/>
          <w:lang w:val="en-US" w:bidi="zh-CN"/>
        </w:rPr>
        <w:t>5</w:t>
      </w:r>
      <w:r>
        <w:rPr>
          <w:rFonts w:hint="eastAsia" w:ascii="宋体" w:hAnsi="宋体"/>
          <w:sz w:val="24"/>
          <w:szCs w:val="24"/>
          <w:lang w:bidi="zh-CN"/>
        </w:rPr>
        <w:t>.用款编号</w:t>
      </w:r>
      <w:r>
        <w:rPr>
          <w:rFonts w:hint="eastAsia" w:ascii="宋体" w:hAnsi="宋体"/>
          <w:sz w:val="24"/>
          <w:szCs w:val="24"/>
          <w:lang w:val="en-US" w:bidi="zh-CN"/>
        </w:rPr>
        <w:t>60</w:t>
      </w:r>
      <w:r>
        <w:rPr>
          <w:rFonts w:hint="eastAsia" w:ascii="宋体" w:hAnsi="宋体"/>
          <w:sz w:val="24"/>
          <w:szCs w:val="24"/>
          <w:lang w:bidi="zh-CN"/>
        </w:rPr>
        <w:t>计划支付内江市和邦广告有限公司“西部地区宜宾项目2020年12月圣诞节业主维系活动事项”14,539.00元，该合同于2020年12月签订，合同编号4500410872，合同总金额14,539.00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val="en-US" w:bidi="zh-CN"/>
        </w:rPr>
        <w:t>26</w:t>
      </w:r>
      <w:r>
        <w:rPr>
          <w:rFonts w:hint="eastAsia" w:ascii="宋体" w:hAnsi="宋体"/>
          <w:sz w:val="24"/>
          <w:szCs w:val="24"/>
          <w:lang w:bidi="zh-CN"/>
        </w:rPr>
        <w:t>.用款编号</w:t>
      </w:r>
      <w:r>
        <w:rPr>
          <w:rFonts w:hint="eastAsia" w:ascii="宋体" w:hAnsi="宋体"/>
          <w:sz w:val="24"/>
          <w:szCs w:val="24"/>
          <w:lang w:val="en-US" w:bidi="zh-CN"/>
        </w:rPr>
        <w:t>61</w:t>
      </w:r>
      <w:r>
        <w:rPr>
          <w:rFonts w:hint="eastAsia" w:ascii="宋体" w:hAnsi="宋体"/>
          <w:sz w:val="24"/>
          <w:szCs w:val="24"/>
          <w:lang w:bidi="zh-CN"/>
        </w:rPr>
        <w:t>计划支付成都柏拉图视觉科技有限公司“西部地区宜宾项目2020年12月效果图制作事项”31,500.00元，该合同于2020年12月签订，合同编号4500411441，合同总金额31,500.00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27.用款编号</w:t>
      </w:r>
      <w:r>
        <w:rPr>
          <w:rFonts w:hint="eastAsia" w:ascii="宋体" w:hAnsi="宋体"/>
          <w:sz w:val="24"/>
          <w:szCs w:val="24"/>
          <w:lang w:val="en-US" w:bidi="zh-CN"/>
        </w:rPr>
        <w:t>62</w:t>
      </w:r>
      <w:r>
        <w:rPr>
          <w:rFonts w:hint="eastAsia" w:ascii="宋体" w:hAnsi="宋体"/>
          <w:sz w:val="24"/>
          <w:szCs w:val="24"/>
          <w:lang w:bidi="zh-CN"/>
        </w:rPr>
        <w:t>计划支付宜宾小雨文化传播有限公司“西部地区宜宾项目2020年12月渠道维系答谢活动事项”33,252.00元，该合同于2020年12月签订，合同编号4500411450，合同总金额33,252.00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val="en-US" w:bidi="zh-CN"/>
        </w:rPr>
        <w:t>28.</w:t>
      </w:r>
      <w:r>
        <w:rPr>
          <w:rFonts w:hint="eastAsia" w:ascii="宋体" w:hAnsi="宋体"/>
          <w:sz w:val="24"/>
          <w:szCs w:val="24"/>
          <w:lang w:bidi="zh-CN"/>
        </w:rPr>
        <w:t>用款编号</w:t>
      </w:r>
      <w:r>
        <w:rPr>
          <w:rFonts w:hint="eastAsia" w:ascii="宋体" w:hAnsi="宋体"/>
          <w:sz w:val="24"/>
          <w:szCs w:val="24"/>
          <w:lang w:val="en-US" w:bidi="zh-CN"/>
        </w:rPr>
        <w:t>63</w:t>
      </w:r>
      <w:r>
        <w:rPr>
          <w:rFonts w:hint="eastAsia" w:ascii="宋体" w:hAnsi="宋体"/>
          <w:sz w:val="24"/>
          <w:szCs w:val="24"/>
          <w:lang w:bidi="zh-CN"/>
        </w:rPr>
        <w:t>计划支付成都睿帆广告有限公司“西部地区宜宾项目2020年12月常规物料印刷事项（月结）”28,419.00元，该合同于2020年12月签订，合同编号4500411456，合同总金额28,419.00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bidi="zh-CN"/>
        </w:rPr>
        <w:t>2</w:t>
      </w:r>
      <w:r>
        <w:rPr>
          <w:rFonts w:hint="eastAsia" w:ascii="宋体" w:hAnsi="宋体"/>
          <w:sz w:val="24"/>
          <w:szCs w:val="24"/>
          <w:lang w:val="en-US" w:bidi="zh-CN"/>
        </w:rPr>
        <w:t>9</w:t>
      </w:r>
      <w:r>
        <w:rPr>
          <w:rFonts w:hint="eastAsia" w:ascii="宋体" w:hAnsi="宋体"/>
          <w:sz w:val="24"/>
          <w:szCs w:val="24"/>
          <w:lang w:bidi="zh-CN"/>
        </w:rPr>
        <w:t>.用款编号</w:t>
      </w:r>
      <w:r>
        <w:rPr>
          <w:rFonts w:hint="eastAsia" w:ascii="宋体" w:hAnsi="宋体"/>
          <w:sz w:val="24"/>
          <w:szCs w:val="24"/>
          <w:lang w:val="en-US" w:bidi="zh-CN"/>
        </w:rPr>
        <w:t>64</w:t>
      </w:r>
      <w:r>
        <w:rPr>
          <w:rFonts w:hint="eastAsia" w:ascii="宋体" w:hAnsi="宋体"/>
          <w:sz w:val="24"/>
          <w:szCs w:val="24"/>
          <w:lang w:bidi="zh-CN"/>
        </w:rPr>
        <w:t>计划支付宜宾市志兴广告有限公司“西部地区宜宾项目2020年12月常规物料制作事项（月结）”20,073.00元，该合同于2020年12月签订，合同编号4500411461，合同总金额20,073.00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bidi="zh-CN"/>
        </w:rPr>
        <w:t>3</w:t>
      </w:r>
      <w:r>
        <w:rPr>
          <w:rFonts w:hint="eastAsia" w:ascii="宋体" w:hAnsi="宋体"/>
          <w:sz w:val="24"/>
          <w:szCs w:val="24"/>
          <w:lang w:val="en-US" w:bidi="zh-CN"/>
        </w:rPr>
        <w:t>0</w:t>
      </w:r>
      <w:r>
        <w:rPr>
          <w:rFonts w:hint="eastAsia" w:ascii="宋体" w:hAnsi="宋体"/>
          <w:sz w:val="24"/>
          <w:szCs w:val="24"/>
          <w:lang w:bidi="zh-CN"/>
        </w:rPr>
        <w:t>.用款编号</w:t>
      </w:r>
      <w:r>
        <w:rPr>
          <w:rFonts w:hint="eastAsia" w:ascii="宋体" w:hAnsi="宋体"/>
          <w:sz w:val="24"/>
          <w:szCs w:val="24"/>
          <w:lang w:val="en-US" w:bidi="zh-CN"/>
        </w:rPr>
        <w:t>65</w:t>
      </w:r>
      <w:r>
        <w:rPr>
          <w:rFonts w:hint="eastAsia" w:ascii="宋体" w:hAnsi="宋体"/>
          <w:sz w:val="24"/>
          <w:szCs w:val="24"/>
          <w:lang w:bidi="zh-CN"/>
        </w:rPr>
        <w:t>计划宜宾正奇文化传播有限公司“西部地区宜宾项目2021年1月出租车顶灯广告投放事项”80,000.00元，该合同于2020年12月签订，合同编号4500412939，合同总金额80,000.00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bidi="zh-CN"/>
        </w:rPr>
        <w:t>3</w:t>
      </w:r>
      <w:r>
        <w:rPr>
          <w:rFonts w:hint="eastAsia" w:ascii="宋体" w:hAnsi="宋体"/>
          <w:sz w:val="24"/>
          <w:szCs w:val="24"/>
          <w:lang w:val="en-US" w:bidi="zh-CN"/>
        </w:rPr>
        <w:t>1</w:t>
      </w:r>
      <w:r>
        <w:rPr>
          <w:rFonts w:hint="eastAsia" w:ascii="宋体" w:hAnsi="宋体"/>
          <w:sz w:val="24"/>
          <w:szCs w:val="24"/>
          <w:lang w:bidi="zh-CN"/>
        </w:rPr>
        <w:t>.用款编号</w:t>
      </w:r>
      <w:r>
        <w:rPr>
          <w:rFonts w:hint="eastAsia" w:ascii="宋体" w:hAnsi="宋体"/>
          <w:sz w:val="24"/>
          <w:szCs w:val="24"/>
          <w:lang w:val="en-US" w:bidi="zh-CN"/>
        </w:rPr>
        <w:t>66</w:t>
      </w:r>
      <w:r>
        <w:rPr>
          <w:rFonts w:hint="eastAsia" w:ascii="宋体" w:hAnsi="宋体"/>
          <w:sz w:val="24"/>
          <w:szCs w:val="24"/>
          <w:lang w:bidi="zh-CN"/>
        </w:rPr>
        <w:t>计划四川胜光广告传媒有限公司“西部区域宜宾项目2021年1-3月城区电梯轿厢广告投放事项”108</w:t>
      </w:r>
      <w:r>
        <w:rPr>
          <w:rFonts w:hint="eastAsia" w:ascii="宋体" w:hAnsi="宋体"/>
          <w:sz w:val="24"/>
          <w:szCs w:val="24"/>
          <w:lang w:val="en-US" w:bidi="zh-CN"/>
        </w:rPr>
        <w:t>,</w:t>
      </w:r>
      <w:r>
        <w:rPr>
          <w:rFonts w:hint="eastAsia" w:ascii="宋体" w:hAnsi="宋体"/>
          <w:sz w:val="24"/>
          <w:szCs w:val="24"/>
          <w:lang w:bidi="zh-CN"/>
        </w:rPr>
        <w:t>000</w:t>
      </w:r>
      <w:r>
        <w:rPr>
          <w:rFonts w:hint="eastAsia" w:ascii="宋体" w:hAnsi="宋体"/>
          <w:sz w:val="24"/>
          <w:szCs w:val="24"/>
          <w:lang w:val="en-US" w:bidi="zh-CN"/>
        </w:rPr>
        <w:t>.00</w:t>
      </w:r>
      <w:r>
        <w:rPr>
          <w:rFonts w:hint="eastAsia" w:ascii="宋体" w:hAnsi="宋体"/>
          <w:sz w:val="24"/>
          <w:szCs w:val="24"/>
          <w:lang w:bidi="zh-CN"/>
        </w:rPr>
        <w:t>元，该合同于202</w:t>
      </w:r>
      <w:r>
        <w:rPr>
          <w:rFonts w:hint="eastAsia" w:ascii="宋体" w:hAnsi="宋体"/>
          <w:sz w:val="24"/>
          <w:szCs w:val="24"/>
          <w:lang w:val="en-US" w:bidi="zh-CN"/>
        </w:rPr>
        <w:t>1</w:t>
      </w:r>
      <w:r>
        <w:rPr>
          <w:rFonts w:hint="eastAsia" w:ascii="宋体" w:hAnsi="宋体"/>
          <w:sz w:val="24"/>
          <w:szCs w:val="24"/>
          <w:lang w:bidi="zh-CN"/>
        </w:rPr>
        <w:t>年</w:t>
      </w:r>
      <w:r>
        <w:rPr>
          <w:rFonts w:hint="eastAsia" w:ascii="宋体" w:hAnsi="宋体"/>
          <w:sz w:val="24"/>
          <w:szCs w:val="24"/>
          <w:lang w:val="en-US" w:bidi="zh-CN"/>
        </w:rPr>
        <w:t>01</w:t>
      </w:r>
      <w:r>
        <w:rPr>
          <w:rFonts w:hint="eastAsia" w:ascii="宋体" w:hAnsi="宋体"/>
          <w:sz w:val="24"/>
          <w:szCs w:val="24"/>
          <w:lang w:bidi="zh-CN"/>
        </w:rPr>
        <w:t>月签订，合同编号4500415243，合同总金额108</w:t>
      </w:r>
      <w:r>
        <w:rPr>
          <w:rFonts w:hint="eastAsia" w:ascii="宋体" w:hAnsi="宋体"/>
          <w:sz w:val="24"/>
          <w:szCs w:val="24"/>
          <w:lang w:val="en-US" w:bidi="zh-CN"/>
        </w:rPr>
        <w:t>,</w:t>
      </w:r>
      <w:r>
        <w:rPr>
          <w:rFonts w:hint="eastAsia" w:ascii="宋体" w:hAnsi="宋体"/>
          <w:sz w:val="24"/>
          <w:szCs w:val="24"/>
          <w:lang w:bidi="zh-CN"/>
        </w:rPr>
        <w:t>000</w:t>
      </w:r>
      <w:r>
        <w:rPr>
          <w:rFonts w:hint="eastAsia" w:ascii="宋体" w:hAnsi="宋体"/>
          <w:sz w:val="24"/>
          <w:szCs w:val="24"/>
          <w:lang w:val="en-US" w:bidi="zh-CN"/>
        </w:rPr>
        <w:t>.00</w:t>
      </w:r>
      <w:r>
        <w:rPr>
          <w:rFonts w:hint="eastAsia" w:ascii="宋体" w:hAnsi="宋体"/>
          <w:sz w:val="24"/>
          <w:szCs w:val="24"/>
          <w:lang w:bidi="zh-CN"/>
        </w:rPr>
        <w:t>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32.</w:t>
      </w:r>
      <w:r>
        <w:rPr>
          <w:rFonts w:hint="eastAsia" w:ascii="宋体" w:hAnsi="宋体"/>
          <w:sz w:val="24"/>
          <w:szCs w:val="24"/>
          <w:lang w:bidi="zh-CN"/>
        </w:rPr>
        <w:t>用款编号</w:t>
      </w:r>
      <w:r>
        <w:rPr>
          <w:rFonts w:hint="eastAsia" w:ascii="宋体" w:hAnsi="宋体"/>
          <w:sz w:val="24"/>
          <w:szCs w:val="24"/>
          <w:lang w:val="en-US" w:bidi="zh-CN"/>
        </w:rPr>
        <w:t>67</w:t>
      </w:r>
      <w:r>
        <w:rPr>
          <w:rFonts w:hint="eastAsia" w:ascii="宋体" w:hAnsi="宋体"/>
          <w:sz w:val="24"/>
          <w:szCs w:val="24"/>
          <w:lang w:bidi="zh-CN"/>
        </w:rPr>
        <w:t>计划支付宜宾云锐网络科技有限公司叙州区分公司“西部地区宜宾项目2021年1-2月安居客广告投放事项”112,000.00元，该合同于2021年1月签订，合同编号4500415245，合同总金额112,000.00元。截至5月31日，未付款。该笔资金计划合理，后</w:t>
      </w:r>
      <w:r>
        <w:rPr>
          <w:rFonts w:hint="eastAsia" w:ascii="宋体" w:hAnsi="宋体"/>
          <w:sz w:val="24"/>
          <w:szCs w:val="24"/>
          <w:lang w:val="en-US" w:bidi="zh-CN"/>
        </w:rPr>
        <w:t>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33.用款编号68计划支付成都经典视线广告传媒有限公司宜宾分公司“西部区域宜宾项目2020年1-3月公交站台广告发布事项”240,000.00元，该合同于2021年1月签订，合同编号4500417421，合同总金额240,000.00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34.用款编号69计划支付重庆正恒文化传播有限公司“西部区域宜宾项目2021年度广告公司代理事项”280,000.00元，该合同未签订，合同编号4500417426，合同总金额770,000.00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35.用款编号70计划宜宾市志兴广告有限公司“西部区域宜宾项目西客站LED屏广告投放事项”8,400.00元，该合同于2021年1月签订，合同编号4500417762，合同总金额12,600.00元。截至5月31日，已支付4,200.00元。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36.用款编号71计划内江市和邦广告有限公司“西部区域宜宾项目2021年1月春节案场包装事项”9,579.00元，该合同于2021年1月签订，合同编号4500418287，合同总金额9,579.00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37.用款编号72计划宜宾小雨文化传播有限公司“西部区域宜宾项目情人节全城快闪及元宵暖场活动事项”20,013.00元，该合同于2021年2月签订，合同编号4500424036，合同总金额20,013.00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38.用款编号73计划四川鑫北岸广告有限公司“西部区域宜宾项目案场销售道具更换制作事项”20,651.00元，该合同于2021年5月签订，合同编号4500424906，合同总金额20,651.00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39.用款编号74计划内江市和邦广告有限公司“西部区域宜宾项目2021年3月老业主春季出游活动事项”26,560.00元，该合同于未签订，合同编号4500428750，合同总金额26,560.00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40.用款编号75计划内江市和邦广告有限公司“西部区域宜宾项目2021年3月业主成交礼品采购活动事项”18,275.00元，该合同于未签订，合同编号4500430163，合同总金额18,275.00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41.用款编号76计划成都经典视线广告传媒有限公司宜宾分公司“西部区域宜宾项目2021年4-6月公交站台广告发布事项”240,000.00元，该合同于2021年5月签订，合同编号4500431419，合同总金额240,000.00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42.用款编号77计划宜宾小雨文化传播有限公司“西部区域宜宾项目2021年4月城熟生活节活动事项”23,675.00元，该合同于2021年5月签订，合同编号4500437415，合同总金额23,675.00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43.用款编号78计划四川鑫北岸广告有限公司“西部区域宜宾项目2021年4月常规物料制作事项（月结）”18,803.00元，该合同未签订，合同编号4500438561，合同总金额18,803.00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44.用款编号79计划宜宾小雨文化传播有限公司“西部区域宜宾项目2021年5月母亲节业主维系活动事项”2,761.00元，该合同未签订，合同编号4500441727，合同总金额2,761.00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45.用款编号80计划宜宾云锐网络科技有限公司叙州区分公司“西部区域宜宾项目2021年5月安居客投放事项”62,000.00元，该合同未签订，合同编号4500441739，合同总金额62,000.00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val="en-US" w:eastAsia="zh-CN" w:bidi="zh-CN"/>
        </w:rPr>
      </w:pPr>
      <w:r>
        <w:rPr>
          <w:rFonts w:hint="eastAsia" w:ascii="宋体" w:hAnsi="宋体"/>
          <w:sz w:val="24"/>
          <w:szCs w:val="24"/>
          <w:lang w:val="en-US" w:eastAsia="zh-CN" w:bidi="zh-CN"/>
        </w:rPr>
        <w:t>46.用款编号81计划内江市和邦广告有限公司“西部区域宜宾项目2021年5月521全城电影院快闪活动事项”39,000.00元，该合同未签订，合同总金额39,000.00元。截至5月31日，未付款。该笔资金计划合理，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val="en-US" w:bidi="zh-CN"/>
        </w:rPr>
        <w:t>47</w:t>
      </w:r>
      <w:r>
        <w:rPr>
          <w:rFonts w:hint="eastAsia" w:ascii="宋体" w:hAnsi="宋体"/>
          <w:sz w:val="24"/>
          <w:szCs w:val="24"/>
          <w:lang w:bidi="zh-CN"/>
        </w:rPr>
        <w:t>.用款编号8</w:t>
      </w:r>
      <w:r>
        <w:rPr>
          <w:rFonts w:hint="eastAsia" w:ascii="宋体" w:hAnsi="宋体"/>
          <w:sz w:val="24"/>
          <w:szCs w:val="24"/>
          <w:lang w:val="en-US" w:bidi="zh-CN"/>
        </w:rPr>
        <w:t>2</w:t>
      </w:r>
      <w:r>
        <w:rPr>
          <w:rFonts w:hint="eastAsia" w:ascii="宋体" w:hAnsi="宋体"/>
          <w:sz w:val="24"/>
          <w:szCs w:val="24"/>
          <w:lang w:bidi="zh-CN"/>
        </w:rPr>
        <w:t>计划支付上海卓迎信息技术有限公司“宜宾翠屏项目2021年2季度全民及老带新合同”佣金</w:t>
      </w:r>
      <w:r>
        <w:rPr>
          <w:rFonts w:hint="eastAsia" w:ascii="宋体" w:hAnsi="宋体"/>
          <w:sz w:val="24"/>
          <w:szCs w:val="24"/>
          <w:lang w:val="en-US" w:bidi="zh-CN"/>
        </w:rPr>
        <w:t>3</w:t>
      </w:r>
      <w:r>
        <w:rPr>
          <w:rFonts w:hint="eastAsia" w:ascii="宋体" w:hAnsi="宋体"/>
          <w:sz w:val="24"/>
          <w:szCs w:val="24"/>
          <w:lang w:bidi="zh-CN"/>
        </w:rPr>
        <w:t>0,000.00，该笔资金预估数，后期申请资金支付时，我司会对付款申请、发票、流程等支付依据进行审核。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val="en-US" w:bidi="zh-CN"/>
        </w:rPr>
        <w:t>48</w:t>
      </w:r>
      <w:r>
        <w:rPr>
          <w:rFonts w:hint="eastAsia" w:ascii="宋体" w:hAnsi="宋体"/>
          <w:sz w:val="24"/>
          <w:szCs w:val="24"/>
          <w:lang w:bidi="zh-CN"/>
        </w:rPr>
        <w:t>.用款编号</w:t>
      </w:r>
      <w:r>
        <w:rPr>
          <w:rFonts w:hint="eastAsia" w:ascii="宋体" w:hAnsi="宋体"/>
          <w:sz w:val="24"/>
          <w:szCs w:val="24"/>
          <w:lang w:val="en-US" w:bidi="zh-CN"/>
        </w:rPr>
        <w:t>83</w:t>
      </w:r>
      <w:r>
        <w:rPr>
          <w:rFonts w:hint="eastAsia" w:ascii="宋体" w:hAnsi="宋体"/>
          <w:sz w:val="24"/>
          <w:szCs w:val="24"/>
          <w:lang w:bidi="zh-CN"/>
        </w:rPr>
        <w:t>计划支付四川方胜人力资源服务有限公司“西部区域宜宾翠屏项目2021年第2季度自渠合同”自渠人员工资及佣金1</w:t>
      </w:r>
      <w:r>
        <w:rPr>
          <w:rFonts w:hint="eastAsia" w:ascii="宋体" w:hAnsi="宋体"/>
          <w:sz w:val="24"/>
          <w:szCs w:val="24"/>
          <w:lang w:val="en-US" w:bidi="zh-CN"/>
        </w:rPr>
        <w:t>6</w:t>
      </w:r>
      <w:r>
        <w:rPr>
          <w:rFonts w:hint="eastAsia" w:ascii="宋体" w:hAnsi="宋体"/>
          <w:sz w:val="24"/>
          <w:szCs w:val="24"/>
          <w:lang w:bidi="zh-CN"/>
        </w:rPr>
        <w:t>0,000.00元，该笔资金为预估数，后期申请资金支付时，我司会对付款申请、发票、流程等支付依据进行审核。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val="en-US" w:bidi="zh-CN"/>
        </w:rPr>
        <w:t>49</w:t>
      </w:r>
      <w:r>
        <w:rPr>
          <w:rFonts w:hint="eastAsia" w:ascii="宋体" w:hAnsi="宋体"/>
          <w:sz w:val="24"/>
          <w:szCs w:val="24"/>
          <w:lang w:bidi="zh-CN"/>
        </w:rPr>
        <w:t>.用款编号</w:t>
      </w:r>
      <w:r>
        <w:rPr>
          <w:rFonts w:hint="eastAsia" w:ascii="宋体" w:hAnsi="宋体"/>
          <w:sz w:val="24"/>
          <w:szCs w:val="24"/>
          <w:lang w:val="en-US" w:bidi="zh-CN"/>
        </w:rPr>
        <w:t>84</w:t>
      </w:r>
      <w:r>
        <w:rPr>
          <w:rFonts w:hint="eastAsia" w:ascii="宋体" w:hAnsi="宋体"/>
          <w:sz w:val="24"/>
          <w:szCs w:val="24"/>
          <w:lang w:bidi="zh-CN"/>
        </w:rPr>
        <w:t>计划支付四川智行力度房地产营销策划有限公司“宜宾世茂金座·云锦销售代理合同-智行力度（2021年1-6月）”佣金</w:t>
      </w:r>
      <w:r>
        <w:rPr>
          <w:rFonts w:hint="eastAsia" w:ascii="宋体" w:hAnsi="宋体"/>
          <w:sz w:val="24"/>
          <w:szCs w:val="24"/>
          <w:lang w:val="en-US" w:bidi="zh-CN"/>
        </w:rPr>
        <w:t>130</w:t>
      </w:r>
      <w:r>
        <w:rPr>
          <w:rFonts w:hint="eastAsia" w:ascii="宋体" w:hAnsi="宋体"/>
          <w:sz w:val="24"/>
          <w:szCs w:val="24"/>
          <w:lang w:bidi="zh-CN"/>
        </w:rPr>
        <w:t>,000.00元，该笔资金预估数，后期申请资金支付时，我司会对付款申请、发票、流程等支付依据进行审核。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val="en-US" w:bidi="zh-CN"/>
        </w:rPr>
        <w:t>50</w:t>
      </w:r>
      <w:r>
        <w:rPr>
          <w:rFonts w:hint="eastAsia" w:ascii="宋体" w:hAnsi="宋体"/>
          <w:sz w:val="24"/>
          <w:szCs w:val="24"/>
          <w:lang w:bidi="zh-CN"/>
        </w:rPr>
        <w:t>.用款编号8</w:t>
      </w:r>
      <w:r>
        <w:rPr>
          <w:rFonts w:hint="eastAsia" w:ascii="宋体" w:hAnsi="宋体"/>
          <w:sz w:val="24"/>
          <w:szCs w:val="24"/>
          <w:lang w:val="en-US" w:bidi="zh-CN"/>
        </w:rPr>
        <w:t>5</w:t>
      </w:r>
      <w:r>
        <w:rPr>
          <w:rFonts w:hint="eastAsia" w:ascii="宋体" w:hAnsi="宋体"/>
          <w:sz w:val="24"/>
          <w:szCs w:val="24"/>
          <w:lang w:bidi="zh-CN"/>
        </w:rPr>
        <w:t>计划支付重庆市渝北区房友地产顾问有限公司“宜宾翠屏项目2021年1月中介分销合同（易居）”佣金费用</w:t>
      </w:r>
      <w:r>
        <w:rPr>
          <w:rFonts w:hint="eastAsia" w:ascii="宋体" w:hAnsi="宋体"/>
          <w:sz w:val="24"/>
          <w:szCs w:val="24"/>
          <w:lang w:val="en-US" w:bidi="zh-CN"/>
        </w:rPr>
        <w:t>18</w:t>
      </w:r>
      <w:r>
        <w:rPr>
          <w:rFonts w:hint="eastAsia" w:ascii="宋体" w:hAnsi="宋体"/>
          <w:sz w:val="24"/>
          <w:szCs w:val="24"/>
          <w:lang w:bidi="zh-CN"/>
        </w:rPr>
        <w:t>,000.00元，该笔资金预估数，后期申请资金支付时，我司会对付款申请、发票、流程等支付依据进行审核。</w:t>
      </w:r>
    </w:p>
    <w:p>
      <w:pPr>
        <w:spacing w:before="156" w:beforeLines="50" w:after="156" w:afterLines="50" w:line="360" w:lineRule="auto"/>
        <w:ind w:firstLine="480" w:firstLineChars="200"/>
        <w:rPr>
          <w:rFonts w:hint="eastAsia" w:ascii="宋体" w:hAnsi="宋体"/>
          <w:sz w:val="24"/>
          <w:szCs w:val="24"/>
          <w:lang w:bidi="zh-CN"/>
        </w:rPr>
      </w:pPr>
      <w:r>
        <w:rPr>
          <w:rFonts w:hint="eastAsia" w:ascii="宋体" w:hAnsi="宋体"/>
          <w:sz w:val="24"/>
          <w:szCs w:val="24"/>
          <w:lang w:val="en-US" w:bidi="zh-CN"/>
        </w:rPr>
        <w:t>51</w:t>
      </w:r>
      <w:r>
        <w:rPr>
          <w:rFonts w:hint="eastAsia" w:ascii="宋体" w:hAnsi="宋体"/>
          <w:sz w:val="24"/>
          <w:szCs w:val="24"/>
          <w:lang w:bidi="zh-CN"/>
        </w:rPr>
        <w:t>.用款编号</w:t>
      </w:r>
      <w:r>
        <w:rPr>
          <w:rFonts w:hint="eastAsia" w:ascii="宋体" w:hAnsi="宋体"/>
          <w:sz w:val="24"/>
          <w:szCs w:val="24"/>
          <w:lang w:val="en-US" w:bidi="zh-CN"/>
        </w:rPr>
        <w:t>86</w:t>
      </w:r>
      <w:r>
        <w:rPr>
          <w:rFonts w:hint="eastAsia" w:ascii="宋体" w:hAnsi="宋体"/>
          <w:sz w:val="24"/>
          <w:szCs w:val="24"/>
          <w:lang w:bidi="zh-CN"/>
        </w:rPr>
        <w:t>计划支付宜宾天毅房地产营销策划有限公司“宜宾翠屏项目2021年1月中介分销合同（天毅）”佣金</w:t>
      </w:r>
      <w:r>
        <w:rPr>
          <w:rFonts w:hint="eastAsia" w:ascii="宋体" w:hAnsi="宋体"/>
          <w:sz w:val="24"/>
          <w:szCs w:val="24"/>
          <w:lang w:val="en-US" w:bidi="zh-CN"/>
        </w:rPr>
        <w:t>3</w:t>
      </w:r>
      <w:r>
        <w:rPr>
          <w:rFonts w:hint="eastAsia" w:ascii="宋体" w:hAnsi="宋体"/>
          <w:sz w:val="24"/>
          <w:szCs w:val="24"/>
          <w:lang w:bidi="zh-CN"/>
        </w:rPr>
        <w:t>0,000.00元，该笔资金为预估数，后期申请资金支付时，我司会对付款申请、发票、流程等支付依据进行审核。</w:t>
      </w:r>
    </w:p>
    <w:p>
      <w:pPr>
        <w:spacing w:before="156" w:beforeLines="50" w:after="156" w:afterLines="50" w:line="360" w:lineRule="auto"/>
        <w:ind w:firstLine="480" w:firstLineChars="200"/>
      </w:pPr>
      <w:r>
        <w:rPr>
          <w:rFonts w:hint="eastAsia" w:ascii="宋体" w:hAnsi="宋体"/>
          <w:sz w:val="24"/>
          <w:szCs w:val="24"/>
          <w:lang w:val="en-US" w:bidi="zh-CN"/>
        </w:rPr>
        <w:t>52</w:t>
      </w:r>
      <w:r>
        <w:rPr>
          <w:rFonts w:hint="eastAsia" w:ascii="宋体" w:hAnsi="宋体"/>
          <w:sz w:val="24"/>
          <w:szCs w:val="24"/>
          <w:lang w:bidi="zh-CN"/>
        </w:rPr>
        <w:t>.用款编号8</w:t>
      </w:r>
      <w:r>
        <w:rPr>
          <w:rFonts w:hint="eastAsia" w:ascii="宋体" w:hAnsi="宋体"/>
          <w:sz w:val="24"/>
          <w:szCs w:val="24"/>
          <w:lang w:val="en-US" w:bidi="zh-CN"/>
        </w:rPr>
        <w:t>7</w:t>
      </w:r>
      <w:r>
        <w:rPr>
          <w:rFonts w:hint="eastAsia" w:ascii="宋体" w:hAnsi="宋体"/>
          <w:sz w:val="24"/>
          <w:szCs w:val="24"/>
          <w:lang w:bidi="zh-CN"/>
        </w:rPr>
        <w:t>计划支付成都正合地产顾问股份有限公司“宜宾翠屏项目销售代理合同（正合）2020年11-12月”佣金</w:t>
      </w:r>
      <w:r>
        <w:rPr>
          <w:rFonts w:hint="eastAsia" w:ascii="宋体" w:hAnsi="宋体"/>
          <w:sz w:val="24"/>
          <w:szCs w:val="24"/>
          <w:lang w:val="en-US" w:bidi="zh-CN"/>
        </w:rPr>
        <w:t>5</w:t>
      </w:r>
      <w:r>
        <w:rPr>
          <w:rFonts w:hint="eastAsia" w:ascii="宋体" w:hAnsi="宋体"/>
          <w:sz w:val="24"/>
          <w:szCs w:val="24"/>
          <w:lang w:bidi="zh-CN"/>
        </w:rPr>
        <w:t>0,000.00，该笔资金预估数，后期申请资金支付时，我司会对付款申请、发票、流程等支付依据进行审核。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val="en-US" w:bidi="zh-CN"/>
        </w:rPr>
        <w:t>53.</w:t>
      </w:r>
      <w:r>
        <w:rPr>
          <w:rFonts w:hint="eastAsia" w:ascii="宋体" w:hAnsi="宋体"/>
          <w:sz w:val="24"/>
          <w:szCs w:val="24"/>
          <w:lang w:bidi="zh-CN"/>
        </w:rPr>
        <w:t>用款编号</w:t>
      </w:r>
      <w:r>
        <w:rPr>
          <w:rFonts w:hint="eastAsia" w:ascii="宋体" w:hAnsi="宋体"/>
          <w:sz w:val="24"/>
          <w:szCs w:val="24"/>
          <w:lang w:val="en-US" w:bidi="zh-CN"/>
        </w:rPr>
        <w:t>88</w:t>
      </w:r>
      <w:r>
        <w:rPr>
          <w:rFonts w:hint="eastAsia" w:ascii="宋体" w:hAnsi="宋体"/>
          <w:sz w:val="24"/>
          <w:szCs w:val="24"/>
          <w:lang w:bidi="zh-CN"/>
        </w:rPr>
        <w:t>计划支付销售费用其他费用预估数200,000.00元，该笔资金预估数，主要为员工报销、其他费用，后期申请资金支付时，我司会对付款申请、发票、流程等支付依据进行审核。</w:t>
      </w:r>
    </w:p>
    <w:p>
      <w:pPr>
        <w:spacing w:before="156" w:beforeLines="50" w:after="156" w:afterLines="50" w:line="360" w:lineRule="auto"/>
        <w:ind w:firstLine="480" w:firstLineChars="200"/>
        <w:rPr>
          <w:rFonts w:ascii="宋体" w:hAnsi="宋体"/>
          <w:sz w:val="24"/>
          <w:szCs w:val="24"/>
          <w:lang w:bidi="zh-CN"/>
        </w:rPr>
      </w:pPr>
      <w:r>
        <w:rPr>
          <w:rFonts w:hint="eastAsia" w:ascii="宋体" w:hAnsi="宋体"/>
          <w:sz w:val="24"/>
          <w:szCs w:val="24"/>
          <w:lang w:val="en-US" w:bidi="zh-CN"/>
        </w:rPr>
        <w:t>54</w:t>
      </w:r>
      <w:r>
        <w:rPr>
          <w:rFonts w:hint="eastAsia" w:ascii="宋体" w:hAnsi="宋体"/>
          <w:sz w:val="24"/>
          <w:szCs w:val="24"/>
          <w:lang w:bidi="zh-CN"/>
        </w:rPr>
        <w:t>.用款编号</w:t>
      </w:r>
      <w:r>
        <w:rPr>
          <w:rFonts w:hint="eastAsia" w:ascii="宋体" w:hAnsi="宋体"/>
          <w:sz w:val="24"/>
          <w:szCs w:val="24"/>
          <w:lang w:val="en-US" w:bidi="zh-CN"/>
        </w:rPr>
        <w:t>89</w:t>
      </w:r>
      <w:r>
        <w:rPr>
          <w:rFonts w:hint="eastAsia" w:ascii="宋体" w:hAnsi="宋体"/>
          <w:sz w:val="24"/>
          <w:szCs w:val="24"/>
          <w:lang w:bidi="zh-CN"/>
        </w:rPr>
        <w:t>计划支付退款费用800,000.00元，该笔资金预估数，后期申请资金支付时，我司会对退款申请、发票、流程等支付依据进行审核。</w:t>
      </w:r>
    </w:p>
    <w:p>
      <w:pPr>
        <w:spacing w:before="156" w:beforeLines="50" w:after="156" w:afterLines="50" w:line="360" w:lineRule="auto"/>
        <w:ind w:firstLine="480" w:firstLineChars="200"/>
      </w:pPr>
      <w:r>
        <w:rPr>
          <w:rFonts w:hint="eastAsia" w:ascii="宋体" w:hAnsi="宋体"/>
          <w:sz w:val="24"/>
          <w:szCs w:val="24"/>
          <w:lang w:bidi="zh-CN"/>
        </w:rPr>
        <w:t>经审核，我司认为</w:t>
      </w:r>
      <w:r>
        <w:rPr>
          <w:rFonts w:hint="eastAsia" w:ascii="宋体" w:hAnsi="宋体"/>
          <w:sz w:val="24"/>
          <w:szCs w:val="24"/>
          <w:lang w:val="en-US" w:bidi="zh-CN"/>
        </w:rPr>
        <w:t>6</w:t>
      </w:r>
      <w:r>
        <w:rPr>
          <w:rFonts w:hint="eastAsia" w:ascii="宋体" w:hAnsi="宋体"/>
          <w:sz w:val="24"/>
          <w:szCs w:val="24"/>
          <w:lang w:bidi="zh-CN"/>
        </w:rPr>
        <w:t>月份营销费用</w:t>
      </w:r>
      <w:r>
        <w:rPr>
          <w:rFonts w:hint="eastAsia" w:ascii="宋体" w:hAnsi="宋体"/>
          <w:sz w:val="24"/>
          <w:szCs w:val="24"/>
          <w:lang w:val="en-US" w:bidi="zh-CN"/>
        </w:rPr>
        <w:t>54</w:t>
      </w:r>
      <w:r>
        <w:rPr>
          <w:rFonts w:ascii="宋体" w:hAnsi="宋体"/>
          <w:sz w:val="24"/>
          <w:szCs w:val="24"/>
          <w:lang w:bidi="zh-CN"/>
        </w:rPr>
        <w:t>笔资金计划编制</w:t>
      </w:r>
      <w:r>
        <w:rPr>
          <w:rFonts w:hint="eastAsia" w:ascii="宋体" w:hAnsi="宋体"/>
          <w:sz w:val="24"/>
          <w:szCs w:val="24"/>
          <w:lang w:bidi="zh-CN"/>
        </w:rPr>
        <w:t>基本</w:t>
      </w:r>
      <w:r>
        <w:rPr>
          <w:rFonts w:ascii="宋体" w:hAnsi="宋体"/>
          <w:sz w:val="24"/>
          <w:szCs w:val="24"/>
          <w:lang w:bidi="zh-CN"/>
        </w:rPr>
        <w:t>合理</w:t>
      </w:r>
      <w:r>
        <w:rPr>
          <w:rFonts w:hint="eastAsia" w:ascii="宋体" w:hAnsi="宋体"/>
          <w:sz w:val="24"/>
          <w:szCs w:val="24"/>
          <w:lang w:bidi="zh-CN"/>
        </w:rPr>
        <w:t>，</w:t>
      </w:r>
      <w:r>
        <w:rPr>
          <w:rFonts w:hint="eastAsia" w:ascii="宋体" w:hAnsi="宋体"/>
          <w:sz w:val="24"/>
          <w:szCs w:val="24"/>
        </w:rPr>
        <w:t>后期申请</w:t>
      </w:r>
      <w:r>
        <w:rPr>
          <w:rFonts w:ascii="宋体" w:hAnsi="宋体"/>
          <w:sz w:val="24"/>
          <w:szCs w:val="24"/>
        </w:rPr>
        <w:t>相关款项</w:t>
      </w:r>
      <w:r>
        <w:rPr>
          <w:rFonts w:ascii="宋体" w:hAnsi="宋体"/>
          <w:sz w:val="24"/>
          <w:szCs w:val="24"/>
          <w:lang w:bidi="zh-CN"/>
        </w:rPr>
        <w:t>支付时，我司会对付款申请、发票、流程、合同等依据进行审核，严格把控，确保资金支付合理、合规。</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bidi="zh-CN"/>
        </w:rPr>
        <w:t>税费</w:t>
      </w:r>
    </w:p>
    <w:p>
      <w:pPr>
        <w:spacing w:before="156" w:beforeLines="50" w:after="156" w:afterLines="50" w:line="360" w:lineRule="auto"/>
        <w:ind w:firstLine="480" w:firstLineChars="200"/>
        <w:rPr>
          <w:rFonts w:hint="eastAsia" w:ascii="宋体" w:hAnsi="宋体"/>
          <w:sz w:val="24"/>
          <w:szCs w:val="24"/>
        </w:rPr>
      </w:pPr>
      <w:r>
        <w:rPr>
          <w:rFonts w:hint="eastAsia" w:ascii="宋体" w:hAnsi="宋体"/>
          <w:sz w:val="24"/>
          <w:szCs w:val="24"/>
        </w:rPr>
        <w:t>2021年</w:t>
      </w:r>
      <w:r>
        <w:rPr>
          <w:rFonts w:hint="eastAsia" w:ascii="宋体" w:hAnsi="宋体"/>
          <w:sz w:val="24"/>
          <w:szCs w:val="24"/>
          <w:lang w:val="en-US" w:eastAsia="zh-CN"/>
        </w:rPr>
        <w:t>6</w:t>
      </w:r>
      <w:r>
        <w:rPr>
          <w:rFonts w:hint="eastAsia" w:ascii="宋体" w:hAnsi="宋体"/>
          <w:sz w:val="24"/>
          <w:szCs w:val="24"/>
        </w:rPr>
        <w:t>月份项目公司申请税费</w:t>
      </w:r>
      <w:r>
        <w:rPr>
          <w:rFonts w:hint="eastAsia" w:ascii="宋体" w:hAnsi="宋体"/>
          <w:sz w:val="24"/>
          <w:szCs w:val="24"/>
          <w:lang w:val="en-US" w:eastAsia="zh-CN"/>
        </w:rPr>
        <w:t>2</w:t>
      </w:r>
      <w:r>
        <w:rPr>
          <w:rFonts w:hint="eastAsia" w:ascii="宋体" w:hAnsi="宋体"/>
          <w:sz w:val="24"/>
          <w:szCs w:val="24"/>
        </w:rPr>
        <w:t>,000,000.00元，用于支付增值税及附加税、土地增值税等，经核查，此金额为预估金额，待支付时，我司会依据项目公司财务报表等支付依据严格执行。</w:t>
      </w:r>
    </w:p>
    <w:p>
      <w:pPr>
        <w:numPr>
          <w:ilvl w:val="0"/>
          <w:numId w:val="1"/>
        </w:numPr>
        <w:spacing w:before="156" w:beforeLines="50" w:after="156" w:afterLines="50" w:line="360" w:lineRule="auto"/>
        <w:outlineLvl w:val="1"/>
        <w:rPr>
          <w:rFonts w:ascii="宋体" w:hAnsi="宋体"/>
          <w:bCs/>
          <w:color w:val="000000"/>
          <w:sz w:val="24"/>
          <w:szCs w:val="24"/>
          <w:lang w:bidi="zh-CN"/>
        </w:rPr>
      </w:pPr>
      <w:r>
        <w:rPr>
          <w:rFonts w:hint="eastAsia" w:ascii="宋体" w:hAnsi="宋体"/>
          <w:bCs/>
          <w:color w:val="000000"/>
          <w:sz w:val="24"/>
          <w:szCs w:val="24"/>
          <w:lang w:val="en-US" w:bidi="zh-CN"/>
        </w:rPr>
        <w:t>其他费用</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2021年</w:t>
      </w:r>
      <w:r>
        <w:rPr>
          <w:rFonts w:hint="eastAsia" w:ascii="宋体" w:hAnsi="宋体"/>
          <w:sz w:val="24"/>
          <w:szCs w:val="24"/>
          <w:lang w:val="en-US" w:eastAsia="zh-CN" w:bidi="zh-CN"/>
        </w:rPr>
        <w:t>6</w:t>
      </w:r>
      <w:r>
        <w:rPr>
          <w:rFonts w:hint="eastAsia" w:ascii="宋体" w:hAnsi="宋体"/>
          <w:sz w:val="24"/>
          <w:szCs w:val="24"/>
          <w:lang w:val="en-US" w:bidi="zh-CN"/>
        </w:rPr>
        <w:t>月份</w:t>
      </w:r>
      <w:r>
        <w:rPr>
          <w:rFonts w:hint="eastAsia" w:ascii="宋体" w:hAnsi="宋体"/>
          <w:sz w:val="24"/>
          <w:szCs w:val="24"/>
          <w:lang w:val="en-US" w:eastAsia="zh-CN" w:bidi="zh-CN"/>
        </w:rPr>
        <w:t>其他</w:t>
      </w:r>
      <w:r>
        <w:rPr>
          <w:rFonts w:hint="eastAsia" w:ascii="宋体" w:hAnsi="宋体"/>
          <w:sz w:val="24"/>
          <w:szCs w:val="24"/>
          <w:lang w:val="en-US" w:bidi="zh-CN"/>
        </w:rPr>
        <w:t>费用申请</w:t>
      </w:r>
      <w:r>
        <w:rPr>
          <w:rFonts w:hint="eastAsia" w:ascii="宋体" w:hAnsi="宋体"/>
          <w:sz w:val="24"/>
          <w:szCs w:val="24"/>
          <w:lang w:val="en-US" w:eastAsia="zh-CN" w:bidi="zh-CN"/>
        </w:rPr>
        <w:t>3</w:t>
      </w:r>
      <w:r>
        <w:rPr>
          <w:rFonts w:hint="eastAsia" w:ascii="宋体" w:hAnsi="宋体"/>
          <w:sz w:val="24"/>
          <w:szCs w:val="24"/>
          <w:lang w:val="en-US" w:bidi="zh-CN"/>
        </w:rPr>
        <w:t>笔费用，合计金额664,</w:t>
      </w:r>
      <w:bookmarkStart w:id="1" w:name="_GoBack"/>
      <w:bookmarkEnd w:id="1"/>
      <w:r>
        <w:rPr>
          <w:rFonts w:hint="eastAsia" w:ascii="宋体" w:hAnsi="宋体"/>
          <w:sz w:val="24"/>
          <w:szCs w:val="24"/>
          <w:lang w:val="en-US" w:bidi="zh-CN"/>
        </w:rPr>
        <w:t>000</w:t>
      </w:r>
      <w:r>
        <w:rPr>
          <w:rFonts w:hint="eastAsia" w:ascii="宋体" w:hAnsi="宋体"/>
          <w:sz w:val="24"/>
          <w:szCs w:val="24"/>
          <w:lang w:val="en-US" w:eastAsia="zh-CN" w:bidi="zh-CN"/>
        </w:rPr>
        <w:t>.00</w:t>
      </w:r>
      <w:r>
        <w:rPr>
          <w:rFonts w:hint="eastAsia" w:ascii="宋体" w:hAnsi="宋体"/>
          <w:sz w:val="24"/>
          <w:szCs w:val="24"/>
          <w:lang w:val="en-US" w:bidi="zh-CN"/>
        </w:rPr>
        <w:t>元，具体分析如下：</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1.用款编号90计划支付宜宾市住房公积金管理中心云锦1#楼住房公积金贷款保证金164,000.00元，该笔资金预估数。</w:t>
      </w:r>
      <w:r>
        <w:rPr>
          <w:rFonts w:hint="default" w:ascii="宋体" w:hAnsi="宋体"/>
          <w:sz w:val="24"/>
          <w:szCs w:val="24"/>
          <w:lang w:val="en-US" w:bidi="zh-CN"/>
        </w:rPr>
        <w:t>云锦1#楼达到形象（12层结构）进度，放款前需根据与宜宾公积金管理中心签订的合作协议，按照贷款发放额4%比例缴纳保证金，后续提供收据（盖财务章确认）。</w:t>
      </w:r>
      <w:r>
        <w:rPr>
          <w:rFonts w:hint="eastAsia" w:ascii="宋体" w:hAnsi="宋体"/>
          <w:sz w:val="24"/>
          <w:szCs w:val="24"/>
          <w:lang w:val="en-US" w:bidi="zh-CN"/>
        </w:rPr>
        <w:t>后期申请资金支付时，我司会对退款申请、发票、流程等支付依据进行审核。</w:t>
      </w:r>
      <w:r>
        <w:rPr>
          <w:rFonts w:hint="default" w:ascii="宋体" w:hAnsi="宋体"/>
          <w:sz w:val="24"/>
          <w:szCs w:val="24"/>
          <w:lang w:val="en-US" w:bidi="zh-CN"/>
        </w:rPr>
        <w:br w:type="textWrapping"/>
      </w:r>
      <w:r>
        <w:rPr>
          <w:rFonts w:hint="eastAsia" w:ascii="宋体" w:hAnsi="宋体"/>
          <w:sz w:val="24"/>
          <w:szCs w:val="24"/>
          <w:lang w:val="en-US" w:bidi="zh-CN"/>
        </w:rPr>
        <w:t xml:space="preserve">    2.用款编号91计划支付宜宾市住房公积金管理中心云锦3#楼住房公积金贷款保证金300,000.00元，该笔资金预估数。</w:t>
      </w:r>
      <w:r>
        <w:rPr>
          <w:rFonts w:hint="default" w:ascii="宋体" w:hAnsi="宋体"/>
          <w:sz w:val="24"/>
          <w:szCs w:val="24"/>
          <w:lang w:val="en-US" w:bidi="zh-CN"/>
        </w:rPr>
        <w:t>云锦</w:t>
      </w:r>
      <w:r>
        <w:rPr>
          <w:rFonts w:hint="eastAsia" w:ascii="宋体" w:hAnsi="宋体"/>
          <w:sz w:val="24"/>
          <w:szCs w:val="24"/>
          <w:lang w:val="en-US" w:bidi="zh-CN"/>
        </w:rPr>
        <w:t>3</w:t>
      </w:r>
      <w:r>
        <w:rPr>
          <w:rFonts w:hint="default" w:ascii="宋体" w:hAnsi="宋体"/>
          <w:sz w:val="24"/>
          <w:szCs w:val="24"/>
          <w:lang w:val="en-US" w:bidi="zh-CN"/>
        </w:rPr>
        <w:t>#楼</w:t>
      </w:r>
      <w:r>
        <w:rPr>
          <w:rFonts w:hint="eastAsia" w:ascii="宋体" w:hAnsi="宋体"/>
          <w:sz w:val="24"/>
          <w:szCs w:val="24"/>
          <w:lang w:val="en-US" w:bidi="zh-CN"/>
        </w:rPr>
        <w:t>预计可</w:t>
      </w:r>
      <w:r>
        <w:rPr>
          <w:rFonts w:hint="default" w:ascii="宋体" w:hAnsi="宋体"/>
          <w:sz w:val="24"/>
          <w:szCs w:val="24"/>
          <w:lang w:val="en-US" w:bidi="zh-CN"/>
        </w:rPr>
        <w:t>达到形象（12层结构）进度，放款前需根据与宜宾公积金管理中心签订的合作协议，按照贷款发放额4%比例缴纳保证金，后续提供收据（盖财务章确认）。</w:t>
      </w:r>
      <w:r>
        <w:rPr>
          <w:rFonts w:hint="eastAsia" w:ascii="宋体" w:hAnsi="宋体"/>
          <w:sz w:val="24"/>
          <w:szCs w:val="24"/>
          <w:lang w:val="en-US" w:bidi="zh-CN"/>
        </w:rPr>
        <w:t>后期申请资金支付时，我司会对退款申请、发票、流程等支付依据进行审核。</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3.用款编号92计划支付宜宾市住房公积金管理中心云锦2#楼住房公积金贷款保证金200,000.00元，该笔资金预估数。</w:t>
      </w:r>
      <w:r>
        <w:rPr>
          <w:rFonts w:hint="default" w:ascii="宋体" w:hAnsi="宋体"/>
          <w:sz w:val="24"/>
          <w:szCs w:val="24"/>
          <w:lang w:val="en-US" w:bidi="zh-CN"/>
        </w:rPr>
        <w:t>云锦</w:t>
      </w:r>
      <w:r>
        <w:rPr>
          <w:rFonts w:hint="eastAsia" w:ascii="宋体" w:hAnsi="宋体"/>
          <w:sz w:val="24"/>
          <w:szCs w:val="24"/>
          <w:lang w:val="en-US" w:bidi="zh-CN"/>
        </w:rPr>
        <w:t>2</w:t>
      </w:r>
      <w:r>
        <w:rPr>
          <w:rFonts w:hint="default" w:ascii="宋体" w:hAnsi="宋体"/>
          <w:sz w:val="24"/>
          <w:szCs w:val="24"/>
          <w:lang w:val="en-US" w:bidi="zh-CN"/>
        </w:rPr>
        <w:t>#楼达到形象（12层结构）进度，放款前需根据与宜宾公积金管理中心签订的合作协议，按照贷款发放额4%比例缴纳保证金，后续提供收据（盖财务章确认）。</w:t>
      </w:r>
      <w:r>
        <w:rPr>
          <w:rFonts w:hint="eastAsia" w:ascii="宋体" w:hAnsi="宋体"/>
          <w:sz w:val="24"/>
          <w:szCs w:val="24"/>
          <w:lang w:val="en-US" w:bidi="zh-CN"/>
        </w:rPr>
        <w:t>后期申请资金支付时，我司会对退款申请、发票、流程等支付依据进行审核。</w:t>
      </w:r>
    </w:p>
    <w:p>
      <w:pPr>
        <w:spacing w:before="156" w:beforeLines="50" w:after="156" w:afterLines="50" w:line="360" w:lineRule="auto"/>
        <w:ind w:firstLine="480" w:firstLineChars="200"/>
        <w:rPr>
          <w:rFonts w:hint="eastAsia" w:ascii="宋体" w:hAnsi="宋体"/>
          <w:sz w:val="24"/>
          <w:szCs w:val="24"/>
          <w:lang w:val="en-US" w:bidi="zh-CN"/>
        </w:rPr>
      </w:pPr>
      <w:r>
        <w:rPr>
          <w:rFonts w:hint="eastAsia" w:ascii="宋体" w:hAnsi="宋体"/>
          <w:sz w:val="24"/>
          <w:szCs w:val="24"/>
          <w:lang w:val="en-US" w:bidi="zh-CN"/>
        </w:rPr>
        <w:t>经审核，我司认为6月份其他费用3笔资金计划编制基本合理，后期申请相关款项支付时，我司会对付款申请、发票、流程、合同等依据进行审核，严格把控，确保资金支付合理、合规。</w:t>
      </w:r>
    </w:p>
    <w:p>
      <w:pPr>
        <w:pStyle w:val="11"/>
        <w:spacing w:before="156" w:beforeLines="50" w:after="156" w:afterLines="50" w:line="360" w:lineRule="auto"/>
        <w:ind w:firstLine="482" w:firstLineChars="200"/>
        <w:outlineLvl w:val="0"/>
        <w:rPr>
          <w:rFonts w:ascii="宋体" w:hAnsi="宋体" w:cs="宋体"/>
          <w:b/>
          <w:sz w:val="24"/>
        </w:rPr>
      </w:pPr>
      <w:r>
        <w:rPr>
          <w:rFonts w:hint="eastAsia" w:ascii="宋体" w:hAnsi="宋体" w:cs="宋体"/>
          <w:b/>
          <w:sz w:val="24"/>
        </w:rPr>
        <w:t>三、结论：</w:t>
      </w:r>
    </w:p>
    <w:p>
      <w:pPr>
        <w:spacing w:before="156" w:beforeLines="50" w:after="156" w:afterLines="50" w:line="360" w:lineRule="auto"/>
        <w:ind w:firstLine="480" w:firstLineChars="200"/>
        <w:rPr>
          <w:rFonts w:ascii="宋体" w:hAnsi="宋体"/>
          <w:sz w:val="24"/>
          <w:szCs w:val="24"/>
        </w:rPr>
      </w:pPr>
      <w:r>
        <w:rPr>
          <w:rFonts w:hint="eastAsia" w:ascii="宋体" w:hAnsi="宋体"/>
          <w:sz w:val="24"/>
          <w:szCs w:val="24"/>
        </w:rPr>
        <w:t>本次宜宾骏继洪骥置业有限责任公司申报的</w:t>
      </w:r>
      <w:r>
        <w:rPr>
          <w:rFonts w:hint="eastAsia" w:ascii="宋体" w:hAnsi="宋体"/>
          <w:sz w:val="24"/>
          <w:szCs w:val="24"/>
          <w:lang w:val="en-US" w:eastAsia="zh-CN"/>
        </w:rPr>
        <w:t>6</w:t>
      </w:r>
      <w:r>
        <w:rPr>
          <w:rFonts w:hint="eastAsia" w:ascii="宋体" w:hAnsi="宋体"/>
          <w:sz w:val="24"/>
          <w:szCs w:val="24"/>
        </w:rPr>
        <w:t>月资金计划，符合项目实际情况。费用明细与现场实际情况基本吻合，资金计划编制基本合理，我司拟同意项目公司</w:t>
      </w:r>
      <w:r>
        <w:rPr>
          <w:rFonts w:hint="eastAsia" w:ascii="宋体" w:hAnsi="宋体"/>
          <w:sz w:val="24"/>
          <w:szCs w:val="24"/>
          <w:lang w:val="en-US" w:eastAsia="zh-CN"/>
        </w:rPr>
        <w:t>6</w:t>
      </w:r>
      <w:r>
        <w:rPr>
          <w:rFonts w:hint="eastAsia" w:ascii="宋体" w:hAnsi="宋体"/>
          <w:sz w:val="24"/>
          <w:szCs w:val="24"/>
        </w:rPr>
        <w:t>月份资金计划，并以此作为付款的依据。待实际支付时，我司人员将对相关付款资料的合理、合规性一一核实，据实支付，请审批。</w:t>
      </w:r>
    </w:p>
    <w:p>
      <w:pPr>
        <w:spacing w:line="360" w:lineRule="auto"/>
        <w:rPr>
          <w:rFonts w:ascii="宋体" w:hAnsi="宋体"/>
          <w:bCs/>
          <w:color w:val="000000"/>
          <w:sz w:val="24"/>
          <w:lang w:bidi="zh-CN"/>
        </w:rPr>
      </w:pPr>
      <w:r>
        <w:rPr>
          <w:rFonts w:hint="eastAsia" w:ascii="宋体" w:hAnsi="宋体"/>
          <w:b/>
          <w:color w:val="000000"/>
          <w:sz w:val="24"/>
          <w:lang w:bidi="zh-CN"/>
        </w:rPr>
        <w:t xml:space="preserve">      </w:t>
      </w:r>
      <w:r>
        <w:rPr>
          <w:rFonts w:hint="eastAsia" w:ascii="宋体" w:hAnsi="宋体"/>
          <w:bCs/>
          <w:color w:val="000000"/>
          <w:sz w:val="24"/>
          <w:lang w:bidi="zh-CN"/>
        </w:rPr>
        <w:t xml:space="preserve">                                       北京康信君安资产管理有限公司</w:t>
      </w:r>
    </w:p>
    <w:p>
      <w:pPr>
        <w:spacing w:line="360" w:lineRule="auto"/>
        <w:ind w:firstLine="5040" w:firstLineChars="2100"/>
        <w:rPr>
          <w:rFonts w:hint="eastAsia" w:ascii="宋体" w:hAnsi="宋体"/>
          <w:bCs/>
          <w:color w:val="000000"/>
          <w:sz w:val="24"/>
          <w:lang w:bidi="zh-CN"/>
        </w:rPr>
      </w:pPr>
      <w:r>
        <w:rPr>
          <w:rFonts w:hint="eastAsia" w:ascii="宋体" w:hAnsi="宋体"/>
          <w:bCs/>
          <w:color w:val="000000"/>
          <w:sz w:val="24"/>
          <w:lang w:bidi="zh-CN"/>
        </w:rPr>
        <w:t xml:space="preserve"> </w:t>
      </w:r>
      <w:r>
        <w:rPr>
          <w:rFonts w:ascii="宋体" w:hAnsi="宋体"/>
          <w:bCs/>
          <w:color w:val="000000"/>
          <w:sz w:val="24"/>
          <w:lang w:bidi="zh-CN"/>
        </w:rPr>
        <w:t xml:space="preserve"> </w:t>
      </w:r>
      <w:r>
        <w:rPr>
          <w:rFonts w:hint="eastAsia" w:ascii="宋体" w:hAnsi="宋体"/>
          <w:bCs/>
          <w:color w:val="000000"/>
          <w:sz w:val="24"/>
          <w:lang w:val="en-US" w:bidi="zh-CN"/>
        </w:rPr>
        <w:t xml:space="preserve">     </w:t>
      </w:r>
      <w:r>
        <w:rPr>
          <w:rFonts w:ascii="宋体" w:hAnsi="宋体"/>
          <w:bCs/>
          <w:color w:val="000000"/>
          <w:sz w:val="24"/>
          <w:lang w:bidi="zh-CN"/>
        </w:rPr>
        <w:t xml:space="preserve"> </w:t>
      </w:r>
      <w:r>
        <w:rPr>
          <w:rFonts w:hint="eastAsia" w:ascii="宋体" w:hAnsi="宋体"/>
          <w:bCs/>
          <w:color w:val="000000"/>
          <w:sz w:val="24"/>
          <w:lang w:bidi="zh-CN"/>
        </w:rPr>
        <w:t xml:space="preserve">宜宾站前广场项目组  </w:t>
      </w:r>
    </w:p>
    <w:p>
      <w:pPr>
        <w:spacing w:line="360" w:lineRule="auto"/>
        <w:ind w:firstLine="6240" w:firstLineChars="2600"/>
        <w:rPr>
          <w:rFonts w:ascii="宋体" w:hAnsi="宋体"/>
          <w:b/>
          <w:color w:val="000000"/>
          <w:sz w:val="24"/>
          <w:lang w:bidi="zh-CN"/>
        </w:rPr>
      </w:pPr>
      <w:r>
        <w:rPr>
          <w:rFonts w:hint="eastAsia" w:ascii="宋体" w:hAnsi="宋体"/>
          <w:color w:val="000000"/>
          <w:sz w:val="24"/>
          <w:lang w:bidi="zh-CN"/>
        </w:rPr>
        <w:t>2021年</w:t>
      </w:r>
      <w:r>
        <w:rPr>
          <w:rFonts w:hint="eastAsia" w:ascii="宋体" w:hAnsi="宋体"/>
          <w:color w:val="000000"/>
          <w:sz w:val="24"/>
          <w:lang w:val="en-US" w:bidi="zh-CN"/>
        </w:rPr>
        <w:t>5</w:t>
      </w:r>
      <w:r>
        <w:rPr>
          <w:rFonts w:hint="eastAsia" w:ascii="宋体" w:hAnsi="宋体"/>
          <w:color w:val="000000"/>
          <w:sz w:val="24"/>
          <w:lang w:bidi="zh-CN"/>
        </w:rPr>
        <w:t>月</w:t>
      </w:r>
      <w:r>
        <w:rPr>
          <w:rFonts w:hint="eastAsia" w:ascii="宋体" w:hAnsi="宋体"/>
          <w:color w:val="000000"/>
          <w:sz w:val="24"/>
          <w:lang w:val="en-US" w:bidi="zh-CN"/>
        </w:rPr>
        <w:t>29</w:t>
      </w:r>
      <w:r>
        <w:rPr>
          <w:rFonts w:ascii="宋体" w:hAnsi="宋体"/>
          <w:color w:val="000000"/>
          <w:sz w:val="24"/>
          <w:lang w:bidi="zh-CN"/>
        </w:rPr>
        <w:t>日</w:t>
      </w:r>
    </w:p>
    <w:sectPr>
      <w:headerReference r:id="rId5" w:type="first"/>
      <w:footerReference r:id="rId8" w:type="first"/>
      <w:headerReference r:id="rId3" w:type="default"/>
      <w:footerReference r:id="rId6" w:type="default"/>
      <w:headerReference r:id="rId4" w:type="even"/>
      <w:footerReference r:id="rId7" w:type="even"/>
      <w:pgSz w:w="11906" w:h="16838"/>
      <w:pgMar w:top="1701" w:right="1134" w:bottom="113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2021年</w:t>
    </w:r>
    <w:r>
      <w:rPr>
        <w:rFonts w:hint="eastAsia" w:ascii="宋体" w:hAnsi="宋体" w:cs="宋体"/>
        <w:sz w:val="18"/>
        <w:szCs w:val="18"/>
        <w:lang w:val="en-US" w:eastAsia="zh-CN"/>
      </w:rPr>
      <w:t>6</w:t>
    </w:r>
    <w:r>
      <w:rPr>
        <w:rFonts w:hint="eastAsia" w:ascii="宋体" w:hAnsi="宋体" w:cs="宋体"/>
        <w:sz w:val="18"/>
        <w:szCs w:val="18"/>
      </w:rPr>
      <w:t>月资金计划审核说明</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before="240" w:beforeLines="100"/>
      <w:jc w:val="center"/>
    </w:pPr>
    <w:r>
      <w:rPr>
        <w:rFonts w:hint="eastAsia" w:ascii="宋体" w:hAnsi="宋体" w:cs="宋体"/>
        <w:sz w:val="18"/>
        <w:szCs w:val="18"/>
      </w:rPr>
      <w:t>2021年</w:t>
    </w:r>
    <w:r>
      <w:rPr>
        <w:rFonts w:hint="eastAsia" w:ascii="宋体" w:hAnsi="宋体" w:cs="宋体"/>
        <w:sz w:val="18"/>
        <w:szCs w:val="18"/>
        <w:lang w:val="en-US" w:eastAsia="zh-CN"/>
      </w:rPr>
      <w:t>6</w:t>
    </w:r>
    <w:r>
      <w:rPr>
        <w:rFonts w:hint="eastAsia" w:ascii="宋体" w:hAnsi="宋体" w:cs="宋体"/>
        <w:sz w:val="18"/>
        <w:szCs w:val="18"/>
      </w:rPr>
      <w:t>月资金计划审核说明</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drawing>
        <wp:inline distT="0" distB="0" distL="0" distR="0">
          <wp:extent cx="6188710" cy="426085"/>
          <wp:effectExtent l="0" t="0" r="8890" b="5715"/>
          <wp:docPr id="3" name="图片 3" descr="E:\！！！张津夷\工作\08公司宣传\公司VI设计&amp;名片\20200907康信君安报告封面\康信君安信纸20200906-简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张津夷\工作\08公司宣传\公司VI设计&amp;名片\20200907康信君安报告封面\康信君安信纸20200906-简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6188710" cy="42645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433900"/>
    <w:multiLevelType w:val="singleLevel"/>
    <w:tmpl w:val="F5433900"/>
    <w:lvl w:ilvl="0" w:tentative="0">
      <w:start w:val="1"/>
      <w:numFmt w:val="chineseCounting"/>
      <w:suff w:val="nothing"/>
      <w:lvlText w:val="（%1）"/>
      <w:lvlJc w:val="left"/>
      <w:pPr>
        <w:ind w:left="225" w:firstLine="0"/>
      </w:pPr>
      <w:rPr>
        <w:rFonts w:hint="eastAsia"/>
      </w:rPr>
    </w:lvl>
  </w:abstractNum>
  <w:abstractNum w:abstractNumId="1">
    <w:nsid w:val="07BA2133"/>
    <w:multiLevelType w:val="singleLevel"/>
    <w:tmpl w:val="07BA2133"/>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3D1761"/>
    <w:rsid w:val="00163E38"/>
    <w:rsid w:val="00166F05"/>
    <w:rsid w:val="00175D9B"/>
    <w:rsid w:val="001A77D9"/>
    <w:rsid w:val="00240E4E"/>
    <w:rsid w:val="003F7A43"/>
    <w:rsid w:val="0048705F"/>
    <w:rsid w:val="005A685E"/>
    <w:rsid w:val="005C5BF8"/>
    <w:rsid w:val="005E3750"/>
    <w:rsid w:val="00614021"/>
    <w:rsid w:val="00626167"/>
    <w:rsid w:val="00671AAB"/>
    <w:rsid w:val="007461B7"/>
    <w:rsid w:val="00756FA2"/>
    <w:rsid w:val="007A318C"/>
    <w:rsid w:val="00916AE4"/>
    <w:rsid w:val="009C3196"/>
    <w:rsid w:val="00B872B9"/>
    <w:rsid w:val="00BA0515"/>
    <w:rsid w:val="00C90B88"/>
    <w:rsid w:val="00CD7511"/>
    <w:rsid w:val="013F79DE"/>
    <w:rsid w:val="018A548D"/>
    <w:rsid w:val="03267025"/>
    <w:rsid w:val="04143CD3"/>
    <w:rsid w:val="04982717"/>
    <w:rsid w:val="063D1761"/>
    <w:rsid w:val="065F3157"/>
    <w:rsid w:val="06714663"/>
    <w:rsid w:val="06B45894"/>
    <w:rsid w:val="07E03F89"/>
    <w:rsid w:val="08645D8D"/>
    <w:rsid w:val="08956058"/>
    <w:rsid w:val="08D034BB"/>
    <w:rsid w:val="08EE1EC1"/>
    <w:rsid w:val="09EF30AA"/>
    <w:rsid w:val="0A0A161B"/>
    <w:rsid w:val="0B712C9A"/>
    <w:rsid w:val="0C6E5660"/>
    <w:rsid w:val="0CAA3E33"/>
    <w:rsid w:val="0DEB56BA"/>
    <w:rsid w:val="0E741992"/>
    <w:rsid w:val="0EB34B8B"/>
    <w:rsid w:val="0F765705"/>
    <w:rsid w:val="0FD154C7"/>
    <w:rsid w:val="11AE0FEA"/>
    <w:rsid w:val="157A3F5D"/>
    <w:rsid w:val="15AD2222"/>
    <w:rsid w:val="16D33883"/>
    <w:rsid w:val="16E5477D"/>
    <w:rsid w:val="178873E1"/>
    <w:rsid w:val="180A04EA"/>
    <w:rsid w:val="185D0939"/>
    <w:rsid w:val="19AC4A69"/>
    <w:rsid w:val="19CF5EA8"/>
    <w:rsid w:val="1A4771F6"/>
    <w:rsid w:val="1A720328"/>
    <w:rsid w:val="1ABB7E35"/>
    <w:rsid w:val="1B66139E"/>
    <w:rsid w:val="1B6C7C2D"/>
    <w:rsid w:val="1BF22679"/>
    <w:rsid w:val="1E2D3E92"/>
    <w:rsid w:val="1ED64506"/>
    <w:rsid w:val="1F583190"/>
    <w:rsid w:val="205E5D3E"/>
    <w:rsid w:val="20E302A0"/>
    <w:rsid w:val="21113E8C"/>
    <w:rsid w:val="21C954A0"/>
    <w:rsid w:val="229F5FD8"/>
    <w:rsid w:val="25017701"/>
    <w:rsid w:val="26311A4A"/>
    <w:rsid w:val="26E10053"/>
    <w:rsid w:val="26E74243"/>
    <w:rsid w:val="27414B5A"/>
    <w:rsid w:val="28240ABD"/>
    <w:rsid w:val="28893A16"/>
    <w:rsid w:val="29472548"/>
    <w:rsid w:val="2A3F0A24"/>
    <w:rsid w:val="2A741F54"/>
    <w:rsid w:val="2A9918BD"/>
    <w:rsid w:val="2E243F4F"/>
    <w:rsid w:val="2EA024BA"/>
    <w:rsid w:val="2F870B16"/>
    <w:rsid w:val="30157DA5"/>
    <w:rsid w:val="312D01C3"/>
    <w:rsid w:val="33451765"/>
    <w:rsid w:val="351831C5"/>
    <w:rsid w:val="3552414A"/>
    <w:rsid w:val="35826B17"/>
    <w:rsid w:val="37324CCB"/>
    <w:rsid w:val="38D7138E"/>
    <w:rsid w:val="391D7FD1"/>
    <w:rsid w:val="3AED7E9D"/>
    <w:rsid w:val="3B5D6BA9"/>
    <w:rsid w:val="3C5A46DB"/>
    <w:rsid w:val="3D0135D6"/>
    <w:rsid w:val="3DBF27E5"/>
    <w:rsid w:val="3EE22C8C"/>
    <w:rsid w:val="407961B2"/>
    <w:rsid w:val="408C2296"/>
    <w:rsid w:val="409625E1"/>
    <w:rsid w:val="437C7673"/>
    <w:rsid w:val="43E119D4"/>
    <w:rsid w:val="466923B3"/>
    <w:rsid w:val="46922716"/>
    <w:rsid w:val="486A1445"/>
    <w:rsid w:val="4E1C091D"/>
    <w:rsid w:val="4E353060"/>
    <w:rsid w:val="4F4E1675"/>
    <w:rsid w:val="4F766ED2"/>
    <w:rsid w:val="52506513"/>
    <w:rsid w:val="52587CFA"/>
    <w:rsid w:val="52FF2D89"/>
    <w:rsid w:val="545641A1"/>
    <w:rsid w:val="54572253"/>
    <w:rsid w:val="54BD1A39"/>
    <w:rsid w:val="5602464D"/>
    <w:rsid w:val="56645EA3"/>
    <w:rsid w:val="59DE52E9"/>
    <w:rsid w:val="5BE371E3"/>
    <w:rsid w:val="5CE80200"/>
    <w:rsid w:val="5D396518"/>
    <w:rsid w:val="5D8B568C"/>
    <w:rsid w:val="5DAA1C90"/>
    <w:rsid w:val="5E042ABC"/>
    <w:rsid w:val="5EDE0721"/>
    <w:rsid w:val="5EE959FD"/>
    <w:rsid w:val="5F7B51FD"/>
    <w:rsid w:val="60697F69"/>
    <w:rsid w:val="609F631F"/>
    <w:rsid w:val="60F75F19"/>
    <w:rsid w:val="61115DAB"/>
    <w:rsid w:val="616F2C64"/>
    <w:rsid w:val="62DD3AEC"/>
    <w:rsid w:val="63430018"/>
    <w:rsid w:val="677101B0"/>
    <w:rsid w:val="687E162C"/>
    <w:rsid w:val="693A5F5E"/>
    <w:rsid w:val="69A2535D"/>
    <w:rsid w:val="69E46840"/>
    <w:rsid w:val="6A977F0E"/>
    <w:rsid w:val="6AD54014"/>
    <w:rsid w:val="6C41176A"/>
    <w:rsid w:val="6C9C7B61"/>
    <w:rsid w:val="6CE97B36"/>
    <w:rsid w:val="6DD24F6B"/>
    <w:rsid w:val="6E906EBB"/>
    <w:rsid w:val="6EF65F16"/>
    <w:rsid w:val="702B3E00"/>
    <w:rsid w:val="73527840"/>
    <w:rsid w:val="73F773CD"/>
    <w:rsid w:val="7414318F"/>
    <w:rsid w:val="757358FC"/>
    <w:rsid w:val="7586575E"/>
    <w:rsid w:val="761B4740"/>
    <w:rsid w:val="771B4DDD"/>
    <w:rsid w:val="77A92BCA"/>
    <w:rsid w:val="79EA0B4D"/>
    <w:rsid w:val="79F177BD"/>
    <w:rsid w:val="7A781298"/>
    <w:rsid w:val="7CAC778D"/>
    <w:rsid w:val="7D297542"/>
    <w:rsid w:val="7D8C28AF"/>
    <w:rsid w:val="7F522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qFormat="1"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name="HTML Code"/>
    <w:lsdException w:qFormat="1" w:uiPriority="0" w:name="HTML Definition"/>
    <w:lsdException w:qFormat="1" w:uiPriority="0" w:name="HTML Keyboard"/>
    <w:lsdException w:uiPriority="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99"/>
    <w:pPr>
      <w:ind w:firstLine="420" w:firstLineChars="200"/>
    </w:pPr>
    <w:rPr>
      <w:rFonts w:ascii="Calibri" w:hAnsi="Calibri"/>
    </w:rPr>
  </w:style>
  <w:style w:type="paragraph" w:styleId="5">
    <w:name w:val="annotation text"/>
    <w:basedOn w:val="1"/>
    <w:link w:val="25"/>
    <w:qFormat/>
    <w:uiPriority w:val="0"/>
    <w:pPr>
      <w:jc w:val="left"/>
    </w:pPr>
  </w:style>
  <w:style w:type="paragraph" w:styleId="6">
    <w:name w:val="Body Text"/>
    <w:basedOn w:val="1"/>
    <w:semiHidden/>
    <w:unhideWhenUsed/>
    <w:qFormat/>
    <w:uiPriority w:val="99"/>
    <w:pPr>
      <w:spacing w:after="120"/>
    </w:pPr>
  </w:style>
  <w:style w:type="paragraph" w:styleId="7">
    <w:name w:val="Balloon Text"/>
    <w:basedOn w:val="1"/>
    <w:link w:val="24"/>
    <w:qFormat/>
    <w:uiPriority w:val="0"/>
    <w:rPr>
      <w:sz w:val="18"/>
      <w:szCs w:val="18"/>
    </w:rPr>
  </w:style>
  <w:style w:type="paragraph" w:styleId="8">
    <w:name w:val="footer"/>
    <w:basedOn w:val="1"/>
    <w:unhideWhenUsed/>
    <w:qFormat/>
    <w:uiPriority w:val="99"/>
    <w:pPr>
      <w:tabs>
        <w:tab w:val="center" w:pos="4153"/>
        <w:tab w:val="right" w:pos="8306"/>
      </w:tabs>
      <w:snapToGrid w:val="0"/>
      <w:jc w:val="left"/>
    </w:pPr>
    <w:rPr>
      <w:kern w:val="0"/>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annotation subject"/>
    <w:basedOn w:val="5"/>
    <w:next w:val="5"/>
    <w:link w:val="26"/>
    <w:qFormat/>
    <w:uiPriority w:val="0"/>
    <w:rPr>
      <w:b/>
      <w:bCs/>
    </w:rPr>
  </w:style>
  <w:style w:type="paragraph" w:styleId="11">
    <w:name w:val="Body Text First Indent"/>
    <w:basedOn w:val="6"/>
    <w:unhideWhenUsed/>
    <w:qFormat/>
    <w:uiPriority w:val="99"/>
    <w:pPr>
      <w:ind w:firstLine="420" w:firstLineChars="100"/>
    </w:pPr>
    <w:rPr>
      <w:szCs w:val="24"/>
    </w:rPr>
  </w:style>
  <w:style w:type="character" w:styleId="14">
    <w:name w:val="Strong"/>
    <w:basedOn w:val="13"/>
    <w:qFormat/>
    <w:uiPriority w:val="0"/>
    <w:rPr>
      <w:rFonts w:hint="default" w:ascii="Verdana" w:hAnsi="Verdana" w:cs="Verdana"/>
      <w:b/>
      <w:color w:val="FFFFFF"/>
      <w:sz w:val="18"/>
      <w:szCs w:val="18"/>
      <w:shd w:val="clear" w:color="auto" w:fill="000080"/>
    </w:rPr>
  </w:style>
  <w:style w:type="character" w:styleId="15">
    <w:name w:val="FollowedHyperlink"/>
    <w:basedOn w:val="13"/>
    <w:semiHidden/>
    <w:unhideWhenUsed/>
    <w:qFormat/>
    <w:uiPriority w:val="0"/>
    <w:rPr>
      <w:color w:val="1F8CCC"/>
      <w:u w:val="none"/>
    </w:rPr>
  </w:style>
  <w:style w:type="character" w:styleId="16">
    <w:name w:val="Emphasis"/>
    <w:basedOn w:val="13"/>
    <w:qFormat/>
    <w:uiPriority w:val="0"/>
    <w:rPr>
      <w:shd w:val="clear" w:color="auto" w:fill="C5C5C5"/>
    </w:rPr>
  </w:style>
  <w:style w:type="character" w:styleId="17">
    <w:name w:val="HTML Definition"/>
    <w:basedOn w:val="13"/>
    <w:semiHidden/>
    <w:unhideWhenUsed/>
    <w:qFormat/>
    <w:uiPriority w:val="0"/>
    <w:rPr>
      <w:i/>
      <w:bdr w:val="single" w:color="ACACAC" w:sz="6" w:space="0"/>
      <w:shd w:val="clear" w:color="auto" w:fill="FFFFFF"/>
    </w:rPr>
  </w:style>
  <w:style w:type="character" w:styleId="18">
    <w:name w:val="Hyperlink"/>
    <w:basedOn w:val="13"/>
    <w:semiHidden/>
    <w:unhideWhenUsed/>
    <w:qFormat/>
    <w:uiPriority w:val="0"/>
    <w:rPr>
      <w:color w:val="1F8CCC"/>
      <w:u w:val="none"/>
    </w:rPr>
  </w:style>
  <w:style w:type="character" w:styleId="19">
    <w:name w:val="HTML Code"/>
    <w:basedOn w:val="13"/>
    <w:semiHidden/>
    <w:unhideWhenUsed/>
    <w:qFormat/>
    <w:uiPriority w:val="0"/>
    <w:rPr>
      <w:rFonts w:ascii="微软雅黑" w:hAnsi="微软雅黑" w:eastAsia="微软雅黑" w:cs="微软雅黑"/>
      <w:sz w:val="21"/>
      <w:szCs w:val="21"/>
    </w:rPr>
  </w:style>
  <w:style w:type="character" w:styleId="20">
    <w:name w:val="annotation reference"/>
    <w:basedOn w:val="13"/>
    <w:qFormat/>
    <w:uiPriority w:val="0"/>
    <w:rPr>
      <w:sz w:val="21"/>
      <w:szCs w:val="21"/>
    </w:rPr>
  </w:style>
  <w:style w:type="character" w:styleId="21">
    <w:name w:val="HTML Keyboard"/>
    <w:basedOn w:val="13"/>
    <w:semiHidden/>
    <w:unhideWhenUsed/>
    <w:qFormat/>
    <w:uiPriority w:val="0"/>
    <w:rPr>
      <w:rFonts w:ascii="monospace" w:hAnsi="monospace" w:eastAsia="monospace" w:cs="monospace"/>
      <w:sz w:val="21"/>
      <w:szCs w:val="21"/>
    </w:rPr>
  </w:style>
  <w:style w:type="character" w:styleId="22">
    <w:name w:val="HTML Sample"/>
    <w:basedOn w:val="13"/>
    <w:semiHidden/>
    <w:unhideWhenUsed/>
    <w:qFormat/>
    <w:uiPriority w:val="0"/>
    <w:rPr>
      <w:rFonts w:hint="default" w:ascii="monospace" w:hAnsi="monospace" w:eastAsia="monospace" w:cs="monospace"/>
      <w:sz w:val="21"/>
      <w:szCs w:val="21"/>
    </w:rPr>
  </w:style>
  <w:style w:type="paragraph" w:styleId="23">
    <w:name w:val="List Paragraph"/>
    <w:basedOn w:val="1"/>
    <w:qFormat/>
    <w:uiPriority w:val="99"/>
    <w:pPr>
      <w:ind w:firstLine="420" w:firstLineChars="200"/>
    </w:pPr>
  </w:style>
  <w:style w:type="character" w:customStyle="1" w:styleId="24">
    <w:name w:val="批注框文本 Char"/>
    <w:basedOn w:val="13"/>
    <w:link w:val="7"/>
    <w:qFormat/>
    <w:uiPriority w:val="0"/>
    <w:rPr>
      <w:kern w:val="2"/>
      <w:sz w:val="18"/>
      <w:szCs w:val="18"/>
    </w:rPr>
  </w:style>
  <w:style w:type="character" w:customStyle="1" w:styleId="25">
    <w:name w:val="批注文字 Char"/>
    <w:basedOn w:val="13"/>
    <w:link w:val="5"/>
    <w:qFormat/>
    <w:uiPriority w:val="0"/>
    <w:rPr>
      <w:kern w:val="2"/>
      <w:sz w:val="21"/>
      <w:szCs w:val="22"/>
    </w:rPr>
  </w:style>
  <w:style w:type="character" w:customStyle="1" w:styleId="26">
    <w:name w:val="批注主题 Char"/>
    <w:basedOn w:val="25"/>
    <w:link w:val="10"/>
    <w:qFormat/>
    <w:uiPriority w:val="0"/>
    <w:rPr>
      <w:b/>
      <w:bCs/>
      <w:kern w:val="2"/>
      <w:sz w:val="21"/>
      <w:szCs w:val="22"/>
    </w:rPr>
  </w:style>
  <w:style w:type="character" w:customStyle="1" w:styleId="27">
    <w:name w:val="selectedtreerow_lor"/>
    <w:basedOn w:val="13"/>
    <w:qFormat/>
    <w:uiPriority w:val="0"/>
  </w:style>
  <w:style w:type="character" w:customStyle="1" w:styleId="28">
    <w:name w:val="selectedtreerow_lor1"/>
    <w:basedOn w:val="13"/>
    <w:qFormat/>
    <w:uiPriority w:val="0"/>
    <w:rPr>
      <w:rFonts w:ascii="Tahoma" w:hAnsi="Tahoma" w:eastAsia="Tahoma" w:cs="Tahoma"/>
      <w:color w:val="000000"/>
      <w:sz w:val="18"/>
      <w:szCs w:val="18"/>
      <w:shd w:val="clear" w:color="auto" w:fill="ACDAF0"/>
    </w:rPr>
  </w:style>
  <w:style w:type="character" w:customStyle="1" w:styleId="29">
    <w:name w:val="selectedtreerow_lor2"/>
    <w:basedOn w:val="13"/>
    <w:qFormat/>
    <w:uiPriority w:val="0"/>
    <w:rPr>
      <w:rFonts w:ascii="Arial" w:hAnsi="Arial" w:cs="Arial"/>
      <w:color w:val="000000"/>
      <w:sz w:val="19"/>
      <w:szCs w:val="19"/>
      <w:shd w:val="clear" w:color="auto" w:fill="FFF3A1"/>
    </w:rPr>
  </w:style>
  <w:style w:type="character" w:customStyle="1" w:styleId="30">
    <w:name w:val="selectedtreerow"/>
    <w:basedOn w:val="13"/>
    <w:qFormat/>
    <w:uiPriority w:val="0"/>
  </w:style>
  <w:style w:type="character" w:customStyle="1" w:styleId="31">
    <w:name w:val="selectedtreerow1"/>
    <w:basedOn w:val="13"/>
    <w:qFormat/>
    <w:uiPriority w:val="0"/>
    <w:rPr>
      <w:rFonts w:hint="default" w:ascii="Tahoma" w:hAnsi="Tahoma" w:eastAsia="Tahoma" w:cs="Tahoma"/>
      <w:color w:val="000000"/>
      <w:sz w:val="18"/>
      <w:szCs w:val="18"/>
      <w:shd w:val="clear" w:color="auto" w:fill="ACDAF0"/>
    </w:rPr>
  </w:style>
  <w:style w:type="character" w:customStyle="1" w:styleId="32">
    <w:name w:val="selectedtreerow2"/>
    <w:basedOn w:val="13"/>
    <w:qFormat/>
    <w:uiPriority w:val="0"/>
    <w:rPr>
      <w:rFonts w:hint="default" w:ascii="Arial" w:hAnsi="Arial" w:cs="Arial"/>
      <w:color w:val="000000"/>
      <w:sz w:val="19"/>
      <w:szCs w:val="19"/>
      <w:shd w:val="clear" w:color="auto" w:fill="FFF3A1"/>
    </w:rPr>
  </w:style>
  <w:style w:type="character" w:customStyle="1" w:styleId="33">
    <w:name w:val="standarttreerow"/>
    <w:basedOn w:val="13"/>
    <w:qFormat/>
    <w:uiPriority w:val="0"/>
  </w:style>
  <w:style w:type="character" w:customStyle="1" w:styleId="34">
    <w:name w:val="standarttreerow1"/>
    <w:basedOn w:val="13"/>
    <w:qFormat/>
    <w:uiPriority w:val="0"/>
    <w:rPr>
      <w:rFonts w:hint="default" w:ascii="Tahoma" w:hAnsi="Tahoma" w:eastAsia="Tahoma" w:cs="Tahoma"/>
      <w:sz w:val="18"/>
      <w:szCs w:val="18"/>
    </w:rPr>
  </w:style>
  <w:style w:type="character" w:customStyle="1" w:styleId="35">
    <w:name w:val="standarttreerow_lor"/>
    <w:basedOn w:val="13"/>
    <w:qFormat/>
    <w:uiPriority w:val="0"/>
  </w:style>
  <w:style w:type="character" w:customStyle="1" w:styleId="36">
    <w:name w:val="act"/>
    <w:basedOn w:val="13"/>
    <w:qFormat/>
    <w:uiPriority w:val="0"/>
    <w:rPr>
      <w:b/>
      <w:color w:val="2B93ED"/>
      <w:shd w:val="clear" w:color="auto" w:fill="FFFFFF"/>
    </w:rPr>
  </w:style>
  <w:style w:type="character" w:customStyle="1" w:styleId="37">
    <w:name w:val="tmpztreemove_arrow"/>
    <w:basedOn w:val="13"/>
    <w:qFormat/>
    <w:uiPriority w:val="0"/>
  </w:style>
  <w:style w:type="character" w:customStyle="1" w:styleId="38">
    <w:name w:val="l-btn-left"/>
    <w:basedOn w:val="13"/>
    <w:qFormat/>
    <w:uiPriority w:val="0"/>
  </w:style>
  <w:style w:type="character" w:customStyle="1" w:styleId="39">
    <w:name w:val="l-btn-left1"/>
    <w:basedOn w:val="13"/>
    <w:qFormat/>
    <w:uiPriority w:val="0"/>
  </w:style>
  <w:style w:type="character" w:customStyle="1" w:styleId="40">
    <w:name w:val="l-btn-text"/>
    <w:basedOn w:val="13"/>
    <w:qFormat/>
    <w:uiPriority w:val="0"/>
  </w:style>
  <w:style w:type="character" w:customStyle="1" w:styleId="41">
    <w:name w:val="l-btn-empty6"/>
    <w:basedOn w:val="13"/>
    <w:qFormat/>
    <w:uiPriority w:val="0"/>
  </w:style>
  <w:style w:type="character" w:customStyle="1" w:styleId="42">
    <w:name w:val="dhxform_info"/>
    <w:basedOn w:val="13"/>
    <w:qFormat/>
    <w:uiPriority w:val="0"/>
    <w:rPr>
      <w:color w:val="808080"/>
      <w:sz w:val="12"/>
      <w:szCs w:val="12"/>
    </w:rPr>
  </w:style>
  <w:style w:type="character" w:customStyle="1" w:styleId="43">
    <w:name w:val="button"/>
    <w:basedOn w:val="13"/>
    <w:qFormat/>
    <w:uiPriority w:val="0"/>
  </w:style>
  <w:style w:type="character" w:customStyle="1" w:styleId="44">
    <w:name w:val="fa-square-o"/>
    <w:basedOn w:val="13"/>
    <w:qFormat/>
    <w:uiPriority w:val="0"/>
    <w:rPr>
      <w:color w:val="DBDBDB"/>
      <w:sz w:val="22"/>
      <w:szCs w:val="22"/>
      <w:shd w:val="clear" w:color="auto" w:fill="FFFFFF"/>
    </w:rPr>
  </w:style>
  <w:style w:type="character" w:customStyle="1" w:styleId="45">
    <w:name w:val="hover25"/>
    <w:basedOn w:val="13"/>
    <w:qFormat/>
    <w:uiPriority w:val="0"/>
    <w:rPr>
      <w:shd w:val="clear" w:color="auto" w:fill="EEEEEE"/>
    </w:rPr>
  </w:style>
  <w:style w:type="character" w:customStyle="1" w:styleId="46">
    <w:name w:val="hover26"/>
    <w:basedOn w:val="13"/>
    <w:qFormat/>
    <w:uiPriority w:val="0"/>
    <w:rPr>
      <w:shd w:val="clear" w:color="auto" w:fill="1367CE"/>
    </w:rPr>
  </w:style>
  <w:style w:type="character" w:customStyle="1" w:styleId="47">
    <w:name w:val="old"/>
    <w:basedOn w:val="13"/>
    <w:qFormat/>
    <w:uiPriority w:val="0"/>
    <w:rPr>
      <w:color w:val="999999"/>
    </w:rPr>
  </w:style>
  <w:style w:type="character" w:customStyle="1" w:styleId="48">
    <w:name w:val="hour_am"/>
    <w:basedOn w:val="13"/>
    <w:qFormat/>
    <w:uiPriority w:val="0"/>
  </w:style>
  <w:style w:type="character" w:customStyle="1" w:styleId="49">
    <w:name w:val="hour_pm"/>
    <w:basedOn w:val="13"/>
    <w:qFormat/>
    <w:uiPriority w:val="0"/>
  </w:style>
  <w:style w:type="character" w:customStyle="1" w:styleId="50">
    <w:name w:val="layui-layer-tabnow"/>
    <w:basedOn w:val="13"/>
    <w:qFormat/>
    <w:uiPriority w:val="0"/>
    <w:rPr>
      <w:bdr w:val="single" w:color="CCCCCC" w:sz="6" w:space="0"/>
      <w:shd w:val="clear" w:color="auto" w:fill="FFFFFF"/>
    </w:rPr>
  </w:style>
  <w:style w:type="character" w:customStyle="1" w:styleId="51">
    <w:name w:val="dhtmlxcalendar_selected_date"/>
    <w:basedOn w:val="13"/>
    <w:qFormat/>
    <w:uiPriority w:val="0"/>
  </w:style>
  <w:style w:type="character" w:customStyle="1" w:styleId="52">
    <w:name w:val="space"/>
    <w:basedOn w:val="13"/>
    <w:qFormat/>
    <w:uiPriority w:val="0"/>
  </w:style>
  <w:style w:type="character" w:customStyle="1" w:styleId="53">
    <w:name w:val="recordsinfoblock"/>
    <w:basedOn w:val="13"/>
    <w:qFormat/>
    <w:uiPriority w:val="0"/>
    <w:rPr>
      <w:rFonts w:ascii="Verdana" w:hAnsi="Verdana" w:cs="Verdana"/>
      <w:sz w:val="18"/>
      <w:szCs w:val="18"/>
    </w:rPr>
  </w:style>
  <w:style w:type="character" w:customStyle="1" w:styleId="54">
    <w:name w:val="nav_link"/>
    <w:basedOn w:val="13"/>
    <w:qFormat/>
    <w:uiPriority w:val="0"/>
  </w:style>
  <w:style w:type="character" w:customStyle="1" w:styleId="55">
    <w:name w:val="dhxform_item_required"/>
    <w:basedOn w:val="13"/>
    <w:qFormat/>
    <w:uiPriority w:val="0"/>
    <w:rPr>
      <w:color w:val="B1B1B1"/>
    </w:rPr>
  </w:style>
  <w:style w:type="character" w:customStyle="1" w:styleId="56">
    <w:name w:val="dhxform_item_required1"/>
    <w:basedOn w:val="13"/>
    <w:qFormat/>
    <w:uiPriority w:val="0"/>
    <w:rPr>
      <w:color w:val="FF0000"/>
    </w:rPr>
  </w:style>
  <w:style w:type="character" w:customStyle="1" w:styleId="57">
    <w:name w:val="title-txt"/>
    <w:basedOn w:val="13"/>
    <w:qFormat/>
    <w:uiPriority w:val="0"/>
    <w:rPr>
      <w:b/>
      <w:color w:val="4E4E4E"/>
      <w:sz w:val="21"/>
      <w:szCs w:val="21"/>
    </w:rPr>
  </w:style>
  <w:style w:type="character" w:customStyle="1" w:styleId="58">
    <w:name w:val="after"/>
    <w:basedOn w:val="13"/>
    <w:qFormat/>
    <w:uiPriority w:val="0"/>
    <w:rPr>
      <w:shd w:val="clear" w:color="auto" w:fill="2B93ED"/>
    </w:rPr>
  </w:style>
  <w:style w:type="character" w:customStyle="1" w:styleId="59">
    <w:name w:val="hc_verification"/>
    <w:basedOn w:val="13"/>
    <w:qFormat/>
    <w:uiPriority w:val="0"/>
  </w:style>
  <w:style w:type="character" w:customStyle="1" w:styleId="60">
    <w:name w:val="first-child"/>
    <w:basedOn w:val="13"/>
    <w:qFormat/>
    <w:uiPriority w:val="0"/>
  </w:style>
  <w:style w:type="character" w:customStyle="1" w:styleId="61">
    <w:name w:val="selectedtreerow8"/>
    <w:basedOn w:val="13"/>
    <w:qFormat/>
    <w:uiPriority w:val="0"/>
    <w:rPr>
      <w:color w:val="000000"/>
      <w:shd w:val="clear" w:color="auto" w:fill="FFF3A1"/>
    </w:rPr>
  </w:style>
  <w:style w:type="character" w:customStyle="1" w:styleId="62">
    <w:name w:val="selectedtreerow9"/>
    <w:basedOn w:val="13"/>
    <w:qFormat/>
    <w:uiPriority w:val="0"/>
  </w:style>
  <w:style w:type="character" w:customStyle="1" w:styleId="63">
    <w:name w:val="l-btn-text36"/>
    <w:basedOn w:val="13"/>
    <w:qFormat/>
    <w:uiPriority w:val="0"/>
  </w:style>
  <w:style w:type="character" w:customStyle="1" w:styleId="64">
    <w:name w:val="l-btn-empty"/>
    <w:basedOn w:val="13"/>
    <w:qFormat/>
    <w:uiPriority w:val="0"/>
  </w:style>
  <w:style w:type="character" w:customStyle="1" w:styleId="65">
    <w:name w:val="selectedtreerow_lor8"/>
    <w:basedOn w:val="13"/>
    <w:qFormat/>
    <w:uiPriority w:val="0"/>
    <w:rPr>
      <w:color w:val="000000"/>
      <w:shd w:val="clear" w:color="auto" w:fill="FFF3A1"/>
    </w:rPr>
  </w:style>
  <w:style w:type="character" w:customStyle="1" w:styleId="66">
    <w:name w:val="selectedtreerow_lor9"/>
    <w:basedOn w:val="13"/>
    <w:qFormat/>
    <w:uiPriority w:val="0"/>
  </w:style>
  <w:style w:type="character" w:customStyle="1" w:styleId="67">
    <w:name w:val="standarttreerow_lor4"/>
    <w:basedOn w:val="13"/>
    <w:qFormat/>
    <w:uiPriority w:val="0"/>
  </w:style>
  <w:style w:type="character" w:customStyle="1" w:styleId="68">
    <w:name w:val="hover23"/>
    <w:basedOn w:val="13"/>
    <w:qFormat/>
    <w:uiPriority w:val="0"/>
    <w:rPr>
      <w:shd w:val="clear" w:color="auto" w:fill="EEEEEE"/>
    </w:rPr>
  </w:style>
  <w:style w:type="character" w:customStyle="1" w:styleId="69">
    <w:name w:val="hover24"/>
    <w:basedOn w:val="13"/>
    <w:qFormat/>
    <w:uiPriority w:val="0"/>
    <w:rPr>
      <w:shd w:val="clear" w:color="auto" w:fill="1367CE"/>
    </w:rPr>
  </w:style>
  <w:style w:type="character" w:customStyle="1" w:styleId="70">
    <w:name w:val="standarttreerow8"/>
    <w:basedOn w:val="13"/>
    <w:qFormat/>
    <w:uiPriority w:val="0"/>
  </w:style>
  <w:style w:type="character" w:customStyle="1" w:styleId="71">
    <w:name w:val="standarttreerow9"/>
    <w:basedOn w:val="13"/>
    <w:qFormat/>
    <w:uiPriority w:val="0"/>
  </w:style>
  <w:style w:type="character" w:customStyle="1" w:styleId="72">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2213</Words>
  <Characters>12618</Characters>
  <Lines>105</Lines>
  <Paragraphs>29</Paragraphs>
  <TotalTime>57</TotalTime>
  <ScaleCrop>false</ScaleCrop>
  <LinksUpToDate>false</LinksUpToDate>
  <CharactersWithSpaces>14802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2020-08-05T01:00:00Z</dcterms:created>
  <dc:creator>郭胜霖</dc:creator>
  <cp:lastModifiedBy>郭胜霖</cp:lastModifiedBy>
  <dcterms:modified xsi:type="dcterms:W3CDTF">2021-05-31T07:58:15Z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039E2FD794DD4EFEB11C8012B026825B</vt:lpwstr>
  </property>
</Properties>
</file>