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F7" w:rsidRDefault="0025026B">
      <w:pPr>
        <w:spacing w:line="360" w:lineRule="auto"/>
        <w:jc w:val="center"/>
        <w:rPr>
          <w:rFonts w:ascii="Arial Unicode MS" w:eastAsia="仿宋_GB2312" w:hAnsi="Arial Unicode MS"/>
          <w:b/>
          <w:sz w:val="36"/>
          <w:szCs w:val="36"/>
        </w:rPr>
      </w:pPr>
      <w:r>
        <w:rPr>
          <w:rFonts w:ascii="Arial Unicode MS" w:eastAsia="仿宋_GB2312" w:hAnsi="Arial Unicode MS" w:hint="eastAsia"/>
          <w:b/>
          <w:sz w:val="36"/>
          <w:szCs w:val="36"/>
        </w:rPr>
        <w:t>关于丹龙常州请【</w:t>
      </w:r>
      <w:r>
        <w:rPr>
          <w:rFonts w:ascii="Arial Unicode MS" w:eastAsia="仿宋_GB2312" w:hAnsi="Arial Unicode MS" w:hint="eastAsia"/>
          <w:b/>
          <w:sz w:val="36"/>
          <w:szCs w:val="36"/>
        </w:rPr>
        <w:t>2018</w:t>
      </w:r>
      <w:r>
        <w:rPr>
          <w:rFonts w:ascii="Arial Unicode MS" w:eastAsia="仿宋_GB2312" w:hAnsi="Arial Unicode MS" w:hint="eastAsia"/>
          <w:b/>
          <w:sz w:val="36"/>
          <w:szCs w:val="36"/>
        </w:rPr>
        <w:t>】</w:t>
      </w:r>
      <w:r w:rsidR="00395A53">
        <w:rPr>
          <w:rFonts w:ascii="Arial Unicode MS" w:eastAsia="仿宋_GB2312" w:hAnsi="Arial Unicode MS" w:hint="eastAsia"/>
          <w:b/>
          <w:sz w:val="36"/>
          <w:szCs w:val="36"/>
        </w:rPr>
        <w:t>2</w:t>
      </w:r>
      <w:r w:rsidR="001C5071">
        <w:rPr>
          <w:rFonts w:ascii="Arial Unicode MS" w:eastAsia="仿宋_GB2312" w:hAnsi="Arial Unicode MS" w:hint="eastAsia"/>
          <w:b/>
          <w:sz w:val="36"/>
          <w:szCs w:val="36"/>
        </w:rPr>
        <w:t>8</w:t>
      </w:r>
      <w:r>
        <w:rPr>
          <w:rFonts w:ascii="Arial Unicode MS" w:eastAsia="仿宋_GB2312" w:hAnsi="Arial Unicode MS" w:hint="eastAsia"/>
          <w:b/>
          <w:sz w:val="36"/>
          <w:szCs w:val="36"/>
        </w:rPr>
        <w:t>号的情况汇报</w:t>
      </w:r>
    </w:p>
    <w:p w:rsidR="009D0EF7" w:rsidRDefault="0025026B" w:rsidP="001C5071">
      <w:pPr>
        <w:spacing w:beforeLines="100" w:line="360" w:lineRule="auto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道诚（上海）股权投资基金管理有限公司：</w:t>
      </w:r>
    </w:p>
    <w:p w:rsidR="009D0EF7" w:rsidRDefault="0025026B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丹龙置业常州有限公司（下称“项目公司”）于</w:t>
      </w:r>
      <w:r>
        <w:rPr>
          <w:rFonts w:ascii="Arial Unicode MS" w:eastAsia="仿宋_GB2312" w:hAnsi="Arial Unicode MS" w:hint="eastAsia"/>
          <w:sz w:val="28"/>
          <w:szCs w:val="28"/>
        </w:rPr>
        <w:t>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971FD5">
        <w:rPr>
          <w:rFonts w:ascii="Arial Unicode MS" w:eastAsia="仿宋_GB2312" w:hAnsi="Arial Unicode MS" w:hint="eastAsia"/>
          <w:sz w:val="28"/>
          <w:szCs w:val="28"/>
        </w:rPr>
        <w:t>7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1C5071">
        <w:rPr>
          <w:rFonts w:ascii="Arial Unicode MS" w:eastAsia="仿宋_GB2312" w:hAnsi="Arial Unicode MS" w:hint="eastAsia"/>
          <w:sz w:val="28"/>
          <w:szCs w:val="28"/>
        </w:rPr>
        <w:t>19</w:t>
      </w:r>
      <w:r>
        <w:rPr>
          <w:rFonts w:ascii="Arial Unicode MS" w:eastAsia="仿宋_GB2312" w:hAnsi="Arial Unicode MS" w:hint="eastAsia"/>
          <w:sz w:val="28"/>
          <w:szCs w:val="28"/>
        </w:rPr>
        <w:t>日提交了《关于支付公司日常经营费用的申请》（丹龙常州请</w:t>
      </w:r>
      <w:r>
        <w:rPr>
          <w:rFonts w:ascii="Arial Unicode MS" w:eastAsia="仿宋_GB2312" w:hAnsi="Arial Unicode MS" w:hint="eastAsia"/>
          <w:sz w:val="28"/>
          <w:szCs w:val="28"/>
        </w:rPr>
        <w:t>[2018]</w:t>
      </w:r>
      <w:r w:rsidR="00773D08">
        <w:rPr>
          <w:rFonts w:ascii="Arial Unicode MS" w:eastAsia="仿宋_GB2312" w:hAnsi="Arial Unicode MS" w:hint="eastAsia"/>
          <w:sz w:val="28"/>
          <w:szCs w:val="28"/>
        </w:rPr>
        <w:t>2</w:t>
      </w:r>
      <w:r w:rsidR="001C5071">
        <w:rPr>
          <w:rFonts w:ascii="Arial Unicode MS" w:eastAsia="仿宋_GB2312" w:hAnsi="Arial Unicode MS" w:hint="eastAsia"/>
          <w:sz w:val="28"/>
          <w:szCs w:val="28"/>
        </w:rPr>
        <w:t>8</w:t>
      </w:r>
      <w:r>
        <w:rPr>
          <w:rFonts w:ascii="Arial Unicode MS" w:eastAsia="仿宋_GB2312" w:hAnsi="Arial Unicode MS" w:hint="eastAsia"/>
          <w:sz w:val="28"/>
          <w:szCs w:val="28"/>
        </w:rPr>
        <w:t>号），申请支付</w:t>
      </w:r>
      <w:r w:rsidR="001C5071">
        <w:rPr>
          <w:rFonts w:ascii="Arial Unicode MS" w:eastAsia="仿宋_GB2312" w:hAnsi="Arial Unicode MS" w:hint="eastAsia"/>
          <w:sz w:val="28"/>
          <w:szCs w:val="28"/>
        </w:rPr>
        <w:t>10</w:t>
      </w:r>
      <w:r>
        <w:rPr>
          <w:rFonts w:ascii="Arial Unicode MS" w:eastAsia="仿宋_GB2312" w:hAnsi="Arial Unicode MS" w:hint="eastAsia"/>
          <w:sz w:val="28"/>
          <w:szCs w:val="28"/>
        </w:rPr>
        <w:t>笔日常经营费用，支付金额总计</w:t>
      </w:r>
      <w:r w:rsidR="001C5071">
        <w:rPr>
          <w:rFonts w:ascii="Arial Unicode MS" w:eastAsia="仿宋_GB2312" w:hAnsi="Arial Unicode MS" w:hint="eastAsia"/>
          <w:sz w:val="28"/>
          <w:szCs w:val="28"/>
        </w:rPr>
        <w:t>265</w:t>
      </w:r>
      <w:r w:rsidR="004460BE">
        <w:rPr>
          <w:rFonts w:ascii="Arial Unicode MS" w:eastAsia="仿宋_GB2312" w:hAnsi="Arial Unicode MS" w:hint="eastAsia"/>
          <w:sz w:val="28"/>
          <w:szCs w:val="28"/>
        </w:rPr>
        <w:t>,</w:t>
      </w:r>
      <w:r w:rsidR="001C5071">
        <w:rPr>
          <w:rFonts w:ascii="Arial Unicode MS" w:eastAsia="仿宋_GB2312" w:hAnsi="Arial Unicode MS" w:hint="eastAsia"/>
          <w:sz w:val="28"/>
          <w:szCs w:val="28"/>
        </w:rPr>
        <w:t>279</w:t>
      </w:r>
      <w:r w:rsidR="004460BE">
        <w:rPr>
          <w:rFonts w:ascii="Arial Unicode MS" w:eastAsia="仿宋_GB2312" w:hAnsi="Arial Unicode MS" w:hint="eastAsia"/>
          <w:sz w:val="28"/>
          <w:szCs w:val="28"/>
        </w:rPr>
        <w:t>.</w:t>
      </w:r>
      <w:r w:rsidR="001C5071">
        <w:rPr>
          <w:rFonts w:ascii="Arial Unicode MS" w:eastAsia="仿宋_GB2312" w:hAnsi="Arial Unicode MS" w:hint="eastAsia"/>
          <w:sz w:val="28"/>
          <w:szCs w:val="28"/>
        </w:rPr>
        <w:t>00</w:t>
      </w:r>
      <w:r>
        <w:rPr>
          <w:rFonts w:ascii="Arial Unicode MS" w:eastAsia="仿宋_GB2312" w:hAnsi="Arial Unicode MS" w:hint="eastAsia"/>
          <w:sz w:val="28"/>
          <w:szCs w:val="28"/>
        </w:rPr>
        <w:t>元。</w:t>
      </w:r>
    </w:p>
    <w:p w:rsidR="009D0EF7" w:rsidRDefault="0025026B" w:rsidP="001C5071">
      <w:pPr>
        <w:spacing w:beforeLines="100" w:line="360" w:lineRule="auto"/>
        <w:ind w:firstLineChars="200" w:firstLine="482"/>
        <w:jc w:val="center"/>
        <w:rPr>
          <w:rFonts w:ascii="Arial Unicode MS" w:eastAsia="仿宋_GB2312" w:hAnsi="Arial Unicode MS"/>
          <w:b/>
          <w:sz w:val="24"/>
          <w:szCs w:val="24"/>
        </w:rPr>
      </w:pPr>
      <w:r>
        <w:rPr>
          <w:rFonts w:ascii="Arial Unicode MS" w:eastAsia="仿宋_GB2312" w:hAnsi="Arial Unicode MS" w:hint="eastAsia"/>
          <w:b/>
          <w:sz w:val="24"/>
          <w:szCs w:val="24"/>
        </w:rPr>
        <w:t>丹龙置业常州有限公司日常经营费用支付清单明细表</w:t>
      </w:r>
    </w:p>
    <w:tbl>
      <w:tblPr>
        <w:tblW w:w="8437" w:type="dxa"/>
        <w:tblLayout w:type="fixed"/>
        <w:tblLook w:val="04A0"/>
      </w:tblPr>
      <w:tblGrid>
        <w:gridCol w:w="520"/>
        <w:gridCol w:w="1998"/>
        <w:gridCol w:w="4194"/>
        <w:gridCol w:w="1725"/>
      </w:tblGrid>
      <w:tr w:rsidR="009D0EF7" w:rsidRPr="00BE6076">
        <w:trPr>
          <w:cantSplit/>
          <w:trHeight w:val="54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BE6076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BE6076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报销费用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BE6076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支付内容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BE6076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支付金额（元）</w:t>
            </w:r>
          </w:p>
        </w:tc>
      </w:tr>
      <w:tr w:rsidR="009D0EF7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BE6076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BE6076" w:rsidRDefault="00971FD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BE6076" w:rsidRDefault="001C5071" w:rsidP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工地围挡制作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费（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4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-6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BE6076" w:rsidRDefault="00971FD5" w:rsidP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</w:t>
            </w:r>
            <w:r w:rsidR="0025026B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496</w:t>
            </w:r>
            <w:r w:rsidR="0025026B" w:rsidRPr="00BE6076">
              <w:rPr>
                <w:rFonts w:ascii="Arial" w:eastAsia="仿宋_GB2312" w:hAnsi="Arial" w:cs="Arial"/>
                <w:color w:val="000000"/>
                <w:kern w:val="0"/>
              </w:rPr>
              <w:t>.00</w:t>
            </w:r>
          </w:p>
        </w:tc>
      </w:tr>
      <w:tr w:rsidR="00395A53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BE6076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BE6076" w:rsidRDefault="00971FD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BE6076" w:rsidRDefault="00971FD5" w:rsidP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品牌馆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份水电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BE6076" w:rsidRDefault="001C5071" w:rsidP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301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AE320C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AE320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971FD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971FD5" w:rsidP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朱颖冰报销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7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日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-29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日南京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、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无锡、苏州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市场调研差旅费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1C5071" w:rsidP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1,4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60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.00</w:t>
            </w:r>
          </w:p>
        </w:tc>
      </w:tr>
      <w:tr w:rsidR="00AE320C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AE320C" w:rsidP="005111F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1C5071" w:rsidP="005111F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日常管理费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1C5071" w:rsidP="005111F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奥迪、别克、哈弗加油卡充值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1C5071" w:rsidP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50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0.00</w:t>
            </w:r>
          </w:p>
        </w:tc>
      </w:tr>
      <w:tr w:rsidR="00AE320C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AE320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日常管理费（招待费）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1C5071" w:rsidP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4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日接待外联单位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7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1C5071" w:rsidP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AE320C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AE320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日常管理费（招待费）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日业务单位关系维护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10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2,100.00</w:t>
            </w:r>
          </w:p>
        </w:tc>
      </w:tr>
      <w:tr w:rsidR="00AE320C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4460B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日常管理费（招待费）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19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日接待西太湖管委会关系维护</w:t>
            </w:r>
            <w:r w:rsidR="00A03856" w:rsidRPr="00BE6076">
              <w:rPr>
                <w:rFonts w:ascii="Arial" w:eastAsia="仿宋_GB2312" w:hAnsi="Arial" w:cs="Arial"/>
                <w:color w:val="000000"/>
                <w:kern w:val="0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3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0.00</w:t>
            </w:r>
          </w:p>
        </w:tc>
      </w:tr>
      <w:tr w:rsidR="00AE320C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4460B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日常管理费（招待费）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日接待管理集团运营中心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1,454.00</w:t>
            </w:r>
          </w:p>
        </w:tc>
      </w:tr>
      <w:tr w:rsidR="00AE320C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4460B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 w:rsidP="00A03856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日常管理费（差旅费）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陈明报销绿城中国及管理集团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年半年度经营工作会议差旅费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2,468.00</w:t>
            </w:r>
          </w:p>
        </w:tc>
      </w:tr>
      <w:tr w:rsidR="00AE320C" w:rsidRPr="00BE6076">
        <w:trPr>
          <w:cantSplit/>
          <w:trHeight w:val="54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4460B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AE320C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日常管理费（</w:t>
            </w:r>
            <w:r w:rsidR="00B47B8A" w:rsidRPr="00BE6076">
              <w:rPr>
                <w:rFonts w:ascii="Arial" w:eastAsia="仿宋_GB2312" w:hAnsi="Arial" w:cs="Arial"/>
                <w:color w:val="000000"/>
                <w:kern w:val="0"/>
              </w:rPr>
              <w:t>咨询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康正监管服务费（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-8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月）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240</w:t>
            </w:r>
            <w:r w:rsidR="00A03856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  <w:r w:rsidR="00A03856" w:rsidRPr="00BE6076">
              <w:rPr>
                <w:rFonts w:ascii="Arial" w:eastAsia="仿宋_GB2312" w:hAnsi="Arial" w:cs="Arial"/>
                <w:color w:val="000000"/>
                <w:kern w:val="0"/>
              </w:rPr>
              <w:t>0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.00</w:t>
            </w:r>
          </w:p>
        </w:tc>
      </w:tr>
      <w:tr w:rsidR="00AE320C" w:rsidRPr="00BE6076">
        <w:trPr>
          <w:cantSplit/>
          <w:trHeight w:val="507"/>
          <w:tblHeader/>
        </w:trPr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320C" w:rsidRPr="00BE6076" w:rsidRDefault="00AE320C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color w:val="000000"/>
                <w:kern w:val="0"/>
              </w:rPr>
              <w:t>合</w:t>
            </w:r>
            <w:r w:rsidRPr="00BE6076">
              <w:rPr>
                <w:rFonts w:ascii="Arial" w:eastAsia="仿宋_GB2312" w:hAnsi="Arial" w:cs="Arial"/>
                <w:b/>
                <w:color w:val="000000"/>
                <w:kern w:val="0"/>
              </w:rPr>
              <w:t xml:space="preserve">                  </w:t>
            </w:r>
            <w:r w:rsidRPr="00BE6076">
              <w:rPr>
                <w:rFonts w:ascii="Arial" w:eastAsia="仿宋_GB2312" w:hAnsi="Arial" w:cs="Arial"/>
                <w:b/>
                <w:color w:val="000000"/>
                <w:kern w:val="0"/>
              </w:rPr>
              <w:t>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 w:rsidP="00B47B8A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color w:val="000000"/>
                <w:kern w:val="0"/>
              </w:rPr>
              <w:t>265</w:t>
            </w:r>
            <w:r w:rsidR="00AE320C" w:rsidRPr="00BE6076">
              <w:rPr>
                <w:rFonts w:ascii="Arial" w:eastAsia="仿宋_GB2312" w:hAnsi="Arial" w:cs="Arial"/>
                <w:b/>
                <w:color w:val="000000"/>
                <w:kern w:val="0"/>
              </w:rPr>
              <w:t>,</w:t>
            </w:r>
            <w:r w:rsidRPr="00BE6076">
              <w:rPr>
                <w:rFonts w:ascii="Arial" w:eastAsia="仿宋_GB2312" w:hAnsi="Arial" w:cs="Arial"/>
                <w:b/>
                <w:color w:val="000000"/>
                <w:kern w:val="0"/>
              </w:rPr>
              <w:t>279</w:t>
            </w:r>
            <w:r w:rsidR="00AE320C" w:rsidRPr="00BE6076">
              <w:rPr>
                <w:rFonts w:ascii="Arial" w:eastAsia="仿宋_GB2312" w:hAnsi="Arial" w:cs="Arial"/>
                <w:b/>
                <w:color w:val="000000"/>
                <w:kern w:val="0"/>
              </w:rPr>
              <w:t>.</w:t>
            </w:r>
            <w:r w:rsidRPr="00BE6076">
              <w:rPr>
                <w:rFonts w:ascii="Arial" w:eastAsia="仿宋_GB2312" w:hAnsi="Arial" w:cs="Arial"/>
                <w:b/>
                <w:color w:val="000000"/>
                <w:kern w:val="0"/>
              </w:rPr>
              <w:t>00</w:t>
            </w:r>
          </w:p>
        </w:tc>
      </w:tr>
    </w:tbl>
    <w:p w:rsidR="00BE6076" w:rsidRDefault="00BE6076" w:rsidP="001C5071">
      <w:pPr>
        <w:spacing w:beforeLines="100" w:line="360" w:lineRule="auto"/>
        <w:ind w:firstLineChars="200" w:firstLine="560"/>
        <w:rPr>
          <w:rFonts w:ascii="Arial Unicode MS" w:eastAsia="仿宋_GB2312" w:hAnsi="Arial Unicode MS" w:hint="eastAsia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（转下页）</w:t>
      </w:r>
    </w:p>
    <w:p w:rsidR="00BE6076" w:rsidRDefault="00BE6076" w:rsidP="001C5071">
      <w:pPr>
        <w:spacing w:beforeLines="100" w:line="360" w:lineRule="auto"/>
        <w:ind w:firstLineChars="200" w:firstLine="560"/>
        <w:rPr>
          <w:rFonts w:ascii="Arial Unicode MS" w:eastAsia="仿宋_GB2312" w:hAnsi="Arial Unicode MS" w:hint="eastAsia"/>
          <w:sz w:val="28"/>
          <w:szCs w:val="28"/>
        </w:rPr>
      </w:pPr>
    </w:p>
    <w:p w:rsidR="00BE6076" w:rsidRDefault="00BE6076" w:rsidP="001C5071">
      <w:pPr>
        <w:spacing w:beforeLines="100" w:line="360" w:lineRule="auto"/>
        <w:ind w:firstLineChars="200" w:firstLine="560"/>
        <w:rPr>
          <w:rFonts w:ascii="Arial Unicode MS" w:eastAsia="仿宋_GB2312" w:hAnsi="Arial Unicode MS" w:hint="eastAsia"/>
          <w:sz w:val="28"/>
          <w:szCs w:val="28"/>
        </w:rPr>
      </w:pPr>
    </w:p>
    <w:p w:rsidR="009D0EF7" w:rsidRDefault="0025026B" w:rsidP="001C5071">
      <w:pPr>
        <w:spacing w:beforeLines="100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lastRenderedPageBreak/>
        <w:t>经与项目公司现行制度、项目公司已签订的合同等进行核对，同时对各费用报销凭证、支付凭证进行审核，上述日常经营费用报销及支付的额度符合相应规定，单据填写及申请流程符合项目公司财务制度。</w:t>
      </w:r>
    </w:p>
    <w:p w:rsidR="009D0EF7" w:rsidRDefault="0025026B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</w:t>
      </w:r>
      <w:r>
        <w:rPr>
          <w:rFonts w:ascii="Arial Unicode MS" w:eastAsia="仿宋_GB2312" w:hAnsi="Arial Unicode MS" w:hint="eastAsia"/>
          <w:sz w:val="28"/>
          <w:szCs w:val="28"/>
        </w:rPr>
        <w:t>北京康正宏基房地产评估有限公司</w:t>
      </w:r>
    </w:p>
    <w:p w:rsidR="009D0EF7" w:rsidRDefault="0025026B">
      <w:pPr>
        <w:spacing w:line="360" w:lineRule="auto"/>
        <w:ind w:firstLineChars="200" w:firstLine="560"/>
        <w:rPr>
          <w:rFonts w:ascii="Arial Unicode MS" w:eastAsia="仿宋_GB2312" w:hAnsi="Arial Unicode MS"/>
          <w:sz w:val="24"/>
          <w:szCs w:val="24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                                     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4E6483">
        <w:rPr>
          <w:rFonts w:ascii="Arial Unicode MS" w:eastAsia="仿宋_GB2312" w:hAnsi="Arial Unicode MS" w:hint="eastAsia"/>
          <w:sz w:val="28"/>
          <w:szCs w:val="28"/>
        </w:rPr>
        <w:t>7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B47B8A">
        <w:rPr>
          <w:rFonts w:ascii="Arial Unicode MS" w:eastAsia="仿宋_GB2312" w:hAnsi="Arial Unicode MS" w:hint="eastAsia"/>
          <w:sz w:val="28"/>
          <w:szCs w:val="28"/>
        </w:rPr>
        <w:t>19</w:t>
      </w:r>
      <w:r>
        <w:rPr>
          <w:rFonts w:ascii="Arial Unicode MS" w:eastAsia="仿宋_GB2312" w:hAnsi="Arial Unicode MS" w:hint="eastAsia"/>
          <w:sz w:val="28"/>
          <w:szCs w:val="28"/>
        </w:rPr>
        <w:t>日</w:t>
      </w:r>
    </w:p>
    <w:sectPr w:rsidR="009D0EF7" w:rsidSect="009D0EF7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09D" w:rsidRDefault="007A709D" w:rsidP="009D0EF7">
      <w:r>
        <w:separator/>
      </w:r>
    </w:p>
  </w:endnote>
  <w:endnote w:type="continuationSeparator" w:id="1">
    <w:p w:rsidR="007A709D" w:rsidRDefault="007A709D" w:rsidP="009D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969029"/>
    </w:sdtPr>
    <w:sdtContent>
      <w:sdt>
        <w:sdtPr>
          <w:id w:val="-1669238322"/>
        </w:sdtPr>
        <w:sdtContent>
          <w:p w:rsidR="009D0EF7" w:rsidRDefault="005D40AE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5026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0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5026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5026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0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0EF7" w:rsidRDefault="009D0E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09D" w:rsidRDefault="007A709D" w:rsidP="009D0EF7">
      <w:r>
        <w:separator/>
      </w:r>
    </w:p>
  </w:footnote>
  <w:footnote w:type="continuationSeparator" w:id="1">
    <w:p w:rsidR="007A709D" w:rsidRDefault="007A709D" w:rsidP="009D0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739"/>
    <w:rsid w:val="00003BDD"/>
    <w:rsid w:val="000154EF"/>
    <w:rsid w:val="00090FF9"/>
    <w:rsid w:val="000C3FB4"/>
    <w:rsid w:val="000E087C"/>
    <w:rsid w:val="000F1E1D"/>
    <w:rsid w:val="0015381D"/>
    <w:rsid w:val="001A7339"/>
    <w:rsid w:val="001C5071"/>
    <w:rsid w:val="001D3C0D"/>
    <w:rsid w:val="001D41E7"/>
    <w:rsid w:val="001E1443"/>
    <w:rsid w:val="0021298A"/>
    <w:rsid w:val="00240DC2"/>
    <w:rsid w:val="0025026B"/>
    <w:rsid w:val="002534FF"/>
    <w:rsid w:val="002862C6"/>
    <w:rsid w:val="002E4A85"/>
    <w:rsid w:val="002E6D38"/>
    <w:rsid w:val="00370BC9"/>
    <w:rsid w:val="003831A6"/>
    <w:rsid w:val="00395A53"/>
    <w:rsid w:val="003A10CE"/>
    <w:rsid w:val="003A1FC4"/>
    <w:rsid w:val="003B463D"/>
    <w:rsid w:val="003D4540"/>
    <w:rsid w:val="003E3188"/>
    <w:rsid w:val="00412334"/>
    <w:rsid w:val="004460BE"/>
    <w:rsid w:val="004B07AF"/>
    <w:rsid w:val="004E6483"/>
    <w:rsid w:val="00507C60"/>
    <w:rsid w:val="00514095"/>
    <w:rsid w:val="005421E2"/>
    <w:rsid w:val="00561D34"/>
    <w:rsid w:val="00586E5C"/>
    <w:rsid w:val="005B3DC4"/>
    <w:rsid w:val="005D1D04"/>
    <w:rsid w:val="005D40AE"/>
    <w:rsid w:val="00626243"/>
    <w:rsid w:val="00652B88"/>
    <w:rsid w:val="0068430D"/>
    <w:rsid w:val="006A1125"/>
    <w:rsid w:val="006B26F7"/>
    <w:rsid w:val="00743B03"/>
    <w:rsid w:val="00773D08"/>
    <w:rsid w:val="007801F1"/>
    <w:rsid w:val="007A709D"/>
    <w:rsid w:val="007B283E"/>
    <w:rsid w:val="007B7FE6"/>
    <w:rsid w:val="007F7578"/>
    <w:rsid w:val="0081531C"/>
    <w:rsid w:val="00815818"/>
    <w:rsid w:val="00824498"/>
    <w:rsid w:val="008438F5"/>
    <w:rsid w:val="00851DA7"/>
    <w:rsid w:val="008578A5"/>
    <w:rsid w:val="008B6966"/>
    <w:rsid w:val="00971FD5"/>
    <w:rsid w:val="009A1B45"/>
    <w:rsid w:val="009C27CB"/>
    <w:rsid w:val="009C5804"/>
    <w:rsid w:val="009D0EF7"/>
    <w:rsid w:val="00A03856"/>
    <w:rsid w:val="00A562EF"/>
    <w:rsid w:val="00A66B2A"/>
    <w:rsid w:val="00A67C1F"/>
    <w:rsid w:val="00AB07AC"/>
    <w:rsid w:val="00AE320C"/>
    <w:rsid w:val="00B431C3"/>
    <w:rsid w:val="00B47B8A"/>
    <w:rsid w:val="00B82F1A"/>
    <w:rsid w:val="00BD59A2"/>
    <w:rsid w:val="00BE6076"/>
    <w:rsid w:val="00C0089A"/>
    <w:rsid w:val="00C90196"/>
    <w:rsid w:val="00CC130A"/>
    <w:rsid w:val="00D471CA"/>
    <w:rsid w:val="00D523C8"/>
    <w:rsid w:val="00D665AD"/>
    <w:rsid w:val="00E419AB"/>
    <w:rsid w:val="00E66739"/>
    <w:rsid w:val="00E727B8"/>
    <w:rsid w:val="00E936CA"/>
    <w:rsid w:val="00ED2971"/>
    <w:rsid w:val="00F1040C"/>
    <w:rsid w:val="00F45E94"/>
    <w:rsid w:val="00F66164"/>
    <w:rsid w:val="00F6729D"/>
    <w:rsid w:val="00F67C4C"/>
    <w:rsid w:val="00F72FD3"/>
    <w:rsid w:val="00FB0879"/>
    <w:rsid w:val="00FC34C1"/>
    <w:rsid w:val="00FF339F"/>
    <w:rsid w:val="10AB787A"/>
    <w:rsid w:val="10DF05D7"/>
    <w:rsid w:val="13CD2F16"/>
    <w:rsid w:val="19FD67B3"/>
    <w:rsid w:val="23193C94"/>
    <w:rsid w:val="234A7D72"/>
    <w:rsid w:val="32290E9A"/>
    <w:rsid w:val="325F73B6"/>
    <w:rsid w:val="39571D58"/>
    <w:rsid w:val="3B32420C"/>
    <w:rsid w:val="40AB21C8"/>
    <w:rsid w:val="45D44994"/>
    <w:rsid w:val="4C4774C3"/>
    <w:rsid w:val="53600526"/>
    <w:rsid w:val="541808F1"/>
    <w:rsid w:val="5487773F"/>
    <w:rsid w:val="580E3B05"/>
    <w:rsid w:val="641C548F"/>
    <w:rsid w:val="697D6FAD"/>
    <w:rsid w:val="6CE8461C"/>
    <w:rsid w:val="7202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9D0EF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9D0EF7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D0EF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D0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D0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9D0EF7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9D0EF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D0E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D0EF7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D0EF7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D0EF7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121</Words>
  <Characters>694</Characters>
  <Application>Microsoft Office Word</Application>
  <DocSecurity>0</DocSecurity>
  <Lines>5</Lines>
  <Paragraphs>1</Paragraphs>
  <ScaleCrop>false</ScaleCrop>
  <Company>CHINA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2018-03-21T02:48:00Z</dcterms:created>
  <dcterms:modified xsi:type="dcterms:W3CDTF">2018-07-19T05:18:00Z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