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7C" w:rsidRDefault="00F05FDC" w:rsidP="00524F77">
      <w:pPr>
        <w:jc w:val="center"/>
        <w:rPr>
          <w:rFonts w:ascii="黑体" w:eastAsia="黑体" w:hAnsi="黑体"/>
          <w:b/>
          <w:sz w:val="36"/>
          <w:szCs w:val="36"/>
        </w:rPr>
      </w:pPr>
      <w:r>
        <w:rPr>
          <w:rFonts w:ascii="黑体" w:eastAsia="黑体" w:hAnsi="黑体" w:hint="eastAsia"/>
          <w:b/>
          <w:sz w:val="36"/>
          <w:szCs w:val="36"/>
        </w:rPr>
        <w:t>关于</w:t>
      </w:r>
      <w:r w:rsidR="006026B3">
        <w:rPr>
          <w:rFonts w:ascii="黑体" w:eastAsia="黑体" w:hAnsi="黑体" w:hint="eastAsia"/>
          <w:b/>
          <w:sz w:val="36"/>
          <w:szCs w:val="36"/>
        </w:rPr>
        <w:t>怀来</w:t>
      </w:r>
      <w:r>
        <w:rPr>
          <w:rFonts w:ascii="黑体" w:eastAsia="黑体" w:hAnsi="黑体" w:hint="eastAsia"/>
          <w:b/>
          <w:sz w:val="36"/>
          <w:szCs w:val="36"/>
        </w:rPr>
        <w:t>项目</w:t>
      </w:r>
      <w:r w:rsidR="00524F77" w:rsidRPr="00524F77">
        <w:rPr>
          <w:rFonts w:ascii="黑体" w:eastAsia="黑体" w:hAnsi="黑体" w:hint="eastAsia"/>
          <w:b/>
          <w:sz w:val="36"/>
          <w:szCs w:val="36"/>
        </w:rPr>
        <w:t>开竣工时间的情况说明</w:t>
      </w:r>
    </w:p>
    <w:p w:rsidR="00524F77" w:rsidRDefault="00524F77" w:rsidP="00524F77">
      <w:pPr>
        <w:jc w:val="center"/>
        <w:rPr>
          <w:rFonts w:ascii="黑体" w:eastAsia="黑体" w:hAnsi="黑体"/>
          <w:b/>
          <w:sz w:val="36"/>
          <w:szCs w:val="36"/>
        </w:rPr>
      </w:pPr>
    </w:p>
    <w:p w:rsidR="00524F77" w:rsidRPr="00524F77" w:rsidRDefault="002334C1" w:rsidP="00524F77">
      <w:pPr>
        <w:spacing w:line="360" w:lineRule="auto"/>
        <w:rPr>
          <w:rFonts w:ascii="楷体" w:eastAsia="楷体" w:hAnsi="楷体"/>
          <w:sz w:val="28"/>
          <w:szCs w:val="28"/>
        </w:rPr>
      </w:pPr>
      <w:r w:rsidRPr="002334C1">
        <w:rPr>
          <w:rFonts w:ascii="楷体" w:eastAsia="楷体" w:hAnsi="楷体"/>
          <w:sz w:val="28"/>
          <w:szCs w:val="28"/>
        </w:rPr>
        <w:t>宁波市</w:t>
      </w:r>
      <w:proofErr w:type="gramStart"/>
      <w:r w:rsidRPr="002334C1">
        <w:rPr>
          <w:rFonts w:ascii="楷体" w:eastAsia="楷体" w:hAnsi="楷体"/>
          <w:sz w:val="28"/>
          <w:szCs w:val="28"/>
        </w:rPr>
        <w:t>鄞</w:t>
      </w:r>
      <w:proofErr w:type="gramEnd"/>
      <w:r w:rsidRPr="002334C1">
        <w:rPr>
          <w:rFonts w:ascii="楷体" w:eastAsia="楷体" w:hAnsi="楷体"/>
          <w:sz w:val="28"/>
          <w:szCs w:val="28"/>
        </w:rPr>
        <w:t>州</w:t>
      </w:r>
      <w:proofErr w:type="gramStart"/>
      <w:r w:rsidRPr="002334C1">
        <w:rPr>
          <w:rFonts w:ascii="楷体" w:eastAsia="楷体" w:hAnsi="楷体" w:hint="eastAsia"/>
          <w:sz w:val="28"/>
          <w:szCs w:val="28"/>
        </w:rPr>
        <w:t>浡</w:t>
      </w:r>
      <w:proofErr w:type="gramEnd"/>
      <w:r w:rsidRPr="002334C1">
        <w:rPr>
          <w:rFonts w:ascii="楷体" w:eastAsia="楷体" w:hAnsi="楷体" w:hint="eastAsia"/>
          <w:sz w:val="28"/>
          <w:szCs w:val="28"/>
        </w:rPr>
        <w:t>诚财务咨询有限公司</w:t>
      </w:r>
      <w:r w:rsidR="00524F77" w:rsidRPr="00524F77">
        <w:rPr>
          <w:rFonts w:ascii="楷体" w:eastAsia="楷体" w:hAnsi="楷体" w:hint="eastAsia"/>
          <w:sz w:val="28"/>
          <w:szCs w:val="28"/>
        </w:rPr>
        <w:t>：</w:t>
      </w:r>
    </w:p>
    <w:p w:rsidR="00F05FDC" w:rsidRDefault="006026B3" w:rsidP="00F05FDC">
      <w:pPr>
        <w:ind w:firstLine="555"/>
        <w:rPr>
          <w:rFonts w:ascii="楷体" w:eastAsia="楷体" w:hAnsi="楷体"/>
          <w:sz w:val="28"/>
          <w:szCs w:val="28"/>
        </w:rPr>
      </w:pPr>
      <w:r>
        <w:rPr>
          <w:rFonts w:ascii="楷体" w:eastAsia="楷体" w:hAnsi="楷体" w:hint="eastAsia"/>
          <w:sz w:val="28"/>
          <w:szCs w:val="28"/>
        </w:rPr>
        <w:t>河北天骠蓝诚房地产开发</w:t>
      </w:r>
      <w:r w:rsidR="00524F77">
        <w:rPr>
          <w:rFonts w:ascii="楷体" w:eastAsia="楷体" w:hAnsi="楷体" w:hint="eastAsia"/>
          <w:sz w:val="28"/>
          <w:szCs w:val="28"/>
        </w:rPr>
        <w:t>有限公司于201</w:t>
      </w:r>
      <w:r>
        <w:rPr>
          <w:rFonts w:ascii="楷体" w:eastAsia="楷体" w:hAnsi="楷体"/>
          <w:sz w:val="28"/>
          <w:szCs w:val="28"/>
        </w:rPr>
        <w:t>8</w:t>
      </w:r>
      <w:r w:rsidR="00524F77">
        <w:rPr>
          <w:rFonts w:ascii="楷体" w:eastAsia="楷体" w:hAnsi="楷体" w:hint="eastAsia"/>
          <w:sz w:val="28"/>
          <w:szCs w:val="28"/>
        </w:rPr>
        <w:t>年</w:t>
      </w:r>
      <w:r>
        <w:rPr>
          <w:rFonts w:ascii="楷体" w:eastAsia="楷体" w:hAnsi="楷体" w:hint="eastAsia"/>
          <w:sz w:val="28"/>
          <w:szCs w:val="28"/>
        </w:rPr>
        <w:t>8</w:t>
      </w:r>
      <w:r w:rsidR="00524F77">
        <w:rPr>
          <w:rFonts w:ascii="楷体" w:eastAsia="楷体" w:hAnsi="楷体" w:hint="eastAsia"/>
          <w:sz w:val="28"/>
          <w:szCs w:val="28"/>
        </w:rPr>
        <w:t>月1日</w:t>
      </w:r>
      <w:r w:rsidR="00C303B3">
        <w:rPr>
          <w:rFonts w:ascii="楷体" w:eastAsia="楷体" w:hAnsi="楷体" w:hint="eastAsia"/>
          <w:sz w:val="28"/>
          <w:szCs w:val="28"/>
        </w:rPr>
        <w:t>与</w:t>
      </w:r>
      <w:r>
        <w:rPr>
          <w:rFonts w:ascii="楷体" w:eastAsia="楷体" w:hAnsi="楷体" w:hint="eastAsia"/>
          <w:sz w:val="28"/>
          <w:szCs w:val="28"/>
        </w:rPr>
        <w:t>怀来县国土资源局</w:t>
      </w:r>
      <w:r w:rsidR="00EE3714">
        <w:rPr>
          <w:rFonts w:ascii="楷体" w:eastAsia="楷体" w:hAnsi="楷体" w:hint="eastAsia"/>
          <w:sz w:val="28"/>
          <w:szCs w:val="28"/>
        </w:rPr>
        <w:t>签订</w:t>
      </w:r>
      <w:r w:rsidR="00F05FDC">
        <w:rPr>
          <w:rFonts w:ascii="楷体" w:eastAsia="楷体" w:hAnsi="楷体" w:hint="eastAsia"/>
          <w:sz w:val="28"/>
          <w:szCs w:val="28"/>
        </w:rPr>
        <w:t>《</w:t>
      </w:r>
      <w:r w:rsidR="00EE3714">
        <w:rPr>
          <w:rFonts w:ascii="楷体" w:eastAsia="楷体" w:hAnsi="楷体" w:hint="eastAsia"/>
          <w:sz w:val="28"/>
          <w:szCs w:val="28"/>
        </w:rPr>
        <w:t>国有建设用地使用权出让合同</w:t>
      </w:r>
      <w:r w:rsidR="00F05FDC">
        <w:rPr>
          <w:rFonts w:ascii="楷体" w:eastAsia="楷体" w:hAnsi="楷体" w:hint="eastAsia"/>
          <w:sz w:val="28"/>
          <w:szCs w:val="28"/>
        </w:rPr>
        <w:t>》</w:t>
      </w:r>
      <w:r w:rsidR="00EE3714">
        <w:rPr>
          <w:rFonts w:ascii="楷体" w:eastAsia="楷体" w:hAnsi="楷体" w:hint="eastAsia"/>
          <w:sz w:val="28"/>
          <w:szCs w:val="28"/>
        </w:rPr>
        <w:t>，合同第二章第六条规定“出让人同意在201</w:t>
      </w:r>
      <w:r>
        <w:rPr>
          <w:rFonts w:ascii="楷体" w:eastAsia="楷体" w:hAnsi="楷体"/>
          <w:sz w:val="28"/>
          <w:szCs w:val="28"/>
        </w:rPr>
        <w:t>9</w:t>
      </w:r>
      <w:r w:rsidR="00EE3714">
        <w:rPr>
          <w:rFonts w:ascii="楷体" w:eastAsia="楷体" w:hAnsi="楷体" w:hint="eastAsia"/>
          <w:sz w:val="28"/>
          <w:szCs w:val="28"/>
        </w:rPr>
        <w:t>年</w:t>
      </w:r>
      <w:r>
        <w:rPr>
          <w:rFonts w:ascii="楷体" w:eastAsia="楷体" w:hAnsi="楷体"/>
          <w:sz w:val="28"/>
          <w:szCs w:val="28"/>
        </w:rPr>
        <w:t>4</w:t>
      </w:r>
      <w:r w:rsidR="00EE3714">
        <w:rPr>
          <w:rFonts w:ascii="楷体" w:eastAsia="楷体" w:hAnsi="楷体" w:hint="eastAsia"/>
          <w:sz w:val="28"/>
          <w:szCs w:val="28"/>
        </w:rPr>
        <w:t>月3</w:t>
      </w:r>
      <w:r>
        <w:rPr>
          <w:rFonts w:ascii="楷体" w:eastAsia="楷体" w:hAnsi="楷体"/>
          <w:sz w:val="28"/>
          <w:szCs w:val="28"/>
        </w:rPr>
        <w:t>0</w:t>
      </w:r>
      <w:r w:rsidR="00EE3714">
        <w:rPr>
          <w:rFonts w:ascii="楷体" w:eastAsia="楷体" w:hAnsi="楷体" w:hint="eastAsia"/>
          <w:sz w:val="28"/>
          <w:szCs w:val="28"/>
        </w:rPr>
        <w:t>日前将出让宗地交付给受让人”，第三章第十六条规定“受让人同意本合同项下宗地建设项目在20</w:t>
      </w:r>
      <w:r>
        <w:rPr>
          <w:rFonts w:ascii="楷体" w:eastAsia="楷体" w:hAnsi="楷体"/>
          <w:sz w:val="28"/>
          <w:szCs w:val="28"/>
        </w:rPr>
        <w:t>20</w:t>
      </w:r>
      <w:r w:rsidR="00EE3714">
        <w:rPr>
          <w:rFonts w:ascii="楷体" w:eastAsia="楷体" w:hAnsi="楷体" w:hint="eastAsia"/>
          <w:sz w:val="28"/>
          <w:szCs w:val="28"/>
        </w:rPr>
        <w:t>年</w:t>
      </w:r>
      <w:r>
        <w:rPr>
          <w:rFonts w:ascii="楷体" w:eastAsia="楷体" w:hAnsi="楷体"/>
          <w:sz w:val="28"/>
          <w:szCs w:val="28"/>
        </w:rPr>
        <w:t>4</w:t>
      </w:r>
      <w:r w:rsidR="00EE3714">
        <w:rPr>
          <w:rFonts w:ascii="楷体" w:eastAsia="楷体" w:hAnsi="楷体" w:hint="eastAsia"/>
          <w:sz w:val="28"/>
          <w:szCs w:val="28"/>
        </w:rPr>
        <w:t>月</w:t>
      </w:r>
      <w:r>
        <w:rPr>
          <w:rFonts w:ascii="楷体" w:eastAsia="楷体" w:hAnsi="楷体" w:hint="eastAsia"/>
          <w:sz w:val="28"/>
          <w:szCs w:val="28"/>
        </w:rPr>
        <w:t>2</w:t>
      </w:r>
      <w:r>
        <w:rPr>
          <w:rFonts w:ascii="楷体" w:eastAsia="楷体" w:hAnsi="楷体"/>
          <w:sz w:val="28"/>
          <w:szCs w:val="28"/>
        </w:rPr>
        <w:t>9</w:t>
      </w:r>
      <w:r w:rsidR="00EE3714">
        <w:rPr>
          <w:rFonts w:ascii="楷体" w:eastAsia="楷体" w:hAnsi="楷体" w:hint="eastAsia"/>
          <w:sz w:val="28"/>
          <w:szCs w:val="28"/>
        </w:rPr>
        <w:t>日之前开工，在20</w:t>
      </w:r>
      <w:r>
        <w:rPr>
          <w:rFonts w:ascii="楷体" w:eastAsia="楷体" w:hAnsi="楷体"/>
          <w:sz w:val="28"/>
          <w:szCs w:val="28"/>
        </w:rPr>
        <w:t>23</w:t>
      </w:r>
      <w:r w:rsidR="00EE3714">
        <w:rPr>
          <w:rFonts w:ascii="楷体" w:eastAsia="楷体" w:hAnsi="楷体" w:hint="eastAsia"/>
          <w:sz w:val="28"/>
          <w:szCs w:val="28"/>
        </w:rPr>
        <w:t>年</w:t>
      </w:r>
      <w:r>
        <w:rPr>
          <w:rFonts w:ascii="楷体" w:eastAsia="楷体" w:hAnsi="楷体"/>
          <w:sz w:val="28"/>
          <w:szCs w:val="28"/>
        </w:rPr>
        <w:t>4</w:t>
      </w:r>
      <w:r w:rsidR="00EE3714">
        <w:rPr>
          <w:rFonts w:ascii="楷体" w:eastAsia="楷体" w:hAnsi="楷体" w:hint="eastAsia"/>
          <w:sz w:val="28"/>
          <w:szCs w:val="28"/>
        </w:rPr>
        <w:t>月2</w:t>
      </w:r>
      <w:r>
        <w:rPr>
          <w:rFonts w:ascii="楷体" w:eastAsia="楷体" w:hAnsi="楷体"/>
          <w:sz w:val="28"/>
          <w:szCs w:val="28"/>
        </w:rPr>
        <w:t>8</w:t>
      </w:r>
      <w:r w:rsidR="00EE3714">
        <w:rPr>
          <w:rFonts w:ascii="楷体" w:eastAsia="楷体" w:hAnsi="楷体" w:hint="eastAsia"/>
          <w:sz w:val="28"/>
          <w:szCs w:val="28"/>
        </w:rPr>
        <w:t>日</w:t>
      </w:r>
      <w:r>
        <w:rPr>
          <w:rFonts w:ascii="楷体" w:eastAsia="楷体" w:hAnsi="楷体" w:hint="eastAsia"/>
          <w:sz w:val="28"/>
          <w:szCs w:val="28"/>
        </w:rPr>
        <w:t>之前</w:t>
      </w:r>
      <w:r w:rsidR="00EE3714">
        <w:rPr>
          <w:rFonts w:ascii="楷体" w:eastAsia="楷体" w:hAnsi="楷体" w:hint="eastAsia"/>
          <w:sz w:val="28"/>
          <w:szCs w:val="28"/>
        </w:rPr>
        <w:t>竣工。</w:t>
      </w:r>
      <w:r w:rsidR="00E362C0">
        <w:rPr>
          <w:rFonts w:ascii="楷体" w:eastAsia="楷体" w:hAnsi="楷体" w:hint="eastAsia"/>
          <w:sz w:val="28"/>
          <w:szCs w:val="28"/>
        </w:rPr>
        <w:t>”</w:t>
      </w:r>
    </w:p>
    <w:p w:rsidR="002334C1" w:rsidRDefault="002334C1" w:rsidP="002334C1">
      <w:pPr>
        <w:ind w:firstLineChars="200" w:firstLine="560"/>
        <w:rPr>
          <w:rFonts w:ascii="楷体" w:eastAsia="楷体" w:hAnsi="楷体"/>
          <w:sz w:val="28"/>
          <w:szCs w:val="28"/>
        </w:rPr>
      </w:pPr>
      <w:r>
        <w:rPr>
          <w:rFonts w:ascii="楷体" w:eastAsia="楷体" w:hAnsi="楷体" w:hint="eastAsia"/>
          <w:sz w:val="28"/>
          <w:szCs w:val="28"/>
        </w:rPr>
        <w:t>项目公司于</w:t>
      </w:r>
      <w:r>
        <w:rPr>
          <w:rFonts w:ascii="楷体" w:eastAsia="楷体" w:hAnsi="楷体"/>
          <w:sz w:val="28"/>
          <w:szCs w:val="28"/>
        </w:rPr>
        <w:t>2018</w:t>
      </w:r>
      <w:r>
        <w:rPr>
          <w:rFonts w:ascii="楷体" w:eastAsia="楷体" w:hAnsi="楷体" w:hint="eastAsia"/>
          <w:sz w:val="28"/>
          <w:szCs w:val="28"/>
        </w:rPr>
        <w:t>年</w:t>
      </w:r>
      <w:r>
        <w:rPr>
          <w:rFonts w:ascii="楷体" w:eastAsia="楷体" w:hAnsi="楷体"/>
          <w:sz w:val="28"/>
          <w:szCs w:val="28"/>
        </w:rPr>
        <w:t>9</w:t>
      </w:r>
      <w:r>
        <w:rPr>
          <w:rFonts w:ascii="楷体" w:eastAsia="楷体" w:hAnsi="楷体" w:hint="eastAsia"/>
          <w:sz w:val="28"/>
          <w:szCs w:val="28"/>
        </w:rPr>
        <w:t>月</w:t>
      </w:r>
      <w:r>
        <w:rPr>
          <w:rFonts w:ascii="楷体" w:eastAsia="楷体" w:hAnsi="楷体"/>
          <w:sz w:val="28"/>
          <w:szCs w:val="28"/>
        </w:rPr>
        <w:t>5</w:t>
      </w:r>
      <w:r>
        <w:rPr>
          <w:rFonts w:ascii="楷体" w:eastAsia="楷体" w:hAnsi="楷体" w:hint="eastAsia"/>
          <w:sz w:val="28"/>
          <w:szCs w:val="28"/>
        </w:rPr>
        <w:t>日领取怀来项目建设用地规划许可证。</w:t>
      </w:r>
    </w:p>
    <w:p w:rsidR="002334C1" w:rsidRPr="002334C1" w:rsidRDefault="002334C1" w:rsidP="002334C1">
      <w:pPr>
        <w:rPr>
          <w:rFonts w:ascii="楷体" w:eastAsia="楷体" w:hAnsi="楷体"/>
          <w:sz w:val="28"/>
          <w:szCs w:val="28"/>
        </w:rPr>
      </w:pPr>
      <w:r>
        <w:rPr>
          <w:rFonts w:ascii="楷体" w:eastAsia="楷体" w:hAnsi="楷体" w:hint="eastAsia"/>
          <w:sz w:val="28"/>
          <w:szCs w:val="28"/>
        </w:rPr>
        <w:t>目前处于办理国有土地使用权证的阶段，暂未缴纳契税。所以应先着手办理国有土地使用权证。</w:t>
      </w:r>
    </w:p>
    <w:p w:rsidR="0076178C" w:rsidRDefault="0076178C" w:rsidP="0076178C">
      <w:pPr>
        <w:ind w:firstLine="555"/>
        <w:rPr>
          <w:rFonts w:ascii="楷体" w:eastAsia="楷体" w:hAnsi="楷体"/>
          <w:sz w:val="28"/>
          <w:szCs w:val="28"/>
        </w:rPr>
      </w:pPr>
      <w:r>
        <w:rPr>
          <w:rFonts w:ascii="楷体" w:eastAsia="楷体" w:hAnsi="楷体" w:hint="eastAsia"/>
          <w:sz w:val="28"/>
          <w:szCs w:val="28"/>
        </w:rPr>
        <w:t>根据《国有建设用地使用权出让合同》第三十二条规定，“受让人造成土地闲置，闲置满一年不满两年的，应依法缴纳土地闲置费；土地闲置满两年且未开工建设的，出让人有权无偿收回国有建设用地使用权。”第三十三条规定，“受让人未能按照本合同约定日期或同意延建所另行约定日期开工建设的，每延期一日，应向出让人支付相当于国有建设用地使用权出让价款总额1‰的违约金，出让人有权要求受让人继续履约；受让人未能按照本合同约定日期或同意延建所另行约定日期竣工的，每延期一日，应向出让人支付相当于国有建设用地使用权出让价款总额1‰的违约金。”</w:t>
      </w:r>
    </w:p>
    <w:p w:rsidR="0076178C" w:rsidRDefault="0076178C" w:rsidP="0076178C">
      <w:pPr>
        <w:ind w:firstLine="555"/>
        <w:rPr>
          <w:rFonts w:ascii="楷体" w:eastAsia="楷体" w:hAnsi="楷体"/>
          <w:sz w:val="28"/>
          <w:szCs w:val="28"/>
        </w:rPr>
      </w:pPr>
      <w:r>
        <w:rPr>
          <w:rFonts w:ascii="楷体" w:eastAsia="楷体" w:hAnsi="楷体" w:hint="eastAsia"/>
          <w:sz w:val="28"/>
          <w:szCs w:val="28"/>
        </w:rPr>
        <w:t>对于不能按期开工的情况，合同第三章第十六条规定“受让人不能按期开工，应提前3</w:t>
      </w:r>
      <w:r>
        <w:rPr>
          <w:rFonts w:ascii="楷体" w:eastAsia="楷体" w:hAnsi="楷体"/>
          <w:sz w:val="28"/>
          <w:szCs w:val="28"/>
        </w:rPr>
        <w:t>0</w:t>
      </w:r>
      <w:r>
        <w:rPr>
          <w:rFonts w:ascii="楷体" w:eastAsia="楷体" w:hAnsi="楷体" w:hint="eastAsia"/>
          <w:sz w:val="28"/>
          <w:szCs w:val="28"/>
        </w:rPr>
        <w:t>日向出让人提出延建申请经出让人同意延建</w:t>
      </w:r>
      <w:r>
        <w:rPr>
          <w:rFonts w:ascii="楷体" w:eastAsia="楷体" w:hAnsi="楷体" w:hint="eastAsia"/>
          <w:sz w:val="28"/>
          <w:szCs w:val="28"/>
        </w:rPr>
        <w:lastRenderedPageBreak/>
        <w:t>的，其项目竣工时间相应顺延，但延建期限不得超过一年。”</w:t>
      </w:r>
      <w:r>
        <w:rPr>
          <w:rFonts w:ascii="楷体" w:eastAsia="楷体" w:hAnsi="楷体"/>
          <w:sz w:val="28"/>
          <w:szCs w:val="28"/>
        </w:rPr>
        <w:t xml:space="preserve"> </w:t>
      </w:r>
      <w:r>
        <w:rPr>
          <w:rFonts w:ascii="楷体" w:eastAsia="楷体" w:hAnsi="楷体" w:hint="eastAsia"/>
          <w:sz w:val="28"/>
          <w:szCs w:val="28"/>
        </w:rPr>
        <w:t>所以项目公司如需办理延期开工的相关事宜，建议在2</w:t>
      </w:r>
      <w:r>
        <w:rPr>
          <w:rFonts w:ascii="楷体" w:eastAsia="楷体" w:hAnsi="楷体"/>
          <w:sz w:val="28"/>
          <w:szCs w:val="28"/>
        </w:rPr>
        <w:t>020</w:t>
      </w:r>
      <w:r>
        <w:rPr>
          <w:rFonts w:ascii="楷体" w:eastAsia="楷体" w:hAnsi="楷体" w:hint="eastAsia"/>
          <w:sz w:val="28"/>
          <w:szCs w:val="28"/>
        </w:rPr>
        <w:t>年</w:t>
      </w:r>
      <w:r>
        <w:rPr>
          <w:rFonts w:ascii="楷体" w:eastAsia="楷体" w:hAnsi="楷体"/>
          <w:sz w:val="28"/>
          <w:szCs w:val="28"/>
        </w:rPr>
        <w:t>3</w:t>
      </w:r>
      <w:r>
        <w:rPr>
          <w:rFonts w:ascii="楷体" w:eastAsia="楷体" w:hAnsi="楷体" w:hint="eastAsia"/>
          <w:sz w:val="28"/>
          <w:szCs w:val="28"/>
        </w:rPr>
        <w:t>月</w:t>
      </w:r>
      <w:r w:rsidR="00C02714">
        <w:rPr>
          <w:rFonts w:ascii="楷体" w:eastAsia="楷体" w:hAnsi="楷体" w:hint="eastAsia"/>
          <w:sz w:val="28"/>
          <w:szCs w:val="28"/>
        </w:rPr>
        <w:t>28</w:t>
      </w:r>
      <w:bookmarkStart w:id="0" w:name="_GoBack"/>
      <w:bookmarkEnd w:id="0"/>
      <w:r>
        <w:rPr>
          <w:rFonts w:ascii="楷体" w:eastAsia="楷体" w:hAnsi="楷体" w:hint="eastAsia"/>
          <w:sz w:val="28"/>
          <w:szCs w:val="28"/>
        </w:rPr>
        <w:t>日之前</w:t>
      </w:r>
      <w:r w:rsidR="00276771">
        <w:rPr>
          <w:rFonts w:ascii="楷体" w:eastAsia="楷体" w:hAnsi="楷体" w:hint="eastAsia"/>
          <w:sz w:val="28"/>
          <w:szCs w:val="28"/>
        </w:rPr>
        <w:t>向怀来县行政审批局提交开工延期的相关资料。</w:t>
      </w:r>
    </w:p>
    <w:p w:rsidR="002334C1" w:rsidRDefault="002334C1" w:rsidP="002334C1">
      <w:pPr>
        <w:ind w:firstLineChars="200" w:firstLine="560"/>
        <w:rPr>
          <w:rFonts w:ascii="楷体" w:eastAsia="楷体" w:hAnsi="楷体"/>
          <w:sz w:val="28"/>
          <w:szCs w:val="28"/>
        </w:rPr>
      </w:pPr>
      <w:r>
        <w:rPr>
          <w:rFonts w:ascii="楷体" w:eastAsia="楷体" w:hAnsi="楷体" w:hint="eastAsia"/>
          <w:sz w:val="28"/>
          <w:szCs w:val="28"/>
        </w:rPr>
        <w:t>另外：与河北天骠蓝诚房地产开发有限公司前期部负责人通可否在4月28日后提交延期开工申请，以及这个时点提交申请是否会有罚款，</w:t>
      </w:r>
      <w:r w:rsidR="00764F1F" w:rsidRPr="00764F1F">
        <w:rPr>
          <w:rFonts w:ascii="楷体" w:eastAsia="楷体" w:hAnsi="楷体" w:hint="eastAsia"/>
          <w:sz w:val="28"/>
          <w:szCs w:val="28"/>
        </w:rPr>
        <w:t>前期部负责人</w:t>
      </w:r>
      <w:r>
        <w:rPr>
          <w:rFonts w:ascii="楷体" w:eastAsia="楷体" w:hAnsi="楷体" w:hint="eastAsia"/>
          <w:sz w:val="28"/>
          <w:szCs w:val="28"/>
        </w:rPr>
        <w:t>说需要正常上班</w:t>
      </w:r>
      <w:proofErr w:type="gramStart"/>
      <w:r>
        <w:rPr>
          <w:rFonts w:ascii="楷体" w:eastAsia="楷体" w:hAnsi="楷体" w:hint="eastAsia"/>
          <w:sz w:val="28"/>
          <w:szCs w:val="28"/>
        </w:rPr>
        <w:t>后咨询</w:t>
      </w:r>
      <w:proofErr w:type="gramEnd"/>
      <w:r>
        <w:rPr>
          <w:rFonts w:ascii="楷体" w:eastAsia="楷体" w:hAnsi="楷体" w:hint="eastAsia"/>
          <w:sz w:val="28"/>
          <w:szCs w:val="28"/>
        </w:rPr>
        <w:t>土地局的工作人员，目前由于疫情原因无法落实，</w:t>
      </w:r>
      <w:proofErr w:type="gramStart"/>
      <w:r w:rsidRPr="00276771">
        <w:rPr>
          <w:rFonts w:ascii="楷体" w:eastAsia="楷体" w:hAnsi="楷体"/>
          <w:sz w:val="28"/>
          <w:szCs w:val="28"/>
        </w:rPr>
        <w:t>北京康正国际</w:t>
      </w:r>
      <w:proofErr w:type="gramEnd"/>
      <w:r w:rsidRPr="00276771">
        <w:rPr>
          <w:rFonts w:ascii="楷体" w:eastAsia="楷体" w:hAnsi="楷体"/>
          <w:sz w:val="28"/>
          <w:szCs w:val="28"/>
        </w:rPr>
        <w:t>资产评估有限公司</w:t>
      </w:r>
      <w:r>
        <w:rPr>
          <w:rFonts w:ascii="楷体" w:eastAsia="楷体" w:hAnsi="楷体" w:hint="eastAsia"/>
          <w:sz w:val="28"/>
          <w:szCs w:val="28"/>
        </w:rPr>
        <w:t>怀来监管项目部会持续紧密跟踪。</w:t>
      </w:r>
    </w:p>
    <w:p w:rsidR="002334C1" w:rsidRPr="002334C1" w:rsidRDefault="002334C1" w:rsidP="0076178C">
      <w:pPr>
        <w:ind w:firstLine="555"/>
        <w:rPr>
          <w:rFonts w:ascii="楷体" w:eastAsia="楷体" w:hAnsi="楷体"/>
          <w:sz w:val="28"/>
          <w:szCs w:val="28"/>
        </w:rPr>
      </w:pPr>
    </w:p>
    <w:p w:rsidR="00110968" w:rsidRDefault="00110968" w:rsidP="00F05FDC">
      <w:pPr>
        <w:ind w:firstLine="555"/>
        <w:rPr>
          <w:rFonts w:ascii="楷体" w:eastAsia="楷体" w:hAnsi="楷体"/>
          <w:sz w:val="28"/>
          <w:szCs w:val="28"/>
        </w:rPr>
      </w:pPr>
    </w:p>
    <w:p w:rsidR="00110968" w:rsidRDefault="00276771" w:rsidP="00110968">
      <w:pPr>
        <w:ind w:firstLineChars="1450" w:firstLine="4060"/>
        <w:rPr>
          <w:rFonts w:ascii="楷体" w:eastAsia="楷体" w:hAnsi="楷体"/>
          <w:sz w:val="28"/>
          <w:szCs w:val="28"/>
        </w:rPr>
      </w:pPr>
      <w:proofErr w:type="gramStart"/>
      <w:r w:rsidRPr="00276771">
        <w:rPr>
          <w:rFonts w:ascii="楷体" w:eastAsia="楷体" w:hAnsi="楷体"/>
          <w:sz w:val="28"/>
          <w:szCs w:val="28"/>
        </w:rPr>
        <w:t>北京康正国际</w:t>
      </w:r>
      <w:proofErr w:type="gramEnd"/>
      <w:r w:rsidRPr="00276771">
        <w:rPr>
          <w:rFonts w:ascii="楷体" w:eastAsia="楷体" w:hAnsi="楷体"/>
          <w:sz w:val="28"/>
          <w:szCs w:val="28"/>
        </w:rPr>
        <w:t>资产评估有限公司</w:t>
      </w:r>
    </w:p>
    <w:p w:rsidR="00110968" w:rsidRPr="00110968" w:rsidRDefault="00110968" w:rsidP="00110968">
      <w:pPr>
        <w:ind w:firstLineChars="1900" w:firstLine="5320"/>
        <w:rPr>
          <w:rFonts w:ascii="楷体" w:eastAsia="楷体" w:hAnsi="楷体"/>
          <w:sz w:val="28"/>
          <w:szCs w:val="28"/>
        </w:rPr>
      </w:pPr>
      <w:r>
        <w:rPr>
          <w:rFonts w:ascii="楷体" w:eastAsia="楷体" w:hAnsi="楷体" w:hint="eastAsia"/>
          <w:sz w:val="28"/>
          <w:szCs w:val="28"/>
        </w:rPr>
        <w:t>20</w:t>
      </w:r>
      <w:r w:rsidR="00276771">
        <w:rPr>
          <w:rFonts w:ascii="楷体" w:eastAsia="楷体" w:hAnsi="楷体"/>
          <w:sz w:val="28"/>
          <w:szCs w:val="28"/>
        </w:rPr>
        <w:t>20</w:t>
      </w:r>
      <w:r>
        <w:rPr>
          <w:rFonts w:ascii="楷体" w:eastAsia="楷体" w:hAnsi="楷体" w:hint="eastAsia"/>
          <w:sz w:val="28"/>
          <w:szCs w:val="28"/>
        </w:rPr>
        <w:t>年</w:t>
      </w:r>
      <w:r w:rsidR="00276771">
        <w:rPr>
          <w:rFonts w:ascii="楷体" w:eastAsia="楷体" w:hAnsi="楷体"/>
          <w:sz w:val="28"/>
          <w:szCs w:val="28"/>
        </w:rPr>
        <w:t>2</w:t>
      </w:r>
      <w:r>
        <w:rPr>
          <w:rFonts w:ascii="楷体" w:eastAsia="楷体" w:hAnsi="楷体" w:hint="eastAsia"/>
          <w:sz w:val="28"/>
          <w:szCs w:val="28"/>
        </w:rPr>
        <w:t>月11日</w:t>
      </w:r>
    </w:p>
    <w:sectPr w:rsidR="00110968" w:rsidRPr="00110968" w:rsidSect="00EB49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85" w:rsidRDefault="00BD3185" w:rsidP="00AC2140">
      <w:r>
        <w:separator/>
      </w:r>
    </w:p>
  </w:endnote>
  <w:endnote w:type="continuationSeparator" w:id="0">
    <w:p w:rsidR="00BD3185" w:rsidRDefault="00BD3185" w:rsidP="00A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34" w:rsidRDefault="006723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34" w:rsidRDefault="006723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34" w:rsidRDefault="006723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85" w:rsidRDefault="00BD3185" w:rsidP="00AC2140">
      <w:r>
        <w:separator/>
      </w:r>
    </w:p>
  </w:footnote>
  <w:footnote w:type="continuationSeparator" w:id="0">
    <w:p w:rsidR="00BD3185" w:rsidRDefault="00BD3185" w:rsidP="00AC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34" w:rsidRDefault="006723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34" w:rsidRDefault="00672334" w:rsidP="0067233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34" w:rsidRDefault="006723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77"/>
    <w:rsid w:val="00110968"/>
    <w:rsid w:val="002334C1"/>
    <w:rsid w:val="00276771"/>
    <w:rsid w:val="0039746C"/>
    <w:rsid w:val="00524F77"/>
    <w:rsid w:val="00557EE7"/>
    <w:rsid w:val="005D3F70"/>
    <w:rsid w:val="0060042C"/>
    <w:rsid w:val="006026B3"/>
    <w:rsid w:val="00672334"/>
    <w:rsid w:val="00751C7E"/>
    <w:rsid w:val="0076178C"/>
    <w:rsid w:val="00764F1F"/>
    <w:rsid w:val="00813908"/>
    <w:rsid w:val="008E01B2"/>
    <w:rsid w:val="0093310E"/>
    <w:rsid w:val="00AC2140"/>
    <w:rsid w:val="00B02D2D"/>
    <w:rsid w:val="00BD3185"/>
    <w:rsid w:val="00C02714"/>
    <w:rsid w:val="00C303B3"/>
    <w:rsid w:val="00C5371F"/>
    <w:rsid w:val="00DA5921"/>
    <w:rsid w:val="00E362C0"/>
    <w:rsid w:val="00EB0364"/>
    <w:rsid w:val="00EB497C"/>
    <w:rsid w:val="00EE3714"/>
    <w:rsid w:val="00F0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2140"/>
    <w:rPr>
      <w:sz w:val="18"/>
      <w:szCs w:val="18"/>
    </w:rPr>
  </w:style>
  <w:style w:type="paragraph" w:styleId="a4">
    <w:name w:val="footer"/>
    <w:basedOn w:val="a"/>
    <w:link w:val="Char0"/>
    <w:uiPriority w:val="99"/>
    <w:unhideWhenUsed/>
    <w:rsid w:val="00AC2140"/>
    <w:pPr>
      <w:tabs>
        <w:tab w:val="center" w:pos="4153"/>
        <w:tab w:val="right" w:pos="8306"/>
      </w:tabs>
      <w:snapToGrid w:val="0"/>
      <w:jc w:val="left"/>
    </w:pPr>
    <w:rPr>
      <w:sz w:val="18"/>
      <w:szCs w:val="18"/>
    </w:rPr>
  </w:style>
  <w:style w:type="character" w:customStyle="1" w:styleId="Char0">
    <w:name w:val="页脚 Char"/>
    <w:basedOn w:val="a0"/>
    <w:link w:val="a4"/>
    <w:uiPriority w:val="99"/>
    <w:rsid w:val="00AC21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2140"/>
    <w:rPr>
      <w:sz w:val="18"/>
      <w:szCs w:val="18"/>
    </w:rPr>
  </w:style>
  <w:style w:type="paragraph" w:styleId="a4">
    <w:name w:val="footer"/>
    <w:basedOn w:val="a"/>
    <w:link w:val="Char0"/>
    <w:uiPriority w:val="99"/>
    <w:unhideWhenUsed/>
    <w:rsid w:val="00AC2140"/>
    <w:pPr>
      <w:tabs>
        <w:tab w:val="center" w:pos="4153"/>
        <w:tab w:val="right" w:pos="8306"/>
      </w:tabs>
      <w:snapToGrid w:val="0"/>
      <w:jc w:val="left"/>
    </w:pPr>
    <w:rPr>
      <w:sz w:val="18"/>
      <w:szCs w:val="18"/>
    </w:rPr>
  </w:style>
  <w:style w:type="character" w:customStyle="1" w:styleId="Char0">
    <w:name w:val="页脚 Char"/>
    <w:basedOn w:val="a0"/>
    <w:link w:val="a4"/>
    <w:uiPriority w:val="99"/>
    <w:rsid w:val="00AC2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cp:lastModifiedBy>
  <cp:revision>4</cp:revision>
  <dcterms:created xsi:type="dcterms:W3CDTF">2020-02-11T05:50:00Z</dcterms:created>
  <dcterms:modified xsi:type="dcterms:W3CDTF">2020-02-11T06:50:00Z</dcterms:modified>
</cp:coreProperties>
</file>