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53" w:rsidRDefault="004A2B7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关于绍兴</w:t>
      </w:r>
      <w:proofErr w:type="gramStart"/>
      <w:r>
        <w:rPr>
          <w:rFonts w:hint="eastAsia"/>
          <w:b/>
          <w:bCs/>
          <w:sz w:val="30"/>
          <w:szCs w:val="30"/>
        </w:rPr>
        <w:t>祥生弘越</w:t>
      </w:r>
      <w:proofErr w:type="gramEnd"/>
      <w:r>
        <w:rPr>
          <w:rFonts w:hint="eastAsia"/>
          <w:b/>
          <w:bCs/>
          <w:sz w:val="30"/>
          <w:szCs w:val="30"/>
        </w:rPr>
        <w:t>房地产开发有限公司</w:t>
      </w:r>
    </w:p>
    <w:p w:rsidR="00873153" w:rsidRDefault="004A2B7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《商品房网签秘钥使用情况说明》的意见</w:t>
      </w:r>
    </w:p>
    <w:p w:rsidR="00873153" w:rsidRDefault="004A2B75">
      <w:pPr>
        <w:spacing w:line="520" w:lineRule="exact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中诚信托有限责任公司：</w:t>
      </w:r>
    </w:p>
    <w:p w:rsidR="00873153" w:rsidRDefault="004A2B75">
      <w:pPr>
        <w:spacing w:line="520" w:lineRule="exact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/>
          <w:sz w:val="26"/>
        </w:rPr>
        <w:t xml:space="preserve">    </w:t>
      </w:r>
      <w:r>
        <w:rPr>
          <w:rFonts w:asciiTheme="minorEastAsia" w:hAnsiTheme="minorEastAsia" w:cstheme="minorEastAsia" w:hint="eastAsia"/>
          <w:sz w:val="26"/>
        </w:rPr>
        <w:t>绍兴</w:t>
      </w:r>
      <w:proofErr w:type="gramStart"/>
      <w:r>
        <w:rPr>
          <w:rFonts w:asciiTheme="minorEastAsia" w:hAnsiTheme="minorEastAsia" w:cstheme="minorEastAsia" w:hint="eastAsia"/>
          <w:sz w:val="26"/>
        </w:rPr>
        <w:t>祥生弘越</w:t>
      </w:r>
      <w:proofErr w:type="gramEnd"/>
      <w:r>
        <w:rPr>
          <w:rFonts w:asciiTheme="minorEastAsia" w:hAnsiTheme="minorEastAsia" w:cstheme="minorEastAsia" w:hint="eastAsia"/>
          <w:sz w:val="26"/>
        </w:rPr>
        <w:t>房地产开发有限公司（下称“项目公司”）出具的《商品房网签秘钥使用情况说明》，其中对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的用途、绍兴销售</w:t>
      </w:r>
      <w:proofErr w:type="gramStart"/>
      <w:r>
        <w:rPr>
          <w:rFonts w:asciiTheme="minorEastAsia" w:hAnsiTheme="minorEastAsia" w:cstheme="minorEastAsia" w:hint="eastAsia"/>
          <w:sz w:val="26"/>
        </w:rPr>
        <w:t>合同网签备案</w:t>
      </w:r>
      <w:proofErr w:type="gramEnd"/>
      <w:r>
        <w:rPr>
          <w:rFonts w:asciiTheme="minorEastAsia" w:hAnsiTheme="minorEastAsia" w:cstheme="minorEastAsia" w:hint="eastAsia"/>
          <w:sz w:val="26"/>
        </w:rPr>
        <w:t>流程以及绍兴房地产信息网（</w:t>
      </w:r>
      <w:r>
        <w:rPr>
          <w:rFonts w:asciiTheme="minorEastAsia" w:hAnsiTheme="minorEastAsia" w:cstheme="minorEastAsia"/>
          <w:sz w:val="26"/>
        </w:rPr>
        <w:t>http://www.sxhouse.com.cn/</w:t>
      </w:r>
      <w:r>
        <w:rPr>
          <w:rFonts w:asciiTheme="minorEastAsia" w:hAnsiTheme="minorEastAsia" w:cstheme="minorEastAsia" w:hint="eastAsia"/>
          <w:sz w:val="26"/>
        </w:rPr>
        <w:t>）进行了介绍。在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共管期间我</w:t>
      </w:r>
      <w:r>
        <w:rPr>
          <w:rFonts w:asciiTheme="minorEastAsia" w:hAnsiTheme="minorEastAsia" w:cstheme="minorEastAsia" w:hint="eastAsia"/>
          <w:sz w:val="26"/>
        </w:rPr>
        <w:t>司</w:t>
      </w:r>
      <w:r>
        <w:rPr>
          <w:rFonts w:asciiTheme="minorEastAsia" w:hAnsiTheme="minorEastAsia" w:cstheme="minorEastAsia" w:hint="eastAsia"/>
          <w:sz w:val="26"/>
        </w:rPr>
        <w:t>核实过以上公共网站信息与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登</w:t>
      </w:r>
      <w:bookmarkStart w:id="0" w:name="_GoBack"/>
      <w:bookmarkEnd w:id="0"/>
      <w:r>
        <w:rPr>
          <w:rFonts w:asciiTheme="minorEastAsia" w:hAnsiTheme="minorEastAsia" w:cstheme="minorEastAsia" w:hint="eastAsia"/>
          <w:sz w:val="26"/>
        </w:rPr>
        <w:t>录后显示信息，</w:t>
      </w:r>
      <w:proofErr w:type="gramStart"/>
      <w:r>
        <w:rPr>
          <w:rFonts w:asciiTheme="minorEastAsia" w:hAnsiTheme="minorEastAsia" w:cstheme="minorEastAsia" w:hint="eastAsia"/>
          <w:sz w:val="26"/>
        </w:rPr>
        <w:t>网签信息</w:t>
      </w:r>
      <w:proofErr w:type="gramEnd"/>
      <w:r>
        <w:rPr>
          <w:rFonts w:asciiTheme="minorEastAsia" w:hAnsiTheme="minorEastAsia" w:cstheme="minorEastAsia" w:hint="eastAsia"/>
          <w:sz w:val="26"/>
        </w:rPr>
        <w:t>一致。</w:t>
      </w:r>
    </w:p>
    <w:p w:rsidR="00873153" w:rsidRDefault="004A2B75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为了满足贵司监管条件，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已经实现共管，现在共管方式为：我司监管人员每日晚间至城南尚贤</w:t>
      </w:r>
      <w:proofErr w:type="gramStart"/>
      <w:r>
        <w:rPr>
          <w:rFonts w:asciiTheme="minorEastAsia" w:hAnsiTheme="minorEastAsia" w:cstheme="minorEastAsia" w:hint="eastAsia"/>
          <w:sz w:val="26"/>
        </w:rPr>
        <w:t>府销售部取回网签秘钥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，第二日一早再送回至城南尚贤</w:t>
      </w:r>
      <w:proofErr w:type="gramStart"/>
      <w:r>
        <w:rPr>
          <w:rFonts w:asciiTheme="minorEastAsia" w:hAnsiTheme="minorEastAsia" w:cstheme="minorEastAsia" w:hint="eastAsia"/>
          <w:sz w:val="26"/>
        </w:rPr>
        <w:t>府销售</w:t>
      </w:r>
      <w:proofErr w:type="gramEnd"/>
      <w:r>
        <w:rPr>
          <w:rFonts w:asciiTheme="minorEastAsia" w:hAnsiTheme="minorEastAsia" w:cstheme="minorEastAsia" w:hint="eastAsia"/>
          <w:sz w:val="26"/>
        </w:rPr>
        <w:t>部，秘</w:t>
      </w:r>
      <w:proofErr w:type="gramStart"/>
      <w:r>
        <w:rPr>
          <w:rFonts w:asciiTheme="minorEastAsia" w:hAnsiTheme="minorEastAsia" w:cstheme="minorEastAsia" w:hint="eastAsia"/>
          <w:sz w:val="26"/>
        </w:rPr>
        <w:t>钥</w:t>
      </w:r>
      <w:proofErr w:type="gramEnd"/>
      <w:r>
        <w:rPr>
          <w:rFonts w:asciiTheme="minorEastAsia" w:hAnsiTheme="minorEastAsia" w:cstheme="minorEastAsia" w:hint="eastAsia"/>
          <w:sz w:val="26"/>
        </w:rPr>
        <w:t>可使用时间基本由项目公司销售部管理。</w:t>
      </w:r>
    </w:p>
    <w:p w:rsidR="00873153" w:rsidRDefault="004A2B75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以上方式对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并未形成实质性监管，另，我司监管人员同时管理项目公司印鉴、证照，而其他印鉴证照管理地点在绍兴城北金麟府售楼处，取送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费力耗时，亦易耽搁项目公司其他印鉴、证照使用事务的办理。</w:t>
      </w:r>
    </w:p>
    <w:p w:rsidR="00873153" w:rsidRDefault="004A2B75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鉴于以上情况，我司建议：一、采纳项目公司建议，定期或不定期对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进行核查，核对绍兴房地产信息网与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信息一致性，因为</w:t>
      </w:r>
      <w:r>
        <w:rPr>
          <w:rFonts w:asciiTheme="minorEastAsia" w:hAnsiTheme="minorEastAsia" w:cstheme="minorEastAsia" w:hint="eastAsia"/>
          <w:sz w:val="26"/>
        </w:rPr>
        <w:t>根据绍兴市房地产销售流程，我司监管项目公司印鉴及查询绍兴房地产信息网，可以监管</w:t>
      </w:r>
      <w:proofErr w:type="gramStart"/>
      <w:r>
        <w:rPr>
          <w:rFonts w:asciiTheme="minorEastAsia" w:hAnsiTheme="minorEastAsia" w:cstheme="minorEastAsia" w:hint="eastAsia"/>
          <w:sz w:val="26"/>
        </w:rPr>
        <w:t>项目网签</w:t>
      </w:r>
      <w:proofErr w:type="gramEnd"/>
      <w:r>
        <w:rPr>
          <w:rFonts w:asciiTheme="minorEastAsia" w:hAnsiTheme="minorEastAsia" w:cstheme="minorEastAsia" w:hint="eastAsia"/>
          <w:sz w:val="26"/>
        </w:rPr>
        <w:t>合同签订及备案情况；二、如贵</w:t>
      </w:r>
      <w:proofErr w:type="gramStart"/>
      <w:r>
        <w:rPr>
          <w:rFonts w:asciiTheme="minorEastAsia" w:hAnsiTheme="minorEastAsia" w:cstheme="minorEastAsia" w:hint="eastAsia"/>
          <w:sz w:val="26"/>
        </w:rPr>
        <w:t>司坚持</w:t>
      </w:r>
      <w:proofErr w:type="gramEnd"/>
      <w:r>
        <w:rPr>
          <w:rFonts w:asciiTheme="minorEastAsia" w:hAnsiTheme="minorEastAsia" w:cstheme="minorEastAsia" w:hint="eastAsia"/>
          <w:sz w:val="26"/>
        </w:rPr>
        <w:t>共管网签秘</w:t>
      </w:r>
      <w:proofErr w:type="gramStart"/>
      <w:r>
        <w:rPr>
          <w:rFonts w:asciiTheme="minorEastAsia" w:hAnsiTheme="minorEastAsia" w:cstheme="minorEastAsia" w:hint="eastAsia"/>
          <w:sz w:val="26"/>
        </w:rPr>
        <w:t>钥</w:t>
      </w:r>
      <w:proofErr w:type="gramEnd"/>
      <w:r>
        <w:rPr>
          <w:rFonts w:asciiTheme="minorEastAsia" w:hAnsiTheme="minorEastAsia" w:cstheme="minorEastAsia" w:hint="eastAsia"/>
          <w:sz w:val="26"/>
        </w:rPr>
        <w:t>，我司建议将秘</w:t>
      </w:r>
      <w:proofErr w:type="gramStart"/>
      <w:r>
        <w:rPr>
          <w:rFonts w:asciiTheme="minorEastAsia" w:hAnsiTheme="minorEastAsia" w:cstheme="minorEastAsia" w:hint="eastAsia"/>
          <w:sz w:val="26"/>
        </w:rPr>
        <w:t>钥</w:t>
      </w:r>
      <w:proofErr w:type="gramEnd"/>
      <w:r>
        <w:rPr>
          <w:rFonts w:asciiTheme="minorEastAsia" w:hAnsiTheme="minorEastAsia" w:cstheme="minorEastAsia" w:hint="eastAsia"/>
          <w:sz w:val="26"/>
        </w:rPr>
        <w:t>送至项目公司印鉴、证照管理地点</w:t>
      </w:r>
      <w:proofErr w:type="gramStart"/>
      <w:r>
        <w:rPr>
          <w:rFonts w:asciiTheme="minorEastAsia" w:hAnsiTheme="minorEastAsia" w:cstheme="minorEastAsia" w:hint="eastAsia"/>
          <w:sz w:val="26"/>
        </w:rPr>
        <w:t>城北金鳞府</w:t>
      </w:r>
      <w:proofErr w:type="gramEnd"/>
      <w:r>
        <w:rPr>
          <w:rFonts w:asciiTheme="minorEastAsia" w:hAnsiTheme="minorEastAsia" w:cstheme="minorEastAsia" w:hint="eastAsia"/>
          <w:sz w:val="26"/>
        </w:rPr>
        <w:t>售楼处，此方式需要项目公司销售部集中</w:t>
      </w:r>
      <w:proofErr w:type="gramStart"/>
      <w:r>
        <w:rPr>
          <w:rFonts w:asciiTheme="minorEastAsia" w:hAnsiTheme="minorEastAsia" w:cstheme="minorEastAsia" w:hint="eastAsia"/>
          <w:sz w:val="26"/>
        </w:rPr>
        <w:t>打印网签合同</w:t>
      </w:r>
      <w:proofErr w:type="gramEnd"/>
      <w:r>
        <w:rPr>
          <w:rFonts w:asciiTheme="minorEastAsia" w:hAnsiTheme="minorEastAsia" w:cstheme="minorEastAsia" w:hint="eastAsia"/>
          <w:sz w:val="26"/>
        </w:rPr>
        <w:t>，亦需要销售部</w:t>
      </w:r>
      <w:r>
        <w:rPr>
          <w:rFonts w:asciiTheme="minorEastAsia" w:hAnsiTheme="minorEastAsia" w:cstheme="minorEastAsia" w:hint="eastAsia"/>
          <w:sz w:val="26"/>
        </w:rPr>
        <w:t>和</w:t>
      </w:r>
      <w:proofErr w:type="gramStart"/>
      <w:r>
        <w:rPr>
          <w:rFonts w:asciiTheme="minorEastAsia" w:hAnsiTheme="minorEastAsia" w:cstheme="minorEastAsia" w:hint="eastAsia"/>
          <w:sz w:val="26"/>
        </w:rPr>
        <w:t>购房客</w:t>
      </w:r>
      <w:proofErr w:type="gramEnd"/>
      <w:r>
        <w:rPr>
          <w:rFonts w:asciiTheme="minorEastAsia" w:hAnsiTheme="minorEastAsia" w:cstheme="minorEastAsia" w:hint="eastAsia"/>
          <w:sz w:val="26"/>
        </w:rPr>
        <w:t>户</w:t>
      </w:r>
      <w:r>
        <w:rPr>
          <w:rFonts w:asciiTheme="minorEastAsia" w:hAnsiTheme="minorEastAsia" w:cstheme="minorEastAsia" w:hint="eastAsia"/>
          <w:sz w:val="26"/>
        </w:rPr>
        <w:t>沟通</w:t>
      </w:r>
      <w:r>
        <w:rPr>
          <w:rFonts w:asciiTheme="minorEastAsia" w:hAnsiTheme="minorEastAsia" w:cstheme="minorEastAsia" w:hint="eastAsia"/>
          <w:sz w:val="26"/>
        </w:rPr>
        <w:t>，对销售情况会产生一定影响。</w:t>
      </w:r>
    </w:p>
    <w:p w:rsidR="00873153" w:rsidRDefault="00873153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</w:p>
    <w:p w:rsidR="00873153" w:rsidRDefault="004A2B75">
      <w:pPr>
        <w:spacing w:line="520" w:lineRule="exact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/>
          <w:sz w:val="26"/>
        </w:rPr>
        <w:t xml:space="preserve">                        </w:t>
      </w:r>
    </w:p>
    <w:p w:rsidR="00873153" w:rsidRDefault="004A2B75">
      <w:pPr>
        <w:spacing w:line="520" w:lineRule="exact"/>
        <w:ind w:firstLineChars="1600" w:firstLine="4160"/>
        <w:rPr>
          <w:rFonts w:asciiTheme="minorEastAsia" w:hAnsiTheme="minorEastAsia" w:cstheme="minorEastAsia"/>
          <w:sz w:val="26"/>
        </w:rPr>
      </w:pPr>
      <w:proofErr w:type="gramStart"/>
      <w:r>
        <w:rPr>
          <w:rFonts w:asciiTheme="minorEastAsia" w:hAnsiTheme="minorEastAsia" w:cstheme="minorEastAsia" w:hint="eastAsia"/>
          <w:sz w:val="26"/>
        </w:rPr>
        <w:t>北京康正国际</w:t>
      </w:r>
      <w:proofErr w:type="gramEnd"/>
      <w:r>
        <w:rPr>
          <w:rFonts w:asciiTheme="minorEastAsia" w:hAnsiTheme="minorEastAsia" w:cstheme="minorEastAsia" w:hint="eastAsia"/>
          <w:sz w:val="26"/>
        </w:rPr>
        <w:t>资产评估有限公司</w:t>
      </w:r>
    </w:p>
    <w:p w:rsidR="00873153" w:rsidRDefault="004A2B75">
      <w:pPr>
        <w:spacing w:line="520" w:lineRule="exact"/>
        <w:ind w:firstLineChars="1950" w:firstLine="50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/>
          <w:sz w:val="26"/>
        </w:rPr>
        <w:t>201</w:t>
      </w:r>
      <w:r>
        <w:rPr>
          <w:rFonts w:asciiTheme="minorEastAsia" w:hAnsiTheme="minorEastAsia" w:cstheme="minorEastAsia" w:hint="eastAsia"/>
          <w:sz w:val="26"/>
        </w:rPr>
        <w:t>9</w:t>
      </w:r>
      <w:r>
        <w:rPr>
          <w:rFonts w:asciiTheme="minorEastAsia" w:hAnsiTheme="minorEastAsia" w:cstheme="minorEastAsia" w:hint="eastAsia"/>
          <w:sz w:val="26"/>
        </w:rPr>
        <w:t>年</w:t>
      </w:r>
      <w:r>
        <w:rPr>
          <w:rFonts w:asciiTheme="minorEastAsia" w:hAnsiTheme="minorEastAsia" w:cstheme="minorEastAsia"/>
          <w:sz w:val="26"/>
        </w:rPr>
        <w:t>1</w:t>
      </w:r>
      <w:r>
        <w:rPr>
          <w:rFonts w:asciiTheme="minorEastAsia" w:hAnsiTheme="minorEastAsia" w:cstheme="minorEastAsia" w:hint="eastAsia"/>
          <w:sz w:val="26"/>
        </w:rPr>
        <w:t>月</w:t>
      </w:r>
      <w:r>
        <w:rPr>
          <w:rFonts w:asciiTheme="minorEastAsia" w:hAnsiTheme="minorEastAsia" w:cstheme="minorEastAsia" w:hint="eastAsia"/>
          <w:sz w:val="26"/>
        </w:rPr>
        <w:t>9</w:t>
      </w:r>
      <w:r>
        <w:rPr>
          <w:rFonts w:asciiTheme="minorEastAsia" w:hAnsiTheme="minorEastAsia" w:cstheme="minorEastAsia" w:hint="eastAsia"/>
          <w:sz w:val="26"/>
        </w:rPr>
        <w:t>日</w:t>
      </w:r>
    </w:p>
    <w:sectPr w:rsidR="0087315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132B"/>
    <w:rsid w:val="000E665A"/>
    <w:rsid w:val="00117190"/>
    <w:rsid w:val="00181F86"/>
    <w:rsid w:val="00182DA1"/>
    <w:rsid w:val="001E7BEB"/>
    <w:rsid w:val="002C41C1"/>
    <w:rsid w:val="003B317E"/>
    <w:rsid w:val="004A2B75"/>
    <w:rsid w:val="005A5883"/>
    <w:rsid w:val="0079292F"/>
    <w:rsid w:val="007C28BA"/>
    <w:rsid w:val="00873153"/>
    <w:rsid w:val="00883318"/>
    <w:rsid w:val="00905310"/>
    <w:rsid w:val="00951793"/>
    <w:rsid w:val="00AB2DCE"/>
    <w:rsid w:val="00D4029A"/>
    <w:rsid w:val="00E1056B"/>
    <w:rsid w:val="00F7159E"/>
    <w:rsid w:val="02127157"/>
    <w:rsid w:val="2E4E4898"/>
    <w:rsid w:val="70D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 ออมสิน</dc:creator>
  <cp:lastModifiedBy>yf</cp:lastModifiedBy>
  <cp:revision>2</cp:revision>
  <dcterms:created xsi:type="dcterms:W3CDTF">2018-12-09T03:07:00Z</dcterms:created>
  <dcterms:modified xsi:type="dcterms:W3CDTF">2018-12-09T03:07:00Z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