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53" w:rsidRDefault="004A2B7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关于绍兴祥生弘越房地产开发有限公司</w:t>
      </w:r>
    </w:p>
    <w:p w:rsidR="00873153" w:rsidRDefault="004A2B7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《商品房网签秘钥使用情况说明》的意见</w:t>
      </w:r>
    </w:p>
    <w:p w:rsidR="00873153" w:rsidRDefault="004A2B75">
      <w:pPr>
        <w:spacing w:line="520" w:lineRule="exact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中诚信托有限责任公司：</w:t>
      </w:r>
    </w:p>
    <w:p w:rsidR="00873153" w:rsidRDefault="004A2B75">
      <w:pPr>
        <w:spacing w:line="520" w:lineRule="exact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/>
          <w:sz w:val="26"/>
        </w:rPr>
        <w:t xml:space="preserve">    </w:t>
      </w:r>
      <w:r>
        <w:rPr>
          <w:rFonts w:asciiTheme="minorEastAsia" w:hAnsiTheme="minorEastAsia" w:cstheme="minorEastAsia" w:hint="eastAsia"/>
          <w:sz w:val="26"/>
        </w:rPr>
        <w:t>绍兴祥生弘越房地产开发有限公司（下称“项目公司”）出具的《商品房网签秘钥使用情况说明》，其中对网签秘钥的用途、绍兴销售合同网签备案流程以及绍兴房地产信息网（</w:t>
      </w:r>
      <w:r>
        <w:rPr>
          <w:rFonts w:asciiTheme="minorEastAsia" w:hAnsiTheme="minorEastAsia" w:cstheme="minorEastAsia"/>
          <w:sz w:val="26"/>
        </w:rPr>
        <w:t>http://www.sxhouse.com.cn/</w:t>
      </w:r>
      <w:r>
        <w:rPr>
          <w:rFonts w:asciiTheme="minorEastAsia" w:hAnsiTheme="minorEastAsia" w:cstheme="minorEastAsia" w:hint="eastAsia"/>
          <w:sz w:val="26"/>
        </w:rPr>
        <w:t>）进行了介绍。在</w:t>
      </w:r>
      <w:proofErr w:type="gramStart"/>
      <w:r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>
        <w:rPr>
          <w:rFonts w:asciiTheme="minorEastAsia" w:hAnsiTheme="minorEastAsia" w:cstheme="minorEastAsia" w:hint="eastAsia"/>
          <w:sz w:val="26"/>
        </w:rPr>
        <w:t>共管期间我</w:t>
      </w:r>
      <w:r w:rsidR="00DC7F04">
        <w:rPr>
          <w:rFonts w:asciiTheme="minorEastAsia" w:hAnsiTheme="minorEastAsia" w:cstheme="minorEastAsia" w:hint="eastAsia"/>
          <w:sz w:val="26"/>
        </w:rPr>
        <w:t>司核实过以上公共网站信息与</w:t>
      </w:r>
      <w:proofErr w:type="gramStart"/>
      <w:r w:rsidR="00DC7F04"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 w:rsidR="00DC7F04">
        <w:rPr>
          <w:rFonts w:asciiTheme="minorEastAsia" w:hAnsiTheme="minorEastAsia" w:cstheme="minorEastAsia" w:hint="eastAsia"/>
          <w:sz w:val="26"/>
        </w:rPr>
        <w:t>登录后显示信息，</w:t>
      </w:r>
      <w:proofErr w:type="gramStart"/>
      <w:r w:rsidR="00DC7F04">
        <w:rPr>
          <w:rFonts w:asciiTheme="minorEastAsia" w:hAnsiTheme="minorEastAsia" w:cstheme="minorEastAsia" w:hint="eastAsia"/>
          <w:sz w:val="26"/>
        </w:rPr>
        <w:t>网签信息</w:t>
      </w:r>
      <w:proofErr w:type="gramEnd"/>
      <w:r w:rsidR="00DC7F04">
        <w:rPr>
          <w:rFonts w:asciiTheme="minorEastAsia" w:hAnsiTheme="minorEastAsia" w:cstheme="minorEastAsia" w:hint="eastAsia"/>
          <w:sz w:val="26"/>
        </w:rPr>
        <w:t>一致；根据绍兴市房地产销售流程，我司监管项目公司印鉴及查询绍兴房地产信息网，可以监管</w:t>
      </w:r>
      <w:proofErr w:type="gramStart"/>
      <w:r w:rsidR="00DC7F04">
        <w:rPr>
          <w:rFonts w:asciiTheme="minorEastAsia" w:hAnsiTheme="minorEastAsia" w:cstheme="minorEastAsia" w:hint="eastAsia"/>
          <w:sz w:val="26"/>
        </w:rPr>
        <w:t>项目网签</w:t>
      </w:r>
      <w:proofErr w:type="gramEnd"/>
      <w:r w:rsidR="00DC7F04">
        <w:rPr>
          <w:rFonts w:asciiTheme="minorEastAsia" w:hAnsiTheme="minorEastAsia" w:cstheme="minorEastAsia" w:hint="eastAsia"/>
          <w:sz w:val="26"/>
        </w:rPr>
        <w:t>合同签订及备案情况。</w:t>
      </w:r>
    </w:p>
    <w:p w:rsidR="00A6587D" w:rsidRDefault="00A6587D" w:rsidP="00F96B56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经过</w:t>
      </w:r>
      <w:r w:rsidR="004A2B75">
        <w:rPr>
          <w:rFonts w:asciiTheme="minorEastAsia" w:hAnsiTheme="minorEastAsia" w:cstheme="minorEastAsia" w:hint="eastAsia"/>
          <w:sz w:val="26"/>
        </w:rPr>
        <w:t>贵司</w:t>
      </w:r>
      <w:r>
        <w:rPr>
          <w:rFonts w:asciiTheme="minorEastAsia" w:hAnsiTheme="minorEastAsia" w:cstheme="minorEastAsia" w:hint="eastAsia"/>
          <w:sz w:val="26"/>
        </w:rPr>
        <w:t>同意</w:t>
      </w:r>
      <w:r w:rsidR="004A2B75">
        <w:rPr>
          <w:rFonts w:asciiTheme="minorEastAsia" w:hAnsiTheme="minorEastAsia" w:cstheme="minorEastAsia" w:hint="eastAsia"/>
          <w:sz w:val="26"/>
        </w:rPr>
        <w:t>，</w:t>
      </w:r>
      <w:proofErr w:type="gramStart"/>
      <w:r w:rsidR="004A2B75"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 w:rsidR="004A2B75">
        <w:rPr>
          <w:rFonts w:asciiTheme="minorEastAsia" w:hAnsiTheme="minorEastAsia" w:cstheme="minorEastAsia" w:hint="eastAsia"/>
          <w:sz w:val="26"/>
        </w:rPr>
        <w:t>已经实现共管，现在共管方式为：我司监管人员每日晚间至城</w:t>
      </w:r>
      <w:r w:rsidR="00E62796">
        <w:rPr>
          <w:rFonts w:asciiTheme="minorEastAsia" w:hAnsiTheme="minorEastAsia" w:cstheme="minorEastAsia" w:hint="eastAsia"/>
          <w:sz w:val="26"/>
        </w:rPr>
        <w:t>南尚贤</w:t>
      </w:r>
      <w:proofErr w:type="gramStart"/>
      <w:r w:rsidR="00E62796">
        <w:rPr>
          <w:rFonts w:asciiTheme="minorEastAsia" w:hAnsiTheme="minorEastAsia" w:cstheme="minorEastAsia" w:hint="eastAsia"/>
          <w:sz w:val="26"/>
        </w:rPr>
        <w:t>府销售部取回网签秘钥</w:t>
      </w:r>
      <w:proofErr w:type="gramEnd"/>
      <w:r w:rsidR="00E62796">
        <w:rPr>
          <w:rFonts w:asciiTheme="minorEastAsia" w:hAnsiTheme="minorEastAsia" w:cstheme="minorEastAsia" w:hint="eastAsia"/>
          <w:sz w:val="26"/>
        </w:rPr>
        <w:t>，第二日一早再送回至城南尚贤</w:t>
      </w:r>
      <w:proofErr w:type="gramStart"/>
      <w:r w:rsidR="00E62796">
        <w:rPr>
          <w:rFonts w:asciiTheme="minorEastAsia" w:hAnsiTheme="minorEastAsia" w:cstheme="minorEastAsia" w:hint="eastAsia"/>
          <w:sz w:val="26"/>
        </w:rPr>
        <w:t>府销售</w:t>
      </w:r>
      <w:proofErr w:type="gramEnd"/>
      <w:r w:rsidR="00E62796">
        <w:rPr>
          <w:rFonts w:asciiTheme="minorEastAsia" w:hAnsiTheme="minorEastAsia" w:cstheme="minorEastAsia" w:hint="eastAsia"/>
          <w:sz w:val="26"/>
        </w:rPr>
        <w:t>部。</w:t>
      </w:r>
      <w:bookmarkStart w:id="0" w:name="_GoBack"/>
      <w:bookmarkEnd w:id="0"/>
      <w:r w:rsidR="00E62796">
        <w:rPr>
          <w:rFonts w:asciiTheme="minorEastAsia" w:hAnsiTheme="minorEastAsia" w:cstheme="minorEastAsia"/>
          <w:sz w:val="26"/>
        </w:rPr>
        <w:t xml:space="preserve"> </w:t>
      </w:r>
    </w:p>
    <w:p w:rsidR="00873153" w:rsidRDefault="004A2B75" w:rsidP="00A6587D">
      <w:pPr>
        <w:spacing w:line="520" w:lineRule="exact"/>
        <w:ind w:firstLineChars="200" w:firstLine="52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另，我司监管人员同时管理项目公司印鉴、证照，而其他印鉴证照管理地点在绍兴城北金麟府售楼处，取送网签秘钥费力耗时，亦易耽搁项目公司其他印鉴、证照使用事务的办理。</w:t>
      </w:r>
    </w:p>
    <w:p w:rsidR="00A6587D" w:rsidRDefault="004A2B75" w:rsidP="00DC7F04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鉴于以上情况，我司建议：采纳项目公司建议，</w:t>
      </w:r>
      <w:r w:rsidR="00F96B56">
        <w:rPr>
          <w:rFonts w:asciiTheme="minorEastAsia" w:hAnsiTheme="minorEastAsia" w:cstheme="minorEastAsia" w:hint="eastAsia"/>
          <w:sz w:val="26"/>
        </w:rPr>
        <w:t>由我司监管人员</w:t>
      </w:r>
      <w:r>
        <w:rPr>
          <w:rFonts w:asciiTheme="minorEastAsia" w:hAnsiTheme="minorEastAsia" w:cstheme="minorEastAsia" w:hint="eastAsia"/>
          <w:sz w:val="26"/>
        </w:rPr>
        <w:t>定期或不定</w:t>
      </w:r>
      <w:r w:rsidR="00A6587D">
        <w:rPr>
          <w:rFonts w:asciiTheme="minorEastAsia" w:hAnsiTheme="minorEastAsia" w:cstheme="minorEastAsia" w:hint="eastAsia"/>
          <w:sz w:val="26"/>
        </w:rPr>
        <w:t>期对</w:t>
      </w:r>
      <w:proofErr w:type="gramStart"/>
      <w:r w:rsidR="00A6587D"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 w:rsidR="00A6587D">
        <w:rPr>
          <w:rFonts w:asciiTheme="minorEastAsia" w:hAnsiTheme="minorEastAsia" w:cstheme="minorEastAsia" w:hint="eastAsia"/>
          <w:sz w:val="26"/>
        </w:rPr>
        <w:t>进行核查，核对绍兴房地产信息网与</w:t>
      </w:r>
      <w:proofErr w:type="gramStart"/>
      <w:r w:rsidR="00A6587D">
        <w:rPr>
          <w:rFonts w:asciiTheme="minorEastAsia" w:hAnsiTheme="minorEastAsia" w:cstheme="minorEastAsia" w:hint="eastAsia"/>
          <w:sz w:val="26"/>
        </w:rPr>
        <w:t>网签秘钥</w:t>
      </w:r>
      <w:proofErr w:type="gramEnd"/>
      <w:r w:rsidR="00A6587D">
        <w:rPr>
          <w:rFonts w:asciiTheme="minorEastAsia" w:hAnsiTheme="minorEastAsia" w:cstheme="minorEastAsia" w:hint="eastAsia"/>
          <w:sz w:val="26"/>
        </w:rPr>
        <w:t>信息一致性；</w:t>
      </w:r>
      <w:r w:rsidR="00DC7F04">
        <w:rPr>
          <w:rFonts w:asciiTheme="minorEastAsia" w:hAnsiTheme="minorEastAsia" w:cstheme="minorEastAsia" w:hint="eastAsia"/>
          <w:sz w:val="26"/>
        </w:rPr>
        <w:t>对于核查频次根据项目去化快慢，实时调整。</w:t>
      </w:r>
    </w:p>
    <w:p w:rsidR="00873153" w:rsidRPr="00DC7F04" w:rsidRDefault="00873153">
      <w:pPr>
        <w:spacing w:line="520" w:lineRule="exact"/>
        <w:ind w:firstLine="570"/>
        <w:rPr>
          <w:rFonts w:asciiTheme="minorEastAsia" w:hAnsiTheme="minorEastAsia" w:cstheme="minorEastAsia"/>
          <w:sz w:val="26"/>
        </w:rPr>
      </w:pPr>
    </w:p>
    <w:p w:rsidR="00873153" w:rsidRDefault="004A2B75">
      <w:pPr>
        <w:spacing w:line="520" w:lineRule="exact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/>
          <w:sz w:val="26"/>
        </w:rPr>
        <w:t xml:space="preserve">                        </w:t>
      </w:r>
    </w:p>
    <w:p w:rsidR="00873153" w:rsidRDefault="004A2B75">
      <w:pPr>
        <w:spacing w:line="520" w:lineRule="exact"/>
        <w:ind w:firstLineChars="1600" w:firstLine="416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 w:hint="eastAsia"/>
          <w:sz w:val="26"/>
        </w:rPr>
        <w:t>北京康正国际资产评估有限公司</w:t>
      </w:r>
    </w:p>
    <w:p w:rsidR="00873153" w:rsidRDefault="004A2B75">
      <w:pPr>
        <w:spacing w:line="520" w:lineRule="exact"/>
        <w:ind w:firstLineChars="1950" w:firstLine="5070"/>
        <w:rPr>
          <w:rFonts w:asciiTheme="minorEastAsia" w:hAnsiTheme="minorEastAsia" w:cstheme="minorEastAsia"/>
          <w:sz w:val="26"/>
        </w:rPr>
      </w:pPr>
      <w:r>
        <w:rPr>
          <w:rFonts w:asciiTheme="minorEastAsia" w:hAnsiTheme="minorEastAsia" w:cstheme="minorEastAsia"/>
          <w:sz w:val="26"/>
        </w:rPr>
        <w:t>201</w:t>
      </w:r>
      <w:r>
        <w:rPr>
          <w:rFonts w:asciiTheme="minorEastAsia" w:hAnsiTheme="minorEastAsia" w:cstheme="minorEastAsia" w:hint="eastAsia"/>
          <w:sz w:val="26"/>
        </w:rPr>
        <w:t>9年</w:t>
      </w:r>
      <w:r>
        <w:rPr>
          <w:rFonts w:asciiTheme="minorEastAsia" w:hAnsiTheme="minorEastAsia" w:cstheme="minorEastAsia"/>
          <w:sz w:val="26"/>
        </w:rPr>
        <w:t>1</w:t>
      </w:r>
      <w:r>
        <w:rPr>
          <w:rFonts w:asciiTheme="minorEastAsia" w:hAnsiTheme="minorEastAsia" w:cstheme="minorEastAsia" w:hint="eastAsia"/>
          <w:sz w:val="26"/>
        </w:rPr>
        <w:t>月9日</w:t>
      </w:r>
    </w:p>
    <w:sectPr w:rsidR="0087315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FB" w:rsidRDefault="003A08FB" w:rsidP="00617DB4">
      <w:r>
        <w:separator/>
      </w:r>
    </w:p>
  </w:endnote>
  <w:endnote w:type="continuationSeparator" w:id="0">
    <w:p w:rsidR="003A08FB" w:rsidRDefault="003A08FB" w:rsidP="0061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FB" w:rsidRDefault="003A08FB" w:rsidP="00617DB4">
      <w:r>
        <w:separator/>
      </w:r>
    </w:p>
  </w:footnote>
  <w:footnote w:type="continuationSeparator" w:id="0">
    <w:p w:rsidR="003A08FB" w:rsidRDefault="003A08FB" w:rsidP="0061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132B"/>
    <w:rsid w:val="000E665A"/>
    <w:rsid w:val="00117190"/>
    <w:rsid w:val="00181F86"/>
    <w:rsid w:val="00182DA1"/>
    <w:rsid w:val="001E7BEB"/>
    <w:rsid w:val="002C41C1"/>
    <w:rsid w:val="002E4F18"/>
    <w:rsid w:val="003A08FB"/>
    <w:rsid w:val="003B317E"/>
    <w:rsid w:val="004A2B75"/>
    <w:rsid w:val="005A5883"/>
    <w:rsid w:val="00617DB4"/>
    <w:rsid w:val="0079292F"/>
    <w:rsid w:val="00792CDE"/>
    <w:rsid w:val="007C28BA"/>
    <w:rsid w:val="00873153"/>
    <w:rsid w:val="00883318"/>
    <w:rsid w:val="00905310"/>
    <w:rsid w:val="00951793"/>
    <w:rsid w:val="00A6587D"/>
    <w:rsid w:val="00AB2DCE"/>
    <w:rsid w:val="00AE7D75"/>
    <w:rsid w:val="00D4029A"/>
    <w:rsid w:val="00DC7F04"/>
    <w:rsid w:val="00E1056B"/>
    <w:rsid w:val="00E62796"/>
    <w:rsid w:val="00F7159E"/>
    <w:rsid w:val="00F96B56"/>
    <w:rsid w:val="02127157"/>
    <w:rsid w:val="2E4E4898"/>
    <w:rsid w:val="70D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61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7DB4"/>
    <w:rPr>
      <w:kern w:val="2"/>
      <w:sz w:val="18"/>
      <w:szCs w:val="18"/>
    </w:rPr>
  </w:style>
  <w:style w:type="paragraph" w:styleId="a5">
    <w:name w:val="footer"/>
    <w:basedOn w:val="a"/>
    <w:link w:val="Char1"/>
    <w:rsid w:val="00617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17D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617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7DB4"/>
    <w:rPr>
      <w:kern w:val="2"/>
      <w:sz w:val="18"/>
      <w:szCs w:val="18"/>
    </w:rPr>
  </w:style>
  <w:style w:type="paragraph" w:styleId="a5">
    <w:name w:val="footer"/>
    <w:basedOn w:val="a"/>
    <w:link w:val="Char1"/>
    <w:rsid w:val="00617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17D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  ออมสิน</dc:creator>
  <cp:lastModifiedBy>yf</cp:lastModifiedBy>
  <cp:revision>3</cp:revision>
  <dcterms:created xsi:type="dcterms:W3CDTF">2019-01-10T01:20:00Z</dcterms:created>
  <dcterms:modified xsi:type="dcterms:W3CDTF">2019-01-10T01:29:00Z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