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D0" w:rsidRPr="00046858" w:rsidRDefault="00EB79D0" w:rsidP="00EB79D0">
      <w:pPr>
        <w:spacing w:line="440" w:lineRule="exact"/>
        <w:rPr>
          <w:rFonts w:ascii="宋体" w:hAnsi="宋体" w:cs="Arial"/>
          <w:b/>
          <w:sz w:val="24"/>
        </w:rPr>
      </w:pPr>
      <w:r w:rsidRPr="00046858">
        <w:rPr>
          <w:rFonts w:ascii="宋体" w:hAnsi="宋体" w:cs="Arial" w:hint="eastAsia"/>
          <w:b/>
          <w:sz w:val="24"/>
        </w:rPr>
        <w:t>附件3：服务费用结算函：</w:t>
      </w:r>
    </w:p>
    <w:p w:rsidR="00EB79D0" w:rsidRPr="00046858" w:rsidRDefault="00EB79D0" w:rsidP="00EB79D0">
      <w:pPr>
        <w:spacing w:line="440" w:lineRule="exact"/>
        <w:rPr>
          <w:rFonts w:ascii="宋体" w:hAnsi="宋体" w:cs="Arial"/>
          <w:b/>
          <w:sz w:val="24"/>
        </w:rPr>
      </w:pPr>
    </w:p>
    <w:p w:rsidR="00EB79D0" w:rsidRPr="00046858" w:rsidRDefault="00EB79D0" w:rsidP="00EB79D0">
      <w:pPr>
        <w:snapToGrid w:val="0"/>
        <w:spacing w:line="440" w:lineRule="exact"/>
        <w:rPr>
          <w:rFonts w:ascii="宋体" w:hAnsi="宋体"/>
          <w:b/>
          <w:color w:val="000000"/>
          <w:sz w:val="24"/>
        </w:rPr>
      </w:pPr>
      <w:proofErr w:type="gramStart"/>
      <w:r w:rsidRPr="00046858">
        <w:rPr>
          <w:rFonts w:ascii="宋体" w:hAnsi="宋体" w:hint="eastAsia"/>
          <w:b/>
          <w:color w:val="000000"/>
          <w:sz w:val="24"/>
        </w:rPr>
        <w:t>致委托</w:t>
      </w:r>
      <w:proofErr w:type="gramEnd"/>
      <w:r w:rsidRPr="00046858">
        <w:rPr>
          <w:rFonts w:ascii="宋体" w:hAnsi="宋体" w:hint="eastAsia"/>
          <w:b/>
          <w:color w:val="000000"/>
          <w:sz w:val="24"/>
        </w:rPr>
        <w:t>方【北京国际信托有限公司】：</w:t>
      </w:r>
    </w:p>
    <w:p w:rsidR="00EB79D0" w:rsidRPr="00046858" w:rsidRDefault="00EB79D0" w:rsidP="00EB79D0">
      <w:pPr>
        <w:snapToGrid w:val="0"/>
        <w:spacing w:line="440" w:lineRule="exact"/>
        <w:rPr>
          <w:rFonts w:ascii="宋体" w:hAnsi="宋体"/>
          <w:color w:val="000000"/>
          <w:sz w:val="24"/>
        </w:rPr>
      </w:pPr>
      <w:r w:rsidRPr="00046858">
        <w:rPr>
          <w:rFonts w:ascii="宋体" w:hAnsi="宋体" w:hint="eastAsia"/>
          <w:b/>
          <w:color w:val="000000"/>
          <w:sz w:val="24"/>
        </w:rPr>
        <w:t xml:space="preserve">   </w:t>
      </w:r>
      <w:r w:rsidRPr="00046858">
        <w:rPr>
          <w:rFonts w:ascii="宋体" w:hAnsi="宋体" w:hint="eastAsia"/>
          <w:color w:val="000000"/>
          <w:sz w:val="24"/>
        </w:rPr>
        <w:t>根据贵我双方于【</w:t>
      </w:r>
      <w:r w:rsidR="00786576">
        <w:rPr>
          <w:rFonts w:ascii="宋体" w:hAnsi="宋体" w:hint="eastAsia"/>
          <w:color w:val="000000"/>
          <w:sz w:val="24"/>
        </w:rPr>
        <w:t>2020</w:t>
      </w:r>
      <w:r w:rsidRPr="00046858">
        <w:rPr>
          <w:rFonts w:ascii="宋体" w:hAnsi="宋体" w:hint="eastAsia"/>
          <w:color w:val="000000"/>
          <w:sz w:val="24"/>
        </w:rPr>
        <w:t>】年【</w:t>
      </w:r>
      <w:r w:rsidR="00786576">
        <w:rPr>
          <w:rFonts w:ascii="宋体" w:hAnsi="宋体" w:hint="eastAsia"/>
          <w:color w:val="000000"/>
          <w:sz w:val="24"/>
        </w:rPr>
        <w:t>9</w:t>
      </w:r>
      <w:r w:rsidRPr="00046858">
        <w:rPr>
          <w:rFonts w:ascii="宋体" w:hAnsi="宋体" w:hint="eastAsia"/>
          <w:color w:val="000000"/>
          <w:sz w:val="24"/>
        </w:rPr>
        <w:t>】月【</w:t>
      </w:r>
      <w:r w:rsidR="00786576">
        <w:rPr>
          <w:rFonts w:ascii="宋体" w:hAnsi="宋体" w:hint="eastAsia"/>
          <w:color w:val="000000"/>
          <w:sz w:val="24"/>
        </w:rPr>
        <w:t>1</w:t>
      </w:r>
      <w:r w:rsidRPr="00046858">
        <w:rPr>
          <w:rFonts w:ascii="宋体" w:hAnsi="宋体" w:hint="eastAsia"/>
          <w:color w:val="000000"/>
          <w:sz w:val="24"/>
        </w:rPr>
        <w:t>】</w:t>
      </w:r>
      <w:proofErr w:type="gramStart"/>
      <w:r w:rsidRPr="00046858">
        <w:rPr>
          <w:rFonts w:ascii="宋体" w:hAnsi="宋体" w:hint="eastAsia"/>
          <w:color w:val="000000"/>
          <w:sz w:val="24"/>
        </w:rPr>
        <w:t>日签署</w:t>
      </w:r>
      <w:proofErr w:type="gramEnd"/>
      <w:r w:rsidRPr="00046858">
        <w:rPr>
          <w:rFonts w:ascii="宋体" w:hAnsi="宋体" w:hint="eastAsia"/>
          <w:color w:val="000000"/>
          <w:sz w:val="24"/>
        </w:rPr>
        <w:t>的编号为【</w:t>
      </w:r>
      <w:r w:rsidR="00786576">
        <w:rPr>
          <w:rFonts w:ascii="宋体" w:hAnsi="宋体" w:hint="eastAsia"/>
          <w:color w:val="000000"/>
          <w:sz w:val="24"/>
        </w:rPr>
        <w:t>康正合字2020-A0146号</w:t>
      </w:r>
      <w:r w:rsidRPr="00046858">
        <w:rPr>
          <w:rFonts w:ascii="宋体" w:hAnsi="宋体" w:hint="eastAsia"/>
          <w:color w:val="000000"/>
          <w:sz w:val="24"/>
        </w:rPr>
        <w:t>】的《房地产</w:t>
      </w:r>
      <w:r w:rsidRPr="00046858">
        <w:rPr>
          <w:rFonts w:ascii="宋体" w:hAnsi="宋体" w:cs="宋体" w:hint="eastAsia"/>
          <w:sz w:val="24"/>
          <w:lang w:bidi="ne-NP"/>
        </w:rPr>
        <w:t>及其他资产</w:t>
      </w:r>
      <w:r w:rsidRPr="00046858">
        <w:rPr>
          <w:rFonts w:ascii="宋体" w:hAnsi="宋体" w:hint="eastAsia"/>
          <w:color w:val="000000"/>
          <w:sz w:val="24"/>
        </w:rPr>
        <w:t>评估业务战略合作协议书》，自</w:t>
      </w:r>
      <w:r w:rsidR="00786576">
        <w:rPr>
          <w:rFonts w:ascii="宋体" w:hAnsi="宋体" w:hint="eastAsia"/>
          <w:color w:val="000000"/>
          <w:sz w:val="24"/>
        </w:rPr>
        <w:t>2020</w:t>
      </w:r>
      <w:r w:rsidRPr="00046858">
        <w:rPr>
          <w:rFonts w:ascii="宋体" w:hAnsi="宋体" w:hint="eastAsia"/>
          <w:color w:val="000000"/>
          <w:sz w:val="24"/>
        </w:rPr>
        <w:t>年</w:t>
      </w:r>
      <w:r w:rsidR="00786576">
        <w:rPr>
          <w:rFonts w:ascii="宋体" w:hAnsi="宋体" w:hint="eastAsia"/>
          <w:color w:val="000000"/>
          <w:sz w:val="24"/>
        </w:rPr>
        <w:t>9</w:t>
      </w:r>
      <w:r w:rsidRPr="00046858">
        <w:rPr>
          <w:rFonts w:ascii="宋体" w:hAnsi="宋体" w:hint="eastAsia"/>
          <w:color w:val="000000"/>
          <w:sz w:val="24"/>
        </w:rPr>
        <w:t>月</w:t>
      </w:r>
      <w:r w:rsidR="00786576">
        <w:rPr>
          <w:rFonts w:ascii="宋体" w:hAnsi="宋体" w:hint="eastAsia"/>
          <w:color w:val="000000"/>
          <w:sz w:val="24"/>
        </w:rPr>
        <w:t>1</w:t>
      </w:r>
      <w:r w:rsidRPr="00046858">
        <w:rPr>
          <w:rFonts w:ascii="宋体" w:hAnsi="宋体" w:hint="eastAsia"/>
          <w:color w:val="000000"/>
          <w:sz w:val="24"/>
        </w:rPr>
        <w:t>日（含该日）至</w:t>
      </w:r>
      <w:r w:rsidR="00786576">
        <w:rPr>
          <w:rFonts w:ascii="宋体" w:hAnsi="宋体" w:hint="eastAsia"/>
          <w:color w:val="000000"/>
          <w:sz w:val="24"/>
        </w:rPr>
        <w:t>2020</w:t>
      </w:r>
      <w:r w:rsidRPr="00046858">
        <w:rPr>
          <w:rFonts w:ascii="宋体" w:hAnsi="宋体" w:hint="eastAsia"/>
          <w:color w:val="000000"/>
          <w:sz w:val="24"/>
        </w:rPr>
        <w:t>年</w:t>
      </w:r>
      <w:r w:rsidR="00786576">
        <w:rPr>
          <w:rFonts w:ascii="宋体" w:hAnsi="宋体" w:hint="eastAsia"/>
          <w:color w:val="000000"/>
          <w:sz w:val="24"/>
        </w:rPr>
        <w:t>12</w:t>
      </w:r>
      <w:r w:rsidRPr="00046858">
        <w:rPr>
          <w:rFonts w:ascii="宋体" w:hAnsi="宋体" w:hint="eastAsia"/>
          <w:color w:val="000000"/>
          <w:sz w:val="24"/>
        </w:rPr>
        <w:t>月</w:t>
      </w:r>
      <w:r w:rsidR="00786576">
        <w:rPr>
          <w:rFonts w:ascii="宋体" w:hAnsi="宋体" w:hint="eastAsia"/>
          <w:color w:val="000000"/>
          <w:sz w:val="24"/>
        </w:rPr>
        <w:t>11</w:t>
      </w:r>
      <w:r w:rsidRPr="00046858">
        <w:rPr>
          <w:rFonts w:ascii="宋体" w:hAnsi="宋体" w:hint="eastAsia"/>
          <w:color w:val="000000"/>
          <w:sz w:val="24"/>
        </w:rPr>
        <w:t>日（不含该日），我方共向贵方提供服务</w:t>
      </w:r>
      <w:r w:rsidR="004727D8">
        <w:rPr>
          <w:rFonts w:ascii="宋体" w:hAnsi="宋体" w:hint="eastAsia"/>
          <w:color w:val="000000"/>
          <w:sz w:val="24"/>
        </w:rPr>
        <w:t>1</w:t>
      </w:r>
      <w:r w:rsidRPr="00046858">
        <w:rPr>
          <w:rFonts w:ascii="宋体" w:hAnsi="宋体" w:hint="eastAsia"/>
          <w:color w:val="000000"/>
          <w:sz w:val="24"/>
        </w:rPr>
        <w:t>次，具体服务内容包括：</w:t>
      </w:r>
    </w:p>
    <w:p w:rsidR="00EB79D0" w:rsidRPr="00046858" w:rsidRDefault="004727D8" w:rsidP="004727D8">
      <w:pPr>
        <w:numPr>
          <w:ilvl w:val="0"/>
          <w:numId w:val="1"/>
        </w:numPr>
        <w:snapToGrid w:val="0"/>
        <w:spacing w:line="440" w:lineRule="exact"/>
        <w:rPr>
          <w:rFonts w:ascii="宋体" w:hAnsi="宋体"/>
          <w:color w:val="000000"/>
          <w:sz w:val="24"/>
        </w:rPr>
      </w:pPr>
      <w:proofErr w:type="gramStart"/>
      <w:r w:rsidRPr="004727D8">
        <w:rPr>
          <w:rFonts w:ascii="宋体" w:hAnsi="宋体" w:hint="eastAsia"/>
          <w:color w:val="000000"/>
          <w:sz w:val="24"/>
        </w:rPr>
        <w:t>鑫晟</w:t>
      </w:r>
      <w:proofErr w:type="gramEnd"/>
      <w:r w:rsidRPr="004727D8">
        <w:rPr>
          <w:rFonts w:ascii="宋体" w:hAnsi="宋体" w:hint="eastAsia"/>
          <w:color w:val="000000"/>
          <w:sz w:val="24"/>
        </w:rPr>
        <w:t>财富022号单一资金信托-富华运通项目</w:t>
      </w:r>
    </w:p>
    <w:p w:rsidR="00EB79D0" w:rsidRPr="00046858" w:rsidRDefault="00EB79D0" w:rsidP="00EB79D0">
      <w:pPr>
        <w:snapToGrid w:val="0"/>
        <w:spacing w:line="440" w:lineRule="exact"/>
        <w:ind w:left="585"/>
        <w:rPr>
          <w:rFonts w:ascii="宋体" w:hAnsi="宋体"/>
          <w:color w:val="000000"/>
          <w:sz w:val="24"/>
        </w:rPr>
      </w:pPr>
    </w:p>
    <w:p w:rsidR="00EB79D0" w:rsidRPr="00046858" w:rsidRDefault="00EB79D0" w:rsidP="00EB79D0">
      <w:pPr>
        <w:snapToGrid w:val="0"/>
        <w:spacing w:line="440" w:lineRule="exact"/>
        <w:ind w:left="585"/>
        <w:rPr>
          <w:rFonts w:ascii="宋体" w:hAnsi="宋体"/>
          <w:color w:val="000000"/>
          <w:sz w:val="24"/>
        </w:rPr>
      </w:pPr>
      <w:r w:rsidRPr="00046858">
        <w:rPr>
          <w:rFonts w:ascii="宋体" w:hAnsi="宋体" w:hint="eastAsia"/>
          <w:color w:val="000000"/>
          <w:sz w:val="24"/>
        </w:rPr>
        <w:t>请贵方确认前述期间我方服务成果，并向我方支付相应服务费用，具体费用明细如下：</w:t>
      </w:r>
    </w:p>
    <w:tbl>
      <w:tblPr>
        <w:tblW w:w="94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1843"/>
        <w:gridCol w:w="2551"/>
        <w:gridCol w:w="1559"/>
        <w:gridCol w:w="1588"/>
        <w:gridCol w:w="1201"/>
      </w:tblGrid>
      <w:tr w:rsidR="00EB79D0" w:rsidRPr="00046858" w:rsidTr="004727D8">
        <w:trPr>
          <w:trHeight w:val="277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B79D0" w:rsidRPr="00046858" w:rsidRDefault="00EB79D0" w:rsidP="005C312D">
            <w:pPr>
              <w:spacing w:line="4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</w:rPr>
            </w:pPr>
            <w:r w:rsidRPr="00046858">
              <w:rPr>
                <w:rFonts w:ascii="等线" w:eastAsia="等线" w:hAnsi="等线" w:hint="eastAsia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B79D0" w:rsidRPr="00046858" w:rsidRDefault="00EB79D0" w:rsidP="005C312D">
            <w:pPr>
              <w:spacing w:line="4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</w:rPr>
            </w:pPr>
            <w:r w:rsidRPr="00046858">
              <w:rPr>
                <w:rFonts w:ascii="等线" w:eastAsia="等线" w:hAnsi="等线" w:hint="eastAsia"/>
                <w:b/>
                <w:bCs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2551" w:type="dxa"/>
          </w:tcPr>
          <w:p w:rsidR="00EB79D0" w:rsidRPr="00046858" w:rsidRDefault="00EB79D0" w:rsidP="005C312D">
            <w:pPr>
              <w:spacing w:line="440" w:lineRule="exact"/>
              <w:jc w:val="center"/>
              <w:rPr>
                <w:rFonts w:ascii="等线" w:eastAsia="等线" w:hAnsi="等线"/>
                <w:b/>
                <w:bCs/>
                <w:color w:val="000000"/>
                <w:sz w:val="22"/>
                <w:szCs w:val="22"/>
              </w:rPr>
            </w:pPr>
            <w:r w:rsidRPr="00046858">
              <w:rPr>
                <w:rFonts w:ascii="等线" w:eastAsia="等线" w:hAnsi="等线" w:hint="eastAsia"/>
                <w:b/>
                <w:bCs/>
                <w:color w:val="000000"/>
                <w:sz w:val="22"/>
                <w:szCs w:val="22"/>
              </w:rPr>
              <w:t>相应《评估服务通知函》编号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79D0" w:rsidRPr="00046858" w:rsidRDefault="00EB79D0" w:rsidP="005C312D">
            <w:pPr>
              <w:spacing w:line="4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</w:rPr>
            </w:pPr>
            <w:r w:rsidRPr="00046858">
              <w:rPr>
                <w:rFonts w:ascii="等线" w:eastAsia="等线" w:hAnsi="等线" w:hint="eastAsia"/>
                <w:b/>
                <w:bCs/>
                <w:color w:val="000000"/>
                <w:sz w:val="22"/>
                <w:szCs w:val="22"/>
              </w:rPr>
              <w:t>出具报告类型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EB79D0" w:rsidRPr="00046858" w:rsidRDefault="00EB79D0" w:rsidP="005C312D">
            <w:pPr>
              <w:spacing w:line="4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</w:rPr>
            </w:pPr>
            <w:r w:rsidRPr="00046858">
              <w:rPr>
                <w:rFonts w:ascii="等线" w:eastAsia="等线" w:hAnsi="等线" w:hint="eastAsia"/>
                <w:b/>
                <w:bCs/>
                <w:color w:val="000000"/>
                <w:sz w:val="22"/>
                <w:szCs w:val="22"/>
              </w:rPr>
              <w:t>服务费用</w:t>
            </w:r>
            <w:r w:rsidR="004727D8">
              <w:rPr>
                <w:rFonts w:ascii="等线" w:eastAsia="等线" w:hAnsi="等线" w:hint="eastAsia"/>
                <w:b/>
                <w:bCs/>
                <w:color w:val="000000"/>
                <w:sz w:val="22"/>
                <w:szCs w:val="22"/>
              </w:rPr>
              <w:t>（人民币：万元）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EB79D0" w:rsidRPr="00046858" w:rsidRDefault="00EB79D0" w:rsidP="005C312D">
            <w:pPr>
              <w:spacing w:line="4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</w:rPr>
            </w:pPr>
            <w:r w:rsidRPr="00046858">
              <w:rPr>
                <w:rFonts w:ascii="等线" w:eastAsia="等线" w:hAnsi="等线" w:hint="eastAsia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 w:rsidR="00EB79D0" w:rsidRPr="00046858" w:rsidTr="004727D8">
        <w:trPr>
          <w:trHeight w:val="277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B79D0" w:rsidRPr="00046858" w:rsidRDefault="00EB79D0" w:rsidP="005C312D">
            <w:pPr>
              <w:spacing w:line="440" w:lineRule="exac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04685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  <w:r w:rsidR="004727D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B79D0" w:rsidRPr="00046858" w:rsidRDefault="004727D8" w:rsidP="005C312D">
            <w:pPr>
              <w:spacing w:line="440" w:lineRule="exac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 w:rsidRPr="004727D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鑫晟</w:t>
            </w:r>
            <w:proofErr w:type="gramEnd"/>
            <w:r w:rsidRPr="004727D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财富022号单一资金信托-富华运</w:t>
            </w:r>
            <w:proofErr w:type="gramStart"/>
            <w:r w:rsidRPr="004727D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通项目</w:t>
            </w:r>
            <w:proofErr w:type="gramEnd"/>
          </w:p>
        </w:tc>
        <w:tc>
          <w:tcPr>
            <w:tcW w:w="2551" w:type="dxa"/>
          </w:tcPr>
          <w:p w:rsidR="00EB79D0" w:rsidRPr="00046858" w:rsidRDefault="00EB79D0" w:rsidP="005C312D">
            <w:pPr>
              <w:spacing w:line="440" w:lineRule="exac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04685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北京信托</w:t>
            </w:r>
            <w:r w:rsidRPr="00046858">
              <w:rPr>
                <w:rFonts w:ascii="等线" w:eastAsia="等线" w:hAnsi="等线"/>
                <w:color w:val="000000"/>
                <w:sz w:val="22"/>
                <w:szCs w:val="22"/>
              </w:rPr>
              <w:t xml:space="preserve">    </w:t>
            </w:r>
            <w:r w:rsidRPr="0004685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年第</w:t>
            </w:r>
            <w:r w:rsidRPr="00046858">
              <w:rPr>
                <w:rFonts w:ascii="等线" w:eastAsia="等线" w:hAnsi="等线"/>
                <w:color w:val="000000"/>
                <w:sz w:val="22"/>
                <w:szCs w:val="22"/>
              </w:rPr>
              <w:t xml:space="preserve">   </w:t>
            </w:r>
            <w:r w:rsidRPr="0004685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79D0" w:rsidRPr="00046858" w:rsidRDefault="00EB79D0" w:rsidP="004727D8">
            <w:pPr>
              <w:spacing w:line="440" w:lineRule="exac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04685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初稿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EB79D0" w:rsidRPr="00046858" w:rsidRDefault="004727D8" w:rsidP="004727D8">
            <w:pPr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EB79D0" w:rsidRPr="00046858" w:rsidRDefault="00EB79D0" w:rsidP="005C312D">
            <w:pPr>
              <w:spacing w:line="440" w:lineRule="exac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04685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  <w:r w:rsidR="004727D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——</w:t>
            </w:r>
          </w:p>
        </w:tc>
      </w:tr>
      <w:tr w:rsidR="00EB79D0" w:rsidRPr="00046858" w:rsidTr="004727D8">
        <w:trPr>
          <w:trHeight w:val="277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B79D0" w:rsidRPr="00046858" w:rsidRDefault="00EB79D0" w:rsidP="005C312D">
            <w:pPr>
              <w:spacing w:line="440" w:lineRule="exac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04685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B79D0" w:rsidRPr="00046858" w:rsidRDefault="00EB79D0" w:rsidP="005C312D">
            <w:pPr>
              <w:spacing w:line="440" w:lineRule="exac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04685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  <w:r w:rsidR="004727D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2551" w:type="dxa"/>
          </w:tcPr>
          <w:p w:rsidR="00EB79D0" w:rsidRPr="00046858" w:rsidRDefault="004727D8" w:rsidP="005C312D">
            <w:pPr>
              <w:spacing w:line="440" w:lineRule="exac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79D0" w:rsidRPr="00046858" w:rsidRDefault="004727D8" w:rsidP="005C312D">
            <w:pPr>
              <w:spacing w:line="440" w:lineRule="exac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EB79D0" w:rsidRPr="00046858" w:rsidRDefault="004727D8" w:rsidP="004727D8">
            <w:pPr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EB79D0" w:rsidRPr="00046858" w:rsidRDefault="00EB79D0" w:rsidP="005C312D">
            <w:pPr>
              <w:spacing w:line="440" w:lineRule="exac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04685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  <w:r w:rsidR="004727D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——</w:t>
            </w:r>
          </w:p>
        </w:tc>
      </w:tr>
    </w:tbl>
    <w:p w:rsidR="00EB79D0" w:rsidRPr="00046858" w:rsidRDefault="00EB79D0" w:rsidP="00EB79D0">
      <w:pPr>
        <w:snapToGrid w:val="0"/>
        <w:spacing w:line="440" w:lineRule="exact"/>
        <w:ind w:left="585"/>
        <w:rPr>
          <w:rFonts w:ascii="宋体" w:hAnsi="宋体"/>
          <w:color w:val="000000"/>
          <w:sz w:val="24"/>
        </w:rPr>
      </w:pPr>
    </w:p>
    <w:p w:rsidR="00EB79D0" w:rsidRPr="00046858" w:rsidRDefault="00EB79D0" w:rsidP="00EB79D0">
      <w:pPr>
        <w:snapToGrid w:val="0"/>
        <w:spacing w:line="440" w:lineRule="exact"/>
        <w:rPr>
          <w:rFonts w:ascii="宋体" w:hAnsi="宋体"/>
          <w:color w:val="000000"/>
          <w:sz w:val="24"/>
        </w:rPr>
      </w:pPr>
      <w:r w:rsidRPr="00046858">
        <w:rPr>
          <w:rFonts w:ascii="宋体" w:hAnsi="宋体" w:hint="eastAsia"/>
          <w:color w:val="000000"/>
          <w:sz w:val="24"/>
        </w:rPr>
        <w:t>如贵方核实无误，请将上述服务费用划入我方如下账户：</w:t>
      </w:r>
    </w:p>
    <w:p w:rsidR="00EB79D0" w:rsidRPr="00046858" w:rsidRDefault="00EB79D0" w:rsidP="00EB79D0">
      <w:pPr>
        <w:snapToGrid w:val="0"/>
        <w:spacing w:line="440" w:lineRule="exact"/>
        <w:rPr>
          <w:rFonts w:ascii="宋体" w:hAnsi="宋体"/>
          <w:color w:val="000000"/>
          <w:sz w:val="24"/>
        </w:rPr>
      </w:pPr>
      <w:r w:rsidRPr="00046858">
        <w:rPr>
          <w:rFonts w:ascii="宋体" w:hAnsi="宋体" w:hint="eastAsia"/>
          <w:color w:val="000000"/>
          <w:sz w:val="24"/>
        </w:rPr>
        <w:t xml:space="preserve">  户名：</w:t>
      </w:r>
      <w:proofErr w:type="gramStart"/>
      <w:r w:rsidR="004727D8" w:rsidRPr="004727D8">
        <w:rPr>
          <w:rFonts w:ascii="宋体" w:hAnsi="宋体" w:hint="eastAsia"/>
          <w:color w:val="000000"/>
          <w:sz w:val="24"/>
        </w:rPr>
        <w:t>北京康正宏</w:t>
      </w:r>
      <w:proofErr w:type="gramEnd"/>
      <w:r w:rsidR="004727D8" w:rsidRPr="004727D8">
        <w:rPr>
          <w:rFonts w:ascii="宋体" w:hAnsi="宋体" w:hint="eastAsia"/>
          <w:color w:val="000000"/>
          <w:sz w:val="24"/>
        </w:rPr>
        <w:t>基房地产评估有限公司</w:t>
      </w:r>
    </w:p>
    <w:p w:rsidR="00EB79D0" w:rsidRPr="00046858" w:rsidRDefault="00EB79D0" w:rsidP="00EB79D0">
      <w:pPr>
        <w:snapToGrid w:val="0"/>
        <w:spacing w:line="440" w:lineRule="exact"/>
        <w:rPr>
          <w:rFonts w:ascii="宋体" w:hAnsi="宋体"/>
          <w:color w:val="000000"/>
          <w:sz w:val="24"/>
        </w:rPr>
      </w:pPr>
      <w:r w:rsidRPr="00046858">
        <w:rPr>
          <w:rFonts w:ascii="宋体" w:hAnsi="宋体" w:hint="eastAsia"/>
          <w:color w:val="000000"/>
          <w:sz w:val="24"/>
        </w:rPr>
        <w:t xml:space="preserve">  账号：</w:t>
      </w:r>
      <w:r w:rsidR="004727D8" w:rsidRPr="004727D8">
        <w:rPr>
          <w:rFonts w:ascii="宋体" w:hAnsi="宋体"/>
          <w:color w:val="000000"/>
          <w:sz w:val="24"/>
        </w:rPr>
        <w:t>91110106722616974K</w:t>
      </w:r>
    </w:p>
    <w:p w:rsidR="00EB79D0" w:rsidRPr="00046858" w:rsidRDefault="00EB79D0" w:rsidP="00EB79D0">
      <w:pPr>
        <w:snapToGrid w:val="0"/>
        <w:spacing w:line="440" w:lineRule="exact"/>
        <w:rPr>
          <w:rFonts w:ascii="宋体" w:hAnsi="宋体"/>
          <w:color w:val="000000"/>
          <w:sz w:val="24"/>
        </w:rPr>
      </w:pPr>
      <w:r w:rsidRPr="00046858">
        <w:rPr>
          <w:rFonts w:ascii="宋体" w:hAnsi="宋体" w:hint="eastAsia"/>
          <w:color w:val="000000"/>
          <w:sz w:val="24"/>
        </w:rPr>
        <w:t xml:space="preserve">  开户行：</w:t>
      </w:r>
      <w:r w:rsidR="004727D8" w:rsidRPr="004727D8">
        <w:rPr>
          <w:rFonts w:ascii="宋体" w:hAnsi="宋体" w:hint="eastAsia"/>
          <w:color w:val="000000"/>
          <w:sz w:val="24"/>
        </w:rPr>
        <w:t>交通银行北京中轴路支行</w:t>
      </w:r>
    </w:p>
    <w:p w:rsidR="00EB79D0" w:rsidRPr="00046858" w:rsidRDefault="00EB79D0" w:rsidP="00EB79D0">
      <w:pPr>
        <w:snapToGrid w:val="0"/>
        <w:spacing w:line="440" w:lineRule="exact"/>
        <w:rPr>
          <w:rFonts w:ascii="宋体" w:hAnsi="宋体"/>
          <w:color w:val="000000"/>
          <w:sz w:val="24"/>
        </w:rPr>
      </w:pPr>
    </w:p>
    <w:p w:rsidR="00EB79D0" w:rsidRPr="00046858" w:rsidRDefault="00EB79D0" w:rsidP="00EB79D0">
      <w:pPr>
        <w:snapToGrid w:val="0"/>
        <w:spacing w:line="440" w:lineRule="exact"/>
        <w:rPr>
          <w:rFonts w:ascii="宋体" w:hAnsi="宋体"/>
          <w:color w:val="000000"/>
          <w:sz w:val="24"/>
        </w:rPr>
      </w:pPr>
    </w:p>
    <w:p w:rsidR="00EB79D0" w:rsidRPr="00046858" w:rsidRDefault="00EB79D0" w:rsidP="00EB79D0">
      <w:pPr>
        <w:snapToGrid w:val="0"/>
        <w:spacing w:line="440" w:lineRule="exact"/>
        <w:jc w:val="right"/>
        <w:rPr>
          <w:rFonts w:ascii="宋体" w:hAnsi="宋体"/>
          <w:b/>
          <w:color w:val="000000"/>
          <w:sz w:val="24"/>
          <w:szCs w:val="28"/>
        </w:rPr>
      </w:pPr>
      <w:r w:rsidRPr="00046858">
        <w:rPr>
          <w:rFonts w:ascii="宋体" w:hAnsi="宋体" w:hint="eastAsia"/>
          <w:color w:val="000000"/>
          <w:sz w:val="24"/>
        </w:rPr>
        <w:t xml:space="preserve">     </w:t>
      </w:r>
      <w:r>
        <w:rPr>
          <w:rFonts w:ascii="宋体" w:hAnsi="宋体"/>
          <w:color w:val="000000"/>
          <w:sz w:val="24"/>
        </w:rPr>
        <w:t xml:space="preserve"> </w:t>
      </w:r>
      <w:r w:rsidRPr="00046858">
        <w:rPr>
          <w:rFonts w:ascii="宋体" w:hAnsi="宋体" w:hint="eastAsia"/>
          <w:b/>
          <w:bCs/>
          <w:color w:val="000000"/>
          <w:sz w:val="24"/>
        </w:rPr>
        <w:t>受托方：</w:t>
      </w:r>
      <w:proofErr w:type="gramStart"/>
      <w:r w:rsidRPr="00046858">
        <w:rPr>
          <w:rFonts w:ascii="宋体" w:hAnsi="宋体" w:hint="eastAsia"/>
          <w:b/>
          <w:color w:val="000000"/>
          <w:sz w:val="24"/>
          <w:szCs w:val="28"/>
        </w:rPr>
        <w:t>北京康正宏</w:t>
      </w:r>
      <w:proofErr w:type="gramEnd"/>
      <w:r w:rsidRPr="00046858">
        <w:rPr>
          <w:rFonts w:ascii="宋体" w:hAnsi="宋体" w:hint="eastAsia"/>
          <w:b/>
          <w:color w:val="000000"/>
          <w:sz w:val="24"/>
          <w:szCs w:val="28"/>
        </w:rPr>
        <w:t>基房地产评估有限公司</w:t>
      </w:r>
    </w:p>
    <w:p w:rsidR="008556C5" w:rsidRPr="00EB79D0" w:rsidRDefault="00EB79D0" w:rsidP="00EB79D0">
      <w:pPr>
        <w:snapToGrid w:val="0"/>
        <w:spacing w:line="440" w:lineRule="exact"/>
        <w:jc w:val="right"/>
        <w:rPr>
          <w:rFonts w:ascii="宋体" w:hAnsi="宋体"/>
          <w:b/>
          <w:color w:val="000000"/>
          <w:sz w:val="24"/>
        </w:rPr>
      </w:pPr>
      <w:r w:rsidRPr="00046858">
        <w:rPr>
          <w:rFonts w:ascii="宋体" w:hAnsi="宋体" w:hint="eastAsia"/>
          <w:b/>
          <w:color w:val="000000"/>
          <w:sz w:val="24"/>
        </w:rPr>
        <w:t xml:space="preserve">                                 </w:t>
      </w:r>
      <w:r w:rsidR="00786576">
        <w:rPr>
          <w:rFonts w:ascii="宋体" w:hAnsi="宋体" w:hint="eastAsia"/>
          <w:b/>
          <w:color w:val="000000"/>
          <w:sz w:val="24"/>
        </w:rPr>
        <w:t>2020</w:t>
      </w:r>
      <w:r w:rsidRPr="00046858">
        <w:rPr>
          <w:rFonts w:ascii="宋体" w:hAnsi="宋体" w:hint="eastAsia"/>
          <w:b/>
          <w:color w:val="000000"/>
          <w:sz w:val="24"/>
        </w:rPr>
        <w:t>年</w:t>
      </w:r>
      <w:r w:rsidR="00786576">
        <w:rPr>
          <w:rFonts w:ascii="宋体" w:hAnsi="宋体" w:hint="eastAsia"/>
          <w:b/>
          <w:color w:val="000000"/>
          <w:sz w:val="24"/>
        </w:rPr>
        <w:t>12</w:t>
      </w:r>
      <w:r w:rsidRPr="00046858">
        <w:rPr>
          <w:rFonts w:ascii="宋体" w:hAnsi="宋体" w:hint="eastAsia"/>
          <w:b/>
          <w:color w:val="000000"/>
          <w:sz w:val="24"/>
        </w:rPr>
        <w:t>月</w:t>
      </w:r>
      <w:r w:rsidR="00786576">
        <w:rPr>
          <w:rFonts w:ascii="宋体" w:hAnsi="宋体" w:hint="eastAsia"/>
          <w:b/>
          <w:color w:val="000000"/>
          <w:sz w:val="24"/>
        </w:rPr>
        <w:t>11</w:t>
      </w:r>
      <w:bookmarkStart w:id="0" w:name="_GoBack"/>
      <w:bookmarkEnd w:id="0"/>
      <w:r w:rsidRPr="00046858">
        <w:rPr>
          <w:rFonts w:ascii="宋体" w:hAnsi="宋体" w:hint="eastAsia"/>
          <w:b/>
          <w:color w:val="000000"/>
          <w:sz w:val="24"/>
        </w:rPr>
        <w:t>日</w:t>
      </w:r>
    </w:p>
    <w:sectPr w:rsidR="008556C5" w:rsidRPr="00EB79D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623" w:rsidRDefault="00CE3623">
      <w:r>
        <w:separator/>
      </w:r>
    </w:p>
  </w:endnote>
  <w:endnote w:type="continuationSeparator" w:id="0">
    <w:p w:rsidR="00CE3623" w:rsidRDefault="00CE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6B1" w:rsidRDefault="00EB79D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6576" w:rsidRPr="00786576">
      <w:rPr>
        <w:noProof/>
        <w:lang w:val="zh-CN"/>
      </w:rPr>
      <w:t>1</w:t>
    </w:r>
    <w:r>
      <w:fldChar w:fldCharType="end"/>
    </w:r>
  </w:p>
  <w:p w:rsidR="004716B1" w:rsidRDefault="00CE362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623" w:rsidRDefault="00CE3623">
      <w:r>
        <w:separator/>
      </w:r>
    </w:p>
  </w:footnote>
  <w:footnote w:type="continuationSeparator" w:id="0">
    <w:p w:rsidR="00CE3623" w:rsidRDefault="00CE3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45A2F"/>
    <w:multiLevelType w:val="hybridMultilevel"/>
    <w:tmpl w:val="9CF8564A"/>
    <w:lvl w:ilvl="0" w:tplc="D3D65AF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D0"/>
    <w:rsid w:val="004727D8"/>
    <w:rsid w:val="00556E85"/>
    <w:rsid w:val="00786576"/>
    <w:rsid w:val="008556C5"/>
    <w:rsid w:val="00CE3623"/>
    <w:rsid w:val="00EB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B79D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EB79D0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B79D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EB79D0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李玉-风险评审中心</dc:creator>
  <cp:lastModifiedBy>WEI</cp:lastModifiedBy>
  <cp:revision>2</cp:revision>
  <dcterms:created xsi:type="dcterms:W3CDTF">2020-12-11T09:07:00Z</dcterms:created>
  <dcterms:modified xsi:type="dcterms:W3CDTF">2020-12-11T09:07:00Z</dcterms:modified>
</cp:coreProperties>
</file>