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58" w:rsidRPr="00917A48" w:rsidRDefault="00476958" w:rsidP="00476958">
      <w:pPr>
        <w:spacing w:line="320" w:lineRule="exact"/>
        <w:ind w:left="2242" w:right="-93" w:hanging="2242"/>
        <w:outlineLvl w:val="0"/>
        <w:rPr>
          <w:rFonts w:ascii="Adobe 黑体 Std R" w:eastAsia="Adobe 黑体 Std R" w:hAnsi="Adobe 黑体 Std R" w:hint="eastAsia"/>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6C6921" w:rsidRPr="00917A48" w:rsidRDefault="006C6921"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476958">
      <w:pPr>
        <w:spacing w:line="320" w:lineRule="exact"/>
        <w:ind w:left="2242" w:right="-93" w:hanging="2242"/>
        <w:outlineLvl w:val="0"/>
        <w:rPr>
          <w:rFonts w:ascii="Adobe 黑体 Std R" w:eastAsia="Adobe 黑体 Std R" w:hAnsi="Adobe 黑体 Std R"/>
          <w:b/>
          <w:bCs/>
          <w:color w:val="000000"/>
          <w:sz w:val="21"/>
          <w:szCs w:val="21"/>
        </w:rPr>
      </w:pPr>
    </w:p>
    <w:p w:rsidR="00476958" w:rsidRPr="00917A48" w:rsidRDefault="00476958" w:rsidP="00713E43">
      <w:pPr>
        <w:pStyle w:val="af6"/>
        <w:numPr>
          <w:ilvl w:val="0"/>
          <w:numId w:val="7"/>
        </w:numPr>
        <w:spacing w:line="320" w:lineRule="exact"/>
        <w:ind w:right="-93" w:firstLineChars="0"/>
        <w:jc w:val="both"/>
        <w:outlineLvl w:val="0"/>
        <w:rPr>
          <w:rFonts w:ascii="Adobe 黑体 Std R" w:eastAsia="Adobe 黑体 Std R" w:hAnsi="Adobe 黑体 Std R"/>
          <w:b/>
          <w:bCs/>
          <w:color w:val="000000"/>
          <w:sz w:val="21"/>
          <w:szCs w:val="21"/>
        </w:rPr>
      </w:pPr>
      <w:r w:rsidRPr="00917A48">
        <w:rPr>
          <w:rFonts w:ascii="Adobe 黑体 Std R" w:eastAsia="Adobe 黑体 Std R" w:hAnsi="Adobe 黑体 Std R" w:hint="eastAsia"/>
          <w:b/>
          <w:bCs/>
          <w:color w:val="000000"/>
          <w:sz w:val="21"/>
          <w:szCs w:val="21"/>
        </w:rPr>
        <w:t>估价项目名称：</w:t>
      </w:r>
    </w:p>
    <w:p w:rsidR="005934D2" w:rsidRPr="00917A48" w:rsidRDefault="004B0D8F" w:rsidP="00D44423">
      <w:pPr>
        <w:pStyle w:val="af6"/>
        <w:spacing w:line="320" w:lineRule="exact"/>
        <w:ind w:left="360" w:firstLineChars="0" w:firstLine="0"/>
        <w:jc w:val="both"/>
        <w:rPr>
          <w:rFonts w:ascii="Adobe 黑体 Std R" w:eastAsia="Adobe 黑体 Std R" w:hAnsi="Adobe 黑体 Std R"/>
          <w:b/>
          <w:color w:val="000000"/>
          <w:sz w:val="21"/>
          <w:szCs w:val="21"/>
        </w:rPr>
      </w:pPr>
      <w:r>
        <w:rPr>
          <w:rFonts w:ascii="Adobe 黑体 Std R" w:eastAsia="Adobe 黑体 Std R" w:hAnsi="Adobe 黑体 Std R" w:hint="eastAsia"/>
          <w:b/>
          <w:color w:val="000000"/>
          <w:sz w:val="21"/>
          <w:szCs w:val="21"/>
        </w:rPr>
        <w:t>福清裕荣投资有限公司</w:t>
      </w:r>
      <w:bookmarkStart w:id="0" w:name="_GoBack"/>
      <w:bookmarkEnd w:id="0"/>
      <w:r w:rsidR="00D44423" w:rsidRPr="00917A48">
        <w:rPr>
          <w:rFonts w:ascii="Adobe 黑体 Std R" w:eastAsia="Adobe 黑体 Std R" w:hAnsi="Adobe 黑体 Std R" w:hint="eastAsia"/>
          <w:b/>
          <w:color w:val="000000"/>
          <w:sz w:val="21"/>
          <w:szCs w:val="21"/>
        </w:rPr>
        <w:t>福建省</w:t>
      </w:r>
      <w:r w:rsidR="008A0A5E">
        <w:rPr>
          <w:rFonts w:ascii="Adobe 黑体 Std R" w:eastAsia="Adobe 黑体 Std R" w:hAnsi="Adobe 黑体 Std R" w:hint="eastAsia"/>
          <w:b/>
          <w:color w:val="000000"/>
          <w:sz w:val="21"/>
          <w:szCs w:val="21"/>
        </w:rPr>
        <w:t>福州市福清市音西街道音西村</w:t>
      </w:r>
      <w:r w:rsidR="001A12C1">
        <w:rPr>
          <w:rFonts w:ascii="Adobe 黑体 Std R" w:eastAsia="Adobe 黑体 Std R" w:hAnsi="Adobe 黑体 Std R" w:hint="eastAsia"/>
          <w:b/>
          <w:color w:val="000000"/>
          <w:sz w:val="21"/>
          <w:szCs w:val="21"/>
        </w:rPr>
        <w:t>裕荣汇项目部分商业、部分办公（商业）、部分居住、部分地下车位用房</w:t>
      </w:r>
      <w:r w:rsidR="008A0A5E">
        <w:rPr>
          <w:rFonts w:ascii="Adobe 黑体 Std R" w:eastAsia="Adobe 黑体 Std R" w:hAnsi="Adobe 黑体 Std R" w:hint="eastAsia"/>
          <w:b/>
          <w:color w:val="000000"/>
          <w:sz w:val="21"/>
          <w:szCs w:val="21"/>
        </w:rPr>
        <w:t>房地产市</w:t>
      </w:r>
      <w:r w:rsidR="00D22FA4" w:rsidRPr="00917A48">
        <w:rPr>
          <w:rFonts w:ascii="Adobe 黑体 Std R" w:eastAsia="Adobe 黑体 Std R" w:hAnsi="Adobe 黑体 Std R" w:hint="eastAsia"/>
          <w:b/>
          <w:color w:val="000000"/>
          <w:sz w:val="21"/>
          <w:szCs w:val="21"/>
        </w:rPr>
        <w:t>场</w:t>
      </w:r>
      <w:r w:rsidR="00476958" w:rsidRPr="00917A48">
        <w:rPr>
          <w:rFonts w:ascii="Adobe 黑体 Std R" w:eastAsia="Adobe 黑体 Std R" w:hAnsi="Adobe 黑体 Std R" w:hint="eastAsia"/>
          <w:b/>
          <w:color w:val="000000"/>
          <w:sz w:val="21"/>
          <w:szCs w:val="21"/>
        </w:rPr>
        <w:t>价值评估</w:t>
      </w:r>
    </w:p>
    <w:p w:rsidR="00476958" w:rsidRPr="00917A48" w:rsidRDefault="00476958" w:rsidP="001236C8">
      <w:pPr>
        <w:pStyle w:val="af6"/>
        <w:spacing w:line="320" w:lineRule="exact"/>
        <w:ind w:left="360" w:firstLineChars="0" w:firstLine="0"/>
        <w:jc w:val="both"/>
        <w:rPr>
          <w:rFonts w:ascii="Adobe 黑体 Std R" w:eastAsia="Adobe 黑体 Std R" w:hAnsi="Adobe 黑体 Std R"/>
          <w:b/>
          <w:color w:val="000000"/>
          <w:sz w:val="21"/>
          <w:szCs w:val="21"/>
        </w:rPr>
      </w:pPr>
    </w:p>
    <w:p w:rsidR="00476958" w:rsidRPr="00917A48" w:rsidRDefault="00476958" w:rsidP="00713E43">
      <w:pPr>
        <w:pStyle w:val="af6"/>
        <w:numPr>
          <w:ilvl w:val="0"/>
          <w:numId w:val="7"/>
        </w:numPr>
        <w:spacing w:line="320" w:lineRule="exact"/>
        <w:ind w:firstLineChars="0"/>
        <w:jc w:val="both"/>
        <w:rPr>
          <w:rFonts w:ascii="Adobe 黑体 Std R" w:eastAsia="Adobe 黑体 Std R" w:hAnsi="Adobe 黑体 Std R"/>
          <w:b/>
          <w:color w:val="000000"/>
          <w:sz w:val="21"/>
          <w:szCs w:val="21"/>
        </w:rPr>
      </w:pPr>
      <w:r w:rsidRPr="00917A48">
        <w:rPr>
          <w:rFonts w:ascii="Adobe 黑体 Std R" w:eastAsia="Adobe 黑体 Std R" w:hAnsi="Adobe 黑体 Std R" w:hint="eastAsia"/>
          <w:b/>
          <w:color w:val="000000"/>
          <w:sz w:val="21"/>
          <w:szCs w:val="21"/>
        </w:rPr>
        <w:t>估价委托人：</w:t>
      </w:r>
    </w:p>
    <w:p w:rsidR="00476958" w:rsidRPr="00917A48" w:rsidRDefault="00874B04" w:rsidP="001236C8">
      <w:pPr>
        <w:pStyle w:val="af6"/>
        <w:spacing w:line="320" w:lineRule="exact"/>
        <w:ind w:left="360" w:firstLineChars="0" w:firstLine="0"/>
        <w:jc w:val="both"/>
        <w:rPr>
          <w:rFonts w:ascii="Adobe 黑体 Std R" w:eastAsia="Adobe 黑体 Std R" w:hAnsi="Adobe 黑体 Std R"/>
          <w:b/>
          <w:color w:val="000000"/>
          <w:sz w:val="21"/>
          <w:szCs w:val="21"/>
        </w:rPr>
      </w:pPr>
      <w:r>
        <w:rPr>
          <w:rFonts w:ascii="Adobe 黑体 Std R" w:eastAsia="Adobe 黑体 Std R" w:hAnsi="Adobe 黑体 Std R" w:hint="eastAsia"/>
          <w:b/>
          <w:color w:val="000000"/>
          <w:sz w:val="21"/>
          <w:szCs w:val="21"/>
        </w:rPr>
        <w:t>中信信诚资产管理有限公司</w:t>
      </w:r>
    </w:p>
    <w:p w:rsidR="00476958" w:rsidRPr="00917A48" w:rsidRDefault="00476958" w:rsidP="001236C8">
      <w:pPr>
        <w:pStyle w:val="af6"/>
        <w:spacing w:line="320" w:lineRule="exact"/>
        <w:ind w:left="360" w:firstLineChars="0" w:firstLine="0"/>
        <w:jc w:val="both"/>
        <w:rPr>
          <w:rFonts w:ascii="Adobe 黑体 Std R" w:eastAsia="Adobe 黑体 Std R" w:hAnsi="Adobe 黑体 Std R"/>
          <w:b/>
          <w:color w:val="000000"/>
          <w:sz w:val="21"/>
          <w:szCs w:val="21"/>
        </w:rPr>
      </w:pPr>
    </w:p>
    <w:p w:rsidR="00476958" w:rsidRPr="00917A48" w:rsidRDefault="00476958" w:rsidP="00713E43">
      <w:pPr>
        <w:pStyle w:val="af6"/>
        <w:numPr>
          <w:ilvl w:val="0"/>
          <w:numId w:val="7"/>
        </w:numPr>
        <w:spacing w:line="320" w:lineRule="exact"/>
        <w:ind w:firstLineChars="0"/>
        <w:jc w:val="both"/>
        <w:rPr>
          <w:rFonts w:ascii="Adobe 黑体 Std R" w:eastAsia="Adobe 黑体 Std R" w:hAnsi="Adobe 黑体 Std R"/>
          <w:b/>
          <w:color w:val="000000"/>
          <w:sz w:val="21"/>
          <w:szCs w:val="21"/>
        </w:rPr>
      </w:pPr>
      <w:r w:rsidRPr="00917A48">
        <w:rPr>
          <w:rFonts w:ascii="Adobe 黑体 Std R" w:eastAsia="Adobe 黑体 Std R" w:hAnsi="Adobe 黑体 Std R" w:hint="eastAsia"/>
          <w:b/>
          <w:color w:val="000000"/>
          <w:sz w:val="21"/>
          <w:szCs w:val="21"/>
        </w:rPr>
        <w:t>房地产估价机构：</w:t>
      </w:r>
    </w:p>
    <w:p w:rsidR="00476958" w:rsidRPr="00917A48" w:rsidRDefault="00476958" w:rsidP="001236C8">
      <w:pPr>
        <w:pStyle w:val="af6"/>
        <w:spacing w:line="320" w:lineRule="exact"/>
        <w:ind w:left="360" w:firstLineChars="0" w:firstLine="0"/>
        <w:jc w:val="both"/>
        <w:rPr>
          <w:rFonts w:ascii="Adobe 黑体 Std R" w:eastAsia="Adobe 黑体 Std R" w:hAnsi="Adobe 黑体 Std R"/>
          <w:b/>
          <w:color w:val="000000"/>
          <w:sz w:val="21"/>
          <w:szCs w:val="21"/>
        </w:rPr>
      </w:pPr>
      <w:r w:rsidRPr="00917A48">
        <w:rPr>
          <w:rFonts w:ascii="Adobe 黑体 Std R" w:eastAsia="Adobe 黑体 Std R" w:hAnsi="Adobe 黑体 Std R" w:hint="eastAsia"/>
          <w:b/>
          <w:color w:val="000000"/>
          <w:sz w:val="21"/>
          <w:szCs w:val="21"/>
        </w:rPr>
        <w:t>北京康正宏基房地产评估有限公司</w:t>
      </w:r>
    </w:p>
    <w:p w:rsidR="00476958" w:rsidRPr="00917A48" w:rsidRDefault="00476958" w:rsidP="001236C8">
      <w:pPr>
        <w:pStyle w:val="af6"/>
        <w:spacing w:line="320" w:lineRule="exact"/>
        <w:ind w:left="360" w:firstLineChars="0" w:firstLine="0"/>
        <w:jc w:val="both"/>
        <w:rPr>
          <w:rFonts w:ascii="Adobe 黑体 Std R" w:eastAsia="Adobe 黑体 Std R" w:hAnsi="Adobe 黑体 Std R"/>
          <w:b/>
          <w:color w:val="000000"/>
          <w:sz w:val="21"/>
          <w:szCs w:val="21"/>
        </w:rPr>
      </w:pPr>
    </w:p>
    <w:p w:rsidR="00476958" w:rsidRPr="00917A48" w:rsidRDefault="00C0378B" w:rsidP="00713E43">
      <w:pPr>
        <w:pStyle w:val="af6"/>
        <w:numPr>
          <w:ilvl w:val="0"/>
          <w:numId w:val="7"/>
        </w:numPr>
        <w:spacing w:line="320" w:lineRule="exact"/>
        <w:ind w:firstLineChars="0"/>
        <w:jc w:val="both"/>
        <w:rPr>
          <w:rFonts w:ascii="Adobe 黑体 Std R" w:eastAsia="Adobe 黑体 Std R" w:hAnsi="Adobe 黑体 Std R"/>
          <w:b/>
          <w:color w:val="000000"/>
          <w:sz w:val="21"/>
          <w:szCs w:val="21"/>
        </w:rPr>
      </w:pPr>
      <w:r w:rsidRPr="00917A48">
        <w:rPr>
          <w:rFonts w:ascii="Adobe 黑体 Std R" w:eastAsia="Adobe 黑体 Std R" w:hAnsi="Adobe 黑体 Std R" w:hint="eastAsia"/>
          <w:b/>
          <w:color w:val="000000"/>
          <w:sz w:val="21"/>
          <w:szCs w:val="21"/>
        </w:rPr>
        <w:t>注册</w:t>
      </w:r>
      <w:r w:rsidR="00B13D8E" w:rsidRPr="00917A48">
        <w:rPr>
          <w:rFonts w:ascii="Adobe 黑体 Std R" w:eastAsia="Adobe 黑体 Std R" w:hAnsi="Adobe 黑体 Std R" w:hint="eastAsia"/>
          <w:b/>
          <w:color w:val="000000"/>
          <w:sz w:val="21"/>
          <w:szCs w:val="21"/>
        </w:rPr>
        <w:t>房地产估价师</w:t>
      </w:r>
      <w:r w:rsidR="00476958" w:rsidRPr="00917A48">
        <w:rPr>
          <w:rFonts w:ascii="Adobe 黑体 Std R" w:eastAsia="Adobe 黑体 Std R" w:hAnsi="Adobe 黑体 Std R" w:hint="eastAsia"/>
          <w:b/>
          <w:color w:val="000000"/>
          <w:sz w:val="21"/>
          <w:szCs w:val="21"/>
        </w:rPr>
        <w:t>：</w:t>
      </w:r>
    </w:p>
    <w:p w:rsidR="00BD666F" w:rsidRPr="00917A48" w:rsidRDefault="00714179" w:rsidP="001236C8">
      <w:pPr>
        <w:pStyle w:val="af6"/>
        <w:spacing w:line="320" w:lineRule="exact"/>
        <w:ind w:left="360" w:firstLineChars="0" w:firstLine="0"/>
        <w:jc w:val="both"/>
        <w:rPr>
          <w:rFonts w:ascii="Adobe 黑体 Std R" w:eastAsia="Adobe 黑体 Std R" w:hAnsi="Adobe 黑体 Std R"/>
          <w:b/>
          <w:color w:val="000000"/>
          <w:sz w:val="21"/>
          <w:szCs w:val="21"/>
        </w:rPr>
      </w:pPr>
      <w:r w:rsidRPr="00917A48">
        <w:rPr>
          <w:rFonts w:ascii="Adobe 黑体 Std R" w:eastAsia="Adobe 黑体 Std R" w:hAnsi="Adobe 黑体 Std R" w:hint="eastAsia"/>
          <w:b/>
          <w:color w:val="000000"/>
          <w:sz w:val="21"/>
          <w:szCs w:val="21"/>
        </w:rPr>
        <w:t>马琳琳</w:t>
      </w:r>
      <w:r w:rsidR="00704230" w:rsidRPr="00917A48">
        <w:rPr>
          <w:rFonts w:ascii="Adobe 黑体 Std R" w:eastAsia="Adobe 黑体 Std R" w:hAnsi="Adobe 黑体 Std R" w:hint="eastAsia"/>
          <w:b/>
          <w:color w:val="000000"/>
          <w:sz w:val="21"/>
          <w:szCs w:val="21"/>
        </w:rPr>
        <w:t>、</w:t>
      </w:r>
      <w:r w:rsidRPr="00917A48">
        <w:rPr>
          <w:rFonts w:ascii="Adobe 黑体 Std R" w:eastAsia="Adobe 黑体 Std R" w:hAnsi="Adobe 黑体 Std R" w:hint="eastAsia"/>
          <w:b/>
          <w:color w:val="000000"/>
          <w:sz w:val="21"/>
          <w:szCs w:val="21"/>
        </w:rPr>
        <w:t>郑  燚、叶  凌</w:t>
      </w:r>
    </w:p>
    <w:p w:rsidR="00476958" w:rsidRPr="00917A48" w:rsidRDefault="00476958" w:rsidP="001236C8">
      <w:pPr>
        <w:pStyle w:val="af6"/>
        <w:spacing w:line="320" w:lineRule="exact"/>
        <w:ind w:left="360" w:firstLineChars="0" w:firstLine="0"/>
        <w:jc w:val="both"/>
        <w:rPr>
          <w:rFonts w:ascii="Adobe 黑体 Std R" w:eastAsia="Adobe 黑体 Std R" w:hAnsi="Adobe 黑体 Std R"/>
          <w:b/>
          <w:color w:val="000000"/>
          <w:sz w:val="21"/>
          <w:szCs w:val="21"/>
        </w:rPr>
      </w:pPr>
    </w:p>
    <w:p w:rsidR="00476958" w:rsidRPr="00917A48" w:rsidRDefault="00476958" w:rsidP="00713E43">
      <w:pPr>
        <w:pStyle w:val="af6"/>
        <w:numPr>
          <w:ilvl w:val="0"/>
          <w:numId w:val="7"/>
        </w:numPr>
        <w:spacing w:line="320" w:lineRule="exact"/>
        <w:ind w:firstLineChars="0"/>
        <w:jc w:val="both"/>
        <w:rPr>
          <w:rFonts w:ascii="Adobe 黑体 Std R" w:eastAsia="Adobe 黑体 Std R" w:hAnsi="Adobe 黑体 Std R"/>
          <w:b/>
          <w:color w:val="000000"/>
          <w:sz w:val="21"/>
          <w:szCs w:val="21"/>
        </w:rPr>
      </w:pPr>
      <w:r w:rsidRPr="00917A48">
        <w:rPr>
          <w:rFonts w:ascii="Adobe 黑体 Std R" w:eastAsia="Adobe 黑体 Std R" w:hAnsi="Adobe 黑体 Std R" w:hint="eastAsia"/>
          <w:b/>
          <w:color w:val="000000"/>
          <w:sz w:val="21"/>
          <w:szCs w:val="21"/>
        </w:rPr>
        <w:t>估价</w:t>
      </w:r>
      <w:r w:rsidR="00B13D8E" w:rsidRPr="00917A48">
        <w:rPr>
          <w:rFonts w:ascii="Adobe 黑体 Std R" w:eastAsia="Adobe 黑体 Std R" w:hAnsi="Adobe 黑体 Std R" w:hint="eastAsia"/>
          <w:b/>
          <w:color w:val="000000"/>
          <w:sz w:val="21"/>
          <w:szCs w:val="21"/>
        </w:rPr>
        <w:t>报告出具</w:t>
      </w:r>
      <w:r w:rsidRPr="00917A48">
        <w:rPr>
          <w:rFonts w:ascii="Adobe 黑体 Std R" w:eastAsia="Adobe 黑体 Std R" w:hAnsi="Adobe 黑体 Std R" w:hint="eastAsia"/>
          <w:b/>
          <w:color w:val="000000"/>
          <w:sz w:val="21"/>
          <w:szCs w:val="21"/>
        </w:rPr>
        <w:t>日期：</w:t>
      </w:r>
    </w:p>
    <w:p w:rsidR="00476958" w:rsidRPr="00917A48" w:rsidRDefault="00874B04" w:rsidP="001236C8">
      <w:pPr>
        <w:pStyle w:val="af6"/>
        <w:spacing w:line="320" w:lineRule="exact"/>
        <w:ind w:left="360" w:firstLineChars="0" w:firstLine="0"/>
        <w:jc w:val="both"/>
        <w:rPr>
          <w:rFonts w:ascii="Adobe 黑体 Std R" w:eastAsia="Adobe 黑体 Std R" w:hAnsi="Adobe 黑体 Std R"/>
          <w:b/>
          <w:color w:val="000000"/>
          <w:sz w:val="21"/>
          <w:szCs w:val="21"/>
        </w:rPr>
      </w:pPr>
      <w:r w:rsidRPr="0070513C">
        <w:rPr>
          <w:rFonts w:ascii="Arial" w:eastAsia="Adobe 黑体 Std R" w:hAnsi="Arial" w:hint="eastAsia"/>
          <w:b/>
          <w:color w:val="000000"/>
          <w:sz w:val="21"/>
          <w:szCs w:val="21"/>
        </w:rPr>
        <w:t>2016</w:t>
      </w:r>
      <w:r>
        <w:rPr>
          <w:rFonts w:ascii="Adobe 黑体 Std R" w:eastAsia="Adobe 黑体 Std R" w:hAnsi="Adobe 黑体 Std R" w:hint="eastAsia"/>
          <w:b/>
          <w:color w:val="000000"/>
          <w:sz w:val="21"/>
          <w:szCs w:val="21"/>
        </w:rPr>
        <w:t>年</w:t>
      </w:r>
      <w:r w:rsidRPr="0070513C">
        <w:rPr>
          <w:rFonts w:ascii="Arial" w:eastAsia="Adobe 黑体 Std R" w:hAnsi="Arial" w:hint="eastAsia"/>
          <w:b/>
          <w:color w:val="000000"/>
          <w:sz w:val="21"/>
          <w:szCs w:val="21"/>
        </w:rPr>
        <w:t>7</w:t>
      </w:r>
      <w:r>
        <w:rPr>
          <w:rFonts w:ascii="Adobe 黑体 Std R" w:eastAsia="Adobe 黑体 Std R" w:hAnsi="Adobe 黑体 Std R" w:hint="eastAsia"/>
          <w:b/>
          <w:color w:val="000000"/>
          <w:sz w:val="21"/>
          <w:szCs w:val="21"/>
        </w:rPr>
        <w:t>月</w:t>
      </w:r>
      <w:r w:rsidRPr="0070513C">
        <w:rPr>
          <w:rFonts w:ascii="Arial" w:eastAsia="Adobe 黑体 Std R" w:hAnsi="Arial" w:hint="eastAsia"/>
          <w:b/>
          <w:color w:val="000000"/>
          <w:sz w:val="21"/>
          <w:szCs w:val="21"/>
        </w:rPr>
        <w:t>8</w:t>
      </w:r>
      <w:r>
        <w:rPr>
          <w:rFonts w:ascii="Adobe 黑体 Std R" w:eastAsia="Adobe 黑体 Std R" w:hAnsi="Adobe 黑体 Std R" w:hint="eastAsia"/>
          <w:b/>
          <w:color w:val="000000"/>
          <w:sz w:val="21"/>
          <w:szCs w:val="21"/>
        </w:rPr>
        <w:t>日</w:t>
      </w:r>
    </w:p>
    <w:p w:rsidR="00476958" w:rsidRPr="00917A48" w:rsidRDefault="00476958" w:rsidP="001236C8">
      <w:pPr>
        <w:pStyle w:val="af6"/>
        <w:spacing w:line="320" w:lineRule="exact"/>
        <w:ind w:left="360" w:firstLineChars="0" w:firstLine="0"/>
        <w:jc w:val="both"/>
        <w:rPr>
          <w:rFonts w:ascii="Adobe 黑体 Std R" w:eastAsia="Adobe 黑体 Std R" w:hAnsi="Adobe 黑体 Std R"/>
          <w:b/>
          <w:color w:val="000000"/>
          <w:sz w:val="21"/>
          <w:szCs w:val="21"/>
        </w:rPr>
      </w:pPr>
    </w:p>
    <w:p w:rsidR="00476958" w:rsidRPr="00917A48" w:rsidRDefault="00476958" w:rsidP="00713E43">
      <w:pPr>
        <w:pStyle w:val="af6"/>
        <w:numPr>
          <w:ilvl w:val="0"/>
          <w:numId w:val="7"/>
        </w:numPr>
        <w:spacing w:line="320" w:lineRule="exact"/>
        <w:ind w:firstLineChars="0"/>
        <w:jc w:val="both"/>
        <w:rPr>
          <w:rFonts w:ascii="Adobe 黑体 Std R" w:eastAsia="Adobe 黑体 Std R" w:hAnsi="Adobe 黑体 Std R"/>
          <w:color w:val="000000"/>
          <w:sz w:val="21"/>
          <w:szCs w:val="21"/>
        </w:rPr>
      </w:pPr>
      <w:r w:rsidRPr="00917A48">
        <w:rPr>
          <w:rFonts w:ascii="Adobe 黑体 Std R" w:eastAsia="Adobe 黑体 Std R" w:hAnsi="Adobe 黑体 Std R" w:hint="eastAsia"/>
          <w:b/>
          <w:color w:val="000000"/>
          <w:sz w:val="21"/>
          <w:szCs w:val="21"/>
        </w:rPr>
        <w:t>估价报告编号：</w:t>
      </w:r>
    </w:p>
    <w:p w:rsidR="002E7F97" w:rsidRPr="00917A48" w:rsidRDefault="00476958" w:rsidP="004A46F2">
      <w:pPr>
        <w:pStyle w:val="af6"/>
        <w:spacing w:line="320" w:lineRule="exact"/>
        <w:ind w:left="360" w:firstLineChars="0" w:firstLine="0"/>
        <w:jc w:val="both"/>
        <w:rPr>
          <w:rFonts w:ascii="Adobe 黑体 Std R" w:eastAsia="Adobe 黑体 Std R" w:hAnsi="Adobe 黑体 Std R"/>
          <w:b/>
          <w:color w:val="000000"/>
          <w:sz w:val="21"/>
          <w:szCs w:val="21"/>
        </w:rPr>
        <w:sectPr w:rsidR="002E7F97" w:rsidRPr="00917A48" w:rsidSect="005934D2">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803" w:header="850" w:footer="1134" w:gutter="0"/>
          <w:cols w:space="720"/>
          <w:titlePg/>
          <w:docGrid w:linePitch="326"/>
        </w:sectPr>
      </w:pPr>
      <w:r w:rsidRPr="00917A48">
        <w:rPr>
          <w:rFonts w:ascii="Adobe 黑体 Std R" w:eastAsia="Adobe 黑体 Std R" w:hAnsi="Adobe 黑体 Std R" w:hint="eastAsia"/>
          <w:b/>
          <w:color w:val="000000"/>
          <w:sz w:val="21"/>
          <w:szCs w:val="21"/>
        </w:rPr>
        <w:t>康正评字</w:t>
      </w:r>
      <w:r w:rsidR="00714179" w:rsidRPr="0070513C">
        <w:rPr>
          <w:rFonts w:ascii="Arial" w:eastAsia="Adobe 黑体 Std R" w:hAnsi="Arial"/>
          <w:b/>
          <w:color w:val="000000"/>
          <w:sz w:val="21"/>
          <w:szCs w:val="21"/>
        </w:rPr>
        <w:t>2016</w:t>
      </w:r>
      <w:r w:rsidR="00714179" w:rsidRPr="00917A48">
        <w:rPr>
          <w:rFonts w:ascii="Adobe 黑体 Std R" w:eastAsia="Adobe 黑体 Std R" w:hAnsi="Adobe 黑体 Std R"/>
          <w:b/>
          <w:color w:val="000000"/>
          <w:sz w:val="21"/>
          <w:szCs w:val="21"/>
        </w:rPr>
        <w:t>-</w:t>
      </w:r>
      <w:r w:rsidR="00714179" w:rsidRPr="0070513C">
        <w:rPr>
          <w:rFonts w:ascii="Arial" w:eastAsia="Adobe 黑体 Std R" w:hAnsi="Arial"/>
          <w:b/>
          <w:color w:val="000000"/>
          <w:sz w:val="21"/>
          <w:szCs w:val="21"/>
        </w:rPr>
        <w:t>1</w:t>
      </w:r>
      <w:r w:rsidR="00714179" w:rsidRPr="00917A48">
        <w:rPr>
          <w:rFonts w:ascii="Adobe 黑体 Std R" w:eastAsia="Adobe 黑体 Std R" w:hAnsi="Adobe 黑体 Std R"/>
          <w:b/>
          <w:color w:val="000000"/>
          <w:sz w:val="21"/>
          <w:szCs w:val="21"/>
        </w:rPr>
        <w:t>-</w:t>
      </w:r>
      <w:r w:rsidR="00714179" w:rsidRPr="0070513C">
        <w:rPr>
          <w:rFonts w:ascii="Arial" w:eastAsia="Adobe 黑体 Std R" w:hAnsi="Arial"/>
          <w:b/>
          <w:color w:val="000000"/>
          <w:sz w:val="21"/>
          <w:szCs w:val="21"/>
        </w:rPr>
        <w:t>A</w:t>
      </w:r>
      <w:r w:rsidR="00714179" w:rsidRPr="00917A48">
        <w:rPr>
          <w:rFonts w:ascii="Adobe 黑体 Std R" w:eastAsia="Adobe 黑体 Std R" w:hAnsi="Adobe 黑体 Std R"/>
          <w:b/>
          <w:color w:val="000000"/>
          <w:sz w:val="21"/>
          <w:szCs w:val="21"/>
        </w:rPr>
        <w:t>-</w:t>
      </w:r>
      <w:r w:rsidR="00714179" w:rsidRPr="0070513C">
        <w:rPr>
          <w:rFonts w:ascii="Arial" w:eastAsia="Adobe 黑体 Std R" w:hAnsi="Arial"/>
          <w:b/>
          <w:color w:val="000000"/>
          <w:sz w:val="21"/>
          <w:szCs w:val="21"/>
        </w:rPr>
        <w:t>4</w:t>
      </w:r>
      <w:r w:rsidR="00714179" w:rsidRPr="00917A48">
        <w:rPr>
          <w:rFonts w:ascii="Adobe 黑体 Std R" w:eastAsia="Adobe 黑体 Std R" w:hAnsi="Adobe 黑体 Std R"/>
          <w:b/>
          <w:color w:val="000000"/>
          <w:sz w:val="21"/>
          <w:szCs w:val="21"/>
        </w:rPr>
        <w:t>-</w:t>
      </w:r>
      <w:r w:rsidR="00714179" w:rsidRPr="0070513C">
        <w:rPr>
          <w:rFonts w:ascii="Arial" w:eastAsia="Adobe 黑体 Std R" w:hAnsi="Arial"/>
          <w:b/>
          <w:color w:val="000000"/>
          <w:sz w:val="21"/>
          <w:szCs w:val="21"/>
        </w:rPr>
        <w:t>008</w:t>
      </w:r>
      <w:r w:rsidRPr="00917A48">
        <w:rPr>
          <w:rFonts w:ascii="Adobe 黑体 Std R" w:eastAsia="Adobe 黑体 Std R" w:hAnsi="Adobe 黑体 Std R" w:hint="eastAsia"/>
          <w:b/>
          <w:color w:val="000000"/>
          <w:sz w:val="21"/>
          <w:szCs w:val="21"/>
        </w:rPr>
        <w:t>号</w:t>
      </w:r>
    </w:p>
    <w:p w:rsidR="002E7F97" w:rsidRPr="00917A48" w:rsidRDefault="002E7F97" w:rsidP="002E7F97">
      <w:pPr>
        <w:spacing w:line="360" w:lineRule="auto"/>
        <w:jc w:val="center"/>
        <w:rPr>
          <w:rFonts w:ascii="楷体_GB2312" w:eastAsia="楷体_GB2312"/>
          <w:b/>
          <w:color w:val="000000"/>
          <w:kern w:val="2"/>
          <w:sz w:val="36"/>
          <w:szCs w:val="36"/>
        </w:rPr>
      </w:pPr>
      <w:bookmarkStart w:id="1" w:name="_Toc379795040"/>
      <w:r w:rsidRPr="00917A48">
        <w:rPr>
          <w:rFonts w:ascii="楷体_GB2312" w:eastAsia="楷体_GB2312" w:hint="eastAsia"/>
          <w:b/>
          <w:color w:val="000000"/>
          <w:kern w:val="2"/>
          <w:sz w:val="36"/>
          <w:szCs w:val="36"/>
        </w:rPr>
        <w:lastRenderedPageBreak/>
        <w:t>致估价委托人函</w:t>
      </w:r>
      <w:bookmarkEnd w:id="1"/>
    </w:p>
    <w:p w:rsidR="002E7F97" w:rsidRPr="00917A48" w:rsidRDefault="002E7F97" w:rsidP="002E7F97">
      <w:pPr>
        <w:rPr>
          <w:color w:val="000000"/>
        </w:rPr>
      </w:pPr>
    </w:p>
    <w:p w:rsidR="002E7F97" w:rsidRPr="00917A48" w:rsidRDefault="00874B04" w:rsidP="002E7F97">
      <w:pPr>
        <w:spacing w:line="360" w:lineRule="auto"/>
        <w:rPr>
          <w:rFonts w:ascii="楷体_GB2312" w:eastAsia="楷体_GB2312"/>
          <w:color w:val="000000"/>
          <w:sz w:val="28"/>
        </w:rPr>
      </w:pPr>
      <w:r>
        <w:rPr>
          <w:rFonts w:ascii="楷体_GB2312" w:eastAsia="楷体_GB2312" w:hint="eastAsia"/>
          <w:b/>
          <w:color w:val="000000"/>
          <w:kern w:val="2"/>
          <w:sz w:val="28"/>
        </w:rPr>
        <w:t>中信信诚资产管理有限公司</w:t>
      </w:r>
      <w:r w:rsidR="002E7F97" w:rsidRPr="00917A48">
        <w:rPr>
          <w:rFonts w:ascii="楷体_GB2312" w:eastAsia="楷体_GB2312" w:hint="eastAsia"/>
          <w:color w:val="000000"/>
          <w:sz w:val="28"/>
        </w:rPr>
        <w:t>：</w:t>
      </w:r>
    </w:p>
    <w:p w:rsidR="002E7F97" w:rsidRPr="00917A48" w:rsidRDefault="002E7F97" w:rsidP="00FC6A2D">
      <w:pPr>
        <w:spacing w:line="360" w:lineRule="auto"/>
        <w:ind w:firstLineChars="200" w:firstLine="560"/>
        <w:jc w:val="both"/>
        <w:rPr>
          <w:rFonts w:ascii="楷体_GB2312" w:eastAsia="楷体_GB2312"/>
          <w:color w:val="000000"/>
        </w:rPr>
      </w:pPr>
      <w:r w:rsidRPr="00917A48">
        <w:rPr>
          <w:rFonts w:ascii="楷体_GB2312" w:eastAsia="楷体_GB2312" w:hint="eastAsia"/>
          <w:color w:val="000000"/>
          <w:kern w:val="2"/>
          <w:sz w:val="28"/>
        </w:rPr>
        <w:t>受贵公司委托，我公司对</w:t>
      </w:r>
      <w:r w:rsidR="00D44423" w:rsidRPr="00917A48">
        <w:rPr>
          <w:rFonts w:ascii="楷体_GB2312" w:eastAsia="楷体_GB2312" w:hint="eastAsia"/>
          <w:color w:val="000000"/>
          <w:kern w:val="2"/>
          <w:sz w:val="28"/>
        </w:rPr>
        <w:t>福建省</w:t>
      </w:r>
      <w:r w:rsidR="008A0A5E">
        <w:rPr>
          <w:rFonts w:ascii="楷体_GB2312" w:eastAsia="楷体_GB2312" w:hint="eastAsia"/>
          <w:color w:val="000000"/>
          <w:kern w:val="2"/>
          <w:sz w:val="28"/>
        </w:rPr>
        <w:t>福州市福清市音西街道音西村</w:t>
      </w:r>
      <w:r w:rsidR="001A12C1">
        <w:rPr>
          <w:rFonts w:ascii="楷体_GB2312" w:eastAsia="楷体_GB2312" w:hint="eastAsia"/>
          <w:color w:val="000000"/>
          <w:kern w:val="2"/>
          <w:sz w:val="28"/>
        </w:rPr>
        <w:t>裕荣汇项目部分商业、部分办公（商业）、部分居住、部分地下车位用房</w:t>
      </w:r>
      <w:r w:rsidR="000B263B">
        <w:rPr>
          <w:rFonts w:ascii="楷体_GB2312" w:eastAsia="楷体_GB2312" w:hint="eastAsia"/>
          <w:color w:val="000000"/>
          <w:kern w:val="2"/>
          <w:sz w:val="28"/>
        </w:rPr>
        <w:t>设定已全部取得《不动产权证书》（《国有土地使用证》、《房屋所有权证》）为前提下</w:t>
      </w:r>
      <w:r w:rsidR="00577AC6">
        <w:rPr>
          <w:rFonts w:ascii="楷体_GB2312" w:eastAsia="楷体_GB2312" w:hint="eastAsia"/>
          <w:color w:val="000000"/>
          <w:kern w:val="2"/>
          <w:sz w:val="28"/>
        </w:rPr>
        <w:t>的房地产市场价值进行了评估。</w:t>
      </w:r>
    </w:p>
    <w:p w:rsidR="002A639D" w:rsidRPr="00917A48" w:rsidRDefault="002E7F97" w:rsidP="00714179">
      <w:pPr>
        <w:spacing w:line="360" w:lineRule="auto"/>
        <w:ind w:firstLineChars="200" w:firstLine="562"/>
        <w:jc w:val="both"/>
        <w:rPr>
          <w:rFonts w:ascii="楷体_GB2312" w:eastAsia="楷体_GB2312"/>
          <w:b/>
          <w:bCs/>
          <w:color w:val="000000"/>
          <w:sz w:val="28"/>
        </w:rPr>
      </w:pPr>
      <w:r w:rsidRPr="00917A48">
        <w:rPr>
          <w:rFonts w:ascii="楷体_GB2312" w:eastAsia="楷体_GB2312" w:hint="eastAsia"/>
          <w:b/>
          <w:bCs/>
          <w:color w:val="000000"/>
          <w:sz w:val="28"/>
        </w:rPr>
        <w:t>估价对象：</w:t>
      </w:r>
      <w:r w:rsidR="008E326C" w:rsidRPr="00917A48">
        <w:rPr>
          <w:rFonts w:ascii="楷体_GB2312" w:eastAsia="楷体_GB2312" w:hint="eastAsia"/>
          <w:bCs/>
          <w:color w:val="000000"/>
          <w:sz w:val="28"/>
        </w:rPr>
        <w:t>估价对象</w:t>
      </w:r>
      <w:r w:rsidR="001C7458" w:rsidRPr="00917A48">
        <w:rPr>
          <w:rFonts w:ascii="楷体_GB2312" w:eastAsia="楷体_GB2312" w:hint="eastAsia"/>
          <w:bCs/>
          <w:color w:val="000000"/>
          <w:sz w:val="28"/>
        </w:rPr>
        <w:t>为</w:t>
      </w:r>
      <w:r w:rsidR="00D44423" w:rsidRPr="00917A48">
        <w:rPr>
          <w:rFonts w:ascii="楷体_GB2312" w:eastAsia="楷体_GB2312" w:hint="eastAsia"/>
          <w:color w:val="000000"/>
          <w:kern w:val="2"/>
          <w:sz w:val="28"/>
        </w:rPr>
        <w:t>福建省</w:t>
      </w:r>
      <w:r w:rsidR="00954349">
        <w:rPr>
          <w:rFonts w:ascii="楷体_GB2312" w:eastAsia="楷体_GB2312" w:hint="eastAsia"/>
          <w:color w:val="000000"/>
          <w:kern w:val="2"/>
          <w:sz w:val="28"/>
        </w:rPr>
        <w:t>福州市福清市</w:t>
      </w:r>
      <w:r w:rsidR="00D44423" w:rsidRPr="00917A48">
        <w:rPr>
          <w:rFonts w:ascii="楷体_GB2312" w:eastAsia="楷体_GB2312" w:hint="eastAsia"/>
          <w:color w:val="000000"/>
          <w:kern w:val="2"/>
          <w:sz w:val="28"/>
        </w:rPr>
        <w:t>音西街道音西村</w:t>
      </w:r>
      <w:r w:rsidR="001A12C1">
        <w:rPr>
          <w:rFonts w:ascii="楷体_GB2312" w:eastAsia="楷体_GB2312" w:hint="eastAsia"/>
          <w:color w:val="000000"/>
          <w:kern w:val="2"/>
          <w:sz w:val="28"/>
        </w:rPr>
        <w:t>裕荣汇项目部分商业、部分办公（商业）、部分居住、部分地下车位用房</w:t>
      </w:r>
      <w:r w:rsidR="008A0A5E">
        <w:rPr>
          <w:rFonts w:ascii="楷体_GB2312" w:eastAsia="楷体_GB2312" w:hint="eastAsia"/>
          <w:color w:val="000000"/>
          <w:kern w:val="2"/>
          <w:sz w:val="28"/>
        </w:rPr>
        <w:t>房地产</w:t>
      </w:r>
      <w:r w:rsidR="00C86F6F" w:rsidRPr="00917A48">
        <w:rPr>
          <w:rFonts w:ascii="楷体_GB2312" w:eastAsia="楷体_GB2312" w:hint="eastAsia"/>
          <w:bCs/>
          <w:color w:val="000000"/>
          <w:sz w:val="28"/>
        </w:rPr>
        <w:t>，</w:t>
      </w:r>
      <w:r w:rsidR="00940237" w:rsidRPr="00917A48">
        <w:rPr>
          <w:rFonts w:ascii="楷体_GB2312" w:eastAsia="楷体_GB2312" w:hint="eastAsia"/>
          <w:bCs/>
          <w:color w:val="000000"/>
          <w:sz w:val="28"/>
        </w:rPr>
        <w:t>属</w:t>
      </w:r>
      <w:r w:rsidR="003A428B">
        <w:rPr>
          <w:rFonts w:ascii="楷体_GB2312" w:eastAsia="楷体_GB2312" w:hint="eastAsia"/>
          <w:bCs/>
          <w:color w:val="000000"/>
          <w:sz w:val="28"/>
        </w:rPr>
        <w:t>福清裕荣投资有限公司开发建设</w:t>
      </w:r>
      <w:r w:rsidR="00940237" w:rsidRPr="00917A48">
        <w:rPr>
          <w:rFonts w:ascii="楷体_GB2312" w:eastAsia="楷体_GB2312" w:hint="eastAsia"/>
          <w:bCs/>
          <w:color w:val="000000"/>
          <w:sz w:val="28"/>
        </w:rPr>
        <w:t>的</w:t>
      </w:r>
      <w:r w:rsidR="00132C4D" w:rsidRPr="00917A48">
        <w:rPr>
          <w:rFonts w:ascii="楷体_GB2312" w:eastAsia="楷体_GB2312" w:hint="eastAsia"/>
          <w:bCs/>
          <w:color w:val="000000"/>
          <w:sz w:val="28"/>
        </w:rPr>
        <w:t>“</w:t>
      </w:r>
      <w:r w:rsidR="00714179" w:rsidRPr="00917A48">
        <w:rPr>
          <w:rFonts w:ascii="楷体_GB2312" w:eastAsia="楷体_GB2312" w:hint="eastAsia"/>
          <w:color w:val="000000"/>
          <w:kern w:val="2"/>
          <w:sz w:val="28"/>
        </w:rPr>
        <w:t>裕荣汇</w:t>
      </w:r>
      <w:r w:rsidR="00132C4D" w:rsidRPr="00917A48">
        <w:rPr>
          <w:rFonts w:ascii="楷体_GB2312" w:eastAsia="楷体_GB2312" w:hint="eastAsia"/>
          <w:color w:val="000000"/>
          <w:kern w:val="2"/>
          <w:sz w:val="28"/>
        </w:rPr>
        <w:t>”</w:t>
      </w:r>
      <w:r w:rsidR="00940237" w:rsidRPr="00917A48">
        <w:rPr>
          <w:rFonts w:ascii="楷体_GB2312" w:eastAsia="楷体_GB2312" w:hint="eastAsia"/>
          <w:color w:val="000000"/>
          <w:kern w:val="2"/>
          <w:sz w:val="28"/>
        </w:rPr>
        <w:t>项目</w:t>
      </w:r>
      <w:r w:rsidR="008E326C" w:rsidRPr="00917A48">
        <w:rPr>
          <w:rFonts w:ascii="楷体_GB2312" w:eastAsia="楷体_GB2312" w:hint="eastAsia"/>
          <w:bCs/>
          <w:color w:val="000000"/>
          <w:sz w:val="28"/>
        </w:rPr>
        <w:t>。</w:t>
      </w:r>
      <w:r w:rsidR="003960FD">
        <w:rPr>
          <w:rFonts w:ascii="楷体_GB2312" w:eastAsia="楷体_GB2312" w:hint="eastAsia"/>
          <w:bCs/>
          <w:color w:val="000000"/>
          <w:sz w:val="28"/>
        </w:rPr>
        <w:t>该项目原</w:t>
      </w:r>
      <w:r w:rsidR="003960FD" w:rsidRPr="00917A48">
        <w:rPr>
          <w:rFonts w:ascii="楷体_GB2312" w:eastAsia="楷体_GB2312" w:hint="eastAsia"/>
          <w:color w:val="000000"/>
          <w:sz w:val="28"/>
        </w:rPr>
        <w:t>《国有土地使用证》[</w:t>
      </w:r>
      <w:r w:rsidR="003960FD">
        <w:rPr>
          <w:rFonts w:ascii="楷体_GB2312" w:eastAsia="楷体_GB2312" w:hint="eastAsia"/>
          <w:color w:val="000000"/>
          <w:sz w:val="28"/>
        </w:rPr>
        <w:t>融音西国用（</w:t>
      </w:r>
      <w:r w:rsidR="003960FD" w:rsidRPr="0070513C">
        <w:rPr>
          <w:rFonts w:ascii="Arial" w:eastAsia="楷体_GB2312" w:hAnsi="Arial" w:hint="eastAsia"/>
          <w:color w:val="000000"/>
          <w:sz w:val="28"/>
        </w:rPr>
        <w:t>2012</w:t>
      </w:r>
      <w:r w:rsidR="003960FD">
        <w:rPr>
          <w:rFonts w:ascii="楷体_GB2312" w:eastAsia="楷体_GB2312" w:hint="eastAsia"/>
          <w:color w:val="000000"/>
          <w:sz w:val="28"/>
        </w:rPr>
        <w:t>）第</w:t>
      </w:r>
      <w:r w:rsidR="003960FD" w:rsidRPr="0070513C">
        <w:rPr>
          <w:rFonts w:ascii="Arial" w:eastAsia="楷体_GB2312" w:hAnsi="Arial" w:hint="eastAsia"/>
          <w:color w:val="000000"/>
          <w:sz w:val="28"/>
        </w:rPr>
        <w:t>A1099</w:t>
      </w:r>
      <w:r w:rsidR="003960FD">
        <w:rPr>
          <w:rFonts w:ascii="楷体_GB2312" w:eastAsia="楷体_GB2312" w:hint="eastAsia"/>
          <w:color w:val="000000"/>
          <w:sz w:val="28"/>
        </w:rPr>
        <w:t>号、</w:t>
      </w:r>
      <w:r w:rsidR="003960FD" w:rsidRPr="00472FA5">
        <w:rPr>
          <w:rFonts w:ascii="楷体_GB2312" w:eastAsia="楷体_GB2312" w:hint="eastAsia"/>
          <w:color w:val="000000"/>
          <w:kern w:val="2"/>
          <w:sz w:val="28"/>
        </w:rPr>
        <w:t>融音西国用（</w:t>
      </w:r>
      <w:r w:rsidR="003960FD" w:rsidRPr="0070513C">
        <w:rPr>
          <w:rFonts w:ascii="Arial" w:eastAsia="楷体_GB2312" w:hAnsi="Arial" w:hint="eastAsia"/>
          <w:color w:val="000000"/>
          <w:kern w:val="2"/>
          <w:sz w:val="28"/>
        </w:rPr>
        <w:t>2014</w:t>
      </w:r>
      <w:r w:rsidR="003960FD" w:rsidRPr="00472FA5">
        <w:rPr>
          <w:rFonts w:ascii="楷体_GB2312" w:eastAsia="楷体_GB2312" w:hint="eastAsia"/>
          <w:color w:val="000000"/>
          <w:kern w:val="2"/>
          <w:sz w:val="28"/>
        </w:rPr>
        <w:t>）第</w:t>
      </w:r>
      <w:r w:rsidR="003960FD" w:rsidRPr="0070513C">
        <w:rPr>
          <w:rFonts w:ascii="Arial" w:eastAsia="楷体_GB2312" w:hAnsi="Arial" w:hint="eastAsia"/>
          <w:color w:val="000000"/>
          <w:kern w:val="2"/>
          <w:sz w:val="28"/>
        </w:rPr>
        <w:t>A0256</w:t>
      </w:r>
      <w:r w:rsidR="003960FD" w:rsidRPr="00472FA5">
        <w:rPr>
          <w:rFonts w:ascii="楷体_GB2312" w:eastAsia="楷体_GB2312" w:hint="eastAsia"/>
          <w:color w:val="000000"/>
          <w:kern w:val="2"/>
          <w:sz w:val="28"/>
        </w:rPr>
        <w:t>号</w:t>
      </w:r>
      <w:r w:rsidR="003960FD">
        <w:rPr>
          <w:rFonts w:ascii="楷体_GB2312" w:eastAsia="楷体_GB2312" w:hint="eastAsia"/>
          <w:color w:val="000000"/>
          <w:kern w:val="2"/>
          <w:sz w:val="28"/>
        </w:rPr>
        <w:t>]，项目</w:t>
      </w:r>
      <w:r w:rsidR="00713D38">
        <w:rPr>
          <w:rFonts w:ascii="楷体_GB2312" w:eastAsia="楷体_GB2312" w:hint="eastAsia"/>
          <w:color w:val="000000"/>
          <w:kern w:val="2"/>
          <w:sz w:val="28"/>
        </w:rPr>
        <w:t>出让国有建设用地使用权面积为（以下简称“土地面积”）</w:t>
      </w:r>
      <w:r w:rsidR="003960FD" w:rsidRPr="0070513C">
        <w:rPr>
          <w:rFonts w:ascii="Arial" w:eastAsia="楷体_GB2312" w:hAnsi="Arial" w:hint="eastAsia"/>
          <w:color w:val="000000"/>
          <w:kern w:val="2"/>
          <w:sz w:val="28"/>
        </w:rPr>
        <w:t>52003</w:t>
      </w:r>
      <w:r w:rsidR="003960FD">
        <w:rPr>
          <w:rFonts w:ascii="楷体_GB2312" w:eastAsia="楷体_GB2312" w:hint="eastAsia"/>
          <w:color w:val="000000"/>
          <w:kern w:val="2"/>
          <w:sz w:val="28"/>
        </w:rPr>
        <w:t>平方米。该项目于</w:t>
      </w:r>
      <w:r w:rsidR="009845AB" w:rsidRPr="0070513C">
        <w:rPr>
          <w:rFonts w:ascii="Arial" w:eastAsia="楷体_GB2312" w:hAnsi="Arial" w:hint="eastAsia"/>
          <w:color w:val="000000"/>
          <w:kern w:val="2"/>
          <w:sz w:val="28"/>
        </w:rPr>
        <w:t>2014</w:t>
      </w:r>
      <w:r w:rsidR="009845AB">
        <w:rPr>
          <w:rFonts w:ascii="楷体_GB2312" w:eastAsia="楷体_GB2312" w:hint="eastAsia"/>
          <w:color w:val="000000"/>
          <w:kern w:val="2"/>
          <w:sz w:val="28"/>
        </w:rPr>
        <w:t>年竣工，并已取得《福建省房屋建筑工程和市政基础设施工程竣工验收备案表》。截至价值时点，估价对象</w:t>
      </w:r>
      <w:r w:rsidR="00713D38">
        <w:rPr>
          <w:rFonts w:ascii="楷体_GB2312" w:eastAsia="楷体_GB2312" w:hint="eastAsia"/>
          <w:color w:val="000000"/>
          <w:kern w:val="2"/>
          <w:sz w:val="28"/>
        </w:rPr>
        <w:t>部分已取得《房屋所有权证》及《国有土地使用证》，部分尚未办理取得上述证件。</w:t>
      </w:r>
    </w:p>
    <w:p w:rsidR="002E7F97" w:rsidRPr="00917A48" w:rsidRDefault="002E7F97" w:rsidP="002A639D">
      <w:pPr>
        <w:spacing w:line="360" w:lineRule="auto"/>
        <w:ind w:firstLineChars="200" w:firstLine="560"/>
        <w:jc w:val="both"/>
        <w:rPr>
          <w:rFonts w:ascii="楷体_GB2312" w:eastAsia="楷体_GB2312"/>
          <w:color w:val="000000"/>
          <w:sz w:val="28"/>
        </w:rPr>
      </w:pPr>
      <w:r w:rsidRPr="00917A48">
        <w:rPr>
          <w:rFonts w:ascii="楷体_GB2312" w:eastAsia="楷体_GB2312" w:hint="eastAsia"/>
          <w:color w:val="000000"/>
          <w:sz w:val="28"/>
        </w:rPr>
        <w:t>根据</w:t>
      </w:r>
      <w:r w:rsidR="00940237" w:rsidRPr="00917A48">
        <w:rPr>
          <w:rFonts w:ascii="楷体_GB2312" w:eastAsia="楷体_GB2312" w:hint="eastAsia"/>
          <w:color w:val="000000"/>
          <w:sz w:val="28"/>
        </w:rPr>
        <w:t>《国有土地使用证》[</w:t>
      </w:r>
      <w:r w:rsidR="00472FA5">
        <w:rPr>
          <w:rFonts w:ascii="楷体_GB2312" w:eastAsia="楷体_GB2312" w:hint="eastAsia"/>
          <w:color w:val="000000"/>
          <w:sz w:val="28"/>
        </w:rPr>
        <w:t>融音西国用（</w:t>
      </w:r>
      <w:r w:rsidR="00472FA5" w:rsidRPr="0070513C">
        <w:rPr>
          <w:rFonts w:ascii="Arial" w:eastAsia="楷体_GB2312" w:hAnsi="Arial" w:hint="eastAsia"/>
          <w:color w:val="000000"/>
          <w:sz w:val="28"/>
        </w:rPr>
        <w:t>2012</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A1099</w:t>
      </w:r>
      <w:r w:rsidR="00472FA5">
        <w:rPr>
          <w:rFonts w:ascii="楷体_GB2312" w:eastAsia="楷体_GB2312" w:hint="eastAsia"/>
          <w:color w:val="000000"/>
          <w:sz w:val="28"/>
        </w:rPr>
        <w:t>号（已收回）、</w:t>
      </w:r>
      <w:r w:rsidR="00472FA5" w:rsidRPr="00472FA5">
        <w:rPr>
          <w:rFonts w:ascii="楷体_GB2312" w:eastAsia="楷体_GB2312" w:hint="eastAsia"/>
          <w:color w:val="000000"/>
          <w:kern w:val="2"/>
          <w:sz w:val="28"/>
        </w:rPr>
        <w:t>融音西国用（</w:t>
      </w:r>
      <w:r w:rsidR="00472FA5" w:rsidRPr="0070513C">
        <w:rPr>
          <w:rFonts w:ascii="Arial" w:eastAsia="楷体_GB2312" w:hAnsi="Arial" w:hint="eastAsia"/>
          <w:color w:val="000000"/>
          <w:kern w:val="2"/>
          <w:sz w:val="28"/>
        </w:rPr>
        <w:t>2014</w:t>
      </w:r>
      <w:r w:rsidR="00472FA5" w:rsidRPr="00472FA5">
        <w:rPr>
          <w:rFonts w:ascii="楷体_GB2312" w:eastAsia="楷体_GB2312" w:hint="eastAsia"/>
          <w:color w:val="000000"/>
          <w:kern w:val="2"/>
          <w:sz w:val="28"/>
        </w:rPr>
        <w:t>）第</w:t>
      </w:r>
      <w:r w:rsidR="00472FA5" w:rsidRPr="0070513C">
        <w:rPr>
          <w:rFonts w:ascii="Arial" w:eastAsia="楷体_GB2312" w:hAnsi="Arial" w:hint="eastAsia"/>
          <w:color w:val="000000"/>
          <w:kern w:val="2"/>
          <w:sz w:val="28"/>
        </w:rPr>
        <w:t>A0256</w:t>
      </w:r>
      <w:r w:rsidR="00472FA5" w:rsidRPr="00472FA5">
        <w:rPr>
          <w:rFonts w:ascii="楷体_GB2312" w:eastAsia="楷体_GB2312" w:hint="eastAsia"/>
          <w:color w:val="000000"/>
          <w:kern w:val="2"/>
          <w:sz w:val="28"/>
        </w:rPr>
        <w:t>号（已收回）、融国用（</w:t>
      </w:r>
      <w:r w:rsidR="00472FA5" w:rsidRPr="0070513C">
        <w:rPr>
          <w:rFonts w:ascii="Arial" w:eastAsia="楷体_GB2312" w:hAnsi="Arial" w:hint="eastAsia"/>
          <w:color w:val="000000"/>
          <w:kern w:val="2"/>
          <w:sz w:val="28"/>
        </w:rPr>
        <w:t>2015</w:t>
      </w:r>
      <w:r w:rsidR="00472FA5" w:rsidRPr="00472FA5">
        <w:rPr>
          <w:rFonts w:ascii="楷体_GB2312" w:eastAsia="楷体_GB2312" w:hint="eastAsia"/>
          <w:color w:val="000000"/>
          <w:kern w:val="2"/>
          <w:sz w:val="28"/>
        </w:rPr>
        <w:t>）第</w:t>
      </w:r>
      <w:r w:rsidR="00472FA5" w:rsidRPr="0070513C">
        <w:rPr>
          <w:rFonts w:ascii="Arial" w:eastAsia="楷体_GB2312" w:hAnsi="Arial" w:hint="eastAsia"/>
          <w:color w:val="000000"/>
          <w:kern w:val="2"/>
          <w:sz w:val="28"/>
        </w:rPr>
        <w:t>00395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14663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14664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14666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14683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15111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15120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15144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15145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15147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15166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15172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15173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15183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15187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15199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15200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15202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15204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15206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15208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15210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15213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15215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15219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15224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15227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15229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15240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15260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15261</w:t>
      </w:r>
      <w:r w:rsidR="00472FA5" w:rsidRPr="00472FA5">
        <w:rPr>
          <w:rFonts w:ascii="楷体_GB2312" w:eastAsia="楷体_GB2312" w:hint="eastAsia"/>
          <w:color w:val="000000"/>
          <w:kern w:val="2"/>
          <w:sz w:val="28"/>
        </w:rPr>
        <w:t>号；融国用（</w:t>
      </w:r>
      <w:r w:rsidR="00472FA5" w:rsidRPr="0070513C">
        <w:rPr>
          <w:rFonts w:ascii="Arial" w:eastAsia="楷体_GB2312" w:hAnsi="Arial" w:hint="eastAsia"/>
          <w:color w:val="000000"/>
          <w:kern w:val="2"/>
          <w:sz w:val="28"/>
        </w:rPr>
        <w:t>2016</w:t>
      </w:r>
      <w:r w:rsidR="00472FA5" w:rsidRPr="00472FA5">
        <w:rPr>
          <w:rFonts w:ascii="楷体_GB2312" w:eastAsia="楷体_GB2312" w:hint="eastAsia"/>
          <w:color w:val="000000"/>
          <w:kern w:val="2"/>
          <w:sz w:val="28"/>
        </w:rPr>
        <w:t>）第</w:t>
      </w:r>
      <w:r w:rsidR="00472FA5" w:rsidRPr="0070513C">
        <w:rPr>
          <w:rFonts w:ascii="Arial" w:eastAsia="楷体_GB2312" w:hAnsi="Arial" w:hint="eastAsia"/>
          <w:color w:val="000000"/>
          <w:kern w:val="2"/>
          <w:sz w:val="28"/>
        </w:rPr>
        <w:t>00118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00125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00127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00128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00130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00133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00135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00138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00141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00148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00172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00175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00177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00193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00209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00211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00233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00225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00232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00234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00236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00238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00240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00245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00250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00252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00254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00256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00259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00261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00262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00383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00394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00396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00398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lastRenderedPageBreak/>
        <w:t>00400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00402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00404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00405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00407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00409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00411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00415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00418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00421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00424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00430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00432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00435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00444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00446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00455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00457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00461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00463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00496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00526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00530</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00532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00536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00538</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00543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00553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00555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00557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00559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00561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00563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00565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00567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00569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00571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00574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00577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00579</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00582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00586</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00597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00661</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00663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00707</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00742</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00745</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00753</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03624</w:t>
      </w:r>
      <w:r w:rsidR="00472FA5" w:rsidRPr="00472FA5">
        <w:rPr>
          <w:rFonts w:ascii="楷体_GB2312" w:eastAsia="楷体_GB2312" w:hint="eastAsia"/>
          <w:color w:val="000000"/>
          <w:kern w:val="2"/>
          <w:sz w:val="28"/>
        </w:rPr>
        <w:t>-</w:t>
      </w:r>
      <w:r w:rsidR="00472FA5" w:rsidRPr="0070513C">
        <w:rPr>
          <w:rFonts w:ascii="Arial" w:eastAsia="楷体_GB2312" w:hAnsi="Arial" w:hint="eastAsia"/>
          <w:color w:val="000000"/>
          <w:kern w:val="2"/>
          <w:sz w:val="28"/>
        </w:rPr>
        <w:t>03625</w:t>
      </w:r>
      <w:r w:rsidR="000E6515">
        <w:rPr>
          <w:rFonts w:ascii="楷体_GB2312" w:eastAsia="楷体_GB2312" w:hint="eastAsia"/>
          <w:color w:val="000000"/>
          <w:kern w:val="2"/>
          <w:sz w:val="28"/>
        </w:rPr>
        <w:t>、</w:t>
      </w:r>
      <w:r w:rsidR="000E6515" w:rsidRPr="0070513C">
        <w:rPr>
          <w:rFonts w:ascii="Arial" w:eastAsia="楷体_GB2312" w:hAnsi="Arial" w:hint="eastAsia"/>
          <w:color w:val="000000"/>
          <w:kern w:val="2"/>
          <w:sz w:val="28"/>
        </w:rPr>
        <w:t>03627</w:t>
      </w:r>
      <w:r w:rsidR="000E6515">
        <w:rPr>
          <w:rFonts w:ascii="楷体_GB2312" w:eastAsia="楷体_GB2312" w:hint="eastAsia"/>
          <w:color w:val="000000"/>
          <w:kern w:val="2"/>
          <w:sz w:val="28"/>
        </w:rPr>
        <w:t>-</w:t>
      </w:r>
      <w:r w:rsidR="000E6515" w:rsidRPr="0070513C">
        <w:rPr>
          <w:rFonts w:ascii="Arial" w:eastAsia="楷体_GB2312" w:hAnsi="Arial" w:hint="eastAsia"/>
          <w:color w:val="000000"/>
          <w:kern w:val="2"/>
          <w:sz w:val="28"/>
        </w:rPr>
        <w:t>03640</w:t>
      </w:r>
      <w:r w:rsidR="000E6515">
        <w:rPr>
          <w:rFonts w:ascii="楷体_GB2312" w:eastAsia="楷体_GB2312" w:hint="eastAsia"/>
          <w:color w:val="000000"/>
          <w:kern w:val="2"/>
          <w:sz w:val="28"/>
        </w:rPr>
        <w:t>号</w:t>
      </w:r>
      <w:r w:rsidR="00940237" w:rsidRPr="00472FA5">
        <w:rPr>
          <w:rFonts w:ascii="楷体_GB2312" w:eastAsia="楷体_GB2312" w:hint="eastAsia"/>
          <w:color w:val="000000"/>
          <w:kern w:val="2"/>
          <w:sz w:val="28"/>
        </w:rPr>
        <w:t>]</w:t>
      </w:r>
      <w:r w:rsidR="00191C63">
        <w:rPr>
          <w:rFonts w:ascii="楷体_GB2312" w:eastAsia="楷体_GB2312" w:hint="eastAsia"/>
          <w:color w:val="000000"/>
          <w:kern w:val="2"/>
          <w:sz w:val="28"/>
        </w:rPr>
        <w:t>（以下证号省略为[</w:t>
      </w:r>
      <w:r w:rsidR="004E27A0">
        <w:rPr>
          <w:rFonts w:ascii="楷体_GB2312" w:eastAsia="楷体_GB2312" w:hint="eastAsia"/>
          <w:color w:val="000000"/>
          <w:kern w:val="2"/>
          <w:sz w:val="28"/>
        </w:rPr>
        <w:t>融国用（</w:t>
      </w:r>
      <w:r w:rsidR="004E27A0" w:rsidRPr="0070513C">
        <w:rPr>
          <w:rFonts w:ascii="Arial" w:eastAsia="楷体_GB2312" w:hAnsi="Arial" w:hint="eastAsia"/>
          <w:color w:val="000000"/>
          <w:kern w:val="2"/>
          <w:sz w:val="28"/>
        </w:rPr>
        <w:t>2015</w:t>
      </w:r>
      <w:r w:rsidR="004E27A0">
        <w:rPr>
          <w:rFonts w:ascii="楷体_GB2312" w:eastAsia="楷体_GB2312" w:hint="eastAsia"/>
          <w:color w:val="000000"/>
          <w:kern w:val="2"/>
          <w:sz w:val="28"/>
        </w:rPr>
        <w:t>）第</w:t>
      </w:r>
      <w:r w:rsidR="004E27A0" w:rsidRPr="0070513C">
        <w:rPr>
          <w:rFonts w:ascii="Arial" w:eastAsia="楷体_GB2312" w:hAnsi="Arial" w:hint="eastAsia"/>
          <w:color w:val="000000"/>
          <w:kern w:val="2"/>
          <w:sz w:val="28"/>
        </w:rPr>
        <w:t>00395</w:t>
      </w:r>
      <w:r w:rsidR="004E27A0">
        <w:rPr>
          <w:rFonts w:ascii="楷体_GB2312" w:eastAsia="楷体_GB2312" w:hint="eastAsia"/>
          <w:color w:val="000000"/>
          <w:kern w:val="2"/>
          <w:sz w:val="28"/>
        </w:rPr>
        <w:t>号等</w:t>
      </w:r>
      <w:r w:rsidR="00191C63">
        <w:rPr>
          <w:rFonts w:ascii="楷体_GB2312" w:eastAsia="楷体_GB2312" w:hint="eastAsia"/>
          <w:color w:val="000000"/>
          <w:kern w:val="2"/>
          <w:sz w:val="28"/>
        </w:rPr>
        <w:t>]）</w:t>
      </w:r>
      <w:r w:rsidR="00290B3E" w:rsidRPr="00472FA5">
        <w:rPr>
          <w:rFonts w:ascii="楷体_GB2312" w:eastAsia="楷体_GB2312" w:hint="eastAsia"/>
          <w:color w:val="000000"/>
          <w:kern w:val="2"/>
          <w:sz w:val="28"/>
        </w:rPr>
        <w:t xml:space="preserve"> </w:t>
      </w:r>
      <w:r w:rsidR="00290B3E" w:rsidRPr="00917A48">
        <w:rPr>
          <w:rFonts w:ascii="楷体_GB2312" w:eastAsia="楷体_GB2312" w:hint="eastAsia"/>
          <w:color w:val="000000"/>
          <w:sz w:val="28"/>
        </w:rPr>
        <w:t>、</w:t>
      </w:r>
      <w:r w:rsidR="00E0225D" w:rsidRPr="00917A48">
        <w:rPr>
          <w:rFonts w:ascii="楷体_GB2312" w:eastAsia="楷体_GB2312" w:hint="eastAsia"/>
          <w:color w:val="000000"/>
          <w:sz w:val="28"/>
        </w:rPr>
        <w:t>《</w:t>
      </w:r>
      <w:r w:rsidR="00BB2A54">
        <w:rPr>
          <w:rFonts w:ascii="楷体_GB2312" w:eastAsia="楷体_GB2312" w:hint="eastAsia"/>
          <w:color w:val="000000"/>
          <w:sz w:val="28"/>
        </w:rPr>
        <w:t>同意评估函</w:t>
      </w:r>
      <w:r w:rsidR="00E0225D" w:rsidRPr="00917A48">
        <w:rPr>
          <w:rFonts w:ascii="楷体_GB2312" w:eastAsia="楷体_GB2312" w:hint="eastAsia"/>
          <w:color w:val="000000"/>
          <w:sz w:val="28"/>
        </w:rPr>
        <w:t>》</w:t>
      </w:r>
      <w:r w:rsidRPr="00917A48">
        <w:rPr>
          <w:rFonts w:ascii="楷体_GB2312" w:eastAsia="楷体_GB2312" w:hAnsi="Arial" w:hint="eastAsia"/>
          <w:color w:val="000000"/>
          <w:sz w:val="28"/>
        </w:rPr>
        <w:t>，</w:t>
      </w:r>
      <w:r w:rsidR="000639A8" w:rsidRPr="00917A48">
        <w:rPr>
          <w:rFonts w:ascii="楷体_GB2312" w:eastAsia="楷体_GB2312" w:hAnsi="Arial" w:hint="eastAsia"/>
          <w:color w:val="000000"/>
          <w:sz w:val="28"/>
        </w:rPr>
        <w:t>估价对象</w:t>
      </w:r>
      <w:r w:rsidRPr="00917A48">
        <w:rPr>
          <w:rFonts w:ascii="楷体_GB2312" w:eastAsia="楷体_GB2312" w:hint="eastAsia"/>
          <w:color w:val="000000"/>
          <w:sz w:val="28"/>
        </w:rPr>
        <w:t>分摊出让国有建设用地使用权面积为</w:t>
      </w:r>
      <w:r w:rsidR="006D5879" w:rsidRPr="0070513C">
        <w:rPr>
          <w:rFonts w:ascii="Arial" w:eastAsia="楷体_GB2312" w:hAnsi="Arial" w:hint="eastAsia"/>
          <w:color w:val="000000"/>
          <w:sz w:val="28"/>
        </w:rPr>
        <w:t>32148</w:t>
      </w:r>
      <w:r w:rsidR="006D5879">
        <w:rPr>
          <w:rFonts w:ascii="楷体_GB2312" w:eastAsia="楷体_GB2312" w:hint="eastAsia"/>
          <w:color w:val="000000"/>
          <w:sz w:val="28"/>
        </w:rPr>
        <w:t>.</w:t>
      </w:r>
      <w:r w:rsidR="006D5879" w:rsidRPr="0070513C">
        <w:rPr>
          <w:rFonts w:ascii="Arial" w:eastAsia="楷体_GB2312" w:hAnsi="Arial" w:hint="eastAsia"/>
          <w:color w:val="000000"/>
          <w:sz w:val="28"/>
        </w:rPr>
        <w:t>14</w:t>
      </w:r>
      <w:r w:rsidRPr="00917A48">
        <w:rPr>
          <w:rFonts w:ascii="楷体_GB2312" w:eastAsia="楷体_GB2312" w:hint="eastAsia"/>
          <w:color w:val="000000"/>
          <w:sz w:val="28"/>
        </w:rPr>
        <w:t>平方米。根据</w:t>
      </w:r>
      <w:r w:rsidR="000E6515">
        <w:rPr>
          <w:rFonts w:ascii="楷体_GB2312" w:eastAsia="楷体_GB2312" w:hAnsi="Arial" w:hint="eastAsia"/>
          <w:color w:val="000000"/>
          <w:sz w:val="28"/>
        </w:rPr>
        <w:t>《房地产项目测绘计算书》、《房屋所有权证》[融房权证</w:t>
      </w:r>
      <w:r w:rsidR="000E6515" w:rsidRPr="0070513C">
        <w:rPr>
          <w:rFonts w:ascii="Arial" w:eastAsia="楷体_GB2312" w:hAnsi="Arial" w:hint="eastAsia"/>
          <w:color w:val="000000"/>
          <w:sz w:val="28"/>
        </w:rPr>
        <w:t>R</w:t>
      </w:r>
      <w:r w:rsidR="000E6515">
        <w:rPr>
          <w:rFonts w:ascii="楷体_GB2312" w:eastAsia="楷体_GB2312" w:hAnsi="Arial" w:hint="eastAsia"/>
          <w:color w:val="000000"/>
          <w:sz w:val="28"/>
        </w:rPr>
        <w:t>字第</w:t>
      </w:r>
      <w:r w:rsidR="000E6515" w:rsidRPr="0070513C">
        <w:rPr>
          <w:rFonts w:ascii="Arial" w:eastAsia="楷体_GB2312" w:hAnsi="Arial" w:hint="eastAsia"/>
          <w:color w:val="000000"/>
          <w:sz w:val="28"/>
        </w:rPr>
        <w:t>1512298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1512318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1512378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1512384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1512391</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1512394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1512451</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1512453</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1512466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1512506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1512514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1512516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1512625</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1512627</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1512638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1512640</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1512656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1512934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1512954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1512993</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1513002</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1513004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1513006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1513044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1513071</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1507856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1507861</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1507864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1507866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1507880</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1508333</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1508334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1508392</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1508393</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1508396</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1508399</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1508400</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1508402</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1508404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1508410</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1508413</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1511789</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1511790</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1511898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1511903</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1512574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1512575</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1513872</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1513875</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1513877</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1513881</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1513894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1513958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1513998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1514042</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1514077</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1514148</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1514155</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1514204</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1514209</w:t>
      </w:r>
      <w:r w:rsidR="000E6515">
        <w:rPr>
          <w:rFonts w:ascii="楷体_GB2312" w:eastAsia="楷体_GB2312" w:hAnsi="Arial" w:hint="eastAsia"/>
          <w:color w:val="000000"/>
          <w:sz w:val="28"/>
        </w:rPr>
        <w:t>-</w:t>
      </w:r>
      <w:r w:rsidR="000E6515" w:rsidRPr="0070513C">
        <w:rPr>
          <w:rFonts w:ascii="Arial" w:eastAsia="楷体_GB2312" w:hAnsi="Arial" w:hint="eastAsia"/>
          <w:color w:val="000000"/>
          <w:sz w:val="28"/>
        </w:rPr>
        <w:t>1514231</w:t>
      </w:r>
      <w:r w:rsidR="000E6515">
        <w:rPr>
          <w:rFonts w:ascii="楷体_GB2312" w:eastAsia="楷体_GB2312" w:hAnsi="Arial" w:hint="eastAsia"/>
          <w:color w:val="000000"/>
          <w:sz w:val="28"/>
        </w:rPr>
        <w:t>号]</w:t>
      </w:r>
      <w:r w:rsidR="00191C63" w:rsidRPr="00191C63">
        <w:rPr>
          <w:rFonts w:ascii="楷体_GB2312" w:eastAsia="楷体_GB2312" w:hint="eastAsia"/>
          <w:color w:val="000000"/>
          <w:kern w:val="2"/>
          <w:sz w:val="28"/>
        </w:rPr>
        <w:t xml:space="preserve"> </w:t>
      </w:r>
      <w:r w:rsidR="00191C63">
        <w:rPr>
          <w:rFonts w:ascii="楷体_GB2312" w:eastAsia="楷体_GB2312" w:hint="eastAsia"/>
          <w:color w:val="000000"/>
          <w:kern w:val="2"/>
          <w:sz w:val="28"/>
        </w:rPr>
        <w:t>（以下证号省略为[</w:t>
      </w:r>
      <w:r w:rsidR="00191C63">
        <w:rPr>
          <w:rFonts w:ascii="楷体_GB2312" w:eastAsia="楷体_GB2312" w:hAnsi="Arial" w:hint="eastAsia"/>
          <w:color w:val="000000"/>
          <w:sz w:val="28"/>
        </w:rPr>
        <w:t>融房权证</w:t>
      </w:r>
      <w:r w:rsidR="00191C63" w:rsidRPr="0070513C">
        <w:rPr>
          <w:rFonts w:ascii="Arial" w:eastAsia="楷体_GB2312" w:hAnsi="Arial" w:hint="eastAsia"/>
          <w:color w:val="000000"/>
          <w:sz w:val="28"/>
        </w:rPr>
        <w:t>R</w:t>
      </w:r>
      <w:r w:rsidR="00191C63">
        <w:rPr>
          <w:rFonts w:ascii="楷体_GB2312" w:eastAsia="楷体_GB2312" w:hAnsi="Arial" w:hint="eastAsia"/>
          <w:color w:val="000000"/>
          <w:sz w:val="28"/>
        </w:rPr>
        <w:t>字第</w:t>
      </w:r>
      <w:r w:rsidR="00191C63" w:rsidRPr="0070513C">
        <w:rPr>
          <w:rFonts w:ascii="Arial" w:eastAsia="楷体_GB2312" w:hAnsi="Arial" w:hint="eastAsia"/>
          <w:color w:val="000000"/>
          <w:sz w:val="28"/>
        </w:rPr>
        <w:t>1512298</w:t>
      </w:r>
      <w:r w:rsidR="00191C63">
        <w:rPr>
          <w:rFonts w:ascii="楷体_GB2312" w:eastAsia="楷体_GB2312" w:hAnsi="Arial" w:hint="eastAsia"/>
          <w:color w:val="000000"/>
          <w:sz w:val="28"/>
        </w:rPr>
        <w:t>-</w:t>
      </w:r>
      <w:r w:rsidR="00191C63" w:rsidRPr="0070513C">
        <w:rPr>
          <w:rFonts w:ascii="Arial" w:eastAsia="楷体_GB2312" w:hAnsi="Arial" w:hint="eastAsia"/>
          <w:color w:val="000000"/>
          <w:sz w:val="28"/>
        </w:rPr>
        <w:t>1512318</w:t>
      </w:r>
      <w:r w:rsidR="00191C63">
        <w:rPr>
          <w:rFonts w:ascii="楷体_GB2312" w:eastAsia="楷体_GB2312" w:hint="eastAsia"/>
          <w:color w:val="000000"/>
          <w:kern w:val="2"/>
          <w:sz w:val="28"/>
        </w:rPr>
        <w:t>等]）</w:t>
      </w:r>
      <w:r w:rsidR="000E6515">
        <w:rPr>
          <w:rFonts w:ascii="楷体_GB2312" w:eastAsia="楷体_GB2312" w:hAnsi="Arial" w:hint="eastAsia"/>
          <w:color w:val="000000"/>
          <w:sz w:val="28"/>
        </w:rPr>
        <w:t>、《</w:t>
      </w:r>
      <w:r w:rsidR="00BB2A54">
        <w:rPr>
          <w:rFonts w:ascii="楷体_GB2312" w:eastAsia="楷体_GB2312" w:hAnsi="Arial" w:hint="eastAsia"/>
          <w:color w:val="000000"/>
          <w:sz w:val="28"/>
        </w:rPr>
        <w:t>同意评估函</w:t>
      </w:r>
      <w:r w:rsidR="000E6515">
        <w:rPr>
          <w:rFonts w:ascii="楷体_GB2312" w:eastAsia="楷体_GB2312" w:hAnsi="Arial" w:hint="eastAsia"/>
          <w:color w:val="000000"/>
          <w:sz w:val="28"/>
        </w:rPr>
        <w:t>》</w:t>
      </w:r>
      <w:r w:rsidRPr="00917A48">
        <w:rPr>
          <w:rFonts w:ascii="楷体_GB2312" w:eastAsia="楷体_GB2312" w:hAnsi="Arial" w:hint="eastAsia"/>
          <w:color w:val="000000"/>
          <w:sz w:val="28"/>
        </w:rPr>
        <w:t>，估</w:t>
      </w:r>
      <w:r w:rsidRPr="00917A48">
        <w:rPr>
          <w:rFonts w:ascii="楷体_GB2312" w:eastAsia="楷体_GB2312" w:hint="eastAsia"/>
          <w:color w:val="000000"/>
          <w:sz w:val="28"/>
        </w:rPr>
        <w:t>价对象</w:t>
      </w:r>
      <w:r w:rsidR="00940237" w:rsidRPr="00917A48">
        <w:rPr>
          <w:rFonts w:ascii="楷体_GB2312" w:eastAsia="楷体_GB2312" w:hint="eastAsia"/>
          <w:color w:val="000000"/>
          <w:sz w:val="28"/>
        </w:rPr>
        <w:t>规划总</w:t>
      </w:r>
      <w:r w:rsidRPr="00917A48">
        <w:rPr>
          <w:rFonts w:ascii="楷体_GB2312" w:eastAsia="楷体_GB2312" w:hint="eastAsia"/>
          <w:color w:val="000000"/>
          <w:sz w:val="28"/>
        </w:rPr>
        <w:t>建筑面积为</w:t>
      </w:r>
      <w:r w:rsidR="00312C3A" w:rsidRPr="0070513C">
        <w:rPr>
          <w:rFonts w:ascii="Arial" w:eastAsia="楷体_GB2312" w:hAnsi="Arial" w:hint="eastAsia"/>
          <w:color w:val="000000"/>
          <w:sz w:val="28"/>
        </w:rPr>
        <w:t>165644</w:t>
      </w:r>
      <w:r w:rsidR="00312C3A" w:rsidRPr="00917A48">
        <w:rPr>
          <w:rFonts w:ascii="楷体_GB2312" w:eastAsia="楷体_GB2312" w:hint="eastAsia"/>
          <w:color w:val="000000"/>
          <w:sz w:val="28"/>
        </w:rPr>
        <w:t>.</w:t>
      </w:r>
      <w:r w:rsidR="00312C3A" w:rsidRPr="0070513C">
        <w:rPr>
          <w:rFonts w:ascii="Arial" w:eastAsia="楷体_GB2312" w:hAnsi="Arial" w:hint="eastAsia"/>
          <w:color w:val="000000"/>
          <w:sz w:val="28"/>
        </w:rPr>
        <w:t>35</w:t>
      </w:r>
      <w:r w:rsidRPr="00917A48">
        <w:rPr>
          <w:rFonts w:ascii="楷体_GB2312" w:eastAsia="楷体_GB2312" w:hint="eastAsia"/>
          <w:color w:val="000000"/>
          <w:sz w:val="28"/>
        </w:rPr>
        <w:t>平方米</w:t>
      </w:r>
      <w:r w:rsidR="00940237" w:rsidRPr="00917A48">
        <w:rPr>
          <w:rFonts w:ascii="楷体_GB2312" w:eastAsia="楷体_GB2312" w:hint="eastAsia"/>
          <w:color w:val="000000"/>
          <w:sz w:val="28"/>
        </w:rPr>
        <w:t>，</w:t>
      </w:r>
      <w:r w:rsidR="003636C1" w:rsidRPr="00917A48">
        <w:rPr>
          <w:rFonts w:ascii="楷体_GB2312" w:eastAsia="楷体_GB2312" w:hint="eastAsia"/>
          <w:color w:val="000000"/>
          <w:sz w:val="28"/>
        </w:rPr>
        <w:t>其中，</w:t>
      </w:r>
      <w:r w:rsidR="00312C3A" w:rsidRPr="00917A48">
        <w:rPr>
          <w:rFonts w:ascii="楷体_GB2312" w:eastAsia="楷体_GB2312" w:hint="eastAsia"/>
          <w:color w:val="000000"/>
          <w:sz w:val="28"/>
        </w:rPr>
        <w:t>办公</w:t>
      </w:r>
      <w:r w:rsidR="001A12C1">
        <w:rPr>
          <w:rFonts w:ascii="楷体_GB2312" w:eastAsia="楷体_GB2312" w:hint="eastAsia"/>
          <w:color w:val="000000"/>
          <w:sz w:val="28"/>
        </w:rPr>
        <w:t>（商业）</w:t>
      </w:r>
      <w:r w:rsidR="00312C3A" w:rsidRPr="00917A48">
        <w:rPr>
          <w:rFonts w:ascii="楷体_GB2312" w:eastAsia="楷体_GB2312" w:hint="eastAsia"/>
          <w:color w:val="000000"/>
          <w:sz w:val="28"/>
        </w:rPr>
        <w:t>用房</w:t>
      </w:r>
      <w:r w:rsidR="00792D45">
        <w:rPr>
          <w:rFonts w:ascii="楷体_GB2312" w:eastAsia="楷体_GB2312" w:hint="eastAsia"/>
          <w:color w:val="000000"/>
          <w:sz w:val="28"/>
        </w:rPr>
        <w:t>建筑</w:t>
      </w:r>
      <w:r w:rsidR="003636C1" w:rsidRPr="00917A48">
        <w:rPr>
          <w:rFonts w:ascii="楷体_GB2312" w:eastAsia="楷体_GB2312" w:hint="eastAsia"/>
          <w:color w:val="000000"/>
          <w:sz w:val="28"/>
        </w:rPr>
        <w:t>面积</w:t>
      </w:r>
      <w:r w:rsidR="00312C3A" w:rsidRPr="0070513C">
        <w:rPr>
          <w:rFonts w:ascii="Arial" w:eastAsia="楷体_GB2312" w:hAnsi="Arial" w:hint="eastAsia"/>
          <w:color w:val="000000"/>
          <w:sz w:val="28"/>
        </w:rPr>
        <w:t>13047</w:t>
      </w:r>
      <w:r w:rsidR="00312C3A" w:rsidRPr="00917A48">
        <w:rPr>
          <w:rFonts w:ascii="楷体_GB2312" w:eastAsia="楷体_GB2312" w:hint="eastAsia"/>
          <w:color w:val="000000"/>
          <w:sz w:val="28"/>
        </w:rPr>
        <w:t>.</w:t>
      </w:r>
      <w:r w:rsidR="00312C3A" w:rsidRPr="0070513C">
        <w:rPr>
          <w:rFonts w:ascii="Arial" w:eastAsia="楷体_GB2312" w:hAnsi="Arial" w:hint="eastAsia"/>
          <w:color w:val="000000"/>
          <w:sz w:val="28"/>
        </w:rPr>
        <w:t>59</w:t>
      </w:r>
      <w:r w:rsidR="003636C1" w:rsidRPr="00917A48">
        <w:rPr>
          <w:rFonts w:ascii="楷体_GB2312" w:eastAsia="楷体_GB2312" w:hint="eastAsia"/>
          <w:color w:val="000000"/>
          <w:sz w:val="28"/>
        </w:rPr>
        <w:t>平方米，</w:t>
      </w:r>
      <w:r w:rsidR="001A12C1" w:rsidRPr="00917A48">
        <w:rPr>
          <w:rFonts w:ascii="楷体_GB2312" w:eastAsia="楷体_GB2312" w:hint="eastAsia"/>
          <w:color w:val="000000"/>
          <w:sz w:val="28"/>
        </w:rPr>
        <w:t>商业用房</w:t>
      </w:r>
      <w:r w:rsidR="001A12C1">
        <w:rPr>
          <w:rFonts w:ascii="楷体_GB2312" w:eastAsia="楷体_GB2312" w:hint="eastAsia"/>
          <w:color w:val="000000"/>
          <w:sz w:val="28"/>
        </w:rPr>
        <w:t>建筑</w:t>
      </w:r>
      <w:r w:rsidR="001A12C1" w:rsidRPr="00917A48">
        <w:rPr>
          <w:rFonts w:ascii="楷体_GB2312" w:eastAsia="楷体_GB2312" w:hint="eastAsia"/>
          <w:color w:val="000000"/>
          <w:sz w:val="28"/>
        </w:rPr>
        <w:t>面积</w:t>
      </w:r>
      <w:r w:rsidR="001A12C1" w:rsidRPr="0070513C">
        <w:rPr>
          <w:rFonts w:ascii="Arial" w:eastAsia="楷体_GB2312" w:hAnsi="Arial" w:hint="eastAsia"/>
          <w:color w:val="000000"/>
          <w:sz w:val="28"/>
        </w:rPr>
        <w:t>105672</w:t>
      </w:r>
      <w:r w:rsidR="001A12C1" w:rsidRPr="00917A48">
        <w:rPr>
          <w:rFonts w:ascii="楷体_GB2312" w:eastAsia="楷体_GB2312" w:hint="eastAsia"/>
          <w:color w:val="000000"/>
          <w:sz w:val="28"/>
        </w:rPr>
        <w:t>.</w:t>
      </w:r>
      <w:r w:rsidR="001A12C1" w:rsidRPr="0070513C">
        <w:rPr>
          <w:rFonts w:ascii="Arial" w:eastAsia="楷体_GB2312" w:hAnsi="Arial" w:hint="eastAsia"/>
          <w:color w:val="000000"/>
          <w:sz w:val="28"/>
        </w:rPr>
        <w:t>27</w:t>
      </w:r>
      <w:r w:rsidR="001A12C1" w:rsidRPr="00917A48">
        <w:rPr>
          <w:rFonts w:ascii="楷体_GB2312" w:eastAsia="楷体_GB2312" w:hint="eastAsia"/>
          <w:color w:val="000000"/>
          <w:sz w:val="28"/>
        </w:rPr>
        <w:t>平方米，</w:t>
      </w:r>
      <w:r w:rsidR="00312C3A" w:rsidRPr="00917A48">
        <w:rPr>
          <w:rFonts w:ascii="楷体_GB2312" w:eastAsia="楷体_GB2312" w:hint="eastAsia"/>
          <w:color w:val="000000"/>
          <w:sz w:val="28"/>
        </w:rPr>
        <w:t>住宅用房</w:t>
      </w:r>
      <w:r w:rsidR="00792D45">
        <w:rPr>
          <w:rFonts w:ascii="楷体_GB2312" w:eastAsia="楷体_GB2312" w:hint="eastAsia"/>
          <w:color w:val="000000"/>
          <w:sz w:val="28"/>
        </w:rPr>
        <w:t>建筑</w:t>
      </w:r>
      <w:r w:rsidR="003636C1" w:rsidRPr="00917A48">
        <w:rPr>
          <w:rFonts w:ascii="楷体_GB2312" w:eastAsia="楷体_GB2312" w:hint="eastAsia"/>
          <w:color w:val="000000"/>
          <w:sz w:val="28"/>
        </w:rPr>
        <w:t>面积</w:t>
      </w:r>
      <w:r w:rsidR="00312C3A" w:rsidRPr="0070513C">
        <w:rPr>
          <w:rFonts w:ascii="Arial" w:eastAsia="楷体_GB2312" w:hAnsi="Arial" w:hint="eastAsia"/>
          <w:color w:val="000000"/>
          <w:sz w:val="28"/>
        </w:rPr>
        <w:t>3433</w:t>
      </w:r>
      <w:r w:rsidR="00312C3A" w:rsidRPr="00917A48">
        <w:rPr>
          <w:rFonts w:ascii="楷体_GB2312" w:eastAsia="楷体_GB2312" w:hint="eastAsia"/>
          <w:color w:val="000000"/>
          <w:sz w:val="28"/>
        </w:rPr>
        <w:t>.</w:t>
      </w:r>
      <w:r w:rsidR="00312C3A" w:rsidRPr="0070513C">
        <w:rPr>
          <w:rFonts w:ascii="Arial" w:eastAsia="楷体_GB2312" w:hAnsi="Arial" w:hint="eastAsia"/>
          <w:color w:val="000000"/>
          <w:sz w:val="28"/>
        </w:rPr>
        <w:t>45</w:t>
      </w:r>
      <w:r w:rsidR="003636C1" w:rsidRPr="00917A48">
        <w:rPr>
          <w:rFonts w:ascii="楷体_GB2312" w:eastAsia="楷体_GB2312" w:hint="eastAsia"/>
          <w:color w:val="000000"/>
          <w:sz w:val="28"/>
        </w:rPr>
        <w:t>平方米</w:t>
      </w:r>
      <w:r w:rsidR="00312C3A" w:rsidRPr="00917A48">
        <w:rPr>
          <w:rFonts w:ascii="楷体_GB2312" w:eastAsia="楷体_GB2312" w:hint="eastAsia"/>
          <w:color w:val="000000"/>
          <w:sz w:val="28"/>
        </w:rPr>
        <w:t>，地下车位用房</w:t>
      </w:r>
      <w:r w:rsidR="00792D45">
        <w:rPr>
          <w:rFonts w:ascii="楷体_GB2312" w:eastAsia="楷体_GB2312" w:hint="eastAsia"/>
          <w:color w:val="000000"/>
          <w:sz w:val="28"/>
        </w:rPr>
        <w:t>建筑</w:t>
      </w:r>
      <w:r w:rsidR="00312C3A" w:rsidRPr="00917A48">
        <w:rPr>
          <w:rFonts w:ascii="楷体_GB2312" w:eastAsia="楷体_GB2312" w:hint="eastAsia"/>
          <w:color w:val="000000"/>
          <w:sz w:val="28"/>
        </w:rPr>
        <w:t>面积</w:t>
      </w:r>
      <w:r w:rsidR="00312C3A" w:rsidRPr="0070513C">
        <w:rPr>
          <w:rFonts w:ascii="Arial" w:eastAsia="楷体_GB2312" w:hAnsi="Arial" w:hint="eastAsia"/>
          <w:color w:val="000000"/>
          <w:sz w:val="28"/>
        </w:rPr>
        <w:t>43491</w:t>
      </w:r>
      <w:r w:rsidR="00312C3A" w:rsidRPr="00917A48">
        <w:rPr>
          <w:rFonts w:ascii="楷体_GB2312" w:eastAsia="楷体_GB2312" w:hint="eastAsia"/>
          <w:color w:val="000000"/>
          <w:sz w:val="28"/>
        </w:rPr>
        <w:t>.</w:t>
      </w:r>
      <w:r w:rsidR="00312C3A" w:rsidRPr="0070513C">
        <w:rPr>
          <w:rFonts w:ascii="Arial" w:eastAsia="楷体_GB2312" w:hAnsi="Arial" w:hint="eastAsia"/>
          <w:color w:val="000000"/>
          <w:sz w:val="28"/>
        </w:rPr>
        <w:t>04</w:t>
      </w:r>
      <w:r w:rsidR="00312C3A" w:rsidRPr="00917A48">
        <w:rPr>
          <w:rFonts w:ascii="楷体_GB2312" w:eastAsia="楷体_GB2312" w:hint="eastAsia"/>
          <w:color w:val="000000"/>
          <w:sz w:val="28"/>
        </w:rPr>
        <w:t>平方米</w:t>
      </w:r>
      <w:r w:rsidR="003636C1" w:rsidRPr="00917A48">
        <w:rPr>
          <w:rFonts w:ascii="楷体_GB2312" w:eastAsia="楷体_GB2312" w:hint="eastAsia"/>
          <w:color w:val="000000"/>
          <w:sz w:val="28"/>
        </w:rPr>
        <w:t>，</w:t>
      </w:r>
      <w:r w:rsidR="00312C3A" w:rsidRPr="00917A48">
        <w:rPr>
          <w:rFonts w:ascii="楷体_GB2312" w:eastAsia="楷体_GB2312" w:hint="eastAsia"/>
          <w:color w:val="000000"/>
          <w:sz w:val="28"/>
        </w:rPr>
        <w:t>均为</w:t>
      </w:r>
      <w:r w:rsidR="001E4B2F" w:rsidRPr="00917A48">
        <w:rPr>
          <w:rFonts w:ascii="楷体_GB2312" w:eastAsia="楷体_GB2312" w:hint="eastAsia"/>
          <w:color w:val="000000"/>
          <w:sz w:val="28"/>
        </w:rPr>
        <w:t>经营性用途</w:t>
      </w:r>
      <w:r w:rsidR="00312C3A" w:rsidRPr="00917A48">
        <w:rPr>
          <w:rFonts w:ascii="楷体_GB2312" w:eastAsia="楷体_GB2312" w:hint="eastAsia"/>
          <w:color w:val="000000"/>
          <w:sz w:val="28"/>
        </w:rPr>
        <w:t>房地产用房</w:t>
      </w:r>
      <w:r w:rsidR="001C7458" w:rsidRPr="00917A48">
        <w:rPr>
          <w:rFonts w:ascii="楷体_GB2312" w:eastAsia="楷体_GB2312" w:hint="eastAsia"/>
          <w:color w:val="000000"/>
          <w:sz w:val="28"/>
        </w:rPr>
        <w:t>。</w:t>
      </w:r>
      <w:r w:rsidR="003765F3">
        <w:rPr>
          <w:rFonts w:ascii="楷体_GB2312" w:eastAsia="楷体_GB2312" w:hint="eastAsia"/>
          <w:color w:val="000000"/>
          <w:sz w:val="28"/>
        </w:rPr>
        <w:t>截至价值时点，</w:t>
      </w:r>
      <w:r w:rsidR="001A12C1">
        <w:rPr>
          <w:rFonts w:ascii="楷体_GB2312" w:eastAsia="楷体_GB2312" w:hint="eastAsia"/>
          <w:color w:val="000000"/>
          <w:sz w:val="28"/>
        </w:rPr>
        <w:t>估价对象商业、办公（商业）、住宅、地下车位用房均未出售</w:t>
      </w:r>
      <w:r w:rsidR="00191C63">
        <w:rPr>
          <w:rFonts w:ascii="楷体_GB2312" w:eastAsia="楷体_GB2312" w:hint="eastAsia"/>
          <w:color w:val="000000"/>
          <w:sz w:val="28"/>
        </w:rPr>
        <w:t>。</w:t>
      </w:r>
    </w:p>
    <w:p w:rsidR="001C4933" w:rsidRPr="00917A48" w:rsidRDefault="001C4933" w:rsidP="001C4933">
      <w:pPr>
        <w:spacing w:line="360" w:lineRule="auto"/>
        <w:ind w:firstLineChars="200" w:firstLine="560"/>
        <w:jc w:val="both"/>
        <w:rPr>
          <w:rFonts w:ascii="楷体_GB2312" w:eastAsia="楷体_GB2312"/>
          <w:color w:val="000000"/>
          <w:sz w:val="28"/>
        </w:rPr>
      </w:pPr>
      <w:r w:rsidRPr="00917A48">
        <w:rPr>
          <w:rFonts w:ascii="楷体_GB2312" w:eastAsia="楷体_GB2312" w:hint="eastAsia"/>
          <w:color w:val="000000"/>
          <w:sz w:val="28"/>
        </w:rPr>
        <w:lastRenderedPageBreak/>
        <w:t xml:space="preserve">估价对象清单详见附表。 </w:t>
      </w:r>
    </w:p>
    <w:p w:rsidR="002E7F97" w:rsidRPr="00917A48" w:rsidRDefault="002E7F97" w:rsidP="004F26D8">
      <w:pPr>
        <w:spacing w:line="360" w:lineRule="auto"/>
        <w:ind w:firstLineChars="200" w:firstLine="562"/>
        <w:jc w:val="both"/>
        <w:rPr>
          <w:rFonts w:ascii="楷体_GB2312" w:eastAsia="楷体_GB2312"/>
          <w:color w:val="000000"/>
          <w:sz w:val="28"/>
        </w:rPr>
      </w:pPr>
      <w:r w:rsidRPr="00917A48">
        <w:rPr>
          <w:rFonts w:ascii="楷体_GB2312" w:eastAsia="楷体_GB2312" w:hint="eastAsia"/>
          <w:b/>
          <w:bCs/>
          <w:color w:val="000000"/>
          <w:sz w:val="28"/>
        </w:rPr>
        <w:t>估价目的：</w:t>
      </w:r>
      <w:r w:rsidR="00577AC6">
        <w:rPr>
          <w:rFonts w:ascii="楷体_GB2312" w:eastAsia="楷体_GB2312" w:hint="eastAsia"/>
          <w:bCs/>
          <w:color w:val="000000"/>
          <w:sz w:val="28"/>
        </w:rPr>
        <w:t>估价委托人为了解</w:t>
      </w:r>
      <w:r w:rsidR="00E20E42">
        <w:rPr>
          <w:rFonts w:ascii="楷体_GB2312" w:eastAsia="楷体_GB2312" w:hint="eastAsia"/>
          <w:bCs/>
          <w:color w:val="000000"/>
          <w:sz w:val="28"/>
        </w:rPr>
        <w:t>福清裕荣投资有限公司</w:t>
      </w:r>
      <w:r w:rsidR="00577AC6">
        <w:rPr>
          <w:rFonts w:ascii="楷体_GB2312" w:eastAsia="楷体_GB2312" w:hint="eastAsia"/>
          <w:bCs/>
          <w:color w:val="000000"/>
          <w:sz w:val="28"/>
        </w:rPr>
        <w:t>所有的、位于福建省</w:t>
      </w:r>
      <w:r w:rsidR="00954349">
        <w:rPr>
          <w:rFonts w:ascii="楷体_GB2312" w:eastAsia="楷体_GB2312" w:hint="eastAsia"/>
          <w:bCs/>
          <w:color w:val="000000"/>
          <w:sz w:val="28"/>
        </w:rPr>
        <w:t>福州市福清市</w:t>
      </w:r>
      <w:r w:rsidR="00577AC6">
        <w:rPr>
          <w:rFonts w:ascii="楷体_GB2312" w:eastAsia="楷体_GB2312" w:hint="eastAsia"/>
          <w:bCs/>
          <w:color w:val="000000"/>
          <w:sz w:val="28"/>
        </w:rPr>
        <w:t>音西街道音西村</w:t>
      </w:r>
      <w:r w:rsidR="001A12C1">
        <w:rPr>
          <w:rFonts w:ascii="楷体_GB2312" w:eastAsia="楷体_GB2312" w:hint="eastAsia"/>
          <w:bCs/>
          <w:color w:val="000000"/>
          <w:sz w:val="28"/>
        </w:rPr>
        <w:t>裕荣汇项目部分商业、部分办公（商业）、部分居住、部分地下车位用房</w:t>
      </w:r>
      <w:r w:rsidR="00577AC6">
        <w:rPr>
          <w:rFonts w:ascii="楷体_GB2312" w:eastAsia="楷体_GB2312" w:hint="eastAsia"/>
          <w:bCs/>
          <w:color w:val="000000"/>
          <w:sz w:val="28"/>
        </w:rPr>
        <w:t>房地产</w:t>
      </w:r>
      <w:r w:rsidR="000B263B">
        <w:rPr>
          <w:rFonts w:ascii="楷体_GB2312" w:eastAsia="楷体_GB2312" w:hint="eastAsia"/>
          <w:bCs/>
          <w:color w:val="000000"/>
          <w:sz w:val="28"/>
        </w:rPr>
        <w:t>设定已全部取得《不动产权证书》（《国有土地使用证》、《房屋所有权证》）为前提下</w:t>
      </w:r>
      <w:r w:rsidR="00577AC6">
        <w:rPr>
          <w:rFonts w:ascii="楷体_GB2312" w:eastAsia="楷体_GB2312" w:hint="eastAsia"/>
          <w:bCs/>
          <w:color w:val="000000"/>
          <w:sz w:val="28"/>
        </w:rPr>
        <w:t>的房地产市场价值</w:t>
      </w:r>
      <w:r w:rsidR="004250D4" w:rsidRPr="00917A48">
        <w:rPr>
          <w:rFonts w:ascii="楷体_GB2312" w:eastAsia="楷体_GB2312" w:hint="eastAsia"/>
          <w:bCs/>
          <w:color w:val="000000"/>
          <w:sz w:val="28"/>
        </w:rPr>
        <w:t>，特委托北京康正宏基房地产评估有限公司对上述房地产进行评估。本次评估为确定</w:t>
      </w:r>
      <w:r w:rsidR="00226EE9" w:rsidRPr="00917A48">
        <w:rPr>
          <w:rFonts w:ascii="楷体_GB2312" w:eastAsia="楷体_GB2312" w:hint="eastAsia"/>
          <w:bCs/>
          <w:color w:val="000000"/>
          <w:sz w:val="28"/>
        </w:rPr>
        <w:t>估价对象</w:t>
      </w:r>
      <w:r w:rsidR="004250D4" w:rsidRPr="00917A48">
        <w:rPr>
          <w:rFonts w:ascii="楷体_GB2312" w:eastAsia="楷体_GB2312" w:hint="eastAsia"/>
          <w:bCs/>
          <w:color w:val="000000"/>
          <w:sz w:val="28"/>
        </w:rPr>
        <w:t>可能形成的市场价格提供参考依据而评估房地产市场价值。</w:t>
      </w:r>
    </w:p>
    <w:p w:rsidR="002E7F97" w:rsidRPr="00917A48" w:rsidRDefault="002E7F97" w:rsidP="002E7F97">
      <w:pPr>
        <w:spacing w:line="360" w:lineRule="auto"/>
        <w:ind w:firstLineChars="200" w:firstLine="562"/>
        <w:jc w:val="both"/>
        <w:rPr>
          <w:rFonts w:ascii="楷体_GB2312" w:eastAsia="楷体_GB2312"/>
          <w:color w:val="000000"/>
          <w:sz w:val="28"/>
        </w:rPr>
      </w:pPr>
      <w:r w:rsidRPr="00917A48">
        <w:rPr>
          <w:rFonts w:ascii="楷体_GB2312" w:eastAsia="楷体_GB2312" w:hint="eastAsia"/>
          <w:b/>
          <w:bCs/>
          <w:color w:val="000000"/>
          <w:sz w:val="28"/>
        </w:rPr>
        <w:t>价值时点：</w:t>
      </w:r>
      <w:r w:rsidR="00312C3A" w:rsidRPr="0070513C">
        <w:rPr>
          <w:rFonts w:ascii="Arial" w:eastAsia="楷体_GB2312" w:hAnsi="Arial" w:hint="eastAsia"/>
          <w:color w:val="000000"/>
          <w:sz w:val="28"/>
        </w:rPr>
        <w:t>2016</w:t>
      </w:r>
      <w:r w:rsidR="00312C3A" w:rsidRPr="00917A48">
        <w:rPr>
          <w:rFonts w:ascii="楷体_GB2312" w:eastAsia="楷体_GB2312" w:hint="eastAsia"/>
          <w:color w:val="000000"/>
          <w:sz w:val="28"/>
        </w:rPr>
        <w:t>年</w:t>
      </w:r>
      <w:r w:rsidR="00312C3A" w:rsidRPr="0070513C">
        <w:rPr>
          <w:rFonts w:ascii="Arial" w:eastAsia="楷体_GB2312" w:hAnsi="Arial" w:hint="eastAsia"/>
          <w:color w:val="000000"/>
          <w:sz w:val="28"/>
        </w:rPr>
        <w:t>4</w:t>
      </w:r>
      <w:r w:rsidR="00312C3A" w:rsidRPr="00917A48">
        <w:rPr>
          <w:rFonts w:ascii="楷体_GB2312" w:eastAsia="楷体_GB2312" w:hint="eastAsia"/>
          <w:color w:val="000000"/>
          <w:sz w:val="28"/>
        </w:rPr>
        <w:t>月</w:t>
      </w:r>
      <w:r w:rsidR="00312C3A" w:rsidRPr="0070513C">
        <w:rPr>
          <w:rFonts w:ascii="Arial" w:eastAsia="楷体_GB2312" w:hAnsi="Arial" w:hint="eastAsia"/>
          <w:color w:val="000000"/>
          <w:sz w:val="28"/>
        </w:rPr>
        <w:t>20</w:t>
      </w:r>
      <w:r w:rsidR="00312C3A" w:rsidRPr="00917A48">
        <w:rPr>
          <w:rFonts w:ascii="楷体_GB2312" w:eastAsia="楷体_GB2312" w:hint="eastAsia"/>
          <w:color w:val="000000"/>
          <w:sz w:val="28"/>
        </w:rPr>
        <w:t>日</w:t>
      </w:r>
    </w:p>
    <w:p w:rsidR="002E7F97" w:rsidRPr="00917A48" w:rsidRDefault="002E7F97" w:rsidP="002E7F97">
      <w:pPr>
        <w:spacing w:line="360" w:lineRule="auto"/>
        <w:ind w:firstLine="570"/>
        <w:jc w:val="both"/>
        <w:rPr>
          <w:rFonts w:eastAsia="楷体_GB2312"/>
          <w:color w:val="000000"/>
          <w:sz w:val="28"/>
          <w:szCs w:val="28"/>
        </w:rPr>
      </w:pPr>
      <w:r w:rsidRPr="00917A48">
        <w:rPr>
          <w:rFonts w:ascii="楷体_GB2312" w:eastAsia="楷体_GB2312" w:hint="eastAsia"/>
          <w:b/>
          <w:bCs/>
          <w:color w:val="000000"/>
          <w:sz w:val="28"/>
        </w:rPr>
        <w:t>价值类型：</w:t>
      </w:r>
      <w:r w:rsidRPr="00917A48">
        <w:rPr>
          <w:rFonts w:ascii="楷体_GB2312" w:eastAsia="楷体_GB2312" w:hAnsi="宋体" w:hint="eastAsia"/>
          <w:color w:val="000000"/>
          <w:sz w:val="28"/>
          <w:szCs w:val="28"/>
        </w:rPr>
        <w:t>根据房地产评估的技术规程和项目的具体要求，本次评估采用的是市场价值标准。</w:t>
      </w:r>
      <w:r w:rsidRPr="00917A48">
        <w:rPr>
          <w:rFonts w:eastAsia="楷体_GB2312" w:hint="eastAsia"/>
          <w:color w:val="000000"/>
          <w:sz w:val="28"/>
          <w:szCs w:val="28"/>
        </w:rPr>
        <w:t>根据</w:t>
      </w:r>
      <w:r w:rsidR="00201A37" w:rsidRPr="00917A48">
        <w:rPr>
          <w:rFonts w:eastAsia="楷体_GB2312" w:hint="eastAsia"/>
          <w:color w:val="000000"/>
          <w:sz w:val="28"/>
          <w:szCs w:val="28"/>
        </w:rPr>
        <w:t>《房地产估价基本术语标准》</w:t>
      </w:r>
      <w:r w:rsidRPr="00917A48">
        <w:rPr>
          <w:rFonts w:eastAsia="楷体_GB2312" w:hint="eastAsia"/>
          <w:color w:val="000000"/>
          <w:sz w:val="28"/>
          <w:szCs w:val="28"/>
        </w:rPr>
        <w:t>，市场价值是</w:t>
      </w:r>
      <w:r w:rsidR="007A539D" w:rsidRPr="00917A48">
        <w:rPr>
          <w:rFonts w:eastAsia="楷体_GB2312" w:hint="eastAsia"/>
          <w:color w:val="000000"/>
          <w:sz w:val="28"/>
          <w:szCs w:val="28"/>
        </w:rPr>
        <w:t>经适当营销后，由熟悉情况、谨慎行事且不受强迫的交易双方，以公平交易方式在价值时点自愿进行交易的金额。</w:t>
      </w:r>
    </w:p>
    <w:p w:rsidR="002E7F97" w:rsidRPr="00917A48" w:rsidRDefault="002E7F97" w:rsidP="002E7F97">
      <w:pPr>
        <w:spacing w:line="360" w:lineRule="auto"/>
        <w:ind w:firstLine="570"/>
        <w:jc w:val="both"/>
        <w:rPr>
          <w:rFonts w:ascii="楷体_GB2312" w:eastAsia="楷体_GB2312"/>
          <w:color w:val="000000"/>
          <w:sz w:val="28"/>
        </w:rPr>
      </w:pPr>
      <w:r w:rsidRPr="00917A48">
        <w:rPr>
          <w:rFonts w:ascii="楷体_GB2312" w:eastAsia="楷体_GB2312" w:hint="eastAsia"/>
          <w:color w:val="000000"/>
          <w:sz w:val="28"/>
        </w:rPr>
        <w:t>本次估价的“</w:t>
      </w:r>
      <w:r w:rsidRPr="00917A48">
        <w:rPr>
          <w:rFonts w:eastAsia="楷体_GB2312" w:hint="eastAsia"/>
          <w:color w:val="000000"/>
          <w:sz w:val="28"/>
          <w:szCs w:val="18"/>
        </w:rPr>
        <w:t>房地产价值</w:t>
      </w:r>
      <w:r w:rsidRPr="00917A48">
        <w:rPr>
          <w:rFonts w:ascii="楷体_GB2312" w:eastAsia="楷体_GB2312" w:hint="eastAsia"/>
          <w:color w:val="000000"/>
          <w:sz w:val="28"/>
        </w:rPr>
        <w:t>”是指在正常市场情况下，</w:t>
      </w:r>
      <w:r w:rsidR="002B28C9" w:rsidRPr="00917A48">
        <w:rPr>
          <w:rFonts w:ascii="楷体_GB2312" w:eastAsia="楷体_GB2312" w:hint="eastAsia"/>
          <w:color w:val="000000"/>
          <w:sz w:val="28"/>
        </w:rPr>
        <w:t>在价值时点</w:t>
      </w:r>
      <w:r w:rsidR="00312C3A" w:rsidRPr="0070513C">
        <w:rPr>
          <w:rFonts w:ascii="Arial" w:eastAsia="楷体_GB2312" w:hAnsi="Arial" w:hint="eastAsia"/>
          <w:color w:val="000000"/>
          <w:sz w:val="28"/>
        </w:rPr>
        <w:t>2016</w:t>
      </w:r>
      <w:r w:rsidR="00312C3A" w:rsidRPr="00917A48">
        <w:rPr>
          <w:rFonts w:ascii="楷体_GB2312" w:eastAsia="楷体_GB2312" w:hint="eastAsia"/>
          <w:color w:val="000000"/>
          <w:sz w:val="28"/>
        </w:rPr>
        <w:t>年</w:t>
      </w:r>
      <w:r w:rsidR="00312C3A" w:rsidRPr="0070513C">
        <w:rPr>
          <w:rFonts w:ascii="Arial" w:eastAsia="楷体_GB2312" w:hAnsi="Arial" w:hint="eastAsia"/>
          <w:color w:val="000000"/>
          <w:sz w:val="28"/>
        </w:rPr>
        <w:t>4</w:t>
      </w:r>
      <w:r w:rsidR="00312C3A" w:rsidRPr="00917A48">
        <w:rPr>
          <w:rFonts w:ascii="楷体_GB2312" w:eastAsia="楷体_GB2312" w:hint="eastAsia"/>
          <w:color w:val="000000"/>
          <w:sz w:val="28"/>
        </w:rPr>
        <w:t>月</w:t>
      </w:r>
      <w:r w:rsidR="00312C3A" w:rsidRPr="0070513C">
        <w:rPr>
          <w:rFonts w:ascii="Arial" w:eastAsia="楷体_GB2312" w:hAnsi="Arial" w:hint="eastAsia"/>
          <w:color w:val="000000"/>
          <w:sz w:val="28"/>
        </w:rPr>
        <w:t>20</w:t>
      </w:r>
      <w:r w:rsidR="00312C3A" w:rsidRPr="00917A48">
        <w:rPr>
          <w:rFonts w:ascii="楷体_GB2312" w:eastAsia="楷体_GB2312" w:hint="eastAsia"/>
          <w:color w:val="000000"/>
          <w:sz w:val="28"/>
        </w:rPr>
        <w:t>日</w:t>
      </w:r>
      <w:r w:rsidR="002B28C9" w:rsidRPr="00917A48">
        <w:rPr>
          <w:rFonts w:ascii="楷体_GB2312" w:eastAsia="楷体_GB2312" w:hint="eastAsia"/>
          <w:color w:val="000000"/>
          <w:sz w:val="28"/>
        </w:rPr>
        <w:t>，</w:t>
      </w:r>
      <w:r w:rsidR="001A12C1">
        <w:rPr>
          <w:rFonts w:ascii="楷体_GB2312" w:eastAsia="楷体_GB2312" w:hint="eastAsia"/>
          <w:color w:val="000000"/>
          <w:sz w:val="28"/>
        </w:rPr>
        <w:t>估价对象用途为商业、办公（商业）、住宅、地下车位</w:t>
      </w:r>
      <w:r w:rsidR="00132C4D" w:rsidRPr="00917A48">
        <w:rPr>
          <w:rFonts w:ascii="楷体_GB2312" w:eastAsia="楷体_GB2312" w:hint="eastAsia"/>
          <w:color w:val="000000"/>
          <w:sz w:val="28"/>
        </w:rPr>
        <w:t>，</w:t>
      </w:r>
      <w:r w:rsidR="002B28C9" w:rsidRPr="00917A48">
        <w:rPr>
          <w:rFonts w:ascii="楷体_GB2312" w:eastAsia="楷体_GB2312" w:hint="eastAsia"/>
          <w:color w:val="000000"/>
          <w:sz w:val="28"/>
        </w:rPr>
        <w:t>土地取得方式为出让，出让国有建设用地使用权</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00312C3A" w:rsidRPr="00917A48">
        <w:rPr>
          <w:rFonts w:ascii="楷体_GB2312" w:eastAsia="楷体_GB2312" w:hint="eastAsia"/>
          <w:color w:val="000000"/>
          <w:sz w:val="28"/>
        </w:rPr>
        <w:t>的</w:t>
      </w:r>
      <w:r w:rsidR="002B28C9" w:rsidRPr="00917A48">
        <w:rPr>
          <w:rFonts w:ascii="楷体_GB2312" w:eastAsia="楷体_GB2312" w:hint="eastAsia"/>
          <w:color w:val="000000"/>
          <w:sz w:val="28"/>
        </w:rPr>
        <w:t>房地产市场价值</w:t>
      </w:r>
      <w:r w:rsidRPr="00917A48">
        <w:rPr>
          <w:rFonts w:ascii="楷体_GB2312" w:eastAsia="楷体_GB2312" w:hint="eastAsia"/>
          <w:color w:val="000000"/>
          <w:sz w:val="28"/>
        </w:rPr>
        <w:t>。其中，“</w:t>
      </w:r>
      <w:r w:rsidRPr="00917A48">
        <w:rPr>
          <w:rFonts w:ascii="楷体_GB2312" w:eastAsia="楷体_GB2312" w:hAnsi="宋体" w:hint="eastAsia"/>
          <w:bCs/>
          <w:color w:val="000000"/>
          <w:sz w:val="28"/>
        </w:rPr>
        <w:t>出让</w:t>
      </w:r>
      <w:r w:rsidRPr="00917A48">
        <w:rPr>
          <w:rFonts w:ascii="楷体_GB2312" w:eastAsia="楷体_GB2312" w:hint="eastAsia"/>
          <w:color w:val="000000"/>
          <w:sz w:val="28"/>
        </w:rPr>
        <w:t>国有建设用地使用权价值”是指</w:t>
      </w:r>
      <w:r w:rsidR="001A12C1">
        <w:rPr>
          <w:rFonts w:ascii="楷体_GB2312" w:eastAsia="楷体_GB2312" w:hint="eastAsia"/>
          <w:color w:val="000000"/>
          <w:sz w:val="28"/>
        </w:rPr>
        <w:t>估价对象用途为商业、办公（商业）、住宅、地下车位</w:t>
      </w:r>
      <w:r w:rsidR="00132C4D" w:rsidRPr="00917A48">
        <w:rPr>
          <w:rFonts w:ascii="楷体_GB2312" w:eastAsia="楷体_GB2312" w:hint="eastAsia"/>
          <w:color w:val="000000"/>
          <w:sz w:val="28"/>
        </w:rPr>
        <w:t>，</w:t>
      </w:r>
      <w:r w:rsidRPr="00917A48">
        <w:rPr>
          <w:rFonts w:ascii="楷体_GB2312" w:eastAsia="楷体_GB2312" w:hint="eastAsia"/>
          <w:color w:val="000000"/>
          <w:sz w:val="28"/>
        </w:rPr>
        <w:t>实际开发程度为宗地红线外“</w:t>
      </w:r>
      <w:r w:rsidR="00744A56" w:rsidRPr="00917A48">
        <w:rPr>
          <w:rFonts w:ascii="楷体_GB2312" w:eastAsia="楷体_GB2312" w:hint="eastAsia"/>
          <w:color w:val="000000"/>
          <w:sz w:val="28"/>
        </w:rPr>
        <w:t>六通</w:t>
      </w:r>
      <w:r w:rsidRPr="00917A48">
        <w:rPr>
          <w:rFonts w:ascii="楷体_GB2312" w:eastAsia="楷体_GB2312" w:hint="eastAsia"/>
          <w:color w:val="000000"/>
          <w:sz w:val="28"/>
        </w:rPr>
        <w:t>”（即</w:t>
      </w:r>
      <w:r w:rsidR="00744A56" w:rsidRPr="00917A48">
        <w:rPr>
          <w:rFonts w:ascii="楷体_GB2312" w:eastAsia="楷体_GB2312" w:hint="eastAsia"/>
          <w:color w:val="000000"/>
          <w:sz w:val="28"/>
        </w:rPr>
        <w:t>通路、通电、通讯、通上水、通下水、通燃气</w:t>
      </w:r>
      <w:r w:rsidRPr="00917A48">
        <w:rPr>
          <w:rFonts w:ascii="楷体_GB2312" w:eastAsia="楷体_GB2312" w:hint="eastAsia"/>
          <w:color w:val="000000"/>
          <w:sz w:val="28"/>
        </w:rPr>
        <w:t>）、红线内场地平整条件下，</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00312C3A" w:rsidRPr="00917A48">
        <w:rPr>
          <w:rFonts w:ascii="楷体_GB2312" w:eastAsia="楷体_GB2312" w:hint="eastAsia"/>
          <w:color w:val="000000"/>
          <w:sz w:val="28"/>
        </w:rPr>
        <w:t>的</w:t>
      </w:r>
      <w:r w:rsidRPr="00917A48">
        <w:rPr>
          <w:rFonts w:ascii="楷体_GB2312" w:eastAsia="楷体_GB2312" w:hint="eastAsia"/>
          <w:color w:val="000000"/>
          <w:sz w:val="28"/>
        </w:rPr>
        <w:t>出让国有建设用地使用权价值；</w:t>
      </w:r>
      <w:r w:rsidR="004E27A0">
        <w:rPr>
          <w:rFonts w:ascii="楷体_GB2312" w:eastAsia="楷体_GB2312" w:hint="eastAsia"/>
          <w:sz w:val="28"/>
        </w:rPr>
        <w:t>“建筑物价值”是指在综合考虑估价对象特定用途、建设材料、建设技术、建设成本及建筑物建设期间产生的利润的基础上，确定的与估价对象具有同等功能效用并在相同成新度下的建筑物的正常价值。</w:t>
      </w:r>
    </w:p>
    <w:p w:rsidR="002E7F97" w:rsidRPr="00917A48" w:rsidRDefault="002E7F97" w:rsidP="002E7F97">
      <w:pPr>
        <w:spacing w:line="360" w:lineRule="auto"/>
        <w:ind w:firstLine="560"/>
        <w:rPr>
          <w:rFonts w:ascii="楷体_GB2312" w:eastAsia="楷体_GB2312"/>
          <w:color w:val="000000"/>
          <w:sz w:val="28"/>
        </w:rPr>
      </w:pPr>
      <w:r w:rsidRPr="00917A48">
        <w:rPr>
          <w:rFonts w:ascii="楷体_GB2312" w:eastAsia="楷体_GB2312" w:hint="eastAsia"/>
          <w:b/>
          <w:bCs/>
          <w:color w:val="000000"/>
          <w:sz w:val="28"/>
        </w:rPr>
        <w:lastRenderedPageBreak/>
        <w:t>估价结果：</w:t>
      </w:r>
      <w:r w:rsidR="000F0CC9" w:rsidRPr="00917A48">
        <w:rPr>
          <w:rFonts w:ascii="楷体_GB2312" w:eastAsia="楷体_GB2312" w:hint="eastAsia"/>
          <w:color w:val="000000"/>
          <w:sz w:val="28"/>
        </w:rPr>
        <w:t>估价人员根据估价的目的，按照估价的程序，采用科学的估价方法，在认真分析现有资料的基础上，选用</w:t>
      </w:r>
      <w:r w:rsidR="003F762B">
        <w:rPr>
          <w:rFonts w:ascii="楷体_GB2312" w:eastAsia="楷体_GB2312" w:hint="eastAsia"/>
          <w:color w:val="000000"/>
          <w:sz w:val="28"/>
        </w:rPr>
        <w:t>成本法、收益法和比较法</w:t>
      </w:r>
      <w:r w:rsidR="000F0CC9" w:rsidRPr="00917A48">
        <w:rPr>
          <w:rFonts w:ascii="楷体_GB2312" w:eastAsia="楷体_GB2312" w:hint="eastAsia"/>
          <w:color w:val="000000"/>
          <w:sz w:val="28"/>
        </w:rPr>
        <w:t xml:space="preserve">，通过仔细测算和认真分析各种影响房地产价格的因素, </w:t>
      </w:r>
      <w:r w:rsidR="00C07643">
        <w:rPr>
          <w:rFonts w:ascii="楷体_GB2312" w:eastAsia="楷体_GB2312" w:hint="eastAsia"/>
          <w:color w:val="000000"/>
          <w:sz w:val="28"/>
        </w:rPr>
        <w:t>确定估价对象在价值时点</w:t>
      </w:r>
      <w:r w:rsidR="00C07643" w:rsidRPr="0070513C">
        <w:rPr>
          <w:rFonts w:ascii="Arial" w:eastAsia="楷体_GB2312" w:hAnsi="Arial" w:hint="eastAsia"/>
          <w:color w:val="000000"/>
          <w:sz w:val="28"/>
        </w:rPr>
        <w:t>2016</w:t>
      </w:r>
      <w:r w:rsidR="00C07643">
        <w:rPr>
          <w:rFonts w:ascii="楷体_GB2312" w:eastAsia="楷体_GB2312" w:hint="eastAsia"/>
          <w:color w:val="000000"/>
          <w:sz w:val="28"/>
        </w:rPr>
        <w:t>年</w:t>
      </w:r>
      <w:r w:rsidR="00C07643" w:rsidRPr="0070513C">
        <w:rPr>
          <w:rFonts w:ascii="Arial" w:eastAsia="楷体_GB2312" w:hAnsi="Arial" w:hint="eastAsia"/>
          <w:color w:val="000000"/>
          <w:sz w:val="28"/>
        </w:rPr>
        <w:t>4</w:t>
      </w:r>
      <w:r w:rsidR="00C07643">
        <w:rPr>
          <w:rFonts w:ascii="楷体_GB2312" w:eastAsia="楷体_GB2312" w:hint="eastAsia"/>
          <w:color w:val="000000"/>
          <w:sz w:val="28"/>
        </w:rPr>
        <w:t>月</w:t>
      </w:r>
      <w:r w:rsidR="00C07643" w:rsidRPr="0070513C">
        <w:rPr>
          <w:rFonts w:ascii="Arial" w:eastAsia="楷体_GB2312" w:hAnsi="Arial" w:hint="eastAsia"/>
          <w:color w:val="000000"/>
          <w:sz w:val="28"/>
        </w:rPr>
        <w:t>20</w:t>
      </w:r>
      <w:r w:rsidR="00C07643">
        <w:rPr>
          <w:rFonts w:ascii="楷体_GB2312" w:eastAsia="楷体_GB2312" w:hint="eastAsia"/>
          <w:color w:val="000000"/>
          <w:sz w:val="28"/>
        </w:rPr>
        <w:t>日，</w:t>
      </w:r>
      <w:r w:rsidR="001A12C1">
        <w:rPr>
          <w:rFonts w:ascii="楷体_GB2312" w:eastAsia="楷体_GB2312" w:hint="eastAsia"/>
          <w:color w:val="000000"/>
          <w:sz w:val="28"/>
        </w:rPr>
        <w:t>用途为办公（商业）、商业、住宅、地下车位</w:t>
      </w:r>
      <w:r w:rsidR="00C07643">
        <w:rPr>
          <w:rFonts w:ascii="楷体_GB2312" w:eastAsia="楷体_GB2312" w:hint="eastAsia"/>
          <w:color w:val="000000"/>
          <w:sz w:val="28"/>
        </w:rPr>
        <w:t>，</w:t>
      </w:r>
      <w:r w:rsidR="000F0CC9" w:rsidRPr="00917A48">
        <w:rPr>
          <w:rFonts w:ascii="楷体_GB2312" w:eastAsia="楷体_GB2312" w:hint="eastAsia"/>
          <w:color w:val="000000"/>
          <w:sz w:val="28"/>
        </w:rPr>
        <w:t>出让国有建设用地使用权</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00312C3A" w:rsidRPr="00917A48">
        <w:rPr>
          <w:rFonts w:ascii="楷体_GB2312" w:eastAsia="楷体_GB2312" w:hint="eastAsia"/>
          <w:color w:val="000000"/>
          <w:sz w:val="28"/>
        </w:rPr>
        <w:t>的</w:t>
      </w:r>
      <w:r w:rsidR="000F0CC9" w:rsidRPr="00917A48">
        <w:rPr>
          <w:rFonts w:ascii="楷体_GB2312" w:eastAsia="楷体_GB2312" w:hint="eastAsia"/>
          <w:color w:val="000000"/>
          <w:sz w:val="28"/>
        </w:rPr>
        <w:t>房地产评估价值，详见估价结果一览表。</w:t>
      </w:r>
      <w:r w:rsidRPr="00917A48">
        <w:rPr>
          <w:rFonts w:ascii="楷体_GB2312" w:eastAsia="楷体_GB2312" w:hint="eastAsia"/>
          <w:color w:val="000000"/>
          <w:sz w:val="28"/>
        </w:rPr>
        <w:t xml:space="preserve"> </w:t>
      </w:r>
    </w:p>
    <w:p w:rsidR="00AF182A" w:rsidRPr="00917A48" w:rsidRDefault="00F84325" w:rsidP="00AF182A">
      <w:pPr>
        <w:spacing w:line="360" w:lineRule="auto"/>
        <w:rPr>
          <w:rFonts w:ascii="楷体_GB2312" w:eastAsia="楷体_GB2312"/>
          <w:color w:val="000000"/>
          <w:sz w:val="28"/>
        </w:rPr>
        <w:sectPr w:rsidR="00AF182A" w:rsidRPr="00917A48" w:rsidSect="005934D2">
          <w:footerReference w:type="default" r:id="rId14"/>
          <w:pgSz w:w="11907" w:h="16840" w:code="9"/>
          <w:pgMar w:top="1440" w:right="1440" w:bottom="1440" w:left="1803" w:header="850" w:footer="1134" w:gutter="0"/>
          <w:pgNumType w:start="1"/>
          <w:cols w:space="720"/>
          <w:docGrid w:linePitch="326"/>
        </w:sectPr>
      </w:pPr>
      <w:r w:rsidRPr="00917A48">
        <w:rPr>
          <w:rFonts w:ascii="楷体_GB2312" w:eastAsia="楷体_GB2312" w:hint="eastAsia"/>
          <w:color w:val="000000"/>
          <w:sz w:val="28"/>
        </w:rPr>
        <w:t>（转下页）</w:t>
      </w:r>
    </w:p>
    <w:p w:rsidR="00C05DA2" w:rsidRPr="00917A48" w:rsidRDefault="00C05DA2" w:rsidP="00AF182A">
      <w:pPr>
        <w:spacing w:line="360" w:lineRule="auto"/>
        <w:jc w:val="center"/>
        <w:rPr>
          <w:rFonts w:ascii="楷体_GB2312" w:eastAsia="楷体_GB2312"/>
          <w:b/>
          <w:color w:val="000000"/>
          <w:sz w:val="28"/>
        </w:rPr>
      </w:pPr>
      <w:r w:rsidRPr="00917A48">
        <w:rPr>
          <w:rFonts w:ascii="楷体_GB2312" w:eastAsia="楷体_GB2312" w:hint="eastAsia"/>
          <w:b/>
          <w:color w:val="000000"/>
          <w:sz w:val="28"/>
        </w:rPr>
        <w:lastRenderedPageBreak/>
        <w:t>估价结果一览表</w:t>
      </w:r>
    </w:p>
    <w:p w:rsidR="0011383F" w:rsidRPr="00917A48" w:rsidRDefault="00C05DA2" w:rsidP="00C05DA2">
      <w:pPr>
        <w:spacing w:line="360" w:lineRule="auto"/>
        <w:jc w:val="center"/>
        <w:rPr>
          <w:rFonts w:ascii="楷体_GB2312" w:eastAsia="楷体_GB2312"/>
          <w:b/>
          <w:color w:val="000000"/>
          <w:sz w:val="28"/>
        </w:rPr>
      </w:pPr>
      <w:r w:rsidRPr="00917A48">
        <w:rPr>
          <w:rFonts w:ascii="楷体_GB2312" w:eastAsia="楷体_GB2312" w:hint="eastAsia"/>
          <w:b/>
          <w:color w:val="000000"/>
          <w:sz w:val="28"/>
        </w:rPr>
        <w:t>结果表-</w:t>
      </w:r>
      <w:r w:rsidRPr="0070513C">
        <w:rPr>
          <w:rFonts w:ascii="Arial" w:eastAsia="楷体_GB2312" w:hAnsi="Arial" w:hint="eastAsia"/>
          <w:b/>
          <w:color w:val="000000"/>
          <w:sz w:val="28"/>
        </w:rPr>
        <w:t>1</w:t>
      </w:r>
    </w:p>
    <w:tbl>
      <w:tblPr>
        <w:tblW w:w="5062" w:type="pct"/>
        <w:tblInd w:w="-176" w:type="dxa"/>
        <w:tblLook w:val="04A0" w:firstRow="1" w:lastRow="0" w:firstColumn="1" w:lastColumn="0" w:noHBand="0" w:noVBand="1"/>
      </w:tblPr>
      <w:tblGrid>
        <w:gridCol w:w="2222"/>
        <w:gridCol w:w="3714"/>
        <w:gridCol w:w="2839"/>
        <w:gridCol w:w="2842"/>
        <w:gridCol w:w="2735"/>
      </w:tblGrid>
      <w:tr w:rsidR="0011383F" w:rsidRPr="00917A48" w:rsidTr="003A545B">
        <w:trPr>
          <w:trHeight w:val="540"/>
        </w:trPr>
        <w:tc>
          <w:tcPr>
            <w:tcW w:w="2068" w:type="pct"/>
            <w:gridSpan w:val="2"/>
            <w:vMerge w:val="restart"/>
            <w:tcBorders>
              <w:top w:val="thinThickSmallGap" w:sz="24" w:space="0" w:color="auto"/>
              <w:left w:val="single" w:sz="4" w:space="0" w:color="auto"/>
              <w:bottom w:val="single" w:sz="4" w:space="0" w:color="000000"/>
              <w:right w:val="single" w:sz="4" w:space="0" w:color="000000"/>
              <w:tl2br w:val="single" w:sz="4" w:space="0" w:color="auto"/>
            </w:tcBorders>
            <w:vAlign w:val="center"/>
            <w:hideMark/>
          </w:tcPr>
          <w:p w:rsidR="0011383F" w:rsidRPr="00917A48" w:rsidRDefault="0011383F" w:rsidP="003A545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估价方法估价</w:t>
            </w:r>
            <w:r w:rsidR="00563F01" w:rsidRPr="00917A48">
              <w:rPr>
                <w:rFonts w:ascii="楷体_GB2312" w:eastAsia="楷体_GB2312" w:hAnsi="宋体" w:cs="宋体" w:hint="eastAsia"/>
                <w:color w:val="000000"/>
                <w:sz w:val="28"/>
                <w:szCs w:val="28"/>
              </w:rPr>
              <w:t xml:space="preserve">             </w:t>
            </w:r>
            <w:r w:rsidRPr="00917A48">
              <w:rPr>
                <w:rFonts w:ascii="楷体_GB2312" w:eastAsia="楷体_GB2312" w:hAnsi="宋体" w:cs="宋体" w:hint="eastAsia"/>
                <w:color w:val="000000"/>
                <w:sz w:val="28"/>
                <w:szCs w:val="28"/>
              </w:rPr>
              <w:t>对象及结果</w:t>
            </w:r>
          </w:p>
        </w:tc>
        <w:tc>
          <w:tcPr>
            <w:tcW w:w="1979" w:type="pct"/>
            <w:gridSpan w:val="2"/>
            <w:tcBorders>
              <w:top w:val="thinThickSmallGap" w:sz="24" w:space="0" w:color="auto"/>
              <w:left w:val="nil"/>
              <w:bottom w:val="single" w:sz="4" w:space="0" w:color="auto"/>
              <w:right w:val="single" w:sz="4" w:space="0" w:color="auto"/>
            </w:tcBorders>
            <w:vAlign w:val="center"/>
            <w:hideMark/>
          </w:tcPr>
          <w:p w:rsidR="0011383F" w:rsidRPr="00917A48" w:rsidRDefault="0011383F" w:rsidP="003A545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测算结果</w:t>
            </w:r>
          </w:p>
        </w:tc>
        <w:tc>
          <w:tcPr>
            <w:tcW w:w="953" w:type="pct"/>
            <w:vMerge w:val="restart"/>
            <w:tcBorders>
              <w:top w:val="thinThickSmallGap" w:sz="24" w:space="0" w:color="auto"/>
              <w:left w:val="nil"/>
              <w:bottom w:val="single" w:sz="4" w:space="0" w:color="auto"/>
              <w:right w:val="single" w:sz="4" w:space="0" w:color="auto"/>
            </w:tcBorders>
            <w:vAlign w:val="center"/>
            <w:hideMark/>
          </w:tcPr>
          <w:p w:rsidR="0011383F" w:rsidRPr="00917A48" w:rsidRDefault="0011383F" w:rsidP="003A545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估价结果</w:t>
            </w:r>
          </w:p>
        </w:tc>
      </w:tr>
      <w:tr w:rsidR="0011383F" w:rsidRPr="00917A48" w:rsidTr="003A545B">
        <w:trPr>
          <w:trHeight w:val="540"/>
        </w:trPr>
        <w:tc>
          <w:tcPr>
            <w:tcW w:w="2068" w:type="pct"/>
            <w:gridSpan w:val="2"/>
            <w:vMerge/>
            <w:tcBorders>
              <w:top w:val="thinThickSmallGap" w:sz="24" w:space="0" w:color="auto"/>
              <w:left w:val="single" w:sz="4" w:space="0" w:color="auto"/>
              <w:bottom w:val="single" w:sz="4" w:space="0" w:color="000000"/>
              <w:right w:val="single" w:sz="4" w:space="0" w:color="000000"/>
            </w:tcBorders>
            <w:vAlign w:val="center"/>
            <w:hideMark/>
          </w:tcPr>
          <w:p w:rsidR="0011383F" w:rsidRPr="00917A48" w:rsidRDefault="0011383F" w:rsidP="003A545B">
            <w:pPr>
              <w:widowControl/>
              <w:adjustRightInd/>
              <w:spacing w:line="240" w:lineRule="auto"/>
              <w:jc w:val="center"/>
              <w:rPr>
                <w:rFonts w:ascii="楷体_GB2312" w:eastAsia="楷体_GB2312" w:hAnsi="宋体" w:cs="宋体"/>
                <w:color w:val="000000"/>
                <w:sz w:val="28"/>
                <w:szCs w:val="28"/>
              </w:rPr>
            </w:pPr>
          </w:p>
        </w:tc>
        <w:tc>
          <w:tcPr>
            <w:tcW w:w="989" w:type="pct"/>
            <w:tcBorders>
              <w:top w:val="single" w:sz="4" w:space="0" w:color="auto"/>
              <w:left w:val="nil"/>
              <w:bottom w:val="single" w:sz="4" w:space="0" w:color="auto"/>
              <w:right w:val="single" w:sz="4" w:space="0" w:color="auto"/>
            </w:tcBorders>
            <w:vAlign w:val="center"/>
            <w:hideMark/>
          </w:tcPr>
          <w:p w:rsidR="0011383F" w:rsidRPr="00917A48" w:rsidRDefault="0011383F" w:rsidP="005A620C">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成本法</w:t>
            </w:r>
            <w:r w:rsidR="00662B5D">
              <w:rPr>
                <w:rFonts w:ascii="楷体_GB2312" w:eastAsia="楷体_GB2312" w:hAnsi="宋体" w:cs="宋体" w:hint="eastAsia"/>
                <w:color w:val="000000"/>
                <w:sz w:val="28"/>
                <w:szCs w:val="28"/>
              </w:rPr>
              <w:t>/比较法</w:t>
            </w:r>
            <w:r w:rsidR="005A620C" w:rsidRPr="00917A48">
              <w:rPr>
                <w:rFonts w:ascii="楷体_GB2312" w:eastAsia="楷体_GB2312" w:hAnsi="宋体" w:cs="宋体"/>
                <w:color w:val="000000"/>
                <w:sz w:val="28"/>
                <w:szCs w:val="28"/>
              </w:rPr>
              <w:t xml:space="preserve"> </w:t>
            </w:r>
          </w:p>
        </w:tc>
        <w:tc>
          <w:tcPr>
            <w:tcW w:w="990" w:type="pct"/>
            <w:tcBorders>
              <w:top w:val="single" w:sz="4" w:space="0" w:color="auto"/>
              <w:left w:val="nil"/>
              <w:bottom w:val="single" w:sz="4" w:space="0" w:color="auto"/>
              <w:right w:val="single" w:sz="4" w:space="0" w:color="auto"/>
            </w:tcBorders>
            <w:vAlign w:val="center"/>
            <w:hideMark/>
          </w:tcPr>
          <w:p w:rsidR="0011383F" w:rsidRPr="00917A48" w:rsidRDefault="0011383F" w:rsidP="003A545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收益法</w:t>
            </w:r>
          </w:p>
        </w:tc>
        <w:tc>
          <w:tcPr>
            <w:tcW w:w="953" w:type="pct"/>
            <w:vMerge/>
            <w:tcBorders>
              <w:top w:val="thinThickSmallGap" w:sz="24" w:space="0" w:color="auto"/>
              <w:left w:val="nil"/>
              <w:bottom w:val="single" w:sz="4" w:space="0" w:color="auto"/>
              <w:right w:val="single" w:sz="4" w:space="0" w:color="auto"/>
            </w:tcBorders>
            <w:vAlign w:val="center"/>
            <w:hideMark/>
          </w:tcPr>
          <w:p w:rsidR="0011383F" w:rsidRPr="00917A48" w:rsidRDefault="0011383F" w:rsidP="003A545B">
            <w:pPr>
              <w:widowControl/>
              <w:adjustRightInd/>
              <w:spacing w:line="240" w:lineRule="auto"/>
              <w:jc w:val="center"/>
              <w:rPr>
                <w:rFonts w:ascii="楷体_GB2312" w:eastAsia="楷体_GB2312" w:hAnsi="宋体" w:cs="宋体"/>
                <w:color w:val="000000"/>
                <w:sz w:val="28"/>
                <w:szCs w:val="28"/>
              </w:rPr>
            </w:pPr>
          </w:p>
        </w:tc>
      </w:tr>
      <w:tr w:rsidR="0011383F" w:rsidRPr="00917A48" w:rsidTr="003A545B">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11383F" w:rsidRPr="000B03AB" w:rsidRDefault="0011383F" w:rsidP="000B03A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sidR="00954349">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音西街道音西村裕荣汇项目部分办公</w:t>
            </w:r>
            <w:r w:rsidR="000B03AB" w:rsidRPr="000B03AB">
              <w:rPr>
                <w:rFonts w:ascii="楷体_GB2312" w:eastAsia="楷体_GB2312" w:hint="eastAsia"/>
                <w:color w:val="000000"/>
                <w:kern w:val="2"/>
                <w:sz w:val="20"/>
              </w:rPr>
              <w:t>（商业）</w:t>
            </w:r>
            <w:r w:rsidRPr="000B03AB">
              <w:rPr>
                <w:rFonts w:ascii="楷体_GB2312" w:eastAsia="楷体_GB2312" w:hint="eastAsia"/>
                <w:color w:val="000000"/>
                <w:kern w:val="2"/>
                <w:sz w:val="20"/>
              </w:rPr>
              <w:t>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11383F" w:rsidRPr="000B03AB" w:rsidRDefault="0011383F"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11383F"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13517</w:t>
            </w:r>
          </w:p>
        </w:tc>
        <w:tc>
          <w:tcPr>
            <w:tcW w:w="990" w:type="pct"/>
            <w:tcBorders>
              <w:top w:val="nil"/>
              <w:left w:val="nil"/>
              <w:bottom w:val="single" w:sz="4" w:space="0" w:color="auto"/>
              <w:right w:val="single" w:sz="4" w:space="0" w:color="auto"/>
            </w:tcBorders>
            <w:vAlign w:val="center"/>
            <w:hideMark/>
          </w:tcPr>
          <w:p w:rsidR="0011383F"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11294</w:t>
            </w:r>
          </w:p>
        </w:tc>
        <w:tc>
          <w:tcPr>
            <w:tcW w:w="953" w:type="pct"/>
            <w:tcBorders>
              <w:top w:val="nil"/>
              <w:left w:val="nil"/>
              <w:bottom w:val="single" w:sz="4" w:space="0" w:color="auto"/>
              <w:right w:val="single" w:sz="4" w:space="0" w:color="auto"/>
            </w:tcBorders>
            <w:vAlign w:val="center"/>
          </w:tcPr>
          <w:p w:rsidR="0011383F"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12406</w:t>
            </w:r>
          </w:p>
        </w:tc>
      </w:tr>
      <w:tr w:rsidR="0011383F" w:rsidRPr="00917A48" w:rsidTr="003A545B">
        <w:trPr>
          <w:trHeight w:val="540"/>
        </w:trPr>
        <w:tc>
          <w:tcPr>
            <w:tcW w:w="774" w:type="pct"/>
            <w:vMerge/>
            <w:tcBorders>
              <w:top w:val="nil"/>
              <w:left w:val="single" w:sz="4" w:space="0" w:color="auto"/>
              <w:bottom w:val="single" w:sz="4" w:space="0" w:color="auto"/>
              <w:right w:val="single" w:sz="4" w:space="0" w:color="auto"/>
            </w:tcBorders>
            <w:vAlign w:val="center"/>
            <w:hideMark/>
          </w:tcPr>
          <w:p w:rsidR="0011383F" w:rsidRPr="000B03AB" w:rsidRDefault="0011383F" w:rsidP="003A545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11383F" w:rsidRPr="000B03AB" w:rsidRDefault="0011383F"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11383F"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10360</w:t>
            </w:r>
          </w:p>
        </w:tc>
        <w:tc>
          <w:tcPr>
            <w:tcW w:w="990" w:type="pct"/>
            <w:tcBorders>
              <w:top w:val="nil"/>
              <w:left w:val="nil"/>
              <w:bottom w:val="single" w:sz="4" w:space="0" w:color="auto"/>
              <w:right w:val="single" w:sz="4" w:space="0" w:color="auto"/>
            </w:tcBorders>
            <w:vAlign w:val="center"/>
            <w:hideMark/>
          </w:tcPr>
          <w:p w:rsidR="0011383F"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8656</w:t>
            </w:r>
          </w:p>
        </w:tc>
        <w:tc>
          <w:tcPr>
            <w:tcW w:w="953" w:type="pct"/>
            <w:tcBorders>
              <w:top w:val="nil"/>
              <w:left w:val="nil"/>
              <w:bottom w:val="single" w:sz="4" w:space="0" w:color="auto"/>
              <w:right w:val="single" w:sz="4" w:space="0" w:color="auto"/>
            </w:tcBorders>
            <w:vAlign w:val="center"/>
          </w:tcPr>
          <w:p w:rsidR="0011383F"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9508</w:t>
            </w:r>
          </w:p>
        </w:tc>
      </w:tr>
      <w:tr w:rsidR="003A545B" w:rsidRPr="00917A48" w:rsidTr="003A545B">
        <w:trPr>
          <w:trHeight w:val="540"/>
        </w:trPr>
        <w:tc>
          <w:tcPr>
            <w:tcW w:w="774" w:type="pct"/>
            <w:vMerge w:val="restart"/>
            <w:tcBorders>
              <w:top w:val="nil"/>
              <w:left w:val="single" w:sz="4" w:space="0" w:color="auto"/>
              <w:right w:val="single" w:sz="4" w:space="0" w:color="auto"/>
            </w:tcBorders>
            <w:vAlign w:val="center"/>
            <w:hideMark/>
          </w:tcPr>
          <w:p w:rsidR="003A545B" w:rsidRPr="000B03AB" w:rsidRDefault="003A545B" w:rsidP="000B03A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sidR="00954349">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音西街道音西村裕荣汇项目部分部分裙房（商业）用房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130989</w:t>
            </w:r>
          </w:p>
        </w:tc>
        <w:tc>
          <w:tcPr>
            <w:tcW w:w="990" w:type="pct"/>
            <w:tcBorders>
              <w:top w:val="nil"/>
              <w:left w:val="nil"/>
              <w:bottom w:val="single" w:sz="4" w:space="0" w:color="auto"/>
              <w:right w:val="single" w:sz="4" w:space="0" w:color="auto"/>
            </w:tcBorders>
            <w:vAlign w:val="center"/>
            <w:hideMark/>
          </w:tcPr>
          <w:p w:rsidR="003A545B" w:rsidRPr="000B03AB" w:rsidRDefault="00E73863"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154818</w:t>
            </w:r>
          </w:p>
        </w:tc>
        <w:tc>
          <w:tcPr>
            <w:tcW w:w="953" w:type="pct"/>
            <w:tcBorders>
              <w:top w:val="nil"/>
              <w:left w:val="nil"/>
              <w:bottom w:val="single" w:sz="4" w:space="0" w:color="auto"/>
              <w:right w:val="single" w:sz="4" w:space="0" w:color="auto"/>
            </w:tcBorders>
            <w:vAlign w:val="center"/>
          </w:tcPr>
          <w:p w:rsidR="003A545B" w:rsidRPr="000B03AB" w:rsidRDefault="00E73863"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142904</w:t>
            </w:r>
          </w:p>
        </w:tc>
      </w:tr>
      <w:tr w:rsidR="003A545B" w:rsidRPr="00917A48" w:rsidTr="003A545B">
        <w:trPr>
          <w:trHeight w:val="540"/>
        </w:trPr>
        <w:tc>
          <w:tcPr>
            <w:tcW w:w="774" w:type="pct"/>
            <w:vMerge/>
            <w:tcBorders>
              <w:left w:val="single" w:sz="4" w:space="0" w:color="auto"/>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12396</w:t>
            </w:r>
          </w:p>
        </w:tc>
        <w:tc>
          <w:tcPr>
            <w:tcW w:w="990" w:type="pct"/>
            <w:tcBorders>
              <w:top w:val="nil"/>
              <w:left w:val="nil"/>
              <w:bottom w:val="single" w:sz="4" w:space="0" w:color="auto"/>
              <w:right w:val="single" w:sz="4" w:space="0" w:color="auto"/>
            </w:tcBorders>
            <w:vAlign w:val="center"/>
            <w:hideMark/>
          </w:tcPr>
          <w:p w:rsidR="003A545B" w:rsidRPr="000B03AB" w:rsidRDefault="00E73863"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14651</w:t>
            </w:r>
          </w:p>
        </w:tc>
        <w:tc>
          <w:tcPr>
            <w:tcW w:w="953" w:type="pct"/>
            <w:tcBorders>
              <w:top w:val="nil"/>
              <w:left w:val="nil"/>
              <w:bottom w:val="single" w:sz="4" w:space="0" w:color="auto"/>
              <w:right w:val="single" w:sz="4" w:space="0" w:color="auto"/>
            </w:tcBorders>
            <w:vAlign w:val="center"/>
          </w:tcPr>
          <w:p w:rsidR="003A545B" w:rsidRPr="000B03AB" w:rsidRDefault="00E73863"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13523</w:t>
            </w:r>
          </w:p>
        </w:tc>
      </w:tr>
      <w:tr w:rsidR="003A545B" w:rsidRPr="00917A48" w:rsidTr="003A545B">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3A545B" w:rsidRPr="000B03AB" w:rsidRDefault="003A545B" w:rsidP="000B03A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sidR="00954349">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音西街道音西村裕荣汇项目部分地下车位</w:t>
            </w:r>
            <w:r w:rsidR="000B03AB" w:rsidRPr="000B03AB">
              <w:rPr>
                <w:rFonts w:ascii="楷体_GB2312" w:eastAsia="楷体_GB2312" w:hint="eastAsia"/>
                <w:color w:val="000000"/>
                <w:kern w:val="2"/>
                <w:sz w:val="20"/>
              </w:rPr>
              <w:t>（居住）</w:t>
            </w:r>
            <w:r w:rsidRPr="000B03AB">
              <w:rPr>
                <w:rFonts w:ascii="楷体_GB2312" w:eastAsia="楷体_GB2312" w:hint="eastAsia"/>
                <w:color w:val="000000"/>
                <w:kern w:val="2"/>
                <w:sz w:val="20"/>
              </w:rPr>
              <w:t>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17718</w:t>
            </w:r>
          </w:p>
        </w:tc>
        <w:tc>
          <w:tcPr>
            <w:tcW w:w="990"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189</w:t>
            </w:r>
            <w:r w:rsidR="00662B5D" w:rsidRPr="0070513C">
              <w:rPr>
                <w:rFonts w:ascii="Arial" w:eastAsia="楷体_GB2312" w:hAnsi="Arial" w:cs="宋体" w:hint="eastAsia"/>
                <w:color w:val="000000"/>
                <w:sz w:val="20"/>
              </w:rPr>
              <w:t>28</w:t>
            </w:r>
          </w:p>
        </w:tc>
        <w:tc>
          <w:tcPr>
            <w:tcW w:w="953" w:type="pct"/>
            <w:tcBorders>
              <w:top w:val="nil"/>
              <w:left w:val="nil"/>
              <w:bottom w:val="single" w:sz="4" w:space="0" w:color="auto"/>
              <w:right w:val="single" w:sz="4" w:space="0" w:color="auto"/>
            </w:tcBorders>
            <w:vAlign w:val="center"/>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183</w:t>
            </w:r>
            <w:r w:rsidR="00662B5D" w:rsidRPr="0070513C">
              <w:rPr>
                <w:rFonts w:ascii="Arial" w:eastAsia="楷体_GB2312" w:hAnsi="Arial" w:cs="宋体" w:hint="eastAsia"/>
                <w:color w:val="000000"/>
                <w:sz w:val="20"/>
              </w:rPr>
              <w:t>23</w:t>
            </w:r>
          </w:p>
        </w:tc>
      </w:tr>
      <w:tr w:rsidR="003A545B" w:rsidRPr="00917A48" w:rsidTr="003A545B">
        <w:trPr>
          <w:trHeight w:val="540"/>
        </w:trPr>
        <w:tc>
          <w:tcPr>
            <w:tcW w:w="774" w:type="pct"/>
            <w:vMerge/>
            <w:tcBorders>
              <w:top w:val="nil"/>
              <w:left w:val="single" w:sz="4" w:space="0" w:color="auto"/>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4074</w:t>
            </w:r>
          </w:p>
        </w:tc>
        <w:tc>
          <w:tcPr>
            <w:tcW w:w="990"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43</w:t>
            </w:r>
            <w:r w:rsidR="00662B5D" w:rsidRPr="0070513C">
              <w:rPr>
                <w:rFonts w:ascii="Arial" w:eastAsia="楷体_GB2312" w:hAnsi="Arial" w:cs="宋体" w:hint="eastAsia"/>
                <w:color w:val="000000"/>
                <w:sz w:val="20"/>
              </w:rPr>
              <w:t>52</w:t>
            </w:r>
          </w:p>
        </w:tc>
        <w:tc>
          <w:tcPr>
            <w:tcW w:w="953" w:type="pct"/>
            <w:tcBorders>
              <w:top w:val="nil"/>
              <w:left w:val="nil"/>
              <w:bottom w:val="single" w:sz="4" w:space="0" w:color="auto"/>
              <w:right w:val="single" w:sz="4" w:space="0" w:color="auto"/>
            </w:tcBorders>
            <w:vAlign w:val="center"/>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42</w:t>
            </w:r>
            <w:r w:rsidR="00662B5D" w:rsidRPr="0070513C">
              <w:rPr>
                <w:rFonts w:ascii="Arial" w:eastAsia="楷体_GB2312" w:hAnsi="Arial" w:cs="宋体" w:hint="eastAsia"/>
                <w:color w:val="000000"/>
                <w:sz w:val="20"/>
              </w:rPr>
              <w:t>13</w:t>
            </w:r>
          </w:p>
        </w:tc>
      </w:tr>
      <w:tr w:rsidR="003A545B" w:rsidRPr="00917A48" w:rsidTr="003A545B">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3A545B" w:rsidRPr="000B03AB" w:rsidRDefault="003A545B" w:rsidP="000B03A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sidR="00954349">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音西街道音西村裕荣汇项目部分居住用房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4026</w:t>
            </w:r>
          </w:p>
        </w:tc>
        <w:tc>
          <w:tcPr>
            <w:tcW w:w="990"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2962</w:t>
            </w:r>
          </w:p>
        </w:tc>
        <w:tc>
          <w:tcPr>
            <w:tcW w:w="953" w:type="pct"/>
            <w:tcBorders>
              <w:top w:val="nil"/>
              <w:left w:val="nil"/>
              <w:bottom w:val="single" w:sz="4" w:space="0" w:color="auto"/>
              <w:right w:val="single" w:sz="4" w:space="0" w:color="auto"/>
            </w:tcBorders>
            <w:vAlign w:val="center"/>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3600</w:t>
            </w:r>
          </w:p>
        </w:tc>
      </w:tr>
      <w:tr w:rsidR="003A545B" w:rsidRPr="00917A48" w:rsidTr="006D5879">
        <w:trPr>
          <w:trHeight w:val="540"/>
        </w:trPr>
        <w:tc>
          <w:tcPr>
            <w:tcW w:w="774" w:type="pct"/>
            <w:vMerge/>
            <w:tcBorders>
              <w:top w:val="nil"/>
              <w:left w:val="single" w:sz="4" w:space="0" w:color="auto"/>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11726</w:t>
            </w:r>
          </w:p>
        </w:tc>
        <w:tc>
          <w:tcPr>
            <w:tcW w:w="990" w:type="pct"/>
            <w:tcBorders>
              <w:top w:val="nil"/>
              <w:left w:val="nil"/>
              <w:bottom w:val="single" w:sz="4" w:space="0" w:color="auto"/>
              <w:right w:val="single" w:sz="4" w:space="0" w:color="auto"/>
            </w:tcBorders>
            <w:vAlign w:val="center"/>
            <w:hideMark/>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8627</w:t>
            </w:r>
          </w:p>
        </w:tc>
        <w:tc>
          <w:tcPr>
            <w:tcW w:w="953" w:type="pct"/>
            <w:tcBorders>
              <w:top w:val="nil"/>
              <w:left w:val="nil"/>
              <w:bottom w:val="single" w:sz="4" w:space="0" w:color="auto"/>
              <w:right w:val="single" w:sz="4" w:space="0" w:color="auto"/>
            </w:tcBorders>
            <w:vAlign w:val="center"/>
          </w:tcPr>
          <w:p w:rsidR="003A545B" w:rsidRPr="000B03AB" w:rsidRDefault="005A620C"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10485</w:t>
            </w:r>
          </w:p>
        </w:tc>
      </w:tr>
      <w:tr w:rsidR="003A545B" w:rsidRPr="00917A48" w:rsidTr="006D5879">
        <w:trPr>
          <w:trHeight w:val="540"/>
        </w:trPr>
        <w:tc>
          <w:tcPr>
            <w:tcW w:w="774" w:type="pct"/>
            <w:tcBorders>
              <w:top w:val="single" w:sz="4" w:space="0" w:color="auto"/>
              <w:left w:val="single" w:sz="4" w:space="0" w:color="auto"/>
              <w:bottom w:val="thickThinSmallGap" w:sz="2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汇总评估价值</w:t>
            </w:r>
          </w:p>
        </w:tc>
        <w:tc>
          <w:tcPr>
            <w:tcW w:w="1294" w:type="pct"/>
            <w:tcBorders>
              <w:top w:val="single" w:sz="4" w:space="0" w:color="auto"/>
              <w:left w:val="nil"/>
              <w:bottom w:val="thickThinSmallGap" w:sz="2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single" w:sz="4" w:space="0" w:color="auto"/>
              <w:left w:val="nil"/>
              <w:bottom w:val="thickThinSmallGap" w:sz="2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90" w:type="pct"/>
            <w:tcBorders>
              <w:top w:val="single" w:sz="4" w:space="0" w:color="auto"/>
              <w:left w:val="nil"/>
              <w:bottom w:val="thickThinSmallGap" w:sz="24" w:space="0" w:color="auto"/>
              <w:right w:val="single" w:sz="4" w:space="0" w:color="auto"/>
            </w:tcBorders>
            <w:vAlign w:val="center"/>
            <w:hideMark/>
          </w:tcPr>
          <w:p w:rsidR="003A545B" w:rsidRPr="000B03AB" w:rsidRDefault="003A545B" w:rsidP="003A545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53" w:type="pct"/>
            <w:tcBorders>
              <w:top w:val="single" w:sz="4" w:space="0" w:color="auto"/>
              <w:left w:val="nil"/>
              <w:bottom w:val="thickThinSmallGap" w:sz="24" w:space="0" w:color="auto"/>
              <w:right w:val="single" w:sz="4" w:space="0" w:color="auto"/>
            </w:tcBorders>
            <w:vAlign w:val="center"/>
          </w:tcPr>
          <w:p w:rsidR="003A545B" w:rsidRPr="000B03AB" w:rsidRDefault="00E73863" w:rsidP="003A545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177233</w:t>
            </w:r>
          </w:p>
        </w:tc>
      </w:tr>
    </w:tbl>
    <w:p w:rsidR="00B04D69" w:rsidRPr="00917A48" w:rsidRDefault="008E326C" w:rsidP="002E7F97">
      <w:pPr>
        <w:spacing w:line="360" w:lineRule="auto"/>
        <w:rPr>
          <w:rFonts w:ascii="楷体_GB2312" w:eastAsia="楷体_GB2312"/>
          <w:color w:val="000000"/>
          <w:sz w:val="28"/>
        </w:rPr>
      </w:pPr>
      <w:r w:rsidRPr="00917A48">
        <w:rPr>
          <w:rFonts w:ascii="楷体_GB2312" w:eastAsia="楷体_GB2312" w:hint="eastAsia"/>
          <w:color w:val="000000"/>
          <w:sz w:val="28"/>
        </w:rPr>
        <w:t>（转下页）</w:t>
      </w:r>
    </w:p>
    <w:p w:rsidR="006D5879" w:rsidRDefault="006D5879" w:rsidP="00F24B82">
      <w:pPr>
        <w:spacing w:line="288" w:lineRule="auto"/>
        <w:ind w:right="280"/>
        <w:jc w:val="center"/>
        <w:rPr>
          <w:rFonts w:ascii="楷体_GB2312" w:eastAsia="楷体_GB2312"/>
          <w:b/>
          <w:bCs/>
          <w:color w:val="000000"/>
          <w:sz w:val="28"/>
        </w:rPr>
      </w:pPr>
    </w:p>
    <w:p w:rsidR="00F24B82" w:rsidRPr="00917A48" w:rsidRDefault="00687629" w:rsidP="00F24B82">
      <w:pPr>
        <w:spacing w:line="288" w:lineRule="auto"/>
        <w:ind w:right="280"/>
        <w:jc w:val="center"/>
        <w:rPr>
          <w:rFonts w:ascii="楷体_GB2312" w:eastAsia="楷体_GB2312"/>
          <w:color w:val="000000"/>
          <w:sz w:val="28"/>
        </w:rPr>
      </w:pPr>
      <w:r w:rsidRPr="00917A48">
        <w:rPr>
          <w:rFonts w:ascii="楷体_GB2312" w:eastAsia="楷体_GB2312" w:hint="eastAsia"/>
          <w:b/>
          <w:bCs/>
          <w:color w:val="000000"/>
          <w:sz w:val="28"/>
        </w:rPr>
        <w:lastRenderedPageBreak/>
        <w:t>结果</w:t>
      </w:r>
      <w:r w:rsidR="00F24B82" w:rsidRPr="00917A48">
        <w:rPr>
          <w:rFonts w:ascii="楷体_GB2312" w:eastAsia="楷体_GB2312" w:hint="eastAsia"/>
          <w:b/>
          <w:bCs/>
          <w:color w:val="000000"/>
          <w:sz w:val="28"/>
        </w:rPr>
        <w:t>表-</w:t>
      </w:r>
      <w:r w:rsidR="00FD4B28" w:rsidRPr="0070513C">
        <w:rPr>
          <w:rFonts w:ascii="Arial" w:eastAsia="楷体_GB2312" w:hAnsi="Arial" w:hint="eastAsia"/>
          <w:b/>
          <w:bCs/>
          <w:color w:val="000000"/>
          <w:sz w:val="28"/>
        </w:rPr>
        <w:t>2</w:t>
      </w:r>
    </w:p>
    <w:tbl>
      <w:tblPr>
        <w:tblW w:w="14970"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1275"/>
        <w:gridCol w:w="1274"/>
        <w:gridCol w:w="1699"/>
        <w:gridCol w:w="1699"/>
        <w:gridCol w:w="1416"/>
        <w:gridCol w:w="1428"/>
        <w:gridCol w:w="1678"/>
        <w:gridCol w:w="1442"/>
      </w:tblGrid>
      <w:tr w:rsidR="00116946" w:rsidRPr="00917A48" w:rsidTr="00116946">
        <w:trPr>
          <w:cantSplit/>
          <w:trHeight w:val="448"/>
          <w:tblHeader/>
          <w:jc w:val="center"/>
        </w:trPr>
        <w:tc>
          <w:tcPr>
            <w:tcW w:w="3059" w:type="dxa"/>
            <w:vMerge w:val="restart"/>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抵押物名称</w:t>
            </w:r>
          </w:p>
        </w:tc>
        <w:tc>
          <w:tcPr>
            <w:tcW w:w="1275" w:type="dxa"/>
            <w:vMerge w:val="restart"/>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建筑面积</w:t>
            </w:r>
          </w:p>
        </w:tc>
        <w:tc>
          <w:tcPr>
            <w:tcW w:w="1274" w:type="dxa"/>
            <w:vMerge w:val="restart"/>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分摊土地面积</w:t>
            </w:r>
          </w:p>
        </w:tc>
        <w:tc>
          <w:tcPr>
            <w:tcW w:w="3398" w:type="dxa"/>
            <w:gridSpan w:val="2"/>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出让国有建设用地使用权价值</w:t>
            </w:r>
          </w:p>
        </w:tc>
        <w:tc>
          <w:tcPr>
            <w:tcW w:w="2844" w:type="dxa"/>
            <w:gridSpan w:val="2"/>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4E27A0" w:rsidP="00A64518">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建筑物价值</w:t>
            </w:r>
          </w:p>
        </w:tc>
        <w:tc>
          <w:tcPr>
            <w:tcW w:w="3120" w:type="dxa"/>
            <w:gridSpan w:val="2"/>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房地产价值</w:t>
            </w:r>
          </w:p>
        </w:tc>
      </w:tr>
      <w:tr w:rsidR="00116946" w:rsidRPr="00917A48" w:rsidTr="00116946">
        <w:trPr>
          <w:cantSplit/>
          <w:trHeight w:val="470"/>
          <w:tblHeader/>
          <w:jc w:val="center"/>
        </w:trPr>
        <w:tc>
          <w:tcPr>
            <w:tcW w:w="3059" w:type="dxa"/>
            <w:vMerge/>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p>
        </w:tc>
        <w:tc>
          <w:tcPr>
            <w:tcW w:w="1275" w:type="dxa"/>
            <w:vMerge/>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p>
        </w:tc>
        <w:tc>
          <w:tcPr>
            <w:tcW w:w="1274" w:type="dxa"/>
            <w:vMerge/>
            <w:tcBorders>
              <w:top w:val="thinThickSmallGap" w:sz="2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总价</w:t>
            </w:r>
          </w:p>
        </w:tc>
        <w:tc>
          <w:tcPr>
            <w:tcW w:w="1699" w:type="dxa"/>
            <w:tcBorders>
              <w:top w:val="single" w:sz="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c>
          <w:tcPr>
            <w:tcW w:w="1416" w:type="dxa"/>
            <w:tcBorders>
              <w:top w:val="single" w:sz="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 价</w:t>
            </w:r>
          </w:p>
        </w:tc>
        <w:tc>
          <w:tcPr>
            <w:tcW w:w="1428" w:type="dxa"/>
            <w:tcBorders>
              <w:top w:val="single" w:sz="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c>
          <w:tcPr>
            <w:tcW w:w="1678" w:type="dxa"/>
            <w:tcBorders>
              <w:top w:val="single" w:sz="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 价</w:t>
            </w:r>
          </w:p>
        </w:tc>
        <w:tc>
          <w:tcPr>
            <w:tcW w:w="1442" w:type="dxa"/>
            <w:tcBorders>
              <w:top w:val="single" w:sz="4" w:space="0" w:color="auto"/>
              <w:left w:val="single" w:sz="4" w:space="0" w:color="auto"/>
              <w:bottom w:val="single" w:sz="4" w:space="0" w:color="auto"/>
              <w:right w:val="single" w:sz="4" w:space="0" w:color="auto"/>
            </w:tcBorders>
            <w:vAlign w:val="center"/>
            <w:hideMark/>
          </w:tcPr>
          <w:p w:rsidR="00116946" w:rsidRPr="00917A48" w:rsidRDefault="00116946" w:rsidP="00A6451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r>
      <w:tr w:rsidR="00792D45" w:rsidRPr="00917A48" w:rsidTr="005A620C">
        <w:trPr>
          <w:cantSplit/>
          <w:trHeight w:hRule="exact" w:val="1153"/>
          <w:jc w:val="center"/>
        </w:trPr>
        <w:tc>
          <w:tcPr>
            <w:tcW w:w="3059" w:type="dxa"/>
            <w:tcBorders>
              <w:top w:val="single" w:sz="4" w:space="0" w:color="auto"/>
              <w:left w:val="single" w:sz="4" w:space="0" w:color="auto"/>
              <w:bottom w:val="single" w:sz="4" w:space="0" w:color="auto"/>
              <w:right w:val="single" w:sz="4" w:space="0" w:color="auto"/>
            </w:tcBorders>
            <w:vAlign w:val="center"/>
          </w:tcPr>
          <w:p w:rsidR="00792D45" w:rsidRPr="000B03AB" w:rsidRDefault="00792D45"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sidR="00954349">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音西街道音西村裕荣汇项目部分办公（商业）用房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rsidP="00A96066">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13047</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rsidP="00A96066">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2940</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44</w:t>
            </w:r>
          </w:p>
        </w:tc>
        <w:tc>
          <w:tcPr>
            <w:tcW w:w="1699"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6655</w:t>
            </w:r>
          </w:p>
        </w:tc>
        <w:tc>
          <w:tcPr>
            <w:tcW w:w="1699"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rsidP="00D0264C">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5101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rsidP="00D0264C">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5751</w:t>
            </w:r>
          </w:p>
        </w:tc>
        <w:tc>
          <w:tcPr>
            <w:tcW w:w="1428"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4407</w:t>
            </w:r>
          </w:p>
        </w:tc>
        <w:tc>
          <w:tcPr>
            <w:tcW w:w="1678"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12406</w:t>
            </w:r>
          </w:p>
        </w:tc>
        <w:tc>
          <w:tcPr>
            <w:tcW w:w="1442" w:type="dxa"/>
            <w:tcBorders>
              <w:top w:val="single" w:sz="4" w:space="0" w:color="auto"/>
              <w:left w:val="single" w:sz="4" w:space="0" w:color="auto"/>
              <w:bottom w:val="single" w:sz="4" w:space="0" w:color="auto"/>
              <w:right w:val="single" w:sz="4" w:space="0" w:color="auto"/>
            </w:tcBorders>
            <w:vAlign w:val="center"/>
            <w:hideMark/>
          </w:tcPr>
          <w:p w:rsidR="00792D45" w:rsidRPr="00917A48" w:rsidRDefault="00792D45">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9508</w:t>
            </w:r>
          </w:p>
        </w:tc>
      </w:tr>
      <w:tr w:rsidR="00E20E42" w:rsidRPr="00917A48" w:rsidTr="005A620C">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音西街道音西村裕荣汇项目部分部分裙房（商业）用房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105672</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27</w:t>
            </w:r>
          </w:p>
        </w:tc>
        <w:tc>
          <w:tcPr>
            <w:tcW w:w="1274"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19873</w:t>
            </w:r>
            <w:r>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76</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63208</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5982</w:t>
            </w:r>
          </w:p>
        </w:tc>
        <w:tc>
          <w:tcPr>
            <w:tcW w:w="1416"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79696</w:t>
            </w:r>
          </w:p>
        </w:tc>
        <w:tc>
          <w:tcPr>
            <w:tcW w:w="142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7541</w:t>
            </w:r>
          </w:p>
        </w:tc>
        <w:tc>
          <w:tcPr>
            <w:tcW w:w="167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142904</w:t>
            </w:r>
          </w:p>
        </w:tc>
        <w:tc>
          <w:tcPr>
            <w:tcW w:w="1442"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13523</w:t>
            </w:r>
          </w:p>
        </w:tc>
      </w:tr>
      <w:tr w:rsidR="00E20E42" w:rsidRPr="00917A48" w:rsidTr="005A620C">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音西街道音西村裕荣汇项目部分地下车位（居住）用房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43491</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04</w:t>
            </w:r>
          </w:p>
        </w:tc>
        <w:tc>
          <w:tcPr>
            <w:tcW w:w="1274"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8560</w:t>
            </w:r>
            <w:r>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17</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841</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193</w:t>
            </w:r>
          </w:p>
        </w:tc>
        <w:tc>
          <w:tcPr>
            <w:tcW w:w="1416"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17482</w:t>
            </w:r>
          </w:p>
        </w:tc>
        <w:tc>
          <w:tcPr>
            <w:tcW w:w="142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4020</w:t>
            </w:r>
          </w:p>
        </w:tc>
        <w:tc>
          <w:tcPr>
            <w:tcW w:w="167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18323</w:t>
            </w:r>
          </w:p>
        </w:tc>
        <w:tc>
          <w:tcPr>
            <w:tcW w:w="1442"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4213</w:t>
            </w:r>
          </w:p>
        </w:tc>
      </w:tr>
      <w:tr w:rsidR="00E20E42" w:rsidRPr="00917A48" w:rsidTr="005A620C">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音西街道音西村裕荣汇项目部分居住用房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A96066">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3433</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45</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A96066">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773</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77</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pPr>
              <w:jc w:val="center"/>
              <w:rPr>
                <w:rFonts w:ascii="楷体_GB2312" w:eastAsia="楷体_GB2312"/>
                <w:color w:val="000000"/>
                <w:sz w:val="22"/>
                <w:szCs w:val="22"/>
              </w:rPr>
            </w:pPr>
            <w:r w:rsidRPr="0070513C">
              <w:rPr>
                <w:rFonts w:ascii="Arial" w:eastAsia="楷体_GB2312" w:hAnsi="Arial" w:hint="eastAsia"/>
                <w:color w:val="000000"/>
                <w:sz w:val="22"/>
                <w:szCs w:val="22"/>
              </w:rPr>
              <w:t>1939</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pPr>
              <w:jc w:val="center"/>
              <w:rPr>
                <w:rFonts w:ascii="楷体_GB2312" w:eastAsia="楷体_GB2312"/>
                <w:color w:val="000000"/>
                <w:sz w:val="22"/>
                <w:szCs w:val="22"/>
              </w:rPr>
            </w:pPr>
            <w:r w:rsidRPr="0070513C">
              <w:rPr>
                <w:rFonts w:ascii="Arial" w:eastAsia="楷体_GB2312" w:hAnsi="Arial" w:hint="eastAsia"/>
                <w:color w:val="000000"/>
                <w:sz w:val="22"/>
                <w:szCs w:val="22"/>
              </w:rPr>
              <w:t>5647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pPr>
              <w:jc w:val="center"/>
              <w:rPr>
                <w:rFonts w:ascii="楷体_GB2312" w:eastAsia="楷体_GB2312"/>
                <w:color w:val="000000"/>
                <w:sz w:val="22"/>
                <w:szCs w:val="22"/>
              </w:rPr>
            </w:pPr>
            <w:r w:rsidRPr="0070513C">
              <w:rPr>
                <w:rFonts w:ascii="Arial" w:eastAsia="楷体_GB2312" w:hAnsi="Arial" w:hint="eastAsia"/>
                <w:color w:val="000000"/>
                <w:sz w:val="22"/>
                <w:szCs w:val="22"/>
              </w:rPr>
              <w:t>1661</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pPr>
              <w:jc w:val="center"/>
              <w:rPr>
                <w:rFonts w:ascii="楷体_GB2312" w:eastAsia="楷体_GB2312"/>
                <w:color w:val="000000"/>
                <w:sz w:val="22"/>
                <w:szCs w:val="22"/>
              </w:rPr>
            </w:pPr>
            <w:r w:rsidRPr="0070513C">
              <w:rPr>
                <w:rFonts w:ascii="Arial" w:eastAsia="楷体_GB2312" w:hAnsi="Arial" w:hint="eastAsia"/>
                <w:color w:val="000000"/>
                <w:sz w:val="22"/>
                <w:szCs w:val="22"/>
              </w:rPr>
              <w:t>4838</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pPr>
              <w:jc w:val="center"/>
              <w:rPr>
                <w:rFonts w:ascii="楷体_GB2312" w:eastAsia="楷体_GB2312"/>
                <w:color w:val="000000"/>
                <w:sz w:val="22"/>
                <w:szCs w:val="22"/>
              </w:rPr>
            </w:pPr>
            <w:r w:rsidRPr="0070513C">
              <w:rPr>
                <w:rFonts w:ascii="Arial" w:eastAsia="楷体_GB2312" w:hAnsi="Arial" w:hint="eastAsia"/>
                <w:color w:val="000000"/>
                <w:sz w:val="22"/>
                <w:szCs w:val="22"/>
              </w:rPr>
              <w:t>3600</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D0264C">
            <w:pPr>
              <w:jc w:val="center"/>
              <w:rPr>
                <w:rFonts w:ascii="楷体_GB2312" w:eastAsia="楷体_GB2312"/>
                <w:color w:val="000000"/>
                <w:sz w:val="22"/>
                <w:szCs w:val="22"/>
              </w:rPr>
            </w:pPr>
            <w:r w:rsidRPr="0070513C">
              <w:rPr>
                <w:rFonts w:ascii="Arial" w:eastAsia="楷体_GB2312" w:hAnsi="Arial" w:hint="eastAsia"/>
                <w:color w:val="000000"/>
                <w:sz w:val="22"/>
                <w:szCs w:val="22"/>
              </w:rPr>
              <w:t>10485</w:t>
            </w:r>
          </w:p>
        </w:tc>
      </w:tr>
      <w:tr w:rsidR="00E20E42" w:rsidRPr="00917A48" w:rsidTr="00116946">
        <w:trPr>
          <w:cantSplit/>
          <w:trHeight w:hRule="exact" w:val="415"/>
          <w:jc w:val="center"/>
        </w:trPr>
        <w:tc>
          <w:tcPr>
            <w:tcW w:w="305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D0838">
            <w:pPr>
              <w:widowControl/>
              <w:adjustRightInd/>
              <w:spacing w:line="240" w:lineRule="auto"/>
              <w:jc w:val="center"/>
              <w:textAlignment w:val="auto"/>
              <w:rPr>
                <w:rFonts w:ascii="楷体_GB2312" w:eastAsia="楷体_GB2312" w:hAnsi="宋体" w:cs="宋体"/>
                <w:b/>
                <w:color w:val="000000"/>
                <w:sz w:val="20"/>
                <w:szCs w:val="24"/>
              </w:rPr>
            </w:pPr>
            <w:r w:rsidRPr="00917A48">
              <w:rPr>
                <w:rFonts w:ascii="楷体_GB2312" w:eastAsia="楷体_GB2312" w:hAnsi="宋体" w:cs="宋体" w:hint="eastAsia"/>
                <w:b/>
                <w:color w:val="000000"/>
                <w:sz w:val="20"/>
                <w:szCs w:val="24"/>
              </w:rPr>
              <w:t>合计</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8563E6">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165644</w:t>
            </w:r>
            <w:r w:rsidRPr="00917A48">
              <w:rPr>
                <w:rFonts w:ascii="楷体_GB2312" w:eastAsia="楷体_GB2312" w:hAnsi="宋体" w:cs="宋体" w:hint="eastAsia"/>
                <w:b/>
                <w:color w:val="000000"/>
                <w:sz w:val="20"/>
                <w:szCs w:val="24"/>
              </w:rPr>
              <w:t>.</w:t>
            </w:r>
            <w:r w:rsidRPr="0070513C">
              <w:rPr>
                <w:rFonts w:ascii="Arial" w:eastAsia="楷体_GB2312" w:hAnsi="Arial" w:cs="宋体" w:hint="eastAsia"/>
                <w:b/>
                <w:color w:val="000000"/>
                <w:sz w:val="20"/>
                <w:szCs w:val="24"/>
              </w:rPr>
              <w:t>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8563E6">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32148</w:t>
            </w:r>
            <w:r>
              <w:rPr>
                <w:rFonts w:ascii="楷体_GB2312" w:eastAsia="楷体_GB2312" w:hAnsi="宋体" w:cs="宋体" w:hint="eastAsia"/>
                <w:b/>
                <w:color w:val="000000"/>
                <w:sz w:val="20"/>
                <w:szCs w:val="24"/>
              </w:rPr>
              <w:t>.</w:t>
            </w:r>
            <w:r w:rsidRPr="0070513C">
              <w:rPr>
                <w:rFonts w:ascii="Arial" w:eastAsia="楷体_GB2312" w:hAnsi="Arial" w:cs="宋体" w:hint="eastAsia"/>
                <w:b/>
                <w:color w:val="000000"/>
                <w:sz w:val="20"/>
                <w:szCs w:val="24"/>
              </w:rPr>
              <w:t>14</w:t>
            </w:r>
          </w:p>
        </w:tc>
        <w:tc>
          <w:tcPr>
            <w:tcW w:w="3398"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D0264C">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72643</w:t>
            </w:r>
          </w:p>
        </w:tc>
        <w:tc>
          <w:tcPr>
            <w:tcW w:w="2844"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8C03E7">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104590</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8C03E7">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177233</w:t>
            </w:r>
          </w:p>
        </w:tc>
      </w:tr>
      <w:tr w:rsidR="00E20E42" w:rsidRPr="00917A48" w:rsidTr="008563E6">
        <w:trPr>
          <w:cantSplit/>
          <w:trHeight w:hRule="exact" w:val="421"/>
          <w:jc w:val="center"/>
        </w:trPr>
        <w:tc>
          <w:tcPr>
            <w:tcW w:w="5608" w:type="dxa"/>
            <w:gridSpan w:val="3"/>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D0838">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大写金额</w:t>
            </w:r>
          </w:p>
        </w:tc>
        <w:tc>
          <w:tcPr>
            <w:tcW w:w="3398"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031F42">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柒亿贰仟陆佰肆拾叁</w:t>
            </w:r>
            <w:r w:rsidRPr="00917A48">
              <w:rPr>
                <w:rFonts w:ascii="楷体_GB2312" w:eastAsia="楷体_GB2312" w:hAnsi="宋体" w:cs="宋体" w:hint="eastAsia"/>
                <w:color w:val="000000"/>
                <w:sz w:val="20"/>
                <w:szCs w:val="24"/>
              </w:rPr>
              <w:t>万元整</w:t>
            </w:r>
          </w:p>
        </w:tc>
        <w:tc>
          <w:tcPr>
            <w:tcW w:w="2844"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031F42">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壹拾亿肆仟伍佰玖拾</w:t>
            </w:r>
            <w:r w:rsidRPr="00917A48">
              <w:rPr>
                <w:rFonts w:ascii="楷体_GB2312" w:eastAsia="楷体_GB2312" w:hAnsi="宋体" w:cs="宋体" w:hint="eastAsia"/>
                <w:color w:val="000000"/>
                <w:sz w:val="20"/>
                <w:szCs w:val="24"/>
              </w:rPr>
              <w:t>万元整</w:t>
            </w:r>
          </w:p>
        </w:tc>
        <w:tc>
          <w:tcPr>
            <w:tcW w:w="3120"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031F42">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壹拾柒亿柒仟贰佰叁拾叁</w:t>
            </w:r>
            <w:r w:rsidRPr="00917A48">
              <w:rPr>
                <w:rFonts w:ascii="楷体_GB2312" w:eastAsia="楷体_GB2312" w:hAnsi="宋体" w:cs="宋体" w:hint="eastAsia"/>
                <w:color w:val="000000"/>
                <w:sz w:val="20"/>
                <w:szCs w:val="24"/>
              </w:rPr>
              <w:t>万元整</w:t>
            </w:r>
          </w:p>
        </w:tc>
      </w:tr>
    </w:tbl>
    <w:p w:rsidR="00F24B82" w:rsidRPr="00917A48" w:rsidRDefault="00F24B82" w:rsidP="00F24B82">
      <w:pPr>
        <w:spacing w:line="360" w:lineRule="auto"/>
        <w:ind w:firstLineChars="200" w:firstLine="420"/>
        <w:jc w:val="right"/>
        <w:rPr>
          <w:rFonts w:ascii="楷体_GB2312" w:eastAsia="楷体_GB2312"/>
          <w:color w:val="000000"/>
          <w:sz w:val="21"/>
          <w:szCs w:val="21"/>
        </w:rPr>
      </w:pPr>
      <w:r w:rsidRPr="00917A48">
        <w:rPr>
          <w:rFonts w:ascii="楷体_GB2312" w:eastAsia="楷体_GB2312" w:hint="eastAsia"/>
          <w:color w:val="000000"/>
          <w:sz w:val="21"/>
          <w:szCs w:val="21"/>
        </w:rPr>
        <w:t>单位：平方米、万元、元/平方米</w:t>
      </w:r>
      <w:r w:rsidR="00B6015C" w:rsidRPr="00917A48">
        <w:rPr>
          <w:rFonts w:ascii="楷体_GB2312" w:eastAsia="楷体_GB2312" w:hint="eastAsia"/>
          <w:color w:val="000000"/>
          <w:sz w:val="21"/>
          <w:szCs w:val="21"/>
        </w:rPr>
        <w:t>（币种：人民币）</w:t>
      </w:r>
    </w:p>
    <w:p w:rsidR="00F24B82" w:rsidRPr="00917A48" w:rsidRDefault="00C40CDD" w:rsidP="006F5022">
      <w:pPr>
        <w:spacing w:line="360" w:lineRule="auto"/>
        <w:ind w:firstLineChars="200" w:firstLine="420"/>
        <w:jc w:val="right"/>
        <w:rPr>
          <w:rFonts w:ascii="楷体_GB2312" w:eastAsia="楷体_GB2312"/>
          <w:color w:val="000000"/>
          <w:sz w:val="21"/>
          <w:szCs w:val="21"/>
        </w:rPr>
      </w:pPr>
      <w:r w:rsidRPr="00917A48">
        <w:rPr>
          <w:rFonts w:ascii="楷体_GB2312" w:eastAsia="楷体_GB2312" w:hint="eastAsia"/>
          <w:color w:val="000000"/>
          <w:sz w:val="21"/>
          <w:szCs w:val="21"/>
        </w:rPr>
        <w:t>（以上估价结果中</w:t>
      </w:r>
      <w:r w:rsidR="006D48F8" w:rsidRPr="00917A48">
        <w:rPr>
          <w:rFonts w:ascii="楷体_GB2312" w:eastAsia="楷体_GB2312" w:hint="eastAsia"/>
          <w:color w:val="000000"/>
          <w:sz w:val="21"/>
          <w:szCs w:val="21"/>
        </w:rPr>
        <w:t>楼面</w:t>
      </w:r>
      <w:r w:rsidRPr="00917A48">
        <w:rPr>
          <w:rFonts w:ascii="楷体_GB2312" w:eastAsia="楷体_GB2312" w:hint="eastAsia"/>
          <w:color w:val="000000"/>
          <w:sz w:val="21"/>
          <w:szCs w:val="21"/>
        </w:rPr>
        <w:t>单价为总价除以</w:t>
      </w:r>
      <w:r w:rsidR="00792D45">
        <w:rPr>
          <w:rFonts w:ascii="楷体_GB2312" w:eastAsia="楷体_GB2312" w:hint="eastAsia"/>
          <w:color w:val="000000"/>
          <w:sz w:val="21"/>
          <w:szCs w:val="21"/>
        </w:rPr>
        <w:t>建筑</w:t>
      </w:r>
      <w:r w:rsidRPr="00917A48">
        <w:rPr>
          <w:rFonts w:ascii="楷体_GB2312" w:eastAsia="楷体_GB2312" w:hint="eastAsia"/>
          <w:color w:val="000000"/>
          <w:sz w:val="21"/>
          <w:szCs w:val="21"/>
        </w:rPr>
        <w:t>面积得出）</w:t>
      </w:r>
    </w:p>
    <w:p w:rsidR="008563E6" w:rsidRPr="00917A48" w:rsidRDefault="008563E6" w:rsidP="008563E6">
      <w:pPr>
        <w:spacing w:line="240" w:lineRule="auto"/>
        <w:rPr>
          <w:rFonts w:ascii="楷体_GB2312" w:eastAsia="楷体_GB2312"/>
          <w:color w:val="000000"/>
          <w:sz w:val="28"/>
        </w:rPr>
      </w:pPr>
      <w:r w:rsidRPr="00917A48">
        <w:rPr>
          <w:rFonts w:ascii="楷体_GB2312" w:eastAsia="楷体_GB2312" w:hint="eastAsia"/>
          <w:color w:val="000000"/>
          <w:sz w:val="28"/>
        </w:rPr>
        <w:t>（转下页）</w:t>
      </w:r>
    </w:p>
    <w:p w:rsidR="00FD4B28" w:rsidRPr="00917A48" w:rsidRDefault="00FD4B28" w:rsidP="008563E6">
      <w:pPr>
        <w:spacing w:line="240" w:lineRule="auto"/>
        <w:ind w:firstLineChars="200" w:firstLine="560"/>
        <w:rPr>
          <w:rFonts w:ascii="楷体_GB2312" w:eastAsia="楷体_GB2312"/>
          <w:color w:val="000000"/>
          <w:sz w:val="28"/>
        </w:rPr>
        <w:sectPr w:rsidR="00FD4B28" w:rsidRPr="00917A48" w:rsidSect="005934D2">
          <w:headerReference w:type="default" r:id="rId15"/>
          <w:pgSz w:w="16840" w:h="11907" w:orient="landscape" w:code="9"/>
          <w:pgMar w:top="1803" w:right="1440" w:bottom="1440" w:left="1440" w:header="1134" w:footer="1134" w:gutter="0"/>
          <w:cols w:space="720"/>
          <w:docGrid w:linePitch="326"/>
        </w:sectPr>
      </w:pPr>
    </w:p>
    <w:p w:rsidR="00F24B82" w:rsidRPr="00917A48" w:rsidRDefault="00B13D8E" w:rsidP="00687629">
      <w:pPr>
        <w:spacing w:line="288" w:lineRule="auto"/>
        <w:rPr>
          <w:rFonts w:ascii="楷体_GB2312" w:eastAsia="楷体_GB2312"/>
          <w:bCs/>
          <w:color w:val="000000"/>
          <w:szCs w:val="24"/>
        </w:rPr>
      </w:pPr>
      <w:r w:rsidRPr="00917A48">
        <w:rPr>
          <w:rFonts w:ascii="楷体_GB2312" w:eastAsia="楷体_GB2312" w:hint="eastAsia"/>
          <w:bCs/>
          <w:color w:val="000000"/>
          <w:szCs w:val="24"/>
        </w:rPr>
        <w:lastRenderedPageBreak/>
        <w:t>特别提示</w:t>
      </w:r>
      <w:r w:rsidR="002E7F97" w:rsidRPr="00917A48">
        <w:rPr>
          <w:rFonts w:ascii="楷体_GB2312" w:eastAsia="楷体_GB2312" w:hint="eastAsia"/>
          <w:bCs/>
          <w:color w:val="000000"/>
          <w:szCs w:val="24"/>
        </w:rPr>
        <w:t>：</w:t>
      </w:r>
    </w:p>
    <w:p w:rsidR="006D5879" w:rsidRDefault="00687629" w:rsidP="00226EE9">
      <w:pPr>
        <w:spacing w:line="288" w:lineRule="auto"/>
        <w:jc w:val="both"/>
        <w:rPr>
          <w:rFonts w:ascii="楷体_GB2312" w:eastAsia="楷体_GB2312"/>
          <w:bCs/>
          <w:color w:val="000000"/>
          <w:szCs w:val="24"/>
        </w:rPr>
      </w:pPr>
      <w:r w:rsidRPr="0070513C">
        <w:rPr>
          <w:rFonts w:ascii="Arial" w:eastAsia="楷体_GB2312" w:hAnsi="Arial" w:hint="eastAsia"/>
          <w:bCs/>
          <w:color w:val="000000"/>
          <w:szCs w:val="24"/>
        </w:rPr>
        <w:t>1</w:t>
      </w:r>
      <w:r w:rsidR="00226EE9" w:rsidRPr="00917A48">
        <w:rPr>
          <w:rFonts w:ascii="楷体_GB2312" w:eastAsia="楷体_GB2312" w:hint="eastAsia"/>
          <w:bCs/>
          <w:color w:val="000000"/>
          <w:szCs w:val="24"/>
        </w:rPr>
        <w:t>.</w:t>
      </w:r>
      <w:r w:rsidR="006D5879" w:rsidRPr="006D5879">
        <w:rPr>
          <w:rFonts w:ascii="楷体_GB2312" w:eastAsia="楷体_GB2312" w:hint="eastAsia"/>
          <w:bCs/>
          <w:color w:val="000000"/>
          <w:szCs w:val="24"/>
        </w:rPr>
        <w:t xml:space="preserve"> 本报告为咨询价值报告，评估目的是专为估价委托人中信信诚资产管理有限公司了解估价对象在设定状态下可能形成的市场价值，不做其他评估目的之用。本次仅参照鉴证性报告格式要求呈现，如果估价对象的评估条件或目的发生变化，需重新进行评估。</w:t>
      </w:r>
      <w:r w:rsidR="00D0264C" w:rsidRPr="00917A48">
        <w:rPr>
          <w:rFonts w:ascii="楷体_GB2312" w:eastAsia="楷体_GB2312" w:hint="eastAsia"/>
          <w:bCs/>
          <w:color w:val="000000"/>
          <w:szCs w:val="24"/>
        </w:rPr>
        <w:t xml:space="preserve"> </w:t>
      </w:r>
    </w:p>
    <w:p w:rsidR="009331A7" w:rsidRPr="00917A48" w:rsidRDefault="006D5879" w:rsidP="00226EE9">
      <w:pPr>
        <w:spacing w:line="288" w:lineRule="auto"/>
        <w:jc w:val="both"/>
        <w:rPr>
          <w:rFonts w:ascii="楷体_GB2312" w:eastAsia="楷体_GB2312"/>
          <w:bCs/>
          <w:color w:val="000000"/>
          <w:szCs w:val="24"/>
        </w:rPr>
      </w:pPr>
      <w:r w:rsidRPr="0070513C">
        <w:rPr>
          <w:rFonts w:ascii="Arial" w:eastAsia="楷体_GB2312" w:hAnsi="Arial" w:hint="eastAsia"/>
          <w:bCs/>
          <w:color w:val="000000"/>
          <w:szCs w:val="24"/>
        </w:rPr>
        <w:t>2</w:t>
      </w:r>
      <w:r>
        <w:rPr>
          <w:rFonts w:ascii="楷体_GB2312" w:eastAsia="楷体_GB2312" w:hint="eastAsia"/>
          <w:bCs/>
          <w:color w:val="000000"/>
          <w:szCs w:val="24"/>
        </w:rPr>
        <w:t>.</w:t>
      </w:r>
      <w:r w:rsidR="00226EE9" w:rsidRPr="00917A48">
        <w:rPr>
          <w:rFonts w:ascii="楷体_GB2312" w:eastAsia="楷体_GB2312" w:hint="eastAsia"/>
          <w:bCs/>
          <w:color w:val="000000"/>
          <w:szCs w:val="24"/>
        </w:rPr>
        <w:t>本报告中数据全部采用电算化连续计算得出，由于在报告中计算的数据均按四舍五入保留两位小数或取整，故可能出现个别等式左右不完全相等的情况，但不影响计算结果及最终评估结论的准确性。</w:t>
      </w:r>
    </w:p>
    <w:p w:rsidR="00226EE9" w:rsidRPr="00917A48" w:rsidRDefault="006D5879" w:rsidP="00226EE9">
      <w:pPr>
        <w:spacing w:line="288" w:lineRule="auto"/>
        <w:jc w:val="both"/>
        <w:rPr>
          <w:rFonts w:ascii="楷体_GB2312" w:eastAsia="楷体_GB2312"/>
          <w:bCs/>
          <w:color w:val="000000"/>
          <w:szCs w:val="24"/>
        </w:rPr>
      </w:pPr>
      <w:r w:rsidRPr="0070513C">
        <w:rPr>
          <w:rFonts w:ascii="Arial" w:eastAsia="楷体_GB2312" w:hAnsi="Arial" w:hint="eastAsia"/>
          <w:bCs/>
          <w:color w:val="000000"/>
          <w:szCs w:val="24"/>
        </w:rPr>
        <w:t>3</w:t>
      </w:r>
      <w:r w:rsidR="00226EE9" w:rsidRPr="00917A48">
        <w:rPr>
          <w:rFonts w:ascii="楷体_GB2312" w:eastAsia="楷体_GB2312" w:hint="eastAsia"/>
          <w:bCs/>
          <w:color w:val="000000"/>
          <w:szCs w:val="24"/>
        </w:rPr>
        <w:t>.</w:t>
      </w:r>
      <w:r w:rsidR="00E20E42" w:rsidRPr="00E20E42">
        <w:rPr>
          <w:rFonts w:ascii="楷体_GB2312" w:eastAsia="楷体_GB2312" w:hint="eastAsia"/>
          <w:bCs/>
          <w:color w:val="000000"/>
          <w:szCs w:val="24"/>
        </w:rPr>
        <w:t xml:space="preserve"> </w:t>
      </w:r>
      <w:r w:rsidR="00E20E42" w:rsidRPr="00917A48">
        <w:rPr>
          <w:rFonts w:ascii="楷体_GB2312" w:eastAsia="楷体_GB2312" w:hint="eastAsia"/>
          <w:bCs/>
          <w:color w:val="000000"/>
          <w:szCs w:val="24"/>
        </w:rPr>
        <w:t>根据《国有土地使</w:t>
      </w:r>
      <w:r w:rsidR="00E20E42" w:rsidRPr="00594102">
        <w:rPr>
          <w:rFonts w:ascii="楷体_GB2312" w:eastAsia="楷体_GB2312" w:hint="eastAsia"/>
          <w:bCs/>
          <w:color w:val="000000"/>
          <w:szCs w:val="24"/>
        </w:rPr>
        <w:t>用证》[</w:t>
      </w:r>
      <w:r w:rsidR="00E20E42">
        <w:rPr>
          <w:rFonts w:ascii="楷体_GB2312" w:eastAsia="楷体_GB2312" w:hint="eastAsia"/>
          <w:bCs/>
          <w:color w:val="000000"/>
          <w:szCs w:val="24"/>
        </w:rPr>
        <w:t>融国用（</w:t>
      </w:r>
      <w:r w:rsidR="00E20E42" w:rsidRPr="0070513C">
        <w:rPr>
          <w:rFonts w:ascii="Arial" w:eastAsia="楷体_GB2312" w:hAnsi="Arial" w:hint="eastAsia"/>
          <w:bCs/>
          <w:color w:val="000000"/>
          <w:szCs w:val="24"/>
        </w:rPr>
        <w:t>2015</w:t>
      </w:r>
      <w:r w:rsidR="00E20E42">
        <w:rPr>
          <w:rFonts w:ascii="楷体_GB2312" w:eastAsia="楷体_GB2312" w:hint="eastAsia"/>
          <w:bCs/>
          <w:color w:val="000000"/>
          <w:szCs w:val="24"/>
        </w:rPr>
        <w:t>）第</w:t>
      </w:r>
      <w:r w:rsidR="00E20E42" w:rsidRPr="0070513C">
        <w:rPr>
          <w:rFonts w:ascii="Arial" w:eastAsia="楷体_GB2312" w:hAnsi="Arial" w:hint="eastAsia"/>
          <w:bCs/>
          <w:color w:val="000000"/>
          <w:szCs w:val="24"/>
        </w:rPr>
        <w:t>00395</w:t>
      </w:r>
      <w:r w:rsidR="00E20E42">
        <w:rPr>
          <w:rFonts w:ascii="楷体_GB2312" w:eastAsia="楷体_GB2312" w:hint="eastAsia"/>
          <w:bCs/>
          <w:color w:val="000000"/>
          <w:szCs w:val="24"/>
        </w:rPr>
        <w:t>号等</w:t>
      </w:r>
      <w:r w:rsidR="00E20E42" w:rsidRPr="00594102">
        <w:rPr>
          <w:rFonts w:ascii="楷体_GB2312" w:eastAsia="楷体_GB2312" w:hint="eastAsia"/>
          <w:bCs/>
          <w:color w:val="000000"/>
          <w:szCs w:val="24"/>
        </w:rPr>
        <w:t>]（复印件）、《房屋所有权证》[融房权证</w:t>
      </w:r>
      <w:r w:rsidR="00E20E42" w:rsidRPr="0070513C">
        <w:rPr>
          <w:rFonts w:ascii="Arial" w:eastAsia="楷体_GB2312" w:hAnsi="Arial" w:hint="eastAsia"/>
          <w:bCs/>
          <w:color w:val="000000"/>
          <w:szCs w:val="24"/>
        </w:rPr>
        <w:t>R</w:t>
      </w:r>
      <w:r w:rsidR="00E20E42" w:rsidRPr="00594102">
        <w:rPr>
          <w:rFonts w:ascii="楷体_GB2312" w:eastAsia="楷体_GB2312" w:hint="eastAsia"/>
          <w:bCs/>
          <w:color w:val="000000"/>
          <w:szCs w:val="24"/>
        </w:rPr>
        <w:t>字第</w:t>
      </w:r>
      <w:r w:rsidR="00E20E42" w:rsidRPr="0070513C">
        <w:rPr>
          <w:rFonts w:ascii="Arial" w:eastAsia="楷体_GB2312" w:hAnsi="Arial" w:hint="eastAsia"/>
          <w:bCs/>
          <w:color w:val="000000"/>
          <w:szCs w:val="24"/>
        </w:rPr>
        <w:t>1512298</w:t>
      </w:r>
      <w:r w:rsidR="00E20E42" w:rsidRPr="00594102">
        <w:rPr>
          <w:rFonts w:ascii="楷体_GB2312" w:eastAsia="楷体_GB2312" w:hint="eastAsia"/>
          <w:bCs/>
          <w:color w:val="000000"/>
          <w:szCs w:val="24"/>
        </w:rPr>
        <w:t>-</w:t>
      </w:r>
      <w:r w:rsidR="00E20E42" w:rsidRPr="0070513C">
        <w:rPr>
          <w:rFonts w:ascii="Arial" w:eastAsia="楷体_GB2312" w:hAnsi="Arial" w:hint="eastAsia"/>
          <w:bCs/>
          <w:color w:val="000000"/>
          <w:szCs w:val="24"/>
        </w:rPr>
        <w:t>1512318</w:t>
      </w:r>
      <w:r w:rsidR="00E20E42" w:rsidRPr="00594102">
        <w:rPr>
          <w:rFonts w:ascii="楷体_GB2312" w:eastAsia="楷体_GB2312" w:hint="eastAsia"/>
          <w:bCs/>
          <w:color w:val="000000"/>
          <w:szCs w:val="24"/>
        </w:rPr>
        <w:t>号</w:t>
      </w:r>
      <w:r w:rsidR="00E20E42">
        <w:rPr>
          <w:rFonts w:ascii="楷体_GB2312" w:eastAsia="楷体_GB2312" w:hint="eastAsia"/>
          <w:bCs/>
          <w:color w:val="000000"/>
          <w:szCs w:val="24"/>
        </w:rPr>
        <w:t>等</w:t>
      </w:r>
      <w:r w:rsidR="00E20E42" w:rsidRPr="00594102">
        <w:rPr>
          <w:rFonts w:ascii="楷体_GB2312" w:eastAsia="楷体_GB2312" w:hint="eastAsia"/>
          <w:bCs/>
          <w:color w:val="000000"/>
          <w:szCs w:val="24"/>
        </w:rPr>
        <w:t>]（复印件）</w:t>
      </w:r>
      <w:r w:rsidR="00E20E42">
        <w:rPr>
          <w:rFonts w:ascii="楷体_GB2312" w:eastAsia="楷体_GB2312" w:hint="eastAsia"/>
          <w:bCs/>
          <w:color w:val="000000"/>
          <w:szCs w:val="24"/>
        </w:rPr>
        <w:t>及不动产权利人的介绍</w:t>
      </w:r>
      <w:r w:rsidR="00E20E42" w:rsidRPr="00594102">
        <w:rPr>
          <w:rFonts w:ascii="楷体_GB2312" w:eastAsia="楷体_GB2312" w:hint="eastAsia"/>
          <w:bCs/>
          <w:color w:val="000000"/>
          <w:szCs w:val="24"/>
        </w:rPr>
        <w:t>，截至价值时点，估价对象部分商业用房、</w:t>
      </w:r>
      <w:r w:rsidR="00E20E42">
        <w:rPr>
          <w:rFonts w:ascii="楷体_GB2312" w:eastAsia="楷体_GB2312" w:hint="eastAsia"/>
          <w:bCs/>
          <w:color w:val="000000"/>
          <w:szCs w:val="24"/>
        </w:rPr>
        <w:t>部分地下车位用房现状已设定抵押权且尚未注销</w:t>
      </w:r>
      <w:r w:rsidR="00E20E42" w:rsidRPr="00917A48">
        <w:rPr>
          <w:rFonts w:ascii="楷体_GB2312" w:eastAsia="楷体_GB2312" w:hint="eastAsia"/>
          <w:bCs/>
          <w:color w:val="000000"/>
          <w:szCs w:val="24"/>
        </w:rPr>
        <w:t>。</w:t>
      </w:r>
      <w:r w:rsidR="00E20E42" w:rsidRPr="00E20E42">
        <w:rPr>
          <w:rFonts w:ascii="楷体_GB2312" w:eastAsia="楷体_GB2312" w:hint="eastAsia"/>
          <w:bCs/>
          <w:color w:val="000000"/>
          <w:szCs w:val="24"/>
        </w:rPr>
        <w:t>依据《国有建设用地使用权出让合同》及附件</w:t>
      </w:r>
      <w:r w:rsidR="00E20E42" w:rsidRPr="00E20E42">
        <w:rPr>
          <w:rFonts w:ascii="楷体_GB2312" w:eastAsia="楷体_GB2312"/>
          <w:bCs/>
          <w:color w:val="000000"/>
          <w:szCs w:val="24"/>
        </w:rPr>
        <w:t>[</w:t>
      </w:r>
      <w:r w:rsidR="00E20E42" w:rsidRPr="00E20E42">
        <w:rPr>
          <w:rFonts w:ascii="楷体_GB2312" w:eastAsia="楷体_GB2312" w:hint="eastAsia"/>
          <w:bCs/>
          <w:color w:val="000000"/>
          <w:szCs w:val="24"/>
        </w:rPr>
        <w:t>电子监管号：3501812012B00061</w:t>
      </w:r>
      <w:r w:rsidR="00E20E42" w:rsidRPr="00E20E42">
        <w:rPr>
          <w:rFonts w:ascii="楷体_GB2312" w:eastAsia="楷体_GB2312"/>
          <w:bCs/>
          <w:color w:val="000000"/>
          <w:szCs w:val="24"/>
        </w:rPr>
        <w:t>]</w:t>
      </w:r>
      <w:r w:rsidR="00E20E42" w:rsidRPr="00E20E42">
        <w:rPr>
          <w:rFonts w:ascii="楷体_GB2312" w:eastAsia="楷体_GB2312" w:hint="eastAsia"/>
          <w:bCs/>
          <w:color w:val="000000"/>
          <w:szCs w:val="24"/>
        </w:rPr>
        <w:t>及相关票据，估价委托人尚未缴纳全部地价款。截至价值时点，估价对象所属项目建筑面积超过《国有建设用地使用权出让合同》及附件</w:t>
      </w:r>
      <w:r w:rsidR="00E20E42" w:rsidRPr="00E20E42">
        <w:rPr>
          <w:rFonts w:ascii="楷体_GB2312" w:eastAsia="楷体_GB2312"/>
          <w:bCs/>
          <w:color w:val="000000"/>
          <w:szCs w:val="24"/>
        </w:rPr>
        <w:t>[</w:t>
      </w:r>
      <w:r w:rsidR="00E20E42" w:rsidRPr="00E20E42">
        <w:rPr>
          <w:rFonts w:ascii="楷体_GB2312" w:eastAsia="楷体_GB2312" w:hint="eastAsia"/>
          <w:bCs/>
          <w:color w:val="000000"/>
          <w:szCs w:val="24"/>
        </w:rPr>
        <w:t>电子监管号：3501812012B00061</w:t>
      </w:r>
      <w:r w:rsidR="00E20E42" w:rsidRPr="00E20E42">
        <w:rPr>
          <w:rFonts w:ascii="楷体_GB2312" w:eastAsia="楷体_GB2312"/>
          <w:bCs/>
          <w:color w:val="000000"/>
          <w:szCs w:val="24"/>
        </w:rPr>
        <w:t>]约定的容积率上限</w:t>
      </w:r>
      <w:r w:rsidR="00E20E42" w:rsidRPr="00E20E42">
        <w:rPr>
          <w:rFonts w:ascii="楷体_GB2312" w:eastAsia="楷体_GB2312" w:hint="eastAsia"/>
          <w:bCs/>
          <w:color w:val="000000"/>
          <w:szCs w:val="24"/>
        </w:rPr>
        <w:t>。根据上述《国有建设用地使用权出让合同》及附件约定，该部分需补缴政府土地收益，应补缴的金额应以土地管理部门的审定结果为准。</w:t>
      </w:r>
      <w:r w:rsidR="00226EE9" w:rsidRPr="00917A48">
        <w:rPr>
          <w:rFonts w:ascii="楷体_GB2312" w:eastAsia="楷体_GB2312" w:hint="eastAsia"/>
          <w:bCs/>
          <w:color w:val="000000"/>
          <w:szCs w:val="24"/>
        </w:rPr>
        <w:t>本报告中房地产价值设定为</w:t>
      </w:r>
      <w:r w:rsidR="00E20E42">
        <w:rPr>
          <w:rFonts w:ascii="楷体_GB2312" w:eastAsia="楷体_GB2312" w:hint="eastAsia"/>
          <w:bCs/>
          <w:color w:val="000000"/>
          <w:szCs w:val="24"/>
        </w:rPr>
        <w:t>市场价值，</w:t>
      </w:r>
      <w:r w:rsidR="00226EE9" w:rsidRPr="00917A48">
        <w:rPr>
          <w:rFonts w:ascii="楷体_GB2312" w:eastAsia="楷体_GB2312" w:hint="eastAsia"/>
          <w:bCs/>
          <w:color w:val="000000"/>
          <w:szCs w:val="24"/>
        </w:rPr>
        <w:t>未考虑估价对象于价值时点可能存在的抵押担保权利价值、应补交地价款及应付未付工程款等债权债务情况。特提请使用者注意。</w:t>
      </w:r>
    </w:p>
    <w:p w:rsidR="007A539D" w:rsidRPr="00917A48" w:rsidRDefault="006D5879" w:rsidP="00E20E42">
      <w:pPr>
        <w:spacing w:line="288" w:lineRule="auto"/>
        <w:jc w:val="both"/>
        <w:rPr>
          <w:rFonts w:ascii="楷体_GB2312" w:eastAsia="楷体_GB2312"/>
          <w:bCs/>
          <w:color w:val="000000"/>
          <w:szCs w:val="24"/>
        </w:rPr>
      </w:pPr>
      <w:r w:rsidRPr="0070513C">
        <w:rPr>
          <w:rFonts w:ascii="Arial" w:eastAsia="楷体_GB2312" w:hAnsi="Arial" w:hint="eastAsia"/>
          <w:bCs/>
          <w:color w:val="000000"/>
          <w:szCs w:val="24"/>
        </w:rPr>
        <w:t>4</w:t>
      </w:r>
      <w:r w:rsidR="00226EE9" w:rsidRPr="00917A48">
        <w:rPr>
          <w:rFonts w:ascii="楷体_GB2312" w:eastAsia="楷体_GB2312" w:hint="eastAsia"/>
          <w:bCs/>
          <w:color w:val="000000"/>
          <w:szCs w:val="24"/>
        </w:rPr>
        <w:t>.</w:t>
      </w:r>
      <w:r w:rsidR="00FB389A" w:rsidRPr="00917A48">
        <w:rPr>
          <w:rFonts w:ascii="楷体_GB2312" w:eastAsia="楷体_GB2312" w:hAnsi="Arial" w:hint="eastAsia"/>
          <w:color w:val="000000"/>
        </w:rPr>
        <w:t>本估价结果同时受</w:t>
      </w:r>
      <w:r w:rsidR="00FE6669" w:rsidRPr="00917A48">
        <w:rPr>
          <w:rFonts w:ascii="楷体_GB2312" w:eastAsia="楷体_GB2312" w:hAnsi="Arial" w:hint="eastAsia"/>
          <w:color w:val="000000"/>
        </w:rPr>
        <w:t>本报告正文中</w:t>
      </w:r>
      <w:r w:rsidR="00FB389A" w:rsidRPr="00917A48">
        <w:rPr>
          <w:rFonts w:ascii="楷体_GB2312" w:eastAsia="楷体_GB2312" w:hint="eastAsia"/>
          <w:bCs/>
          <w:color w:val="000000"/>
          <w:szCs w:val="24"/>
        </w:rPr>
        <w:t>“估价的假设和限制条件”限制。</w:t>
      </w:r>
    </w:p>
    <w:p w:rsidR="005D2FEB" w:rsidRDefault="005D2FEB" w:rsidP="002E7F97">
      <w:pPr>
        <w:spacing w:line="360" w:lineRule="auto"/>
        <w:ind w:firstLineChars="2000" w:firstLine="5600"/>
        <w:rPr>
          <w:rFonts w:ascii="楷体_GB2312" w:eastAsia="楷体_GB2312"/>
          <w:color w:val="000000"/>
          <w:sz w:val="28"/>
        </w:rPr>
      </w:pPr>
    </w:p>
    <w:p w:rsidR="005D2FEB" w:rsidRDefault="005D2FEB" w:rsidP="002E7F97">
      <w:pPr>
        <w:spacing w:line="360" w:lineRule="auto"/>
        <w:ind w:firstLineChars="2000" w:firstLine="5600"/>
        <w:rPr>
          <w:rFonts w:ascii="楷体_GB2312" w:eastAsia="楷体_GB2312"/>
          <w:color w:val="000000"/>
          <w:sz w:val="28"/>
        </w:rPr>
      </w:pPr>
    </w:p>
    <w:p w:rsidR="002E7F97" w:rsidRPr="00917A48" w:rsidRDefault="002E7F97" w:rsidP="002E7F97">
      <w:pPr>
        <w:spacing w:line="360" w:lineRule="auto"/>
        <w:ind w:firstLineChars="2000" w:firstLine="5600"/>
        <w:rPr>
          <w:rFonts w:ascii="楷体_GB2312" w:eastAsia="楷体_GB2312"/>
          <w:color w:val="000000"/>
          <w:sz w:val="28"/>
        </w:rPr>
      </w:pPr>
      <w:r w:rsidRPr="00917A48">
        <w:rPr>
          <w:rFonts w:ascii="楷体_GB2312" w:eastAsia="楷体_GB2312" w:hint="eastAsia"/>
          <w:color w:val="000000"/>
          <w:sz w:val="28"/>
        </w:rPr>
        <w:t>顺致</w:t>
      </w:r>
    </w:p>
    <w:p w:rsidR="00687629" w:rsidRPr="00917A48" w:rsidRDefault="00687629" w:rsidP="002E7F97">
      <w:pPr>
        <w:spacing w:line="360" w:lineRule="auto"/>
        <w:ind w:firstLineChars="2000" w:firstLine="5600"/>
        <w:rPr>
          <w:rFonts w:ascii="楷体_GB2312" w:eastAsia="楷体_GB2312"/>
          <w:color w:val="000000"/>
          <w:sz w:val="28"/>
        </w:rPr>
      </w:pPr>
    </w:p>
    <w:p w:rsidR="002E7F97" w:rsidRPr="00917A48" w:rsidRDefault="002E7F97" w:rsidP="002E7F97">
      <w:pPr>
        <w:spacing w:line="240" w:lineRule="auto"/>
        <w:ind w:firstLineChars="200" w:firstLine="560"/>
        <w:rPr>
          <w:rFonts w:ascii="楷体_GB2312" w:eastAsia="楷体_GB2312"/>
          <w:color w:val="000000"/>
          <w:sz w:val="28"/>
        </w:rPr>
      </w:pPr>
      <w:r w:rsidRPr="00917A48">
        <w:rPr>
          <w:rFonts w:ascii="楷体_GB2312" w:eastAsia="楷体_GB2312" w:hint="eastAsia"/>
          <w:color w:val="000000"/>
          <w:sz w:val="28"/>
        </w:rPr>
        <w:t>商祺</w:t>
      </w:r>
    </w:p>
    <w:p w:rsidR="00687629" w:rsidRPr="00917A48" w:rsidRDefault="002E7F97" w:rsidP="002E7F97">
      <w:pPr>
        <w:spacing w:line="360" w:lineRule="auto"/>
        <w:jc w:val="right"/>
        <w:rPr>
          <w:rFonts w:ascii="楷体_GB2312" w:eastAsia="楷体_GB2312"/>
          <w:color w:val="000000"/>
          <w:sz w:val="28"/>
        </w:rPr>
      </w:pPr>
      <w:r w:rsidRPr="00917A48">
        <w:rPr>
          <w:rFonts w:ascii="楷体_GB2312" w:eastAsia="楷体_GB2312" w:hint="eastAsia"/>
          <w:color w:val="000000"/>
          <w:sz w:val="28"/>
        </w:rPr>
        <w:t xml:space="preserve">                                               </w:t>
      </w:r>
    </w:p>
    <w:p w:rsidR="002E7F97" w:rsidRPr="00917A48" w:rsidRDefault="002E7F97" w:rsidP="002E7F97">
      <w:pPr>
        <w:spacing w:line="360" w:lineRule="auto"/>
        <w:jc w:val="right"/>
        <w:rPr>
          <w:rFonts w:ascii="楷体_GB2312" w:eastAsia="楷体_GB2312"/>
          <w:color w:val="000000"/>
          <w:sz w:val="28"/>
        </w:rPr>
      </w:pPr>
      <w:r w:rsidRPr="00917A48">
        <w:rPr>
          <w:rFonts w:ascii="楷体_GB2312" w:eastAsia="楷体_GB2312" w:hint="eastAsia"/>
          <w:color w:val="000000"/>
          <w:sz w:val="28"/>
        </w:rPr>
        <w:t xml:space="preserve"> 北京康正宏基房地产评估有限公司 </w:t>
      </w:r>
    </w:p>
    <w:p w:rsidR="002E7F97" w:rsidRPr="00917A48" w:rsidRDefault="002E7F97" w:rsidP="00687629">
      <w:pPr>
        <w:spacing w:line="360" w:lineRule="auto"/>
        <w:rPr>
          <w:rFonts w:ascii="楷体_GB2312" w:eastAsia="楷体_GB2312"/>
          <w:color w:val="000000"/>
          <w:sz w:val="28"/>
        </w:rPr>
      </w:pPr>
      <w:r w:rsidRPr="00917A48">
        <w:rPr>
          <w:rFonts w:ascii="楷体_GB2312" w:eastAsia="楷体_GB2312" w:hint="eastAsia"/>
          <w:color w:val="000000"/>
          <w:sz w:val="28"/>
        </w:rPr>
        <w:t xml:space="preserve">                               法定代表人：</w:t>
      </w:r>
    </w:p>
    <w:p w:rsidR="00201A37" w:rsidRPr="00917A48" w:rsidRDefault="002E7F97" w:rsidP="00687629">
      <w:pPr>
        <w:spacing w:line="240" w:lineRule="auto"/>
        <w:ind w:firstLineChars="200" w:firstLine="560"/>
        <w:jc w:val="right"/>
        <w:outlineLvl w:val="0"/>
        <w:rPr>
          <w:rFonts w:ascii="楷体_GB2312" w:eastAsia="楷体_GB2312"/>
          <w:color w:val="000000"/>
          <w:sz w:val="28"/>
        </w:rPr>
        <w:sectPr w:rsidR="00201A37" w:rsidRPr="00917A48" w:rsidSect="005934D2">
          <w:headerReference w:type="default" r:id="rId16"/>
          <w:pgSz w:w="11907" w:h="16840" w:code="9"/>
          <w:pgMar w:top="1440" w:right="1440" w:bottom="1440" w:left="1803" w:header="850" w:footer="1134" w:gutter="0"/>
          <w:cols w:space="720"/>
          <w:docGrid w:linePitch="326"/>
        </w:sectPr>
      </w:pPr>
      <w:r w:rsidRPr="00917A48">
        <w:rPr>
          <w:rFonts w:ascii="楷体_GB2312" w:eastAsia="楷体_GB2312" w:hint="eastAsia"/>
          <w:color w:val="000000"/>
          <w:sz w:val="28"/>
        </w:rPr>
        <w:t xml:space="preserve">                                                                   </w:t>
      </w:r>
      <w:r w:rsidR="00BB2A54">
        <w:rPr>
          <w:rFonts w:ascii="楷体_GB2312" w:eastAsia="楷体_GB2312" w:hint="eastAsia"/>
          <w:color w:val="000000"/>
          <w:sz w:val="28"/>
        </w:rPr>
        <w:t>二○一六年七月八日</w:t>
      </w:r>
    </w:p>
    <w:tbl>
      <w:tblPr>
        <w:tblpPr w:leftFromText="180" w:rightFromText="180" w:vertAnchor="page" w:horzAnchor="margin" w:tblpXSpec="center" w:tblpY="2713"/>
        <w:tblW w:w="5367" w:type="pct"/>
        <w:tblLayout w:type="fixed"/>
        <w:tblLook w:val="04A0" w:firstRow="1" w:lastRow="0" w:firstColumn="1" w:lastColumn="0" w:noHBand="0" w:noVBand="1"/>
      </w:tblPr>
      <w:tblGrid>
        <w:gridCol w:w="2554"/>
        <w:gridCol w:w="850"/>
        <w:gridCol w:w="709"/>
        <w:gridCol w:w="965"/>
        <w:gridCol w:w="1163"/>
        <w:gridCol w:w="1334"/>
        <w:gridCol w:w="968"/>
        <w:gridCol w:w="989"/>
      </w:tblGrid>
      <w:tr w:rsidR="005D2FEB" w:rsidRPr="00917A48" w:rsidTr="00E20E42">
        <w:trPr>
          <w:trHeight w:val="842"/>
        </w:trPr>
        <w:tc>
          <w:tcPr>
            <w:tcW w:w="13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lastRenderedPageBreak/>
              <w:t>楼号或幢号</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房屋总层数</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所在层数</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建成年代</w:t>
            </w:r>
          </w:p>
        </w:tc>
        <w:tc>
          <w:tcPr>
            <w:tcW w:w="610" w:type="pct"/>
            <w:tcBorders>
              <w:top w:val="single" w:sz="4" w:space="0" w:color="auto"/>
              <w:left w:val="nil"/>
              <w:bottom w:val="single" w:sz="4" w:space="0" w:color="auto"/>
              <w:right w:val="single" w:sz="4" w:space="0" w:color="auto"/>
            </w:tcBorders>
            <w:shd w:val="clear" w:color="auto" w:fill="auto"/>
            <w:vAlign w:val="center"/>
            <w:hideMark/>
          </w:tcPr>
          <w:p w:rsidR="005D2FEB" w:rsidRPr="00917A48" w:rsidRDefault="005D2FEB" w:rsidP="00855C4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未售建筑面积(</w:t>
            </w:r>
            <w:r w:rsidR="00855C40" w:rsidRPr="0070513C">
              <w:rPr>
                <w:rFonts w:ascii="Arial" w:eastAsia="楷体_GB2312" w:hAnsi="Arial" w:cs="宋体" w:hint="eastAsia"/>
                <w:color w:val="000000"/>
                <w:sz w:val="20"/>
              </w:rPr>
              <w:t>m</w:t>
            </w:r>
            <w:r w:rsidR="00855C40" w:rsidRPr="0070513C">
              <w:rPr>
                <w:rFonts w:ascii="Arial" w:eastAsia="楷体_GB2312" w:hAnsi="Arial" w:cs="宋体" w:hint="eastAsia"/>
                <w:color w:val="000000"/>
                <w:sz w:val="20"/>
                <w:vertAlign w:val="superscript"/>
              </w:rPr>
              <w:t>2</w:t>
            </w:r>
            <w:r w:rsidRPr="00917A48">
              <w:rPr>
                <w:rFonts w:ascii="楷体_GB2312" w:eastAsia="楷体_GB2312" w:hAnsi="宋体" w:cs="宋体" w:hint="eastAsia"/>
                <w:color w:val="000000"/>
                <w:sz w:val="20"/>
              </w:rPr>
              <w:t>)</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分摊土地面积(</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917A48">
              <w:rPr>
                <w:rFonts w:ascii="楷体_GB2312" w:eastAsia="楷体_GB2312" w:hAnsi="宋体" w:cs="宋体" w:hint="eastAsia"/>
                <w:color w:val="000000"/>
                <w:sz w:val="20"/>
              </w:rPr>
              <w:t>)</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房屋规划用途</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5D2FEB" w:rsidRPr="00917A48" w:rsidRDefault="00855C40" w:rsidP="00855C4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设计</w:t>
            </w:r>
            <w:r w:rsidR="005D2FEB" w:rsidRPr="00917A48">
              <w:rPr>
                <w:rFonts w:ascii="楷体_GB2312" w:eastAsia="楷体_GB2312" w:hAnsi="宋体" w:cs="宋体" w:hint="eastAsia"/>
                <w:color w:val="000000"/>
                <w:sz w:val="20"/>
              </w:rPr>
              <w:t>用途</w:t>
            </w: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w:t>
            </w:r>
            <w:r w:rsidRPr="00917A48">
              <w:rPr>
                <w:rFonts w:ascii="楷体_GB2312" w:eastAsia="楷体_GB2312" w:hAnsi="宋体" w:cs="宋体" w:hint="eastAsia"/>
                <w:color w:val="000000"/>
                <w:sz w:val="20"/>
              </w:rPr>
              <w:t>#办公楼</w:t>
            </w:r>
          </w:p>
        </w:tc>
        <w:tc>
          <w:tcPr>
            <w:tcW w:w="446"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31</w:t>
            </w:r>
          </w:p>
        </w:tc>
        <w:tc>
          <w:tcPr>
            <w:tcW w:w="506" w:type="pct"/>
            <w:vMerge w:val="restart"/>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2014</w:t>
            </w:r>
          </w:p>
        </w:tc>
        <w:tc>
          <w:tcPr>
            <w:tcW w:w="610"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13047</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59</w:t>
            </w:r>
          </w:p>
        </w:tc>
        <w:tc>
          <w:tcPr>
            <w:tcW w:w="700"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2940</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44</w:t>
            </w:r>
          </w:p>
        </w:tc>
        <w:tc>
          <w:tcPr>
            <w:tcW w:w="508" w:type="pct"/>
            <w:tcBorders>
              <w:top w:val="nil"/>
              <w:left w:val="nil"/>
              <w:bottom w:val="single" w:sz="4" w:space="0" w:color="auto"/>
              <w:right w:val="single" w:sz="4" w:space="0" w:color="auto"/>
            </w:tcBorders>
            <w:shd w:val="clear" w:color="auto" w:fill="auto"/>
            <w:vAlign w:val="center"/>
            <w:hideMark/>
          </w:tcPr>
          <w:p w:rsidR="005D2FEB" w:rsidRPr="00917A48" w:rsidRDefault="00855C40"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商业</w:t>
            </w:r>
          </w:p>
        </w:tc>
        <w:tc>
          <w:tcPr>
            <w:tcW w:w="519" w:type="pct"/>
            <w:tcBorders>
              <w:top w:val="nil"/>
              <w:left w:val="nil"/>
              <w:bottom w:val="single" w:sz="4" w:space="0" w:color="auto"/>
              <w:right w:val="single" w:sz="4" w:space="0" w:color="auto"/>
            </w:tcBorders>
            <w:shd w:val="clear" w:color="auto" w:fill="auto"/>
            <w:vAlign w:val="center"/>
            <w:hideMark/>
          </w:tcPr>
          <w:p w:rsidR="00855C40"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办公</w:t>
            </w:r>
          </w:p>
          <w:p w:rsidR="005D2FEB" w:rsidRPr="00917A48" w:rsidRDefault="00855C40"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（商业）</w:t>
            </w: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w:t>
            </w:r>
            <w:r w:rsidRPr="00917A48">
              <w:rPr>
                <w:rFonts w:ascii="楷体_GB2312" w:eastAsia="楷体_GB2312" w:hAnsi="宋体" w:cs="宋体" w:hint="eastAsia"/>
                <w:color w:val="000000"/>
                <w:sz w:val="20"/>
              </w:rPr>
              <w:t>#住宅楼</w:t>
            </w:r>
          </w:p>
        </w:tc>
        <w:tc>
          <w:tcPr>
            <w:tcW w:w="446"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28</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vMerge w:val="restart"/>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3433</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45</w:t>
            </w:r>
          </w:p>
        </w:tc>
        <w:tc>
          <w:tcPr>
            <w:tcW w:w="7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773</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77</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住宅</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住宅</w:t>
            </w: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w:t>
            </w:r>
            <w:r w:rsidRPr="00917A48">
              <w:rPr>
                <w:rFonts w:ascii="楷体_GB2312" w:eastAsia="楷体_GB2312" w:hAnsi="宋体" w:cs="宋体" w:hint="eastAsia"/>
                <w:color w:val="000000"/>
                <w:sz w:val="20"/>
              </w:rPr>
              <w:t>#住宅楼</w:t>
            </w:r>
          </w:p>
        </w:tc>
        <w:tc>
          <w:tcPr>
            <w:tcW w:w="446"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bCs/>
                <w:color w:val="000000"/>
                <w:sz w:val="20"/>
              </w:rPr>
            </w:pPr>
          </w:p>
        </w:tc>
        <w:tc>
          <w:tcPr>
            <w:tcW w:w="700"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bCs/>
                <w:color w:val="000000"/>
                <w:sz w:val="20"/>
              </w:rPr>
            </w:pP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519"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5A</w:t>
            </w:r>
            <w:r w:rsidRPr="00917A48">
              <w:rPr>
                <w:rFonts w:ascii="楷体_GB2312" w:eastAsia="楷体_GB2312" w:hAnsi="宋体" w:cs="宋体" w:hint="eastAsia"/>
                <w:color w:val="000000"/>
                <w:sz w:val="20"/>
              </w:rPr>
              <w:t>#住宅楼</w:t>
            </w:r>
          </w:p>
        </w:tc>
        <w:tc>
          <w:tcPr>
            <w:tcW w:w="446"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bCs/>
                <w:color w:val="000000"/>
                <w:sz w:val="20"/>
              </w:rPr>
            </w:pPr>
          </w:p>
        </w:tc>
        <w:tc>
          <w:tcPr>
            <w:tcW w:w="700"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bCs/>
                <w:color w:val="000000"/>
                <w:sz w:val="20"/>
              </w:rPr>
            </w:pP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519"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5B</w:t>
            </w:r>
            <w:r w:rsidRPr="00917A48">
              <w:rPr>
                <w:rFonts w:ascii="楷体_GB2312" w:eastAsia="楷体_GB2312" w:hAnsi="宋体" w:cs="宋体" w:hint="eastAsia"/>
                <w:color w:val="000000"/>
                <w:sz w:val="20"/>
              </w:rPr>
              <w:t>#住宅楼</w:t>
            </w:r>
          </w:p>
        </w:tc>
        <w:tc>
          <w:tcPr>
            <w:tcW w:w="446"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bCs/>
                <w:color w:val="000000"/>
                <w:sz w:val="20"/>
              </w:rPr>
            </w:pPr>
          </w:p>
        </w:tc>
        <w:tc>
          <w:tcPr>
            <w:tcW w:w="700"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bCs/>
                <w:color w:val="000000"/>
                <w:sz w:val="20"/>
              </w:rPr>
            </w:pP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519"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地上一、二、五、六层商业</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r>
              <w:rPr>
                <w:rFonts w:ascii="楷体_GB2312" w:eastAsia="楷体_GB2312" w:hAnsi="宋体" w:cs="宋体" w:hint="eastAsia"/>
                <w:color w:val="000000"/>
                <w:sz w:val="20"/>
              </w:rPr>
              <w:t>至</w:t>
            </w:r>
            <w:r w:rsidRPr="0070513C">
              <w:rPr>
                <w:rFonts w:ascii="Arial" w:eastAsia="楷体_GB2312" w:hAnsi="Arial" w:cs="宋体" w:hint="eastAsia"/>
                <w:color w:val="000000"/>
                <w:sz w:val="20"/>
              </w:rPr>
              <w:t>6</w:t>
            </w: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5</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35124</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74</w:t>
            </w:r>
          </w:p>
        </w:tc>
        <w:tc>
          <w:tcPr>
            <w:tcW w:w="700"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7915</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8</w:t>
            </w:r>
          </w:p>
        </w:tc>
        <w:tc>
          <w:tcPr>
            <w:tcW w:w="508" w:type="pct"/>
            <w:vMerge w:val="restart"/>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商业</w:t>
            </w:r>
          </w:p>
        </w:tc>
        <w:tc>
          <w:tcPr>
            <w:tcW w:w="51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商业</w:t>
            </w: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地上三、四层商业</w:t>
            </w:r>
          </w:p>
        </w:tc>
        <w:tc>
          <w:tcPr>
            <w:tcW w:w="44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w:t>
            </w:r>
            <w:r w:rsidRPr="00917A48">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39352</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97</w:t>
            </w:r>
          </w:p>
        </w:tc>
        <w:tc>
          <w:tcPr>
            <w:tcW w:w="700"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8868</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68</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519"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地下一层商业</w:t>
            </w:r>
          </w:p>
        </w:tc>
        <w:tc>
          <w:tcPr>
            <w:tcW w:w="44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地下</w:t>
            </w:r>
            <w:r w:rsidRPr="0070513C">
              <w:rPr>
                <w:rFonts w:ascii="Arial" w:eastAsia="楷体_GB2312" w:hAnsi="Arial" w:cs="宋体" w:hint="eastAsia"/>
                <w:color w:val="000000"/>
                <w:sz w:val="20"/>
              </w:rPr>
              <w:t>1</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31194</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56</w:t>
            </w:r>
          </w:p>
        </w:tc>
        <w:tc>
          <w:tcPr>
            <w:tcW w:w="700"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7030</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08</w:t>
            </w:r>
          </w:p>
        </w:tc>
        <w:tc>
          <w:tcPr>
            <w:tcW w:w="508"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519"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地下二、三层停车场</w:t>
            </w:r>
          </w:p>
        </w:tc>
        <w:tc>
          <w:tcPr>
            <w:tcW w:w="44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372"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地下</w:t>
            </w:r>
            <w:r w:rsidRPr="0070513C">
              <w:rPr>
                <w:rFonts w:ascii="Arial" w:eastAsia="楷体_GB2312" w:hAnsi="Arial" w:cs="宋体" w:hint="eastAsia"/>
                <w:color w:val="000000"/>
                <w:sz w:val="20"/>
              </w:rPr>
              <w:t>2</w:t>
            </w:r>
            <w:r w:rsidRPr="00917A48">
              <w:rPr>
                <w:rFonts w:ascii="楷体_GB2312" w:eastAsia="楷体_GB2312" w:hAnsi="宋体" w:cs="宋体" w:hint="eastAsia"/>
                <w:color w:val="000000"/>
                <w:sz w:val="20"/>
              </w:rPr>
              <w:t>-地下</w:t>
            </w:r>
            <w:r w:rsidRPr="0070513C">
              <w:rPr>
                <w:rFonts w:ascii="Arial" w:eastAsia="楷体_GB2312" w:hAnsi="Arial" w:cs="宋体" w:hint="eastAsia"/>
                <w:color w:val="000000"/>
                <w:sz w:val="20"/>
              </w:rPr>
              <w:t>3</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D2FEB" w:rsidRPr="00917A48" w:rsidRDefault="005D2FEB" w:rsidP="008B27A0">
            <w:pPr>
              <w:widowControl/>
              <w:adjustRightInd/>
              <w:spacing w:line="240" w:lineRule="auto"/>
              <w:textAlignment w:val="auto"/>
              <w:rPr>
                <w:rFonts w:ascii="楷体_GB2312" w:eastAsia="楷体_GB2312" w:hAnsi="宋体" w:cs="宋体"/>
                <w:color w:val="000000"/>
                <w:sz w:val="20"/>
              </w:rPr>
            </w:pPr>
          </w:p>
        </w:tc>
        <w:tc>
          <w:tcPr>
            <w:tcW w:w="610" w:type="pct"/>
            <w:tcBorders>
              <w:top w:val="nil"/>
              <w:left w:val="nil"/>
              <w:bottom w:val="single" w:sz="4" w:space="0" w:color="auto"/>
              <w:right w:val="single" w:sz="4" w:space="0" w:color="auto"/>
            </w:tcBorders>
            <w:shd w:val="clear" w:color="auto" w:fill="auto"/>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43491</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04</w:t>
            </w:r>
          </w:p>
        </w:tc>
        <w:tc>
          <w:tcPr>
            <w:tcW w:w="700"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9801</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25</w:t>
            </w:r>
          </w:p>
        </w:tc>
        <w:tc>
          <w:tcPr>
            <w:tcW w:w="508" w:type="pct"/>
            <w:tcBorders>
              <w:top w:val="nil"/>
              <w:left w:val="nil"/>
              <w:bottom w:val="single" w:sz="4" w:space="0" w:color="auto"/>
              <w:right w:val="single" w:sz="4" w:space="0" w:color="auto"/>
            </w:tcBorders>
            <w:shd w:val="clear" w:color="auto" w:fill="auto"/>
            <w:vAlign w:val="center"/>
            <w:hideMark/>
          </w:tcPr>
          <w:p w:rsidR="003765F3" w:rsidRDefault="003765F3"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地下</w:t>
            </w:r>
          </w:p>
          <w:p w:rsidR="003765F3" w:rsidRDefault="003765F3"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车位</w:t>
            </w:r>
          </w:p>
          <w:p w:rsidR="005D2FEB" w:rsidRPr="00917A48" w:rsidRDefault="003765F3"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（住宅）</w:t>
            </w:r>
          </w:p>
        </w:tc>
        <w:tc>
          <w:tcPr>
            <w:tcW w:w="519" w:type="pct"/>
            <w:tcBorders>
              <w:top w:val="nil"/>
              <w:left w:val="nil"/>
              <w:bottom w:val="single" w:sz="4" w:space="0" w:color="auto"/>
              <w:right w:val="single" w:sz="4" w:space="0" w:color="auto"/>
            </w:tcBorders>
            <w:shd w:val="clear" w:color="auto" w:fill="auto"/>
            <w:vAlign w:val="center"/>
            <w:hideMark/>
          </w:tcPr>
          <w:p w:rsidR="003765F3" w:rsidRDefault="00855C40"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地下</w:t>
            </w:r>
          </w:p>
          <w:p w:rsidR="003765F3"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车位</w:t>
            </w:r>
          </w:p>
          <w:p w:rsidR="005D2FEB" w:rsidRPr="00917A48" w:rsidRDefault="00855C40" w:rsidP="008B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（住宅）</w:t>
            </w:r>
          </w:p>
        </w:tc>
      </w:tr>
      <w:tr w:rsidR="005D2FEB" w:rsidRPr="00917A48" w:rsidTr="00E20E42">
        <w:trPr>
          <w:trHeight w:val="421"/>
        </w:trPr>
        <w:tc>
          <w:tcPr>
            <w:tcW w:w="1339" w:type="pct"/>
            <w:tcBorders>
              <w:top w:val="nil"/>
              <w:left w:val="single" w:sz="4" w:space="0" w:color="auto"/>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总计</w:t>
            </w:r>
          </w:p>
        </w:tc>
        <w:tc>
          <w:tcPr>
            <w:tcW w:w="446"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w:t>
            </w:r>
          </w:p>
        </w:tc>
        <w:tc>
          <w:tcPr>
            <w:tcW w:w="372"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w:t>
            </w:r>
          </w:p>
        </w:tc>
        <w:tc>
          <w:tcPr>
            <w:tcW w:w="506"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w:t>
            </w:r>
          </w:p>
        </w:tc>
        <w:tc>
          <w:tcPr>
            <w:tcW w:w="610"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165644</w:t>
            </w:r>
            <w:r w:rsidRPr="00917A48">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35</w:t>
            </w:r>
          </w:p>
        </w:tc>
        <w:tc>
          <w:tcPr>
            <w:tcW w:w="700" w:type="pct"/>
            <w:tcBorders>
              <w:top w:val="nil"/>
              <w:left w:val="nil"/>
              <w:bottom w:val="single" w:sz="4" w:space="0" w:color="auto"/>
              <w:right w:val="single" w:sz="4" w:space="0" w:color="auto"/>
            </w:tcBorders>
            <w:shd w:val="clear" w:color="auto" w:fill="auto"/>
            <w:noWrap/>
            <w:vAlign w:val="center"/>
            <w:hideMark/>
          </w:tcPr>
          <w:p w:rsidR="005D2FEB" w:rsidRPr="00917A48" w:rsidRDefault="008E4AA5" w:rsidP="008B27A0">
            <w:pPr>
              <w:widowControl/>
              <w:adjustRightInd/>
              <w:spacing w:line="240" w:lineRule="auto"/>
              <w:jc w:val="center"/>
              <w:textAlignment w:val="auto"/>
              <w:rPr>
                <w:rFonts w:ascii="楷体_GB2312" w:eastAsia="楷体_GB2312" w:hAnsi="宋体" w:cs="宋体"/>
                <w:bCs/>
                <w:color w:val="000000"/>
                <w:sz w:val="20"/>
              </w:rPr>
            </w:pPr>
            <w:r w:rsidRPr="0070513C">
              <w:rPr>
                <w:rFonts w:ascii="Arial" w:eastAsia="楷体_GB2312" w:hAnsi="Arial" w:cs="宋体" w:hint="eastAsia"/>
                <w:bCs/>
                <w:color w:val="000000"/>
                <w:sz w:val="20"/>
              </w:rPr>
              <w:t>32148</w:t>
            </w:r>
            <w:r>
              <w:rPr>
                <w:rFonts w:ascii="楷体_GB2312" w:eastAsia="楷体_GB2312" w:hAnsi="宋体" w:cs="宋体" w:hint="eastAsia"/>
                <w:bCs/>
                <w:color w:val="000000"/>
                <w:sz w:val="20"/>
              </w:rPr>
              <w:t>.</w:t>
            </w:r>
            <w:r w:rsidRPr="0070513C">
              <w:rPr>
                <w:rFonts w:ascii="Arial" w:eastAsia="楷体_GB2312" w:hAnsi="Arial" w:cs="宋体" w:hint="eastAsia"/>
                <w:bCs/>
                <w:color w:val="000000"/>
                <w:sz w:val="20"/>
              </w:rPr>
              <w:t>14</w:t>
            </w:r>
          </w:p>
        </w:tc>
        <w:tc>
          <w:tcPr>
            <w:tcW w:w="508"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w:t>
            </w:r>
          </w:p>
        </w:tc>
        <w:tc>
          <w:tcPr>
            <w:tcW w:w="519" w:type="pct"/>
            <w:tcBorders>
              <w:top w:val="nil"/>
              <w:left w:val="nil"/>
              <w:bottom w:val="single" w:sz="4" w:space="0" w:color="auto"/>
              <w:right w:val="single" w:sz="4" w:space="0" w:color="auto"/>
            </w:tcBorders>
            <w:shd w:val="clear" w:color="auto" w:fill="auto"/>
            <w:noWrap/>
            <w:vAlign w:val="center"/>
            <w:hideMark/>
          </w:tcPr>
          <w:p w:rsidR="005D2FEB" w:rsidRPr="00917A48" w:rsidRDefault="005D2FEB" w:rsidP="008B27A0">
            <w:pPr>
              <w:widowControl/>
              <w:adjustRightInd/>
              <w:spacing w:line="240" w:lineRule="auto"/>
              <w:jc w:val="center"/>
              <w:textAlignment w:val="auto"/>
              <w:rPr>
                <w:rFonts w:ascii="楷体_GB2312" w:eastAsia="楷体_GB2312" w:hAnsi="宋体" w:cs="宋体"/>
                <w:color w:val="000000"/>
                <w:sz w:val="20"/>
              </w:rPr>
            </w:pPr>
            <w:r w:rsidRPr="00917A48">
              <w:rPr>
                <w:rFonts w:ascii="楷体_GB2312" w:eastAsia="楷体_GB2312" w:hAnsi="宋体" w:cs="宋体" w:hint="eastAsia"/>
                <w:color w:val="000000"/>
                <w:sz w:val="20"/>
              </w:rPr>
              <w:t>——</w:t>
            </w:r>
          </w:p>
        </w:tc>
      </w:tr>
    </w:tbl>
    <w:p w:rsidR="008B27A0" w:rsidRPr="00917A48" w:rsidRDefault="008B27A0" w:rsidP="00C650C6">
      <w:pPr>
        <w:spacing w:line="240" w:lineRule="auto"/>
        <w:outlineLvl w:val="0"/>
        <w:rPr>
          <w:rFonts w:ascii="楷体_GB2312" w:eastAsia="楷体_GB2312"/>
          <w:b/>
          <w:color w:val="000000"/>
          <w:kern w:val="2"/>
          <w:sz w:val="28"/>
          <w:szCs w:val="28"/>
        </w:rPr>
      </w:pPr>
      <w:r w:rsidRPr="00917A48">
        <w:rPr>
          <w:rFonts w:ascii="楷体_GB2312" w:eastAsia="楷体_GB2312" w:hint="eastAsia"/>
          <w:b/>
          <w:color w:val="000000"/>
          <w:kern w:val="2"/>
          <w:sz w:val="28"/>
          <w:szCs w:val="28"/>
        </w:rPr>
        <w:t>附表：</w:t>
      </w:r>
    </w:p>
    <w:p w:rsidR="008B27A0" w:rsidRPr="00917A48" w:rsidRDefault="008B27A0" w:rsidP="008B27A0">
      <w:pPr>
        <w:spacing w:line="240" w:lineRule="auto"/>
        <w:jc w:val="center"/>
        <w:outlineLvl w:val="0"/>
        <w:rPr>
          <w:rFonts w:ascii="楷体_GB2312" w:eastAsia="楷体_GB2312"/>
          <w:b/>
          <w:color w:val="000000"/>
          <w:kern w:val="2"/>
          <w:sz w:val="28"/>
          <w:szCs w:val="28"/>
        </w:rPr>
      </w:pPr>
      <w:r w:rsidRPr="00917A48">
        <w:rPr>
          <w:rFonts w:ascii="楷体_GB2312" w:eastAsia="楷体_GB2312" w:hint="eastAsia"/>
          <w:b/>
          <w:color w:val="000000"/>
          <w:kern w:val="2"/>
          <w:sz w:val="28"/>
          <w:szCs w:val="28"/>
        </w:rPr>
        <w:t>估价对象清单</w:t>
      </w:r>
    </w:p>
    <w:p w:rsidR="008B27A0" w:rsidRDefault="008B27A0" w:rsidP="00C650C6">
      <w:pPr>
        <w:spacing w:line="240" w:lineRule="auto"/>
        <w:outlineLvl w:val="0"/>
        <w:rPr>
          <w:rFonts w:ascii="楷体_GB2312" w:eastAsia="楷体_GB2312"/>
          <w:b/>
          <w:color w:val="000000"/>
          <w:kern w:val="2"/>
          <w:sz w:val="28"/>
          <w:szCs w:val="28"/>
        </w:rPr>
      </w:pPr>
    </w:p>
    <w:p w:rsidR="003765F3" w:rsidRDefault="003765F3"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t>已取得《房屋所有权证》及《国有土地使用证》部分：</w:t>
      </w:r>
    </w:p>
    <w:p w:rsidR="004E27A0" w:rsidRPr="00917A48" w:rsidRDefault="00A77D96"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t>部分</w:t>
      </w:r>
      <w:r w:rsidR="004E27A0">
        <w:rPr>
          <w:rFonts w:ascii="楷体_GB2312" w:eastAsia="楷体_GB2312" w:hint="eastAsia"/>
          <w:b/>
          <w:color w:val="000000"/>
          <w:kern w:val="2"/>
          <w:sz w:val="28"/>
          <w:szCs w:val="28"/>
        </w:rPr>
        <w:t>地下车库用房</w:t>
      </w:r>
      <w:r>
        <w:rPr>
          <w:rFonts w:ascii="楷体_GB2312" w:eastAsia="楷体_GB2312" w:hint="eastAsia"/>
          <w:b/>
          <w:color w:val="000000"/>
          <w:kern w:val="2"/>
          <w:sz w:val="28"/>
          <w:szCs w:val="28"/>
        </w:rPr>
        <w:t>：</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27"/>
        <w:gridCol w:w="2363"/>
        <w:gridCol w:w="855"/>
        <w:gridCol w:w="2127"/>
        <w:gridCol w:w="971"/>
      </w:tblGrid>
      <w:tr w:rsidR="004E27A0" w:rsidRPr="004E27A0" w:rsidTr="003765F3">
        <w:trPr>
          <w:cantSplit/>
          <w:trHeight w:val="480"/>
          <w:tblHeader/>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sz w:val="20"/>
              </w:rPr>
            </w:pPr>
            <w:r w:rsidRPr="004E27A0">
              <w:rPr>
                <w:rFonts w:ascii="楷体_GB2312" w:eastAsia="楷体_GB2312" w:hAnsi="宋体" w:cs="宋体" w:hint="eastAsia"/>
                <w:sz w:val="20"/>
              </w:rPr>
              <w:t>序号</w:t>
            </w:r>
          </w:p>
        </w:tc>
        <w:tc>
          <w:tcPr>
            <w:tcW w:w="2127" w:type="dxa"/>
            <w:shd w:val="clear" w:color="auto" w:fill="auto"/>
            <w:noWrap/>
            <w:vAlign w:val="center"/>
            <w:hideMark/>
          </w:tcPr>
          <w:p w:rsidR="001B4BA1" w:rsidRDefault="001B4BA1" w:rsidP="004E27A0">
            <w:pPr>
              <w:widowControl/>
              <w:adjustRightInd/>
              <w:spacing w:line="240" w:lineRule="auto"/>
              <w:jc w:val="center"/>
              <w:textAlignment w:val="auto"/>
              <w:rPr>
                <w:rFonts w:ascii="楷体_GB2312" w:eastAsia="楷体_GB2312" w:hAnsi="宋体" w:cs="宋体"/>
                <w:sz w:val="20"/>
              </w:rPr>
            </w:pPr>
            <w:r>
              <w:rPr>
                <w:rFonts w:ascii="楷体_GB2312" w:eastAsia="楷体_GB2312" w:hAnsi="宋体" w:cs="宋体" w:hint="eastAsia"/>
                <w:sz w:val="20"/>
              </w:rPr>
              <w:t>《房屋所有权证》</w:t>
            </w:r>
          </w:p>
          <w:p w:rsidR="004E27A0" w:rsidRPr="004E27A0" w:rsidRDefault="004E27A0" w:rsidP="004E27A0">
            <w:pPr>
              <w:widowControl/>
              <w:adjustRightInd/>
              <w:spacing w:line="240" w:lineRule="auto"/>
              <w:jc w:val="center"/>
              <w:textAlignment w:val="auto"/>
              <w:rPr>
                <w:rFonts w:ascii="楷体_GB2312" w:eastAsia="楷体_GB2312" w:hAnsi="宋体" w:cs="宋体"/>
                <w:sz w:val="20"/>
              </w:rPr>
            </w:pPr>
            <w:r w:rsidRPr="004E27A0">
              <w:rPr>
                <w:rFonts w:ascii="楷体_GB2312" w:eastAsia="楷体_GB2312" w:hAnsi="宋体" w:cs="宋体" w:hint="eastAsia"/>
                <w:sz w:val="20"/>
              </w:rPr>
              <w:t>编号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sz w:val="20"/>
              </w:rPr>
            </w:pPr>
            <w:r w:rsidRPr="004E27A0">
              <w:rPr>
                <w:rFonts w:ascii="楷体_GB2312" w:eastAsia="楷体_GB2312" w:hAnsi="宋体" w:cs="宋体" w:hint="eastAsia"/>
                <w:sz w:val="20"/>
              </w:rPr>
              <w:t>坐   落</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sz w:val="20"/>
              </w:rPr>
            </w:pPr>
            <w:r w:rsidRPr="004E27A0">
              <w:rPr>
                <w:rFonts w:ascii="楷体_GB2312" w:eastAsia="楷体_GB2312" w:hAnsi="宋体" w:cs="宋体" w:hint="eastAsia"/>
                <w:sz w:val="20"/>
              </w:rPr>
              <w:t>建筑面积（</w:t>
            </w:r>
            <w:r w:rsidRPr="0070513C">
              <w:rPr>
                <w:rFonts w:ascii="Arial" w:eastAsia="楷体_GB2312" w:hAnsi="Arial" w:cs="宋体" w:hint="eastAsia"/>
                <w:sz w:val="20"/>
              </w:rPr>
              <w:t>m</w:t>
            </w:r>
            <w:r w:rsidRPr="0070513C">
              <w:rPr>
                <w:rFonts w:ascii="Arial" w:eastAsia="楷体_GB2312" w:hAnsi="Arial" w:cs="宋体" w:hint="eastAsia"/>
                <w:sz w:val="20"/>
                <w:vertAlign w:val="superscript"/>
              </w:rPr>
              <w:t>2</w:t>
            </w:r>
            <w:r w:rsidRPr="004E27A0">
              <w:rPr>
                <w:rFonts w:ascii="楷体_GB2312" w:eastAsia="楷体_GB2312" w:hAnsi="宋体" w:cs="宋体" w:hint="eastAsia"/>
                <w:sz w:val="20"/>
              </w:rPr>
              <w:t>）</w:t>
            </w:r>
          </w:p>
        </w:tc>
        <w:tc>
          <w:tcPr>
            <w:tcW w:w="2127" w:type="dxa"/>
            <w:shd w:val="clear" w:color="000000" w:fill="FFFFFF"/>
            <w:vAlign w:val="center"/>
            <w:hideMark/>
          </w:tcPr>
          <w:p w:rsidR="001B4BA1" w:rsidRDefault="001B4BA1" w:rsidP="004E27A0">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《国有土地使用证》</w:t>
            </w:r>
          </w:p>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编号</w:t>
            </w:r>
          </w:p>
        </w:tc>
        <w:tc>
          <w:tcPr>
            <w:tcW w:w="971" w:type="dxa"/>
            <w:shd w:val="clear" w:color="000000" w:fill="FFFFFF"/>
            <w:vAlign w:val="center"/>
            <w:hideMark/>
          </w:tcPr>
          <w:p w:rsidR="004E27A0" w:rsidRPr="004E27A0" w:rsidRDefault="003765F3" w:rsidP="003765F3">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分摊土地面积</w:t>
            </w:r>
            <w:r w:rsidR="004E27A0" w:rsidRPr="004E27A0">
              <w:rPr>
                <w:rFonts w:ascii="楷体_GB2312" w:eastAsia="楷体_GB2312" w:hAnsi="宋体" w:cs="宋体" w:hint="eastAsia"/>
                <w:color w:val="000000"/>
                <w:sz w:val="20"/>
              </w:rPr>
              <w:t>（</w:t>
            </w:r>
            <w:r w:rsidR="004E27A0" w:rsidRPr="0070513C">
              <w:rPr>
                <w:rFonts w:ascii="Arial" w:eastAsia="楷体_GB2312" w:hAnsi="Arial" w:cs="宋体" w:hint="eastAsia"/>
                <w:color w:val="000000"/>
                <w:sz w:val="20"/>
              </w:rPr>
              <w:t>m</w:t>
            </w:r>
            <w:r w:rsidR="004E27A0" w:rsidRPr="0070513C">
              <w:rPr>
                <w:rFonts w:ascii="Arial" w:eastAsia="楷体_GB2312" w:hAnsi="Arial" w:cs="宋体" w:hint="eastAsia"/>
                <w:color w:val="000000"/>
                <w:sz w:val="20"/>
                <w:vertAlign w:val="superscript"/>
              </w:rPr>
              <w:t>2</w:t>
            </w:r>
            <w:r w:rsidR="004E27A0" w:rsidRPr="004E27A0">
              <w:rPr>
                <w:rFonts w:ascii="楷体_GB2312" w:eastAsia="楷体_GB2312" w:hAnsi="宋体" w:cs="宋体" w:hint="eastAsia"/>
                <w:color w:val="000000"/>
                <w:sz w:val="20"/>
              </w:rPr>
              <w:t>）</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1512506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A003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1512508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A007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A015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A016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A024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1512507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A028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00</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1512509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A054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48</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A055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A061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1512510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A064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A072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1512511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A076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A083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A085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A093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A094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A102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11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1512512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A103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1512513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A118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15261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119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126</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1512516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A127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A131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15240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1512514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A132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A139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1512378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A149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1512298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A158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1512379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A167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15220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A168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A176</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15219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1512299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A177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A185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15215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1512380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A186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A194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15213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1512381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A195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A201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15212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A203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A212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15239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1512392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A213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A222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15211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1512393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A223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A232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15210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1512625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A233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A242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15208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A252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15206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1512394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A266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A275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15204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1512391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A276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A285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15260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A286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A295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15202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A296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A304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15200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B009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15187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B019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15186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B029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35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B035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B038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B047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B057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B058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B067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B069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B078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B079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B088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B089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B090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15172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B092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B101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15173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B102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B111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15183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B112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B121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15184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B125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B134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15185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1512655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B144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B154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15162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B155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B164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1512641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B165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B174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1512627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B175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B184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1512628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B185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B194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1512629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B195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B204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B205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48</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B212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B213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223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15150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B224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B233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15149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B234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B243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15148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B244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B253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15147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59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B254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B263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15145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1512636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B264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B273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15144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1512309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C009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15199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1512382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C010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C015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00118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1512383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C022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C031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00119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C032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C038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1512384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C039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C042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C044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C053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C054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C063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C064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C073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C074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C083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C084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C093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C094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C103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00128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C104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C113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C123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C124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C133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C134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C136</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C138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C147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1512459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C156</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C168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C169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C174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00138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C175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C179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C188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C196</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C198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C207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83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C208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C217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C218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C227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1512316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C228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C237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C238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C247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36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1512463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2</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C251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00148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D020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D021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D030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D031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D040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D046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D050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D058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D062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D063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D070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00179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1512954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D071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D080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1512953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D081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D090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1512952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D091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D094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1513005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D095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D100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1513000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D146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D155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D156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D158</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D184</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00</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1512951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00261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1512950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220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D221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D222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D223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D230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00189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1512996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D231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D240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00190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107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D250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00191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D251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D260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00192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D261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D270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372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00193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D271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D280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294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00209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90</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1513006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D281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D290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1513004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D291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D300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1513002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D301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D307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48</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1513001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D310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D319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E020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1513070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E021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E030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1513071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E031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E037</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00219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F020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F021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F030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F031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F040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F041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F050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F051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F055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1513048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F069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F073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F074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083</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1513049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F084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F089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F096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F101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00229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F102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F105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F155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F160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131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F161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F170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1513061</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F171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F172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00262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1513052</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F173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F182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F196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F200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74</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F201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F210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1513053</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F220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00238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1513054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F221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F230</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00240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75</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1513060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F231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00241</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00</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1512940</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G015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G022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00242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140</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1512938</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G023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G029</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00243</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141</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1512937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G046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G051</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00244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74</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1512936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G088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G092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00245</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143</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1512939</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G145</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00250</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1512935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G146</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G152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00252</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145</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1512934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G153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G162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00254</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146</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1513047</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G163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G172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398</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00256</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74</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34</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147</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1513046</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G173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G182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00257</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45</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40</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148</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1513045</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G183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G192</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389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00258</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72</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80</w:t>
            </w:r>
          </w:p>
        </w:tc>
      </w:tr>
      <w:tr w:rsidR="004E27A0" w:rsidRPr="004E27A0" w:rsidTr="003765F3">
        <w:trPr>
          <w:cantSplit/>
          <w:trHeight w:val="420"/>
        </w:trPr>
        <w:tc>
          <w:tcPr>
            <w:tcW w:w="67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149</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融房产证</w:t>
            </w:r>
            <w:r w:rsidRPr="0070513C">
              <w:rPr>
                <w:rFonts w:ascii="Arial" w:eastAsia="楷体_GB2312" w:hAnsi="Arial" w:cs="宋体" w:hint="eastAsia"/>
                <w:color w:val="000000"/>
                <w:sz w:val="20"/>
              </w:rPr>
              <w:t>R</w:t>
            </w:r>
            <w:r w:rsidRPr="004E27A0">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1513044</w:t>
            </w:r>
            <w:r w:rsidRPr="004E27A0">
              <w:rPr>
                <w:rFonts w:ascii="楷体_GB2312" w:eastAsia="楷体_GB2312" w:hAnsi="宋体" w:cs="宋体" w:hint="eastAsia"/>
                <w:color w:val="000000"/>
                <w:sz w:val="20"/>
              </w:rPr>
              <w:t>号</w:t>
            </w:r>
          </w:p>
        </w:tc>
        <w:tc>
          <w:tcPr>
            <w:tcW w:w="2363"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地下室地下</w:t>
            </w:r>
            <w:r w:rsidRPr="0070513C">
              <w:rPr>
                <w:rFonts w:ascii="Arial" w:eastAsia="楷体_GB2312" w:hAnsi="Arial" w:cs="宋体" w:hint="eastAsia"/>
                <w:color w:val="000000"/>
                <w:sz w:val="20"/>
              </w:rPr>
              <w:t>3</w:t>
            </w:r>
            <w:r w:rsidRPr="004E27A0">
              <w:rPr>
                <w:rFonts w:ascii="楷体_GB2312" w:eastAsia="楷体_GB2312" w:hAnsi="宋体" w:cs="宋体" w:hint="eastAsia"/>
                <w:color w:val="000000"/>
                <w:sz w:val="20"/>
              </w:rPr>
              <w:t>层</w:t>
            </w:r>
            <w:r w:rsidRPr="0070513C">
              <w:rPr>
                <w:rFonts w:ascii="Arial" w:eastAsia="楷体_GB2312" w:hAnsi="Arial" w:cs="宋体" w:hint="eastAsia"/>
                <w:color w:val="000000"/>
                <w:sz w:val="20"/>
              </w:rPr>
              <w:t>B3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G193</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G196</w:t>
            </w:r>
          </w:p>
        </w:tc>
        <w:tc>
          <w:tcPr>
            <w:tcW w:w="812" w:type="dxa"/>
            <w:shd w:val="clear" w:color="auto" w:fill="auto"/>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211</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2127"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4E27A0">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4E27A0">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00259</w:t>
            </w:r>
            <w:r w:rsidRPr="004E27A0">
              <w:rPr>
                <w:rFonts w:ascii="楷体_GB2312" w:eastAsia="楷体_GB2312" w:hAnsi="宋体" w:cs="宋体" w:hint="eastAsia"/>
                <w:color w:val="000000"/>
                <w:sz w:val="20"/>
              </w:rPr>
              <w:t>号</w:t>
            </w:r>
          </w:p>
        </w:tc>
        <w:tc>
          <w:tcPr>
            <w:tcW w:w="971" w:type="dxa"/>
            <w:shd w:val="clear" w:color="000000" w:fill="FFFFFF"/>
            <w:noWrap/>
            <w:vAlign w:val="center"/>
            <w:hideMark/>
          </w:tcPr>
          <w:p w:rsidR="004E27A0" w:rsidRPr="004E27A0" w:rsidRDefault="004E27A0" w:rsidP="004E27A0">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r w:rsidRPr="004E27A0">
              <w:rPr>
                <w:rFonts w:ascii="楷体_GB2312" w:eastAsia="楷体_GB2312" w:hAnsi="宋体" w:cs="宋体" w:hint="eastAsia"/>
                <w:color w:val="000000"/>
                <w:sz w:val="20"/>
              </w:rPr>
              <w:t>.</w:t>
            </w:r>
            <w:r w:rsidRPr="0070513C">
              <w:rPr>
                <w:rFonts w:ascii="Arial" w:eastAsia="楷体_GB2312" w:hAnsi="Arial" w:cs="宋体" w:hint="eastAsia"/>
                <w:color w:val="000000"/>
                <w:sz w:val="20"/>
              </w:rPr>
              <w:t>46</w:t>
            </w:r>
          </w:p>
        </w:tc>
      </w:tr>
    </w:tbl>
    <w:p w:rsidR="008B27A0" w:rsidRDefault="008B27A0" w:rsidP="00C650C6">
      <w:pPr>
        <w:spacing w:line="240" w:lineRule="auto"/>
        <w:outlineLvl w:val="0"/>
        <w:rPr>
          <w:rFonts w:ascii="楷体_GB2312" w:eastAsia="楷体_GB2312"/>
          <w:b/>
          <w:color w:val="000000"/>
          <w:kern w:val="2"/>
          <w:sz w:val="28"/>
          <w:szCs w:val="28"/>
        </w:rPr>
      </w:pPr>
    </w:p>
    <w:p w:rsidR="00343AE8" w:rsidRDefault="00343AE8" w:rsidP="00C650C6">
      <w:pPr>
        <w:spacing w:line="240" w:lineRule="auto"/>
        <w:outlineLvl w:val="0"/>
        <w:rPr>
          <w:rFonts w:ascii="楷体_GB2312" w:eastAsia="楷体_GB2312"/>
          <w:b/>
          <w:color w:val="000000"/>
          <w:kern w:val="2"/>
          <w:sz w:val="28"/>
          <w:szCs w:val="28"/>
        </w:rPr>
      </w:pPr>
    </w:p>
    <w:p w:rsidR="00343AE8" w:rsidRDefault="00343AE8" w:rsidP="00C650C6">
      <w:pPr>
        <w:spacing w:line="240" w:lineRule="auto"/>
        <w:outlineLvl w:val="0"/>
        <w:rPr>
          <w:rFonts w:ascii="楷体_GB2312" w:eastAsia="楷体_GB2312"/>
          <w:b/>
          <w:color w:val="000000"/>
          <w:kern w:val="2"/>
          <w:sz w:val="28"/>
          <w:szCs w:val="28"/>
        </w:rPr>
      </w:pPr>
    </w:p>
    <w:p w:rsidR="00343AE8" w:rsidRDefault="00343AE8" w:rsidP="00C650C6">
      <w:pPr>
        <w:spacing w:line="240" w:lineRule="auto"/>
        <w:outlineLvl w:val="0"/>
        <w:rPr>
          <w:rFonts w:ascii="楷体_GB2312" w:eastAsia="楷体_GB2312"/>
          <w:b/>
          <w:color w:val="000000"/>
          <w:kern w:val="2"/>
          <w:sz w:val="28"/>
          <w:szCs w:val="28"/>
        </w:rPr>
      </w:pPr>
    </w:p>
    <w:p w:rsidR="00343AE8" w:rsidRDefault="00343AE8" w:rsidP="00C650C6">
      <w:pPr>
        <w:spacing w:line="240" w:lineRule="auto"/>
        <w:outlineLvl w:val="0"/>
        <w:rPr>
          <w:rFonts w:ascii="楷体_GB2312" w:eastAsia="楷体_GB2312"/>
          <w:b/>
          <w:color w:val="000000"/>
          <w:kern w:val="2"/>
          <w:sz w:val="28"/>
          <w:szCs w:val="28"/>
        </w:rPr>
      </w:pPr>
    </w:p>
    <w:p w:rsidR="00343AE8" w:rsidRDefault="00343AE8" w:rsidP="00C650C6">
      <w:pPr>
        <w:spacing w:line="240" w:lineRule="auto"/>
        <w:outlineLvl w:val="0"/>
        <w:rPr>
          <w:rFonts w:ascii="楷体_GB2312" w:eastAsia="楷体_GB2312"/>
          <w:b/>
          <w:color w:val="000000"/>
          <w:kern w:val="2"/>
          <w:sz w:val="28"/>
          <w:szCs w:val="28"/>
        </w:rPr>
      </w:pPr>
    </w:p>
    <w:p w:rsidR="00E20E42" w:rsidRDefault="00E20E42" w:rsidP="00C650C6">
      <w:pPr>
        <w:spacing w:line="240" w:lineRule="auto"/>
        <w:outlineLvl w:val="0"/>
        <w:rPr>
          <w:rFonts w:ascii="楷体_GB2312" w:eastAsia="楷体_GB2312"/>
          <w:b/>
          <w:color w:val="000000"/>
          <w:kern w:val="2"/>
          <w:sz w:val="28"/>
          <w:szCs w:val="28"/>
        </w:rPr>
      </w:pPr>
    </w:p>
    <w:p w:rsidR="00E20E42" w:rsidRPr="00917A48" w:rsidRDefault="00E20E42" w:rsidP="00C650C6">
      <w:pPr>
        <w:spacing w:line="240" w:lineRule="auto"/>
        <w:outlineLvl w:val="0"/>
        <w:rPr>
          <w:rFonts w:ascii="楷体_GB2312" w:eastAsia="楷体_GB2312"/>
          <w:b/>
          <w:color w:val="000000"/>
          <w:kern w:val="2"/>
          <w:sz w:val="28"/>
          <w:szCs w:val="28"/>
        </w:rPr>
      </w:pPr>
    </w:p>
    <w:p w:rsidR="001B4BA1" w:rsidRPr="00917A48" w:rsidRDefault="001B4BA1"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lastRenderedPageBreak/>
        <w:t>地下一层商业用房：</w:t>
      </w:r>
    </w:p>
    <w:tbl>
      <w:tblPr>
        <w:tblW w:w="88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918"/>
        <w:gridCol w:w="2263"/>
        <w:gridCol w:w="984"/>
        <w:gridCol w:w="1924"/>
        <w:gridCol w:w="984"/>
      </w:tblGrid>
      <w:tr w:rsidR="001B4BA1" w:rsidRPr="001B4BA1" w:rsidTr="00303A97">
        <w:trPr>
          <w:trHeight w:val="615"/>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序号</w:t>
            </w:r>
          </w:p>
        </w:tc>
        <w:tc>
          <w:tcPr>
            <w:tcW w:w="1950" w:type="dxa"/>
            <w:shd w:val="clear" w:color="auto" w:fill="auto"/>
            <w:vAlign w:val="center"/>
            <w:hideMark/>
          </w:tcPr>
          <w:p w:rsidR="001B4BA1" w:rsidRDefault="001B4BA1" w:rsidP="001B4BA1">
            <w:pPr>
              <w:widowControl/>
              <w:adjustRightInd/>
              <w:spacing w:line="240" w:lineRule="auto"/>
              <w:jc w:val="center"/>
              <w:textAlignment w:val="auto"/>
              <w:rPr>
                <w:rFonts w:ascii="楷体_GB2312" w:eastAsia="楷体_GB2312" w:hAnsi="宋体" w:cs="宋体"/>
                <w:sz w:val="20"/>
              </w:rPr>
            </w:pPr>
            <w:r>
              <w:rPr>
                <w:rFonts w:ascii="楷体_GB2312" w:eastAsia="楷体_GB2312" w:hAnsi="宋体" w:cs="宋体" w:hint="eastAsia"/>
                <w:sz w:val="20"/>
              </w:rPr>
              <w:t>《房屋所有权证》</w:t>
            </w:r>
          </w:p>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编号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坐   落</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建筑面积（</w:t>
            </w:r>
            <w:r w:rsidRPr="0070513C">
              <w:rPr>
                <w:rFonts w:ascii="Arial" w:eastAsia="楷体_GB2312" w:hAnsi="Arial" w:cs="宋体" w:hint="eastAsia"/>
                <w:sz w:val="20"/>
              </w:rPr>
              <w:t>m</w:t>
            </w:r>
            <w:r w:rsidRPr="00E20E42">
              <w:rPr>
                <w:rFonts w:ascii="Arial" w:eastAsia="楷体_GB2312" w:hAnsi="Arial" w:cs="宋体" w:hint="eastAsia"/>
                <w:sz w:val="20"/>
                <w:vertAlign w:val="superscript"/>
              </w:rPr>
              <w:t>2</w:t>
            </w:r>
            <w:r w:rsidRPr="001B4BA1">
              <w:rPr>
                <w:rFonts w:ascii="楷体_GB2312" w:eastAsia="楷体_GB2312" w:hAnsi="宋体" w:cs="宋体" w:hint="eastAsia"/>
                <w:sz w:val="20"/>
              </w:rPr>
              <w:t>）</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《国有土地使用证》</w:t>
            </w:r>
            <w:r w:rsidRPr="001B4BA1">
              <w:rPr>
                <w:rFonts w:ascii="楷体_GB2312" w:eastAsia="楷体_GB2312" w:hAnsi="宋体" w:cs="宋体" w:hint="eastAsia"/>
                <w:color w:val="000000"/>
                <w:sz w:val="20"/>
              </w:rPr>
              <w:t>编号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使用权面积（</w:t>
            </w:r>
            <w:r w:rsidRPr="0070513C">
              <w:rPr>
                <w:rFonts w:ascii="Arial" w:eastAsia="楷体_GB2312" w:hAnsi="Arial" w:cs="宋体" w:hint="eastAsia"/>
                <w:color w:val="000000"/>
                <w:sz w:val="20"/>
              </w:rPr>
              <w:t>m</w:t>
            </w:r>
            <w:r w:rsidRPr="00E20E42">
              <w:rPr>
                <w:rFonts w:ascii="Arial" w:eastAsia="楷体_GB2312" w:hAnsi="Arial" w:cs="宋体" w:hint="eastAsia"/>
                <w:color w:val="000000"/>
                <w:sz w:val="20"/>
                <w:vertAlign w:val="superscript"/>
              </w:rPr>
              <w:t>2</w:t>
            </w:r>
            <w:r w:rsidRPr="001B4BA1">
              <w:rPr>
                <w:rFonts w:ascii="楷体_GB2312" w:eastAsia="楷体_GB2312" w:hAnsi="宋体" w:cs="宋体" w:hint="eastAsia"/>
                <w:color w:val="000000"/>
                <w:sz w:val="20"/>
              </w:rPr>
              <w:t>）</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1511900</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层商铺一区商业用房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532</w:t>
            </w:r>
            <w:r w:rsidRPr="001B4BA1">
              <w:rPr>
                <w:rFonts w:ascii="楷体_GB2312" w:eastAsia="楷体_GB2312" w:hAnsi="宋体" w:cs="宋体" w:hint="eastAsia"/>
                <w:sz w:val="20"/>
              </w:rPr>
              <w:t>.</w:t>
            </w:r>
            <w:r w:rsidRPr="0070513C">
              <w:rPr>
                <w:rFonts w:ascii="Arial" w:eastAsia="楷体_GB2312" w:hAnsi="Arial" w:cs="宋体" w:hint="eastAsia"/>
                <w:sz w:val="20"/>
              </w:rPr>
              <w:t>34</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15111</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99</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38</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1511899</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层商铺二区商业用房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537</w:t>
            </w:r>
            <w:r w:rsidRPr="001B4BA1">
              <w:rPr>
                <w:rFonts w:ascii="楷体_GB2312" w:eastAsia="楷体_GB2312" w:hAnsi="宋体" w:cs="宋体" w:hint="eastAsia"/>
                <w:sz w:val="20"/>
              </w:rPr>
              <w:t>.</w:t>
            </w:r>
            <w:r w:rsidRPr="0070513C">
              <w:rPr>
                <w:rFonts w:ascii="Arial" w:eastAsia="楷体_GB2312" w:hAnsi="Arial" w:cs="宋体" w:hint="eastAsia"/>
                <w:sz w:val="20"/>
              </w:rPr>
              <w:t>75</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15112</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100</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39</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1512575</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层商铺三区商业用房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556</w:t>
            </w:r>
            <w:r w:rsidRPr="001B4BA1">
              <w:rPr>
                <w:rFonts w:ascii="楷体_GB2312" w:eastAsia="楷体_GB2312" w:hAnsi="宋体" w:cs="宋体" w:hint="eastAsia"/>
                <w:sz w:val="20"/>
              </w:rPr>
              <w:t>.</w:t>
            </w:r>
            <w:r w:rsidRPr="0070513C">
              <w:rPr>
                <w:rFonts w:ascii="Arial" w:eastAsia="楷体_GB2312" w:hAnsi="Arial" w:cs="宋体" w:hint="eastAsia"/>
                <w:sz w:val="20"/>
              </w:rPr>
              <w:t>08</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15113</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103</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1511790</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层商铺四区商业用房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766</w:t>
            </w:r>
            <w:r w:rsidRPr="001B4BA1">
              <w:rPr>
                <w:rFonts w:ascii="楷体_GB2312" w:eastAsia="楷体_GB2312" w:hAnsi="宋体" w:cs="宋体" w:hint="eastAsia"/>
                <w:sz w:val="20"/>
              </w:rPr>
              <w:t>.</w:t>
            </w:r>
            <w:r w:rsidRPr="0070513C">
              <w:rPr>
                <w:rFonts w:ascii="Arial" w:eastAsia="楷体_GB2312" w:hAnsi="Arial" w:cs="宋体" w:hint="eastAsia"/>
                <w:sz w:val="20"/>
              </w:rPr>
              <w:t>42</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15114</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143</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08</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1511903</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层商铺五区商业用房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358</w:t>
            </w:r>
            <w:r w:rsidRPr="001B4BA1">
              <w:rPr>
                <w:rFonts w:ascii="楷体_GB2312" w:eastAsia="楷体_GB2312" w:hAnsi="宋体" w:cs="宋体" w:hint="eastAsia"/>
                <w:sz w:val="20"/>
              </w:rPr>
              <w:t>.</w:t>
            </w:r>
            <w:r w:rsidRPr="0070513C">
              <w:rPr>
                <w:rFonts w:ascii="Arial" w:eastAsia="楷体_GB2312" w:hAnsi="Arial" w:cs="宋体" w:hint="eastAsia"/>
                <w:sz w:val="20"/>
              </w:rPr>
              <w:t>39</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15115</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66</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90</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1511901</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层商铺六区商业用房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379</w:t>
            </w:r>
            <w:r w:rsidRPr="001B4BA1">
              <w:rPr>
                <w:rFonts w:ascii="楷体_GB2312" w:eastAsia="楷体_GB2312" w:hAnsi="宋体" w:cs="宋体" w:hint="eastAsia"/>
                <w:sz w:val="20"/>
              </w:rPr>
              <w:t>.</w:t>
            </w:r>
            <w:r w:rsidRPr="0070513C">
              <w:rPr>
                <w:rFonts w:ascii="Arial" w:eastAsia="楷体_GB2312" w:hAnsi="Arial" w:cs="宋体" w:hint="eastAsia"/>
                <w:sz w:val="20"/>
              </w:rPr>
              <w:t>93</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15116</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70</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93</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1511789</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层商铺七区商业用房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445</w:t>
            </w:r>
            <w:r w:rsidRPr="001B4BA1">
              <w:rPr>
                <w:rFonts w:ascii="楷体_GB2312" w:eastAsia="楷体_GB2312" w:hAnsi="宋体" w:cs="宋体" w:hint="eastAsia"/>
                <w:sz w:val="20"/>
              </w:rPr>
              <w:t>.</w:t>
            </w:r>
            <w:r w:rsidRPr="0070513C">
              <w:rPr>
                <w:rFonts w:ascii="Arial" w:eastAsia="楷体_GB2312" w:hAnsi="Arial" w:cs="宋体" w:hint="eastAsia"/>
                <w:sz w:val="20"/>
              </w:rPr>
              <w:t>38</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15117</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83</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14</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1512574</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层商铺八区商业用房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895</w:t>
            </w:r>
            <w:r w:rsidRPr="001B4BA1">
              <w:rPr>
                <w:rFonts w:ascii="楷体_GB2312" w:eastAsia="楷体_GB2312" w:hAnsi="宋体" w:cs="宋体" w:hint="eastAsia"/>
                <w:sz w:val="20"/>
              </w:rPr>
              <w:t>.</w:t>
            </w:r>
            <w:r w:rsidRPr="0070513C">
              <w:rPr>
                <w:rFonts w:ascii="Arial" w:eastAsia="楷体_GB2312" w:hAnsi="Arial" w:cs="宋体" w:hint="eastAsia"/>
                <w:sz w:val="20"/>
              </w:rPr>
              <w:t>14</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15118</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167</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1511898</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层商铺九区商业用房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434</w:t>
            </w:r>
            <w:r w:rsidRPr="001B4BA1">
              <w:rPr>
                <w:rFonts w:ascii="楷体_GB2312" w:eastAsia="楷体_GB2312" w:hAnsi="宋体" w:cs="宋体" w:hint="eastAsia"/>
                <w:sz w:val="20"/>
              </w:rPr>
              <w:t>.</w:t>
            </w:r>
            <w:r w:rsidRPr="0070513C">
              <w:rPr>
                <w:rFonts w:ascii="Arial" w:eastAsia="楷体_GB2312" w:hAnsi="Arial" w:cs="宋体" w:hint="eastAsia"/>
                <w:sz w:val="20"/>
              </w:rPr>
              <w:t>73</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15119</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81</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16</w:t>
            </w:r>
          </w:p>
        </w:tc>
      </w:tr>
      <w:tr w:rsidR="001B4BA1" w:rsidRPr="001B4BA1" w:rsidTr="00303A97">
        <w:trPr>
          <w:trHeight w:val="480"/>
        </w:trPr>
        <w:tc>
          <w:tcPr>
            <w:tcW w:w="751"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w:t>
            </w:r>
          </w:p>
        </w:tc>
        <w:tc>
          <w:tcPr>
            <w:tcW w:w="1950"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融房权证</w:t>
            </w:r>
            <w:r w:rsidRPr="0070513C">
              <w:rPr>
                <w:rFonts w:ascii="Arial" w:eastAsia="楷体_GB2312" w:hAnsi="Arial" w:cs="宋体" w:hint="eastAsia"/>
                <w:sz w:val="20"/>
              </w:rPr>
              <w:t>R</w:t>
            </w:r>
            <w:r w:rsidRPr="001B4BA1">
              <w:rPr>
                <w:rFonts w:ascii="楷体_GB2312" w:eastAsia="楷体_GB2312" w:hAnsi="宋体" w:cs="宋体" w:hint="eastAsia"/>
                <w:sz w:val="20"/>
              </w:rPr>
              <w:t>字第</w:t>
            </w:r>
            <w:r w:rsidRPr="0070513C">
              <w:rPr>
                <w:rFonts w:ascii="Arial" w:eastAsia="楷体_GB2312" w:hAnsi="Arial" w:cs="宋体" w:hint="eastAsia"/>
                <w:sz w:val="20"/>
              </w:rPr>
              <w:t>1511902</w:t>
            </w:r>
            <w:r w:rsidRPr="001B4BA1">
              <w:rPr>
                <w:rFonts w:ascii="楷体_GB2312" w:eastAsia="楷体_GB2312" w:hAnsi="宋体" w:cs="宋体" w:hint="eastAsia"/>
                <w:sz w:val="20"/>
              </w:rPr>
              <w:t>号</w:t>
            </w:r>
          </w:p>
        </w:tc>
        <w:tc>
          <w:tcPr>
            <w:tcW w:w="2327"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1B4BA1">
              <w:rPr>
                <w:rFonts w:ascii="楷体_GB2312" w:eastAsia="楷体_GB2312" w:hAnsi="宋体" w:cs="宋体" w:hint="eastAsia"/>
                <w:sz w:val="20"/>
              </w:rPr>
              <w:t>地下室地下</w:t>
            </w:r>
            <w:r w:rsidRPr="0070513C">
              <w:rPr>
                <w:rFonts w:ascii="Arial" w:eastAsia="楷体_GB2312" w:hAnsi="Arial" w:cs="宋体" w:hint="eastAsia"/>
                <w:sz w:val="20"/>
              </w:rPr>
              <w:t>1</w:t>
            </w:r>
            <w:r w:rsidRPr="001B4BA1">
              <w:rPr>
                <w:rFonts w:ascii="楷体_GB2312" w:eastAsia="楷体_GB2312" w:hAnsi="宋体" w:cs="宋体" w:hint="eastAsia"/>
                <w:sz w:val="20"/>
              </w:rPr>
              <w:t>层商铺十区商业用房</w:t>
            </w:r>
          </w:p>
        </w:tc>
        <w:tc>
          <w:tcPr>
            <w:tcW w:w="916" w:type="dxa"/>
            <w:shd w:val="clear" w:color="auto" w:fill="auto"/>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26288</w:t>
            </w:r>
            <w:r w:rsidRPr="001B4BA1">
              <w:rPr>
                <w:rFonts w:ascii="楷体_GB2312" w:eastAsia="楷体_GB2312" w:hAnsi="宋体" w:cs="宋体" w:hint="eastAsia"/>
                <w:sz w:val="20"/>
              </w:rPr>
              <w:t>.</w:t>
            </w:r>
            <w:r w:rsidRPr="0070513C">
              <w:rPr>
                <w:rFonts w:ascii="Arial" w:eastAsia="楷体_GB2312" w:hAnsi="Arial" w:cs="宋体" w:hint="eastAsia"/>
                <w:sz w:val="20"/>
              </w:rPr>
              <w:t>4</w:t>
            </w:r>
          </w:p>
        </w:tc>
        <w:tc>
          <w:tcPr>
            <w:tcW w:w="1954"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1B4BA1">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1B4BA1">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15120</w:t>
            </w:r>
            <w:r w:rsidRPr="001B4BA1">
              <w:rPr>
                <w:rFonts w:ascii="楷体_GB2312" w:eastAsia="楷体_GB2312" w:hAnsi="宋体" w:cs="宋体" w:hint="eastAsia"/>
                <w:color w:val="000000"/>
                <w:sz w:val="20"/>
              </w:rPr>
              <w:t>号</w:t>
            </w:r>
          </w:p>
        </w:tc>
        <w:tc>
          <w:tcPr>
            <w:tcW w:w="916" w:type="dxa"/>
            <w:shd w:val="clear" w:color="000000" w:fill="FFFFFF"/>
            <w:vAlign w:val="center"/>
            <w:hideMark/>
          </w:tcPr>
          <w:p w:rsidR="001B4BA1" w:rsidRPr="001B4BA1"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4907</w:t>
            </w:r>
            <w:r w:rsidRPr="001B4BA1">
              <w:rPr>
                <w:rFonts w:ascii="楷体_GB2312" w:eastAsia="楷体_GB2312" w:hAnsi="宋体" w:cs="宋体" w:hint="eastAsia"/>
                <w:color w:val="000000"/>
                <w:sz w:val="20"/>
              </w:rPr>
              <w:t>.</w:t>
            </w:r>
            <w:r w:rsidRPr="0070513C">
              <w:rPr>
                <w:rFonts w:ascii="Arial" w:eastAsia="楷体_GB2312" w:hAnsi="Arial" w:cs="宋体" w:hint="eastAsia"/>
                <w:color w:val="000000"/>
                <w:sz w:val="20"/>
              </w:rPr>
              <w:t>52</w:t>
            </w:r>
          </w:p>
        </w:tc>
      </w:tr>
    </w:tbl>
    <w:p w:rsidR="001B4BA1" w:rsidRPr="00917A48" w:rsidRDefault="001B4BA1"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t>一层</w:t>
      </w:r>
      <w:r w:rsidR="00A77D96">
        <w:rPr>
          <w:rFonts w:ascii="楷体_GB2312" w:eastAsia="楷体_GB2312" w:hint="eastAsia"/>
          <w:b/>
          <w:color w:val="000000"/>
          <w:kern w:val="2"/>
          <w:sz w:val="28"/>
          <w:szCs w:val="28"/>
        </w:rPr>
        <w:t>部分</w:t>
      </w:r>
      <w:r>
        <w:rPr>
          <w:rFonts w:ascii="楷体_GB2312" w:eastAsia="楷体_GB2312" w:hint="eastAsia"/>
          <w:b/>
          <w:color w:val="000000"/>
          <w:kern w:val="2"/>
          <w:sz w:val="28"/>
          <w:szCs w:val="28"/>
        </w:rPr>
        <w:t>商业用房：</w:t>
      </w:r>
    </w:p>
    <w:tbl>
      <w:tblPr>
        <w:tblW w:w="8809" w:type="dxa"/>
        <w:tblInd w:w="-176" w:type="dxa"/>
        <w:tblLayout w:type="fixed"/>
        <w:tblLook w:val="04A0" w:firstRow="1" w:lastRow="0" w:firstColumn="1" w:lastColumn="0" w:noHBand="0" w:noVBand="1"/>
      </w:tblPr>
      <w:tblGrid>
        <w:gridCol w:w="914"/>
        <w:gridCol w:w="1780"/>
        <w:gridCol w:w="2336"/>
        <w:gridCol w:w="910"/>
        <w:gridCol w:w="1959"/>
        <w:gridCol w:w="910"/>
      </w:tblGrid>
      <w:tr w:rsidR="001B4BA1" w:rsidRPr="008141E3" w:rsidTr="00303A97">
        <w:trPr>
          <w:cantSplit/>
          <w:trHeight w:val="585"/>
          <w:tblHeader/>
        </w:trPr>
        <w:tc>
          <w:tcPr>
            <w:tcW w:w="9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序号</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《房屋所有权证》</w:t>
            </w:r>
          </w:p>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编号</w:t>
            </w:r>
          </w:p>
        </w:tc>
        <w:tc>
          <w:tcPr>
            <w:tcW w:w="2336"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坐   落</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建筑面积（</w:t>
            </w:r>
            <w:r w:rsidRPr="0070513C">
              <w:rPr>
                <w:rFonts w:ascii="Arial" w:eastAsia="楷体_GB2312" w:hAnsi="Arial" w:cs="宋体" w:hint="eastAsia"/>
                <w:sz w:val="20"/>
              </w:rPr>
              <w:t>m</w:t>
            </w:r>
            <w:r w:rsidRPr="00E20E42">
              <w:rPr>
                <w:rFonts w:ascii="Arial" w:eastAsia="楷体_GB2312" w:hAnsi="Arial" w:cs="宋体" w:hint="eastAsia"/>
                <w:sz w:val="20"/>
                <w:vertAlign w:val="superscript"/>
              </w:rPr>
              <w:t>2</w:t>
            </w:r>
            <w:r w:rsidRPr="008141E3">
              <w:rPr>
                <w:rFonts w:ascii="楷体_GB2312" w:eastAsia="楷体_GB2312" w:hAnsi="宋体" w:cs="宋体" w:hint="eastAsia"/>
                <w:sz w:val="20"/>
              </w:rPr>
              <w:t>）</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《国有土地使用证》编号</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使用权面积（</w:t>
            </w:r>
            <w:r w:rsidRPr="0070513C">
              <w:rPr>
                <w:rFonts w:ascii="Arial" w:eastAsia="楷体_GB2312" w:hAnsi="Arial" w:cs="宋体" w:hint="eastAsia"/>
                <w:color w:val="000000"/>
                <w:sz w:val="20"/>
              </w:rPr>
              <w:t>m</w:t>
            </w:r>
            <w:r w:rsidRPr="00E20E42">
              <w:rPr>
                <w:rFonts w:ascii="Arial" w:eastAsia="楷体_GB2312" w:hAnsi="Arial" w:cs="宋体" w:hint="eastAsia"/>
                <w:color w:val="000000"/>
                <w:sz w:val="20"/>
                <w:vertAlign w:val="superscript"/>
              </w:rPr>
              <w:t>2</w:t>
            </w:r>
            <w:r w:rsidRPr="008141E3">
              <w:rPr>
                <w:rFonts w:ascii="楷体_GB2312" w:eastAsia="楷体_GB2312" w:hAnsi="宋体" w:cs="宋体" w:hint="eastAsia"/>
                <w:color w:val="000000"/>
                <w:sz w:val="20"/>
              </w:rPr>
              <w:t>）</w:t>
            </w:r>
          </w:p>
        </w:tc>
      </w:tr>
      <w:tr w:rsidR="001B4BA1" w:rsidRPr="008141E3" w:rsidTr="00303A97">
        <w:trPr>
          <w:cantSplit/>
          <w:trHeight w:val="585"/>
        </w:trPr>
        <w:tc>
          <w:tcPr>
            <w:tcW w:w="9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1508404</w:t>
            </w:r>
            <w:r w:rsidRPr="008141E3">
              <w:rPr>
                <w:rFonts w:ascii="楷体_GB2312" w:eastAsia="楷体_GB2312" w:hAnsi="宋体" w:cs="宋体" w:hint="eastAsia"/>
                <w:sz w:val="20"/>
              </w:rPr>
              <w:t>号</w:t>
            </w:r>
          </w:p>
        </w:tc>
        <w:tc>
          <w:tcPr>
            <w:tcW w:w="2336"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001</w:t>
            </w:r>
            <w:r w:rsidRPr="008141E3">
              <w:rPr>
                <w:rFonts w:ascii="楷体_GB2312" w:eastAsia="楷体_GB2312" w:hAnsi="宋体" w:cs="宋体" w:hint="eastAsia"/>
                <w:sz w:val="20"/>
              </w:rPr>
              <w:t>（地下室专用商铺）商业用房</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288</w:t>
            </w:r>
            <w:r w:rsidRPr="008141E3">
              <w:rPr>
                <w:rFonts w:ascii="楷体_GB2312" w:eastAsia="楷体_GB2312" w:hAnsi="宋体" w:cs="宋体" w:hint="eastAsia"/>
                <w:sz w:val="20"/>
              </w:rPr>
              <w:t>.</w:t>
            </w:r>
            <w:r w:rsidRPr="0070513C">
              <w:rPr>
                <w:rFonts w:ascii="Arial" w:eastAsia="楷体_GB2312" w:hAnsi="Arial" w:cs="宋体" w:hint="eastAsia"/>
                <w:sz w:val="20"/>
              </w:rPr>
              <w:t>89</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03624</w:t>
            </w:r>
            <w:r w:rsidRPr="008141E3">
              <w:rPr>
                <w:rFonts w:ascii="楷体_GB2312" w:eastAsia="楷体_GB2312" w:hAnsi="宋体" w:cs="宋体" w:hint="eastAsia"/>
                <w:color w:val="000000"/>
                <w:sz w:val="20"/>
              </w:rPr>
              <w:t>号</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002</w:t>
            </w:r>
            <w:r w:rsidRPr="008141E3">
              <w:rPr>
                <w:rFonts w:ascii="楷体_GB2312" w:eastAsia="楷体_GB2312" w:hAnsi="宋体" w:cs="宋体" w:hint="eastAsia"/>
                <w:sz w:val="20"/>
              </w:rPr>
              <w:t>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25</w:t>
            </w:r>
            <w:r w:rsidRPr="008141E3">
              <w:rPr>
                <w:rFonts w:ascii="楷体_GB2312" w:eastAsia="楷体_GB2312" w:hAnsi="宋体" w:cs="宋体" w:hint="eastAsia"/>
                <w:sz w:val="20"/>
              </w:rPr>
              <w:t>.</w:t>
            </w:r>
            <w:r w:rsidRPr="0070513C">
              <w:rPr>
                <w:rFonts w:ascii="Arial" w:eastAsia="楷体_GB2312" w:hAnsi="Arial" w:cs="宋体" w:hint="eastAsia"/>
                <w:sz w:val="20"/>
              </w:rPr>
              <w:t>04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03627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003</w:t>
            </w:r>
            <w:r w:rsidRPr="008141E3">
              <w:rPr>
                <w:rFonts w:ascii="楷体_GB2312" w:eastAsia="楷体_GB2312" w:hAnsi="宋体" w:cs="宋体" w:hint="eastAsia"/>
                <w:sz w:val="20"/>
              </w:rPr>
              <w:t>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269</w:t>
            </w:r>
            <w:r w:rsidRPr="008141E3">
              <w:rPr>
                <w:rFonts w:ascii="楷体_GB2312" w:eastAsia="楷体_GB2312" w:hAnsi="宋体" w:cs="宋体" w:hint="eastAsia"/>
                <w:sz w:val="20"/>
              </w:rPr>
              <w:t>.</w:t>
            </w:r>
            <w:r w:rsidRPr="0070513C">
              <w:rPr>
                <w:rFonts w:ascii="Arial" w:eastAsia="楷体_GB2312" w:hAnsi="Arial" w:cs="宋体" w:hint="eastAsia"/>
                <w:sz w:val="20"/>
              </w:rPr>
              <w:t>78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03629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005</w:t>
            </w:r>
            <w:r w:rsidRPr="008141E3">
              <w:rPr>
                <w:rFonts w:ascii="楷体_GB2312" w:eastAsia="楷体_GB2312" w:hAnsi="宋体" w:cs="宋体" w:hint="eastAsia"/>
                <w:sz w:val="20"/>
              </w:rPr>
              <w:t>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165</w:t>
            </w:r>
            <w:r w:rsidRPr="008141E3">
              <w:rPr>
                <w:rFonts w:ascii="楷体_GB2312" w:eastAsia="楷体_GB2312" w:hAnsi="宋体" w:cs="宋体" w:hint="eastAsia"/>
                <w:sz w:val="20"/>
              </w:rPr>
              <w:t>.</w:t>
            </w:r>
            <w:r w:rsidRPr="0070513C">
              <w:rPr>
                <w:rFonts w:ascii="Arial" w:eastAsia="楷体_GB2312" w:hAnsi="Arial" w:cs="宋体" w:hint="eastAsia"/>
                <w:sz w:val="20"/>
              </w:rPr>
              <w:t>49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03625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006</w:t>
            </w:r>
            <w:r w:rsidRPr="008141E3">
              <w:rPr>
                <w:rFonts w:ascii="楷体_GB2312" w:eastAsia="楷体_GB2312" w:hAnsi="宋体" w:cs="宋体" w:hint="eastAsia"/>
                <w:sz w:val="20"/>
              </w:rPr>
              <w:t>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152</w:t>
            </w:r>
            <w:r w:rsidRPr="008141E3">
              <w:rPr>
                <w:rFonts w:ascii="楷体_GB2312" w:eastAsia="楷体_GB2312" w:hAnsi="宋体" w:cs="宋体" w:hint="eastAsia"/>
                <w:sz w:val="20"/>
              </w:rPr>
              <w:t>.</w:t>
            </w:r>
            <w:r w:rsidRPr="0070513C">
              <w:rPr>
                <w:rFonts w:ascii="Arial" w:eastAsia="楷体_GB2312" w:hAnsi="Arial" w:cs="宋体" w:hint="eastAsia"/>
                <w:sz w:val="20"/>
              </w:rPr>
              <w:t>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250</w:t>
            </w:r>
            <w:r w:rsidRPr="008141E3">
              <w:rPr>
                <w:rFonts w:ascii="楷体_GB2312" w:eastAsia="楷体_GB2312" w:hAnsi="宋体" w:cs="宋体" w:hint="eastAsia"/>
                <w:sz w:val="20"/>
              </w:rPr>
              <w:t>.</w:t>
            </w:r>
            <w:r w:rsidRPr="0070513C">
              <w:rPr>
                <w:rFonts w:ascii="Arial" w:eastAsia="楷体_GB2312" w:hAnsi="Arial" w:cs="宋体" w:hint="eastAsia"/>
                <w:sz w:val="20"/>
              </w:rPr>
              <w:t>38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00383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009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188</w:t>
            </w:r>
            <w:r w:rsidRPr="008141E3">
              <w:rPr>
                <w:rFonts w:ascii="楷体_GB2312" w:eastAsia="楷体_GB2312" w:hAnsi="宋体" w:cs="宋体" w:hint="eastAsia"/>
                <w:sz w:val="20"/>
              </w:rPr>
              <w:t>.</w:t>
            </w:r>
            <w:r w:rsidRPr="0070513C">
              <w:rPr>
                <w:rFonts w:ascii="Arial" w:eastAsia="楷体_GB2312" w:hAnsi="Arial" w:cs="宋体" w:hint="eastAsia"/>
                <w:sz w:val="20"/>
              </w:rPr>
              <w:t>02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00384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189</w:t>
            </w:r>
            <w:r w:rsidRPr="008141E3">
              <w:rPr>
                <w:rFonts w:ascii="楷体_GB2312" w:eastAsia="楷体_GB2312" w:hAnsi="宋体" w:cs="宋体" w:hint="eastAsia"/>
                <w:sz w:val="20"/>
              </w:rPr>
              <w:t>.</w:t>
            </w:r>
            <w:r w:rsidRPr="0070513C">
              <w:rPr>
                <w:rFonts w:ascii="Arial" w:eastAsia="楷体_GB2312" w:hAnsi="Arial" w:cs="宋体" w:hint="eastAsia"/>
                <w:sz w:val="20"/>
              </w:rPr>
              <w:t>72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00387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236</w:t>
            </w:r>
            <w:r w:rsidRPr="008141E3">
              <w:rPr>
                <w:rFonts w:ascii="楷体_GB2312" w:eastAsia="楷体_GB2312" w:hAnsi="宋体" w:cs="宋体" w:hint="eastAsia"/>
                <w:sz w:val="20"/>
              </w:rPr>
              <w:t>.</w:t>
            </w:r>
            <w:r w:rsidRPr="0070513C">
              <w:rPr>
                <w:rFonts w:ascii="Arial" w:eastAsia="楷体_GB2312" w:hAnsi="Arial" w:cs="宋体" w:hint="eastAsia"/>
                <w:sz w:val="20"/>
              </w:rPr>
              <w:t>50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00388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222</w:t>
            </w:r>
            <w:r w:rsidRPr="008141E3">
              <w:rPr>
                <w:rFonts w:ascii="楷体_GB2312" w:eastAsia="楷体_GB2312" w:hAnsi="宋体" w:cs="宋体" w:hint="eastAsia"/>
                <w:sz w:val="20"/>
              </w:rPr>
              <w:t>.</w:t>
            </w:r>
            <w:r w:rsidRPr="0070513C">
              <w:rPr>
                <w:rFonts w:ascii="Arial" w:eastAsia="楷体_GB2312" w:hAnsi="Arial" w:cs="宋体" w:hint="eastAsia"/>
                <w:sz w:val="20"/>
              </w:rPr>
              <w:t>35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148</w:t>
            </w:r>
            <w:r w:rsidRPr="008141E3">
              <w:rPr>
                <w:rFonts w:ascii="楷体_GB2312" w:eastAsia="楷体_GB2312" w:hAnsi="宋体" w:cs="宋体" w:hint="eastAsia"/>
                <w:sz w:val="20"/>
              </w:rPr>
              <w:t>.</w:t>
            </w:r>
            <w:r w:rsidRPr="0070513C">
              <w:rPr>
                <w:rFonts w:ascii="Arial" w:eastAsia="楷体_GB2312" w:hAnsi="Arial" w:cs="宋体" w:hint="eastAsia"/>
                <w:sz w:val="20"/>
              </w:rPr>
              <w:t>10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1</w:t>
            </w:r>
            <w:r w:rsidR="00303A97" w:rsidRPr="0070513C">
              <w:rPr>
                <w:rFonts w:ascii="Arial" w:eastAsia="楷体_GB2312" w:hAnsi="Arial" w:cs="宋体" w:hint="eastAsia"/>
                <w:sz w:val="20"/>
              </w:rPr>
              <w:t>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112</w:t>
            </w:r>
            <w:r w:rsidRPr="008141E3">
              <w:rPr>
                <w:rFonts w:ascii="楷体_GB2312" w:eastAsia="楷体_GB2312" w:hAnsi="宋体" w:cs="宋体" w:hint="eastAsia"/>
                <w:sz w:val="20"/>
              </w:rPr>
              <w:t>.</w:t>
            </w:r>
            <w:r w:rsidRPr="0070513C">
              <w:rPr>
                <w:rFonts w:ascii="Arial" w:eastAsia="楷体_GB2312" w:hAnsi="Arial" w:cs="宋体" w:hint="eastAsia"/>
                <w:sz w:val="20"/>
              </w:rPr>
              <w:t>41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97</w:t>
            </w:r>
            <w:r w:rsidRPr="008141E3">
              <w:rPr>
                <w:rFonts w:ascii="楷体_GB2312" w:eastAsia="楷体_GB2312" w:hAnsi="宋体" w:cs="宋体" w:hint="eastAsia"/>
                <w:sz w:val="20"/>
              </w:rPr>
              <w:t>.</w:t>
            </w:r>
            <w:r w:rsidRPr="0070513C">
              <w:rPr>
                <w:rFonts w:ascii="Arial" w:eastAsia="楷体_GB2312" w:hAnsi="Arial" w:cs="宋体" w:hint="eastAsia"/>
                <w:sz w:val="20"/>
              </w:rPr>
              <w:t>90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019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58</w:t>
            </w:r>
            <w:r w:rsidRPr="008141E3">
              <w:rPr>
                <w:rFonts w:ascii="楷体_GB2312" w:eastAsia="楷体_GB2312" w:hAnsi="宋体" w:cs="宋体" w:hint="eastAsia"/>
                <w:sz w:val="20"/>
              </w:rPr>
              <w:t>.</w:t>
            </w:r>
            <w:r w:rsidRPr="0070513C">
              <w:rPr>
                <w:rFonts w:ascii="Arial" w:eastAsia="楷体_GB2312" w:hAnsi="Arial" w:cs="宋体" w:hint="eastAsia"/>
                <w:sz w:val="20"/>
              </w:rPr>
              <w:t>62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36</w:t>
            </w:r>
            <w:r w:rsidRPr="008141E3">
              <w:rPr>
                <w:rFonts w:ascii="楷体_GB2312" w:eastAsia="楷体_GB2312" w:hAnsi="宋体" w:cs="宋体" w:hint="eastAsia"/>
                <w:sz w:val="20"/>
              </w:rPr>
              <w:t>.</w:t>
            </w:r>
            <w:r w:rsidRPr="0070513C">
              <w:rPr>
                <w:rFonts w:ascii="Arial" w:eastAsia="楷体_GB2312" w:hAnsi="Arial" w:cs="宋体" w:hint="eastAsia"/>
                <w:sz w:val="20"/>
              </w:rPr>
              <w:t>36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95</w:t>
            </w:r>
            <w:r w:rsidRPr="008141E3">
              <w:rPr>
                <w:rFonts w:ascii="楷体_GB2312" w:eastAsia="楷体_GB2312" w:hAnsi="宋体" w:cs="宋体" w:hint="eastAsia"/>
                <w:sz w:val="20"/>
              </w:rPr>
              <w:t>.</w:t>
            </w:r>
            <w:r w:rsidRPr="0070513C">
              <w:rPr>
                <w:rFonts w:ascii="Arial" w:eastAsia="楷体_GB2312" w:hAnsi="Arial" w:cs="宋体" w:hint="eastAsia"/>
                <w:sz w:val="20"/>
              </w:rPr>
              <w:t>88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56</w:t>
            </w:r>
            <w:r w:rsidRPr="008141E3">
              <w:rPr>
                <w:rFonts w:ascii="楷体_GB2312" w:eastAsia="楷体_GB2312" w:hAnsi="宋体" w:cs="宋体" w:hint="eastAsia"/>
                <w:sz w:val="20"/>
              </w:rPr>
              <w:t>.</w:t>
            </w:r>
            <w:r w:rsidRPr="0070513C">
              <w:rPr>
                <w:rFonts w:ascii="Arial" w:eastAsia="楷体_GB2312" w:hAnsi="Arial" w:cs="宋体" w:hint="eastAsia"/>
                <w:sz w:val="20"/>
              </w:rPr>
              <w:t>32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32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59</w:t>
            </w:r>
            <w:r w:rsidRPr="008141E3">
              <w:rPr>
                <w:rFonts w:ascii="楷体_GB2312" w:eastAsia="楷体_GB2312" w:hAnsi="宋体" w:cs="宋体" w:hint="eastAsia"/>
                <w:sz w:val="20"/>
              </w:rPr>
              <w:t>.</w:t>
            </w:r>
            <w:r w:rsidRPr="0070513C">
              <w:rPr>
                <w:rFonts w:ascii="Arial" w:eastAsia="楷体_GB2312" w:hAnsi="Arial" w:cs="宋体" w:hint="eastAsia"/>
                <w:sz w:val="20"/>
              </w:rPr>
              <w:t>62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00752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67</w:t>
            </w:r>
            <w:r w:rsidRPr="008141E3">
              <w:rPr>
                <w:rFonts w:ascii="楷体_GB2312" w:eastAsia="楷体_GB2312" w:hAnsi="宋体" w:cs="宋体" w:hint="eastAsia"/>
                <w:sz w:val="20"/>
              </w:rPr>
              <w:t>.</w:t>
            </w:r>
            <w:r w:rsidRPr="0070513C">
              <w:rPr>
                <w:rFonts w:ascii="Arial" w:eastAsia="楷体_GB2312" w:hAnsi="Arial" w:cs="宋体" w:hint="eastAsia"/>
                <w:sz w:val="20"/>
              </w:rPr>
              <w:t>02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w:t>
            </w:r>
            <w:r w:rsidR="00303A97" w:rsidRPr="0070513C">
              <w:rPr>
                <w:rFonts w:ascii="Arial" w:eastAsia="楷体_GB2312" w:hAnsi="Arial" w:cs="宋体" w:hint="eastAsia"/>
                <w:sz w:val="20"/>
              </w:rPr>
              <w:t>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87</w:t>
            </w:r>
            <w:r w:rsidRPr="008141E3">
              <w:rPr>
                <w:rFonts w:ascii="楷体_GB2312" w:eastAsia="楷体_GB2312" w:hAnsi="宋体" w:cs="宋体" w:hint="eastAsia"/>
                <w:sz w:val="20"/>
              </w:rPr>
              <w:t>.</w:t>
            </w:r>
            <w:r w:rsidRPr="0070513C">
              <w:rPr>
                <w:rFonts w:ascii="Arial" w:eastAsia="楷体_GB2312" w:hAnsi="Arial" w:cs="宋体" w:hint="eastAsia"/>
                <w:sz w:val="20"/>
              </w:rPr>
              <w:t>00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00750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w:t>
            </w:r>
            <w:r w:rsidR="00303A97" w:rsidRPr="0070513C">
              <w:rPr>
                <w:rFonts w:ascii="Arial" w:eastAsia="楷体_GB2312" w:hAnsi="Arial" w:cs="宋体" w:hint="eastAsia"/>
                <w:sz w:val="20"/>
              </w:rPr>
              <w:t>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103</w:t>
            </w:r>
            <w:r w:rsidRPr="008141E3">
              <w:rPr>
                <w:rFonts w:ascii="楷体_GB2312" w:eastAsia="楷体_GB2312" w:hAnsi="宋体" w:cs="宋体" w:hint="eastAsia"/>
                <w:sz w:val="20"/>
              </w:rPr>
              <w:t>.</w:t>
            </w:r>
            <w:r w:rsidRPr="0070513C">
              <w:rPr>
                <w:rFonts w:ascii="Arial" w:eastAsia="楷体_GB2312" w:hAnsi="Arial" w:cs="宋体" w:hint="eastAsia"/>
                <w:sz w:val="20"/>
              </w:rPr>
              <w:t>81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00749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w:t>
            </w:r>
            <w:r w:rsidR="00303A97" w:rsidRPr="0070513C">
              <w:rPr>
                <w:rFonts w:ascii="Arial" w:eastAsia="楷体_GB2312" w:hAnsi="Arial" w:cs="宋体" w:hint="eastAsia"/>
                <w:sz w:val="20"/>
              </w:rPr>
              <w:t>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1513929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029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173</w:t>
            </w:r>
            <w:r w:rsidRPr="008141E3">
              <w:rPr>
                <w:rFonts w:ascii="楷体_GB2312" w:eastAsia="楷体_GB2312" w:hAnsi="宋体" w:cs="宋体" w:hint="eastAsia"/>
                <w:sz w:val="20"/>
              </w:rPr>
              <w:t>.</w:t>
            </w:r>
            <w:r w:rsidRPr="0070513C">
              <w:rPr>
                <w:rFonts w:ascii="Arial" w:eastAsia="楷体_GB2312" w:hAnsi="Arial" w:cs="宋体" w:hint="eastAsia"/>
                <w:sz w:val="20"/>
              </w:rPr>
              <w:t>95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00526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135</w:t>
            </w:r>
            <w:r w:rsidRPr="008141E3">
              <w:rPr>
                <w:rFonts w:ascii="楷体_GB2312" w:eastAsia="楷体_GB2312" w:hAnsi="宋体" w:cs="宋体" w:hint="eastAsia"/>
                <w:sz w:val="20"/>
              </w:rPr>
              <w:t>.</w:t>
            </w:r>
            <w:r w:rsidRPr="0070513C">
              <w:rPr>
                <w:rFonts w:ascii="Arial" w:eastAsia="楷体_GB2312" w:hAnsi="Arial" w:cs="宋体" w:hint="eastAsia"/>
                <w:sz w:val="20"/>
              </w:rPr>
              <w:t>69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134</w:t>
            </w:r>
            <w:r w:rsidRPr="008141E3">
              <w:rPr>
                <w:rFonts w:ascii="楷体_GB2312" w:eastAsia="楷体_GB2312" w:hAnsi="宋体" w:cs="宋体" w:hint="eastAsia"/>
                <w:sz w:val="20"/>
              </w:rPr>
              <w:t>.</w:t>
            </w:r>
            <w:r w:rsidRPr="0070513C">
              <w:rPr>
                <w:rFonts w:ascii="Arial" w:eastAsia="楷体_GB2312" w:hAnsi="Arial" w:cs="宋体" w:hint="eastAsia"/>
                <w:sz w:val="20"/>
              </w:rPr>
              <w:t>39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135</w:t>
            </w:r>
            <w:r w:rsidRPr="008141E3">
              <w:rPr>
                <w:rFonts w:ascii="楷体_GB2312" w:eastAsia="楷体_GB2312" w:hAnsi="宋体" w:cs="宋体" w:hint="eastAsia"/>
                <w:sz w:val="20"/>
              </w:rPr>
              <w:t>.</w:t>
            </w:r>
            <w:r w:rsidRPr="0070513C">
              <w:rPr>
                <w:rFonts w:ascii="Arial" w:eastAsia="楷体_GB2312" w:hAnsi="Arial" w:cs="宋体" w:hint="eastAsia"/>
                <w:sz w:val="20"/>
              </w:rPr>
              <w:t>15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136</w:t>
            </w:r>
            <w:r w:rsidRPr="008141E3">
              <w:rPr>
                <w:rFonts w:ascii="楷体_GB2312" w:eastAsia="楷体_GB2312" w:hAnsi="宋体" w:cs="宋体" w:hint="eastAsia"/>
                <w:sz w:val="20"/>
              </w:rPr>
              <w:t>.</w:t>
            </w:r>
            <w:r w:rsidRPr="0070513C">
              <w:rPr>
                <w:rFonts w:ascii="Arial" w:eastAsia="楷体_GB2312" w:hAnsi="Arial" w:cs="宋体" w:hint="eastAsia"/>
                <w:sz w:val="20"/>
              </w:rPr>
              <w:t>87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00747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w:t>
            </w:r>
            <w:r w:rsidR="00303A97" w:rsidRPr="0070513C">
              <w:rPr>
                <w:rFonts w:ascii="Arial" w:eastAsia="楷体_GB2312" w:hAnsi="Arial" w:cs="宋体" w:hint="eastAsia"/>
                <w:sz w:val="20"/>
              </w:rPr>
              <w:t>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039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1513939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00748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36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r w:rsidRPr="008141E3">
              <w:rPr>
                <w:rFonts w:ascii="楷体_GB2312" w:eastAsia="楷体_GB2312" w:hAnsi="宋体" w:cs="宋体" w:hint="eastAsia"/>
                <w:sz w:val="20"/>
              </w:rPr>
              <w:t>.</w:t>
            </w:r>
            <w:r w:rsidRPr="0070513C">
              <w:rPr>
                <w:rFonts w:ascii="Arial" w:eastAsia="楷体_GB2312" w:hAnsi="Arial" w:cs="宋体" w:hint="eastAsia"/>
                <w:sz w:val="20"/>
              </w:rPr>
              <w:t>31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73</w:t>
            </w:r>
            <w:r w:rsidRPr="008141E3">
              <w:rPr>
                <w:rFonts w:ascii="楷体_GB2312" w:eastAsia="楷体_GB2312" w:hAnsi="宋体" w:cs="宋体" w:hint="eastAsia"/>
                <w:sz w:val="20"/>
              </w:rPr>
              <w:t>.</w:t>
            </w:r>
            <w:r w:rsidRPr="0070513C">
              <w:rPr>
                <w:rFonts w:ascii="Arial" w:eastAsia="楷体_GB2312" w:hAnsi="Arial" w:cs="宋体" w:hint="eastAsia"/>
                <w:sz w:val="20"/>
              </w:rPr>
              <w:t>95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61</w:t>
            </w:r>
            <w:r w:rsidRPr="008141E3">
              <w:rPr>
                <w:rFonts w:ascii="楷体_GB2312" w:eastAsia="楷体_GB2312" w:hAnsi="宋体" w:cs="宋体" w:hint="eastAsia"/>
                <w:sz w:val="20"/>
              </w:rPr>
              <w:t>.</w:t>
            </w:r>
            <w:r w:rsidRPr="0070513C">
              <w:rPr>
                <w:rFonts w:ascii="Arial" w:eastAsia="楷体_GB2312" w:hAnsi="Arial" w:cs="宋体" w:hint="eastAsia"/>
                <w:sz w:val="20"/>
              </w:rPr>
              <w:t>86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71</w:t>
            </w:r>
            <w:r w:rsidRPr="008141E3">
              <w:rPr>
                <w:rFonts w:ascii="楷体_GB2312" w:eastAsia="楷体_GB2312" w:hAnsi="宋体" w:cs="宋体" w:hint="eastAsia"/>
                <w:sz w:val="20"/>
              </w:rPr>
              <w:t>.</w:t>
            </w:r>
            <w:r w:rsidRPr="0070513C">
              <w:rPr>
                <w:rFonts w:ascii="Arial" w:eastAsia="楷体_GB2312" w:hAnsi="Arial" w:cs="宋体" w:hint="eastAsia"/>
                <w:sz w:val="20"/>
              </w:rPr>
              <w:t>89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049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84</w:t>
            </w:r>
            <w:r w:rsidRPr="008141E3">
              <w:rPr>
                <w:rFonts w:ascii="楷体_GB2312" w:eastAsia="楷体_GB2312" w:hAnsi="宋体" w:cs="宋体" w:hint="eastAsia"/>
                <w:sz w:val="20"/>
              </w:rPr>
              <w:t>.</w:t>
            </w:r>
            <w:r w:rsidRPr="0070513C">
              <w:rPr>
                <w:rFonts w:ascii="Arial" w:eastAsia="楷体_GB2312" w:hAnsi="Arial" w:cs="宋体" w:hint="eastAsia"/>
                <w:sz w:val="20"/>
              </w:rPr>
              <w:t>46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49</w:t>
            </w:r>
            <w:r w:rsidRPr="008141E3">
              <w:rPr>
                <w:rFonts w:ascii="楷体_GB2312" w:eastAsia="楷体_GB2312" w:hAnsi="宋体" w:cs="宋体" w:hint="eastAsia"/>
                <w:sz w:val="20"/>
              </w:rPr>
              <w:t>.</w:t>
            </w:r>
            <w:r w:rsidRPr="0070513C">
              <w:rPr>
                <w:rFonts w:ascii="Arial" w:eastAsia="楷体_GB2312" w:hAnsi="Arial" w:cs="宋体" w:hint="eastAsia"/>
                <w:sz w:val="20"/>
              </w:rPr>
              <w:t>41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1513949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56</w:t>
            </w:r>
            <w:r w:rsidRPr="008141E3">
              <w:rPr>
                <w:rFonts w:ascii="楷体_GB2312" w:eastAsia="楷体_GB2312" w:hAnsi="宋体" w:cs="宋体" w:hint="eastAsia"/>
                <w:sz w:val="20"/>
              </w:rPr>
              <w:t>.</w:t>
            </w:r>
            <w:r w:rsidRPr="0070513C">
              <w:rPr>
                <w:rFonts w:ascii="Arial" w:eastAsia="楷体_GB2312" w:hAnsi="Arial" w:cs="宋体" w:hint="eastAsia"/>
                <w:sz w:val="20"/>
              </w:rPr>
              <w:t>66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00746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91</w:t>
            </w:r>
            <w:r w:rsidRPr="008141E3">
              <w:rPr>
                <w:rFonts w:ascii="楷体_GB2312" w:eastAsia="楷体_GB2312" w:hAnsi="宋体" w:cs="宋体" w:hint="eastAsia"/>
                <w:sz w:val="20"/>
              </w:rPr>
              <w:t>.</w:t>
            </w:r>
            <w:r w:rsidRPr="0070513C">
              <w:rPr>
                <w:rFonts w:ascii="Arial" w:eastAsia="楷体_GB2312" w:hAnsi="Arial" w:cs="宋体" w:hint="eastAsia"/>
                <w:sz w:val="20"/>
              </w:rPr>
              <w:t>14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113</w:t>
            </w:r>
            <w:r w:rsidRPr="008141E3">
              <w:rPr>
                <w:rFonts w:ascii="楷体_GB2312" w:eastAsia="楷体_GB2312" w:hAnsi="宋体" w:cs="宋体" w:hint="eastAsia"/>
                <w:sz w:val="20"/>
              </w:rPr>
              <w:t>.</w:t>
            </w:r>
            <w:r w:rsidRPr="0070513C">
              <w:rPr>
                <w:rFonts w:ascii="Arial" w:eastAsia="楷体_GB2312" w:hAnsi="Arial" w:cs="宋体" w:hint="eastAsia"/>
                <w:sz w:val="20"/>
              </w:rPr>
              <w:t>11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00745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137</w:t>
            </w:r>
            <w:r w:rsidRPr="008141E3">
              <w:rPr>
                <w:rFonts w:ascii="楷体_GB2312" w:eastAsia="楷体_GB2312" w:hAnsi="宋体" w:cs="宋体" w:hint="eastAsia"/>
                <w:sz w:val="20"/>
              </w:rPr>
              <w:t>.</w:t>
            </w:r>
            <w:r w:rsidRPr="0070513C">
              <w:rPr>
                <w:rFonts w:ascii="Arial" w:eastAsia="楷体_GB2312" w:hAnsi="Arial" w:cs="宋体" w:hint="eastAsia"/>
                <w:sz w:val="20"/>
              </w:rPr>
              <w:t>25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107</w:t>
            </w:r>
            <w:r w:rsidRPr="008141E3">
              <w:rPr>
                <w:rFonts w:ascii="楷体_GB2312" w:eastAsia="楷体_GB2312" w:hAnsi="宋体" w:cs="宋体" w:hint="eastAsia"/>
                <w:sz w:val="20"/>
              </w:rPr>
              <w:t>.</w:t>
            </w:r>
            <w:r w:rsidRPr="0070513C">
              <w:rPr>
                <w:rFonts w:ascii="Arial" w:eastAsia="楷体_GB2312" w:hAnsi="Arial" w:cs="宋体" w:hint="eastAsia"/>
                <w:sz w:val="20"/>
              </w:rPr>
              <w:t>01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109</w:t>
            </w:r>
            <w:r w:rsidRPr="008141E3">
              <w:rPr>
                <w:rFonts w:ascii="楷体_GB2312" w:eastAsia="楷体_GB2312" w:hAnsi="宋体" w:cs="宋体" w:hint="eastAsia"/>
                <w:sz w:val="20"/>
              </w:rPr>
              <w:t>.</w:t>
            </w:r>
            <w:r w:rsidRPr="0070513C">
              <w:rPr>
                <w:rFonts w:ascii="Arial" w:eastAsia="楷体_GB2312" w:hAnsi="Arial" w:cs="宋体" w:hint="eastAsia"/>
                <w:sz w:val="20"/>
              </w:rPr>
              <w:t>15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154</w:t>
            </w:r>
            <w:r w:rsidRPr="008141E3">
              <w:rPr>
                <w:rFonts w:ascii="楷体_GB2312" w:eastAsia="楷体_GB2312" w:hAnsi="宋体" w:cs="宋体" w:hint="eastAsia"/>
                <w:sz w:val="20"/>
              </w:rPr>
              <w:t>.</w:t>
            </w:r>
            <w:r w:rsidRPr="0070513C">
              <w:rPr>
                <w:rFonts w:ascii="Arial" w:eastAsia="楷体_GB2312" w:hAnsi="Arial" w:cs="宋体" w:hint="eastAsia"/>
                <w:sz w:val="20"/>
              </w:rPr>
              <w:t>66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059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144</w:t>
            </w:r>
            <w:r w:rsidRPr="008141E3">
              <w:rPr>
                <w:rFonts w:ascii="楷体_GB2312" w:eastAsia="楷体_GB2312" w:hAnsi="宋体" w:cs="宋体" w:hint="eastAsia"/>
                <w:sz w:val="20"/>
              </w:rPr>
              <w:t>.</w:t>
            </w:r>
            <w:r w:rsidRPr="0070513C">
              <w:rPr>
                <w:rFonts w:ascii="Arial" w:eastAsia="楷体_GB2312" w:hAnsi="Arial" w:cs="宋体" w:hint="eastAsia"/>
                <w:sz w:val="20"/>
              </w:rPr>
              <w:t>29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1513958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139</w:t>
            </w:r>
            <w:r w:rsidRPr="008141E3">
              <w:rPr>
                <w:rFonts w:ascii="楷体_GB2312" w:eastAsia="楷体_GB2312" w:hAnsi="宋体" w:cs="宋体" w:hint="eastAsia"/>
                <w:sz w:val="20"/>
              </w:rPr>
              <w:t>.</w:t>
            </w:r>
            <w:r w:rsidRPr="0070513C">
              <w:rPr>
                <w:rFonts w:ascii="Arial" w:eastAsia="楷体_GB2312" w:hAnsi="Arial" w:cs="宋体" w:hint="eastAsia"/>
                <w:sz w:val="20"/>
              </w:rPr>
              <w:t>23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73</w:t>
            </w:r>
            <w:r w:rsidRPr="008141E3">
              <w:rPr>
                <w:rFonts w:ascii="楷体_GB2312" w:eastAsia="楷体_GB2312" w:hAnsi="宋体" w:cs="宋体" w:hint="eastAsia"/>
                <w:sz w:val="20"/>
              </w:rPr>
              <w:t>.</w:t>
            </w:r>
            <w:r w:rsidRPr="0070513C">
              <w:rPr>
                <w:rFonts w:ascii="Arial" w:eastAsia="楷体_GB2312" w:hAnsi="Arial" w:cs="宋体" w:hint="eastAsia"/>
                <w:sz w:val="20"/>
              </w:rPr>
              <w:t>39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96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75</w:t>
            </w:r>
            <w:r w:rsidRPr="008141E3">
              <w:rPr>
                <w:rFonts w:ascii="楷体_GB2312" w:eastAsia="楷体_GB2312" w:hAnsi="宋体" w:cs="宋体" w:hint="eastAsia"/>
                <w:sz w:val="20"/>
              </w:rPr>
              <w:t>.</w:t>
            </w:r>
            <w:r w:rsidRPr="0070513C">
              <w:rPr>
                <w:rFonts w:ascii="Arial" w:eastAsia="楷体_GB2312" w:hAnsi="Arial" w:cs="宋体" w:hint="eastAsia"/>
                <w:sz w:val="20"/>
              </w:rPr>
              <w:t>55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64</w:t>
            </w:r>
            <w:r w:rsidRPr="008141E3">
              <w:rPr>
                <w:rFonts w:ascii="楷体_GB2312" w:eastAsia="楷体_GB2312" w:hAnsi="宋体" w:cs="宋体" w:hint="eastAsia"/>
                <w:sz w:val="20"/>
              </w:rPr>
              <w:t>.</w:t>
            </w:r>
            <w:r w:rsidRPr="0070513C">
              <w:rPr>
                <w:rFonts w:ascii="Arial" w:eastAsia="楷体_GB2312" w:hAnsi="Arial" w:cs="宋体" w:hint="eastAsia"/>
                <w:sz w:val="20"/>
              </w:rPr>
              <w:t>64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37</w:t>
            </w:r>
            <w:r w:rsidRPr="008141E3">
              <w:rPr>
                <w:rFonts w:ascii="楷体_GB2312" w:eastAsia="楷体_GB2312" w:hAnsi="宋体" w:cs="宋体" w:hint="eastAsia"/>
                <w:sz w:val="20"/>
              </w:rPr>
              <w:t>.</w:t>
            </w:r>
            <w:r w:rsidRPr="0070513C">
              <w:rPr>
                <w:rFonts w:ascii="Arial" w:eastAsia="楷体_GB2312" w:hAnsi="Arial" w:cs="宋体" w:hint="eastAsia"/>
                <w:sz w:val="20"/>
              </w:rPr>
              <w:t>98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58</w:t>
            </w:r>
            <w:r w:rsidRPr="008141E3">
              <w:rPr>
                <w:rFonts w:ascii="楷体_GB2312" w:eastAsia="楷体_GB2312" w:hAnsi="宋体" w:cs="宋体" w:hint="eastAsia"/>
                <w:sz w:val="20"/>
              </w:rPr>
              <w:t>.</w:t>
            </w:r>
            <w:r w:rsidRPr="0070513C">
              <w:rPr>
                <w:rFonts w:ascii="Arial" w:eastAsia="楷体_GB2312" w:hAnsi="Arial" w:cs="宋体" w:hint="eastAsia"/>
                <w:sz w:val="20"/>
              </w:rPr>
              <w:t>74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59</w:t>
            </w:r>
            <w:r w:rsidRPr="008141E3">
              <w:rPr>
                <w:rFonts w:ascii="楷体_GB2312" w:eastAsia="楷体_GB2312" w:hAnsi="宋体" w:cs="宋体" w:hint="eastAsia"/>
                <w:sz w:val="20"/>
              </w:rPr>
              <w:t>.</w:t>
            </w:r>
            <w:r w:rsidRPr="0070513C">
              <w:rPr>
                <w:rFonts w:ascii="Arial" w:eastAsia="楷体_GB2312" w:hAnsi="Arial" w:cs="宋体" w:hint="eastAsia"/>
                <w:sz w:val="20"/>
              </w:rPr>
              <w:t>36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069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48</w:t>
            </w:r>
            <w:r w:rsidRPr="008141E3">
              <w:rPr>
                <w:rFonts w:ascii="楷体_GB2312" w:eastAsia="楷体_GB2312" w:hAnsi="宋体" w:cs="宋体" w:hint="eastAsia"/>
                <w:sz w:val="20"/>
              </w:rPr>
              <w:t>.</w:t>
            </w:r>
            <w:r w:rsidRPr="0070513C">
              <w:rPr>
                <w:rFonts w:ascii="Arial" w:eastAsia="楷体_GB2312" w:hAnsi="Arial" w:cs="宋体" w:hint="eastAsia"/>
                <w:sz w:val="20"/>
              </w:rPr>
              <w:t>87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60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124</w:t>
            </w:r>
            <w:r w:rsidRPr="008141E3">
              <w:rPr>
                <w:rFonts w:ascii="楷体_GB2312" w:eastAsia="楷体_GB2312" w:hAnsi="宋体" w:cs="宋体" w:hint="eastAsia"/>
                <w:sz w:val="20"/>
              </w:rPr>
              <w:t>.</w:t>
            </w:r>
            <w:r w:rsidRPr="0070513C">
              <w:rPr>
                <w:rFonts w:ascii="Arial" w:eastAsia="楷体_GB2312" w:hAnsi="Arial" w:cs="宋体" w:hint="eastAsia"/>
                <w:sz w:val="20"/>
              </w:rPr>
              <w:t>58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107</w:t>
            </w:r>
            <w:r w:rsidRPr="008141E3">
              <w:rPr>
                <w:rFonts w:ascii="楷体_GB2312" w:eastAsia="楷体_GB2312" w:hAnsi="宋体" w:cs="宋体" w:hint="eastAsia"/>
                <w:sz w:val="20"/>
              </w:rPr>
              <w:t>.</w:t>
            </w:r>
            <w:r w:rsidRPr="0070513C">
              <w:rPr>
                <w:rFonts w:ascii="Arial" w:eastAsia="楷体_GB2312" w:hAnsi="Arial" w:cs="宋体" w:hint="eastAsia"/>
                <w:sz w:val="20"/>
              </w:rPr>
              <w:t>49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86</w:t>
            </w:r>
            <w:r w:rsidRPr="008141E3">
              <w:rPr>
                <w:rFonts w:ascii="楷体_GB2312" w:eastAsia="楷体_GB2312" w:hAnsi="宋体" w:cs="宋体" w:hint="eastAsia"/>
                <w:sz w:val="20"/>
              </w:rPr>
              <w:t>.</w:t>
            </w:r>
            <w:r w:rsidRPr="0070513C">
              <w:rPr>
                <w:rFonts w:ascii="Arial" w:eastAsia="楷体_GB2312" w:hAnsi="Arial" w:cs="宋体" w:hint="eastAsia"/>
                <w:sz w:val="20"/>
              </w:rPr>
              <w:t>76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69</w:t>
            </w:r>
            <w:r w:rsidRPr="008141E3">
              <w:rPr>
                <w:rFonts w:ascii="楷体_GB2312" w:eastAsia="楷体_GB2312" w:hAnsi="宋体" w:cs="宋体" w:hint="eastAsia"/>
                <w:sz w:val="20"/>
              </w:rPr>
              <w:t>.</w:t>
            </w:r>
            <w:r w:rsidRPr="0070513C">
              <w:rPr>
                <w:rFonts w:ascii="Arial" w:eastAsia="楷体_GB2312" w:hAnsi="Arial" w:cs="宋体" w:hint="eastAsia"/>
                <w:sz w:val="20"/>
              </w:rPr>
              <w:t>69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137</w:t>
            </w:r>
            <w:r w:rsidRPr="008141E3">
              <w:rPr>
                <w:rFonts w:ascii="楷体_GB2312" w:eastAsia="楷体_GB2312" w:hAnsi="宋体" w:cs="宋体" w:hint="eastAsia"/>
                <w:sz w:val="20"/>
              </w:rPr>
              <w:t>.</w:t>
            </w:r>
            <w:r w:rsidRPr="0070513C">
              <w:rPr>
                <w:rFonts w:ascii="Arial" w:eastAsia="楷体_GB2312" w:hAnsi="Arial" w:cs="宋体" w:hint="eastAsia"/>
                <w:sz w:val="20"/>
              </w:rPr>
              <w:t>21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00527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135</w:t>
            </w:r>
            <w:r w:rsidRPr="008141E3">
              <w:rPr>
                <w:rFonts w:ascii="楷体_GB2312" w:eastAsia="楷体_GB2312" w:hAnsi="宋体" w:cs="宋体" w:hint="eastAsia"/>
                <w:sz w:val="20"/>
              </w:rPr>
              <w:t>.</w:t>
            </w:r>
            <w:r w:rsidRPr="0070513C">
              <w:rPr>
                <w:rFonts w:ascii="Arial" w:eastAsia="楷体_GB2312" w:hAnsi="Arial" w:cs="宋体" w:hint="eastAsia"/>
                <w:sz w:val="20"/>
              </w:rPr>
              <w:t>95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00528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76</w:t>
            </w:r>
            <w:r w:rsidRPr="008141E3">
              <w:rPr>
                <w:rFonts w:ascii="楷体_GB2312" w:eastAsia="楷体_GB2312" w:hAnsi="宋体" w:cs="宋体" w:hint="eastAsia"/>
                <w:sz w:val="20"/>
              </w:rPr>
              <w:t>.</w:t>
            </w:r>
            <w:r w:rsidRPr="0070513C">
              <w:rPr>
                <w:rFonts w:ascii="Arial" w:eastAsia="楷体_GB2312" w:hAnsi="Arial" w:cs="宋体" w:hint="eastAsia"/>
                <w:sz w:val="20"/>
              </w:rPr>
              <w:t>13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00529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32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079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99</w:t>
            </w:r>
            <w:r w:rsidRPr="008141E3">
              <w:rPr>
                <w:rFonts w:ascii="楷体_GB2312" w:eastAsia="楷体_GB2312" w:hAnsi="宋体" w:cs="宋体" w:hint="eastAsia"/>
                <w:sz w:val="20"/>
              </w:rPr>
              <w:t>.</w:t>
            </w:r>
            <w:r w:rsidRPr="0070513C">
              <w:rPr>
                <w:rFonts w:ascii="Arial" w:eastAsia="楷体_GB2312" w:hAnsi="Arial" w:cs="宋体" w:hint="eastAsia"/>
                <w:sz w:val="20"/>
              </w:rPr>
              <w:t>93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120</w:t>
            </w:r>
            <w:r w:rsidRPr="008141E3">
              <w:rPr>
                <w:rFonts w:ascii="楷体_GB2312" w:eastAsia="楷体_GB2312" w:hAnsi="宋体" w:cs="宋体" w:hint="eastAsia"/>
                <w:sz w:val="20"/>
              </w:rPr>
              <w:t>.</w:t>
            </w:r>
            <w:r w:rsidRPr="0070513C">
              <w:rPr>
                <w:rFonts w:ascii="Arial" w:eastAsia="楷体_GB2312" w:hAnsi="Arial" w:cs="宋体" w:hint="eastAsia"/>
                <w:sz w:val="20"/>
              </w:rPr>
              <w:t>24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108</w:t>
            </w:r>
            <w:r w:rsidRPr="008141E3">
              <w:rPr>
                <w:rFonts w:ascii="楷体_GB2312" w:eastAsia="楷体_GB2312" w:hAnsi="宋体" w:cs="宋体" w:hint="eastAsia"/>
                <w:sz w:val="20"/>
              </w:rPr>
              <w:t>.</w:t>
            </w:r>
            <w:r w:rsidRPr="0070513C">
              <w:rPr>
                <w:rFonts w:ascii="Arial" w:eastAsia="楷体_GB2312" w:hAnsi="Arial" w:cs="宋体" w:hint="eastAsia"/>
                <w:sz w:val="20"/>
              </w:rPr>
              <w:t>09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70</w:t>
            </w:r>
            <w:r w:rsidRPr="008141E3">
              <w:rPr>
                <w:rFonts w:ascii="楷体_GB2312" w:eastAsia="楷体_GB2312" w:hAnsi="宋体" w:cs="宋体" w:hint="eastAsia"/>
                <w:sz w:val="20"/>
              </w:rPr>
              <w:t>.</w:t>
            </w:r>
            <w:r w:rsidRPr="0070513C">
              <w:rPr>
                <w:rFonts w:ascii="Arial" w:eastAsia="楷体_GB2312" w:hAnsi="Arial" w:cs="宋体" w:hint="eastAsia"/>
                <w:sz w:val="20"/>
              </w:rPr>
              <w:t>85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87</w:t>
            </w:r>
            <w:r w:rsidRPr="008141E3">
              <w:rPr>
                <w:rFonts w:ascii="楷体_GB2312" w:eastAsia="楷体_GB2312" w:hAnsi="宋体" w:cs="宋体" w:hint="eastAsia"/>
                <w:sz w:val="20"/>
              </w:rPr>
              <w:t>.</w:t>
            </w:r>
            <w:r w:rsidRPr="0070513C">
              <w:rPr>
                <w:rFonts w:ascii="Arial" w:eastAsia="楷体_GB2312" w:hAnsi="Arial" w:cs="宋体" w:hint="eastAsia"/>
                <w:sz w:val="20"/>
              </w:rPr>
              <w:t>52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114</w:t>
            </w:r>
            <w:r w:rsidRPr="008141E3">
              <w:rPr>
                <w:rFonts w:ascii="楷体_GB2312" w:eastAsia="楷体_GB2312" w:hAnsi="宋体" w:cs="宋体" w:hint="eastAsia"/>
                <w:sz w:val="20"/>
              </w:rPr>
              <w:t>.</w:t>
            </w:r>
            <w:r w:rsidRPr="0070513C">
              <w:rPr>
                <w:rFonts w:ascii="Arial" w:eastAsia="楷体_GB2312" w:hAnsi="Arial" w:cs="宋体" w:hint="eastAsia"/>
                <w:sz w:val="20"/>
              </w:rPr>
              <w:t>58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1514155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96</w:t>
            </w:r>
            <w:r w:rsidRPr="008141E3">
              <w:rPr>
                <w:rFonts w:ascii="楷体_GB2312" w:eastAsia="楷体_GB2312" w:hAnsi="宋体" w:cs="宋体" w:hint="eastAsia"/>
                <w:sz w:val="20"/>
              </w:rPr>
              <w:t>.</w:t>
            </w:r>
            <w:r w:rsidRPr="0070513C">
              <w:rPr>
                <w:rFonts w:ascii="Arial" w:eastAsia="楷体_GB2312" w:hAnsi="Arial" w:cs="宋体" w:hint="eastAsia"/>
                <w:sz w:val="20"/>
              </w:rPr>
              <w:t>96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1508410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087</w:t>
            </w:r>
            <w:r w:rsidRPr="008141E3">
              <w:rPr>
                <w:rFonts w:ascii="楷体_GB2312" w:eastAsia="楷体_GB2312" w:hAnsi="宋体" w:cs="宋体" w:hint="eastAsia"/>
                <w:sz w:val="20"/>
              </w:rPr>
              <w:t>铺商商业用房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114</w:t>
            </w:r>
            <w:r w:rsidRPr="008141E3">
              <w:rPr>
                <w:rFonts w:ascii="楷体_GB2312" w:eastAsia="楷体_GB2312" w:hAnsi="宋体" w:cs="宋体" w:hint="eastAsia"/>
                <w:sz w:val="20"/>
              </w:rPr>
              <w:t>.</w:t>
            </w:r>
            <w:r w:rsidRPr="0070513C">
              <w:rPr>
                <w:rFonts w:ascii="Arial" w:eastAsia="楷体_GB2312" w:hAnsi="Arial" w:cs="宋体" w:hint="eastAsia"/>
                <w:sz w:val="20"/>
              </w:rPr>
              <w:t>58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03628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123</w:t>
            </w:r>
            <w:r w:rsidRPr="008141E3">
              <w:rPr>
                <w:rFonts w:ascii="楷体_GB2312" w:eastAsia="楷体_GB2312" w:hAnsi="宋体" w:cs="宋体" w:hint="eastAsia"/>
                <w:sz w:val="20"/>
              </w:rPr>
              <w:t>.</w:t>
            </w:r>
            <w:r w:rsidRPr="0070513C">
              <w:rPr>
                <w:rFonts w:ascii="Arial" w:eastAsia="楷体_GB2312" w:hAnsi="Arial" w:cs="宋体" w:hint="eastAsia"/>
                <w:sz w:val="20"/>
              </w:rPr>
              <w:t>94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00538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1514159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089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40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1514157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090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10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00753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1514147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091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98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1514146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092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98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00391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1514144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093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98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00389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095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98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096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122</w:t>
            </w:r>
            <w:r w:rsidRPr="008141E3">
              <w:rPr>
                <w:rFonts w:ascii="楷体_GB2312" w:eastAsia="楷体_GB2312" w:hAnsi="宋体" w:cs="宋体" w:hint="eastAsia"/>
                <w:sz w:val="20"/>
              </w:rPr>
              <w:t>.</w:t>
            </w:r>
            <w:r w:rsidRPr="0070513C">
              <w:rPr>
                <w:rFonts w:ascii="Arial" w:eastAsia="楷体_GB2312" w:hAnsi="Arial" w:cs="宋体" w:hint="eastAsia"/>
                <w:sz w:val="20"/>
              </w:rPr>
              <w:t>98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84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1514142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71</w:t>
            </w:r>
            <w:r w:rsidRPr="008141E3">
              <w:rPr>
                <w:rFonts w:ascii="楷体_GB2312" w:eastAsia="楷体_GB2312" w:hAnsi="宋体" w:cs="宋体" w:hint="eastAsia"/>
                <w:sz w:val="20"/>
              </w:rPr>
              <w:t>.</w:t>
            </w:r>
            <w:r w:rsidRPr="0070513C">
              <w:rPr>
                <w:rFonts w:ascii="Arial" w:eastAsia="楷体_GB2312" w:hAnsi="Arial" w:cs="宋体" w:hint="eastAsia"/>
                <w:sz w:val="20"/>
              </w:rPr>
              <w:t>47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1514141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91</w:t>
            </w:r>
            <w:r w:rsidRPr="008141E3">
              <w:rPr>
                <w:rFonts w:ascii="楷体_GB2312" w:eastAsia="楷体_GB2312" w:hAnsi="宋体" w:cs="宋体" w:hint="eastAsia"/>
                <w:sz w:val="20"/>
              </w:rPr>
              <w:t>.</w:t>
            </w:r>
            <w:r w:rsidRPr="0070513C">
              <w:rPr>
                <w:rFonts w:ascii="Arial" w:eastAsia="楷体_GB2312" w:hAnsi="Arial" w:cs="宋体" w:hint="eastAsia"/>
                <w:sz w:val="20"/>
              </w:rPr>
              <w:t>38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1514138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133</w:t>
            </w:r>
            <w:r w:rsidRPr="008141E3">
              <w:rPr>
                <w:rFonts w:ascii="楷体_GB2312" w:eastAsia="楷体_GB2312" w:hAnsi="宋体" w:cs="宋体" w:hint="eastAsia"/>
                <w:sz w:val="20"/>
              </w:rPr>
              <w:t>.</w:t>
            </w:r>
            <w:r w:rsidRPr="0070513C">
              <w:rPr>
                <w:rFonts w:ascii="Arial" w:eastAsia="楷体_GB2312" w:hAnsi="Arial" w:cs="宋体" w:hint="eastAsia"/>
                <w:sz w:val="20"/>
              </w:rPr>
              <w:t>71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00751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140</w:t>
            </w:r>
            <w:r w:rsidRPr="008141E3">
              <w:rPr>
                <w:rFonts w:ascii="楷体_GB2312" w:eastAsia="楷体_GB2312" w:hAnsi="宋体" w:cs="宋体" w:hint="eastAsia"/>
                <w:sz w:val="20"/>
              </w:rPr>
              <w:t>.</w:t>
            </w:r>
            <w:r w:rsidRPr="0070513C">
              <w:rPr>
                <w:rFonts w:ascii="Arial" w:eastAsia="楷体_GB2312" w:hAnsi="Arial" w:cs="宋体" w:hint="eastAsia"/>
                <w:sz w:val="20"/>
              </w:rPr>
              <w:t>87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00419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140</w:t>
            </w:r>
            <w:r w:rsidRPr="008141E3">
              <w:rPr>
                <w:rFonts w:ascii="楷体_GB2312" w:eastAsia="楷体_GB2312" w:hAnsi="宋体" w:cs="宋体" w:hint="eastAsia"/>
                <w:sz w:val="20"/>
              </w:rPr>
              <w:t>.</w:t>
            </w:r>
            <w:r w:rsidRPr="0070513C">
              <w:rPr>
                <w:rFonts w:ascii="Arial" w:eastAsia="楷体_GB2312" w:hAnsi="Arial" w:cs="宋体" w:hint="eastAsia"/>
                <w:sz w:val="20"/>
              </w:rPr>
              <w:t>87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232</w:t>
            </w:r>
            <w:r w:rsidRPr="008141E3">
              <w:rPr>
                <w:rFonts w:ascii="楷体_GB2312" w:eastAsia="楷体_GB2312" w:hAnsi="宋体" w:cs="宋体" w:hint="eastAsia"/>
                <w:sz w:val="20"/>
              </w:rPr>
              <w:t>.</w:t>
            </w:r>
            <w:r w:rsidRPr="0070513C">
              <w:rPr>
                <w:rFonts w:ascii="Arial" w:eastAsia="楷体_GB2312" w:hAnsi="Arial" w:cs="宋体" w:hint="eastAsia"/>
                <w:sz w:val="20"/>
              </w:rPr>
              <w:t>19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211</w:t>
            </w:r>
            <w:r w:rsidRPr="008141E3">
              <w:rPr>
                <w:rFonts w:ascii="楷体_GB2312" w:eastAsia="楷体_GB2312" w:hAnsi="宋体" w:cs="宋体" w:hint="eastAsia"/>
                <w:sz w:val="20"/>
              </w:rPr>
              <w:t>.</w:t>
            </w:r>
            <w:r w:rsidRPr="0070513C">
              <w:rPr>
                <w:rFonts w:ascii="Arial" w:eastAsia="楷体_GB2312" w:hAnsi="Arial" w:cs="宋体" w:hint="eastAsia"/>
                <w:sz w:val="20"/>
              </w:rPr>
              <w:t>38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109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56</w:t>
            </w:r>
            <w:r w:rsidRPr="008141E3">
              <w:rPr>
                <w:rFonts w:ascii="楷体_GB2312" w:eastAsia="楷体_GB2312" w:hAnsi="宋体" w:cs="宋体" w:hint="eastAsia"/>
                <w:sz w:val="20"/>
              </w:rPr>
              <w:t>.</w:t>
            </w:r>
            <w:r w:rsidRPr="0070513C">
              <w:rPr>
                <w:rFonts w:ascii="Arial" w:eastAsia="楷体_GB2312" w:hAnsi="Arial" w:cs="宋体" w:hint="eastAsia"/>
                <w:sz w:val="20"/>
              </w:rPr>
              <w:t>72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00407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1514230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73</w:t>
            </w:r>
            <w:r w:rsidRPr="008141E3">
              <w:rPr>
                <w:rFonts w:ascii="楷体_GB2312" w:eastAsia="楷体_GB2312" w:hAnsi="宋体" w:cs="宋体" w:hint="eastAsia"/>
                <w:sz w:val="20"/>
              </w:rPr>
              <w:t>.</w:t>
            </w:r>
            <w:r w:rsidRPr="0070513C">
              <w:rPr>
                <w:rFonts w:ascii="Arial" w:eastAsia="楷体_GB2312" w:hAnsi="Arial" w:cs="宋体" w:hint="eastAsia"/>
                <w:sz w:val="20"/>
              </w:rPr>
              <w:t>83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00428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1514231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95</w:t>
            </w:r>
            <w:r w:rsidRPr="008141E3">
              <w:rPr>
                <w:rFonts w:ascii="楷体_GB2312" w:eastAsia="楷体_GB2312" w:hAnsi="宋体" w:cs="宋体" w:hint="eastAsia"/>
                <w:sz w:val="20"/>
              </w:rPr>
              <w:t>.</w:t>
            </w:r>
            <w:r w:rsidRPr="0070513C">
              <w:rPr>
                <w:rFonts w:ascii="Arial" w:eastAsia="楷体_GB2312" w:hAnsi="Arial" w:cs="宋体" w:hint="eastAsia"/>
                <w:sz w:val="20"/>
              </w:rPr>
              <w:t>28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1513880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109</w:t>
            </w:r>
            <w:r w:rsidRPr="008141E3">
              <w:rPr>
                <w:rFonts w:ascii="楷体_GB2312" w:eastAsia="楷体_GB2312" w:hAnsi="宋体" w:cs="宋体" w:hint="eastAsia"/>
                <w:sz w:val="20"/>
              </w:rPr>
              <w:t>.</w:t>
            </w:r>
            <w:r w:rsidRPr="0070513C">
              <w:rPr>
                <w:rFonts w:ascii="Arial" w:eastAsia="楷体_GB2312" w:hAnsi="Arial" w:cs="宋体" w:hint="eastAsia"/>
                <w:sz w:val="20"/>
              </w:rPr>
              <w:t>65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1513881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123</w:t>
            </w:r>
            <w:r w:rsidRPr="008141E3">
              <w:rPr>
                <w:rFonts w:ascii="楷体_GB2312" w:eastAsia="楷体_GB2312" w:hAnsi="宋体" w:cs="宋体" w:hint="eastAsia"/>
                <w:sz w:val="20"/>
              </w:rPr>
              <w:t>.</w:t>
            </w:r>
            <w:r w:rsidRPr="0070513C">
              <w:rPr>
                <w:rFonts w:ascii="Arial" w:eastAsia="楷体_GB2312" w:hAnsi="Arial" w:cs="宋体" w:hint="eastAsia"/>
                <w:sz w:val="20"/>
              </w:rPr>
              <w:t>10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1508413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115</w:t>
            </w:r>
            <w:r w:rsidRPr="008141E3">
              <w:rPr>
                <w:rFonts w:ascii="楷体_GB2312" w:eastAsia="楷体_GB2312" w:hAnsi="宋体" w:cs="宋体" w:hint="eastAsia"/>
                <w:sz w:val="20"/>
              </w:rPr>
              <w:t>铺商商业用房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28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1514137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86</w:t>
            </w:r>
            <w:r w:rsidRPr="008141E3">
              <w:rPr>
                <w:rFonts w:ascii="楷体_GB2312" w:eastAsia="楷体_GB2312" w:hAnsi="宋体" w:cs="宋体" w:hint="eastAsia"/>
                <w:sz w:val="20"/>
              </w:rPr>
              <w:t>.</w:t>
            </w:r>
            <w:r w:rsidRPr="0070513C">
              <w:rPr>
                <w:rFonts w:ascii="Arial" w:eastAsia="楷体_GB2312" w:hAnsi="Arial" w:cs="宋体" w:hint="eastAsia"/>
                <w:sz w:val="20"/>
              </w:rPr>
              <w:t>18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1514135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67</w:t>
            </w:r>
            <w:r w:rsidRPr="008141E3">
              <w:rPr>
                <w:rFonts w:ascii="楷体_GB2312" w:eastAsia="楷体_GB2312" w:hAnsi="宋体" w:cs="宋体" w:hint="eastAsia"/>
                <w:sz w:val="20"/>
              </w:rPr>
              <w:t>.</w:t>
            </w:r>
            <w:r w:rsidRPr="0070513C">
              <w:rPr>
                <w:rFonts w:ascii="Arial" w:eastAsia="楷体_GB2312" w:hAnsi="Arial" w:cs="宋体" w:hint="eastAsia"/>
                <w:sz w:val="20"/>
              </w:rPr>
              <w:t>72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1514132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119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88</w:t>
            </w:r>
            <w:r w:rsidRPr="008141E3">
              <w:rPr>
                <w:rFonts w:ascii="楷体_GB2312" w:eastAsia="楷体_GB2312" w:hAnsi="宋体" w:cs="宋体" w:hint="eastAsia"/>
                <w:sz w:val="20"/>
              </w:rPr>
              <w:t>.</w:t>
            </w:r>
            <w:r w:rsidRPr="0070513C">
              <w:rPr>
                <w:rFonts w:ascii="Arial" w:eastAsia="楷体_GB2312" w:hAnsi="Arial" w:cs="宋体" w:hint="eastAsia"/>
                <w:sz w:val="20"/>
              </w:rPr>
              <w:t>68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00439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1514127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101</w:t>
            </w:r>
            <w:r w:rsidRPr="008141E3">
              <w:rPr>
                <w:rFonts w:ascii="楷体_GB2312" w:eastAsia="楷体_GB2312" w:hAnsi="宋体" w:cs="宋体" w:hint="eastAsia"/>
                <w:sz w:val="20"/>
              </w:rPr>
              <w:t>.</w:t>
            </w:r>
            <w:r w:rsidRPr="0070513C">
              <w:rPr>
                <w:rFonts w:ascii="Arial" w:eastAsia="楷体_GB2312" w:hAnsi="Arial" w:cs="宋体" w:hint="eastAsia"/>
                <w:sz w:val="20"/>
              </w:rPr>
              <w:t>33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1514136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104</w:t>
            </w:r>
            <w:r w:rsidRPr="008141E3">
              <w:rPr>
                <w:rFonts w:ascii="楷体_GB2312" w:eastAsia="楷体_GB2312" w:hAnsi="宋体" w:cs="宋体" w:hint="eastAsia"/>
                <w:sz w:val="20"/>
              </w:rPr>
              <w:t>.</w:t>
            </w:r>
            <w:r w:rsidRPr="0070513C">
              <w:rPr>
                <w:rFonts w:ascii="Arial" w:eastAsia="楷体_GB2312" w:hAnsi="Arial" w:cs="宋体" w:hint="eastAsia"/>
                <w:sz w:val="20"/>
              </w:rPr>
              <w:t>55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147</w:t>
            </w:r>
            <w:r w:rsidRPr="008141E3">
              <w:rPr>
                <w:rFonts w:ascii="楷体_GB2312" w:eastAsia="楷体_GB2312" w:hAnsi="宋体" w:cs="宋体" w:hint="eastAsia"/>
                <w:sz w:val="20"/>
              </w:rPr>
              <w:t>.</w:t>
            </w:r>
            <w:r w:rsidRPr="0070513C">
              <w:rPr>
                <w:rFonts w:ascii="Arial" w:eastAsia="楷体_GB2312" w:hAnsi="Arial" w:cs="宋体" w:hint="eastAsia"/>
                <w:sz w:val="20"/>
              </w:rPr>
              <w:t>08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82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92</w:t>
            </w:r>
            <w:r w:rsidRPr="008141E3">
              <w:rPr>
                <w:rFonts w:ascii="楷体_GB2312" w:eastAsia="楷体_GB2312" w:hAnsi="宋体" w:cs="宋体" w:hint="eastAsia"/>
                <w:sz w:val="20"/>
              </w:rPr>
              <w:t>.</w:t>
            </w:r>
            <w:r w:rsidRPr="0070513C">
              <w:rPr>
                <w:rFonts w:ascii="Arial" w:eastAsia="楷体_GB2312" w:hAnsi="Arial" w:cs="宋体" w:hint="eastAsia"/>
                <w:sz w:val="20"/>
              </w:rPr>
              <w:t>18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88</w:t>
            </w:r>
            <w:r w:rsidRPr="008141E3">
              <w:rPr>
                <w:rFonts w:ascii="楷体_GB2312" w:eastAsia="楷体_GB2312" w:hAnsi="宋体" w:cs="宋体" w:hint="eastAsia"/>
                <w:sz w:val="20"/>
              </w:rPr>
              <w:t>.</w:t>
            </w:r>
            <w:r w:rsidRPr="0070513C">
              <w:rPr>
                <w:rFonts w:ascii="Arial" w:eastAsia="楷体_GB2312" w:hAnsi="Arial" w:cs="宋体" w:hint="eastAsia"/>
                <w:sz w:val="20"/>
              </w:rPr>
              <w:t>86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00449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84</w:t>
            </w:r>
            <w:r w:rsidRPr="008141E3">
              <w:rPr>
                <w:rFonts w:ascii="楷体_GB2312" w:eastAsia="楷体_GB2312" w:hAnsi="宋体" w:cs="宋体" w:hint="eastAsia"/>
                <w:sz w:val="20"/>
              </w:rPr>
              <w:t>.</w:t>
            </w:r>
            <w:r w:rsidRPr="0070513C">
              <w:rPr>
                <w:rFonts w:ascii="Arial" w:eastAsia="楷体_GB2312" w:hAnsi="Arial" w:cs="宋体" w:hint="eastAsia"/>
                <w:sz w:val="20"/>
              </w:rPr>
              <w:t>24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129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108</w:t>
            </w:r>
            <w:r w:rsidRPr="008141E3">
              <w:rPr>
                <w:rFonts w:ascii="楷体_GB2312" w:eastAsia="楷体_GB2312" w:hAnsi="宋体" w:cs="宋体" w:hint="eastAsia"/>
                <w:sz w:val="20"/>
              </w:rPr>
              <w:t>.</w:t>
            </w:r>
            <w:r w:rsidRPr="0070513C">
              <w:rPr>
                <w:rFonts w:ascii="Arial" w:eastAsia="楷体_GB2312" w:hAnsi="Arial" w:cs="宋体" w:hint="eastAsia"/>
                <w:sz w:val="20"/>
              </w:rPr>
              <w:t>59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1</w:t>
            </w:r>
            <w:r w:rsidR="00303A97" w:rsidRPr="0070513C">
              <w:rPr>
                <w:rFonts w:ascii="Arial" w:eastAsia="楷体_GB2312" w:hAnsi="Arial" w:cs="宋体" w:hint="eastAsia"/>
                <w:sz w:val="20"/>
              </w:rPr>
              <w:t>08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177</w:t>
            </w:r>
            <w:r w:rsidRPr="008141E3">
              <w:rPr>
                <w:rFonts w:ascii="楷体_GB2312" w:eastAsia="楷体_GB2312" w:hAnsi="宋体" w:cs="宋体" w:hint="eastAsia"/>
                <w:sz w:val="20"/>
              </w:rPr>
              <w:t>.</w:t>
            </w:r>
            <w:r w:rsidRPr="0070513C">
              <w:rPr>
                <w:rFonts w:ascii="Arial" w:eastAsia="楷体_GB2312" w:hAnsi="Arial" w:cs="宋体" w:hint="eastAsia"/>
                <w:sz w:val="20"/>
              </w:rPr>
              <w:t>26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09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1514199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160</w:t>
            </w:r>
            <w:r w:rsidRPr="008141E3">
              <w:rPr>
                <w:rFonts w:ascii="楷体_GB2312" w:eastAsia="楷体_GB2312" w:hAnsi="宋体" w:cs="宋体" w:hint="eastAsia"/>
                <w:sz w:val="20"/>
              </w:rPr>
              <w:t>.</w:t>
            </w:r>
            <w:r w:rsidRPr="0070513C">
              <w:rPr>
                <w:rFonts w:ascii="Arial" w:eastAsia="楷体_GB2312" w:hAnsi="Arial" w:cs="宋体" w:hint="eastAsia"/>
                <w:sz w:val="20"/>
              </w:rPr>
              <w:t>79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1514200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217</w:t>
            </w:r>
            <w:r w:rsidRPr="008141E3">
              <w:rPr>
                <w:rFonts w:ascii="楷体_GB2312" w:eastAsia="楷体_GB2312" w:hAnsi="宋体" w:cs="宋体" w:hint="eastAsia"/>
                <w:sz w:val="20"/>
              </w:rPr>
              <w:t>.</w:t>
            </w:r>
            <w:r w:rsidRPr="0070513C">
              <w:rPr>
                <w:rFonts w:ascii="Arial" w:eastAsia="楷体_GB2312" w:hAnsi="Arial" w:cs="宋体" w:hint="eastAsia"/>
                <w:sz w:val="20"/>
              </w:rPr>
              <w:t>34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00459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1514201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134</w:t>
            </w:r>
            <w:r w:rsidRPr="008141E3">
              <w:rPr>
                <w:rFonts w:ascii="楷体_GB2312" w:eastAsia="楷体_GB2312" w:hAnsi="宋体" w:cs="宋体" w:hint="eastAsia"/>
                <w:sz w:val="20"/>
              </w:rPr>
              <w:t>.</w:t>
            </w:r>
            <w:r w:rsidRPr="0070513C">
              <w:rPr>
                <w:rFonts w:ascii="Arial" w:eastAsia="楷体_GB2312" w:hAnsi="Arial" w:cs="宋体" w:hint="eastAsia"/>
                <w:sz w:val="20"/>
              </w:rPr>
              <w:t>65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14</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1514202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123</w:t>
            </w:r>
            <w:r w:rsidRPr="008141E3">
              <w:rPr>
                <w:rFonts w:ascii="楷体_GB2312" w:eastAsia="楷体_GB2312" w:hAnsi="宋体" w:cs="宋体" w:hint="eastAsia"/>
                <w:sz w:val="20"/>
              </w:rPr>
              <w:t>.</w:t>
            </w:r>
            <w:r w:rsidRPr="0070513C">
              <w:rPr>
                <w:rFonts w:ascii="Arial" w:eastAsia="楷体_GB2312" w:hAnsi="Arial" w:cs="宋体" w:hint="eastAsia"/>
                <w:sz w:val="20"/>
              </w:rPr>
              <w:t>68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1514203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153</w:t>
            </w:r>
            <w:r w:rsidRPr="008141E3">
              <w:rPr>
                <w:rFonts w:ascii="楷体_GB2312" w:eastAsia="楷体_GB2312" w:hAnsi="宋体" w:cs="宋体" w:hint="eastAsia"/>
                <w:sz w:val="20"/>
              </w:rPr>
              <w:t>.</w:t>
            </w:r>
            <w:r w:rsidRPr="0070513C">
              <w:rPr>
                <w:rFonts w:ascii="Arial" w:eastAsia="楷体_GB2312" w:hAnsi="Arial" w:cs="宋体" w:hint="eastAsia"/>
                <w:sz w:val="20"/>
              </w:rPr>
              <w:t>28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1514204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168</w:t>
            </w:r>
            <w:r w:rsidRPr="008141E3">
              <w:rPr>
                <w:rFonts w:ascii="楷体_GB2312" w:eastAsia="楷体_GB2312" w:hAnsi="宋体" w:cs="宋体" w:hint="eastAsia"/>
                <w:sz w:val="20"/>
              </w:rPr>
              <w:t>.</w:t>
            </w:r>
            <w:r w:rsidRPr="0070513C">
              <w:rPr>
                <w:rFonts w:ascii="Arial" w:eastAsia="楷体_GB2312" w:hAnsi="Arial" w:cs="宋体" w:hint="eastAsia"/>
                <w:sz w:val="20"/>
              </w:rPr>
              <w:t>75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169</w:t>
            </w:r>
            <w:r w:rsidRPr="008141E3">
              <w:rPr>
                <w:rFonts w:ascii="楷体_GB2312" w:eastAsia="楷体_GB2312" w:hAnsi="宋体" w:cs="宋体" w:hint="eastAsia"/>
                <w:sz w:val="20"/>
              </w:rPr>
              <w:t>.</w:t>
            </w:r>
            <w:r w:rsidRPr="0070513C">
              <w:rPr>
                <w:rFonts w:ascii="Arial" w:eastAsia="楷体_GB2312" w:hAnsi="Arial" w:cs="宋体" w:hint="eastAsia"/>
                <w:sz w:val="20"/>
              </w:rPr>
              <w:t>19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1514168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139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69</w:t>
            </w:r>
            <w:r w:rsidRPr="008141E3">
              <w:rPr>
                <w:rFonts w:ascii="楷体_GB2312" w:eastAsia="楷体_GB2312" w:hAnsi="宋体" w:cs="宋体" w:hint="eastAsia"/>
                <w:sz w:val="20"/>
              </w:rPr>
              <w:t>.</w:t>
            </w:r>
            <w:r w:rsidRPr="0070513C">
              <w:rPr>
                <w:rFonts w:ascii="Arial" w:eastAsia="楷体_GB2312" w:hAnsi="Arial" w:cs="宋体" w:hint="eastAsia"/>
                <w:sz w:val="20"/>
              </w:rPr>
              <w:t>57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00469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134</w:t>
            </w:r>
            <w:r w:rsidRPr="008141E3">
              <w:rPr>
                <w:rFonts w:ascii="楷体_GB2312" w:eastAsia="楷体_GB2312" w:hAnsi="宋体" w:cs="宋体" w:hint="eastAsia"/>
                <w:sz w:val="20"/>
              </w:rPr>
              <w:t>.</w:t>
            </w:r>
            <w:r w:rsidRPr="0070513C">
              <w:rPr>
                <w:rFonts w:ascii="Arial" w:eastAsia="楷体_GB2312" w:hAnsi="Arial" w:cs="宋体" w:hint="eastAsia"/>
                <w:sz w:val="20"/>
              </w:rPr>
              <w:t>25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133</w:t>
            </w:r>
            <w:r w:rsidRPr="008141E3">
              <w:rPr>
                <w:rFonts w:ascii="楷体_GB2312" w:eastAsia="楷体_GB2312" w:hAnsi="宋体" w:cs="宋体" w:hint="eastAsia"/>
                <w:sz w:val="20"/>
              </w:rPr>
              <w:t>.</w:t>
            </w:r>
            <w:r w:rsidRPr="0070513C">
              <w:rPr>
                <w:rFonts w:ascii="Arial" w:eastAsia="楷体_GB2312" w:hAnsi="Arial" w:cs="宋体" w:hint="eastAsia"/>
                <w:sz w:val="20"/>
              </w:rPr>
              <w:t>81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98</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19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132</w:t>
            </w:r>
            <w:r w:rsidRPr="008141E3">
              <w:rPr>
                <w:rFonts w:ascii="楷体_GB2312" w:eastAsia="楷体_GB2312" w:hAnsi="宋体" w:cs="宋体" w:hint="eastAsia"/>
                <w:sz w:val="20"/>
              </w:rPr>
              <w:t>.</w:t>
            </w:r>
            <w:r w:rsidRPr="0070513C">
              <w:rPr>
                <w:rFonts w:ascii="Arial" w:eastAsia="楷体_GB2312" w:hAnsi="Arial" w:cs="宋体" w:hint="eastAsia"/>
                <w:sz w:val="20"/>
              </w:rPr>
              <w:t>91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1514177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130</w:t>
            </w:r>
            <w:r w:rsidRPr="008141E3">
              <w:rPr>
                <w:rFonts w:ascii="楷体_GB2312" w:eastAsia="楷体_GB2312" w:hAnsi="宋体" w:cs="宋体" w:hint="eastAsia"/>
                <w:sz w:val="20"/>
              </w:rPr>
              <w:t>.</w:t>
            </w:r>
            <w:r w:rsidRPr="0070513C">
              <w:rPr>
                <w:rFonts w:ascii="Arial" w:eastAsia="楷体_GB2312" w:hAnsi="Arial" w:cs="宋体" w:hint="eastAsia"/>
                <w:sz w:val="20"/>
              </w:rPr>
              <w:t>27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00478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1514180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130</w:t>
            </w:r>
            <w:r w:rsidRPr="008141E3">
              <w:rPr>
                <w:rFonts w:ascii="楷体_GB2312" w:eastAsia="楷体_GB2312" w:hAnsi="宋体" w:cs="宋体" w:hint="eastAsia"/>
                <w:sz w:val="20"/>
              </w:rPr>
              <w:t>.</w:t>
            </w:r>
            <w:r w:rsidRPr="0070513C">
              <w:rPr>
                <w:rFonts w:ascii="Arial" w:eastAsia="楷体_GB2312" w:hAnsi="Arial" w:cs="宋体" w:hint="eastAsia"/>
                <w:sz w:val="20"/>
              </w:rPr>
              <w:t>27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1514209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126</w:t>
            </w:r>
            <w:r w:rsidRPr="008141E3">
              <w:rPr>
                <w:rFonts w:ascii="楷体_GB2312" w:eastAsia="楷体_GB2312" w:hAnsi="宋体" w:cs="宋体" w:hint="eastAsia"/>
                <w:sz w:val="20"/>
              </w:rPr>
              <w:t>.</w:t>
            </w:r>
            <w:r w:rsidRPr="0070513C">
              <w:rPr>
                <w:rFonts w:ascii="Arial" w:eastAsia="楷体_GB2312" w:hAnsi="Arial" w:cs="宋体" w:hint="eastAsia"/>
                <w:sz w:val="20"/>
              </w:rPr>
              <w:t>76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126</w:t>
            </w:r>
            <w:r w:rsidRPr="008141E3">
              <w:rPr>
                <w:rFonts w:ascii="楷体_GB2312" w:eastAsia="楷体_GB2312" w:hAnsi="宋体" w:cs="宋体" w:hint="eastAsia"/>
                <w:sz w:val="20"/>
              </w:rPr>
              <w:t>.</w:t>
            </w:r>
            <w:r w:rsidRPr="0070513C">
              <w:rPr>
                <w:rFonts w:ascii="Arial" w:eastAsia="楷体_GB2312" w:hAnsi="Arial" w:cs="宋体" w:hint="eastAsia"/>
                <w:sz w:val="20"/>
              </w:rPr>
              <w:t>42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123</w:t>
            </w:r>
            <w:r w:rsidRPr="008141E3">
              <w:rPr>
                <w:rFonts w:ascii="楷体_GB2312" w:eastAsia="楷体_GB2312" w:hAnsi="宋体" w:cs="宋体" w:hint="eastAsia"/>
                <w:sz w:val="20"/>
              </w:rPr>
              <w:t>.</w:t>
            </w:r>
            <w:r w:rsidRPr="0070513C">
              <w:rPr>
                <w:rFonts w:ascii="Arial" w:eastAsia="楷体_GB2312" w:hAnsi="Arial" w:cs="宋体" w:hint="eastAsia"/>
                <w:sz w:val="20"/>
              </w:rPr>
              <w:t>24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149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118</w:t>
            </w:r>
            <w:r w:rsidRPr="008141E3">
              <w:rPr>
                <w:rFonts w:ascii="楷体_GB2312" w:eastAsia="楷体_GB2312" w:hAnsi="宋体" w:cs="宋体" w:hint="eastAsia"/>
                <w:sz w:val="20"/>
              </w:rPr>
              <w:t>.</w:t>
            </w:r>
            <w:r w:rsidRPr="0070513C">
              <w:rPr>
                <w:rFonts w:ascii="Arial" w:eastAsia="楷体_GB2312" w:hAnsi="Arial" w:cs="宋体" w:hint="eastAsia"/>
                <w:sz w:val="20"/>
              </w:rPr>
              <w:t>22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00489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105</w:t>
            </w:r>
            <w:r w:rsidRPr="008141E3">
              <w:rPr>
                <w:rFonts w:ascii="楷体_GB2312" w:eastAsia="楷体_GB2312" w:hAnsi="宋体" w:cs="宋体" w:hint="eastAsia"/>
                <w:sz w:val="20"/>
              </w:rPr>
              <w:t>.</w:t>
            </w:r>
            <w:r w:rsidRPr="0070513C">
              <w:rPr>
                <w:rFonts w:ascii="Arial" w:eastAsia="楷体_GB2312" w:hAnsi="Arial" w:cs="宋体" w:hint="eastAsia"/>
                <w:sz w:val="20"/>
              </w:rPr>
              <w:t>63</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44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84</w:t>
            </w:r>
            <w:r w:rsidRPr="008141E3">
              <w:rPr>
                <w:rFonts w:ascii="楷体_GB2312" w:eastAsia="楷体_GB2312" w:hAnsi="宋体" w:cs="宋体" w:hint="eastAsia"/>
                <w:sz w:val="20"/>
              </w:rPr>
              <w:t>.</w:t>
            </w:r>
            <w:r w:rsidRPr="0070513C">
              <w:rPr>
                <w:rFonts w:ascii="Arial" w:eastAsia="楷体_GB2312" w:hAnsi="Arial" w:cs="宋体" w:hint="eastAsia"/>
                <w:sz w:val="20"/>
              </w:rPr>
              <w:t>66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00496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29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80</w:t>
            </w:r>
            <w:r w:rsidRPr="008141E3">
              <w:rPr>
                <w:rFonts w:ascii="楷体_GB2312" w:eastAsia="楷体_GB2312" w:hAnsi="宋体" w:cs="宋体" w:hint="eastAsia"/>
                <w:sz w:val="20"/>
              </w:rPr>
              <w:t>.</w:t>
            </w:r>
            <w:r w:rsidRPr="0070513C">
              <w:rPr>
                <w:rFonts w:ascii="Arial" w:eastAsia="楷体_GB2312" w:hAnsi="Arial" w:cs="宋体" w:hint="eastAsia"/>
                <w:sz w:val="20"/>
              </w:rPr>
              <w:t>17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1508402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裙楼</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128</w:t>
            </w:r>
            <w:r w:rsidRPr="008141E3">
              <w:rPr>
                <w:rFonts w:ascii="楷体_GB2312" w:eastAsia="楷体_GB2312" w:hAnsi="宋体" w:cs="宋体" w:hint="eastAsia"/>
                <w:sz w:val="20"/>
              </w:rPr>
              <w:t>.</w:t>
            </w:r>
            <w:r w:rsidRPr="0070513C">
              <w:rPr>
                <w:rFonts w:ascii="Arial" w:eastAsia="楷体_GB2312" w:hAnsi="Arial" w:cs="宋体" w:hint="eastAsia"/>
                <w:sz w:val="20"/>
              </w:rPr>
              <w:t>56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00</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303A97"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147</w:t>
            </w:r>
            <w:r w:rsidRPr="008141E3">
              <w:rPr>
                <w:rFonts w:ascii="楷体_GB2312" w:eastAsia="楷体_GB2312" w:hAnsi="宋体" w:cs="宋体" w:hint="eastAsia"/>
                <w:sz w:val="20"/>
              </w:rPr>
              <w:t>.</w:t>
            </w:r>
            <w:r w:rsidRPr="0070513C">
              <w:rPr>
                <w:rFonts w:ascii="Arial" w:eastAsia="楷体_GB2312" w:hAnsi="Arial" w:cs="宋体" w:hint="eastAsia"/>
                <w:sz w:val="20"/>
              </w:rPr>
              <w:t>66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1</w:t>
            </w:r>
            <w:r w:rsidR="00303A97" w:rsidRPr="0070513C">
              <w:rPr>
                <w:rFonts w:ascii="Arial" w:eastAsia="楷体_GB2312" w:hAnsi="Arial" w:cs="宋体" w:hint="eastAsia"/>
                <w:sz w:val="20"/>
              </w:rPr>
              <w:t>32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99</w:t>
            </w:r>
            <w:r w:rsidRPr="008141E3">
              <w:rPr>
                <w:rFonts w:ascii="楷体_GB2312" w:eastAsia="楷体_GB2312" w:hAnsi="宋体" w:cs="宋体" w:hint="eastAsia"/>
                <w:sz w:val="20"/>
              </w:rPr>
              <w:t>.</w:t>
            </w:r>
            <w:r w:rsidRPr="0070513C">
              <w:rPr>
                <w:rFonts w:ascii="Arial" w:eastAsia="楷体_GB2312" w:hAnsi="Arial" w:cs="宋体" w:hint="eastAsia"/>
                <w:sz w:val="20"/>
              </w:rPr>
              <w:t>77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63</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101</w:t>
            </w:r>
            <w:r w:rsidRPr="008141E3">
              <w:rPr>
                <w:rFonts w:ascii="楷体_GB2312" w:eastAsia="楷体_GB2312" w:hAnsi="宋体" w:cs="宋体" w:hint="eastAsia"/>
                <w:sz w:val="20"/>
              </w:rPr>
              <w:t>.</w:t>
            </w:r>
            <w:r w:rsidRPr="0070513C">
              <w:rPr>
                <w:rFonts w:ascii="Arial" w:eastAsia="楷体_GB2312" w:hAnsi="Arial" w:cs="宋体" w:hint="eastAsia"/>
                <w:sz w:val="20"/>
              </w:rPr>
              <w:t>91</w:t>
            </w:r>
          </w:p>
        </w:tc>
        <w:tc>
          <w:tcPr>
            <w:tcW w:w="1959" w:type="dxa"/>
            <w:tcBorders>
              <w:top w:val="nil"/>
              <w:left w:val="nil"/>
              <w:bottom w:val="single" w:sz="4" w:space="0" w:color="auto"/>
              <w:right w:val="single" w:sz="4" w:space="0" w:color="auto"/>
            </w:tcBorders>
            <w:shd w:val="clear" w:color="auto" w:fill="auto"/>
            <w:vAlign w:val="center"/>
            <w:hideMark/>
          </w:tcPr>
          <w:p w:rsidR="008141E3" w:rsidRPr="008141E3" w:rsidRDefault="001B4BA1" w:rsidP="006F5BE5">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159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100</w:t>
            </w:r>
            <w:r w:rsidRPr="008141E3">
              <w:rPr>
                <w:rFonts w:ascii="楷体_GB2312" w:eastAsia="楷体_GB2312" w:hAnsi="宋体" w:cs="宋体" w:hint="eastAsia"/>
                <w:sz w:val="20"/>
              </w:rPr>
              <w:t>.</w:t>
            </w:r>
            <w:r w:rsidRPr="0070513C">
              <w:rPr>
                <w:rFonts w:ascii="Arial" w:eastAsia="楷体_GB2312" w:hAnsi="Arial" w:cs="宋体" w:hint="eastAsia"/>
                <w:sz w:val="20"/>
              </w:rPr>
              <w:t>95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98</w:t>
            </w:r>
            <w:r w:rsidRPr="008141E3">
              <w:rPr>
                <w:rFonts w:ascii="楷体_GB2312" w:eastAsia="楷体_GB2312" w:hAnsi="宋体" w:cs="宋体" w:hint="eastAsia"/>
                <w:sz w:val="20"/>
              </w:rPr>
              <w:t>.</w:t>
            </w:r>
            <w:r w:rsidRPr="0070513C">
              <w:rPr>
                <w:rFonts w:ascii="Arial" w:eastAsia="楷体_GB2312" w:hAnsi="Arial" w:cs="宋体" w:hint="eastAsia"/>
                <w:sz w:val="20"/>
              </w:rPr>
              <w:t>38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00549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103</w:t>
            </w:r>
            <w:r w:rsidRPr="008141E3">
              <w:rPr>
                <w:rFonts w:ascii="楷体_GB2312" w:eastAsia="楷体_GB2312" w:hAnsi="宋体" w:cs="宋体" w:hint="eastAsia"/>
                <w:sz w:val="20"/>
              </w:rPr>
              <w:t>.</w:t>
            </w:r>
            <w:r w:rsidRPr="0070513C">
              <w:rPr>
                <w:rFonts w:ascii="Arial" w:eastAsia="楷体_GB2312" w:hAnsi="Arial" w:cs="宋体" w:hint="eastAsia"/>
                <w:sz w:val="20"/>
              </w:rPr>
              <w:t>19</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00550</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94</w:t>
            </w:r>
            <w:r w:rsidRPr="008141E3">
              <w:rPr>
                <w:rFonts w:ascii="楷体_GB2312" w:eastAsia="楷体_GB2312" w:hAnsi="宋体" w:cs="宋体" w:hint="eastAsia"/>
                <w:sz w:val="20"/>
              </w:rPr>
              <w:t>.</w:t>
            </w:r>
            <w:r w:rsidRPr="0070513C">
              <w:rPr>
                <w:rFonts w:ascii="Arial" w:eastAsia="楷体_GB2312" w:hAnsi="Arial" w:cs="宋体" w:hint="eastAsia"/>
                <w:sz w:val="20"/>
              </w:rPr>
              <w:t>86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1513873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106</w:t>
            </w:r>
            <w:r w:rsidRPr="008141E3">
              <w:rPr>
                <w:rFonts w:ascii="楷体_GB2312" w:eastAsia="楷体_GB2312" w:hAnsi="宋体" w:cs="宋体" w:hint="eastAsia"/>
                <w:sz w:val="20"/>
              </w:rPr>
              <w:t>.</w:t>
            </w:r>
            <w:r w:rsidRPr="0070513C">
              <w:rPr>
                <w:rFonts w:ascii="Arial" w:eastAsia="楷体_GB2312" w:hAnsi="Arial" w:cs="宋体" w:hint="eastAsia"/>
                <w:sz w:val="20"/>
              </w:rPr>
              <w:t>45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39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91</w:t>
            </w:r>
            <w:r w:rsidRPr="008141E3">
              <w:rPr>
                <w:rFonts w:ascii="楷体_GB2312" w:eastAsia="楷体_GB2312" w:hAnsi="宋体" w:cs="宋体" w:hint="eastAsia"/>
                <w:sz w:val="20"/>
              </w:rPr>
              <w:t>.</w:t>
            </w:r>
            <w:r w:rsidRPr="0070513C">
              <w:rPr>
                <w:rFonts w:ascii="Arial" w:eastAsia="楷体_GB2312" w:hAnsi="Arial" w:cs="宋体" w:hint="eastAsia"/>
                <w:sz w:val="20"/>
              </w:rPr>
              <w:t>34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111</w:t>
            </w:r>
            <w:r w:rsidRPr="008141E3">
              <w:rPr>
                <w:rFonts w:ascii="楷体_GB2312" w:eastAsia="楷体_GB2312" w:hAnsi="宋体" w:cs="宋体" w:hint="eastAsia"/>
                <w:sz w:val="20"/>
              </w:rPr>
              <w:t>.</w:t>
            </w:r>
            <w:r w:rsidRPr="0070513C">
              <w:rPr>
                <w:rFonts w:ascii="Arial" w:eastAsia="楷体_GB2312" w:hAnsi="Arial" w:cs="宋体" w:hint="eastAsia"/>
                <w:sz w:val="20"/>
              </w:rPr>
              <w:t>01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1514219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87</w:t>
            </w:r>
            <w:r w:rsidRPr="008141E3">
              <w:rPr>
                <w:rFonts w:ascii="楷体_GB2312" w:eastAsia="楷体_GB2312" w:hAnsi="宋体" w:cs="宋体" w:hint="eastAsia"/>
                <w:sz w:val="20"/>
              </w:rPr>
              <w:t>.</w:t>
            </w:r>
            <w:r w:rsidRPr="0070513C">
              <w:rPr>
                <w:rFonts w:ascii="Arial" w:eastAsia="楷体_GB2312" w:hAnsi="Arial" w:cs="宋体" w:hint="eastAsia"/>
                <w:sz w:val="20"/>
              </w:rPr>
              <w:t>78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117</w:t>
            </w:r>
            <w:r w:rsidRPr="008141E3">
              <w:rPr>
                <w:rFonts w:ascii="楷体_GB2312" w:eastAsia="楷体_GB2312" w:hAnsi="宋体" w:cs="宋体" w:hint="eastAsia"/>
                <w:sz w:val="20"/>
              </w:rPr>
              <w:t>.</w:t>
            </w:r>
            <w:r w:rsidRPr="0070513C">
              <w:rPr>
                <w:rFonts w:ascii="Arial" w:eastAsia="楷体_GB2312" w:hAnsi="Arial" w:cs="宋体" w:hint="eastAsia"/>
                <w:sz w:val="20"/>
              </w:rPr>
              <w:t>80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00557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169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83</w:t>
            </w:r>
            <w:r w:rsidRPr="008141E3">
              <w:rPr>
                <w:rFonts w:ascii="楷体_GB2312" w:eastAsia="楷体_GB2312" w:hAnsi="宋体" w:cs="宋体" w:hint="eastAsia"/>
                <w:sz w:val="20"/>
              </w:rPr>
              <w:t>.</w:t>
            </w:r>
            <w:r w:rsidRPr="0070513C">
              <w:rPr>
                <w:rFonts w:ascii="Arial" w:eastAsia="楷体_GB2312" w:hAnsi="Arial" w:cs="宋体" w:hint="eastAsia"/>
                <w:sz w:val="20"/>
              </w:rPr>
              <w:t>41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00742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1514222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198</w:t>
            </w:r>
            <w:r w:rsidRPr="008141E3">
              <w:rPr>
                <w:rFonts w:ascii="楷体_GB2312" w:eastAsia="楷体_GB2312" w:hAnsi="宋体" w:cs="宋体" w:hint="eastAsia"/>
                <w:sz w:val="20"/>
              </w:rPr>
              <w:t>.</w:t>
            </w:r>
            <w:r w:rsidRPr="0070513C">
              <w:rPr>
                <w:rFonts w:ascii="Arial" w:eastAsia="楷体_GB2312" w:hAnsi="Arial" w:cs="宋体" w:hint="eastAsia"/>
                <w:sz w:val="20"/>
              </w:rPr>
              <w:t>57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1513894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148</w:t>
            </w:r>
            <w:r w:rsidRPr="008141E3">
              <w:rPr>
                <w:rFonts w:ascii="楷体_GB2312" w:eastAsia="楷体_GB2312" w:hAnsi="宋体" w:cs="宋体" w:hint="eastAsia"/>
                <w:sz w:val="20"/>
              </w:rPr>
              <w:t>.</w:t>
            </w:r>
            <w:r w:rsidRPr="0070513C">
              <w:rPr>
                <w:rFonts w:ascii="Arial" w:eastAsia="楷体_GB2312" w:hAnsi="Arial" w:cs="宋体" w:hint="eastAsia"/>
                <w:sz w:val="20"/>
              </w:rPr>
              <w:t>72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1513895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144</w:t>
            </w:r>
            <w:r w:rsidRPr="008141E3">
              <w:rPr>
                <w:rFonts w:ascii="楷体_GB2312" w:eastAsia="楷体_GB2312" w:hAnsi="宋体" w:cs="宋体" w:hint="eastAsia"/>
                <w:sz w:val="20"/>
              </w:rPr>
              <w:t>.</w:t>
            </w:r>
            <w:r w:rsidRPr="0070513C">
              <w:rPr>
                <w:rFonts w:ascii="Arial" w:eastAsia="楷体_GB2312" w:hAnsi="Arial" w:cs="宋体" w:hint="eastAsia"/>
                <w:sz w:val="20"/>
              </w:rPr>
              <w:t>57</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1513896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117</w:t>
            </w:r>
            <w:r w:rsidRPr="008141E3">
              <w:rPr>
                <w:rFonts w:ascii="楷体_GB2312" w:eastAsia="楷体_GB2312" w:hAnsi="宋体" w:cs="宋体" w:hint="eastAsia"/>
                <w:sz w:val="20"/>
              </w:rPr>
              <w:t>.</w:t>
            </w:r>
            <w:r w:rsidRPr="0070513C">
              <w:rPr>
                <w:rFonts w:ascii="Arial" w:eastAsia="楷体_GB2312" w:hAnsi="Arial" w:cs="宋体" w:hint="eastAsia"/>
                <w:sz w:val="20"/>
              </w:rPr>
              <w:t>96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00581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1513897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98</w:t>
            </w:r>
            <w:r w:rsidRPr="008141E3">
              <w:rPr>
                <w:rFonts w:ascii="楷体_GB2312" w:eastAsia="楷体_GB2312" w:hAnsi="宋体" w:cs="宋体" w:hint="eastAsia"/>
                <w:sz w:val="20"/>
              </w:rPr>
              <w:t>.</w:t>
            </w:r>
            <w:r w:rsidRPr="0070513C">
              <w:rPr>
                <w:rFonts w:ascii="Arial" w:eastAsia="楷体_GB2312" w:hAnsi="Arial" w:cs="宋体" w:hint="eastAsia"/>
                <w:sz w:val="20"/>
              </w:rPr>
              <w:t>34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00582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49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1513898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50</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00583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1513899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89</w:t>
            </w:r>
            <w:r w:rsidRPr="008141E3">
              <w:rPr>
                <w:rFonts w:ascii="楷体_GB2312" w:eastAsia="楷体_GB2312" w:hAnsi="宋体" w:cs="宋体" w:hint="eastAsia"/>
                <w:sz w:val="20"/>
              </w:rPr>
              <w:t>.</w:t>
            </w:r>
            <w:r w:rsidRPr="0070513C">
              <w:rPr>
                <w:rFonts w:ascii="Arial" w:eastAsia="楷体_GB2312" w:hAnsi="Arial" w:cs="宋体" w:hint="eastAsia"/>
                <w:sz w:val="20"/>
              </w:rPr>
              <w:t>04</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00584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62</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51</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1513900</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103</w:t>
            </w:r>
            <w:r w:rsidRPr="008141E3">
              <w:rPr>
                <w:rFonts w:ascii="楷体_GB2312" w:eastAsia="楷体_GB2312" w:hAnsi="宋体" w:cs="宋体" w:hint="eastAsia"/>
                <w:sz w:val="20"/>
              </w:rPr>
              <w:t>.</w:t>
            </w:r>
            <w:r w:rsidRPr="0070513C">
              <w:rPr>
                <w:rFonts w:ascii="Arial" w:eastAsia="楷体_GB2312" w:hAnsi="Arial" w:cs="宋体" w:hint="eastAsia"/>
                <w:sz w:val="20"/>
              </w:rPr>
              <w:t>21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00585</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52</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1513901</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179</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65</w:t>
            </w:r>
            <w:r w:rsidRPr="008141E3">
              <w:rPr>
                <w:rFonts w:ascii="楷体_GB2312" w:eastAsia="楷体_GB2312" w:hAnsi="宋体" w:cs="宋体" w:hint="eastAsia"/>
                <w:sz w:val="20"/>
              </w:rPr>
              <w:t>.</w:t>
            </w:r>
            <w:r w:rsidRPr="0070513C">
              <w:rPr>
                <w:rFonts w:ascii="Arial" w:eastAsia="楷体_GB2312" w:hAnsi="Arial" w:cs="宋体" w:hint="eastAsia"/>
                <w:sz w:val="20"/>
              </w:rPr>
              <w:t>92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00586</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53</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1513902</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180</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53</w:t>
            </w:r>
            <w:r w:rsidRPr="008141E3">
              <w:rPr>
                <w:rFonts w:ascii="楷体_GB2312" w:eastAsia="楷体_GB2312" w:hAnsi="宋体" w:cs="宋体" w:hint="eastAsia"/>
                <w:sz w:val="20"/>
              </w:rPr>
              <w:t>.</w:t>
            </w:r>
            <w:r w:rsidRPr="0070513C">
              <w:rPr>
                <w:rFonts w:ascii="Arial" w:eastAsia="楷体_GB2312" w:hAnsi="Arial" w:cs="宋体" w:hint="eastAsia"/>
                <w:sz w:val="20"/>
              </w:rPr>
              <w:t>96</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54</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1513903</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181</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57</w:t>
            </w:r>
            <w:r w:rsidRPr="008141E3">
              <w:rPr>
                <w:rFonts w:ascii="楷体_GB2312" w:eastAsia="楷体_GB2312" w:hAnsi="宋体" w:cs="宋体" w:hint="eastAsia"/>
                <w:sz w:val="20"/>
              </w:rPr>
              <w:t>.</w:t>
            </w:r>
            <w:r w:rsidRPr="0070513C">
              <w:rPr>
                <w:rFonts w:ascii="Arial" w:eastAsia="楷体_GB2312" w:hAnsi="Arial" w:cs="宋体" w:hint="eastAsia"/>
                <w:sz w:val="20"/>
              </w:rPr>
              <w:t>62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00574</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55</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1513904</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182</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57</w:t>
            </w:r>
            <w:r w:rsidRPr="008141E3">
              <w:rPr>
                <w:rFonts w:ascii="楷体_GB2312" w:eastAsia="楷体_GB2312" w:hAnsi="宋体" w:cs="宋体" w:hint="eastAsia"/>
                <w:sz w:val="20"/>
              </w:rPr>
              <w:t>.</w:t>
            </w:r>
            <w:r w:rsidRPr="0070513C">
              <w:rPr>
                <w:rFonts w:ascii="Arial" w:eastAsia="楷体_GB2312" w:hAnsi="Arial" w:cs="宋体" w:hint="eastAsia"/>
                <w:sz w:val="20"/>
              </w:rPr>
              <w:t>62</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00571</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1</w:t>
            </w:r>
            <w:r w:rsidR="00303A97" w:rsidRPr="0070513C">
              <w:rPr>
                <w:rFonts w:ascii="Arial" w:eastAsia="楷体_GB2312" w:hAnsi="Arial" w:cs="宋体" w:hint="eastAsia"/>
                <w:sz w:val="20"/>
              </w:rPr>
              <w:t>56</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1513905</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183</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53</w:t>
            </w:r>
            <w:r w:rsidRPr="008141E3">
              <w:rPr>
                <w:rFonts w:ascii="楷体_GB2312" w:eastAsia="楷体_GB2312" w:hAnsi="宋体" w:cs="宋体" w:hint="eastAsia"/>
                <w:sz w:val="20"/>
              </w:rPr>
              <w:t>.</w:t>
            </w:r>
            <w:r w:rsidRPr="0070513C">
              <w:rPr>
                <w:rFonts w:ascii="Arial" w:eastAsia="楷体_GB2312" w:hAnsi="Arial" w:cs="宋体" w:hint="eastAsia"/>
                <w:sz w:val="20"/>
              </w:rPr>
              <w:t>88</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00572</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57</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1513906</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185</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110</w:t>
            </w:r>
            <w:r w:rsidRPr="008141E3">
              <w:rPr>
                <w:rFonts w:ascii="楷体_GB2312" w:eastAsia="楷体_GB2312" w:hAnsi="宋体" w:cs="宋体" w:hint="eastAsia"/>
                <w:sz w:val="20"/>
              </w:rPr>
              <w:t>.</w:t>
            </w:r>
            <w:r w:rsidRPr="0070513C">
              <w:rPr>
                <w:rFonts w:ascii="Arial" w:eastAsia="楷体_GB2312" w:hAnsi="Arial" w:cs="宋体" w:hint="eastAsia"/>
                <w:sz w:val="20"/>
              </w:rPr>
              <w:t>27</w:t>
            </w:r>
          </w:p>
        </w:tc>
        <w:tc>
          <w:tcPr>
            <w:tcW w:w="1959" w:type="dxa"/>
            <w:tcBorders>
              <w:top w:val="nil"/>
              <w:left w:val="nil"/>
              <w:bottom w:val="single" w:sz="4" w:space="0" w:color="auto"/>
              <w:right w:val="single" w:sz="4" w:space="0" w:color="auto"/>
            </w:tcBorders>
            <w:shd w:val="clear" w:color="auto" w:fill="auto"/>
            <w:vAlign w:val="center"/>
            <w:hideMark/>
          </w:tcPr>
          <w:p w:rsidR="008141E3" w:rsidRPr="008141E3" w:rsidRDefault="001B4BA1" w:rsidP="006F5BE5">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00573</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59</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58</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1513907</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186</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47</w:t>
            </w:r>
            <w:r w:rsidRPr="008141E3">
              <w:rPr>
                <w:rFonts w:ascii="楷体_GB2312" w:eastAsia="楷体_GB2312" w:hAnsi="宋体" w:cs="宋体" w:hint="eastAsia"/>
                <w:sz w:val="20"/>
              </w:rPr>
              <w:t>.</w:t>
            </w:r>
            <w:r w:rsidRPr="0070513C">
              <w:rPr>
                <w:rFonts w:ascii="Arial" w:eastAsia="楷体_GB2312" w:hAnsi="Arial" w:cs="宋体" w:hint="eastAsia"/>
                <w:sz w:val="20"/>
              </w:rPr>
              <w:t>21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00569</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59</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1513908</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187</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47</w:t>
            </w:r>
            <w:r w:rsidRPr="008141E3">
              <w:rPr>
                <w:rFonts w:ascii="楷体_GB2312" w:eastAsia="楷体_GB2312" w:hAnsi="宋体" w:cs="宋体" w:hint="eastAsia"/>
                <w:sz w:val="20"/>
              </w:rPr>
              <w:t>.</w:t>
            </w:r>
            <w:r w:rsidRPr="0070513C">
              <w:rPr>
                <w:rFonts w:ascii="Arial" w:eastAsia="楷体_GB2312" w:hAnsi="Arial" w:cs="宋体" w:hint="eastAsia"/>
                <w:sz w:val="20"/>
              </w:rPr>
              <w:t>21</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00577</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r>
      <w:tr w:rsidR="001B4BA1" w:rsidRPr="008141E3" w:rsidTr="00303A97">
        <w:trPr>
          <w:cantSplit/>
          <w:trHeight w:val="285"/>
        </w:trPr>
        <w:tc>
          <w:tcPr>
            <w:tcW w:w="914" w:type="dxa"/>
            <w:tcBorders>
              <w:top w:val="nil"/>
              <w:left w:val="single" w:sz="8" w:space="0" w:color="auto"/>
              <w:bottom w:val="single" w:sz="4"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60</w:t>
            </w:r>
          </w:p>
        </w:tc>
        <w:tc>
          <w:tcPr>
            <w:tcW w:w="178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1513909</w:t>
            </w:r>
            <w:r w:rsidRPr="008141E3">
              <w:rPr>
                <w:rFonts w:ascii="楷体_GB2312" w:eastAsia="楷体_GB2312" w:hAnsi="宋体" w:cs="宋体" w:hint="eastAsia"/>
                <w:sz w:val="20"/>
              </w:rPr>
              <w:t>号</w:t>
            </w:r>
          </w:p>
        </w:tc>
        <w:tc>
          <w:tcPr>
            <w:tcW w:w="2336"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188</w:t>
            </w:r>
            <w:r w:rsidRPr="008141E3">
              <w:rPr>
                <w:rFonts w:ascii="楷体_GB2312" w:eastAsia="楷体_GB2312" w:hAnsi="宋体" w:cs="宋体" w:hint="eastAsia"/>
                <w:sz w:val="20"/>
              </w:rPr>
              <w:t>商铺商业用房</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52</w:t>
            </w:r>
            <w:r w:rsidRPr="008141E3">
              <w:rPr>
                <w:rFonts w:ascii="楷体_GB2312" w:eastAsia="楷体_GB2312" w:hAnsi="宋体" w:cs="宋体" w:hint="eastAsia"/>
                <w:sz w:val="20"/>
              </w:rPr>
              <w:t>.</w:t>
            </w:r>
            <w:r w:rsidRPr="0070513C">
              <w:rPr>
                <w:rFonts w:ascii="Arial" w:eastAsia="楷体_GB2312" w:hAnsi="Arial" w:cs="宋体" w:hint="eastAsia"/>
                <w:sz w:val="20"/>
              </w:rPr>
              <w:t>75</w:t>
            </w:r>
          </w:p>
        </w:tc>
        <w:tc>
          <w:tcPr>
            <w:tcW w:w="1959"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00578</w:t>
            </w:r>
            <w:r w:rsidRPr="008141E3">
              <w:rPr>
                <w:rFonts w:ascii="楷体_GB2312" w:eastAsia="楷体_GB2312" w:hAnsi="宋体" w:cs="宋体" w:hint="eastAsia"/>
                <w:color w:val="000000"/>
                <w:sz w:val="20"/>
              </w:rPr>
              <w:t>号</w:t>
            </w:r>
          </w:p>
        </w:tc>
        <w:tc>
          <w:tcPr>
            <w:tcW w:w="910" w:type="dxa"/>
            <w:tcBorders>
              <w:top w:val="nil"/>
              <w:left w:val="nil"/>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85</w:t>
            </w:r>
          </w:p>
        </w:tc>
      </w:tr>
      <w:tr w:rsidR="001B4BA1" w:rsidRPr="008141E3" w:rsidTr="00303A97">
        <w:trPr>
          <w:cantSplit/>
          <w:trHeight w:val="285"/>
        </w:trPr>
        <w:tc>
          <w:tcPr>
            <w:tcW w:w="914" w:type="dxa"/>
            <w:tcBorders>
              <w:top w:val="nil"/>
              <w:left w:val="single" w:sz="8" w:space="0" w:color="auto"/>
              <w:bottom w:val="single" w:sz="8" w:space="0" w:color="auto"/>
              <w:right w:val="single" w:sz="4" w:space="0" w:color="auto"/>
            </w:tcBorders>
            <w:shd w:val="clear" w:color="auto" w:fill="auto"/>
            <w:vAlign w:val="center"/>
            <w:hideMark/>
          </w:tcPr>
          <w:p w:rsidR="001B4BA1" w:rsidRPr="00303A97" w:rsidRDefault="001B4BA1" w:rsidP="00303A97">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r w:rsidR="00303A97" w:rsidRPr="0070513C">
              <w:rPr>
                <w:rFonts w:ascii="Arial" w:eastAsia="楷体_GB2312" w:hAnsi="Arial" w:cs="宋体" w:hint="eastAsia"/>
                <w:sz w:val="20"/>
              </w:rPr>
              <w:t>61</w:t>
            </w:r>
          </w:p>
        </w:tc>
        <w:tc>
          <w:tcPr>
            <w:tcW w:w="1780" w:type="dxa"/>
            <w:tcBorders>
              <w:top w:val="nil"/>
              <w:left w:val="nil"/>
              <w:bottom w:val="single" w:sz="8"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融房权证</w:t>
            </w:r>
            <w:r w:rsidRPr="0070513C">
              <w:rPr>
                <w:rFonts w:ascii="Arial" w:eastAsia="楷体_GB2312" w:hAnsi="Arial" w:cs="宋体" w:hint="eastAsia"/>
                <w:sz w:val="20"/>
              </w:rPr>
              <w:t>R</w:t>
            </w:r>
            <w:r w:rsidRPr="008141E3">
              <w:rPr>
                <w:rFonts w:ascii="楷体_GB2312" w:eastAsia="楷体_GB2312" w:hAnsi="宋体" w:cs="宋体" w:hint="eastAsia"/>
                <w:sz w:val="20"/>
              </w:rPr>
              <w:t>字第</w:t>
            </w:r>
            <w:r w:rsidRPr="0070513C">
              <w:rPr>
                <w:rFonts w:ascii="Arial" w:eastAsia="楷体_GB2312" w:hAnsi="Arial" w:cs="宋体" w:hint="eastAsia"/>
                <w:sz w:val="20"/>
              </w:rPr>
              <w:t>1513910</w:t>
            </w:r>
            <w:r w:rsidRPr="008141E3">
              <w:rPr>
                <w:rFonts w:ascii="楷体_GB2312" w:eastAsia="楷体_GB2312" w:hAnsi="宋体" w:cs="宋体" w:hint="eastAsia"/>
                <w:sz w:val="20"/>
              </w:rPr>
              <w:t>号</w:t>
            </w:r>
          </w:p>
        </w:tc>
        <w:tc>
          <w:tcPr>
            <w:tcW w:w="2336" w:type="dxa"/>
            <w:tcBorders>
              <w:top w:val="nil"/>
              <w:left w:val="nil"/>
              <w:bottom w:val="single" w:sz="8"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8141E3">
              <w:rPr>
                <w:rFonts w:ascii="楷体_GB2312" w:eastAsia="楷体_GB2312" w:hAnsi="宋体" w:cs="宋体" w:hint="eastAsia"/>
                <w:sz w:val="20"/>
              </w:rPr>
              <w:t>裙房</w:t>
            </w:r>
            <w:r w:rsidRPr="0070513C">
              <w:rPr>
                <w:rFonts w:ascii="Arial" w:eastAsia="楷体_GB2312" w:hAnsi="Arial" w:cs="宋体" w:hint="eastAsia"/>
                <w:sz w:val="20"/>
              </w:rPr>
              <w:t>1</w:t>
            </w:r>
            <w:r w:rsidRPr="008141E3">
              <w:rPr>
                <w:rFonts w:ascii="楷体_GB2312" w:eastAsia="楷体_GB2312" w:hAnsi="宋体" w:cs="宋体" w:hint="eastAsia"/>
                <w:sz w:val="20"/>
              </w:rPr>
              <w:t>层</w:t>
            </w:r>
            <w:r w:rsidRPr="0070513C">
              <w:rPr>
                <w:rFonts w:ascii="Arial" w:eastAsia="楷体_GB2312" w:hAnsi="Arial" w:cs="宋体" w:hint="eastAsia"/>
                <w:sz w:val="20"/>
              </w:rPr>
              <w:t>189</w:t>
            </w:r>
            <w:r w:rsidRPr="008141E3">
              <w:rPr>
                <w:rFonts w:ascii="楷体_GB2312" w:eastAsia="楷体_GB2312" w:hAnsi="宋体" w:cs="宋体" w:hint="eastAsia"/>
                <w:sz w:val="20"/>
              </w:rPr>
              <w:t>商铺商业用房</w:t>
            </w:r>
          </w:p>
        </w:tc>
        <w:tc>
          <w:tcPr>
            <w:tcW w:w="910" w:type="dxa"/>
            <w:tcBorders>
              <w:top w:val="nil"/>
              <w:left w:val="nil"/>
              <w:bottom w:val="single" w:sz="8"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81</w:t>
            </w:r>
            <w:r w:rsidRPr="008141E3">
              <w:rPr>
                <w:rFonts w:ascii="楷体_GB2312" w:eastAsia="楷体_GB2312" w:hAnsi="宋体" w:cs="宋体" w:hint="eastAsia"/>
                <w:sz w:val="20"/>
              </w:rPr>
              <w:t>.</w:t>
            </w:r>
            <w:r w:rsidRPr="0070513C">
              <w:rPr>
                <w:rFonts w:ascii="Arial" w:eastAsia="楷体_GB2312" w:hAnsi="Arial" w:cs="宋体" w:hint="eastAsia"/>
                <w:sz w:val="20"/>
              </w:rPr>
              <w:t>85</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00579</w:t>
            </w:r>
            <w:r w:rsidRPr="008141E3">
              <w:rPr>
                <w:rFonts w:ascii="楷体_GB2312" w:eastAsia="楷体_GB2312" w:hAnsi="宋体" w:cs="宋体" w:hint="eastAsia"/>
                <w:color w:val="000000"/>
                <w:sz w:val="20"/>
              </w:rPr>
              <w:t>号</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4BA1" w:rsidRPr="008141E3" w:rsidRDefault="001B4BA1" w:rsidP="001B4BA1">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28</w:t>
            </w:r>
          </w:p>
        </w:tc>
      </w:tr>
    </w:tbl>
    <w:p w:rsidR="008141E3" w:rsidRPr="00917A48" w:rsidRDefault="008141E3"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t>二层</w:t>
      </w:r>
      <w:r w:rsidR="00A77D96">
        <w:rPr>
          <w:rFonts w:ascii="楷体_GB2312" w:eastAsia="楷体_GB2312" w:hint="eastAsia"/>
          <w:b/>
          <w:color w:val="000000"/>
          <w:kern w:val="2"/>
          <w:sz w:val="28"/>
          <w:szCs w:val="28"/>
        </w:rPr>
        <w:t>部分</w:t>
      </w:r>
      <w:r>
        <w:rPr>
          <w:rFonts w:ascii="楷体_GB2312" w:eastAsia="楷体_GB2312" w:hint="eastAsia"/>
          <w:b/>
          <w:color w:val="000000"/>
          <w:kern w:val="2"/>
          <w:sz w:val="28"/>
          <w:szCs w:val="28"/>
        </w:rPr>
        <w:t>商业用房：</w:t>
      </w:r>
    </w:p>
    <w:tbl>
      <w:tblPr>
        <w:tblW w:w="88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778"/>
        <w:gridCol w:w="2338"/>
        <w:gridCol w:w="896"/>
        <w:gridCol w:w="1959"/>
        <w:gridCol w:w="924"/>
      </w:tblGrid>
      <w:tr w:rsidR="00303A97" w:rsidRPr="008141E3" w:rsidTr="00303A97">
        <w:trPr>
          <w:cantSplit/>
          <w:trHeight w:val="585"/>
          <w:tblHeader/>
        </w:trPr>
        <w:tc>
          <w:tcPr>
            <w:tcW w:w="951" w:type="dxa"/>
            <w:vAlign w:val="center"/>
          </w:tcPr>
          <w:p w:rsidR="00303A97" w:rsidRDefault="00303A97" w:rsidP="00303A97">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序号</w:t>
            </w:r>
          </w:p>
        </w:tc>
        <w:tc>
          <w:tcPr>
            <w:tcW w:w="1778" w:type="dxa"/>
            <w:shd w:val="clear" w:color="auto" w:fill="auto"/>
            <w:vAlign w:val="center"/>
            <w:hideMark/>
          </w:tcPr>
          <w:p w:rsidR="00303A97" w:rsidRPr="008141E3" w:rsidRDefault="00303A97" w:rsidP="00303A97">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《房屋所有权证》</w:t>
            </w:r>
            <w:r w:rsidRPr="008141E3">
              <w:rPr>
                <w:rFonts w:ascii="楷体_GB2312" w:eastAsia="楷体_GB2312" w:hAnsi="宋体" w:cs="宋体" w:hint="eastAsia"/>
                <w:color w:val="000000"/>
                <w:sz w:val="20"/>
              </w:rPr>
              <w:t>编号</w:t>
            </w:r>
          </w:p>
        </w:tc>
        <w:tc>
          <w:tcPr>
            <w:tcW w:w="2338" w:type="dxa"/>
            <w:shd w:val="clear" w:color="auto" w:fill="auto"/>
            <w:vAlign w:val="center"/>
            <w:hideMark/>
          </w:tcPr>
          <w:p w:rsidR="00303A97" w:rsidRPr="008141E3" w:rsidRDefault="00303A97"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坐   落</w:t>
            </w:r>
          </w:p>
        </w:tc>
        <w:tc>
          <w:tcPr>
            <w:tcW w:w="896" w:type="dxa"/>
            <w:shd w:val="clear" w:color="auto" w:fill="auto"/>
            <w:vAlign w:val="center"/>
            <w:hideMark/>
          </w:tcPr>
          <w:p w:rsidR="00303A97" w:rsidRPr="008141E3" w:rsidRDefault="00303A97"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建筑面积（</w:t>
            </w:r>
            <w:r w:rsidRPr="0070513C">
              <w:rPr>
                <w:rFonts w:ascii="Arial" w:eastAsia="楷体_GB2312" w:hAnsi="Arial" w:cs="宋体" w:hint="eastAsia"/>
                <w:color w:val="000000"/>
                <w:sz w:val="20"/>
              </w:rPr>
              <w:t>m2</w:t>
            </w:r>
            <w:r w:rsidRPr="008141E3">
              <w:rPr>
                <w:rFonts w:ascii="楷体_GB2312" w:eastAsia="楷体_GB2312" w:hAnsi="宋体" w:cs="宋体" w:hint="eastAsia"/>
                <w:color w:val="000000"/>
                <w:sz w:val="20"/>
              </w:rPr>
              <w:t>）</w:t>
            </w:r>
          </w:p>
        </w:tc>
        <w:tc>
          <w:tcPr>
            <w:tcW w:w="1959" w:type="dxa"/>
            <w:shd w:val="clear" w:color="auto" w:fill="auto"/>
            <w:vAlign w:val="center"/>
            <w:hideMark/>
          </w:tcPr>
          <w:p w:rsidR="00303A97" w:rsidRPr="008141E3" w:rsidRDefault="00303A97" w:rsidP="00303A97">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《国有土地使用证》</w:t>
            </w:r>
            <w:r w:rsidRPr="008141E3">
              <w:rPr>
                <w:rFonts w:ascii="楷体_GB2312" w:eastAsia="楷体_GB2312" w:hAnsi="宋体" w:cs="宋体" w:hint="eastAsia"/>
                <w:color w:val="000000"/>
                <w:sz w:val="20"/>
              </w:rPr>
              <w:t>编号</w:t>
            </w:r>
          </w:p>
        </w:tc>
        <w:tc>
          <w:tcPr>
            <w:tcW w:w="924" w:type="dxa"/>
            <w:shd w:val="clear" w:color="auto" w:fill="auto"/>
            <w:vAlign w:val="center"/>
            <w:hideMark/>
          </w:tcPr>
          <w:p w:rsidR="00303A97" w:rsidRPr="008141E3" w:rsidRDefault="00303A97"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使用权面积（</w:t>
            </w:r>
            <w:r w:rsidRPr="0070513C">
              <w:rPr>
                <w:rFonts w:ascii="Arial" w:eastAsia="楷体_GB2312" w:hAnsi="Arial" w:cs="宋体" w:hint="eastAsia"/>
                <w:color w:val="000000"/>
                <w:sz w:val="20"/>
              </w:rPr>
              <w:t>m2</w:t>
            </w:r>
            <w:r w:rsidRPr="008141E3">
              <w:rPr>
                <w:rFonts w:ascii="楷体_GB2312" w:eastAsia="楷体_GB2312" w:hAnsi="宋体" w:cs="宋体" w:hint="eastAsia"/>
                <w:color w:val="000000"/>
                <w:sz w:val="20"/>
              </w:rPr>
              <w:t>）</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1513998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1513999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00700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1514651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1514009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019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17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00690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1514019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029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1508393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030</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29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00680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1514029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039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39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00670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41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1514039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049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1514040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1514041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1514042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1514077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1514078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00660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49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1514079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058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060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061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23</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1508333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062</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1508396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065</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1508334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066</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1508399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070</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1508400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071</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03639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59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1508392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裙楼</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095</w:t>
            </w:r>
            <w:r w:rsidRPr="008141E3">
              <w:rPr>
                <w:rFonts w:ascii="楷体_GB2312" w:eastAsia="楷体_GB2312" w:hAnsi="宋体" w:cs="宋体" w:hint="eastAsia"/>
                <w:color w:val="000000"/>
                <w:sz w:val="20"/>
              </w:rPr>
              <w:t>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03640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00650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65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099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294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03</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69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00640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109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79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1514130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1514131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1514133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119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00630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1514134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1514186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1514139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1514140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88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1514143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89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1514145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152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1514148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1514156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42</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1514158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129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1514160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00620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1514086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131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08</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99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1514099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139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79</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1514107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1514110</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115</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72</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77</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41</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107</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1514113</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39</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00605</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108</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147</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00604</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109</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1514116</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148</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00603</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37</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110</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1514117</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149</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33</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00602</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16</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111</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1514119</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150</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24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00601</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63</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112</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1514121</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151</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178</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96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00600</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41</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lastRenderedPageBreak/>
              <w:t>113</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1514122</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152</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75</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00599</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49</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05</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114</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1514124</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153</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88</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00598</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74</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115</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1514125</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155</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62</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16</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00597</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60</w:t>
            </w:r>
          </w:p>
        </w:tc>
      </w:tr>
      <w:tr w:rsidR="00E20E42" w:rsidRPr="008141E3" w:rsidTr="00303A97">
        <w:trPr>
          <w:cantSplit/>
          <w:trHeight w:val="285"/>
        </w:trPr>
        <w:tc>
          <w:tcPr>
            <w:tcW w:w="951" w:type="dxa"/>
            <w:vAlign w:val="center"/>
          </w:tcPr>
          <w:p w:rsidR="00E20E42" w:rsidRPr="00303A97" w:rsidRDefault="00E20E42" w:rsidP="001C5BD4">
            <w:pPr>
              <w:widowControl/>
              <w:adjustRightInd/>
              <w:spacing w:line="240" w:lineRule="auto"/>
              <w:jc w:val="center"/>
              <w:textAlignment w:val="auto"/>
              <w:rPr>
                <w:rFonts w:ascii="楷体_GB2312" w:eastAsia="楷体_GB2312" w:hAnsi="宋体" w:cs="宋体"/>
                <w:sz w:val="20"/>
              </w:rPr>
            </w:pPr>
            <w:r w:rsidRPr="0070513C">
              <w:rPr>
                <w:rFonts w:ascii="Arial" w:eastAsia="楷体_GB2312" w:hAnsi="Arial" w:cs="宋体" w:hint="eastAsia"/>
                <w:sz w:val="20"/>
              </w:rPr>
              <w:t>116</w:t>
            </w:r>
          </w:p>
        </w:tc>
        <w:tc>
          <w:tcPr>
            <w:tcW w:w="1778"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8141E3">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1514128</w:t>
            </w:r>
            <w:r w:rsidRPr="008141E3">
              <w:rPr>
                <w:rFonts w:ascii="楷体_GB2312" w:eastAsia="楷体_GB2312" w:hAnsi="宋体" w:cs="宋体" w:hint="eastAsia"/>
                <w:color w:val="000000"/>
                <w:sz w:val="20"/>
              </w:rPr>
              <w:t>号</w:t>
            </w:r>
          </w:p>
        </w:tc>
        <w:tc>
          <w:tcPr>
            <w:tcW w:w="2338" w:type="dxa"/>
            <w:shd w:val="clear" w:color="auto" w:fill="auto"/>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2</w:t>
            </w:r>
            <w:r w:rsidRPr="008141E3">
              <w:rPr>
                <w:rFonts w:ascii="楷体_GB2312" w:eastAsia="楷体_GB2312" w:hAnsi="宋体" w:cs="宋体" w:hint="eastAsia"/>
                <w:color w:val="000000"/>
                <w:sz w:val="20"/>
              </w:rPr>
              <w:t>层</w:t>
            </w:r>
            <w:r w:rsidRPr="0070513C">
              <w:rPr>
                <w:rFonts w:ascii="Arial" w:eastAsia="楷体_GB2312" w:hAnsi="Arial" w:cs="宋体" w:hint="eastAsia"/>
                <w:color w:val="000000"/>
                <w:sz w:val="20"/>
              </w:rPr>
              <w:t>156</w:t>
            </w:r>
            <w:r w:rsidRPr="008141E3">
              <w:rPr>
                <w:rFonts w:ascii="楷体_GB2312" w:eastAsia="楷体_GB2312" w:hAnsi="宋体" w:cs="宋体" w:hint="eastAsia"/>
                <w:color w:val="000000"/>
                <w:sz w:val="20"/>
              </w:rPr>
              <w:t>商铺商业用房</w:t>
            </w:r>
          </w:p>
        </w:tc>
        <w:tc>
          <w:tcPr>
            <w:tcW w:w="896"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56</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1959"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8141E3">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2016</w:t>
            </w:r>
            <w:r w:rsidRPr="008141E3">
              <w:rPr>
                <w:rFonts w:ascii="楷体_GB2312" w:eastAsia="楷体_GB2312" w:hAnsi="宋体" w:cs="宋体" w:hint="eastAsia"/>
                <w:color w:val="000000"/>
                <w:sz w:val="20"/>
              </w:rPr>
              <w:t>）第</w:t>
            </w:r>
            <w:r w:rsidRPr="0070513C">
              <w:rPr>
                <w:rFonts w:ascii="Arial" w:eastAsia="楷体_GB2312" w:hAnsi="Arial" w:cs="宋体" w:hint="eastAsia"/>
                <w:color w:val="000000"/>
                <w:sz w:val="20"/>
              </w:rPr>
              <w:t>00616</w:t>
            </w:r>
            <w:r w:rsidRPr="008141E3">
              <w:rPr>
                <w:rFonts w:ascii="楷体_GB2312" w:eastAsia="楷体_GB2312" w:hAnsi="宋体" w:cs="宋体" w:hint="eastAsia"/>
                <w:color w:val="000000"/>
                <w:sz w:val="20"/>
              </w:rPr>
              <w:t>号</w:t>
            </w:r>
          </w:p>
        </w:tc>
        <w:tc>
          <w:tcPr>
            <w:tcW w:w="924" w:type="dxa"/>
            <w:shd w:val="clear" w:color="auto" w:fill="auto"/>
            <w:noWrap/>
            <w:vAlign w:val="center"/>
            <w:hideMark/>
          </w:tcPr>
          <w:p w:rsidR="00E20E42" w:rsidRPr="008141E3" w:rsidRDefault="00E20E42" w:rsidP="00303A97">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r w:rsidRPr="008141E3">
              <w:rPr>
                <w:rFonts w:ascii="楷体_GB2312" w:eastAsia="楷体_GB2312" w:hAnsi="宋体" w:cs="宋体" w:hint="eastAsia"/>
                <w:color w:val="000000"/>
                <w:sz w:val="20"/>
              </w:rPr>
              <w:t>.</w:t>
            </w:r>
            <w:r w:rsidRPr="0070513C">
              <w:rPr>
                <w:rFonts w:ascii="Arial" w:eastAsia="楷体_GB2312" w:hAnsi="Arial" w:cs="宋体" w:hint="eastAsia"/>
                <w:color w:val="000000"/>
                <w:sz w:val="20"/>
              </w:rPr>
              <w:t>53</w:t>
            </w:r>
          </w:p>
        </w:tc>
      </w:tr>
    </w:tbl>
    <w:p w:rsidR="001B4BA1" w:rsidRDefault="006F5BE5"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t>三层商业用房：</w:t>
      </w:r>
    </w:p>
    <w:tbl>
      <w:tblPr>
        <w:tblW w:w="88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736"/>
        <w:gridCol w:w="2338"/>
        <w:gridCol w:w="896"/>
        <w:gridCol w:w="1959"/>
        <w:gridCol w:w="924"/>
      </w:tblGrid>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序号</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《房屋所有权证》</w:t>
            </w:r>
            <w:r w:rsidRPr="006F5BE5">
              <w:rPr>
                <w:rFonts w:ascii="楷体_GB2312" w:eastAsia="楷体_GB2312" w:hAnsi="宋体" w:cs="宋体" w:hint="eastAsia"/>
                <w:color w:val="000000"/>
                <w:sz w:val="20"/>
              </w:rPr>
              <w:t>编号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坐   落</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建筑面积（</w:t>
            </w:r>
            <w:r w:rsidRPr="0070513C">
              <w:rPr>
                <w:rFonts w:ascii="Arial" w:eastAsia="楷体_GB2312" w:hAnsi="Arial" w:cs="宋体" w:hint="eastAsia"/>
                <w:color w:val="000000"/>
                <w:sz w:val="20"/>
              </w:rPr>
              <w:t>m2</w:t>
            </w:r>
            <w:r w:rsidRPr="006F5BE5">
              <w:rPr>
                <w:rFonts w:ascii="楷体_GB2312" w:eastAsia="楷体_GB2312" w:hAnsi="宋体" w:cs="宋体" w:hint="eastAsia"/>
                <w:color w:val="000000"/>
                <w:sz w:val="20"/>
              </w:rPr>
              <w:t>）</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Pr>
                <w:rFonts w:ascii="楷体_GB2312" w:eastAsia="楷体_GB2312" w:hAnsi="宋体" w:cs="宋体" w:hint="eastAsia"/>
                <w:color w:val="000000"/>
                <w:sz w:val="20"/>
              </w:rPr>
              <w:t>《国有土地使用证》</w:t>
            </w:r>
            <w:r w:rsidRPr="006F5BE5">
              <w:rPr>
                <w:rFonts w:ascii="楷体_GB2312" w:eastAsia="楷体_GB2312" w:hAnsi="宋体" w:cs="宋体" w:hint="eastAsia"/>
                <w:color w:val="000000"/>
                <w:sz w:val="20"/>
              </w:rPr>
              <w:t>编号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使用权面积（</w:t>
            </w:r>
            <w:r w:rsidRPr="0070513C">
              <w:rPr>
                <w:rFonts w:ascii="Arial" w:eastAsia="楷体_GB2312" w:hAnsi="Arial" w:cs="宋体" w:hint="eastAsia"/>
                <w:color w:val="000000"/>
                <w:sz w:val="20"/>
              </w:rPr>
              <w:t>m2</w:t>
            </w:r>
            <w:r w:rsidRPr="006F5BE5">
              <w:rPr>
                <w:rFonts w:ascii="楷体_GB2312" w:eastAsia="楷体_GB2312" w:hAnsi="宋体" w:cs="宋体" w:hint="eastAsia"/>
                <w:color w:val="000000"/>
                <w:sz w:val="20"/>
              </w:rPr>
              <w:t>）</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1507856</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层商铺一区商业用房</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5719</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6</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14663</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1067</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1507866</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层商铺二区商业用房</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1670</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14664</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311</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81</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1507867</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层商铺三区商业用房</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1739</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14666</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324</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77</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1507868</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层商铺四区商业用房</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1672</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14667</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312</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1507869</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层商铺五区商业用房</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1421</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14668</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265</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28</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1507870</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层商铺六区商业用房</w:t>
            </w:r>
          </w:p>
        </w:tc>
        <w:tc>
          <w:tcPr>
            <w:tcW w:w="896" w:type="dxa"/>
            <w:shd w:val="clear" w:color="000000" w:fill="FFFFFF"/>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1691</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14669</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315</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73</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1507863</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层商铺七区商业用房</w:t>
            </w:r>
          </w:p>
        </w:tc>
        <w:tc>
          <w:tcPr>
            <w:tcW w:w="896" w:type="dxa"/>
            <w:shd w:val="clear" w:color="000000" w:fill="FFFFFF"/>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1117</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9</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14670</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208</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68</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1507864</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层商铺八区商业用房</w:t>
            </w:r>
          </w:p>
        </w:tc>
        <w:tc>
          <w:tcPr>
            <w:tcW w:w="896" w:type="dxa"/>
            <w:shd w:val="clear" w:color="000000" w:fill="FFFFFF"/>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1004</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14671</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187</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58</w:t>
            </w:r>
          </w:p>
        </w:tc>
      </w:tr>
      <w:tr w:rsidR="006F5BE5" w:rsidRPr="006F5BE5" w:rsidTr="00303A97">
        <w:trPr>
          <w:trHeight w:val="57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1507862</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层商铺九区商业用房</w:t>
            </w:r>
          </w:p>
        </w:tc>
        <w:tc>
          <w:tcPr>
            <w:tcW w:w="896" w:type="dxa"/>
            <w:shd w:val="clear" w:color="000000" w:fill="FFFFFF"/>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878</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97</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14672</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164</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09</w:t>
            </w:r>
          </w:p>
        </w:tc>
      </w:tr>
      <w:tr w:rsidR="006F5BE5" w:rsidRPr="006F5BE5" w:rsidTr="00303A97">
        <w:trPr>
          <w:trHeight w:val="600"/>
        </w:trPr>
        <w:tc>
          <w:tcPr>
            <w:tcW w:w="95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p>
        </w:tc>
        <w:tc>
          <w:tcPr>
            <w:tcW w:w="173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6F5BE5">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1507861</w:t>
            </w:r>
            <w:r w:rsidRPr="006F5BE5">
              <w:rPr>
                <w:rFonts w:ascii="楷体_GB2312" w:eastAsia="楷体_GB2312" w:hAnsi="宋体" w:cs="宋体" w:hint="eastAsia"/>
                <w:color w:val="000000"/>
                <w:sz w:val="20"/>
              </w:rPr>
              <w:t>号</w:t>
            </w:r>
          </w:p>
        </w:tc>
        <w:tc>
          <w:tcPr>
            <w:tcW w:w="2338"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3</w:t>
            </w:r>
            <w:r w:rsidRPr="006F5BE5">
              <w:rPr>
                <w:rFonts w:ascii="楷体_GB2312" w:eastAsia="楷体_GB2312" w:hAnsi="宋体" w:cs="宋体" w:hint="eastAsia"/>
                <w:color w:val="000000"/>
                <w:sz w:val="20"/>
              </w:rPr>
              <w:t>层商铺十区商业用房；</w:t>
            </w:r>
            <w:r w:rsidRPr="0070513C">
              <w:rPr>
                <w:rFonts w:ascii="Arial" w:eastAsia="楷体_GB2312" w:hAnsi="Arial" w:cs="宋体" w:hint="eastAsia"/>
                <w:color w:val="000000"/>
                <w:sz w:val="20"/>
              </w:rPr>
              <w:t>2</w:t>
            </w:r>
            <w:r w:rsidRPr="006F5BE5">
              <w:rPr>
                <w:rFonts w:ascii="楷体_GB2312" w:eastAsia="楷体_GB2312" w:hAnsi="宋体" w:cs="宋体" w:hint="eastAsia"/>
                <w:color w:val="000000"/>
                <w:sz w:val="20"/>
              </w:rPr>
              <w:t>层</w:t>
            </w:r>
            <w:r w:rsidRPr="0070513C">
              <w:rPr>
                <w:rFonts w:ascii="Arial" w:eastAsia="楷体_GB2312" w:hAnsi="Arial" w:cs="宋体" w:hint="eastAsia"/>
                <w:color w:val="000000"/>
                <w:sz w:val="20"/>
              </w:rPr>
              <w:t>003</w:t>
            </w:r>
            <w:r w:rsidRPr="006F5BE5">
              <w:rPr>
                <w:rFonts w:ascii="楷体_GB2312" w:eastAsia="楷体_GB2312" w:hAnsi="宋体" w:cs="宋体" w:hint="eastAsia"/>
                <w:color w:val="000000"/>
                <w:sz w:val="20"/>
              </w:rPr>
              <w:t>商铺</w:t>
            </w:r>
          </w:p>
        </w:tc>
        <w:tc>
          <w:tcPr>
            <w:tcW w:w="896"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2512</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3</w:t>
            </w:r>
          </w:p>
        </w:tc>
        <w:tc>
          <w:tcPr>
            <w:tcW w:w="1959"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6F5BE5">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6F5BE5">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14673</w:t>
            </w:r>
            <w:r w:rsidRPr="006F5BE5">
              <w:rPr>
                <w:rFonts w:ascii="楷体_GB2312" w:eastAsia="楷体_GB2312" w:hAnsi="宋体" w:cs="宋体" w:hint="eastAsia"/>
                <w:color w:val="000000"/>
                <w:sz w:val="20"/>
              </w:rPr>
              <w:t>号</w:t>
            </w:r>
          </w:p>
        </w:tc>
        <w:tc>
          <w:tcPr>
            <w:tcW w:w="924" w:type="dxa"/>
            <w:shd w:val="clear" w:color="auto" w:fill="auto"/>
            <w:vAlign w:val="center"/>
            <w:hideMark/>
          </w:tcPr>
          <w:p w:rsidR="006F5BE5" w:rsidRPr="006F5BE5"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468</w:t>
            </w:r>
            <w:r w:rsidRPr="006F5BE5">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bl>
    <w:p w:rsidR="006F5BE5" w:rsidRDefault="006F5BE5" w:rsidP="00C650C6">
      <w:pPr>
        <w:spacing w:line="240" w:lineRule="auto"/>
        <w:outlineLvl w:val="0"/>
        <w:rPr>
          <w:rFonts w:ascii="楷体_GB2312" w:eastAsia="楷体_GB2312"/>
          <w:b/>
          <w:color w:val="000000"/>
          <w:kern w:val="2"/>
          <w:sz w:val="28"/>
          <w:szCs w:val="28"/>
        </w:rPr>
      </w:pPr>
      <w:r>
        <w:rPr>
          <w:rFonts w:ascii="楷体_GB2312" w:eastAsia="楷体_GB2312" w:hint="eastAsia"/>
          <w:b/>
          <w:color w:val="000000"/>
          <w:kern w:val="2"/>
          <w:sz w:val="28"/>
          <w:szCs w:val="28"/>
        </w:rPr>
        <w:t>四层商业用房：</w:t>
      </w:r>
    </w:p>
    <w:tbl>
      <w:tblPr>
        <w:tblW w:w="88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774"/>
        <w:gridCol w:w="2352"/>
        <w:gridCol w:w="896"/>
        <w:gridCol w:w="1959"/>
        <w:gridCol w:w="924"/>
      </w:tblGrid>
      <w:tr w:rsidR="006F5BE5" w:rsidRPr="00A77D96" w:rsidTr="00303A97">
        <w:trPr>
          <w:cantSplit/>
          <w:trHeight w:val="735"/>
          <w:tblHeader/>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序号</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《房屋所有权证》编号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坐   落</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建筑面积（</w:t>
            </w:r>
            <w:r w:rsidRPr="0070513C">
              <w:rPr>
                <w:rFonts w:ascii="Arial" w:eastAsia="楷体_GB2312" w:hAnsi="Arial" w:cs="宋体" w:hint="eastAsia"/>
                <w:color w:val="000000"/>
                <w:sz w:val="20"/>
              </w:rPr>
              <w:t>m2</w:t>
            </w:r>
            <w:r w:rsidRPr="00A77D96">
              <w:rPr>
                <w:rFonts w:ascii="楷体_GB2312" w:eastAsia="楷体_GB2312" w:hAnsi="宋体" w:cs="宋体" w:hint="eastAsia"/>
                <w:color w:val="000000"/>
                <w:sz w:val="20"/>
              </w:rPr>
              <w:t>）</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《国有土地使用证》编号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使用权面积（</w:t>
            </w:r>
            <w:r w:rsidRPr="0070513C">
              <w:rPr>
                <w:rFonts w:ascii="Arial" w:eastAsia="楷体_GB2312" w:hAnsi="Arial" w:cs="宋体" w:hint="eastAsia"/>
                <w:color w:val="000000"/>
                <w:sz w:val="20"/>
              </w:rPr>
              <w:t>m2</w:t>
            </w:r>
            <w:r w:rsidRPr="00A77D96">
              <w:rPr>
                <w:rFonts w:ascii="楷体_GB2312" w:eastAsia="楷体_GB2312" w:hAnsi="宋体" w:cs="宋体" w:hint="eastAsia"/>
                <w:color w:val="000000"/>
                <w:sz w:val="20"/>
              </w:rPr>
              <w:t>）</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1507871</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层商铺一区商业用房</w:t>
            </w:r>
          </w:p>
        </w:tc>
        <w:tc>
          <w:tcPr>
            <w:tcW w:w="896" w:type="dxa"/>
            <w:shd w:val="clear" w:color="000000" w:fill="FFFFFF"/>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2751</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14674</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513</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1507872</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层商铺二区商业用房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920</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14675</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171</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76</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1507873</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层商铺三区商业用房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2026</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14676</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378</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23</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1507874</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层商铺四区商业用房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1814</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8</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14677</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338</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78</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lastRenderedPageBreak/>
              <w:t>5</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1507875</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层商铺五区商业用房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1173</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14678</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218</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99</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6</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1507876</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层商铺六区商业用房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1283</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2</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14679</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239</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54</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7</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1507877</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层商铺七区商业用房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932</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21</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14680</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174</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02</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8</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1507878</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层商铺八区商业用房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1246</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4</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14681</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232</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67</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1507879</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层商铺九区商业用房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2516</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1</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14682</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469</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71</w:t>
            </w:r>
          </w:p>
        </w:tc>
      </w:tr>
      <w:tr w:rsidR="006F5BE5" w:rsidRPr="00A77D96" w:rsidTr="00303A97">
        <w:trPr>
          <w:trHeight w:val="615"/>
        </w:trPr>
        <w:tc>
          <w:tcPr>
            <w:tcW w:w="90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10</w:t>
            </w:r>
          </w:p>
        </w:tc>
        <w:tc>
          <w:tcPr>
            <w:tcW w:w="177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融房权证</w:t>
            </w:r>
            <w:r w:rsidRPr="0070513C">
              <w:rPr>
                <w:rFonts w:ascii="Arial" w:eastAsia="楷体_GB2312" w:hAnsi="Arial" w:cs="宋体" w:hint="eastAsia"/>
                <w:color w:val="000000"/>
                <w:sz w:val="20"/>
              </w:rPr>
              <w:t>R</w:t>
            </w:r>
            <w:r w:rsidRPr="00A77D96">
              <w:rPr>
                <w:rFonts w:ascii="楷体_GB2312" w:eastAsia="楷体_GB2312" w:hAnsi="宋体" w:cs="宋体" w:hint="eastAsia"/>
                <w:color w:val="000000"/>
                <w:sz w:val="20"/>
              </w:rPr>
              <w:t>字第</w:t>
            </w:r>
            <w:r w:rsidRPr="0070513C">
              <w:rPr>
                <w:rFonts w:ascii="Arial" w:eastAsia="楷体_GB2312" w:hAnsi="Arial" w:cs="宋体" w:hint="eastAsia"/>
                <w:color w:val="000000"/>
                <w:sz w:val="20"/>
              </w:rPr>
              <w:t>1507880</w:t>
            </w:r>
            <w:r w:rsidRPr="00A77D96">
              <w:rPr>
                <w:rFonts w:ascii="楷体_GB2312" w:eastAsia="楷体_GB2312" w:hAnsi="宋体" w:cs="宋体" w:hint="eastAsia"/>
                <w:color w:val="000000"/>
                <w:sz w:val="20"/>
              </w:rPr>
              <w:t>号</w:t>
            </w:r>
          </w:p>
        </w:tc>
        <w:tc>
          <w:tcPr>
            <w:tcW w:w="2352"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裙房</w:t>
            </w:r>
            <w:r w:rsidRPr="0070513C">
              <w:rPr>
                <w:rFonts w:ascii="Arial" w:eastAsia="楷体_GB2312" w:hAnsi="Arial" w:cs="宋体" w:hint="eastAsia"/>
                <w:color w:val="000000"/>
                <w:sz w:val="20"/>
              </w:rPr>
              <w:t>4</w:t>
            </w:r>
            <w:r w:rsidRPr="00A77D96">
              <w:rPr>
                <w:rFonts w:ascii="楷体_GB2312" w:eastAsia="楷体_GB2312" w:hAnsi="宋体" w:cs="宋体" w:hint="eastAsia"/>
                <w:color w:val="000000"/>
                <w:sz w:val="20"/>
              </w:rPr>
              <w:t>层商铺十区商业用房</w:t>
            </w:r>
          </w:p>
        </w:tc>
        <w:tc>
          <w:tcPr>
            <w:tcW w:w="896"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5125</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7</w:t>
            </w:r>
          </w:p>
        </w:tc>
        <w:tc>
          <w:tcPr>
            <w:tcW w:w="1959"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A77D96">
              <w:rPr>
                <w:rFonts w:ascii="楷体_GB2312" w:eastAsia="楷体_GB2312" w:hAnsi="宋体" w:cs="宋体" w:hint="eastAsia"/>
                <w:color w:val="000000"/>
                <w:sz w:val="20"/>
              </w:rPr>
              <w:t>融国用（</w:t>
            </w:r>
            <w:r w:rsidRPr="0070513C">
              <w:rPr>
                <w:rFonts w:ascii="Arial" w:eastAsia="楷体_GB2312" w:hAnsi="Arial" w:cs="宋体" w:hint="eastAsia"/>
                <w:color w:val="000000"/>
                <w:sz w:val="20"/>
              </w:rPr>
              <w:t>2015</w:t>
            </w:r>
            <w:r w:rsidRPr="00A77D96">
              <w:rPr>
                <w:rFonts w:ascii="楷体_GB2312" w:eastAsia="楷体_GB2312" w:hAnsi="宋体" w:cs="宋体" w:hint="eastAsia"/>
                <w:color w:val="000000"/>
                <w:sz w:val="20"/>
              </w:rPr>
              <w:t>）第</w:t>
            </w:r>
            <w:r w:rsidRPr="0070513C">
              <w:rPr>
                <w:rFonts w:ascii="Arial" w:eastAsia="楷体_GB2312" w:hAnsi="Arial" w:cs="宋体" w:hint="eastAsia"/>
                <w:color w:val="000000"/>
                <w:sz w:val="20"/>
              </w:rPr>
              <w:t>14683</w:t>
            </w:r>
            <w:r w:rsidRPr="00A77D96">
              <w:rPr>
                <w:rFonts w:ascii="楷体_GB2312" w:eastAsia="楷体_GB2312" w:hAnsi="宋体" w:cs="宋体" w:hint="eastAsia"/>
                <w:color w:val="000000"/>
                <w:sz w:val="20"/>
              </w:rPr>
              <w:t>号</w:t>
            </w:r>
          </w:p>
        </w:tc>
        <w:tc>
          <w:tcPr>
            <w:tcW w:w="924" w:type="dxa"/>
            <w:shd w:val="clear" w:color="auto" w:fill="auto"/>
            <w:vAlign w:val="center"/>
            <w:hideMark/>
          </w:tcPr>
          <w:p w:rsidR="006F5BE5" w:rsidRPr="00A77D96" w:rsidRDefault="006F5BE5" w:rsidP="006F5BE5">
            <w:pPr>
              <w:widowControl/>
              <w:adjustRightInd/>
              <w:spacing w:line="240" w:lineRule="auto"/>
              <w:jc w:val="center"/>
              <w:textAlignment w:val="auto"/>
              <w:rPr>
                <w:rFonts w:ascii="楷体_GB2312" w:eastAsia="楷体_GB2312" w:hAnsi="宋体" w:cs="宋体"/>
                <w:color w:val="000000"/>
                <w:sz w:val="20"/>
              </w:rPr>
            </w:pPr>
            <w:r w:rsidRPr="0070513C">
              <w:rPr>
                <w:rFonts w:ascii="Arial" w:eastAsia="楷体_GB2312" w:hAnsi="Arial" w:cs="宋体" w:hint="eastAsia"/>
                <w:color w:val="000000"/>
                <w:sz w:val="20"/>
              </w:rPr>
              <w:t>956</w:t>
            </w:r>
            <w:r w:rsidRPr="00A77D96">
              <w:rPr>
                <w:rFonts w:ascii="楷体_GB2312" w:eastAsia="楷体_GB2312" w:hAnsi="宋体" w:cs="宋体" w:hint="eastAsia"/>
                <w:color w:val="000000"/>
                <w:sz w:val="20"/>
              </w:rPr>
              <w:t>.</w:t>
            </w:r>
            <w:r w:rsidRPr="0070513C">
              <w:rPr>
                <w:rFonts w:ascii="Arial" w:eastAsia="楷体_GB2312" w:hAnsi="Arial" w:cs="宋体" w:hint="eastAsia"/>
                <w:color w:val="000000"/>
                <w:sz w:val="20"/>
              </w:rPr>
              <w:t>86</w:t>
            </w:r>
          </w:p>
        </w:tc>
      </w:tr>
    </w:tbl>
    <w:p w:rsidR="006F5BE5" w:rsidRPr="00917A48" w:rsidRDefault="006F5BE5"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8B27A0" w:rsidRPr="00917A48" w:rsidRDefault="008B27A0" w:rsidP="00C650C6">
      <w:pPr>
        <w:spacing w:line="240" w:lineRule="auto"/>
        <w:outlineLvl w:val="0"/>
        <w:rPr>
          <w:rFonts w:ascii="楷体_GB2312" w:eastAsia="楷体_GB2312"/>
          <w:b/>
          <w:color w:val="000000"/>
          <w:kern w:val="2"/>
          <w:sz w:val="28"/>
          <w:szCs w:val="28"/>
        </w:rPr>
      </w:pPr>
    </w:p>
    <w:p w:rsidR="00B10026" w:rsidRPr="00917A48" w:rsidRDefault="00B10026" w:rsidP="00C650C6">
      <w:pPr>
        <w:spacing w:line="240" w:lineRule="auto"/>
        <w:outlineLvl w:val="0"/>
        <w:rPr>
          <w:rFonts w:ascii="楷体_GB2312" w:eastAsia="楷体_GB2312"/>
          <w:i/>
          <w:color w:val="000000"/>
          <w:kern w:val="2"/>
          <w:sz w:val="28"/>
          <w:szCs w:val="28"/>
        </w:rPr>
        <w:sectPr w:rsidR="00B10026" w:rsidRPr="00917A48" w:rsidSect="00196E53">
          <w:headerReference w:type="default" r:id="rId17"/>
          <w:pgSz w:w="11907" w:h="16840" w:code="9"/>
          <w:pgMar w:top="1440" w:right="1803" w:bottom="1440" w:left="1440" w:header="1134" w:footer="1134" w:gutter="0"/>
          <w:cols w:space="720"/>
          <w:docGrid w:linePitch="326"/>
        </w:sectPr>
      </w:pPr>
    </w:p>
    <w:p w:rsidR="00B10026" w:rsidRPr="00917A48" w:rsidRDefault="00B10026" w:rsidP="00B10026">
      <w:pPr>
        <w:spacing w:line="360" w:lineRule="auto"/>
        <w:jc w:val="center"/>
        <w:outlineLvl w:val="0"/>
        <w:rPr>
          <w:rFonts w:ascii="楷体_GB2312" w:eastAsia="楷体_GB2312"/>
          <w:b/>
          <w:color w:val="000000"/>
          <w:sz w:val="36"/>
        </w:rPr>
      </w:pPr>
      <w:r w:rsidRPr="00917A48">
        <w:rPr>
          <w:rFonts w:ascii="楷体_GB2312" w:eastAsia="楷体_GB2312" w:hint="eastAsia"/>
          <w:b/>
          <w:color w:val="000000"/>
          <w:sz w:val="36"/>
        </w:rPr>
        <w:lastRenderedPageBreak/>
        <w:t>目</w:t>
      </w:r>
      <w:r w:rsidRPr="00917A48">
        <w:rPr>
          <w:rFonts w:ascii="楷体_GB2312" w:eastAsia="楷体_GB2312"/>
          <w:b/>
          <w:color w:val="000000"/>
          <w:sz w:val="36"/>
        </w:rPr>
        <w:t xml:space="preserve">   </w:t>
      </w:r>
      <w:r w:rsidRPr="00917A48">
        <w:rPr>
          <w:rFonts w:ascii="楷体_GB2312" w:eastAsia="楷体_GB2312" w:hint="eastAsia"/>
          <w:b/>
          <w:color w:val="000000"/>
          <w:sz w:val="36"/>
        </w:rPr>
        <w:t>录</w:t>
      </w:r>
    </w:p>
    <w:p w:rsidR="00294F88" w:rsidRPr="00917A48" w:rsidRDefault="00DC3FAA">
      <w:pPr>
        <w:pStyle w:val="11"/>
        <w:rPr>
          <w:rFonts w:hAnsi="Calibri"/>
          <w:b w:val="0"/>
          <w:bCs w:val="0"/>
          <w:color w:val="000000"/>
          <w:kern w:val="2"/>
          <w:sz w:val="21"/>
          <w:szCs w:val="22"/>
        </w:rPr>
      </w:pPr>
      <w:r w:rsidRPr="00917A48">
        <w:rPr>
          <w:rFonts w:hint="eastAsia"/>
          <w:color w:val="000000"/>
        </w:rPr>
        <w:fldChar w:fldCharType="begin"/>
      </w:r>
      <w:r w:rsidR="00B10026" w:rsidRPr="00917A48">
        <w:rPr>
          <w:rFonts w:hint="eastAsia"/>
          <w:color w:val="000000"/>
        </w:rPr>
        <w:instrText xml:space="preserve"> TOC \o "1-3" \h \z </w:instrText>
      </w:r>
      <w:r w:rsidRPr="00917A48">
        <w:rPr>
          <w:rFonts w:hint="eastAsia"/>
          <w:color w:val="000000"/>
        </w:rPr>
        <w:fldChar w:fldCharType="separate"/>
      </w:r>
      <w:hyperlink w:anchor="_Toc448755657" w:history="1">
        <w:r w:rsidR="00294F88" w:rsidRPr="00917A48">
          <w:rPr>
            <w:rStyle w:val="ae"/>
            <w:rFonts w:hint="eastAsia"/>
            <w:color w:val="000000"/>
          </w:rPr>
          <w:t>估价师声明</w:t>
        </w:r>
        <w:r w:rsidR="00294F88" w:rsidRPr="00917A48">
          <w:rPr>
            <w:rFonts w:hint="eastAsia"/>
            <w:webHidden/>
            <w:color w:val="000000"/>
          </w:rPr>
          <w:tab/>
        </w:r>
        <w:r w:rsidRPr="00917A48">
          <w:rPr>
            <w:rFonts w:hint="eastAsia"/>
            <w:webHidden/>
            <w:color w:val="000000"/>
          </w:rPr>
          <w:fldChar w:fldCharType="begin"/>
        </w:r>
        <w:r w:rsidR="00294F88" w:rsidRPr="00917A48">
          <w:rPr>
            <w:rFonts w:hint="eastAsia"/>
            <w:webHidden/>
            <w:color w:val="000000"/>
          </w:rPr>
          <w:instrText xml:space="preserve"> PAGEREF _Toc448755657 \h </w:instrText>
        </w:r>
        <w:r w:rsidRPr="00917A48">
          <w:rPr>
            <w:rFonts w:hint="eastAsia"/>
            <w:webHidden/>
            <w:color w:val="000000"/>
          </w:rPr>
        </w:r>
        <w:r w:rsidRPr="00917A48">
          <w:rPr>
            <w:rFonts w:hint="eastAsia"/>
            <w:webHidden/>
            <w:color w:val="000000"/>
          </w:rPr>
          <w:fldChar w:fldCharType="separate"/>
        </w:r>
        <w:r w:rsidR="00297D73" w:rsidRPr="0070513C">
          <w:rPr>
            <w:rFonts w:ascii="Arial" w:hAnsi="Arial"/>
            <w:webHidden/>
            <w:color w:val="000000"/>
          </w:rPr>
          <w:t>31</w:t>
        </w:r>
        <w:r w:rsidRPr="00917A48">
          <w:rPr>
            <w:rFonts w:hint="eastAsia"/>
            <w:webHidden/>
            <w:color w:val="000000"/>
          </w:rPr>
          <w:fldChar w:fldCharType="end"/>
        </w:r>
      </w:hyperlink>
    </w:p>
    <w:p w:rsidR="00294F88" w:rsidRPr="00917A48" w:rsidRDefault="00251444">
      <w:pPr>
        <w:pStyle w:val="11"/>
        <w:rPr>
          <w:rFonts w:hAnsi="Calibri"/>
          <w:b w:val="0"/>
          <w:bCs w:val="0"/>
          <w:color w:val="000000"/>
          <w:kern w:val="2"/>
          <w:sz w:val="21"/>
          <w:szCs w:val="22"/>
        </w:rPr>
      </w:pPr>
      <w:hyperlink w:anchor="_Toc448755658" w:history="1">
        <w:r w:rsidR="00294F88" w:rsidRPr="00917A48">
          <w:rPr>
            <w:rStyle w:val="ae"/>
            <w:rFonts w:hint="eastAsia"/>
            <w:color w:val="000000"/>
          </w:rPr>
          <w:t>估价假设和限制条件</w:t>
        </w:r>
        <w:r w:rsidR="00294F88" w:rsidRPr="00917A48">
          <w:rPr>
            <w:rFonts w:hint="eastAsia"/>
            <w:webHidden/>
            <w:color w:val="000000"/>
          </w:rPr>
          <w:tab/>
        </w:r>
        <w:r w:rsidR="00DC3FAA" w:rsidRPr="00917A48">
          <w:rPr>
            <w:rFonts w:hint="eastAsia"/>
            <w:webHidden/>
            <w:color w:val="000000"/>
          </w:rPr>
          <w:fldChar w:fldCharType="begin"/>
        </w:r>
        <w:r w:rsidR="00294F88" w:rsidRPr="00917A48">
          <w:rPr>
            <w:rFonts w:hint="eastAsia"/>
            <w:webHidden/>
            <w:color w:val="000000"/>
          </w:rPr>
          <w:instrText xml:space="preserve"> PAGEREF _Toc448755658 \h </w:instrText>
        </w:r>
        <w:r w:rsidR="00DC3FAA" w:rsidRPr="00917A48">
          <w:rPr>
            <w:rFonts w:hint="eastAsia"/>
            <w:webHidden/>
            <w:color w:val="000000"/>
          </w:rPr>
        </w:r>
        <w:r w:rsidR="00DC3FAA" w:rsidRPr="00917A48">
          <w:rPr>
            <w:rFonts w:hint="eastAsia"/>
            <w:webHidden/>
            <w:color w:val="000000"/>
          </w:rPr>
          <w:fldChar w:fldCharType="separate"/>
        </w:r>
        <w:r w:rsidR="00297D73" w:rsidRPr="0070513C">
          <w:rPr>
            <w:rFonts w:ascii="Arial" w:hAnsi="Arial"/>
            <w:webHidden/>
            <w:color w:val="000000"/>
          </w:rPr>
          <w:t>32</w:t>
        </w:r>
        <w:r w:rsidR="00DC3FAA" w:rsidRPr="00917A48">
          <w:rPr>
            <w:rFonts w:hint="eastAsia"/>
            <w:webHidden/>
            <w:color w:val="000000"/>
          </w:rPr>
          <w:fldChar w:fldCharType="end"/>
        </w:r>
      </w:hyperlink>
    </w:p>
    <w:p w:rsidR="00294F88" w:rsidRPr="00917A48" w:rsidRDefault="00251444">
      <w:pPr>
        <w:pStyle w:val="11"/>
        <w:rPr>
          <w:rFonts w:hAnsi="Calibri"/>
          <w:b w:val="0"/>
          <w:bCs w:val="0"/>
          <w:color w:val="000000"/>
          <w:kern w:val="2"/>
          <w:sz w:val="21"/>
          <w:szCs w:val="22"/>
        </w:rPr>
      </w:pPr>
      <w:hyperlink w:anchor="_Toc448755659" w:history="1">
        <w:r w:rsidR="00294F88" w:rsidRPr="00917A48">
          <w:rPr>
            <w:rStyle w:val="ae"/>
            <w:rFonts w:hint="eastAsia"/>
            <w:color w:val="000000"/>
          </w:rPr>
          <w:t>估　价　结  果  报　告</w:t>
        </w:r>
        <w:r w:rsidR="00294F88" w:rsidRPr="00917A48">
          <w:rPr>
            <w:rFonts w:hint="eastAsia"/>
            <w:webHidden/>
            <w:color w:val="000000"/>
          </w:rPr>
          <w:tab/>
        </w:r>
        <w:r w:rsidR="00DC3FAA" w:rsidRPr="00917A48">
          <w:rPr>
            <w:rFonts w:hint="eastAsia"/>
            <w:webHidden/>
            <w:color w:val="000000"/>
          </w:rPr>
          <w:fldChar w:fldCharType="begin"/>
        </w:r>
        <w:r w:rsidR="00294F88" w:rsidRPr="00917A48">
          <w:rPr>
            <w:rFonts w:hint="eastAsia"/>
            <w:webHidden/>
            <w:color w:val="000000"/>
          </w:rPr>
          <w:instrText xml:space="preserve"> PAGEREF _Toc448755659 \h </w:instrText>
        </w:r>
        <w:r w:rsidR="00DC3FAA" w:rsidRPr="00917A48">
          <w:rPr>
            <w:rFonts w:hint="eastAsia"/>
            <w:webHidden/>
            <w:color w:val="000000"/>
          </w:rPr>
        </w:r>
        <w:r w:rsidR="00DC3FAA" w:rsidRPr="00917A48">
          <w:rPr>
            <w:rFonts w:hint="eastAsia"/>
            <w:webHidden/>
            <w:color w:val="000000"/>
          </w:rPr>
          <w:fldChar w:fldCharType="separate"/>
        </w:r>
        <w:r w:rsidR="00297D73" w:rsidRPr="0070513C">
          <w:rPr>
            <w:rFonts w:ascii="Arial" w:hAnsi="Arial"/>
            <w:webHidden/>
            <w:color w:val="000000"/>
          </w:rPr>
          <w:t>35</w:t>
        </w:r>
        <w:r w:rsidR="00DC3FAA" w:rsidRPr="00917A48">
          <w:rPr>
            <w:rFonts w:hint="eastAsia"/>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0" w:history="1">
        <w:r w:rsidR="00294F88" w:rsidRPr="00917A48">
          <w:rPr>
            <w:rStyle w:val="ae"/>
            <w:rFonts w:ascii="楷体_GB2312" w:eastAsia="楷体_GB2312" w:hint="eastAsia"/>
            <w:noProof/>
            <w:color w:val="000000"/>
          </w:rPr>
          <w:t>一.估价委托人</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_Toc448755660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297D73" w:rsidRPr="0070513C">
          <w:rPr>
            <w:rFonts w:ascii="Arial" w:eastAsia="楷体_GB2312" w:hAnsi="Arial"/>
            <w:noProof/>
            <w:webHidden/>
            <w:color w:val="000000"/>
          </w:rPr>
          <w:t>35</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1" w:history="1">
        <w:r w:rsidR="00294F88" w:rsidRPr="00917A48">
          <w:rPr>
            <w:rStyle w:val="ae"/>
            <w:rFonts w:ascii="楷体_GB2312" w:eastAsia="楷体_GB2312" w:hint="eastAsia"/>
            <w:noProof/>
            <w:color w:val="000000"/>
          </w:rPr>
          <w:t>二.房地产估价机构</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_Toc448755661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297D73" w:rsidRPr="0070513C">
          <w:rPr>
            <w:rFonts w:ascii="Arial" w:eastAsia="楷体_GB2312" w:hAnsi="Arial"/>
            <w:noProof/>
            <w:webHidden/>
            <w:color w:val="000000"/>
          </w:rPr>
          <w:t>35</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2" w:history="1">
        <w:r w:rsidR="00294F88" w:rsidRPr="00917A48">
          <w:rPr>
            <w:rStyle w:val="ae"/>
            <w:rFonts w:ascii="楷体_GB2312" w:eastAsia="楷体_GB2312" w:hint="eastAsia"/>
            <w:noProof/>
            <w:color w:val="000000"/>
          </w:rPr>
          <w:t>三.估价目的</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_Toc448755662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297D73" w:rsidRPr="0070513C">
          <w:rPr>
            <w:rFonts w:ascii="Arial" w:eastAsia="楷体_GB2312" w:hAnsi="Arial"/>
            <w:noProof/>
            <w:webHidden/>
            <w:color w:val="000000"/>
          </w:rPr>
          <w:t>35</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3" w:history="1">
        <w:r w:rsidR="00294F88" w:rsidRPr="00917A48">
          <w:rPr>
            <w:rStyle w:val="ae"/>
            <w:rFonts w:ascii="楷体_GB2312" w:eastAsia="楷体_GB2312" w:hint="eastAsia"/>
            <w:noProof/>
            <w:color w:val="000000"/>
          </w:rPr>
          <w:t>四.估价对象</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_Toc448755663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297D73" w:rsidRPr="0070513C">
          <w:rPr>
            <w:rFonts w:ascii="Arial" w:eastAsia="楷体_GB2312" w:hAnsi="Arial"/>
            <w:noProof/>
            <w:webHidden/>
            <w:color w:val="000000"/>
          </w:rPr>
          <w:t>36</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5" w:history="1">
        <w:r w:rsidR="00BB2A54">
          <w:rPr>
            <w:rStyle w:val="ae"/>
            <w:rFonts w:ascii="楷体_GB2312" w:eastAsia="楷体_GB2312" w:hint="eastAsia"/>
            <w:noProof/>
            <w:color w:val="000000"/>
          </w:rPr>
          <w:t>五</w:t>
        </w:r>
        <w:r w:rsidR="00294F88" w:rsidRPr="00917A48">
          <w:rPr>
            <w:rStyle w:val="ae"/>
            <w:rFonts w:ascii="楷体_GB2312" w:eastAsia="楷体_GB2312" w:hint="eastAsia"/>
            <w:noProof/>
            <w:color w:val="000000"/>
          </w:rPr>
          <w:t>.价值时点</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_Toc448755665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38</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6" w:history="1">
        <w:r w:rsidR="00BB2A54">
          <w:rPr>
            <w:rStyle w:val="ae"/>
            <w:rFonts w:ascii="楷体_GB2312" w:eastAsia="楷体_GB2312" w:hint="eastAsia"/>
            <w:noProof/>
            <w:color w:val="000000"/>
          </w:rPr>
          <w:t>六</w:t>
        </w:r>
        <w:r w:rsidR="00294F88" w:rsidRPr="00917A48">
          <w:rPr>
            <w:rStyle w:val="ae"/>
            <w:rFonts w:ascii="楷体_GB2312" w:eastAsia="楷体_GB2312" w:hint="eastAsia"/>
            <w:noProof/>
            <w:color w:val="000000"/>
          </w:rPr>
          <w:t>.价值类型</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_Toc448755666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38</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7" w:history="1">
        <w:r w:rsidR="00BB2A54">
          <w:rPr>
            <w:rStyle w:val="ae"/>
            <w:rFonts w:ascii="楷体_GB2312" w:eastAsia="楷体_GB2312" w:hint="eastAsia"/>
            <w:noProof/>
            <w:color w:val="000000"/>
          </w:rPr>
          <w:t>七</w:t>
        </w:r>
        <w:r w:rsidR="00294F88" w:rsidRPr="00917A48">
          <w:rPr>
            <w:rStyle w:val="ae"/>
            <w:rFonts w:ascii="楷体_GB2312" w:eastAsia="楷体_GB2312" w:hint="eastAsia"/>
            <w:noProof/>
            <w:color w:val="000000"/>
          </w:rPr>
          <w:t>.估价原则</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_Toc448755667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39</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8" w:history="1">
        <w:r w:rsidR="00BB2A54">
          <w:rPr>
            <w:rStyle w:val="ae"/>
            <w:rFonts w:ascii="楷体_GB2312" w:eastAsia="楷体_GB2312" w:hint="eastAsia"/>
            <w:noProof/>
            <w:color w:val="000000"/>
          </w:rPr>
          <w:t>八</w:t>
        </w:r>
        <w:r w:rsidR="00294F88" w:rsidRPr="00917A48">
          <w:rPr>
            <w:rStyle w:val="ae"/>
            <w:rFonts w:ascii="楷体_GB2312" w:eastAsia="楷体_GB2312" w:hint="eastAsia"/>
            <w:noProof/>
            <w:color w:val="000000"/>
          </w:rPr>
          <w:t>.估价依据</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_Toc448755668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4</w:t>
        </w:r>
        <w:r w:rsidR="00297D73" w:rsidRPr="0070513C">
          <w:rPr>
            <w:rFonts w:ascii="Arial" w:eastAsia="楷体_GB2312" w:hAnsi="Arial"/>
            <w:noProof/>
            <w:webHidden/>
            <w:color w:val="000000"/>
          </w:rPr>
          <w:t>0</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69" w:history="1">
        <w:r w:rsidR="00BB2A54">
          <w:rPr>
            <w:rStyle w:val="ae"/>
            <w:rFonts w:ascii="楷体_GB2312" w:eastAsia="楷体_GB2312" w:hint="eastAsia"/>
            <w:noProof/>
            <w:color w:val="000000"/>
          </w:rPr>
          <w:t>九</w:t>
        </w:r>
        <w:r w:rsidR="00294F88" w:rsidRPr="00917A48">
          <w:rPr>
            <w:rStyle w:val="ae"/>
            <w:rFonts w:ascii="楷体_GB2312" w:eastAsia="楷体_GB2312" w:hint="eastAsia"/>
            <w:noProof/>
            <w:color w:val="000000"/>
          </w:rPr>
          <w:t>.估价方法</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_Toc448755669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43</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70" w:history="1">
        <w:r w:rsidR="00BB2A54">
          <w:rPr>
            <w:rStyle w:val="ae"/>
            <w:rFonts w:ascii="楷体_GB2312" w:eastAsia="楷体_GB2312" w:hint="eastAsia"/>
            <w:noProof/>
            <w:color w:val="000000"/>
          </w:rPr>
          <w:t>十</w:t>
        </w:r>
        <w:r w:rsidR="00294F88" w:rsidRPr="00917A48">
          <w:rPr>
            <w:rStyle w:val="ae"/>
            <w:rFonts w:ascii="楷体_GB2312" w:eastAsia="楷体_GB2312" w:hint="eastAsia"/>
            <w:noProof/>
            <w:color w:val="000000"/>
          </w:rPr>
          <w:t>.估价结果</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_Toc448755670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4</w:t>
        </w:r>
        <w:r w:rsidR="00297D73" w:rsidRPr="0070513C">
          <w:rPr>
            <w:rFonts w:ascii="Arial" w:eastAsia="楷体_GB2312" w:hAnsi="Arial"/>
            <w:noProof/>
            <w:webHidden/>
            <w:color w:val="000000"/>
          </w:rPr>
          <w:t>4</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71" w:history="1">
        <w:r w:rsidR="00BB2A54">
          <w:rPr>
            <w:rStyle w:val="ae"/>
            <w:rFonts w:ascii="楷体_GB2312" w:eastAsia="楷体_GB2312" w:hint="eastAsia"/>
            <w:noProof/>
            <w:color w:val="000000"/>
          </w:rPr>
          <w:t>十一</w:t>
        </w:r>
        <w:r w:rsidR="00294F88" w:rsidRPr="00917A48">
          <w:rPr>
            <w:rStyle w:val="ae"/>
            <w:rFonts w:ascii="楷体_GB2312" w:eastAsia="楷体_GB2312" w:hint="eastAsia"/>
            <w:noProof/>
            <w:color w:val="000000"/>
          </w:rPr>
          <w:t>.参与本次估价工作的人员</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_Toc448755671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4</w:t>
        </w:r>
        <w:r w:rsidR="00297D73" w:rsidRPr="0070513C">
          <w:rPr>
            <w:rFonts w:ascii="Arial" w:eastAsia="楷体_GB2312" w:hAnsi="Arial"/>
            <w:noProof/>
            <w:webHidden/>
            <w:color w:val="000000"/>
          </w:rPr>
          <w:t>7</w:t>
        </w:r>
        <w:r w:rsidR="00DC3FAA" w:rsidRPr="00917A48">
          <w:rPr>
            <w:rFonts w:ascii="楷体_GB2312" w:eastAsia="楷体_GB2312" w:hint="eastAsia"/>
            <w:noProof/>
            <w:webHidden/>
            <w:color w:val="000000"/>
          </w:rPr>
          <w:fldChar w:fldCharType="end"/>
        </w:r>
      </w:hyperlink>
    </w:p>
    <w:p w:rsidR="00294F88" w:rsidRPr="00917A48" w:rsidRDefault="00251444" w:rsidP="00294F88">
      <w:pPr>
        <w:pStyle w:val="22"/>
        <w:tabs>
          <w:tab w:val="right" w:leader="dot" w:pos="8654"/>
        </w:tabs>
        <w:ind w:left="480"/>
        <w:rPr>
          <w:rFonts w:ascii="楷体_GB2312" w:eastAsia="楷体_GB2312" w:hAnsi="Calibri"/>
          <w:noProof/>
          <w:color w:val="000000"/>
          <w:kern w:val="2"/>
          <w:sz w:val="21"/>
          <w:szCs w:val="22"/>
        </w:rPr>
      </w:pPr>
      <w:hyperlink w:anchor="_Toc448755672" w:history="1">
        <w:r w:rsidR="00BB2A54">
          <w:rPr>
            <w:rStyle w:val="ae"/>
            <w:rFonts w:ascii="楷体_GB2312" w:eastAsia="楷体_GB2312" w:hint="eastAsia"/>
            <w:noProof/>
            <w:color w:val="000000"/>
          </w:rPr>
          <w:t>十二</w:t>
        </w:r>
        <w:r w:rsidR="00294F88" w:rsidRPr="00917A48">
          <w:rPr>
            <w:rStyle w:val="ae"/>
            <w:rFonts w:ascii="楷体_GB2312" w:eastAsia="楷体_GB2312" w:hint="eastAsia"/>
            <w:noProof/>
            <w:color w:val="000000"/>
          </w:rPr>
          <w:t>.实地勘察期</w:t>
        </w:r>
        <w:r w:rsidR="00294F88" w:rsidRPr="00917A48">
          <w:rPr>
            <w:rFonts w:ascii="楷体_GB2312" w:eastAsia="楷体_GB2312" w:hint="eastAsia"/>
            <w:noProof/>
            <w:webHidden/>
            <w:color w:val="000000"/>
          </w:rPr>
          <w:tab/>
        </w:r>
        <w:r w:rsidR="00DC3FAA" w:rsidRPr="00917A48">
          <w:rPr>
            <w:rFonts w:ascii="楷体_GB2312" w:eastAsia="楷体_GB2312" w:hint="eastAsia"/>
            <w:noProof/>
            <w:webHidden/>
            <w:color w:val="000000"/>
          </w:rPr>
          <w:fldChar w:fldCharType="begin"/>
        </w:r>
        <w:r w:rsidR="00294F88" w:rsidRPr="00917A48">
          <w:rPr>
            <w:rFonts w:ascii="楷体_GB2312" w:eastAsia="楷体_GB2312" w:hint="eastAsia"/>
            <w:noProof/>
            <w:webHidden/>
            <w:color w:val="000000"/>
          </w:rPr>
          <w:instrText xml:space="preserve"> PAGEREF _Toc448755672 \h </w:instrText>
        </w:r>
        <w:r w:rsidR="00DC3FAA" w:rsidRPr="00917A48">
          <w:rPr>
            <w:rFonts w:ascii="楷体_GB2312" w:eastAsia="楷体_GB2312" w:hint="eastAsia"/>
            <w:noProof/>
            <w:webHidden/>
            <w:color w:val="000000"/>
          </w:rPr>
        </w:r>
        <w:r w:rsidR="00DC3FAA" w:rsidRPr="00917A48">
          <w:rPr>
            <w:rFonts w:ascii="楷体_GB2312" w:eastAsia="楷体_GB2312" w:hint="eastAsia"/>
            <w:noProof/>
            <w:webHidden/>
            <w:color w:val="000000"/>
          </w:rPr>
          <w:fldChar w:fldCharType="separate"/>
        </w:r>
        <w:r w:rsidR="005944DE">
          <w:rPr>
            <w:rFonts w:ascii="Arial" w:eastAsia="楷体_GB2312" w:hAnsi="Arial" w:hint="eastAsia"/>
            <w:noProof/>
            <w:webHidden/>
            <w:color w:val="000000"/>
          </w:rPr>
          <w:t>4</w:t>
        </w:r>
        <w:r w:rsidR="00297D73" w:rsidRPr="0070513C">
          <w:rPr>
            <w:rFonts w:ascii="Arial" w:eastAsia="楷体_GB2312" w:hAnsi="Arial"/>
            <w:noProof/>
            <w:webHidden/>
            <w:color w:val="000000"/>
          </w:rPr>
          <w:t>7</w:t>
        </w:r>
        <w:r w:rsidR="00DC3FAA" w:rsidRPr="00917A48">
          <w:rPr>
            <w:rFonts w:ascii="楷体_GB2312" w:eastAsia="楷体_GB2312" w:hint="eastAsia"/>
            <w:noProof/>
            <w:webHidden/>
            <w:color w:val="000000"/>
          </w:rPr>
          <w:fldChar w:fldCharType="end"/>
        </w:r>
      </w:hyperlink>
    </w:p>
    <w:p w:rsidR="00294F88" w:rsidRDefault="00251444" w:rsidP="00294F88">
      <w:pPr>
        <w:pStyle w:val="22"/>
        <w:tabs>
          <w:tab w:val="right" w:leader="dot" w:pos="8654"/>
        </w:tabs>
        <w:ind w:left="480"/>
        <w:rPr>
          <w:rFonts w:ascii="楷体_GB2312" w:eastAsia="楷体_GB2312"/>
          <w:noProof/>
          <w:color w:val="000000"/>
        </w:rPr>
      </w:pPr>
      <w:hyperlink w:anchor="_Toc448755673" w:history="1">
        <w:r w:rsidR="00BB2A54">
          <w:rPr>
            <w:rStyle w:val="ae"/>
            <w:rFonts w:ascii="楷体_GB2312" w:eastAsia="楷体_GB2312" w:hint="eastAsia"/>
            <w:noProof/>
            <w:color w:val="000000"/>
          </w:rPr>
          <w:t>十三</w:t>
        </w:r>
        <w:r w:rsidR="00294F88" w:rsidRPr="00917A48">
          <w:rPr>
            <w:rStyle w:val="ae"/>
            <w:rFonts w:ascii="楷体_GB2312" w:eastAsia="楷体_GB2312" w:hint="eastAsia"/>
            <w:noProof/>
            <w:color w:val="000000"/>
          </w:rPr>
          <w:t>.估价作业日期</w:t>
        </w:r>
        <w:r w:rsidR="00294F88" w:rsidRPr="00917A48">
          <w:rPr>
            <w:rFonts w:ascii="楷体_GB2312" w:eastAsia="楷体_GB2312" w:hint="eastAsia"/>
            <w:noProof/>
            <w:webHidden/>
            <w:color w:val="000000"/>
          </w:rPr>
          <w:tab/>
        </w:r>
        <w:r w:rsidR="005944DE" w:rsidRPr="005944DE">
          <w:rPr>
            <w:rFonts w:ascii="Arial" w:eastAsia="楷体_GB2312" w:hAnsi="Arial" w:cs="Arial"/>
            <w:noProof/>
            <w:webHidden/>
            <w:color w:val="000000"/>
          </w:rPr>
          <w:t>47</w:t>
        </w:r>
      </w:hyperlink>
    </w:p>
    <w:p w:rsidR="00BB2A54" w:rsidRPr="009E3A81" w:rsidRDefault="00251444" w:rsidP="00BB2A54">
      <w:pPr>
        <w:pStyle w:val="11"/>
        <w:rPr>
          <w:rFonts w:hAnsi="Calibri"/>
          <w:b w:val="0"/>
          <w:bCs w:val="0"/>
          <w:kern w:val="2"/>
          <w:sz w:val="21"/>
          <w:szCs w:val="22"/>
        </w:rPr>
      </w:pPr>
      <w:hyperlink w:anchor="_Toc453601190" w:history="1">
        <w:r w:rsidR="00BB2A54" w:rsidRPr="008A426F">
          <w:rPr>
            <w:rStyle w:val="ae"/>
            <w:rFonts w:hint="eastAsia"/>
          </w:rPr>
          <w:t>估价技术报告</w:t>
        </w:r>
        <w:r w:rsidR="00BB2A54" w:rsidRPr="008A426F">
          <w:rPr>
            <w:rFonts w:hint="eastAsia"/>
            <w:webHidden/>
          </w:rPr>
          <w:tab/>
        </w:r>
        <w:r w:rsidR="00177441" w:rsidRPr="0070513C">
          <w:rPr>
            <w:rFonts w:ascii="Arial" w:hAnsi="Arial" w:hint="eastAsia"/>
            <w:webHidden/>
          </w:rPr>
          <w:t>48</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1" w:history="1">
        <w:r w:rsidR="00BB2A54" w:rsidRPr="008A426F">
          <w:rPr>
            <w:rStyle w:val="ae"/>
            <w:rFonts w:ascii="楷体_GB2312" w:eastAsia="楷体_GB2312" w:hint="eastAsia"/>
            <w:noProof/>
          </w:rPr>
          <w:t>一.估价对象描述与分析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48</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2" w:history="1">
        <w:r w:rsidR="00BB2A54" w:rsidRPr="008A426F">
          <w:rPr>
            <w:rStyle w:val="ae"/>
            <w:rFonts w:ascii="楷体_GB2312" w:eastAsia="楷体_GB2312" w:hint="eastAsia"/>
            <w:noProof/>
          </w:rPr>
          <w:t>（一</w:t>
        </w:r>
        <w:r w:rsidR="00E20E42">
          <w:rPr>
            <w:rStyle w:val="ae"/>
            <w:rFonts w:ascii="楷体_GB2312" w:eastAsia="楷体_GB2312" w:hint="eastAsia"/>
            <w:noProof/>
          </w:rPr>
          <w:t>）</w:t>
        </w:r>
        <w:r w:rsidR="00BB2A54" w:rsidRPr="008A426F">
          <w:rPr>
            <w:rStyle w:val="ae"/>
            <w:rFonts w:ascii="楷体_GB2312" w:eastAsia="楷体_GB2312" w:hint="eastAsia"/>
            <w:noProof/>
          </w:rPr>
          <w:t>实物状况分析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48</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3" w:history="1">
        <w:r w:rsidR="00BB2A54" w:rsidRPr="008A426F">
          <w:rPr>
            <w:rStyle w:val="ae"/>
            <w:rFonts w:ascii="楷体_GB2312" w:eastAsia="楷体_GB2312" w:hint="eastAsia"/>
            <w:noProof/>
          </w:rPr>
          <w:t>（二</w:t>
        </w:r>
        <w:r w:rsidR="00E20E42">
          <w:rPr>
            <w:rStyle w:val="ae"/>
            <w:rFonts w:ascii="楷体_GB2312" w:eastAsia="楷体_GB2312" w:hint="eastAsia"/>
            <w:noProof/>
          </w:rPr>
          <w:t>）</w:t>
        </w:r>
        <w:r w:rsidR="00BB2A54" w:rsidRPr="008A426F">
          <w:rPr>
            <w:rStyle w:val="ae"/>
            <w:rFonts w:ascii="楷体_GB2312" w:eastAsia="楷体_GB2312" w:hint="eastAsia"/>
            <w:noProof/>
          </w:rPr>
          <w:t>权益状况分析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50</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4" w:history="1">
        <w:r w:rsidR="00BB2A54" w:rsidRPr="008A426F">
          <w:rPr>
            <w:rStyle w:val="ae"/>
            <w:rFonts w:ascii="楷体_GB2312" w:eastAsia="楷体_GB2312" w:hint="eastAsia"/>
            <w:noProof/>
          </w:rPr>
          <w:t>（三</w:t>
        </w:r>
        <w:r w:rsidR="00E20E42">
          <w:rPr>
            <w:rStyle w:val="ae"/>
            <w:rFonts w:ascii="楷体_GB2312" w:eastAsia="楷体_GB2312" w:hint="eastAsia"/>
            <w:noProof/>
          </w:rPr>
          <w:t>）</w:t>
        </w:r>
        <w:r w:rsidR="00BB2A54" w:rsidRPr="008A426F">
          <w:rPr>
            <w:rStyle w:val="ae"/>
            <w:rFonts w:ascii="楷体_GB2312" w:eastAsia="楷体_GB2312" w:hint="eastAsia"/>
            <w:noProof/>
          </w:rPr>
          <w:t>区位状况分析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52</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5" w:history="1">
        <w:r w:rsidR="00BB2A54" w:rsidRPr="008A426F">
          <w:rPr>
            <w:rStyle w:val="ae"/>
            <w:rFonts w:ascii="楷体_GB2312" w:eastAsia="楷体_GB2312" w:hint="eastAsia"/>
            <w:noProof/>
          </w:rPr>
          <w:t>二.市场背景描述与分析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53</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6" w:history="1">
        <w:r w:rsidR="00BB2A54" w:rsidRPr="008A426F">
          <w:rPr>
            <w:rStyle w:val="ae"/>
            <w:rFonts w:ascii="楷体_GB2312" w:eastAsia="楷体_GB2312" w:hint="eastAsia"/>
            <w:noProof/>
          </w:rPr>
          <w:t>三.最高最佳利用分析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57</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7" w:history="1">
        <w:r w:rsidR="00BB2A54" w:rsidRPr="008A426F">
          <w:rPr>
            <w:rStyle w:val="ae"/>
            <w:rFonts w:ascii="楷体_GB2312" w:eastAsia="楷体_GB2312" w:hint="eastAsia"/>
            <w:noProof/>
          </w:rPr>
          <w:t>四.估价方法适用性分析</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59</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8" w:history="1">
        <w:r w:rsidR="00BB2A54" w:rsidRPr="008A426F">
          <w:rPr>
            <w:rStyle w:val="ae"/>
            <w:rFonts w:ascii="楷体_GB2312" w:eastAsia="楷体_GB2312" w:hint="eastAsia"/>
            <w:noProof/>
          </w:rPr>
          <w:t>五.估价测算过程</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65</w:t>
        </w:r>
      </w:hyperlink>
    </w:p>
    <w:p w:rsidR="00BB2A54" w:rsidRPr="009E3A81" w:rsidRDefault="00251444" w:rsidP="00BB2A54">
      <w:pPr>
        <w:pStyle w:val="22"/>
        <w:tabs>
          <w:tab w:val="right" w:leader="dot" w:pos="8654"/>
        </w:tabs>
        <w:ind w:left="480"/>
        <w:rPr>
          <w:rFonts w:ascii="楷体_GB2312" w:eastAsia="楷体_GB2312" w:hAnsi="Calibri"/>
          <w:noProof/>
          <w:kern w:val="2"/>
          <w:sz w:val="21"/>
          <w:szCs w:val="22"/>
        </w:rPr>
      </w:pPr>
      <w:hyperlink w:anchor="_Toc453601199" w:history="1">
        <w:r w:rsidR="00BB2A54" w:rsidRPr="008A426F">
          <w:rPr>
            <w:rStyle w:val="ae"/>
            <w:rFonts w:ascii="楷体_GB2312" w:eastAsia="楷体_GB2312" w:hint="eastAsia"/>
            <w:noProof/>
          </w:rPr>
          <w:t>六.估价结果确定</w:t>
        </w:r>
        <w:r w:rsidR="00BB2A54" w:rsidRPr="008A426F">
          <w:rPr>
            <w:rFonts w:ascii="楷体_GB2312" w:eastAsia="楷体_GB2312" w:hint="eastAsia"/>
            <w:noProof/>
            <w:webHidden/>
          </w:rPr>
          <w:tab/>
        </w:r>
        <w:r w:rsidR="00177441" w:rsidRPr="0070513C">
          <w:rPr>
            <w:rFonts w:ascii="Arial" w:eastAsia="楷体_GB2312" w:hAnsi="Arial" w:hint="eastAsia"/>
            <w:noProof/>
            <w:webHidden/>
          </w:rPr>
          <w:t>126</w:t>
        </w:r>
      </w:hyperlink>
    </w:p>
    <w:p w:rsidR="00294F88" w:rsidRPr="00917A48" w:rsidRDefault="00251444">
      <w:pPr>
        <w:pStyle w:val="11"/>
        <w:rPr>
          <w:rFonts w:hAnsi="Calibri"/>
          <w:b w:val="0"/>
          <w:bCs w:val="0"/>
          <w:color w:val="000000"/>
          <w:kern w:val="2"/>
          <w:sz w:val="21"/>
          <w:szCs w:val="22"/>
        </w:rPr>
      </w:pPr>
      <w:hyperlink w:anchor="_Toc448755677" w:history="1">
        <w:r w:rsidR="00294F88" w:rsidRPr="00917A48">
          <w:rPr>
            <w:rStyle w:val="ae"/>
            <w:rFonts w:hint="eastAsia"/>
            <w:color w:val="000000"/>
          </w:rPr>
          <w:t>附       件</w:t>
        </w:r>
        <w:r w:rsidR="00294F88" w:rsidRPr="00917A48">
          <w:rPr>
            <w:rFonts w:hint="eastAsia"/>
            <w:webHidden/>
            <w:color w:val="000000"/>
          </w:rPr>
          <w:tab/>
        </w:r>
        <w:r w:rsidR="00DC3FAA" w:rsidRPr="00917A48">
          <w:rPr>
            <w:rFonts w:hint="eastAsia"/>
            <w:webHidden/>
            <w:color w:val="000000"/>
          </w:rPr>
          <w:fldChar w:fldCharType="begin"/>
        </w:r>
        <w:r w:rsidR="00294F88" w:rsidRPr="00917A48">
          <w:rPr>
            <w:rFonts w:hint="eastAsia"/>
            <w:webHidden/>
            <w:color w:val="000000"/>
          </w:rPr>
          <w:instrText xml:space="preserve"> PAGEREF _Toc448755677 \h </w:instrText>
        </w:r>
        <w:r w:rsidR="00DC3FAA" w:rsidRPr="00917A48">
          <w:rPr>
            <w:rFonts w:hint="eastAsia"/>
            <w:webHidden/>
            <w:color w:val="000000"/>
          </w:rPr>
        </w:r>
        <w:r w:rsidR="00DC3FAA" w:rsidRPr="00917A48">
          <w:rPr>
            <w:rFonts w:hint="eastAsia"/>
            <w:webHidden/>
            <w:color w:val="000000"/>
          </w:rPr>
          <w:fldChar w:fldCharType="separate"/>
        </w:r>
        <w:r w:rsidR="00177441" w:rsidRPr="0070513C">
          <w:rPr>
            <w:rFonts w:ascii="Arial" w:hAnsi="Arial" w:hint="eastAsia"/>
            <w:webHidden/>
            <w:color w:val="000000"/>
          </w:rPr>
          <w:t>129</w:t>
        </w:r>
        <w:r w:rsidR="00DC3FAA" w:rsidRPr="00917A48">
          <w:rPr>
            <w:rFonts w:hint="eastAsia"/>
            <w:webHidden/>
            <w:color w:val="000000"/>
          </w:rPr>
          <w:fldChar w:fldCharType="end"/>
        </w:r>
      </w:hyperlink>
    </w:p>
    <w:p w:rsidR="00B10026" w:rsidRPr="00917A48" w:rsidRDefault="00DC3FAA"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rPr>
        <w:fldChar w:fldCharType="end"/>
      </w:r>
      <w:r w:rsidR="00B10026" w:rsidRPr="00917A48">
        <w:rPr>
          <w:rFonts w:ascii="楷体_GB2312" w:eastAsia="楷体_GB2312" w:hint="eastAsia"/>
          <w:color w:val="000000"/>
          <w:szCs w:val="24"/>
        </w:rPr>
        <w:t>《</w:t>
      </w:r>
      <w:r w:rsidR="00BB2A54">
        <w:rPr>
          <w:rFonts w:ascii="楷体_GB2312" w:eastAsia="楷体_GB2312" w:hint="eastAsia"/>
          <w:color w:val="000000"/>
          <w:szCs w:val="24"/>
        </w:rPr>
        <w:t>同意评估函</w:t>
      </w:r>
      <w:r w:rsidR="00B10026" w:rsidRPr="00917A48">
        <w:rPr>
          <w:rFonts w:ascii="楷体_GB2312" w:eastAsia="楷体_GB2312" w:hint="eastAsia"/>
          <w:color w:val="000000"/>
          <w:szCs w:val="24"/>
        </w:rPr>
        <w:t>》</w:t>
      </w:r>
    </w:p>
    <w:p w:rsidR="00B10026" w:rsidRPr="00917A48" w:rsidRDefault="00B10026"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估价对象所在位置示意图</w:t>
      </w:r>
    </w:p>
    <w:p w:rsidR="00B10026" w:rsidRPr="00917A48" w:rsidRDefault="00B10026"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估价对象实地勘察情况和相关照片</w:t>
      </w:r>
    </w:p>
    <w:p w:rsidR="006E117F" w:rsidRPr="00917A48" w:rsidRDefault="006E117F"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《国有建设用地使用权出让合同》及附件[</w:t>
      </w:r>
      <w:r w:rsidR="006D5879">
        <w:rPr>
          <w:rFonts w:ascii="楷体_GB2312" w:eastAsia="楷体_GB2312" w:hint="eastAsia"/>
          <w:color w:val="000000"/>
          <w:szCs w:val="24"/>
        </w:rPr>
        <w:t>电子监管号</w:t>
      </w:r>
      <w:r w:rsidR="00965D96">
        <w:rPr>
          <w:rFonts w:ascii="楷体_GB2312" w:eastAsia="楷体_GB2312" w:hint="eastAsia"/>
          <w:color w:val="000000"/>
          <w:szCs w:val="24"/>
        </w:rPr>
        <w:t>：</w:t>
      </w:r>
      <w:r w:rsidR="00965D96" w:rsidRPr="0070513C">
        <w:rPr>
          <w:rFonts w:ascii="Arial" w:eastAsia="楷体_GB2312" w:hAnsi="Arial" w:hint="eastAsia"/>
          <w:color w:val="000000"/>
          <w:szCs w:val="24"/>
        </w:rPr>
        <w:t>3501812012B00061</w:t>
      </w:r>
      <w:r w:rsidRPr="00917A48">
        <w:rPr>
          <w:rFonts w:ascii="楷体_GB2312" w:eastAsia="楷体_GB2312" w:hint="eastAsia"/>
          <w:color w:val="000000"/>
          <w:szCs w:val="24"/>
        </w:rPr>
        <w:t>]</w:t>
      </w:r>
    </w:p>
    <w:p w:rsidR="006E117F" w:rsidRPr="00917A48" w:rsidRDefault="006E117F"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土地价款及相关税费支付凭证</w:t>
      </w:r>
    </w:p>
    <w:p w:rsidR="006E117F" w:rsidRPr="00917A48" w:rsidRDefault="006E117F"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《建设用地规划许可证》及附件[</w:t>
      </w:r>
      <w:r w:rsidR="00BE676D" w:rsidRPr="00917A48">
        <w:rPr>
          <w:rFonts w:ascii="楷体_GB2312" w:eastAsia="楷体_GB2312" w:hint="eastAsia"/>
          <w:color w:val="000000"/>
          <w:szCs w:val="24"/>
        </w:rPr>
        <w:t>地字第</w:t>
      </w:r>
      <w:r w:rsidR="00BE676D" w:rsidRPr="0070513C">
        <w:rPr>
          <w:rFonts w:ascii="Arial" w:eastAsia="楷体_GB2312" w:hAnsi="Arial" w:hint="eastAsia"/>
          <w:color w:val="000000"/>
          <w:szCs w:val="24"/>
        </w:rPr>
        <w:t>350181</w:t>
      </w:r>
      <w:r w:rsidR="00BE676D" w:rsidRPr="00917A48">
        <w:rPr>
          <w:rFonts w:ascii="楷体_GB2312" w:eastAsia="楷体_GB2312" w:hint="eastAsia"/>
          <w:color w:val="000000"/>
          <w:szCs w:val="24"/>
        </w:rPr>
        <w:t>-</w:t>
      </w:r>
      <w:r w:rsidR="00BE676D" w:rsidRPr="0070513C">
        <w:rPr>
          <w:rFonts w:ascii="Arial" w:eastAsia="楷体_GB2312" w:hAnsi="Arial" w:hint="eastAsia"/>
          <w:color w:val="000000"/>
          <w:szCs w:val="24"/>
        </w:rPr>
        <w:t>2012</w:t>
      </w:r>
      <w:r w:rsidR="00BE676D" w:rsidRPr="00917A48">
        <w:rPr>
          <w:rFonts w:ascii="楷体_GB2312" w:eastAsia="楷体_GB2312" w:hint="eastAsia"/>
          <w:color w:val="000000"/>
          <w:szCs w:val="24"/>
        </w:rPr>
        <w:t>-</w:t>
      </w:r>
      <w:r w:rsidR="00BE676D" w:rsidRPr="0070513C">
        <w:rPr>
          <w:rFonts w:ascii="Arial" w:eastAsia="楷体_GB2312" w:hAnsi="Arial" w:hint="eastAsia"/>
          <w:color w:val="000000"/>
          <w:szCs w:val="24"/>
        </w:rPr>
        <w:t>147DA</w:t>
      </w:r>
      <w:r w:rsidR="00BE676D" w:rsidRPr="00917A48">
        <w:rPr>
          <w:rFonts w:ascii="楷体_GB2312" w:eastAsia="楷体_GB2312" w:hint="eastAsia"/>
          <w:color w:val="000000"/>
          <w:szCs w:val="24"/>
        </w:rPr>
        <w:t>号</w:t>
      </w:r>
      <w:r w:rsidRPr="00917A48">
        <w:rPr>
          <w:rFonts w:ascii="楷体_GB2312" w:eastAsia="楷体_GB2312" w:hint="eastAsia"/>
          <w:color w:val="000000"/>
          <w:szCs w:val="24"/>
        </w:rPr>
        <w:t>]</w:t>
      </w:r>
    </w:p>
    <w:p w:rsidR="00B10026" w:rsidRPr="00917A48" w:rsidRDefault="00B10026"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Ansi="Arial" w:hint="eastAsia"/>
          <w:color w:val="000000"/>
          <w:szCs w:val="24"/>
        </w:rPr>
        <w:lastRenderedPageBreak/>
        <w:t>《国有土地使用证》[</w:t>
      </w:r>
      <w:r w:rsidR="00472FA5">
        <w:rPr>
          <w:rFonts w:ascii="楷体_GB2312" w:eastAsia="楷体_GB2312" w:hAnsi="Arial" w:hint="eastAsia"/>
          <w:color w:val="000000"/>
          <w:szCs w:val="24"/>
        </w:rPr>
        <w:t>融国用（</w:t>
      </w:r>
      <w:r w:rsidR="00472FA5" w:rsidRPr="0070513C">
        <w:rPr>
          <w:rFonts w:ascii="Arial" w:eastAsia="楷体_GB2312" w:hAnsi="Arial" w:hint="eastAsia"/>
          <w:color w:val="000000"/>
          <w:szCs w:val="24"/>
        </w:rPr>
        <w:t>2015</w:t>
      </w:r>
      <w:r w:rsidR="00472FA5">
        <w:rPr>
          <w:rFonts w:ascii="楷体_GB2312" w:eastAsia="楷体_GB2312" w:hAnsi="Arial" w:hint="eastAsia"/>
          <w:color w:val="000000"/>
          <w:szCs w:val="24"/>
        </w:rPr>
        <w:t>）第</w:t>
      </w:r>
      <w:r w:rsidR="00472FA5" w:rsidRPr="0070513C">
        <w:rPr>
          <w:rFonts w:ascii="Arial" w:eastAsia="楷体_GB2312" w:hAnsi="Arial" w:hint="eastAsia"/>
          <w:color w:val="000000"/>
          <w:szCs w:val="24"/>
        </w:rPr>
        <w:t>00395</w:t>
      </w:r>
      <w:r w:rsidR="000E6515">
        <w:rPr>
          <w:rFonts w:ascii="楷体_GB2312" w:eastAsia="楷体_GB2312" w:hAnsi="Arial" w:hint="eastAsia"/>
          <w:color w:val="000000"/>
          <w:szCs w:val="24"/>
        </w:rPr>
        <w:t>号</w:t>
      </w:r>
      <w:r w:rsidR="009A12E0">
        <w:rPr>
          <w:rFonts w:ascii="楷体_GB2312" w:eastAsia="楷体_GB2312" w:hAnsi="Arial" w:hint="eastAsia"/>
          <w:color w:val="000000"/>
          <w:szCs w:val="24"/>
        </w:rPr>
        <w:t>等</w:t>
      </w:r>
      <w:r w:rsidRPr="00917A48">
        <w:rPr>
          <w:rFonts w:ascii="楷体_GB2312" w:eastAsia="楷体_GB2312" w:hAnsi="Arial" w:hint="eastAsia"/>
          <w:color w:val="000000"/>
          <w:szCs w:val="24"/>
        </w:rPr>
        <w:t>]</w:t>
      </w:r>
      <w:r w:rsidR="00E20E42">
        <w:rPr>
          <w:rFonts w:ascii="楷体_GB2312" w:eastAsia="楷体_GB2312" w:hAnsi="Arial" w:hint="eastAsia"/>
          <w:color w:val="000000"/>
          <w:szCs w:val="24"/>
        </w:rPr>
        <w:t>复印件</w:t>
      </w:r>
    </w:p>
    <w:p w:rsidR="00B10026" w:rsidRPr="00917A48" w:rsidRDefault="006E117F"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Ansi="Arial" w:hint="eastAsia"/>
          <w:color w:val="000000"/>
          <w:szCs w:val="24"/>
        </w:rPr>
        <w:t>《</w:t>
      </w:r>
      <w:r w:rsidR="00BE676D" w:rsidRPr="00917A48">
        <w:rPr>
          <w:rFonts w:ascii="楷体_GB2312" w:eastAsia="楷体_GB2312" w:hAnsi="Arial" w:hint="eastAsia"/>
          <w:color w:val="000000"/>
          <w:szCs w:val="24"/>
        </w:rPr>
        <w:t>建设工程规划许可证》及附件[建字第</w:t>
      </w:r>
      <w:r w:rsidR="00BE676D" w:rsidRPr="0070513C">
        <w:rPr>
          <w:rFonts w:ascii="Arial" w:eastAsia="楷体_GB2312" w:hAnsi="Arial" w:hint="eastAsia"/>
          <w:color w:val="000000"/>
          <w:szCs w:val="24"/>
        </w:rPr>
        <w:t>350181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2013</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278JA</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350181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2013</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279JA</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350181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2013</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280JA</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350181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2013</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281JA</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350181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2013</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282JA</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350181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2013</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283JA</w:t>
      </w:r>
      <w:r w:rsidR="00BE676D" w:rsidRPr="00917A48">
        <w:rPr>
          <w:rFonts w:ascii="楷体_GB2312" w:eastAsia="楷体_GB2312" w:hAnsi="Arial" w:hint="eastAsia"/>
          <w:color w:val="000000"/>
          <w:szCs w:val="24"/>
        </w:rPr>
        <w:t>号]</w:t>
      </w:r>
      <w:r w:rsidR="00E20E42">
        <w:rPr>
          <w:rFonts w:ascii="楷体_GB2312" w:eastAsia="楷体_GB2312" w:hAnsi="Arial" w:hint="eastAsia"/>
          <w:color w:val="000000"/>
          <w:szCs w:val="24"/>
        </w:rPr>
        <w:t>复印件</w:t>
      </w:r>
    </w:p>
    <w:p w:rsidR="00E0225D" w:rsidRPr="00917A48" w:rsidRDefault="00E0225D"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Ansi="Arial" w:hint="eastAsia"/>
          <w:color w:val="000000"/>
          <w:szCs w:val="24"/>
        </w:rPr>
        <w:t>《建筑工程施工许可证》及附件[</w:t>
      </w:r>
      <w:r w:rsidR="00BE676D" w:rsidRPr="00917A48">
        <w:rPr>
          <w:rFonts w:ascii="楷体_GB2312" w:eastAsia="楷体_GB2312" w:hAnsi="Arial" w:hint="eastAsia"/>
          <w:color w:val="000000"/>
          <w:szCs w:val="24"/>
        </w:rPr>
        <w:t>编号：</w:t>
      </w:r>
      <w:r w:rsidR="00BE676D" w:rsidRPr="0070513C">
        <w:rPr>
          <w:rFonts w:ascii="Arial" w:eastAsia="楷体_GB2312" w:hAnsi="Arial" w:hint="eastAsia"/>
          <w:color w:val="000000"/>
          <w:szCs w:val="24"/>
        </w:rPr>
        <w:t>350181201307260101</w:t>
      </w:r>
      <w:r w:rsidR="00BE676D" w:rsidRPr="00917A48">
        <w:rPr>
          <w:rFonts w:ascii="楷体_GB2312" w:eastAsia="楷体_GB2312" w:hAnsi="Arial" w:hint="eastAsia"/>
          <w:color w:val="000000"/>
          <w:szCs w:val="24"/>
        </w:rPr>
        <w:t>（补办）、</w:t>
      </w:r>
      <w:r w:rsidR="00BE676D" w:rsidRPr="0070513C">
        <w:rPr>
          <w:rFonts w:ascii="Arial" w:eastAsia="楷体_GB2312" w:hAnsi="Arial" w:hint="eastAsia"/>
          <w:color w:val="000000"/>
          <w:szCs w:val="24"/>
        </w:rPr>
        <w:t>350181201307150101</w:t>
      </w:r>
      <w:r w:rsidR="00BE676D" w:rsidRPr="00917A48">
        <w:rPr>
          <w:rFonts w:ascii="楷体_GB2312" w:eastAsia="楷体_GB2312" w:hAnsi="Arial" w:hint="eastAsia"/>
          <w:color w:val="000000"/>
          <w:szCs w:val="24"/>
        </w:rPr>
        <w:t>、</w:t>
      </w:r>
      <w:r w:rsidR="00BE676D" w:rsidRPr="0070513C">
        <w:rPr>
          <w:rFonts w:ascii="Arial" w:eastAsia="楷体_GB2312" w:hAnsi="Arial" w:hint="eastAsia"/>
          <w:color w:val="000000"/>
          <w:szCs w:val="24"/>
        </w:rPr>
        <w:t>350181201304020201</w:t>
      </w:r>
      <w:r w:rsidR="00BE676D" w:rsidRPr="00917A48">
        <w:rPr>
          <w:rFonts w:ascii="楷体_GB2312" w:eastAsia="楷体_GB2312" w:hAnsi="Arial" w:hint="eastAsia"/>
          <w:color w:val="000000"/>
          <w:szCs w:val="24"/>
        </w:rPr>
        <w:t>（补办）</w:t>
      </w:r>
      <w:r w:rsidRPr="00917A48">
        <w:rPr>
          <w:rFonts w:ascii="楷体_GB2312" w:eastAsia="楷体_GB2312" w:hAnsi="Arial" w:hint="eastAsia"/>
          <w:color w:val="000000"/>
          <w:szCs w:val="24"/>
        </w:rPr>
        <w:t>]</w:t>
      </w:r>
      <w:r w:rsidR="00E20E42">
        <w:rPr>
          <w:rFonts w:ascii="楷体_GB2312" w:eastAsia="楷体_GB2312" w:hAnsi="Arial" w:hint="eastAsia"/>
          <w:color w:val="000000"/>
          <w:szCs w:val="24"/>
        </w:rPr>
        <w:t>复印件</w:t>
      </w:r>
    </w:p>
    <w:p w:rsidR="00D77F9C" w:rsidRPr="00917A48" w:rsidRDefault="00D77F9C"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Ansi="Arial" w:hint="eastAsia"/>
          <w:color w:val="000000"/>
          <w:szCs w:val="24"/>
        </w:rPr>
        <w:t>《关于裕荣汇</w:t>
      </w:r>
      <w:r w:rsidRPr="0070513C">
        <w:rPr>
          <w:rFonts w:ascii="Arial" w:eastAsia="楷体_GB2312" w:hAnsi="Arial" w:hint="eastAsia"/>
          <w:color w:val="000000"/>
          <w:szCs w:val="24"/>
        </w:rPr>
        <w:t>1</w:t>
      </w:r>
      <w:r w:rsidRPr="00917A48">
        <w:rPr>
          <w:rFonts w:ascii="楷体_GB2312" w:eastAsia="楷体_GB2312" w:hAnsi="Arial" w:hint="eastAsia"/>
          <w:color w:val="000000"/>
          <w:szCs w:val="24"/>
        </w:rPr>
        <w:t>#办公楼、</w:t>
      </w:r>
      <w:r w:rsidRPr="0070513C">
        <w:rPr>
          <w:rFonts w:ascii="Arial" w:eastAsia="楷体_GB2312" w:hAnsi="Arial" w:hint="eastAsia"/>
          <w:color w:val="000000"/>
          <w:szCs w:val="24"/>
        </w:rPr>
        <w:t>5</w:t>
      </w:r>
      <w:r w:rsidRPr="00917A48">
        <w:rPr>
          <w:rFonts w:ascii="楷体_GB2312" w:eastAsia="楷体_GB2312" w:hAnsi="Arial" w:hint="eastAsia"/>
          <w:color w:val="000000"/>
          <w:szCs w:val="24"/>
        </w:rPr>
        <w:t>#</w:t>
      </w:r>
      <w:r w:rsidRPr="0070513C">
        <w:rPr>
          <w:rFonts w:ascii="Arial" w:eastAsia="楷体_GB2312" w:hAnsi="Arial" w:hint="eastAsia"/>
          <w:color w:val="000000"/>
          <w:szCs w:val="24"/>
        </w:rPr>
        <w:t>A</w:t>
      </w:r>
      <w:r w:rsidRPr="00917A48">
        <w:rPr>
          <w:rFonts w:ascii="楷体_GB2312" w:eastAsia="楷体_GB2312" w:hAnsi="Arial" w:hint="eastAsia"/>
          <w:color w:val="000000"/>
          <w:szCs w:val="24"/>
        </w:rPr>
        <w:t>住宅、</w:t>
      </w:r>
      <w:r w:rsidRPr="0070513C">
        <w:rPr>
          <w:rFonts w:ascii="Arial" w:eastAsia="楷体_GB2312" w:hAnsi="Arial" w:hint="eastAsia"/>
          <w:color w:val="000000"/>
          <w:szCs w:val="24"/>
        </w:rPr>
        <w:t>5</w:t>
      </w:r>
      <w:r w:rsidRPr="00917A48">
        <w:rPr>
          <w:rFonts w:ascii="楷体_GB2312" w:eastAsia="楷体_GB2312" w:hAnsi="Arial" w:hint="eastAsia"/>
          <w:color w:val="000000"/>
          <w:szCs w:val="24"/>
        </w:rPr>
        <w:t>#</w:t>
      </w:r>
      <w:r w:rsidRPr="0070513C">
        <w:rPr>
          <w:rFonts w:ascii="Arial" w:eastAsia="楷体_GB2312" w:hAnsi="Arial" w:hint="eastAsia"/>
          <w:color w:val="000000"/>
          <w:szCs w:val="24"/>
        </w:rPr>
        <w:t>B</w:t>
      </w:r>
      <w:r w:rsidRPr="00917A48">
        <w:rPr>
          <w:rFonts w:ascii="楷体_GB2312" w:eastAsia="楷体_GB2312" w:hAnsi="Arial" w:hint="eastAsia"/>
          <w:color w:val="000000"/>
          <w:szCs w:val="24"/>
        </w:rPr>
        <w:t>住宅等工程施工许可证变更的批复》[融建[</w:t>
      </w:r>
      <w:r w:rsidRPr="0070513C">
        <w:rPr>
          <w:rFonts w:ascii="Arial" w:eastAsia="楷体_GB2312" w:hAnsi="Arial" w:hint="eastAsia"/>
          <w:color w:val="000000"/>
          <w:szCs w:val="24"/>
        </w:rPr>
        <w:t>2013</w:t>
      </w:r>
      <w:r w:rsidRPr="00917A48">
        <w:rPr>
          <w:rFonts w:ascii="楷体_GB2312" w:eastAsia="楷体_GB2312" w:hAnsi="Arial" w:hint="eastAsia"/>
          <w:color w:val="000000"/>
          <w:szCs w:val="24"/>
        </w:rPr>
        <w:t>]</w:t>
      </w:r>
      <w:r w:rsidRPr="0070513C">
        <w:rPr>
          <w:rFonts w:ascii="Arial" w:eastAsia="楷体_GB2312" w:hAnsi="Arial" w:hint="eastAsia"/>
          <w:color w:val="000000"/>
          <w:szCs w:val="24"/>
        </w:rPr>
        <w:t>470</w:t>
      </w:r>
      <w:r w:rsidRPr="00917A48">
        <w:rPr>
          <w:rFonts w:ascii="楷体_GB2312" w:eastAsia="楷体_GB2312" w:hAnsi="Arial" w:hint="eastAsia"/>
          <w:color w:val="000000"/>
          <w:szCs w:val="24"/>
        </w:rPr>
        <w:t>号]</w:t>
      </w:r>
      <w:r w:rsidR="00E20E42">
        <w:rPr>
          <w:rFonts w:ascii="楷体_GB2312" w:eastAsia="楷体_GB2312" w:hAnsi="Arial" w:hint="eastAsia"/>
          <w:color w:val="000000"/>
          <w:szCs w:val="24"/>
        </w:rPr>
        <w:t>复印件</w:t>
      </w:r>
    </w:p>
    <w:p w:rsidR="00E0225D" w:rsidRPr="00917A48" w:rsidRDefault="00E0225D"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Ansi="Arial" w:hint="eastAsia"/>
          <w:color w:val="000000"/>
          <w:szCs w:val="24"/>
        </w:rPr>
        <w:t>《</w:t>
      </w:r>
      <w:r w:rsidR="00D77F9C" w:rsidRPr="00917A48">
        <w:rPr>
          <w:rFonts w:ascii="楷体_GB2312" w:eastAsia="楷体_GB2312" w:hAnsi="Arial" w:hint="eastAsia"/>
          <w:color w:val="000000"/>
          <w:szCs w:val="24"/>
        </w:rPr>
        <w:t>商品房预售许可证》[</w:t>
      </w:r>
      <w:r w:rsidR="00D77F9C" w:rsidRPr="0070513C">
        <w:rPr>
          <w:rFonts w:ascii="Arial" w:eastAsia="楷体_GB2312" w:hAnsi="Arial" w:hint="eastAsia"/>
          <w:color w:val="000000"/>
          <w:szCs w:val="24"/>
        </w:rPr>
        <w:t>ZJ</w:t>
      </w:r>
      <w:r w:rsidR="00D77F9C" w:rsidRPr="00917A48">
        <w:rPr>
          <w:rFonts w:ascii="楷体_GB2312" w:eastAsia="楷体_GB2312" w:hAnsi="Arial" w:hint="eastAsia"/>
          <w:color w:val="000000"/>
          <w:szCs w:val="24"/>
        </w:rPr>
        <w:t>&lt;</w:t>
      </w:r>
      <w:r w:rsidR="00D77F9C" w:rsidRPr="0070513C">
        <w:rPr>
          <w:rFonts w:ascii="Arial" w:eastAsia="楷体_GB2312" w:hAnsi="Arial" w:hint="eastAsia"/>
          <w:color w:val="000000"/>
          <w:szCs w:val="24"/>
        </w:rPr>
        <w:t>2013</w:t>
      </w:r>
      <w:r w:rsidR="00D77F9C" w:rsidRPr="00917A48">
        <w:rPr>
          <w:rFonts w:ascii="楷体_GB2312" w:eastAsia="楷体_GB2312" w:hAnsi="Arial" w:hint="eastAsia"/>
          <w:color w:val="000000"/>
          <w:szCs w:val="24"/>
        </w:rPr>
        <w:t>&gt;融房许字第</w:t>
      </w:r>
      <w:r w:rsidR="00D77F9C" w:rsidRPr="0070513C">
        <w:rPr>
          <w:rFonts w:ascii="Arial" w:eastAsia="楷体_GB2312" w:hAnsi="Arial" w:hint="eastAsia"/>
          <w:color w:val="000000"/>
          <w:szCs w:val="24"/>
        </w:rPr>
        <w:t>066</w:t>
      </w:r>
      <w:r w:rsidR="00D77F9C" w:rsidRPr="00917A48">
        <w:rPr>
          <w:rFonts w:ascii="楷体_GB2312" w:eastAsia="楷体_GB2312" w:hAnsi="Arial" w:hint="eastAsia"/>
          <w:color w:val="000000"/>
          <w:szCs w:val="24"/>
        </w:rPr>
        <w:t>、</w:t>
      </w:r>
      <w:r w:rsidR="00D77F9C" w:rsidRPr="0070513C">
        <w:rPr>
          <w:rFonts w:ascii="Arial" w:eastAsia="楷体_GB2312" w:hAnsi="Arial" w:hint="eastAsia"/>
          <w:color w:val="000000"/>
          <w:szCs w:val="24"/>
        </w:rPr>
        <w:t>067</w:t>
      </w:r>
      <w:r w:rsidR="00D77F9C" w:rsidRPr="00917A48">
        <w:rPr>
          <w:rFonts w:ascii="楷体_GB2312" w:eastAsia="楷体_GB2312" w:hAnsi="Arial" w:hint="eastAsia"/>
          <w:color w:val="000000"/>
          <w:szCs w:val="24"/>
        </w:rPr>
        <w:t>、</w:t>
      </w:r>
      <w:r w:rsidR="00D77F9C" w:rsidRPr="0070513C">
        <w:rPr>
          <w:rFonts w:ascii="Arial" w:eastAsia="楷体_GB2312" w:hAnsi="Arial" w:hint="eastAsia"/>
          <w:color w:val="000000"/>
          <w:szCs w:val="24"/>
        </w:rPr>
        <w:t>077</w:t>
      </w:r>
      <w:r w:rsidR="00D77F9C" w:rsidRPr="00917A48">
        <w:rPr>
          <w:rFonts w:ascii="楷体_GB2312" w:eastAsia="楷体_GB2312" w:hAnsi="Arial" w:hint="eastAsia"/>
          <w:color w:val="000000"/>
          <w:szCs w:val="24"/>
        </w:rPr>
        <w:t>号、</w:t>
      </w:r>
      <w:r w:rsidR="00D77F9C" w:rsidRPr="0070513C">
        <w:rPr>
          <w:rFonts w:ascii="Arial" w:eastAsia="楷体_GB2312" w:hAnsi="Arial" w:hint="eastAsia"/>
          <w:color w:val="000000"/>
          <w:szCs w:val="24"/>
        </w:rPr>
        <w:t>ZJ</w:t>
      </w:r>
      <w:r w:rsidR="00D77F9C" w:rsidRPr="00917A48">
        <w:rPr>
          <w:rFonts w:ascii="楷体_GB2312" w:eastAsia="楷体_GB2312" w:hAnsi="Arial" w:hint="eastAsia"/>
          <w:color w:val="000000"/>
          <w:szCs w:val="24"/>
        </w:rPr>
        <w:t>&lt;</w:t>
      </w:r>
      <w:r w:rsidR="00D77F9C" w:rsidRPr="0070513C">
        <w:rPr>
          <w:rFonts w:ascii="Arial" w:eastAsia="楷体_GB2312" w:hAnsi="Arial" w:hint="eastAsia"/>
          <w:color w:val="000000"/>
          <w:szCs w:val="24"/>
        </w:rPr>
        <w:t>2014</w:t>
      </w:r>
      <w:r w:rsidR="00D77F9C" w:rsidRPr="00917A48">
        <w:rPr>
          <w:rFonts w:ascii="楷体_GB2312" w:eastAsia="楷体_GB2312" w:hAnsi="Arial" w:hint="eastAsia"/>
          <w:color w:val="000000"/>
          <w:szCs w:val="24"/>
        </w:rPr>
        <w:t>&gt;融房许字第</w:t>
      </w:r>
      <w:r w:rsidR="00D77F9C" w:rsidRPr="0070513C">
        <w:rPr>
          <w:rFonts w:ascii="Arial" w:eastAsia="楷体_GB2312" w:hAnsi="Arial" w:hint="eastAsia"/>
          <w:color w:val="000000"/>
          <w:szCs w:val="24"/>
        </w:rPr>
        <w:t>004</w:t>
      </w:r>
      <w:r w:rsidR="00D77F9C" w:rsidRPr="00917A48">
        <w:rPr>
          <w:rFonts w:ascii="楷体_GB2312" w:eastAsia="楷体_GB2312" w:hAnsi="Arial" w:hint="eastAsia"/>
          <w:color w:val="000000"/>
          <w:szCs w:val="24"/>
        </w:rPr>
        <w:t>号]</w:t>
      </w:r>
      <w:r w:rsidR="00E20E42">
        <w:rPr>
          <w:rFonts w:ascii="楷体_GB2312" w:eastAsia="楷体_GB2312" w:hAnsi="Arial" w:hint="eastAsia"/>
          <w:color w:val="000000"/>
          <w:szCs w:val="24"/>
        </w:rPr>
        <w:t>复印件</w:t>
      </w:r>
    </w:p>
    <w:p w:rsidR="00B8383C" w:rsidRPr="00917A48" w:rsidRDefault="00B8383C"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Ansi="Arial" w:hint="eastAsia"/>
          <w:color w:val="000000"/>
          <w:szCs w:val="24"/>
        </w:rPr>
        <w:t>《福建省房屋建筑工程和市政基础设施工程竣工验收备案表》</w:t>
      </w:r>
      <w:r w:rsidR="00E20E42">
        <w:rPr>
          <w:rFonts w:ascii="楷体_GB2312" w:eastAsia="楷体_GB2312" w:hAnsi="Arial" w:hint="eastAsia"/>
          <w:color w:val="000000"/>
          <w:szCs w:val="24"/>
        </w:rPr>
        <w:t>复印件</w:t>
      </w:r>
    </w:p>
    <w:p w:rsidR="00B45CCD" w:rsidRPr="00917A48" w:rsidRDefault="00B45CCD"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w:t>
      </w:r>
      <w:r w:rsidR="00B8383C" w:rsidRPr="00917A48">
        <w:rPr>
          <w:rFonts w:ascii="楷体_GB2312" w:eastAsia="楷体_GB2312" w:hint="eastAsia"/>
          <w:color w:val="000000"/>
          <w:szCs w:val="24"/>
        </w:rPr>
        <w:t>房地产项目测绘计算书</w:t>
      </w:r>
      <w:r w:rsidRPr="00917A48">
        <w:rPr>
          <w:rFonts w:ascii="楷体_GB2312" w:eastAsia="楷体_GB2312" w:hint="eastAsia"/>
          <w:color w:val="000000"/>
          <w:szCs w:val="24"/>
        </w:rPr>
        <w:t>》</w:t>
      </w:r>
      <w:r w:rsidR="00E20E42">
        <w:rPr>
          <w:rFonts w:ascii="楷体_GB2312" w:eastAsia="楷体_GB2312" w:hint="eastAsia"/>
          <w:color w:val="000000"/>
          <w:szCs w:val="24"/>
        </w:rPr>
        <w:t>复印件</w:t>
      </w:r>
    </w:p>
    <w:p w:rsidR="00B8383C" w:rsidRPr="00594102" w:rsidRDefault="00B8383C" w:rsidP="00713E43">
      <w:pPr>
        <w:numPr>
          <w:ilvl w:val="0"/>
          <w:numId w:val="5"/>
        </w:numPr>
        <w:spacing w:line="420" w:lineRule="exact"/>
        <w:jc w:val="both"/>
        <w:rPr>
          <w:rFonts w:ascii="楷体_GB2312" w:eastAsia="楷体_GB2312"/>
          <w:color w:val="000000"/>
          <w:szCs w:val="24"/>
        </w:rPr>
      </w:pPr>
      <w:r w:rsidRPr="00594102">
        <w:rPr>
          <w:rFonts w:ascii="楷体_GB2312" w:eastAsia="楷体_GB2312" w:hint="eastAsia"/>
          <w:color w:val="000000"/>
          <w:szCs w:val="24"/>
        </w:rPr>
        <w:t>《房屋所有权证》</w:t>
      </w:r>
      <w:r w:rsidR="00DD5A51" w:rsidRPr="00594102">
        <w:rPr>
          <w:rFonts w:ascii="楷体_GB2312" w:eastAsia="楷体_GB2312" w:hint="eastAsia"/>
          <w:color w:val="000000"/>
          <w:szCs w:val="24"/>
        </w:rPr>
        <w:t>[</w:t>
      </w:r>
      <w:r w:rsidR="00DD5A51" w:rsidRPr="00594102">
        <w:rPr>
          <w:rFonts w:ascii="楷体_GB2312" w:eastAsia="楷体_GB2312" w:hint="eastAsia"/>
          <w:bCs/>
          <w:color w:val="000000"/>
          <w:szCs w:val="24"/>
        </w:rPr>
        <w:t>融房权证</w:t>
      </w:r>
      <w:r w:rsidR="00DD5A51" w:rsidRPr="0070513C">
        <w:rPr>
          <w:rFonts w:ascii="Arial" w:eastAsia="楷体_GB2312" w:hAnsi="Arial" w:hint="eastAsia"/>
          <w:bCs/>
          <w:color w:val="000000"/>
          <w:szCs w:val="24"/>
        </w:rPr>
        <w:t>R</w:t>
      </w:r>
      <w:r w:rsidR="00DD5A51" w:rsidRPr="00594102">
        <w:rPr>
          <w:rFonts w:ascii="楷体_GB2312" w:eastAsia="楷体_GB2312" w:hint="eastAsia"/>
          <w:bCs/>
          <w:color w:val="000000"/>
          <w:szCs w:val="24"/>
        </w:rPr>
        <w:t>字第</w:t>
      </w:r>
      <w:r w:rsidR="00DD5A51" w:rsidRPr="0070513C">
        <w:rPr>
          <w:rFonts w:ascii="Arial" w:eastAsia="楷体_GB2312" w:hAnsi="Arial" w:hint="eastAsia"/>
          <w:bCs/>
          <w:color w:val="000000"/>
          <w:szCs w:val="24"/>
        </w:rPr>
        <w:t>1512298</w:t>
      </w:r>
      <w:r w:rsidR="00DD5A51" w:rsidRPr="00594102">
        <w:rPr>
          <w:rFonts w:ascii="楷体_GB2312" w:eastAsia="楷体_GB2312" w:hint="eastAsia"/>
          <w:bCs/>
          <w:color w:val="000000"/>
          <w:szCs w:val="24"/>
        </w:rPr>
        <w:t>-</w:t>
      </w:r>
      <w:r w:rsidR="00DD5A51" w:rsidRPr="0070513C">
        <w:rPr>
          <w:rFonts w:ascii="Arial" w:eastAsia="楷体_GB2312" w:hAnsi="Arial" w:hint="eastAsia"/>
          <w:bCs/>
          <w:color w:val="000000"/>
          <w:szCs w:val="24"/>
        </w:rPr>
        <w:t>1512318</w:t>
      </w:r>
      <w:r w:rsidR="00DD5A51" w:rsidRPr="00594102">
        <w:rPr>
          <w:rFonts w:ascii="楷体_GB2312" w:eastAsia="楷体_GB2312" w:hint="eastAsia"/>
          <w:bCs/>
          <w:color w:val="000000"/>
          <w:szCs w:val="24"/>
        </w:rPr>
        <w:t>号</w:t>
      </w:r>
      <w:r w:rsidR="009A12E0">
        <w:rPr>
          <w:rFonts w:ascii="楷体_GB2312" w:eastAsia="楷体_GB2312" w:hint="eastAsia"/>
          <w:bCs/>
          <w:color w:val="000000"/>
          <w:szCs w:val="24"/>
        </w:rPr>
        <w:t>等</w:t>
      </w:r>
      <w:r w:rsidR="00DD5A51" w:rsidRPr="00594102">
        <w:rPr>
          <w:rFonts w:ascii="楷体_GB2312" w:eastAsia="楷体_GB2312" w:hint="eastAsia"/>
          <w:color w:val="000000"/>
          <w:szCs w:val="24"/>
        </w:rPr>
        <w:t>]</w:t>
      </w:r>
      <w:r w:rsidR="00E20E42">
        <w:rPr>
          <w:rFonts w:ascii="楷体_GB2312" w:eastAsia="楷体_GB2312" w:hint="eastAsia"/>
          <w:color w:val="000000"/>
          <w:szCs w:val="24"/>
        </w:rPr>
        <w:t>复印件</w:t>
      </w:r>
    </w:p>
    <w:p w:rsidR="00B10026" w:rsidRDefault="00B10026" w:rsidP="00713E43">
      <w:pPr>
        <w:numPr>
          <w:ilvl w:val="0"/>
          <w:numId w:val="5"/>
        </w:numPr>
        <w:spacing w:line="420" w:lineRule="exact"/>
        <w:jc w:val="both"/>
        <w:rPr>
          <w:rFonts w:ascii="楷体_GB2312" w:eastAsia="楷体_GB2312"/>
          <w:color w:val="000000"/>
          <w:szCs w:val="24"/>
        </w:rPr>
      </w:pPr>
      <w:r w:rsidRPr="00594102">
        <w:rPr>
          <w:rFonts w:ascii="楷体_GB2312" w:eastAsia="楷体_GB2312" w:hint="eastAsia"/>
          <w:color w:val="000000"/>
          <w:szCs w:val="24"/>
        </w:rPr>
        <w:t>估价委托人</w:t>
      </w:r>
      <w:r w:rsidR="006A06C6" w:rsidRPr="00594102">
        <w:rPr>
          <w:rFonts w:ascii="楷体_GB2312" w:eastAsia="楷体_GB2312" w:hint="eastAsia"/>
          <w:color w:val="000000"/>
          <w:szCs w:val="24"/>
        </w:rPr>
        <w:t>《营业执照》</w:t>
      </w:r>
      <w:r w:rsidR="00E20E42">
        <w:rPr>
          <w:rFonts w:ascii="楷体_GB2312" w:eastAsia="楷体_GB2312" w:hint="eastAsia"/>
          <w:color w:val="000000"/>
          <w:szCs w:val="24"/>
        </w:rPr>
        <w:t>复印件</w:t>
      </w:r>
    </w:p>
    <w:p w:rsidR="00BB2A54" w:rsidRPr="00594102" w:rsidRDefault="00BB2A54" w:rsidP="00713E43">
      <w:pPr>
        <w:numPr>
          <w:ilvl w:val="0"/>
          <w:numId w:val="5"/>
        </w:numPr>
        <w:spacing w:line="420" w:lineRule="exact"/>
        <w:jc w:val="both"/>
        <w:rPr>
          <w:rFonts w:ascii="楷体_GB2312" w:eastAsia="楷体_GB2312"/>
          <w:color w:val="000000"/>
          <w:szCs w:val="24"/>
        </w:rPr>
      </w:pPr>
      <w:r>
        <w:rPr>
          <w:rFonts w:ascii="楷体_GB2312" w:eastAsia="楷体_GB2312" w:hint="eastAsia"/>
          <w:color w:val="000000"/>
          <w:szCs w:val="24"/>
        </w:rPr>
        <w:t>不动产权利人《</w:t>
      </w:r>
      <w:r w:rsidRPr="00594102">
        <w:rPr>
          <w:rFonts w:ascii="楷体_GB2312" w:eastAsia="楷体_GB2312" w:hint="eastAsia"/>
          <w:color w:val="000000"/>
          <w:szCs w:val="24"/>
        </w:rPr>
        <w:t>营业执照</w:t>
      </w:r>
      <w:r>
        <w:rPr>
          <w:rFonts w:ascii="楷体_GB2312" w:eastAsia="楷体_GB2312" w:hint="eastAsia"/>
          <w:color w:val="000000"/>
          <w:szCs w:val="24"/>
        </w:rPr>
        <w:t>》</w:t>
      </w:r>
      <w:r w:rsidR="00E20E42">
        <w:rPr>
          <w:rFonts w:ascii="楷体_GB2312" w:eastAsia="楷体_GB2312" w:hint="eastAsia"/>
          <w:color w:val="000000"/>
          <w:szCs w:val="24"/>
        </w:rPr>
        <w:t>复印件</w:t>
      </w:r>
    </w:p>
    <w:p w:rsidR="00B10026" w:rsidRPr="00917A48" w:rsidRDefault="00B10026" w:rsidP="00713E43">
      <w:pPr>
        <w:numPr>
          <w:ilvl w:val="0"/>
          <w:numId w:val="5"/>
        </w:numPr>
        <w:spacing w:line="420" w:lineRule="exact"/>
        <w:jc w:val="both"/>
        <w:rPr>
          <w:rFonts w:ascii="楷体_GB2312" w:eastAsia="楷体_GB2312"/>
          <w:color w:val="000000"/>
          <w:szCs w:val="24"/>
        </w:rPr>
      </w:pPr>
      <w:r w:rsidRPr="00917A48">
        <w:rPr>
          <w:rFonts w:ascii="楷体_GB2312" w:eastAsia="楷体_GB2312" w:hint="eastAsia"/>
          <w:color w:val="000000"/>
          <w:szCs w:val="24"/>
        </w:rPr>
        <w:t>房地产估价机构《营业执照》（副本）</w:t>
      </w:r>
    </w:p>
    <w:p w:rsidR="00B10026" w:rsidRPr="00917A48" w:rsidRDefault="00B10026" w:rsidP="00713E43">
      <w:pPr>
        <w:numPr>
          <w:ilvl w:val="0"/>
          <w:numId w:val="5"/>
        </w:numPr>
        <w:spacing w:line="420" w:lineRule="exact"/>
        <w:jc w:val="both"/>
        <w:rPr>
          <w:rFonts w:ascii="楷体_GB2312" w:eastAsia="楷体_GB2312" w:hAnsi="Arial"/>
          <w:color w:val="000000"/>
          <w:szCs w:val="24"/>
        </w:rPr>
      </w:pPr>
      <w:r w:rsidRPr="00917A48">
        <w:rPr>
          <w:rFonts w:ascii="楷体_GB2312" w:eastAsia="楷体_GB2312" w:hint="eastAsia"/>
          <w:color w:val="000000"/>
          <w:szCs w:val="24"/>
        </w:rPr>
        <w:t>房地产估价机构资质证书</w:t>
      </w:r>
    </w:p>
    <w:p w:rsidR="00B10026" w:rsidRPr="00917A48" w:rsidRDefault="00B10026" w:rsidP="00713E43">
      <w:pPr>
        <w:numPr>
          <w:ilvl w:val="0"/>
          <w:numId w:val="5"/>
        </w:numPr>
        <w:spacing w:line="420" w:lineRule="exact"/>
        <w:jc w:val="both"/>
        <w:rPr>
          <w:color w:val="000000"/>
        </w:rPr>
      </w:pPr>
      <w:r w:rsidRPr="00917A48">
        <w:rPr>
          <w:rFonts w:ascii="楷体_GB2312" w:eastAsia="楷体_GB2312" w:hint="eastAsia"/>
          <w:color w:val="000000"/>
          <w:szCs w:val="24"/>
        </w:rPr>
        <w:t>房地产估价人员执业证书</w:t>
      </w:r>
    </w:p>
    <w:p w:rsidR="00201A37" w:rsidRPr="00917A48" w:rsidRDefault="00201A37" w:rsidP="00290B3E">
      <w:pPr>
        <w:spacing w:line="240" w:lineRule="auto"/>
        <w:jc w:val="both"/>
        <w:outlineLvl w:val="0"/>
        <w:rPr>
          <w:rFonts w:ascii="楷体_GB2312" w:eastAsia="楷体_GB2312"/>
          <w:i/>
          <w:color w:val="000000"/>
          <w:kern w:val="2"/>
          <w:sz w:val="28"/>
          <w:szCs w:val="28"/>
        </w:rPr>
        <w:sectPr w:rsidR="00201A37" w:rsidRPr="00917A48" w:rsidSect="00B10026">
          <w:headerReference w:type="default" r:id="rId18"/>
          <w:pgSz w:w="11907" w:h="16840" w:code="9"/>
          <w:pgMar w:top="1440" w:right="1440" w:bottom="1440" w:left="1803" w:header="850" w:footer="1134" w:gutter="0"/>
          <w:cols w:space="720"/>
          <w:docGrid w:linePitch="326"/>
        </w:sectPr>
      </w:pPr>
    </w:p>
    <w:p w:rsidR="00DC2354" w:rsidRPr="00917A48" w:rsidRDefault="00DC2354" w:rsidP="00DC2354">
      <w:pPr>
        <w:pStyle w:val="1"/>
        <w:numPr>
          <w:ilvl w:val="0"/>
          <w:numId w:val="0"/>
        </w:numPr>
        <w:spacing w:line="360" w:lineRule="auto"/>
        <w:jc w:val="center"/>
        <w:rPr>
          <w:rFonts w:eastAsia="楷体_GB2312"/>
          <w:color w:val="000000"/>
          <w:kern w:val="2"/>
          <w:sz w:val="36"/>
        </w:rPr>
      </w:pPr>
      <w:bookmarkStart w:id="2" w:name="_Toc379795041"/>
      <w:bookmarkStart w:id="3" w:name="_Toc448755657"/>
      <w:r w:rsidRPr="00917A48">
        <w:rPr>
          <w:rFonts w:eastAsia="楷体_GB2312" w:hint="eastAsia"/>
          <w:color w:val="000000"/>
          <w:kern w:val="2"/>
          <w:sz w:val="36"/>
        </w:rPr>
        <w:lastRenderedPageBreak/>
        <w:t>估价师声明</w:t>
      </w:r>
      <w:bookmarkEnd w:id="2"/>
      <w:bookmarkEnd w:id="3"/>
    </w:p>
    <w:p w:rsidR="00DC2354" w:rsidRPr="00917A48" w:rsidRDefault="00DC2354" w:rsidP="00DC2354">
      <w:pPr>
        <w:spacing w:line="360" w:lineRule="auto"/>
        <w:ind w:firstLine="570"/>
        <w:jc w:val="both"/>
        <w:outlineLvl w:val="0"/>
        <w:rPr>
          <w:rFonts w:ascii="楷体_GB2312" w:eastAsia="楷体_GB2312"/>
          <w:color w:val="000000"/>
          <w:kern w:val="2"/>
          <w:sz w:val="28"/>
        </w:rPr>
      </w:pPr>
      <w:r w:rsidRPr="00917A48">
        <w:rPr>
          <w:rFonts w:ascii="楷体_GB2312" w:eastAsia="楷体_GB2312" w:hint="eastAsia"/>
          <w:color w:val="000000"/>
          <w:kern w:val="2"/>
          <w:sz w:val="28"/>
        </w:rPr>
        <w:t>我们郑重声明：</w:t>
      </w:r>
    </w:p>
    <w:p w:rsidR="00DC2354"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（一</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我们在本估价报告中对事实的说明是真实的和准确的，没有虚假记载、误导性陈述和重大遗漏。</w:t>
      </w:r>
    </w:p>
    <w:p w:rsidR="00DC2354"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（二</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本估价报告中的分析、意见和结论是我们自己独立、客观、公正的专业分析、意见和结论，但受到本估价报告中已说明的估价假设和限制条件的限制。</w:t>
      </w:r>
    </w:p>
    <w:p w:rsidR="00DC2354"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（三</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我们与估价报告中的估价对象没有现实或潜在的利益，与估价委托人及估价利害关系人没有利害关系。</w:t>
      </w:r>
    </w:p>
    <w:p w:rsidR="00DC2354"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（四</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我们对本估价报告中的估价对象、估价委托人及估价利害关系人没有偏见。</w:t>
      </w:r>
    </w:p>
    <w:p w:rsidR="00DC2354"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（五</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我们依照中华人民共和国国家标准《房地产估价规范》、《房地产估价基本</w:t>
      </w:r>
      <w:r w:rsidR="0003783C" w:rsidRPr="00917A48">
        <w:rPr>
          <w:rFonts w:ascii="楷体_GB2312" w:eastAsia="楷体_GB2312" w:hint="eastAsia"/>
          <w:color w:val="000000"/>
          <w:kern w:val="2"/>
          <w:sz w:val="28"/>
        </w:rPr>
        <w:t>术语</w:t>
      </w:r>
      <w:r w:rsidR="00DC2354" w:rsidRPr="00917A48">
        <w:rPr>
          <w:rFonts w:ascii="楷体_GB2312" w:eastAsia="楷体_GB2312" w:hint="eastAsia"/>
          <w:color w:val="000000"/>
          <w:kern w:val="2"/>
          <w:sz w:val="28"/>
        </w:rPr>
        <w:t>标准》以及相关房地产估价专项标准进行分析，形成意见和结论，撰写本估价报告。</w:t>
      </w:r>
    </w:p>
    <w:p w:rsidR="00DC2354"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（六</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本报告估价结果仅作为估价委托人在本次估价目的下使用，不得做其他用途。未经本估价机构书面同意，本报告的全部或任何一部分均不得向估价委托人、报告使用者、报告审查部门之外的单位和个人提供，也不得以任何形式公开发表。</w:t>
      </w:r>
    </w:p>
    <w:p w:rsidR="002547BD" w:rsidRPr="00917A48" w:rsidRDefault="002D50CC" w:rsidP="00A77273">
      <w:pPr>
        <w:spacing w:line="360" w:lineRule="auto"/>
        <w:jc w:val="both"/>
        <w:outlineLvl w:val="0"/>
        <w:rPr>
          <w:rFonts w:ascii="楷体_GB2312" w:eastAsia="楷体_GB2312"/>
          <w:color w:val="000000"/>
          <w:kern w:val="2"/>
          <w:sz w:val="28"/>
        </w:rPr>
      </w:pPr>
      <w:r w:rsidRPr="00917A48">
        <w:rPr>
          <w:rFonts w:ascii="楷体_GB2312" w:eastAsia="楷体_GB2312" w:hint="eastAsia"/>
          <w:color w:val="000000"/>
          <w:kern w:val="2"/>
          <w:sz w:val="28"/>
        </w:rPr>
        <w:t>（七</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本评估报告由北京康正宏基房地产评估有限公司负责解释。</w:t>
      </w:r>
    </w:p>
    <w:p w:rsidR="00332156" w:rsidRPr="00917A48" w:rsidRDefault="00332156" w:rsidP="00FE0B94">
      <w:pPr>
        <w:spacing w:line="360" w:lineRule="auto"/>
        <w:ind w:firstLineChars="200" w:firstLine="560"/>
        <w:jc w:val="both"/>
        <w:outlineLvl w:val="0"/>
        <w:rPr>
          <w:rFonts w:ascii="楷体_GB2312" w:eastAsia="楷体_GB2312"/>
          <w:color w:val="000000"/>
          <w:kern w:val="2"/>
          <w:sz w:val="28"/>
        </w:rPr>
      </w:pPr>
    </w:p>
    <w:p w:rsidR="00332156" w:rsidRPr="00917A48" w:rsidRDefault="00332156" w:rsidP="00FE0B94">
      <w:pPr>
        <w:spacing w:line="360" w:lineRule="auto"/>
        <w:ind w:firstLineChars="200" w:firstLine="560"/>
        <w:jc w:val="both"/>
        <w:outlineLvl w:val="0"/>
        <w:rPr>
          <w:rFonts w:ascii="楷体_GB2312" w:eastAsia="楷体_GB2312"/>
          <w:color w:val="000000"/>
          <w:kern w:val="2"/>
          <w:sz w:val="28"/>
        </w:rPr>
      </w:pPr>
    </w:p>
    <w:p w:rsidR="002547BD" w:rsidRPr="00917A48" w:rsidRDefault="002547BD">
      <w:pPr>
        <w:spacing w:line="360" w:lineRule="auto"/>
        <w:jc w:val="both"/>
        <w:outlineLvl w:val="0"/>
        <w:rPr>
          <w:rFonts w:ascii="楷体_GB2312" w:eastAsia="楷体_GB2312"/>
          <w:color w:val="000000"/>
          <w:kern w:val="2"/>
          <w:sz w:val="28"/>
        </w:rPr>
      </w:pPr>
    </w:p>
    <w:p w:rsidR="002547BD" w:rsidRPr="00917A48" w:rsidRDefault="002547BD">
      <w:pPr>
        <w:spacing w:line="360" w:lineRule="auto"/>
        <w:jc w:val="center"/>
        <w:outlineLvl w:val="0"/>
        <w:rPr>
          <w:rFonts w:ascii="楷体_GB2312" w:eastAsia="楷体_GB2312"/>
          <w:color w:val="000000"/>
          <w:kern w:val="2"/>
          <w:sz w:val="28"/>
        </w:rPr>
      </w:pPr>
      <w:bookmarkStart w:id="4" w:name="_Toc168225811"/>
    </w:p>
    <w:p w:rsidR="00F94FCC" w:rsidRPr="00917A48" w:rsidRDefault="00F94FCC">
      <w:pPr>
        <w:spacing w:line="360" w:lineRule="auto"/>
        <w:jc w:val="center"/>
        <w:outlineLvl w:val="0"/>
        <w:rPr>
          <w:rFonts w:ascii="楷体_GB2312" w:eastAsia="楷体_GB2312"/>
          <w:color w:val="000000"/>
          <w:kern w:val="2"/>
          <w:sz w:val="28"/>
        </w:rPr>
        <w:sectPr w:rsidR="00F94FCC" w:rsidRPr="00917A48" w:rsidSect="005934D2">
          <w:headerReference w:type="default" r:id="rId19"/>
          <w:headerReference w:type="first" r:id="rId20"/>
          <w:footerReference w:type="first" r:id="rId21"/>
          <w:pgSz w:w="11907" w:h="16840" w:code="9"/>
          <w:pgMar w:top="1440" w:right="1440" w:bottom="1440" w:left="1803" w:header="850" w:footer="1134" w:gutter="0"/>
          <w:cols w:space="720"/>
          <w:docGrid w:linePitch="326"/>
        </w:sectPr>
      </w:pPr>
    </w:p>
    <w:p w:rsidR="00DC2354" w:rsidRPr="00917A48" w:rsidRDefault="00DC2354" w:rsidP="00DC2354">
      <w:pPr>
        <w:pStyle w:val="1"/>
        <w:numPr>
          <w:ilvl w:val="0"/>
          <w:numId w:val="0"/>
        </w:numPr>
        <w:spacing w:line="360" w:lineRule="auto"/>
        <w:jc w:val="center"/>
        <w:rPr>
          <w:rFonts w:eastAsia="楷体_GB2312"/>
          <w:color w:val="000000"/>
          <w:kern w:val="2"/>
          <w:sz w:val="36"/>
        </w:rPr>
      </w:pPr>
      <w:bookmarkStart w:id="5" w:name="_Toc379795042"/>
      <w:bookmarkStart w:id="6" w:name="_Toc448755658"/>
      <w:r w:rsidRPr="00917A48">
        <w:rPr>
          <w:rFonts w:eastAsia="楷体_GB2312" w:hint="eastAsia"/>
          <w:color w:val="000000"/>
          <w:kern w:val="2"/>
          <w:sz w:val="36"/>
        </w:rPr>
        <w:lastRenderedPageBreak/>
        <w:t>估价假设和限制条件</w:t>
      </w:r>
      <w:bookmarkEnd w:id="5"/>
      <w:bookmarkEnd w:id="6"/>
    </w:p>
    <w:p w:rsidR="00DC2354" w:rsidRPr="00917A48" w:rsidRDefault="002D50CC" w:rsidP="00A77273">
      <w:pPr>
        <w:spacing w:line="360" w:lineRule="auto"/>
        <w:rPr>
          <w:rFonts w:ascii="楷体_GB2312" w:eastAsia="楷体_GB2312"/>
          <w:color w:val="000000"/>
          <w:kern w:val="2"/>
          <w:sz w:val="28"/>
        </w:rPr>
      </w:pPr>
      <w:r w:rsidRPr="00917A48">
        <w:rPr>
          <w:rFonts w:ascii="楷体_GB2312" w:eastAsia="楷体_GB2312" w:hint="eastAsia"/>
          <w:color w:val="000000"/>
          <w:kern w:val="2"/>
          <w:sz w:val="28"/>
        </w:rPr>
        <w:t>（一</w:t>
      </w:r>
      <w:r w:rsidR="00E20E42">
        <w:rPr>
          <w:rFonts w:ascii="楷体_GB2312" w:eastAsia="楷体_GB2312" w:hint="eastAsia"/>
          <w:color w:val="000000"/>
          <w:kern w:val="2"/>
          <w:sz w:val="28"/>
        </w:rPr>
        <w:t>）</w:t>
      </w:r>
      <w:r w:rsidR="00E60B40" w:rsidRPr="00917A48">
        <w:rPr>
          <w:rFonts w:ascii="楷体_GB2312" w:eastAsia="楷体_GB2312" w:hint="eastAsia"/>
          <w:color w:val="000000"/>
          <w:kern w:val="2"/>
          <w:sz w:val="28"/>
        </w:rPr>
        <w:t>本次估价的一般假设</w:t>
      </w:r>
    </w:p>
    <w:p w:rsidR="00B447D8" w:rsidRPr="00917A48" w:rsidRDefault="0011651C" w:rsidP="00C44097">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1</w:t>
      </w:r>
      <w:r w:rsidR="00FE0B94" w:rsidRPr="00917A48">
        <w:rPr>
          <w:rFonts w:ascii="楷体_GB2312" w:eastAsia="楷体_GB2312" w:hint="eastAsia"/>
          <w:color w:val="000000"/>
          <w:kern w:val="2"/>
          <w:sz w:val="28"/>
        </w:rPr>
        <w:t>.</w:t>
      </w:r>
      <w:r w:rsidR="00B447D8" w:rsidRPr="00917A48">
        <w:rPr>
          <w:rFonts w:ascii="楷体_GB2312" w:eastAsia="楷体_GB2312" w:hint="eastAsia"/>
          <w:color w:val="000000"/>
          <w:kern w:val="2"/>
          <w:sz w:val="28"/>
        </w:rPr>
        <w:t>在价值时点的房地产市场为公开、平等、自愿的交易市场。</w:t>
      </w:r>
    </w:p>
    <w:p w:rsidR="00B447D8" w:rsidRPr="00917A48" w:rsidRDefault="0011651C" w:rsidP="00C44097">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2</w:t>
      </w:r>
      <w:r w:rsidR="00FE0B94" w:rsidRPr="00917A48">
        <w:rPr>
          <w:rFonts w:ascii="楷体_GB2312" w:eastAsia="楷体_GB2312" w:hint="eastAsia"/>
          <w:color w:val="000000"/>
          <w:kern w:val="2"/>
          <w:sz w:val="28"/>
        </w:rPr>
        <w:t>.</w:t>
      </w:r>
      <w:r w:rsidR="00B447D8" w:rsidRPr="00917A48">
        <w:rPr>
          <w:rFonts w:ascii="楷体_GB2312" w:eastAsia="楷体_GB2312" w:hint="eastAsia"/>
          <w:color w:val="000000"/>
          <w:kern w:val="2"/>
          <w:sz w:val="28"/>
        </w:rPr>
        <w:t>本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报告未考虑这种变化对估价对象价值产生的影响</w:t>
      </w:r>
    </w:p>
    <w:p w:rsidR="00FB389A" w:rsidRPr="00917A48" w:rsidRDefault="00FB389A" w:rsidP="00C44097">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3</w:t>
      </w:r>
      <w:r w:rsidRPr="00917A48">
        <w:rPr>
          <w:rFonts w:ascii="楷体_GB2312" w:eastAsia="楷体_GB2312" w:hint="eastAsia"/>
          <w:color w:val="000000"/>
          <w:kern w:val="2"/>
          <w:sz w:val="28"/>
        </w:rPr>
        <w:t>.</w:t>
      </w:r>
      <w:r w:rsidR="00C213B6">
        <w:rPr>
          <w:rFonts w:ascii="楷体_GB2312" w:eastAsia="楷体_GB2312" w:hint="eastAsia"/>
          <w:color w:val="000000"/>
          <w:kern w:val="2"/>
          <w:sz w:val="28"/>
        </w:rPr>
        <w:t>本次评估设定估价对象的出让国有建设用地使用权和建筑物所有权均为合法方式取得，并支付相关税费，估价对象能够正常上市交易。</w:t>
      </w:r>
    </w:p>
    <w:p w:rsidR="00B447D8" w:rsidRPr="00917A48" w:rsidRDefault="00FB389A" w:rsidP="00C44097">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4</w:t>
      </w:r>
      <w:r w:rsidR="00FE0B94" w:rsidRPr="00917A48">
        <w:rPr>
          <w:rFonts w:ascii="楷体_GB2312" w:eastAsia="楷体_GB2312" w:hint="eastAsia"/>
          <w:color w:val="000000"/>
          <w:kern w:val="2"/>
          <w:sz w:val="28"/>
        </w:rPr>
        <w:t>.</w:t>
      </w:r>
      <w:r w:rsidR="0011651C" w:rsidRPr="00917A48">
        <w:rPr>
          <w:rFonts w:ascii="楷体_GB2312" w:eastAsia="楷体_GB2312" w:hint="eastAsia"/>
          <w:color w:val="000000"/>
          <w:kern w:val="2"/>
          <w:sz w:val="28"/>
        </w:rPr>
        <w:t>估价人员已对</w:t>
      </w:r>
      <w:r w:rsidR="003A428B">
        <w:rPr>
          <w:rFonts w:ascii="楷体_GB2312" w:eastAsia="楷体_GB2312" w:hint="eastAsia"/>
          <w:color w:val="000000"/>
          <w:kern w:val="2"/>
          <w:sz w:val="28"/>
        </w:rPr>
        <w:t>不动产权利人所提供</w:t>
      </w:r>
      <w:r w:rsidR="007E0C41" w:rsidRPr="00917A48">
        <w:rPr>
          <w:rFonts w:ascii="楷体_GB2312" w:eastAsia="楷体_GB2312" w:hint="eastAsia"/>
          <w:color w:val="000000"/>
          <w:kern w:val="2"/>
          <w:sz w:val="28"/>
        </w:rPr>
        <w:t>的、本报告所依据的</w:t>
      </w:r>
      <w:r w:rsidR="006D0D42" w:rsidRPr="00917A48">
        <w:rPr>
          <w:rFonts w:ascii="楷体_GB2312" w:eastAsia="楷体_GB2312" w:hint="eastAsia"/>
          <w:color w:val="000000"/>
          <w:kern w:val="2"/>
          <w:sz w:val="28"/>
        </w:rPr>
        <w:t>估价对象的权属以及其他相关</w:t>
      </w:r>
      <w:r w:rsidR="007E0C41" w:rsidRPr="00917A48">
        <w:rPr>
          <w:rFonts w:ascii="楷体_GB2312" w:eastAsia="楷体_GB2312" w:hint="eastAsia"/>
          <w:color w:val="000000"/>
          <w:kern w:val="2"/>
          <w:sz w:val="28"/>
        </w:rPr>
        <w:t>资料进行了检查，</w:t>
      </w:r>
      <w:r w:rsidR="0011651C" w:rsidRPr="00917A48">
        <w:rPr>
          <w:rFonts w:ascii="楷体_GB2312" w:eastAsia="楷体_GB2312"/>
          <w:color w:val="000000"/>
          <w:kern w:val="2"/>
          <w:sz w:val="28"/>
        </w:rPr>
        <w:t>无理由怀疑其合法性、真实性、准确性和完整性</w:t>
      </w:r>
      <w:r w:rsidR="0011651C" w:rsidRPr="00917A48">
        <w:rPr>
          <w:rFonts w:ascii="楷体_GB2312" w:eastAsia="楷体_GB2312" w:hint="eastAsia"/>
          <w:color w:val="000000"/>
          <w:kern w:val="2"/>
          <w:sz w:val="28"/>
        </w:rPr>
        <w:t>。本次评估设定</w:t>
      </w:r>
      <w:r w:rsidR="003A428B">
        <w:rPr>
          <w:rFonts w:ascii="楷体_GB2312" w:eastAsia="楷体_GB2312" w:hint="eastAsia"/>
          <w:color w:val="000000"/>
          <w:kern w:val="2"/>
          <w:sz w:val="28"/>
        </w:rPr>
        <w:t>不动产权利人提供</w:t>
      </w:r>
      <w:r w:rsidR="0011651C" w:rsidRPr="00917A48">
        <w:rPr>
          <w:rFonts w:ascii="楷体_GB2312" w:eastAsia="楷体_GB2312" w:hint="eastAsia"/>
          <w:color w:val="000000"/>
          <w:kern w:val="2"/>
          <w:sz w:val="28"/>
        </w:rPr>
        <w:t>的资料合法、属实，并且提供了与本次评估有关的所有资料，没有保留及隐瞒。</w:t>
      </w:r>
    </w:p>
    <w:p w:rsidR="005F29B8" w:rsidRPr="00917A48" w:rsidRDefault="005F29B8" w:rsidP="00C44097">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5</w:t>
      </w:r>
      <w:r w:rsidRPr="00917A48">
        <w:rPr>
          <w:rFonts w:ascii="楷体_GB2312" w:eastAsia="楷体_GB2312" w:hint="eastAsia"/>
          <w:color w:val="000000"/>
          <w:kern w:val="2"/>
          <w:sz w:val="28"/>
        </w:rPr>
        <w:t>.</w:t>
      </w:r>
      <w:r w:rsidRPr="00917A48">
        <w:rPr>
          <w:rFonts w:ascii="楷体_GB2312" w:eastAsia="楷体_GB2312" w:hint="eastAsia"/>
          <w:color w:val="000000"/>
          <w:sz w:val="28"/>
        </w:rPr>
        <w:t>估价对象</w:t>
      </w:r>
      <w:r w:rsidR="00343AE8">
        <w:rPr>
          <w:rFonts w:ascii="楷体_GB2312" w:eastAsia="楷体_GB2312" w:hint="eastAsia"/>
          <w:color w:val="000000"/>
          <w:sz w:val="28"/>
        </w:rPr>
        <w:t>中</w:t>
      </w:r>
      <w:r w:rsidR="008834CA">
        <w:rPr>
          <w:rFonts w:ascii="楷体_GB2312" w:eastAsia="楷体_GB2312" w:hint="eastAsia"/>
          <w:color w:val="000000"/>
          <w:sz w:val="28"/>
        </w:rPr>
        <w:t>已经办理《房屋所有权证》的商业、地下车位用房</w:t>
      </w:r>
      <w:r w:rsidR="00792D45">
        <w:rPr>
          <w:rFonts w:ascii="楷体_GB2312" w:eastAsia="楷体_GB2312" w:hint="eastAsia"/>
          <w:color w:val="000000"/>
          <w:sz w:val="28"/>
        </w:rPr>
        <w:t>建筑</w:t>
      </w:r>
      <w:r w:rsidRPr="00917A48">
        <w:rPr>
          <w:rFonts w:ascii="楷体_GB2312" w:eastAsia="楷体_GB2312" w:hint="eastAsia"/>
          <w:color w:val="000000"/>
          <w:sz w:val="28"/>
        </w:rPr>
        <w:t>面积以</w:t>
      </w:r>
      <w:r w:rsidR="008834CA">
        <w:rPr>
          <w:rFonts w:ascii="楷体_GB2312" w:eastAsia="楷体_GB2312" w:hint="eastAsia"/>
          <w:color w:val="000000"/>
          <w:sz w:val="28"/>
        </w:rPr>
        <w:t>《房屋所有权证》上载明的为</w:t>
      </w:r>
      <w:r w:rsidR="006D5879">
        <w:rPr>
          <w:rFonts w:ascii="楷体_GB2312" w:eastAsia="楷体_GB2312" w:hint="eastAsia"/>
          <w:color w:val="000000"/>
          <w:sz w:val="28"/>
        </w:rPr>
        <w:t>准</w:t>
      </w:r>
      <w:r w:rsidR="008834CA">
        <w:rPr>
          <w:rFonts w:ascii="楷体_GB2312" w:eastAsia="楷体_GB2312" w:hint="eastAsia"/>
          <w:color w:val="000000"/>
          <w:sz w:val="28"/>
        </w:rPr>
        <w:t>，其余未办理《房屋</w:t>
      </w:r>
      <w:r w:rsidR="00343AE8">
        <w:rPr>
          <w:rFonts w:ascii="楷体_GB2312" w:eastAsia="楷体_GB2312" w:hint="eastAsia"/>
          <w:color w:val="000000"/>
          <w:sz w:val="28"/>
        </w:rPr>
        <w:t>所有权证》的商业、</w:t>
      </w:r>
      <w:r w:rsidR="008834CA">
        <w:rPr>
          <w:rFonts w:ascii="楷体_GB2312" w:eastAsia="楷体_GB2312" w:hint="eastAsia"/>
          <w:color w:val="000000"/>
          <w:sz w:val="28"/>
        </w:rPr>
        <w:t>地下车位、办公</w:t>
      </w:r>
      <w:r w:rsidR="008016A7">
        <w:rPr>
          <w:rFonts w:ascii="楷体_GB2312" w:eastAsia="楷体_GB2312" w:hint="eastAsia"/>
          <w:color w:val="000000"/>
          <w:sz w:val="28"/>
        </w:rPr>
        <w:t>（商业）</w:t>
      </w:r>
      <w:r w:rsidR="008834CA">
        <w:rPr>
          <w:rFonts w:ascii="楷体_GB2312" w:eastAsia="楷体_GB2312" w:hint="eastAsia"/>
          <w:color w:val="000000"/>
          <w:sz w:val="28"/>
        </w:rPr>
        <w:t>、住宅用房建筑面积以</w:t>
      </w:r>
      <w:r w:rsidR="000E6515">
        <w:rPr>
          <w:rFonts w:ascii="楷体_GB2312" w:eastAsia="楷体_GB2312" w:hint="eastAsia"/>
          <w:color w:val="000000"/>
          <w:sz w:val="28"/>
        </w:rPr>
        <w:t>《房地产项目测绘计算书》</w:t>
      </w:r>
      <w:r w:rsidR="008834CA">
        <w:rPr>
          <w:rFonts w:ascii="楷体_GB2312" w:eastAsia="楷体_GB2312" w:hint="eastAsia"/>
          <w:color w:val="000000"/>
          <w:sz w:val="28"/>
        </w:rPr>
        <w:t>及</w:t>
      </w:r>
      <w:r w:rsidR="000E6515">
        <w:rPr>
          <w:rFonts w:ascii="楷体_GB2312" w:eastAsia="楷体_GB2312" w:hint="eastAsia"/>
          <w:color w:val="000000"/>
          <w:sz w:val="28"/>
        </w:rPr>
        <w:t>《</w:t>
      </w:r>
      <w:r w:rsidR="00BB2A54">
        <w:rPr>
          <w:rFonts w:ascii="楷体_GB2312" w:eastAsia="楷体_GB2312" w:hint="eastAsia"/>
          <w:color w:val="000000"/>
          <w:sz w:val="28"/>
        </w:rPr>
        <w:t>同意评估函</w:t>
      </w:r>
      <w:r w:rsidR="000E6515">
        <w:rPr>
          <w:rFonts w:ascii="楷体_GB2312" w:eastAsia="楷体_GB2312" w:hint="eastAsia"/>
          <w:color w:val="000000"/>
          <w:sz w:val="28"/>
        </w:rPr>
        <w:t>》</w:t>
      </w:r>
      <w:r w:rsidRPr="00917A48">
        <w:rPr>
          <w:rFonts w:ascii="楷体_GB2312" w:eastAsia="楷体_GB2312" w:hAnsi="Arial" w:hint="eastAsia"/>
          <w:color w:val="000000"/>
          <w:sz w:val="28"/>
        </w:rPr>
        <w:t>上载明的为依据</w:t>
      </w:r>
      <w:r w:rsidRPr="00917A48">
        <w:rPr>
          <w:rFonts w:ascii="楷体_GB2312" w:eastAsia="楷体_GB2312" w:hint="eastAsia"/>
          <w:color w:val="000000"/>
          <w:sz w:val="28"/>
        </w:rPr>
        <w:t>;估价对象</w:t>
      </w:r>
      <w:r w:rsidR="00343AE8">
        <w:rPr>
          <w:rFonts w:ascii="楷体_GB2312" w:eastAsia="楷体_GB2312" w:hint="eastAsia"/>
          <w:color w:val="000000"/>
          <w:sz w:val="28"/>
        </w:rPr>
        <w:t>中</w:t>
      </w:r>
      <w:r w:rsidR="008834CA">
        <w:rPr>
          <w:rFonts w:ascii="楷体_GB2312" w:eastAsia="楷体_GB2312" w:hint="eastAsia"/>
          <w:color w:val="000000"/>
          <w:sz w:val="28"/>
        </w:rPr>
        <w:t>已办理《国有土地使用证》的商业、地下车位用房</w:t>
      </w:r>
      <w:r w:rsidRPr="00917A48">
        <w:rPr>
          <w:rFonts w:ascii="楷体_GB2312" w:eastAsia="楷体_GB2312" w:hint="eastAsia"/>
          <w:color w:val="000000"/>
          <w:sz w:val="28"/>
        </w:rPr>
        <w:t>分摊土地面积以</w:t>
      </w:r>
      <w:r w:rsidR="00C44097" w:rsidRPr="00917A48">
        <w:rPr>
          <w:rFonts w:ascii="楷体_GB2312" w:eastAsia="楷体_GB2312" w:hint="eastAsia"/>
          <w:color w:val="000000"/>
          <w:sz w:val="28"/>
        </w:rPr>
        <w:t>《国有土地使用证》[</w:t>
      </w:r>
      <w:r w:rsidR="00472FA5">
        <w:rPr>
          <w:rFonts w:ascii="楷体_GB2312" w:eastAsia="楷体_GB2312" w:hint="eastAsia"/>
          <w:color w:val="000000"/>
          <w:sz w:val="28"/>
        </w:rPr>
        <w:t>融国用（</w:t>
      </w:r>
      <w:r w:rsidR="00472FA5" w:rsidRPr="0070513C">
        <w:rPr>
          <w:rFonts w:ascii="Arial" w:eastAsia="楷体_GB2312" w:hAnsi="Arial" w:hint="eastAsia"/>
          <w:color w:val="000000"/>
          <w:sz w:val="28"/>
        </w:rPr>
        <w:t>2015</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00395</w:t>
      </w:r>
      <w:r w:rsidR="000E6515">
        <w:rPr>
          <w:rFonts w:ascii="楷体_GB2312" w:eastAsia="楷体_GB2312" w:hint="eastAsia"/>
          <w:color w:val="000000"/>
          <w:sz w:val="28"/>
        </w:rPr>
        <w:t>号</w:t>
      </w:r>
      <w:r w:rsidR="008834CA">
        <w:rPr>
          <w:rFonts w:ascii="楷体_GB2312" w:eastAsia="楷体_GB2312" w:hint="eastAsia"/>
          <w:color w:val="000000"/>
          <w:sz w:val="28"/>
        </w:rPr>
        <w:t>等</w:t>
      </w:r>
      <w:r w:rsidR="00C44097" w:rsidRPr="00917A48">
        <w:rPr>
          <w:rFonts w:ascii="楷体_GB2312" w:eastAsia="楷体_GB2312" w:hint="eastAsia"/>
          <w:color w:val="000000"/>
          <w:sz w:val="28"/>
        </w:rPr>
        <w:t>]</w:t>
      </w:r>
      <w:r w:rsidR="008834CA">
        <w:rPr>
          <w:rFonts w:ascii="楷体_GB2312" w:eastAsia="楷体_GB2312" w:hint="eastAsia"/>
          <w:color w:val="000000"/>
          <w:sz w:val="28"/>
        </w:rPr>
        <w:t>上载明的为</w:t>
      </w:r>
      <w:r w:rsidR="006D5879">
        <w:rPr>
          <w:rFonts w:ascii="楷体_GB2312" w:eastAsia="楷体_GB2312" w:hint="eastAsia"/>
          <w:color w:val="000000"/>
          <w:sz w:val="28"/>
        </w:rPr>
        <w:t>准</w:t>
      </w:r>
      <w:r w:rsidR="00343AE8">
        <w:rPr>
          <w:rFonts w:ascii="楷体_GB2312" w:eastAsia="楷体_GB2312" w:hAnsi="Arial" w:hint="eastAsia"/>
          <w:color w:val="000000"/>
          <w:sz w:val="28"/>
        </w:rPr>
        <w:t>，其余未办理《国有土地使用证》的</w:t>
      </w:r>
      <w:r w:rsidR="008834CA">
        <w:rPr>
          <w:rFonts w:ascii="楷体_GB2312" w:eastAsia="楷体_GB2312" w:hAnsi="Arial" w:hint="eastAsia"/>
          <w:color w:val="000000"/>
          <w:sz w:val="28"/>
        </w:rPr>
        <w:t>商业、地下车位、办公</w:t>
      </w:r>
      <w:r w:rsidR="008016A7">
        <w:rPr>
          <w:rFonts w:ascii="楷体_GB2312" w:eastAsia="楷体_GB2312" w:hAnsi="Arial" w:hint="eastAsia"/>
          <w:color w:val="000000"/>
          <w:sz w:val="28"/>
        </w:rPr>
        <w:t>（商业）</w:t>
      </w:r>
      <w:r w:rsidR="008834CA">
        <w:rPr>
          <w:rFonts w:ascii="楷体_GB2312" w:eastAsia="楷体_GB2312" w:hAnsi="Arial" w:hint="eastAsia"/>
          <w:color w:val="000000"/>
          <w:sz w:val="28"/>
        </w:rPr>
        <w:t>、住宅用房分摊土地面积</w:t>
      </w:r>
      <w:r w:rsidR="003E5C32" w:rsidRPr="00917A48">
        <w:rPr>
          <w:rFonts w:ascii="楷体_GB2312" w:eastAsia="楷体_GB2312" w:hAnsi="Arial" w:hint="eastAsia"/>
          <w:color w:val="000000"/>
          <w:sz w:val="28"/>
        </w:rPr>
        <w:t>按</w:t>
      </w:r>
      <w:r w:rsidR="00D3607A" w:rsidRPr="00917A48">
        <w:rPr>
          <w:rFonts w:ascii="楷体_GB2312" w:eastAsia="楷体_GB2312" w:hAnsi="Arial" w:hint="eastAsia"/>
          <w:color w:val="000000"/>
          <w:sz w:val="28"/>
        </w:rPr>
        <w:t>其</w:t>
      </w:r>
      <w:r w:rsidR="00792D45">
        <w:rPr>
          <w:rFonts w:ascii="楷体_GB2312" w:eastAsia="楷体_GB2312" w:hAnsi="Arial" w:hint="eastAsia"/>
          <w:color w:val="000000"/>
          <w:sz w:val="28"/>
        </w:rPr>
        <w:t>建筑</w:t>
      </w:r>
      <w:r w:rsidR="003E5C32" w:rsidRPr="00917A48">
        <w:rPr>
          <w:rFonts w:ascii="楷体_GB2312" w:eastAsia="楷体_GB2312" w:hAnsi="Arial" w:hint="eastAsia"/>
          <w:color w:val="000000"/>
          <w:sz w:val="28"/>
        </w:rPr>
        <w:t>面积占</w:t>
      </w:r>
      <w:r w:rsidR="00D3607A" w:rsidRPr="00917A48">
        <w:rPr>
          <w:rFonts w:ascii="楷体_GB2312" w:eastAsia="楷体_GB2312" w:hAnsi="Arial" w:hint="eastAsia"/>
          <w:color w:val="000000"/>
          <w:sz w:val="28"/>
        </w:rPr>
        <w:t>总</w:t>
      </w:r>
      <w:r w:rsidR="00792D45">
        <w:rPr>
          <w:rFonts w:ascii="楷体_GB2312" w:eastAsia="楷体_GB2312" w:hAnsi="Arial" w:hint="eastAsia"/>
          <w:color w:val="000000"/>
          <w:sz w:val="28"/>
        </w:rPr>
        <w:t>建筑</w:t>
      </w:r>
      <w:r w:rsidR="003E5C32" w:rsidRPr="00917A48">
        <w:rPr>
          <w:rFonts w:ascii="楷体_GB2312" w:eastAsia="楷体_GB2312" w:hAnsi="Arial" w:hint="eastAsia"/>
          <w:color w:val="000000"/>
          <w:sz w:val="28"/>
        </w:rPr>
        <w:t>面积比例计算</w:t>
      </w:r>
      <w:r w:rsidRPr="00917A48">
        <w:rPr>
          <w:rFonts w:ascii="楷体_GB2312" w:eastAsia="楷体_GB2312" w:hAnsi="Arial" w:hint="eastAsia"/>
          <w:color w:val="000000"/>
          <w:sz w:val="28"/>
        </w:rPr>
        <w:t>。</w:t>
      </w:r>
    </w:p>
    <w:p w:rsidR="005F29B8" w:rsidRPr="00917A48" w:rsidRDefault="005F29B8" w:rsidP="005F29B8">
      <w:pPr>
        <w:spacing w:line="360" w:lineRule="auto"/>
        <w:ind w:firstLineChars="200" w:firstLine="560"/>
        <w:rPr>
          <w:rFonts w:ascii="楷体_GB2312" w:eastAsia="楷体_GB2312"/>
          <w:color w:val="000000"/>
          <w:kern w:val="2"/>
          <w:sz w:val="28"/>
        </w:rPr>
      </w:pPr>
      <w:r w:rsidRPr="0070513C">
        <w:rPr>
          <w:rFonts w:ascii="Arial" w:eastAsia="楷体_GB2312" w:hAnsi="Arial" w:hint="eastAsia"/>
          <w:color w:val="000000"/>
          <w:sz w:val="28"/>
        </w:rPr>
        <w:t>6</w:t>
      </w:r>
      <w:r w:rsidRPr="00917A48">
        <w:rPr>
          <w:rFonts w:ascii="楷体_GB2312" w:eastAsia="楷体_GB2312" w:hint="eastAsia"/>
          <w:color w:val="000000"/>
          <w:sz w:val="28"/>
        </w:rPr>
        <w:t>.</w:t>
      </w:r>
      <w:r w:rsidRPr="00917A48">
        <w:rPr>
          <w:rFonts w:ascii="楷体_GB2312" w:eastAsia="楷体_GB2312" w:hint="eastAsia"/>
          <w:color w:val="000000"/>
          <w:kern w:val="2"/>
          <w:sz w:val="28"/>
        </w:rPr>
        <w:t>估价人员对估价对象及其周边环境进行了一般性勘查，并对</w:t>
      </w:r>
      <w:r w:rsidRPr="00917A48">
        <w:rPr>
          <w:rFonts w:ascii="楷体_GB2312" w:eastAsia="楷体_GB2312"/>
          <w:color w:val="000000"/>
          <w:kern w:val="2"/>
          <w:sz w:val="28"/>
        </w:rPr>
        <w:t>房屋安全</w:t>
      </w:r>
      <w:r w:rsidRPr="00917A48">
        <w:rPr>
          <w:rFonts w:ascii="楷体_GB2312" w:eastAsia="楷体_GB2312" w:hint="eastAsia"/>
          <w:color w:val="000000"/>
          <w:kern w:val="2"/>
          <w:sz w:val="28"/>
        </w:rPr>
        <w:t>以及</w:t>
      </w:r>
      <w:r w:rsidRPr="00917A48">
        <w:rPr>
          <w:rFonts w:ascii="楷体_GB2312" w:eastAsia="楷体_GB2312"/>
          <w:color w:val="000000"/>
          <w:kern w:val="2"/>
          <w:sz w:val="28"/>
        </w:rPr>
        <w:t>环境污染等</w:t>
      </w:r>
      <w:r w:rsidRPr="00917A48">
        <w:rPr>
          <w:rFonts w:ascii="楷体_GB2312" w:eastAsia="楷体_GB2312" w:hint="eastAsia"/>
          <w:color w:val="000000"/>
          <w:kern w:val="2"/>
          <w:sz w:val="28"/>
        </w:rPr>
        <w:t>影响估价对象价值的重大因素给予了关注</w:t>
      </w:r>
      <w:r w:rsidRPr="00917A48">
        <w:rPr>
          <w:rFonts w:ascii="楷体_GB2312" w:eastAsia="楷体_GB2312"/>
          <w:color w:val="000000"/>
          <w:kern w:val="2"/>
          <w:sz w:val="28"/>
        </w:rPr>
        <w:t>，</w:t>
      </w:r>
      <w:r w:rsidRPr="00917A48">
        <w:rPr>
          <w:rFonts w:ascii="楷体_GB2312" w:eastAsia="楷体_GB2312" w:hint="eastAsia"/>
          <w:color w:val="000000"/>
          <w:kern w:val="2"/>
          <w:sz w:val="28"/>
        </w:rPr>
        <w:t>在</w:t>
      </w:r>
      <w:r w:rsidRPr="00917A48">
        <w:rPr>
          <w:rFonts w:ascii="楷体_GB2312" w:eastAsia="楷体_GB2312"/>
          <w:color w:val="000000"/>
          <w:kern w:val="2"/>
          <w:sz w:val="28"/>
        </w:rPr>
        <w:t>无理</w:t>
      </w:r>
      <w:r w:rsidRPr="00917A48">
        <w:rPr>
          <w:rFonts w:ascii="楷体_GB2312" w:eastAsia="楷体_GB2312"/>
          <w:color w:val="000000"/>
          <w:kern w:val="2"/>
          <w:sz w:val="28"/>
        </w:rPr>
        <w:lastRenderedPageBreak/>
        <w:t>由怀疑估价对象存在隐患</w:t>
      </w:r>
      <w:r w:rsidRPr="00917A48">
        <w:rPr>
          <w:rFonts w:ascii="楷体_GB2312" w:eastAsia="楷体_GB2312" w:hint="eastAsia"/>
          <w:color w:val="000000"/>
          <w:kern w:val="2"/>
          <w:sz w:val="28"/>
        </w:rPr>
        <w:t>且无相应的专业机构进行鉴定、检测的情况下，设定估价对象能够正常安全使用。</w:t>
      </w:r>
    </w:p>
    <w:p w:rsidR="005F29B8" w:rsidRPr="00917A48" w:rsidRDefault="005F29B8" w:rsidP="005F29B8">
      <w:pPr>
        <w:spacing w:line="360" w:lineRule="auto"/>
        <w:ind w:firstLineChars="200" w:firstLine="560"/>
        <w:rPr>
          <w:rFonts w:ascii="楷体_GB2312" w:eastAsia="楷体_GB2312"/>
          <w:color w:val="000000"/>
          <w:kern w:val="2"/>
          <w:sz w:val="28"/>
        </w:rPr>
      </w:pPr>
      <w:r w:rsidRPr="0070513C">
        <w:rPr>
          <w:rFonts w:ascii="Arial" w:eastAsia="楷体_GB2312" w:hAnsi="Arial" w:hint="eastAsia"/>
          <w:color w:val="000000"/>
          <w:kern w:val="2"/>
          <w:sz w:val="28"/>
        </w:rPr>
        <w:t>7</w:t>
      </w:r>
      <w:r w:rsidRPr="00917A48">
        <w:rPr>
          <w:rFonts w:ascii="楷体_GB2312" w:eastAsia="楷体_GB2312" w:hint="eastAsia"/>
          <w:color w:val="000000"/>
          <w:kern w:val="2"/>
          <w:sz w:val="28"/>
        </w:rPr>
        <w:t>.任何有关估价对象的运作方式、程序符合国家、地方的有关法律、法规。</w:t>
      </w:r>
    </w:p>
    <w:p w:rsidR="005F29B8" w:rsidRPr="00917A48" w:rsidRDefault="005F29B8" w:rsidP="005F29B8">
      <w:pPr>
        <w:spacing w:line="360" w:lineRule="auto"/>
        <w:ind w:firstLineChars="200" w:firstLine="560"/>
        <w:rPr>
          <w:rFonts w:ascii="楷体_GB2312" w:eastAsia="楷体_GB2312"/>
          <w:color w:val="000000"/>
          <w:kern w:val="2"/>
          <w:sz w:val="28"/>
        </w:rPr>
      </w:pPr>
      <w:r w:rsidRPr="0070513C">
        <w:rPr>
          <w:rFonts w:ascii="Arial" w:eastAsia="楷体_GB2312" w:hAnsi="Arial" w:hint="eastAsia"/>
          <w:color w:val="000000"/>
          <w:kern w:val="2"/>
          <w:sz w:val="28"/>
        </w:rPr>
        <w:t>8</w:t>
      </w:r>
      <w:r w:rsidRPr="00917A48">
        <w:rPr>
          <w:rFonts w:ascii="楷体_GB2312" w:eastAsia="楷体_GB2312" w:hint="eastAsia"/>
          <w:color w:val="000000"/>
          <w:kern w:val="2"/>
          <w:sz w:val="28"/>
        </w:rPr>
        <w:t>.本次估价结果未考虑国家宏观政策发生重大变化以及遇有自然力和其他不可抗力对估价结果的影响。</w:t>
      </w:r>
    </w:p>
    <w:p w:rsidR="00C40CDD" w:rsidRPr="00917A48" w:rsidRDefault="005F29B8" w:rsidP="005F29B8">
      <w:pPr>
        <w:spacing w:line="360" w:lineRule="auto"/>
        <w:ind w:firstLineChars="200" w:firstLine="560"/>
        <w:rPr>
          <w:rFonts w:ascii="楷体_GB2312" w:eastAsia="楷体_GB2312"/>
          <w:color w:val="000000"/>
          <w:kern w:val="2"/>
          <w:sz w:val="28"/>
        </w:rPr>
      </w:pPr>
      <w:r w:rsidRPr="0070513C">
        <w:rPr>
          <w:rFonts w:ascii="Arial" w:eastAsia="楷体_GB2312" w:hAnsi="Arial" w:hint="eastAsia"/>
          <w:color w:val="000000"/>
          <w:kern w:val="2"/>
          <w:sz w:val="28"/>
        </w:rPr>
        <w:t>9</w:t>
      </w:r>
      <w:r w:rsidRPr="00917A48">
        <w:rPr>
          <w:rFonts w:ascii="楷体_GB2312" w:eastAsia="楷体_GB2312" w:hint="eastAsia"/>
          <w:color w:val="000000"/>
          <w:kern w:val="2"/>
          <w:sz w:val="28"/>
        </w:rPr>
        <w:t>.估价结果未考虑估价对象及其运营企业已承担的债务、或有债务及经营决策失误或市场运作失当对其价值的影响。</w:t>
      </w:r>
    </w:p>
    <w:p w:rsidR="00E60B40" w:rsidRPr="00917A48" w:rsidRDefault="002D50CC" w:rsidP="00A77273">
      <w:pPr>
        <w:spacing w:line="360" w:lineRule="auto"/>
        <w:rPr>
          <w:rFonts w:ascii="楷体_GB2312" w:eastAsia="楷体_GB2312"/>
          <w:color w:val="000000"/>
          <w:kern w:val="2"/>
          <w:sz w:val="28"/>
        </w:rPr>
      </w:pPr>
      <w:r w:rsidRPr="00917A48">
        <w:rPr>
          <w:rFonts w:ascii="楷体_GB2312" w:eastAsia="楷体_GB2312" w:hint="eastAsia"/>
          <w:color w:val="000000"/>
          <w:kern w:val="2"/>
          <w:sz w:val="28"/>
        </w:rPr>
        <w:t>（二</w:t>
      </w:r>
      <w:r w:rsidR="00E20E42">
        <w:rPr>
          <w:rFonts w:ascii="楷体_GB2312" w:eastAsia="楷体_GB2312" w:hint="eastAsia"/>
          <w:color w:val="000000"/>
          <w:kern w:val="2"/>
          <w:sz w:val="28"/>
        </w:rPr>
        <w:t>）</w:t>
      </w:r>
      <w:r w:rsidR="00E60B40" w:rsidRPr="00917A48">
        <w:rPr>
          <w:rFonts w:ascii="楷体_GB2312" w:eastAsia="楷体_GB2312" w:hint="eastAsia"/>
          <w:color w:val="000000"/>
          <w:kern w:val="2"/>
          <w:sz w:val="28"/>
        </w:rPr>
        <w:t>特殊事项假设前提</w:t>
      </w:r>
    </w:p>
    <w:p w:rsidR="00C213B6" w:rsidRDefault="00805D2A" w:rsidP="00A81475">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1</w:t>
      </w:r>
      <w:r w:rsidR="00FE0B94" w:rsidRPr="00917A48">
        <w:rPr>
          <w:rFonts w:ascii="楷体_GB2312" w:eastAsia="楷体_GB2312" w:hint="eastAsia"/>
          <w:color w:val="000000"/>
          <w:kern w:val="2"/>
          <w:sz w:val="28"/>
        </w:rPr>
        <w:t>.</w:t>
      </w:r>
      <w:r w:rsidR="00721068">
        <w:rPr>
          <w:rFonts w:ascii="楷体_GB2312" w:eastAsia="楷体_GB2312" w:hint="eastAsia"/>
          <w:color w:val="000000"/>
          <w:kern w:val="2"/>
          <w:sz w:val="28"/>
        </w:rPr>
        <w:t>根据《国有建设用地使用权出让合同》及《国有土地使用证》估价对象规划用途为</w:t>
      </w:r>
      <w:r w:rsidR="00FD37B4">
        <w:rPr>
          <w:rFonts w:ascii="楷体_GB2312" w:eastAsia="楷体_GB2312" w:hint="eastAsia"/>
          <w:color w:val="000000"/>
          <w:kern w:val="2"/>
          <w:sz w:val="28"/>
        </w:rPr>
        <w:t>住宅、商业。根据</w:t>
      </w:r>
      <w:r w:rsidR="003A428B">
        <w:rPr>
          <w:rFonts w:ascii="楷体_GB2312" w:eastAsia="楷体_GB2312" w:hint="eastAsia"/>
          <w:color w:val="000000"/>
          <w:kern w:val="2"/>
          <w:sz w:val="28"/>
        </w:rPr>
        <w:t>不动产权利人的介绍</w:t>
      </w:r>
      <w:r w:rsidR="00FD37B4">
        <w:rPr>
          <w:rFonts w:ascii="楷体_GB2312" w:eastAsia="楷体_GB2312" w:hint="eastAsia"/>
          <w:color w:val="000000"/>
          <w:kern w:val="2"/>
          <w:sz w:val="28"/>
        </w:rPr>
        <w:t>估价对象现状</w:t>
      </w:r>
      <w:r w:rsidR="001A12C1">
        <w:rPr>
          <w:rFonts w:ascii="楷体_GB2312" w:eastAsia="楷体_GB2312" w:hint="eastAsia"/>
          <w:color w:val="000000"/>
          <w:kern w:val="2"/>
          <w:sz w:val="28"/>
        </w:rPr>
        <w:t>用途为办公（商业）、商业、住宅、地下车位</w:t>
      </w:r>
      <w:r w:rsidR="00FD37B4">
        <w:rPr>
          <w:rFonts w:ascii="楷体_GB2312" w:eastAsia="楷体_GB2312" w:hint="eastAsia"/>
          <w:color w:val="000000"/>
          <w:kern w:val="2"/>
          <w:sz w:val="28"/>
        </w:rPr>
        <w:t>，</w:t>
      </w:r>
      <w:r w:rsidR="00C638DE">
        <w:rPr>
          <w:rFonts w:ascii="楷体_GB2312" w:eastAsia="楷体_GB2312" w:hint="eastAsia"/>
          <w:color w:val="000000"/>
          <w:kern w:val="2"/>
          <w:sz w:val="28"/>
        </w:rPr>
        <w:t>由于本次评估目的为估价委托人用于了解估价对象在现状用途下的市场价值，故</w:t>
      </w:r>
      <w:r w:rsidR="00FD37B4">
        <w:rPr>
          <w:rFonts w:ascii="楷体_GB2312" w:eastAsia="楷体_GB2312" w:hint="eastAsia"/>
          <w:color w:val="000000"/>
          <w:kern w:val="2"/>
          <w:sz w:val="28"/>
        </w:rPr>
        <w:t>本次评估设定</w:t>
      </w:r>
      <w:r w:rsidR="001A12C1">
        <w:rPr>
          <w:rFonts w:ascii="楷体_GB2312" w:eastAsia="楷体_GB2312" w:hint="eastAsia"/>
          <w:color w:val="000000"/>
          <w:kern w:val="2"/>
          <w:sz w:val="28"/>
        </w:rPr>
        <w:t>估价对象用途为商业、办公（商业）、住宅、地下车位</w:t>
      </w:r>
      <w:r w:rsidR="00FD37B4">
        <w:rPr>
          <w:rFonts w:ascii="楷体_GB2312" w:eastAsia="楷体_GB2312" w:hint="eastAsia"/>
          <w:color w:val="000000"/>
          <w:kern w:val="2"/>
          <w:sz w:val="28"/>
        </w:rPr>
        <w:t>用房。</w:t>
      </w:r>
    </w:p>
    <w:p w:rsidR="00C213B6" w:rsidRDefault="00C213B6" w:rsidP="00A81475">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2</w:t>
      </w:r>
      <w:r>
        <w:rPr>
          <w:rFonts w:ascii="楷体_GB2312" w:eastAsia="楷体_GB2312" w:hint="eastAsia"/>
          <w:color w:val="000000"/>
          <w:kern w:val="2"/>
          <w:sz w:val="28"/>
        </w:rPr>
        <w:t>.</w:t>
      </w:r>
      <w:r w:rsidR="00721068">
        <w:rPr>
          <w:rFonts w:ascii="楷体_GB2312" w:eastAsia="楷体_GB2312" w:hint="eastAsia"/>
          <w:color w:val="000000"/>
          <w:kern w:val="2"/>
          <w:sz w:val="28"/>
        </w:rPr>
        <w:t>截至价值时点，估价对象均已</w:t>
      </w:r>
      <w:r w:rsidR="002F02BC">
        <w:rPr>
          <w:rFonts w:ascii="楷体_GB2312" w:eastAsia="楷体_GB2312" w:hint="eastAsia"/>
          <w:color w:val="000000"/>
          <w:kern w:val="2"/>
          <w:sz w:val="28"/>
        </w:rPr>
        <w:t>完成</w:t>
      </w:r>
      <w:r w:rsidR="00721068">
        <w:rPr>
          <w:rFonts w:ascii="楷体_GB2312" w:eastAsia="楷体_GB2312" w:hint="eastAsia"/>
          <w:color w:val="000000"/>
          <w:kern w:val="2"/>
          <w:sz w:val="28"/>
        </w:rPr>
        <w:t>竣工验收，并已取得《福建省房屋建筑工程和市政基础设施工程竣工验收备案表》，尚未全部取得《不动产权证书》</w:t>
      </w:r>
      <w:r w:rsidR="00C638DE">
        <w:rPr>
          <w:rFonts w:ascii="楷体_GB2312" w:eastAsia="楷体_GB2312" w:hint="eastAsia"/>
          <w:color w:val="000000"/>
          <w:kern w:val="2"/>
          <w:sz w:val="28"/>
        </w:rPr>
        <w:t>（《国有土地使用证》、《房屋所有权证》）</w:t>
      </w:r>
      <w:r w:rsidR="00721068">
        <w:rPr>
          <w:rFonts w:ascii="楷体_GB2312" w:eastAsia="楷体_GB2312" w:hint="eastAsia"/>
          <w:color w:val="000000"/>
          <w:kern w:val="2"/>
          <w:sz w:val="28"/>
        </w:rPr>
        <w:t>。依据《</w:t>
      </w:r>
      <w:r w:rsidR="00BB2A54">
        <w:rPr>
          <w:rFonts w:ascii="楷体_GB2312" w:eastAsia="楷体_GB2312" w:hint="eastAsia"/>
          <w:color w:val="000000"/>
          <w:kern w:val="2"/>
          <w:sz w:val="28"/>
        </w:rPr>
        <w:t>同意评估函</w:t>
      </w:r>
      <w:r w:rsidR="00721068">
        <w:rPr>
          <w:rFonts w:ascii="楷体_GB2312" w:eastAsia="楷体_GB2312" w:hint="eastAsia"/>
          <w:color w:val="000000"/>
          <w:kern w:val="2"/>
          <w:sz w:val="28"/>
        </w:rPr>
        <w:t>》，本次评估设定估价对象均已取得《不动产权证书》</w:t>
      </w:r>
      <w:r w:rsidR="00C638DE">
        <w:rPr>
          <w:rFonts w:ascii="楷体_GB2312" w:eastAsia="楷体_GB2312" w:hint="eastAsia"/>
          <w:color w:val="000000"/>
          <w:kern w:val="2"/>
          <w:sz w:val="28"/>
        </w:rPr>
        <w:t>（《国有土地使用证》、《房屋所有权证》）</w:t>
      </w:r>
      <w:r w:rsidR="00721068">
        <w:rPr>
          <w:rFonts w:ascii="楷体_GB2312" w:eastAsia="楷体_GB2312" w:hint="eastAsia"/>
          <w:color w:val="000000"/>
          <w:kern w:val="2"/>
          <w:sz w:val="28"/>
        </w:rPr>
        <w:t>为</w:t>
      </w:r>
      <w:r w:rsidR="002F02BC">
        <w:rPr>
          <w:rFonts w:ascii="楷体_GB2312" w:eastAsia="楷体_GB2312" w:hint="eastAsia"/>
          <w:color w:val="000000"/>
          <w:kern w:val="2"/>
          <w:sz w:val="28"/>
        </w:rPr>
        <w:t>估价的假设</w:t>
      </w:r>
      <w:r w:rsidR="00721068">
        <w:rPr>
          <w:rFonts w:ascii="楷体_GB2312" w:eastAsia="楷体_GB2312" w:hint="eastAsia"/>
          <w:color w:val="000000"/>
          <w:kern w:val="2"/>
          <w:sz w:val="28"/>
        </w:rPr>
        <w:t>前提。</w:t>
      </w:r>
    </w:p>
    <w:p w:rsidR="00226EE9" w:rsidRPr="00917A48" w:rsidRDefault="00FD37B4" w:rsidP="00B8383C">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4</w:t>
      </w:r>
      <w:r w:rsidR="00FE5A79" w:rsidRPr="00594102">
        <w:rPr>
          <w:rFonts w:ascii="楷体_GB2312" w:eastAsia="楷体_GB2312" w:hint="eastAsia"/>
          <w:color w:val="000000"/>
          <w:kern w:val="2"/>
          <w:sz w:val="28"/>
        </w:rPr>
        <w:t>.</w:t>
      </w:r>
      <w:r w:rsidR="006A06C6" w:rsidRPr="00594102">
        <w:rPr>
          <w:rFonts w:ascii="楷体_GB2312" w:eastAsia="楷体_GB2312" w:hint="eastAsia"/>
          <w:color w:val="000000"/>
          <w:kern w:val="2"/>
          <w:sz w:val="28"/>
        </w:rPr>
        <w:t>根据</w:t>
      </w:r>
      <w:r w:rsidR="002F02BC">
        <w:rPr>
          <w:rFonts w:ascii="楷体_GB2312" w:eastAsia="楷体_GB2312" w:hint="eastAsia"/>
          <w:color w:val="000000"/>
          <w:kern w:val="2"/>
          <w:sz w:val="28"/>
        </w:rPr>
        <w:t>不动产权利人的介绍及</w:t>
      </w:r>
      <w:r w:rsidR="006A06C6" w:rsidRPr="00594102">
        <w:rPr>
          <w:rFonts w:ascii="楷体_GB2312" w:eastAsia="楷体_GB2312" w:hint="eastAsia"/>
          <w:color w:val="000000"/>
          <w:kern w:val="2"/>
          <w:sz w:val="28"/>
        </w:rPr>
        <w:t>《国有土地使用证》[</w:t>
      </w:r>
      <w:r w:rsidR="00472FA5" w:rsidRPr="00594102">
        <w:rPr>
          <w:rFonts w:ascii="楷体_GB2312" w:eastAsia="楷体_GB2312" w:hint="eastAsia"/>
          <w:color w:val="000000"/>
          <w:kern w:val="2"/>
          <w:sz w:val="28"/>
        </w:rPr>
        <w:t>融国用（</w:t>
      </w:r>
      <w:r w:rsidR="00472FA5" w:rsidRPr="0070513C">
        <w:rPr>
          <w:rFonts w:ascii="Arial" w:eastAsia="楷体_GB2312" w:hAnsi="Arial" w:hint="eastAsia"/>
          <w:color w:val="000000"/>
          <w:kern w:val="2"/>
          <w:sz w:val="28"/>
        </w:rPr>
        <w:t>2015</w:t>
      </w:r>
      <w:r w:rsidR="00472FA5" w:rsidRPr="00594102">
        <w:rPr>
          <w:rFonts w:ascii="楷体_GB2312" w:eastAsia="楷体_GB2312" w:hint="eastAsia"/>
          <w:color w:val="000000"/>
          <w:kern w:val="2"/>
          <w:sz w:val="28"/>
        </w:rPr>
        <w:t>）第</w:t>
      </w:r>
      <w:r w:rsidR="00472FA5" w:rsidRPr="0070513C">
        <w:rPr>
          <w:rFonts w:ascii="Arial" w:eastAsia="楷体_GB2312" w:hAnsi="Arial" w:hint="eastAsia"/>
          <w:color w:val="000000"/>
          <w:kern w:val="2"/>
          <w:sz w:val="28"/>
        </w:rPr>
        <w:t>00395</w:t>
      </w:r>
      <w:r w:rsidR="00472FA5" w:rsidRPr="00594102">
        <w:rPr>
          <w:rFonts w:ascii="楷体_GB2312" w:eastAsia="楷体_GB2312" w:hint="eastAsia"/>
          <w:color w:val="000000"/>
          <w:kern w:val="2"/>
          <w:sz w:val="28"/>
        </w:rPr>
        <w:t>号</w:t>
      </w:r>
      <w:r w:rsidR="00302AED">
        <w:rPr>
          <w:rFonts w:ascii="楷体_GB2312" w:eastAsia="楷体_GB2312" w:hint="eastAsia"/>
          <w:color w:val="000000"/>
          <w:kern w:val="2"/>
          <w:sz w:val="28"/>
        </w:rPr>
        <w:t>等</w:t>
      </w:r>
      <w:r w:rsidR="006A06C6" w:rsidRPr="00594102">
        <w:rPr>
          <w:rFonts w:ascii="楷体_GB2312" w:eastAsia="楷体_GB2312" w:hint="eastAsia"/>
          <w:color w:val="000000"/>
          <w:kern w:val="2"/>
          <w:sz w:val="28"/>
        </w:rPr>
        <w:t>]（复印件），</w:t>
      </w:r>
      <w:r w:rsidR="00DD5A51" w:rsidRPr="00594102">
        <w:rPr>
          <w:rFonts w:ascii="楷体_GB2312" w:eastAsia="楷体_GB2312" w:hAnsi="Arial" w:hint="eastAsia"/>
          <w:color w:val="000000"/>
          <w:sz w:val="28"/>
        </w:rPr>
        <w:t>《</w:t>
      </w:r>
      <w:r w:rsidR="00DD5A51">
        <w:rPr>
          <w:rFonts w:ascii="楷体_GB2312" w:eastAsia="楷体_GB2312" w:hAnsi="Arial" w:hint="eastAsia"/>
          <w:color w:val="000000"/>
          <w:sz w:val="28"/>
        </w:rPr>
        <w:t>房屋所有权证》[融房权证</w:t>
      </w:r>
      <w:r w:rsidR="00DD5A51" w:rsidRPr="0070513C">
        <w:rPr>
          <w:rFonts w:ascii="Arial" w:eastAsia="楷体_GB2312" w:hAnsi="Arial" w:hint="eastAsia"/>
          <w:color w:val="000000"/>
          <w:sz w:val="28"/>
        </w:rPr>
        <w:t>R</w:t>
      </w:r>
      <w:r w:rsidR="00DD5A51">
        <w:rPr>
          <w:rFonts w:ascii="楷体_GB2312" w:eastAsia="楷体_GB2312" w:hAnsi="Arial" w:hint="eastAsia"/>
          <w:color w:val="000000"/>
          <w:sz w:val="28"/>
        </w:rPr>
        <w:t>字第</w:t>
      </w:r>
      <w:r w:rsidR="00DD5A51" w:rsidRPr="0070513C">
        <w:rPr>
          <w:rFonts w:ascii="Arial" w:eastAsia="楷体_GB2312" w:hAnsi="Arial" w:hint="eastAsia"/>
          <w:color w:val="000000"/>
          <w:sz w:val="28"/>
        </w:rPr>
        <w:t>1512298</w:t>
      </w:r>
      <w:r w:rsidR="00DD5A51">
        <w:rPr>
          <w:rFonts w:ascii="楷体_GB2312" w:eastAsia="楷体_GB2312" w:hAnsi="Arial" w:hint="eastAsia"/>
          <w:color w:val="000000"/>
          <w:sz w:val="28"/>
        </w:rPr>
        <w:t>-</w:t>
      </w:r>
      <w:r w:rsidR="00DD5A51" w:rsidRPr="0070513C">
        <w:rPr>
          <w:rFonts w:ascii="Arial" w:eastAsia="楷体_GB2312" w:hAnsi="Arial" w:hint="eastAsia"/>
          <w:color w:val="000000"/>
          <w:sz w:val="28"/>
        </w:rPr>
        <w:t>1512318</w:t>
      </w:r>
      <w:r w:rsidR="00302AED">
        <w:rPr>
          <w:rFonts w:ascii="楷体_GB2312" w:eastAsia="楷体_GB2312" w:hAnsi="Arial" w:hint="eastAsia"/>
          <w:color w:val="000000"/>
          <w:sz w:val="28"/>
        </w:rPr>
        <w:t>号等</w:t>
      </w:r>
      <w:r w:rsidR="00DD5A51" w:rsidRPr="00594102">
        <w:rPr>
          <w:rFonts w:ascii="楷体_GB2312" w:eastAsia="楷体_GB2312" w:hAnsi="Arial" w:hint="eastAsia"/>
          <w:color w:val="000000"/>
          <w:sz w:val="28"/>
        </w:rPr>
        <w:t>],</w:t>
      </w:r>
      <w:r w:rsidR="0010285D" w:rsidRPr="00594102">
        <w:rPr>
          <w:rFonts w:ascii="楷体_GB2312" w:eastAsia="楷体_GB2312" w:hint="eastAsia"/>
          <w:color w:val="000000"/>
          <w:kern w:val="2"/>
          <w:sz w:val="28"/>
        </w:rPr>
        <w:t>截至价值时点，估价对象部分商业用房、部分地下车位用房现状已设定抵押权且尚未注销</w:t>
      </w:r>
      <w:r w:rsidR="006A06C6" w:rsidRPr="00594102">
        <w:rPr>
          <w:rFonts w:ascii="楷体_GB2312" w:eastAsia="楷体_GB2312" w:hint="eastAsia"/>
          <w:color w:val="000000"/>
          <w:kern w:val="2"/>
          <w:sz w:val="28"/>
        </w:rPr>
        <w:t>。</w:t>
      </w:r>
    </w:p>
    <w:p w:rsidR="005F29B8" w:rsidRPr="00917A48" w:rsidRDefault="002B3B62" w:rsidP="00B8383C">
      <w:pPr>
        <w:spacing w:line="360" w:lineRule="auto"/>
        <w:ind w:firstLineChars="200" w:firstLine="560"/>
        <w:jc w:val="both"/>
        <w:rPr>
          <w:rFonts w:ascii="楷体_GB2312" w:eastAsia="楷体_GB2312"/>
          <w:color w:val="000000"/>
          <w:sz w:val="28"/>
        </w:rPr>
      </w:pPr>
      <w:r w:rsidRPr="0070513C">
        <w:rPr>
          <w:rFonts w:ascii="Arial" w:eastAsia="楷体_GB2312" w:hAnsi="Arial" w:hint="eastAsia"/>
          <w:color w:val="000000"/>
          <w:kern w:val="2"/>
          <w:sz w:val="28"/>
        </w:rPr>
        <w:t>5</w:t>
      </w:r>
      <w:r w:rsidR="00FE0B94" w:rsidRPr="00594102">
        <w:rPr>
          <w:rFonts w:ascii="楷体_GB2312" w:eastAsia="楷体_GB2312" w:hint="eastAsia"/>
          <w:color w:val="000000"/>
          <w:kern w:val="2"/>
          <w:sz w:val="28"/>
        </w:rPr>
        <w:t>.</w:t>
      </w:r>
      <w:r w:rsidR="005F29B8" w:rsidRPr="00594102">
        <w:rPr>
          <w:rFonts w:ascii="楷体_GB2312" w:eastAsia="楷体_GB2312" w:hint="eastAsia"/>
          <w:color w:val="000000"/>
          <w:sz w:val="28"/>
        </w:rPr>
        <w:t>截至本评估报告出具之日，</w:t>
      </w:r>
      <w:r w:rsidR="003A428B">
        <w:rPr>
          <w:rFonts w:ascii="楷体_GB2312" w:eastAsia="楷体_GB2312" w:hint="eastAsia"/>
          <w:color w:val="000000"/>
          <w:sz w:val="28"/>
        </w:rPr>
        <w:t>不动产权利人未能提供</w:t>
      </w:r>
      <w:r w:rsidR="0079001A" w:rsidRPr="00594102">
        <w:rPr>
          <w:rFonts w:ascii="楷体_GB2312" w:eastAsia="楷体_GB2312" w:hint="eastAsia"/>
          <w:color w:val="000000"/>
          <w:sz w:val="28"/>
        </w:rPr>
        <w:t>《国有土地使用证》[</w:t>
      </w:r>
      <w:r w:rsidR="00DD5A51" w:rsidRPr="00594102">
        <w:rPr>
          <w:rFonts w:ascii="楷体_GB2312" w:eastAsia="楷体_GB2312" w:hint="eastAsia"/>
          <w:color w:val="000000"/>
          <w:kern w:val="2"/>
          <w:sz w:val="28"/>
        </w:rPr>
        <w:t>融国用（</w:t>
      </w:r>
      <w:r w:rsidR="00DD5A51" w:rsidRPr="0070513C">
        <w:rPr>
          <w:rFonts w:ascii="Arial" w:eastAsia="楷体_GB2312" w:hAnsi="Arial" w:hint="eastAsia"/>
          <w:color w:val="000000"/>
          <w:kern w:val="2"/>
          <w:sz w:val="28"/>
        </w:rPr>
        <w:t>2015</w:t>
      </w:r>
      <w:r w:rsidR="00DD5A51" w:rsidRPr="00594102">
        <w:rPr>
          <w:rFonts w:ascii="楷体_GB2312" w:eastAsia="楷体_GB2312" w:hint="eastAsia"/>
          <w:color w:val="000000"/>
          <w:kern w:val="2"/>
          <w:sz w:val="28"/>
        </w:rPr>
        <w:t>）第</w:t>
      </w:r>
      <w:r w:rsidR="00DD5A51" w:rsidRPr="0070513C">
        <w:rPr>
          <w:rFonts w:ascii="Arial" w:eastAsia="楷体_GB2312" w:hAnsi="Arial" w:hint="eastAsia"/>
          <w:color w:val="000000"/>
          <w:kern w:val="2"/>
          <w:sz w:val="28"/>
        </w:rPr>
        <w:t>00395</w:t>
      </w:r>
      <w:r w:rsidR="00DD5A51" w:rsidRPr="00594102">
        <w:rPr>
          <w:rFonts w:ascii="楷体_GB2312" w:eastAsia="楷体_GB2312" w:hint="eastAsia"/>
          <w:color w:val="000000"/>
          <w:kern w:val="2"/>
          <w:sz w:val="28"/>
        </w:rPr>
        <w:t>号</w:t>
      </w:r>
      <w:r w:rsidR="00302AED">
        <w:rPr>
          <w:rFonts w:ascii="楷体_GB2312" w:eastAsia="楷体_GB2312" w:hint="eastAsia"/>
          <w:color w:val="000000"/>
          <w:kern w:val="2"/>
          <w:sz w:val="28"/>
        </w:rPr>
        <w:t>等</w:t>
      </w:r>
      <w:r w:rsidR="0079001A" w:rsidRPr="00594102">
        <w:rPr>
          <w:rFonts w:ascii="楷体_GB2312" w:eastAsia="楷体_GB2312" w:hint="eastAsia"/>
          <w:color w:val="000000"/>
          <w:sz w:val="28"/>
        </w:rPr>
        <w:t>]</w:t>
      </w:r>
      <w:r w:rsidR="00DD5A51" w:rsidRPr="00594102">
        <w:rPr>
          <w:rFonts w:ascii="楷体_GB2312" w:eastAsia="楷体_GB2312" w:hint="eastAsia"/>
          <w:color w:val="000000"/>
          <w:sz w:val="28"/>
        </w:rPr>
        <w:t>及</w:t>
      </w:r>
      <w:r w:rsidR="00DD5A51" w:rsidRPr="00594102">
        <w:rPr>
          <w:rFonts w:ascii="楷体_GB2312" w:eastAsia="楷体_GB2312" w:hAnsi="Arial" w:hint="eastAsia"/>
          <w:color w:val="000000"/>
          <w:sz w:val="28"/>
        </w:rPr>
        <w:t>《房屋所有权证》[融房权证</w:t>
      </w:r>
      <w:r w:rsidR="00DD5A51" w:rsidRPr="0070513C">
        <w:rPr>
          <w:rFonts w:ascii="Arial" w:eastAsia="楷体_GB2312" w:hAnsi="Arial" w:hint="eastAsia"/>
          <w:color w:val="000000"/>
          <w:sz w:val="28"/>
        </w:rPr>
        <w:lastRenderedPageBreak/>
        <w:t>R</w:t>
      </w:r>
      <w:r w:rsidR="00DD5A51" w:rsidRPr="00594102">
        <w:rPr>
          <w:rFonts w:ascii="楷体_GB2312" w:eastAsia="楷体_GB2312" w:hAnsi="Arial" w:hint="eastAsia"/>
          <w:color w:val="000000"/>
          <w:sz w:val="28"/>
        </w:rPr>
        <w:t>字第</w:t>
      </w:r>
      <w:r w:rsidR="00DD5A51" w:rsidRPr="0070513C">
        <w:rPr>
          <w:rFonts w:ascii="Arial" w:eastAsia="楷体_GB2312" w:hAnsi="Arial" w:hint="eastAsia"/>
          <w:color w:val="000000"/>
          <w:sz w:val="28"/>
        </w:rPr>
        <w:t>1512298</w:t>
      </w:r>
      <w:r w:rsidR="00DD5A51" w:rsidRPr="00594102">
        <w:rPr>
          <w:rFonts w:ascii="楷体_GB2312" w:eastAsia="楷体_GB2312" w:hAnsi="Arial" w:hint="eastAsia"/>
          <w:color w:val="000000"/>
          <w:sz w:val="28"/>
        </w:rPr>
        <w:t>-</w:t>
      </w:r>
      <w:r w:rsidR="00DD5A51" w:rsidRPr="0070513C">
        <w:rPr>
          <w:rFonts w:ascii="Arial" w:eastAsia="楷体_GB2312" w:hAnsi="Arial" w:hint="eastAsia"/>
          <w:color w:val="000000"/>
          <w:sz w:val="28"/>
        </w:rPr>
        <w:t>1512318</w:t>
      </w:r>
      <w:r w:rsidR="00DD5A51" w:rsidRPr="00594102">
        <w:rPr>
          <w:rFonts w:ascii="楷体_GB2312" w:eastAsia="楷体_GB2312" w:hAnsi="Arial" w:hint="eastAsia"/>
          <w:color w:val="000000"/>
          <w:sz w:val="28"/>
        </w:rPr>
        <w:t>号</w:t>
      </w:r>
      <w:r w:rsidR="00302AED">
        <w:rPr>
          <w:rFonts w:ascii="楷体_GB2312" w:eastAsia="楷体_GB2312" w:hAnsi="Arial" w:hint="eastAsia"/>
          <w:color w:val="000000"/>
          <w:sz w:val="28"/>
        </w:rPr>
        <w:t>等</w:t>
      </w:r>
      <w:r w:rsidR="00DD5A51" w:rsidRPr="00594102">
        <w:rPr>
          <w:rFonts w:ascii="楷体_GB2312" w:eastAsia="楷体_GB2312" w:hAnsi="Arial" w:hint="eastAsia"/>
          <w:color w:val="000000"/>
          <w:sz w:val="28"/>
        </w:rPr>
        <w:t>]</w:t>
      </w:r>
      <w:r w:rsidR="0079001A" w:rsidRPr="00594102">
        <w:rPr>
          <w:rFonts w:ascii="楷体_GB2312" w:eastAsia="楷体_GB2312" w:hint="eastAsia"/>
          <w:color w:val="000000"/>
          <w:sz w:val="28"/>
        </w:rPr>
        <w:t>原件</w:t>
      </w:r>
      <w:r w:rsidR="005F29B8" w:rsidRPr="00594102">
        <w:rPr>
          <w:rFonts w:ascii="楷体_GB2312" w:eastAsia="楷体_GB2312" w:hint="eastAsia"/>
          <w:color w:val="000000"/>
          <w:sz w:val="28"/>
        </w:rPr>
        <w:t>供估价人员核对。本次评估以</w:t>
      </w:r>
      <w:r w:rsidR="003A428B">
        <w:rPr>
          <w:rFonts w:ascii="楷体_GB2312" w:eastAsia="楷体_GB2312" w:hint="eastAsia"/>
          <w:color w:val="000000"/>
          <w:sz w:val="28"/>
        </w:rPr>
        <w:t>不动产权利人提供</w:t>
      </w:r>
      <w:r w:rsidR="005F29B8" w:rsidRPr="00594102">
        <w:rPr>
          <w:rFonts w:ascii="楷体_GB2312" w:eastAsia="楷体_GB2312" w:hint="eastAsia"/>
          <w:color w:val="000000"/>
          <w:sz w:val="28"/>
        </w:rPr>
        <w:t>的</w:t>
      </w:r>
      <w:r w:rsidR="00DD5A51" w:rsidRPr="00594102">
        <w:rPr>
          <w:rFonts w:ascii="楷体_GB2312" w:eastAsia="楷体_GB2312" w:hint="eastAsia"/>
          <w:color w:val="000000"/>
          <w:sz w:val="28"/>
        </w:rPr>
        <w:t>《国有土地使用证》[</w:t>
      </w:r>
      <w:r w:rsidR="00DD5A51" w:rsidRPr="00594102">
        <w:rPr>
          <w:rFonts w:ascii="楷体_GB2312" w:eastAsia="楷体_GB2312" w:hint="eastAsia"/>
          <w:color w:val="000000"/>
          <w:kern w:val="2"/>
          <w:sz w:val="28"/>
        </w:rPr>
        <w:t>融国用（</w:t>
      </w:r>
      <w:r w:rsidR="00DD5A51" w:rsidRPr="0070513C">
        <w:rPr>
          <w:rFonts w:ascii="Arial" w:eastAsia="楷体_GB2312" w:hAnsi="Arial" w:hint="eastAsia"/>
          <w:color w:val="000000"/>
          <w:kern w:val="2"/>
          <w:sz w:val="28"/>
        </w:rPr>
        <w:t>2015</w:t>
      </w:r>
      <w:r w:rsidR="00DD5A51" w:rsidRPr="00594102">
        <w:rPr>
          <w:rFonts w:ascii="楷体_GB2312" w:eastAsia="楷体_GB2312" w:hint="eastAsia"/>
          <w:color w:val="000000"/>
          <w:kern w:val="2"/>
          <w:sz w:val="28"/>
        </w:rPr>
        <w:t>）第</w:t>
      </w:r>
      <w:r w:rsidR="00DD5A51" w:rsidRPr="0070513C">
        <w:rPr>
          <w:rFonts w:ascii="Arial" w:eastAsia="楷体_GB2312" w:hAnsi="Arial" w:hint="eastAsia"/>
          <w:color w:val="000000"/>
          <w:kern w:val="2"/>
          <w:sz w:val="28"/>
        </w:rPr>
        <w:t>00395</w:t>
      </w:r>
      <w:r w:rsidR="00DD5A51" w:rsidRPr="00594102">
        <w:rPr>
          <w:rFonts w:ascii="楷体_GB2312" w:eastAsia="楷体_GB2312" w:hint="eastAsia"/>
          <w:color w:val="000000"/>
          <w:kern w:val="2"/>
          <w:sz w:val="28"/>
        </w:rPr>
        <w:t>号</w:t>
      </w:r>
      <w:r w:rsidR="00302AED">
        <w:rPr>
          <w:rFonts w:ascii="楷体_GB2312" w:eastAsia="楷体_GB2312" w:hint="eastAsia"/>
          <w:color w:val="000000"/>
          <w:kern w:val="2"/>
          <w:sz w:val="28"/>
        </w:rPr>
        <w:t>等</w:t>
      </w:r>
      <w:r w:rsidR="00DD5A51" w:rsidRPr="00594102">
        <w:rPr>
          <w:rFonts w:ascii="楷体_GB2312" w:eastAsia="楷体_GB2312" w:hint="eastAsia"/>
          <w:color w:val="000000"/>
          <w:sz w:val="28"/>
        </w:rPr>
        <w:t>]及</w:t>
      </w:r>
      <w:r w:rsidR="00DD5A51" w:rsidRPr="00594102">
        <w:rPr>
          <w:rFonts w:ascii="楷体_GB2312" w:eastAsia="楷体_GB2312" w:hAnsi="Arial" w:hint="eastAsia"/>
          <w:color w:val="000000"/>
          <w:sz w:val="28"/>
        </w:rPr>
        <w:t>《房</w:t>
      </w:r>
      <w:r w:rsidR="00DD5A51">
        <w:rPr>
          <w:rFonts w:ascii="楷体_GB2312" w:eastAsia="楷体_GB2312" w:hAnsi="Arial" w:hint="eastAsia"/>
          <w:color w:val="000000"/>
          <w:sz w:val="28"/>
        </w:rPr>
        <w:t>屋所有权证》[融房权证</w:t>
      </w:r>
      <w:r w:rsidR="00DD5A51" w:rsidRPr="0070513C">
        <w:rPr>
          <w:rFonts w:ascii="Arial" w:eastAsia="楷体_GB2312" w:hAnsi="Arial" w:hint="eastAsia"/>
          <w:color w:val="000000"/>
          <w:sz w:val="28"/>
        </w:rPr>
        <w:t>R</w:t>
      </w:r>
      <w:r w:rsidR="00DD5A51">
        <w:rPr>
          <w:rFonts w:ascii="楷体_GB2312" w:eastAsia="楷体_GB2312" w:hAnsi="Arial" w:hint="eastAsia"/>
          <w:color w:val="000000"/>
          <w:sz w:val="28"/>
        </w:rPr>
        <w:t>字第</w:t>
      </w:r>
      <w:r w:rsidR="00DD5A51" w:rsidRPr="0070513C">
        <w:rPr>
          <w:rFonts w:ascii="Arial" w:eastAsia="楷体_GB2312" w:hAnsi="Arial" w:hint="eastAsia"/>
          <w:color w:val="000000"/>
          <w:sz w:val="28"/>
        </w:rPr>
        <w:t>1512298</w:t>
      </w:r>
      <w:r w:rsidR="00DD5A51">
        <w:rPr>
          <w:rFonts w:ascii="楷体_GB2312" w:eastAsia="楷体_GB2312" w:hAnsi="Arial" w:hint="eastAsia"/>
          <w:color w:val="000000"/>
          <w:sz w:val="28"/>
        </w:rPr>
        <w:t>-</w:t>
      </w:r>
      <w:r w:rsidR="00DD5A51" w:rsidRPr="0070513C">
        <w:rPr>
          <w:rFonts w:ascii="Arial" w:eastAsia="楷体_GB2312" w:hAnsi="Arial" w:hint="eastAsia"/>
          <w:color w:val="000000"/>
          <w:sz w:val="28"/>
        </w:rPr>
        <w:t>1512318</w:t>
      </w:r>
      <w:r w:rsidR="00DD5A51" w:rsidRPr="00594102">
        <w:rPr>
          <w:rFonts w:ascii="楷体_GB2312" w:eastAsia="楷体_GB2312" w:hAnsi="Arial" w:hint="eastAsia"/>
          <w:color w:val="000000"/>
          <w:sz w:val="28"/>
        </w:rPr>
        <w:t>号</w:t>
      </w:r>
      <w:r w:rsidR="00302AED">
        <w:rPr>
          <w:rFonts w:ascii="楷体_GB2312" w:eastAsia="楷体_GB2312" w:hAnsi="Arial" w:hint="eastAsia"/>
          <w:color w:val="000000"/>
          <w:sz w:val="28"/>
        </w:rPr>
        <w:t>等</w:t>
      </w:r>
      <w:r w:rsidR="00DD5A51" w:rsidRPr="00594102">
        <w:rPr>
          <w:rFonts w:ascii="楷体_GB2312" w:eastAsia="楷体_GB2312" w:hAnsi="Arial" w:hint="eastAsia"/>
          <w:color w:val="000000"/>
          <w:sz w:val="28"/>
        </w:rPr>
        <w:t>]</w:t>
      </w:r>
      <w:r w:rsidR="006A06C6" w:rsidRPr="00594102">
        <w:rPr>
          <w:rFonts w:ascii="楷体_GB2312" w:eastAsia="楷体_GB2312" w:hint="eastAsia"/>
          <w:color w:val="000000"/>
          <w:sz w:val="28"/>
        </w:rPr>
        <w:t>复印件</w:t>
      </w:r>
      <w:r w:rsidR="005F29B8" w:rsidRPr="00594102">
        <w:rPr>
          <w:rFonts w:ascii="楷体_GB2312" w:eastAsia="楷体_GB2312" w:hint="eastAsia"/>
          <w:color w:val="000000"/>
          <w:sz w:val="28"/>
        </w:rPr>
        <w:t>与原件一致为估价的假设前提。</w:t>
      </w:r>
    </w:p>
    <w:p w:rsidR="00DC2354" w:rsidRPr="00917A48" w:rsidRDefault="002D50CC" w:rsidP="00A77273">
      <w:pPr>
        <w:spacing w:line="360" w:lineRule="auto"/>
        <w:rPr>
          <w:rFonts w:ascii="楷体_GB2312" w:eastAsia="楷体_GB2312"/>
          <w:color w:val="000000"/>
          <w:kern w:val="2"/>
          <w:sz w:val="28"/>
        </w:rPr>
      </w:pPr>
      <w:r w:rsidRPr="00917A48">
        <w:rPr>
          <w:rFonts w:ascii="楷体_GB2312" w:eastAsia="楷体_GB2312" w:hint="eastAsia"/>
          <w:color w:val="000000"/>
          <w:kern w:val="2"/>
          <w:sz w:val="28"/>
        </w:rPr>
        <w:t>（三</w:t>
      </w:r>
      <w:r w:rsidR="00E20E42">
        <w:rPr>
          <w:rFonts w:ascii="楷体_GB2312" w:eastAsia="楷体_GB2312" w:hint="eastAsia"/>
          <w:color w:val="000000"/>
          <w:kern w:val="2"/>
          <w:sz w:val="28"/>
        </w:rPr>
        <w:t>）</w:t>
      </w:r>
      <w:r w:rsidR="00DC2354" w:rsidRPr="00917A48">
        <w:rPr>
          <w:rFonts w:ascii="楷体_GB2312" w:eastAsia="楷体_GB2312" w:hint="eastAsia"/>
          <w:color w:val="000000"/>
          <w:kern w:val="2"/>
          <w:sz w:val="28"/>
        </w:rPr>
        <w:t>估价报告使用限制</w:t>
      </w:r>
    </w:p>
    <w:p w:rsidR="00B447D8" w:rsidRPr="00917A48" w:rsidRDefault="003D33D6" w:rsidP="002F02BC">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szCs w:val="28"/>
        </w:rPr>
        <w:t>1</w:t>
      </w:r>
      <w:r w:rsidR="00FE0B94" w:rsidRPr="00917A48">
        <w:rPr>
          <w:rFonts w:ascii="楷体_GB2312" w:eastAsia="楷体_GB2312" w:hint="eastAsia"/>
          <w:color w:val="000000"/>
          <w:kern w:val="2"/>
          <w:sz w:val="28"/>
        </w:rPr>
        <w:t>.</w:t>
      </w:r>
      <w:r w:rsidR="002F02BC">
        <w:rPr>
          <w:rFonts w:ascii="楷体_GB2312" w:eastAsia="楷体_GB2312" w:hint="eastAsia"/>
          <w:color w:val="000000"/>
          <w:kern w:val="2"/>
          <w:sz w:val="28"/>
        </w:rPr>
        <w:t>本报告评估目的是估价委托人中信信诚资产管理有限公司为了解</w:t>
      </w:r>
      <w:r w:rsidR="002F02BC" w:rsidRPr="002F02BC">
        <w:rPr>
          <w:rFonts w:ascii="楷体_GB2312" w:eastAsia="楷体_GB2312" w:hint="eastAsia"/>
          <w:color w:val="000000"/>
          <w:kern w:val="2"/>
          <w:sz w:val="28"/>
        </w:rPr>
        <w:t>估价对象在设定状态下可能形成的市场价值，不做其他评估目的之用。本次仅参照鉴证性报告格式要求呈现，如果估价对象的评估条件或目的发生变化，需重新进行评估。</w:t>
      </w:r>
    </w:p>
    <w:p w:rsidR="00D3607A" w:rsidRPr="00917A48" w:rsidRDefault="00D3607A" w:rsidP="00C02B98">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2</w:t>
      </w:r>
      <w:r w:rsidRPr="00917A48">
        <w:rPr>
          <w:rFonts w:ascii="楷体_GB2312" w:eastAsia="楷体_GB2312" w:hint="eastAsia"/>
          <w:color w:val="000000"/>
          <w:kern w:val="2"/>
          <w:sz w:val="28"/>
        </w:rPr>
        <w:t>.</w:t>
      </w:r>
      <w:r w:rsidR="00C378F3" w:rsidRPr="00917A48">
        <w:rPr>
          <w:rFonts w:hint="eastAsia"/>
          <w:color w:val="000000"/>
        </w:rPr>
        <w:t xml:space="preserve"> </w:t>
      </w:r>
      <w:r w:rsidR="00C378F3" w:rsidRPr="00917A48">
        <w:rPr>
          <w:rFonts w:ascii="楷体_GB2312" w:eastAsia="楷体_GB2312" w:hint="eastAsia"/>
          <w:color w:val="000000"/>
          <w:kern w:val="2"/>
          <w:sz w:val="28"/>
        </w:rPr>
        <w:t>本报告中房地产价值设定为完全</w:t>
      </w:r>
      <w:r w:rsidR="00E20E42">
        <w:rPr>
          <w:rFonts w:ascii="楷体_GB2312" w:eastAsia="楷体_GB2312" w:hint="eastAsia"/>
          <w:color w:val="000000"/>
          <w:kern w:val="2"/>
          <w:sz w:val="28"/>
        </w:rPr>
        <w:t>市场</w:t>
      </w:r>
      <w:r w:rsidR="00C378F3" w:rsidRPr="00917A48">
        <w:rPr>
          <w:rFonts w:ascii="楷体_GB2312" w:eastAsia="楷体_GB2312" w:hint="eastAsia"/>
          <w:color w:val="000000"/>
          <w:kern w:val="2"/>
          <w:sz w:val="28"/>
        </w:rPr>
        <w:t>价值，故未考虑估价对象于价值时点可能存在的已抵押担保权利价值、应补交地价款及应付未付工程款等债权债务情况。特提请使用者注意。</w:t>
      </w:r>
    </w:p>
    <w:p w:rsidR="00B447D8" w:rsidRPr="00917A48" w:rsidRDefault="00C378F3" w:rsidP="00C02B98">
      <w:pPr>
        <w:spacing w:line="360" w:lineRule="auto"/>
        <w:ind w:firstLineChars="200" w:firstLine="560"/>
        <w:jc w:val="both"/>
        <w:rPr>
          <w:rFonts w:ascii="楷体_GB2312" w:eastAsia="楷体_GB2312"/>
          <w:color w:val="000000"/>
          <w:sz w:val="28"/>
        </w:rPr>
      </w:pPr>
      <w:r w:rsidRPr="0070513C">
        <w:rPr>
          <w:rFonts w:ascii="Arial" w:eastAsia="楷体_GB2312" w:hAnsi="Arial" w:hint="eastAsia"/>
          <w:color w:val="000000"/>
          <w:kern w:val="2"/>
          <w:sz w:val="28"/>
        </w:rPr>
        <w:t>3</w:t>
      </w:r>
      <w:r w:rsidR="00FE0B94" w:rsidRPr="00917A48">
        <w:rPr>
          <w:rFonts w:ascii="楷体_GB2312" w:eastAsia="楷体_GB2312" w:hint="eastAsia"/>
          <w:color w:val="000000"/>
          <w:kern w:val="2"/>
          <w:sz w:val="28"/>
        </w:rPr>
        <w:t>.</w:t>
      </w:r>
      <w:r w:rsidR="007F302C" w:rsidRPr="007F302C">
        <w:rPr>
          <w:rFonts w:ascii="楷体_GB2312" w:eastAsia="楷体_GB2312" w:hint="eastAsia"/>
          <w:kern w:val="2"/>
          <w:sz w:val="28"/>
        </w:rPr>
        <w:t xml:space="preserve"> </w:t>
      </w:r>
      <w:r w:rsidR="00302AED">
        <w:rPr>
          <w:rFonts w:ascii="楷体_GB2312" w:eastAsia="楷体_GB2312" w:hint="eastAsia"/>
          <w:kern w:val="2"/>
          <w:sz w:val="28"/>
        </w:rPr>
        <w:t>本报告估价结果为价值时点下估价对象土地在现状规划条件、建筑物在现状成新度下的房地产正常市场价值，如估价对象规划用途、建筑面积或建筑物使用状况发生变化，估价结果需要做相应的调整直至重新评估</w:t>
      </w:r>
      <w:r w:rsidR="00302AED">
        <w:rPr>
          <w:rFonts w:ascii="楷体_GB2312" w:eastAsia="楷体_GB2312" w:hint="eastAsia"/>
          <w:sz w:val="28"/>
        </w:rPr>
        <w:t>。</w:t>
      </w:r>
    </w:p>
    <w:p w:rsidR="00B447D8" w:rsidRPr="00917A48" w:rsidRDefault="00C378F3" w:rsidP="00C02B98">
      <w:pPr>
        <w:spacing w:line="360" w:lineRule="auto"/>
        <w:ind w:firstLineChars="200" w:firstLine="560"/>
        <w:jc w:val="both"/>
        <w:rPr>
          <w:rFonts w:ascii="楷体_GB2312" w:eastAsia="楷体_GB2312"/>
          <w:color w:val="000000"/>
          <w:sz w:val="28"/>
        </w:rPr>
      </w:pPr>
      <w:r w:rsidRPr="0070513C">
        <w:rPr>
          <w:rFonts w:ascii="Arial" w:eastAsia="楷体_GB2312" w:hAnsi="Arial" w:hint="eastAsia"/>
          <w:color w:val="000000"/>
          <w:sz w:val="28"/>
        </w:rPr>
        <w:t>4</w:t>
      </w:r>
      <w:r w:rsidR="00FE0B94" w:rsidRPr="00917A48">
        <w:rPr>
          <w:rFonts w:ascii="楷体_GB2312" w:eastAsia="楷体_GB2312" w:hint="eastAsia"/>
          <w:color w:val="000000"/>
          <w:kern w:val="2"/>
          <w:sz w:val="28"/>
        </w:rPr>
        <w:t>.</w:t>
      </w:r>
      <w:r w:rsidR="00B447D8" w:rsidRPr="00917A48">
        <w:rPr>
          <w:rFonts w:ascii="楷体_GB2312" w:eastAsia="楷体_GB2312" w:hint="eastAsia"/>
          <w:color w:val="000000"/>
          <w:sz w:val="28"/>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B447D8" w:rsidRPr="00917A48" w:rsidRDefault="00C378F3" w:rsidP="00C02B98">
      <w:pPr>
        <w:spacing w:line="360" w:lineRule="auto"/>
        <w:ind w:firstLineChars="200" w:firstLine="560"/>
        <w:jc w:val="both"/>
        <w:rPr>
          <w:rFonts w:ascii="楷体_GB2312" w:eastAsia="楷体_GB2312"/>
          <w:color w:val="000000"/>
          <w:sz w:val="28"/>
        </w:rPr>
      </w:pPr>
      <w:r w:rsidRPr="0070513C">
        <w:rPr>
          <w:rFonts w:ascii="Arial" w:eastAsia="楷体_GB2312" w:hAnsi="Arial" w:hint="eastAsia"/>
          <w:color w:val="000000"/>
          <w:sz w:val="28"/>
        </w:rPr>
        <w:t>5</w:t>
      </w:r>
      <w:r w:rsidR="003D33D6" w:rsidRPr="00917A48">
        <w:rPr>
          <w:rFonts w:ascii="楷体_GB2312" w:eastAsia="楷体_GB2312" w:hint="eastAsia"/>
          <w:color w:val="000000"/>
          <w:sz w:val="28"/>
        </w:rPr>
        <w:t>.</w:t>
      </w:r>
      <w:r w:rsidR="00B447D8" w:rsidRPr="00917A48">
        <w:rPr>
          <w:rFonts w:ascii="楷体_GB2312" w:eastAsia="楷体_GB2312" w:hint="eastAsia"/>
          <w:color w:val="000000"/>
          <w:sz w:val="28"/>
        </w:rPr>
        <w:t>本估价报告在估价机构盖章和</w:t>
      </w:r>
      <w:r w:rsidR="003D33D6" w:rsidRPr="00917A48">
        <w:rPr>
          <w:rFonts w:ascii="楷体_GB2312" w:eastAsia="楷体_GB2312" w:hint="eastAsia"/>
          <w:color w:val="000000"/>
          <w:sz w:val="28"/>
        </w:rPr>
        <w:t>注册</w:t>
      </w:r>
      <w:r w:rsidR="00B447D8" w:rsidRPr="00917A48">
        <w:rPr>
          <w:rFonts w:ascii="楷体_GB2312" w:eastAsia="楷体_GB2312" w:hint="eastAsia"/>
          <w:color w:val="000000"/>
          <w:sz w:val="28"/>
        </w:rPr>
        <w:t>房地产估价师签字</w:t>
      </w:r>
      <w:r w:rsidR="008803D1" w:rsidRPr="00917A48">
        <w:rPr>
          <w:rFonts w:ascii="楷体_GB2312" w:eastAsia="楷体_GB2312" w:hint="eastAsia"/>
          <w:color w:val="000000"/>
          <w:sz w:val="28"/>
        </w:rPr>
        <w:t>或签章</w:t>
      </w:r>
      <w:r w:rsidR="00B447D8" w:rsidRPr="00917A48">
        <w:rPr>
          <w:rFonts w:ascii="楷体_GB2312" w:eastAsia="楷体_GB2312" w:hint="eastAsia"/>
          <w:color w:val="000000"/>
          <w:sz w:val="28"/>
        </w:rPr>
        <w:t>的条件下有效。</w:t>
      </w:r>
    </w:p>
    <w:p w:rsidR="00B447D8" w:rsidRPr="00917A48" w:rsidRDefault="00C378F3" w:rsidP="00C02B98">
      <w:pPr>
        <w:spacing w:line="360" w:lineRule="auto"/>
        <w:ind w:firstLineChars="200" w:firstLine="560"/>
        <w:jc w:val="both"/>
        <w:rPr>
          <w:rFonts w:ascii="宋体" w:hAnsi="Tms Rmn"/>
          <w:color w:val="000000"/>
        </w:rPr>
      </w:pPr>
      <w:r w:rsidRPr="0070513C">
        <w:rPr>
          <w:rFonts w:ascii="Arial" w:eastAsia="楷体_GB2312" w:hAnsi="Arial" w:hint="eastAsia"/>
          <w:color w:val="000000"/>
          <w:kern w:val="2"/>
          <w:sz w:val="28"/>
        </w:rPr>
        <w:t>6</w:t>
      </w:r>
      <w:r w:rsidR="003D33D6" w:rsidRPr="00917A48">
        <w:rPr>
          <w:rFonts w:ascii="楷体_GB2312" w:eastAsia="楷体_GB2312" w:hint="eastAsia"/>
          <w:color w:val="000000"/>
          <w:kern w:val="2"/>
          <w:sz w:val="28"/>
        </w:rPr>
        <w:t>.</w:t>
      </w:r>
      <w:r w:rsidR="00B447D8" w:rsidRPr="00917A48">
        <w:rPr>
          <w:rFonts w:ascii="楷体_GB2312" w:eastAsia="楷体_GB2312" w:hint="eastAsia"/>
          <w:color w:val="000000"/>
          <w:kern w:val="2"/>
          <w:sz w:val="28"/>
        </w:rPr>
        <w:t>本估价报告自出具日起壹年内有效</w:t>
      </w:r>
      <w:r w:rsidR="00B447D8" w:rsidRPr="00917A48">
        <w:rPr>
          <w:rFonts w:ascii="楷体_GB2312" w:eastAsia="楷体_GB2312" w:hint="eastAsia"/>
          <w:color w:val="000000"/>
          <w:sz w:val="28"/>
        </w:rPr>
        <w:t>（即</w:t>
      </w:r>
      <w:r w:rsidR="00874B04" w:rsidRPr="0070513C">
        <w:rPr>
          <w:rFonts w:ascii="Arial" w:eastAsia="楷体_GB2312" w:hAnsi="Arial" w:hint="eastAsia"/>
          <w:color w:val="000000"/>
          <w:sz w:val="28"/>
        </w:rPr>
        <w:t>2016</w:t>
      </w:r>
      <w:r w:rsidR="00874B04">
        <w:rPr>
          <w:rFonts w:ascii="楷体_GB2312" w:eastAsia="楷体_GB2312" w:hint="eastAsia"/>
          <w:color w:val="000000"/>
          <w:sz w:val="28"/>
        </w:rPr>
        <w:t>年</w:t>
      </w:r>
      <w:r w:rsidR="00874B04" w:rsidRPr="0070513C">
        <w:rPr>
          <w:rFonts w:ascii="Arial" w:eastAsia="楷体_GB2312" w:hAnsi="Arial" w:hint="eastAsia"/>
          <w:color w:val="000000"/>
          <w:sz w:val="28"/>
        </w:rPr>
        <w:t>7</w:t>
      </w:r>
      <w:r w:rsidR="00874B04">
        <w:rPr>
          <w:rFonts w:ascii="楷体_GB2312" w:eastAsia="楷体_GB2312" w:hint="eastAsia"/>
          <w:color w:val="000000"/>
          <w:sz w:val="28"/>
        </w:rPr>
        <w:t>月</w:t>
      </w:r>
      <w:r w:rsidR="00874B04" w:rsidRPr="0070513C">
        <w:rPr>
          <w:rFonts w:ascii="Arial" w:eastAsia="楷体_GB2312" w:hAnsi="Arial" w:hint="eastAsia"/>
          <w:color w:val="000000"/>
          <w:sz w:val="28"/>
        </w:rPr>
        <w:t>8</w:t>
      </w:r>
      <w:r w:rsidR="00874B04">
        <w:rPr>
          <w:rFonts w:ascii="楷体_GB2312" w:eastAsia="楷体_GB2312" w:hint="eastAsia"/>
          <w:color w:val="000000"/>
          <w:sz w:val="28"/>
        </w:rPr>
        <w:t>日</w:t>
      </w:r>
      <w:r w:rsidR="00921050" w:rsidRPr="00917A48">
        <w:rPr>
          <w:rFonts w:ascii="楷体_GB2312" w:eastAsia="楷体_GB2312" w:hint="eastAsia"/>
          <w:color w:val="000000"/>
          <w:sz w:val="28"/>
        </w:rPr>
        <w:t>至</w:t>
      </w:r>
      <w:r w:rsidR="00BB2A54" w:rsidRPr="0070513C">
        <w:rPr>
          <w:rFonts w:ascii="Arial" w:eastAsia="楷体_GB2312" w:hAnsi="Arial" w:hint="eastAsia"/>
          <w:color w:val="000000"/>
          <w:sz w:val="28"/>
        </w:rPr>
        <w:t>2017</w:t>
      </w:r>
      <w:r w:rsidR="00BB2A54">
        <w:rPr>
          <w:rFonts w:ascii="楷体_GB2312" w:eastAsia="楷体_GB2312" w:hint="eastAsia"/>
          <w:color w:val="000000"/>
          <w:sz w:val="28"/>
        </w:rPr>
        <w:t>年</w:t>
      </w:r>
      <w:r w:rsidR="00BB2A54" w:rsidRPr="0070513C">
        <w:rPr>
          <w:rFonts w:ascii="Arial" w:eastAsia="楷体_GB2312" w:hAnsi="Arial" w:hint="eastAsia"/>
          <w:color w:val="000000"/>
          <w:sz w:val="28"/>
        </w:rPr>
        <w:t>7</w:t>
      </w:r>
      <w:r w:rsidR="00BB2A54">
        <w:rPr>
          <w:rFonts w:ascii="楷体_GB2312" w:eastAsia="楷体_GB2312" w:hint="eastAsia"/>
          <w:color w:val="000000"/>
          <w:sz w:val="28"/>
        </w:rPr>
        <w:t>月</w:t>
      </w:r>
      <w:r w:rsidR="00BB2A54" w:rsidRPr="0070513C">
        <w:rPr>
          <w:rFonts w:ascii="Arial" w:eastAsia="楷体_GB2312" w:hAnsi="Arial" w:hint="eastAsia"/>
          <w:color w:val="000000"/>
          <w:sz w:val="28"/>
        </w:rPr>
        <w:t>7</w:t>
      </w:r>
      <w:r w:rsidR="00BB2A54">
        <w:rPr>
          <w:rFonts w:ascii="楷体_GB2312" w:eastAsia="楷体_GB2312" w:hint="eastAsia"/>
          <w:color w:val="000000"/>
          <w:sz w:val="28"/>
        </w:rPr>
        <w:t>日</w:t>
      </w:r>
      <w:r w:rsidR="00B447D8" w:rsidRPr="00917A48">
        <w:rPr>
          <w:rFonts w:ascii="楷体_GB2312" w:eastAsia="楷体_GB2312" w:hint="eastAsia"/>
          <w:color w:val="000000"/>
          <w:sz w:val="28"/>
        </w:rPr>
        <w:t>）</w:t>
      </w:r>
    </w:p>
    <w:bookmarkEnd w:id="4"/>
    <w:p w:rsidR="002547BD" w:rsidRPr="00E20E42" w:rsidRDefault="002547BD" w:rsidP="00C02B98">
      <w:pPr>
        <w:spacing w:line="360" w:lineRule="auto"/>
        <w:ind w:firstLine="560"/>
        <w:jc w:val="both"/>
        <w:rPr>
          <w:rFonts w:ascii="楷体_GB2312" w:eastAsia="楷体_GB2312"/>
          <w:color w:val="000000"/>
          <w:kern w:val="2"/>
          <w:sz w:val="28"/>
        </w:rPr>
        <w:sectPr w:rsidR="002547BD" w:rsidRPr="00E20E42" w:rsidSect="005934D2">
          <w:pgSz w:w="11907" w:h="16840" w:code="9"/>
          <w:pgMar w:top="1440" w:right="1440" w:bottom="1440" w:left="1803" w:header="850" w:footer="1134" w:gutter="0"/>
          <w:cols w:space="720"/>
          <w:docGrid w:linePitch="326"/>
        </w:sectPr>
      </w:pPr>
    </w:p>
    <w:p w:rsidR="002547BD" w:rsidRPr="00917A48" w:rsidRDefault="002547BD">
      <w:pPr>
        <w:pStyle w:val="1"/>
        <w:numPr>
          <w:ilvl w:val="0"/>
          <w:numId w:val="0"/>
        </w:numPr>
        <w:spacing w:line="360" w:lineRule="auto"/>
        <w:jc w:val="center"/>
        <w:rPr>
          <w:rFonts w:eastAsia="楷体_GB2312"/>
          <w:color w:val="000000"/>
          <w:kern w:val="2"/>
          <w:sz w:val="36"/>
        </w:rPr>
      </w:pPr>
      <w:bookmarkStart w:id="7" w:name="_Toc168225812"/>
      <w:bookmarkStart w:id="8" w:name="_Toc448755659"/>
      <w:r w:rsidRPr="00917A48">
        <w:rPr>
          <w:rFonts w:eastAsia="楷体_GB2312" w:hint="eastAsia"/>
          <w:color w:val="000000"/>
          <w:kern w:val="2"/>
          <w:sz w:val="36"/>
        </w:rPr>
        <w:lastRenderedPageBreak/>
        <w:t>估　价　结</w:t>
      </w:r>
      <w:r w:rsidRPr="00917A48">
        <w:rPr>
          <w:rFonts w:eastAsia="楷体_GB2312"/>
          <w:color w:val="000000"/>
          <w:kern w:val="2"/>
          <w:sz w:val="36"/>
        </w:rPr>
        <w:t xml:space="preserve">  </w:t>
      </w:r>
      <w:r w:rsidRPr="00917A48">
        <w:rPr>
          <w:rFonts w:eastAsia="楷体_GB2312" w:hint="eastAsia"/>
          <w:color w:val="000000"/>
          <w:kern w:val="2"/>
          <w:sz w:val="36"/>
        </w:rPr>
        <w:t>果</w:t>
      </w:r>
      <w:r w:rsidRPr="00917A48">
        <w:rPr>
          <w:rFonts w:eastAsia="楷体_GB2312"/>
          <w:color w:val="000000"/>
          <w:kern w:val="2"/>
          <w:sz w:val="36"/>
        </w:rPr>
        <w:t xml:space="preserve">  </w:t>
      </w:r>
      <w:r w:rsidRPr="00917A48">
        <w:rPr>
          <w:rFonts w:eastAsia="楷体_GB2312" w:hint="eastAsia"/>
          <w:color w:val="000000"/>
          <w:kern w:val="2"/>
          <w:sz w:val="36"/>
        </w:rPr>
        <w:t>报　告</w:t>
      </w:r>
      <w:bookmarkEnd w:id="7"/>
      <w:bookmarkEnd w:id="8"/>
    </w:p>
    <w:p w:rsidR="002547BD" w:rsidRPr="00917A48" w:rsidRDefault="002547BD">
      <w:pPr>
        <w:pStyle w:val="2"/>
        <w:numPr>
          <w:ilvl w:val="0"/>
          <w:numId w:val="0"/>
        </w:numPr>
        <w:spacing w:line="360" w:lineRule="auto"/>
        <w:rPr>
          <w:rFonts w:ascii="楷体_GB2312" w:eastAsia="楷体_GB2312"/>
          <w:b w:val="0"/>
          <w:color w:val="000000"/>
          <w:kern w:val="2"/>
        </w:rPr>
      </w:pPr>
      <w:bookmarkStart w:id="9" w:name="_Toc216083223"/>
      <w:bookmarkStart w:id="10" w:name="_Toc448755660"/>
      <w:r w:rsidRPr="00917A48">
        <w:rPr>
          <w:rFonts w:ascii="楷体_GB2312" w:eastAsia="楷体_GB2312" w:hint="eastAsia"/>
          <w:color w:val="000000"/>
          <w:kern w:val="2"/>
        </w:rPr>
        <w:t>一</w:t>
      </w:r>
      <w:bookmarkEnd w:id="9"/>
      <w:r w:rsidR="00FE0B94" w:rsidRPr="00917A48">
        <w:rPr>
          <w:rFonts w:ascii="楷体_GB2312" w:eastAsia="楷体_GB2312" w:hint="eastAsia"/>
          <w:color w:val="000000"/>
          <w:kern w:val="2"/>
        </w:rPr>
        <w:t>.</w:t>
      </w:r>
      <w:r w:rsidR="00653EBF" w:rsidRPr="00917A48">
        <w:rPr>
          <w:rFonts w:eastAsia="楷体_GB2312" w:hint="eastAsia"/>
          <w:color w:val="000000"/>
          <w:kern w:val="2"/>
        </w:rPr>
        <w:t>估价委托人</w:t>
      </w:r>
      <w:bookmarkEnd w:id="10"/>
    </w:p>
    <w:p w:rsidR="00BB2A54" w:rsidRPr="003C2E53" w:rsidRDefault="00BB2A54" w:rsidP="00BB2A54">
      <w:pPr>
        <w:spacing w:line="360" w:lineRule="auto"/>
        <w:ind w:firstLine="570"/>
        <w:jc w:val="both"/>
        <w:rPr>
          <w:rFonts w:ascii="楷体_GB2312" w:eastAsia="楷体_GB2312" w:hAnsi="Arial"/>
          <w:sz w:val="28"/>
        </w:rPr>
      </w:pPr>
      <w:r w:rsidRPr="003C2E53">
        <w:rPr>
          <w:rFonts w:ascii="楷体_GB2312" w:eastAsia="楷体_GB2312" w:hAnsi="Arial" w:hint="eastAsia"/>
          <w:sz w:val="28"/>
        </w:rPr>
        <w:t>本次评估估价委托人为中信信诚资产管理有限公司，非估价对象的不动产权利人。</w:t>
      </w:r>
    </w:p>
    <w:p w:rsidR="00BB2A54" w:rsidRPr="003C2E53" w:rsidRDefault="00BB2A54" w:rsidP="00BB2A54">
      <w:pPr>
        <w:spacing w:line="360" w:lineRule="auto"/>
        <w:ind w:firstLine="570"/>
        <w:jc w:val="both"/>
        <w:rPr>
          <w:rFonts w:ascii="楷体_GB2312" w:eastAsia="楷体_GB2312" w:hAnsi="Arial"/>
          <w:sz w:val="28"/>
        </w:rPr>
      </w:pPr>
      <w:r w:rsidRPr="003C2E53">
        <w:rPr>
          <w:rFonts w:ascii="楷体_GB2312" w:eastAsia="楷体_GB2312" w:hAnsi="Arial" w:hint="eastAsia"/>
          <w:sz w:val="28"/>
        </w:rPr>
        <w:t>单位名称：中信信诚资产管理有限公司</w:t>
      </w:r>
    </w:p>
    <w:p w:rsidR="00BB2A54" w:rsidRPr="00AF6A38" w:rsidRDefault="00BB2A54" w:rsidP="00BB2A54">
      <w:pPr>
        <w:spacing w:line="360" w:lineRule="auto"/>
        <w:ind w:firstLine="570"/>
        <w:jc w:val="both"/>
        <w:rPr>
          <w:rFonts w:ascii="楷体_GB2312" w:eastAsia="楷体_GB2312" w:hAnsi="Arial"/>
          <w:sz w:val="28"/>
        </w:rPr>
      </w:pPr>
      <w:r w:rsidRPr="00AF6A38">
        <w:rPr>
          <w:rFonts w:ascii="楷体_GB2312" w:eastAsia="楷体_GB2312" w:hAnsi="Arial" w:hint="eastAsia"/>
          <w:sz w:val="28"/>
        </w:rPr>
        <w:t>住所：</w:t>
      </w:r>
      <w:r>
        <w:rPr>
          <w:rFonts w:ascii="楷体_GB2312" w:eastAsia="楷体_GB2312" w:hAnsi="Arial" w:hint="eastAsia"/>
          <w:sz w:val="28"/>
        </w:rPr>
        <w:t>上海市浦东新区北张家浜路</w:t>
      </w:r>
      <w:r w:rsidRPr="0070513C">
        <w:rPr>
          <w:rFonts w:ascii="Arial" w:eastAsia="楷体_GB2312" w:hAnsi="Arial" w:hint="eastAsia"/>
          <w:sz w:val="28"/>
        </w:rPr>
        <w:t>128</w:t>
      </w:r>
      <w:r>
        <w:rPr>
          <w:rFonts w:ascii="楷体_GB2312" w:eastAsia="楷体_GB2312" w:hAnsi="Arial" w:hint="eastAsia"/>
          <w:sz w:val="28"/>
        </w:rPr>
        <w:t>号</w:t>
      </w:r>
      <w:r w:rsidRPr="0070513C">
        <w:rPr>
          <w:rFonts w:ascii="Arial" w:eastAsia="楷体_GB2312" w:hAnsi="Arial" w:hint="eastAsia"/>
          <w:sz w:val="28"/>
        </w:rPr>
        <w:t>101</w:t>
      </w:r>
      <w:r>
        <w:rPr>
          <w:rFonts w:ascii="楷体_GB2312" w:eastAsia="楷体_GB2312" w:hAnsi="Arial" w:hint="eastAsia"/>
          <w:sz w:val="28"/>
        </w:rPr>
        <w:t>-</w:t>
      </w:r>
      <w:r w:rsidRPr="0070513C">
        <w:rPr>
          <w:rFonts w:ascii="Arial" w:eastAsia="楷体_GB2312" w:hAnsi="Arial" w:hint="eastAsia"/>
          <w:sz w:val="28"/>
        </w:rPr>
        <w:t>2</w:t>
      </w:r>
      <w:r>
        <w:rPr>
          <w:rFonts w:ascii="楷体_GB2312" w:eastAsia="楷体_GB2312" w:hAnsi="Arial" w:hint="eastAsia"/>
          <w:sz w:val="28"/>
        </w:rPr>
        <w:t>室</w:t>
      </w:r>
    </w:p>
    <w:p w:rsidR="00BB2A54" w:rsidRPr="003C2E53" w:rsidRDefault="00BB2A54" w:rsidP="00BB2A54">
      <w:pPr>
        <w:spacing w:line="360" w:lineRule="auto"/>
        <w:ind w:firstLine="570"/>
        <w:jc w:val="both"/>
        <w:rPr>
          <w:rFonts w:ascii="楷体_GB2312" w:eastAsia="楷体_GB2312" w:hAnsi="Arial"/>
          <w:sz w:val="28"/>
        </w:rPr>
      </w:pPr>
      <w:r w:rsidRPr="00AF6A38">
        <w:rPr>
          <w:rFonts w:ascii="楷体_GB2312" w:eastAsia="楷体_GB2312" w:hAnsi="Arial" w:hint="eastAsia"/>
          <w:sz w:val="28"/>
        </w:rPr>
        <w:t>法定代表人姓名：</w:t>
      </w:r>
      <w:r>
        <w:rPr>
          <w:rFonts w:ascii="楷体_GB2312" w:eastAsia="楷体_GB2312" w:hAnsi="Arial" w:hint="eastAsia"/>
          <w:sz w:val="28"/>
        </w:rPr>
        <w:t>包学勤</w:t>
      </w:r>
    </w:p>
    <w:p w:rsidR="00BB2A54" w:rsidRPr="003C2E53" w:rsidRDefault="00BB2A54" w:rsidP="00BB2A54">
      <w:pPr>
        <w:spacing w:line="360" w:lineRule="auto"/>
        <w:ind w:firstLine="570"/>
        <w:jc w:val="both"/>
        <w:rPr>
          <w:rFonts w:ascii="楷体_GB2312" w:eastAsia="楷体_GB2312" w:hAnsi="Arial"/>
          <w:sz w:val="28"/>
        </w:rPr>
      </w:pPr>
      <w:r w:rsidRPr="003C2E53">
        <w:rPr>
          <w:rFonts w:ascii="楷体_GB2312" w:eastAsia="楷体_GB2312" w:hAnsi="Arial" w:hint="eastAsia"/>
          <w:sz w:val="28"/>
        </w:rPr>
        <w:t xml:space="preserve">联系人： </w:t>
      </w:r>
      <w:r>
        <w:rPr>
          <w:rFonts w:ascii="楷体_GB2312" w:eastAsia="楷体_GB2312" w:hAnsi="Arial" w:hint="eastAsia"/>
          <w:sz w:val="28"/>
        </w:rPr>
        <w:t>王愉乐</w:t>
      </w:r>
    </w:p>
    <w:p w:rsidR="00DC2354" w:rsidRPr="00917A48" w:rsidRDefault="00BB2A54" w:rsidP="00BB2A54">
      <w:pPr>
        <w:spacing w:line="360" w:lineRule="auto"/>
        <w:ind w:firstLineChars="200" w:firstLine="560"/>
        <w:jc w:val="both"/>
        <w:rPr>
          <w:rFonts w:ascii="宋体" w:hAnsi="宋体" w:cs="宋体"/>
          <w:color w:val="000000"/>
          <w:sz w:val="28"/>
        </w:rPr>
      </w:pPr>
      <w:r w:rsidRPr="003C2E53">
        <w:rPr>
          <w:rFonts w:ascii="楷体_GB2312" w:eastAsia="楷体_GB2312" w:hAnsi="Arial" w:hint="eastAsia"/>
          <w:sz w:val="28"/>
        </w:rPr>
        <w:t>联系电话：</w:t>
      </w:r>
      <w:r w:rsidRPr="0070513C">
        <w:rPr>
          <w:rFonts w:ascii="Arial" w:eastAsia="楷体_GB2312" w:hAnsi="Arial" w:hint="eastAsia"/>
          <w:sz w:val="28"/>
        </w:rPr>
        <w:t>15210836816</w:t>
      </w:r>
    </w:p>
    <w:p w:rsidR="00E70B02" w:rsidRPr="00917A48" w:rsidRDefault="00E70B02">
      <w:pPr>
        <w:spacing w:line="360" w:lineRule="auto"/>
        <w:ind w:firstLine="560"/>
        <w:jc w:val="both"/>
        <w:rPr>
          <w:rFonts w:ascii="楷体_GB2312" w:eastAsia="楷体_GB2312"/>
          <w:color w:val="000000"/>
          <w:sz w:val="28"/>
        </w:rPr>
      </w:pPr>
    </w:p>
    <w:p w:rsidR="002547BD" w:rsidRPr="00917A48" w:rsidRDefault="00BD0ED6">
      <w:pPr>
        <w:pStyle w:val="2"/>
        <w:numPr>
          <w:ilvl w:val="0"/>
          <w:numId w:val="0"/>
        </w:numPr>
        <w:spacing w:line="360" w:lineRule="auto"/>
        <w:rPr>
          <w:rFonts w:ascii="楷体_GB2312" w:eastAsia="楷体_GB2312"/>
          <w:color w:val="000000"/>
          <w:kern w:val="2"/>
        </w:rPr>
      </w:pPr>
      <w:bookmarkStart w:id="11" w:name="_Toc168225814"/>
      <w:bookmarkStart w:id="12" w:name="_Toc448755661"/>
      <w:r w:rsidRPr="00917A48">
        <w:rPr>
          <w:rFonts w:ascii="楷体_GB2312" w:eastAsia="楷体_GB2312" w:hint="eastAsia"/>
          <w:color w:val="000000"/>
          <w:kern w:val="2"/>
        </w:rPr>
        <w:t>二</w:t>
      </w:r>
      <w:r w:rsidR="00FE0B94" w:rsidRPr="00917A48">
        <w:rPr>
          <w:rFonts w:ascii="楷体_GB2312" w:eastAsia="楷体_GB2312" w:hint="eastAsia"/>
          <w:color w:val="000000"/>
          <w:kern w:val="2"/>
        </w:rPr>
        <w:t>.</w:t>
      </w:r>
      <w:r w:rsidR="00DC2354" w:rsidRPr="00917A48">
        <w:rPr>
          <w:rFonts w:ascii="楷体_GB2312" w:eastAsia="楷体_GB2312" w:hint="eastAsia"/>
          <w:color w:val="000000"/>
          <w:kern w:val="2"/>
        </w:rPr>
        <w:t>房地产估价机构</w:t>
      </w:r>
      <w:bookmarkEnd w:id="11"/>
      <w:bookmarkEnd w:id="12"/>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受托机构：北京康正宏基房地产评估有限公司</w:t>
      </w:r>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资质级别：壹级</w:t>
      </w:r>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资格证书号：</w:t>
      </w:r>
      <w:r w:rsidR="00CE401A" w:rsidRPr="00917A48">
        <w:rPr>
          <w:rFonts w:ascii="楷体_GB2312" w:eastAsia="楷体_GB2312" w:hAnsi="Arial" w:hint="eastAsia"/>
          <w:color w:val="000000"/>
          <w:sz w:val="28"/>
        </w:rPr>
        <w:t>建房估证字[</w:t>
      </w:r>
      <w:r w:rsidR="00CE401A" w:rsidRPr="0070513C">
        <w:rPr>
          <w:rFonts w:ascii="Arial" w:eastAsia="楷体_GB2312" w:hAnsi="Arial" w:hint="eastAsia"/>
          <w:color w:val="000000"/>
          <w:sz w:val="28"/>
        </w:rPr>
        <w:t>2013</w:t>
      </w:r>
      <w:r w:rsidR="00CE401A" w:rsidRPr="00917A48">
        <w:rPr>
          <w:rFonts w:ascii="楷体_GB2312" w:eastAsia="楷体_GB2312" w:hAnsi="Arial" w:hint="eastAsia"/>
          <w:color w:val="000000"/>
          <w:sz w:val="28"/>
        </w:rPr>
        <w:t>]</w:t>
      </w:r>
      <w:r w:rsidR="00CE401A" w:rsidRPr="0070513C">
        <w:rPr>
          <w:rFonts w:ascii="Arial" w:eastAsia="楷体_GB2312" w:hAnsi="Arial" w:hint="eastAsia"/>
          <w:color w:val="000000"/>
          <w:sz w:val="28"/>
        </w:rPr>
        <w:t>081</w:t>
      </w:r>
      <w:r w:rsidR="00CE401A" w:rsidRPr="00917A48">
        <w:rPr>
          <w:rFonts w:ascii="楷体_GB2312" w:eastAsia="楷体_GB2312" w:hAnsi="Arial" w:hint="eastAsia"/>
          <w:color w:val="000000"/>
          <w:sz w:val="28"/>
        </w:rPr>
        <w:t>号</w:t>
      </w:r>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有效期限：</w:t>
      </w:r>
      <w:r w:rsidRPr="0070513C">
        <w:rPr>
          <w:rFonts w:ascii="Arial" w:eastAsia="楷体_GB2312" w:hAnsi="Arial" w:hint="eastAsia"/>
          <w:color w:val="000000"/>
          <w:sz w:val="28"/>
        </w:rPr>
        <w:t>20</w:t>
      </w:r>
      <w:r w:rsidR="00CE401A" w:rsidRPr="0070513C">
        <w:rPr>
          <w:rFonts w:ascii="Arial" w:eastAsia="楷体_GB2312" w:hAnsi="Arial" w:hint="eastAsia"/>
          <w:color w:val="000000"/>
          <w:sz w:val="28"/>
        </w:rPr>
        <w:t>13</w:t>
      </w:r>
      <w:r w:rsidRPr="00917A48">
        <w:rPr>
          <w:rFonts w:ascii="楷体_GB2312" w:eastAsia="楷体_GB2312" w:hAnsi="Arial" w:hint="eastAsia"/>
          <w:color w:val="000000"/>
          <w:sz w:val="28"/>
        </w:rPr>
        <w:t>年</w:t>
      </w:r>
      <w:r w:rsidRPr="0070513C">
        <w:rPr>
          <w:rFonts w:ascii="Arial" w:eastAsia="楷体_GB2312" w:hAnsi="Arial" w:hint="eastAsia"/>
          <w:color w:val="000000"/>
          <w:sz w:val="28"/>
        </w:rPr>
        <w:t>9</w:t>
      </w:r>
      <w:r w:rsidRPr="00917A48">
        <w:rPr>
          <w:rFonts w:ascii="楷体_GB2312" w:eastAsia="楷体_GB2312" w:hAnsi="Arial" w:hint="eastAsia"/>
          <w:color w:val="000000"/>
          <w:sz w:val="28"/>
        </w:rPr>
        <w:t>月</w:t>
      </w:r>
      <w:r w:rsidRPr="0070513C">
        <w:rPr>
          <w:rFonts w:ascii="Arial" w:eastAsia="楷体_GB2312" w:hAnsi="Arial" w:hint="eastAsia"/>
          <w:color w:val="000000"/>
          <w:sz w:val="28"/>
        </w:rPr>
        <w:t>18</w:t>
      </w:r>
      <w:r w:rsidRPr="00917A48">
        <w:rPr>
          <w:rFonts w:ascii="楷体_GB2312" w:eastAsia="楷体_GB2312" w:hAnsi="Arial" w:hint="eastAsia"/>
          <w:color w:val="000000"/>
          <w:sz w:val="28"/>
        </w:rPr>
        <w:t>日至</w:t>
      </w:r>
      <w:r w:rsidRPr="0070513C">
        <w:rPr>
          <w:rFonts w:ascii="Arial" w:eastAsia="楷体_GB2312" w:hAnsi="Arial" w:hint="eastAsia"/>
          <w:color w:val="000000"/>
          <w:sz w:val="28"/>
        </w:rPr>
        <w:t>201</w:t>
      </w:r>
      <w:r w:rsidR="00CE401A" w:rsidRPr="0070513C">
        <w:rPr>
          <w:rFonts w:ascii="Arial" w:eastAsia="楷体_GB2312" w:hAnsi="Arial" w:hint="eastAsia"/>
          <w:color w:val="000000"/>
          <w:sz w:val="28"/>
        </w:rPr>
        <w:t>6</w:t>
      </w:r>
      <w:r w:rsidRPr="00917A48">
        <w:rPr>
          <w:rFonts w:ascii="楷体_GB2312" w:eastAsia="楷体_GB2312" w:hAnsi="Arial" w:hint="eastAsia"/>
          <w:color w:val="000000"/>
          <w:sz w:val="28"/>
        </w:rPr>
        <w:t>年</w:t>
      </w:r>
      <w:r w:rsidRPr="0070513C">
        <w:rPr>
          <w:rFonts w:ascii="Arial" w:eastAsia="楷体_GB2312" w:hAnsi="Arial" w:hint="eastAsia"/>
          <w:color w:val="000000"/>
          <w:sz w:val="28"/>
        </w:rPr>
        <w:t>9</w:t>
      </w:r>
      <w:r w:rsidRPr="00917A48">
        <w:rPr>
          <w:rFonts w:ascii="楷体_GB2312" w:eastAsia="楷体_GB2312" w:hAnsi="Arial" w:hint="eastAsia"/>
          <w:color w:val="000000"/>
          <w:sz w:val="28"/>
        </w:rPr>
        <w:t>月</w:t>
      </w:r>
      <w:r w:rsidRPr="0070513C">
        <w:rPr>
          <w:rFonts w:ascii="Arial" w:eastAsia="楷体_GB2312" w:hAnsi="Arial" w:hint="eastAsia"/>
          <w:color w:val="000000"/>
          <w:sz w:val="28"/>
        </w:rPr>
        <w:t>17</w:t>
      </w:r>
      <w:r w:rsidRPr="00917A48">
        <w:rPr>
          <w:rFonts w:ascii="楷体_GB2312" w:eastAsia="楷体_GB2312" w:hAnsi="Arial" w:hint="eastAsia"/>
          <w:color w:val="000000"/>
          <w:sz w:val="28"/>
        </w:rPr>
        <w:t>日</w:t>
      </w:r>
    </w:p>
    <w:p w:rsidR="002547BD" w:rsidRPr="00917A48" w:rsidRDefault="00CE60D0"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注册</w:t>
      </w:r>
      <w:r w:rsidR="002547BD" w:rsidRPr="00917A48">
        <w:rPr>
          <w:rFonts w:ascii="楷体_GB2312" w:eastAsia="楷体_GB2312" w:hAnsi="Arial" w:hint="eastAsia"/>
          <w:color w:val="000000"/>
          <w:sz w:val="28"/>
        </w:rPr>
        <w:t>地址：北京市</w:t>
      </w:r>
      <w:r w:rsidRPr="00917A48">
        <w:rPr>
          <w:rFonts w:ascii="楷体_GB2312" w:eastAsia="楷体_GB2312" w:hAnsi="Arial" w:hint="eastAsia"/>
          <w:color w:val="000000"/>
          <w:sz w:val="28"/>
        </w:rPr>
        <w:t>丰台区方庄芳城园三区</w:t>
      </w:r>
      <w:r w:rsidRPr="0070513C">
        <w:rPr>
          <w:rFonts w:ascii="Arial" w:eastAsia="楷体_GB2312" w:hAnsi="Arial" w:hint="eastAsia"/>
          <w:color w:val="000000"/>
          <w:sz w:val="28"/>
        </w:rPr>
        <w:t>18</w:t>
      </w:r>
      <w:r w:rsidRPr="00917A48">
        <w:rPr>
          <w:rFonts w:ascii="楷体_GB2312" w:eastAsia="楷体_GB2312" w:hAnsi="Arial" w:hint="eastAsia"/>
          <w:color w:val="000000"/>
          <w:sz w:val="28"/>
        </w:rPr>
        <w:t>楼底商</w:t>
      </w:r>
      <w:r w:rsidRPr="0070513C">
        <w:rPr>
          <w:rFonts w:ascii="Arial" w:eastAsia="楷体_GB2312" w:hAnsi="Arial" w:hint="eastAsia"/>
          <w:color w:val="000000"/>
          <w:sz w:val="28"/>
        </w:rPr>
        <w:t>217</w:t>
      </w:r>
      <w:r w:rsidRPr="00917A48">
        <w:rPr>
          <w:rFonts w:ascii="楷体_GB2312" w:eastAsia="楷体_GB2312" w:hAnsi="Arial" w:hint="eastAsia"/>
          <w:color w:val="000000"/>
          <w:sz w:val="28"/>
        </w:rPr>
        <w:t>室</w:t>
      </w:r>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法定代表人：齐宏</w:t>
      </w:r>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联 系</w:t>
      </w:r>
      <w:r w:rsidR="002539C2" w:rsidRPr="00917A48">
        <w:rPr>
          <w:rFonts w:ascii="楷体_GB2312" w:eastAsia="楷体_GB2312" w:hAnsi="Arial" w:hint="eastAsia"/>
          <w:color w:val="000000"/>
          <w:sz w:val="28"/>
        </w:rPr>
        <w:t xml:space="preserve"> </w:t>
      </w:r>
      <w:r w:rsidRPr="00917A48">
        <w:rPr>
          <w:rFonts w:ascii="楷体_GB2312" w:eastAsia="楷体_GB2312" w:hAnsi="Arial" w:hint="eastAsia"/>
          <w:color w:val="000000"/>
          <w:sz w:val="28"/>
        </w:rPr>
        <w:t>人：</w:t>
      </w:r>
      <w:r w:rsidR="00631042" w:rsidRPr="00917A48">
        <w:rPr>
          <w:rFonts w:ascii="楷体_GB2312" w:eastAsia="楷体_GB2312" w:hAnsi="Arial" w:hint="eastAsia"/>
          <w:color w:val="000000"/>
          <w:sz w:val="28"/>
        </w:rPr>
        <w:t>马琳琳</w:t>
      </w:r>
    </w:p>
    <w:p w:rsidR="002547BD" w:rsidRPr="00917A48" w:rsidRDefault="002547BD" w:rsidP="00265445">
      <w:pPr>
        <w:spacing w:line="360" w:lineRule="auto"/>
        <w:ind w:firstLineChars="200" w:firstLine="560"/>
        <w:jc w:val="both"/>
        <w:rPr>
          <w:rFonts w:ascii="楷体_GB2312" w:eastAsia="楷体_GB2312" w:hAnsi="Arial"/>
          <w:color w:val="000000"/>
          <w:sz w:val="28"/>
        </w:rPr>
      </w:pPr>
      <w:r w:rsidRPr="00917A48">
        <w:rPr>
          <w:rFonts w:ascii="楷体_GB2312" w:eastAsia="楷体_GB2312" w:hAnsi="Arial" w:hint="eastAsia"/>
          <w:color w:val="000000"/>
          <w:sz w:val="28"/>
        </w:rPr>
        <w:t>联系电话：</w:t>
      </w:r>
      <w:r w:rsidR="00B13564" w:rsidRPr="0070513C">
        <w:rPr>
          <w:rFonts w:ascii="Arial" w:eastAsia="楷体_GB2312" w:hAnsi="Arial" w:hint="eastAsia"/>
          <w:color w:val="000000"/>
          <w:sz w:val="28"/>
        </w:rPr>
        <w:t>010</w:t>
      </w:r>
      <w:r w:rsidR="00B13564" w:rsidRPr="00917A48">
        <w:rPr>
          <w:rFonts w:ascii="楷体_GB2312" w:eastAsia="楷体_GB2312" w:hAnsi="Arial" w:hint="eastAsia"/>
          <w:color w:val="000000"/>
          <w:sz w:val="28"/>
        </w:rPr>
        <w:t>-</w:t>
      </w:r>
      <w:r w:rsidRPr="0070513C">
        <w:rPr>
          <w:rFonts w:ascii="Arial" w:eastAsia="楷体_GB2312" w:hAnsi="Arial" w:hint="eastAsia"/>
          <w:color w:val="000000"/>
          <w:sz w:val="28"/>
        </w:rPr>
        <w:t>82253558</w:t>
      </w:r>
      <w:r w:rsidRPr="00917A48">
        <w:rPr>
          <w:rFonts w:ascii="楷体_GB2312" w:eastAsia="楷体_GB2312" w:hAnsi="Arial" w:hint="eastAsia"/>
          <w:color w:val="000000"/>
          <w:sz w:val="28"/>
        </w:rPr>
        <w:t>-</w:t>
      </w:r>
      <w:r w:rsidR="00631042" w:rsidRPr="0070513C">
        <w:rPr>
          <w:rFonts w:ascii="Arial" w:eastAsia="楷体_GB2312" w:hAnsi="Arial" w:hint="eastAsia"/>
          <w:color w:val="000000"/>
          <w:sz w:val="28"/>
        </w:rPr>
        <w:t>118</w:t>
      </w:r>
    </w:p>
    <w:p w:rsidR="002547BD" w:rsidRPr="00917A48" w:rsidRDefault="002547BD">
      <w:pPr>
        <w:spacing w:line="360" w:lineRule="auto"/>
        <w:rPr>
          <w:rFonts w:ascii="楷体_GB2312" w:eastAsia="楷体_GB2312"/>
          <w:color w:val="000000"/>
          <w:kern w:val="2"/>
          <w:sz w:val="28"/>
        </w:rPr>
      </w:pPr>
    </w:p>
    <w:p w:rsidR="002547BD" w:rsidRPr="00917A48" w:rsidRDefault="00BD0ED6" w:rsidP="00E776D0">
      <w:pPr>
        <w:pStyle w:val="2"/>
        <w:numPr>
          <w:ilvl w:val="0"/>
          <w:numId w:val="0"/>
        </w:numPr>
        <w:spacing w:line="360" w:lineRule="auto"/>
        <w:rPr>
          <w:rFonts w:ascii="楷体_GB2312" w:eastAsia="楷体_GB2312"/>
          <w:color w:val="000000"/>
          <w:kern w:val="2"/>
        </w:rPr>
      </w:pPr>
      <w:bookmarkStart w:id="13" w:name="_Toc168225815"/>
      <w:bookmarkStart w:id="14" w:name="_Toc448755662"/>
      <w:r w:rsidRPr="00917A48">
        <w:rPr>
          <w:rFonts w:ascii="楷体_GB2312" w:eastAsia="楷体_GB2312" w:hint="eastAsia"/>
          <w:color w:val="000000"/>
          <w:kern w:val="2"/>
        </w:rPr>
        <w:t>三</w:t>
      </w:r>
      <w:r w:rsidR="00FE0B94" w:rsidRPr="00917A48">
        <w:rPr>
          <w:rFonts w:ascii="楷体_GB2312" w:eastAsia="楷体_GB2312" w:hint="eastAsia"/>
          <w:color w:val="000000"/>
          <w:kern w:val="2"/>
        </w:rPr>
        <w:t>.</w:t>
      </w:r>
      <w:r w:rsidR="00DC2354" w:rsidRPr="00917A48">
        <w:rPr>
          <w:rFonts w:ascii="楷体_GB2312" w:eastAsia="楷体_GB2312" w:hint="eastAsia"/>
          <w:color w:val="000000"/>
          <w:kern w:val="2"/>
        </w:rPr>
        <w:t>估价目的</w:t>
      </w:r>
      <w:bookmarkEnd w:id="13"/>
      <w:bookmarkEnd w:id="14"/>
    </w:p>
    <w:p w:rsidR="00DC2354" w:rsidRPr="00917A48" w:rsidRDefault="00577AC6" w:rsidP="00C378F3">
      <w:pPr>
        <w:spacing w:line="360" w:lineRule="auto"/>
        <w:ind w:firstLineChars="200" w:firstLine="560"/>
        <w:jc w:val="both"/>
        <w:rPr>
          <w:rFonts w:ascii="楷体_GB2312" w:eastAsia="楷体_GB2312" w:hAnsi="Arial"/>
          <w:color w:val="000000"/>
          <w:sz w:val="28"/>
        </w:rPr>
      </w:pPr>
      <w:r>
        <w:rPr>
          <w:rFonts w:ascii="楷体_GB2312" w:eastAsia="楷体_GB2312" w:hAnsi="Arial" w:hint="eastAsia"/>
          <w:color w:val="000000"/>
          <w:sz w:val="28"/>
        </w:rPr>
        <w:t>估价委托人为了解</w:t>
      </w:r>
      <w:r w:rsidR="002F02BC">
        <w:rPr>
          <w:rFonts w:ascii="楷体_GB2312" w:eastAsia="楷体_GB2312" w:hAnsi="Arial" w:hint="eastAsia"/>
          <w:color w:val="000000"/>
          <w:sz w:val="28"/>
        </w:rPr>
        <w:t>不动产权利人福清裕荣投资有限公司</w:t>
      </w:r>
      <w:r>
        <w:rPr>
          <w:rFonts w:ascii="楷体_GB2312" w:eastAsia="楷体_GB2312" w:hAnsi="Arial" w:hint="eastAsia"/>
          <w:color w:val="000000"/>
          <w:sz w:val="28"/>
        </w:rPr>
        <w:t>所有的、位于福建省</w:t>
      </w:r>
      <w:r w:rsidR="00954349">
        <w:rPr>
          <w:rFonts w:ascii="楷体_GB2312" w:eastAsia="楷体_GB2312" w:hAnsi="Arial" w:hint="eastAsia"/>
          <w:color w:val="000000"/>
          <w:sz w:val="28"/>
        </w:rPr>
        <w:t>福州市福清市</w:t>
      </w:r>
      <w:r>
        <w:rPr>
          <w:rFonts w:ascii="楷体_GB2312" w:eastAsia="楷体_GB2312" w:hAnsi="Arial" w:hint="eastAsia"/>
          <w:color w:val="000000"/>
          <w:sz w:val="28"/>
        </w:rPr>
        <w:t>音西街道音西村</w:t>
      </w:r>
      <w:r w:rsidR="001A12C1">
        <w:rPr>
          <w:rFonts w:ascii="楷体_GB2312" w:eastAsia="楷体_GB2312" w:hAnsi="Arial" w:hint="eastAsia"/>
          <w:color w:val="000000"/>
          <w:sz w:val="28"/>
        </w:rPr>
        <w:t>裕荣汇项目部分商业、部分办公（商业）、部分居住、部分地下车位用房</w:t>
      </w:r>
      <w:r>
        <w:rPr>
          <w:rFonts w:ascii="楷体_GB2312" w:eastAsia="楷体_GB2312" w:hAnsi="Arial" w:hint="eastAsia"/>
          <w:color w:val="000000"/>
          <w:sz w:val="28"/>
        </w:rPr>
        <w:t>房地产</w:t>
      </w:r>
      <w:r w:rsidR="000B263B">
        <w:rPr>
          <w:rFonts w:ascii="楷体_GB2312" w:eastAsia="楷体_GB2312" w:hAnsi="Arial" w:hint="eastAsia"/>
          <w:color w:val="000000"/>
          <w:sz w:val="28"/>
        </w:rPr>
        <w:t>设定已全部取得《不动产权证书》（《国有土地使用证》、《房屋所有权证》）为前提下</w:t>
      </w:r>
      <w:r>
        <w:rPr>
          <w:rFonts w:ascii="楷体_GB2312" w:eastAsia="楷体_GB2312" w:hAnsi="Arial" w:hint="eastAsia"/>
          <w:color w:val="000000"/>
          <w:sz w:val="28"/>
        </w:rPr>
        <w:t>的房</w:t>
      </w:r>
      <w:r>
        <w:rPr>
          <w:rFonts w:ascii="楷体_GB2312" w:eastAsia="楷体_GB2312" w:hAnsi="Arial" w:hint="eastAsia"/>
          <w:color w:val="000000"/>
          <w:sz w:val="28"/>
        </w:rPr>
        <w:lastRenderedPageBreak/>
        <w:t>地产市场价值</w:t>
      </w:r>
      <w:r w:rsidR="00C378F3" w:rsidRPr="00917A48">
        <w:rPr>
          <w:rFonts w:ascii="楷体_GB2312" w:eastAsia="楷体_GB2312" w:hAnsi="Arial" w:hint="eastAsia"/>
          <w:color w:val="000000"/>
          <w:sz w:val="28"/>
        </w:rPr>
        <w:t>，特委托北京康正宏基房地产评估有限公司对上述房地产进行评估。本次评估为确定估价对象可能形成的市场价格提供参考依据而评估房地产市场价值。</w:t>
      </w:r>
    </w:p>
    <w:p w:rsidR="002547BD" w:rsidRPr="00917A48" w:rsidRDefault="002547BD" w:rsidP="00265445">
      <w:pPr>
        <w:spacing w:line="360" w:lineRule="auto"/>
        <w:ind w:firstLineChars="200" w:firstLine="560"/>
        <w:jc w:val="both"/>
        <w:rPr>
          <w:rFonts w:ascii="楷体_GB2312" w:eastAsia="楷体_GB2312" w:hAnsi="Arial"/>
          <w:color w:val="000000"/>
          <w:sz w:val="28"/>
        </w:rPr>
      </w:pPr>
    </w:p>
    <w:p w:rsidR="002547BD" w:rsidRPr="00917A48" w:rsidRDefault="00BD0ED6" w:rsidP="00E776D0">
      <w:pPr>
        <w:pStyle w:val="2"/>
        <w:numPr>
          <w:ilvl w:val="0"/>
          <w:numId w:val="0"/>
        </w:numPr>
        <w:spacing w:line="360" w:lineRule="auto"/>
        <w:rPr>
          <w:rFonts w:ascii="楷体_GB2312" w:eastAsia="楷体_GB2312"/>
          <w:color w:val="000000"/>
          <w:kern w:val="2"/>
        </w:rPr>
      </w:pPr>
      <w:bookmarkStart w:id="15" w:name="_Toc168225816"/>
      <w:bookmarkStart w:id="16" w:name="_Toc448755663"/>
      <w:r w:rsidRPr="00917A48">
        <w:rPr>
          <w:rFonts w:ascii="楷体_GB2312" w:eastAsia="楷体_GB2312" w:hint="eastAsia"/>
          <w:color w:val="000000"/>
          <w:kern w:val="2"/>
        </w:rPr>
        <w:t>四</w:t>
      </w:r>
      <w:r w:rsidR="00FE0B94" w:rsidRPr="00917A48">
        <w:rPr>
          <w:rFonts w:ascii="楷体_GB2312" w:eastAsia="楷体_GB2312" w:hint="eastAsia"/>
          <w:color w:val="000000"/>
          <w:kern w:val="2"/>
        </w:rPr>
        <w:t>.</w:t>
      </w:r>
      <w:r w:rsidR="00FE68B2" w:rsidRPr="00917A48">
        <w:rPr>
          <w:rFonts w:ascii="楷体_GB2312" w:eastAsia="楷体_GB2312" w:hint="eastAsia"/>
          <w:color w:val="000000"/>
          <w:kern w:val="2"/>
        </w:rPr>
        <w:t>估价对象</w:t>
      </w:r>
      <w:bookmarkEnd w:id="15"/>
      <w:bookmarkEnd w:id="16"/>
    </w:p>
    <w:p w:rsidR="00FE68B2" w:rsidRPr="00917A48" w:rsidRDefault="00FE68B2" w:rsidP="00012930">
      <w:pPr>
        <w:spacing w:line="360" w:lineRule="auto"/>
        <w:jc w:val="both"/>
        <w:rPr>
          <w:rFonts w:ascii="楷体_GB2312" w:eastAsia="楷体_GB2312"/>
          <w:color w:val="000000"/>
          <w:kern w:val="2"/>
          <w:sz w:val="28"/>
        </w:rPr>
      </w:pPr>
      <w:r w:rsidRPr="00917A48">
        <w:rPr>
          <w:rFonts w:ascii="楷体_GB2312" w:eastAsia="楷体_GB2312" w:hint="eastAsia"/>
          <w:color w:val="000000"/>
          <w:kern w:val="2"/>
          <w:sz w:val="28"/>
        </w:rPr>
        <w:t>（一</w:t>
      </w:r>
      <w:r w:rsidR="00E20E42">
        <w:rPr>
          <w:rFonts w:ascii="楷体_GB2312" w:eastAsia="楷体_GB2312" w:hint="eastAsia"/>
          <w:color w:val="000000"/>
          <w:kern w:val="2"/>
          <w:sz w:val="28"/>
        </w:rPr>
        <w:t>）</w:t>
      </w:r>
      <w:r w:rsidRPr="00917A48">
        <w:rPr>
          <w:rFonts w:ascii="楷体_GB2312" w:eastAsia="楷体_GB2312" w:hint="eastAsia"/>
          <w:color w:val="000000"/>
          <w:kern w:val="2"/>
          <w:sz w:val="28"/>
        </w:rPr>
        <w:t>估价对象范围</w:t>
      </w:r>
    </w:p>
    <w:p w:rsidR="00FE68B2" w:rsidRPr="00917A48" w:rsidRDefault="005540F2" w:rsidP="00012930">
      <w:pPr>
        <w:spacing w:line="360" w:lineRule="auto"/>
        <w:ind w:firstLine="555"/>
        <w:jc w:val="both"/>
        <w:rPr>
          <w:rFonts w:ascii="楷体_GB2312" w:eastAsia="楷体_GB2312"/>
          <w:color w:val="000000"/>
          <w:kern w:val="2"/>
          <w:sz w:val="28"/>
        </w:rPr>
      </w:pPr>
      <w:r w:rsidRPr="00917A48">
        <w:rPr>
          <w:rFonts w:ascii="楷体_GB2312" w:eastAsia="楷体_GB2312" w:hint="eastAsia"/>
          <w:color w:val="000000"/>
          <w:kern w:val="2"/>
          <w:sz w:val="28"/>
        </w:rPr>
        <w:t>本次评估估价对象为</w:t>
      </w:r>
      <w:r w:rsidR="00D44423" w:rsidRPr="00917A48">
        <w:rPr>
          <w:rFonts w:ascii="楷体_GB2312" w:eastAsia="楷体_GB2312" w:hint="eastAsia"/>
          <w:color w:val="000000"/>
          <w:kern w:val="2"/>
          <w:sz w:val="28"/>
        </w:rPr>
        <w:t>福建省</w:t>
      </w:r>
      <w:r w:rsidR="00954349">
        <w:rPr>
          <w:rFonts w:ascii="楷体_GB2312" w:eastAsia="楷体_GB2312" w:hint="eastAsia"/>
          <w:color w:val="000000"/>
          <w:kern w:val="2"/>
          <w:sz w:val="28"/>
        </w:rPr>
        <w:t>福州市福清市</w:t>
      </w:r>
      <w:r w:rsidR="00D44423" w:rsidRPr="00917A48">
        <w:rPr>
          <w:rFonts w:ascii="楷体_GB2312" w:eastAsia="楷体_GB2312" w:hint="eastAsia"/>
          <w:color w:val="000000"/>
          <w:kern w:val="2"/>
          <w:sz w:val="28"/>
        </w:rPr>
        <w:t>音西街道音西村</w:t>
      </w:r>
      <w:r w:rsidR="001A12C1">
        <w:rPr>
          <w:rFonts w:ascii="楷体_GB2312" w:eastAsia="楷体_GB2312" w:hint="eastAsia"/>
          <w:color w:val="000000"/>
          <w:kern w:val="2"/>
          <w:sz w:val="28"/>
        </w:rPr>
        <w:t>裕荣汇项目部分商业、部分办公（商业）、部分居住、部分地下车位用房</w:t>
      </w:r>
      <w:r w:rsidR="00D44423" w:rsidRPr="00917A48">
        <w:rPr>
          <w:rFonts w:ascii="楷体_GB2312" w:eastAsia="楷体_GB2312" w:hint="eastAsia"/>
          <w:color w:val="000000"/>
          <w:kern w:val="2"/>
          <w:sz w:val="28"/>
        </w:rPr>
        <w:t>及其分摊的</w:t>
      </w:r>
      <w:r w:rsidR="00265445" w:rsidRPr="00917A48">
        <w:rPr>
          <w:rFonts w:ascii="楷体_GB2312" w:eastAsia="楷体_GB2312" w:hint="eastAsia"/>
          <w:color w:val="000000"/>
          <w:kern w:val="2"/>
          <w:sz w:val="28"/>
        </w:rPr>
        <w:t>出让国有建设用地使用权</w:t>
      </w:r>
      <w:r w:rsidR="001C3C5A" w:rsidRPr="001C3C5A">
        <w:rPr>
          <w:rFonts w:ascii="楷体_GB2312" w:eastAsia="楷体_GB2312" w:hint="eastAsia"/>
          <w:color w:val="000000"/>
          <w:kern w:val="2"/>
          <w:sz w:val="28"/>
        </w:rPr>
        <w:t>，不包含动产、债权债务、特许经营权等其他财产或权益。</w:t>
      </w:r>
    </w:p>
    <w:p w:rsidR="00FE68B2" w:rsidRPr="00917A48" w:rsidRDefault="00FE68B2" w:rsidP="00012930">
      <w:pPr>
        <w:spacing w:line="360" w:lineRule="auto"/>
        <w:jc w:val="both"/>
        <w:rPr>
          <w:rFonts w:ascii="楷体_GB2312" w:eastAsia="楷体_GB2312"/>
          <w:color w:val="000000"/>
          <w:kern w:val="2"/>
          <w:sz w:val="28"/>
        </w:rPr>
      </w:pPr>
      <w:r w:rsidRPr="00917A48">
        <w:rPr>
          <w:rFonts w:ascii="楷体_GB2312" w:eastAsia="楷体_GB2312" w:hint="eastAsia"/>
          <w:color w:val="000000"/>
          <w:kern w:val="2"/>
          <w:sz w:val="28"/>
        </w:rPr>
        <w:t>（二</w:t>
      </w:r>
      <w:r w:rsidR="00E20E42">
        <w:rPr>
          <w:rFonts w:ascii="楷体_GB2312" w:eastAsia="楷体_GB2312" w:hint="eastAsia"/>
          <w:color w:val="000000"/>
          <w:kern w:val="2"/>
          <w:sz w:val="28"/>
        </w:rPr>
        <w:t>）</w:t>
      </w:r>
      <w:r w:rsidRPr="00917A48">
        <w:rPr>
          <w:rFonts w:ascii="楷体_GB2312" w:eastAsia="楷体_GB2312" w:hint="eastAsia"/>
          <w:color w:val="000000"/>
          <w:kern w:val="2"/>
          <w:sz w:val="28"/>
        </w:rPr>
        <w:t>估价对象基本状况</w:t>
      </w:r>
    </w:p>
    <w:p w:rsidR="00FE68B2" w:rsidRDefault="005540F2" w:rsidP="00012930">
      <w:pPr>
        <w:spacing w:line="360" w:lineRule="auto"/>
        <w:ind w:firstLine="555"/>
        <w:jc w:val="both"/>
        <w:rPr>
          <w:rFonts w:ascii="楷体_GB2312" w:eastAsia="楷体_GB2312"/>
          <w:color w:val="000000"/>
          <w:kern w:val="2"/>
          <w:sz w:val="28"/>
        </w:rPr>
      </w:pPr>
      <w:r w:rsidRPr="00917A48">
        <w:rPr>
          <w:rFonts w:ascii="楷体_GB2312" w:eastAsia="楷体_GB2312" w:hint="eastAsia"/>
          <w:color w:val="000000"/>
          <w:kern w:val="2"/>
          <w:sz w:val="28"/>
        </w:rPr>
        <w:t>估价对象位于</w:t>
      </w:r>
      <w:r w:rsidR="007D70D4" w:rsidRPr="00917A48">
        <w:rPr>
          <w:rFonts w:ascii="楷体_GB2312" w:eastAsia="楷体_GB2312" w:hint="eastAsia"/>
          <w:color w:val="000000"/>
          <w:kern w:val="2"/>
          <w:sz w:val="28"/>
        </w:rPr>
        <w:t>福建省</w:t>
      </w:r>
      <w:r w:rsidR="00954349">
        <w:rPr>
          <w:rFonts w:ascii="楷体_GB2312" w:eastAsia="楷体_GB2312" w:hint="eastAsia"/>
          <w:color w:val="000000"/>
          <w:kern w:val="2"/>
          <w:sz w:val="28"/>
        </w:rPr>
        <w:t>福州市福清市</w:t>
      </w:r>
      <w:r w:rsidR="007D70D4" w:rsidRPr="00917A48">
        <w:rPr>
          <w:rFonts w:ascii="楷体_GB2312" w:eastAsia="楷体_GB2312" w:hint="eastAsia"/>
          <w:color w:val="000000"/>
          <w:kern w:val="2"/>
          <w:sz w:val="28"/>
        </w:rPr>
        <w:t>音西街道福和路东侧</w:t>
      </w:r>
      <w:r w:rsidRPr="00917A48">
        <w:rPr>
          <w:rFonts w:ascii="楷体_GB2312" w:eastAsia="楷体_GB2312" w:hint="eastAsia"/>
          <w:color w:val="000000"/>
          <w:kern w:val="2"/>
          <w:sz w:val="28"/>
        </w:rPr>
        <w:t>，</w:t>
      </w:r>
      <w:r w:rsidR="00D44F91" w:rsidRPr="00917A48">
        <w:rPr>
          <w:rFonts w:ascii="楷体_GB2312" w:eastAsia="楷体_GB2312" w:hint="eastAsia"/>
          <w:color w:val="000000"/>
          <w:kern w:val="2"/>
          <w:sz w:val="28"/>
        </w:rPr>
        <w:t>属</w:t>
      </w:r>
      <w:r w:rsidR="003A428B">
        <w:rPr>
          <w:rFonts w:ascii="楷体_GB2312" w:eastAsia="楷体_GB2312" w:hint="eastAsia"/>
          <w:bCs/>
          <w:color w:val="000000"/>
          <w:sz w:val="28"/>
        </w:rPr>
        <w:t>福清裕荣投资有限公司开发建设</w:t>
      </w:r>
      <w:r w:rsidR="00D44F91" w:rsidRPr="00917A48">
        <w:rPr>
          <w:rFonts w:ascii="楷体_GB2312" w:eastAsia="楷体_GB2312" w:hint="eastAsia"/>
          <w:bCs/>
          <w:color w:val="000000"/>
          <w:sz w:val="28"/>
        </w:rPr>
        <w:t>的</w:t>
      </w:r>
      <w:r w:rsidR="00D44F91" w:rsidRPr="00917A48">
        <w:rPr>
          <w:rFonts w:ascii="楷体_GB2312" w:eastAsia="楷体_GB2312" w:hint="eastAsia"/>
          <w:color w:val="000000"/>
          <w:kern w:val="2"/>
          <w:sz w:val="28"/>
        </w:rPr>
        <w:t>“</w:t>
      </w:r>
      <w:r w:rsidR="00714179" w:rsidRPr="00917A48">
        <w:rPr>
          <w:rFonts w:ascii="楷体_GB2312" w:eastAsia="楷体_GB2312" w:hint="eastAsia"/>
          <w:color w:val="000000"/>
          <w:kern w:val="2"/>
          <w:sz w:val="28"/>
        </w:rPr>
        <w:t>裕荣汇</w:t>
      </w:r>
      <w:r w:rsidR="00D44F91" w:rsidRPr="00917A48">
        <w:rPr>
          <w:rFonts w:ascii="楷体_GB2312" w:eastAsia="楷体_GB2312" w:hint="eastAsia"/>
          <w:color w:val="000000"/>
          <w:kern w:val="2"/>
          <w:sz w:val="28"/>
        </w:rPr>
        <w:t>”项目</w:t>
      </w:r>
      <w:r w:rsidRPr="00917A48">
        <w:rPr>
          <w:rFonts w:ascii="楷体_GB2312" w:eastAsia="楷体_GB2312" w:hint="eastAsia"/>
          <w:color w:val="000000"/>
          <w:kern w:val="2"/>
          <w:sz w:val="28"/>
        </w:rPr>
        <w:t>。估价对象</w:t>
      </w:r>
      <w:r w:rsidR="00E54E2B">
        <w:rPr>
          <w:rFonts w:ascii="楷体_GB2312" w:eastAsia="楷体_GB2312" w:hint="eastAsia"/>
          <w:color w:val="000000"/>
          <w:kern w:val="2"/>
          <w:sz w:val="28"/>
        </w:rPr>
        <w:t>所属项目为五栋办公</w:t>
      </w:r>
      <w:r w:rsidR="008016A7">
        <w:rPr>
          <w:rFonts w:ascii="楷体_GB2312" w:eastAsia="楷体_GB2312" w:hint="eastAsia"/>
          <w:color w:val="000000"/>
          <w:kern w:val="2"/>
          <w:sz w:val="28"/>
        </w:rPr>
        <w:t>（商业）</w:t>
      </w:r>
      <w:r w:rsidR="00E54E2B">
        <w:rPr>
          <w:rFonts w:ascii="楷体_GB2312" w:eastAsia="楷体_GB2312" w:hint="eastAsia"/>
          <w:color w:val="000000"/>
          <w:kern w:val="2"/>
          <w:sz w:val="28"/>
        </w:rPr>
        <w:t>、住宅用房及一栋地下三层至地上六层的商业裙房，估价对象所属项目</w:t>
      </w:r>
      <w:r w:rsidR="00D44F91" w:rsidRPr="00917A48">
        <w:rPr>
          <w:rFonts w:ascii="楷体_GB2312" w:eastAsia="楷体_GB2312" w:hint="eastAsia"/>
          <w:color w:val="000000"/>
          <w:kern w:val="2"/>
          <w:sz w:val="28"/>
        </w:rPr>
        <w:t>规划</w:t>
      </w:r>
      <w:r w:rsidR="00C378F3" w:rsidRPr="00917A48">
        <w:rPr>
          <w:rFonts w:ascii="楷体_GB2312" w:eastAsia="楷体_GB2312" w:hint="eastAsia"/>
          <w:color w:val="000000"/>
          <w:kern w:val="2"/>
          <w:sz w:val="28"/>
        </w:rPr>
        <w:t>总</w:t>
      </w:r>
      <w:r w:rsidRPr="00917A48">
        <w:rPr>
          <w:rFonts w:ascii="楷体_GB2312" w:eastAsia="楷体_GB2312" w:hint="eastAsia"/>
          <w:color w:val="000000"/>
          <w:kern w:val="2"/>
          <w:sz w:val="28"/>
        </w:rPr>
        <w:t>建筑面积</w:t>
      </w:r>
      <w:r w:rsidR="007D70D4" w:rsidRPr="0070513C">
        <w:rPr>
          <w:rFonts w:ascii="Arial" w:eastAsia="楷体_GB2312" w:hAnsi="Arial" w:hint="eastAsia"/>
          <w:color w:val="000000"/>
          <w:kern w:val="2"/>
          <w:sz w:val="28"/>
        </w:rPr>
        <w:t>278575</w:t>
      </w:r>
      <w:r w:rsidR="007D70D4" w:rsidRPr="00917A48">
        <w:rPr>
          <w:rFonts w:ascii="楷体_GB2312" w:eastAsia="楷体_GB2312" w:hint="eastAsia"/>
          <w:color w:val="000000"/>
          <w:kern w:val="2"/>
          <w:sz w:val="28"/>
        </w:rPr>
        <w:t>.</w:t>
      </w:r>
      <w:r w:rsidR="007D70D4" w:rsidRPr="0070513C">
        <w:rPr>
          <w:rFonts w:ascii="Arial" w:eastAsia="楷体_GB2312" w:hAnsi="Arial" w:hint="eastAsia"/>
          <w:color w:val="000000"/>
          <w:kern w:val="2"/>
          <w:sz w:val="28"/>
        </w:rPr>
        <w:t>4</w:t>
      </w:r>
      <w:r w:rsidRPr="00917A48">
        <w:rPr>
          <w:rFonts w:ascii="楷体_GB2312" w:eastAsia="楷体_GB2312" w:hint="eastAsia"/>
          <w:color w:val="000000"/>
          <w:kern w:val="2"/>
          <w:sz w:val="28"/>
        </w:rPr>
        <w:t>平方米，</w:t>
      </w:r>
      <w:r w:rsidR="00D44F91" w:rsidRPr="00917A48">
        <w:rPr>
          <w:rFonts w:ascii="楷体_GB2312" w:eastAsia="楷体_GB2312" w:hint="eastAsia"/>
          <w:color w:val="000000"/>
          <w:kern w:val="2"/>
          <w:sz w:val="28"/>
        </w:rPr>
        <w:t>规划</w:t>
      </w:r>
      <w:r w:rsidR="00910AF6" w:rsidRPr="00917A48">
        <w:rPr>
          <w:rFonts w:ascii="楷体_GB2312" w:eastAsia="楷体_GB2312" w:hint="eastAsia"/>
          <w:color w:val="000000"/>
          <w:kern w:val="2"/>
          <w:sz w:val="28"/>
        </w:rPr>
        <w:t>用途为</w:t>
      </w:r>
      <w:r w:rsidR="002F02BC">
        <w:rPr>
          <w:rFonts w:ascii="楷体_GB2312" w:eastAsia="楷体_GB2312" w:hint="eastAsia"/>
          <w:color w:val="000000"/>
          <w:kern w:val="2"/>
          <w:sz w:val="28"/>
        </w:rPr>
        <w:t>住宅、地下车库、商业</w:t>
      </w:r>
      <w:r w:rsidRPr="00917A48">
        <w:rPr>
          <w:rFonts w:ascii="楷体_GB2312" w:eastAsia="楷体_GB2312" w:hint="eastAsia"/>
          <w:color w:val="000000"/>
          <w:kern w:val="2"/>
          <w:sz w:val="28"/>
        </w:rPr>
        <w:t>。</w:t>
      </w:r>
    </w:p>
    <w:p w:rsidR="00137558" w:rsidRPr="00917A48" w:rsidRDefault="00137558" w:rsidP="00012930">
      <w:pPr>
        <w:spacing w:line="360" w:lineRule="auto"/>
        <w:ind w:firstLine="555"/>
        <w:jc w:val="both"/>
        <w:rPr>
          <w:rFonts w:ascii="楷体_GB2312" w:eastAsia="楷体_GB2312"/>
          <w:color w:val="000000"/>
          <w:kern w:val="2"/>
          <w:sz w:val="28"/>
        </w:rPr>
      </w:pPr>
      <w:r>
        <w:rPr>
          <w:rFonts w:ascii="楷体_GB2312" w:eastAsia="楷体_GB2312" w:hint="eastAsia"/>
          <w:color w:val="000000"/>
          <w:kern w:val="2"/>
          <w:sz w:val="28"/>
        </w:rPr>
        <w:t>本次评估估价对象为</w:t>
      </w:r>
      <w:r w:rsidR="009D25E0">
        <w:rPr>
          <w:rFonts w:ascii="楷体_GB2312" w:eastAsia="楷体_GB2312" w:hint="eastAsia"/>
          <w:color w:val="000000"/>
          <w:kern w:val="2"/>
          <w:sz w:val="28"/>
        </w:rPr>
        <w:t>未售</w:t>
      </w:r>
      <w:r w:rsidR="009D25E0" w:rsidRPr="0070513C">
        <w:rPr>
          <w:rFonts w:ascii="Arial" w:eastAsia="楷体_GB2312" w:hAnsi="Arial" w:hint="eastAsia"/>
          <w:color w:val="000000"/>
          <w:kern w:val="2"/>
          <w:sz w:val="28"/>
        </w:rPr>
        <w:t>99</w:t>
      </w:r>
      <w:r w:rsidR="009D25E0">
        <w:rPr>
          <w:rFonts w:ascii="楷体_GB2312" w:eastAsia="楷体_GB2312" w:hint="eastAsia"/>
          <w:color w:val="000000"/>
          <w:kern w:val="2"/>
          <w:sz w:val="28"/>
        </w:rPr>
        <w:t>套办公</w:t>
      </w:r>
      <w:r w:rsidR="008016A7">
        <w:rPr>
          <w:rFonts w:ascii="楷体_GB2312" w:eastAsia="楷体_GB2312" w:hint="eastAsia"/>
          <w:color w:val="000000"/>
          <w:kern w:val="2"/>
          <w:sz w:val="28"/>
        </w:rPr>
        <w:t>（商业）</w:t>
      </w:r>
      <w:r w:rsidR="009D25E0">
        <w:rPr>
          <w:rFonts w:ascii="楷体_GB2312" w:eastAsia="楷体_GB2312" w:hint="eastAsia"/>
          <w:color w:val="000000"/>
          <w:kern w:val="2"/>
          <w:sz w:val="28"/>
        </w:rPr>
        <w:t>用房，共计</w:t>
      </w:r>
      <w:r w:rsidR="009D25E0" w:rsidRPr="0070513C">
        <w:rPr>
          <w:rFonts w:ascii="Arial" w:eastAsia="楷体_GB2312" w:hAnsi="Arial" w:hint="eastAsia"/>
          <w:color w:val="000000"/>
          <w:kern w:val="2"/>
          <w:sz w:val="28"/>
        </w:rPr>
        <w:t>13047</w:t>
      </w:r>
      <w:r w:rsidR="009D25E0">
        <w:rPr>
          <w:rFonts w:ascii="楷体_GB2312" w:eastAsia="楷体_GB2312" w:hint="eastAsia"/>
          <w:color w:val="000000"/>
          <w:kern w:val="2"/>
          <w:sz w:val="28"/>
        </w:rPr>
        <w:t>.</w:t>
      </w:r>
      <w:r w:rsidR="009D25E0" w:rsidRPr="0070513C">
        <w:rPr>
          <w:rFonts w:ascii="Arial" w:eastAsia="楷体_GB2312" w:hAnsi="Arial" w:hint="eastAsia"/>
          <w:color w:val="000000"/>
          <w:kern w:val="2"/>
          <w:sz w:val="28"/>
        </w:rPr>
        <w:t>59</w:t>
      </w:r>
      <w:r w:rsidR="009D25E0">
        <w:rPr>
          <w:rFonts w:ascii="楷体_GB2312" w:eastAsia="楷体_GB2312" w:hint="eastAsia"/>
          <w:color w:val="000000"/>
          <w:kern w:val="2"/>
          <w:sz w:val="28"/>
        </w:rPr>
        <w:t>平方米；未售</w:t>
      </w:r>
      <w:r w:rsidR="009D25E0" w:rsidRPr="0070513C">
        <w:rPr>
          <w:rFonts w:ascii="Arial" w:eastAsia="楷体_GB2312" w:hAnsi="Arial" w:hint="eastAsia"/>
          <w:color w:val="000000"/>
          <w:kern w:val="2"/>
          <w:sz w:val="28"/>
        </w:rPr>
        <w:t>18</w:t>
      </w:r>
      <w:r w:rsidR="009D25E0">
        <w:rPr>
          <w:rFonts w:ascii="楷体_GB2312" w:eastAsia="楷体_GB2312" w:hint="eastAsia"/>
          <w:color w:val="000000"/>
          <w:kern w:val="2"/>
          <w:sz w:val="28"/>
        </w:rPr>
        <w:t>套住宅用房，共计</w:t>
      </w:r>
      <w:r w:rsidR="009D25E0" w:rsidRPr="0070513C">
        <w:rPr>
          <w:rFonts w:ascii="Arial" w:eastAsia="楷体_GB2312" w:hAnsi="Arial" w:hint="eastAsia"/>
          <w:color w:val="000000"/>
          <w:kern w:val="2"/>
          <w:sz w:val="28"/>
        </w:rPr>
        <w:t>3433</w:t>
      </w:r>
      <w:r w:rsidR="009D25E0">
        <w:rPr>
          <w:rFonts w:ascii="楷体_GB2312" w:eastAsia="楷体_GB2312" w:hint="eastAsia"/>
          <w:color w:val="000000"/>
          <w:kern w:val="2"/>
          <w:sz w:val="28"/>
        </w:rPr>
        <w:t>.</w:t>
      </w:r>
      <w:r w:rsidR="009D25E0" w:rsidRPr="0070513C">
        <w:rPr>
          <w:rFonts w:ascii="Arial" w:eastAsia="楷体_GB2312" w:hAnsi="Arial" w:hint="eastAsia"/>
          <w:color w:val="000000"/>
          <w:kern w:val="2"/>
          <w:sz w:val="28"/>
        </w:rPr>
        <w:t>45</w:t>
      </w:r>
      <w:r w:rsidR="009D25E0">
        <w:rPr>
          <w:rFonts w:ascii="楷体_GB2312" w:eastAsia="楷体_GB2312" w:hint="eastAsia"/>
          <w:color w:val="000000"/>
          <w:kern w:val="2"/>
          <w:sz w:val="28"/>
        </w:rPr>
        <w:t>平方米；</w:t>
      </w:r>
      <w:r w:rsidR="00165FF6">
        <w:rPr>
          <w:rFonts w:ascii="楷体_GB2312" w:eastAsia="楷体_GB2312" w:hint="eastAsia"/>
          <w:color w:val="000000"/>
          <w:kern w:val="2"/>
          <w:sz w:val="28"/>
        </w:rPr>
        <w:t>未售地上</w:t>
      </w:r>
      <w:r w:rsidR="00165FF6" w:rsidRPr="0070513C">
        <w:rPr>
          <w:rFonts w:ascii="Arial" w:eastAsia="楷体_GB2312" w:hAnsi="Arial" w:hint="eastAsia"/>
          <w:color w:val="000000"/>
          <w:kern w:val="2"/>
          <w:sz w:val="28"/>
        </w:rPr>
        <w:t>1</w:t>
      </w:r>
      <w:r w:rsidR="00165FF6">
        <w:rPr>
          <w:rFonts w:ascii="楷体_GB2312" w:eastAsia="楷体_GB2312" w:hint="eastAsia"/>
          <w:color w:val="000000"/>
          <w:kern w:val="2"/>
          <w:sz w:val="28"/>
        </w:rPr>
        <w:t>、</w:t>
      </w:r>
      <w:r w:rsidR="00165FF6" w:rsidRPr="0070513C">
        <w:rPr>
          <w:rFonts w:ascii="Arial" w:eastAsia="楷体_GB2312" w:hAnsi="Arial" w:hint="eastAsia"/>
          <w:color w:val="000000"/>
          <w:kern w:val="2"/>
          <w:sz w:val="28"/>
        </w:rPr>
        <w:t>2</w:t>
      </w:r>
      <w:r w:rsidR="00165FF6">
        <w:rPr>
          <w:rFonts w:ascii="楷体_GB2312" w:eastAsia="楷体_GB2312" w:hint="eastAsia"/>
          <w:color w:val="000000"/>
          <w:kern w:val="2"/>
          <w:sz w:val="28"/>
        </w:rPr>
        <w:t>、</w:t>
      </w:r>
      <w:r w:rsidR="00165FF6" w:rsidRPr="0070513C">
        <w:rPr>
          <w:rFonts w:ascii="Arial" w:eastAsia="楷体_GB2312" w:hAnsi="Arial" w:hint="eastAsia"/>
          <w:color w:val="000000"/>
          <w:kern w:val="2"/>
          <w:sz w:val="28"/>
        </w:rPr>
        <w:t>5</w:t>
      </w:r>
      <w:r w:rsidR="00165FF6">
        <w:rPr>
          <w:rFonts w:ascii="楷体_GB2312" w:eastAsia="楷体_GB2312" w:hint="eastAsia"/>
          <w:color w:val="000000"/>
          <w:kern w:val="2"/>
          <w:sz w:val="28"/>
        </w:rPr>
        <w:t>、</w:t>
      </w:r>
      <w:r w:rsidR="00165FF6" w:rsidRPr="0070513C">
        <w:rPr>
          <w:rFonts w:ascii="Arial" w:eastAsia="楷体_GB2312" w:hAnsi="Arial" w:hint="eastAsia"/>
          <w:color w:val="000000"/>
          <w:kern w:val="2"/>
          <w:sz w:val="28"/>
        </w:rPr>
        <w:t>6</w:t>
      </w:r>
      <w:r w:rsidR="00165FF6">
        <w:rPr>
          <w:rFonts w:ascii="楷体_GB2312" w:eastAsia="楷体_GB2312" w:hint="eastAsia"/>
          <w:color w:val="000000"/>
          <w:kern w:val="2"/>
          <w:sz w:val="28"/>
        </w:rPr>
        <w:t>层商业及地下</w:t>
      </w:r>
      <w:r w:rsidR="00165FF6" w:rsidRPr="0070513C">
        <w:rPr>
          <w:rFonts w:ascii="Arial" w:eastAsia="楷体_GB2312" w:hAnsi="Arial" w:hint="eastAsia"/>
          <w:color w:val="000000"/>
          <w:kern w:val="2"/>
          <w:sz w:val="28"/>
        </w:rPr>
        <w:t>1</w:t>
      </w:r>
      <w:r w:rsidR="00165FF6">
        <w:rPr>
          <w:rFonts w:ascii="楷体_GB2312" w:eastAsia="楷体_GB2312" w:hint="eastAsia"/>
          <w:color w:val="000000"/>
          <w:kern w:val="2"/>
          <w:sz w:val="28"/>
        </w:rPr>
        <w:t>层、地上</w:t>
      </w:r>
      <w:r w:rsidR="00165FF6" w:rsidRPr="0070513C">
        <w:rPr>
          <w:rFonts w:ascii="Arial" w:eastAsia="楷体_GB2312" w:hAnsi="Arial" w:hint="eastAsia"/>
          <w:color w:val="000000"/>
          <w:kern w:val="2"/>
          <w:sz w:val="28"/>
        </w:rPr>
        <w:t>3</w:t>
      </w:r>
      <w:r w:rsidR="00165FF6">
        <w:rPr>
          <w:rFonts w:ascii="楷体_GB2312" w:eastAsia="楷体_GB2312" w:hint="eastAsia"/>
          <w:color w:val="000000"/>
          <w:kern w:val="2"/>
          <w:sz w:val="28"/>
        </w:rPr>
        <w:t>、</w:t>
      </w:r>
      <w:r w:rsidR="00165FF6" w:rsidRPr="0070513C">
        <w:rPr>
          <w:rFonts w:ascii="Arial" w:eastAsia="楷体_GB2312" w:hAnsi="Arial" w:hint="eastAsia"/>
          <w:color w:val="000000"/>
          <w:kern w:val="2"/>
          <w:sz w:val="28"/>
        </w:rPr>
        <w:t>4</w:t>
      </w:r>
      <w:r w:rsidR="00165FF6">
        <w:rPr>
          <w:rFonts w:ascii="楷体_GB2312" w:eastAsia="楷体_GB2312" w:hint="eastAsia"/>
          <w:color w:val="000000"/>
          <w:kern w:val="2"/>
          <w:sz w:val="28"/>
        </w:rPr>
        <w:t>层商业用房，共计</w:t>
      </w:r>
      <w:r w:rsidR="00165FF6" w:rsidRPr="0070513C">
        <w:rPr>
          <w:rFonts w:ascii="Arial" w:eastAsia="楷体_GB2312" w:hAnsi="Arial" w:hint="eastAsia"/>
          <w:color w:val="000000"/>
          <w:kern w:val="2"/>
          <w:sz w:val="28"/>
        </w:rPr>
        <w:t>105672</w:t>
      </w:r>
      <w:r w:rsidR="00165FF6">
        <w:rPr>
          <w:rFonts w:ascii="楷体_GB2312" w:eastAsia="楷体_GB2312" w:hint="eastAsia"/>
          <w:color w:val="000000"/>
          <w:kern w:val="2"/>
          <w:sz w:val="28"/>
        </w:rPr>
        <w:t>.</w:t>
      </w:r>
      <w:r w:rsidR="00165FF6" w:rsidRPr="0070513C">
        <w:rPr>
          <w:rFonts w:ascii="Arial" w:eastAsia="楷体_GB2312" w:hAnsi="Arial" w:hint="eastAsia"/>
          <w:color w:val="000000"/>
          <w:kern w:val="2"/>
          <w:sz w:val="28"/>
        </w:rPr>
        <w:t>27</w:t>
      </w:r>
      <w:r w:rsidR="00165FF6">
        <w:rPr>
          <w:rFonts w:ascii="楷体_GB2312" w:eastAsia="楷体_GB2312" w:hint="eastAsia"/>
          <w:color w:val="000000"/>
          <w:kern w:val="2"/>
          <w:sz w:val="28"/>
        </w:rPr>
        <w:t>平方米；未售</w:t>
      </w:r>
      <w:r w:rsidR="00165FF6" w:rsidRPr="0070513C">
        <w:rPr>
          <w:rFonts w:ascii="Arial" w:eastAsia="楷体_GB2312" w:hAnsi="Arial" w:hint="eastAsia"/>
          <w:color w:val="000000"/>
          <w:kern w:val="2"/>
          <w:sz w:val="28"/>
        </w:rPr>
        <w:t>1571</w:t>
      </w:r>
      <w:r w:rsidR="00165FF6">
        <w:rPr>
          <w:rFonts w:ascii="楷体_GB2312" w:eastAsia="楷体_GB2312" w:hint="eastAsia"/>
          <w:color w:val="000000"/>
          <w:kern w:val="2"/>
          <w:sz w:val="28"/>
        </w:rPr>
        <w:t>套地下车位用房，共计</w:t>
      </w:r>
      <w:r w:rsidR="00165FF6" w:rsidRPr="0070513C">
        <w:rPr>
          <w:rFonts w:ascii="Arial" w:eastAsia="楷体_GB2312" w:hAnsi="Arial" w:hint="eastAsia"/>
          <w:color w:val="000000"/>
          <w:kern w:val="2"/>
          <w:sz w:val="28"/>
        </w:rPr>
        <w:t>43491</w:t>
      </w:r>
      <w:r w:rsidR="00165FF6">
        <w:rPr>
          <w:rFonts w:ascii="楷体_GB2312" w:eastAsia="楷体_GB2312" w:hint="eastAsia"/>
          <w:color w:val="000000"/>
          <w:kern w:val="2"/>
          <w:sz w:val="28"/>
        </w:rPr>
        <w:t>.</w:t>
      </w:r>
      <w:r w:rsidR="00165FF6" w:rsidRPr="0070513C">
        <w:rPr>
          <w:rFonts w:ascii="Arial" w:eastAsia="楷体_GB2312" w:hAnsi="Arial" w:hint="eastAsia"/>
          <w:color w:val="000000"/>
          <w:kern w:val="2"/>
          <w:sz w:val="28"/>
        </w:rPr>
        <w:t>04</w:t>
      </w:r>
      <w:r w:rsidR="00165FF6">
        <w:rPr>
          <w:rFonts w:ascii="楷体_GB2312" w:eastAsia="楷体_GB2312" w:hint="eastAsia"/>
          <w:color w:val="000000"/>
          <w:kern w:val="2"/>
          <w:sz w:val="28"/>
        </w:rPr>
        <w:t>平方米。</w:t>
      </w:r>
    </w:p>
    <w:p w:rsidR="00FE68B2" w:rsidRPr="00917A48" w:rsidRDefault="00FE68B2" w:rsidP="00012930">
      <w:pPr>
        <w:spacing w:line="360" w:lineRule="auto"/>
        <w:jc w:val="both"/>
        <w:rPr>
          <w:rFonts w:ascii="楷体_GB2312" w:eastAsia="楷体_GB2312"/>
          <w:color w:val="000000"/>
          <w:kern w:val="2"/>
          <w:sz w:val="28"/>
        </w:rPr>
      </w:pPr>
      <w:r w:rsidRPr="00917A48">
        <w:rPr>
          <w:rFonts w:ascii="楷体_GB2312" w:eastAsia="楷体_GB2312" w:hint="eastAsia"/>
          <w:color w:val="000000"/>
          <w:kern w:val="2"/>
          <w:sz w:val="28"/>
        </w:rPr>
        <w:t>（三</w:t>
      </w:r>
      <w:r w:rsidR="00E20E42">
        <w:rPr>
          <w:rFonts w:ascii="楷体_GB2312" w:eastAsia="楷体_GB2312" w:hint="eastAsia"/>
          <w:color w:val="000000"/>
          <w:kern w:val="2"/>
          <w:sz w:val="28"/>
        </w:rPr>
        <w:t>）</w:t>
      </w:r>
      <w:r w:rsidRPr="00917A48">
        <w:rPr>
          <w:rFonts w:ascii="楷体_GB2312" w:eastAsia="楷体_GB2312" w:hint="eastAsia"/>
          <w:color w:val="000000"/>
          <w:kern w:val="2"/>
          <w:sz w:val="28"/>
        </w:rPr>
        <w:t>土地基本状况</w:t>
      </w:r>
    </w:p>
    <w:p w:rsidR="00FE68B2" w:rsidRPr="00917A48" w:rsidRDefault="00FE68B2" w:rsidP="00012930">
      <w:pPr>
        <w:spacing w:line="360" w:lineRule="auto"/>
        <w:ind w:firstLineChars="200" w:firstLine="560"/>
        <w:jc w:val="both"/>
        <w:rPr>
          <w:rFonts w:ascii="楷体_GB2312" w:eastAsia="楷体_GB2312" w:hAnsi="楷体"/>
          <w:color w:val="000000"/>
          <w:sz w:val="28"/>
        </w:rPr>
      </w:pPr>
      <w:r w:rsidRPr="0070513C">
        <w:rPr>
          <w:rFonts w:ascii="Arial" w:eastAsia="楷体_GB2312" w:hAnsi="Arial" w:cs="宋体" w:hint="eastAsia"/>
          <w:color w:val="000000"/>
          <w:sz w:val="28"/>
        </w:rPr>
        <w:t>1</w:t>
      </w:r>
      <w:r w:rsidR="00FE0B94" w:rsidRPr="00917A48">
        <w:rPr>
          <w:rFonts w:ascii="楷体_GB2312" w:eastAsia="楷体_GB2312" w:hint="eastAsia"/>
          <w:color w:val="000000"/>
          <w:kern w:val="2"/>
        </w:rPr>
        <w:t>.</w:t>
      </w:r>
      <w:r w:rsidRPr="00917A48">
        <w:rPr>
          <w:rFonts w:ascii="楷体_GB2312" w:eastAsia="楷体_GB2312" w:hAnsi="楷体" w:hint="eastAsia"/>
          <w:color w:val="000000"/>
          <w:sz w:val="28"/>
        </w:rPr>
        <w:t>根据</w:t>
      </w:r>
      <w:r w:rsidR="00D44F91" w:rsidRPr="00917A48">
        <w:rPr>
          <w:rFonts w:ascii="楷体_GB2312" w:eastAsia="楷体_GB2312" w:hAnsi="楷体" w:hint="eastAsia"/>
          <w:color w:val="000000"/>
          <w:sz w:val="28"/>
        </w:rPr>
        <w:t>《国有土地使用证》</w:t>
      </w:r>
      <w:r w:rsidR="00D44F91" w:rsidRPr="00917A48">
        <w:rPr>
          <w:rFonts w:ascii="楷体_GB2312" w:eastAsia="楷体_GB2312" w:hAnsi="楷体"/>
          <w:color w:val="000000"/>
          <w:sz w:val="28"/>
        </w:rPr>
        <w:t>[</w:t>
      </w:r>
      <w:r w:rsidR="00472FA5">
        <w:rPr>
          <w:rFonts w:ascii="楷体_GB2312" w:eastAsia="楷体_GB2312" w:hAnsi="楷体" w:hint="eastAsia"/>
          <w:color w:val="000000"/>
          <w:sz w:val="28"/>
        </w:rPr>
        <w:t>融国用（</w:t>
      </w:r>
      <w:r w:rsidR="00472FA5" w:rsidRPr="0070513C">
        <w:rPr>
          <w:rFonts w:ascii="Arial" w:eastAsia="楷体_GB2312" w:hAnsi="Arial" w:hint="eastAsia"/>
          <w:color w:val="000000"/>
          <w:sz w:val="28"/>
        </w:rPr>
        <w:t>2015</w:t>
      </w:r>
      <w:r w:rsidR="00472FA5">
        <w:rPr>
          <w:rFonts w:ascii="楷体_GB2312" w:eastAsia="楷体_GB2312" w:hAnsi="楷体" w:hint="eastAsia"/>
          <w:color w:val="000000"/>
          <w:sz w:val="28"/>
        </w:rPr>
        <w:t>）第</w:t>
      </w:r>
      <w:r w:rsidR="00472FA5" w:rsidRPr="0070513C">
        <w:rPr>
          <w:rFonts w:ascii="Arial" w:eastAsia="楷体_GB2312" w:hAnsi="Arial" w:hint="eastAsia"/>
          <w:color w:val="000000"/>
          <w:sz w:val="28"/>
        </w:rPr>
        <w:t>00395</w:t>
      </w:r>
      <w:r w:rsidR="000E6515">
        <w:rPr>
          <w:rFonts w:ascii="楷体_GB2312" w:eastAsia="楷体_GB2312" w:hAnsi="楷体" w:hint="eastAsia"/>
          <w:color w:val="000000"/>
          <w:sz w:val="28"/>
        </w:rPr>
        <w:t>号</w:t>
      </w:r>
      <w:r w:rsidR="00E54E2B">
        <w:rPr>
          <w:rFonts w:ascii="楷体_GB2312" w:eastAsia="楷体_GB2312" w:hAnsi="楷体" w:hint="eastAsia"/>
          <w:color w:val="000000"/>
          <w:sz w:val="28"/>
        </w:rPr>
        <w:t>等</w:t>
      </w:r>
      <w:r w:rsidR="00D44F91" w:rsidRPr="00917A48">
        <w:rPr>
          <w:rFonts w:ascii="楷体_GB2312" w:eastAsia="楷体_GB2312" w:hAnsi="楷体"/>
          <w:color w:val="000000"/>
          <w:sz w:val="28"/>
        </w:rPr>
        <w:t>]</w:t>
      </w:r>
      <w:r w:rsidRPr="00917A48">
        <w:rPr>
          <w:rFonts w:ascii="楷体_GB2312" w:eastAsia="楷体_GB2312" w:hAnsi="楷体" w:hint="eastAsia"/>
          <w:color w:val="000000"/>
          <w:sz w:val="28"/>
        </w:rPr>
        <w:t>,估价对象土地为国有土地，土地所有权归国家所有；</w:t>
      </w:r>
      <w:r w:rsidR="008016A7">
        <w:rPr>
          <w:rFonts w:ascii="楷体_GB2312" w:eastAsia="楷体_GB2312" w:hint="eastAsia"/>
          <w:bCs/>
          <w:color w:val="000000"/>
          <w:sz w:val="28"/>
        </w:rPr>
        <w:t>福清裕荣投资有限公司</w:t>
      </w:r>
      <w:r w:rsidRPr="00917A48">
        <w:rPr>
          <w:rFonts w:ascii="楷体_GB2312" w:eastAsia="楷体_GB2312" w:hAnsi="楷体" w:hint="eastAsia"/>
          <w:color w:val="000000"/>
          <w:sz w:val="28"/>
        </w:rPr>
        <w:t>拥有估价对象出让国有建设用地使用权，土地</w:t>
      </w:r>
      <w:r w:rsidR="00910AF6" w:rsidRPr="00917A48">
        <w:rPr>
          <w:rFonts w:ascii="楷体_GB2312" w:eastAsia="楷体_GB2312" w:hAnsi="楷体" w:hint="eastAsia"/>
          <w:color w:val="000000"/>
          <w:sz w:val="28"/>
        </w:rPr>
        <w:t>用途为住宅、</w:t>
      </w:r>
      <w:r w:rsidR="007D70D4" w:rsidRPr="00917A48">
        <w:rPr>
          <w:rFonts w:ascii="楷体_GB2312" w:eastAsia="楷体_GB2312" w:hAnsi="楷体" w:hint="eastAsia"/>
          <w:color w:val="000000"/>
          <w:sz w:val="28"/>
        </w:rPr>
        <w:t>商业</w:t>
      </w:r>
      <w:r w:rsidRPr="00917A48">
        <w:rPr>
          <w:rFonts w:ascii="楷体_GB2312" w:eastAsia="楷体_GB2312" w:hAnsi="楷体" w:hint="eastAsia"/>
          <w:color w:val="000000"/>
          <w:sz w:val="28"/>
        </w:rPr>
        <w:t>，</w:t>
      </w:r>
      <w:r w:rsidR="005540F2" w:rsidRPr="00917A48">
        <w:rPr>
          <w:rFonts w:ascii="楷体_GB2312" w:eastAsia="楷体_GB2312" w:hAnsi="楷体" w:hint="eastAsia"/>
          <w:color w:val="000000"/>
          <w:sz w:val="28"/>
        </w:rPr>
        <w:t>土地使用权</w:t>
      </w:r>
      <w:r w:rsidRPr="00917A48">
        <w:rPr>
          <w:rFonts w:ascii="楷体_GB2312" w:eastAsia="楷体_GB2312" w:hAnsi="楷体" w:hint="eastAsia"/>
          <w:color w:val="000000"/>
          <w:sz w:val="28"/>
        </w:rPr>
        <w:t>终止日期为</w:t>
      </w:r>
      <w:r w:rsidR="00AA1389" w:rsidRPr="00917A48">
        <w:rPr>
          <w:rFonts w:ascii="楷体_GB2312" w:eastAsia="楷体_GB2312" w:hAnsi="楷体" w:hint="eastAsia"/>
          <w:color w:val="000000"/>
          <w:sz w:val="28"/>
        </w:rPr>
        <w:t>住宅</w:t>
      </w:r>
      <w:r w:rsidR="007D70D4" w:rsidRPr="0070513C">
        <w:rPr>
          <w:rFonts w:ascii="Arial" w:eastAsia="楷体_GB2312" w:hAnsi="Arial" w:hint="eastAsia"/>
          <w:color w:val="000000"/>
          <w:sz w:val="28"/>
        </w:rPr>
        <w:t>2082</w:t>
      </w:r>
      <w:r w:rsidR="007D70D4" w:rsidRPr="00917A48">
        <w:rPr>
          <w:rFonts w:ascii="楷体_GB2312" w:eastAsia="楷体_GB2312" w:hAnsi="楷体" w:hint="eastAsia"/>
          <w:color w:val="000000"/>
          <w:sz w:val="28"/>
        </w:rPr>
        <w:t>年</w:t>
      </w:r>
      <w:r w:rsidR="007D70D4" w:rsidRPr="0070513C">
        <w:rPr>
          <w:rFonts w:ascii="Arial" w:eastAsia="楷体_GB2312" w:hAnsi="Arial" w:hint="eastAsia"/>
          <w:color w:val="000000"/>
          <w:sz w:val="28"/>
        </w:rPr>
        <w:t>12</w:t>
      </w:r>
      <w:r w:rsidR="007D70D4" w:rsidRPr="00917A48">
        <w:rPr>
          <w:rFonts w:ascii="楷体_GB2312" w:eastAsia="楷体_GB2312" w:hAnsi="楷体" w:hint="eastAsia"/>
          <w:color w:val="000000"/>
          <w:sz w:val="28"/>
        </w:rPr>
        <w:t>月</w:t>
      </w:r>
      <w:r w:rsidR="007D70D4" w:rsidRPr="0070513C">
        <w:rPr>
          <w:rFonts w:ascii="Arial" w:eastAsia="楷体_GB2312" w:hAnsi="Arial" w:hint="eastAsia"/>
          <w:color w:val="000000"/>
          <w:sz w:val="28"/>
        </w:rPr>
        <w:t>18</w:t>
      </w:r>
      <w:r w:rsidR="007D70D4" w:rsidRPr="00917A48">
        <w:rPr>
          <w:rFonts w:ascii="楷体_GB2312" w:eastAsia="楷体_GB2312" w:hAnsi="楷体" w:hint="eastAsia"/>
          <w:color w:val="000000"/>
          <w:sz w:val="28"/>
        </w:rPr>
        <w:t>日</w:t>
      </w:r>
      <w:r w:rsidR="00AA1389" w:rsidRPr="00917A48">
        <w:rPr>
          <w:rFonts w:ascii="楷体_GB2312" w:eastAsia="楷体_GB2312" w:hAnsi="楷体" w:hint="eastAsia"/>
          <w:color w:val="000000"/>
          <w:sz w:val="28"/>
        </w:rPr>
        <w:t>、商业</w:t>
      </w:r>
      <w:r w:rsidR="007D70D4" w:rsidRPr="0070513C">
        <w:rPr>
          <w:rFonts w:ascii="Arial" w:eastAsia="楷体_GB2312" w:hAnsi="Arial" w:hint="eastAsia"/>
          <w:color w:val="000000"/>
          <w:sz w:val="28"/>
        </w:rPr>
        <w:t>2052</w:t>
      </w:r>
      <w:r w:rsidR="007D70D4" w:rsidRPr="00917A48">
        <w:rPr>
          <w:rFonts w:ascii="楷体_GB2312" w:eastAsia="楷体_GB2312" w:hAnsi="楷体" w:hint="eastAsia"/>
          <w:color w:val="000000"/>
          <w:sz w:val="28"/>
        </w:rPr>
        <w:t>年</w:t>
      </w:r>
      <w:r w:rsidR="007D70D4" w:rsidRPr="0070513C">
        <w:rPr>
          <w:rFonts w:ascii="Arial" w:eastAsia="楷体_GB2312" w:hAnsi="Arial" w:hint="eastAsia"/>
          <w:color w:val="000000"/>
          <w:sz w:val="28"/>
        </w:rPr>
        <w:t>12</w:t>
      </w:r>
      <w:r w:rsidR="007D70D4" w:rsidRPr="00917A48">
        <w:rPr>
          <w:rFonts w:ascii="楷体_GB2312" w:eastAsia="楷体_GB2312" w:hAnsi="楷体" w:hint="eastAsia"/>
          <w:color w:val="000000"/>
          <w:sz w:val="28"/>
        </w:rPr>
        <w:t>月</w:t>
      </w:r>
      <w:r w:rsidR="007D70D4" w:rsidRPr="0070513C">
        <w:rPr>
          <w:rFonts w:ascii="Arial" w:eastAsia="楷体_GB2312" w:hAnsi="Arial" w:hint="eastAsia"/>
          <w:color w:val="000000"/>
          <w:sz w:val="28"/>
        </w:rPr>
        <w:t>18</w:t>
      </w:r>
      <w:r w:rsidR="007D70D4" w:rsidRPr="00917A48">
        <w:rPr>
          <w:rFonts w:ascii="楷体_GB2312" w:eastAsia="楷体_GB2312" w:hAnsi="楷体" w:hint="eastAsia"/>
          <w:color w:val="000000"/>
          <w:sz w:val="28"/>
        </w:rPr>
        <w:t>日</w:t>
      </w:r>
      <w:r w:rsidRPr="00917A48">
        <w:rPr>
          <w:rFonts w:ascii="楷体_GB2312" w:eastAsia="楷体_GB2312" w:hAnsi="楷体" w:hint="eastAsia"/>
          <w:color w:val="000000"/>
          <w:sz w:val="28"/>
        </w:rPr>
        <w:t>，</w:t>
      </w:r>
      <w:r w:rsidRPr="00917A48">
        <w:rPr>
          <w:rFonts w:ascii="楷体_GB2312" w:eastAsia="楷体_GB2312" w:hAnsi="楷体" w:hint="eastAsia"/>
          <w:color w:val="000000"/>
          <w:sz w:val="28"/>
        </w:rPr>
        <w:lastRenderedPageBreak/>
        <w:t>出让国有建设用地使用权</w:t>
      </w:r>
      <w:r w:rsidR="006D5879">
        <w:rPr>
          <w:rFonts w:ascii="楷体_GB2312" w:eastAsia="楷体_GB2312" w:hAnsi="楷体" w:hint="eastAsia"/>
          <w:color w:val="000000"/>
          <w:sz w:val="28"/>
        </w:rPr>
        <w:t>剩余土地使用年限为</w:t>
      </w:r>
      <w:r w:rsidR="001A12C1">
        <w:rPr>
          <w:rFonts w:ascii="楷体_GB2312" w:eastAsia="楷体_GB2312" w:hAnsi="楷体" w:hint="eastAsia"/>
          <w:color w:val="000000"/>
          <w:sz w:val="28"/>
        </w:rPr>
        <w:t>商业、办公（商业）36.66年，住宅、地下车位66.66年</w:t>
      </w:r>
      <w:r w:rsidRPr="00917A48">
        <w:rPr>
          <w:rFonts w:ascii="楷体_GB2312" w:eastAsia="楷体_GB2312" w:hAnsi="楷体" w:hint="eastAsia"/>
          <w:color w:val="000000"/>
          <w:sz w:val="28"/>
        </w:rPr>
        <w:t>。</w:t>
      </w:r>
    </w:p>
    <w:p w:rsidR="00FE68B2" w:rsidRPr="00917A48" w:rsidRDefault="00FE68B2" w:rsidP="00FE68B2">
      <w:pPr>
        <w:spacing w:line="360" w:lineRule="auto"/>
        <w:ind w:firstLineChars="200" w:firstLine="560"/>
        <w:jc w:val="both"/>
        <w:rPr>
          <w:rFonts w:ascii="楷体_GB2312" w:eastAsia="楷体_GB2312" w:hAnsi="楷体"/>
          <w:color w:val="000000"/>
          <w:sz w:val="28"/>
        </w:rPr>
      </w:pPr>
      <w:r w:rsidRPr="0070513C">
        <w:rPr>
          <w:rFonts w:ascii="Arial" w:eastAsia="楷体_GB2312" w:hAnsi="Arial" w:hint="eastAsia"/>
          <w:color w:val="000000"/>
          <w:sz w:val="28"/>
        </w:rPr>
        <w:t>2</w:t>
      </w:r>
      <w:r w:rsidR="00FE0B94" w:rsidRPr="00917A48">
        <w:rPr>
          <w:rFonts w:ascii="楷体_GB2312" w:eastAsia="楷体_GB2312" w:hint="eastAsia"/>
          <w:color w:val="000000"/>
          <w:kern w:val="2"/>
        </w:rPr>
        <w:t>.</w:t>
      </w:r>
      <w:r w:rsidRPr="00917A48">
        <w:rPr>
          <w:rFonts w:ascii="楷体_GB2312" w:eastAsia="楷体_GB2312" w:hAnsi="楷体" w:hint="eastAsia"/>
          <w:color w:val="000000"/>
          <w:sz w:val="28"/>
        </w:rPr>
        <w:t>估价对象分摊土地面积为</w:t>
      </w:r>
      <w:r w:rsidR="002F02BC" w:rsidRPr="0070513C">
        <w:rPr>
          <w:rFonts w:ascii="Arial" w:eastAsia="楷体_GB2312" w:hAnsi="Arial" w:hint="eastAsia"/>
          <w:color w:val="000000"/>
          <w:sz w:val="28"/>
        </w:rPr>
        <w:t>32148</w:t>
      </w:r>
      <w:r w:rsidR="002F02BC">
        <w:rPr>
          <w:rFonts w:ascii="楷体_GB2312" w:eastAsia="楷体_GB2312" w:hAnsi="楷体" w:hint="eastAsia"/>
          <w:color w:val="000000"/>
          <w:sz w:val="28"/>
        </w:rPr>
        <w:t>.</w:t>
      </w:r>
      <w:r w:rsidR="002F02BC" w:rsidRPr="0070513C">
        <w:rPr>
          <w:rFonts w:ascii="Arial" w:eastAsia="楷体_GB2312" w:hAnsi="Arial" w:hint="eastAsia"/>
          <w:color w:val="000000"/>
          <w:sz w:val="28"/>
        </w:rPr>
        <w:t>14</w:t>
      </w:r>
      <w:r w:rsidRPr="00917A48">
        <w:rPr>
          <w:rFonts w:ascii="楷体_GB2312" w:eastAsia="楷体_GB2312" w:hAnsi="楷体" w:hint="eastAsia"/>
          <w:color w:val="000000"/>
          <w:sz w:val="28"/>
        </w:rPr>
        <w:t>平方米，</w:t>
      </w:r>
      <w:r w:rsidR="008F1BD6" w:rsidRPr="00917A48">
        <w:rPr>
          <w:rFonts w:ascii="楷体_GB2312" w:eastAsia="楷体_GB2312" w:hAnsi="楷体" w:hint="eastAsia"/>
          <w:color w:val="000000"/>
          <w:sz w:val="28"/>
        </w:rPr>
        <w:t>地上</w:t>
      </w:r>
      <w:r w:rsidRPr="00917A48">
        <w:rPr>
          <w:rFonts w:ascii="楷体_GB2312" w:eastAsia="楷体_GB2312" w:hAnsi="楷体" w:hint="eastAsia"/>
          <w:color w:val="000000"/>
          <w:sz w:val="28"/>
        </w:rPr>
        <w:t>容积率为</w:t>
      </w:r>
      <w:r w:rsidR="007D70D4" w:rsidRPr="0070513C">
        <w:rPr>
          <w:rFonts w:ascii="Arial" w:eastAsia="楷体_GB2312" w:hAnsi="Arial" w:hint="eastAsia"/>
          <w:color w:val="000000"/>
          <w:sz w:val="28"/>
        </w:rPr>
        <w:t>3</w:t>
      </w:r>
      <w:r w:rsidR="007D70D4" w:rsidRPr="00917A48">
        <w:rPr>
          <w:rFonts w:ascii="楷体_GB2312" w:eastAsia="楷体_GB2312" w:hAnsi="楷体" w:hint="eastAsia"/>
          <w:color w:val="000000"/>
          <w:sz w:val="28"/>
        </w:rPr>
        <w:t>.</w:t>
      </w:r>
      <w:r w:rsidR="007D70D4" w:rsidRPr="0070513C">
        <w:rPr>
          <w:rFonts w:ascii="Arial" w:eastAsia="楷体_GB2312" w:hAnsi="Arial" w:hint="eastAsia"/>
          <w:color w:val="000000"/>
          <w:sz w:val="28"/>
        </w:rPr>
        <w:t>1</w:t>
      </w:r>
      <w:r w:rsidRPr="00917A48">
        <w:rPr>
          <w:rFonts w:ascii="楷体_GB2312" w:eastAsia="楷体_GB2312" w:hAnsi="楷体" w:hint="eastAsia"/>
          <w:color w:val="000000"/>
          <w:sz w:val="28"/>
        </w:rPr>
        <w:t>。</w:t>
      </w:r>
      <w:r w:rsidR="001C3C5A">
        <w:rPr>
          <w:rFonts w:ascii="楷体_GB2312" w:eastAsia="楷体_GB2312" w:hAnsi="楷体" w:hint="eastAsia"/>
          <w:color w:val="000000"/>
          <w:sz w:val="28"/>
        </w:rPr>
        <w:t>估价对象现状已</w:t>
      </w:r>
      <w:r w:rsidR="002F02BC">
        <w:rPr>
          <w:rFonts w:ascii="楷体_GB2312" w:eastAsia="楷体_GB2312" w:hAnsi="楷体" w:hint="eastAsia"/>
          <w:color w:val="000000"/>
          <w:sz w:val="28"/>
        </w:rPr>
        <w:t>完成</w:t>
      </w:r>
      <w:r w:rsidR="001C3C5A">
        <w:rPr>
          <w:rFonts w:ascii="楷体_GB2312" w:eastAsia="楷体_GB2312" w:hAnsi="楷体" w:hint="eastAsia"/>
          <w:color w:val="000000"/>
          <w:sz w:val="28"/>
        </w:rPr>
        <w:t>竣工验收</w:t>
      </w:r>
      <w:r w:rsidR="00012930" w:rsidRPr="00917A48">
        <w:rPr>
          <w:rFonts w:ascii="楷体_GB2312" w:eastAsia="楷体_GB2312" w:hAnsi="楷体" w:hint="eastAsia"/>
          <w:color w:val="000000"/>
          <w:sz w:val="28"/>
        </w:rPr>
        <w:t>，无特别规划限制条件</w:t>
      </w:r>
      <w:r w:rsidR="005540F2" w:rsidRPr="00917A48">
        <w:rPr>
          <w:rFonts w:ascii="楷体_GB2312" w:eastAsia="楷体_GB2312" w:hAnsi="楷体" w:hint="eastAsia"/>
          <w:color w:val="000000"/>
          <w:sz w:val="28"/>
        </w:rPr>
        <w:t>。</w:t>
      </w:r>
    </w:p>
    <w:p w:rsidR="00FE68B2" w:rsidRPr="00917A48" w:rsidRDefault="00FE68B2" w:rsidP="00FE68B2">
      <w:pPr>
        <w:spacing w:line="360" w:lineRule="auto"/>
        <w:ind w:firstLineChars="200" w:firstLine="560"/>
        <w:jc w:val="both"/>
        <w:rPr>
          <w:rFonts w:ascii="楷体_GB2312" w:eastAsia="楷体_GB2312" w:hAnsi="楷体"/>
          <w:color w:val="000000"/>
          <w:sz w:val="28"/>
        </w:rPr>
      </w:pPr>
      <w:r w:rsidRPr="0070513C">
        <w:rPr>
          <w:rFonts w:ascii="Arial" w:eastAsia="楷体_GB2312" w:hAnsi="Arial" w:hint="eastAsia"/>
          <w:color w:val="000000"/>
          <w:sz w:val="28"/>
        </w:rPr>
        <w:t>3</w:t>
      </w:r>
      <w:r w:rsidR="00FE0B94" w:rsidRPr="00917A48">
        <w:rPr>
          <w:rFonts w:ascii="楷体_GB2312" w:eastAsia="楷体_GB2312" w:hint="eastAsia"/>
          <w:color w:val="000000"/>
          <w:kern w:val="2"/>
        </w:rPr>
        <w:t>.</w:t>
      </w:r>
      <w:r w:rsidRPr="00917A48">
        <w:rPr>
          <w:rFonts w:ascii="楷体_GB2312" w:eastAsia="楷体_GB2312" w:hAnsi="楷体" w:hint="eastAsia"/>
          <w:color w:val="000000"/>
          <w:sz w:val="28"/>
        </w:rPr>
        <w:t>估价对象所属项目用地四至：</w:t>
      </w:r>
    </w:p>
    <w:p w:rsidR="00743910" w:rsidRPr="00917A48" w:rsidRDefault="00743910" w:rsidP="00FE68B2">
      <w:pPr>
        <w:spacing w:line="360" w:lineRule="auto"/>
        <w:ind w:firstLineChars="200" w:firstLine="560"/>
        <w:jc w:val="both"/>
        <w:rPr>
          <w:rFonts w:ascii="楷体_GB2312" w:eastAsia="楷体_GB2312" w:hAnsi="楷体"/>
          <w:color w:val="000000"/>
          <w:sz w:val="28"/>
        </w:rPr>
      </w:pPr>
      <w:r w:rsidRPr="00917A48">
        <w:rPr>
          <w:rFonts w:ascii="楷体_GB2312" w:eastAsia="楷体_GB2312" w:hAnsi="楷体" w:hint="eastAsia"/>
          <w:color w:val="000000"/>
          <w:sz w:val="28"/>
        </w:rPr>
        <w:t>由于估价对象所属项目《国有土地使用证》</w:t>
      </w:r>
      <w:r w:rsidRPr="00917A48">
        <w:rPr>
          <w:rFonts w:ascii="楷体_GB2312" w:eastAsia="楷体_GB2312" w:hAnsi="楷体"/>
          <w:color w:val="000000"/>
          <w:sz w:val="28"/>
        </w:rPr>
        <w:t>[</w:t>
      </w:r>
      <w:r w:rsidR="00472FA5">
        <w:rPr>
          <w:rFonts w:ascii="楷体_GB2312" w:eastAsia="楷体_GB2312" w:hAnsi="楷体" w:hint="eastAsia"/>
          <w:color w:val="000000"/>
          <w:sz w:val="28"/>
        </w:rPr>
        <w:t>融音西国用（</w:t>
      </w:r>
      <w:r w:rsidR="00472FA5" w:rsidRPr="0070513C">
        <w:rPr>
          <w:rFonts w:ascii="Arial" w:eastAsia="楷体_GB2312" w:hAnsi="Arial" w:hint="eastAsia"/>
          <w:color w:val="000000"/>
          <w:sz w:val="28"/>
        </w:rPr>
        <w:t>2012</w:t>
      </w:r>
      <w:r w:rsidR="00472FA5">
        <w:rPr>
          <w:rFonts w:ascii="楷体_GB2312" w:eastAsia="楷体_GB2312" w:hAnsi="楷体" w:hint="eastAsia"/>
          <w:color w:val="000000"/>
          <w:sz w:val="28"/>
        </w:rPr>
        <w:t>）第</w:t>
      </w:r>
      <w:r w:rsidR="00472FA5" w:rsidRPr="0070513C">
        <w:rPr>
          <w:rFonts w:ascii="Arial" w:eastAsia="楷体_GB2312" w:hAnsi="Arial" w:hint="eastAsia"/>
          <w:color w:val="000000"/>
          <w:sz w:val="28"/>
        </w:rPr>
        <w:t>A1099</w:t>
      </w:r>
      <w:r w:rsidR="00472FA5">
        <w:rPr>
          <w:rFonts w:ascii="楷体_GB2312" w:eastAsia="楷体_GB2312" w:hAnsi="楷体" w:hint="eastAsia"/>
          <w:color w:val="000000"/>
          <w:sz w:val="28"/>
        </w:rPr>
        <w:t>号、融音西国用（</w:t>
      </w:r>
      <w:r w:rsidR="00472FA5" w:rsidRPr="0070513C">
        <w:rPr>
          <w:rFonts w:ascii="Arial" w:eastAsia="楷体_GB2312" w:hAnsi="Arial" w:hint="eastAsia"/>
          <w:color w:val="000000"/>
          <w:sz w:val="28"/>
        </w:rPr>
        <w:t>2014</w:t>
      </w:r>
      <w:r w:rsidR="00472FA5">
        <w:rPr>
          <w:rFonts w:ascii="楷体_GB2312" w:eastAsia="楷体_GB2312" w:hAnsi="楷体" w:hint="eastAsia"/>
          <w:color w:val="000000"/>
          <w:sz w:val="28"/>
        </w:rPr>
        <w:t>）第</w:t>
      </w:r>
      <w:r w:rsidR="00472FA5" w:rsidRPr="0070513C">
        <w:rPr>
          <w:rFonts w:ascii="Arial" w:eastAsia="楷体_GB2312" w:hAnsi="Arial" w:hint="eastAsia"/>
          <w:color w:val="000000"/>
          <w:sz w:val="28"/>
        </w:rPr>
        <w:t>A0256</w:t>
      </w:r>
      <w:r w:rsidR="00DD5A51">
        <w:rPr>
          <w:rFonts w:ascii="楷体_GB2312" w:eastAsia="楷体_GB2312" w:hAnsi="楷体" w:hint="eastAsia"/>
          <w:color w:val="000000"/>
          <w:sz w:val="28"/>
        </w:rPr>
        <w:t>号</w:t>
      </w:r>
      <w:r w:rsidRPr="00917A48">
        <w:rPr>
          <w:rFonts w:ascii="楷体_GB2312" w:eastAsia="楷体_GB2312" w:hAnsi="楷体"/>
          <w:color w:val="000000"/>
          <w:sz w:val="28"/>
        </w:rPr>
        <w:t>]</w:t>
      </w:r>
      <w:r w:rsidRPr="00917A48">
        <w:rPr>
          <w:rFonts w:ascii="楷体_GB2312" w:eastAsia="楷体_GB2312" w:hAnsi="楷体" w:hint="eastAsia"/>
          <w:color w:val="000000"/>
          <w:sz w:val="28"/>
        </w:rPr>
        <w:t>已由当地政府部门收回用于办理分户《不动产权证书》，且</w:t>
      </w:r>
      <w:r w:rsidR="003A428B">
        <w:rPr>
          <w:rFonts w:ascii="楷体_GB2312" w:eastAsia="楷体_GB2312" w:hAnsi="楷体" w:hint="eastAsia"/>
          <w:color w:val="000000"/>
          <w:sz w:val="28"/>
        </w:rPr>
        <w:t>不动产权利人提供</w:t>
      </w:r>
      <w:r w:rsidRPr="00917A48">
        <w:rPr>
          <w:rFonts w:ascii="楷体_GB2312" w:eastAsia="楷体_GB2312" w:hAnsi="楷体" w:hint="eastAsia"/>
          <w:color w:val="000000"/>
          <w:sz w:val="28"/>
        </w:rPr>
        <w:t>的《国有土地使用证》</w:t>
      </w:r>
      <w:r w:rsidRPr="00917A48">
        <w:rPr>
          <w:rFonts w:ascii="楷体_GB2312" w:eastAsia="楷体_GB2312" w:hAnsi="楷体"/>
          <w:color w:val="000000"/>
          <w:sz w:val="28"/>
        </w:rPr>
        <w:t>[</w:t>
      </w:r>
      <w:r w:rsidR="00472FA5">
        <w:rPr>
          <w:rFonts w:ascii="楷体_GB2312" w:eastAsia="楷体_GB2312" w:hAnsi="楷体" w:hint="eastAsia"/>
          <w:color w:val="000000"/>
          <w:sz w:val="28"/>
        </w:rPr>
        <w:t>融音西国用（</w:t>
      </w:r>
      <w:r w:rsidR="00472FA5" w:rsidRPr="0070513C">
        <w:rPr>
          <w:rFonts w:ascii="Arial" w:eastAsia="楷体_GB2312" w:hAnsi="Arial" w:hint="eastAsia"/>
          <w:color w:val="000000"/>
          <w:sz w:val="28"/>
        </w:rPr>
        <w:t>2012</w:t>
      </w:r>
      <w:r w:rsidR="00472FA5">
        <w:rPr>
          <w:rFonts w:ascii="楷体_GB2312" w:eastAsia="楷体_GB2312" w:hAnsi="楷体" w:hint="eastAsia"/>
          <w:color w:val="000000"/>
          <w:sz w:val="28"/>
        </w:rPr>
        <w:t>）第</w:t>
      </w:r>
      <w:r w:rsidR="00472FA5" w:rsidRPr="0070513C">
        <w:rPr>
          <w:rFonts w:ascii="Arial" w:eastAsia="楷体_GB2312" w:hAnsi="Arial" w:hint="eastAsia"/>
          <w:color w:val="000000"/>
          <w:sz w:val="28"/>
        </w:rPr>
        <w:t>A1099</w:t>
      </w:r>
      <w:r w:rsidR="00472FA5">
        <w:rPr>
          <w:rFonts w:ascii="楷体_GB2312" w:eastAsia="楷体_GB2312" w:hAnsi="楷体" w:hint="eastAsia"/>
          <w:color w:val="000000"/>
          <w:sz w:val="28"/>
        </w:rPr>
        <w:t>号、融音西国用（</w:t>
      </w:r>
      <w:r w:rsidR="00472FA5" w:rsidRPr="0070513C">
        <w:rPr>
          <w:rFonts w:ascii="Arial" w:eastAsia="楷体_GB2312" w:hAnsi="Arial" w:hint="eastAsia"/>
          <w:color w:val="000000"/>
          <w:sz w:val="28"/>
        </w:rPr>
        <w:t>2014</w:t>
      </w:r>
      <w:r w:rsidR="00472FA5">
        <w:rPr>
          <w:rFonts w:ascii="楷体_GB2312" w:eastAsia="楷体_GB2312" w:hAnsi="楷体" w:hint="eastAsia"/>
          <w:color w:val="000000"/>
          <w:sz w:val="28"/>
        </w:rPr>
        <w:t>）第</w:t>
      </w:r>
      <w:r w:rsidR="00472FA5" w:rsidRPr="0070513C">
        <w:rPr>
          <w:rFonts w:ascii="Arial" w:eastAsia="楷体_GB2312" w:hAnsi="Arial" w:hint="eastAsia"/>
          <w:color w:val="000000"/>
          <w:sz w:val="28"/>
        </w:rPr>
        <w:t>A0256</w:t>
      </w:r>
      <w:r w:rsidR="00472FA5">
        <w:rPr>
          <w:rFonts w:ascii="楷体_GB2312" w:eastAsia="楷体_GB2312" w:hAnsi="楷体" w:hint="eastAsia"/>
          <w:color w:val="000000"/>
          <w:sz w:val="28"/>
        </w:rPr>
        <w:t>号</w:t>
      </w:r>
      <w:r w:rsidRPr="00917A48">
        <w:rPr>
          <w:rFonts w:ascii="楷体_GB2312" w:eastAsia="楷体_GB2312" w:hAnsi="楷体"/>
          <w:color w:val="000000"/>
          <w:sz w:val="28"/>
        </w:rPr>
        <w:t>]</w:t>
      </w:r>
      <w:r w:rsidR="001C3C5A">
        <w:rPr>
          <w:rFonts w:ascii="楷体_GB2312" w:eastAsia="楷体_GB2312" w:hAnsi="楷体" w:hint="eastAsia"/>
          <w:color w:val="000000"/>
          <w:sz w:val="28"/>
        </w:rPr>
        <w:t>复印件未包含附图页</w:t>
      </w:r>
      <w:r w:rsidRPr="00917A48">
        <w:rPr>
          <w:rFonts w:ascii="楷体_GB2312" w:eastAsia="楷体_GB2312" w:hAnsi="楷体" w:hint="eastAsia"/>
          <w:color w:val="000000"/>
          <w:sz w:val="28"/>
        </w:rPr>
        <w:t>，故本次评估无法描述估价对象所属地块的证载四至。</w:t>
      </w:r>
    </w:p>
    <w:p w:rsidR="00FE68B2" w:rsidRPr="00917A48" w:rsidRDefault="00FE68B2" w:rsidP="00FE68B2">
      <w:pPr>
        <w:spacing w:line="360" w:lineRule="auto"/>
        <w:ind w:firstLineChars="200" w:firstLine="560"/>
        <w:jc w:val="both"/>
        <w:rPr>
          <w:rFonts w:ascii="楷体_GB2312" w:eastAsia="楷体_GB2312" w:hAnsi="楷体"/>
          <w:color w:val="000000"/>
          <w:sz w:val="28"/>
        </w:rPr>
      </w:pPr>
      <w:r w:rsidRPr="00917A48">
        <w:rPr>
          <w:rFonts w:ascii="楷体_GB2312" w:eastAsia="楷体_GB2312" w:hAnsi="楷体" w:hint="eastAsia"/>
          <w:color w:val="000000"/>
          <w:sz w:val="28"/>
        </w:rPr>
        <w:t>现状四至：</w:t>
      </w:r>
      <w:r w:rsidR="00F709D4" w:rsidRPr="00917A48">
        <w:rPr>
          <w:rFonts w:ascii="楷体_GB2312" w:eastAsia="楷体_GB2312" w:hAnsi="楷体" w:hint="eastAsia"/>
          <w:color w:val="000000"/>
          <w:sz w:val="28"/>
        </w:rPr>
        <w:t>东至</w:t>
      </w:r>
      <w:r w:rsidR="00390E49" w:rsidRPr="00917A48">
        <w:rPr>
          <w:rFonts w:ascii="楷体_GB2312" w:eastAsia="楷体_GB2312" w:hAnsi="楷体" w:hint="eastAsia"/>
          <w:color w:val="000000"/>
          <w:sz w:val="28"/>
        </w:rPr>
        <w:t>中联天玺居住区</w:t>
      </w:r>
      <w:r w:rsidR="00F709D4" w:rsidRPr="00917A48">
        <w:rPr>
          <w:rFonts w:ascii="楷体_GB2312" w:eastAsia="楷体_GB2312" w:hAnsi="楷体" w:hint="eastAsia"/>
          <w:color w:val="000000"/>
          <w:sz w:val="28"/>
        </w:rPr>
        <w:t>，南至</w:t>
      </w:r>
      <w:r w:rsidR="00390E49" w:rsidRPr="00917A48">
        <w:rPr>
          <w:rFonts w:ascii="楷体_GB2312" w:eastAsia="楷体_GB2312" w:hAnsi="楷体" w:hint="eastAsia"/>
          <w:color w:val="000000"/>
          <w:sz w:val="28"/>
        </w:rPr>
        <w:t>市政道路</w:t>
      </w:r>
      <w:r w:rsidR="00F709D4" w:rsidRPr="00917A48">
        <w:rPr>
          <w:rFonts w:ascii="楷体_GB2312" w:eastAsia="楷体_GB2312" w:hAnsi="楷体" w:hint="eastAsia"/>
          <w:color w:val="000000"/>
          <w:sz w:val="28"/>
        </w:rPr>
        <w:t>，西至</w:t>
      </w:r>
      <w:r w:rsidR="00390E49" w:rsidRPr="00917A48">
        <w:rPr>
          <w:rFonts w:ascii="楷体_GB2312" w:eastAsia="楷体_GB2312" w:hAnsi="楷体" w:hint="eastAsia"/>
          <w:color w:val="000000"/>
          <w:sz w:val="28"/>
        </w:rPr>
        <w:t>福和路</w:t>
      </w:r>
      <w:r w:rsidR="00F709D4" w:rsidRPr="00917A48">
        <w:rPr>
          <w:rFonts w:ascii="楷体_GB2312" w:eastAsia="楷体_GB2312" w:hAnsi="楷体" w:hint="eastAsia"/>
          <w:color w:val="000000"/>
          <w:sz w:val="28"/>
        </w:rPr>
        <w:t>，北至</w:t>
      </w:r>
      <w:r w:rsidR="00390E49" w:rsidRPr="00917A48">
        <w:rPr>
          <w:rFonts w:ascii="楷体_GB2312" w:eastAsia="楷体_GB2312" w:hAnsi="楷体" w:hint="eastAsia"/>
          <w:color w:val="000000"/>
          <w:sz w:val="28"/>
        </w:rPr>
        <w:t>福清市体育馆</w:t>
      </w:r>
      <w:r w:rsidR="00F709D4" w:rsidRPr="00917A48">
        <w:rPr>
          <w:rFonts w:ascii="楷体_GB2312" w:eastAsia="楷体_GB2312" w:hAnsi="楷体" w:hint="eastAsia"/>
          <w:color w:val="000000"/>
          <w:sz w:val="28"/>
        </w:rPr>
        <w:t>。</w:t>
      </w:r>
    </w:p>
    <w:p w:rsidR="00FE68B2" w:rsidRPr="00917A48" w:rsidRDefault="00FE68B2" w:rsidP="004800A6">
      <w:pPr>
        <w:spacing w:line="360" w:lineRule="auto"/>
        <w:ind w:firstLineChars="200" w:firstLine="560"/>
        <w:jc w:val="both"/>
        <w:rPr>
          <w:rFonts w:ascii="楷体_GB2312" w:eastAsia="楷体_GB2312" w:hAnsi="楷体"/>
          <w:color w:val="000000"/>
          <w:sz w:val="28"/>
        </w:rPr>
      </w:pPr>
      <w:r w:rsidRPr="0070513C">
        <w:rPr>
          <w:rFonts w:ascii="Arial" w:eastAsia="楷体_GB2312" w:hAnsi="Arial" w:cs="宋体" w:hint="eastAsia"/>
          <w:color w:val="000000"/>
          <w:sz w:val="28"/>
        </w:rPr>
        <w:t>4</w:t>
      </w:r>
      <w:r w:rsidR="00FE0B94" w:rsidRPr="00917A48">
        <w:rPr>
          <w:rFonts w:ascii="楷体_GB2312" w:eastAsia="楷体_GB2312" w:hAnsi="楷体" w:cs="宋体" w:hint="eastAsia"/>
          <w:color w:val="000000"/>
          <w:sz w:val="28"/>
        </w:rPr>
        <w:t>.</w:t>
      </w:r>
      <w:r w:rsidRPr="00917A48">
        <w:rPr>
          <w:rFonts w:ascii="楷体_GB2312" w:eastAsia="楷体_GB2312" w:hAnsi="楷体" w:cs="宋体" w:hint="eastAsia"/>
          <w:color w:val="000000"/>
          <w:sz w:val="28"/>
        </w:rPr>
        <w:t>估价对象所属项目用地呈近似规则形状，场地地势较平坦</w:t>
      </w:r>
      <w:r w:rsidRPr="00917A48">
        <w:rPr>
          <w:rFonts w:ascii="楷体_GB2312" w:eastAsia="楷体_GB2312" w:hAnsi="楷体" w:hint="eastAsia"/>
          <w:color w:val="000000"/>
          <w:sz w:val="28"/>
        </w:rPr>
        <w:t>。</w:t>
      </w:r>
    </w:p>
    <w:p w:rsidR="00FE68B2" w:rsidRPr="00917A48" w:rsidRDefault="00FE68B2" w:rsidP="004800A6">
      <w:pPr>
        <w:spacing w:line="360" w:lineRule="auto"/>
        <w:ind w:firstLineChars="200" w:firstLine="560"/>
        <w:jc w:val="both"/>
        <w:rPr>
          <w:rFonts w:ascii="楷体_GB2312" w:eastAsia="楷体_GB2312" w:hAnsi="楷体"/>
          <w:color w:val="000000"/>
          <w:sz w:val="28"/>
        </w:rPr>
      </w:pPr>
      <w:r w:rsidRPr="0070513C">
        <w:rPr>
          <w:rFonts w:ascii="Arial" w:eastAsia="楷体_GB2312" w:hAnsi="Arial" w:cs="宋体" w:hint="eastAsia"/>
          <w:color w:val="000000"/>
          <w:sz w:val="28"/>
        </w:rPr>
        <w:t>5</w:t>
      </w:r>
      <w:r w:rsidR="00FE0B94" w:rsidRPr="00917A48">
        <w:rPr>
          <w:rFonts w:ascii="楷体_GB2312" w:eastAsia="楷体_GB2312" w:hAnsi="楷体" w:cs="宋体" w:hint="eastAsia"/>
          <w:color w:val="000000"/>
          <w:sz w:val="28"/>
        </w:rPr>
        <w:t>.</w:t>
      </w:r>
      <w:r w:rsidR="005540F2" w:rsidRPr="00917A48">
        <w:rPr>
          <w:rFonts w:ascii="楷体_GB2312" w:eastAsia="楷体_GB2312" w:hAnsi="楷体" w:hint="eastAsia"/>
          <w:color w:val="000000"/>
          <w:sz w:val="28"/>
        </w:rPr>
        <w:t xml:space="preserve"> 基础设施状况：</w:t>
      </w:r>
    </w:p>
    <w:p w:rsidR="00FE68B2" w:rsidRPr="00917A48" w:rsidRDefault="005540F2" w:rsidP="004800A6">
      <w:pPr>
        <w:spacing w:line="360" w:lineRule="auto"/>
        <w:ind w:firstLine="555"/>
        <w:jc w:val="both"/>
        <w:rPr>
          <w:rFonts w:ascii="楷体_GB2312" w:eastAsia="楷体_GB2312" w:hAnsi="楷体"/>
          <w:color w:val="000000"/>
          <w:sz w:val="28"/>
        </w:rPr>
      </w:pPr>
      <w:r w:rsidRPr="00917A48">
        <w:rPr>
          <w:rFonts w:ascii="楷体_GB2312" w:eastAsia="楷体_GB2312" w:hAnsi="楷体" w:hint="eastAsia"/>
          <w:color w:val="000000"/>
          <w:sz w:val="28"/>
        </w:rPr>
        <w:t>估价对象现状市政基础设施完备，达“</w:t>
      </w:r>
      <w:r w:rsidR="00744A56" w:rsidRPr="00917A48">
        <w:rPr>
          <w:rFonts w:ascii="楷体_GB2312" w:eastAsia="楷体_GB2312" w:hAnsi="楷体" w:hint="eastAsia"/>
          <w:color w:val="000000"/>
          <w:sz w:val="28"/>
        </w:rPr>
        <w:t>六通</w:t>
      </w:r>
      <w:r w:rsidRPr="00917A48">
        <w:rPr>
          <w:rFonts w:ascii="楷体_GB2312" w:eastAsia="楷体_GB2312" w:hAnsi="楷体" w:hint="eastAsia"/>
          <w:color w:val="000000"/>
          <w:sz w:val="28"/>
        </w:rPr>
        <w:t>”</w:t>
      </w:r>
      <w:r w:rsidR="00FE68B2" w:rsidRPr="00917A48">
        <w:rPr>
          <w:rFonts w:ascii="楷体_GB2312" w:eastAsia="楷体_GB2312" w:hAnsi="楷体" w:hint="eastAsia"/>
          <w:color w:val="000000"/>
          <w:sz w:val="28"/>
        </w:rPr>
        <w:t>（即</w:t>
      </w:r>
      <w:r w:rsidR="00744A56" w:rsidRPr="00917A48">
        <w:rPr>
          <w:rFonts w:ascii="楷体_GB2312" w:eastAsia="楷体_GB2312" w:hAnsi="楷体" w:hint="eastAsia"/>
          <w:color w:val="000000"/>
          <w:sz w:val="28"/>
        </w:rPr>
        <w:t>通路、通电、通讯、通上水、通下水、通燃气</w:t>
      </w:r>
      <w:r w:rsidR="00FE68B2" w:rsidRPr="00917A48">
        <w:rPr>
          <w:rFonts w:ascii="楷体_GB2312" w:eastAsia="楷体_GB2312" w:hAnsi="楷体" w:hint="eastAsia"/>
          <w:color w:val="000000"/>
          <w:sz w:val="28"/>
        </w:rPr>
        <w:t>）。</w:t>
      </w:r>
    </w:p>
    <w:p w:rsidR="00FE68B2" w:rsidRPr="00917A48" w:rsidRDefault="00FE68B2" w:rsidP="004800A6">
      <w:pPr>
        <w:spacing w:line="360" w:lineRule="auto"/>
        <w:jc w:val="both"/>
        <w:rPr>
          <w:rFonts w:ascii="楷体_GB2312" w:eastAsia="楷体_GB2312"/>
          <w:color w:val="000000"/>
          <w:kern w:val="2"/>
          <w:sz w:val="28"/>
        </w:rPr>
      </w:pPr>
      <w:r w:rsidRPr="00917A48">
        <w:rPr>
          <w:rFonts w:ascii="楷体_GB2312" w:eastAsia="楷体_GB2312" w:hint="eastAsia"/>
          <w:color w:val="000000"/>
          <w:kern w:val="2"/>
          <w:sz w:val="28"/>
        </w:rPr>
        <w:t>（四</w:t>
      </w:r>
      <w:r w:rsidR="00E20E42">
        <w:rPr>
          <w:rFonts w:ascii="楷体_GB2312" w:eastAsia="楷体_GB2312" w:hint="eastAsia"/>
          <w:color w:val="000000"/>
          <w:kern w:val="2"/>
          <w:sz w:val="28"/>
        </w:rPr>
        <w:t>）</w:t>
      </w:r>
      <w:r w:rsidRPr="00917A48">
        <w:rPr>
          <w:rFonts w:ascii="楷体_GB2312" w:eastAsia="楷体_GB2312" w:hint="eastAsia"/>
          <w:color w:val="000000"/>
          <w:kern w:val="2"/>
          <w:sz w:val="28"/>
        </w:rPr>
        <w:t>建筑物基本状况</w:t>
      </w:r>
    </w:p>
    <w:p w:rsidR="004800A6" w:rsidRPr="00917A48" w:rsidRDefault="00233362" w:rsidP="004800A6">
      <w:pPr>
        <w:spacing w:line="360" w:lineRule="auto"/>
        <w:ind w:firstLineChars="200" w:firstLine="560"/>
        <w:jc w:val="both"/>
        <w:rPr>
          <w:rFonts w:ascii="楷体_GB2312" w:eastAsia="楷体_GB2312"/>
          <w:color w:val="000000"/>
          <w:kern w:val="2"/>
          <w:sz w:val="28"/>
        </w:rPr>
      </w:pPr>
      <w:r w:rsidRPr="00917A48">
        <w:rPr>
          <w:rFonts w:ascii="楷体_GB2312" w:eastAsia="楷体_GB2312" w:hAnsi="楷体" w:hint="eastAsia"/>
          <w:color w:val="000000"/>
          <w:sz w:val="28"/>
        </w:rPr>
        <w:t>估价对象属</w:t>
      </w:r>
      <w:r w:rsidRPr="00917A48">
        <w:rPr>
          <w:rFonts w:ascii="楷体_GB2312" w:eastAsia="楷体_GB2312" w:hint="eastAsia"/>
          <w:color w:val="000000"/>
          <w:kern w:val="2"/>
          <w:sz w:val="28"/>
        </w:rPr>
        <w:t>“</w:t>
      </w:r>
      <w:r w:rsidR="00714179" w:rsidRPr="00917A48">
        <w:rPr>
          <w:rFonts w:ascii="楷体_GB2312" w:eastAsia="楷体_GB2312" w:hint="eastAsia"/>
          <w:color w:val="000000"/>
          <w:kern w:val="2"/>
          <w:sz w:val="28"/>
        </w:rPr>
        <w:t>裕荣汇</w:t>
      </w:r>
      <w:r w:rsidRPr="00917A48">
        <w:rPr>
          <w:rFonts w:ascii="楷体_GB2312" w:eastAsia="楷体_GB2312" w:hint="eastAsia"/>
          <w:color w:val="000000"/>
          <w:kern w:val="2"/>
          <w:sz w:val="28"/>
        </w:rPr>
        <w:t>”项目</w:t>
      </w:r>
      <w:r w:rsidR="00F50748" w:rsidRPr="00917A48">
        <w:rPr>
          <w:rFonts w:ascii="楷体_GB2312" w:eastAsia="楷体_GB2312" w:hint="eastAsia"/>
          <w:color w:val="000000"/>
          <w:kern w:val="2"/>
          <w:sz w:val="28"/>
        </w:rPr>
        <w:t>，</w:t>
      </w:r>
      <w:r w:rsidRPr="00917A48">
        <w:rPr>
          <w:rFonts w:ascii="楷体_GB2312" w:eastAsia="楷体_GB2312" w:hint="eastAsia"/>
          <w:color w:val="000000"/>
          <w:kern w:val="2"/>
          <w:sz w:val="28"/>
        </w:rPr>
        <w:t>拟建建筑规模</w:t>
      </w:r>
      <w:r w:rsidR="003976E9" w:rsidRPr="00917A48">
        <w:rPr>
          <w:rFonts w:ascii="楷体_GB2312" w:eastAsia="楷体_GB2312" w:hint="eastAsia"/>
          <w:color w:val="000000"/>
          <w:kern w:val="2"/>
          <w:sz w:val="28"/>
        </w:rPr>
        <w:t>约</w:t>
      </w:r>
      <w:r w:rsidR="00390E49" w:rsidRPr="0070513C">
        <w:rPr>
          <w:rFonts w:ascii="Arial" w:eastAsia="楷体_GB2312" w:hAnsi="Arial" w:hint="eastAsia"/>
          <w:color w:val="000000"/>
          <w:kern w:val="2"/>
          <w:sz w:val="28"/>
        </w:rPr>
        <w:t>28</w:t>
      </w:r>
      <w:r w:rsidR="003976E9" w:rsidRPr="00917A48">
        <w:rPr>
          <w:rFonts w:ascii="楷体_GB2312" w:eastAsia="楷体_GB2312" w:hint="eastAsia"/>
          <w:color w:val="000000"/>
          <w:kern w:val="2"/>
          <w:sz w:val="28"/>
        </w:rPr>
        <w:t>万平方米</w:t>
      </w:r>
      <w:r w:rsidRPr="00917A48">
        <w:rPr>
          <w:rFonts w:ascii="楷体_GB2312" w:eastAsia="楷体_GB2312" w:hint="eastAsia"/>
          <w:color w:val="000000"/>
          <w:kern w:val="2"/>
          <w:sz w:val="28"/>
        </w:rPr>
        <w:t>，</w:t>
      </w:r>
      <w:r w:rsidR="001C3C5A">
        <w:rPr>
          <w:rFonts w:ascii="楷体_GB2312" w:eastAsia="楷体_GB2312" w:hint="eastAsia"/>
          <w:color w:val="000000"/>
          <w:kern w:val="2"/>
          <w:sz w:val="28"/>
        </w:rPr>
        <w:t>包含一栋办公楼宇、四栋住宅楼宇，办公及住宅楼宇底部为一栋地下三层至六层的商业裙房连接。商业裙房地上四层顶部建有多栋两层独立商业用房</w:t>
      </w:r>
      <w:r w:rsidR="00390E49" w:rsidRPr="00917A48">
        <w:rPr>
          <w:rFonts w:ascii="楷体_GB2312" w:eastAsia="楷体_GB2312" w:hint="eastAsia"/>
          <w:color w:val="000000"/>
          <w:kern w:val="2"/>
          <w:sz w:val="28"/>
        </w:rPr>
        <w:t>。</w:t>
      </w:r>
      <w:r w:rsidR="00DA66D6" w:rsidRPr="00917A48">
        <w:rPr>
          <w:rFonts w:ascii="楷体_GB2312" w:eastAsia="楷体_GB2312" w:hint="eastAsia"/>
          <w:color w:val="000000"/>
          <w:kern w:val="2"/>
          <w:sz w:val="28"/>
        </w:rPr>
        <w:t>估价对象于</w:t>
      </w:r>
      <w:r w:rsidR="00DA66D6" w:rsidRPr="0070513C">
        <w:rPr>
          <w:rFonts w:ascii="Arial" w:eastAsia="楷体_GB2312" w:hAnsi="Arial" w:hint="eastAsia"/>
          <w:color w:val="000000"/>
          <w:kern w:val="2"/>
          <w:sz w:val="28"/>
        </w:rPr>
        <w:t>2013</w:t>
      </w:r>
      <w:r w:rsidR="00DA66D6" w:rsidRPr="00917A48">
        <w:rPr>
          <w:rFonts w:ascii="楷体_GB2312" w:eastAsia="楷体_GB2312" w:hint="eastAsia"/>
          <w:color w:val="000000"/>
          <w:kern w:val="2"/>
          <w:sz w:val="28"/>
        </w:rPr>
        <w:t>年开工建设，并于</w:t>
      </w:r>
      <w:r w:rsidR="00DA66D6" w:rsidRPr="0070513C">
        <w:rPr>
          <w:rFonts w:ascii="Arial" w:eastAsia="楷体_GB2312" w:hAnsi="Arial" w:hint="eastAsia"/>
          <w:color w:val="000000"/>
          <w:kern w:val="2"/>
          <w:sz w:val="28"/>
        </w:rPr>
        <w:t>2014</w:t>
      </w:r>
      <w:r w:rsidR="00DA66D6" w:rsidRPr="00917A48">
        <w:rPr>
          <w:rFonts w:ascii="楷体_GB2312" w:eastAsia="楷体_GB2312" w:hint="eastAsia"/>
          <w:color w:val="000000"/>
          <w:kern w:val="2"/>
          <w:sz w:val="28"/>
        </w:rPr>
        <w:t>年竣工。估价对象商业、住宅、办公用房的公共部位为精装修，内部为毛坯交房，地下二层商业、办公用房车位用房现已投入使用，地下三层住宅用房车位尚未全部投入使用。</w:t>
      </w:r>
    </w:p>
    <w:p w:rsidR="00233362" w:rsidRDefault="004800A6" w:rsidP="004800A6">
      <w:pPr>
        <w:spacing w:line="360" w:lineRule="auto"/>
        <w:ind w:firstLineChars="200" w:firstLine="560"/>
        <w:jc w:val="both"/>
        <w:rPr>
          <w:rFonts w:ascii="楷体_GB2312" w:eastAsia="楷体_GB2312"/>
          <w:color w:val="000000"/>
          <w:kern w:val="2"/>
          <w:sz w:val="28"/>
        </w:rPr>
      </w:pPr>
      <w:r w:rsidRPr="00917A48">
        <w:rPr>
          <w:rFonts w:ascii="楷体_GB2312" w:eastAsia="楷体_GB2312" w:hint="eastAsia"/>
          <w:color w:val="000000"/>
          <w:kern w:val="2"/>
          <w:sz w:val="28"/>
        </w:rPr>
        <w:lastRenderedPageBreak/>
        <w:t>截至价值时点，</w:t>
      </w:r>
      <w:r w:rsidR="00E54E2B">
        <w:rPr>
          <w:rFonts w:ascii="楷体_GB2312" w:eastAsia="楷体_GB2312" w:hint="eastAsia"/>
          <w:color w:val="000000"/>
          <w:kern w:val="2"/>
          <w:sz w:val="28"/>
        </w:rPr>
        <w:t>该项目</w:t>
      </w:r>
      <w:r w:rsidRPr="00917A48">
        <w:rPr>
          <w:rFonts w:ascii="楷体_GB2312" w:eastAsia="楷体_GB2312" w:hint="eastAsia"/>
          <w:color w:val="000000"/>
          <w:kern w:val="2"/>
          <w:sz w:val="28"/>
        </w:rPr>
        <w:t>已有部分住宅</w:t>
      </w:r>
      <w:r w:rsidR="00DA66D6" w:rsidRPr="00917A48">
        <w:rPr>
          <w:rFonts w:ascii="楷体_GB2312" w:eastAsia="楷体_GB2312" w:hint="eastAsia"/>
          <w:color w:val="000000"/>
          <w:kern w:val="2"/>
          <w:sz w:val="28"/>
        </w:rPr>
        <w:t>、办公、商业、地下车位</w:t>
      </w:r>
      <w:r w:rsidRPr="00917A48">
        <w:rPr>
          <w:rFonts w:ascii="楷体_GB2312" w:eastAsia="楷体_GB2312" w:hint="eastAsia"/>
          <w:color w:val="000000"/>
          <w:kern w:val="2"/>
          <w:sz w:val="28"/>
        </w:rPr>
        <w:t>用房完成预售。</w:t>
      </w:r>
      <w:r w:rsidR="00233362" w:rsidRPr="00917A48">
        <w:rPr>
          <w:rFonts w:ascii="楷体_GB2312" w:eastAsia="楷体_GB2312" w:hint="eastAsia"/>
          <w:color w:val="000000"/>
          <w:kern w:val="2"/>
          <w:sz w:val="28"/>
        </w:rPr>
        <w:t>本次评估估价对象</w:t>
      </w:r>
      <w:r w:rsidRPr="00917A48">
        <w:rPr>
          <w:rFonts w:ascii="楷体_GB2312" w:eastAsia="楷体_GB2312" w:hint="eastAsia"/>
          <w:color w:val="000000"/>
          <w:kern w:val="2"/>
          <w:sz w:val="28"/>
        </w:rPr>
        <w:t>范围</w:t>
      </w:r>
      <w:r w:rsidR="00233362" w:rsidRPr="00917A48">
        <w:rPr>
          <w:rFonts w:ascii="楷体_GB2312" w:eastAsia="楷体_GB2312" w:hint="eastAsia"/>
          <w:color w:val="000000"/>
          <w:kern w:val="2"/>
          <w:sz w:val="28"/>
        </w:rPr>
        <w:t>为</w:t>
      </w:r>
      <w:r w:rsidRPr="00917A48">
        <w:rPr>
          <w:rFonts w:ascii="楷体_GB2312" w:eastAsia="楷体_GB2312" w:hint="eastAsia"/>
          <w:color w:val="000000"/>
          <w:kern w:val="2"/>
          <w:sz w:val="28"/>
        </w:rPr>
        <w:t>该项目未售部分</w:t>
      </w:r>
      <w:r w:rsidR="00D10FA4" w:rsidRPr="00917A48">
        <w:rPr>
          <w:rFonts w:ascii="楷体_GB2312" w:eastAsia="楷体_GB2312" w:hint="eastAsia"/>
          <w:color w:val="000000"/>
          <w:kern w:val="2"/>
          <w:sz w:val="28"/>
        </w:rPr>
        <w:t>。</w:t>
      </w:r>
    </w:p>
    <w:p w:rsidR="002F02BC" w:rsidRPr="00917A48" w:rsidRDefault="002F02BC" w:rsidP="004800A6">
      <w:pPr>
        <w:spacing w:line="360" w:lineRule="auto"/>
        <w:ind w:firstLineChars="200" w:firstLine="560"/>
        <w:jc w:val="both"/>
        <w:rPr>
          <w:rFonts w:ascii="楷体_GB2312" w:eastAsia="楷体_GB2312"/>
          <w:color w:val="000000"/>
          <w:kern w:val="2"/>
          <w:sz w:val="28"/>
        </w:rPr>
      </w:pPr>
    </w:p>
    <w:p w:rsidR="002547BD" w:rsidRPr="00917A48" w:rsidRDefault="00024C86">
      <w:pPr>
        <w:pStyle w:val="2"/>
        <w:numPr>
          <w:ilvl w:val="0"/>
          <w:numId w:val="0"/>
        </w:numPr>
        <w:spacing w:line="360" w:lineRule="auto"/>
        <w:rPr>
          <w:rFonts w:ascii="楷体_GB2312" w:eastAsia="楷体_GB2312"/>
          <w:color w:val="000000"/>
          <w:kern w:val="2"/>
        </w:rPr>
      </w:pPr>
      <w:bookmarkStart w:id="17" w:name="_Toc448755664"/>
      <w:r w:rsidRPr="00917A48">
        <w:rPr>
          <w:rFonts w:ascii="楷体_GB2312" w:eastAsia="楷体_GB2312" w:hint="eastAsia"/>
          <w:color w:val="000000"/>
          <w:kern w:val="2"/>
        </w:rPr>
        <w:t>五.</w:t>
      </w:r>
      <w:bookmarkStart w:id="18" w:name="_Toc448755665"/>
      <w:bookmarkEnd w:id="17"/>
      <w:r w:rsidR="003D53D3" w:rsidRPr="00917A48">
        <w:rPr>
          <w:rFonts w:ascii="楷体_GB2312" w:eastAsia="楷体_GB2312" w:hint="eastAsia"/>
          <w:color w:val="000000"/>
          <w:kern w:val="2"/>
        </w:rPr>
        <w:t>价值时点</w:t>
      </w:r>
      <w:bookmarkEnd w:id="18"/>
    </w:p>
    <w:p w:rsidR="002547BD" w:rsidRDefault="00312C3A">
      <w:pPr>
        <w:pStyle w:val="a8"/>
        <w:spacing w:line="360" w:lineRule="auto"/>
        <w:ind w:firstLineChars="200" w:firstLine="560"/>
        <w:rPr>
          <w:b w:val="0"/>
          <w:bCs/>
          <w:color w:val="000000"/>
        </w:rPr>
      </w:pPr>
      <w:r w:rsidRPr="0070513C">
        <w:rPr>
          <w:rFonts w:ascii="Arial" w:hAnsi="Arial" w:hint="eastAsia"/>
          <w:b w:val="0"/>
          <w:bCs/>
          <w:color w:val="000000"/>
        </w:rPr>
        <w:t>2016</w:t>
      </w:r>
      <w:r w:rsidRPr="00917A48">
        <w:rPr>
          <w:rFonts w:hint="eastAsia"/>
          <w:b w:val="0"/>
          <w:bCs/>
          <w:color w:val="000000"/>
        </w:rPr>
        <w:t>年</w:t>
      </w:r>
      <w:r w:rsidRPr="0070513C">
        <w:rPr>
          <w:rFonts w:ascii="Arial" w:hAnsi="Arial" w:hint="eastAsia"/>
          <w:b w:val="0"/>
          <w:bCs/>
          <w:color w:val="000000"/>
        </w:rPr>
        <w:t>4</w:t>
      </w:r>
      <w:r w:rsidRPr="00917A48">
        <w:rPr>
          <w:rFonts w:hint="eastAsia"/>
          <w:b w:val="0"/>
          <w:bCs/>
          <w:color w:val="000000"/>
        </w:rPr>
        <w:t>月</w:t>
      </w:r>
      <w:r w:rsidRPr="0070513C">
        <w:rPr>
          <w:rFonts w:ascii="Arial" w:hAnsi="Arial" w:hint="eastAsia"/>
          <w:b w:val="0"/>
          <w:bCs/>
          <w:color w:val="000000"/>
        </w:rPr>
        <w:t>20</w:t>
      </w:r>
      <w:r w:rsidRPr="00917A48">
        <w:rPr>
          <w:rFonts w:hint="eastAsia"/>
          <w:b w:val="0"/>
          <w:bCs/>
          <w:color w:val="000000"/>
        </w:rPr>
        <w:t>日</w:t>
      </w:r>
      <w:r w:rsidR="00BB2A54">
        <w:rPr>
          <w:rFonts w:hint="eastAsia"/>
          <w:b w:val="0"/>
          <w:bCs/>
          <w:color w:val="000000"/>
        </w:rPr>
        <w:t>（估价人员实地勘察之日）</w:t>
      </w:r>
    </w:p>
    <w:p w:rsidR="00C07643" w:rsidRPr="00C07643" w:rsidRDefault="00C07643" w:rsidP="00C07643"/>
    <w:p w:rsidR="002547BD" w:rsidRPr="00917A48" w:rsidRDefault="00BB2A54">
      <w:pPr>
        <w:pStyle w:val="2"/>
        <w:numPr>
          <w:ilvl w:val="0"/>
          <w:numId w:val="0"/>
        </w:numPr>
        <w:spacing w:line="360" w:lineRule="auto"/>
        <w:rPr>
          <w:rFonts w:ascii="楷体_GB2312" w:eastAsia="楷体_GB2312"/>
          <w:color w:val="000000"/>
          <w:kern w:val="2"/>
        </w:rPr>
      </w:pPr>
      <w:bookmarkStart w:id="19" w:name="_Toc448755666"/>
      <w:r>
        <w:rPr>
          <w:rFonts w:ascii="楷体_GB2312" w:eastAsia="楷体_GB2312" w:hint="eastAsia"/>
          <w:color w:val="000000"/>
          <w:kern w:val="2"/>
        </w:rPr>
        <w:t>六</w:t>
      </w:r>
      <w:r w:rsidR="00FE0B94" w:rsidRPr="00917A48">
        <w:rPr>
          <w:rFonts w:ascii="楷体_GB2312" w:eastAsia="楷体_GB2312" w:hint="eastAsia"/>
          <w:color w:val="000000"/>
          <w:kern w:val="2"/>
        </w:rPr>
        <w:t>.</w:t>
      </w:r>
      <w:r w:rsidR="003D53D3" w:rsidRPr="00917A48">
        <w:rPr>
          <w:rFonts w:ascii="楷体_GB2312" w:eastAsia="楷体_GB2312" w:hint="eastAsia"/>
          <w:color w:val="000000"/>
          <w:kern w:val="2"/>
        </w:rPr>
        <w:t>价值类型</w:t>
      </w:r>
      <w:bookmarkEnd w:id="19"/>
    </w:p>
    <w:p w:rsidR="00FF3527" w:rsidRPr="00917A48" w:rsidRDefault="00FF3527" w:rsidP="00FF3527">
      <w:pPr>
        <w:spacing w:line="360" w:lineRule="auto"/>
        <w:ind w:firstLine="570"/>
        <w:jc w:val="both"/>
        <w:rPr>
          <w:rFonts w:eastAsia="楷体_GB2312"/>
          <w:color w:val="000000"/>
          <w:sz w:val="28"/>
          <w:szCs w:val="28"/>
        </w:rPr>
      </w:pPr>
      <w:r w:rsidRPr="00917A48">
        <w:rPr>
          <w:rFonts w:ascii="楷体_GB2312" w:eastAsia="楷体_GB2312" w:hAnsi="宋体" w:hint="eastAsia"/>
          <w:color w:val="000000"/>
          <w:sz w:val="28"/>
          <w:szCs w:val="28"/>
        </w:rPr>
        <w:t>根据房地产评估的技术规程和项目的具体要求，本次评估采用的是市场价值标准。</w:t>
      </w:r>
      <w:r w:rsidRPr="00917A48">
        <w:rPr>
          <w:rFonts w:eastAsia="楷体_GB2312" w:hint="eastAsia"/>
          <w:color w:val="000000"/>
          <w:sz w:val="28"/>
          <w:szCs w:val="28"/>
        </w:rPr>
        <w:t>根据《房地产估价基本术语标准》，市场价值是经适当营销后，由熟悉情况、谨慎行事且不受强迫的交易双方，以公平交易方式在价值时点自愿进行交易的金额。</w:t>
      </w:r>
    </w:p>
    <w:p w:rsidR="00FF3527" w:rsidRPr="00917A48" w:rsidRDefault="00FF3527" w:rsidP="00FF3527">
      <w:pPr>
        <w:spacing w:line="360" w:lineRule="auto"/>
        <w:ind w:firstLine="570"/>
        <w:jc w:val="both"/>
        <w:rPr>
          <w:rFonts w:ascii="楷体_GB2312" w:eastAsia="楷体_GB2312"/>
          <w:color w:val="000000"/>
          <w:sz w:val="28"/>
        </w:rPr>
      </w:pPr>
      <w:r w:rsidRPr="00917A48">
        <w:rPr>
          <w:rFonts w:ascii="楷体_GB2312" w:eastAsia="楷体_GB2312" w:hint="eastAsia"/>
          <w:color w:val="000000"/>
          <w:sz w:val="28"/>
        </w:rPr>
        <w:t>本次估价的“</w:t>
      </w:r>
      <w:r w:rsidRPr="00917A48">
        <w:rPr>
          <w:rFonts w:eastAsia="楷体_GB2312" w:hint="eastAsia"/>
          <w:color w:val="000000"/>
          <w:sz w:val="28"/>
          <w:szCs w:val="18"/>
        </w:rPr>
        <w:t>房地产价值</w:t>
      </w:r>
      <w:r w:rsidRPr="00917A48">
        <w:rPr>
          <w:rFonts w:ascii="楷体_GB2312" w:eastAsia="楷体_GB2312" w:hint="eastAsia"/>
          <w:color w:val="000000"/>
          <w:sz w:val="28"/>
        </w:rPr>
        <w:t>”是指在正常市场情况下，在价值时点</w:t>
      </w:r>
      <w:r w:rsidR="00312C3A" w:rsidRPr="0070513C">
        <w:rPr>
          <w:rFonts w:ascii="Arial" w:eastAsia="楷体_GB2312" w:hAnsi="Arial" w:hint="eastAsia"/>
          <w:color w:val="000000"/>
          <w:sz w:val="28"/>
        </w:rPr>
        <w:t>2016</w:t>
      </w:r>
      <w:r w:rsidR="00312C3A" w:rsidRPr="00917A48">
        <w:rPr>
          <w:rFonts w:ascii="楷体_GB2312" w:eastAsia="楷体_GB2312" w:hint="eastAsia"/>
          <w:color w:val="000000"/>
          <w:sz w:val="28"/>
        </w:rPr>
        <w:t>年</w:t>
      </w:r>
      <w:r w:rsidR="00312C3A" w:rsidRPr="0070513C">
        <w:rPr>
          <w:rFonts w:ascii="Arial" w:eastAsia="楷体_GB2312" w:hAnsi="Arial" w:hint="eastAsia"/>
          <w:color w:val="000000"/>
          <w:sz w:val="28"/>
        </w:rPr>
        <w:t>4</w:t>
      </w:r>
      <w:r w:rsidR="00312C3A" w:rsidRPr="00917A48">
        <w:rPr>
          <w:rFonts w:ascii="楷体_GB2312" w:eastAsia="楷体_GB2312" w:hint="eastAsia"/>
          <w:color w:val="000000"/>
          <w:sz w:val="28"/>
        </w:rPr>
        <w:t>月</w:t>
      </w:r>
      <w:r w:rsidR="00312C3A" w:rsidRPr="0070513C">
        <w:rPr>
          <w:rFonts w:ascii="Arial" w:eastAsia="楷体_GB2312" w:hAnsi="Arial" w:hint="eastAsia"/>
          <w:color w:val="000000"/>
          <w:sz w:val="28"/>
        </w:rPr>
        <w:t>20</w:t>
      </w:r>
      <w:r w:rsidR="00312C3A" w:rsidRPr="00917A48">
        <w:rPr>
          <w:rFonts w:ascii="楷体_GB2312" w:eastAsia="楷体_GB2312" w:hint="eastAsia"/>
          <w:color w:val="000000"/>
          <w:sz w:val="28"/>
        </w:rPr>
        <w:t>日</w:t>
      </w:r>
      <w:r w:rsidRPr="00917A48">
        <w:rPr>
          <w:rFonts w:ascii="楷体_GB2312" w:eastAsia="楷体_GB2312" w:hint="eastAsia"/>
          <w:color w:val="000000"/>
          <w:sz w:val="28"/>
        </w:rPr>
        <w:t>，</w:t>
      </w:r>
      <w:r w:rsidR="001A12C1">
        <w:rPr>
          <w:rFonts w:ascii="楷体_GB2312" w:eastAsia="楷体_GB2312" w:hint="eastAsia"/>
          <w:color w:val="000000"/>
          <w:sz w:val="28"/>
        </w:rPr>
        <w:t>估价对象用途为商业、办公（商业）、住宅、地下车位</w:t>
      </w:r>
      <w:r w:rsidR="00132C4D" w:rsidRPr="00917A48">
        <w:rPr>
          <w:rFonts w:ascii="楷体_GB2312" w:eastAsia="楷体_GB2312" w:hint="eastAsia"/>
          <w:color w:val="000000"/>
          <w:sz w:val="28"/>
        </w:rPr>
        <w:t>，</w:t>
      </w:r>
      <w:r w:rsidRPr="00917A48">
        <w:rPr>
          <w:rFonts w:ascii="楷体_GB2312" w:eastAsia="楷体_GB2312" w:hAnsi="宋体" w:hint="eastAsia"/>
          <w:bCs/>
          <w:color w:val="000000"/>
          <w:sz w:val="28"/>
        </w:rPr>
        <w:t>土地取得方式为出让，出让</w:t>
      </w:r>
      <w:r w:rsidRPr="00917A48">
        <w:rPr>
          <w:rFonts w:ascii="楷体_GB2312" w:eastAsia="楷体_GB2312" w:hint="eastAsia"/>
          <w:color w:val="000000"/>
          <w:sz w:val="28"/>
        </w:rPr>
        <w:t>国有建设用地使用权</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00312C3A" w:rsidRPr="00917A48">
        <w:rPr>
          <w:rFonts w:ascii="楷体_GB2312" w:eastAsia="楷体_GB2312" w:hint="eastAsia"/>
          <w:color w:val="000000"/>
          <w:sz w:val="28"/>
        </w:rPr>
        <w:t>的</w:t>
      </w:r>
      <w:r w:rsidRPr="00917A48">
        <w:rPr>
          <w:rFonts w:ascii="楷体_GB2312" w:eastAsia="楷体_GB2312" w:hint="eastAsia"/>
          <w:color w:val="000000"/>
          <w:sz w:val="28"/>
        </w:rPr>
        <w:t>房地产</w:t>
      </w:r>
      <w:r w:rsidR="00225481" w:rsidRPr="00917A48">
        <w:rPr>
          <w:rFonts w:ascii="楷体_GB2312" w:eastAsia="楷体_GB2312" w:hint="eastAsia"/>
          <w:color w:val="000000"/>
          <w:sz w:val="28"/>
        </w:rPr>
        <w:t>市场</w:t>
      </w:r>
      <w:r w:rsidRPr="00917A48">
        <w:rPr>
          <w:rFonts w:ascii="楷体_GB2312" w:eastAsia="楷体_GB2312" w:hint="eastAsia"/>
          <w:color w:val="000000"/>
          <w:sz w:val="28"/>
        </w:rPr>
        <w:t>价值。其中，“</w:t>
      </w:r>
      <w:r w:rsidRPr="00917A48">
        <w:rPr>
          <w:rFonts w:ascii="楷体_GB2312" w:eastAsia="楷体_GB2312" w:hAnsi="宋体" w:hint="eastAsia"/>
          <w:bCs/>
          <w:color w:val="000000"/>
          <w:sz w:val="28"/>
        </w:rPr>
        <w:t>出让</w:t>
      </w:r>
      <w:r w:rsidRPr="00917A48">
        <w:rPr>
          <w:rFonts w:ascii="楷体_GB2312" w:eastAsia="楷体_GB2312" w:hint="eastAsia"/>
          <w:color w:val="000000"/>
          <w:sz w:val="28"/>
        </w:rPr>
        <w:t>国有建设用地使用权价值”是指</w:t>
      </w:r>
      <w:r w:rsidR="001A12C1">
        <w:rPr>
          <w:rFonts w:ascii="楷体_GB2312" w:eastAsia="楷体_GB2312" w:hint="eastAsia"/>
          <w:color w:val="000000"/>
          <w:sz w:val="28"/>
        </w:rPr>
        <w:t>估价对象用途为商业、办公（商业）、住宅、地下车位</w:t>
      </w:r>
      <w:r w:rsidR="00132C4D" w:rsidRPr="00917A48">
        <w:rPr>
          <w:rFonts w:ascii="楷体_GB2312" w:eastAsia="楷体_GB2312" w:hint="eastAsia"/>
          <w:color w:val="000000"/>
          <w:sz w:val="28"/>
        </w:rPr>
        <w:t>，</w:t>
      </w:r>
      <w:r w:rsidRPr="00917A48">
        <w:rPr>
          <w:rFonts w:ascii="楷体_GB2312" w:eastAsia="楷体_GB2312" w:hint="eastAsia"/>
          <w:color w:val="000000"/>
          <w:sz w:val="28"/>
        </w:rPr>
        <w:t>实际开发程度为宗地红线外“</w:t>
      </w:r>
      <w:r w:rsidR="00744A56" w:rsidRPr="00917A48">
        <w:rPr>
          <w:rFonts w:ascii="楷体_GB2312" w:eastAsia="楷体_GB2312" w:hint="eastAsia"/>
          <w:color w:val="000000"/>
          <w:sz w:val="28"/>
        </w:rPr>
        <w:t>六通</w:t>
      </w:r>
      <w:r w:rsidRPr="00917A48">
        <w:rPr>
          <w:rFonts w:ascii="楷体_GB2312" w:eastAsia="楷体_GB2312" w:hint="eastAsia"/>
          <w:color w:val="000000"/>
          <w:sz w:val="28"/>
        </w:rPr>
        <w:t>”（即</w:t>
      </w:r>
      <w:r w:rsidR="00744A56" w:rsidRPr="00917A48">
        <w:rPr>
          <w:rFonts w:ascii="楷体_GB2312" w:eastAsia="楷体_GB2312" w:hint="eastAsia"/>
          <w:color w:val="000000"/>
          <w:sz w:val="28"/>
        </w:rPr>
        <w:t>通路、通电、通讯、通上水、通下水、通燃气</w:t>
      </w:r>
      <w:r w:rsidRPr="00917A48">
        <w:rPr>
          <w:rFonts w:ascii="楷体_GB2312" w:eastAsia="楷体_GB2312" w:hint="eastAsia"/>
          <w:color w:val="000000"/>
          <w:sz w:val="28"/>
        </w:rPr>
        <w:t>）、红线内场地平整条件下，</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00312C3A" w:rsidRPr="00917A48">
        <w:rPr>
          <w:rFonts w:ascii="楷体_GB2312" w:eastAsia="楷体_GB2312" w:hint="eastAsia"/>
          <w:color w:val="000000"/>
          <w:sz w:val="28"/>
        </w:rPr>
        <w:t>的</w:t>
      </w:r>
      <w:r w:rsidRPr="00917A48">
        <w:rPr>
          <w:rFonts w:ascii="楷体_GB2312" w:eastAsia="楷体_GB2312" w:hint="eastAsia"/>
          <w:color w:val="000000"/>
          <w:sz w:val="28"/>
        </w:rPr>
        <w:t>出让国有建设用地使用权价值；</w:t>
      </w:r>
      <w:r w:rsidR="005610B7" w:rsidRPr="00917A48">
        <w:rPr>
          <w:rFonts w:ascii="楷体_GB2312" w:eastAsia="楷体_GB2312" w:hint="eastAsia"/>
          <w:color w:val="000000"/>
          <w:sz w:val="28"/>
        </w:rPr>
        <w:t>“</w:t>
      </w:r>
      <w:r w:rsidR="004E27A0">
        <w:rPr>
          <w:rFonts w:ascii="楷体_GB2312" w:eastAsia="楷体_GB2312" w:hint="eastAsia"/>
          <w:color w:val="000000"/>
          <w:sz w:val="28"/>
        </w:rPr>
        <w:t>建筑物价值</w:t>
      </w:r>
      <w:r w:rsidR="005610B7" w:rsidRPr="00917A48">
        <w:rPr>
          <w:rFonts w:ascii="楷体_GB2312" w:eastAsia="楷体_GB2312" w:hint="eastAsia"/>
          <w:color w:val="000000"/>
          <w:sz w:val="28"/>
        </w:rPr>
        <w:t>”</w:t>
      </w:r>
      <w:r w:rsidR="006D1842" w:rsidRPr="00917A48">
        <w:rPr>
          <w:rFonts w:ascii="楷体_GB2312" w:eastAsia="楷体_GB2312" w:hint="eastAsia"/>
          <w:color w:val="000000"/>
          <w:sz w:val="28"/>
        </w:rPr>
        <w:t>是指在综合考虑估价对象特定用途、建设材料、建设技术、建设成本及建筑物建设期间产生的利润的基础上，确定的与估价对象具有同等功能效用并在相同工程形象进度下的建筑物的正常价值。</w:t>
      </w:r>
    </w:p>
    <w:p w:rsidR="002547BD" w:rsidRPr="00917A48" w:rsidRDefault="002547BD">
      <w:pPr>
        <w:spacing w:line="360" w:lineRule="auto"/>
        <w:ind w:firstLine="560"/>
        <w:jc w:val="both"/>
        <w:rPr>
          <w:rFonts w:ascii="楷体_GB2312" w:eastAsia="楷体_GB2312"/>
          <w:color w:val="000000"/>
          <w:sz w:val="28"/>
        </w:rPr>
      </w:pPr>
    </w:p>
    <w:p w:rsidR="002547BD" w:rsidRPr="00917A48" w:rsidRDefault="00BB2A54">
      <w:pPr>
        <w:pStyle w:val="2"/>
        <w:numPr>
          <w:ilvl w:val="0"/>
          <w:numId w:val="0"/>
        </w:numPr>
        <w:spacing w:line="360" w:lineRule="auto"/>
        <w:rPr>
          <w:rFonts w:ascii="楷体_GB2312" w:eastAsia="楷体_GB2312"/>
          <w:color w:val="000000"/>
          <w:kern w:val="2"/>
        </w:rPr>
      </w:pPr>
      <w:bookmarkStart w:id="20" w:name="_Toc168225819"/>
      <w:bookmarkStart w:id="21" w:name="_Toc448755667"/>
      <w:r>
        <w:rPr>
          <w:rFonts w:ascii="楷体_GB2312" w:eastAsia="楷体_GB2312" w:hint="eastAsia"/>
          <w:color w:val="000000"/>
          <w:kern w:val="2"/>
        </w:rPr>
        <w:lastRenderedPageBreak/>
        <w:t>七</w:t>
      </w:r>
      <w:r w:rsidR="00FE0B94" w:rsidRPr="00917A48">
        <w:rPr>
          <w:rFonts w:ascii="楷体_GB2312" w:eastAsia="楷体_GB2312" w:hint="eastAsia"/>
          <w:color w:val="000000"/>
          <w:kern w:val="2"/>
        </w:rPr>
        <w:t>.</w:t>
      </w:r>
      <w:r w:rsidR="00FE68B2" w:rsidRPr="00917A48">
        <w:rPr>
          <w:rFonts w:ascii="楷体_GB2312" w:eastAsia="楷体_GB2312" w:hint="eastAsia"/>
          <w:color w:val="000000"/>
          <w:kern w:val="2"/>
        </w:rPr>
        <w:t>估价原则</w:t>
      </w:r>
      <w:bookmarkEnd w:id="20"/>
      <w:bookmarkEnd w:id="21"/>
    </w:p>
    <w:p w:rsidR="00FE68B2" w:rsidRPr="00917A48" w:rsidRDefault="00FE68B2" w:rsidP="00FE68B2">
      <w:pPr>
        <w:spacing w:line="360" w:lineRule="auto"/>
        <w:ind w:firstLine="560"/>
        <w:jc w:val="both"/>
        <w:rPr>
          <w:rFonts w:ascii="楷体_GB2312" w:eastAsia="楷体_GB2312"/>
          <w:color w:val="000000"/>
          <w:sz w:val="28"/>
        </w:rPr>
      </w:pPr>
      <w:r w:rsidRPr="00917A48">
        <w:rPr>
          <w:rFonts w:ascii="楷体_GB2312" w:eastAsia="楷体_GB2312" w:hint="eastAsia"/>
          <w:color w:val="000000"/>
          <w:sz w:val="28"/>
        </w:rPr>
        <w:t>我们在本次估价时遵循了以下原则：</w:t>
      </w:r>
    </w:p>
    <w:p w:rsidR="00FE68B2" w:rsidRPr="00917A48" w:rsidRDefault="002D50CC" w:rsidP="00A77273">
      <w:pPr>
        <w:spacing w:line="360" w:lineRule="auto"/>
        <w:jc w:val="both"/>
        <w:rPr>
          <w:rFonts w:ascii="楷体_GB2312" w:eastAsia="楷体_GB2312"/>
          <w:color w:val="000000"/>
          <w:sz w:val="28"/>
        </w:rPr>
      </w:pPr>
      <w:r w:rsidRPr="00917A48">
        <w:rPr>
          <w:rFonts w:ascii="楷体_GB2312" w:eastAsia="楷体_GB2312" w:hint="eastAsia"/>
          <w:color w:val="000000"/>
          <w:sz w:val="28"/>
        </w:rPr>
        <w:t>（一</w:t>
      </w:r>
      <w:r w:rsidR="00E20E42">
        <w:rPr>
          <w:rFonts w:ascii="楷体_GB2312" w:eastAsia="楷体_GB2312" w:hint="eastAsia"/>
          <w:color w:val="000000"/>
          <w:sz w:val="28"/>
        </w:rPr>
        <w:t>）</w:t>
      </w:r>
      <w:r w:rsidR="00FE68B2" w:rsidRPr="00917A48">
        <w:rPr>
          <w:rFonts w:ascii="楷体_GB2312" w:eastAsia="楷体_GB2312" w:hint="eastAsia"/>
          <w:color w:val="000000"/>
          <w:sz w:val="28"/>
        </w:rPr>
        <w:t>独立、客观、公正原则</w:t>
      </w:r>
    </w:p>
    <w:p w:rsidR="00FE68B2" w:rsidRPr="00917A48" w:rsidRDefault="00FE68B2" w:rsidP="00FE68B2">
      <w:pPr>
        <w:spacing w:line="360" w:lineRule="auto"/>
        <w:ind w:firstLineChars="200" w:firstLine="560"/>
        <w:jc w:val="both"/>
        <w:rPr>
          <w:rFonts w:ascii="楷体_GB2312" w:eastAsia="楷体_GB2312"/>
          <w:color w:val="000000"/>
          <w:sz w:val="28"/>
        </w:rPr>
      </w:pPr>
      <w:r w:rsidRPr="00917A48">
        <w:rPr>
          <w:rFonts w:ascii="楷体_GB2312" w:eastAsia="楷体_GB2312" w:hint="eastAsia"/>
          <w:color w:val="000000"/>
          <w:sz w:val="28"/>
        </w:rPr>
        <w:t>独立、客观、公正原则要求房地产估价师站在中立的立场上，评估出对各方当事人来说均是公平合理的价格。独立、客观、公正原则是房地产估价的基本原则，也是房地产</w:t>
      </w:r>
      <w:r w:rsidR="00ED749D" w:rsidRPr="00917A48">
        <w:rPr>
          <w:rFonts w:ascii="楷体_GB2312" w:eastAsia="楷体_GB2312" w:hint="eastAsia"/>
          <w:color w:val="000000"/>
          <w:sz w:val="28"/>
        </w:rPr>
        <w:t>市场价值</w:t>
      </w:r>
      <w:r w:rsidRPr="00917A48">
        <w:rPr>
          <w:rFonts w:ascii="楷体_GB2312" w:eastAsia="楷体_GB2312" w:hint="eastAsia"/>
          <w:color w:val="000000"/>
          <w:sz w:val="28"/>
        </w:rPr>
        <w:t>估价</w:t>
      </w:r>
      <w:r w:rsidR="00ED749D" w:rsidRPr="00917A48">
        <w:rPr>
          <w:rFonts w:ascii="楷体_GB2312" w:eastAsia="楷体_GB2312" w:hint="eastAsia"/>
          <w:color w:val="000000"/>
          <w:sz w:val="28"/>
        </w:rPr>
        <w:t>中</w:t>
      </w:r>
      <w:r w:rsidRPr="00917A48">
        <w:rPr>
          <w:rFonts w:ascii="楷体_GB2312" w:eastAsia="楷体_GB2312" w:hint="eastAsia"/>
          <w:color w:val="000000"/>
          <w:sz w:val="28"/>
        </w:rPr>
        <w:t>的最高行为准则。</w:t>
      </w:r>
    </w:p>
    <w:p w:rsidR="00FE68B2" w:rsidRPr="00917A48" w:rsidRDefault="002D50CC" w:rsidP="00A77273">
      <w:pPr>
        <w:spacing w:line="360" w:lineRule="auto"/>
        <w:jc w:val="both"/>
        <w:rPr>
          <w:rFonts w:ascii="楷体_GB2312" w:eastAsia="楷体_GB2312"/>
          <w:color w:val="000000"/>
          <w:sz w:val="28"/>
        </w:rPr>
      </w:pPr>
      <w:r w:rsidRPr="00917A48">
        <w:rPr>
          <w:rFonts w:ascii="楷体_GB2312" w:eastAsia="楷体_GB2312" w:hint="eastAsia"/>
          <w:color w:val="000000"/>
          <w:sz w:val="28"/>
        </w:rPr>
        <w:t>（二</w:t>
      </w:r>
      <w:r w:rsidR="00E20E42">
        <w:rPr>
          <w:rFonts w:ascii="楷体_GB2312" w:eastAsia="楷体_GB2312" w:hint="eastAsia"/>
          <w:color w:val="000000"/>
          <w:sz w:val="28"/>
        </w:rPr>
        <w:t>）</w:t>
      </w:r>
      <w:r w:rsidR="00FE68B2" w:rsidRPr="00917A48">
        <w:rPr>
          <w:rFonts w:ascii="楷体_GB2312" w:eastAsia="楷体_GB2312" w:hint="eastAsia"/>
          <w:color w:val="000000"/>
          <w:sz w:val="28"/>
        </w:rPr>
        <w:t>合法原则</w:t>
      </w:r>
    </w:p>
    <w:p w:rsidR="00FE68B2" w:rsidRPr="00917A48" w:rsidRDefault="00FE68B2" w:rsidP="00FE68B2">
      <w:pPr>
        <w:spacing w:line="360" w:lineRule="auto"/>
        <w:ind w:firstLineChars="216" w:firstLine="605"/>
        <w:jc w:val="both"/>
        <w:rPr>
          <w:rFonts w:ascii="楷体_GB2312" w:eastAsia="楷体_GB2312"/>
          <w:color w:val="000000"/>
          <w:sz w:val="28"/>
        </w:rPr>
      </w:pPr>
      <w:r w:rsidRPr="00917A48">
        <w:rPr>
          <w:rFonts w:ascii="楷体_GB2312" w:eastAsia="楷体_GB2312"/>
          <w:color w:val="000000"/>
          <w:sz w:val="28"/>
        </w:rPr>
        <w:t>房地产估价遵循合法原则，</w:t>
      </w:r>
      <w:r w:rsidRPr="00917A48">
        <w:rPr>
          <w:rFonts w:ascii="楷体_GB2312" w:eastAsia="楷体_GB2312" w:hint="eastAsia"/>
          <w:color w:val="000000"/>
          <w:sz w:val="28"/>
        </w:rPr>
        <w:t>应当</w:t>
      </w:r>
      <w:r w:rsidRPr="00917A48">
        <w:rPr>
          <w:rFonts w:ascii="楷体_GB2312" w:eastAsia="楷体_GB2312"/>
          <w:color w:val="000000"/>
          <w:sz w:val="28"/>
        </w:rPr>
        <w:t>以估价对象的</w:t>
      </w:r>
      <w:r w:rsidRPr="00917A48">
        <w:rPr>
          <w:rFonts w:ascii="楷体_GB2312" w:eastAsia="楷体_GB2312" w:hint="eastAsia"/>
          <w:color w:val="000000"/>
          <w:sz w:val="28"/>
        </w:rPr>
        <w:t>合法产权、</w:t>
      </w:r>
      <w:r w:rsidRPr="00917A48">
        <w:rPr>
          <w:rFonts w:ascii="楷体_GB2312" w:eastAsia="楷体_GB2312"/>
          <w:color w:val="000000"/>
          <w:sz w:val="28"/>
        </w:rPr>
        <w:t>合法使用、合法交易为前提进行。</w:t>
      </w:r>
    </w:p>
    <w:p w:rsidR="00744A56" w:rsidRPr="00917A48" w:rsidRDefault="00744A56" w:rsidP="00744A56">
      <w:pPr>
        <w:spacing w:line="360" w:lineRule="auto"/>
        <w:ind w:firstLineChars="216" w:firstLine="605"/>
        <w:jc w:val="both"/>
        <w:rPr>
          <w:rFonts w:ascii="楷体_GB2312" w:eastAsia="楷体_GB2312"/>
          <w:color w:val="000000"/>
          <w:sz w:val="28"/>
        </w:rPr>
      </w:pPr>
      <w:r w:rsidRPr="00917A48">
        <w:rPr>
          <w:rFonts w:ascii="楷体_GB2312" w:eastAsia="楷体_GB2312"/>
          <w:color w:val="000000"/>
          <w:sz w:val="28"/>
        </w:rPr>
        <w:t>房地产估价遵循合法原则，</w:t>
      </w:r>
      <w:r w:rsidRPr="00917A48">
        <w:rPr>
          <w:rFonts w:ascii="楷体_GB2312" w:eastAsia="楷体_GB2312" w:hint="eastAsia"/>
          <w:color w:val="000000"/>
          <w:sz w:val="28"/>
        </w:rPr>
        <w:t>应当</w:t>
      </w:r>
      <w:r w:rsidRPr="00917A48">
        <w:rPr>
          <w:rFonts w:ascii="楷体_GB2312" w:eastAsia="楷体_GB2312"/>
          <w:color w:val="000000"/>
          <w:sz w:val="28"/>
        </w:rPr>
        <w:t>以估价对象的</w:t>
      </w:r>
      <w:r w:rsidRPr="00917A48">
        <w:rPr>
          <w:rFonts w:ascii="楷体_GB2312" w:eastAsia="楷体_GB2312" w:hint="eastAsia"/>
          <w:color w:val="000000"/>
          <w:sz w:val="28"/>
        </w:rPr>
        <w:t>合法产权、</w:t>
      </w:r>
      <w:r w:rsidRPr="00917A48">
        <w:rPr>
          <w:rFonts w:ascii="楷体_GB2312" w:eastAsia="楷体_GB2312"/>
          <w:color w:val="000000"/>
          <w:sz w:val="28"/>
        </w:rPr>
        <w:t>合法使用、合法交易为前提进行。</w:t>
      </w:r>
    </w:p>
    <w:p w:rsidR="00744A56" w:rsidRPr="00917A48" w:rsidRDefault="00744A56" w:rsidP="00744A56">
      <w:pPr>
        <w:spacing w:line="360" w:lineRule="auto"/>
        <w:ind w:firstLineChars="216" w:firstLine="605"/>
        <w:jc w:val="both"/>
        <w:rPr>
          <w:rFonts w:ascii="楷体_GB2312" w:eastAsia="楷体_GB2312"/>
          <w:color w:val="000000"/>
          <w:sz w:val="28"/>
        </w:rPr>
      </w:pPr>
      <w:r w:rsidRPr="00917A48">
        <w:rPr>
          <w:rFonts w:ascii="楷体_GB2312" w:eastAsia="楷体_GB2312" w:hint="eastAsia"/>
          <w:color w:val="000000"/>
          <w:sz w:val="28"/>
        </w:rPr>
        <w:t>估价对象</w:t>
      </w:r>
      <w:r w:rsidRPr="00917A48">
        <w:rPr>
          <w:rFonts w:ascii="楷体_GB2312" w:eastAsia="楷体_GB2312"/>
          <w:color w:val="000000"/>
          <w:sz w:val="28"/>
        </w:rPr>
        <w:t>在价值时点具有合法的产权</w:t>
      </w:r>
      <w:r w:rsidRPr="00917A48">
        <w:rPr>
          <w:rFonts w:ascii="楷体_GB2312" w:eastAsia="楷体_GB2312" w:hint="eastAsia"/>
          <w:color w:val="000000"/>
          <w:sz w:val="28"/>
        </w:rPr>
        <w:t>且用途合法</w:t>
      </w:r>
      <w:r w:rsidRPr="00917A48">
        <w:rPr>
          <w:rFonts w:ascii="楷体_GB2312" w:eastAsia="楷体_GB2312"/>
          <w:color w:val="000000"/>
          <w:sz w:val="28"/>
        </w:rPr>
        <w:t>。</w:t>
      </w:r>
      <w:r w:rsidRPr="00917A48">
        <w:rPr>
          <w:rFonts w:ascii="楷体_GB2312" w:eastAsia="楷体_GB2312" w:hint="eastAsia"/>
          <w:color w:val="000000"/>
          <w:sz w:val="28"/>
        </w:rPr>
        <w:t>估价对象</w:t>
      </w:r>
      <w:r w:rsidR="000B1180" w:rsidRPr="00917A48">
        <w:rPr>
          <w:rFonts w:ascii="楷体_GB2312" w:eastAsia="楷体_GB2312" w:hint="eastAsia"/>
          <w:color w:val="000000"/>
          <w:sz w:val="28"/>
        </w:rPr>
        <w:t>所属项目</w:t>
      </w:r>
      <w:r w:rsidRPr="00917A48">
        <w:rPr>
          <w:rFonts w:ascii="楷体_GB2312" w:eastAsia="楷体_GB2312" w:hint="eastAsia"/>
          <w:color w:val="000000"/>
          <w:sz w:val="28"/>
        </w:rPr>
        <w:t>已取得《建设用地规划许可证》、《国有土地使用证》、《建设工程规划许可证》、《建筑工程施工许可证》</w:t>
      </w:r>
      <w:r w:rsidR="000B1180" w:rsidRPr="00917A48">
        <w:rPr>
          <w:rFonts w:ascii="楷体_GB2312" w:eastAsia="楷体_GB2312" w:hint="eastAsia"/>
          <w:color w:val="000000"/>
          <w:sz w:val="28"/>
        </w:rPr>
        <w:t>、《福建省房屋建筑工程和市政基础设施工程竣工验收备案表》</w:t>
      </w:r>
      <w:r w:rsidRPr="00917A48">
        <w:rPr>
          <w:rFonts w:ascii="楷体_GB2312" w:eastAsia="楷体_GB2312"/>
          <w:color w:val="000000"/>
          <w:sz w:val="28"/>
        </w:rPr>
        <w:t>。</w:t>
      </w:r>
      <w:r w:rsidR="00135C63">
        <w:rPr>
          <w:rFonts w:ascii="楷体_GB2312" w:eastAsia="楷体_GB2312" w:hint="eastAsia"/>
          <w:color w:val="000000"/>
          <w:sz w:val="28"/>
        </w:rPr>
        <w:t>估价对象部分地下车位、部分商业用房（详见附表：估价对象清单）已取得《国有土地使用证》及《房屋所有权证》。</w:t>
      </w:r>
    </w:p>
    <w:p w:rsidR="00FE68B2" w:rsidRPr="00917A48" w:rsidRDefault="002D50CC" w:rsidP="00A77273">
      <w:pPr>
        <w:spacing w:line="360" w:lineRule="auto"/>
        <w:jc w:val="both"/>
        <w:outlineLvl w:val="0"/>
        <w:rPr>
          <w:rFonts w:ascii="楷体_GB2312" w:eastAsia="楷体_GB2312"/>
          <w:color w:val="000000"/>
          <w:sz w:val="28"/>
        </w:rPr>
      </w:pPr>
      <w:r w:rsidRPr="00917A48">
        <w:rPr>
          <w:rFonts w:ascii="楷体_GB2312" w:eastAsia="楷体_GB2312" w:hint="eastAsia"/>
          <w:color w:val="000000"/>
          <w:sz w:val="28"/>
        </w:rPr>
        <w:t>（三</w:t>
      </w:r>
      <w:r w:rsidR="00E20E42">
        <w:rPr>
          <w:rFonts w:ascii="楷体_GB2312" w:eastAsia="楷体_GB2312" w:hint="eastAsia"/>
          <w:color w:val="000000"/>
          <w:sz w:val="28"/>
        </w:rPr>
        <w:t>）</w:t>
      </w:r>
      <w:r w:rsidR="00FE68B2" w:rsidRPr="00917A48">
        <w:rPr>
          <w:rFonts w:ascii="楷体_GB2312" w:eastAsia="楷体_GB2312" w:hint="eastAsia"/>
          <w:color w:val="000000"/>
          <w:sz w:val="28"/>
        </w:rPr>
        <w:t>最高最佳利用原则</w:t>
      </w:r>
    </w:p>
    <w:p w:rsidR="00FE68B2" w:rsidRPr="00917A48" w:rsidRDefault="00744A56" w:rsidP="00FE68B2">
      <w:pPr>
        <w:spacing w:line="360" w:lineRule="auto"/>
        <w:ind w:firstLine="570"/>
        <w:jc w:val="both"/>
        <w:rPr>
          <w:rFonts w:ascii="楷体_GB2312" w:eastAsia="楷体_GB2312"/>
          <w:color w:val="000000"/>
          <w:sz w:val="28"/>
        </w:rPr>
      </w:pPr>
      <w:r w:rsidRPr="00917A48">
        <w:rPr>
          <w:rFonts w:ascii="楷体_GB2312" w:eastAsia="楷体_GB2312" w:hint="eastAsia"/>
          <w:color w:val="000000"/>
          <w:sz w:val="28"/>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已取得《国有土地使用证》、《建设工程规划许可证》、《建筑工程施工许可证》</w:t>
      </w:r>
      <w:r w:rsidR="00223252" w:rsidRPr="00917A48">
        <w:rPr>
          <w:rFonts w:ascii="楷体_GB2312" w:eastAsia="楷体_GB2312" w:hint="eastAsia"/>
          <w:color w:val="000000"/>
          <w:sz w:val="28"/>
        </w:rPr>
        <w:t>、《福建省房屋建筑工程和市政基础设施工程竣工验收备案表》</w:t>
      </w:r>
      <w:r w:rsidR="00223252" w:rsidRPr="00917A48">
        <w:rPr>
          <w:rFonts w:ascii="楷体_GB2312" w:eastAsia="楷体_GB2312"/>
          <w:color w:val="000000"/>
          <w:sz w:val="28"/>
        </w:rPr>
        <w:t>。</w:t>
      </w:r>
      <w:r w:rsidRPr="00917A48">
        <w:rPr>
          <w:rFonts w:ascii="楷体_GB2312" w:eastAsia="楷体_GB2312" w:hint="eastAsia"/>
          <w:color w:val="000000"/>
          <w:sz w:val="28"/>
        </w:rPr>
        <w:t>规划用途为</w:t>
      </w:r>
      <w:r w:rsidRPr="00917A48">
        <w:rPr>
          <w:rFonts w:ascii="楷体_GB2312" w:eastAsia="楷体_GB2312" w:hint="eastAsia"/>
          <w:color w:val="000000"/>
          <w:sz w:val="28"/>
        </w:rPr>
        <w:lastRenderedPageBreak/>
        <w:t>住宅、商业，符合最高最佳利用原则。</w:t>
      </w:r>
    </w:p>
    <w:p w:rsidR="00FE68B2" w:rsidRPr="00917A48" w:rsidRDefault="002D50CC" w:rsidP="00A77273">
      <w:pPr>
        <w:spacing w:line="360" w:lineRule="auto"/>
        <w:jc w:val="both"/>
        <w:rPr>
          <w:rFonts w:ascii="楷体_GB2312" w:eastAsia="楷体_GB2312"/>
          <w:color w:val="000000"/>
          <w:sz w:val="28"/>
        </w:rPr>
      </w:pPr>
      <w:r w:rsidRPr="00917A48">
        <w:rPr>
          <w:rFonts w:ascii="楷体_GB2312" w:eastAsia="楷体_GB2312" w:hint="eastAsia"/>
          <w:color w:val="000000"/>
          <w:sz w:val="28"/>
        </w:rPr>
        <w:t>（四</w:t>
      </w:r>
      <w:r w:rsidR="00E20E42">
        <w:rPr>
          <w:rFonts w:ascii="楷体_GB2312" w:eastAsia="楷体_GB2312" w:hint="eastAsia"/>
          <w:color w:val="000000"/>
          <w:sz w:val="28"/>
        </w:rPr>
        <w:t>）</w:t>
      </w:r>
      <w:r w:rsidR="00FE68B2" w:rsidRPr="00917A48">
        <w:rPr>
          <w:rFonts w:ascii="楷体_GB2312" w:eastAsia="楷体_GB2312" w:hint="eastAsia"/>
          <w:color w:val="000000"/>
          <w:sz w:val="28"/>
        </w:rPr>
        <w:t>替代原则</w:t>
      </w:r>
    </w:p>
    <w:p w:rsidR="00744A56" w:rsidRPr="00917A48" w:rsidRDefault="00744A56" w:rsidP="00744A56">
      <w:pPr>
        <w:spacing w:line="360" w:lineRule="auto"/>
        <w:ind w:firstLine="570"/>
        <w:jc w:val="both"/>
        <w:rPr>
          <w:rFonts w:ascii="楷体_GB2312" w:eastAsia="楷体_GB2312"/>
          <w:color w:val="000000"/>
          <w:sz w:val="28"/>
        </w:rPr>
      </w:pPr>
      <w:r w:rsidRPr="00917A48">
        <w:rPr>
          <w:rFonts w:ascii="楷体_GB2312" w:eastAsia="楷体_GB2312" w:hint="eastAsia"/>
          <w:color w:val="000000"/>
          <w:sz w:val="28"/>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FE68B2" w:rsidRPr="00917A48" w:rsidRDefault="00744A56" w:rsidP="00744A56">
      <w:pPr>
        <w:spacing w:line="360" w:lineRule="auto"/>
        <w:ind w:firstLine="570"/>
        <w:jc w:val="both"/>
        <w:rPr>
          <w:rFonts w:ascii="楷体_GB2312" w:eastAsia="楷体_GB2312"/>
          <w:color w:val="000000"/>
          <w:sz w:val="28"/>
        </w:rPr>
      </w:pPr>
      <w:r w:rsidRPr="00917A48">
        <w:rPr>
          <w:rFonts w:ascii="楷体_GB2312" w:eastAsia="楷体_GB2312" w:hint="eastAsia"/>
          <w:color w:val="000000"/>
          <w:sz w:val="28"/>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FE68B2" w:rsidRPr="00917A48" w:rsidRDefault="002D50CC" w:rsidP="00A77273">
      <w:pPr>
        <w:spacing w:line="360" w:lineRule="auto"/>
        <w:jc w:val="both"/>
        <w:rPr>
          <w:rFonts w:ascii="楷体_GB2312" w:eastAsia="楷体_GB2312"/>
          <w:color w:val="000000"/>
          <w:sz w:val="28"/>
        </w:rPr>
      </w:pPr>
      <w:r w:rsidRPr="00917A48">
        <w:rPr>
          <w:rFonts w:ascii="楷体_GB2312" w:eastAsia="楷体_GB2312" w:hint="eastAsia"/>
          <w:color w:val="000000"/>
          <w:sz w:val="28"/>
        </w:rPr>
        <w:t>（五</w:t>
      </w:r>
      <w:r w:rsidR="00E20E42">
        <w:rPr>
          <w:rFonts w:ascii="楷体_GB2312" w:eastAsia="楷体_GB2312" w:hint="eastAsia"/>
          <w:color w:val="000000"/>
          <w:sz w:val="28"/>
        </w:rPr>
        <w:t>）</w:t>
      </w:r>
      <w:r w:rsidR="00FE68B2" w:rsidRPr="00917A48">
        <w:rPr>
          <w:rFonts w:ascii="楷体_GB2312" w:eastAsia="楷体_GB2312" w:hint="eastAsia"/>
          <w:color w:val="000000"/>
          <w:sz w:val="28"/>
        </w:rPr>
        <w:t>价值时点原则</w:t>
      </w:r>
    </w:p>
    <w:p w:rsidR="0004627B" w:rsidRPr="00917A48" w:rsidRDefault="0004627B" w:rsidP="0004627B">
      <w:pPr>
        <w:spacing w:line="360" w:lineRule="auto"/>
        <w:ind w:firstLine="570"/>
        <w:jc w:val="both"/>
        <w:rPr>
          <w:rFonts w:ascii="楷体_GB2312" w:eastAsia="楷体_GB2312" w:hAnsi="楷体"/>
          <w:color w:val="000000"/>
          <w:sz w:val="28"/>
        </w:rPr>
      </w:pPr>
      <w:r w:rsidRPr="00917A48">
        <w:rPr>
          <w:rFonts w:ascii="楷体_GB2312" w:eastAsia="楷体_GB2312" w:hAnsi="楷体" w:hint="eastAsia"/>
          <w:color w:val="000000"/>
          <w:sz w:val="28"/>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FE68B2" w:rsidRPr="00917A48" w:rsidRDefault="0004627B" w:rsidP="0004627B">
      <w:pPr>
        <w:spacing w:line="360" w:lineRule="auto"/>
        <w:ind w:firstLineChars="200" w:firstLine="560"/>
        <w:jc w:val="both"/>
        <w:rPr>
          <w:rFonts w:ascii="楷体_GB2312" w:eastAsia="楷体_GB2312"/>
          <w:color w:val="000000"/>
          <w:sz w:val="28"/>
        </w:rPr>
      </w:pPr>
      <w:r w:rsidRPr="00917A48">
        <w:rPr>
          <w:rFonts w:ascii="楷体_GB2312" w:eastAsia="楷体_GB2312" w:hAnsi="楷体" w:hint="eastAsia"/>
          <w:color w:val="000000"/>
          <w:sz w:val="28"/>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2547BD" w:rsidRPr="00917A48" w:rsidRDefault="002547BD">
      <w:pPr>
        <w:spacing w:line="360" w:lineRule="auto"/>
        <w:outlineLvl w:val="0"/>
        <w:rPr>
          <w:rFonts w:ascii="楷体_GB2312" w:eastAsia="楷体_GB2312"/>
          <w:b/>
          <w:color w:val="000000"/>
          <w:kern w:val="2"/>
          <w:sz w:val="28"/>
        </w:rPr>
      </w:pPr>
    </w:p>
    <w:p w:rsidR="002547BD" w:rsidRPr="00917A48" w:rsidRDefault="00BB2A54">
      <w:pPr>
        <w:pStyle w:val="2"/>
        <w:numPr>
          <w:ilvl w:val="0"/>
          <w:numId w:val="0"/>
        </w:numPr>
        <w:spacing w:line="360" w:lineRule="auto"/>
        <w:rPr>
          <w:rFonts w:ascii="楷体_GB2312" w:eastAsia="楷体_GB2312"/>
          <w:color w:val="000000"/>
          <w:kern w:val="2"/>
        </w:rPr>
      </w:pPr>
      <w:bookmarkStart w:id="22" w:name="_Toc168225820"/>
      <w:bookmarkStart w:id="23" w:name="_Toc448755668"/>
      <w:r>
        <w:rPr>
          <w:rFonts w:ascii="楷体_GB2312" w:eastAsia="楷体_GB2312" w:hint="eastAsia"/>
          <w:color w:val="000000"/>
          <w:kern w:val="2"/>
        </w:rPr>
        <w:t>八</w:t>
      </w:r>
      <w:r w:rsidR="00FE0B94" w:rsidRPr="00917A48">
        <w:rPr>
          <w:rFonts w:ascii="楷体_GB2312" w:eastAsia="楷体_GB2312" w:hint="eastAsia"/>
          <w:color w:val="000000"/>
          <w:kern w:val="2"/>
        </w:rPr>
        <w:t>.</w:t>
      </w:r>
      <w:r w:rsidR="002547BD" w:rsidRPr="00917A48">
        <w:rPr>
          <w:rFonts w:ascii="楷体_GB2312" w:eastAsia="楷体_GB2312" w:hint="eastAsia"/>
          <w:color w:val="000000"/>
          <w:kern w:val="2"/>
        </w:rPr>
        <w:t>估价</w:t>
      </w:r>
      <w:bookmarkEnd w:id="22"/>
      <w:r w:rsidR="00FE68B2" w:rsidRPr="00917A48">
        <w:rPr>
          <w:rFonts w:ascii="楷体_GB2312" w:eastAsia="楷体_GB2312" w:hint="eastAsia"/>
          <w:color w:val="000000"/>
          <w:kern w:val="2"/>
        </w:rPr>
        <w:t>依据</w:t>
      </w:r>
      <w:bookmarkEnd w:id="23"/>
    </w:p>
    <w:p w:rsidR="00FE68B2" w:rsidRPr="00917A48" w:rsidRDefault="002D50CC" w:rsidP="00A77273">
      <w:pPr>
        <w:spacing w:line="360" w:lineRule="auto"/>
        <w:jc w:val="both"/>
        <w:rPr>
          <w:rFonts w:ascii="楷体_GB2312" w:eastAsia="楷体_GB2312"/>
          <w:color w:val="000000"/>
          <w:sz w:val="28"/>
        </w:rPr>
      </w:pPr>
      <w:r w:rsidRPr="00917A48">
        <w:rPr>
          <w:rFonts w:ascii="楷体_GB2312" w:eastAsia="楷体_GB2312" w:hint="eastAsia"/>
          <w:color w:val="000000"/>
          <w:sz w:val="28"/>
        </w:rPr>
        <w:t>（一</w:t>
      </w:r>
      <w:r w:rsidR="00E20E42">
        <w:rPr>
          <w:rFonts w:ascii="楷体_GB2312" w:eastAsia="楷体_GB2312" w:hint="eastAsia"/>
          <w:color w:val="000000"/>
          <w:sz w:val="28"/>
        </w:rPr>
        <w:t>）</w:t>
      </w:r>
      <w:r w:rsidR="00FE68B2" w:rsidRPr="00917A48">
        <w:rPr>
          <w:rFonts w:ascii="楷体_GB2312" w:eastAsia="楷体_GB2312" w:hint="eastAsia"/>
          <w:color w:val="000000"/>
          <w:sz w:val="28"/>
        </w:rPr>
        <w:t>有关的法律、法规及技术标准文件</w:t>
      </w:r>
    </w:p>
    <w:p w:rsidR="00391276" w:rsidRPr="00917A48" w:rsidRDefault="00FE0B94"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391276" w:rsidRPr="00917A48">
        <w:rPr>
          <w:rFonts w:ascii="楷体_GB2312" w:eastAsia="楷体_GB2312" w:hint="eastAsia"/>
          <w:color w:val="000000"/>
          <w:sz w:val="28"/>
        </w:rPr>
        <w:t>中华人民共和国物权法》[主席令第</w:t>
      </w:r>
      <w:r w:rsidR="00391276" w:rsidRPr="0070513C">
        <w:rPr>
          <w:rFonts w:ascii="Arial" w:eastAsia="楷体_GB2312" w:hAnsi="Arial" w:hint="eastAsia"/>
          <w:color w:val="000000"/>
          <w:sz w:val="28"/>
        </w:rPr>
        <w:t>62</w:t>
      </w:r>
      <w:r w:rsidR="00391276" w:rsidRPr="00917A48">
        <w:rPr>
          <w:rFonts w:ascii="楷体_GB2312" w:eastAsia="楷体_GB2312" w:hint="eastAsia"/>
          <w:color w:val="000000"/>
          <w:sz w:val="28"/>
        </w:rPr>
        <w:t>号]</w:t>
      </w:r>
    </w:p>
    <w:p w:rsidR="00391276" w:rsidRPr="00917A48" w:rsidRDefault="00391276"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t>《中华人民共和国土地管理法》[主席令第</w:t>
      </w:r>
      <w:r w:rsidRPr="0070513C">
        <w:rPr>
          <w:rFonts w:ascii="Arial" w:eastAsia="楷体_GB2312" w:hAnsi="Arial" w:hint="eastAsia"/>
          <w:color w:val="000000"/>
          <w:sz w:val="28"/>
        </w:rPr>
        <w:t>28</w:t>
      </w:r>
      <w:r w:rsidRPr="00917A48">
        <w:rPr>
          <w:rFonts w:ascii="楷体_GB2312" w:eastAsia="楷体_GB2312" w:hint="eastAsia"/>
          <w:color w:val="000000"/>
          <w:sz w:val="28"/>
        </w:rPr>
        <w:t>号]</w:t>
      </w:r>
    </w:p>
    <w:p w:rsidR="00391276" w:rsidRPr="00917A48" w:rsidRDefault="00391276"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lastRenderedPageBreak/>
        <w:t>《中华人民共和国城市房地产管理法》[主席令第</w:t>
      </w:r>
      <w:r w:rsidRPr="0070513C">
        <w:rPr>
          <w:rFonts w:ascii="Arial" w:eastAsia="楷体_GB2312" w:hAnsi="Arial" w:hint="eastAsia"/>
          <w:color w:val="000000"/>
          <w:sz w:val="28"/>
        </w:rPr>
        <w:t>72</w:t>
      </w:r>
      <w:r w:rsidRPr="00917A48">
        <w:rPr>
          <w:rFonts w:ascii="楷体_GB2312" w:eastAsia="楷体_GB2312" w:hint="eastAsia"/>
          <w:color w:val="000000"/>
          <w:sz w:val="28"/>
        </w:rPr>
        <w:t>号]</w:t>
      </w:r>
    </w:p>
    <w:p w:rsidR="00391276" w:rsidRPr="00917A48" w:rsidRDefault="00391276"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t>《中华人民共和国城镇国有土地使用权出让和转让暂行条例》[国务院令第</w:t>
      </w:r>
      <w:r w:rsidRPr="0070513C">
        <w:rPr>
          <w:rFonts w:ascii="Arial" w:eastAsia="楷体_GB2312" w:hAnsi="Arial" w:hint="eastAsia"/>
          <w:color w:val="000000"/>
          <w:sz w:val="28"/>
        </w:rPr>
        <w:t>55</w:t>
      </w:r>
      <w:r w:rsidRPr="00917A48">
        <w:rPr>
          <w:rFonts w:ascii="楷体_GB2312" w:eastAsia="楷体_GB2312" w:hint="eastAsia"/>
          <w:color w:val="000000"/>
          <w:sz w:val="28"/>
        </w:rPr>
        <w:t>号]</w:t>
      </w:r>
    </w:p>
    <w:p w:rsidR="00E8633C" w:rsidRPr="00917A48" w:rsidRDefault="00744A56"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t>《房地产估价规范》[</w:t>
      </w:r>
      <w:r w:rsidRPr="0070513C">
        <w:rPr>
          <w:rFonts w:ascii="Arial" w:eastAsia="仿宋_GB2312" w:hAnsi="Arial" w:hint="eastAsia"/>
          <w:bCs/>
          <w:color w:val="000000"/>
          <w:spacing w:val="10"/>
          <w:sz w:val="28"/>
        </w:rPr>
        <w:t>GB</w:t>
      </w:r>
      <w:r w:rsidRPr="00917A48">
        <w:rPr>
          <w:rFonts w:ascii="仿宋_GB2312" w:eastAsia="仿宋_GB2312" w:hint="eastAsia"/>
          <w:bCs/>
          <w:color w:val="000000"/>
          <w:spacing w:val="10"/>
          <w:sz w:val="28"/>
        </w:rPr>
        <w:t>/</w:t>
      </w:r>
      <w:r w:rsidRPr="0070513C">
        <w:rPr>
          <w:rFonts w:ascii="Arial" w:eastAsia="仿宋_GB2312" w:hAnsi="Arial" w:hint="eastAsia"/>
          <w:bCs/>
          <w:color w:val="000000"/>
          <w:spacing w:val="10"/>
          <w:sz w:val="28"/>
        </w:rPr>
        <w:t>T</w:t>
      </w:r>
      <w:r w:rsidRPr="00917A48">
        <w:rPr>
          <w:rFonts w:ascii="仿宋_GB2312" w:eastAsia="仿宋_GB2312" w:hint="eastAsia"/>
          <w:bCs/>
          <w:color w:val="000000"/>
          <w:spacing w:val="10"/>
          <w:sz w:val="28"/>
        </w:rPr>
        <w:t xml:space="preserve"> </w:t>
      </w:r>
      <w:r w:rsidRPr="0070513C">
        <w:rPr>
          <w:rFonts w:ascii="Arial" w:eastAsia="仿宋_GB2312" w:hAnsi="Arial" w:hint="eastAsia"/>
          <w:bCs/>
          <w:color w:val="000000"/>
          <w:spacing w:val="10"/>
          <w:sz w:val="28"/>
        </w:rPr>
        <w:t>50291</w:t>
      </w:r>
      <w:r w:rsidRPr="00917A48">
        <w:rPr>
          <w:rFonts w:ascii="仿宋_GB2312" w:eastAsia="仿宋_GB2312" w:hint="eastAsia"/>
          <w:bCs/>
          <w:color w:val="000000"/>
          <w:spacing w:val="10"/>
          <w:sz w:val="28"/>
        </w:rPr>
        <w:t>-</w:t>
      </w:r>
      <w:r w:rsidRPr="0070513C">
        <w:rPr>
          <w:rFonts w:ascii="Arial" w:eastAsia="仿宋_GB2312" w:hAnsi="Arial" w:hint="eastAsia"/>
          <w:bCs/>
          <w:color w:val="000000"/>
          <w:spacing w:val="10"/>
          <w:sz w:val="28"/>
        </w:rPr>
        <w:t>2015</w:t>
      </w:r>
      <w:r w:rsidRPr="00917A48">
        <w:rPr>
          <w:rFonts w:ascii="楷体_GB2312" w:eastAsia="楷体_GB2312" w:hint="eastAsia"/>
          <w:color w:val="000000"/>
          <w:sz w:val="28"/>
        </w:rPr>
        <w:t>]</w:t>
      </w:r>
    </w:p>
    <w:p w:rsidR="00E8633C" w:rsidRPr="00917A48" w:rsidRDefault="00744A56"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t>《房地产估价基本术语标</w:t>
      </w:r>
      <w:r w:rsidRPr="00917A48">
        <w:rPr>
          <w:rFonts w:ascii="仿宋_GB2312" w:eastAsia="仿宋_GB2312" w:hint="eastAsia"/>
          <w:bCs/>
          <w:color w:val="000000"/>
          <w:spacing w:val="10"/>
          <w:sz w:val="28"/>
        </w:rPr>
        <w:t>准》[</w:t>
      </w:r>
      <w:r w:rsidRPr="0070513C">
        <w:rPr>
          <w:rFonts w:ascii="Arial" w:eastAsia="仿宋_GB2312" w:hAnsi="Arial"/>
          <w:bCs/>
          <w:color w:val="000000"/>
          <w:spacing w:val="10"/>
          <w:sz w:val="28"/>
        </w:rPr>
        <w:t>GB</w:t>
      </w:r>
      <w:r w:rsidRPr="00917A48">
        <w:rPr>
          <w:rFonts w:ascii="仿宋_GB2312" w:eastAsia="仿宋_GB2312"/>
          <w:bCs/>
          <w:color w:val="000000"/>
          <w:spacing w:val="10"/>
          <w:sz w:val="28"/>
        </w:rPr>
        <w:t>/</w:t>
      </w:r>
      <w:r w:rsidRPr="0070513C">
        <w:rPr>
          <w:rFonts w:ascii="Arial" w:eastAsia="仿宋_GB2312" w:hAnsi="Arial"/>
          <w:bCs/>
          <w:color w:val="000000"/>
          <w:spacing w:val="10"/>
          <w:sz w:val="28"/>
        </w:rPr>
        <w:t>T</w:t>
      </w:r>
      <w:r w:rsidRPr="00917A48">
        <w:rPr>
          <w:rFonts w:ascii="仿宋_GB2312" w:eastAsia="仿宋_GB2312"/>
          <w:bCs/>
          <w:color w:val="000000"/>
          <w:spacing w:val="10"/>
          <w:sz w:val="28"/>
        </w:rPr>
        <w:t xml:space="preserve"> </w:t>
      </w:r>
      <w:r w:rsidRPr="0070513C">
        <w:rPr>
          <w:rFonts w:ascii="Arial" w:eastAsia="仿宋_GB2312" w:hAnsi="Arial"/>
          <w:bCs/>
          <w:color w:val="000000"/>
          <w:spacing w:val="10"/>
          <w:sz w:val="28"/>
        </w:rPr>
        <w:t>50899</w:t>
      </w:r>
      <w:r w:rsidRPr="00917A48">
        <w:rPr>
          <w:rFonts w:ascii="仿宋_GB2312" w:eastAsia="仿宋_GB2312"/>
          <w:bCs/>
          <w:color w:val="000000"/>
          <w:spacing w:val="10"/>
          <w:sz w:val="28"/>
        </w:rPr>
        <w:t>-</w:t>
      </w:r>
      <w:r w:rsidRPr="0070513C">
        <w:rPr>
          <w:rFonts w:ascii="Arial" w:eastAsia="仿宋_GB2312" w:hAnsi="Arial"/>
          <w:bCs/>
          <w:color w:val="000000"/>
          <w:spacing w:val="10"/>
          <w:sz w:val="28"/>
        </w:rPr>
        <w:t>2013</w:t>
      </w:r>
      <w:r w:rsidRPr="00917A48">
        <w:rPr>
          <w:rFonts w:ascii="仿宋_GB2312" w:eastAsia="仿宋_GB2312" w:hint="eastAsia"/>
          <w:bCs/>
          <w:color w:val="000000"/>
          <w:spacing w:val="10"/>
          <w:sz w:val="28"/>
        </w:rPr>
        <w:t>]</w:t>
      </w:r>
    </w:p>
    <w:p w:rsidR="00E8633C" w:rsidRDefault="00744A56" w:rsidP="00713E43">
      <w:pPr>
        <w:numPr>
          <w:ilvl w:val="0"/>
          <w:numId w:val="8"/>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223252" w:rsidRPr="00917A48">
        <w:rPr>
          <w:rFonts w:ascii="楷体_GB2312" w:eastAsia="楷体_GB2312" w:hint="eastAsia"/>
          <w:color w:val="000000"/>
          <w:sz w:val="28"/>
        </w:rPr>
        <w:t>福清市人民政府关于印发福清市城市基础设施配套费征收管理暂行规定的通知</w:t>
      </w:r>
      <w:r w:rsidRPr="00917A48">
        <w:rPr>
          <w:rFonts w:ascii="楷体_GB2312" w:eastAsia="楷体_GB2312" w:hint="eastAsia"/>
          <w:color w:val="000000"/>
          <w:sz w:val="28"/>
        </w:rPr>
        <w:t>》[</w:t>
      </w:r>
      <w:r w:rsidR="00223252" w:rsidRPr="00917A48">
        <w:rPr>
          <w:rFonts w:ascii="楷体_GB2312" w:eastAsia="楷体_GB2312" w:hint="eastAsia"/>
          <w:color w:val="000000"/>
          <w:sz w:val="28"/>
        </w:rPr>
        <w:t>融政综〔</w:t>
      </w:r>
      <w:r w:rsidR="00223252" w:rsidRPr="0070513C">
        <w:rPr>
          <w:rFonts w:ascii="Arial" w:eastAsia="楷体_GB2312" w:hAnsi="Arial" w:hint="eastAsia"/>
          <w:color w:val="000000"/>
          <w:sz w:val="28"/>
        </w:rPr>
        <w:t>2011</w:t>
      </w:r>
      <w:r w:rsidR="00223252" w:rsidRPr="00917A48">
        <w:rPr>
          <w:rFonts w:ascii="楷体_GB2312" w:eastAsia="楷体_GB2312" w:hint="eastAsia"/>
          <w:color w:val="000000"/>
          <w:sz w:val="28"/>
        </w:rPr>
        <w:t>〕</w:t>
      </w:r>
      <w:r w:rsidR="00223252" w:rsidRPr="0070513C">
        <w:rPr>
          <w:rFonts w:ascii="Arial" w:eastAsia="楷体_GB2312" w:hAnsi="Arial" w:hint="eastAsia"/>
          <w:color w:val="000000"/>
          <w:sz w:val="28"/>
        </w:rPr>
        <w:t>444</w:t>
      </w:r>
      <w:r w:rsidR="00223252" w:rsidRPr="00917A48">
        <w:rPr>
          <w:rFonts w:ascii="楷体_GB2312" w:eastAsia="楷体_GB2312" w:hint="eastAsia"/>
          <w:color w:val="000000"/>
          <w:sz w:val="28"/>
        </w:rPr>
        <w:t>号</w:t>
      </w:r>
      <w:r w:rsidRPr="00917A48">
        <w:rPr>
          <w:rFonts w:ascii="楷体_GB2312" w:eastAsia="楷体_GB2312" w:hint="eastAsia"/>
          <w:color w:val="000000"/>
          <w:sz w:val="28"/>
        </w:rPr>
        <w:t>]</w:t>
      </w:r>
    </w:p>
    <w:p w:rsidR="002F02BC" w:rsidRPr="00917A48" w:rsidRDefault="002F02BC" w:rsidP="00713E43">
      <w:pPr>
        <w:numPr>
          <w:ilvl w:val="0"/>
          <w:numId w:val="8"/>
        </w:numPr>
        <w:spacing w:line="360" w:lineRule="auto"/>
        <w:jc w:val="both"/>
        <w:rPr>
          <w:rFonts w:ascii="楷体_GB2312" w:eastAsia="楷体_GB2312"/>
          <w:color w:val="000000"/>
          <w:sz w:val="28"/>
        </w:rPr>
      </w:pPr>
      <w:r>
        <w:rPr>
          <w:rFonts w:ascii="楷体_GB2312" w:eastAsia="楷体_GB2312" w:hint="eastAsia"/>
          <w:color w:val="000000"/>
          <w:sz w:val="28"/>
        </w:rPr>
        <w:t>《福州市城市地下空间开发利用管理若干规定》</w:t>
      </w:r>
    </w:p>
    <w:p w:rsidR="00FE68B2" w:rsidRDefault="002D50CC" w:rsidP="00A77273">
      <w:pPr>
        <w:spacing w:line="360" w:lineRule="auto"/>
        <w:jc w:val="both"/>
        <w:rPr>
          <w:rFonts w:ascii="楷体_GB2312" w:eastAsia="楷体_GB2312" w:hAnsi="Arial"/>
          <w:color w:val="000000"/>
          <w:sz w:val="28"/>
        </w:rPr>
      </w:pPr>
      <w:r w:rsidRPr="00917A48">
        <w:rPr>
          <w:rFonts w:ascii="楷体_GB2312" w:eastAsia="楷体_GB2312" w:hAnsi="Arial" w:hint="eastAsia"/>
          <w:color w:val="000000"/>
          <w:sz w:val="28"/>
        </w:rPr>
        <w:t>（二</w:t>
      </w:r>
      <w:r w:rsidR="00E20E42">
        <w:rPr>
          <w:rFonts w:ascii="楷体_GB2312" w:eastAsia="楷体_GB2312" w:hAnsi="Arial" w:hint="eastAsia"/>
          <w:color w:val="000000"/>
          <w:sz w:val="28"/>
        </w:rPr>
        <w:t>）</w:t>
      </w:r>
      <w:r w:rsidR="003A428B">
        <w:rPr>
          <w:rFonts w:ascii="楷体_GB2312" w:eastAsia="楷体_GB2312" w:hAnsi="Arial" w:hint="eastAsia"/>
          <w:color w:val="000000"/>
          <w:sz w:val="28"/>
        </w:rPr>
        <w:t>不动产权利人提供</w:t>
      </w:r>
      <w:r w:rsidR="00FE68B2" w:rsidRPr="00917A48">
        <w:rPr>
          <w:rFonts w:ascii="楷体_GB2312" w:eastAsia="楷体_GB2312" w:hAnsi="Arial" w:hint="eastAsia"/>
          <w:color w:val="000000"/>
          <w:sz w:val="28"/>
        </w:rPr>
        <w:t>的资料</w:t>
      </w:r>
    </w:p>
    <w:p w:rsidR="00BB2A54" w:rsidRDefault="00BB2A54" w:rsidP="00A77273">
      <w:pPr>
        <w:spacing w:line="360" w:lineRule="auto"/>
        <w:jc w:val="both"/>
        <w:rPr>
          <w:rFonts w:ascii="楷体_GB2312" w:eastAsia="楷体_GB2312"/>
          <w:sz w:val="28"/>
        </w:rPr>
      </w:pPr>
      <w:r>
        <w:rPr>
          <w:rFonts w:ascii="楷体_GB2312" w:eastAsia="楷体_GB2312" w:hAnsi="Arial" w:hint="eastAsia"/>
          <w:color w:val="000000"/>
          <w:sz w:val="28"/>
        </w:rPr>
        <w:t xml:space="preserve">     </w:t>
      </w:r>
      <w:r w:rsidRPr="003C2E53">
        <w:rPr>
          <w:rFonts w:ascii="楷体_GB2312" w:eastAsia="楷体_GB2312" w:hint="eastAsia"/>
          <w:sz w:val="28"/>
        </w:rPr>
        <w:t>估价委托人《营业执照》复印件</w:t>
      </w:r>
    </w:p>
    <w:p w:rsidR="00BB2A54" w:rsidRPr="00917A48" w:rsidRDefault="00BB2A54" w:rsidP="00A77273">
      <w:pPr>
        <w:spacing w:line="360" w:lineRule="auto"/>
        <w:jc w:val="both"/>
        <w:rPr>
          <w:rFonts w:ascii="楷体_GB2312" w:eastAsia="楷体_GB2312" w:hAnsi="Arial"/>
          <w:color w:val="000000"/>
          <w:sz w:val="28"/>
        </w:rPr>
      </w:pPr>
      <w:r>
        <w:rPr>
          <w:rFonts w:ascii="楷体_GB2312" w:eastAsia="楷体_GB2312" w:hint="eastAsia"/>
          <w:sz w:val="28"/>
        </w:rPr>
        <w:t>（三</w:t>
      </w:r>
      <w:r w:rsidR="00E20E42">
        <w:rPr>
          <w:rFonts w:ascii="楷体_GB2312" w:eastAsia="楷体_GB2312" w:hint="eastAsia"/>
          <w:sz w:val="28"/>
        </w:rPr>
        <w:t>）</w:t>
      </w:r>
      <w:r>
        <w:rPr>
          <w:rFonts w:ascii="楷体_GB2312" w:eastAsia="楷体_GB2312" w:hint="eastAsia"/>
          <w:sz w:val="28"/>
        </w:rPr>
        <w:t>不动产权利人提供的资料</w:t>
      </w:r>
    </w:p>
    <w:p w:rsidR="002B28C9" w:rsidRPr="00917A48" w:rsidRDefault="002B28C9" w:rsidP="00713E43">
      <w:pPr>
        <w:numPr>
          <w:ilvl w:val="0"/>
          <w:numId w:val="10"/>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B2A54">
        <w:rPr>
          <w:rFonts w:ascii="楷体_GB2312" w:eastAsia="楷体_GB2312" w:hint="eastAsia"/>
          <w:color w:val="000000"/>
          <w:sz w:val="28"/>
        </w:rPr>
        <w:t>同意评估函</w:t>
      </w:r>
      <w:r w:rsidRPr="00917A48">
        <w:rPr>
          <w:rFonts w:ascii="楷体_GB2312" w:eastAsia="楷体_GB2312" w:hint="eastAsia"/>
          <w:color w:val="000000"/>
          <w:sz w:val="28"/>
        </w:rPr>
        <w:t>》</w:t>
      </w:r>
    </w:p>
    <w:p w:rsidR="00535A23" w:rsidRPr="00917A48" w:rsidRDefault="00535A23" w:rsidP="00713E43">
      <w:pPr>
        <w:numPr>
          <w:ilvl w:val="0"/>
          <w:numId w:val="10"/>
        </w:numPr>
        <w:spacing w:line="360" w:lineRule="auto"/>
        <w:jc w:val="both"/>
        <w:rPr>
          <w:rFonts w:ascii="楷体_GB2312" w:eastAsia="楷体_GB2312"/>
          <w:color w:val="000000"/>
          <w:sz w:val="28"/>
        </w:rPr>
      </w:pPr>
      <w:r w:rsidRPr="00917A48">
        <w:rPr>
          <w:rFonts w:ascii="楷体_GB2312" w:eastAsia="楷体_GB2312" w:hint="eastAsia"/>
          <w:color w:val="000000"/>
          <w:sz w:val="28"/>
        </w:rPr>
        <w:t>《国有建设用地使用权出让合同》及附件[</w:t>
      </w:r>
      <w:r w:rsidR="006D5879">
        <w:rPr>
          <w:rFonts w:ascii="楷体_GB2312" w:eastAsia="楷体_GB2312" w:hint="eastAsia"/>
          <w:color w:val="000000"/>
          <w:sz w:val="28"/>
        </w:rPr>
        <w:t>电子监管号</w:t>
      </w:r>
      <w:r w:rsidR="00965D96">
        <w:rPr>
          <w:rFonts w:ascii="楷体_GB2312" w:eastAsia="楷体_GB2312" w:hint="eastAsia"/>
          <w:color w:val="000000"/>
          <w:sz w:val="28"/>
        </w:rPr>
        <w:t>：</w:t>
      </w:r>
      <w:r w:rsidR="00965D96" w:rsidRPr="0070513C">
        <w:rPr>
          <w:rFonts w:ascii="Arial" w:eastAsia="楷体_GB2312" w:hAnsi="Arial" w:hint="eastAsia"/>
          <w:color w:val="000000"/>
          <w:sz w:val="28"/>
        </w:rPr>
        <w:t>3501812012B00061</w:t>
      </w:r>
      <w:r w:rsidRPr="00917A48">
        <w:rPr>
          <w:rFonts w:ascii="楷体_GB2312" w:eastAsia="楷体_GB2312" w:hint="eastAsia"/>
          <w:color w:val="000000"/>
          <w:sz w:val="28"/>
        </w:rPr>
        <w:t>]</w:t>
      </w:r>
    </w:p>
    <w:p w:rsidR="00535A23" w:rsidRPr="00917A48" w:rsidRDefault="00535A23" w:rsidP="00713E43">
      <w:pPr>
        <w:numPr>
          <w:ilvl w:val="0"/>
          <w:numId w:val="10"/>
        </w:numPr>
        <w:spacing w:line="360" w:lineRule="auto"/>
        <w:jc w:val="both"/>
        <w:rPr>
          <w:rFonts w:ascii="楷体_GB2312" w:eastAsia="楷体_GB2312"/>
          <w:color w:val="000000"/>
          <w:sz w:val="28"/>
        </w:rPr>
      </w:pPr>
      <w:r w:rsidRPr="00917A48">
        <w:rPr>
          <w:rFonts w:ascii="楷体_GB2312" w:eastAsia="楷体_GB2312" w:hint="eastAsia"/>
          <w:color w:val="000000"/>
          <w:sz w:val="28"/>
        </w:rPr>
        <w:t>土地价款及相关税费支付凭证</w:t>
      </w:r>
    </w:p>
    <w:p w:rsidR="00535A23" w:rsidRPr="00917A48" w:rsidRDefault="00535A23" w:rsidP="00614491">
      <w:pPr>
        <w:numPr>
          <w:ilvl w:val="0"/>
          <w:numId w:val="10"/>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614491" w:rsidRPr="00917A48">
        <w:rPr>
          <w:rFonts w:ascii="楷体_GB2312" w:eastAsia="楷体_GB2312" w:hint="eastAsia"/>
          <w:color w:val="000000"/>
          <w:sz w:val="28"/>
        </w:rPr>
        <w:t>国有土地使用证》[</w:t>
      </w:r>
      <w:r w:rsidR="00472FA5">
        <w:rPr>
          <w:rFonts w:ascii="楷体_GB2312" w:eastAsia="楷体_GB2312" w:hint="eastAsia"/>
          <w:color w:val="000000"/>
          <w:sz w:val="28"/>
        </w:rPr>
        <w:t>融音西国用（</w:t>
      </w:r>
      <w:r w:rsidR="00472FA5" w:rsidRPr="0070513C">
        <w:rPr>
          <w:rFonts w:ascii="Arial" w:eastAsia="楷体_GB2312" w:hAnsi="Arial" w:hint="eastAsia"/>
          <w:color w:val="000000"/>
          <w:sz w:val="28"/>
        </w:rPr>
        <w:t>2012</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A1099</w:t>
      </w:r>
      <w:r w:rsidR="00472FA5">
        <w:rPr>
          <w:rFonts w:ascii="楷体_GB2312" w:eastAsia="楷体_GB2312" w:hint="eastAsia"/>
          <w:color w:val="000000"/>
          <w:sz w:val="28"/>
        </w:rPr>
        <w:t>号（已收回）、融音西国用（</w:t>
      </w:r>
      <w:r w:rsidR="00472FA5" w:rsidRPr="0070513C">
        <w:rPr>
          <w:rFonts w:ascii="Arial" w:eastAsia="楷体_GB2312" w:hAnsi="Arial" w:hint="eastAsia"/>
          <w:color w:val="000000"/>
          <w:sz w:val="28"/>
        </w:rPr>
        <w:t>2014</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A0256</w:t>
      </w:r>
      <w:r w:rsidR="00472FA5">
        <w:rPr>
          <w:rFonts w:ascii="楷体_GB2312" w:eastAsia="楷体_GB2312" w:hint="eastAsia"/>
          <w:color w:val="000000"/>
          <w:sz w:val="28"/>
        </w:rPr>
        <w:t>号（已收回）、融国用（</w:t>
      </w:r>
      <w:r w:rsidR="00472FA5" w:rsidRPr="0070513C">
        <w:rPr>
          <w:rFonts w:ascii="Arial" w:eastAsia="楷体_GB2312" w:hAnsi="Arial" w:hint="eastAsia"/>
          <w:color w:val="000000"/>
          <w:sz w:val="28"/>
        </w:rPr>
        <w:t>2015</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00395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14664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14666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14683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15111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15120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15144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15145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15147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15166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15172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15173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15183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15187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15199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15224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15227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15229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15240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15260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15261</w:t>
      </w:r>
      <w:r w:rsidR="00472FA5">
        <w:rPr>
          <w:rFonts w:ascii="楷体_GB2312" w:eastAsia="楷体_GB2312" w:hint="eastAsia"/>
          <w:color w:val="000000"/>
          <w:sz w:val="28"/>
        </w:rPr>
        <w:t>号；融国用（</w:t>
      </w:r>
      <w:r w:rsidR="00472FA5" w:rsidRPr="0070513C">
        <w:rPr>
          <w:rFonts w:ascii="Arial" w:eastAsia="楷体_GB2312" w:hAnsi="Arial" w:hint="eastAsia"/>
          <w:color w:val="000000"/>
          <w:sz w:val="28"/>
        </w:rPr>
        <w:t>2016</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00118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00125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00127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00128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00141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00148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00172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00175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00177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00193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00209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00211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00225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00240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00245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lastRenderedPageBreak/>
        <w:t>00256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00262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00383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00394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00396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00398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00411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00415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00418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00421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00424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00430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00432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00435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00444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00446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00455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00457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00496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00526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00543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00582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00586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00597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00661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00663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00707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00742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00745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00753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03624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03625</w:t>
      </w:r>
      <w:r w:rsidR="000E6515">
        <w:rPr>
          <w:rFonts w:ascii="楷体_GB2312" w:eastAsia="楷体_GB2312" w:hint="eastAsia"/>
          <w:color w:val="000000"/>
          <w:sz w:val="28"/>
        </w:rPr>
        <w:t>、</w:t>
      </w:r>
      <w:r w:rsidR="000E6515" w:rsidRPr="0070513C">
        <w:rPr>
          <w:rFonts w:ascii="Arial" w:eastAsia="楷体_GB2312" w:hAnsi="Arial" w:hint="eastAsia"/>
          <w:color w:val="000000"/>
          <w:sz w:val="28"/>
        </w:rPr>
        <w:t>03627</w:t>
      </w:r>
      <w:r w:rsidR="000E6515">
        <w:rPr>
          <w:rFonts w:ascii="楷体_GB2312" w:eastAsia="楷体_GB2312" w:hint="eastAsia"/>
          <w:color w:val="000000"/>
          <w:sz w:val="28"/>
        </w:rPr>
        <w:t>-</w:t>
      </w:r>
      <w:r w:rsidR="000E6515" w:rsidRPr="0070513C">
        <w:rPr>
          <w:rFonts w:ascii="Arial" w:eastAsia="楷体_GB2312" w:hAnsi="Arial" w:hint="eastAsia"/>
          <w:color w:val="000000"/>
          <w:sz w:val="28"/>
        </w:rPr>
        <w:t>03640</w:t>
      </w:r>
      <w:r w:rsidR="000E6515">
        <w:rPr>
          <w:rFonts w:ascii="楷体_GB2312" w:eastAsia="楷体_GB2312" w:hint="eastAsia"/>
          <w:color w:val="000000"/>
          <w:sz w:val="28"/>
        </w:rPr>
        <w:t>号</w:t>
      </w:r>
      <w:r w:rsidR="00614491" w:rsidRPr="00917A48">
        <w:rPr>
          <w:rFonts w:ascii="楷体_GB2312" w:eastAsia="楷体_GB2312" w:hint="eastAsia"/>
          <w:color w:val="000000"/>
          <w:sz w:val="28"/>
        </w:rPr>
        <w:t>]</w:t>
      </w:r>
      <w:r w:rsidR="00DA06BF">
        <w:rPr>
          <w:rFonts w:ascii="楷体_GB2312" w:eastAsia="楷体_GB2312" w:hint="eastAsia"/>
          <w:color w:val="000000"/>
          <w:sz w:val="28"/>
        </w:rPr>
        <w:t>复印件</w:t>
      </w:r>
    </w:p>
    <w:p w:rsidR="00DA06BF" w:rsidRDefault="00535A23" w:rsidP="00DA06BF">
      <w:pPr>
        <w:numPr>
          <w:ilvl w:val="0"/>
          <w:numId w:val="10"/>
        </w:numPr>
        <w:wordWrap w:val="0"/>
        <w:topLinePunct/>
        <w:spacing w:line="360" w:lineRule="auto"/>
        <w:ind w:left="1021"/>
        <w:jc w:val="both"/>
        <w:rPr>
          <w:rFonts w:ascii="楷体_GB2312" w:eastAsia="楷体_GB2312"/>
          <w:color w:val="000000"/>
          <w:sz w:val="28"/>
        </w:rPr>
      </w:pPr>
      <w:r w:rsidRPr="00917A48">
        <w:rPr>
          <w:rFonts w:ascii="楷体_GB2312" w:eastAsia="楷体_GB2312" w:hint="eastAsia"/>
          <w:color w:val="000000"/>
          <w:sz w:val="28"/>
        </w:rPr>
        <w:t>《</w:t>
      </w:r>
      <w:r w:rsidR="00614491" w:rsidRPr="00917A48">
        <w:rPr>
          <w:rFonts w:ascii="楷体_GB2312" w:eastAsia="楷体_GB2312" w:hint="eastAsia"/>
          <w:color w:val="000000"/>
          <w:sz w:val="28"/>
        </w:rPr>
        <w:t>建设工程规划许可证》及附件[建字第</w:t>
      </w:r>
      <w:r w:rsidR="00614491" w:rsidRPr="0070513C">
        <w:rPr>
          <w:rFonts w:ascii="Arial" w:eastAsia="楷体_GB2312" w:hAnsi="Arial" w:hint="eastAsia"/>
          <w:color w:val="000000"/>
          <w:sz w:val="28"/>
        </w:rPr>
        <w:t>350181</w:t>
      </w:r>
      <w:r w:rsidR="00614491" w:rsidRPr="00917A48">
        <w:rPr>
          <w:rFonts w:ascii="楷体_GB2312" w:eastAsia="楷体_GB2312" w:hint="eastAsia"/>
          <w:color w:val="000000"/>
          <w:sz w:val="28"/>
        </w:rPr>
        <w:t>-</w:t>
      </w:r>
      <w:r w:rsidR="00614491" w:rsidRPr="0070513C">
        <w:rPr>
          <w:rFonts w:ascii="Arial" w:eastAsia="楷体_GB2312" w:hAnsi="Arial" w:hint="eastAsia"/>
          <w:color w:val="000000"/>
          <w:sz w:val="28"/>
        </w:rPr>
        <w:t>2013</w:t>
      </w:r>
      <w:r w:rsidR="00614491" w:rsidRPr="00917A48">
        <w:rPr>
          <w:rFonts w:ascii="楷体_GB2312" w:eastAsia="楷体_GB2312" w:hint="eastAsia"/>
          <w:color w:val="000000"/>
          <w:sz w:val="28"/>
        </w:rPr>
        <w:t>-</w:t>
      </w:r>
      <w:r w:rsidR="00614491" w:rsidRPr="0070513C">
        <w:rPr>
          <w:rFonts w:ascii="Arial" w:eastAsia="楷体_GB2312" w:hAnsi="Arial" w:hint="eastAsia"/>
          <w:color w:val="000000"/>
          <w:sz w:val="28"/>
        </w:rPr>
        <w:t>278JA</w:t>
      </w:r>
      <w:r w:rsidR="00614491" w:rsidRPr="00917A48">
        <w:rPr>
          <w:rFonts w:ascii="楷体_GB2312" w:eastAsia="楷体_GB2312" w:hint="eastAsia"/>
          <w:color w:val="000000"/>
          <w:sz w:val="28"/>
        </w:rPr>
        <w:t>、</w:t>
      </w:r>
    </w:p>
    <w:p w:rsidR="00535A23" w:rsidRPr="00917A48" w:rsidRDefault="00614491" w:rsidP="00DA06BF">
      <w:pPr>
        <w:wordWrap w:val="0"/>
        <w:topLinePunct/>
        <w:spacing w:line="360" w:lineRule="auto"/>
        <w:ind w:left="1021"/>
        <w:jc w:val="both"/>
        <w:rPr>
          <w:rFonts w:ascii="楷体_GB2312" w:eastAsia="楷体_GB2312"/>
          <w:color w:val="000000"/>
          <w:sz w:val="28"/>
        </w:rPr>
      </w:pP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279JA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280JA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281JA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282JA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283JA</w:t>
      </w:r>
      <w:r w:rsidRPr="00917A48">
        <w:rPr>
          <w:rFonts w:ascii="楷体_GB2312" w:eastAsia="楷体_GB2312" w:hint="eastAsia"/>
          <w:color w:val="000000"/>
          <w:sz w:val="28"/>
        </w:rPr>
        <w:t>号]</w:t>
      </w:r>
      <w:r w:rsidR="00DA06BF">
        <w:rPr>
          <w:rFonts w:ascii="楷体_GB2312" w:eastAsia="楷体_GB2312" w:hint="eastAsia"/>
          <w:color w:val="000000"/>
          <w:sz w:val="28"/>
        </w:rPr>
        <w:t>复印件</w:t>
      </w:r>
    </w:p>
    <w:p w:rsidR="00E0225D" w:rsidRPr="00917A48" w:rsidRDefault="00E0225D" w:rsidP="00713E43">
      <w:pPr>
        <w:numPr>
          <w:ilvl w:val="0"/>
          <w:numId w:val="10"/>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614491" w:rsidRPr="00917A48">
        <w:rPr>
          <w:rFonts w:ascii="楷体_GB2312" w:eastAsia="楷体_GB2312" w:hint="eastAsia"/>
          <w:color w:val="000000"/>
          <w:sz w:val="28"/>
        </w:rPr>
        <w:t>建筑工程施工许可证》及附件[编号：</w:t>
      </w:r>
      <w:r w:rsidR="00614491" w:rsidRPr="0070513C">
        <w:rPr>
          <w:rFonts w:ascii="Arial" w:eastAsia="楷体_GB2312" w:hAnsi="Arial" w:hint="eastAsia"/>
          <w:color w:val="000000"/>
          <w:sz w:val="28"/>
        </w:rPr>
        <w:t>350181201307260101</w:t>
      </w:r>
      <w:r w:rsidR="00614491" w:rsidRPr="00917A48">
        <w:rPr>
          <w:rFonts w:ascii="楷体_GB2312" w:eastAsia="楷体_GB2312" w:hint="eastAsia"/>
          <w:color w:val="000000"/>
          <w:sz w:val="28"/>
        </w:rPr>
        <w:t>（补办）、</w:t>
      </w:r>
      <w:r w:rsidR="00614491" w:rsidRPr="0070513C">
        <w:rPr>
          <w:rFonts w:ascii="Arial" w:eastAsia="楷体_GB2312" w:hAnsi="Arial" w:hint="eastAsia"/>
          <w:color w:val="000000"/>
          <w:sz w:val="28"/>
        </w:rPr>
        <w:t>350181201307150101</w:t>
      </w:r>
      <w:r w:rsidR="00614491" w:rsidRPr="00917A48">
        <w:rPr>
          <w:rFonts w:ascii="楷体_GB2312" w:eastAsia="楷体_GB2312" w:hint="eastAsia"/>
          <w:color w:val="000000"/>
          <w:sz w:val="28"/>
        </w:rPr>
        <w:t>、</w:t>
      </w:r>
      <w:r w:rsidR="00614491" w:rsidRPr="0070513C">
        <w:rPr>
          <w:rFonts w:ascii="Arial" w:eastAsia="楷体_GB2312" w:hAnsi="Arial" w:hint="eastAsia"/>
          <w:color w:val="000000"/>
          <w:sz w:val="28"/>
        </w:rPr>
        <w:t>350181201304020201</w:t>
      </w:r>
      <w:r w:rsidR="00614491" w:rsidRPr="00917A48">
        <w:rPr>
          <w:rFonts w:ascii="楷体_GB2312" w:eastAsia="楷体_GB2312" w:hint="eastAsia"/>
          <w:color w:val="000000"/>
          <w:sz w:val="28"/>
        </w:rPr>
        <w:t>（补办）]</w:t>
      </w:r>
      <w:r w:rsidR="00DA06BF">
        <w:rPr>
          <w:rFonts w:ascii="楷体_GB2312" w:eastAsia="楷体_GB2312" w:hint="eastAsia"/>
          <w:color w:val="000000"/>
          <w:sz w:val="28"/>
        </w:rPr>
        <w:t>复印件</w:t>
      </w:r>
    </w:p>
    <w:p w:rsidR="00E0225D" w:rsidRPr="00917A48" w:rsidRDefault="00E0225D" w:rsidP="00713E43">
      <w:pPr>
        <w:numPr>
          <w:ilvl w:val="0"/>
          <w:numId w:val="10"/>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614491" w:rsidRPr="00917A48">
        <w:rPr>
          <w:rFonts w:ascii="楷体_GB2312" w:eastAsia="楷体_GB2312" w:hint="eastAsia"/>
          <w:color w:val="000000"/>
          <w:sz w:val="28"/>
        </w:rPr>
        <w:t>关于裕荣汇</w:t>
      </w:r>
      <w:r w:rsidR="00614491" w:rsidRPr="0070513C">
        <w:rPr>
          <w:rFonts w:ascii="Arial" w:eastAsia="楷体_GB2312" w:hAnsi="Arial" w:hint="eastAsia"/>
          <w:color w:val="000000"/>
          <w:sz w:val="28"/>
        </w:rPr>
        <w:t>1</w:t>
      </w:r>
      <w:r w:rsidR="00614491" w:rsidRPr="00917A48">
        <w:rPr>
          <w:rFonts w:ascii="楷体_GB2312" w:eastAsia="楷体_GB2312" w:hint="eastAsia"/>
          <w:color w:val="000000"/>
          <w:sz w:val="28"/>
        </w:rPr>
        <w:t>#办公楼、</w:t>
      </w:r>
      <w:r w:rsidR="00614491" w:rsidRPr="0070513C">
        <w:rPr>
          <w:rFonts w:ascii="Arial" w:eastAsia="楷体_GB2312" w:hAnsi="Arial" w:hint="eastAsia"/>
          <w:color w:val="000000"/>
          <w:sz w:val="28"/>
        </w:rPr>
        <w:t>5</w:t>
      </w:r>
      <w:r w:rsidR="00614491" w:rsidRPr="00917A48">
        <w:rPr>
          <w:rFonts w:ascii="楷体_GB2312" w:eastAsia="楷体_GB2312" w:hint="eastAsia"/>
          <w:color w:val="000000"/>
          <w:sz w:val="28"/>
        </w:rPr>
        <w:t>#</w:t>
      </w:r>
      <w:r w:rsidR="00614491" w:rsidRPr="0070513C">
        <w:rPr>
          <w:rFonts w:ascii="Arial" w:eastAsia="楷体_GB2312" w:hAnsi="Arial" w:hint="eastAsia"/>
          <w:color w:val="000000"/>
          <w:sz w:val="28"/>
        </w:rPr>
        <w:t>A</w:t>
      </w:r>
      <w:r w:rsidR="00614491" w:rsidRPr="00917A48">
        <w:rPr>
          <w:rFonts w:ascii="楷体_GB2312" w:eastAsia="楷体_GB2312" w:hint="eastAsia"/>
          <w:color w:val="000000"/>
          <w:sz w:val="28"/>
        </w:rPr>
        <w:t>住宅、</w:t>
      </w:r>
      <w:r w:rsidR="00614491" w:rsidRPr="0070513C">
        <w:rPr>
          <w:rFonts w:ascii="Arial" w:eastAsia="楷体_GB2312" w:hAnsi="Arial" w:hint="eastAsia"/>
          <w:color w:val="000000"/>
          <w:sz w:val="28"/>
        </w:rPr>
        <w:t>5</w:t>
      </w:r>
      <w:r w:rsidR="00614491" w:rsidRPr="00917A48">
        <w:rPr>
          <w:rFonts w:ascii="楷体_GB2312" w:eastAsia="楷体_GB2312" w:hint="eastAsia"/>
          <w:color w:val="000000"/>
          <w:sz w:val="28"/>
        </w:rPr>
        <w:t>#</w:t>
      </w:r>
      <w:r w:rsidR="00614491" w:rsidRPr="0070513C">
        <w:rPr>
          <w:rFonts w:ascii="Arial" w:eastAsia="楷体_GB2312" w:hAnsi="Arial" w:hint="eastAsia"/>
          <w:color w:val="000000"/>
          <w:sz w:val="28"/>
        </w:rPr>
        <w:t>B</w:t>
      </w:r>
      <w:r w:rsidR="00614491" w:rsidRPr="00917A48">
        <w:rPr>
          <w:rFonts w:ascii="楷体_GB2312" w:eastAsia="楷体_GB2312" w:hint="eastAsia"/>
          <w:color w:val="000000"/>
          <w:sz w:val="28"/>
        </w:rPr>
        <w:t>住宅等工程施工许可证变更的批复》[融建[</w:t>
      </w:r>
      <w:r w:rsidR="00614491" w:rsidRPr="0070513C">
        <w:rPr>
          <w:rFonts w:ascii="Arial" w:eastAsia="楷体_GB2312" w:hAnsi="Arial" w:hint="eastAsia"/>
          <w:color w:val="000000"/>
          <w:sz w:val="28"/>
        </w:rPr>
        <w:t>2013</w:t>
      </w:r>
      <w:r w:rsidR="00614491" w:rsidRPr="00917A48">
        <w:rPr>
          <w:rFonts w:ascii="楷体_GB2312" w:eastAsia="楷体_GB2312" w:hint="eastAsia"/>
          <w:color w:val="000000"/>
          <w:sz w:val="28"/>
        </w:rPr>
        <w:t>]</w:t>
      </w:r>
      <w:r w:rsidR="00614491" w:rsidRPr="0070513C">
        <w:rPr>
          <w:rFonts w:ascii="Arial" w:eastAsia="楷体_GB2312" w:hAnsi="Arial" w:hint="eastAsia"/>
          <w:color w:val="000000"/>
          <w:sz w:val="28"/>
        </w:rPr>
        <w:t>470</w:t>
      </w:r>
      <w:r w:rsidR="00614491" w:rsidRPr="00917A48">
        <w:rPr>
          <w:rFonts w:ascii="楷体_GB2312" w:eastAsia="楷体_GB2312" w:hint="eastAsia"/>
          <w:color w:val="000000"/>
          <w:sz w:val="28"/>
        </w:rPr>
        <w:t>号]</w:t>
      </w:r>
      <w:r w:rsidR="00DA06BF">
        <w:rPr>
          <w:rFonts w:ascii="楷体_GB2312" w:eastAsia="楷体_GB2312" w:hint="eastAsia"/>
          <w:color w:val="000000"/>
          <w:sz w:val="28"/>
        </w:rPr>
        <w:t>复印件</w:t>
      </w:r>
    </w:p>
    <w:p w:rsidR="00E0225D" w:rsidRPr="00594102" w:rsidRDefault="00E0225D" w:rsidP="00713E43">
      <w:pPr>
        <w:numPr>
          <w:ilvl w:val="0"/>
          <w:numId w:val="10"/>
        </w:numPr>
        <w:spacing w:line="360" w:lineRule="auto"/>
        <w:jc w:val="both"/>
        <w:rPr>
          <w:rFonts w:ascii="楷体_GB2312" w:eastAsia="楷体_GB2312"/>
          <w:color w:val="000000"/>
          <w:sz w:val="28"/>
        </w:rPr>
      </w:pPr>
      <w:r w:rsidRPr="00594102">
        <w:rPr>
          <w:rFonts w:ascii="楷体_GB2312" w:eastAsia="楷体_GB2312" w:hint="eastAsia"/>
          <w:color w:val="000000"/>
          <w:sz w:val="28"/>
        </w:rPr>
        <w:t>《</w:t>
      </w:r>
      <w:r w:rsidR="00614491" w:rsidRPr="00594102">
        <w:rPr>
          <w:rFonts w:ascii="楷体_GB2312" w:eastAsia="楷体_GB2312" w:hint="eastAsia"/>
          <w:color w:val="000000"/>
          <w:sz w:val="28"/>
        </w:rPr>
        <w:t>商品房预售许可证》[</w:t>
      </w:r>
      <w:r w:rsidR="00614491" w:rsidRPr="0070513C">
        <w:rPr>
          <w:rFonts w:ascii="Arial" w:eastAsia="楷体_GB2312" w:hAnsi="Arial" w:hint="eastAsia"/>
          <w:color w:val="000000"/>
          <w:sz w:val="28"/>
        </w:rPr>
        <w:t>ZJ</w:t>
      </w:r>
      <w:r w:rsidR="00614491" w:rsidRPr="00594102">
        <w:rPr>
          <w:rFonts w:ascii="楷体_GB2312" w:eastAsia="楷体_GB2312" w:hint="eastAsia"/>
          <w:color w:val="000000"/>
          <w:sz w:val="28"/>
        </w:rPr>
        <w:t>&lt;</w:t>
      </w:r>
      <w:r w:rsidR="00614491" w:rsidRPr="0070513C">
        <w:rPr>
          <w:rFonts w:ascii="Arial" w:eastAsia="楷体_GB2312" w:hAnsi="Arial" w:hint="eastAsia"/>
          <w:color w:val="000000"/>
          <w:sz w:val="28"/>
        </w:rPr>
        <w:t>2013</w:t>
      </w:r>
      <w:r w:rsidR="00614491" w:rsidRPr="00594102">
        <w:rPr>
          <w:rFonts w:ascii="楷体_GB2312" w:eastAsia="楷体_GB2312" w:hint="eastAsia"/>
          <w:color w:val="000000"/>
          <w:sz w:val="28"/>
        </w:rPr>
        <w:t>&gt;融房许字第</w:t>
      </w:r>
      <w:r w:rsidR="00614491" w:rsidRPr="0070513C">
        <w:rPr>
          <w:rFonts w:ascii="Arial" w:eastAsia="楷体_GB2312" w:hAnsi="Arial" w:hint="eastAsia"/>
          <w:color w:val="000000"/>
          <w:sz w:val="28"/>
        </w:rPr>
        <w:t>066</w:t>
      </w:r>
      <w:r w:rsidR="00614491" w:rsidRPr="00594102">
        <w:rPr>
          <w:rFonts w:ascii="楷体_GB2312" w:eastAsia="楷体_GB2312" w:hint="eastAsia"/>
          <w:color w:val="000000"/>
          <w:sz w:val="28"/>
        </w:rPr>
        <w:t>、</w:t>
      </w:r>
      <w:r w:rsidR="00614491" w:rsidRPr="0070513C">
        <w:rPr>
          <w:rFonts w:ascii="Arial" w:eastAsia="楷体_GB2312" w:hAnsi="Arial" w:hint="eastAsia"/>
          <w:color w:val="000000"/>
          <w:sz w:val="28"/>
        </w:rPr>
        <w:t>067</w:t>
      </w:r>
      <w:r w:rsidR="00614491" w:rsidRPr="00594102">
        <w:rPr>
          <w:rFonts w:ascii="楷体_GB2312" w:eastAsia="楷体_GB2312" w:hint="eastAsia"/>
          <w:color w:val="000000"/>
          <w:sz w:val="28"/>
        </w:rPr>
        <w:t>、</w:t>
      </w:r>
      <w:r w:rsidR="00614491" w:rsidRPr="0070513C">
        <w:rPr>
          <w:rFonts w:ascii="Arial" w:eastAsia="楷体_GB2312" w:hAnsi="Arial" w:hint="eastAsia"/>
          <w:color w:val="000000"/>
          <w:sz w:val="28"/>
        </w:rPr>
        <w:t>077</w:t>
      </w:r>
      <w:r w:rsidR="00614491" w:rsidRPr="00594102">
        <w:rPr>
          <w:rFonts w:ascii="楷体_GB2312" w:eastAsia="楷体_GB2312" w:hint="eastAsia"/>
          <w:color w:val="000000"/>
          <w:sz w:val="28"/>
        </w:rPr>
        <w:t>号、</w:t>
      </w:r>
      <w:r w:rsidR="00614491" w:rsidRPr="0070513C">
        <w:rPr>
          <w:rFonts w:ascii="Arial" w:eastAsia="楷体_GB2312" w:hAnsi="Arial" w:hint="eastAsia"/>
          <w:color w:val="000000"/>
          <w:sz w:val="28"/>
        </w:rPr>
        <w:t>ZJ</w:t>
      </w:r>
      <w:r w:rsidR="00614491" w:rsidRPr="00594102">
        <w:rPr>
          <w:rFonts w:ascii="楷体_GB2312" w:eastAsia="楷体_GB2312" w:hint="eastAsia"/>
          <w:color w:val="000000"/>
          <w:sz w:val="28"/>
        </w:rPr>
        <w:t>&lt;</w:t>
      </w:r>
      <w:r w:rsidR="00614491" w:rsidRPr="0070513C">
        <w:rPr>
          <w:rFonts w:ascii="Arial" w:eastAsia="楷体_GB2312" w:hAnsi="Arial" w:hint="eastAsia"/>
          <w:color w:val="000000"/>
          <w:sz w:val="28"/>
        </w:rPr>
        <w:t>2014</w:t>
      </w:r>
      <w:r w:rsidR="00614491" w:rsidRPr="00594102">
        <w:rPr>
          <w:rFonts w:ascii="楷体_GB2312" w:eastAsia="楷体_GB2312" w:hint="eastAsia"/>
          <w:color w:val="000000"/>
          <w:sz w:val="28"/>
        </w:rPr>
        <w:t>&gt;融房许字第</w:t>
      </w:r>
      <w:r w:rsidR="00614491" w:rsidRPr="0070513C">
        <w:rPr>
          <w:rFonts w:ascii="Arial" w:eastAsia="楷体_GB2312" w:hAnsi="Arial" w:hint="eastAsia"/>
          <w:color w:val="000000"/>
          <w:sz w:val="28"/>
        </w:rPr>
        <w:t>004</w:t>
      </w:r>
      <w:r w:rsidR="00614491" w:rsidRPr="00594102">
        <w:rPr>
          <w:rFonts w:ascii="楷体_GB2312" w:eastAsia="楷体_GB2312" w:hint="eastAsia"/>
          <w:color w:val="000000"/>
          <w:sz w:val="28"/>
        </w:rPr>
        <w:t>号]</w:t>
      </w:r>
      <w:r w:rsidR="00DA06BF">
        <w:rPr>
          <w:rFonts w:ascii="楷体_GB2312" w:eastAsia="楷体_GB2312" w:hint="eastAsia"/>
          <w:color w:val="000000"/>
          <w:sz w:val="28"/>
        </w:rPr>
        <w:t>复印件</w:t>
      </w:r>
    </w:p>
    <w:p w:rsidR="00535A23" w:rsidRPr="00594102" w:rsidRDefault="00535A23" w:rsidP="00713E43">
      <w:pPr>
        <w:numPr>
          <w:ilvl w:val="0"/>
          <w:numId w:val="10"/>
        </w:numPr>
        <w:spacing w:line="360" w:lineRule="auto"/>
        <w:jc w:val="both"/>
        <w:rPr>
          <w:rFonts w:ascii="楷体_GB2312" w:eastAsia="楷体_GB2312"/>
          <w:color w:val="000000"/>
          <w:sz w:val="28"/>
        </w:rPr>
      </w:pPr>
      <w:r w:rsidRPr="00594102">
        <w:rPr>
          <w:rFonts w:ascii="楷体_GB2312" w:eastAsia="楷体_GB2312" w:hint="eastAsia"/>
          <w:color w:val="000000"/>
          <w:sz w:val="28"/>
        </w:rPr>
        <w:t>《</w:t>
      </w:r>
      <w:r w:rsidR="00614491" w:rsidRPr="00594102">
        <w:rPr>
          <w:rFonts w:ascii="楷体_GB2312" w:eastAsia="楷体_GB2312" w:hint="eastAsia"/>
          <w:color w:val="000000"/>
          <w:sz w:val="28"/>
        </w:rPr>
        <w:t>福建省房屋建筑工程和市政基础设施工程竣工验收备案表》</w:t>
      </w:r>
      <w:r w:rsidR="00DA06BF">
        <w:rPr>
          <w:rFonts w:ascii="楷体_GB2312" w:eastAsia="楷体_GB2312" w:hint="eastAsia"/>
          <w:color w:val="000000"/>
          <w:sz w:val="28"/>
        </w:rPr>
        <w:t>复印件</w:t>
      </w:r>
    </w:p>
    <w:p w:rsidR="00535A23" w:rsidRPr="00594102" w:rsidRDefault="00535A23" w:rsidP="00713E43">
      <w:pPr>
        <w:numPr>
          <w:ilvl w:val="0"/>
          <w:numId w:val="10"/>
        </w:numPr>
        <w:spacing w:line="360" w:lineRule="auto"/>
        <w:jc w:val="both"/>
        <w:rPr>
          <w:rFonts w:ascii="楷体_GB2312" w:eastAsia="楷体_GB2312"/>
          <w:color w:val="000000"/>
          <w:sz w:val="28"/>
        </w:rPr>
      </w:pPr>
      <w:r w:rsidRPr="00594102">
        <w:rPr>
          <w:rFonts w:ascii="楷体_GB2312" w:eastAsia="楷体_GB2312" w:hint="eastAsia"/>
          <w:color w:val="000000"/>
          <w:sz w:val="28"/>
        </w:rPr>
        <w:t>《</w:t>
      </w:r>
      <w:r w:rsidR="00614491" w:rsidRPr="00594102">
        <w:rPr>
          <w:rFonts w:ascii="楷体_GB2312" w:eastAsia="楷体_GB2312" w:hint="eastAsia"/>
          <w:color w:val="000000"/>
          <w:sz w:val="28"/>
        </w:rPr>
        <w:t>房地产项目测绘计算书》</w:t>
      </w:r>
      <w:r w:rsidR="00DA06BF">
        <w:rPr>
          <w:rFonts w:ascii="楷体_GB2312" w:eastAsia="楷体_GB2312" w:hint="eastAsia"/>
          <w:color w:val="000000"/>
          <w:sz w:val="28"/>
        </w:rPr>
        <w:t>复印件</w:t>
      </w:r>
    </w:p>
    <w:p w:rsidR="00614491" w:rsidRPr="00594102" w:rsidRDefault="00614491" w:rsidP="00713E43">
      <w:pPr>
        <w:numPr>
          <w:ilvl w:val="0"/>
          <w:numId w:val="10"/>
        </w:numPr>
        <w:spacing w:line="360" w:lineRule="auto"/>
        <w:jc w:val="both"/>
        <w:rPr>
          <w:rFonts w:ascii="楷体_GB2312" w:eastAsia="楷体_GB2312"/>
          <w:color w:val="000000"/>
          <w:sz w:val="28"/>
        </w:rPr>
      </w:pPr>
      <w:r w:rsidRPr="00594102">
        <w:rPr>
          <w:rFonts w:ascii="楷体_GB2312" w:eastAsia="楷体_GB2312" w:hint="eastAsia"/>
          <w:color w:val="000000"/>
          <w:sz w:val="28"/>
        </w:rPr>
        <w:t>《房屋所有权证》</w:t>
      </w:r>
      <w:r w:rsidR="002775F9" w:rsidRPr="00594102">
        <w:rPr>
          <w:rFonts w:ascii="楷体_GB2312" w:eastAsia="楷体_GB2312" w:hint="eastAsia"/>
          <w:color w:val="000000"/>
          <w:sz w:val="28"/>
        </w:rPr>
        <w:t>[融房权证</w:t>
      </w:r>
      <w:r w:rsidR="002775F9" w:rsidRPr="0070513C">
        <w:rPr>
          <w:rFonts w:ascii="Arial" w:eastAsia="楷体_GB2312" w:hAnsi="Arial" w:hint="eastAsia"/>
          <w:color w:val="000000"/>
          <w:sz w:val="28"/>
        </w:rPr>
        <w:t>R</w:t>
      </w:r>
      <w:r w:rsidR="002775F9" w:rsidRPr="00594102">
        <w:rPr>
          <w:rFonts w:ascii="楷体_GB2312" w:eastAsia="楷体_GB2312" w:hint="eastAsia"/>
          <w:color w:val="000000"/>
          <w:sz w:val="28"/>
        </w:rPr>
        <w:t>字第</w:t>
      </w:r>
      <w:r w:rsidR="002775F9" w:rsidRPr="0070513C">
        <w:rPr>
          <w:rFonts w:ascii="Arial" w:eastAsia="楷体_GB2312" w:hAnsi="Arial" w:hint="eastAsia"/>
          <w:color w:val="000000"/>
          <w:sz w:val="28"/>
        </w:rPr>
        <w:t>1512298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1512318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1512378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1512384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1512391</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1512394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1512451</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lastRenderedPageBreak/>
        <w:t>1512453</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1512466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1512506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1512514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1512516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1512625</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1512627</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1512638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1512640</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1512656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1512934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1512954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1512993</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1513002</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1513004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1513006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1513044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1513071</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1507856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1507861</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1507864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1507866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1507880</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1508333</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1508334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1508392</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1508393</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1508396</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1508399</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1508400</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1508402</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1508404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1508410</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1508413</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1511789</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1511790</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1511898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1511903</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1512574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1512575</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1513872</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1513875</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1513877</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1513881</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1513894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1513958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1513998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1514042</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1514077</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1514148</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1514155</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1514204</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1514209</w:t>
      </w:r>
      <w:r w:rsidR="002775F9" w:rsidRPr="00594102">
        <w:rPr>
          <w:rFonts w:ascii="楷体_GB2312" w:eastAsia="楷体_GB2312" w:hint="eastAsia"/>
          <w:color w:val="000000"/>
          <w:sz w:val="28"/>
        </w:rPr>
        <w:t>-</w:t>
      </w:r>
      <w:r w:rsidR="002775F9" w:rsidRPr="0070513C">
        <w:rPr>
          <w:rFonts w:ascii="Arial" w:eastAsia="楷体_GB2312" w:hAnsi="Arial" w:hint="eastAsia"/>
          <w:color w:val="000000"/>
          <w:sz w:val="28"/>
        </w:rPr>
        <w:t>1514231</w:t>
      </w:r>
      <w:r w:rsidR="002775F9" w:rsidRPr="00594102">
        <w:rPr>
          <w:rFonts w:ascii="楷体_GB2312" w:eastAsia="楷体_GB2312" w:hint="eastAsia"/>
          <w:color w:val="000000"/>
          <w:sz w:val="28"/>
        </w:rPr>
        <w:t>号]</w:t>
      </w:r>
      <w:r w:rsidR="00DA06BF">
        <w:rPr>
          <w:rFonts w:ascii="楷体_GB2312" w:eastAsia="楷体_GB2312" w:hint="eastAsia"/>
          <w:color w:val="000000"/>
          <w:sz w:val="28"/>
        </w:rPr>
        <w:t>复印件</w:t>
      </w:r>
    </w:p>
    <w:p w:rsidR="002D3A09" w:rsidRPr="00917A48" w:rsidRDefault="00BB2A54" w:rsidP="00713E43">
      <w:pPr>
        <w:numPr>
          <w:ilvl w:val="0"/>
          <w:numId w:val="10"/>
        </w:numPr>
        <w:spacing w:line="360" w:lineRule="auto"/>
        <w:jc w:val="both"/>
        <w:rPr>
          <w:rFonts w:ascii="楷体_GB2312" w:eastAsia="楷体_GB2312"/>
          <w:color w:val="000000"/>
          <w:sz w:val="28"/>
        </w:rPr>
      </w:pPr>
      <w:r>
        <w:rPr>
          <w:rFonts w:ascii="楷体_GB2312" w:eastAsia="楷体_GB2312" w:hint="eastAsia"/>
          <w:color w:val="000000"/>
          <w:sz w:val="28"/>
        </w:rPr>
        <w:t>不动产权利人</w:t>
      </w:r>
      <w:r w:rsidR="006A06C6" w:rsidRPr="00917A48">
        <w:rPr>
          <w:rFonts w:ascii="楷体_GB2312" w:eastAsia="楷体_GB2312" w:hint="eastAsia"/>
          <w:color w:val="000000"/>
          <w:sz w:val="28"/>
        </w:rPr>
        <w:t>《营业执照》</w:t>
      </w:r>
      <w:r w:rsidR="00E20E42">
        <w:rPr>
          <w:rFonts w:ascii="楷体_GB2312" w:eastAsia="楷体_GB2312" w:hint="eastAsia"/>
          <w:color w:val="000000"/>
          <w:sz w:val="28"/>
        </w:rPr>
        <w:t>复印件</w:t>
      </w:r>
      <w:r w:rsidR="00535A23" w:rsidRPr="00917A48">
        <w:rPr>
          <w:rFonts w:ascii="楷体_GB2312" w:eastAsia="楷体_GB2312" w:hint="eastAsia"/>
          <w:color w:val="000000"/>
          <w:sz w:val="28"/>
        </w:rPr>
        <w:t>（副本）</w:t>
      </w:r>
    </w:p>
    <w:p w:rsidR="00FE68B2" w:rsidRPr="00917A48" w:rsidRDefault="002D50CC" w:rsidP="00A77273">
      <w:pPr>
        <w:spacing w:line="360" w:lineRule="auto"/>
        <w:jc w:val="both"/>
        <w:rPr>
          <w:rFonts w:ascii="楷体_GB2312" w:eastAsia="楷体_GB2312" w:hAnsi="Arial"/>
          <w:color w:val="000000"/>
          <w:sz w:val="28"/>
        </w:rPr>
      </w:pPr>
      <w:r w:rsidRPr="00917A48">
        <w:rPr>
          <w:rFonts w:ascii="楷体_GB2312" w:eastAsia="楷体_GB2312" w:hAnsi="Arial" w:hint="eastAsia"/>
          <w:color w:val="000000"/>
          <w:sz w:val="28"/>
        </w:rPr>
        <w:t>（</w:t>
      </w:r>
      <w:r w:rsidR="00BB2A54">
        <w:rPr>
          <w:rFonts w:ascii="楷体_GB2312" w:eastAsia="楷体_GB2312" w:hAnsi="Arial" w:hint="eastAsia"/>
          <w:color w:val="000000"/>
          <w:sz w:val="28"/>
        </w:rPr>
        <w:t>四</w:t>
      </w:r>
      <w:r w:rsidR="00E20E42">
        <w:rPr>
          <w:rFonts w:ascii="楷体_GB2312" w:eastAsia="楷体_GB2312" w:hAnsi="Arial" w:hint="eastAsia"/>
          <w:color w:val="000000"/>
          <w:sz w:val="28"/>
        </w:rPr>
        <w:t>）</w:t>
      </w:r>
      <w:r w:rsidR="00FE68B2" w:rsidRPr="00917A48">
        <w:rPr>
          <w:rFonts w:ascii="楷体_GB2312" w:eastAsia="楷体_GB2312" w:hAnsi="Arial" w:hint="eastAsia"/>
          <w:color w:val="000000"/>
          <w:sz w:val="28"/>
        </w:rPr>
        <w:t>估价人员实地勘查的有关资料</w:t>
      </w:r>
    </w:p>
    <w:p w:rsidR="002547BD" w:rsidRPr="00917A48" w:rsidRDefault="002D50CC" w:rsidP="00A77273">
      <w:pPr>
        <w:spacing w:line="360" w:lineRule="auto"/>
        <w:jc w:val="both"/>
        <w:rPr>
          <w:rFonts w:ascii="楷体_GB2312" w:eastAsia="楷体_GB2312" w:hAnsi="Arial"/>
          <w:color w:val="000000"/>
          <w:sz w:val="28"/>
        </w:rPr>
      </w:pPr>
      <w:r w:rsidRPr="00917A48">
        <w:rPr>
          <w:rFonts w:ascii="楷体_GB2312" w:eastAsia="楷体_GB2312" w:hAnsi="Arial" w:hint="eastAsia"/>
          <w:color w:val="000000"/>
          <w:sz w:val="28"/>
        </w:rPr>
        <w:t>（</w:t>
      </w:r>
      <w:r w:rsidR="00BB2A54">
        <w:rPr>
          <w:rFonts w:ascii="楷体_GB2312" w:eastAsia="楷体_GB2312" w:hAnsi="Arial" w:hint="eastAsia"/>
          <w:color w:val="000000"/>
          <w:sz w:val="28"/>
        </w:rPr>
        <w:t>五</w:t>
      </w:r>
      <w:r w:rsidR="00E20E42">
        <w:rPr>
          <w:rFonts w:ascii="楷体_GB2312" w:eastAsia="楷体_GB2312" w:hAnsi="Arial" w:hint="eastAsia"/>
          <w:color w:val="000000"/>
          <w:sz w:val="28"/>
        </w:rPr>
        <w:t>）</w:t>
      </w:r>
      <w:r w:rsidR="00FE68B2" w:rsidRPr="00917A48">
        <w:rPr>
          <w:rFonts w:ascii="楷体_GB2312" w:eastAsia="楷体_GB2312" w:hAnsi="Arial" w:hint="eastAsia"/>
          <w:color w:val="000000"/>
          <w:sz w:val="28"/>
        </w:rPr>
        <w:t>估价机构资质证书</w:t>
      </w:r>
    </w:p>
    <w:p w:rsidR="002547BD" w:rsidRPr="00917A48" w:rsidRDefault="002547BD">
      <w:pPr>
        <w:spacing w:line="360" w:lineRule="auto"/>
        <w:ind w:firstLineChars="200" w:firstLine="560"/>
        <w:jc w:val="both"/>
        <w:rPr>
          <w:rFonts w:ascii="楷体_GB2312" w:eastAsia="楷体_GB2312" w:hAnsi="Arial"/>
          <w:color w:val="000000"/>
          <w:sz w:val="28"/>
        </w:rPr>
      </w:pPr>
      <w:bookmarkStart w:id="24" w:name="_Toc168225821"/>
    </w:p>
    <w:p w:rsidR="002547BD" w:rsidRPr="00917A48" w:rsidRDefault="00BB2A54">
      <w:pPr>
        <w:pStyle w:val="2"/>
        <w:numPr>
          <w:ilvl w:val="0"/>
          <w:numId w:val="0"/>
        </w:numPr>
        <w:spacing w:line="360" w:lineRule="auto"/>
        <w:rPr>
          <w:rFonts w:ascii="楷体_GB2312" w:eastAsia="楷体_GB2312"/>
          <w:color w:val="000000"/>
          <w:kern w:val="2"/>
        </w:rPr>
      </w:pPr>
      <w:bookmarkStart w:id="25" w:name="_Toc448755669"/>
      <w:r>
        <w:rPr>
          <w:rFonts w:ascii="楷体_GB2312" w:eastAsia="楷体_GB2312" w:hint="eastAsia"/>
          <w:color w:val="000000"/>
          <w:kern w:val="2"/>
        </w:rPr>
        <w:t>九</w:t>
      </w:r>
      <w:r w:rsidR="00FE0B94" w:rsidRPr="00917A48">
        <w:rPr>
          <w:rFonts w:ascii="楷体_GB2312" w:eastAsia="楷体_GB2312" w:hint="eastAsia"/>
          <w:color w:val="000000"/>
          <w:kern w:val="2"/>
        </w:rPr>
        <w:t>.</w:t>
      </w:r>
      <w:r w:rsidR="002547BD" w:rsidRPr="00917A48">
        <w:rPr>
          <w:rFonts w:ascii="楷体_GB2312" w:eastAsia="楷体_GB2312" w:hint="eastAsia"/>
          <w:color w:val="000000"/>
          <w:kern w:val="2"/>
        </w:rPr>
        <w:t>估价方法</w:t>
      </w:r>
      <w:bookmarkEnd w:id="24"/>
      <w:bookmarkEnd w:id="25"/>
    </w:p>
    <w:p w:rsidR="00FF3527" w:rsidRPr="00917A48" w:rsidRDefault="00423270" w:rsidP="00621CB2">
      <w:pPr>
        <w:pStyle w:val="10"/>
        <w:autoSpaceDE w:val="0"/>
        <w:autoSpaceDN w:val="0"/>
        <w:spacing w:line="360" w:lineRule="auto"/>
        <w:ind w:right="140" w:firstLine="570"/>
        <w:jc w:val="both"/>
        <w:textAlignment w:val="bottom"/>
        <w:rPr>
          <w:rFonts w:ascii="楷体_GB2312" w:eastAsia="楷体_GB2312"/>
          <w:color w:val="000000"/>
          <w:sz w:val="28"/>
        </w:rPr>
      </w:pPr>
      <w:r w:rsidRPr="00917A48">
        <w:rPr>
          <w:rFonts w:ascii="楷体_GB2312" w:eastAsia="楷体_GB2312" w:hAnsi="Arial" w:cs="Arial" w:hint="eastAsia"/>
          <w:color w:val="000000"/>
          <w:sz w:val="28"/>
        </w:rPr>
        <w:t>由于本次评估是为</w:t>
      </w:r>
      <w:r w:rsidR="0050630A" w:rsidRPr="00917A48">
        <w:rPr>
          <w:rFonts w:ascii="楷体_GB2312" w:eastAsia="楷体_GB2312" w:hAnsi="Arial" w:cs="Arial" w:hint="eastAsia"/>
          <w:color w:val="000000"/>
          <w:sz w:val="28"/>
        </w:rPr>
        <w:t>估价委托人</w:t>
      </w:r>
      <w:r w:rsidRPr="00917A48">
        <w:rPr>
          <w:rFonts w:ascii="楷体_GB2312" w:eastAsia="楷体_GB2312" w:hint="eastAsia"/>
          <w:color w:val="000000"/>
          <w:sz w:val="28"/>
        </w:rPr>
        <w:t>确定</w:t>
      </w:r>
      <w:r w:rsidR="0050630A" w:rsidRPr="00917A48">
        <w:rPr>
          <w:rFonts w:ascii="楷体_GB2312" w:eastAsia="楷体_GB2312" w:hint="eastAsia"/>
          <w:bCs/>
          <w:color w:val="000000"/>
          <w:sz w:val="28"/>
        </w:rPr>
        <w:t>房地产市场价值</w:t>
      </w:r>
      <w:r w:rsidRPr="00917A48">
        <w:rPr>
          <w:rFonts w:ascii="楷体_GB2312" w:eastAsia="楷体_GB2312" w:hint="eastAsia"/>
          <w:color w:val="000000"/>
          <w:sz w:val="28"/>
        </w:rPr>
        <w:t>提供参考依据而评估估价对象房地产</w:t>
      </w:r>
      <w:r w:rsidR="0050630A" w:rsidRPr="00917A48">
        <w:rPr>
          <w:rFonts w:ascii="楷体_GB2312" w:eastAsia="楷体_GB2312" w:hint="eastAsia"/>
          <w:color w:val="000000"/>
          <w:sz w:val="28"/>
        </w:rPr>
        <w:t>市场</w:t>
      </w:r>
      <w:r w:rsidRPr="00917A48">
        <w:rPr>
          <w:rFonts w:ascii="楷体_GB2312" w:eastAsia="楷体_GB2312" w:hint="eastAsia"/>
          <w:color w:val="000000"/>
          <w:sz w:val="28"/>
        </w:rPr>
        <w:t>价值</w:t>
      </w:r>
      <w:r w:rsidRPr="00917A48">
        <w:rPr>
          <w:rFonts w:ascii="楷体_GB2312" w:eastAsia="楷体_GB2312" w:hAnsi="Arial" w:cs="Arial" w:hint="eastAsia"/>
          <w:color w:val="000000"/>
          <w:sz w:val="28"/>
        </w:rPr>
        <w:t>，因此</w:t>
      </w:r>
      <w:r w:rsidR="00ED749D" w:rsidRPr="00917A48">
        <w:rPr>
          <w:rFonts w:ascii="楷体_GB2312" w:eastAsia="楷体_GB2312" w:hAnsi="Arial" w:cs="Arial" w:hint="eastAsia"/>
          <w:color w:val="000000"/>
          <w:sz w:val="28"/>
        </w:rPr>
        <w:t>我们</w:t>
      </w:r>
      <w:r w:rsidRPr="00917A48">
        <w:rPr>
          <w:rFonts w:ascii="楷体_GB2312" w:eastAsia="楷体_GB2312" w:hAnsi="Arial" w:cs="Arial" w:hint="eastAsia"/>
          <w:color w:val="000000"/>
          <w:sz w:val="28"/>
        </w:rPr>
        <w:t>在认真分析研究</w:t>
      </w:r>
      <w:r w:rsidR="002D3A09" w:rsidRPr="00917A48">
        <w:rPr>
          <w:rFonts w:ascii="楷体_GB2312" w:eastAsia="楷体_GB2312" w:hAnsi="Arial" w:cs="Arial" w:hint="eastAsia"/>
          <w:color w:val="000000"/>
          <w:sz w:val="28"/>
        </w:rPr>
        <w:t>估价对象的</w:t>
      </w:r>
      <w:r w:rsidRPr="00917A48">
        <w:rPr>
          <w:rFonts w:ascii="楷体_GB2312" w:eastAsia="楷体_GB2312" w:hAnsi="Arial" w:cs="Arial" w:hint="eastAsia"/>
          <w:color w:val="000000"/>
          <w:sz w:val="28"/>
        </w:rPr>
        <w:t>相关资料,并通过对邻近地区同类物业调查的基础上,根据《房地产估价规范》(</w:t>
      </w:r>
      <w:r w:rsidRPr="0070513C">
        <w:rPr>
          <w:rFonts w:ascii="Arial" w:eastAsia="楷体_GB2312" w:hAnsi="Arial" w:cs="Arial" w:hint="eastAsia"/>
          <w:color w:val="000000"/>
          <w:sz w:val="28"/>
        </w:rPr>
        <w:t>GB</w:t>
      </w:r>
      <w:r w:rsidRPr="00917A48">
        <w:rPr>
          <w:rFonts w:ascii="楷体_GB2312" w:eastAsia="楷体_GB2312" w:hAnsi="Arial" w:cs="Arial" w:hint="eastAsia"/>
          <w:color w:val="000000"/>
          <w:sz w:val="28"/>
        </w:rPr>
        <w:t>/</w:t>
      </w:r>
      <w:r w:rsidRPr="0070513C">
        <w:rPr>
          <w:rFonts w:ascii="Arial" w:eastAsia="楷体_GB2312" w:hAnsi="Arial" w:cs="Arial" w:hint="eastAsia"/>
          <w:color w:val="000000"/>
          <w:sz w:val="28"/>
        </w:rPr>
        <w:t>T</w:t>
      </w:r>
      <w:r w:rsidR="00ED749D" w:rsidRPr="00917A48">
        <w:rPr>
          <w:rFonts w:ascii="楷体_GB2312" w:eastAsia="楷体_GB2312" w:hAnsi="Arial" w:cs="Arial" w:hint="eastAsia"/>
          <w:color w:val="000000"/>
          <w:sz w:val="28"/>
        </w:rPr>
        <w:t xml:space="preserve"> </w:t>
      </w:r>
      <w:r w:rsidRPr="0070513C">
        <w:rPr>
          <w:rFonts w:ascii="Arial" w:eastAsia="楷体_GB2312" w:hAnsi="Arial" w:cs="Arial" w:hint="eastAsia"/>
          <w:color w:val="000000"/>
          <w:sz w:val="28"/>
        </w:rPr>
        <w:t>50291</w:t>
      </w:r>
      <w:r w:rsidRPr="00917A48">
        <w:rPr>
          <w:rFonts w:ascii="楷体_GB2312" w:eastAsia="楷体_GB2312" w:hAnsi="Arial" w:cs="Arial" w:hint="eastAsia"/>
          <w:color w:val="000000"/>
          <w:sz w:val="28"/>
        </w:rPr>
        <w:t>-</w:t>
      </w:r>
      <w:r w:rsidR="00ED749D" w:rsidRPr="0070513C">
        <w:rPr>
          <w:rFonts w:ascii="Arial" w:eastAsia="楷体_GB2312" w:hAnsi="Arial" w:cs="Arial" w:hint="eastAsia"/>
          <w:color w:val="000000"/>
          <w:sz w:val="28"/>
        </w:rPr>
        <w:t>2015</w:t>
      </w:r>
      <w:r w:rsidRPr="00917A48">
        <w:rPr>
          <w:rFonts w:ascii="楷体_GB2312" w:eastAsia="楷体_GB2312" w:hAnsi="Arial" w:cs="Arial" w:hint="eastAsia"/>
          <w:color w:val="000000"/>
          <w:sz w:val="28"/>
        </w:rPr>
        <w:t>)的估价程序</w:t>
      </w:r>
      <w:r w:rsidR="00FF3527" w:rsidRPr="00917A48">
        <w:rPr>
          <w:rFonts w:ascii="楷体_GB2312" w:eastAsia="楷体_GB2312" w:hAnsi="Arial" w:cs="Arial" w:hint="eastAsia"/>
          <w:color w:val="000000"/>
          <w:sz w:val="28"/>
        </w:rPr>
        <w:t>,</w:t>
      </w:r>
      <w:r w:rsidR="00563F01" w:rsidRPr="00917A48">
        <w:rPr>
          <w:rFonts w:ascii="楷体_GB2312" w:eastAsia="楷体_GB2312" w:hAnsi="Arial" w:cs="Arial" w:hint="eastAsia"/>
          <w:color w:val="000000"/>
          <w:sz w:val="28"/>
        </w:rPr>
        <w:t>估价对象办公</w:t>
      </w:r>
      <w:r w:rsidR="008016A7">
        <w:rPr>
          <w:rFonts w:ascii="楷体_GB2312" w:eastAsia="楷体_GB2312" w:hAnsi="Arial" w:cs="Arial" w:hint="eastAsia"/>
          <w:color w:val="000000"/>
          <w:sz w:val="28"/>
        </w:rPr>
        <w:t>（商业）</w:t>
      </w:r>
      <w:r w:rsidR="00563F01" w:rsidRPr="00917A48">
        <w:rPr>
          <w:rFonts w:ascii="楷体_GB2312" w:eastAsia="楷体_GB2312" w:hAnsi="Arial" w:cs="Arial" w:hint="eastAsia"/>
          <w:color w:val="000000"/>
          <w:sz w:val="28"/>
        </w:rPr>
        <w:t>用房、商业用房、地下车位用房</w:t>
      </w:r>
      <w:r w:rsidR="004A541C" w:rsidRPr="00917A48">
        <w:rPr>
          <w:rFonts w:ascii="楷体_GB2312" w:eastAsia="楷体_GB2312" w:hAnsi="Arial" w:cs="Arial" w:hint="eastAsia"/>
          <w:color w:val="000000"/>
          <w:sz w:val="28"/>
        </w:rPr>
        <w:t>选用</w:t>
      </w:r>
      <w:r w:rsidR="0050630A" w:rsidRPr="00917A48">
        <w:rPr>
          <w:rFonts w:ascii="楷体_GB2312" w:eastAsia="楷体_GB2312" w:hAnsi="Arial" w:cs="Arial" w:hint="eastAsia"/>
          <w:color w:val="000000"/>
          <w:sz w:val="28"/>
        </w:rPr>
        <w:t>成本</w:t>
      </w:r>
      <w:r w:rsidR="008708AC" w:rsidRPr="00917A48">
        <w:rPr>
          <w:rFonts w:ascii="楷体_GB2312" w:eastAsia="楷体_GB2312" w:hAnsi="Arial" w:cs="Arial" w:hint="eastAsia"/>
          <w:color w:val="000000"/>
          <w:sz w:val="28"/>
        </w:rPr>
        <w:t>法</w:t>
      </w:r>
      <w:r w:rsidR="0050630A" w:rsidRPr="00917A48">
        <w:rPr>
          <w:rFonts w:ascii="楷体_GB2312" w:eastAsia="楷体_GB2312" w:hint="eastAsia"/>
          <w:color w:val="000000"/>
          <w:sz w:val="28"/>
        </w:rPr>
        <w:t>、</w:t>
      </w:r>
      <w:r w:rsidR="00954349">
        <w:rPr>
          <w:rFonts w:ascii="楷体_GB2312" w:eastAsia="楷体_GB2312" w:hAnsi="Arial" w:cs="Arial" w:hint="eastAsia"/>
          <w:color w:val="000000"/>
          <w:sz w:val="28"/>
        </w:rPr>
        <w:t>收益</w:t>
      </w:r>
      <w:r w:rsidR="0050630A" w:rsidRPr="00917A48">
        <w:rPr>
          <w:rFonts w:ascii="楷体_GB2312" w:eastAsia="楷体_GB2312" w:hAnsi="Arial" w:cs="Arial" w:hint="eastAsia"/>
          <w:color w:val="000000"/>
          <w:sz w:val="28"/>
        </w:rPr>
        <w:t>法</w:t>
      </w:r>
      <w:r w:rsidR="00FF3527" w:rsidRPr="00917A48">
        <w:rPr>
          <w:rFonts w:ascii="楷体_GB2312" w:eastAsia="楷体_GB2312" w:hint="eastAsia"/>
          <w:color w:val="000000"/>
          <w:sz w:val="28"/>
        </w:rPr>
        <w:t>为主方法</w:t>
      </w:r>
      <w:r w:rsidR="0050630A" w:rsidRPr="00917A48">
        <w:rPr>
          <w:rFonts w:ascii="楷体_GB2312" w:eastAsia="楷体_GB2312" w:hint="eastAsia"/>
          <w:color w:val="000000"/>
          <w:sz w:val="28"/>
        </w:rPr>
        <w:t>，</w:t>
      </w:r>
      <w:r w:rsidR="00563F01" w:rsidRPr="00917A48">
        <w:rPr>
          <w:rFonts w:ascii="楷体_GB2312" w:eastAsia="楷体_GB2312" w:hAnsi="Arial" w:cs="Arial" w:hint="eastAsia"/>
          <w:color w:val="000000"/>
          <w:sz w:val="28"/>
        </w:rPr>
        <w:t>住宅用房</w:t>
      </w:r>
      <w:r w:rsidR="0050630A" w:rsidRPr="00917A48">
        <w:rPr>
          <w:rFonts w:ascii="楷体_GB2312" w:eastAsia="楷体_GB2312" w:hAnsi="Arial" w:cs="Arial" w:hint="eastAsia"/>
          <w:color w:val="000000"/>
          <w:sz w:val="28"/>
        </w:rPr>
        <w:t>选用</w:t>
      </w:r>
      <w:r w:rsidR="0050630A" w:rsidRPr="00917A48">
        <w:rPr>
          <w:rFonts w:ascii="楷体_GB2312" w:eastAsia="楷体_GB2312" w:hint="eastAsia"/>
          <w:color w:val="000000"/>
          <w:sz w:val="28"/>
        </w:rPr>
        <w:t>比较法、</w:t>
      </w:r>
      <w:r w:rsidR="00563F01" w:rsidRPr="00917A48">
        <w:rPr>
          <w:rFonts w:ascii="楷体_GB2312" w:eastAsia="楷体_GB2312" w:hAnsi="Arial" w:cs="Arial" w:hint="eastAsia"/>
          <w:color w:val="000000"/>
          <w:sz w:val="28"/>
        </w:rPr>
        <w:t>收益法</w:t>
      </w:r>
      <w:r w:rsidR="0050630A" w:rsidRPr="00917A48">
        <w:rPr>
          <w:rFonts w:ascii="楷体_GB2312" w:eastAsia="楷体_GB2312" w:hint="eastAsia"/>
          <w:color w:val="000000"/>
          <w:sz w:val="28"/>
        </w:rPr>
        <w:t>为主方法</w:t>
      </w:r>
      <w:r w:rsidR="004A541C" w:rsidRPr="00917A48">
        <w:rPr>
          <w:rFonts w:ascii="楷体_GB2312" w:eastAsia="楷体_GB2312" w:hint="eastAsia"/>
          <w:color w:val="000000"/>
          <w:sz w:val="28"/>
        </w:rPr>
        <w:t>进行</w:t>
      </w:r>
      <w:r w:rsidR="00621CB2" w:rsidRPr="00917A48">
        <w:rPr>
          <w:rFonts w:ascii="楷体_GB2312" w:eastAsia="楷体_GB2312" w:hint="eastAsia"/>
          <w:color w:val="000000"/>
          <w:sz w:val="28"/>
        </w:rPr>
        <w:t>估价</w:t>
      </w:r>
      <w:r w:rsidRPr="00917A48">
        <w:rPr>
          <w:rFonts w:ascii="楷体_GB2312" w:eastAsia="楷体_GB2312" w:hint="eastAsia"/>
          <w:color w:val="000000"/>
          <w:sz w:val="28"/>
        </w:rPr>
        <w:t>。</w:t>
      </w:r>
      <w:r w:rsidR="00FF3527" w:rsidRPr="00917A48">
        <w:rPr>
          <w:rFonts w:ascii="楷体_GB2312" w:eastAsia="楷体_GB2312" w:hint="eastAsia"/>
          <w:color w:val="000000"/>
          <w:sz w:val="28"/>
        </w:rPr>
        <w:t>估价方法简述如下：</w:t>
      </w:r>
    </w:p>
    <w:p w:rsidR="00423270" w:rsidRPr="00917A48" w:rsidRDefault="00423270" w:rsidP="00423270">
      <w:pPr>
        <w:pStyle w:val="10"/>
        <w:autoSpaceDE w:val="0"/>
        <w:autoSpaceDN w:val="0"/>
        <w:spacing w:line="360" w:lineRule="auto"/>
        <w:ind w:right="6" w:firstLineChars="200" w:firstLine="560"/>
        <w:jc w:val="both"/>
        <w:textAlignment w:val="bottom"/>
        <w:rPr>
          <w:rFonts w:ascii="楷体_GB2312" w:eastAsia="楷体_GB2312"/>
          <w:color w:val="000000"/>
          <w:sz w:val="28"/>
        </w:rPr>
      </w:pPr>
      <w:r w:rsidRPr="00917A48">
        <w:rPr>
          <w:rFonts w:ascii="楷体_GB2312" w:eastAsia="楷体_GB2312" w:hint="eastAsia"/>
          <w:color w:val="000000"/>
          <w:sz w:val="28"/>
        </w:rPr>
        <w:t>比较法：</w:t>
      </w:r>
      <w:r w:rsidR="004A541C" w:rsidRPr="00917A48">
        <w:rPr>
          <w:rFonts w:ascii="楷体_GB2312" w:eastAsia="楷体_GB2312" w:hint="eastAsia"/>
          <w:color w:val="000000"/>
          <w:sz w:val="28"/>
        </w:rPr>
        <w:t>比较法是选取一定数量的可比实例，将它们与估价对象进行比较，根据其间的差异对可比实例成交价格进行处理后得到估价对象价值或价格的方法。</w:t>
      </w:r>
      <w:r w:rsidRPr="00917A48">
        <w:rPr>
          <w:rFonts w:ascii="楷体_GB2312" w:eastAsia="楷体_GB2312" w:hint="eastAsia"/>
          <w:color w:val="000000"/>
          <w:sz w:val="28"/>
        </w:rPr>
        <w:t>比较法主要用于</w:t>
      </w:r>
      <w:r w:rsidR="004A541C" w:rsidRPr="00917A48">
        <w:rPr>
          <w:rFonts w:ascii="楷体_GB2312" w:eastAsia="楷体_GB2312" w:hint="eastAsia"/>
          <w:color w:val="000000"/>
          <w:sz w:val="28"/>
        </w:rPr>
        <w:t>同类房地产数量较多、经常发生交易且具有一定可比性的房地产。</w:t>
      </w:r>
    </w:p>
    <w:p w:rsidR="00423270" w:rsidRPr="00917A48" w:rsidRDefault="00423270" w:rsidP="00423270">
      <w:pPr>
        <w:spacing w:line="360" w:lineRule="auto"/>
        <w:ind w:firstLineChars="200" w:firstLine="560"/>
        <w:rPr>
          <w:rFonts w:ascii="楷体_GB2312" w:eastAsia="楷体_GB2312"/>
          <w:color w:val="000000"/>
          <w:sz w:val="28"/>
        </w:rPr>
      </w:pPr>
      <w:r w:rsidRPr="00917A48">
        <w:rPr>
          <w:rFonts w:ascii="楷体_GB2312" w:eastAsia="楷体_GB2312" w:hint="eastAsia"/>
          <w:color w:val="000000"/>
          <w:sz w:val="28"/>
        </w:rPr>
        <w:lastRenderedPageBreak/>
        <w:t>收益法：</w:t>
      </w:r>
      <w:r w:rsidR="004A541C" w:rsidRPr="00917A48">
        <w:rPr>
          <w:rFonts w:ascii="楷体_GB2312" w:eastAsia="楷体_GB2312" w:hint="eastAsia"/>
          <w:color w:val="000000"/>
          <w:sz w:val="28"/>
        </w:rPr>
        <w:t>收益法是预测估价对象的未来收益，利用报酬率或资本化率、收益乘数将未来收益转换为价值得到估价价值或价格的方法。</w:t>
      </w:r>
      <w:r w:rsidRPr="00917A48">
        <w:rPr>
          <w:rFonts w:ascii="楷体_GB2312" w:eastAsia="楷体_GB2312" w:hint="eastAsia"/>
          <w:color w:val="000000"/>
          <w:sz w:val="28"/>
        </w:rPr>
        <w:t>收益法适用于</w:t>
      </w:r>
      <w:r w:rsidR="004A541C" w:rsidRPr="00917A48">
        <w:rPr>
          <w:rFonts w:ascii="楷体_GB2312" w:eastAsia="楷体_GB2312" w:hint="eastAsia"/>
          <w:color w:val="000000"/>
          <w:sz w:val="28"/>
        </w:rPr>
        <w:t>估价对象或其同类房地产通常有租金等经济收入的收益性房地产。</w:t>
      </w:r>
    </w:p>
    <w:p w:rsidR="00423270" w:rsidRPr="00917A48" w:rsidRDefault="00423270" w:rsidP="00423270">
      <w:pPr>
        <w:pStyle w:val="10"/>
        <w:autoSpaceDE w:val="0"/>
        <w:autoSpaceDN w:val="0"/>
        <w:spacing w:line="360" w:lineRule="auto"/>
        <w:ind w:right="6" w:firstLineChars="200" w:firstLine="560"/>
        <w:jc w:val="both"/>
        <w:textAlignment w:val="bottom"/>
        <w:rPr>
          <w:rFonts w:ascii="楷体_GB2312" w:eastAsia="楷体_GB2312"/>
          <w:color w:val="000000"/>
          <w:sz w:val="28"/>
        </w:rPr>
      </w:pPr>
      <w:r w:rsidRPr="00917A48">
        <w:rPr>
          <w:rFonts w:ascii="楷体_GB2312" w:eastAsia="楷体_GB2312" w:hint="eastAsia"/>
          <w:color w:val="000000"/>
          <w:sz w:val="28"/>
        </w:rPr>
        <w:t>成本法：成本法</w:t>
      </w:r>
      <w:r w:rsidR="004A541C" w:rsidRPr="00917A48">
        <w:rPr>
          <w:rFonts w:ascii="楷体_GB2312" w:eastAsia="楷体_GB2312" w:hint="eastAsia"/>
          <w:color w:val="000000"/>
          <w:sz w:val="28"/>
        </w:rPr>
        <w:t>是测算估价对象在价值时点的重置成本或重建成本和折旧，将重置成本或重建成本减去折旧得到估价对象价值或价格的方法。新近开发完成的房地产、可以假设重新开发的现有房地产、正在开发的房地产、计划开发的房地产</w:t>
      </w:r>
      <w:r w:rsidR="00670B9F" w:rsidRPr="00917A48">
        <w:rPr>
          <w:rFonts w:ascii="楷体_GB2312" w:eastAsia="楷体_GB2312" w:hint="eastAsia"/>
          <w:color w:val="000000"/>
          <w:sz w:val="28"/>
        </w:rPr>
        <w:t>，均可采用成本法进行估价。</w:t>
      </w:r>
      <w:r w:rsidR="00621CB2" w:rsidRPr="00917A48">
        <w:rPr>
          <w:rFonts w:ascii="楷体_GB2312" w:eastAsia="楷体_GB2312" w:hint="eastAsia"/>
          <w:color w:val="000000"/>
          <w:sz w:val="28"/>
        </w:rPr>
        <w:t>对很少发生交易而限制了比较法运用，又没有经济收入或没有潜在经济收入而限制了收益法运用的房地产通常也适用成本法进行估价。</w:t>
      </w:r>
    </w:p>
    <w:p w:rsidR="00BB2A54" w:rsidRPr="00917A48" w:rsidRDefault="00BB2A54" w:rsidP="00563F01">
      <w:pPr>
        <w:pStyle w:val="10"/>
        <w:autoSpaceDE w:val="0"/>
        <w:autoSpaceDN w:val="0"/>
        <w:spacing w:line="360" w:lineRule="auto"/>
        <w:ind w:right="140" w:firstLine="570"/>
        <w:jc w:val="both"/>
        <w:textAlignment w:val="bottom"/>
        <w:rPr>
          <w:rFonts w:ascii="楷体_GB2312" w:eastAsia="楷体_GB2312"/>
          <w:color w:val="000000"/>
          <w:sz w:val="28"/>
        </w:rPr>
      </w:pPr>
    </w:p>
    <w:p w:rsidR="002547BD" w:rsidRPr="00917A48" w:rsidRDefault="002547BD">
      <w:pPr>
        <w:pStyle w:val="2"/>
        <w:numPr>
          <w:ilvl w:val="0"/>
          <w:numId w:val="0"/>
        </w:numPr>
        <w:spacing w:line="360" w:lineRule="auto"/>
        <w:rPr>
          <w:rFonts w:ascii="楷体_GB2312" w:eastAsia="楷体_GB2312"/>
          <w:color w:val="000000"/>
          <w:kern w:val="2"/>
        </w:rPr>
      </w:pPr>
      <w:bookmarkStart w:id="26" w:name="_Toc168225822"/>
      <w:bookmarkStart w:id="27" w:name="_Toc448755670"/>
      <w:r w:rsidRPr="00917A48">
        <w:rPr>
          <w:rFonts w:ascii="楷体_GB2312" w:eastAsia="楷体_GB2312" w:hint="eastAsia"/>
          <w:color w:val="000000"/>
          <w:kern w:val="2"/>
        </w:rPr>
        <w:t>十</w:t>
      </w:r>
      <w:r w:rsidR="00FE0B94" w:rsidRPr="00917A48">
        <w:rPr>
          <w:rFonts w:ascii="楷体_GB2312" w:eastAsia="楷体_GB2312" w:hint="eastAsia"/>
          <w:color w:val="000000"/>
          <w:kern w:val="2"/>
        </w:rPr>
        <w:t>.</w:t>
      </w:r>
      <w:r w:rsidRPr="00917A48">
        <w:rPr>
          <w:rFonts w:ascii="楷体_GB2312" w:eastAsia="楷体_GB2312" w:hint="eastAsia"/>
          <w:color w:val="000000"/>
          <w:kern w:val="2"/>
        </w:rPr>
        <w:t>估价结果</w:t>
      </w:r>
      <w:bookmarkEnd w:id="26"/>
      <w:bookmarkEnd w:id="27"/>
    </w:p>
    <w:p w:rsidR="000F0CC9" w:rsidRDefault="000F0CC9" w:rsidP="003951F0">
      <w:pPr>
        <w:spacing w:line="360" w:lineRule="auto"/>
        <w:ind w:firstLine="560"/>
        <w:jc w:val="both"/>
        <w:rPr>
          <w:rFonts w:ascii="楷体_GB2312" w:eastAsia="楷体_GB2312"/>
          <w:color w:val="000000"/>
          <w:sz w:val="28"/>
        </w:rPr>
      </w:pPr>
      <w:r w:rsidRPr="00917A48">
        <w:rPr>
          <w:rFonts w:ascii="楷体_GB2312" w:eastAsia="楷体_GB2312" w:hint="eastAsia"/>
          <w:color w:val="000000"/>
          <w:sz w:val="28"/>
        </w:rPr>
        <w:t>估价人员根据估价的目的，按照估价的程序，采用科学的估价方法，在认真分析现有资料的基础上，选用成本法、</w:t>
      </w:r>
      <w:r w:rsidR="00563F01" w:rsidRPr="00917A48">
        <w:rPr>
          <w:rFonts w:ascii="楷体_GB2312" w:eastAsia="楷体_GB2312" w:hint="eastAsia"/>
          <w:color w:val="000000"/>
          <w:sz w:val="28"/>
        </w:rPr>
        <w:t>收益</w:t>
      </w:r>
      <w:r w:rsidRPr="00917A48">
        <w:rPr>
          <w:rFonts w:ascii="楷体_GB2312" w:eastAsia="楷体_GB2312" w:hint="eastAsia"/>
          <w:color w:val="000000"/>
          <w:sz w:val="28"/>
        </w:rPr>
        <w:t xml:space="preserve">法和比较法，通过仔细测算和认真分析各种影响房地产价格的因素, </w:t>
      </w:r>
      <w:r w:rsidR="00C07643">
        <w:rPr>
          <w:rFonts w:ascii="楷体_GB2312" w:eastAsia="楷体_GB2312" w:hint="eastAsia"/>
          <w:color w:val="000000"/>
          <w:sz w:val="28"/>
        </w:rPr>
        <w:t>确定估价对象在价值时点</w:t>
      </w:r>
      <w:r w:rsidR="00C07643" w:rsidRPr="0070513C">
        <w:rPr>
          <w:rFonts w:ascii="Arial" w:eastAsia="楷体_GB2312" w:hAnsi="Arial" w:hint="eastAsia"/>
          <w:color w:val="000000"/>
          <w:sz w:val="28"/>
        </w:rPr>
        <w:t>2016</w:t>
      </w:r>
      <w:r w:rsidR="00C07643">
        <w:rPr>
          <w:rFonts w:ascii="楷体_GB2312" w:eastAsia="楷体_GB2312" w:hint="eastAsia"/>
          <w:color w:val="000000"/>
          <w:sz w:val="28"/>
        </w:rPr>
        <w:t>年</w:t>
      </w:r>
      <w:r w:rsidR="00C07643" w:rsidRPr="0070513C">
        <w:rPr>
          <w:rFonts w:ascii="Arial" w:eastAsia="楷体_GB2312" w:hAnsi="Arial" w:hint="eastAsia"/>
          <w:color w:val="000000"/>
          <w:sz w:val="28"/>
        </w:rPr>
        <w:t>4</w:t>
      </w:r>
      <w:r w:rsidR="00C07643">
        <w:rPr>
          <w:rFonts w:ascii="楷体_GB2312" w:eastAsia="楷体_GB2312" w:hint="eastAsia"/>
          <w:color w:val="000000"/>
          <w:sz w:val="28"/>
        </w:rPr>
        <w:t>月</w:t>
      </w:r>
      <w:r w:rsidR="00C07643" w:rsidRPr="0070513C">
        <w:rPr>
          <w:rFonts w:ascii="Arial" w:eastAsia="楷体_GB2312" w:hAnsi="Arial" w:hint="eastAsia"/>
          <w:color w:val="000000"/>
          <w:sz w:val="28"/>
        </w:rPr>
        <w:t>20</w:t>
      </w:r>
      <w:r w:rsidR="00C07643">
        <w:rPr>
          <w:rFonts w:ascii="楷体_GB2312" w:eastAsia="楷体_GB2312" w:hint="eastAsia"/>
          <w:color w:val="000000"/>
          <w:sz w:val="28"/>
        </w:rPr>
        <w:t>日，</w:t>
      </w:r>
      <w:r w:rsidR="001A12C1">
        <w:rPr>
          <w:rFonts w:ascii="楷体_GB2312" w:eastAsia="楷体_GB2312" w:hint="eastAsia"/>
          <w:color w:val="000000"/>
          <w:sz w:val="28"/>
        </w:rPr>
        <w:t>用途为</w:t>
      </w:r>
      <w:r w:rsidR="008016A7">
        <w:rPr>
          <w:rFonts w:ascii="楷体_GB2312" w:eastAsia="楷体_GB2312" w:hint="eastAsia"/>
          <w:color w:val="000000"/>
          <w:sz w:val="28"/>
        </w:rPr>
        <w:t>商业、</w:t>
      </w:r>
      <w:r w:rsidR="001A12C1">
        <w:rPr>
          <w:rFonts w:ascii="楷体_GB2312" w:eastAsia="楷体_GB2312" w:hint="eastAsia"/>
          <w:color w:val="000000"/>
          <w:sz w:val="28"/>
        </w:rPr>
        <w:t>办公（商业）、住宅、地下车位</w:t>
      </w:r>
      <w:r w:rsidR="00C07643">
        <w:rPr>
          <w:rFonts w:ascii="楷体_GB2312" w:eastAsia="楷体_GB2312" w:hint="eastAsia"/>
          <w:color w:val="000000"/>
          <w:sz w:val="28"/>
        </w:rPr>
        <w:t>，</w:t>
      </w:r>
      <w:r w:rsidRPr="00917A48">
        <w:rPr>
          <w:rFonts w:ascii="楷体_GB2312" w:eastAsia="楷体_GB2312" w:hint="eastAsia"/>
          <w:color w:val="000000"/>
          <w:sz w:val="28"/>
        </w:rPr>
        <w:t>出让国有建设用地使用权</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00312C3A" w:rsidRPr="00917A48">
        <w:rPr>
          <w:rFonts w:ascii="楷体_GB2312" w:eastAsia="楷体_GB2312" w:hint="eastAsia"/>
          <w:color w:val="000000"/>
          <w:sz w:val="28"/>
        </w:rPr>
        <w:t>的</w:t>
      </w:r>
      <w:r w:rsidRPr="00917A48">
        <w:rPr>
          <w:rFonts w:ascii="楷体_GB2312" w:eastAsia="楷体_GB2312" w:hint="eastAsia"/>
          <w:color w:val="000000"/>
          <w:sz w:val="28"/>
        </w:rPr>
        <w:t>房地产评估价值，详见估价结果一览表。</w:t>
      </w:r>
    </w:p>
    <w:p w:rsidR="00135C63" w:rsidRPr="00917A48" w:rsidRDefault="00135C63" w:rsidP="003951F0">
      <w:pPr>
        <w:spacing w:line="360" w:lineRule="auto"/>
        <w:ind w:firstLine="560"/>
        <w:jc w:val="both"/>
        <w:rPr>
          <w:rFonts w:ascii="楷体_GB2312" w:eastAsia="楷体_GB2312"/>
          <w:color w:val="000000"/>
          <w:sz w:val="28"/>
        </w:rPr>
      </w:pPr>
      <w:r>
        <w:rPr>
          <w:rFonts w:ascii="楷体_GB2312" w:eastAsia="楷体_GB2312" w:hint="eastAsia"/>
          <w:color w:val="000000"/>
          <w:sz w:val="28"/>
        </w:rPr>
        <w:t>（转下页）</w:t>
      </w:r>
    </w:p>
    <w:p w:rsidR="007A7BC6" w:rsidRPr="00917A48" w:rsidRDefault="007A7BC6" w:rsidP="00D17450">
      <w:pPr>
        <w:spacing w:line="360" w:lineRule="auto"/>
        <w:jc w:val="center"/>
        <w:rPr>
          <w:rFonts w:ascii="楷体_GB2312" w:eastAsia="楷体_GB2312"/>
          <w:b/>
          <w:color w:val="000000"/>
          <w:sz w:val="28"/>
        </w:rPr>
        <w:sectPr w:rsidR="007A7BC6" w:rsidRPr="00917A48" w:rsidSect="005934D2">
          <w:footerReference w:type="default" r:id="rId22"/>
          <w:pgSz w:w="11907" w:h="16840" w:code="9"/>
          <w:pgMar w:top="1440" w:right="1440" w:bottom="1440" w:left="1803" w:header="850" w:footer="1134" w:gutter="0"/>
          <w:cols w:space="720"/>
          <w:docGrid w:linePitch="326"/>
        </w:sectPr>
      </w:pPr>
    </w:p>
    <w:p w:rsidR="00093ACA" w:rsidRPr="00917A48" w:rsidRDefault="00093ACA" w:rsidP="00093ACA">
      <w:pPr>
        <w:spacing w:line="360" w:lineRule="auto"/>
        <w:jc w:val="center"/>
        <w:rPr>
          <w:rFonts w:ascii="楷体_GB2312" w:eastAsia="楷体_GB2312"/>
          <w:b/>
          <w:color w:val="000000"/>
          <w:sz w:val="28"/>
        </w:rPr>
      </w:pPr>
      <w:r w:rsidRPr="00917A48">
        <w:rPr>
          <w:rFonts w:ascii="楷体_GB2312" w:eastAsia="楷体_GB2312" w:hint="eastAsia"/>
          <w:b/>
          <w:color w:val="000000"/>
          <w:sz w:val="28"/>
        </w:rPr>
        <w:lastRenderedPageBreak/>
        <w:t>估价结果一览表</w:t>
      </w:r>
    </w:p>
    <w:p w:rsidR="00AC7B71" w:rsidRPr="00917A48" w:rsidRDefault="00093ACA" w:rsidP="00093ACA">
      <w:pPr>
        <w:spacing w:line="360" w:lineRule="auto"/>
        <w:jc w:val="center"/>
        <w:rPr>
          <w:rFonts w:ascii="楷体_GB2312" w:eastAsia="楷体_GB2312"/>
          <w:b/>
          <w:color w:val="000000"/>
          <w:sz w:val="28"/>
        </w:rPr>
      </w:pPr>
      <w:r w:rsidRPr="00917A48">
        <w:rPr>
          <w:rFonts w:ascii="楷体_GB2312" w:eastAsia="楷体_GB2312" w:hint="eastAsia"/>
          <w:b/>
          <w:color w:val="000000"/>
          <w:sz w:val="28"/>
        </w:rPr>
        <w:t>结果表-</w:t>
      </w:r>
      <w:r w:rsidRPr="0070513C">
        <w:rPr>
          <w:rFonts w:ascii="Arial" w:eastAsia="楷体_GB2312" w:hAnsi="Arial" w:hint="eastAsia"/>
          <w:b/>
          <w:color w:val="000000"/>
          <w:sz w:val="28"/>
        </w:rPr>
        <w:t>1</w:t>
      </w:r>
    </w:p>
    <w:tbl>
      <w:tblPr>
        <w:tblW w:w="5062" w:type="pct"/>
        <w:tblInd w:w="-176" w:type="dxa"/>
        <w:tblLook w:val="04A0" w:firstRow="1" w:lastRow="0" w:firstColumn="1" w:lastColumn="0" w:noHBand="0" w:noVBand="1"/>
      </w:tblPr>
      <w:tblGrid>
        <w:gridCol w:w="2222"/>
        <w:gridCol w:w="3714"/>
        <w:gridCol w:w="2839"/>
        <w:gridCol w:w="2842"/>
        <w:gridCol w:w="2735"/>
      </w:tblGrid>
      <w:tr w:rsidR="00AC7B71" w:rsidRPr="00917A48" w:rsidTr="000B263B">
        <w:trPr>
          <w:trHeight w:val="540"/>
        </w:trPr>
        <w:tc>
          <w:tcPr>
            <w:tcW w:w="2068" w:type="pct"/>
            <w:gridSpan w:val="2"/>
            <w:vMerge w:val="restart"/>
            <w:tcBorders>
              <w:top w:val="thinThickSmallGap" w:sz="24" w:space="0" w:color="auto"/>
              <w:left w:val="single" w:sz="4" w:space="0" w:color="auto"/>
              <w:bottom w:val="single" w:sz="4" w:space="0" w:color="000000"/>
              <w:right w:val="single" w:sz="4" w:space="0" w:color="000000"/>
              <w:tl2br w:val="single" w:sz="4" w:space="0" w:color="auto"/>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估价方法估价             对象及结果</w:t>
            </w:r>
          </w:p>
        </w:tc>
        <w:tc>
          <w:tcPr>
            <w:tcW w:w="1979" w:type="pct"/>
            <w:gridSpan w:val="2"/>
            <w:tcBorders>
              <w:top w:val="thinThickSmallGap" w:sz="24" w:space="0" w:color="auto"/>
              <w:left w:val="nil"/>
              <w:bottom w:val="single" w:sz="4" w:space="0" w:color="auto"/>
              <w:right w:val="single" w:sz="4" w:space="0" w:color="auto"/>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测算结果</w:t>
            </w:r>
          </w:p>
        </w:tc>
        <w:tc>
          <w:tcPr>
            <w:tcW w:w="953" w:type="pct"/>
            <w:vMerge w:val="restart"/>
            <w:tcBorders>
              <w:top w:val="thinThickSmallGap" w:sz="24" w:space="0" w:color="auto"/>
              <w:left w:val="nil"/>
              <w:bottom w:val="single" w:sz="4" w:space="0" w:color="auto"/>
              <w:right w:val="single" w:sz="4" w:space="0" w:color="auto"/>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估价结果</w:t>
            </w:r>
          </w:p>
        </w:tc>
      </w:tr>
      <w:tr w:rsidR="00AC7B71" w:rsidRPr="00917A48" w:rsidTr="000B263B">
        <w:trPr>
          <w:trHeight w:val="540"/>
        </w:trPr>
        <w:tc>
          <w:tcPr>
            <w:tcW w:w="2068" w:type="pct"/>
            <w:gridSpan w:val="2"/>
            <w:vMerge/>
            <w:tcBorders>
              <w:top w:val="thinThickSmallGap" w:sz="24" w:space="0" w:color="auto"/>
              <w:left w:val="single" w:sz="4" w:space="0" w:color="auto"/>
              <w:bottom w:val="single" w:sz="4" w:space="0" w:color="000000"/>
              <w:right w:val="single" w:sz="4" w:space="0" w:color="000000"/>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p>
        </w:tc>
        <w:tc>
          <w:tcPr>
            <w:tcW w:w="989" w:type="pct"/>
            <w:tcBorders>
              <w:top w:val="single" w:sz="4" w:space="0" w:color="auto"/>
              <w:left w:val="nil"/>
              <w:bottom w:val="single" w:sz="4" w:space="0" w:color="auto"/>
              <w:right w:val="single" w:sz="4" w:space="0" w:color="auto"/>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成本法</w:t>
            </w:r>
            <w:r>
              <w:rPr>
                <w:rFonts w:ascii="楷体_GB2312" w:eastAsia="楷体_GB2312" w:hAnsi="宋体" w:cs="宋体" w:hint="eastAsia"/>
                <w:color w:val="000000"/>
                <w:sz w:val="28"/>
                <w:szCs w:val="28"/>
              </w:rPr>
              <w:t>/比较法</w:t>
            </w:r>
            <w:r w:rsidRPr="00917A48">
              <w:rPr>
                <w:rFonts w:ascii="楷体_GB2312" w:eastAsia="楷体_GB2312" w:hAnsi="宋体" w:cs="宋体"/>
                <w:color w:val="000000"/>
                <w:sz w:val="28"/>
                <w:szCs w:val="28"/>
              </w:rPr>
              <w:t xml:space="preserve"> </w:t>
            </w:r>
          </w:p>
        </w:tc>
        <w:tc>
          <w:tcPr>
            <w:tcW w:w="990" w:type="pct"/>
            <w:tcBorders>
              <w:top w:val="single" w:sz="4" w:space="0" w:color="auto"/>
              <w:left w:val="nil"/>
              <w:bottom w:val="single" w:sz="4" w:space="0" w:color="auto"/>
              <w:right w:val="single" w:sz="4" w:space="0" w:color="auto"/>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收益法</w:t>
            </w:r>
          </w:p>
        </w:tc>
        <w:tc>
          <w:tcPr>
            <w:tcW w:w="953" w:type="pct"/>
            <w:vMerge/>
            <w:tcBorders>
              <w:top w:val="thinThickSmallGap" w:sz="24" w:space="0" w:color="auto"/>
              <w:left w:val="nil"/>
              <w:bottom w:val="single" w:sz="4" w:space="0" w:color="auto"/>
              <w:right w:val="single" w:sz="4" w:space="0" w:color="auto"/>
            </w:tcBorders>
            <w:vAlign w:val="center"/>
            <w:hideMark/>
          </w:tcPr>
          <w:p w:rsidR="00AC7B71" w:rsidRPr="00917A48" w:rsidRDefault="00AC7B71" w:rsidP="000B263B">
            <w:pPr>
              <w:widowControl/>
              <w:adjustRightInd/>
              <w:spacing w:line="240" w:lineRule="auto"/>
              <w:jc w:val="center"/>
              <w:rPr>
                <w:rFonts w:ascii="楷体_GB2312" w:eastAsia="楷体_GB2312" w:hAnsi="宋体" w:cs="宋体"/>
                <w:color w:val="000000"/>
                <w:sz w:val="28"/>
                <w:szCs w:val="28"/>
              </w:rPr>
            </w:pPr>
          </w:p>
        </w:tc>
      </w:tr>
      <w:tr w:rsidR="00AC7B71" w:rsidRPr="00917A48" w:rsidTr="000B263B">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音西街道音西村裕荣汇项目部分办公（商业）用房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13517</w:t>
            </w:r>
          </w:p>
        </w:tc>
        <w:tc>
          <w:tcPr>
            <w:tcW w:w="990"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11294</w:t>
            </w:r>
          </w:p>
        </w:tc>
        <w:tc>
          <w:tcPr>
            <w:tcW w:w="953" w:type="pct"/>
            <w:tcBorders>
              <w:top w:val="nil"/>
              <w:left w:val="nil"/>
              <w:bottom w:val="single" w:sz="4" w:space="0" w:color="auto"/>
              <w:right w:val="single" w:sz="4" w:space="0" w:color="auto"/>
            </w:tcBorders>
            <w:vAlign w:val="center"/>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12406</w:t>
            </w:r>
          </w:p>
        </w:tc>
      </w:tr>
      <w:tr w:rsidR="00AC7B71" w:rsidRPr="00917A48" w:rsidTr="000B263B">
        <w:trPr>
          <w:trHeight w:val="540"/>
        </w:trPr>
        <w:tc>
          <w:tcPr>
            <w:tcW w:w="774" w:type="pct"/>
            <w:vMerge/>
            <w:tcBorders>
              <w:top w:val="nil"/>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10360</w:t>
            </w:r>
          </w:p>
        </w:tc>
        <w:tc>
          <w:tcPr>
            <w:tcW w:w="990"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8656</w:t>
            </w:r>
          </w:p>
        </w:tc>
        <w:tc>
          <w:tcPr>
            <w:tcW w:w="953" w:type="pct"/>
            <w:tcBorders>
              <w:top w:val="nil"/>
              <w:left w:val="nil"/>
              <w:bottom w:val="single" w:sz="4" w:space="0" w:color="auto"/>
              <w:right w:val="single" w:sz="4" w:space="0" w:color="auto"/>
            </w:tcBorders>
            <w:vAlign w:val="center"/>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9508</w:t>
            </w:r>
          </w:p>
        </w:tc>
      </w:tr>
      <w:tr w:rsidR="00AC7B71" w:rsidRPr="00917A48" w:rsidTr="000B263B">
        <w:trPr>
          <w:trHeight w:val="540"/>
        </w:trPr>
        <w:tc>
          <w:tcPr>
            <w:tcW w:w="774" w:type="pct"/>
            <w:vMerge w:val="restart"/>
            <w:tcBorders>
              <w:top w:val="nil"/>
              <w:left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音西街道音西村裕荣汇项目部分部分裙房（商业）用房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130989</w:t>
            </w:r>
          </w:p>
        </w:tc>
        <w:tc>
          <w:tcPr>
            <w:tcW w:w="990" w:type="pct"/>
            <w:tcBorders>
              <w:top w:val="nil"/>
              <w:left w:val="nil"/>
              <w:bottom w:val="single" w:sz="4" w:space="0" w:color="auto"/>
              <w:right w:val="single" w:sz="4" w:space="0" w:color="auto"/>
            </w:tcBorders>
            <w:vAlign w:val="center"/>
            <w:hideMark/>
          </w:tcPr>
          <w:p w:rsidR="00AC7B71" w:rsidRPr="000B03AB" w:rsidRDefault="00E73863"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154818</w:t>
            </w:r>
          </w:p>
        </w:tc>
        <w:tc>
          <w:tcPr>
            <w:tcW w:w="953" w:type="pct"/>
            <w:tcBorders>
              <w:top w:val="nil"/>
              <w:left w:val="nil"/>
              <w:bottom w:val="single" w:sz="4" w:space="0" w:color="auto"/>
              <w:right w:val="single" w:sz="4" w:space="0" w:color="auto"/>
            </w:tcBorders>
            <w:vAlign w:val="center"/>
          </w:tcPr>
          <w:p w:rsidR="00AC7B71" w:rsidRPr="000B03AB" w:rsidRDefault="00E73863"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142904</w:t>
            </w:r>
          </w:p>
        </w:tc>
      </w:tr>
      <w:tr w:rsidR="00AC7B71" w:rsidRPr="00917A48" w:rsidTr="000B263B">
        <w:trPr>
          <w:trHeight w:val="540"/>
        </w:trPr>
        <w:tc>
          <w:tcPr>
            <w:tcW w:w="774" w:type="pct"/>
            <w:vMerge/>
            <w:tcBorders>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12396</w:t>
            </w:r>
          </w:p>
        </w:tc>
        <w:tc>
          <w:tcPr>
            <w:tcW w:w="990" w:type="pct"/>
            <w:tcBorders>
              <w:top w:val="nil"/>
              <w:left w:val="nil"/>
              <w:bottom w:val="single" w:sz="4" w:space="0" w:color="auto"/>
              <w:right w:val="single" w:sz="4" w:space="0" w:color="auto"/>
            </w:tcBorders>
            <w:vAlign w:val="center"/>
            <w:hideMark/>
          </w:tcPr>
          <w:p w:rsidR="00AC7B71" w:rsidRPr="000B03AB" w:rsidRDefault="00E73863"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14651</w:t>
            </w:r>
          </w:p>
        </w:tc>
        <w:tc>
          <w:tcPr>
            <w:tcW w:w="953" w:type="pct"/>
            <w:tcBorders>
              <w:top w:val="nil"/>
              <w:left w:val="nil"/>
              <w:bottom w:val="single" w:sz="4" w:space="0" w:color="auto"/>
              <w:right w:val="single" w:sz="4" w:space="0" w:color="auto"/>
            </w:tcBorders>
            <w:vAlign w:val="center"/>
          </w:tcPr>
          <w:p w:rsidR="00AC7B71" w:rsidRPr="000B03AB" w:rsidRDefault="00E73863"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13523</w:t>
            </w:r>
          </w:p>
        </w:tc>
      </w:tr>
      <w:tr w:rsidR="00AC7B71" w:rsidRPr="00917A48" w:rsidTr="000B263B">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音西街道音西村裕荣汇项目部分地下车位（居住）用房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17718</w:t>
            </w:r>
          </w:p>
        </w:tc>
        <w:tc>
          <w:tcPr>
            <w:tcW w:w="990"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18928</w:t>
            </w:r>
          </w:p>
        </w:tc>
        <w:tc>
          <w:tcPr>
            <w:tcW w:w="953" w:type="pct"/>
            <w:tcBorders>
              <w:top w:val="nil"/>
              <w:left w:val="nil"/>
              <w:bottom w:val="single" w:sz="4" w:space="0" w:color="auto"/>
              <w:right w:val="single" w:sz="4" w:space="0" w:color="auto"/>
            </w:tcBorders>
            <w:vAlign w:val="center"/>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18323</w:t>
            </w:r>
          </w:p>
        </w:tc>
      </w:tr>
      <w:tr w:rsidR="00AC7B71" w:rsidRPr="00917A48" w:rsidTr="000B263B">
        <w:trPr>
          <w:trHeight w:val="540"/>
        </w:trPr>
        <w:tc>
          <w:tcPr>
            <w:tcW w:w="774" w:type="pct"/>
            <w:vMerge/>
            <w:tcBorders>
              <w:top w:val="nil"/>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4074</w:t>
            </w:r>
          </w:p>
        </w:tc>
        <w:tc>
          <w:tcPr>
            <w:tcW w:w="990"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4352</w:t>
            </w:r>
          </w:p>
        </w:tc>
        <w:tc>
          <w:tcPr>
            <w:tcW w:w="953" w:type="pct"/>
            <w:tcBorders>
              <w:top w:val="nil"/>
              <w:left w:val="nil"/>
              <w:bottom w:val="single" w:sz="4" w:space="0" w:color="auto"/>
              <w:right w:val="single" w:sz="4" w:space="0" w:color="auto"/>
            </w:tcBorders>
            <w:vAlign w:val="center"/>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4213</w:t>
            </w:r>
          </w:p>
        </w:tc>
      </w:tr>
      <w:tr w:rsidR="00AC7B71" w:rsidRPr="00917A48" w:rsidTr="000B263B">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音西街道音西村裕荣汇项目部分居住用房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4026</w:t>
            </w:r>
          </w:p>
        </w:tc>
        <w:tc>
          <w:tcPr>
            <w:tcW w:w="990"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2962</w:t>
            </w:r>
          </w:p>
        </w:tc>
        <w:tc>
          <w:tcPr>
            <w:tcW w:w="953" w:type="pct"/>
            <w:tcBorders>
              <w:top w:val="nil"/>
              <w:left w:val="nil"/>
              <w:bottom w:val="single" w:sz="4" w:space="0" w:color="auto"/>
              <w:right w:val="single" w:sz="4" w:space="0" w:color="auto"/>
            </w:tcBorders>
            <w:vAlign w:val="center"/>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3600</w:t>
            </w:r>
          </w:p>
        </w:tc>
      </w:tr>
      <w:tr w:rsidR="00AC7B71" w:rsidRPr="00917A48" w:rsidTr="008E4AA5">
        <w:trPr>
          <w:trHeight w:val="540"/>
        </w:trPr>
        <w:tc>
          <w:tcPr>
            <w:tcW w:w="774" w:type="pct"/>
            <w:vMerge/>
            <w:tcBorders>
              <w:top w:val="nil"/>
              <w:left w:val="single" w:sz="4" w:space="0" w:color="auto"/>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11726</w:t>
            </w:r>
          </w:p>
        </w:tc>
        <w:tc>
          <w:tcPr>
            <w:tcW w:w="990" w:type="pct"/>
            <w:tcBorders>
              <w:top w:val="nil"/>
              <w:left w:val="nil"/>
              <w:bottom w:val="single" w:sz="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8627</w:t>
            </w:r>
          </w:p>
        </w:tc>
        <w:tc>
          <w:tcPr>
            <w:tcW w:w="953" w:type="pct"/>
            <w:tcBorders>
              <w:top w:val="nil"/>
              <w:left w:val="nil"/>
              <w:bottom w:val="single" w:sz="4" w:space="0" w:color="auto"/>
              <w:right w:val="single" w:sz="4" w:space="0" w:color="auto"/>
            </w:tcBorders>
            <w:vAlign w:val="center"/>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10485</w:t>
            </w:r>
          </w:p>
        </w:tc>
      </w:tr>
      <w:tr w:rsidR="00AC7B71" w:rsidRPr="00917A48" w:rsidTr="008E4AA5">
        <w:trPr>
          <w:trHeight w:val="540"/>
        </w:trPr>
        <w:tc>
          <w:tcPr>
            <w:tcW w:w="774" w:type="pct"/>
            <w:tcBorders>
              <w:top w:val="single" w:sz="4" w:space="0" w:color="auto"/>
              <w:left w:val="single" w:sz="4" w:space="0" w:color="auto"/>
              <w:bottom w:val="thickThinSmallGap" w:sz="2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汇总评估价值</w:t>
            </w:r>
          </w:p>
        </w:tc>
        <w:tc>
          <w:tcPr>
            <w:tcW w:w="1294" w:type="pct"/>
            <w:tcBorders>
              <w:top w:val="single" w:sz="4" w:space="0" w:color="auto"/>
              <w:left w:val="nil"/>
              <w:bottom w:val="thickThinSmallGap" w:sz="2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single" w:sz="4" w:space="0" w:color="auto"/>
              <w:left w:val="nil"/>
              <w:bottom w:val="thickThinSmallGap" w:sz="2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90" w:type="pct"/>
            <w:tcBorders>
              <w:top w:val="single" w:sz="4" w:space="0" w:color="auto"/>
              <w:left w:val="nil"/>
              <w:bottom w:val="thickThinSmallGap" w:sz="24" w:space="0" w:color="auto"/>
              <w:right w:val="single" w:sz="4" w:space="0" w:color="auto"/>
            </w:tcBorders>
            <w:vAlign w:val="center"/>
            <w:hideMark/>
          </w:tcPr>
          <w:p w:rsidR="00AC7B71" w:rsidRPr="000B03AB" w:rsidRDefault="00AC7B71" w:rsidP="000B263B">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53" w:type="pct"/>
            <w:tcBorders>
              <w:top w:val="single" w:sz="4" w:space="0" w:color="auto"/>
              <w:left w:val="nil"/>
              <w:bottom w:val="thickThinSmallGap" w:sz="24" w:space="0" w:color="auto"/>
              <w:right w:val="single" w:sz="4" w:space="0" w:color="auto"/>
            </w:tcBorders>
            <w:vAlign w:val="center"/>
          </w:tcPr>
          <w:p w:rsidR="00AC7B71" w:rsidRPr="000B03AB" w:rsidRDefault="00E73863" w:rsidP="000B263B">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177233</w:t>
            </w:r>
          </w:p>
        </w:tc>
      </w:tr>
    </w:tbl>
    <w:p w:rsidR="00093ACA" w:rsidRPr="00917A48" w:rsidRDefault="00093ACA" w:rsidP="00093ACA">
      <w:pPr>
        <w:spacing w:line="360" w:lineRule="auto"/>
        <w:rPr>
          <w:rFonts w:ascii="楷体_GB2312" w:eastAsia="楷体_GB2312"/>
          <w:color w:val="000000"/>
          <w:sz w:val="28"/>
        </w:rPr>
        <w:sectPr w:rsidR="00093ACA" w:rsidRPr="00917A48" w:rsidSect="00AC7B71">
          <w:headerReference w:type="default" r:id="rId23"/>
          <w:pgSz w:w="16840" w:h="11907" w:orient="landscape" w:code="9"/>
          <w:pgMar w:top="1803" w:right="1440" w:bottom="1440" w:left="1440" w:header="851" w:footer="1134" w:gutter="0"/>
          <w:cols w:space="720"/>
          <w:docGrid w:linePitch="326"/>
        </w:sectPr>
      </w:pPr>
    </w:p>
    <w:p w:rsidR="00093ACA" w:rsidRPr="00917A48" w:rsidRDefault="00093ACA" w:rsidP="00093ACA">
      <w:pPr>
        <w:spacing w:line="288" w:lineRule="auto"/>
        <w:ind w:right="280"/>
        <w:jc w:val="center"/>
        <w:rPr>
          <w:rFonts w:ascii="楷体_GB2312" w:eastAsia="楷体_GB2312"/>
          <w:color w:val="000000"/>
          <w:sz w:val="28"/>
        </w:rPr>
      </w:pPr>
      <w:r w:rsidRPr="00917A48">
        <w:rPr>
          <w:rFonts w:ascii="楷体_GB2312" w:eastAsia="楷体_GB2312" w:hint="eastAsia"/>
          <w:b/>
          <w:bCs/>
          <w:color w:val="000000"/>
          <w:sz w:val="28"/>
        </w:rPr>
        <w:lastRenderedPageBreak/>
        <w:t>结果表-</w:t>
      </w:r>
      <w:r w:rsidRPr="0070513C">
        <w:rPr>
          <w:rFonts w:ascii="Arial" w:eastAsia="楷体_GB2312" w:hAnsi="Arial" w:hint="eastAsia"/>
          <w:b/>
          <w:bCs/>
          <w:color w:val="000000"/>
          <w:sz w:val="28"/>
        </w:rPr>
        <w:t>2</w:t>
      </w:r>
    </w:p>
    <w:tbl>
      <w:tblPr>
        <w:tblW w:w="14970"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1275"/>
        <w:gridCol w:w="1274"/>
        <w:gridCol w:w="1699"/>
        <w:gridCol w:w="1699"/>
        <w:gridCol w:w="1416"/>
        <w:gridCol w:w="1428"/>
        <w:gridCol w:w="1678"/>
        <w:gridCol w:w="1442"/>
      </w:tblGrid>
      <w:tr w:rsidR="00E20E42" w:rsidRPr="00917A48" w:rsidTr="001C5BD4">
        <w:trPr>
          <w:cantSplit/>
          <w:trHeight w:val="448"/>
          <w:tblHeader/>
          <w:jc w:val="center"/>
        </w:trPr>
        <w:tc>
          <w:tcPr>
            <w:tcW w:w="3059" w:type="dxa"/>
            <w:vMerge w:val="restart"/>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抵押物名称</w:t>
            </w:r>
          </w:p>
        </w:tc>
        <w:tc>
          <w:tcPr>
            <w:tcW w:w="1275" w:type="dxa"/>
            <w:vMerge w:val="restart"/>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建筑面积</w:t>
            </w:r>
          </w:p>
        </w:tc>
        <w:tc>
          <w:tcPr>
            <w:tcW w:w="1274" w:type="dxa"/>
            <w:vMerge w:val="restart"/>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分摊土地面积</w:t>
            </w:r>
          </w:p>
        </w:tc>
        <w:tc>
          <w:tcPr>
            <w:tcW w:w="3398" w:type="dxa"/>
            <w:gridSpan w:val="2"/>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出让国有建设用地使用权价值</w:t>
            </w:r>
          </w:p>
        </w:tc>
        <w:tc>
          <w:tcPr>
            <w:tcW w:w="2844" w:type="dxa"/>
            <w:gridSpan w:val="2"/>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建筑物价值</w:t>
            </w:r>
          </w:p>
        </w:tc>
        <w:tc>
          <w:tcPr>
            <w:tcW w:w="3120" w:type="dxa"/>
            <w:gridSpan w:val="2"/>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房地产价值</w:t>
            </w:r>
          </w:p>
        </w:tc>
      </w:tr>
      <w:tr w:rsidR="00E20E42" w:rsidRPr="00917A48" w:rsidTr="001C5BD4">
        <w:trPr>
          <w:cantSplit/>
          <w:trHeight w:val="470"/>
          <w:tblHeader/>
          <w:jc w:val="center"/>
        </w:trPr>
        <w:tc>
          <w:tcPr>
            <w:tcW w:w="3059" w:type="dxa"/>
            <w:vMerge/>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p>
        </w:tc>
        <w:tc>
          <w:tcPr>
            <w:tcW w:w="1275" w:type="dxa"/>
            <w:vMerge/>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p>
        </w:tc>
        <w:tc>
          <w:tcPr>
            <w:tcW w:w="1274" w:type="dxa"/>
            <w:vMerge/>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总价</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 价</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 价</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r>
      <w:tr w:rsidR="00E20E42" w:rsidRPr="00917A48" w:rsidTr="001C5BD4">
        <w:trPr>
          <w:cantSplit/>
          <w:trHeight w:hRule="exact" w:val="1153"/>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音西街道音西村裕荣汇项目部分办公（商业）用房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13047</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2940</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44</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6655</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5101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5751</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4407</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12406</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9508</w:t>
            </w:r>
          </w:p>
        </w:tc>
      </w:tr>
      <w:tr w:rsidR="00E20E42" w:rsidRPr="00917A48" w:rsidTr="001C5BD4">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音西街道音西村裕荣汇项目部分部分裙房（商业）用房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105672</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27</w:t>
            </w:r>
          </w:p>
        </w:tc>
        <w:tc>
          <w:tcPr>
            <w:tcW w:w="1274"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19873</w:t>
            </w:r>
            <w:r>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76</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63208</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5982</w:t>
            </w:r>
          </w:p>
        </w:tc>
        <w:tc>
          <w:tcPr>
            <w:tcW w:w="1416"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79696</w:t>
            </w:r>
          </w:p>
        </w:tc>
        <w:tc>
          <w:tcPr>
            <w:tcW w:w="142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7541</w:t>
            </w:r>
          </w:p>
        </w:tc>
        <w:tc>
          <w:tcPr>
            <w:tcW w:w="167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142904</w:t>
            </w:r>
          </w:p>
        </w:tc>
        <w:tc>
          <w:tcPr>
            <w:tcW w:w="1442"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13523</w:t>
            </w:r>
          </w:p>
        </w:tc>
      </w:tr>
      <w:tr w:rsidR="00E20E42" w:rsidRPr="00917A48" w:rsidTr="001C5BD4">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音西街道音西村裕荣汇项目部分地下车位（居住）用房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43491</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04</w:t>
            </w:r>
          </w:p>
        </w:tc>
        <w:tc>
          <w:tcPr>
            <w:tcW w:w="1274"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8560</w:t>
            </w:r>
            <w:r>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17</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841</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193</w:t>
            </w:r>
          </w:p>
        </w:tc>
        <w:tc>
          <w:tcPr>
            <w:tcW w:w="1416"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17482</w:t>
            </w:r>
          </w:p>
        </w:tc>
        <w:tc>
          <w:tcPr>
            <w:tcW w:w="142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4020</w:t>
            </w:r>
          </w:p>
        </w:tc>
        <w:tc>
          <w:tcPr>
            <w:tcW w:w="167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18323</w:t>
            </w:r>
          </w:p>
        </w:tc>
        <w:tc>
          <w:tcPr>
            <w:tcW w:w="1442"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4213</w:t>
            </w:r>
          </w:p>
        </w:tc>
      </w:tr>
      <w:tr w:rsidR="00E20E42" w:rsidRPr="00917A48" w:rsidTr="001C5BD4">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音西街道音西村裕荣汇项目部分居住用房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3433</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45</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773</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77</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1939</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5647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1661</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4838</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3600</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10485</w:t>
            </w:r>
          </w:p>
        </w:tc>
      </w:tr>
      <w:tr w:rsidR="00E20E42" w:rsidRPr="00917A48" w:rsidTr="001C5BD4">
        <w:trPr>
          <w:cantSplit/>
          <w:trHeight w:hRule="exact" w:val="415"/>
          <w:jc w:val="center"/>
        </w:trPr>
        <w:tc>
          <w:tcPr>
            <w:tcW w:w="305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917A48">
              <w:rPr>
                <w:rFonts w:ascii="楷体_GB2312" w:eastAsia="楷体_GB2312" w:hAnsi="宋体" w:cs="宋体" w:hint="eastAsia"/>
                <w:b/>
                <w:color w:val="000000"/>
                <w:sz w:val="20"/>
                <w:szCs w:val="24"/>
              </w:rPr>
              <w:t>合计</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165644</w:t>
            </w:r>
            <w:r w:rsidRPr="00917A48">
              <w:rPr>
                <w:rFonts w:ascii="楷体_GB2312" w:eastAsia="楷体_GB2312" w:hAnsi="宋体" w:cs="宋体" w:hint="eastAsia"/>
                <w:b/>
                <w:color w:val="000000"/>
                <w:sz w:val="20"/>
                <w:szCs w:val="24"/>
              </w:rPr>
              <w:t>.</w:t>
            </w:r>
            <w:r w:rsidRPr="0070513C">
              <w:rPr>
                <w:rFonts w:ascii="Arial" w:eastAsia="楷体_GB2312" w:hAnsi="Arial" w:cs="宋体" w:hint="eastAsia"/>
                <w:b/>
                <w:color w:val="000000"/>
                <w:sz w:val="20"/>
                <w:szCs w:val="24"/>
              </w:rPr>
              <w:t>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32148</w:t>
            </w:r>
            <w:r>
              <w:rPr>
                <w:rFonts w:ascii="楷体_GB2312" w:eastAsia="楷体_GB2312" w:hAnsi="宋体" w:cs="宋体" w:hint="eastAsia"/>
                <w:b/>
                <w:color w:val="000000"/>
                <w:sz w:val="20"/>
                <w:szCs w:val="24"/>
              </w:rPr>
              <w:t>.</w:t>
            </w:r>
            <w:r w:rsidRPr="0070513C">
              <w:rPr>
                <w:rFonts w:ascii="Arial" w:eastAsia="楷体_GB2312" w:hAnsi="Arial" w:cs="宋体" w:hint="eastAsia"/>
                <w:b/>
                <w:color w:val="000000"/>
                <w:sz w:val="20"/>
                <w:szCs w:val="24"/>
              </w:rPr>
              <w:t>14</w:t>
            </w:r>
          </w:p>
        </w:tc>
        <w:tc>
          <w:tcPr>
            <w:tcW w:w="3398"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72643</w:t>
            </w:r>
          </w:p>
        </w:tc>
        <w:tc>
          <w:tcPr>
            <w:tcW w:w="2844"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104590</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177233</w:t>
            </w:r>
          </w:p>
        </w:tc>
      </w:tr>
      <w:tr w:rsidR="00E20E42" w:rsidRPr="00917A48" w:rsidTr="001C5BD4">
        <w:trPr>
          <w:cantSplit/>
          <w:trHeight w:hRule="exact" w:val="421"/>
          <w:jc w:val="center"/>
        </w:trPr>
        <w:tc>
          <w:tcPr>
            <w:tcW w:w="5608" w:type="dxa"/>
            <w:gridSpan w:val="3"/>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大写金额</w:t>
            </w:r>
          </w:p>
        </w:tc>
        <w:tc>
          <w:tcPr>
            <w:tcW w:w="3398"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柒亿贰仟陆佰肆拾叁</w:t>
            </w:r>
            <w:r w:rsidRPr="00917A48">
              <w:rPr>
                <w:rFonts w:ascii="楷体_GB2312" w:eastAsia="楷体_GB2312" w:hAnsi="宋体" w:cs="宋体" w:hint="eastAsia"/>
                <w:color w:val="000000"/>
                <w:sz w:val="20"/>
                <w:szCs w:val="24"/>
              </w:rPr>
              <w:t>万元整</w:t>
            </w:r>
          </w:p>
        </w:tc>
        <w:tc>
          <w:tcPr>
            <w:tcW w:w="2844"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壹拾亿肆仟伍佰玖拾</w:t>
            </w:r>
            <w:r w:rsidRPr="00917A48">
              <w:rPr>
                <w:rFonts w:ascii="楷体_GB2312" w:eastAsia="楷体_GB2312" w:hAnsi="宋体" w:cs="宋体" w:hint="eastAsia"/>
                <w:color w:val="000000"/>
                <w:sz w:val="20"/>
                <w:szCs w:val="24"/>
              </w:rPr>
              <w:t>万元整</w:t>
            </w:r>
          </w:p>
        </w:tc>
        <w:tc>
          <w:tcPr>
            <w:tcW w:w="3120"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壹拾柒亿柒仟贰佰叁拾叁</w:t>
            </w:r>
            <w:r w:rsidRPr="00917A48">
              <w:rPr>
                <w:rFonts w:ascii="楷体_GB2312" w:eastAsia="楷体_GB2312" w:hAnsi="宋体" w:cs="宋体" w:hint="eastAsia"/>
                <w:color w:val="000000"/>
                <w:sz w:val="20"/>
                <w:szCs w:val="24"/>
              </w:rPr>
              <w:t>万元整</w:t>
            </w:r>
          </w:p>
        </w:tc>
      </w:tr>
    </w:tbl>
    <w:p w:rsidR="00093ACA" w:rsidRPr="00917A48" w:rsidRDefault="00093ACA" w:rsidP="00093ACA">
      <w:pPr>
        <w:spacing w:line="360" w:lineRule="auto"/>
        <w:ind w:firstLineChars="200" w:firstLine="420"/>
        <w:jc w:val="right"/>
        <w:rPr>
          <w:rFonts w:ascii="楷体_GB2312" w:eastAsia="楷体_GB2312"/>
          <w:color w:val="000000"/>
          <w:sz w:val="21"/>
          <w:szCs w:val="21"/>
        </w:rPr>
      </w:pPr>
      <w:r w:rsidRPr="00917A48">
        <w:rPr>
          <w:rFonts w:ascii="楷体_GB2312" w:eastAsia="楷体_GB2312" w:hint="eastAsia"/>
          <w:color w:val="000000"/>
          <w:sz w:val="21"/>
          <w:szCs w:val="21"/>
        </w:rPr>
        <w:t>单位：平方米、万元、元/平方米（币种：人民币）</w:t>
      </w:r>
    </w:p>
    <w:p w:rsidR="00093ACA" w:rsidRPr="00917A48" w:rsidRDefault="00093ACA" w:rsidP="00093ACA">
      <w:pPr>
        <w:spacing w:line="360" w:lineRule="auto"/>
        <w:ind w:firstLineChars="200" w:firstLine="420"/>
        <w:jc w:val="right"/>
        <w:rPr>
          <w:rFonts w:ascii="楷体_GB2312" w:eastAsia="楷体_GB2312"/>
          <w:color w:val="000000"/>
          <w:sz w:val="21"/>
          <w:szCs w:val="21"/>
        </w:rPr>
      </w:pPr>
      <w:r w:rsidRPr="00917A48">
        <w:rPr>
          <w:rFonts w:ascii="楷体_GB2312" w:eastAsia="楷体_GB2312" w:hint="eastAsia"/>
          <w:color w:val="000000"/>
          <w:sz w:val="21"/>
          <w:szCs w:val="21"/>
        </w:rPr>
        <w:t>（以上估价结果中楼面单价为总价除以</w:t>
      </w:r>
      <w:r w:rsidR="00792D45">
        <w:rPr>
          <w:rFonts w:ascii="楷体_GB2312" w:eastAsia="楷体_GB2312" w:hint="eastAsia"/>
          <w:color w:val="000000"/>
          <w:sz w:val="21"/>
          <w:szCs w:val="21"/>
        </w:rPr>
        <w:t>建筑</w:t>
      </w:r>
      <w:r w:rsidRPr="00917A48">
        <w:rPr>
          <w:rFonts w:ascii="楷体_GB2312" w:eastAsia="楷体_GB2312" w:hint="eastAsia"/>
          <w:color w:val="000000"/>
          <w:sz w:val="21"/>
          <w:szCs w:val="21"/>
        </w:rPr>
        <w:t>面积得出）</w:t>
      </w:r>
    </w:p>
    <w:p w:rsidR="00200A27" w:rsidRPr="00917A48" w:rsidRDefault="00200A27" w:rsidP="00200A27">
      <w:pPr>
        <w:spacing w:line="360" w:lineRule="auto"/>
        <w:rPr>
          <w:rFonts w:ascii="楷体_GB2312" w:eastAsia="楷体_GB2312"/>
          <w:color w:val="000000"/>
          <w:sz w:val="28"/>
        </w:rPr>
      </w:pPr>
    </w:p>
    <w:p w:rsidR="00200A27" w:rsidRPr="00917A48" w:rsidRDefault="00200A27" w:rsidP="00200A27">
      <w:pPr>
        <w:spacing w:line="360" w:lineRule="auto"/>
        <w:rPr>
          <w:rFonts w:ascii="楷体_GB2312" w:eastAsia="楷体_GB2312"/>
          <w:color w:val="000000"/>
          <w:sz w:val="28"/>
        </w:rPr>
        <w:sectPr w:rsidR="00200A27" w:rsidRPr="00917A48" w:rsidSect="00762565">
          <w:headerReference w:type="default" r:id="rId24"/>
          <w:footerReference w:type="default" r:id="rId25"/>
          <w:pgSz w:w="16840" w:h="11907" w:orient="landscape" w:code="9"/>
          <w:pgMar w:top="1803" w:right="1440" w:bottom="1440" w:left="1440" w:header="851" w:footer="1134" w:gutter="0"/>
          <w:cols w:space="720"/>
          <w:docGrid w:linePitch="326"/>
        </w:sectPr>
      </w:pPr>
    </w:p>
    <w:p w:rsidR="002547BD" w:rsidRPr="00917A48" w:rsidRDefault="00E23AE8">
      <w:pPr>
        <w:pStyle w:val="2"/>
        <w:numPr>
          <w:ilvl w:val="0"/>
          <w:numId w:val="0"/>
        </w:numPr>
        <w:spacing w:line="360" w:lineRule="auto"/>
        <w:rPr>
          <w:rFonts w:ascii="楷体_GB2312" w:eastAsia="楷体_GB2312"/>
          <w:color w:val="000000"/>
          <w:kern w:val="2"/>
        </w:rPr>
      </w:pPr>
      <w:bookmarkStart w:id="28" w:name="_Toc168225824"/>
      <w:bookmarkStart w:id="29" w:name="_Toc448755671"/>
      <w:r w:rsidRPr="00917A48">
        <w:rPr>
          <w:rFonts w:ascii="楷体_GB2312" w:eastAsia="楷体_GB2312" w:hint="eastAsia"/>
          <w:color w:val="000000"/>
          <w:kern w:val="2"/>
        </w:rPr>
        <w:lastRenderedPageBreak/>
        <w:t>十</w:t>
      </w:r>
      <w:bookmarkEnd w:id="28"/>
      <w:r w:rsidR="00BB2A54">
        <w:rPr>
          <w:rFonts w:ascii="楷体_GB2312" w:eastAsia="楷体_GB2312" w:hint="eastAsia"/>
          <w:color w:val="000000"/>
          <w:kern w:val="2"/>
        </w:rPr>
        <w:t>一</w:t>
      </w:r>
      <w:r w:rsidR="00FE0B94" w:rsidRPr="00917A48">
        <w:rPr>
          <w:rFonts w:ascii="楷体_GB2312" w:eastAsia="楷体_GB2312" w:hint="eastAsia"/>
          <w:color w:val="000000"/>
          <w:kern w:val="2"/>
        </w:rPr>
        <w:t>.</w:t>
      </w:r>
      <w:r w:rsidR="00FA6FAD" w:rsidRPr="00917A48">
        <w:rPr>
          <w:rFonts w:ascii="楷体_GB2312" w:eastAsia="楷体_GB2312" w:hint="eastAsia"/>
          <w:color w:val="000000"/>
          <w:kern w:val="2"/>
        </w:rPr>
        <w:t>参与本次估价工作的人员</w:t>
      </w:r>
      <w:bookmarkEnd w:id="29"/>
    </w:p>
    <w:tbl>
      <w:tblPr>
        <w:tblW w:w="9277" w:type="dxa"/>
        <w:tblLook w:val="04A0" w:firstRow="1" w:lastRow="0" w:firstColumn="1" w:lastColumn="0" w:noHBand="0" w:noVBand="1"/>
      </w:tblPr>
      <w:tblGrid>
        <w:gridCol w:w="1745"/>
        <w:gridCol w:w="2474"/>
        <w:gridCol w:w="2268"/>
        <w:gridCol w:w="2790"/>
      </w:tblGrid>
      <w:tr w:rsidR="00B45E44" w:rsidRPr="00917A48" w:rsidTr="00104DBC">
        <w:trPr>
          <w:trHeight w:hRule="exact" w:val="680"/>
        </w:trPr>
        <w:tc>
          <w:tcPr>
            <w:tcW w:w="9277" w:type="dxa"/>
            <w:gridSpan w:val="4"/>
            <w:shd w:val="clear" w:color="auto" w:fill="auto"/>
            <w:vAlign w:val="center"/>
          </w:tcPr>
          <w:p w:rsidR="00B45E44" w:rsidRPr="00917A48" w:rsidRDefault="00B45E44" w:rsidP="00B45E44">
            <w:pPr>
              <w:tabs>
                <w:tab w:val="left" w:pos="5160"/>
              </w:tabs>
              <w:overflowPunct w:val="0"/>
              <w:rPr>
                <w:rFonts w:ascii="楷体_GB2312" w:eastAsia="楷体_GB2312" w:hAnsi="Tms Rmn"/>
                <w:b/>
                <w:color w:val="000000"/>
                <w:sz w:val="28"/>
                <w:szCs w:val="28"/>
              </w:rPr>
            </w:pPr>
            <w:r w:rsidRPr="00917A48">
              <w:rPr>
                <w:rFonts w:eastAsia="楷体_GB2312" w:hint="eastAsia"/>
                <w:b/>
                <w:color w:val="000000"/>
                <w:kern w:val="2"/>
                <w:sz w:val="28"/>
                <w:szCs w:val="28"/>
              </w:rPr>
              <w:t>注册房地产估价师</w:t>
            </w:r>
          </w:p>
        </w:tc>
      </w:tr>
      <w:tr w:rsidR="00B45E44" w:rsidRPr="00917A48" w:rsidTr="00104DBC">
        <w:trPr>
          <w:trHeight w:hRule="exact" w:val="680"/>
        </w:trPr>
        <w:tc>
          <w:tcPr>
            <w:tcW w:w="1745" w:type="dxa"/>
            <w:shd w:val="clear" w:color="auto" w:fill="auto"/>
            <w:vAlign w:val="center"/>
          </w:tcPr>
          <w:p w:rsidR="00B45E44" w:rsidRPr="00917A48" w:rsidRDefault="00B45E44" w:rsidP="00B45E44">
            <w:pPr>
              <w:tabs>
                <w:tab w:val="left" w:pos="5160"/>
              </w:tabs>
              <w:overflowPunct w:val="0"/>
              <w:jc w:val="both"/>
              <w:rPr>
                <w:rFonts w:ascii="楷体_GB2312" w:eastAsia="楷体_GB2312" w:hAnsi="Tms Rmn"/>
                <w:color w:val="000000"/>
                <w:sz w:val="28"/>
                <w:szCs w:val="28"/>
              </w:rPr>
            </w:pPr>
            <w:r w:rsidRPr="00917A48">
              <w:rPr>
                <w:rFonts w:ascii="楷体_GB2312" w:eastAsia="楷体_GB2312" w:hAnsi="Tms Rmn" w:hint="eastAsia"/>
                <w:color w:val="000000"/>
                <w:sz w:val="28"/>
                <w:szCs w:val="28"/>
              </w:rPr>
              <w:t>姓  名</w:t>
            </w:r>
          </w:p>
        </w:tc>
        <w:tc>
          <w:tcPr>
            <w:tcW w:w="2474" w:type="dxa"/>
            <w:shd w:val="clear" w:color="auto" w:fill="auto"/>
            <w:vAlign w:val="center"/>
          </w:tcPr>
          <w:p w:rsidR="00B45E44" w:rsidRPr="00917A48" w:rsidRDefault="00B45E44" w:rsidP="00B45E44">
            <w:pPr>
              <w:tabs>
                <w:tab w:val="left" w:pos="5160"/>
              </w:tabs>
              <w:overflowPunct w:val="0"/>
              <w:ind w:firstLineChars="100" w:firstLine="280"/>
              <w:jc w:val="both"/>
              <w:rPr>
                <w:rFonts w:ascii="楷体_GB2312" w:eastAsia="楷体_GB2312" w:hAnsi="Tms Rmn"/>
                <w:color w:val="000000"/>
                <w:sz w:val="28"/>
                <w:szCs w:val="28"/>
              </w:rPr>
            </w:pPr>
            <w:r w:rsidRPr="00917A48">
              <w:rPr>
                <w:rFonts w:ascii="楷体_GB2312" w:eastAsia="楷体_GB2312" w:hAnsi="Tms Rmn" w:hint="eastAsia"/>
                <w:color w:val="000000"/>
                <w:sz w:val="28"/>
                <w:szCs w:val="28"/>
              </w:rPr>
              <w:t>注册号</w:t>
            </w:r>
          </w:p>
        </w:tc>
        <w:tc>
          <w:tcPr>
            <w:tcW w:w="2268" w:type="dxa"/>
            <w:shd w:val="clear" w:color="auto" w:fill="auto"/>
            <w:vAlign w:val="center"/>
          </w:tcPr>
          <w:p w:rsidR="00B45E44" w:rsidRPr="00917A48" w:rsidRDefault="00B45E44" w:rsidP="00B45E44">
            <w:pPr>
              <w:tabs>
                <w:tab w:val="left" w:pos="5160"/>
              </w:tabs>
              <w:overflowPunct w:val="0"/>
              <w:jc w:val="center"/>
              <w:rPr>
                <w:rFonts w:ascii="楷体_GB2312" w:eastAsia="楷体_GB2312" w:hAnsi="Tms Rmn"/>
                <w:color w:val="000000"/>
                <w:sz w:val="28"/>
                <w:szCs w:val="28"/>
              </w:rPr>
            </w:pPr>
            <w:r w:rsidRPr="00917A48">
              <w:rPr>
                <w:rFonts w:ascii="楷体_GB2312" w:eastAsia="楷体_GB2312" w:hAnsi="Tms Rmn" w:hint="eastAsia"/>
                <w:color w:val="000000"/>
                <w:sz w:val="28"/>
                <w:szCs w:val="28"/>
              </w:rPr>
              <w:t>签名</w:t>
            </w:r>
          </w:p>
        </w:tc>
        <w:tc>
          <w:tcPr>
            <w:tcW w:w="2790" w:type="dxa"/>
            <w:shd w:val="clear" w:color="auto" w:fill="auto"/>
            <w:vAlign w:val="center"/>
          </w:tcPr>
          <w:p w:rsidR="00B45E44" w:rsidRPr="00917A48" w:rsidRDefault="00B45E44" w:rsidP="00B45E44">
            <w:pPr>
              <w:tabs>
                <w:tab w:val="left" w:pos="5160"/>
              </w:tabs>
              <w:overflowPunct w:val="0"/>
              <w:jc w:val="center"/>
              <w:rPr>
                <w:rFonts w:ascii="楷体_GB2312" w:eastAsia="楷体_GB2312" w:hAnsi="Tms Rmn"/>
                <w:color w:val="000000"/>
                <w:sz w:val="28"/>
                <w:szCs w:val="28"/>
              </w:rPr>
            </w:pPr>
            <w:r w:rsidRPr="00917A48">
              <w:rPr>
                <w:rFonts w:ascii="楷体_GB2312" w:eastAsia="楷体_GB2312" w:hAnsi="Tms Rmn" w:hint="eastAsia"/>
                <w:color w:val="000000"/>
                <w:sz w:val="28"/>
                <w:szCs w:val="28"/>
              </w:rPr>
              <w:t>签名日期</w:t>
            </w:r>
          </w:p>
        </w:tc>
      </w:tr>
      <w:tr w:rsidR="00B45E44" w:rsidRPr="00917A48" w:rsidTr="00104DBC">
        <w:trPr>
          <w:trHeight w:hRule="exact" w:val="1083"/>
        </w:trPr>
        <w:tc>
          <w:tcPr>
            <w:tcW w:w="1745" w:type="dxa"/>
            <w:shd w:val="clear" w:color="auto" w:fill="auto"/>
            <w:vAlign w:val="bottom"/>
          </w:tcPr>
          <w:p w:rsidR="00B45E44" w:rsidRPr="00917A48" w:rsidRDefault="00104DBC" w:rsidP="00B45E44">
            <w:pPr>
              <w:tabs>
                <w:tab w:val="left" w:pos="5160"/>
              </w:tabs>
              <w:overflowPunct w:val="0"/>
              <w:jc w:val="both"/>
              <w:rPr>
                <w:rFonts w:ascii="楷体_GB2312" w:eastAsia="楷体_GB2312" w:hAnsi="Tms Rmn"/>
                <w:color w:val="000000"/>
                <w:sz w:val="28"/>
                <w:szCs w:val="28"/>
              </w:rPr>
            </w:pPr>
            <w:r w:rsidRPr="00917A48">
              <w:rPr>
                <w:rFonts w:ascii="楷体_GB2312" w:eastAsia="楷体_GB2312" w:hAnsi="Tms Rmn" w:hint="eastAsia"/>
                <w:color w:val="000000"/>
                <w:sz w:val="28"/>
                <w:szCs w:val="28"/>
              </w:rPr>
              <w:t>马琳琳</w:t>
            </w:r>
          </w:p>
        </w:tc>
        <w:tc>
          <w:tcPr>
            <w:tcW w:w="2474" w:type="dxa"/>
            <w:shd w:val="clear" w:color="auto" w:fill="auto"/>
            <w:vAlign w:val="bottom"/>
          </w:tcPr>
          <w:p w:rsidR="00B45E44" w:rsidRPr="00917A48" w:rsidRDefault="00104DBC" w:rsidP="00B45E44">
            <w:pPr>
              <w:tabs>
                <w:tab w:val="left" w:pos="5160"/>
              </w:tabs>
              <w:overflowPunct w:val="0"/>
              <w:jc w:val="both"/>
              <w:rPr>
                <w:rFonts w:ascii="楷体_GB2312" w:eastAsia="楷体_GB2312" w:hAnsi="Tms Rmn"/>
                <w:color w:val="000000"/>
                <w:sz w:val="28"/>
                <w:szCs w:val="28"/>
              </w:rPr>
            </w:pPr>
            <w:r w:rsidRPr="0070513C">
              <w:rPr>
                <w:rFonts w:ascii="Arial" w:eastAsia="楷体_GB2312" w:hAnsi="Arial" w:hint="eastAsia"/>
                <w:color w:val="000000"/>
                <w:sz w:val="28"/>
                <w:szCs w:val="28"/>
              </w:rPr>
              <w:t>1120130020</w:t>
            </w:r>
          </w:p>
        </w:tc>
        <w:tc>
          <w:tcPr>
            <w:tcW w:w="2268" w:type="dxa"/>
            <w:shd w:val="clear" w:color="auto" w:fill="auto"/>
            <w:vAlign w:val="bottom"/>
          </w:tcPr>
          <w:p w:rsidR="00B45E44" w:rsidRPr="00917A48" w:rsidRDefault="00B45E44" w:rsidP="00B45E44">
            <w:pPr>
              <w:tabs>
                <w:tab w:val="left" w:pos="5160"/>
              </w:tabs>
              <w:overflowPunct w:val="0"/>
              <w:jc w:val="both"/>
              <w:rPr>
                <w:rFonts w:ascii="楷体_GB2312" w:eastAsia="楷体_GB2312" w:hAnsi="Tms Rmn"/>
                <w:color w:val="000000"/>
                <w:sz w:val="28"/>
                <w:szCs w:val="28"/>
              </w:rPr>
            </w:pPr>
          </w:p>
        </w:tc>
        <w:tc>
          <w:tcPr>
            <w:tcW w:w="2790" w:type="dxa"/>
            <w:shd w:val="clear" w:color="auto" w:fill="auto"/>
            <w:vAlign w:val="bottom"/>
          </w:tcPr>
          <w:p w:rsidR="00B45E44" w:rsidRPr="00917A48" w:rsidRDefault="00B45E44" w:rsidP="00B45E44">
            <w:pPr>
              <w:tabs>
                <w:tab w:val="left" w:pos="5160"/>
              </w:tabs>
              <w:overflowPunct w:val="0"/>
              <w:ind w:firstLineChars="200" w:firstLine="560"/>
              <w:jc w:val="right"/>
              <w:rPr>
                <w:rFonts w:ascii="楷体_GB2312" w:eastAsia="楷体_GB2312" w:hAnsi="Tms Rmn"/>
                <w:color w:val="000000"/>
                <w:sz w:val="28"/>
                <w:szCs w:val="28"/>
              </w:rPr>
            </w:pPr>
            <w:r w:rsidRPr="00917A48">
              <w:rPr>
                <w:rFonts w:ascii="楷体_GB2312" w:eastAsia="楷体_GB2312" w:hAnsi="Tms Rmn" w:hint="eastAsia"/>
                <w:color w:val="000000"/>
                <w:sz w:val="28"/>
                <w:szCs w:val="28"/>
              </w:rPr>
              <w:t>年   月   日</w:t>
            </w:r>
          </w:p>
        </w:tc>
      </w:tr>
      <w:tr w:rsidR="00B45E44" w:rsidRPr="00917A48" w:rsidTr="00104DBC">
        <w:trPr>
          <w:trHeight w:hRule="exact" w:val="1273"/>
        </w:trPr>
        <w:tc>
          <w:tcPr>
            <w:tcW w:w="1745" w:type="dxa"/>
            <w:shd w:val="clear" w:color="auto" w:fill="auto"/>
            <w:vAlign w:val="bottom"/>
          </w:tcPr>
          <w:p w:rsidR="00B45E44" w:rsidRPr="00917A48" w:rsidRDefault="00104DBC" w:rsidP="00B45E44">
            <w:pPr>
              <w:tabs>
                <w:tab w:val="left" w:pos="5160"/>
              </w:tabs>
              <w:overflowPunct w:val="0"/>
              <w:rPr>
                <w:rFonts w:ascii="楷体_GB2312" w:eastAsia="楷体_GB2312" w:hAnsi="Tms Rmn"/>
                <w:color w:val="000000"/>
                <w:sz w:val="28"/>
                <w:szCs w:val="28"/>
              </w:rPr>
            </w:pPr>
            <w:r w:rsidRPr="00917A48">
              <w:rPr>
                <w:rFonts w:ascii="楷体_GB2312" w:eastAsia="楷体_GB2312" w:hAnsi="Tms Rmn" w:hint="eastAsia"/>
                <w:color w:val="000000"/>
                <w:sz w:val="28"/>
                <w:szCs w:val="28"/>
              </w:rPr>
              <w:t>郑  燚</w:t>
            </w:r>
          </w:p>
        </w:tc>
        <w:tc>
          <w:tcPr>
            <w:tcW w:w="2474" w:type="dxa"/>
            <w:shd w:val="clear" w:color="auto" w:fill="auto"/>
            <w:vAlign w:val="bottom"/>
          </w:tcPr>
          <w:p w:rsidR="00B45E44" w:rsidRPr="00917A48" w:rsidRDefault="00104DBC" w:rsidP="00B45E44">
            <w:pPr>
              <w:tabs>
                <w:tab w:val="left" w:pos="5160"/>
              </w:tabs>
              <w:overflowPunct w:val="0"/>
              <w:rPr>
                <w:rFonts w:ascii="楷体_GB2312" w:eastAsia="楷体_GB2312" w:hAnsi="Tms Rmn"/>
                <w:color w:val="000000"/>
                <w:sz w:val="28"/>
                <w:szCs w:val="28"/>
              </w:rPr>
            </w:pPr>
            <w:r w:rsidRPr="0070513C">
              <w:rPr>
                <w:rFonts w:ascii="Arial" w:eastAsia="楷体_GB2312" w:hAnsi="Arial" w:hint="eastAsia"/>
                <w:color w:val="000000"/>
                <w:sz w:val="28"/>
                <w:szCs w:val="28"/>
              </w:rPr>
              <w:t>1120070131</w:t>
            </w:r>
          </w:p>
        </w:tc>
        <w:tc>
          <w:tcPr>
            <w:tcW w:w="2268" w:type="dxa"/>
            <w:shd w:val="clear" w:color="auto" w:fill="auto"/>
            <w:vAlign w:val="bottom"/>
          </w:tcPr>
          <w:p w:rsidR="00B45E44" w:rsidRPr="00917A48" w:rsidRDefault="00B45E44" w:rsidP="00B45E44">
            <w:pPr>
              <w:tabs>
                <w:tab w:val="left" w:pos="5160"/>
              </w:tabs>
              <w:overflowPunct w:val="0"/>
              <w:rPr>
                <w:rFonts w:ascii="楷体_GB2312" w:eastAsia="楷体_GB2312" w:hAnsi="Tms Rmn"/>
                <w:color w:val="000000"/>
                <w:sz w:val="28"/>
                <w:szCs w:val="28"/>
              </w:rPr>
            </w:pPr>
          </w:p>
        </w:tc>
        <w:tc>
          <w:tcPr>
            <w:tcW w:w="2790" w:type="dxa"/>
            <w:shd w:val="clear" w:color="auto" w:fill="auto"/>
            <w:vAlign w:val="bottom"/>
          </w:tcPr>
          <w:p w:rsidR="00B45E44" w:rsidRPr="00917A48" w:rsidRDefault="00B45E44" w:rsidP="00B45E44">
            <w:pPr>
              <w:tabs>
                <w:tab w:val="left" w:pos="5160"/>
              </w:tabs>
              <w:overflowPunct w:val="0"/>
              <w:ind w:firstLineChars="200" w:firstLine="560"/>
              <w:jc w:val="right"/>
              <w:rPr>
                <w:rFonts w:ascii="楷体_GB2312" w:eastAsia="楷体_GB2312" w:hAnsi="Tms Rmn"/>
                <w:color w:val="000000"/>
                <w:sz w:val="28"/>
                <w:szCs w:val="28"/>
              </w:rPr>
            </w:pPr>
            <w:r w:rsidRPr="00917A48">
              <w:rPr>
                <w:rFonts w:ascii="楷体_GB2312" w:eastAsia="楷体_GB2312" w:hAnsi="Tms Rmn" w:hint="eastAsia"/>
                <w:color w:val="000000"/>
                <w:sz w:val="28"/>
                <w:szCs w:val="28"/>
              </w:rPr>
              <w:t>年   月   日</w:t>
            </w:r>
          </w:p>
        </w:tc>
      </w:tr>
      <w:tr w:rsidR="00104DBC" w:rsidRPr="00917A48" w:rsidTr="00104DBC">
        <w:trPr>
          <w:trHeight w:val="1401"/>
        </w:trPr>
        <w:tc>
          <w:tcPr>
            <w:tcW w:w="1745" w:type="dxa"/>
            <w:shd w:val="clear" w:color="auto" w:fill="auto"/>
            <w:vAlign w:val="bottom"/>
          </w:tcPr>
          <w:p w:rsidR="00104DBC" w:rsidRPr="00917A48" w:rsidRDefault="00104DBC" w:rsidP="00642641">
            <w:pPr>
              <w:tabs>
                <w:tab w:val="left" w:pos="5160"/>
              </w:tabs>
              <w:overflowPunct w:val="0"/>
              <w:rPr>
                <w:rFonts w:ascii="楷体_GB2312" w:eastAsia="楷体_GB2312" w:hAnsi="Tms Rmn"/>
                <w:color w:val="000000"/>
                <w:sz w:val="28"/>
                <w:szCs w:val="28"/>
              </w:rPr>
            </w:pPr>
            <w:r w:rsidRPr="00917A48">
              <w:rPr>
                <w:rFonts w:ascii="楷体_GB2312" w:eastAsia="楷体_GB2312" w:hAnsi="Tms Rmn" w:hint="eastAsia"/>
                <w:color w:val="000000"/>
                <w:sz w:val="28"/>
                <w:szCs w:val="28"/>
              </w:rPr>
              <w:t>叶  凌</w:t>
            </w:r>
          </w:p>
        </w:tc>
        <w:tc>
          <w:tcPr>
            <w:tcW w:w="2474" w:type="dxa"/>
            <w:shd w:val="clear" w:color="auto" w:fill="auto"/>
            <w:vAlign w:val="bottom"/>
          </w:tcPr>
          <w:p w:rsidR="00104DBC" w:rsidRPr="00917A48" w:rsidRDefault="00104DBC" w:rsidP="00642641">
            <w:pPr>
              <w:tabs>
                <w:tab w:val="left" w:pos="5160"/>
              </w:tabs>
              <w:overflowPunct w:val="0"/>
              <w:rPr>
                <w:rFonts w:ascii="楷体_GB2312" w:eastAsia="楷体_GB2312" w:hAnsi="Tms Rmn"/>
                <w:color w:val="000000"/>
                <w:sz w:val="28"/>
                <w:szCs w:val="28"/>
              </w:rPr>
            </w:pPr>
            <w:r w:rsidRPr="0070513C">
              <w:rPr>
                <w:rFonts w:ascii="Arial" w:eastAsia="楷体_GB2312" w:hAnsi="Arial"/>
                <w:color w:val="000000"/>
                <w:sz w:val="28"/>
                <w:szCs w:val="28"/>
              </w:rPr>
              <w:t>1119970111</w:t>
            </w:r>
          </w:p>
        </w:tc>
        <w:tc>
          <w:tcPr>
            <w:tcW w:w="2268" w:type="dxa"/>
            <w:shd w:val="clear" w:color="auto" w:fill="auto"/>
            <w:vAlign w:val="bottom"/>
          </w:tcPr>
          <w:p w:rsidR="00104DBC" w:rsidRPr="00917A48" w:rsidRDefault="00104DBC" w:rsidP="00642641">
            <w:pPr>
              <w:tabs>
                <w:tab w:val="left" w:pos="5160"/>
              </w:tabs>
              <w:overflowPunct w:val="0"/>
              <w:rPr>
                <w:rFonts w:ascii="楷体_GB2312" w:eastAsia="楷体_GB2312" w:hAnsi="Tms Rmn"/>
                <w:color w:val="000000"/>
                <w:sz w:val="28"/>
                <w:szCs w:val="28"/>
              </w:rPr>
            </w:pPr>
          </w:p>
        </w:tc>
        <w:tc>
          <w:tcPr>
            <w:tcW w:w="2790" w:type="dxa"/>
            <w:shd w:val="clear" w:color="auto" w:fill="auto"/>
            <w:vAlign w:val="bottom"/>
          </w:tcPr>
          <w:p w:rsidR="00104DBC" w:rsidRPr="00917A48" w:rsidRDefault="00104DBC" w:rsidP="00642641">
            <w:pPr>
              <w:tabs>
                <w:tab w:val="left" w:pos="5160"/>
              </w:tabs>
              <w:overflowPunct w:val="0"/>
              <w:ind w:firstLineChars="200" w:firstLine="560"/>
              <w:jc w:val="right"/>
              <w:rPr>
                <w:rFonts w:ascii="楷体_GB2312" w:eastAsia="楷体_GB2312" w:hAnsi="Tms Rmn"/>
                <w:color w:val="000000"/>
                <w:sz w:val="28"/>
                <w:szCs w:val="28"/>
              </w:rPr>
            </w:pPr>
            <w:r w:rsidRPr="00917A48">
              <w:rPr>
                <w:rFonts w:ascii="楷体_GB2312" w:eastAsia="楷体_GB2312" w:hAnsi="Tms Rmn" w:hint="eastAsia"/>
                <w:color w:val="000000"/>
                <w:sz w:val="28"/>
                <w:szCs w:val="28"/>
              </w:rPr>
              <w:t>年   月   日</w:t>
            </w:r>
          </w:p>
        </w:tc>
      </w:tr>
      <w:tr w:rsidR="00104DBC" w:rsidRPr="00917A48" w:rsidTr="00104DBC">
        <w:trPr>
          <w:trHeight w:hRule="exact" w:val="1013"/>
        </w:trPr>
        <w:tc>
          <w:tcPr>
            <w:tcW w:w="9277" w:type="dxa"/>
            <w:gridSpan w:val="4"/>
            <w:shd w:val="clear" w:color="auto" w:fill="auto"/>
            <w:vAlign w:val="center"/>
          </w:tcPr>
          <w:p w:rsidR="00104DBC" w:rsidRPr="00917A48" w:rsidRDefault="00104DBC" w:rsidP="00B45E44">
            <w:pPr>
              <w:tabs>
                <w:tab w:val="left" w:pos="5160"/>
              </w:tabs>
              <w:overflowPunct w:val="0"/>
              <w:jc w:val="center"/>
              <w:rPr>
                <w:rFonts w:eastAsia="楷体_GB2312"/>
                <w:b/>
                <w:color w:val="000000"/>
                <w:kern w:val="2"/>
                <w:sz w:val="28"/>
                <w:szCs w:val="28"/>
              </w:rPr>
            </w:pPr>
          </w:p>
          <w:p w:rsidR="00104DBC" w:rsidRPr="00917A48" w:rsidRDefault="00104DBC" w:rsidP="00B45E44">
            <w:pPr>
              <w:tabs>
                <w:tab w:val="left" w:pos="5160"/>
              </w:tabs>
              <w:overflowPunct w:val="0"/>
              <w:jc w:val="center"/>
              <w:rPr>
                <w:rFonts w:eastAsia="楷体_GB2312"/>
                <w:b/>
                <w:color w:val="000000"/>
                <w:kern w:val="2"/>
                <w:sz w:val="28"/>
                <w:szCs w:val="28"/>
              </w:rPr>
            </w:pPr>
          </w:p>
          <w:p w:rsidR="00104DBC" w:rsidRPr="00917A48" w:rsidRDefault="00104DBC" w:rsidP="00B45E44">
            <w:pPr>
              <w:tabs>
                <w:tab w:val="left" w:pos="5160"/>
              </w:tabs>
              <w:overflowPunct w:val="0"/>
              <w:jc w:val="center"/>
              <w:rPr>
                <w:rFonts w:eastAsia="楷体_GB2312"/>
                <w:b/>
                <w:color w:val="000000"/>
                <w:kern w:val="2"/>
                <w:sz w:val="28"/>
                <w:szCs w:val="28"/>
              </w:rPr>
            </w:pPr>
          </w:p>
          <w:p w:rsidR="00104DBC" w:rsidRPr="00917A48" w:rsidRDefault="00104DBC" w:rsidP="00B45E44">
            <w:pPr>
              <w:tabs>
                <w:tab w:val="left" w:pos="5160"/>
              </w:tabs>
              <w:overflowPunct w:val="0"/>
              <w:jc w:val="center"/>
              <w:rPr>
                <w:rFonts w:eastAsia="楷体_GB2312"/>
                <w:b/>
                <w:color w:val="000000"/>
                <w:kern w:val="2"/>
                <w:sz w:val="28"/>
                <w:szCs w:val="28"/>
              </w:rPr>
            </w:pPr>
          </w:p>
          <w:p w:rsidR="00104DBC" w:rsidRPr="00917A48" w:rsidRDefault="00104DBC" w:rsidP="00B45E44">
            <w:pPr>
              <w:tabs>
                <w:tab w:val="left" w:pos="5160"/>
              </w:tabs>
              <w:overflowPunct w:val="0"/>
              <w:jc w:val="center"/>
              <w:rPr>
                <w:rFonts w:eastAsia="楷体_GB2312"/>
                <w:b/>
                <w:color w:val="000000"/>
                <w:kern w:val="2"/>
                <w:sz w:val="28"/>
                <w:szCs w:val="28"/>
              </w:rPr>
            </w:pPr>
          </w:p>
        </w:tc>
      </w:tr>
      <w:tr w:rsidR="00104DBC" w:rsidRPr="00917A48" w:rsidTr="00104DBC">
        <w:trPr>
          <w:trHeight w:hRule="exact" w:val="1013"/>
        </w:trPr>
        <w:tc>
          <w:tcPr>
            <w:tcW w:w="9277" w:type="dxa"/>
            <w:gridSpan w:val="4"/>
            <w:shd w:val="clear" w:color="auto" w:fill="auto"/>
          </w:tcPr>
          <w:p w:rsidR="00104DBC" w:rsidRPr="00917A48" w:rsidRDefault="00104DBC" w:rsidP="00B45E44">
            <w:pPr>
              <w:tabs>
                <w:tab w:val="left" w:pos="5160"/>
              </w:tabs>
              <w:overflowPunct w:val="0"/>
              <w:jc w:val="both"/>
              <w:rPr>
                <w:rFonts w:eastAsia="楷体_GB2312"/>
                <w:b/>
                <w:color w:val="000000"/>
                <w:kern w:val="2"/>
                <w:sz w:val="28"/>
                <w:szCs w:val="28"/>
              </w:rPr>
            </w:pPr>
            <w:r w:rsidRPr="00917A48">
              <w:rPr>
                <w:rFonts w:eastAsia="楷体_GB2312" w:hint="eastAsia"/>
                <w:b/>
                <w:color w:val="000000"/>
                <w:kern w:val="2"/>
                <w:sz w:val="28"/>
                <w:szCs w:val="28"/>
              </w:rPr>
              <w:t>协助估价的人员</w:t>
            </w:r>
          </w:p>
        </w:tc>
      </w:tr>
      <w:tr w:rsidR="00104DBC" w:rsidRPr="00917A48" w:rsidTr="00104DBC">
        <w:trPr>
          <w:trHeight w:hRule="exact" w:val="680"/>
        </w:trPr>
        <w:tc>
          <w:tcPr>
            <w:tcW w:w="1745" w:type="dxa"/>
            <w:shd w:val="clear" w:color="auto" w:fill="auto"/>
            <w:vAlign w:val="center"/>
          </w:tcPr>
          <w:p w:rsidR="00104DBC" w:rsidRPr="00917A48" w:rsidRDefault="00104DBC" w:rsidP="00B45E44">
            <w:pPr>
              <w:tabs>
                <w:tab w:val="left" w:pos="5160"/>
              </w:tabs>
              <w:overflowPunct w:val="0"/>
              <w:jc w:val="both"/>
              <w:rPr>
                <w:rFonts w:ascii="楷体_GB2312" w:eastAsia="楷体_GB2312" w:hAnsi="Tms Rmn"/>
                <w:color w:val="000000"/>
                <w:sz w:val="28"/>
                <w:szCs w:val="28"/>
              </w:rPr>
            </w:pPr>
            <w:r w:rsidRPr="00917A48">
              <w:rPr>
                <w:rFonts w:ascii="楷体_GB2312" w:eastAsia="楷体_GB2312" w:hAnsi="Tms Rmn" w:hint="eastAsia"/>
                <w:color w:val="000000"/>
                <w:sz w:val="28"/>
                <w:szCs w:val="28"/>
              </w:rPr>
              <w:t>姓  名</w:t>
            </w:r>
          </w:p>
        </w:tc>
        <w:tc>
          <w:tcPr>
            <w:tcW w:w="2474" w:type="dxa"/>
            <w:shd w:val="clear" w:color="auto" w:fill="auto"/>
            <w:vAlign w:val="center"/>
          </w:tcPr>
          <w:p w:rsidR="00104DBC" w:rsidRPr="00917A48" w:rsidRDefault="00104DBC" w:rsidP="00B45E44">
            <w:pPr>
              <w:tabs>
                <w:tab w:val="left" w:pos="5160"/>
              </w:tabs>
              <w:overflowPunct w:val="0"/>
              <w:jc w:val="both"/>
              <w:rPr>
                <w:rFonts w:ascii="楷体_GB2312" w:eastAsia="楷体_GB2312" w:hAnsi="Tms Rmn"/>
                <w:color w:val="000000"/>
                <w:sz w:val="28"/>
                <w:szCs w:val="28"/>
              </w:rPr>
            </w:pPr>
            <w:r w:rsidRPr="00917A48">
              <w:rPr>
                <w:rFonts w:ascii="楷体_GB2312" w:eastAsia="楷体_GB2312" w:hint="eastAsia"/>
                <w:color w:val="000000"/>
                <w:kern w:val="2"/>
                <w:sz w:val="28"/>
              </w:rPr>
              <w:t>相关资格或职称</w:t>
            </w:r>
          </w:p>
        </w:tc>
        <w:tc>
          <w:tcPr>
            <w:tcW w:w="2268" w:type="dxa"/>
            <w:shd w:val="clear" w:color="auto" w:fill="auto"/>
            <w:vAlign w:val="center"/>
          </w:tcPr>
          <w:p w:rsidR="00104DBC" w:rsidRPr="00917A48" w:rsidRDefault="00104DBC" w:rsidP="00B45E44">
            <w:pPr>
              <w:tabs>
                <w:tab w:val="left" w:pos="5160"/>
              </w:tabs>
              <w:overflowPunct w:val="0"/>
              <w:jc w:val="center"/>
              <w:rPr>
                <w:rFonts w:ascii="楷体_GB2312" w:eastAsia="楷体_GB2312" w:hAnsi="Tms Rmn"/>
                <w:color w:val="000000"/>
                <w:sz w:val="28"/>
                <w:szCs w:val="28"/>
              </w:rPr>
            </w:pPr>
            <w:r w:rsidRPr="00917A48">
              <w:rPr>
                <w:rFonts w:ascii="楷体_GB2312" w:eastAsia="楷体_GB2312" w:hAnsi="Tms Rmn" w:hint="eastAsia"/>
                <w:color w:val="000000"/>
                <w:sz w:val="28"/>
                <w:szCs w:val="28"/>
              </w:rPr>
              <w:t>签名</w:t>
            </w:r>
          </w:p>
        </w:tc>
        <w:tc>
          <w:tcPr>
            <w:tcW w:w="2790" w:type="dxa"/>
            <w:shd w:val="clear" w:color="auto" w:fill="auto"/>
            <w:vAlign w:val="center"/>
          </w:tcPr>
          <w:p w:rsidR="00104DBC" w:rsidRPr="00917A48" w:rsidRDefault="00104DBC" w:rsidP="00B45E44">
            <w:pPr>
              <w:tabs>
                <w:tab w:val="left" w:pos="5160"/>
              </w:tabs>
              <w:overflowPunct w:val="0"/>
              <w:jc w:val="center"/>
              <w:rPr>
                <w:rFonts w:ascii="楷体_GB2312" w:eastAsia="楷体_GB2312" w:hAnsi="Tms Rmn"/>
                <w:color w:val="000000"/>
                <w:sz w:val="28"/>
                <w:szCs w:val="28"/>
              </w:rPr>
            </w:pPr>
            <w:r w:rsidRPr="00917A48">
              <w:rPr>
                <w:rFonts w:ascii="楷体_GB2312" w:eastAsia="楷体_GB2312" w:hAnsi="Tms Rmn" w:hint="eastAsia"/>
                <w:color w:val="000000"/>
                <w:sz w:val="28"/>
                <w:szCs w:val="28"/>
              </w:rPr>
              <w:t>签名日期</w:t>
            </w:r>
          </w:p>
        </w:tc>
      </w:tr>
      <w:tr w:rsidR="00104DBC" w:rsidRPr="00917A48" w:rsidTr="00104DBC">
        <w:trPr>
          <w:trHeight w:hRule="exact" w:val="1052"/>
        </w:trPr>
        <w:tc>
          <w:tcPr>
            <w:tcW w:w="1745" w:type="dxa"/>
            <w:shd w:val="clear" w:color="auto" w:fill="auto"/>
            <w:vAlign w:val="bottom"/>
          </w:tcPr>
          <w:p w:rsidR="00104DBC" w:rsidRPr="00917A48" w:rsidRDefault="00135C63" w:rsidP="00135C63">
            <w:pPr>
              <w:tabs>
                <w:tab w:val="left" w:pos="5160"/>
              </w:tabs>
              <w:overflowPunct w:val="0"/>
              <w:ind w:firstLineChars="100" w:firstLine="280"/>
              <w:jc w:val="both"/>
              <w:rPr>
                <w:rFonts w:ascii="楷体_GB2312" w:eastAsia="楷体_GB2312" w:hAnsi="Tms Rmn"/>
                <w:color w:val="000000"/>
                <w:sz w:val="28"/>
                <w:szCs w:val="28"/>
              </w:rPr>
            </w:pPr>
            <w:r>
              <w:rPr>
                <w:rFonts w:ascii="楷体_GB2312" w:eastAsia="楷体_GB2312" w:hAnsi="Tms Rmn" w:hint="eastAsia"/>
                <w:color w:val="000000"/>
                <w:sz w:val="28"/>
                <w:szCs w:val="28"/>
              </w:rPr>
              <w:t>无</w:t>
            </w:r>
          </w:p>
        </w:tc>
        <w:tc>
          <w:tcPr>
            <w:tcW w:w="2474" w:type="dxa"/>
            <w:shd w:val="clear" w:color="auto" w:fill="auto"/>
            <w:vAlign w:val="bottom"/>
          </w:tcPr>
          <w:p w:rsidR="00104DBC" w:rsidRPr="00917A48" w:rsidRDefault="00104DBC" w:rsidP="00B45E44">
            <w:pPr>
              <w:tabs>
                <w:tab w:val="left" w:pos="5160"/>
              </w:tabs>
              <w:overflowPunct w:val="0"/>
              <w:ind w:firstLineChars="200" w:firstLine="560"/>
              <w:jc w:val="both"/>
              <w:rPr>
                <w:rFonts w:ascii="楷体_GB2312" w:eastAsia="楷体_GB2312" w:hAnsi="Tms Rmn"/>
                <w:color w:val="000000"/>
                <w:sz w:val="28"/>
                <w:szCs w:val="28"/>
              </w:rPr>
            </w:pPr>
            <w:r w:rsidRPr="00917A48">
              <w:rPr>
                <w:rFonts w:ascii="楷体_GB2312" w:eastAsia="楷体_GB2312" w:hAnsi="Tms Rmn" w:hint="eastAsia"/>
                <w:color w:val="000000"/>
                <w:sz w:val="28"/>
                <w:szCs w:val="28"/>
              </w:rPr>
              <w:t>——</w:t>
            </w:r>
          </w:p>
        </w:tc>
        <w:tc>
          <w:tcPr>
            <w:tcW w:w="2268" w:type="dxa"/>
            <w:shd w:val="clear" w:color="auto" w:fill="auto"/>
            <w:vAlign w:val="bottom"/>
          </w:tcPr>
          <w:p w:rsidR="00104DBC" w:rsidRPr="00917A48" w:rsidRDefault="00104DBC" w:rsidP="00B45E44">
            <w:pPr>
              <w:tabs>
                <w:tab w:val="left" w:pos="5160"/>
              </w:tabs>
              <w:overflowPunct w:val="0"/>
              <w:jc w:val="both"/>
              <w:rPr>
                <w:rFonts w:ascii="楷体_GB2312" w:eastAsia="楷体_GB2312" w:hAnsi="Tms Rmn"/>
                <w:color w:val="000000"/>
                <w:sz w:val="28"/>
                <w:szCs w:val="28"/>
              </w:rPr>
            </w:pPr>
          </w:p>
        </w:tc>
        <w:tc>
          <w:tcPr>
            <w:tcW w:w="2790" w:type="dxa"/>
            <w:shd w:val="clear" w:color="auto" w:fill="auto"/>
            <w:vAlign w:val="bottom"/>
          </w:tcPr>
          <w:p w:rsidR="00104DBC" w:rsidRPr="00917A48" w:rsidRDefault="00104DBC" w:rsidP="00B45E44">
            <w:pPr>
              <w:tabs>
                <w:tab w:val="left" w:pos="5160"/>
              </w:tabs>
              <w:overflowPunct w:val="0"/>
              <w:ind w:firstLineChars="200" w:firstLine="560"/>
              <w:jc w:val="right"/>
              <w:rPr>
                <w:rFonts w:ascii="楷体_GB2312" w:eastAsia="楷体_GB2312" w:hAnsi="Tms Rmn"/>
                <w:color w:val="000000"/>
                <w:sz w:val="28"/>
                <w:szCs w:val="28"/>
              </w:rPr>
            </w:pPr>
            <w:r w:rsidRPr="00917A48">
              <w:rPr>
                <w:rFonts w:ascii="楷体_GB2312" w:eastAsia="楷体_GB2312" w:hAnsi="Tms Rmn" w:hint="eastAsia"/>
                <w:color w:val="000000"/>
                <w:sz w:val="28"/>
                <w:szCs w:val="28"/>
              </w:rPr>
              <w:t>年   月   日</w:t>
            </w:r>
          </w:p>
        </w:tc>
      </w:tr>
    </w:tbl>
    <w:p w:rsidR="00423270" w:rsidRPr="00917A48" w:rsidRDefault="00423270" w:rsidP="00B45E44">
      <w:pPr>
        <w:spacing w:line="360" w:lineRule="auto"/>
        <w:ind w:firstLineChars="200" w:firstLine="560"/>
        <w:rPr>
          <w:rFonts w:ascii="楷体_GB2312" w:eastAsia="楷体_GB2312"/>
          <w:color w:val="000000"/>
          <w:sz w:val="28"/>
        </w:rPr>
      </w:pPr>
    </w:p>
    <w:p w:rsidR="003D53D3" w:rsidRPr="00917A48" w:rsidRDefault="00E23AE8" w:rsidP="003958DE">
      <w:pPr>
        <w:pStyle w:val="2"/>
        <w:numPr>
          <w:ilvl w:val="0"/>
          <w:numId w:val="0"/>
        </w:numPr>
        <w:spacing w:line="360" w:lineRule="auto"/>
        <w:rPr>
          <w:rFonts w:ascii="楷体_GB2312" w:eastAsia="楷体_GB2312"/>
          <w:color w:val="000000"/>
          <w:kern w:val="2"/>
        </w:rPr>
      </w:pPr>
      <w:bookmarkStart w:id="30" w:name="_Toc448755672"/>
      <w:r w:rsidRPr="00917A48">
        <w:rPr>
          <w:rFonts w:ascii="楷体_GB2312" w:eastAsia="楷体_GB2312" w:hint="eastAsia"/>
          <w:color w:val="000000"/>
          <w:kern w:val="2"/>
        </w:rPr>
        <w:t>十</w:t>
      </w:r>
      <w:r w:rsidR="00BB2A54">
        <w:rPr>
          <w:rFonts w:ascii="楷体_GB2312" w:eastAsia="楷体_GB2312" w:hint="eastAsia"/>
          <w:color w:val="000000"/>
          <w:kern w:val="2"/>
        </w:rPr>
        <w:t>二</w:t>
      </w:r>
      <w:r w:rsidR="00FE0B94" w:rsidRPr="00917A48">
        <w:rPr>
          <w:rFonts w:ascii="楷体_GB2312" w:eastAsia="楷体_GB2312" w:hint="eastAsia"/>
          <w:color w:val="000000"/>
          <w:kern w:val="2"/>
        </w:rPr>
        <w:t>.</w:t>
      </w:r>
      <w:r w:rsidR="003D53D3" w:rsidRPr="00917A48">
        <w:rPr>
          <w:rFonts w:ascii="楷体_GB2312" w:eastAsia="楷体_GB2312" w:hint="eastAsia"/>
          <w:color w:val="000000"/>
          <w:kern w:val="2"/>
        </w:rPr>
        <w:t>实地勘察期</w:t>
      </w:r>
      <w:bookmarkEnd w:id="30"/>
    </w:p>
    <w:p w:rsidR="00423270" w:rsidRPr="00917A48" w:rsidRDefault="00312C3A" w:rsidP="008A4A5F">
      <w:pPr>
        <w:spacing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2016</w:t>
      </w:r>
      <w:r w:rsidRPr="00917A48">
        <w:rPr>
          <w:rFonts w:ascii="楷体_GB2312" w:eastAsia="楷体_GB2312" w:hint="eastAsia"/>
          <w:color w:val="000000"/>
          <w:sz w:val="28"/>
        </w:rPr>
        <w:t>年</w:t>
      </w:r>
      <w:r w:rsidRPr="0070513C">
        <w:rPr>
          <w:rFonts w:ascii="Arial" w:eastAsia="楷体_GB2312" w:hAnsi="Arial" w:hint="eastAsia"/>
          <w:color w:val="000000"/>
          <w:sz w:val="28"/>
        </w:rPr>
        <w:t>4</w:t>
      </w:r>
      <w:r w:rsidRPr="00917A48">
        <w:rPr>
          <w:rFonts w:ascii="楷体_GB2312" w:eastAsia="楷体_GB2312" w:hint="eastAsia"/>
          <w:color w:val="000000"/>
          <w:sz w:val="28"/>
        </w:rPr>
        <w:t>月</w:t>
      </w:r>
      <w:r w:rsidRPr="0070513C">
        <w:rPr>
          <w:rFonts w:ascii="Arial" w:eastAsia="楷体_GB2312" w:hAnsi="Arial" w:hint="eastAsia"/>
          <w:color w:val="000000"/>
          <w:sz w:val="28"/>
        </w:rPr>
        <w:t>20</w:t>
      </w:r>
      <w:r w:rsidRPr="00917A48">
        <w:rPr>
          <w:rFonts w:ascii="楷体_GB2312" w:eastAsia="楷体_GB2312" w:hint="eastAsia"/>
          <w:color w:val="000000"/>
          <w:sz w:val="28"/>
        </w:rPr>
        <w:t>日</w:t>
      </w:r>
    </w:p>
    <w:p w:rsidR="0078683E" w:rsidRPr="00917A48" w:rsidRDefault="0078683E" w:rsidP="008A4A5F">
      <w:pPr>
        <w:spacing w:line="360" w:lineRule="auto"/>
        <w:ind w:firstLineChars="200" w:firstLine="560"/>
        <w:rPr>
          <w:rFonts w:ascii="楷体_GB2312" w:eastAsia="楷体_GB2312"/>
          <w:color w:val="000000"/>
          <w:sz w:val="28"/>
        </w:rPr>
      </w:pPr>
    </w:p>
    <w:p w:rsidR="002547BD" w:rsidRPr="00917A48" w:rsidRDefault="00E23AE8">
      <w:pPr>
        <w:pStyle w:val="2"/>
        <w:numPr>
          <w:ilvl w:val="0"/>
          <w:numId w:val="0"/>
        </w:numPr>
        <w:spacing w:line="360" w:lineRule="auto"/>
        <w:rPr>
          <w:rFonts w:ascii="楷体_GB2312" w:eastAsia="楷体_GB2312"/>
          <w:color w:val="000000"/>
          <w:kern w:val="2"/>
        </w:rPr>
      </w:pPr>
      <w:bookmarkStart w:id="31" w:name="_Toc168225825"/>
      <w:bookmarkStart w:id="32" w:name="_Toc448755673"/>
      <w:r w:rsidRPr="00917A48">
        <w:rPr>
          <w:rFonts w:ascii="楷体_GB2312" w:eastAsia="楷体_GB2312" w:hint="eastAsia"/>
          <w:color w:val="000000"/>
          <w:kern w:val="2"/>
        </w:rPr>
        <w:t>十</w:t>
      </w:r>
      <w:r w:rsidR="00BB2A54">
        <w:rPr>
          <w:rFonts w:ascii="楷体_GB2312" w:eastAsia="楷体_GB2312" w:hint="eastAsia"/>
          <w:color w:val="000000"/>
          <w:kern w:val="2"/>
        </w:rPr>
        <w:t>三</w:t>
      </w:r>
      <w:r w:rsidR="00FE0B94" w:rsidRPr="00917A48">
        <w:rPr>
          <w:rFonts w:ascii="楷体_GB2312" w:eastAsia="楷体_GB2312" w:hint="eastAsia"/>
          <w:color w:val="000000"/>
          <w:kern w:val="2"/>
        </w:rPr>
        <w:t>.</w:t>
      </w:r>
      <w:r w:rsidR="002547BD" w:rsidRPr="00917A48">
        <w:rPr>
          <w:rFonts w:ascii="楷体_GB2312" w:eastAsia="楷体_GB2312" w:hint="eastAsia"/>
          <w:color w:val="000000"/>
          <w:kern w:val="2"/>
        </w:rPr>
        <w:t>估价作业日期</w:t>
      </w:r>
      <w:bookmarkEnd w:id="31"/>
      <w:bookmarkEnd w:id="32"/>
      <w:r w:rsidR="002547BD" w:rsidRPr="00917A48">
        <w:rPr>
          <w:rFonts w:ascii="楷体_GB2312" w:eastAsia="楷体_GB2312"/>
          <w:color w:val="000000"/>
          <w:kern w:val="2"/>
        </w:rPr>
        <w:t xml:space="preserve">  </w:t>
      </w:r>
    </w:p>
    <w:p w:rsidR="002547BD" w:rsidRDefault="00910AF6" w:rsidP="008A4A5F">
      <w:pPr>
        <w:spacing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2016</w:t>
      </w:r>
      <w:r w:rsidRPr="00917A48">
        <w:rPr>
          <w:rFonts w:ascii="楷体_GB2312" w:eastAsia="楷体_GB2312" w:hint="eastAsia"/>
          <w:color w:val="000000"/>
          <w:sz w:val="28"/>
        </w:rPr>
        <w:t>年</w:t>
      </w:r>
      <w:r w:rsidR="00104DBC" w:rsidRPr="0070513C">
        <w:rPr>
          <w:rFonts w:ascii="Arial" w:eastAsia="楷体_GB2312" w:hAnsi="Arial" w:hint="eastAsia"/>
          <w:color w:val="000000"/>
          <w:sz w:val="28"/>
        </w:rPr>
        <w:t>4</w:t>
      </w:r>
      <w:r w:rsidRPr="00917A48">
        <w:rPr>
          <w:rFonts w:ascii="楷体_GB2312" w:eastAsia="楷体_GB2312" w:hint="eastAsia"/>
          <w:color w:val="000000"/>
          <w:sz w:val="28"/>
        </w:rPr>
        <w:t>月</w:t>
      </w:r>
      <w:r w:rsidR="00104DBC" w:rsidRPr="0070513C">
        <w:rPr>
          <w:rFonts w:ascii="Arial" w:eastAsia="楷体_GB2312" w:hAnsi="Arial" w:hint="eastAsia"/>
          <w:color w:val="000000"/>
          <w:sz w:val="28"/>
        </w:rPr>
        <w:t>20</w:t>
      </w:r>
      <w:r w:rsidRPr="00917A48">
        <w:rPr>
          <w:rFonts w:ascii="楷体_GB2312" w:eastAsia="楷体_GB2312" w:hint="eastAsia"/>
          <w:color w:val="000000"/>
          <w:sz w:val="28"/>
        </w:rPr>
        <w:t>日</w:t>
      </w:r>
      <w:r w:rsidR="00F86A25" w:rsidRPr="00917A48">
        <w:rPr>
          <w:rFonts w:ascii="楷体_GB2312" w:eastAsia="楷体_GB2312" w:hint="eastAsia"/>
          <w:color w:val="000000"/>
          <w:sz w:val="28"/>
        </w:rPr>
        <w:t>至</w:t>
      </w:r>
      <w:r w:rsidR="00874B04" w:rsidRPr="0070513C">
        <w:rPr>
          <w:rFonts w:ascii="Arial" w:eastAsia="楷体_GB2312" w:hAnsi="Arial" w:hint="eastAsia"/>
          <w:color w:val="000000"/>
          <w:sz w:val="28"/>
        </w:rPr>
        <w:t>2016</w:t>
      </w:r>
      <w:r w:rsidR="00874B04">
        <w:rPr>
          <w:rFonts w:ascii="楷体_GB2312" w:eastAsia="楷体_GB2312" w:hint="eastAsia"/>
          <w:color w:val="000000"/>
          <w:sz w:val="28"/>
        </w:rPr>
        <w:t>年</w:t>
      </w:r>
      <w:r w:rsidR="00874B04" w:rsidRPr="0070513C">
        <w:rPr>
          <w:rFonts w:ascii="Arial" w:eastAsia="楷体_GB2312" w:hAnsi="Arial" w:hint="eastAsia"/>
          <w:color w:val="000000"/>
          <w:sz w:val="28"/>
        </w:rPr>
        <w:t>7</w:t>
      </w:r>
      <w:r w:rsidR="00874B04">
        <w:rPr>
          <w:rFonts w:ascii="楷体_GB2312" w:eastAsia="楷体_GB2312" w:hint="eastAsia"/>
          <w:color w:val="000000"/>
          <w:sz w:val="28"/>
        </w:rPr>
        <w:t>月</w:t>
      </w:r>
      <w:r w:rsidR="00874B04" w:rsidRPr="0070513C">
        <w:rPr>
          <w:rFonts w:ascii="Arial" w:eastAsia="楷体_GB2312" w:hAnsi="Arial" w:hint="eastAsia"/>
          <w:color w:val="000000"/>
          <w:sz w:val="28"/>
        </w:rPr>
        <w:t>8</w:t>
      </w:r>
      <w:r w:rsidR="00874B04">
        <w:rPr>
          <w:rFonts w:ascii="楷体_GB2312" w:eastAsia="楷体_GB2312" w:hint="eastAsia"/>
          <w:color w:val="000000"/>
          <w:sz w:val="28"/>
        </w:rPr>
        <w:t>日</w:t>
      </w:r>
    </w:p>
    <w:p w:rsidR="003A428B" w:rsidRDefault="003A428B" w:rsidP="008A4A5F">
      <w:pPr>
        <w:spacing w:line="360" w:lineRule="auto"/>
        <w:ind w:firstLineChars="200" w:firstLine="560"/>
        <w:rPr>
          <w:rFonts w:ascii="楷体_GB2312" w:eastAsia="楷体_GB2312"/>
          <w:color w:val="000000"/>
          <w:sz w:val="28"/>
        </w:rPr>
      </w:pPr>
    </w:p>
    <w:p w:rsidR="003648DF" w:rsidRPr="00917A48" w:rsidRDefault="003648DF" w:rsidP="008A4A5F">
      <w:pPr>
        <w:spacing w:line="360" w:lineRule="auto"/>
        <w:ind w:firstLineChars="200" w:firstLine="560"/>
        <w:rPr>
          <w:rFonts w:ascii="楷体_GB2312" w:eastAsia="楷体_GB2312"/>
          <w:color w:val="000000"/>
          <w:sz w:val="28"/>
        </w:rPr>
      </w:pPr>
    </w:p>
    <w:p w:rsidR="003A428B" w:rsidRPr="00171B9A" w:rsidRDefault="00171B9A" w:rsidP="00171B9A">
      <w:pPr>
        <w:spacing w:line="360" w:lineRule="auto"/>
        <w:jc w:val="center"/>
        <w:rPr>
          <w:rFonts w:ascii="楷体_GB2312" w:eastAsia="楷体_GB2312"/>
          <w:b/>
          <w:color w:val="000000"/>
          <w:sz w:val="28"/>
        </w:rPr>
      </w:pPr>
      <w:bookmarkStart w:id="33" w:name="_Toc453601190"/>
      <w:r w:rsidRPr="00171B9A">
        <w:rPr>
          <w:rFonts w:eastAsia="楷体_GB2312" w:hint="eastAsia"/>
          <w:b/>
          <w:kern w:val="2"/>
          <w:sz w:val="36"/>
        </w:rPr>
        <w:lastRenderedPageBreak/>
        <w:t>估</w:t>
      </w:r>
      <w:r w:rsidR="008E4AA5">
        <w:rPr>
          <w:rFonts w:eastAsia="楷体_GB2312" w:hint="eastAsia"/>
          <w:b/>
          <w:kern w:val="2"/>
          <w:sz w:val="36"/>
        </w:rPr>
        <w:t xml:space="preserve"> </w:t>
      </w:r>
      <w:r w:rsidRPr="00171B9A">
        <w:rPr>
          <w:rFonts w:eastAsia="楷体_GB2312" w:hint="eastAsia"/>
          <w:b/>
          <w:kern w:val="2"/>
          <w:sz w:val="36"/>
        </w:rPr>
        <w:t>价</w:t>
      </w:r>
      <w:r w:rsidR="008E4AA5">
        <w:rPr>
          <w:rFonts w:eastAsia="楷体_GB2312" w:hint="eastAsia"/>
          <w:b/>
          <w:kern w:val="2"/>
          <w:sz w:val="36"/>
        </w:rPr>
        <w:t xml:space="preserve"> </w:t>
      </w:r>
      <w:r w:rsidRPr="00171B9A">
        <w:rPr>
          <w:rFonts w:eastAsia="楷体_GB2312" w:hint="eastAsia"/>
          <w:b/>
          <w:kern w:val="2"/>
          <w:sz w:val="36"/>
        </w:rPr>
        <w:t>技</w:t>
      </w:r>
      <w:r w:rsidR="008E4AA5">
        <w:rPr>
          <w:rFonts w:eastAsia="楷体_GB2312" w:hint="eastAsia"/>
          <w:b/>
          <w:kern w:val="2"/>
          <w:sz w:val="36"/>
        </w:rPr>
        <w:t xml:space="preserve"> </w:t>
      </w:r>
      <w:r w:rsidRPr="00171B9A">
        <w:rPr>
          <w:rFonts w:eastAsia="楷体_GB2312" w:hint="eastAsia"/>
          <w:b/>
          <w:kern w:val="2"/>
          <w:sz w:val="36"/>
        </w:rPr>
        <w:t>术</w:t>
      </w:r>
      <w:r w:rsidR="008E4AA5">
        <w:rPr>
          <w:rFonts w:eastAsia="楷体_GB2312" w:hint="eastAsia"/>
          <w:b/>
          <w:kern w:val="2"/>
          <w:sz w:val="36"/>
        </w:rPr>
        <w:t xml:space="preserve"> </w:t>
      </w:r>
      <w:r w:rsidRPr="00171B9A">
        <w:rPr>
          <w:rFonts w:eastAsia="楷体_GB2312" w:hint="eastAsia"/>
          <w:b/>
          <w:kern w:val="2"/>
          <w:sz w:val="36"/>
        </w:rPr>
        <w:t>报</w:t>
      </w:r>
      <w:r w:rsidR="008E4AA5">
        <w:rPr>
          <w:rFonts w:eastAsia="楷体_GB2312" w:hint="eastAsia"/>
          <w:b/>
          <w:kern w:val="2"/>
          <w:sz w:val="36"/>
        </w:rPr>
        <w:t xml:space="preserve"> </w:t>
      </w:r>
      <w:r w:rsidRPr="00171B9A">
        <w:rPr>
          <w:rFonts w:eastAsia="楷体_GB2312" w:hint="eastAsia"/>
          <w:b/>
          <w:kern w:val="2"/>
          <w:sz w:val="36"/>
        </w:rPr>
        <w:t>告</w:t>
      </w:r>
      <w:bookmarkEnd w:id="33"/>
    </w:p>
    <w:p w:rsidR="003A428B" w:rsidRPr="00171B9A" w:rsidRDefault="00171B9A" w:rsidP="003A428B">
      <w:pPr>
        <w:pStyle w:val="2"/>
        <w:numPr>
          <w:ilvl w:val="0"/>
          <w:numId w:val="0"/>
        </w:numPr>
        <w:spacing w:line="360" w:lineRule="auto"/>
        <w:rPr>
          <w:rFonts w:ascii="楷体_GB2312" w:eastAsia="楷体_GB2312"/>
          <w:color w:val="000000"/>
          <w:kern w:val="2"/>
        </w:rPr>
      </w:pPr>
      <w:r w:rsidRPr="00171B9A">
        <w:rPr>
          <w:rFonts w:ascii="楷体_GB2312" w:eastAsia="楷体_GB2312" w:hint="eastAsia"/>
          <w:color w:val="000000"/>
          <w:kern w:val="2"/>
        </w:rPr>
        <w:t>一．估价对象描述与分析</w:t>
      </w:r>
    </w:p>
    <w:p w:rsidR="003A428B" w:rsidRPr="00171B9A" w:rsidRDefault="003A428B" w:rsidP="00171B9A">
      <w:pPr>
        <w:spacing w:line="360" w:lineRule="auto"/>
        <w:rPr>
          <w:rFonts w:ascii="楷体_GB2312" w:eastAsia="楷体_GB2312"/>
          <w:b/>
          <w:color w:val="000000"/>
          <w:kern w:val="2"/>
          <w:sz w:val="28"/>
        </w:rPr>
      </w:pPr>
      <w:r w:rsidRPr="00171B9A">
        <w:rPr>
          <w:rFonts w:ascii="楷体_GB2312" w:eastAsia="楷体_GB2312" w:hint="eastAsia"/>
          <w:b/>
          <w:color w:val="000000"/>
          <w:kern w:val="2"/>
          <w:sz w:val="28"/>
        </w:rPr>
        <w:t>（一</w:t>
      </w:r>
      <w:r w:rsidR="00E20E42">
        <w:rPr>
          <w:rFonts w:ascii="楷体_GB2312" w:eastAsia="楷体_GB2312" w:hint="eastAsia"/>
          <w:b/>
          <w:color w:val="000000"/>
          <w:kern w:val="2"/>
          <w:sz w:val="28"/>
        </w:rPr>
        <w:t>）</w:t>
      </w:r>
      <w:r w:rsidRPr="00171B9A">
        <w:rPr>
          <w:rFonts w:ascii="楷体_GB2312" w:eastAsia="楷体_GB2312" w:hint="eastAsia"/>
          <w:b/>
          <w:color w:val="000000"/>
          <w:kern w:val="2"/>
          <w:sz w:val="28"/>
        </w:rPr>
        <w:t>实物状况分析</w:t>
      </w:r>
    </w:p>
    <w:p w:rsidR="003A428B" w:rsidRPr="00171B9A" w:rsidRDefault="00171B9A" w:rsidP="003A428B">
      <w:pPr>
        <w:spacing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1</w:t>
      </w:r>
      <w:r w:rsidR="003A428B" w:rsidRPr="00171B9A">
        <w:rPr>
          <w:rFonts w:ascii="楷体_GB2312" w:eastAsia="楷体_GB2312" w:hint="eastAsia"/>
          <w:color w:val="000000"/>
          <w:sz w:val="28"/>
        </w:rPr>
        <w:t>.土地实物状况</w:t>
      </w:r>
    </w:p>
    <w:p w:rsidR="003A428B" w:rsidRPr="00171B9A" w:rsidRDefault="00F9034B" w:rsidP="00F9034B">
      <w:pPr>
        <w:spacing w:line="360" w:lineRule="auto"/>
        <w:ind w:firstLineChars="150" w:firstLine="420"/>
        <w:jc w:val="both"/>
        <w:rPr>
          <w:rFonts w:ascii="楷体_GB2312" w:eastAsia="楷体_GB2312" w:hAnsi="Arial"/>
          <w:color w:val="000000"/>
          <w:sz w:val="28"/>
        </w:rPr>
      </w:pPr>
      <w:r>
        <w:rPr>
          <w:rFonts w:ascii="楷体_GB2312" w:eastAsia="楷体_GB2312" w:hint="eastAsia"/>
          <w:color w:val="000000"/>
          <w:sz w:val="28"/>
        </w:rPr>
        <w:t>（1</w:t>
      </w:r>
      <w:r w:rsidR="00E20E42">
        <w:rPr>
          <w:rFonts w:ascii="楷体_GB2312" w:eastAsia="楷体_GB2312" w:hint="eastAsia"/>
          <w:color w:val="000000"/>
          <w:sz w:val="28"/>
        </w:rPr>
        <w:t>）</w:t>
      </w:r>
      <w:r w:rsidR="003A428B" w:rsidRPr="00171B9A">
        <w:rPr>
          <w:rFonts w:ascii="楷体_GB2312" w:eastAsia="楷体_GB2312" w:hint="eastAsia"/>
          <w:color w:val="000000"/>
          <w:sz w:val="28"/>
        </w:rPr>
        <w:t>土地面积：根据《国有土地使用证》[融音西国用（</w:t>
      </w:r>
      <w:r w:rsidR="003A428B" w:rsidRPr="0070513C">
        <w:rPr>
          <w:rFonts w:ascii="Arial" w:eastAsia="楷体_GB2312" w:hAnsi="Arial" w:hint="eastAsia"/>
          <w:color w:val="000000"/>
          <w:sz w:val="28"/>
        </w:rPr>
        <w:t>2012</w:t>
      </w:r>
      <w:r w:rsidR="003A428B" w:rsidRPr="00171B9A">
        <w:rPr>
          <w:rFonts w:ascii="楷体_GB2312" w:eastAsia="楷体_GB2312" w:hint="eastAsia"/>
          <w:color w:val="000000"/>
          <w:sz w:val="28"/>
        </w:rPr>
        <w:t>）第</w:t>
      </w:r>
      <w:r w:rsidR="003A428B" w:rsidRPr="0070513C">
        <w:rPr>
          <w:rFonts w:ascii="Arial" w:eastAsia="楷体_GB2312" w:hAnsi="Arial" w:hint="eastAsia"/>
          <w:color w:val="000000"/>
          <w:sz w:val="28"/>
        </w:rPr>
        <w:t>A1099</w:t>
      </w:r>
      <w:r w:rsidR="003A428B" w:rsidRPr="00171B9A">
        <w:rPr>
          <w:rFonts w:ascii="楷体_GB2312" w:eastAsia="楷体_GB2312" w:hint="eastAsia"/>
          <w:color w:val="000000"/>
          <w:sz w:val="28"/>
        </w:rPr>
        <w:t>号（已收回）、融音西国用（</w:t>
      </w:r>
      <w:r w:rsidR="003A428B" w:rsidRPr="0070513C">
        <w:rPr>
          <w:rFonts w:ascii="Arial" w:eastAsia="楷体_GB2312" w:hAnsi="Arial" w:hint="eastAsia"/>
          <w:color w:val="000000"/>
          <w:sz w:val="28"/>
        </w:rPr>
        <w:t>2014</w:t>
      </w:r>
      <w:r w:rsidR="003A428B" w:rsidRPr="00171B9A">
        <w:rPr>
          <w:rFonts w:ascii="楷体_GB2312" w:eastAsia="楷体_GB2312" w:hint="eastAsia"/>
          <w:color w:val="000000"/>
          <w:sz w:val="28"/>
        </w:rPr>
        <w:t>）第</w:t>
      </w:r>
      <w:r w:rsidR="003A428B" w:rsidRPr="0070513C">
        <w:rPr>
          <w:rFonts w:ascii="Arial" w:eastAsia="楷体_GB2312" w:hAnsi="Arial" w:hint="eastAsia"/>
          <w:color w:val="000000"/>
          <w:sz w:val="28"/>
        </w:rPr>
        <w:t>A0256</w:t>
      </w:r>
      <w:r w:rsidR="003A428B" w:rsidRPr="00171B9A">
        <w:rPr>
          <w:rFonts w:ascii="楷体_GB2312" w:eastAsia="楷体_GB2312" w:hint="eastAsia"/>
          <w:color w:val="000000"/>
          <w:sz w:val="28"/>
        </w:rPr>
        <w:t>号（已收回）、融国用（</w:t>
      </w:r>
      <w:r w:rsidR="003A428B" w:rsidRPr="0070513C">
        <w:rPr>
          <w:rFonts w:ascii="Arial" w:eastAsia="楷体_GB2312" w:hAnsi="Arial" w:hint="eastAsia"/>
          <w:color w:val="000000"/>
          <w:sz w:val="28"/>
        </w:rPr>
        <w:t>2015</w:t>
      </w:r>
      <w:r w:rsidR="003A428B" w:rsidRPr="00171B9A">
        <w:rPr>
          <w:rFonts w:ascii="楷体_GB2312" w:eastAsia="楷体_GB2312" w:hint="eastAsia"/>
          <w:color w:val="000000"/>
          <w:sz w:val="28"/>
        </w:rPr>
        <w:t>）第</w:t>
      </w:r>
      <w:r w:rsidR="003A428B" w:rsidRPr="0070513C">
        <w:rPr>
          <w:rFonts w:ascii="Arial" w:eastAsia="楷体_GB2312" w:hAnsi="Arial" w:hint="eastAsia"/>
          <w:color w:val="000000"/>
          <w:sz w:val="28"/>
        </w:rPr>
        <w:t>00395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14663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14664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14666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14683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15111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15120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15144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15145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15147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15166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15172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15173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15183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15187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15199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15200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15202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15204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15206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15208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15210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15213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15215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15219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15224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15227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15229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15240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15260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15261</w:t>
      </w:r>
      <w:r w:rsidR="003A428B" w:rsidRPr="00171B9A">
        <w:rPr>
          <w:rFonts w:ascii="楷体_GB2312" w:eastAsia="楷体_GB2312" w:hint="eastAsia"/>
          <w:color w:val="000000"/>
          <w:sz w:val="28"/>
        </w:rPr>
        <w:t>号；融国用（</w:t>
      </w:r>
      <w:r w:rsidR="003A428B" w:rsidRPr="0070513C">
        <w:rPr>
          <w:rFonts w:ascii="Arial" w:eastAsia="楷体_GB2312" w:hAnsi="Arial" w:hint="eastAsia"/>
          <w:color w:val="000000"/>
          <w:sz w:val="28"/>
        </w:rPr>
        <w:t>2016</w:t>
      </w:r>
      <w:r w:rsidR="003A428B" w:rsidRPr="00171B9A">
        <w:rPr>
          <w:rFonts w:ascii="楷体_GB2312" w:eastAsia="楷体_GB2312" w:hint="eastAsia"/>
          <w:color w:val="000000"/>
          <w:sz w:val="28"/>
        </w:rPr>
        <w:t>）第</w:t>
      </w:r>
      <w:r w:rsidR="003A428B" w:rsidRPr="0070513C">
        <w:rPr>
          <w:rFonts w:ascii="Arial" w:eastAsia="楷体_GB2312" w:hAnsi="Arial" w:hint="eastAsia"/>
          <w:color w:val="000000"/>
          <w:sz w:val="28"/>
        </w:rPr>
        <w:t>00118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00125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00127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00128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00130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00133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00135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00138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00141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00148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00172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00175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00177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00193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00209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00211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00233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00225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00232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00234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00236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00238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00240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00245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00250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00252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00254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00256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00259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00261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00262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00383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00394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00396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00398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00400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00402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00404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00405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00407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00409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00411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00415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00418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00421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00424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00430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00432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00435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00444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00446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00455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00457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00461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00463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00496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00526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00530</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00532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00536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00538</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00543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00553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00555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00557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00559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00561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00563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00565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00567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00569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00571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00574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00577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00579</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00582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00586</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00597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00661</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00663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00707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00742</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00745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00753</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03624</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03625</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03627</w:t>
      </w:r>
      <w:r w:rsidR="003A428B" w:rsidRPr="00171B9A">
        <w:rPr>
          <w:rFonts w:ascii="楷体_GB2312" w:eastAsia="楷体_GB2312" w:hint="eastAsia"/>
          <w:color w:val="000000"/>
          <w:sz w:val="28"/>
        </w:rPr>
        <w:t>-</w:t>
      </w:r>
      <w:r w:rsidR="003A428B" w:rsidRPr="0070513C">
        <w:rPr>
          <w:rFonts w:ascii="Arial" w:eastAsia="楷体_GB2312" w:hAnsi="Arial" w:hint="eastAsia"/>
          <w:color w:val="000000"/>
          <w:sz w:val="28"/>
        </w:rPr>
        <w:t>03640</w:t>
      </w:r>
      <w:r w:rsidR="003A428B" w:rsidRPr="00171B9A">
        <w:rPr>
          <w:rFonts w:ascii="楷体_GB2312" w:eastAsia="楷体_GB2312" w:hint="eastAsia"/>
          <w:color w:val="000000"/>
          <w:sz w:val="28"/>
        </w:rPr>
        <w:t>号]</w:t>
      </w:r>
      <w:r w:rsidR="003A428B" w:rsidRPr="00171B9A">
        <w:rPr>
          <w:rFonts w:ascii="楷体_GB2312" w:eastAsia="楷体_GB2312" w:hAnsi="Arial" w:hint="eastAsia"/>
          <w:color w:val="000000"/>
          <w:sz w:val="28"/>
        </w:rPr>
        <w:t xml:space="preserve"> 、《同意评估函》,</w:t>
      </w:r>
      <w:r w:rsidR="003A428B" w:rsidRPr="00171B9A">
        <w:rPr>
          <w:rFonts w:ascii="楷体_GB2312" w:eastAsia="楷体_GB2312" w:hint="eastAsia"/>
          <w:color w:val="000000"/>
          <w:sz w:val="28"/>
        </w:rPr>
        <w:t xml:space="preserve"> 估价对象所属项目地块土地面积为</w:t>
      </w:r>
      <w:r w:rsidR="003A428B" w:rsidRPr="0070513C">
        <w:rPr>
          <w:rFonts w:ascii="Arial" w:eastAsia="楷体_GB2312" w:hAnsi="Arial" w:hint="eastAsia"/>
          <w:color w:val="000000"/>
          <w:sz w:val="28"/>
        </w:rPr>
        <w:t>52003</w:t>
      </w:r>
      <w:r w:rsidR="003A428B" w:rsidRPr="00171B9A">
        <w:rPr>
          <w:rFonts w:ascii="楷体_GB2312" w:eastAsia="楷体_GB2312" w:hint="eastAsia"/>
          <w:color w:val="000000"/>
          <w:sz w:val="28"/>
        </w:rPr>
        <w:t>平方米，其中估价对象分摊土地面积为</w:t>
      </w:r>
      <w:r w:rsidR="008E4AA5" w:rsidRPr="0070513C">
        <w:rPr>
          <w:rFonts w:ascii="Arial" w:eastAsia="楷体_GB2312" w:hAnsi="Arial" w:hint="eastAsia"/>
          <w:color w:val="000000"/>
          <w:sz w:val="28"/>
        </w:rPr>
        <w:t>32148</w:t>
      </w:r>
      <w:r w:rsidR="008E4AA5">
        <w:rPr>
          <w:rFonts w:ascii="楷体_GB2312" w:eastAsia="楷体_GB2312" w:hint="eastAsia"/>
          <w:color w:val="000000"/>
          <w:sz w:val="28"/>
        </w:rPr>
        <w:t>.</w:t>
      </w:r>
      <w:r w:rsidR="008E4AA5" w:rsidRPr="0070513C">
        <w:rPr>
          <w:rFonts w:ascii="Arial" w:eastAsia="楷体_GB2312" w:hAnsi="Arial" w:hint="eastAsia"/>
          <w:color w:val="000000"/>
          <w:sz w:val="28"/>
        </w:rPr>
        <w:t>14</w:t>
      </w:r>
      <w:r w:rsidR="003A428B" w:rsidRPr="00171B9A">
        <w:rPr>
          <w:rFonts w:ascii="楷体_GB2312" w:eastAsia="楷体_GB2312" w:hint="eastAsia"/>
          <w:color w:val="000000"/>
          <w:sz w:val="28"/>
        </w:rPr>
        <w:t>平方米。</w:t>
      </w:r>
    </w:p>
    <w:p w:rsidR="003A428B" w:rsidRPr="00171B9A" w:rsidRDefault="00F9034B" w:rsidP="003A428B">
      <w:pPr>
        <w:spacing w:line="360" w:lineRule="auto"/>
        <w:ind w:firstLineChars="200" w:firstLine="560"/>
        <w:jc w:val="both"/>
        <w:rPr>
          <w:rFonts w:ascii="楷体_GB2312" w:eastAsia="楷体_GB2312"/>
          <w:color w:val="000000"/>
          <w:sz w:val="28"/>
        </w:rPr>
      </w:pPr>
      <w:r>
        <w:rPr>
          <w:rFonts w:ascii="Arial" w:eastAsia="楷体_GB2312" w:hAnsi="Arial" w:cs="Arial" w:hint="eastAsia"/>
          <w:color w:val="000000"/>
          <w:sz w:val="28"/>
        </w:rPr>
        <w:t>（</w:t>
      </w:r>
      <w:r>
        <w:rPr>
          <w:rFonts w:ascii="Arial" w:eastAsia="楷体_GB2312" w:hAnsi="Arial" w:cs="Arial" w:hint="eastAsia"/>
          <w:color w:val="000000"/>
          <w:sz w:val="28"/>
        </w:rPr>
        <w:t>2</w:t>
      </w:r>
      <w:r w:rsidR="00E20E42">
        <w:rPr>
          <w:rFonts w:ascii="Arial" w:eastAsia="楷体_GB2312" w:hAnsi="Arial" w:cs="Arial" w:hint="eastAsia"/>
          <w:color w:val="000000"/>
          <w:sz w:val="28"/>
        </w:rPr>
        <w:t>）</w:t>
      </w:r>
      <w:r w:rsidR="003A428B" w:rsidRPr="00171B9A">
        <w:rPr>
          <w:rFonts w:ascii="楷体_GB2312" w:eastAsia="楷体_GB2312" w:hint="eastAsia"/>
          <w:color w:val="000000"/>
          <w:sz w:val="28"/>
        </w:rPr>
        <w:t>土地利用状况：</w:t>
      </w:r>
      <w:r w:rsidR="003A428B" w:rsidRPr="00171B9A">
        <w:rPr>
          <w:rFonts w:ascii="楷体_GB2312" w:eastAsia="楷体_GB2312" w:hAnsi="Arial" w:cs="Arial" w:hint="eastAsia"/>
          <w:color w:val="000000"/>
          <w:sz w:val="28"/>
        </w:rPr>
        <w:t>估价对象所在项目现状已完成开发建设。估价对象所属项目用地呈近似规则形状，场地地势较平坦，水文状况良好，工程地质条件良好，无不良地质现象。估价对象属住房用地三级、商业</w:t>
      </w:r>
      <w:r w:rsidR="003A428B" w:rsidRPr="00171B9A">
        <w:rPr>
          <w:rFonts w:ascii="楷体_GB2312" w:eastAsia="楷体_GB2312" w:hAnsi="Arial" w:cs="Arial" w:hint="eastAsia"/>
          <w:color w:val="000000"/>
          <w:sz w:val="28"/>
        </w:rPr>
        <w:lastRenderedPageBreak/>
        <w:t>用地三级地价区。综上，该地块土地利用程度较好。</w:t>
      </w:r>
    </w:p>
    <w:p w:rsidR="003A428B" w:rsidRPr="00171B9A" w:rsidRDefault="00F9034B" w:rsidP="003A428B">
      <w:pPr>
        <w:spacing w:line="360" w:lineRule="auto"/>
        <w:ind w:firstLineChars="200" w:firstLine="560"/>
        <w:jc w:val="both"/>
        <w:rPr>
          <w:rFonts w:ascii="楷体_GB2312" w:eastAsia="楷体_GB2312"/>
          <w:color w:val="000000"/>
          <w:sz w:val="28"/>
        </w:rPr>
      </w:pPr>
      <w:r>
        <w:rPr>
          <w:rFonts w:ascii="Arial" w:eastAsia="楷体_GB2312" w:hAnsi="Arial" w:cs="Arial" w:hint="eastAsia"/>
          <w:color w:val="000000"/>
          <w:sz w:val="28"/>
        </w:rPr>
        <w:t>（</w:t>
      </w:r>
      <w:r>
        <w:rPr>
          <w:rFonts w:ascii="Arial" w:eastAsia="楷体_GB2312" w:hAnsi="Arial" w:cs="Arial" w:hint="eastAsia"/>
          <w:color w:val="000000"/>
          <w:sz w:val="28"/>
        </w:rPr>
        <w:t>3</w:t>
      </w:r>
      <w:r w:rsidR="00E20E42">
        <w:rPr>
          <w:rFonts w:ascii="Arial" w:eastAsia="楷体_GB2312" w:hAnsi="Arial" w:cs="Arial" w:hint="eastAsia"/>
          <w:color w:val="000000"/>
          <w:sz w:val="28"/>
        </w:rPr>
        <w:t>）</w:t>
      </w:r>
      <w:r w:rsidR="003A428B" w:rsidRPr="00171B9A">
        <w:rPr>
          <w:rFonts w:ascii="楷体_GB2312" w:eastAsia="楷体_GB2312" w:hint="eastAsia"/>
          <w:color w:val="000000"/>
          <w:sz w:val="28"/>
        </w:rPr>
        <w:t>土地</w:t>
      </w:r>
      <w:r w:rsidR="003A428B" w:rsidRPr="00171B9A">
        <w:rPr>
          <w:rFonts w:ascii="楷体_GB2312" w:eastAsia="楷体_GB2312" w:hAnsi="Arial" w:cs="Arial" w:hint="eastAsia"/>
          <w:color w:val="000000"/>
          <w:sz w:val="28"/>
        </w:rPr>
        <w:t>开发程度：</w:t>
      </w:r>
      <w:r w:rsidR="003A428B" w:rsidRPr="00171B9A">
        <w:rPr>
          <w:rFonts w:ascii="楷体_GB2312" w:eastAsia="楷体_GB2312" w:hint="eastAsia"/>
          <w:color w:val="000000"/>
          <w:sz w:val="28"/>
        </w:rPr>
        <w:t>估价对象现状市政基础设施达“六通”（即通路、通电、通讯、通上水、通下水、通燃气），保障程度较高。</w:t>
      </w:r>
    </w:p>
    <w:p w:rsidR="003A428B" w:rsidRPr="00171B9A" w:rsidRDefault="003A428B" w:rsidP="003A428B">
      <w:pPr>
        <w:spacing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2</w:t>
      </w:r>
      <w:r w:rsidRPr="00171B9A">
        <w:rPr>
          <w:rFonts w:ascii="楷体_GB2312" w:eastAsia="楷体_GB2312" w:hint="eastAsia"/>
          <w:color w:val="000000"/>
          <w:sz w:val="28"/>
        </w:rPr>
        <w:t>．建筑物实物状况</w:t>
      </w:r>
    </w:p>
    <w:p w:rsidR="003A428B" w:rsidRPr="00171B9A" w:rsidRDefault="003A428B" w:rsidP="003A428B">
      <w:pPr>
        <w:spacing w:line="360" w:lineRule="auto"/>
        <w:ind w:firstLineChars="200" w:firstLine="560"/>
        <w:jc w:val="both"/>
        <w:rPr>
          <w:rFonts w:ascii="楷体_GB2312" w:eastAsia="楷体_GB2312"/>
          <w:color w:val="000000"/>
          <w:kern w:val="2"/>
          <w:sz w:val="28"/>
        </w:rPr>
      </w:pPr>
      <w:r w:rsidRPr="00171B9A">
        <w:rPr>
          <w:rFonts w:ascii="楷体_GB2312" w:eastAsia="楷体_GB2312" w:hAnsi="楷体" w:hint="eastAsia"/>
          <w:color w:val="000000"/>
          <w:sz w:val="28"/>
        </w:rPr>
        <w:t>估价对象属</w:t>
      </w:r>
      <w:r w:rsidRPr="00171B9A">
        <w:rPr>
          <w:rFonts w:ascii="楷体_GB2312" w:eastAsia="楷体_GB2312" w:hint="eastAsia"/>
          <w:color w:val="000000"/>
          <w:kern w:val="2"/>
          <w:sz w:val="28"/>
        </w:rPr>
        <w:t>“裕荣汇”项目，拟建建筑规模约</w:t>
      </w:r>
      <w:r w:rsidRPr="0070513C">
        <w:rPr>
          <w:rFonts w:ascii="Arial" w:eastAsia="楷体_GB2312" w:hAnsi="Arial" w:hint="eastAsia"/>
          <w:color w:val="000000"/>
          <w:kern w:val="2"/>
          <w:sz w:val="28"/>
        </w:rPr>
        <w:t>28</w:t>
      </w:r>
      <w:r w:rsidRPr="00171B9A">
        <w:rPr>
          <w:rFonts w:ascii="楷体_GB2312" w:eastAsia="楷体_GB2312" w:hint="eastAsia"/>
          <w:color w:val="000000"/>
          <w:kern w:val="2"/>
          <w:sz w:val="28"/>
        </w:rPr>
        <w:t>万平方米，包含一栋办公楼宇、四栋住宅楼宇，办公及住宅楼宇底部为一栋地下三层至六层的商业裙房连接。商业裙房地上四层顶部建有多栋两层独立商业用房。</w:t>
      </w:r>
    </w:p>
    <w:p w:rsidR="003A428B" w:rsidRPr="00171B9A" w:rsidRDefault="003A428B" w:rsidP="003A428B">
      <w:pPr>
        <w:spacing w:line="360" w:lineRule="auto"/>
        <w:ind w:firstLineChars="200" w:firstLine="560"/>
        <w:jc w:val="both"/>
        <w:rPr>
          <w:rFonts w:ascii="楷体_GB2312" w:eastAsia="楷体_GB2312"/>
          <w:color w:val="000000"/>
          <w:kern w:val="2"/>
          <w:sz w:val="28"/>
        </w:rPr>
      </w:pPr>
      <w:r w:rsidRPr="00171B9A">
        <w:rPr>
          <w:rFonts w:ascii="楷体_GB2312" w:eastAsia="楷体_GB2312" w:hint="eastAsia"/>
          <w:color w:val="000000"/>
          <w:kern w:val="2"/>
          <w:sz w:val="28"/>
        </w:rPr>
        <w:t>估价对象</w:t>
      </w:r>
      <w:r w:rsidR="008E4AA5">
        <w:rPr>
          <w:rFonts w:ascii="楷体_GB2312" w:eastAsia="楷体_GB2312" w:hint="eastAsia"/>
          <w:color w:val="000000"/>
          <w:kern w:val="2"/>
          <w:sz w:val="28"/>
        </w:rPr>
        <w:t>已于</w:t>
      </w:r>
      <w:r w:rsidRPr="0070513C">
        <w:rPr>
          <w:rFonts w:ascii="Arial" w:eastAsia="楷体_GB2312" w:hAnsi="Arial" w:hint="eastAsia"/>
          <w:color w:val="000000"/>
          <w:kern w:val="2"/>
          <w:sz w:val="28"/>
        </w:rPr>
        <w:t>2014</w:t>
      </w:r>
      <w:r w:rsidRPr="00171B9A">
        <w:rPr>
          <w:rFonts w:ascii="楷体_GB2312" w:eastAsia="楷体_GB2312" w:hint="eastAsia"/>
          <w:color w:val="000000"/>
          <w:kern w:val="2"/>
          <w:sz w:val="28"/>
        </w:rPr>
        <w:t>年竣工。估价对象内部商业、住宅、办公</w:t>
      </w:r>
      <w:r w:rsidR="00E066FF">
        <w:rPr>
          <w:rFonts w:ascii="楷体_GB2312" w:eastAsia="楷体_GB2312" w:hint="eastAsia"/>
          <w:color w:val="000000"/>
          <w:kern w:val="2"/>
          <w:sz w:val="28"/>
        </w:rPr>
        <w:t>（商业）</w:t>
      </w:r>
      <w:r w:rsidRPr="00171B9A">
        <w:rPr>
          <w:rFonts w:ascii="楷体_GB2312" w:eastAsia="楷体_GB2312" w:hint="eastAsia"/>
          <w:color w:val="000000"/>
          <w:kern w:val="2"/>
          <w:sz w:val="28"/>
        </w:rPr>
        <w:t>用房的公共部位为精装修，内部为毛坯交房，地下二层商业、办公用房车位用房现已投入使用，地下三层住宅用房车位尚未全部投入使用。</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int="eastAsia"/>
          <w:color w:val="000000"/>
          <w:kern w:val="2"/>
          <w:sz w:val="28"/>
        </w:rPr>
        <w:t>截至价值时点，该项目已有部分住宅、办公</w:t>
      </w:r>
      <w:r w:rsidR="00E066FF">
        <w:rPr>
          <w:rFonts w:ascii="楷体_GB2312" w:eastAsia="楷体_GB2312" w:hint="eastAsia"/>
          <w:color w:val="000000"/>
          <w:kern w:val="2"/>
          <w:sz w:val="28"/>
        </w:rPr>
        <w:t>（商业）</w:t>
      </w:r>
      <w:r w:rsidRPr="00171B9A">
        <w:rPr>
          <w:rFonts w:ascii="楷体_GB2312" w:eastAsia="楷体_GB2312" w:hint="eastAsia"/>
          <w:color w:val="000000"/>
          <w:kern w:val="2"/>
          <w:sz w:val="28"/>
        </w:rPr>
        <w:t>、商业、地下车位用房</w:t>
      </w:r>
      <w:r w:rsidR="008E4AA5">
        <w:rPr>
          <w:rFonts w:ascii="楷体_GB2312" w:eastAsia="楷体_GB2312" w:hint="eastAsia"/>
          <w:color w:val="000000"/>
          <w:kern w:val="2"/>
          <w:sz w:val="28"/>
        </w:rPr>
        <w:t>已公开对外销售</w:t>
      </w:r>
      <w:r w:rsidRPr="00171B9A">
        <w:rPr>
          <w:rFonts w:ascii="楷体_GB2312" w:eastAsia="楷体_GB2312" w:hint="eastAsia"/>
          <w:color w:val="000000"/>
          <w:kern w:val="2"/>
          <w:sz w:val="28"/>
        </w:rPr>
        <w:t>。本次评估估价对象范围为该项目未售部分。</w:t>
      </w:r>
    </w:p>
    <w:p w:rsidR="003A428B" w:rsidRPr="00171B9A" w:rsidRDefault="003A428B" w:rsidP="003A428B">
      <w:pPr>
        <w:spacing w:line="360" w:lineRule="auto"/>
        <w:ind w:firstLineChars="200" w:firstLine="560"/>
        <w:jc w:val="both"/>
        <w:rPr>
          <w:rFonts w:ascii="楷体_GB2312" w:eastAsia="楷体_GB2312"/>
          <w:color w:val="000000"/>
          <w:kern w:val="2"/>
          <w:sz w:val="28"/>
        </w:rPr>
      </w:pPr>
      <w:r w:rsidRPr="00171B9A">
        <w:rPr>
          <w:rFonts w:ascii="楷体_GB2312" w:eastAsia="楷体_GB2312" w:hint="eastAsia"/>
          <w:color w:val="000000"/>
          <w:kern w:val="2"/>
          <w:sz w:val="28"/>
        </w:rPr>
        <w:t>估价对象办公</w:t>
      </w:r>
      <w:r w:rsidR="00E066FF">
        <w:rPr>
          <w:rFonts w:ascii="楷体_GB2312" w:eastAsia="楷体_GB2312" w:hint="eastAsia"/>
          <w:color w:val="000000"/>
          <w:kern w:val="2"/>
          <w:sz w:val="28"/>
        </w:rPr>
        <w:t>（商业）</w:t>
      </w:r>
      <w:r w:rsidRPr="00171B9A">
        <w:rPr>
          <w:rFonts w:ascii="楷体_GB2312" w:eastAsia="楷体_GB2312" w:hint="eastAsia"/>
          <w:color w:val="000000"/>
          <w:kern w:val="2"/>
          <w:sz w:val="28"/>
        </w:rPr>
        <w:t>用房</w:t>
      </w:r>
      <w:r w:rsidRPr="0070513C">
        <w:rPr>
          <w:rFonts w:ascii="Arial" w:eastAsia="楷体_GB2312" w:hAnsi="Arial" w:hint="eastAsia"/>
          <w:color w:val="000000"/>
          <w:kern w:val="2"/>
          <w:sz w:val="28"/>
        </w:rPr>
        <w:t>235</w:t>
      </w:r>
      <w:r w:rsidRPr="00171B9A">
        <w:rPr>
          <w:rFonts w:ascii="楷体_GB2312" w:eastAsia="楷体_GB2312" w:hint="eastAsia"/>
          <w:color w:val="000000"/>
          <w:kern w:val="2"/>
          <w:sz w:val="28"/>
        </w:rPr>
        <w:t>套、住宅用房</w:t>
      </w:r>
      <w:r w:rsidRPr="0070513C">
        <w:rPr>
          <w:rFonts w:ascii="Arial" w:eastAsia="楷体_GB2312" w:hAnsi="Arial" w:hint="eastAsia"/>
          <w:color w:val="000000"/>
          <w:kern w:val="2"/>
          <w:sz w:val="28"/>
        </w:rPr>
        <w:t>306</w:t>
      </w:r>
      <w:r w:rsidRPr="00171B9A">
        <w:rPr>
          <w:rFonts w:ascii="楷体_GB2312" w:eastAsia="楷体_GB2312" w:hint="eastAsia"/>
          <w:color w:val="000000"/>
          <w:kern w:val="2"/>
          <w:sz w:val="28"/>
        </w:rPr>
        <w:t>套均可对外公开销售；地下车位用房除地下二层</w:t>
      </w:r>
      <w:r w:rsidRPr="0070513C">
        <w:rPr>
          <w:rFonts w:ascii="Arial" w:eastAsia="楷体_GB2312" w:hAnsi="Arial" w:hint="eastAsia"/>
          <w:color w:val="000000"/>
          <w:kern w:val="2"/>
          <w:sz w:val="28"/>
        </w:rPr>
        <w:t>75</w:t>
      </w:r>
      <w:r w:rsidRPr="00171B9A">
        <w:rPr>
          <w:rFonts w:ascii="楷体_GB2312" w:eastAsia="楷体_GB2312" w:hint="eastAsia"/>
          <w:color w:val="000000"/>
          <w:kern w:val="2"/>
          <w:sz w:val="28"/>
        </w:rPr>
        <w:t>个及地下三层</w:t>
      </w:r>
      <w:r w:rsidRPr="0070513C">
        <w:rPr>
          <w:rFonts w:ascii="Arial" w:eastAsia="楷体_GB2312" w:hAnsi="Arial" w:hint="eastAsia"/>
          <w:color w:val="000000"/>
          <w:kern w:val="2"/>
          <w:sz w:val="28"/>
        </w:rPr>
        <w:t>6</w:t>
      </w:r>
      <w:r w:rsidRPr="00171B9A">
        <w:rPr>
          <w:rFonts w:ascii="楷体_GB2312" w:eastAsia="楷体_GB2312" w:hint="eastAsia"/>
          <w:color w:val="000000"/>
          <w:kern w:val="2"/>
          <w:sz w:val="28"/>
        </w:rPr>
        <w:t>个，共计</w:t>
      </w:r>
      <w:r w:rsidRPr="0070513C">
        <w:rPr>
          <w:rFonts w:ascii="Arial" w:eastAsia="楷体_GB2312" w:hAnsi="Arial" w:hint="eastAsia"/>
          <w:color w:val="000000"/>
          <w:kern w:val="2"/>
          <w:sz w:val="28"/>
        </w:rPr>
        <w:t>81</w:t>
      </w:r>
      <w:r w:rsidRPr="00171B9A">
        <w:rPr>
          <w:rFonts w:ascii="楷体_GB2312" w:eastAsia="楷体_GB2312" w:hint="eastAsia"/>
          <w:color w:val="000000"/>
          <w:kern w:val="2"/>
          <w:sz w:val="28"/>
        </w:rPr>
        <w:t>个公共车位不可对外出售，为估价委托人自持经营，其余</w:t>
      </w:r>
      <w:r w:rsidRPr="0070513C">
        <w:rPr>
          <w:rFonts w:ascii="Arial" w:eastAsia="楷体_GB2312" w:hAnsi="Arial" w:hint="eastAsia"/>
          <w:color w:val="000000"/>
          <w:kern w:val="2"/>
          <w:sz w:val="28"/>
        </w:rPr>
        <w:t>1577</w:t>
      </w:r>
      <w:r w:rsidRPr="00171B9A">
        <w:rPr>
          <w:rFonts w:ascii="楷体_GB2312" w:eastAsia="楷体_GB2312" w:hint="eastAsia"/>
          <w:color w:val="000000"/>
          <w:kern w:val="2"/>
          <w:sz w:val="28"/>
        </w:rPr>
        <w:t>个地下车位均可对外销售；根据不动产权利人的介绍及《国有建设用地使用权出让合同》</w:t>
      </w:r>
      <w:r w:rsidR="008E4AA5">
        <w:rPr>
          <w:rFonts w:ascii="楷体_GB2312" w:eastAsia="楷体_GB2312" w:hint="eastAsia"/>
          <w:color w:val="000000"/>
          <w:kern w:val="2"/>
          <w:sz w:val="28"/>
        </w:rPr>
        <w:t>[电子监管号：</w:t>
      </w:r>
      <w:r w:rsidR="008E4AA5" w:rsidRPr="0070513C">
        <w:rPr>
          <w:rFonts w:ascii="Arial" w:eastAsia="楷体_GB2312" w:hAnsi="Arial" w:hint="eastAsia"/>
          <w:color w:val="000000"/>
          <w:kern w:val="2"/>
          <w:sz w:val="28"/>
        </w:rPr>
        <w:t>3501812012B00061</w:t>
      </w:r>
      <w:r w:rsidR="008E4AA5">
        <w:rPr>
          <w:rFonts w:ascii="楷体_GB2312" w:eastAsia="楷体_GB2312" w:hint="eastAsia"/>
          <w:color w:val="000000"/>
          <w:kern w:val="2"/>
          <w:sz w:val="28"/>
        </w:rPr>
        <w:t>]</w:t>
      </w:r>
      <w:r w:rsidRPr="00171B9A">
        <w:rPr>
          <w:rFonts w:ascii="楷体_GB2312" w:eastAsia="楷体_GB2312" w:hint="eastAsia"/>
          <w:color w:val="000000"/>
          <w:kern w:val="2"/>
          <w:sz w:val="28"/>
        </w:rPr>
        <w:t>约定，地下一层、地上三层及四层商业用房不可对外销售，地上一层及二层共计</w:t>
      </w:r>
      <w:r w:rsidRPr="0070513C">
        <w:rPr>
          <w:rFonts w:ascii="Arial" w:eastAsia="楷体_GB2312" w:hAnsi="Arial" w:hint="eastAsia"/>
          <w:color w:val="000000"/>
          <w:kern w:val="2"/>
          <w:sz w:val="28"/>
        </w:rPr>
        <w:t>309</w:t>
      </w:r>
      <w:r w:rsidRPr="00171B9A">
        <w:rPr>
          <w:rFonts w:ascii="楷体_GB2312" w:eastAsia="楷体_GB2312" w:hint="eastAsia"/>
          <w:color w:val="000000"/>
          <w:kern w:val="2"/>
          <w:sz w:val="28"/>
        </w:rPr>
        <w:t>套商业用房均可对外销售，地上</w:t>
      </w:r>
      <w:r w:rsidRPr="0070513C">
        <w:rPr>
          <w:rFonts w:ascii="Arial" w:eastAsia="楷体_GB2312" w:hAnsi="Arial" w:hint="eastAsia"/>
          <w:color w:val="000000"/>
          <w:kern w:val="2"/>
          <w:sz w:val="28"/>
        </w:rPr>
        <w:t>5</w:t>
      </w:r>
      <w:r w:rsidRPr="00171B9A">
        <w:rPr>
          <w:rFonts w:ascii="楷体_GB2312" w:eastAsia="楷体_GB2312" w:hint="eastAsia"/>
          <w:color w:val="000000"/>
          <w:kern w:val="2"/>
          <w:sz w:val="28"/>
        </w:rPr>
        <w:t>、</w:t>
      </w:r>
      <w:r w:rsidRPr="0070513C">
        <w:rPr>
          <w:rFonts w:ascii="Arial" w:eastAsia="楷体_GB2312" w:hAnsi="Arial" w:hint="eastAsia"/>
          <w:color w:val="000000"/>
          <w:kern w:val="2"/>
          <w:sz w:val="28"/>
        </w:rPr>
        <w:t>6</w:t>
      </w:r>
      <w:r w:rsidRPr="00171B9A">
        <w:rPr>
          <w:rFonts w:ascii="楷体_GB2312" w:eastAsia="楷体_GB2312" w:hint="eastAsia"/>
          <w:color w:val="000000"/>
          <w:kern w:val="2"/>
          <w:sz w:val="28"/>
        </w:rPr>
        <w:t>层为</w:t>
      </w:r>
      <w:r w:rsidRPr="0070513C">
        <w:rPr>
          <w:rFonts w:ascii="Arial" w:eastAsia="楷体_GB2312" w:hAnsi="Arial" w:hint="eastAsia"/>
          <w:color w:val="000000"/>
          <w:kern w:val="2"/>
          <w:sz w:val="28"/>
        </w:rPr>
        <w:t>8</w:t>
      </w:r>
      <w:r w:rsidRPr="00171B9A">
        <w:rPr>
          <w:rFonts w:ascii="楷体_GB2312" w:eastAsia="楷体_GB2312" w:hint="eastAsia"/>
          <w:color w:val="000000"/>
          <w:kern w:val="2"/>
          <w:sz w:val="28"/>
        </w:rPr>
        <w:t>套独立商业用房，均可对外销售。</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该项目装修标准如下：</w:t>
      </w:r>
    </w:p>
    <w:p w:rsidR="003A428B" w:rsidRPr="00171B9A" w:rsidRDefault="003A428B" w:rsidP="003A428B">
      <w:pPr>
        <w:spacing w:line="360" w:lineRule="auto"/>
        <w:ind w:firstLineChars="200" w:firstLine="562"/>
        <w:jc w:val="both"/>
        <w:rPr>
          <w:rFonts w:ascii="楷体_GB2312" w:eastAsia="楷体_GB2312" w:hAnsi="Arial"/>
          <w:b/>
          <w:color w:val="000000"/>
          <w:sz w:val="28"/>
        </w:rPr>
      </w:pPr>
      <w:r w:rsidRPr="00171B9A">
        <w:rPr>
          <w:rFonts w:ascii="楷体_GB2312" w:eastAsia="楷体_GB2312" w:hAnsi="Arial" w:hint="eastAsia"/>
          <w:b/>
          <w:color w:val="000000"/>
          <w:sz w:val="28"/>
        </w:rPr>
        <w:t>公共部分装修：</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外墙：玻璃幕墙及石材</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大堂：墙面砖；地面砖；顶棚造型吊顶。</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公共走廊：地面砖；墙面乳胶漆或；顶棚造型吊顶。</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lastRenderedPageBreak/>
        <w:t>楼梯间： 地面砖、墙面、天棚抹灰</w:t>
      </w:r>
    </w:p>
    <w:p w:rsidR="003A428B" w:rsidRPr="00171B9A" w:rsidRDefault="003A428B" w:rsidP="003A428B">
      <w:pPr>
        <w:spacing w:line="360" w:lineRule="auto"/>
        <w:ind w:firstLineChars="200" w:firstLine="562"/>
        <w:jc w:val="both"/>
        <w:rPr>
          <w:rFonts w:ascii="楷体_GB2312" w:eastAsia="楷体_GB2312" w:hAnsi="Arial"/>
          <w:b/>
          <w:color w:val="000000"/>
          <w:sz w:val="28"/>
        </w:rPr>
      </w:pPr>
      <w:r w:rsidRPr="00171B9A">
        <w:rPr>
          <w:rFonts w:ascii="楷体_GB2312" w:eastAsia="楷体_GB2312" w:hAnsi="Arial" w:hint="eastAsia"/>
          <w:b/>
          <w:color w:val="000000"/>
          <w:sz w:val="28"/>
        </w:rPr>
        <w:t>内部装修：</w:t>
      </w:r>
    </w:p>
    <w:p w:rsidR="003A428B" w:rsidRPr="00171B9A" w:rsidRDefault="003A428B" w:rsidP="003A428B">
      <w:pPr>
        <w:spacing w:line="360" w:lineRule="auto"/>
        <w:ind w:firstLineChars="200" w:firstLine="562"/>
        <w:jc w:val="both"/>
        <w:rPr>
          <w:rFonts w:ascii="楷体_GB2312" w:eastAsia="楷体_GB2312" w:hAnsi="Arial"/>
          <w:b/>
          <w:color w:val="000000"/>
          <w:sz w:val="28"/>
        </w:rPr>
      </w:pPr>
      <w:r w:rsidRPr="00171B9A">
        <w:rPr>
          <w:rFonts w:ascii="楷体_GB2312" w:eastAsia="楷体_GB2312" w:hAnsi="Arial" w:hint="eastAsia"/>
          <w:b/>
          <w:color w:val="000000"/>
          <w:sz w:val="28"/>
        </w:rPr>
        <w:t>住宅、办公</w:t>
      </w:r>
      <w:r w:rsidR="00E066FF">
        <w:rPr>
          <w:rFonts w:ascii="楷体_GB2312" w:eastAsia="楷体_GB2312" w:hAnsi="Arial" w:hint="eastAsia"/>
          <w:b/>
          <w:color w:val="000000"/>
          <w:sz w:val="28"/>
        </w:rPr>
        <w:t>（商业）</w:t>
      </w:r>
      <w:r w:rsidRPr="00171B9A">
        <w:rPr>
          <w:rFonts w:ascii="楷体_GB2312" w:eastAsia="楷体_GB2312" w:hAnsi="Arial" w:hint="eastAsia"/>
          <w:b/>
          <w:color w:val="000000"/>
          <w:sz w:val="28"/>
        </w:rPr>
        <w:t>部分</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户门：高级防盗门</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外窗：高级塑钢窗</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客厅：顶棚：水泥胶浆找平</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墙面：混合砂浆墙面</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地面：细石混凝土地面</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卧室：顶棚：水泥胶浆找平</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墙面：混合砂浆墙面</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地面：细石混凝土地面</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厨房：顶棚：水泥胶浆找平</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墙面：水泥砂浆搓毛</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地面：细石混凝土地面</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卫生间：顶棚：水泥胶浆找平</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墙面：水泥砂浆搓毛</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地面：防水上抹水泥砂浆保护层</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墙面：混合砂浆墙面</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hint="eastAsia"/>
          <w:color w:val="000000"/>
          <w:sz w:val="28"/>
        </w:rPr>
        <w:t xml:space="preserve">      地面：细石混凝土地面</w:t>
      </w:r>
    </w:p>
    <w:p w:rsidR="003A428B" w:rsidRPr="00171B9A" w:rsidRDefault="00171B9A" w:rsidP="00171B9A">
      <w:pPr>
        <w:spacing w:line="360" w:lineRule="auto"/>
        <w:rPr>
          <w:rFonts w:ascii="楷体_GB2312" w:eastAsia="楷体_GB2312"/>
          <w:b/>
          <w:color w:val="000000"/>
          <w:kern w:val="2"/>
          <w:sz w:val="28"/>
        </w:rPr>
      </w:pPr>
      <w:r w:rsidRPr="00171B9A">
        <w:rPr>
          <w:rFonts w:ascii="楷体_GB2312" w:eastAsia="楷体_GB2312" w:hint="eastAsia"/>
          <w:b/>
          <w:color w:val="000000"/>
          <w:kern w:val="2"/>
          <w:sz w:val="28"/>
        </w:rPr>
        <w:t>（二</w:t>
      </w:r>
      <w:r w:rsidR="00E20E42">
        <w:rPr>
          <w:rFonts w:ascii="楷体_GB2312" w:eastAsia="楷体_GB2312" w:hint="eastAsia"/>
          <w:b/>
          <w:color w:val="000000"/>
          <w:kern w:val="2"/>
          <w:sz w:val="28"/>
        </w:rPr>
        <w:t>）</w:t>
      </w:r>
      <w:r w:rsidR="003A428B" w:rsidRPr="00171B9A">
        <w:rPr>
          <w:rFonts w:ascii="楷体_GB2312" w:eastAsia="楷体_GB2312" w:hint="eastAsia"/>
          <w:b/>
          <w:color w:val="000000"/>
          <w:kern w:val="2"/>
          <w:sz w:val="28"/>
        </w:rPr>
        <w:t>权益状况分析</w:t>
      </w:r>
    </w:p>
    <w:p w:rsidR="003A428B" w:rsidRPr="00171B9A" w:rsidRDefault="003A428B" w:rsidP="003A428B">
      <w:pPr>
        <w:spacing w:line="360" w:lineRule="auto"/>
        <w:ind w:right="205" w:firstLineChars="200" w:firstLine="560"/>
        <w:jc w:val="both"/>
        <w:rPr>
          <w:rFonts w:ascii="楷体_GB2312" w:eastAsia="楷体_GB2312"/>
          <w:color w:val="000000"/>
          <w:sz w:val="28"/>
        </w:rPr>
      </w:pPr>
      <w:r w:rsidRPr="0070513C">
        <w:rPr>
          <w:rFonts w:ascii="Arial" w:eastAsia="楷体_GB2312" w:hAnsi="Arial" w:hint="eastAsia"/>
          <w:color w:val="000000"/>
          <w:sz w:val="28"/>
        </w:rPr>
        <w:t>1</w:t>
      </w:r>
      <w:r w:rsidRPr="00171B9A">
        <w:rPr>
          <w:rFonts w:ascii="楷体_GB2312" w:eastAsia="楷体_GB2312" w:hint="eastAsia"/>
          <w:color w:val="000000"/>
          <w:sz w:val="28"/>
        </w:rPr>
        <w:t>.土地状况</w:t>
      </w:r>
    </w:p>
    <w:p w:rsidR="003A428B" w:rsidRPr="00171B9A" w:rsidRDefault="003A428B" w:rsidP="003A428B">
      <w:pPr>
        <w:spacing w:line="360" w:lineRule="auto"/>
        <w:ind w:firstLineChars="200" w:firstLine="560"/>
        <w:jc w:val="both"/>
        <w:rPr>
          <w:rFonts w:ascii="楷体_GB2312" w:eastAsia="楷体_GB2312"/>
          <w:color w:val="000000"/>
          <w:kern w:val="2"/>
          <w:sz w:val="28"/>
        </w:rPr>
      </w:pPr>
      <w:r w:rsidRPr="00171B9A">
        <w:rPr>
          <w:rFonts w:ascii="楷体_GB2312" w:eastAsia="楷体_GB2312" w:hint="eastAsia"/>
          <w:color w:val="000000"/>
          <w:sz w:val="28"/>
        </w:rPr>
        <w:t>估价对象土地为国有土地，土地所有权归国家所有；根据《国有土地使用证》</w:t>
      </w:r>
      <w:r w:rsidRPr="00171B9A">
        <w:rPr>
          <w:rFonts w:ascii="楷体_GB2312" w:eastAsia="楷体_GB2312"/>
          <w:color w:val="000000"/>
          <w:sz w:val="28"/>
        </w:rPr>
        <w:t>[</w:t>
      </w:r>
      <w:r w:rsidRPr="00171B9A">
        <w:rPr>
          <w:rFonts w:ascii="楷体_GB2312" w:eastAsia="楷体_GB2312" w:hint="eastAsia"/>
          <w:color w:val="000000"/>
          <w:sz w:val="28"/>
        </w:rPr>
        <w:t>融国用（</w:t>
      </w:r>
      <w:r w:rsidRPr="0070513C">
        <w:rPr>
          <w:rFonts w:ascii="Arial" w:eastAsia="楷体_GB2312" w:hAnsi="Arial" w:hint="eastAsia"/>
          <w:color w:val="000000"/>
          <w:sz w:val="28"/>
        </w:rPr>
        <w:t>2015</w:t>
      </w:r>
      <w:r w:rsidRPr="00171B9A">
        <w:rPr>
          <w:rFonts w:ascii="楷体_GB2312" w:eastAsia="楷体_GB2312" w:hint="eastAsia"/>
          <w:color w:val="000000"/>
          <w:sz w:val="28"/>
        </w:rPr>
        <w:t>）第</w:t>
      </w:r>
      <w:r w:rsidRPr="0070513C">
        <w:rPr>
          <w:rFonts w:ascii="Arial" w:eastAsia="楷体_GB2312" w:hAnsi="Arial" w:hint="eastAsia"/>
          <w:color w:val="000000"/>
          <w:sz w:val="28"/>
        </w:rPr>
        <w:t>00395</w:t>
      </w:r>
      <w:r w:rsidRPr="00171B9A">
        <w:rPr>
          <w:rFonts w:ascii="楷体_GB2312" w:eastAsia="楷体_GB2312" w:hint="eastAsia"/>
          <w:color w:val="000000"/>
          <w:sz w:val="28"/>
        </w:rPr>
        <w:t>号等</w:t>
      </w:r>
      <w:r w:rsidRPr="00171B9A">
        <w:rPr>
          <w:rFonts w:ascii="楷体_GB2312" w:eastAsia="楷体_GB2312"/>
          <w:color w:val="000000"/>
          <w:sz w:val="28"/>
        </w:rPr>
        <w:t>]</w:t>
      </w:r>
      <w:r w:rsidRPr="00171B9A">
        <w:rPr>
          <w:rFonts w:ascii="楷体_GB2312" w:eastAsia="楷体_GB2312" w:hAnsi="Arial" w:hint="eastAsia"/>
          <w:color w:val="000000"/>
          <w:sz w:val="28"/>
        </w:rPr>
        <w:t>及《国有建设用地使用权出让合同》及附件</w:t>
      </w:r>
      <w:r w:rsidRPr="00171B9A">
        <w:rPr>
          <w:rFonts w:ascii="楷体_GB2312" w:eastAsia="楷体_GB2312" w:hAnsi="Arial"/>
          <w:color w:val="000000"/>
          <w:sz w:val="28"/>
        </w:rPr>
        <w:t>[</w:t>
      </w:r>
      <w:r w:rsidR="006D5879">
        <w:rPr>
          <w:rFonts w:ascii="楷体_GB2312" w:eastAsia="楷体_GB2312" w:hAnsi="Arial" w:hint="eastAsia"/>
          <w:color w:val="000000"/>
          <w:sz w:val="28"/>
        </w:rPr>
        <w:t>电子监管号</w:t>
      </w:r>
      <w:r w:rsidRPr="00171B9A">
        <w:rPr>
          <w:rFonts w:ascii="楷体_GB2312" w:eastAsia="楷体_GB2312" w:hAnsi="Arial" w:hint="eastAsia"/>
          <w:color w:val="000000"/>
          <w:sz w:val="28"/>
        </w:rPr>
        <w:t>：</w:t>
      </w:r>
      <w:r w:rsidRPr="0070513C">
        <w:rPr>
          <w:rFonts w:ascii="Arial" w:eastAsia="楷体_GB2312" w:hAnsi="Arial" w:hint="eastAsia"/>
          <w:color w:val="000000"/>
          <w:sz w:val="28"/>
        </w:rPr>
        <w:t>3501812012B00061</w:t>
      </w:r>
      <w:r w:rsidRPr="00171B9A">
        <w:rPr>
          <w:rFonts w:ascii="楷体_GB2312" w:eastAsia="楷体_GB2312" w:hAnsi="Arial"/>
          <w:color w:val="000000"/>
          <w:sz w:val="28"/>
        </w:rPr>
        <w:t>]</w:t>
      </w:r>
      <w:r w:rsidRPr="00171B9A">
        <w:rPr>
          <w:rFonts w:ascii="楷体_GB2312" w:eastAsia="楷体_GB2312" w:hint="eastAsia"/>
          <w:color w:val="000000"/>
          <w:sz w:val="28"/>
        </w:rPr>
        <w:t>，</w:t>
      </w:r>
      <w:r w:rsidR="008E4AA5">
        <w:rPr>
          <w:rFonts w:ascii="楷体_GB2312" w:eastAsia="楷体_GB2312" w:hint="eastAsia"/>
          <w:color w:val="000000"/>
          <w:kern w:val="2"/>
          <w:sz w:val="28"/>
        </w:rPr>
        <w:t>福清裕荣投资有限公司</w:t>
      </w:r>
      <w:r w:rsidRPr="00171B9A">
        <w:rPr>
          <w:rFonts w:ascii="楷体_GB2312" w:eastAsia="楷体_GB2312" w:hint="eastAsia"/>
          <w:color w:val="000000"/>
          <w:sz w:val="28"/>
        </w:rPr>
        <w:t>拥有估价对象出让国有建设用地使用权，土地用途为</w:t>
      </w:r>
      <w:r w:rsidRPr="00171B9A">
        <w:rPr>
          <w:rFonts w:ascii="楷体_GB2312" w:eastAsia="楷体_GB2312" w:hAnsi="Arial" w:hint="eastAsia"/>
          <w:color w:val="000000"/>
          <w:sz w:val="28"/>
        </w:rPr>
        <w:t>住宅、商</w:t>
      </w:r>
      <w:r w:rsidRPr="00171B9A">
        <w:rPr>
          <w:rFonts w:ascii="楷体_GB2312" w:eastAsia="楷体_GB2312" w:hAnsi="Arial" w:hint="eastAsia"/>
          <w:color w:val="000000"/>
          <w:sz w:val="28"/>
        </w:rPr>
        <w:lastRenderedPageBreak/>
        <w:t>业</w:t>
      </w:r>
      <w:r w:rsidRPr="00171B9A">
        <w:rPr>
          <w:rFonts w:ascii="楷体_GB2312" w:eastAsia="楷体_GB2312" w:hint="eastAsia"/>
          <w:color w:val="000000"/>
          <w:sz w:val="28"/>
        </w:rPr>
        <w:t>，土地使用年限为商业</w:t>
      </w:r>
      <w:r w:rsidRPr="0070513C">
        <w:rPr>
          <w:rFonts w:ascii="Arial" w:eastAsia="楷体_GB2312" w:hAnsi="Arial" w:hint="eastAsia"/>
          <w:color w:val="000000"/>
          <w:sz w:val="28"/>
        </w:rPr>
        <w:t>40</w:t>
      </w:r>
      <w:r w:rsidRPr="00171B9A">
        <w:rPr>
          <w:rFonts w:ascii="楷体_GB2312" w:eastAsia="楷体_GB2312" w:hint="eastAsia"/>
          <w:color w:val="000000"/>
          <w:sz w:val="28"/>
        </w:rPr>
        <w:t>年，终止日期为</w:t>
      </w:r>
      <w:r w:rsidRPr="0070513C">
        <w:rPr>
          <w:rFonts w:ascii="Arial" w:eastAsia="楷体_GB2312" w:hAnsi="Arial" w:hint="eastAsia"/>
          <w:color w:val="000000"/>
          <w:sz w:val="28"/>
        </w:rPr>
        <w:t>2052</w:t>
      </w:r>
      <w:r w:rsidRPr="00171B9A">
        <w:rPr>
          <w:rFonts w:ascii="楷体_GB2312" w:eastAsia="楷体_GB2312" w:hint="eastAsia"/>
          <w:color w:val="000000"/>
          <w:sz w:val="28"/>
        </w:rPr>
        <w:t>年</w:t>
      </w:r>
      <w:r w:rsidRPr="0070513C">
        <w:rPr>
          <w:rFonts w:ascii="Arial" w:eastAsia="楷体_GB2312" w:hAnsi="Arial" w:hint="eastAsia"/>
          <w:color w:val="000000"/>
          <w:sz w:val="28"/>
        </w:rPr>
        <w:t>12</w:t>
      </w:r>
      <w:r w:rsidRPr="00171B9A">
        <w:rPr>
          <w:rFonts w:ascii="楷体_GB2312" w:eastAsia="楷体_GB2312" w:hint="eastAsia"/>
          <w:color w:val="000000"/>
          <w:sz w:val="28"/>
        </w:rPr>
        <w:t>月</w:t>
      </w:r>
      <w:r w:rsidRPr="0070513C">
        <w:rPr>
          <w:rFonts w:ascii="Arial" w:eastAsia="楷体_GB2312" w:hAnsi="Arial" w:hint="eastAsia"/>
          <w:color w:val="000000"/>
          <w:sz w:val="28"/>
        </w:rPr>
        <w:t>18</w:t>
      </w:r>
      <w:r w:rsidRPr="00171B9A">
        <w:rPr>
          <w:rFonts w:ascii="楷体_GB2312" w:eastAsia="楷体_GB2312" w:hint="eastAsia"/>
          <w:color w:val="000000"/>
          <w:sz w:val="28"/>
        </w:rPr>
        <w:t>日；住宅</w:t>
      </w:r>
      <w:r w:rsidRPr="0070513C">
        <w:rPr>
          <w:rFonts w:ascii="Arial" w:eastAsia="楷体_GB2312" w:hAnsi="Arial" w:hint="eastAsia"/>
          <w:color w:val="000000"/>
          <w:sz w:val="28"/>
        </w:rPr>
        <w:t>70</w:t>
      </w:r>
      <w:r w:rsidRPr="00171B9A">
        <w:rPr>
          <w:rFonts w:ascii="楷体_GB2312" w:eastAsia="楷体_GB2312" w:hint="eastAsia"/>
          <w:color w:val="000000"/>
          <w:sz w:val="28"/>
        </w:rPr>
        <w:t>年，终止日期为</w:t>
      </w:r>
      <w:r w:rsidRPr="0070513C">
        <w:rPr>
          <w:rFonts w:ascii="Arial" w:eastAsia="楷体_GB2312" w:hAnsi="Arial" w:hint="eastAsia"/>
          <w:color w:val="000000"/>
          <w:sz w:val="28"/>
        </w:rPr>
        <w:t>2082</w:t>
      </w:r>
      <w:r w:rsidRPr="00171B9A">
        <w:rPr>
          <w:rFonts w:ascii="楷体_GB2312" w:eastAsia="楷体_GB2312" w:hint="eastAsia"/>
          <w:color w:val="000000"/>
          <w:sz w:val="28"/>
        </w:rPr>
        <w:t>年</w:t>
      </w:r>
      <w:r w:rsidRPr="0070513C">
        <w:rPr>
          <w:rFonts w:ascii="Arial" w:eastAsia="楷体_GB2312" w:hAnsi="Arial" w:hint="eastAsia"/>
          <w:color w:val="000000"/>
          <w:sz w:val="28"/>
        </w:rPr>
        <w:t>12</w:t>
      </w:r>
      <w:r w:rsidRPr="00171B9A">
        <w:rPr>
          <w:rFonts w:ascii="楷体_GB2312" w:eastAsia="楷体_GB2312" w:hint="eastAsia"/>
          <w:color w:val="000000"/>
          <w:sz w:val="28"/>
        </w:rPr>
        <w:t>月</w:t>
      </w:r>
      <w:r w:rsidRPr="0070513C">
        <w:rPr>
          <w:rFonts w:ascii="Arial" w:eastAsia="楷体_GB2312" w:hAnsi="Arial" w:hint="eastAsia"/>
          <w:color w:val="000000"/>
          <w:sz w:val="28"/>
        </w:rPr>
        <w:t>18</w:t>
      </w:r>
      <w:r w:rsidRPr="00171B9A">
        <w:rPr>
          <w:rFonts w:ascii="楷体_GB2312" w:eastAsia="楷体_GB2312" w:hint="eastAsia"/>
          <w:color w:val="000000"/>
          <w:sz w:val="28"/>
        </w:rPr>
        <w:t>日，出让国有建设用地使用权剩余土地使用年限为商业</w:t>
      </w:r>
      <w:r w:rsidR="00E066FF">
        <w:rPr>
          <w:rFonts w:ascii="楷体_GB2312" w:eastAsia="楷体_GB2312" w:hint="eastAsia"/>
          <w:color w:val="000000"/>
          <w:sz w:val="28"/>
        </w:rPr>
        <w:t>、办公（商业）</w:t>
      </w:r>
      <w:r w:rsidRPr="0070513C">
        <w:rPr>
          <w:rFonts w:ascii="Arial" w:eastAsia="楷体_GB2312" w:hAnsi="Arial" w:hint="eastAsia"/>
          <w:color w:val="000000"/>
          <w:sz w:val="28"/>
        </w:rPr>
        <w:t>36</w:t>
      </w:r>
      <w:r w:rsidRPr="00171B9A">
        <w:rPr>
          <w:rFonts w:ascii="楷体_GB2312" w:eastAsia="楷体_GB2312" w:hint="eastAsia"/>
          <w:color w:val="000000"/>
          <w:sz w:val="28"/>
        </w:rPr>
        <w:t>.</w:t>
      </w:r>
      <w:r w:rsidRPr="0070513C">
        <w:rPr>
          <w:rFonts w:ascii="Arial" w:eastAsia="楷体_GB2312" w:hAnsi="Arial" w:hint="eastAsia"/>
          <w:color w:val="000000"/>
          <w:sz w:val="28"/>
        </w:rPr>
        <w:t>66</w:t>
      </w:r>
      <w:r w:rsidRPr="00171B9A">
        <w:rPr>
          <w:rFonts w:ascii="楷体_GB2312" w:eastAsia="楷体_GB2312" w:hint="eastAsia"/>
          <w:color w:val="000000"/>
          <w:sz w:val="28"/>
        </w:rPr>
        <w:t>年、住宅</w:t>
      </w:r>
      <w:r w:rsidR="00E066FF">
        <w:rPr>
          <w:rFonts w:ascii="楷体_GB2312" w:eastAsia="楷体_GB2312" w:hint="eastAsia"/>
          <w:color w:val="000000"/>
          <w:sz w:val="28"/>
        </w:rPr>
        <w:t>、地下车位</w:t>
      </w:r>
      <w:r w:rsidRPr="0070513C">
        <w:rPr>
          <w:rFonts w:ascii="Arial" w:eastAsia="楷体_GB2312" w:hAnsi="Arial" w:hint="eastAsia"/>
          <w:color w:val="000000"/>
          <w:sz w:val="28"/>
        </w:rPr>
        <w:t>66</w:t>
      </w:r>
      <w:r w:rsidRPr="00171B9A">
        <w:rPr>
          <w:rFonts w:ascii="楷体_GB2312" w:eastAsia="楷体_GB2312" w:hint="eastAsia"/>
          <w:color w:val="000000"/>
          <w:sz w:val="28"/>
        </w:rPr>
        <w:t>.</w:t>
      </w:r>
      <w:r w:rsidRPr="0070513C">
        <w:rPr>
          <w:rFonts w:ascii="Arial" w:eastAsia="楷体_GB2312" w:hAnsi="Arial" w:hint="eastAsia"/>
          <w:color w:val="000000"/>
          <w:sz w:val="28"/>
        </w:rPr>
        <w:t>66</w:t>
      </w:r>
      <w:r w:rsidRPr="00171B9A">
        <w:rPr>
          <w:rFonts w:ascii="楷体_GB2312" w:eastAsia="楷体_GB2312" w:hint="eastAsia"/>
          <w:color w:val="000000"/>
          <w:sz w:val="28"/>
        </w:rPr>
        <w:t>年。</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Arial" w:cs="Arial" w:hint="eastAsia"/>
          <w:color w:val="000000"/>
          <w:sz w:val="28"/>
        </w:rPr>
        <w:t>依据</w:t>
      </w:r>
      <w:r w:rsidRPr="00171B9A">
        <w:rPr>
          <w:rFonts w:ascii="楷体_GB2312" w:eastAsia="楷体_GB2312" w:hAnsi="Arial" w:hint="eastAsia"/>
          <w:color w:val="000000"/>
          <w:sz w:val="28"/>
        </w:rPr>
        <w:t>《国有建设用地使用权出让合同》及附件</w:t>
      </w:r>
      <w:r w:rsidRPr="00171B9A">
        <w:rPr>
          <w:rFonts w:ascii="楷体_GB2312" w:eastAsia="楷体_GB2312" w:hAnsi="Arial"/>
          <w:color w:val="000000"/>
          <w:sz w:val="28"/>
        </w:rPr>
        <w:t>[</w:t>
      </w:r>
      <w:r w:rsidR="006D5879">
        <w:rPr>
          <w:rFonts w:ascii="楷体_GB2312" w:eastAsia="楷体_GB2312" w:hAnsi="Arial" w:hint="eastAsia"/>
          <w:color w:val="000000"/>
          <w:sz w:val="28"/>
        </w:rPr>
        <w:t>电子监管号</w:t>
      </w:r>
      <w:r w:rsidRPr="00171B9A">
        <w:rPr>
          <w:rFonts w:ascii="楷体_GB2312" w:eastAsia="楷体_GB2312" w:hAnsi="Arial" w:hint="eastAsia"/>
          <w:color w:val="000000"/>
          <w:sz w:val="28"/>
        </w:rPr>
        <w:t>：</w:t>
      </w:r>
      <w:r w:rsidRPr="0070513C">
        <w:rPr>
          <w:rFonts w:ascii="Arial" w:eastAsia="楷体_GB2312" w:hAnsi="Arial" w:hint="eastAsia"/>
          <w:color w:val="000000"/>
          <w:sz w:val="28"/>
        </w:rPr>
        <w:t>3501812012B00061</w:t>
      </w:r>
      <w:r w:rsidRPr="00171B9A">
        <w:rPr>
          <w:rFonts w:ascii="楷体_GB2312" w:eastAsia="楷体_GB2312" w:hAnsi="Arial"/>
          <w:color w:val="000000"/>
          <w:sz w:val="28"/>
        </w:rPr>
        <w:t>]</w:t>
      </w:r>
      <w:r w:rsidRPr="00171B9A">
        <w:rPr>
          <w:rFonts w:ascii="楷体_GB2312" w:eastAsia="楷体_GB2312" w:hAnsi="Arial" w:cs="Arial" w:hint="eastAsia"/>
          <w:color w:val="000000"/>
          <w:sz w:val="28"/>
        </w:rPr>
        <w:t>及相关票据，估价委托人尚未缴纳全部</w:t>
      </w:r>
      <w:r w:rsidRPr="00171B9A">
        <w:rPr>
          <w:rFonts w:ascii="楷体_GB2312" w:eastAsia="楷体_GB2312" w:hAnsi="Arial" w:hint="eastAsia"/>
          <w:color w:val="000000"/>
          <w:sz w:val="28"/>
        </w:rPr>
        <w:t>地价款。</w:t>
      </w:r>
      <w:r w:rsidRPr="00171B9A">
        <w:rPr>
          <w:rFonts w:ascii="楷体_GB2312" w:eastAsia="楷体_GB2312" w:hint="eastAsia"/>
          <w:color w:val="000000"/>
          <w:kern w:val="2"/>
          <w:sz w:val="28"/>
        </w:rPr>
        <w:t>截至价值时点，估价对象所属项目建筑面积超过《国有建设用地使用权出让合同》及附件</w:t>
      </w:r>
      <w:r w:rsidRPr="00171B9A">
        <w:rPr>
          <w:rFonts w:ascii="楷体_GB2312" w:eastAsia="楷体_GB2312"/>
          <w:color w:val="000000"/>
          <w:kern w:val="2"/>
          <w:sz w:val="28"/>
        </w:rPr>
        <w:t>[</w:t>
      </w:r>
      <w:r w:rsidR="006D5879">
        <w:rPr>
          <w:rFonts w:ascii="楷体_GB2312" w:eastAsia="楷体_GB2312" w:hint="eastAsia"/>
          <w:color w:val="000000"/>
          <w:kern w:val="2"/>
          <w:sz w:val="28"/>
        </w:rPr>
        <w:t>电子监管号</w:t>
      </w:r>
      <w:r w:rsidRPr="00171B9A">
        <w:rPr>
          <w:rFonts w:ascii="楷体_GB2312" w:eastAsia="楷体_GB2312" w:hint="eastAsia"/>
          <w:color w:val="000000"/>
          <w:kern w:val="2"/>
          <w:sz w:val="28"/>
        </w:rPr>
        <w:t>：</w:t>
      </w:r>
      <w:r w:rsidRPr="0070513C">
        <w:rPr>
          <w:rFonts w:ascii="Arial" w:eastAsia="楷体_GB2312" w:hAnsi="Arial" w:hint="eastAsia"/>
          <w:color w:val="000000"/>
          <w:kern w:val="2"/>
          <w:sz w:val="28"/>
        </w:rPr>
        <w:t>3501812012B00061</w:t>
      </w:r>
      <w:r w:rsidRPr="00171B9A">
        <w:rPr>
          <w:rFonts w:ascii="楷体_GB2312" w:eastAsia="楷体_GB2312"/>
          <w:color w:val="000000"/>
          <w:kern w:val="2"/>
          <w:sz w:val="28"/>
        </w:rPr>
        <w:t>]约定的容积率上限</w:t>
      </w:r>
      <w:r w:rsidRPr="00171B9A">
        <w:rPr>
          <w:rFonts w:ascii="楷体_GB2312" w:eastAsia="楷体_GB2312" w:hint="eastAsia"/>
          <w:color w:val="000000"/>
          <w:kern w:val="2"/>
          <w:sz w:val="28"/>
        </w:rPr>
        <w:t>。根据上述《国有建设用地使用权出让合同》及附件约定，该部分需补缴政府土地收益，应补缴的金额应以土地管理部门的审定结果为准。</w:t>
      </w:r>
    </w:p>
    <w:p w:rsidR="003A428B" w:rsidRPr="00171B9A" w:rsidRDefault="003A428B" w:rsidP="003A428B">
      <w:pPr>
        <w:spacing w:line="360" w:lineRule="auto"/>
        <w:ind w:firstLineChars="200" w:firstLine="560"/>
        <w:jc w:val="both"/>
        <w:rPr>
          <w:rFonts w:ascii="楷体_GB2312" w:eastAsia="楷体_GB2312" w:hAnsi="Arial" w:cs="Arial"/>
          <w:color w:val="000000"/>
          <w:sz w:val="28"/>
        </w:rPr>
      </w:pPr>
      <w:r w:rsidRPr="0070513C">
        <w:rPr>
          <w:rFonts w:ascii="Arial" w:eastAsia="楷体_GB2312" w:hAnsi="Arial" w:cs="Arial" w:hint="eastAsia"/>
          <w:color w:val="000000"/>
          <w:sz w:val="28"/>
        </w:rPr>
        <w:t>2</w:t>
      </w:r>
      <w:r w:rsidRPr="00171B9A">
        <w:rPr>
          <w:rFonts w:ascii="楷体_GB2312" w:eastAsia="楷体_GB2312" w:hAnsi="Arial" w:cs="Arial" w:hint="eastAsia"/>
          <w:color w:val="000000"/>
          <w:sz w:val="28"/>
        </w:rPr>
        <w:t>.建筑物状况</w:t>
      </w:r>
    </w:p>
    <w:p w:rsidR="003A428B" w:rsidRPr="00171B9A" w:rsidRDefault="003A428B" w:rsidP="003A428B">
      <w:pPr>
        <w:spacing w:line="360" w:lineRule="auto"/>
        <w:ind w:firstLineChars="200" w:firstLine="560"/>
        <w:jc w:val="both"/>
        <w:rPr>
          <w:rFonts w:ascii="楷体_GB2312" w:eastAsia="楷体_GB2312" w:hAnsi="Arial" w:cs="Arial"/>
          <w:color w:val="000000"/>
          <w:sz w:val="28"/>
        </w:rPr>
      </w:pPr>
      <w:r w:rsidRPr="00171B9A">
        <w:rPr>
          <w:rFonts w:ascii="楷体_GB2312" w:eastAsia="楷体_GB2312" w:hAnsi="Arial" w:cs="Arial" w:hint="eastAsia"/>
          <w:color w:val="000000"/>
          <w:sz w:val="28"/>
        </w:rPr>
        <w:t>根据《建设工程规划许可证》[建字第</w:t>
      </w:r>
      <w:r w:rsidRPr="0070513C">
        <w:rPr>
          <w:rFonts w:ascii="Arial" w:eastAsia="楷体_GB2312" w:hAnsi="Arial" w:cs="Arial" w:hint="eastAsia"/>
          <w:color w:val="000000"/>
          <w:sz w:val="28"/>
        </w:rPr>
        <w:t>220000201100513</w:t>
      </w:r>
      <w:r w:rsidRPr="00171B9A">
        <w:rPr>
          <w:rFonts w:ascii="楷体_GB2312" w:eastAsia="楷体_GB2312" w:hAnsi="Arial" w:cs="Arial" w:hint="eastAsia"/>
          <w:color w:val="000000"/>
          <w:sz w:val="28"/>
        </w:rPr>
        <w:t>、</w:t>
      </w:r>
      <w:r w:rsidRPr="0070513C">
        <w:rPr>
          <w:rFonts w:ascii="Arial" w:eastAsia="楷体_GB2312" w:hAnsi="Arial" w:cs="Arial" w:hint="eastAsia"/>
          <w:color w:val="000000"/>
          <w:sz w:val="28"/>
        </w:rPr>
        <w:t>220000201500407</w:t>
      </w:r>
      <w:r w:rsidRPr="00171B9A">
        <w:rPr>
          <w:rFonts w:ascii="楷体_GB2312" w:eastAsia="楷体_GB2312" w:hAnsi="Arial" w:cs="Arial" w:hint="eastAsia"/>
          <w:color w:val="000000"/>
          <w:sz w:val="28"/>
        </w:rPr>
        <w:t>号]、《建筑工程施工许可证》及附件[编号：</w:t>
      </w:r>
      <w:r w:rsidRPr="0070513C">
        <w:rPr>
          <w:rFonts w:ascii="Arial" w:eastAsia="楷体_GB2312" w:hAnsi="Arial" w:cs="Arial" w:hint="eastAsia"/>
          <w:color w:val="000000"/>
          <w:sz w:val="28"/>
        </w:rPr>
        <w:t>350181201307260101</w:t>
      </w:r>
      <w:r w:rsidRPr="00171B9A">
        <w:rPr>
          <w:rFonts w:ascii="楷体_GB2312" w:eastAsia="楷体_GB2312" w:hAnsi="Arial" w:cs="Arial" w:hint="eastAsia"/>
          <w:color w:val="000000"/>
          <w:sz w:val="28"/>
        </w:rPr>
        <w:t>（补办）、</w:t>
      </w:r>
      <w:r w:rsidRPr="0070513C">
        <w:rPr>
          <w:rFonts w:ascii="Arial" w:eastAsia="楷体_GB2312" w:hAnsi="Arial" w:cs="Arial" w:hint="eastAsia"/>
          <w:color w:val="000000"/>
          <w:sz w:val="28"/>
        </w:rPr>
        <w:t>350181201307150101</w:t>
      </w:r>
      <w:r w:rsidRPr="00171B9A">
        <w:rPr>
          <w:rFonts w:ascii="楷体_GB2312" w:eastAsia="楷体_GB2312" w:hAnsi="Arial" w:cs="Arial" w:hint="eastAsia"/>
          <w:color w:val="000000"/>
          <w:sz w:val="28"/>
        </w:rPr>
        <w:t>、</w:t>
      </w:r>
      <w:r w:rsidRPr="0070513C">
        <w:rPr>
          <w:rFonts w:ascii="Arial" w:eastAsia="楷体_GB2312" w:hAnsi="Arial" w:cs="Arial" w:hint="eastAsia"/>
          <w:color w:val="000000"/>
          <w:sz w:val="28"/>
        </w:rPr>
        <w:t>350181201304020201</w:t>
      </w:r>
      <w:r w:rsidRPr="00171B9A">
        <w:rPr>
          <w:rFonts w:ascii="楷体_GB2312" w:eastAsia="楷体_GB2312" w:hAnsi="Arial" w:cs="Arial" w:hint="eastAsia"/>
          <w:color w:val="000000"/>
          <w:sz w:val="28"/>
        </w:rPr>
        <w:t>（补办）]，</w:t>
      </w:r>
      <w:r w:rsidR="00E066FF">
        <w:rPr>
          <w:rFonts w:ascii="楷体_GB2312" w:eastAsia="楷体_GB2312" w:hAnsi="Arial" w:cs="Arial" w:hint="eastAsia"/>
          <w:color w:val="000000"/>
          <w:sz w:val="28"/>
        </w:rPr>
        <w:t>福清裕荣投资有限公司</w:t>
      </w:r>
      <w:r w:rsidRPr="00171B9A">
        <w:rPr>
          <w:rFonts w:ascii="楷体_GB2312" w:eastAsia="楷体_GB2312" w:hAnsi="Arial" w:cs="Arial" w:hint="eastAsia"/>
          <w:color w:val="000000"/>
          <w:sz w:val="28"/>
        </w:rPr>
        <w:t>合法取得估价对象所属项目开发建设权。根据估价委托人介绍，截至价值时点，估价对象不存在应付未付工程款项。</w:t>
      </w:r>
    </w:p>
    <w:p w:rsidR="003A428B" w:rsidRPr="00171B9A" w:rsidRDefault="003A428B" w:rsidP="003A428B">
      <w:pPr>
        <w:spacing w:line="360" w:lineRule="auto"/>
        <w:ind w:right="205" w:firstLineChars="200" w:firstLine="560"/>
        <w:jc w:val="both"/>
        <w:rPr>
          <w:rFonts w:ascii="楷体_GB2312" w:eastAsia="楷体_GB2312"/>
          <w:color w:val="000000"/>
          <w:sz w:val="28"/>
        </w:rPr>
      </w:pPr>
      <w:r w:rsidRPr="0070513C">
        <w:rPr>
          <w:rFonts w:ascii="Arial" w:eastAsia="楷体_GB2312" w:hAnsi="Arial" w:hint="eastAsia"/>
          <w:color w:val="000000"/>
          <w:sz w:val="28"/>
        </w:rPr>
        <w:t>3</w:t>
      </w:r>
      <w:r w:rsidRPr="00171B9A">
        <w:rPr>
          <w:rFonts w:ascii="楷体_GB2312" w:eastAsia="楷体_GB2312" w:hint="eastAsia"/>
          <w:color w:val="000000"/>
          <w:sz w:val="28"/>
        </w:rPr>
        <w:t>.他项权利设置</w:t>
      </w:r>
    </w:p>
    <w:p w:rsidR="003A428B" w:rsidRPr="001C5BD4" w:rsidRDefault="008E4AA5" w:rsidP="003A428B">
      <w:pPr>
        <w:spacing w:line="360" w:lineRule="auto"/>
        <w:ind w:firstLineChars="200" w:firstLine="560"/>
        <w:jc w:val="both"/>
        <w:rPr>
          <w:rFonts w:ascii="Arial" w:eastAsia="楷体_GB2312" w:hAnsi="Arial" w:cs="Arial"/>
          <w:color w:val="000000"/>
          <w:sz w:val="28"/>
        </w:rPr>
      </w:pPr>
      <w:r w:rsidRPr="001C5BD4">
        <w:rPr>
          <w:rFonts w:ascii="Arial" w:eastAsia="楷体_GB2312" w:hAnsi="Arial" w:cs="Arial" w:hint="eastAsia"/>
          <w:color w:val="000000"/>
          <w:sz w:val="28"/>
        </w:rPr>
        <w:t>（</w:t>
      </w:r>
      <w:r w:rsidRPr="001C5BD4">
        <w:rPr>
          <w:rFonts w:ascii="Arial" w:eastAsia="楷体_GB2312" w:hAnsi="Arial" w:cs="Arial" w:hint="eastAsia"/>
          <w:color w:val="000000"/>
          <w:sz w:val="28"/>
        </w:rPr>
        <w:t>1</w:t>
      </w:r>
      <w:r w:rsidR="00E20E42" w:rsidRPr="001C5BD4">
        <w:rPr>
          <w:rFonts w:ascii="Arial" w:eastAsia="楷体_GB2312" w:hAnsi="Arial" w:cs="Arial" w:hint="eastAsia"/>
          <w:color w:val="000000"/>
          <w:sz w:val="28"/>
        </w:rPr>
        <w:t>）</w:t>
      </w:r>
      <w:r w:rsidR="003A428B" w:rsidRPr="001C5BD4">
        <w:rPr>
          <w:rFonts w:ascii="Arial" w:eastAsia="楷体_GB2312" w:hAnsi="Arial" w:cs="Arial" w:hint="eastAsia"/>
          <w:color w:val="000000"/>
          <w:sz w:val="28"/>
        </w:rPr>
        <w:t>抵押权</w:t>
      </w:r>
    </w:p>
    <w:p w:rsidR="003A428B" w:rsidRPr="001C5BD4" w:rsidRDefault="001C5BD4" w:rsidP="001C5BD4">
      <w:pPr>
        <w:spacing w:line="360" w:lineRule="auto"/>
        <w:ind w:firstLineChars="200" w:firstLine="560"/>
        <w:jc w:val="both"/>
        <w:rPr>
          <w:rFonts w:ascii="Arial" w:eastAsia="楷体_GB2312" w:hAnsi="Arial" w:cs="Arial"/>
          <w:color w:val="000000"/>
          <w:sz w:val="28"/>
        </w:rPr>
      </w:pPr>
      <w:r w:rsidRPr="001C5BD4">
        <w:rPr>
          <w:rFonts w:ascii="Arial" w:eastAsia="楷体_GB2312" w:hAnsi="Arial" w:cs="Arial" w:hint="eastAsia"/>
          <w:color w:val="000000"/>
          <w:sz w:val="28"/>
        </w:rPr>
        <w:t>根据《国有土地使用证》</w:t>
      </w:r>
      <w:r w:rsidRPr="001C5BD4">
        <w:rPr>
          <w:rFonts w:ascii="Arial" w:eastAsia="楷体_GB2312" w:hAnsi="Arial" w:cs="Arial" w:hint="eastAsia"/>
          <w:color w:val="000000"/>
          <w:sz w:val="28"/>
        </w:rPr>
        <w:t>[</w:t>
      </w:r>
      <w:r w:rsidRPr="001C5BD4">
        <w:rPr>
          <w:rFonts w:ascii="Arial" w:eastAsia="楷体_GB2312" w:hAnsi="Arial" w:cs="Arial" w:hint="eastAsia"/>
          <w:color w:val="000000"/>
          <w:sz w:val="28"/>
        </w:rPr>
        <w:t>融国用（</w:t>
      </w:r>
      <w:r w:rsidRPr="001C5BD4">
        <w:rPr>
          <w:rFonts w:ascii="Arial" w:eastAsia="楷体_GB2312" w:hAnsi="Arial" w:cs="Arial" w:hint="eastAsia"/>
          <w:color w:val="000000"/>
          <w:sz w:val="28"/>
        </w:rPr>
        <w:t>2015</w:t>
      </w:r>
      <w:r w:rsidRPr="001C5BD4">
        <w:rPr>
          <w:rFonts w:ascii="Arial" w:eastAsia="楷体_GB2312" w:hAnsi="Arial" w:cs="Arial" w:hint="eastAsia"/>
          <w:color w:val="000000"/>
          <w:sz w:val="28"/>
        </w:rPr>
        <w:t>）第</w:t>
      </w:r>
      <w:r w:rsidRPr="001C5BD4">
        <w:rPr>
          <w:rFonts w:ascii="Arial" w:eastAsia="楷体_GB2312" w:hAnsi="Arial" w:cs="Arial" w:hint="eastAsia"/>
          <w:color w:val="000000"/>
          <w:sz w:val="28"/>
        </w:rPr>
        <w:t>00395</w:t>
      </w:r>
      <w:r w:rsidRPr="001C5BD4">
        <w:rPr>
          <w:rFonts w:ascii="Arial" w:eastAsia="楷体_GB2312" w:hAnsi="Arial" w:cs="Arial" w:hint="eastAsia"/>
          <w:color w:val="000000"/>
          <w:sz w:val="28"/>
        </w:rPr>
        <w:t>号等</w:t>
      </w:r>
      <w:r w:rsidRPr="001C5BD4">
        <w:rPr>
          <w:rFonts w:ascii="Arial" w:eastAsia="楷体_GB2312" w:hAnsi="Arial" w:cs="Arial" w:hint="eastAsia"/>
          <w:color w:val="000000"/>
          <w:sz w:val="28"/>
        </w:rPr>
        <w:t>]</w:t>
      </w:r>
      <w:r w:rsidRPr="001C5BD4">
        <w:rPr>
          <w:rFonts w:ascii="Arial" w:eastAsia="楷体_GB2312" w:hAnsi="Arial" w:cs="Arial" w:hint="eastAsia"/>
          <w:color w:val="000000"/>
          <w:sz w:val="28"/>
        </w:rPr>
        <w:t>（复印件）、《房屋所有权证》</w:t>
      </w:r>
      <w:r w:rsidRPr="001C5BD4">
        <w:rPr>
          <w:rFonts w:ascii="Arial" w:eastAsia="楷体_GB2312" w:hAnsi="Arial" w:cs="Arial" w:hint="eastAsia"/>
          <w:color w:val="000000"/>
          <w:sz w:val="28"/>
        </w:rPr>
        <w:t>[</w:t>
      </w:r>
      <w:r w:rsidRPr="001C5BD4">
        <w:rPr>
          <w:rFonts w:ascii="Arial" w:eastAsia="楷体_GB2312" w:hAnsi="Arial" w:cs="Arial" w:hint="eastAsia"/>
          <w:color w:val="000000"/>
          <w:sz w:val="28"/>
        </w:rPr>
        <w:t>融房权证</w:t>
      </w:r>
      <w:r w:rsidRPr="001C5BD4">
        <w:rPr>
          <w:rFonts w:ascii="Arial" w:eastAsia="楷体_GB2312" w:hAnsi="Arial" w:cs="Arial" w:hint="eastAsia"/>
          <w:color w:val="000000"/>
          <w:sz w:val="28"/>
        </w:rPr>
        <w:t>R</w:t>
      </w:r>
      <w:r w:rsidRPr="001C5BD4">
        <w:rPr>
          <w:rFonts w:ascii="Arial" w:eastAsia="楷体_GB2312" w:hAnsi="Arial" w:cs="Arial" w:hint="eastAsia"/>
          <w:color w:val="000000"/>
          <w:sz w:val="28"/>
        </w:rPr>
        <w:t>字第</w:t>
      </w:r>
      <w:r w:rsidRPr="001C5BD4">
        <w:rPr>
          <w:rFonts w:ascii="Arial" w:eastAsia="楷体_GB2312" w:hAnsi="Arial" w:cs="Arial" w:hint="eastAsia"/>
          <w:color w:val="000000"/>
          <w:sz w:val="28"/>
        </w:rPr>
        <w:t>1512298-1512318</w:t>
      </w:r>
      <w:r w:rsidRPr="001C5BD4">
        <w:rPr>
          <w:rFonts w:ascii="Arial" w:eastAsia="楷体_GB2312" w:hAnsi="Arial" w:cs="Arial" w:hint="eastAsia"/>
          <w:color w:val="000000"/>
          <w:sz w:val="28"/>
        </w:rPr>
        <w:t>号等</w:t>
      </w:r>
      <w:r w:rsidRPr="001C5BD4">
        <w:rPr>
          <w:rFonts w:ascii="Arial" w:eastAsia="楷体_GB2312" w:hAnsi="Arial" w:cs="Arial" w:hint="eastAsia"/>
          <w:color w:val="000000"/>
          <w:sz w:val="28"/>
        </w:rPr>
        <w:t>]</w:t>
      </w:r>
      <w:r w:rsidRPr="001C5BD4">
        <w:rPr>
          <w:rFonts w:ascii="Arial" w:eastAsia="楷体_GB2312" w:hAnsi="Arial" w:cs="Arial" w:hint="eastAsia"/>
          <w:color w:val="000000"/>
          <w:sz w:val="28"/>
        </w:rPr>
        <w:t>（复印件）及不动产权利人的介绍，截至价值时点，估价对象部分商业用房、部分地下车位用房现状已设定抵押权且尚未注销。</w:t>
      </w:r>
    </w:p>
    <w:p w:rsidR="003A428B" w:rsidRPr="00171B9A" w:rsidRDefault="008E4AA5" w:rsidP="003A428B">
      <w:pPr>
        <w:spacing w:line="360" w:lineRule="auto"/>
        <w:ind w:firstLineChars="200" w:firstLine="560"/>
        <w:jc w:val="both"/>
        <w:rPr>
          <w:rFonts w:ascii="楷体_GB2312" w:eastAsia="楷体_GB2312"/>
          <w:color w:val="000000"/>
          <w:sz w:val="28"/>
        </w:rPr>
      </w:pPr>
      <w:r>
        <w:rPr>
          <w:rFonts w:ascii="楷体_GB2312" w:eastAsia="楷体_GB2312" w:hint="eastAsia"/>
          <w:color w:val="000000"/>
          <w:sz w:val="28"/>
        </w:rPr>
        <w:t>（</w:t>
      </w:r>
      <w:r w:rsidRPr="0070513C">
        <w:rPr>
          <w:rFonts w:ascii="Arial" w:eastAsia="楷体_GB2312" w:hAnsi="Arial" w:hint="eastAsia"/>
          <w:color w:val="000000"/>
          <w:sz w:val="28"/>
        </w:rPr>
        <w:t>2</w:t>
      </w:r>
      <w:r w:rsidR="00E20E42">
        <w:rPr>
          <w:rFonts w:ascii="楷体_GB2312" w:eastAsia="楷体_GB2312" w:hint="eastAsia"/>
          <w:color w:val="000000"/>
          <w:sz w:val="28"/>
        </w:rPr>
        <w:t>）</w:t>
      </w:r>
      <w:r w:rsidR="003A428B" w:rsidRPr="00171B9A">
        <w:rPr>
          <w:rFonts w:ascii="楷体_GB2312" w:eastAsia="楷体_GB2312" w:hint="eastAsia"/>
          <w:color w:val="000000"/>
          <w:sz w:val="28"/>
        </w:rPr>
        <w:t>租赁权及其他</w:t>
      </w:r>
    </w:p>
    <w:p w:rsidR="003A428B" w:rsidRPr="00017387" w:rsidRDefault="003A428B" w:rsidP="003A428B">
      <w:pPr>
        <w:spacing w:line="360" w:lineRule="auto"/>
        <w:ind w:firstLineChars="200" w:firstLine="560"/>
        <w:jc w:val="both"/>
        <w:rPr>
          <w:rFonts w:ascii="Arial" w:eastAsia="楷体_GB2312" w:hAnsi="Arial" w:cs="Arial"/>
          <w:color w:val="000000"/>
          <w:sz w:val="28"/>
        </w:rPr>
      </w:pPr>
      <w:r w:rsidRPr="00017387">
        <w:rPr>
          <w:rFonts w:ascii="Arial" w:eastAsia="楷体_GB2312" w:hAnsi="Arial" w:cs="Arial" w:hint="eastAsia"/>
          <w:color w:val="000000"/>
          <w:sz w:val="28"/>
        </w:rPr>
        <w:t>根据估价委托人介绍，截至价值时点，估价对象部分已出租。</w:t>
      </w:r>
      <w:r w:rsidR="00017387" w:rsidRPr="00017387">
        <w:rPr>
          <w:rFonts w:ascii="Arial" w:eastAsia="楷体_GB2312" w:hAnsi="Arial" w:cs="Arial" w:hint="eastAsia"/>
          <w:color w:val="000000"/>
          <w:sz w:val="28"/>
        </w:rPr>
        <w:t>依据</w:t>
      </w:r>
      <w:r w:rsidR="00017387" w:rsidRPr="00017387">
        <w:rPr>
          <w:rFonts w:ascii="Arial" w:eastAsia="楷体_GB2312" w:hAnsi="Arial" w:cs="Arial" w:hint="eastAsia"/>
          <w:color w:val="000000"/>
          <w:sz w:val="28"/>
        </w:rPr>
        <w:lastRenderedPageBreak/>
        <w:t>《国有建设用地使用权出让合同》及附件</w:t>
      </w:r>
      <w:r w:rsidR="00017387" w:rsidRPr="00017387">
        <w:rPr>
          <w:rFonts w:ascii="Arial" w:eastAsia="楷体_GB2312" w:hAnsi="Arial" w:cs="Arial"/>
          <w:color w:val="000000"/>
          <w:sz w:val="28"/>
        </w:rPr>
        <w:t>[</w:t>
      </w:r>
      <w:r w:rsidR="00017387" w:rsidRPr="00017387">
        <w:rPr>
          <w:rFonts w:ascii="Arial" w:eastAsia="楷体_GB2312" w:hAnsi="Arial" w:cs="Arial" w:hint="eastAsia"/>
          <w:color w:val="000000"/>
          <w:sz w:val="28"/>
        </w:rPr>
        <w:t>电子监管号：</w:t>
      </w:r>
      <w:r w:rsidR="00017387" w:rsidRPr="00017387">
        <w:rPr>
          <w:rFonts w:ascii="Arial" w:eastAsia="楷体_GB2312" w:hAnsi="Arial" w:cs="Arial" w:hint="eastAsia"/>
          <w:color w:val="000000"/>
          <w:sz w:val="28"/>
        </w:rPr>
        <w:t>3501812012B00061</w:t>
      </w:r>
      <w:r w:rsidR="00017387" w:rsidRPr="00017387">
        <w:rPr>
          <w:rFonts w:ascii="Arial" w:eastAsia="楷体_GB2312" w:hAnsi="Arial" w:cs="Arial"/>
          <w:color w:val="000000"/>
          <w:sz w:val="28"/>
        </w:rPr>
        <w:t>]</w:t>
      </w:r>
      <w:r w:rsidR="00017387" w:rsidRPr="00017387">
        <w:rPr>
          <w:rFonts w:ascii="Arial" w:eastAsia="楷体_GB2312" w:hAnsi="Arial" w:cs="Arial" w:hint="eastAsia"/>
          <w:color w:val="000000"/>
          <w:sz w:val="28"/>
        </w:rPr>
        <w:t>及相关票据，估价委托人尚未缴纳全部地价款。截至价值时点，估价对象所属项目建筑面积超过《国有建设用地使用权出让合同》及附件</w:t>
      </w:r>
      <w:r w:rsidR="00017387" w:rsidRPr="00017387">
        <w:rPr>
          <w:rFonts w:ascii="Arial" w:eastAsia="楷体_GB2312" w:hAnsi="Arial" w:cs="Arial"/>
          <w:color w:val="000000"/>
          <w:sz w:val="28"/>
        </w:rPr>
        <w:t>[</w:t>
      </w:r>
      <w:r w:rsidR="00017387" w:rsidRPr="00017387">
        <w:rPr>
          <w:rFonts w:ascii="Arial" w:eastAsia="楷体_GB2312" w:hAnsi="Arial" w:cs="Arial" w:hint="eastAsia"/>
          <w:color w:val="000000"/>
          <w:sz w:val="28"/>
        </w:rPr>
        <w:t>电子监管号：</w:t>
      </w:r>
      <w:r w:rsidR="00017387" w:rsidRPr="00017387">
        <w:rPr>
          <w:rFonts w:ascii="Arial" w:eastAsia="楷体_GB2312" w:hAnsi="Arial" w:cs="Arial" w:hint="eastAsia"/>
          <w:color w:val="000000"/>
          <w:sz w:val="28"/>
        </w:rPr>
        <w:t>3501812012B00061</w:t>
      </w:r>
      <w:r w:rsidR="00017387" w:rsidRPr="00017387">
        <w:rPr>
          <w:rFonts w:ascii="Arial" w:eastAsia="楷体_GB2312" w:hAnsi="Arial" w:cs="Arial"/>
          <w:color w:val="000000"/>
          <w:sz w:val="28"/>
        </w:rPr>
        <w:t>]</w:t>
      </w:r>
      <w:r w:rsidR="00017387" w:rsidRPr="00017387">
        <w:rPr>
          <w:rFonts w:ascii="Arial" w:eastAsia="楷体_GB2312" w:hAnsi="Arial" w:cs="Arial"/>
          <w:color w:val="000000"/>
          <w:sz w:val="28"/>
        </w:rPr>
        <w:t>约定的容积率上限</w:t>
      </w:r>
      <w:r w:rsidR="00017387" w:rsidRPr="00017387">
        <w:rPr>
          <w:rFonts w:ascii="Arial" w:eastAsia="楷体_GB2312" w:hAnsi="Arial" w:cs="Arial" w:hint="eastAsia"/>
          <w:color w:val="000000"/>
          <w:sz w:val="28"/>
        </w:rPr>
        <w:t>。根据上述《国有建设用地使用权出让合同》及附件约定，该部分需补缴政府土地收益，应补缴的金额应以土地管理部门的审定结果为准。本报告中房地产价值设定为市场价值，未考虑估价对象于价值时点可能存在的抵押担保权利价值、应补交地价款及应付未付工程款等债权债务情况。特提请使用者注意。</w:t>
      </w:r>
    </w:p>
    <w:p w:rsidR="003A428B" w:rsidRPr="00171B9A" w:rsidRDefault="00171B9A" w:rsidP="00171B9A">
      <w:pPr>
        <w:spacing w:line="360" w:lineRule="auto"/>
        <w:rPr>
          <w:rFonts w:ascii="楷体_GB2312" w:eastAsia="楷体_GB2312"/>
          <w:b/>
          <w:color w:val="000000"/>
          <w:kern w:val="2"/>
          <w:sz w:val="28"/>
        </w:rPr>
      </w:pPr>
      <w:r w:rsidRPr="00171B9A">
        <w:rPr>
          <w:rFonts w:ascii="楷体_GB2312" w:eastAsia="楷体_GB2312" w:hint="eastAsia"/>
          <w:b/>
          <w:color w:val="000000"/>
          <w:kern w:val="2"/>
          <w:sz w:val="28"/>
        </w:rPr>
        <w:t>（三</w:t>
      </w:r>
      <w:r w:rsidR="00E20E42">
        <w:rPr>
          <w:rFonts w:ascii="楷体_GB2312" w:eastAsia="楷体_GB2312" w:hint="eastAsia"/>
          <w:b/>
          <w:color w:val="000000"/>
          <w:kern w:val="2"/>
          <w:sz w:val="28"/>
        </w:rPr>
        <w:t>）</w:t>
      </w:r>
      <w:r w:rsidR="003A428B" w:rsidRPr="00171B9A">
        <w:rPr>
          <w:rFonts w:ascii="楷体_GB2312" w:eastAsia="楷体_GB2312" w:hint="eastAsia"/>
          <w:b/>
          <w:color w:val="000000"/>
          <w:kern w:val="2"/>
          <w:sz w:val="28"/>
        </w:rPr>
        <w:t>区位状况分析</w:t>
      </w:r>
    </w:p>
    <w:p w:rsidR="003A428B" w:rsidRPr="00171B9A" w:rsidRDefault="003A428B" w:rsidP="003A428B">
      <w:pPr>
        <w:spacing w:line="360" w:lineRule="auto"/>
        <w:ind w:firstLineChars="200" w:firstLine="560"/>
        <w:jc w:val="both"/>
        <w:rPr>
          <w:rFonts w:ascii="楷体_GB2312" w:eastAsia="楷体_GB2312"/>
          <w:color w:val="000000"/>
          <w:sz w:val="28"/>
        </w:rPr>
      </w:pPr>
      <w:r w:rsidRPr="0070513C">
        <w:rPr>
          <w:rFonts w:ascii="Arial" w:eastAsia="楷体_GB2312" w:hAnsi="Arial" w:hint="eastAsia"/>
          <w:color w:val="000000"/>
          <w:sz w:val="28"/>
        </w:rPr>
        <w:t>1</w:t>
      </w:r>
      <w:r w:rsidRPr="00171B9A">
        <w:rPr>
          <w:rFonts w:ascii="楷体_GB2312" w:eastAsia="楷体_GB2312" w:hint="eastAsia"/>
          <w:color w:val="000000"/>
          <w:sz w:val="28"/>
        </w:rPr>
        <w:t>.位置状况</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171B9A">
        <w:rPr>
          <w:rFonts w:ascii="楷体_GB2312" w:eastAsia="楷体_GB2312" w:hint="eastAsia"/>
          <w:color w:val="000000"/>
          <w:sz w:val="28"/>
        </w:rPr>
        <w:t>“裕荣汇”项目位于福建省福州市福清市音西街道中心位置</w:t>
      </w:r>
      <w:r w:rsidRPr="00171B9A">
        <w:rPr>
          <w:rFonts w:ascii="楷体_GB2312" w:eastAsia="楷体_GB2312" w:hAnsi="Arial" w:hint="eastAsia"/>
          <w:color w:val="000000"/>
          <w:sz w:val="28"/>
        </w:rPr>
        <w:t>，</w:t>
      </w:r>
      <w:r w:rsidRPr="00171B9A">
        <w:rPr>
          <w:rFonts w:ascii="楷体_GB2312" w:eastAsia="楷体_GB2312" w:hAnsi="楷体" w:hint="eastAsia"/>
          <w:color w:val="000000"/>
          <w:sz w:val="28"/>
        </w:rPr>
        <w:t>现状四至为东至中联天玺项目，南至市政道路，西至福和路，北至福清市体育馆，其中福和路为城市次干道。南至龙江公园</w:t>
      </w:r>
      <w:r w:rsidRPr="0070513C">
        <w:rPr>
          <w:rFonts w:ascii="Arial" w:eastAsia="楷体_GB2312" w:hAnsi="Arial" w:hint="eastAsia"/>
          <w:color w:val="000000"/>
          <w:sz w:val="28"/>
        </w:rPr>
        <w:t>1</w:t>
      </w:r>
      <w:r w:rsidRPr="00171B9A">
        <w:rPr>
          <w:rFonts w:ascii="楷体_GB2312" w:eastAsia="楷体_GB2312" w:hAnsi="楷体" w:hint="eastAsia"/>
          <w:color w:val="000000"/>
          <w:sz w:val="28"/>
        </w:rPr>
        <w:t>.</w:t>
      </w:r>
      <w:r w:rsidRPr="0070513C">
        <w:rPr>
          <w:rFonts w:ascii="Arial" w:eastAsia="楷体_GB2312" w:hAnsi="Arial" w:hint="eastAsia"/>
          <w:color w:val="000000"/>
          <w:sz w:val="28"/>
        </w:rPr>
        <w:t>8</w:t>
      </w:r>
      <w:r w:rsidRPr="00171B9A">
        <w:rPr>
          <w:rFonts w:ascii="楷体_GB2312" w:eastAsia="楷体_GB2312" w:hAnsi="楷体" w:hint="eastAsia"/>
          <w:color w:val="000000"/>
          <w:sz w:val="28"/>
        </w:rPr>
        <w:t>公里，估价对象对外交通出行较为便利，距离福州市车程约</w:t>
      </w:r>
      <w:r w:rsidRPr="0070513C">
        <w:rPr>
          <w:rFonts w:ascii="Arial" w:eastAsia="楷体_GB2312" w:hAnsi="Arial" w:hint="eastAsia"/>
          <w:color w:val="000000"/>
          <w:sz w:val="28"/>
        </w:rPr>
        <w:t>1</w:t>
      </w:r>
      <w:r w:rsidRPr="00171B9A">
        <w:rPr>
          <w:rFonts w:ascii="楷体_GB2312" w:eastAsia="楷体_GB2312" w:hAnsi="楷体" w:hint="eastAsia"/>
          <w:color w:val="000000"/>
          <w:sz w:val="28"/>
        </w:rPr>
        <w:t>.</w:t>
      </w:r>
      <w:r w:rsidRPr="0070513C">
        <w:rPr>
          <w:rFonts w:ascii="Arial" w:eastAsia="楷体_GB2312" w:hAnsi="Arial" w:hint="eastAsia"/>
          <w:color w:val="000000"/>
          <w:sz w:val="28"/>
        </w:rPr>
        <w:t>5</w:t>
      </w:r>
      <w:r w:rsidRPr="00171B9A">
        <w:rPr>
          <w:rFonts w:ascii="楷体_GB2312" w:eastAsia="楷体_GB2312" w:hAnsi="楷体" w:hint="eastAsia"/>
          <w:color w:val="000000"/>
          <w:sz w:val="28"/>
        </w:rPr>
        <w:t>小时。综合考虑，估价对象地理位置条件较好。</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70513C">
        <w:rPr>
          <w:rFonts w:ascii="Arial" w:eastAsia="楷体_GB2312" w:hAnsi="Arial" w:hint="eastAsia"/>
          <w:color w:val="000000"/>
          <w:sz w:val="28"/>
        </w:rPr>
        <w:t>2</w:t>
      </w:r>
      <w:r w:rsidRPr="00171B9A">
        <w:rPr>
          <w:rFonts w:ascii="楷体_GB2312" w:eastAsia="楷体_GB2312" w:hAnsi="楷体" w:hint="eastAsia"/>
          <w:color w:val="000000"/>
          <w:sz w:val="28"/>
        </w:rPr>
        <w:t>.</w:t>
      </w:r>
      <w:r w:rsidRPr="00171B9A">
        <w:rPr>
          <w:rFonts w:ascii="楷体_GB2312" w:eastAsia="楷体_GB2312" w:hint="eastAsia"/>
          <w:color w:val="000000"/>
          <w:sz w:val="28"/>
        </w:rPr>
        <w:t>区域成熟度</w:t>
      </w:r>
    </w:p>
    <w:p w:rsidR="003A428B" w:rsidRPr="00171B9A" w:rsidRDefault="008E4AA5" w:rsidP="003A428B">
      <w:pPr>
        <w:spacing w:line="360" w:lineRule="auto"/>
        <w:ind w:firstLineChars="200" w:firstLine="560"/>
        <w:jc w:val="both"/>
        <w:rPr>
          <w:rFonts w:ascii="楷体_GB2312" w:eastAsia="楷体_GB2312" w:hAnsi="楷体"/>
          <w:color w:val="000000"/>
          <w:sz w:val="28"/>
        </w:rPr>
      </w:pPr>
      <w:r>
        <w:rPr>
          <w:rFonts w:ascii="楷体_GB2312" w:eastAsia="楷体_GB2312" w:hAnsi="楷体" w:hint="eastAsia"/>
          <w:color w:val="000000"/>
          <w:sz w:val="28"/>
        </w:rPr>
        <w:t>（</w:t>
      </w:r>
      <w:r w:rsidRPr="0070513C">
        <w:rPr>
          <w:rFonts w:ascii="Arial" w:eastAsia="楷体_GB2312" w:hAnsi="Arial" w:hint="eastAsia"/>
          <w:color w:val="000000"/>
          <w:sz w:val="28"/>
        </w:rPr>
        <w:t>1</w:t>
      </w:r>
      <w:r w:rsidR="00E20E42">
        <w:rPr>
          <w:rFonts w:ascii="楷体_GB2312" w:eastAsia="楷体_GB2312" w:hAnsi="楷体" w:hint="eastAsia"/>
          <w:color w:val="000000"/>
          <w:sz w:val="28"/>
        </w:rPr>
        <w:t>）</w:t>
      </w:r>
      <w:r w:rsidR="003A428B" w:rsidRPr="00171B9A">
        <w:rPr>
          <w:rFonts w:ascii="楷体_GB2312" w:eastAsia="楷体_GB2312" w:hAnsi="楷体" w:hint="eastAsia"/>
          <w:color w:val="000000"/>
          <w:sz w:val="28"/>
        </w:rPr>
        <w:t>居住社区成熟度</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171B9A">
        <w:rPr>
          <w:rFonts w:ascii="楷体_GB2312" w:eastAsia="楷体_GB2312" w:hAnsi="楷体" w:hint="eastAsia"/>
          <w:color w:val="000000"/>
          <w:sz w:val="28"/>
        </w:rPr>
        <w:t>估价对象位于福建省福州市福清市音西街道，周边</w:t>
      </w:r>
      <w:r w:rsidRPr="0070513C">
        <w:rPr>
          <w:rFonts w:ascii="Arial" w:eastAsia="楷体_GB2312" w:hAnsi="Arial" w:hint="eastAsia"/>
          <w:color w:val="000000"/>
          <w:sz w:val="28"/>
        </w:rPr>
        <w:t>2</w:t>
      </w:r>
      <w:r w:rsidRPr="00171B9A">
        <w:rPr>
          <w:rFonts w:ascii="楷体_GB2312" w:eastAsia="楷体_GB2312" w:hAnsi="楷体" w:hint="eastAsia"/>
          <w:color w:val="000000"/>
          <w:sz w:val="28"/>
        </w:rPr>
        <w:t>公里内有中联天玺、中联天御</w:t>
      </w:r>
      <w:r w:rsidR="00646723">
        <w:rPr>
          <w:rFonts w:ascii="楷体_GB2312" w:eastAsia="楷体_GB2312" w:hAnsi="楷体" w:hint="eastAsia"/>
          <w:color w:val="000000"/>
          <w:sz w:val="28"/>
        </w:rPr>
        <w:t>、</w:t>
      </w:r>
      <w:r w:rsidRPr="00171B9A">
        <w:rPr>
          <w:rFonts w:ascii="楷体_GB2312" w:eastAsia="楷体_GB2312" w:hAnsi="楷体" w:hint="eastAsia"/>
          <w:color w:val="000000"/>
          <w:sz w:val="28"/>
        </w:rPr>
        <w:t>融侨城等在建或已建成居住社区，居住项目较密集，居住小区规模较大。其中已建成项目入住率较高，社区发展完善程度较好，综合考虑居住社区成熟度较好。</w:t>
      </w:r>
    </w:p>
    <w:p w:rsidR="003A428B" w:rsidRPr="00171B9A" w:rsidRDefault="008E4AA5" w:rsidP="003A428B">
      <w:pPr>
        <w:spacing w:line="360" w:lineRule="auto"/>
        <w:ind w:firstLineChars="200" w:firstLine="560"/>
        <w:jc w:val="both"/>
        <w:rPr>
          <w:rFonts w:ascii="楷体_GB2312" w:eastAsia="楷体_GB2312" w:hAnsi="楷体"/>
          <w:color w:val="000000"/>
          <w:sz w:val="28"/>
        </w:rPr>
      </w:pPr>
      <w:r>
        <w:rPr>
          <w:rFonts w:ascii="楷体_GB2312" w:eastAsia="楷体_GB2312" w:hAnsi="楷体" w:hint="eastAsia"/>
          <w:color w:val="000000"/>
          <w:sz w:val="28"/>
        </w:rPr>
        <w:t>（</w:t>
      </w:r>
      <w:r w:rsidRPr="0070513C">
        <w:rPr>
          <w:rFonts w:ascii="Arial" w:eastAsia="楷体_GB2312" w:hAnsi="Arial" w:hint="eastAsia"/>
          <w:color w:val="000000"/>
          <w:sz w:val="28"/>
        </w:rPr>
        <w:t>2</w:t>
      </w:r>
      <w:r w:rsidR="00E20E42">
        <w:rPr>
          <w:rFonts w:ascii="楷体_GB2312" w:eastAsia="楷体_GB2312" w:hAnsi="楷体" w:hint="eastAsia"/>
          <w:color w:val="000000"/>
          <w:sz w:val="28"/>
        </w:rPr>
        <w:t>）</w:t>
      </w:r>
      <w:r w:rsidR="003A428B" w:rsidRPr="00171B9A">
        <w:rPr>
          <w:rFonts w:ascii="楷体_GB2312" w:eastAsia="楷体_GB2312" w:hAnsi="楷体" w:hint="eastAsia"/>
          <w:color w:val="000000"/>
          <w:sz w:val="28"/>
        </w:rPr>
        <w:t>商业繁华度</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171B9A">
        <w:rPr>
          <w:rFonts w:ascii="楷体_GB2312" w:eastAsia="楷体_GB2312" w:hAnsi="楷体" w:hint="eastAsia"/>
          <w:color w:val="000000"/>
          <w:sz w:val="28"/>
        </w:rPr>
        <w:t>估价对象位于福建省福州市福清市音西街道，周边</w:t>
      </w:r>
      <w:r w:rsidRPr="0070513C">
        <w:rPr>
          <w:rFonts w:ascii="Arial" w:eastAsia="楷体_GB2312" w:hAnsi="Arial" w:hint="eastAsia"/>
          <w:color w:val="000000"/>
          <w:sz w:val="28"/>
        </w:rPr>
        <w:t>2</w:t>
      </w:r>
      <w:r w:rsidRPr="00171B9A">
        <w:rPr>
          <w:rFonts w:ascii="楷体_GB2312" w:eastAsia="楷体_GB2312" w:hAnsi="楷体" w:hint="eastAsia"/>
          <w:color w:val="000000"/>
          <w:sz w:val="28"/>
        </w:rPr>
        <w:t>公里内有万达广场、福清金街、沃尔玛以及周边居住社区的配套商业，已形成一定的</w:t>
      </w:r>
      <w:r w:rsidRPr="00171B9A">
        <w:rPr>
          <w:rFonts w:ascii="楷体_GB2312" w:eastAsia="楷体_GB2312" w:hAnsi="楷体" w:hint="eastAsia"/>
          <w:color w:val="000000"/>
          <w:sz w:val="28"/>
        </w:rPr>
        <w:lastRenderedPageBreak/>
        <w:t>商业氛围，综合考虑商业繁华度较好。</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70513C">
        <w:rPr>
          <w:rFonts w:ascii="Arial" w:eastAsia="楷体_GB2312" w:hAnsi="Arial" w:hint="eastAsia"/>
          <w:color w:val="000000"/>
          <w:sz w:val="28"/>
        </w:rPr>
        <w:t>3</w:t>
      </w:r>
      <w:r w:rsidRPr="00171B9A">
        <w:rPr>
          <w:rFonts w:ascii="楷体_GB2312" w:eastAsia="楷体_GB2312" w:hAnsi="楷体" w:hint="eastAsia"/>
          <w:color w:val="000000"/>
          <w:sz w:val="28"/>
        </w:rPr>
        <w:t>.交通便捷度</w:t>
      </w:r>
    </w:p>
    <w:p w:rsidR="003A428B" w:rsidRPr="00171B9A" w:rsidRDefault="003A428B" w:rsidP="003A428B">
      <w:pPr>
        <w:spacing w:line="360" w:lineRule="auto"/>
        <w:ind w:firstLineChars="200" w:firstLine="560"/>
        <w:jc w:val="both"/>
        <w:rPr>
          <w:rFonts w:ascii="楷体_GB2312" w:eastAsia="楷体_GB2312"/>
          <w:color w:val="000000"/>
          <w:kern w:val="2"/>
          <w:sz w:val="28"/>
        </w:rPr>
      </w:pPr>
      <w:r w:rsidRPr="00171B9A">
        <w:rPr>
          <w:rFonts w:ascii="楷体_GB2312" w:eastAsia="楷体_GB2312" w:hint="eastAsia"/>
          <w:color w:val="000000"/>
          <w:kern w:val="2"/>
          <w:sz w:val="28"/>
        </w:rPr>
        <w:t>估价对象紧邻城市次干道福和路，道路密集程度一般，出入便捷度及道路通达情况较好。估价对象周边</w:t>
      </w:r>
      <w:r w:rsidRPr="0070513C">
        <w:rPr>
          <w:rFonts w:ascii="Arial" w:eastAsia="楷体_GB2312" w:hAnsi="Arial" w:hint="eastAsia"/>
          <w:color w:val="000000"/>
          <w:kern w:val="2"/>
          <w:sz w:val="28"/>
        </w:rPr>
        <w:t>2</w:t>
      </w:r>
      <w:r w:rsidRPr="00171B9A">
        <w:rPr>
          <w:rFonts w:ascii="楷体_GB2312" w:eastAsia="楷体_GB2312" w:hint="eastAsia"/>
          <w:color w:val="000000"/>
          <w:kern w:val="2"/>
          <w:sz w:val="28"/>
        </w:rPr>
        <w:t>公里内有</w:t>
      </w:r>
      <w:r w:rsidRPr="0070513C">
        <w:rPr>
          <w:rFonts w:ascii="Arial" w:eastAsia="楷体_GB2312" w:hAnsi="Arial" w:hint="eastAsia"/>
          <w:color w:val="000000"/>
          <w:kern w:val="2"/>
          <w:sz w:val="28"/>
        </w:rPr>
        <w:t>801</w:t>
      </w:r>
      <w:r w:rsidRPr="00171B9A">
        <w:rPr>
          <w:rFonts w:ascii="楷体_GB2312" w:eastAsia="楷体_GB2312" w:hint="eastAsia"/>
          <w:color w:val="000000"/>
          <w:kern w:val="2"/>
          <w:sz w:val="28"/>
        </w:rPr>
        <w:t>路、</w:t>
      </w:r>
      <w:r w:rsidRPr="0070513C">
        <w:rPr>
          <w:rFonts w:ascii="Arial" w:eastAsia="楷体_GB2312" w:hAnsi="Arial" w:hint="eastAsia"/>
          <w:color w:val="000000"/>
          <w:kern w:val="2"/>
          <w:sz w:val="28"/>
        </w:rPr>
        <w:t>806</w:t>
      </w:r>
      <w:r w:rsidRPr="00171B9A">
        <w:rPr>
          <w:rFonts w:ascii="楷体_GB2312" w:eastAsia="楷体_GB2312" w:hint="eastAsia"/>
          <w:color w:val="000000"/>
          <w:kern w:val="2"/>
          <w:sz w:val="28"/>
        </w:rPr>
        <w:t>路、</w:t>
      </w:r>
      <w:r w:rsidRPr="0070513C">
        <w:rPr>
          <w:rFonts w:ascii="Arial" w:eastAsia="楷体_GB2312" w:hAnsi="Arial" w:hint="eastAsia"/>
          <w:color w:val="000000"/>
          <w:kern w:val="2"/>
          <w:sz w:val="28"/>
        </w:rPr>
        <w:t>815</w:t>
      </w:r>
      <w:r w:rsidRPr="00171B9A">
        <w:rPr>
          <w:rFonts w:ascii="楷体_GB2312" w:eastAsia="楷体_GB2312" w:hint="eastAsia"/>
          <w:color w:val="000000"/>
          <w:kern w:val="2"/>
          <w:sz w:val="28"/>
        </w:rPr>
        <w:t>路、</w:t>
      </w:r>
      <w:r w:rsidRPr="0070513C">
        <w:rPr>
          <w:rFonts w:ascii="Arial" w:eastAsia="楷体_GB2312" w:hAnsi="Arial" w:hint="eastAsia"/>
          <w:color w:val="000000"/>
          <w:kern w:val="2"/>
          <w:sz w:val="28"/>
        </w:rPr>
        <w:t>823</w:t>
      </w:r>
      <w:r w:rsidRPr="00171B9A">
        <w:rPr>
          <w:rFonts w:ascii="楷体_GB2312" w:eastAsia="楷体_GB2312" w:hint="eastAsia"/>
          <w:color w:val="000000"/>
          <w:kern w:val="2"/>
          <w:sz w:val="28"/>
        </w:rPr>
        <w:t>路、</w:t>
      </w:r>
      <w:r w:rsidRPr="0070513C">
        <w:rPr>
          <w:rFonts w:ascii="Arial" w:eastAsia="楷体_GB2312" w:hAnsi="Arial" w:hint="eastAsia"/>
          <w:color w:val="000000"/>
          <w:kern w:val="2"/>
          <w:sz w:val="28"/>
        </w:rPr>
        <w:t>827</w:t>
      </w:r>
      <w:r w:rsidRPr="00171B9A">
        <w:rPr>
          <w:rFonts w:ascii="楷体_GB2312" w:eastAsia="楷体_GB2312" w:hint="eastAsia"/>
          <w:color w:val="000000"/>
          <w:kern w:val="2"/>
          <w:sz w:val="28"/>
        </w:rPr>
        <w:t>路等多条公交线路，无轨道交通站，东距福清市长途汽车站约</w:t>
      </w:r>
      <w:r w:rsidRPr="0070513C">
        <w:rPr>
          <w:rFonts w:ascii="Arial" w:eastAsia="楷体_GB2312" w:hAnsi="Arial" w:hint="eastAsia"/>
          <w:color w:val="000000"/>
          <w:kern w:val="2"/>
          <w:sz w:val="28"/>
        </w:rPr>
        <w:t>3</w:t>
      </w:r>
      <w:r w:rsidRPr="00171B9A">
        <w:rPr>
          <w:rFonts w:ascii="楷体_GB2312" w:eastAsia="楷体_GB2312" w:hint="eastAsia"/>
          <w:color w:val="000000"/>
          <w:kern w:val="2"/>
          <w:sz w:val="28"/>
        </w:rPr>
        <w:t>公里，公共交通状况较好。综合考虑，估价对象交通便捷度较好。</w:t>
      </w:r>
    </w:p>
    <w:p w:rsidR="003A428B" w:rsidRPr="00171B9A" w:rsidRDefault="003A428B" w:rsidP="003A428B">
      <w:pPr>
        <w:spacing w:line="360" w:lineRule="auto"/>
        <w:ind w:firstLineChars="200" w:firstLine="560"/>
        <w:jc w:val="both"/>
        <w:rPr>
          <w:rFonts w:ascii="楷体_GB2312" w:eastAsia="楷体_GB2312" w:hAnsi="楷体_GB2312" w:cs="楷体_GB2312"/>
          <w:i/>
          <w:color w:val="000000"/>
          <w:sz w:val="28"/>
        </w:rPr>
      </w:pPr>
      <w:r w:rsidRPr="0070513C">
        <w:rPr>
          <w:rFonts w:ascii="Arial" w:eastAsia="楷体_GB2312" w:hAnsi="Arial" w:cs="楷体_GB2312" w:hint="eastAsia"/>
          <w:color w:val="000000"/>
          <w:sz w:val="28"/>
        </w:rPr>
        <w:t>4</w:t>
      </w:r>
      <w:r w:rsidRPr="00171B9A">
        <w:rPr>
          <w:rFonts w:ascii="楷体_GB2312" w:eastAsia="楷体_GB2312" w:hint="eastAsia"/>
          <w:color w:val="000000"/>
          <w:sz w:val="28"/>
        </w:rPr>
        <w:t>.</w:t>
      </w:r>
      <w:r w:rsidRPr="00171B9A">
        <w:rPr>
          <w:rFonts w:ascii="楷体_GB2312" w:eastAsia="楷体_GB2312" w:hAnsi="楷体_GB2312" w:cs="楷体_GB2312" w:hint="eastAsia"/>
          <w:color w:val="000000"/>
          <w:sz w:val="28"/>
        </w:rPr>
        <w:t>环境状况</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171B9A">
        <w:rPr>
          <w:rFonts w:ascii="楷体_GB2312" w:eastAsia="楷体_GB2312" w:hAnsi="楷体" w:hint="eastAsia"/>
          <w:color w:val="000000"/>
          <w:sz w:val="28"/>
        </w:rPr>
        <w:t>估价对象位于福建省福州市福清市音西街道，南距龙江公约</w:t>
      </w:r>
      <w:r w:rsidRPr="0070513C">
        <w:rPr>
          <w:rFonts w:ascii="Arial" w:eastAsia="楷体_GB2312" w:hAnsi="Arial" w:hint="eastAsia"/>
          <w:color w:val="000000"/>
          <w:sz w:val="28"/>
        </w:rPr>
        <w:t>1</w:t>
      </w:r>
      <w:r w:rsidRPr="00171B9A">
        <w:rPr>
          <w:rFonts w:ascii="楷体_GB2312" w:eastAsia="楷体_GB2312" w:hAnsi="楷体" w:hint="eastAsia"/>
          <w:color w:val="000000"/>
          <w:sz w:val="28"/>
        </w:rPr>
        <w:t>.</w:t>
      </w:r>
      <w:r w:rsidRPr="0070513C">
        <w:rPr>
          <w:rFonts w:ascii="Arial" w:eastAsia="楷体_GB2312" w:hAnsi="Arial" w:hint="eastAsia"/>
          <w:color w:val="000000"/>
          <w:sz w:val="28"/>
        </w:rPr>
        <w:t>8</w:t>
      </w:r>
      <w:r w:rsidRPr="00171B9A">
        <w:rPr>
          <w:rFonts w:ascii="楷体_GB2312" w:eastAsia="楷体_GB2312" w:hAnsi="楷体" w:hint="eastAsia"/>
          <w:color w:val="000000"/>
          <w:sz w:val="28"/>
        </w:rPr>
        <w:t>公里，绿化程度较好，自然环境状况较好。</w:t>
      </w:r>
    </w:p>
    <w:p w:rsidR="003A428B" w:rsidRPr="00171B9A" w:rsidRDefault="003A428B" w:rsidP="003A428B">
      <w:pPr>
        <w:spacing w:line="360" w:lineRule="auto"/>
        <w:ind w:firstLineChars="200" w:firstLine="560"/>
        <w:jc w:val="both"/>
        <w:rPr>
          <w:rFonts w:ascii="楷体_GB2312" w:eastAsia="楷体_GB2312" w:hAnsi="楷体"/>
          <w:color w:val="000000"/>
          <w:sz w:val="28"/>
        </w:rPr>
      </w:pPr>
      <w:r w:rsidRPr="00171B9A">
        <w:rPr>
          <w:rFonts w:ascii="楷体_GB2312" w:eastAsia="楷体_GB2312" w:hAnsi="楷体" w:hint="eastAsia"/>
          <w:color w:val="000000"/>
          <w:sz w:val="28"/>
        </w:rPr>
        <w:t>估价对象北侧紧邻福清市体育馆、福清市侨乡博物馆等人文景观，人文环境状况较好。</w:t>
      </w:r>
    </w:p>
    <w:p w:rsidR="003A428B" w:rsidRPr="00171B9A" w:rsidRDefault="003A428B" w:rsidP="003A428B">
      <w:pPr>
        <w:spacing w:line="360" w:lineRule="auto"/>
        <w:ind w:firstLineChars="200" w:firstLine="560"/>
        <w:jc w:val="both"/>
        <w:rPr>
          <w:rFonts w:ascii="楷体_GB2312" w:eastAsia="楷体_GB2312" w:hAnsi="Arial"/>
          <w:color w:val="000000"/>
          <w:sz w:val="28"/>
        </w:rPr>
      </w:pPr>
      <w:r w:rsidRPr="00171B9A">
        <w:rPr>
          <w:rFonts w:ascii="楷体_GB2312" w:eastAsia="楷体_GB2312" w:hAnsi="楷体" w:hint="eastAsia"/>
          <w:color w:val="000000"/>
          <w:sz w:val="28"/>
        </w:rPr>
        <w:t>综合考虑，估价对象自然及人文环境状况较好。</w:t>
      </w:r>
    </w:p>
    <w:p w:rsidR="003A428B" w:rsidRPr="00171B9A" w:rsidRDefault="003A428B" w:rsidP="003A428B">
      <w:pPr>
        <w:spacing w:line="360" w:lineRule="auto"/>
        <w:ind w:firstLineChars="200" w:firstLine="560"/>
        <w:jc w:val="both"/>
        <w:rPr>
          <w:rFonts w:ascii="楷体_GB2312" w:eastAsia="楷体_GB2312" w:hAnsi="楷体_GB2312" w:cs="楷体_GB2312"/>
          <w:i/>
          <w:color w:val="000000"/>
          <w:sz w:val="28"/>
        </w:rPr>
      </w:pPr>
      <w:r w:rsidRPr="0070513C">
        <w:rPr>
          <w:rFonts w:ascii="Arial" w:eastAsia="楷体_GB2312" w:hAnsi="Arial" w:cs="楷体_GB2312" w:hint="eastAsia"/>
          <w:color w:val="000000"/>
          <w:sz w:val="28"/>
        </w:rPr>
        <w:t>5</w:t>
      </w:r>
      <w:r w:rsidRPr="00171B9A">
        <w:rPr>
          <w:rFonts w:ascii="楷体_GB2312" w:eastAsia="楷体_GB2312" w:hint="eastAsia"/>
          <w:color w:val="000000"/>
          <w:sz w:val="28"/>
        </w:rPr>
        <w:t>.</w:t>
      </w:r>
      <w:r w:rsidRPr="00171B9A">
        <w:rPr>
          <w:rFonts w:ascii="楷体_GB2312" w:eastAsia="楷体_GB2312" w:hAnsi="楷体_GB2312" w:cs="楷体_GB2312" w:hint="eastAsia"/>
          <w:color w:val="000000"/>
          <w:sz w:val="28"/>
        </w:rPr>
        <w:t>外部配套设施状况</w:t>
      </w:r>
    </w:p>
    <w:p w:rsidR="003A428B" w:rsidRPr="00171B9A" w:rsidRDefault="003A428B" w:rsidP="003A428B">
      <w:pPr>
        <w:spacing w:line="360" w:lineRule="auto"/>
        <w:ind w:firstLineChars="200" w:firstLine="560"/>
        <w:jc w:val="both"/>
        <w:rPr>
          <w:rFonts w:ascii="楷体_GB2312" w:eastAsia="楷体_GB2312" w:hAnsi="楷体_GB2312" w:cs="楷体_GB2312"/>
          <w:color w:val="000000"/>
          <w:sz w:val="28"/>
        </w:rPr>
      </w:pPr>
      <w:r w:rsidRPr="00171B9A">
        <w:rPr>
          <w:rFonts w:ascii="楷体_GB2312" w:eastAsia="楷体_GB2312" w:hAnsi="楷体_GB2312" w:cs="楷体_GB2312" w:hint="eastAsia"/>
          <w:color w:val="000000"/>
          <w:sz w:val="28"/>
        </w:rPr>
        <w:t>估价对象所处区域目前已拥有完善的基础设施配套保障，区内大部分区域基础设施配套目前可达到“六通”（通路、通电、通讯、通上水、通下水、通燃气）条件</w:t>
      </w:r>
      <w:r w:rsidRPr="00171B9A">
        <w:rPr>
          <w:rFonts w:ascii="楷体_GB2312" w:eastAsia="楷体_GB2312" w:hint="eastAsia"/>
          <w:color w:val="000000"/>
          <w:sz w:val="28"/>
        </w:rPr>
        <w:t>，且保证程度较高</w:t>
      </w:r>
      <w:r w:rsidRPr="00171B9A">
        <w:rPr>
          <w:rFonts w:ascii="楷体_GB2312" w:eastAsia="楷体_GB2312" w:hAnsi="楷体_GB2312" w:cs="楷体_GB2312" w:hint="eastAsia"/>
          <w:color w:val="000000"/>
          <w:sz w:val="28"/>
        </w:rPr>
        <w:t>。</w:t>
      </w:r>
    </w:p>
    <w:p w:rsidR="003A428B" w:rsidRPr="00171B9A" w:rsidRDefault="003A428B" w:rsidP="003A428B">
      <w:pPr>
        <w:spacing w:line="360" w:lineRule="auto"/>
        <w:ind w:firstLineChars="200" w:firstLine="560"/>
        <w:jc w:val="both"/>
        <w:rPr>
          <w:rFonts w:ascii="楷体_GB2312" w:eastAsia="楷体_GB2312" w:hAnsi="楷体_GB2312" w:cs="楷体_GB2312"/>
          <w:color w:val="000000"/>
          <w:sz w:val="28"/>
        </w:rPr>
      </w:pPr>
      <w:r w:rsidRPr="00171B9A">
        <w:rPr>
          <w:rFonts w:ascii="楷体_GB2312" w:eastAsia="楷体_GB2312" w:hAnsi="楷体_GB2312" w:cs="楷体_GB2312" w:hint="eastAsia"/>
          <w:color w:val="000000"/>
          <w:sz w:val="28"/>
        </w:rPr>
        <w:t>周边</w:t>
      </w:r>
      <w:r w:rsidRPr="0070513C">
        <w:rPr>
          <w:rFonts w:ascii="Arial" w:eastAsia="楷体_GB2312" w:hAnsi="Arial" w:cs="楷体_GB2312" w:hint="eastAsia"/>
          <w:color w:val="000000"/>
          <w:sz w:val="28"/>
        </w:rPr>
        <w:t>2</w:t>
      </w:r>
      <w:r w:rsidRPr="00171B9A">
        <w:rPr>
          <w:rFonts w:ascii="楷体_GB2312" w:eastAsia="楷体_GB2312" w:hAnsi="楷体_GB2312" w:cs="楷体_GB2312" w:hint="eastAsia"/>
          <w:color w:val="000000"/>
          <w:sz w:val="28"/>
        </w:rPr>
        <w:t>公里内的公共服务配套设施分布状况较好，有购物场所（万达广场、沃尔玛超市）、银行（浦发福清支行、工行福清支行）、医院（福清市红十字医院）、学校（福清百合小学）、餐饮、创元千禧大酒店、瑞鑫大酒店等公共服务配套设施。</w:t>
      </w:r>
    </w:p>
    <w:p w:rsidR="003A428B" w:rsidRPr="00171B9A" w:rsidRDefault="003A428B" w:rsidP="003A428B">
      <w:pPr>
        <w:spacing w:line="360" w:lineRule="auto"/>
        <w:ind w:firstLineChars="200" w:firstLine="560"/>
        <w:jc w:val="both"/>
        <w:rPr>
          <w:rFonts w:ascii="楷体_GB2312" w:eastAsia="楷体_GB2312" w:hAnsi="楷体_GB2312" w:cs="楷体_GB2312"/>
          <w:color w:val="000000"/>
          <w:sz w:val="28"/>
        </w:rPr>
      </w:pPr>
      <w:r w:rsidRPr="00171B9A">
        <w:rPr>
          <w:rFonts w:ascii="楷体_GB2312" w:eastAsia="楷体_GB2312" w:hAnsi="楷体_GB2312" w:cs="楷体_GB2312" w:hint="eastAsia"/>
          <w:color w:val="000000"/>
          <w:sz w:val="28"/>
        </w:rPr>
        <w:t>综合考虑，估价对象公用设施及基础设施水平状况较好。</w:t>
      </w:r>
    </w:p>
    <w:p w:rsidR="003A428B" w:rsidRPr="00171B9A" w:rsidRDefault="003A428B" w:rsidP="003A428B">
      <w:pPr>
        <w:spacing w:line="360" w:lineRule="auto"/>
        <w:ind w:firstLineChars="200" w:firstLine="560"/>
        <w:jc w:val="both"/>
        <w:rPr>
          <w:rFonts w:ascii="楷体_GB2312" w:eastAsia="楷体_GB2312" w:hAnsi="楷体_GB2312" w:cs="楷体_GB2312"/>
          <w:color w:val="000000"/>
          <w:sz w:val="28"/>
        </w:rPr>
      </w:pPr>
      <w:r w:rsidRPr="00171B9A">
        <w:rPr>
          <w:rFonts w:ascii="楷体_GB2312" w:eastAsia="楷体_GB2312" w:hAnsi="楷体_GB2312" w:cs="楷体_GB2312" w:hint="eastAsia"/>
          <w:color w:val="000000"/>
          <w:sz w:val="28"/>
        </w:rPr>
        <w:t>综上，估价对象所属福建省福州市福清市音西街道，地理位置条件一般，周边</w:t>
      </w:r>
      <w:r w:rsidRPr="0070513C">
        <w:rPr>
          <w:rFonts w:ascii="Arial" w:eastAsia="楷体_GB2312" w:hAnsi="Arial" w:cs="楷体_GB2312" w:hint="eastAsia"/>
          <w:color w:val="000000"/>
          <w:sz w:val="28"/>
        </w:rPr>
        <w:t>2</w:t>
      </w:r>
      <w:r w:rsidRPr="00171B9A">
        <w:rPr>
          <w:rFonts w:ascii="楷体_GB2312" w:eastAsia="楷体_GB2312" w:hAnsi="楷体_GB2312" w:cs="楷体_GB2312" w:hint="eastAsia"/>
          <w:color w:val="000000"/>
          <w:sz w:val="28"/>
        </w:rPr>
        <w:t>公里内居住社区成熟度较好，商业繁华度较好，交通便捷度较好，自然及人文环境状况较好，公用设施及基础设施水平状况较好，</w:t>
      </w:r>
      <w:r w:rsidRPr="00171B9A">
        <w:rPr>
          <w:rFonts w:ascii="楷体_GB2312" w:eastAsia="楷体_GB2312" w:hAnsi="楷体_GB2312" w:cs="楷体_GB2312" w:hint="eastAsia"/>
          <w:color w:val="000000"/>
          <w:sz w:val="28"/>
        </w:rPr>
        <w:lastRenderedPageBreak/>
        <w:t>该区域局部地区处于开发发展阶段，总体区位状况较好。</w:t>
      </w:r>
    </w:p>
    <w:p w:rsidR="00171B9A" w:rsidRPr="00171B9A" w:rsidRDefault="00171B9A" w:rsidP="003A428B">
      <w:pPr>
        <w:spacing w:line="360" w:lineRule="auto"/>
        <w:ind w:firstLineChars="200" w:firstLine="560"/>
        <w:jc w:val="both"/>
        <w:rPr>
          <w:rFonts w:ascii="楷体_GB2312" w:eastAsia="楷体_GB2312"/>
          <w:color w:val="000000"/>
          <w:kern w:val="2"/>
          <w:sz w:val="28"/>
        </w:rPr>
      </w:pPr>
    </w:p>
    <w:p w:rsidR="003A428B" w:rsidRPr="00171B9A" w:rsidRDefault="00171B9A" w:rsidP="003A428B">
      <w:pPr>
        <w:spacing w:line="360" w:lineRule="auto"/>
        <w:rPr>
          <w:rFonts w:ascii="楷体_GB2312" w:eastAsia="楷体_GB2312"/>
          <w:b/>
          <w:color w:val="000000"/>
          <w:kern w:val="2"/>
          <w:sz w:val="28"/>
        </w:rPr>
      </w:pPr>
      <w:r w:rsidRPr="00171B9A">
        <w:rPr>
          <w:rFonts w:ascii="楷体_GB2312" w:eastAsia="楷体_GB2312" w:hint="eastAsia"/>
          <w:b/>
          <w:color w:val="000000"/>
          <w:kern w:val="2"/>
          <w:sz w:val="28"/>
        </w:rPr>
        <w:t>二</w:t>
      </w:r>
      <w:r w:rsidR="003A428B" w:rsidRPr="00171B9A">
        <w:rPr>
          <w:rFonts w:ascii="楷体_GB2312" w:eastAsia="楷体_GB2312" w:hint="eastAsia"/>
          <w:b/>
          <w:color w:val="000000"/>
          <w:kern w:val="2"/>
          <w:sz w:val="28"/>
        </w:rPr>
        <w:t>．市场背景描述与分析</w:t>
      </w:r>
    </w:p>
    <w:p w:rsidR="003A428B" w:rsidRPr="00171B9A" w:rsidRDefault="003A428B" w:rsidP="003A428B">
      <w:pPr>
        <w:spacing w:line="360" w:lineRule="auto"/>
        <w:ind w:firstLineChars="200" w:firstLine="560"/>
        <w:jc w:val="both"/>
        <w:rPr>
          <w:rFonts w:ascii="楷体_GB2312" w:eastAsia="楷体_GB2312"/>
          <w:color w:val="000000"/>
          <w:kern w:val="2"/>
          <w:sz w:val="28"/>
        </w:rPr>
      </w:pPr>
      <w:r w:rsidRPr="0070513C">
        <w:rPr>
          <w:rFonts w:ascii="Arial" w:eastAsia="楷体_GB2312" w:hAnsi="Arial" w:hint="eastAsia"/>
          <w:color w:val="000000"/>
          <w:kern w:val="2"/>
          <w:sz w:val="28"/>
        </w:rPr>
        <w:t>1</w:t>
      </w:r>
      <w:r w:rsidRPr="00171B9A">
        <w:rPr>
          <w:rFonts w:ascii="楷体_GB2312" w:eastAsia="楷体_GB2312" w:hint="eastAsia"/>
          <w:color w:val="000000"/>
          <w:kern w:val="2"/>
          <w:sz w:val="28"/>
        </w:rPr>
        <w:t>.福州市经济运行情况（</w:t>
      </w:r>
      <w:r w:rsidRPr="0070513C">
        <w:rPr>
          <w:rFonts w:ascii="Arial" w:eastAsia="楷体_GB2312" w:hAnsi="Arial" w:hint="eastAsia"/>
          <w:color w:val="000000"/>
          <w:kern w:val="2"/>
          <w:sz w:val="28"/>
        </w:rPr>
        <w:t>2015</w:t>
      </w:r>
      <w:r w:rsidRPr="00171B9A">
        <w:rPr>
          <w:rFonts w:ascii="楷体_GB2312" w:eastAsia="楷体_GB2312" w:hint="eastAsia"/>
          <w:color w:val="000000"/>
          <w:kern w:val="2"/>
          <w:sz w:val="28"/>
        </w:rPr>
        <w:t>年全年）</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hint="eastAsia"/>
          <w:bCs/>
          <w:color w:val="000000"/>
          <w:sz w:val="28"/>
          <w:szCs w:val="28"/>
        </w:rPr>
        <w:t>2015</w:t>
      </w:r>
      <w:r w:rsidRPr="00171B9A">
        <w:rPr>
          <w:rFonts w:ascii="楷体_GB2312" w:eastAsia="楷体_GB2312" w:hint="eastAsia"/>
          <w:bCs/>
          <w:color w:val="000000"/>
          <w:sz w:val="28"/>
          <w:szCs w:val="28"/>
        </w:rPr>
        <w:t>年，福州市</w:t>
      </w:r>
      <w:r w:rsidRPr="00171B9A">
        <w:rPr>
          <w:rFonts w:ascii="楷体_GB2312" w:eastAsia="楷体_GB2312" w:hAnsi="Arial" w:cs="Arial" w:hint="eastAsia"/>
          <w:color w:val="000000"/>
          <w:sz w:val="28"/>
          <w:szCs w:val="28"/>
        </w:rPr>
        <w:t>主动适应新常态，坚持以全面深化改革为根本动力，全力稳增长、调结构、促改革、惠民生，福州市经济在新常态下运行平稳。</w:t>
      </w:r>
    </w:p>
    <w:p w:rsidR="003A428B" w:rsidRPr="00171B9A" w:rsidRDefault="008E4AA5" w:rsidP="003A428B">
      <w:pPr>
        <w:spacing w:line="360" w:lineRule="auto"/>
        <w:ind w:firstLine="560"/>
        <w:jc w:val="both"/>
        <w:rPr>
          <w:rFonts w:ascii="楷体_GB2312" w:eastAsia="楷体_GB2312"/>
          <w:bCs/>
          <w:color w:val="000000"/>
          <w:sz w:val="28"/>
          <w:szCs w:val="28"/>
        </w:rPr>
      </w:pPr>
      <w:r>
        <w:rPr>
          <w:rFonts w:ascii="楷体_GB2312" w:eastAsia="楷体_GB2312" w:hint="eastAsia"/>
          <w:bCs/>
          <w:color w:val="000000"/>
          <w:sz w:val="28"/>
          <w:szCs w:val="28"/>
        </w:rPr>
        <w:t>（</w:t>
      </w:r>
      <w:r w:rsidRPr="0070513C">
        <w:rPr>
          <w:rFonts w:ascii="Arial" w:eastAsia="楷体_GB2312" w:hAnsi="Arial" w:hint="eastAsia"/>
          <w:bCs/>
          <w:color w:val="000000"/>
          <w:sz w:val="28"/>
          <w:szCs w:val="28"/>
        </w:rPr>
        <w:t>1</w:t>
      </w:r>
      <w:r w:rsidR="00E20E42">
        <w:rPr>
          <w:rFonts w:ascii="楷体_GB2312" w:eastAsia="楷体_GB2312" w:hint="eastAsia"/>
          <w:bCs/>
          <w:color w:val="000000"/>
          <w:sz w:val="28"/>
          <w:szCs w:val="28"/>
        </w:rPr>
        <w:t>）</w:t>
      </w:r>
      <w:r w:rsidR="003A428B" w:rsidRPr="00171B9A">
        <w:rPr>
          <w:rFonts w:ascii="楷体_GB2312" w:eastAsia="楷体_GB2312" w:hint="eastAsia"/>
          <w:bCs/>
          <w:color w:val="000000"/>
          <w:sz w:val="28"/>
          <w:szCs w:val="28"/>
        </w:rPr>
        <w:t>经济运行稳中向好，财政收入稳定增长</w:t>
      </w:r>
    </w:p>
    <w:p w:rsidR="003A428B" w:rsidRPr="00171B9A" w:rsidRDefault="003A428B" w:rsidP="003A428B">
      <w:pPr>
        <w:spacing w:line="360" w:lineRule="auto"/>
        <w:ind w:firstLine="560"/>
        <w:jc w:val="both"/>
        <w:rPr>
          <w:rFonts w:ascii="楷体_GB2312" w:eastAsia="楷体_GB2312" w:hAnsi="Arial" w:cs="Arial"/>
          <w:color w:val="000000"/>
          <w:sz w:val="28"/>
          <w:szCs w:val="28"/>
        </w:rPr>
      </w:pPr>
      <w:r w:rsidRPr="00171B9A">
        <w:rPr>
          <w:rFonts w:ascii="楷体_GB2312" w:eastAsia="楷体_GB2312" w:hAnsi="Arial" w:cs="Arial" w:hint="eastAsia"/>
          <w:color w:val="000000"/>
          <w:sz w:val="28"/>
          <w:szCs w:val="28"/>
        </w:rPr>
        <w:t>初步核算，全年地区生产总值</w:t>
      </w:r>
      <w:r w:rsidRPr="0070513C">
        <w:rPr>
          <w:rFonts w:ascii="Arial" w:eastAsia="楷体_GB2312" w:hAnsi="Arial" w:cs="Arial" w:hint="eastAsia"/>
          <w:color w:val="000000"/>
          <w:sz w:val="28"/>
          <w:szCs w:val="28"/>
        </w:rPr>
        <w:t>5618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10</w:t>
      </w:r>
      <w:r w:rsidRPr="00171B9A">
        <w:rPr>
          <w:rFonts w:ascii="楷体_GB2312" w:eastAsia="楷体_GB2312" w:hAnsi="Arial" w:cs="Arial" w:hint="eastAsia"/>
          <w:color w:val="000000"/>
          <w:sz w:val="28"/>
          <w:szCs w:val="28"/>
        </w:rPr>
        <w:t>亿元， 比上年增长</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%，“十二五”期间年均增长</w:t>
      </w:r>
      <w:r w:rsidRPr="0070513C">
        <w:rPr>
          <w:rFonts w:ascii="Arial" w:eastAsia="楷体_GB2312" w:hAnsi="Arial" w:cs="Arial" w:hint="eastAsia"/>
          <w:color w:val="000000"/>
          <w:sz w:val="28"/>
          <w:szCs w:val="28"/>
        </w:rPr>
        <w:t>11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%。其中：第一产业增加值</w:t>
      </w:r>
      <w:r w:rsidRPr="0070513C">
        <w:rPr>
          <w:rFonts w:ascii="Arial" w:eastAsia="楷体_GB2312" w:hAnsi="Arial" w:cs="Arial" w:hint="eastAsia"/>
          <w:color w:val="000000"/>
          <w:sz w:val="28"/>
          <w:szCs w:val="28"/>
        </w:rPr>
        <w:t>434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74</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%；第二产业增加值</w:t>
      </w:r>
      <w:r w:rsidRPr="0070513C">
        <w:rPr>
          <w:rFonts w:ascii="Arial" w:eastAsia="楷体_GB2312" w:hAnsi="Arial" w:cs="Arial" w:hint="eastAsia"/>
          <w:color w:val="000000"/>
          <w:sz w:val="28"/>
          <w:szCs w:val="28"/>
        </w:rPr>
        <w:t>2482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44</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%；第三产业增加值</w:t>
      </w:r>
      <w:r w:rsidRPr="0070513C">
        <w:rPr>
          <w:rFonts w:ascii="Arial" w:eastAsia="楷体_GB2312" w:hAnsi="Arial" w:cs="Arial" w:hint="eastAsia"/>
          <w:color w:val="000000"/>
          <w:sz w:val="28"/>
          <w:szCs w:val="28"/>
        </w:rPr>
        <w:t>2700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92</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11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%，较上年提升</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个百分点。三次产业比为</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。福清市在全省</w:t>
      </w:r>
      <w:r w:rsidRPr="0070513C">
        <w:rPr>
          <w:rFonts w:ascii="Arial" w:eastAsia="楷体_GB2312" w:hAnsi="Arial" w:cs="Arial" w:hint="eastAsia"/>
          <w:color w:val="000000"/>
          <w:sz w:val="28"/>
          <w:szCs w:val="28"/>
        </w:rPr>
        <w:t>84</w:t>
      </w:r>
      <w:r w:rsidRPr="00171B9A">
        <w:rPr>
          <w:rFonts w:ascii="楷体_GB2312" w:eastAsia="楷体_GB2312" w:hAnsi="Arial" w:cs="Arial" w:hint="eastAsia"/>
          <w:color w:val="000000"/>
          <w:sz w:val="28"/>
          <w:szCs w:val="28"/>
        </w:rPr>
        <w:t>个县（市）区排位中，</w:t>
      </w:r>
      <w:r w:rsidRPr="0070513C">
        <w:rPr>
          <w:rFonts w:ascii="Arial" w:eastAsia="楷体_GB2312" w:hAnsi="Arial" w:cs="Arial" w:hint="eastAsia"/>
          <w:color w:val="000000"/>
          <w:sz w:val="28"/>
          <w:szCs w:val="28"/>
        </w:rPr>
        <w:t>GDP</w:t>
      </w:r>
      <w:r w:rsidRPr="00171B9A">
        <w:rPr>
          <w:rFonts w:ascii="楷体_GB2312" w:eastAsia="楷体_GB2312" w:hAnsi="Arial" w:cs="Arial" w:hint="eastAsia"/>
          <w:color w:val="000000"/>
          <w:sz w:val="28"/>
          <w:szCs w:val="28"/>
        </w:rPr>
        <w:t>总量位列第</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。福州市人均地区生产总值</w:t>
      </w:r>
      <w:r w:rsidRPr="0070513C">
        <w:rPr>
          <w:rFonts w:ascii="Arial" w:eastAsia="楷体_GB2312" w:hAnsi="Arial" w:cs="Arial" w:hint="eastAsia"/>
          <w:color w:val="000000"/>
          <w:sz w:val="28"/>
          <w:szCs w:val="28"/>
        </w:rPr>
        <w:t>75259</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年，福州市实现一般公共预算总收入</w:t>
      </w:r>
      <w:r w:rsidRPr="0070513C">
        <w:rPr>
          <w:rFonts w:ascii="Arial" w:eastAsia="楷体_GB2312" w:hAnsi="Arial" w:cs="Arial" w:hint="eastAsia"/>
          <w:color w:val="000000"/>
          <w:sz w:val="28"/>
          <w:szCs w:val="28"/>
        </w:rPr>
        <w:t>848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04</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%。其中一般公共预算收入</w:t>
      </w:r>
      <w:r w:rsidRPr="0070513C">
        <w:rPr>
          <w:rFonts w:ascii="Arial" w:eastAsia="楷体_GB2312" w:hAnsi="Arial" w:cs="Arial" w:hint="eastAsia"/>
          <w:color w:val="000000"/>
          <w:sz w:val="28"/>
          <w:szCs w:val="28"/>
        </w:rPr>
        <w:t>560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46</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%。“十二五”期间年均增长</w:t>
      </w:r>
      <w:r w:rsidRPr="0070513C">
        <w:rPr>
          <w:rFonts w:ascii="Arial" w:eastAsia="楷体_GB2312" w:hAnsi="Arial" w:cs="Arial" w:hint="eastAsia"/>
          <w:color w:val="000000"/>
          <w:sz w:val="28"/>
          <w:szCs w:val="28"/>
        </w:rPr>
        <w:t>17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%。其中税收收入</w:t>
      </w:r>
      <w:r w:rsidRPr="0070513C">
        <w:rPr>
          <w:rFonts w:ascii="Arial" w:eastAsia="楷体_GB2312" w:hAnsi="Arial" w:cs="Arial" w:hint="eastAsia"/>
          <w:color w:val="000000"/>
          <w:sz w:val="28"/>
          <w:szCs w:val="28"/>
        </w:rPr>
        <w:t>441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01</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%。一般公共预算总支出</w:t>
      </w:r>
      <w:r w:rsidRPr="0070513C">
        <w:rPr>
          <w:rFonts w:ascii="Arial" w:eastAsia="楷体_GB2312" w:hAnsi="Arial" w:cs="Arial" w:hint="eastAsia"/>
          <w:color w:val="000000"/>
          <w:sz w:val="28"/>
          <w:szCs w:val="28"/>
        </w:rPr>
        <w:t>1237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24</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10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%，其中一般公共预算支出</w:t>
      </w:r>
      <w:r w:rsidRPr="0070513C">
        <w:rPr>
          <w:rFonts w:ascii="Arial" w:eastAsia="楷体_GB2312" w:hAnsi="Arial" w:cs="Arial" w:hint="eastAsia"/>
          <w:color w:val="000000"/>
          <w:sz w:val="28"/>
          <w:szCs w:val="28"/>
        </w:rPr>
        <w:t>723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68</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25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p>
    <w:p w:rsidR="003A428B" w:rsidRPr="00171B9A" w:rsidRDefault="008E4AA5" w:rsidP="003A428B">
      <w:pPr>
        <w:spacing w:line="360" w:lineRule="auto"/>
        <w:ind w:firstLine="560"/>
        <w:jc w:val="both"/>
        <w:rPr>
          <w:rFonts w:ascii="楷体_GB2312" w:eastAsia="楷体_GB2312" w:hAnsi="Arial" w:cs="Arial"/>
          <w:color w:val="000000"/>
          <w:sz w:val="28"/>
          <w:szCs w:val="28"/>
        </w:rPr>
      </w:pPr>
      <w:r>
        <w:rPr>
          <w:rFonts w:ascii="楷体_GB2312" w:eastAsia="楷体_GB2312" w:hint="eastAsia"/>
          <w:bCs/>
          <w:color w:val="000000"/>
          <w:sz w:val="28"/>
          <w:szCs w:val="28"/>
        </w:rPr>
        <w:t>（</w:t>
      </w:r>
      <w:r w:rsidRPr="0070513C">
        <w:rPr>
          <w:rFonts w:ascii="Arial" w:eastAsia="楷体_GB2312" w:hAnsi="Arial" w:hint="eastAsia"/>
          <w:bCs/>
          <w:color w:val="000000"/>
          <w:sz w:val="28"/>
          <w:szCs w:val="28"/>
        </w:rPr>
        <w:t>2</w:t>
      </w:r>
      <w:r w:rsidR="00E20E42">
        <w:rPr>
          <w:rFonts w:ascii="楷体_GB2312" w:eastAsia="楷体_GB2312" w:hint="eastAsia"/>
          <w:bCs/>
          <w:color w:val="000000"/>
          <w:sz w:val="28"/>
          <w:szCs w:val="28"/>
        </w:rPr>
        <w:t>）</w:t>
      </w:r>
      <w:r w:rsidR="003A428B" w:rsidRPr="00171B9A">
        <w:rPr>
          <w:rFonts w:ascii="楷体_GB2312" w:eastAsia="楷体_GB2312" w:hAnsi="Arial" w:cs="Arial" w:hint="eastAsia"/>
          <w:color w:val="000000"/>
          <w:sz w:val="28"/>
          <w:szCs w:val="28"/>
        </w:rPr>
        <w:t>福州市投资实现平稳增长、产业结构进一步优化</w:t>
      </w:r>
    </w:p>
    <w:p w:rsidR="003A428B" w:rsidRPr="00171B9A" w:rsidRDefault="003A428B" w:rsidP="003A428B">
      <w:pPr>
        <w:spacing w:line="360" w:lineRule="auto"/>
        <w:ind w:firstLine="560"/>
        <w:jc w:val="both"/>
        <w:rPr>
          <w:rFonts w:ascii="楷体_GB2312" w:eastAsia="楷体_GB2312" w:hAnsi="Arial" w:cs="Arial"/>
          <w:color w:val="000000"/>
          <w:sz w:val="28"/>
          <w:szCs w:val="28"/>
        </w:rPr>
      </w:pPr>
      <w:r w:rsidRPr="00171B9A">
        <w:rPr>
          <w:rFonts w:ascii="楷体_GB2312" w:eastAsia="楷体_GB2312" w:hAnsi="Arial" w:cs="Arial" w:hint="eastAsia"/>
          <w:color w:val="000000"/>
          <w:sz w:val="28"/>
          <w:szCs w:val="28"/>
        </w:rPr>
        <w:t>福州市不断加快新区、自贸区建设，加快 “海绵城市”、“智慧城市”建设，大力发展高新技术产业、现代服务业，持续推进基础设施建设，福州市投资实现平稳增长。</w:t>
      </w: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年，全社会固定资产投资突破</w:t>
      </w:r>
      <w:r w:rsidRPr="0070513C">
        <w:rPr>
          <w:rFonts w:ascii="Arial" w:eastAsia="楷体_GB2312" w:hAnsi="Arial" w:cs="Arial" w:hint="eastAsia"/>
          <w:color w:val="000000"/>
          <w:sz w:val="28"/>
          <w:szCs w:val="28"/>
        </w:rPr>
        <w:t>4500</w:t>
      </w:r>
      <w:r w:rsidRPr="00171B9A">
        <w:rPr>
          <w:rFonts w:ascii="楷体_GB2312" w:eastAsia="楷体_GB2312" w:hAnsi="Arial" w:cs="Arial" w:hint="eastAsia"/>
          <w:color w:val="000000"/>
          <w:sz w:val="28"/>
          <w:szCs w:val="28"/>
        </w:rPr>
        <w:t>亿大关，完成</w:t>
      </w:r>
      <w:r w:rsidRPr="0070513C">
        <w:rPr>
          <w:rFonts w:ascii="Arial" w:eastAsia="楷体_GB2312" w:hAnsi="Arial" w:cs="Arial" w:hint="eastAsia"/>
          <w:color w:val="000000"/>
          <w:sz w:val="28"/>
          <w:szCs w:val="28"/>
        </w:rPr>
        <w:t>4893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91</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10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%。从规模来看，</w:t>
      </w: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年投资是</w:t>
      </w:r>
      <w:r w:rsidRPr="0070513C">
        <w:rPr>
          <w:rFonts w:ascii="Arial" w:eastAsia="楷体_GB2312" w:hAnsi="Arial" w:cs="Arial" w:hint="eastAsia"/>
          <w:color w:val="000000"/>
          <w:sz w:val="28"/>
          <w:szCs w:val="28"/>
        </w:rPr>
        <w:t>2010</w:t>
      </w:r>
      <w:r w:rsidRPr="00171B9A">
        <w:rPr>
          <w:rFonts w:ascii="楷体_GB2312" w:eastAsia="楷体_GB2312" w:hAnsi="Arial" w:cs="Arial" w:hint="eastAsia"/>
          <w:color w:val="000000"/>
          <w:sz w:val="28"/>
          <w:szCs w:val="28"/>
        </w:rPr>
        <w:t>年的</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11</w:t>
      </w:r>
      <w:r w:rsidRPr="00171B9A">
        <w:rPr>
          <w:rFonts w:ascii="楷体_GB2312" w:eastAsia="楷体_GB2312" w:hAnsi="Arial" w:cs="Arial" w:hint="eastAsia"/>
          <w:color w:val="000000"/>
          <w:sz w:val="28"/>
          <w:szCs w:val="28"/>
        </w:rPr>
        <w:t>倍，</w:t>
      </w:r>
      <w:r w:rsidRPr="0070513C">
        <w:rPr>
          <w:rFonts w:ascii="Arial" w:eastAsia="楷体_GB2312" w:hAnsi="Arial" w:cs="Arial" w:hint="eastAsia"/>
          <w:color w:val="000000"/>
          <w:sz w:val="28"/>
          <w:szCs w:val="28"/>
        </w:rPr>
        <w:t>2011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年福州市累计完成投资</w:t>
      </w:r>
      <w:r w:rsidRPr="0070513C">
        <w:rPr>
          <w:rFonts w:ascii="Arial" w:eastAsia="楷体_GB2312" w:hAnsi="Arial" w:cs="Arial" w:hint="eastAsia"/>
          <w:color w:val="000000"/>
          <w:sz w:val="28"/>
          <w:szCs w:val="28"/>
        </w:rPr>
        <w:lastRenderedPageBreak/>
        <w:t>19178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10</w:t>
      </w:r>
      <w:r w:rsidRPr="00171B9A">
        <w:rPr>
          <w:rFonts w:ascii="楷体_GB2312" w:eastAsia="楷体_GB2312" w:hAnsi="Arial" w:cs="Arial" w:hint="eastAsia"/>
          <w:color w:val="000000"/>
          <w:sz w:val="28"/>
          <w:szCs w:val="28"/>
        </w:rPr>
        <w:t>亿元，平均每年完成</w:t>
      </w:r>
      <w:r w:rsidRPr="0070513C">
        <w:rPr>
          <w:rFonts w:ascii="Arial" w:eastAsia="楷体_GB2312" w:hAnsi="Arial" w:cs="Arial" w:hint="eastAsia"/>
          <w:color w:val="000000"/>
          <w:sz w:val="28"/>
          <w:szCs w:val="28"/>
        </w:rPr>
        <w:t>3835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62</w:t>
      </w:r>
      <w:r w:rsidRPr="00171B9A">
        <w:rPr>
          <w:rFonts w:ascii="楷体_GB2312" w:eastAsia="楷体_GB2312" w:hAnsi="Arial" w:cs="Arial" w:hint="eastAsia"/>
          <w:color w:val="000000"/>
          <w:sz w:val="28"/>
          <w:szCs w:val="28"/>
        </w:rPr>
        <w:t>亿元。从增长来看，“十二五”期间全社会固定资产投资增幅依次为</w:t>
      </w:r>
      <w:r w:rsidRPr="0070513C">
        <w:rPr>
          <w:rFonts w:ascii="Arial" w:eastAsia="楷体_GB2312" w:hAnsi="Arial" w:cs="Arial" w:hint="eastAsia"/>
          <w:color w:val="000000"/>
          <w:sz w:val="28"/>
          <w:szCs w:val="28"/>
        </w:rPr>
        <w:t>23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%，均保持两位数增长，年均增幅达</w:t>
      </w:r>
      <w:r w:rsidRPr="0070513C">
        <w:rPr>
          <w:rFonts w:ascii="Arial" w:eastAsia="楷体_GB2312" w:hAnsi="Arial" w:cs="Arial" w:hint="eastAsia"/>
          <w:color w:val="000000"/>
          <w:sz w:val="28"/>
          <w:szCs w:val="28"/>
        </w:rPr>
        <w:t>16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hAnsi="Arial" w:cs="Arial"/>
          <w:color w:val="000000"/>
          <w:sz w:val="28"/>
          <w:szCs w:val="28"/>
        </w:rPr>
      </w:pPr>
      <w:r w:rsidRPr="00171B9A">
        <w:rPr>
          <w:rFonts w:ascii="楷体_GB2312" w:eastAsia="楷体_GB2312" w:hAnsi="Arial" w:cs="Arial" w:hint="eastAsia"/>
          <w:color w:val="000000"/>
          <w:sz w:val="28"/>
          <w:szCs w:val="28"/>
        </w:rPr>
        <w:t>新兴服务业占比提升是第三产业比重提升的主要因素，其中，金融业占</w:t>
      </w:r>
      <w:r w:rsidRPr="0070513C">
        <w:rPr>
          <w:rFonts w:ascii="Arial" w:eastAsia="楷体_GB2312" w:hAnsi="Arial" w:cs="Arial" w:hint="eastAsia"/>
          <w:color w:val="000000"/>
          <w:sz w:val="28"/>
          <w:szCs w:val="28"/>
        </w:rPr>
        <w:t>GDP</w:t>
      </w:r>
      <w:r w:rsidRPr="00171B9A">
        <w:rPr>
          <w:rFonts w:ascii="楷体_GB2312" w:eastAsia="楷体_GB2312" w:hAnsi="Arial" w:cs="Arial" w:hint="eastAsia"/>
          <w:color w:val="000000"/>
          <w:sz w:val="28"/>
          <w:szCs w:val="28"/>
        </w:rPr>
        <w:t>的比重为</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%，较上年提升</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个百分点；营利性服务业占</w:t>
      </w:r>
      <w:r w:rsidRPr="0070513C">
        <w:rPr>
          <w:rFonts w:ascii="Arial" w:eastAsia="楷体_GB2312" w:hAnsi="Arial" w:cs="Arial" w:hint="eastAsia"/>
          <w:color w:val="000000"/>
          <w:sz w:val="28"/>
          <w:szCs w:val="28"/>
        </w:rPr>
        <w:t>GDP</w:t>
      </w:r>
      <w:r w:rsidRPr="00171B9A">
        <w:rPr>
          <w:rFonts w:ascii="楷体_GB2312" w:eastAsia="楷体_GB2312" w:hAnsi="Arial" w:cs="Arial" w:hint="eastAsia"/>
          <w:color w:val="000000"/>
          <w:sz w:val="28"/>
          <w:szCs w:val="28"/>
        </w:rPr>
        <w:t>的比重为</w:t>
      </w:r>
      <w:r w:rsidRPr="0070513C">
        <w:rPr>
          <w:rFonts w:ascii="Arial" w:eastAsia="楷体_GB2312" w:hAnsi="Arial" w:cs="Arial" w:hint="eastAsia"/>
          <w:color w:val="000000"/>
          <w:sz w:val="28"/>
          <w:szCs w:val="28"/>
        </w:rPr>
        <w:t>11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%，较上年提升</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个百分点。</w:t>
      </w:r>
    </w:p>
    <w:p w:rsidR="003A428B" w:rsidRPr="00171B9A" w:rsidRDefault="008E4AA5" w:rsidP="003A428B">
      <w:pPr>
        <w:spacing w:line="360" w:lineRule="auto"/>
        <w:ind w:firstLine="560"/>
        <w:jc w:val="both"/>
        <w:rPr>
          <w:rFonts w:ascii="楷体_GB2312" w:eastAsia="楷体_GB2312"/>
          <w:bCs/>
          <w:color w:val="000000"/>
          <w:sz w:val="28"/>
          <w:szCs w:val="28"/>
        </w:rPr>
      </w:pPr>
      <w:r>
        <w:rPr>
          <w:rFonts w:ascii="楷体_GB2312" w:eastAsia="楷体_GB2312" w:hint="eastAsia"/>
          <w:bCs/>
          <w:color w:val="000000"/>
          <w:sz w:val="28"/>
          <w:szCs w:val="28"/>
        </w:rPr>
        <w:t>（</w:t>
      </w:r>
      <w:r w:rsidRPr="0070513C">
        <w:rPr>
          <w:rFonts w:ascii="Arial" w:eastAsia="楷体_GB2312" w:hAnsi="Arial" w:hint="eastAsia"/>
          <w:bCs/>
          <w:color w:val="000000"/>
          <w:sz w:val="28"/>
          <w:szCs w:val="28"/>
        </w:rPr>
        <w:t>3</w:t>
      </w:r>
      <w:r w:rsidR="00E20E42">
        <w:rPr>
          <w:rFonts w:ascii="楷体_GB2312" w:eastAsia="楷体_GB2312" w:hint="eastAsia"/>
          <w:bCs/>
          <w:color w:val="000000"/>
          <w:sz w:val="28"/>
          <w:szCs w:val="28"/>
        </w:rPr>
        <w:t>）</w:t>
      </w:r>
      <w:r w:rsidR="003A428B" w:rsidRPr="00171B9A">
        <w:rPr>
          <w:rFonts w:ascii="楷体_GB2312" w:eastAsia="楷体_GB2312" w:hint="eastAsia"/>
          <w:bCs/>
          <w:color w:val="000000"/>
          <w:sz w:val="28"/>
          <w:szCs w:val="28"/>
        </w:rPr>
        <w:t>开放型经济水平提升、活力增强</w:t>
      </w:r>
    </w:p>
    <w:p w:rsidR="003A428B" w:rsidRPr="00171B9A" w:rsidRDefault="003A428B" w:rsidP="003A428B">
      <w:pPr>
        <w:spacing w:line="360" w:lineRule="auto"/>
        <w:ind w:firstLine="560"/>
        <w:jc w:val="both"/>
        <w:rPr>
          <w:rFonts w:ascii="楷体_GB2312" w:eastAsia="楷体_GB2312" w:hAnsi="Arial" w:cs="Arial"/>
          <w:color w:val="000000"/>
          <w:sz w:val="28"/>
          <w:szCs w:val="28"/>
        </w:rPr>
      </w:pP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12</w:t>
      </w:r>
      <w:r w:rsidRPr="00171B9A">
        <w:rPr>
          <w:rFonts w:ascii="楷体_GB2312" w:eastAsia="楷体_GB2312" w:hAnsi="Arial" w:cs="Arial" w:hint="eastAsia"/>
          <w:color w:val="000000"/>
          <w:sz w:val="28"/>
          <w:szCs w:val="28"/>
        </w:rPr>
        <w:t>月，福州市新批合同外资项目</w:t>
      </w:r>
      <w:r w:rsidRPr="0070513C">
        <w:rPr>
          <w:rFonts w:ascii="Arial" w:eastAsia="楷体_GB2312" w:hAnsi="Arial" w:cs="Arial" w:hint="eastAsia"/>
          <w:color w:val="000000"/>
          <w:sz w:val="28"/>
          <w:szCs w:val="28"/>
        </w:rPr>
        <w:t>339</w:t>
      </w:r>
      <w:r w:rsidRPr="00171B9A">
        <w:rPr>
          <w:rFonts w:ascii="楷体_GB2312" w:eastAsia="楷体_GB2312" w:hAnsi="Arial" w:cs="Arial" w:hint="eastAsia"/>
          <w:color w:val="000000"/>
          <w:sz w:val="28"/>
          <w:szCs w:val="28"/>
        </w:rPr>
        <w:t>项，比上年增加</w:t>
      </w:r>
      <w:r w:rsidRPr="0070513C">
        <w:rPr>
          <w:rFonts w:ascii="Arial" w:eastAsia="楷体_GB2312" w:hAnsi="Arial" w:cs="Arial" w:hint="eastAsia"/>
          <w:color w:val="000000"/>
          <w:sz w:val="28"/>
          <w:szCs w:val="28"/>
        </w:rPr>
        <w:t>213</w:t>
      </w:r>
      <w:r w:rsidRPr="00171B9A">
        <w:rPr>
          <w:rFonts w:ascii="楷体_GB2312" w:eastAsia="楷体_GB2312" w:hAnsi="Arial" w:cs="Arial" w:hint="eastAsia"/>
          <w:color w:val="000000"/>
          <w:sz w:val="28"/>
          <w:szCs w:val="28"/>
        </w:rPr>
        <w:t>项，新批合同外资金额</w:t>
      </w:r>
      <w:r w:rsidRPr="0070513C">
        <w:rPr>
          <w:rFonts w:ascii="Arial" w:eastAsia="楷体_GB2312" w:hAnsi="Arial" w:cs="Arial" w:hint="eastAsia"/>
          <w:color w:val="000000"/>
          <w:sz w:val="28"/>
          <w:szCs w:val="28"/>
        </w:rPr>
        <w:t>31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75</w:t>
      </w:r>
      <w:r w:rsidRPr="00171B9A">
        <w:rPr>
          <w:rFonts w:ascii="楷体_GB2312" w:eastAsia="楷体_GB2312" w:hAnsi="Arial" w:cs="Arial" w:hint="eastAsia"/>
          <w:color w:val="000000"/>
          <w:sz w:val="28"/>
          <w:szCs w:val="28"/>
        </w:rPr>
        <w:t>亿美元，增长</w:t>
      </w:r>
      <w:r w:rsidRPr="0070513C">
        <w:rPr>
          <w:rFonts w:ascii="Arial" w:eastAsia="楷体_GB2312" w:hAnsi="Arial" w:cs="Arial" w:hint="eastAsia"/>
          <w:color w:val="000000"/>
          <w:sz w:val="28"/>
          <w:szCs w:val="28"/>
        </w:rPr>
        <w:t>116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%；实际利用外资（按验资口径）</w:t>
      </w:r>
      <w:r w:rsidRPr="0070513C">
        <w:rPr>
          <w:rFonts w:ascii="Arial" w:eastAsia="楷体_GB2312" w:hAnsi="Arial" w:cs="Arial" w:hint="eastAsia"/>
          <w:color w:val="000000"/>
          <w:sz w:val="28"/>
          <w:szCs w:val="28"/>
        </w:rPr>
        <w:t>16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79</w:t>
      </w:r>
      <w:r w:rsidRPr="00171B9A">
        <w:rPr>
          <w:rFonts w:ascii="楷体_GB2312" w:eastAsia="楷体_GB2312" w:hAnsi="Arial" w:cs="Arial" w:hint="eastAsia"/>
          <w:color w:val="000000"/>
          <w:sz w:val="28"/>
          <w:szCs w:val="28"/>
        </w:rPr>
        <w:t>亿美元，增长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hAnsi="Arial" w:cs="Arial"/>
          <w:color w:val="000000"/>
          <w:sz w:val="28"/>
          <w:szCs w:val="28"/>
        </w:rPr>
      </w:pPr>
      <w:r w:rsidRPr="00171B9A">
        <w:rPr>
          <w:rFonts w:ascii="楷体_GB2312" w:eastAsia="楷体_GB2312" w:hAnsi="Arial" w:cs="Arial" w:hint="eastAsia"/>
          <w:color w:val="000000"/>
          <w:sz w:val="28"/>
          <w:szCs w:val="28"/>
        </w:rPr>
        <w:t>全年进出口总额</w:t>
      </w:r>
      <w:r w:rsidRPr="0070513C">
        <w:rPr>
          <w:rFonts w:ascii="Arial" w:eastAsia="楷体_GB2312" w:hAnsi="Arial" w:cs="Arial" w:hint="eastAsia"/>
          <w:color w:val="000000"/>
          <w:sz w:val="28"/>
          <w:szCs w:val="28"/>
        </w:rPr>
        <w:t>2065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亿元，下降</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%，其中出口总额</w:t>
      </w:r>
      <w:r w:rsidRPr="0070513C">
        <w:rPr>
          <w:rFonts w:ascii="Arial" w:eastAsia="楷体_GB2312" w:hAnsi="Arial" w:cs="Arial" w:hint="eastAsia"/>
          <w:color w:val="000000"/>
          <w:sz w:val="28"/>
          <w:szCs w:val="28"/>
        </w:rPr>
        <w:t>1312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%，比上年增幅回落</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个百分点，进口总额</w:t>
      </w:r>
      <w:r w:rsidRPr="0070513C">
        <w:rPr>
          <w:rFonts w:ascii="Arial" w:eastAsia="楷体_GB2312" w:hAnsi="Arial" w:cs="Arial" w:hint="eastAsia"/>
          <w:color w:val="000000"/>
          <w:sz w:val="28"/>
          <w:szCs w:val="28"/>
        </w:rPr>
        <w:t>753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亿元，下降</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p>
    <w:p w:rsidR="003A428B" w:rsidRPr="00171B9A" w:rsidRDefault="008E4AA5" w:rsidP="003A428B">
      <w:pPr>
        <w:spacing w:line="360" w:lineRule="auto"/>
        <w:ind w:firstLine="560"/>
        <w:jc w:val="both"/>
        <w:rPr>
          <w:rFonts w:ascii="楷体_GB2312" w:eastAsia="楷体_GB2312"/>
          <w:bCs/>
          <w:color w:val="000000"/>
          <w:sz w:val="28"/>
          <w:szCs w:val="28"/>
        </w:rPr>
      </w:pPr>
      <w:r>
        <w:rPr>
          <w:rFonts w:ascii="楷体_GB2312" w:eastAsia="楷体_GB2312" w:hint="eastAsia"/>
          <w:bCs/>
          <w:color w:val="000000"/>
          <w:sz w:val="28"/>
          <w:szCs w:val="28"/>
        </w:rPr>
        <w:t>（</w:t>
      </w:r>
      <w:r w:rsidRPr="0070513C">
        <w:rPr>
          <w:rFonts w:ascii="Arial" w:eastAsia="楷体_GB2312" w:hAnsi="Arial" w:hint="eastAsia"/>
          <w:bCs/>
          <w:color w:val="000000"/>
          <w:sz w:val="28"/>
          <w:szCs w:val="28"/>
        </w:rPr>
        <w:t>4</w:t>
      </w:r>
      <w:r w:rsidR="00E20E42">
        <w:rPr>
          <w:rFonts w:ascii="楷体_GB2312" w:eastAsia="楷体_GB2312" w:hint="eastAsia"/>
          <w:bCs/>
          <w:color w:val="000000"/>
          <w:sz w:val="28"/>
          <w:szCs w:val="28"/>
        </w:rPr>
        <w:t>）</w:t>
      </w:r>
      <w:r w:rsidR="003A428B" w:rsidRPr="00171B9A">
        <w:rPr>
          <w:rFonts w:ascii="楷体_GB2312" w:eastAsia="楷体_GB2312" w:hint="eastAsia"/>
          <w:bCs/>
          <w:color w:val="000000"/>
          <w:sz w:val="28"/>
          <w:szCs w:val="28"/>
        </w:rPr>
        <w:t>金融运行总体平稳，贷款增速快于存款</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年存贷款余额稳步增长，年末福州市金融机构存款余额（本外币）</w:t>
      </w:r>
      <w:r w:rsidRPr="0070513C">
        <w:rPr>
          <w:rFonts w:ascii="Arial" w:eastAsia="楷体_GB2312" w:hAnsi="Arial" w:cs="Arial" w:hint="eastAsia"/>
          <w:color w:val="000000"/>
          <w:sz w:val="28"/>
          <w:szCs w:val="28"/>
        </w:rPr>
        <w:t>11270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96</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11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%，其中储蓄存款</w:t>
      </w:r>
      <w:r w:rsidRPr="0070513C">
        <w:rPr>
          <w:rFonts w:ascii="Arial" w:eastAsia="楷体_GB2312" w:hAnsi="Arial" w:cs="Arial" w:hint="eastAsia"/>
          <w:color w:val="000000"/>
          <w:sz w:val="28"/>
          <w:szCs w:val="28"/>
        </w:rPr>
        <w:t>3634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55</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%；贷款余额</w:t>
      </w:r>
      <w:r w:rsidRPr="0070513C">
        <w:rPr>
          <w:rFonts w:ascii="Arial" w:eastAsia="楷体_GB2312" w:hAnsi="Arial" w:cs="Arial" w:hint="eastAsia"/>
          <w:color w:val="000000"/>
          <w:sz w:val="28"/>
          <w:szCs w:val="28"/>
        </w:rPr>
        <w:t>11114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84</w:t>
      </w:r>
      <w:r w:rsidRPr="00171B9A">
        <w:rPr>
          <w:rFonts w:ascii="楷体_GB2312" w:eastAsia="楷体_GB2312" w:hAnsi="Arial" w:cs="Arial" w:hint="eastAsia"/>
          <w:color w:val="000000"/>
          <w:sz w:val="28"/>
          <w:szCs w:val="28"/>
        </w:rPr>
        <w:t>亿元，增长</w:t>
      </w:r>
      <w:r w:rsidRPr="0070513C">
        <w:rPr>
          <w:rFonts w:ascii="Arial" w:eastAsia="楷体_GB2312" w:hAnsi="Arial" w:cs="Arial" w:hint="eastAsia"/>
          <w:color w:val="000000"/>
          <w:sz w:val="28"/>
          <w:szCs w:val="28"/>
        </w:rPr>
        <w:t>13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p>
    <w:p w:rsidR="003A428B" w:rsidRPr="00171B9A" w:rsidRDefault="008E4AA5" w:rsidP="003A428B">
      <w:pPr>
        <w:spacing w:line="360" w:lineRule="auto"/>
        <w:ind w:firstLine="560"/>
        <w:jc w:val="both"/>
        <w:rPr>
          <w:rFonts w:ascii="楷体_GB2312" w:eastAsia="楷体_GB2312"/>
          <w:bCs/>
          <w:color w:val="000000"/>
          <w:sz w:val="28"/>
          <w:szCs w:val="28"/>
        </w:rPr>
      </w:pPr>
      <w:r>
        <w:rPr>
          <w:rFonts w:ascii="楷体_GB2312" w:eastAsia="楷体_GB2312" w:hint="eastAsia"/>
          <w:bCs/>
          <w:color w:val="000000"/>
          <w:sz w:val="28"/>
          <w:szCs w:val="28"/>
        </w:rPr>
        <w:t>（</w:t>
      </w:r>
      <w:r w:rsidRPr="0070513C">
        <w:rPr>
          <w:rFonts w:ascii="Arial" w:eastAsia="楷体_GB2312" w:hAnsi="Arial" w:hint="eastAsia"/>
          <w:bCs/>
          <w:color w:val="000000"/>
          <w:sz w:val="28"/>
          <w:szCs w:val="28"/>
        </w:rPr>
        <w:t>5</w:t>
      </w:r>
      <w:r w:rsidR="00E20E42">
        <w:rPr>
          <w:rFonts w:ascii="楷体_GB2312" w:eastAsia="楷体_GB2312" w:hint="eastAsia"/>
          <w:bCs/>
          <w:color w:val="000000"/>
          <w:sz w:val="28"/>
          <w:szCs w:val="28"/>
        </w:rPr>
        <w:t>）</w:t>
      </w:r>
      <w:r w:rsidR="003A428B" w:rsidRPr="00171B9A">
        <w:rPr>
          <w:rFonts w:ascii="楷体_GB2312" w:eastAsia="楷体_GB2312" w:hint="eastAsia"/>
          <w:bCs/>
          <w:color w:val="000000"/>
          <w:sz w:val="28"/>
          <w:szCs w:val="28"/>
        </w:rPr>
        <w:t>就业形势保持稳定，民计民生继续改善</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Ansi="Arial" w:cs="Arial" w:hint="eastAsia"/>
          <w:color w:val="000000"/>
          <w:sz w:val="28"/>
          <w:szCs w:val="28"/>
        </w:rPr>
        <w:t>全年城镇登记失业率</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44</w:t>
      </w:r>
      <w:r w:rsidRPr="00171B9A">
        <w:rPr>
          <w:rFonts w:ascii="楷体_GB2312" w:eastAsia="楷体_GB2312" w:hAnsi="Arial" w:cs="Arial" w:hint="eastAsia"/>
          <w:color w:val="000000"/>
          <w:sz w:val="28"/>
          <w:szCs w:val="28"/>
        </w:rPr>
        <w:t>%，城镇新增就业</w:t>
      </w:r>
      <w:r w:rsidRPr="0070513C">
        <w:rPr>
          <w:rFonts w:ascii="Arial" w:eastAsia="楷体_GB2312" w:hAnsi="Arial" w:cs="Arial" w:hint="eastAsia"/>
          <w:color w:val="000000"/>
          <w:sz w:val="28"/>
          <w:szCs w:val="28"/>
        </w:rPr>
        <w:t>14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91</w:t>
      </w:r>
      <w:r w:rsidRPr="00171B9A">
        <w:rPr>
          <w:rFonts w:ascii="楷体_GB2312" w:eastAsia="楷体_GB2312" w:hAnsi="Arial" w:cs="Arial" w:hint="eastAsia"/>
          <w:color w:val="000000"/>
          <w:sz w:val="28"/>
          <w:szCs w:val="28"/>
        </w:rPr>
        <w:t>万人，农业富余劳动力转移就业</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93</w:t>
      </w:r>
      <w:r w:rsidRPr="00171B9A">
        <w:rPr>
          <w:rFonts w:ascii="楷体_GB2312" w:eastAsia="楷体_GB2312" w:hAnsi="Arial" w:cs="Arial" w:hint="eastAsia"/>
          <w:color w:val="000000"/>
          <w:sz w:val="28"/>
          <w:szCs w:val="28"/>
        </w:rPr>
        <w:t>万人，就业困难人员再就业</w:t>
      </w:r>
      <w:r w:rsidRPr="0070513C">
        <w:rPr>
          <w:rFonts w:ascii="Arial" w:eastAsia="楷体_GB2312" w:hAnsi="Arial" w:cs="Arial" w:hint="eastAsia"/>
          <w:color w:val="000000"/>
          <w:sz w:val="28"/>
          <w:szCs w:val="28"/>
        </w:rPr>
        <w:t>4132</w:t>
      </w:r>
      <w:r w:rsidRPr="00171B9A">
        <w:rPr>
          <w:rFonts w:ascii="楷体_GB2312" w:eastAsia="楷体_GB2312" w:hAnsi="Arial" w:cs="Arial" w:hint="eastAsia"/>
          <w:color w:val="000000"/>
          <w:sz w:val="28"/>
          <w:szCs w:val="28"/>
        </w:rPr>
        <w:t>人，失业人员再就业</w:t>
      </w:r>
      <w:r w:rsidRPr="0070513C">
        <w:rPr>
          <w:rFonts w:ascii="Arial" w:eastAsia="楷体_GB2312" w:hAnsi="Arial" w:cs="Arial" w:hint="eastAsia"/>
          <w:color w:val="000000"/>
          <w:sz w:val="28"/>
          <w:szCs w:val="28"/>
        </w:rPr>
        <w:t>8826</w:t>
      </w:r>
      <w:r w:rsidRPr="00171B9A">
        <w:rPr>
          <w:rFonts w:ascii="楷体_GB2312" w:eastAsia="楷体_GB2312" w:hAnsi="Arial" w:cs="Arial" w:hint="eastAsia"/>
          <w:color w:val="000000"/>
          <w:sz w:val="28"/>
          <w:szCs w:val="28"/>
        </w:rPr>
        <w:t>人。</w:t>
      </w: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年末经工商注册登记的个体工商户</w:t>
      </w:r>
      <w:r w:rsidRPr="0070513C">
        <w:rPr>
          <w:rFonts w:ascii="Arial" w:eastAsia="楷体_GB2312" w:hAnsi="Arial" w:cs="Arial" w:hint="eastAsia"/>
          <w:color w:val="000000"/>
          <w:sz w:val="28"/>
          <w:szCs w:val="28"/>
        </w:rPr>
        <w:t>24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39</w:t>
      </w:r>
      <w:r w:rsidRPr="00171B9A">
        <w:rPr>
          <w:rFonts w:ascii="楷体_GB2312" w:eastAsia="楷体_GB2312" w:hAnsi="Arial" w:cs="Arial" w:hint="eastAsia"/>
          <w:color w:val="000000"/>
          <w:sz w:val="28"/>
          <w:szCs w:val="28"/>
        </w:rPr>
        <w:t>万户，增长</w:t>
      </w:r>
      <w:r w:rsidRPr="0070513C">
        <w:rPr>
          <w:rFonts w:ascii="Arial" w:eastAsia="楷体_GB2312" w:hAnsi="Arial" w:cs="Arial" w:hint="eastAsia"/>
          <w:color w:val="000000"/>
          <w:sz w:val="28"/>
          <w:szCs w:val="28"/>
        </w:rPr>
        <w:t>16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%，个体从业人员</w:t>
      </w:r>
      <w:r w:rsidRPr="0070513C">
        <w:rPr>
          <w:rFonts w:ascii="Arial" w:eastAsia="楷体_GB2312" w:hAnsi="Arial" w:cs="Arial" w:hint="eastAsia"/>
          <w:color w:val="000000"/>
          <w:sz w:val="28"/>
          <w:szCs w:val="28"/>
        </w:rPr>
        <w:t>53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58</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18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%；私营企业</w:t>
      </w:r>
      <w:r w:rsidRPr="0070513C">
        <w:rPr>
          <w:rFonts w:ascii="Arial" w:eastAsia="楷体_GB2312" w:hAnsi="Arial" w:cs="Arial" w:hint="eastAsia"/>
          <w:color w:val="000000"/>
          <w:sz w:val="28"/>
          <w:szCs w:val="28"/>
        </w:rPr>
        <w:t>14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80</w:t>
      </w:r>
      <w:r w:rsidRPr="00171B9A">
        <w:rPr>
          <w:rFonts w:ascii="楷体_GB2312" w:eastAsia="楷体_GB2312" w:hAnsi="Arial" w:cs="Arial" w:hint="eastAsia"/>
          <w:color w:val="000000"/>
          <w:sz w:val="28"/>
          <w:szCs w:val="28"/>
        </w:rPr>
        <w:t>万个，增长</w:t>
      </w:r>
      <w:r w:rsidRPr="0070513C">
        <w:rPr>
          <w:rFonts w:ascii="Arial" w:eastAsia="楷体_GB2312" w:hAnsi="Arial" w:cs="Arial" w:hint="eastAsia"/>
          <w:color w:val="000000"/>
          <w:sz w:val="28"/>
          <w:szCs w:val="28"/>
        </w:rPr>
        <w:t>28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%，私营企业从业人员</w:t>
      </w:r>
      <w:r w:rsidRPr="0070513C">
        <w:rPr>
          <w:rFonts w:ascii="Arial" w:eastAsia="楷体_GB2312" w:hAnsi="Arial" w:cs="Arial" w:hint="eastAsia"/>
          <w:color w:val="000000"/>
          <w:sz w:val="28"/>
          <w:szCs w:val="28"/>
        </w:rPr>
        <w:t>97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88</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16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%，城镇个体私营从业人员</w:t>
      </w:r>
      <w:r w:rsidRPr="0070513C">
        <w:rPr>
          <w:rFonts w:ascii="Arial" w:eastAsia="楷体_GB2312" w:hAnsi="Arial" w:cs="Arial" w:hint="eastAsia"/>
          <w:color w:val="000000"/>
          <w:sz w:val="28"/>
          <w:szCs w:val="28"/>
        </w:rPr>
        <w:t>122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83</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16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%，城镇私营企业从业人员</w:t>
      </w:r>
      <w:r w:rsidRPr="0070513C">
        <w:rPr>
          <w:rFonts w:ascii="Arial" w:eastAsia="楷体_GB2312" w:hAnsi="Arial" w:cs="Arial" w:hint="eastAsia"/>
          <w:color w:val="000000"/>
          <w:sz w:val="28"/>
          <w:szCs w:val="28"/>
        </w:rPr>
        <w:t>82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86</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15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Ansi="Arial" w:cs="Arial" w:hint="eastAsia"/>
          <w:color w:val="000000"/>
          <w:sz w:val="28"/>
          <w:szCs w:val="28"/>
        </w:rPr>
        <w:lastRenderedPageBreak/>
        <w:t>全年全体居民人均可支配收入</w:t>
      </w:r>
      <w:r w:rsidRPr="0070513C">
        <w:rPr>
          <w:rFonts w:ascii="Arial" w:eastAsia="楷体_GB2312" w:hAnsi="Arial" w:cs="Arial" w:hint="eastAsia"/>
          <w:color w:val="000000"/>
          <w:sz w:val="28"/>
          <w:szCs w:val="28"/>
        </w:rPr>
        <w:t>27782</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%，扣除价格因素，实际增长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%。按常住地分，城镇居民人均可支配收入</w:t>
      </w:r>
      <w:r w:rsidRPr="0070513C">
        <w:rPr>
          <w:rFonts w:ascii="Arial" w:eastAsia="楷体_GB2312" w:hAnsi="Arial" w:cs="Arial" w:hint="eastAsia"/>
          <w:color w:val="000000"/>
          <w:sz w:val="28"/>
          <w:szCs w:val="28"/>
        </w:rPr>
        <w:t>34982</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%，扣除价格因素，实际增长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%；农村居民人均可支配收入</w:t>
      </w:r>
      <w:r w:rsidRPr="0070513C">
        <w:rPr>
          <w:rFonts w:ascii="Arial" w:eastAsia="楷体_GB2312" w:hAnsi="Arial" w:cs="Arial" w:hint="eastAsia"/>
          <w:color w:val="000000"/>
          <w:sz w:val="28"/>
          <w:szCs w:val="28"/>
        </w:rPr>
        <w:t>15203</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%，扣除价格因素，实际增长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%。“十二五”期间，城镇居民人均可支配收入年均增长</w:t>
      </w:r>
      <w:r w:rsidRPr="0070513C">
        <w:rPr>
          <w:rFonts w:ascii="Arial" w:eastAsia="楷体_GB2312" w:hAnsi="Arial" w:cs="Arial" w:hint="eastAsia"/>
          <w:color w:val="000000"/>
          <w:sz w:val="28"/>
          <w:szCs w:val="28"/>
        </w:rPr>
        <w:t>10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%，扣除价格因素，年均实际增长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%；农村居民人均可支配收入年均增长</w:t>
      </w:r>
      <w:r w:rsidRPr="0070513C">
        <w:rPr>
          <w:rFonts w:ascii="Arial" w:eastAsia="楷体_GB2312" w:hAnsi="Arial" w:cs="Arial" w:hint="eastAsia"/>
          <w:color w:val="000000"/>
          <w:sz w:val="28"/>
          <w:szCs w:val="28"/>
        </w:rPr>
        <w:t>12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%，扣除价格因素，年均实际增长</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Ansi="Arial" w:cs="Arial" w:hint="eastAsia"/>
          <w:color w:val="000000"/>
          <w:sz w:val="28"/>
          <w:szCs w:val="28"/>
        </w:rPr>
        <w:t>全体居民人均生活消费支出</w:t>
      </w:r>
      <w:r w:rsidRPr="0070513C">
        <w:rPr>
          <w:rFonts w:ascii="Arial" w:eastAsia="楷体_GB2312" w:hAnsi="Arial" w:cs="Arial" w:hint="eastAsia"/>
          <w:color w:val="000000"/>
          <w:sz w:val="28"/>
          <w:szCs w:val="28"/>
        </w:rPr>
        <w:t>20575</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%，扣除价格因素，实际增长</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%。按常住地分，城镇居民人均生活消费支出</w:t>
      </w:r>
      <w:r w:rsidRPr="0070513C">
        <w:rPr>
          <w:rFonts w:ascii="Arial" w:eastAsia="楷体_GB2312" w:hAnsi="Arial" w:cs="Arial" w:hint="eastAsia"/>
          <w:color w:val="000000"/>
          <w:sz w:val="28"/>
          <w:szCs w:val="28"/>
        </w:rPr>
        <w:t>24825</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%，扣除价格因素，实际增长</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%；农村居民人均生活消费支出</w:t>
      </w:r>
      <w:r w:rsidRPr="0070513C">
        <w:rPr>
          <w:rFonts w:ascii="Arial" w:eastAsia="楷体_GB2312" w:hAnsi="Arial" w:cs="Arial" w:hint="eastAsia"/>
          <w:color w:val="000000"/>
          <w:sz w:val="28"/>
          <w:szCs w:val="28"/>
        </w:rPr>
        <w:t>13152</w:t>
      </w:r>
      <w:r w:rsidRPr="00171B9A">
        <w:rPr>
          <w:rFonts w:ascii="楷体_GB2312" w:eastAsia="楷体_GB2312" w:hAnsi="Arial" w:cs="Arial" w:hint="eastAsia"/>
          <w:color w:val="000000"/>
          <w:sz w:val="28"/>
          <w:szCs w:val="28"/>
        </w:rPr>
        <w:t>元，增长</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%，扣除价格因素，实际增长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cs="Arial" w:hint="eastAsia"/>
          <w:color w:val="000000"/>
          <w:sz w:val="28"/>
          <w:szCs w:val="28"/>
        </w:rPr>
        <w:t>2015</w:t>
      </w:r>
      <w:r w:rsidRPr="00171B9A">
        <w:rPr>
          <w:rFonts w:ascii="楷体_GB2312" w:eastAsia="楷体_GB2312" w:hAnsi="Arial" w:cs="Arial" w:hint="eastAsia"/>
          <w:color w:val="000000"/>
          <w:sz w:val="28"/>
          <w:szCs w:val="28"/>
        </w:rPr>
        <w:t>年末福州市社会养老保险参保人数</w:t>
      </w:r>
      <w:r w:rsidRPr="0070513C">
        <w:rPr>
          <w:rFonts w:ascii="Arial" w:eastAsia="楷体_GB2312" w:hAnsi="Arial" w:cs="Arial" w:hint="eastAsia"/>
          <w:color w:val="000000"/>
          <w:sz w:val="28"/>
          <w:szCs w:val="28"/>
        </w:rPr>
        <w:t>424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01</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%，其中，城镇企业职工基本养老保险参保人数</w:t>
      </w:r>
      <w:r w:rsidRPr="0070513C">
        <w:rPr>
          <w:rFonts w:ascii="Arial" w:eastAsia="楷体_GB2312" w:hAnsi="Arial" w:cs="Arial" w:hint="eastAsia"/>
          <w:color w:val="000000"/>
          <w:sz w:val="28"/>
          <w:szCs w:val="28"/>
        </w:rPr>
        <w:t>157</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74</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%；城乡居民养老保险参保人数</w:t>
      </w:r>
      <w:r w:rsidRPr="0070513C">
        <w:rPr>
          <w:rFonts w:ascii="Arial" w:eastAsia="楷体_GB2312" w:hAnsi="Arial" w:cs="Arial" w:hint="eastAsia"/>
          <w:color w:val="000000"/>
          <w:sz w:val="28"/>
          <w:szCs w:val="28"/>
        </w:rPr>
        <w:t>210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73</w:t>
      </w:r>
      <w:r w:rsidRPr="00171B9A">
        <w:rPr>
          <w:rFonts w:ascii="楷体_GB2312" w:eastAsia="楷体_GB2312" w:hAnsi="Arial" w:cs="Arial" w:hint="eastAsia"/>
          <w:color w:val="000000"/>
          <w:sz w:val="28"/>
          <w:szCs w:val="28"/>
        </w:rPr>
        <w:t>万人，增长</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%；城乡居民社会养老保险参保率</w:t>
      </w:r>
      <w:r w:rsidRPr="0070513C">
        <w:rPr>
          <w:rFonts w:ascii="Arial" w:eastAsia="楷体_GB2312" w:hAnsi="Arial" w:cs="Arial" w:hint="eastAsia"/>
          <w:color w:val="000000"/>
          <w:sz w:val="28"/>
          <w:szCs w:val="28"/>
        </w:rPr>
        <w:t>98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66</w:t>
      </w:r>
      <w:r w:rsidRPr="00171B9A">
        <w:rPr>
          <w:rFonts w:ascii="楷体_GB2312" w:eastAsia="楷体_GB2312" w:hAnsi="Arial" w:cs="Arial" w:hint="eastAsia"/>
          <w:color w:val="000000"/>
          <w:sz w:val="28"/>
          <w:szCs w:val="28"/>
        </w:rPr>
        <w:t>%。城镇基本医疗保险参保人数</w:t>
      </w:r>
      <w:r w:rsidRPr="0070513C">
        <w:rPr>
          <w:rFonts w:ascii="Arial" w:eastAsia="楷体_GB2312" w:hAnsi="Arial" w:cs="Arial" w:hint="eastAsia"/>
          <w:color w:val="000000"/>
          <w:sz w:val="28"/>
          <w:szCs w:val="28"/>
        </w:rPr>
        <w:t>286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35</w:t>
      </w:r>
      <w:r w:rsidRPr="00171B9A">
        <w:rPr>
          <w:rFonts w:ascii="楷体_GB2312" w:eastAsia="楷体_GB2312" w:hAnsi="Arial" w:cs="Arial" w:hint="eastAsia"/>
          <w:color w:val="000000"/>
          <w:sz w:val="28"/>
          <w:szCs w:val="28"/>
        </w:rPr>
        <w:t>万人，比上年末增加</w:t>
      </w:r>
      <w:r w:rsidRPr="0070513C">
        <w:rPr>
          <w:rFonts w:ascii="Arial" w:eastAsia="楷体_GB2312" w:hAnsi="Arial" w:cs="Arial" w:hint="eastAsia"/>
          <w:color w:val="000000"/>
          <w:sz w:val="28"/>
          <w:szCs w:val="28"/>
        </w:rPr>
        <w:t>8</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54</w:t>
      </w:r>
      <w:r w:rsidRPr="00171B9A">
        <w:rPr>
          <w:rFonts w:ascii="楷体_GB2312" w:eastAsia="楷体_GB2312" w:hAnsi="Arial" w:cs="Arial" w:hint="eastAsia"/>
          <w:color w:val="000000"/>
          <w:sz w:val="28"/>
          <w:szCs w:val="28"/>
        </w:rPr>
        <w:t>万人，其中，城镇职工基本医疗保险参保人数</w:t>
      </w:r>
      <w:r w:rsidRPr="0070513C">
        <w:rPr>
          <w:rFonts w:ascii="Arial" w:eastAsia="楷体_GB2312" w:hAnsi="Arial" w:cs="Arial" w:hint="eastAsia"/>
          <w:color w:val="000000"/>
          <w:sz w:val="28"/>
          <w:szCs w:val="28"/>
        </w:rPr>
        <w:t>152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44</w:t>
      </w:r>
      <w:r w:rsidRPr="00171B9A">
        <w:rPr>
          <w:rFonts w:ascii="楷体_GB2312" w:eastAsia="楷体_GB2312" w:hAnsi="Arial" w:cs="Arial" w:hint="eastAsia"/>
          <w:color w:val="000000"/>
          <w:sz w:val="28"/>
          <w:szCs w:val="28"/>
        </w:rPr>
        <w:t>万人，城镇居民基本医疗保险参保人数</w:t>
      </w:r>
      <w:r w:rsidRPr="0070513C">
        <w:rPr>
          <w:rFonts w:ascii="Arial" w:eastAsia="楷体_GB2312" w:hAnsi="Arial" w:cs="Arial" w:hint="eastAsia"/>
          <w:color w:val="000000"/>
          <w:sz w:val="28"/>
          <w:szCs w:val="28"/>
        </w:rPr>
        <w:t>133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91</w:t>
      </w:r>
      <w:r w:rsidRPr="00171B9A">
        <w:rPr>
          <w:rFonts w:ascii="楷体_GB2312" w:eastAsia="楷体_GB2312" w:hAnsi="Arial" w:cs="Arial" w:hint="eastAsia"/>
          <w:color w:val="000000"/>
          <w:sz w:val="28"/>
          <w:szCs w:val="28"/>
        </w:rPr>
        <w:t>万人。失业保险参保人数</w:t>
      </w:r>
      <w:r w:rsidRPr="0070513C">
        <w:rPr>
          <w:rFonts w:ascii="Arial" w:eastAsia="楷体_GB2312" w:hAnsi="Arial" w:cs="Arial" w:hint="eastAsia"/>
          <w:color w:val="000000"/>
          <w:sz w:val="28"/>
          <w:szCs w:val="28"/>
        </w:rPr>
        <w:t>115</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27</w:t>
      </w:r>
      <w:r w:rsidRPr="00171B9A">
        <w:rPr>
          <w:rFonts w:ascii="楷体_GB2312" w:eastAsia="楷体_GB2312" w:hAnsi="Arial" w:cs="Arial" w:hint="eastAsia"/>
          <w:color w:val="000000"/>
          <w:sz w:val="28"/>
          <w:szCs w:val="28"/>
        </w:rPr>
        <w:t>万人；领取失业保险金人数</w:t>
      </w:r>
      <w:r w:rsidRPr="0070513C">
        <w:rPr>
          <w:rFonts w:ascii="Arial" w:eastAsia="楷体_GB2312" w:hAnsi="Arial" w:cs="Arial" w:hint="eastAsia"/>
          <w:color w:val="000000"/>
          <w:sz w:val="28"/>
          <w:szCs w:val="28"/>
        </w:rPr>
        <w:t>5670</w:t>
      </w:r>
      <w:r w:rsidRPr="00171B9A">
        <w:rPr>
          <w:rFonts w:ascii="楷体_GB2312" w:eastAsia="楷体_GB2312" w:hAnsi="Arial" w:cs="Arial" w:hint="eastAsia"/>
          <w:color w:val="000000"/>
          <w:sz w:val="28"/>
          <w:szCs w:val="28"/>
        </w:rPr>
        <w:t>人；生育保险参保人数</w:t>
      </w:r>
      <w:r w:rsidRPr="0070513C">
        <w:rPr>
          <w:rFonts w:ascii="Arial" w:eastAsia="楷体_GB2312" w:hAnsi="Arial" w:cs="Arial" w:hint="eastAsia"/>
          <w:color w:val="000000"/>
          <w:sz w:val="28"/>
          <w:szCs w:val="28"/>
        </w:rPr>
        <w:t>102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53</w:t>
      </w:r>
      <w:r w:rsidRPr="00171B9A">
        <w:rPr>
          <w:rFonts w:ascii="楷体_GB2312" w:eastAsia="楷体_GB2312" w:hAnsi="Arial" w:cs="Arial" w:hint="eastAsia"/>
          <w:color w:val="000000"/>
          <w:sz w:val="28"/>
          <w:szCs w:val="28"/>
        </w:rPr>
        <w:t>万人；工伤保险参保人数</w:t>
      </w:r>
      <w:r w:rsidRPr="0070513C">
        <w:rPr>
          <w:rFonts w:ascii="Arial" w:eastAsia="楷体_GB2312" w:hAnsi="Arial" w:cs="Arial" w:hint="eastAsia"/>
          <w:color w:val="000000"/>
          <w:sz w:val="28"/>
          <w:szCs w:val="28"/>
        </w:rPr>
        <w:t>144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99</w:t>
      </w:r>
      <w:r w:rsidRPr="00171B9A">
        <w:rPr>
          <w:rFonts w:ascii="楷体_GB2312" w:eastAsia="楷体_GB2312" w:hAnsi="Arial" w:cs="Arial" w:hint="eastAsia"/>
          <w:color w:val="000000"/>
          <w:sz w:val="28"/>
          <w:szCs w:val="28"/>
        </w:rPr>
        <w:t>万人。</w:t>
      </w:r>
    </w:p>
    <w:p w:rsidR="003A428B" w:rsidRPr="00171B9A" w:rsidRDefault="008E4AA5" w:rsidP="003A428B">
      <w:pPr>
        <w:spacing w:line="360" w:lineRule="auto"/>
        <w:ind w:firstLine="560"/>
        <w:jc w:val="both"/>
        <w:rPr>
          <w:rFonts w:ascii="楷体_GB2312" w:eastAsia="楷体_GB2312"/>
          <w:bCs/>
          <w:color w:val="000000"/>
          <w:sz w:val="28"/>
          <w:szCs w:val="28"/>
        </w:rPr>
      </w:pPr>
      <w:r>
        <w:rPr>
          <w:rFonts w:ascii="楷体_GB2312" w:eastAsia="楷体_GB2312" w:hint="eastAsia"/>
          <w:bCs/>
          <w:color w:val="000000"/>
          <w:sz w:val="28"/>
          <w:szCs w:val="28"/>
        </w:rPr>
        <w:t>（</w:t>
      </w:r>
      <w:r w:rsidRPr="0070513C">
        <w:rPr>
          <w:rFonts w:ascii="Arial" w:eastAsia="楷体_GB2312" w:hAnsi="Arial" w:hint="eastAsia"/>
          <w:bCs/>
          <w:color w:val="000000"/>
          <w:sz w:val="28"/>
          <w:szCs w:val="28"/>
        </w:rPr>
        <w:t>6</w:t>
      </w:r>
      <w:r w:rsidR="00E20E42">
        <w:rPr>
          <w:rFonts w:ascii="楷体_GB2312" w:eastAsia="楷体_GB2312" w:hint="eastAsia"/>
          <w:bCs/>
          <w:color w:val="000000"/>
          <w:sz w:val="28"/>
          <w:szCs w:val="28"/>
        </w:rPr>
        <w:t>）</w:t>
      </w:r>
      <w:r w:rsidR="003A428B" w:rsidRPr="00171B9A">
        <w:rPr>
          <w:rFonts w:ascii="楷体_GB2312" w:eastAsia="楷体_GB2312" w:hint="eastAsia"/>
          <w:bCs/>
          <w:color w:val="000000"/>
          <w:sz w:val="28"/>
          <w:szCs w:val="28"/>
        </w:rPr>
        <w:t>消费价格基本稳定</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hint="eastAsia"/>
          <w:bCs/>
          <w:color w:val="000000"/>
          <w:sz w:val="28"/>
          <w:szCs w:val="28"/>
        </w:rPr>
        <w:t>2015</w:t>
      </w:r>
      <w:r w:rsidRPr="00171B9A">
        <w:rPr>
          <w:rFonts w:ascii="楷体_GB2312" w:eastAsia="楷体_GB2312" w:hint="eastAsia"/>
          <w:bCs/>
          <w:color w:val="000000"/>
          <w:sz w:val="28"/>
          <w:szCs w:val="28"/>
        </w:rPr>
        <w:t>年</w:t>
      </w:r>
      <w:r w:rsidRPr="0070513C">
        <w:rPr>
          <w:rFonts w:ascii="Arial" w:eastAsia="楷体_GB2312" w:hAnsi="Arial" w:hint="eastAsia"/>
          <w:bCs/>
          <w:color w:val="000000"/>
          <w:sz w:val="28"/>
          <w:szCs w:val="28"/>
        </w:rPr>
        <w:t>1</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12</w:t>
      </w:r>
      <w:r w:rsidRPr="00171B9A">
        <w:rPr>
          <w:rFonts w:ascii="楷体_GB2312" w:eastAsia="楷体_GB2312" w:hint="eastAsia"/>
          <w:bCs/>
          <w:color w:val="000000"/>
          <w:sz w:val="28"/>
          <w:szCs w:val="28"/>
        </w:rPr>
        <w:t>月，</w:t>
      </w:r>
      <w:r w:rsidRPr="00171B9A">
        <w:rPr>
          <w:rFonts w:ascii="楷体_GB2312" w:eastAsia="楷体_GB2312" w:hAnsi="Arial" w:cs="Arial" w:hint="eastAsia"/>
          <w:color w:val="000000"/>
          <w:sz w:val="28"/>
          <w:szCs w:val="28"/>
        </w:rPr>
        <w:t>全年居民消费价格总水平上涨</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%。从结构看，八大类商品价格“七涨一降”：医疗保健和个人用品类上涨</w:t>
      </w:r>
      <w:r w:rsidRPr="0070513C">
        <w:rPr>
          <w:rFonts w:ascii="Arial" w:eastAsia="楷体_GB2312" w:hAnsi="Arial" w:cs="Arial" w:hint="eastAsia"/>
          <w:color w:val="000000"/>
          <w:sz w:val="28"/>
          <w:szCs w:val="28"/>
        </w:rPr>
        <w:t>6</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%，烟酒类上涨</w:t>
      </w:r>
      <w:r w:rsidRPr="0070513C">
        <w:rPr>
          <w:rFonts w:ascii="Arial" w:eastAsia="楷体_GB2312" w:hAnsi="Arial" w:cs="Arial" w:hint="eastAsia"/>
          <w:color w:val="000000"/>
          <w:sz w:val="28"/>
          <w:szCs w:val="28"/>
        </w:rPr>
        <w:t>4</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%，衣着类上涨</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5</w:t>
      </w:r>
      <w:r w:rsidRPr="00171B9A">
        <w:rPr>
          <w:rFonts w:ascii="楷体_GB2312" w:eastAsia="楷体_GB2312" w:hAnsi="Arial" w:cs="Arial" w:hint="eastAsia"/>
          <w:color w:val="000000"/>
          <w:sz w:val="28"/>
          <w:szCs w:val="28"/>
        </w:rPr>
        <w:t>%，居住类上涨</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3</w:t>
      </w:r>
      <w:r w:rsidRPr="00171B9A">
        <w:rPr>
          <w:rFonts w:ascii="楷体_GB2312" w:eastAsia="楷体_GB2312" w:hAnsi="Arial" w:cs="Arial" w:hint="eastAsia"/>
          <w:color w:val="000000"/>
          <w:sz w:val="28"/>
          <w:szCs w:val="28"/>
        </w:rPr>
        <w:t>%，食品类上涨</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%，娱乐教育文化用品及服务类上涨</w:t>
      </w:r>
      <w:r w:rsidRPr="0070513C">
        <w:rPr>
          <w:rFonts w:ascii="Arial" w:eastAsia="楷体_GB2312" w:hAnsi="Arial" w:cs="Arial" w:hint="eastAsia"/>
          <w:color w:val="000000"/>
          <w:sz w:val="28"/>
          <w:szCs w:val="28"/>
        </w:rPr>
        <w:t>1</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%，家庭设备用品及维修服务类上涨</w:t>
      </w:r>
      <w:r w:rsidRPr="0070513C">
        <w:rPr>
          <w:rFonts w:ascii="Arial" w:eastAsia="楷体_GB2312" w:hAnsi="Arial" w:cs="Arial" w:hint="eastAsia"/>
          <w:color w:val="000000"/>
          <w:sz w:val="28"/>
          <w:szCs w:val="28"/>
        </w:rPr>
        <w:t>0</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7</w:t>
      </w:r>
      <w:r w:rsidRPr="00171B9A">
        <w:rPr>
          <w:rFonts w:ascii="楷体_GB2312" w:eastAsia="楷体_GB2312" w:hAnsi="Arial" w:cs="Arial" w:hint="eastAsia"/>
          <w:color w:val="000000"/>
          <w:sz w:val="28"/>
          <w:szCs w:val="28"/>
        </w:rPr>
        <w:t>%，交通和通信类下降</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r w:rsidRPr="0070513C">
        <w:rPr>
          <w:rFonts w:ascii="Arial" w:eastAsia="楷体_GB2312" w:hAnsi="Arial" w:cs="Arial" w:hint="eastAsia"/>
          <w:color w:val="000000"/>
          <w:sz w:val="28"/>
          <w:szCs w:val="28"/>
        </w:rPr>
        <w:t>2</w:t>
      </w:r>
      <w:r w:rsidRPr="00171B9A">
        <w:rPr>
          <w:rFonts w:ascii="楷体_GB2312" w:eastAsia="楷体_GB2312" w:hAnsi="Arial" w:cs="Arial" w:hint="eastAsia"/>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hint="eastAsia"/>
          <w:bCs/>
          <w:color w:val="000000"/>
          <w:sz w:val="28"/>
          <w:szCs w:val="28"/>
        </w:rPr>
        <w:lastRenderedPageBreak/>
        <w:t>2</w:t>
      </w:r>
      <w:r w:rsidRPr="00171B9A">
        <w:rPr>
          <w:rFonts w:ascii="楷体_GB2312" w:eastAsia="楷体_GB2312" w:hint="eastAsia"/>
          <w:bCs/>
          <w:color w:val="000000"/>
          <w:sz w:val="28"/>
          <w:szCs w:val="28"/>
        </w:rPr>
        <w:t>.福州市房地产市场状况</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hint="eastAsia"/>
          <w:bCs/>
          <w:color w:val="000000"/>
          <w:sz w:val="28"/>
          <w:szCs w:val="28"/>
        </w:rPr>
        <w:t>2015</w:t>
      </w:r>
      <w:r w:rsidRPr="00171B9A">
        <w:rPr>
          <w:rFonts w:ascii="楷体_GB2312" w:eastAsia="楷体_GB2312" w:hint="eastAsia"/>
          <w:bCs/>
          <w:color w:val="000000"/>
          <w:sz w:val="28"/>
          <w:szCs w:val="28"/>
        </w:rPr>
        <w:t>福州诞生了史上最多的“万元”地块。统计数据显示，在</w:t>
      </w:r>
      <w:r w:rsidRPr="0070513C">
        <w:rPr>
          <w:rFonts w:ascii="Arial" w:eastAsia="楷体_GB2312" w:hAnsi="Arial" w:hint="eastAsia"/>
          <w:bCs/>
          <w:color w:val="000000"/>
          <w:sz w:val="28"/>
          <w:szCs w:val="28"/>
        </w:rPr>
        <w:t>26</w:t>
      </w:r>
      <w:r w:rsidRPr="00171B9A">
        <w:rPr>
          <w:rFonts w:ascii="楷体_GB2312" w:eastAsia="楷体_GB2312" w:hint="eastAsia"/>
          <w:bCs/>
          <w:color w:val="000000"/>
          <w:sz w:val="28"/>
          <w:szCs w:val="28"/>
        </w:rPr>
        <w:t>宗成功出让的地块中，万元地块占比将近五成，达</w:t>
      </w:r>
      <w:r w:rsidRPr="0070513C">
        <w:rPr>
          <w:rFonts w:ascii="Arial" w:eastAsia="楷体_GB2312" w:hAnsi="Arial" w:hint="eastAsia"/>
          <w:bCs/>
          <w:color w:val="000000"/>
          <w:sz w:val="28"/>
          <w:szCs w:val="28"/>
        </w:rPr>
        <w:t>12</w:t>
      </w:r>
      <w:r w:rsidRPr="00171B9A">
        <w:rPr>
          <w:rFonts w:ascii="楷体_GB2312" w:eastAsia="楷体_GB2312" w:hint="eastAsia"/>
          <w:bCs/>
          <w:color w:val="000000"/>
          <w:sz w:val="28"/>
          <w:szCs w:val="28"/>
        </w:rPr>
        <w:t>宗。其中，由</w:t>
      </w:r>
      <w:r w:rsidRPr="00171B9A">
        <w:rPr>
          <w:rFonts w:ascii="楷体_GB2312" w:eastAsia="楷体_GB2312"/>
          <w:bCs/>
          <w:color w:val="000000"/>
          <w:sz w:val="28"/>
          <w:szCs w:val="28"/>
        </w:rPr>
        <w:t>保利、首开、中庚联合体</w:t>
      </w:r>
      <w:r w:rsidRPr="00171B9A">
        <w:rPr>
          <w:rFonts w:ascii="楷体_GB2312" w:eastAsia="楷体_GB2312"/>
          <w:bCs/>
          <w:color w:val="000000"/>
          <w:sz w:val="28"/>
          <w:szCs w:val="28"/>
        </w:rPr>
        <w:t>——</w:t>
      </w:r>
      <w:r w:rsidRPr="00171B9A">
        <w:rPr>
          <w:rFonts w:ascii="楷体_GB2312" w:eastAsia="楷体_GB2312"/>
          <w:bCs/>
          <w:color w:val="000000"/>
          <w:sz w:val="28"/>
          <w:szCs w:val="28"/>
        </w:rPr>
        <w:t>福建中鼎投资有限公司</w:t>
      </w:r>
      <w:r w:rsidRPr="00171B9A">
        <w:rPr>
          <w:rFonts w:ascii="楷体_GB2312" w:eastAsia="楷体_GB2312" w:hint="eastAsia"/>
          <w:bCs/>
          <w:color w:val="000000"/>
          <w:sz w:val="28"/>
          <w:szCs w:val="28"/>
        </w:rPr>
        <w:t>拿下的鼓楼区旧改地块楼面价更是高达</w:t>
      </w:r>
      <w:r w:rsidRPr="0070513C">
        <w:rPr>
          <w:rFonts w:ascii="Arial" w:eastAsia="楷体_GB2312" w:hAnsi="Arial" w:hint="eastAsia"/>
          <w:bCs/>
          <w:color w:val="000000"/>
          <w:sz w:val="28"/>
          <w:szCs w:val="28"/>
        </w:rPr>
        <w:t>22584</w:t>
      </w:r>
      <w:r w:rsidRPr="00171B9A">
        <w:rPr>
          <w:rFonts w:ascii="楷体_GB2312" w:eastAsia="楷体_GB2312" w:hint="eastAsia"/>
          <w:bCs/>
          <w:color w:val="000000"/>
          <w:sz w:val="28"/>
          <w:szCs w:val="28"/>
        </w:rPr>
        <w:t>元/平方米，创下福州地价新高。</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int="eastAsia"/>
          <w:bCs/>
          <w:color w:val="000000"/>
          <w:sz w:val="28"/>
          <w:szCs w:val="28"/>
        </w:rPr>
        <w:t>据福州房地产信息网公布，</w:t>
      </w:r>
      <w:r w:rsidRPr="0070513C">
        <w:rPr>
          <w:rFonts w:ascii="Arial" w:eastAsia="楷体_GB2312" w:hAnsi="Arial" w:hint="eastAsia"/>
          <w:bCs/>
          <w:color w:val="000000"/>
          <w:sz w:val="28"/>
          <w:szCs w:val="28"/>
        </w:rPr>
        <w:t>2015</w:t>
      </w:r>
      <w:r w:rsidRPr="00171B9A">
        <w:rPr>
          <w:rFonts w:ascii="楷体_GB2312" w:eastAsia="楷体_GB2312" w:hint="eastAsia"/>
          <w:bCs/>
          <w:color w:val="000000"/>
          <w:sz w:val="28"/>
          <w:szCs w:val="28"/>
        </w:rPr>
        <w:t>年福州五行政区住宅签约面积</w:t>
      </w:r>
      <w:r w:rsidRPr="0070513C">
        <w:rPr>
          <w:rFonts w:ascii="Arial" w:eastAsia="楷体_GB2312" w:hAnsi="Arial" w:hint="eastAsia"/>
          <w:bCs/>
          <w:color w:val="000000"/>
          <w:sz w:val="28"/>
          <w:szCs w:val="28"/>
        </w:rPr>
        <w:t>280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54</w:t>
      </w:r>
      <w:r w:rsidRPr="00171B9A">
        <w:rPr>
          <w:rFonts w:ascii="楷体_GB2312" w:eastAsia="楷体_GB2312" w:hint="eastAsia"/>
          <w:bCs/>
          <w:color w:val="000000"/>
          <w:sz w:val="28"/>
          <w:szCs w:val="28"/>
        </w:rPr>
        <w:t>万平方米，签约</w:t>
      </w:r>
      <w:r w:rsidRPr="0070513C">
        <w:rPr>
          <w:rFonts w:ascii="Arial" w:eastAsia="楷体_GB2312" w:hAnsi="Arial" w:hint="eastAsia"/>
          <w:bCs/>
          <w:color w:val="000000"/>
          <w:sz w:val="28"/>
          <w:szCs w:val="28"/>
        </w:rPr>
        <w:t>24283</w:t>
      </w:r>
      <w:r w:rsidRPr="00171B9A">
        <w:rPr>
          <w:rFonts w:ascii="楷体_GB2312" w:eastAsia="楷体_GB2312" w:hint="eastAsia"/>
          <w:bCs/>
          <w:color w:val="000000"/>
          <w:sz w:val="28"/>
          <w:szCs w:val="28"/>
        </w:rPr>
        <w:t>套，同比</w:t>
      </w:r>
      <w:r w:rsidRPr="0070513C">
        <w:rPr>
          <w:rFonts w:ascii="Arial" w:eastAsia="楷体_GB2312" w:hAnsi="Arial" w:hint="eastAsia"/>
          <w:bCs/>
          <w:color w:val="000000"/>
          <w:sz w:val="28"/>
          <w:szCs w:val="28"/>
        </w:rPr>
        <w:t>2014</w:t>
      </w:r>
      <w:r w:rsidRPr="00171B9A">
        <w:rPr>
          <w:rFonts w:ascii="楷体_GB2312" w:eastAsia="楷体_GB2312" w:hint="eastAsia"/>
          <w:bCs/>
          <w:color w:val="000000"/>
          <w:sz w:val="28"/>
          <w:szCs w:val="28"/>
        </w:rPr>
        <w:t>年增幅接近四成，达到</w:t>
      </w:r>
      <w:r w:rsidRPr="0070513C">
        <w:rPr>
          <w:rFonts w:ascii="Arial" w:eastAsia="楷体_GB2312" w:hAnsi="Arial" w:hint="eastAsia"/>
          <w:bCs/>
          <w:color w:val="000000"/>
          <w:sz w:val="28"/>
          <w:szCs w:val="28"/>
        </w:rPr>
        <w:t>38</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23</w:t>
      </w:r>
      <w:r w:rsidRPr="00171B9A">
        <w:rPr>
          <w:rFonts w:ascii="楷体_GB2312" w:eastAsia="楷体_GB2312" w:hint="eastAsia"/>
          <w:bCs/>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int="eastAsia"/>
          <w:bCs/>
          <w:color w:val="000000"/>
          <w:sz w:val="28"/>
          <w:szCs w:val="28"/>
        </w:rPr>
        <w:t>其中，最高成交出现在</w:t>
      </w:r>
      <w:r w:rsidRPr="0070513C">
        <w:rPr>
          <w:rFonts w:ascii="Arial" w:eastAsia="楷体_GB2312" w:hAnsi="Arial" w:hint="eastAsia"/>
          <w:bCs/>
          <w:color w:val="000000"/>
          <w:sz w:val="28"/>
          <w:szCs w:val="28"/>
        </w:rPr>
        <w:t>12</w:t>
      </w:r>
      <w:r w:rsidRPr="00171B9A">
        <w:rPr>
          <w:rFonts w:ascii="楷体_GB2312" w:eastAsia="楷体_GB2312" w:hint="eastAsia"/>
          <w:bCs/>
          <w:color w:val="000000"/>
          <w:sz w:val="28"/>
          <w:szCs w:val="28"/>
        </w:rPr>
        <w:t>月份。据监测，</w:t>
      </w:r>
      <w:r w:rsidRPr="0070513C">
        <w:rPr>
          <w:rFonts w:ascii="Arial" w:eastAsia="楷体_GB2312" w:hAnsi="Arial" w:hint="eastAsia"/>
          <w:bCs/>
          <w:color w:val="000000"/>
          <w:sz w:val="28"/>
          <w:szCs w:val="28"/>
        </w:rPr>
        <w:t>2015</w:t>
      </w:r>
      <w:r w:rsidRPr="00171B9A">
        <w:rPr>
          <w:rFonts w:ascii="楷体_GB2312" w:eastAsia="楷体_GB2312" w:hint="eastAsia"/>
          <w:bCs/>
          <w:color w:val="000000"/>
          <w:sz w:val="28"/>
          <w:szCs w:val="28"/>
        </w:rPr>
        <w:t>年</w:t>
      </w:r>
      <w:r w:rsidRPr="0070513C">
        <w:rPr>
          <w:rFonts w:ascii="Arial" w:eastAsia="楷体_GB2312" w:hAnsi="Arial" w:hint="eastAsia"/>
          <w:bCs/>
          <w:color w:val="000000"/>
          <w:sz w:val="28"/>
          <w:szCs w:val="28"/>
        </w:rPr>
        <w:t>12</w:t>
      </w:r>
      <w:r w:rsidRPr="00171B9A">
        <w:rPr>
          <w:rFonts w:ascii="楷体_GB2312" w:eastAsia="楷体_GB2312" w:hint="eastAsia"/>
          <w:bCs/>
          <w:color w:val="000000"/>
          <w:sz w:val="28"/>
          <w:szCs w:val="28"/>
        </w:rPr>
        <w:t>月份，福州五行政区住宅总签约套数</w:t>
      </w:r>
      <w:r w:rsidRPr="0070513C">
        <w:rPr>
          <w:rFonts w:ascii="Arial" w:eastAsia="楷体_GB2312" w:hAnsi="Arial" w:hint="eastAsia"/>
          <w:bCs/>
          <w:color w:val="000000"/>
          <w:sz w:val="28"/>
          <w:szCs w:val="28"/>
        </w:rPr>
        <w:t>3179</w:t>
      </w:r>
      <w:r w:rsidRPr="00171B9A">
        <w:rPr>
          <w:rFonts w:ascii="楷体_GB2312" w:eastAsia="楷体_GB2312" w:hint="eastAsia"/>
          <w:bCs/>
          <w:color w:val="000000"/>
          <w:sz w:val="28"/>
          <w:szCs w:val="28"/>
        </w:rPr>
        <w:t>套，环比增长</w:t>
      </w:r>
      <w:r w:rsidRPr="0070513C">
        <w:rPr>
          <w:rFonts w:ascii="Arial" w:eastAsia="楷体_GB2312" w:hAnsi="Arial" w:hint="eastAsia"/>
          <w:bCs/>
          <w:color w:val="000000"/>
          <w:sz w:val="28"/>
          <w:szCs w:val="28"/>
        </w:rPr>
        <w:t>15</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85</w:t>
      </w:r>
      <w:r w:rsidRPr="00171B9A">
        <w:rPr>
          <w:rFonts w:ascii="楷体_GB2312" w:eastAsia="楷体_GB2312" w:hint="eastAsia"/>
          <w:bCs/>
          <w:color w:val="000000"/>
          <w:sz w:val="28"/>
          <w:szCs w:val="28"/>
        </w:rPr>
        <w:t>%，签约面积</w:t>
      </w:r>
      <w:r w:rsidRPr="0070513C">
        <w:rPr>
          <w:rFonts w:ascii="Arial" w:eastAsia="楷体_GB2312" w:hAnsi="Arial" w:hint="eastAsia"/>
          <w:bCs/>
          <w:color w:val="000000"/>
          <w:sz w:val="28"/>
          <w:szCs w:val="28"/>
        </w:rPr>
        <w:t>36</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29</w:t>
      </w:r>
      <w:r w:rsidRPr="00171B9A">
        <w:rPr>
          <w:rFonts w:ascii="楷体_GB2312" w:eastAsia="楷体_GB2312" w:hint="eastAsia"/>
          <w:bCs/>
          <w:color w:val="000000"/>
          <w:sz w:val="28"/>
          <w:szCs w:val="28"/>
        </w:rPr>
        <w:t>万平方米，增幅为</w:t>
      </w:r>
      <w:r w:rsidRPr="0070513C">
        <w:rPr>
          <w:rFonts w:ascii="Arial" w:eastAsia="楷体_GB2312" w:hAnsi="Arial" w:hint="eastAsia"/>
          <w:bCs/>
          <w:color w:val="000000"/>
          <w:sz w:val="28"/>
          <w:szCs w:val="28"/>
        </w:rPr>
        <w:t>14</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22</w:t>
      </w:r>
      <w:r w:rsidRPr="00171B9A">
        <w:rPr>
          <w:rFonts w:ascii="楷体_GB2312" w:eastAsia="楷体_GB2312" w:hint="eastAsia"/>
          <w:bCs/>
          <w:color w:val="000000"/>
          <w:sz w:val="28"/>
          <w:szCs w:val="28"/>
        </w:rPr>
        <w:t>%，同时创下过去</w:t>
      </w:r>
      <w:r w:rsidRPr="0070513C">
        <w:rPr>
          <w:rFonts w:ascii="Arial" w:eastAsia="楷体_GB2312" w:hAnsi="Arial" w:hint="eastAsia"/>
          <w:bCs/>
          <w:color w:val="000000"/>
          <w:sz w:val="28"/>
          <w:szCs w:val="28"/>
        </w:rPr>
        <w:t>32</w:t>
      </w:r>
      <w:r w:rsidRPr="00171B9A">
        <w:rPr>
          <w:rFonts w:ascii="楷体_GB2312" w:eastAsia="楷体_GB2312" w:hint="eastAsia"/>
          <w:bCs/>
          <w:color w:val="000000"/>
          <w:sz w:val="28"/>
          <w:szCs w:val="28"/>
        </w:rPr>
        <w:t>个月新高。</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int="eastAsia"/>
          <w:bCs/>
          <w:color w:val="000000"/>
          <w:sz w:val="28"/>
          <w:szCs w:val="28"/>
        </w:rPr>
        <w:t>除行政区外，闽侯地区在最后一个月表现同样值得关注。</w:t>
      </w:r>
      <w:r w:rsidRPr="0070513C">
        <w:rPr>
          <w:rFonts w:ascii="Arial" w:eastAsia="楷体_GB2312" w:hAnsi="Arial" w:hint="eastAsia"/>
          <w:bCs/>
          <w:color w:val="000000"/>
          <w:sz w:val="28"/>
          <w:szCs w:val="28"/>
        </w:rPr>
        <w:t>12</w:t>
      </w:r>
      <w:r w:rsidRPr="00171B9A">
        <w:rPr>
          <w:rFonts w:ascii="楷体_GB2312" w:eastAsia="楷体_GB2312" w:hint="eastAsia"/>
          <w:bCs/>
          <w:color w:val="000000"/>
          <w:sz w:val="28"/>
          <w:szCs w:val="28"/>
        </w:rPr>
        <w:t>月份，闽侯住宅签约套数</w:t>
      </w:r>
      <w:r w:rsidRPr="0070513C">
        <w:rPr>
          <w:rFonts w:ascii="Arial" w:eastAsia="楷体_GB2312" w:hAnsi="Arial" w:hint="eastAsia"/>
          <w:bCs/>
          <w:color w:val="000000"/>
          <w:sz w:val="28"/>
          <w:szCs w:val="28"/>
        </w:rPr>
        <w:t>2078</w:t>
      </w:r>
      <w:r w:rsidRPr="00171B9A">
        <w:rPr>
          <w:rFonts w:ascii="楷体_GB2312" w:eastAsia="楷体_GB2312" w:hint="eastAsia"/>
          <w:bCs/>
          <w:color w:val="000000"/>
          <w:sz w:val="28"/>
          <w:szCs w:val="28"/>
        </w:rPr>
        <w:t>套，环比增长</w:t>
      </w:r>
      <w:r w:rsidRPr="0070513C">
        <w:rPr>
          <w:rFonts w:ascii="Arial" w:eastAsia="楷体_GB2312" w:hAnsi="Arial" w:hint="eastAsia"/>
          <w:bCs/>
          <w:color w:val="000000"/>
          <w:sz w:val="28"/>
          <w:szCs w:val="28"/>
        </w:rPr>
        <w:t>30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28</w:t>
      </w:r>
      <w:r w:rsidRPr="00171B9A">
        <w:rPr>
          <w:rFonts w:ascii="楷体_GB2312" w:eastAsia="楷体_GB2312" w:hint="eastAsia"/>
          <w:bCs/>
          <w:color w:val="000000"/>
          <w:sz w:val="28"/>
          <w:szCs w:val="28"/>
        </w:rPr>
        <w:t>%，签约面积突破</w:t>
      </w:r>
      <w:r w:rsidRPr="0070513C">
        <w:rPr>
          <w:rFonts w:ascii="Arial" w:eastAsia="楷体_GB2312" w:hAnsi="Arial" w:hint="eastAsia"/>
          <w:bCs/>
          <w:color w:val="000000"/>
          <w:sz w:val="28"/>
          <w:szCs w:val="28"/>
        </w:rPr>
        <w:t>20</w:t>
      </w:r>
      <w:r w:rsidRPr="00171B9A">
        <w:rPr>
          <w:rFonts w:ascii="楷体_GB2312" w:eastAsia="楷体_GB2312" w:hint="eastAsia"/>
          <w:bCs/>
          <w:color w:val="000000"/>
          <w:sz w:val="28"/>
          <w:szCs w:val="28"/>
        </w:rPr>
        <w:t>万平方米，达</w:t>
      </w:r>
      <w:r w:rsidRPr="0070513C">
        <w:rPr>
          <w:rFonts w:ascii="Arial" w:eastAsia="楷体_GB2312" w:hAnsi="Arial" w:hint="eastAsia"/>
          <w:bCs/>
          <w:color w:val="000000"/>
          <w:sz w:val="28"/>
          <w:szCs w:val="28"/>
        </w:rPr>
        <w:t>22</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44</w:t>
      </w:r>
      <w:r w:rsidRPr="00171B9A">
        <w:rPr>
          <w:rFonts w:ascii="楷体_GB2312" w:eastAsia="楷体_GB2312" w:hint="eastAsia"/>
          <w:bCs/>
          <w:color w:val="000000"/>
          <w:sz w:val="28"/>
          <w:szCs w:val="28"/>
        </w:rPr>
        <w:t>万平方米，环比增长</w:t>
      </w:r>
      <w:r w:rsidRPr="0070513C">
        <w:rPr>
          <w:rFonts w:ascii="Arial" w:eastAsia="楷体_GB2312" w:hAnsi="Arial" w:hint="eastAsia"/>
          <w:bCs/>
          <w:color w:val="000000"/>
          <w:sz w:val="28"/>
          <w:szCs w:val="28"/>
        </w:rPr>
        <w:t>34</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04</w:t>
      </w:r>
      <w:r w:rsidRPr="00171B9A">
        <w:rPr>
          <w:rFonts w:ascii="楷体_GB2312" w:eastAsia="楷体_GB2312" w:hint="eastAsia"/>
          <w:bCs/>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int="eastAsia"/>
          <w:bCs/>
          <w:color w:val="000000"/>
          <w:sz w:val="28"/>
          <w:szCs w:val="28"/>
        </w:rPr>
        <w:t>成交大幅上扬之余，福州的房价也是节节上升。根据国家统计局公布的数据显示，截至</w:t>
      </w:r>
      <w:r w:rsidRPr="0070513C">
        <w:rPr>
          <w:rFonts w:ascii="Arial" w:eastAsia="楷体_GB2312" w:hAnsi="Arial" w:hint="eastAsia"/>
          <w:bCs/>
          <w:color w:val="000000"/>
          <w:sz w:val="28"/>
          <w:szCs w:val="28"/>
        </w:rPr>
        <w:t>2015</w:t>
      </w:r>
      <w:r w:rsidRPr="00171B9A">
        <w:rPr>
          <w:rFonts w:ascii="楷体_GB2312" w:eastAsia="楷体_GB2312" w:hint="eastAsia"/>
          <w:bCs/>
          <w:color w:val="000000"/>
          <w:sz w:val="28"/>
          <w:szCs w:val="28"/>
        </w:rPr>
        <w:t>年</w:t>
      </w:r>
      <w:r w:rsidRPr="0070513C">
        <w:rPr>
          <w:rFonts w:ascii="Arial" w:eastAsia="楷体_GB2312" w:hAnsi="Arial" w:hint="eastAsia"/>
          <w:bCs/>
          <w:color w:val="000000"/>
          <w:sz w:val="28"/>
          <w:szCs w:val="28"/>
        </w:rPr>
        <w:t>11</w:t>
      </w:r>
      <w:r w:rsidRPr="00171B9A">
        <w:rPr>
          <w:rFonts w:ascii="楷体_GB2312" w:eastAsia="楷体_GB2312" w:hint="eastAsia"/>
          <w:bCs/>
          <w:color w:val="000000"/>
          <w:sz w:val="28"/>
          <w:szCs w:val="28"/>
        </w:rPr>
        <w:t>月，福州房价已经连续六个月环比上涨。</w:t>
      </w:r>
    </w:p>
    <w:p w:rsidR="003A428B" w:rsidRPr="00171B9A" w:rsidRDefault="003A428B" w:rsidP="003A428B">
      <w:pPr>
        <w:spacing w:line="360" w:lineRule="auto"/>
        <w:ind w:firstLine="560"/>
        <w:jc w:val="both"/>
        <w:rPr>
          <w:rFonts w:ascii="微软雅黑" w:eastAsia="微软雅黑" w:hAnsi="微软雅黑" w:cs="宋体"/>
          <w:color w:val="333333"/>
          <w:sz w:val="30"/>
          <w:szCs w:val="30"/>
        </w:rPr>
      </w:pPr>
      <w:r w:rsidRPr="00171B9A">
        <w:rPr>
          <w:rFonts w:ascii="楷体_GB2312" w:eastAsia="楷体_GB2312" w:hint="eastAsia"/>
          <w:bCs/>
          <w:color w:val="000000"/>
          <w:sz w:val="28"/>
          <w:szCs w:val="28"/>
        </w:rPr>
        <w:t>具体来看，</w:t>
      </w:r>
      <w:r w:rsidRPr="0070513C">
        <w:rPr>
          <w:rFonts w:ascii="Arial" w:eastAsia="楷体_GB2312" w:hAnsi="Arial" w:hint="eastAsia"/>
          <w:bCs/>
          <w:color w:val="000000"/>
          <w:sz w:val="28"/>
          <w:szCs w:val="28"/>
        </w:rPr>
        <w:t>6</w:t>
      </w:r>
      <w:r w:rsidRPr="00171B9A">
        <w:rPr>
          <w:rFonts w:ascii="楷体_GB2312" w:eastAsia="楷体_GB2312" w:hint="eastAsia"/>
          <w:bCs/>
          <w:color w:val="000000"/>
          <w:sz w:val="28"/>
          <w:szCs w:val="28"/>
        </w:rPr>
        <w:t>月环比上涨</w:t>
      </w:r>
      <w:r w:rsidRPr="0070513C">
        <w:rPr>
          <w:rFonts w:ascii="Arial" w:eastAsia="楷体_GB2312" w:hAnsi="Arial" w:hint="eastAsia"/>
          <w:bCs/>
          <w:color w:val="000000"/>
          <w:sz w:val="28"/>
          <w:szCs w:val="28"/>
        </w:rPr>
        <w:t>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4</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7</w:t>
      </w:r>
      <w:r w:rsidRPr="00171B9A">
        <w:rPr>
          <w:rFonts w:ascii="楷体_GB2312" w:eastAsia="楷体_GB2312" w:hint="eastAsia"/>
          <w:bCs/>
          <w:color w:val="000000"/>
          <w:sz w:val="28"/>
          <w:szCs w:val="28"/>
        </w:rPr>
        <w:t>月环比上涨</w:t>
      </w:r>
      <w:r w:rsidRPr="0070513C">
        <w:rPr>
          <w:rFonts w:ascii="Arial" w:eastAsia="楷体_GB2312" w:hAnsi="Arial" w:hint="eastAsia"/>
          <w:bCs/>
          <w:color w:val="000000"/>
          <w:sz w:val="28"/>
          <w:szCs w:val="28"/>
        </w:rPr>
        <w:t>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2</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8</w:t>
      </w:r>
      <w:r w:rsidRPr="00171B9A">
        <w:rPr>
          <w:rFonts w:ascii="楷体_GB2312" w:eastAsia="楷体_GB2312" w:hint="eastAsia"/>
          <w:bCs/>
          <w:color w:val="000000"/>
          <w:sz w:val="28"/>
          <w:szCs w:val="28"/>
        </w:rPr>
        <w:t>月环比上涨</w:t>
      </w:r>
      <w:r w:rsidRPr="0070513C">
        <w:rPr>
          <w:rFonts w:ascii="Arial" w:eastAsia="楷体_GB2312" w:hAnsi="Arial" w:hint="eastAsia"/>
          <w:bCs/>
          <w:color w:val="000000"/>
          <w:sz w:val="28"/>
          <w:szCs w:val="28"/>
        </w:rPr>
        <w:t>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1</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9</w:t>
      </w:r>
      <w:r w:rsidRPr="00171B9A">
        <w:rPr>
          <w:rFonts w:ascii="楷体_GB2312" w:eastAsia="楷体_GB2312" w:hint="eastAsia"/>
          <w:bCs/>
          <w:color w:val="000000"/>
          <w:sz w:val="28"/>
          <w:szCs w:val="28"/>
        </w:rPr>
        <w:t>月环比上涨</w:t>
      </w:r>
      <w:r w:rsidRPr="0070513C">
        <w:rPr>
          <w:rFonts w:ascii="Arial" w:eastAsia="楷体_GB2312" w:hAnsi="Arial" w:hint="eastAsia"/>
          <w:bCs/>
          <w:color w:val="000000"/>
          <w:sz w:val="28"/>
          <w:szCs w:val="28"/>
        </w:rPr>
        <w:t>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3</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10</w:t>
      </w:r>
      <w:r w:rsidRPr="00171B9A">
        <w:rPr>
          <w:rFonts w:ascii="楷体_GB2312" w:eastAsia="楷体_GB2312" w:hint="eastAsia"/>
          <w:bCs/>
          <w:color w:val="000000"/>
          <w:sz w:val="28"/>
          <w:szCs w:val="28"/>
        </w:rPr>
        <w:t>月环比上涨</w:t>
      </w:r>
      <w:r w:rsidRPr="0070513C">
        <w:rPr>
          <w:rFonts w:ascii="Arial" w:eastAsia="楷体_GB2312" w:hAnsi="Arial" w:hint="eastAsia"/>
          <w:bCs/>
          <w:color w:val="000000"/>
          <w:sz w:val="28"/>
          <w:szCs w:val="28"/>
        </w:rPr>
        <w:t>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3</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11</w:t>
      </w:r>
      <w:r w:rsidRPr="00171B9A">
        <w:rPr>
          <w:rFonts w:ascii="楷体_GB2312" w:eastAsia="楷体_GB2312" w:hint="eastAsia"/>
          <w:bCs/>
          <w:color w:val="000000"/>
          <w:sz w:val="28"/>
          <w:szCs w:val="28"/>
        </w:rPr>
        <w:t>月环比上涨</w:t>
      </w:r>
      <w:r w:rsidRPr="0070513C">
        <w:rPr>
          <w:rFonts w:ascii="Arial" w:eastAsia="楷体_GB2312" w:hAnsi="Arial" w:hint="eastAsia"/>
          <w:bCs/>
          <w:color w:val="000000"/>
          <w:sz w:val="28"/>
          <w:szCs w:val="28"/>
        </w:rPr>
        <w:t>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9</w:t>
      </w:r>
      <w:r w:rsidRPr="00171B9A">
        <w:rPr>
          <w:rFonts w:ascii="楷体_GB2312" w:eastAsia="楷体_GB2312" w:hint="eastAsia"/>
          <w:bCs/>
          <w:color w:val="000000"/>
          <w:sz w:val="28"/>
          <w:szCs w:val="28"/>
        </w:rPr>
        <w:t>%。</w:t>
      </w:r>
    </w:p>
    <w:p w:rsidR="003A428B" w:rsidRPr="00171B9A" w:rsidRDefault="003A428B" w:rsidP="003A428B">
      <w:pPr>
        <w:spacing w:line="360" w:lineRule="auto"/>
        <w:ind w:firstLine="560"/>
        <w:jc w:val="both"/>
        <w:rPr>
          <w:rFonts w:ascii="楷体_GB2312" w:eastAsia="楷体_GB2312"/>
          <w:bCs/>
          <w:color w:val="000000"/>
          <w:sz w:val="28"/>
          <w:szCs w:val="28"/>
        </w:rPr>
      </w:pPr>
      <w:r w:rsidRPr="0070513C">
        <w:rPr>
          <w:rFonts w:ascii="Arial" w:eastAsia="楷体_GB2312" w:hAnsi="Arial" w:hint="eastAsia"/>
          <w:bCs/>
          <w:color w:val="000000"/>
          <w:sz w:val="28"/>
          <w:szCs w:val="28"/>
        </w:rPr>
        <w:t>3</w:t>
      </w:r>
      <w:r w:rsidRPr="00171B9A">
        <w:rPr>
          <w:rFonts w:ascii="楷体_GB2312" w:eastAsia="楷体_GB2312" w:hint="eastAsia"/>
          <w:bCs/>
          <w:color w:val="000000"/>
          <w:sz w:val="28"/>
          <w:szCs w:val="28"/>
        </w:rPr>
        <w:t>.估价对象所在区域住宅、商业用房市场概况</w:t>
      </w:r>
    </w:p>
    <w:p w:rsidR="003A428B" w:rsidRPr="00A540C5" w:rsidRDefault="003A428B" w:rsidP="003A428B">
      <w:pPr>
        <w:spacing w:line="360" w:lineRule="auto"/>
        <w:ind w:firstLine="560"/>
        <w:jc w:val="both"/>
        <w:rPr>
          <w:rFonts w:ascii="楷体_GB2312" w:eastAsia="楷体_GB2312"/>
          <w:bCs/>
          <w:color w:val="000000"/>
          <w:sz w:val="28"/>
          <w:szCs w:val="28"/>
        </w:rPr>
      </w:pPr>
      <w:r w:rsidRPr="00171B9A">
        <w:rPr>
          <w:rFonts w:ascii="楷体_GB2312" w:eastAsia="楷体_GB2312" w:hint="eastAsia"/>
          <w:bCs/>
          <w:color w:val="000000"/>
          <w:sz w:val="28"/>
          <w:szCs w:val="28"/>
        </w:rPr>
        <w:t>估价对象位于福建省福州市福清市音西街道福和街东侧，邻近中联天玺、中联天御、融侨城等中、高端居住项目，主要建筑类型为高层住宅。住宅用房销售价格水平约为</w:t>
      </w:r>
      <w:r w:rsidRPr="0070513C">
        <w:rPr>
          <w:rFonts w:ascii="Arial" w:eastAsia="楷体_GB2312" w:hAnsi="Arial" w:hint="eastAsia"/>
          <w:bCs/>
          <w:color w:val="000000"/>
          <w:sz w:val="28"/>
          <w:szCs w:val="28"/>
        </w:rPr>
        <w:t>10000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12000</w:t>
      </w:r>
      <w:r w:rsidRPr="00171B9A">
        <w:rPr>
          <w:rFonts w:ascii="楷体_GB2312" w:eastAsia="楷体_GB2312" w:hint="eastAsia"/>
          <w:bCs/>
          <w:color w:val="000000"/>
          <w:sz w:val="28"/>
          <w:szCs w:val="28"/>
        </w:rPr>
        <w:t>元/平方米。商业用房主要集中在项目西侧的万达广场、福清金街以及周边融侨城住宅商业底商，商业氛围较好，住宅小面积底商售价约为</w:t>
      </w:r>
      <w:r w:rsidRPr="0070513C">
        <w:rPr>
          <w:rFonts w:ascii="Arial" w:eastAsia="楷体_GB2312" w:hAnsi="Arial" w:hint="eastAsia"/>
          <w:bCs/>
          <w:color w:val="000000"/>
          <w:sz w:val="28"/>
          <w:szCs w:val="28"/>
        </w:rPr>
        <w:t>20000</w:t>
      </w:r>
      <w:r w:rsidRPr="00171B9A">
        <w:rPr>
          <w:rFonts w:ascii="楷体_GB2312" w:eastAsia="楷体_GB2312" w:hint="eastAsia"/>
          <w:bCs/>
          <w:color w:val="000000"/>
          <w:sz w:val="28"/>
          <w:szCs w:val="28"/>
        </w:rPr>
        <w:t>-</w:t>
      </w:r>
      <w:r w:rsidRPr="0070513C">
        <w:rPr>
          <w:rFonts w:ascii="Arial" w:eastAsia="楷体_GB2312" w:hAnsi="Arial" w:hint="eastAsia"/>
          <w:bCs/>
          <w:color w:val="000000"/>
          <w:sz w:val="28"/>
          <w:szCs w:val="28"/>
        </w:rPr>
        <w:t>40000</w:t>
      </w:r>
      <w:r w:rsidRPr="00171B9A">
        <w:rPr>
          <w:rFonts w:ascii="楷体_GB2312" w:eastAsia="楷体_GB2312" w:hint="eastAsia"/>
          <w:bCs/>
          <w:color w:val="000000"/>
          <w:sz w:val="28"/>
          <w:szCs w:val="28"/>
        </w:rPr>
        <w:t>元/平方米。</w:t>
      </w:r>
    </w:p>
    <w:p w:rsidR="002F6084" w:rsidRDefault="002F6084" w:rsidP="003A428B">
      <w:pPr>
        <w:pStyle w:val="10"/>
        <w:autoSpaceDE w:val="0"/>
        <w:autoSpaceDN w:val="0"/>
        <w:spacing w:line="360" w:lineRule="auto"/>
        <w:ind w:right="142"/>
        <w:jc w:val="both"/>
        <w:textAlignment w:val="bottom"/>
        <w:rPr>
          <w:rFonts w:ascii="楷体_GB2312" w:eastAsia="楷体_GB2312" w:hAnsi="Arial"/>
          <w:color w:val="000000"/>
          <w:sz w:val="28"/>
        </w:rPr>
      </w:pPr>
    </w:p>
    <w:p w:rsidR="00171B9A" w:rsidRPr="003C2E53" w:rsidRDefault="00171B9A" w:rsidP="00171B9A">
      <w:pPr>
        <w:pStyle w:val="2"/>
        <w:numPr>
          <w:ilvl w:val="0"/>
          <w:numId w:val="0"/>
        </w:numPr>
        <w:spacing w:line="360" w:lineRule="auto"/>
        <w:jc w:val="both"/>
        <w:rPr>
          <w:rFonts w:eastAsia="楷体_GB2312"/>
          <w:kern w:val="2"/>
        </w:rPr>
      </w:pPr>
      <w:bookmarkStart w:id="34" w:name="_Toc453601196"/>
      <w:r w:rsidRPr="003C2E53">
        <w:rPr>
          <w:rFonts w:eastAsia="楷体_GB2312" w:hint="eastAsia"/>
          <w:kern w:val="2"/>
        </w:rPr>
        <w:lastRenderedPageBreak/>
        <w:t>三</w:t>
      </w:r>
      <w:r w:rsidRPr="003C2E53">
        <w:rPr>
          <w:rFonts w:eastAsia="楷体_GB2312" w:hint="eastAsia"/>
          <w:kern w:val="2"/>
        </w:rPr>
        <w:t>.</w:t>
      </w:r>
      <w:r w:rsidRPr="003C2E53">
        <w:rPr>
          <w:rFonts w:eastAsia="楷体_GB2312" w:hint="eastAsia"/>
          <w:kern w:val="2"/>
        </w:rPr>
        <w:t>最高最佳利用分析</w:t>
      </w:r>
      <w:bookmarkEnd w:id="34"/>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hAnsi="Arial"/>
          <w:sz w:val="28"/>
        </w:rPr>
      </w:pPr>
      <w:r w:rsidRPr="003C2E53">
        <w:rPr>
          <w:rFonts w:ascii="楷体_GB2312" w:eastAsia="楷体_GB2312" w:hAnsi="Arial" w:hint="eastAsia"/>
          <w:sz w:val="28"/>
        </w:rPr>
        <w:t>所谓最高最佳使用是指房地产估价要以房地产的最高最佳使用为前提。最高最佳使用是估价对象的一种最可能的使用,这种最可能的使用是法律上允许、技术上可能、经济上可行,经过充分合理的论证,并能给估价对象带来最高价值的使用。它主要体现在以下几个方面:</w:t>
      </w:r>
    </w:p>
    <w:p w:rsidR="00171B9A" w:rsidRPr="003C2E53" w:rsidRDefault="00171B9A" w:rsidP="00171B9A">
      <w:pPr>
        <w:pStyle w:val="23"/>
        <w:autoSpaceDE w:val="0"/>
        <w:autoSpaceDN w:val="0"/>
        <w:spacing w:line="360" w:lineRule="auto"/>
        <w:jc w:val="both"/>
        <w:textAlignment w:val="bottom"/>
        <w:rPr>
          <w:rFonts w:ascii="楷体_GB2312" w:eastAsia="楷体_GB2312" w:hAnsi="Arial"/>
          <w:sz w:val="28"/>
        </w:rPr>
      </w:pPr>
      <w:r w:rsidRPr="003C2E53">
        <w:rPr>
          <w:rFonts w:ascii="楷体_GB2312" w:eastAsia="楷体_GB2312" w:hint="eastAsia"/>
          <w:sz w:val="28"/>
        </w:rPr>
        <w:t>（一</w:t>
      </w:r>
      <w:r w:rsidR="00E20E42">
        <w:rPr>
          <w:rFonts w:ascii="楷体_GB2312" w:eastAsia="楷体_GB2312" w:hint="eastAsia"/>
          <w:sz w:val="28"/>
        </w:rPr>
        <w:t>）</w:t>
      </w:r>
      <w:r w:rsidRPr="003C2E53">
        <w:rPr>
          <w:rFonts w:ascii="楷体_GB2312" w:eastAsia="楷体_GB2312" w:hAnsi="Arial" w:hint="eastAsia"/>
          <w:sz w:val="28"/>
        </w:rPr>
        <w:t>法律上允许(规划及相关政策法规许可)：即不受现时使用状况的限制，而依照法律规章、规划发展方向，按照其可能的最优用途进行估价，截至价值时点，估价对象所属项目已经取得</w:t>
      </w:r>
      <w:r w:rsidRPr="003C2E53">
        <w:rPr>
          <w:rFonts w:ascii="楷体_GB2312" w:eastAsia="楷体_GB2312" w:hint="eastAsia"/>
          <w:sz w:val="28"/>
        </w:rPr>
        <w:t>《建设用地规划许可证》、《国有土地使用证》、《建设工程规划许可证》、《建筑工程施工许可证》</w:t>
      </w:r>
      <w:r w:rsidRPr="003C2E53">
        <w:rPr>
          <w:rFonts w:ascii="楷体_GB2312" w:eastAsia="楷体_GB2312" w:hAnsi="Arial" w:hint="eastAsia"/>
          <w:sz w:val="28"/>
        </w:rPr>
        <w:t>，</w:t>
      </w:r>
      <w:r w:rsidR="003F762B">
        <w:rPr>
          <w:rFonts w:ascii="楷体_GB2312" w:eastAsia="楷体_GB2312" w:hint="eastAsia"/>
          <w:kern w:val="2"/>
          <w:sz w:val="28"/>
        </w:rPr>
        <w:t>福清裕荣投资有限公司</w:t>
      </w:r>
      <w:r w:rsidRPr="003C2E53">
        <w:rPr>
          <w:rFonts w:ascii="楷体_GB2312" w:eastAsia="楷体_GB2312" w:hAnsi="Arial" w:hint="eastAsia"/>
          <w:sz w:val="28"/>
        </w:rPr>
        <w:t>拥有估价对象出让国有建设用地使用权和建筑物的</w:t>
      </w:r>
      <w:r>
        <w:rPr>
          <w:rFonts w:ascii="楷体_GB2312" w:eastAsia="楷体_GB2312" w:hAnsi="Arial" w:hint="eastAsia"/>
          <w:sz w:val="28"/>
        </w:rPr>
        <w:t>所有权</w:t>
      </w:r>
      <w:r w:rsidRPr="003C2E53">
        <w:rPr>
          <w:rFonts w:ascii="楷体_GB2312" w:eastAsia="楷体_GB2312" w:hAnsi="Arial" w:hint="eastAsia"/>
          <w:sz w:val="28"/>
        </w:rPr>
        <w:t>，产权清晰、合法。</w:t>
      </w:r>
    </w:p>
    <w:p w:rsidR="00171B9A" w:rsidRPr="003C2E53" w:rsidRDefault="00171B9A" w:rsidP="00171B9A">
      <w:pPr>
        <w:pStyle w:val="23"/>
        <w:autoSpaceDE w:val="0"/>
        <w:autoSpaceDN w:val="0"/>
        <w:spacing w:line="360" w:lineRule="auto"/>
        <w:jc w:val="both"/>
        <w:textAlignment w:val="bottom"/>
        <w:rPr>
          <w:rFonts w:ascii="楷体_GB2312" w:eastAsia="楷体_GB2312" w:hAnsi="Arial"/>
          <w:sz w:val="28"/>
        </w:rPr>
      </w:pPr>
      <w:r w:rsidRPr="003C2E53">
        <w:rPr>
          <w:rFonts w:ascii="楷体_GB2312" w:eastAsia="楷体_GB2312" w:hint="eastAsia"/>
          <w:sz w:val="28"/>
        </w:rPr>
        <w:t>（二</w:t>
      </w:r>
      <w:r w:rsidR="00E20E42">
        <w:rPr>
          <w:rFonts w:ascii="楷体_GB2312" w:eastAsia="楷体_GB2312" w:hint="eastAsia"/>
          <w:sz w:val="28"/>
        </w:rPr>
        <w:t>）</w:t>
      </w:r>
      <w:r w:rsidRPr="003C2E53">
        <w:rPr>
          <w:rFonts w:ascii="楷体_GB2312" w:eastAsia="楷体_GB2312" w:hAnsi="Arial" w:hint="eastAsia"/>
          <w:sz w:val="28"/>
        </w:rPr>
        <w:t>技术上可能：即不能把技术上无法做到的使用当作最高最佳使用,要按照房屋建筑工程方面的技术要求进行估价。截至价值时点，估价对象已经取得</w:t>
      </w:r>
      <w:r w:rsidR="008E4AA5">
        <w:rPr>
          <w:rFonts w:ascii="楷体_GB2312" w:eastAsia="楷体_GB2312" w:hAnsi="Arial" w:hint="eastAsia"/>
          <w:sz w:val="28"/>
        </w:rPr>
        <w:t>《房屋所有权证》、《国有土地使用证》；估价对象所属项目已取得</w:t>
      </w:r>
      <w:r w:rsidRPr="003C2E53">
        <w:rPr>
          <w:rFonts w:ascii="楷体_GB2312" w:eastAsia="楷体_GB2312" w:hint="eastAsia"/>
          <w:sz w:val="28"/>
        </w:rPr>
        <w:t>《建设工程规划许可证》、《建筑工程施工许可证》</w:t>
      </w:r>
      <w:r w:rsidRPr="003C2E53">
        <w:rPr>
          <w:rFonts w:ascii="楷体_GB2312" w:eastAsia="楷体_GB2312" w:hAnsi="Arial" w:hint="eastAsia"/>
          <w:sz w:val="28"/>
        </w:rPr>
        <w:t>，估价对象建筑结构、功能、造型、立面效果、建筑材料和设备选用、施工技术等方面均已得到相关行政部门或第三方的认可，技术上均能满足要求。</w:t>
      </w:r>
    </w:p>
    <w:p w:rsidR="00171B9A" w:rsidRPr="003C2E53" w:rsidRDefault="00171B9A" w:rsidP="00171B9A">
      <w:pPr>
        <w:pStyle w:val="23"/>
        <w:autoSpaceDE w:val="0"/>
        <w:autoSpaceDN w:val="0"/>
        <w:spacing w:line="360" w:lineRule="auto"/>
        <w:jc w:val="both"/>
        <w:textAlignment w:val="bottom"/>
        <w:rPr>
          <w:rFonts w:ascii="楷体_GB2312" w:eastAsia="楷体_GB2312" w:hAnsi="Arial"/>
          <w:sz w:val="28"/>
        </w:rPr>
      </w:pPr>
      <w:r w:rsidRPr="003C2E53">
        <w:rPr>
          <w:rFonts w:ascii="楷体_GB2312" w:eastAsia="楷体_GB2312" w:hint="eastAsia"/>
          <w:sz w:val="28"/>
        </w:rPr>
        <w:t>（三</w:t>
      </w:r>
      <w:r w:rsidR="00E20E42">
        <w:rPr>
          <w:rFonts w:ascii="楷体_GB2312" w:eastAsia="楷体_GB2312" w:hint="eastAsia"/>
          <w:sz w:val="28"/>
        </w:rPr>
        <w:t>）</w:t>
      </w:r>
      <w:r w:rsidRPr="003C2E53">
        <w:rPr>
          <w:rFonts w:ascii="楷体_GB2312" w:eastAsia="楷体_GB2312" w:hAnsi="Arial" w:hint="eastAsia"/>
          <w:sz w:val="28"/>
        </w:rPr>
        <w:t>经济上可行：即估价结果应是各种可能的使用方式中，以经济上有限的投入而能获得最大的收益的使用方式的估价结果。估价对象目前规划用途、产权合法、技术上能满足要求，并且其收入现值大于支出现值，具有经济可行性。</w:t>
      </w:r>
    </w:p>
    <w:p w:rsidR="00171B9A" w:rsidRPr="003C2E53" w:rsidRDefault="00171B9A" w:rsidP="00171B9A">
      <w:pPr>
        <w:pStyle w:val="23"/>
        <w:autoSpaceDE w:val="0"/>
        <w:autoSpaceDN w:val="0"/>
        <w:spacing w:line="360" w:lineRule="auto"/>
        <w:jc w:val="both"/>
        <w:textAlignment w:val="bottom"/>
        <w:rPr>
          <w:rFonts w:ascii="楷体_GB2312" w:eastAsia="楷体_GB2312" w:hAnsi="Arial"/>
          <w:sz w:val="28"/>
        </w:rPr>
      </w:pPr>
      <w:r w:rsidRPr="003C2E53">
        <w:rPr>
          <w:rFonts w:ascii="楷体_GB2312" w:eastAsia="楷体_GB2312" w:hint="eastAsia"/>
          <w:sz w:val="28"/>
        </w:rPr>
        <w:t>（四</w:t>
      </w:r>
      <w:r w:rsidR="00E20E42">
        <w:rPr>
          <w:rFonts w:ascii="楷体_GB2312" w:eastAsia="楷体_GB2312" w:hint="eastAsia"/>
          <w:sz w:val="28"/>
        </w:rPr>
        <w:t>）</w:t>
      </w:r>
      <w:r w:rsidRPr="003C2E53">
        <w:rPr>
          <w:rFonts w:ascii="楷体_GB2312" w:eastAsia="楷体_GB2312" w:hAnsi="Arial" w:hint="eastAsia"/>
          <w:sz w:val="28"/>
        </w:rPr>
        <w:t>价值最大化，即在所有具有经济可行性的使用方式中，能使估价对象价值达到最大的使用方式，才是最高最佳的使用方式。估价对象规划用途为</w:t>
      </w:r>
      <w:r w:rsidR="003F762B">
        <w:rPr>
          <w:rFonts w:ascii="楷体_GB2312" w:eastAsia="楷体_GB2312" w:hAnsi="Arial" w:hint="eastAsia"/>
          <w:sz w:val="28"/>
        </w:rPr>
        <w:t>商业、居住、地下车位</w:t>
      </w:r>
      <w:r w:rsidRPr="003C2E53">
        <w:rPr>
          <w:rFonts w:ascii="楷体_GB2312" w:eastAsia="楷体_GB2312" w:hAnsi="Arial" w:hint="eastAsia"/>
          <w:sz w:val="28"/>
        </w:rPr>
        <w:t>,其使用方式以满足法律上许可、技术上可能、经济上可行为前提条件，经过论证可使估价对象价值得到最大</w:t>
      </w:r>
      <w:r w:rsidRPr="003C2E53">
        <w:rPr>
          <w:rFonts w:ascii="楷体_GB2312" w:eastAsia="楷体_GB2312" w:hAnsi="Arial" w:hint="eastAsia"/>
          <w:sz w:val="28"/>
        </w:rPr>
        <w:lastRenderedPageBreak/>
        <w:t>化。</w:t>
      </w:r>
    </w:p>
    <w:p w:rsidR="00171B9A" w:rsidRPr="003C2E53" w:rsidRDefault="00171B9A" w:rsidP="00171B9A">
      <w:pPr>
        <w:pStyle w:val="23"/>
        <w:autoSpaceDE w:val="0"/>
        <w:autoSpaceDN w:val="0"/>
        <w:spacing w:line="360" w:lineRule="auto"/>
        <w:jc w:val="both"/>
        <w:textAlignment w:val="bottom"/>
        <w:rPr>
          <w:rFonts w:ascii="楷体_GB2312" w:eastAsia="楷体_GB2312" w:hAnsi="Arial"/>
          <w:sz w:val="28"/>
        </w:rPr>
      </w:pPr>
      <w:r w:rsidRPr="003C2E53">
        <w:rPr>
          <w:rFonts w:ascii="楷体_GB2312" w:eastAsia="楷体_GB2312" w:hAnsi="Arial" w:hint="eastAsia"/>
          <w:sz w:val="28"/>
        </w:rPr>
        <w:t>（五</w:t>
      </w:r>
      <w:r w:rsidR="00E20E42">
        <w:rPr>
          <w:rFonts w:ascii="楷体_GB2312" w:eastAsia="楷体_GB2312" w:hAnsi="Arial" w:hint="eastAsia"/>
          <w:sz w:val="28"/>
        </w:rPr>
        <w:t>）</w:t>
      </w:r>
      <w:r w:rsidR="00A52331" w:rsidRPr="00D957E9">
        <w:rPr>
          <w:rFonts w:ascii="Arial" w:eastAsia="楷体_GB2312" w:hAnsi="Arial" w:cs="Arial"/>
          <w:sz w:val="28"/>
        </w:rPr>
        <w:t>使用前提说明与分析，估价对象作为已建成建筑物，应以保持现状作为前提，即认为保持现状最为有利时，应以保持现状为前提条件进行估价。现状应予保持的是：现状房地产的价值大于重新立项新建房地产的价值减去拆除现有建筑物的费用及建造新建筑物的费用之后的余额。根据目前房地产市场状况并结合开发经验，以保持现状最为有利。</w:t>
      </w:r>
    </w:p>
    <w:p w:rsidR="00171B9A" w:rsidRPr="003C2E53" w:rsidRDefault="00171B9A" w:rsidP="00171B9A">
      <w:pPr>
        <w:spacing w:line="360" w:lineRule="auto"/>
        <w:ind w:firstLineChars="200" w:firstLine="560"/>
        <w:jc w:val="both"/>
        <w:rPr>
          <w:rFonts w:ascii="楷体_GB2312" w:eastAsia="楷体_GB2312" w:hAnsi="Arial"/>
          <w:sz w:val="28"/>
        </w:rPr>
      </w:pPr>
      <w:r w:rsidRPr="003C2E53">
        <w:rPr>
          <w:rFonts w:ascii="楷体_GB2312" w:eastAsia="楷体_GB2312" w:hAnsi="Arial" w:hint="eastAsia"/>
          <w:sz w:val="28"/>
        </w:rPr>
        <w:t>综上所述，我们认为估价对象规划为</w:t>
      </w:r>
      <w:r w:rsidR="003F762B">
        <w:rPr>
          <w:rFonts w:ascii="楷体_GB2312" w:eastAsia="楷体_GB2312" w:hAnsi="Arial" w:hint="eastAsia"/>
          <w:sz w:val="28"/>
        </w:rPr>
        <w:t>商业、居住、地下车位</w:t>
      </w:r>
      <w:r w:rsidRPr="003C2E53">
        <w:rPr>
          <w:rFonts w:ascii="楷体_GB2312" w:eastAsia="楷体_GB2312" w:hAnsi="Arial" w:hint="eastAsia"/>
          <w:sz w:val="28"/>
        </w:rPr>
        <w:t>用途，为其最高最佳</w:t>
      </w:r>
      <w:r w:rsidRPr="003C2E53">
        <w:rPr>
          <w:rFonts w:eastAsia="楷体_GB2312" w:hint="eastAsia"/>
          <w:sz w:val="28"/>
        </w:rPr>
        <w:t>使用途径。</w:t>
      </w:r>
    </w:p>
    <w:p w:rsidR="00171B9A" w:rsidRPr="003C2E53" w:rsidRDefault="00171B9A" w:rsidP="00171B9A">
      <w:pPr>
        <w:spacing w:line="360" w:lineRule="auto"/>
        <w:ind w:firstLineChars="200" w:firstLine="480"/>
        <w:jc w:val="both"/>
      </w:pPr>
    </w:p>
    <w:p w:rsidR="00171B9A" w:rsidRPr="003C2E53" w:rsidRDefault="00171B9A" w:rsidP="00171B9A">
      <w:pPr>
        <w:pStyle w:val="2"/>
        <w:numPr>
          <w:ilvl w:val="0"/>
          <w:numId w:val="0"/>
        </w:numPr>
        <w:spacing w:line="360" w:lineRule="auto"/>
        <w:jc w:val="both"/>
        <w:rPr>
          <w:rFonts w:eastAsia="楷体_GB2312"/>
          <w:kern w:val="2"/>
        </w:rPr>
      </w:pPr>
      <w:bookmarkStart w:id="35" w:name="_Toc453601197"/>
      <w:r w:rsidRPr="003C2E53">
        <w:rPr>
          <w:rFonts w:eastAsia="楷体_GB2312" w:hint="eastAsia"/>
          <w:kern w:val="2"/>
        </w:rPr>
        <w:t>四</w:t>
      </w:r>
      <w:r w:rsidRPr="003C2E53">
        <w:rPr>
          <w:rFonts w:eastAsia="楷体_GB2312" w:hint="eastAsia"/>
          <w:kern w:val="2"/>
        </w:rPr>
        <w:t>.</w:t>
      </w:r>
      <w:r w:rsidRPr="003C2E53">
        <w:rPr>
          <w:rFonts w:eastAsia="楷体_GB2312" w:hint="eastAsia"/>
          <w:kern w:val="2"/>
        </w:rPr>
        <w:t>估价方法适用性分析</w:t>
      </w:r>
      <w:bookmarkEnd w:id="35"/>
    </w:p>
    <w:p w:rsidR="00171B9A" w:rsidRPr="003C2E53" w:rsidRDefault="00171B9A" w:rsidP="00171B9A">
      <w:pPr>
        <w:pStyle w:val="23"/>
        <w:autoSpaceDE w:val="0"/>
        <w:autoSpaceDN w:val="0"/>
        <w:spacing w:line="360" w:lineRule="auto"/>
        <w:ind w:right="140" w:firstLine="570"/>
        <w:jc w:val="both"/>
        <w:textAlignment w:val="bottom"/>
        <w:rPr>
          <w:rFonts w:ascii="楷体_GB2312" w:eastAsia="楷体_GB2312" w:hAnsi="Arial" w:cs="Arial"/>
          <w:sz w:val="28"/>
        </w:rPr>
      </w:pPr>
      <w:r w:rsidRPr="003C2E53">
        <w:rPr>
          <w:rFonts w:ascii="楷体_GB2312" w:eastAsia="楷体_GB2312" w:hAnsi="Arial" w:cs="Arial" w:hint="eastAsia"/>
          <w:sz w:val="28"/>
        </w:rPr>
        <w:t>由于本次评估是为</w:t>
      </w:r>
      <w:r w:rsidRPr="003C2E53">
        <w:rPr>
          <w:rFonts w:ascii="楷体_GB2312" w:eastAsia="楷体_GB2312" w:hint="eastAsia"/>
          <w:sz w:val="28"/>
        </w:rPr>
        <w:t>确定估价对象房地产在</w:t>
      </w:r>
      <w:r>
        <w:rPr>
          <w:rFonts w:ascii="楷体_GB2312" w:eastAsia="楷体_GB2312" w:hint="eastAsia"/>
          <w:sz w:val="28"/>
        </w:rPr>
        <w:t>设定条件下</w:t>
      </w:r>
      <w:r w:rsidRPr="003C2E53">
        <w:rPr>
          <w:rFonts w:ascii="楷体_GB2312" w:eastAsia="楷体_GB2312" w:hint="eastAsia"/>
          <w:sz w:val="28"/>
        </w:rPr>
        <w:t>可能形成的价值而评估估价对象房地产价值</w:t>
      </w:r>
      <w:r w:rsidRPr="003C2E53">
        <w:rPr>
          <w:rFonts w:ascii="楷体_GB2312" w:eastAsia="楷体_GB2312" w:hAnsi="Arial" w:cs="Arial" w:hint="eastAsia"/>
          <w:sz w:val="28"/>
        </w:rPr>
        <w:t>，因此估价人员在认真分析研究估价对象的相关资料,并通过对邻近地区同类物业调查的基础上,确定如下技术路线:</w:t>
      </w:r>
    </w:p>
    <w:p w:rsidR="00171B9A" w:rsidRPr="007A3D92" w:rsidRDefault="00171B9A" w:rsidP="00171B9A">
      <w:pPr>
        <w:pStyle w:val="23"/>
        <w:autoSpaceDE w:val="0"/>
        <w:autoSpaceDN w:val="0"/>
        <w:spacing w:line="360" w:lineRule="auto"/>
        <w:ind w:right="140" w:firstLine="570"/>
        <w:jc w:val="both"/>
        <w:textAlignment w:val="bottom"/>
        <w:rPr>
          <w:rFonts w:ascii="楷体_GB2312" w:eastAsia="楷体_GB2312" w:hAnsi="Arial" w:cs="Arial"/>
          <w:sz w:val="28"/>
        </w:rPr>
      </w:pPr>
      <w:r w:rsidRPr="007A3D92">
        <w:rPr>
          <w:rFonts w:ascii="楷体_GB2312" w:eastAsia="楷体_GB2312" w:hAnsi="Arial" w:cs="Arial" w:hint="eastAsia"/>
          <w:sz w:val="28"/>
        </w:rPr>
        <w:t>首先,根据《房地产估价规范》(</w:t>
      </w:r>
      <w:r w:rsidRPr="007A3D92">
        <w:rPr>
          <w:rFonts w:ascii="Arial" w:eastAsia="楷体_GB2312" w:hAnsi="Arial" w:cs="Arial" w:hint="eastAsia"/>
          <w:sz w:val="28"/>
        </w:rPr>
        <w:t>GB</w:t>
      </w:r>
      <w:r w:rsidRPr="007A3D92">
        <w:rPr>
          <w:rFonts w:ascii="楷体_GB2312" w:eastAsia="楷体_GB2312" w:hAnsi="Arial" w:cs="Arial" w:hint="eastAsia"/>
          <w:sz w:val="28"/>
        </w:rPr>
        <w:t>/</w:t>
      </w:r>
      <w:r w:rsidRPr="007A3D92">
        <w:rPr>
          <w:rFonts w:ascii="Arial" w:eastAsia="楷体_GB2312" w:hAnsi="Arial" w:cs="Arial" w:hint="eastAsia"/>
          <w:sz w:val="28"/>
        </w:rPr>
        <w:t>T50291</w:t>
      </w:r>
      <w:r w:rsidRPr="007A3D92">
        <w:rPr>
          <w:rFonts w:ascii="楷体_GB2312" w:eastAsia="楷体_GB2312" w:hAnsi="Arial" w:cs="Arial" w:hint="eastAsia"/>
          <w:sz w:val="28"/>
        </w:rPr>
        <w:t>-</w:t>
      </w:r>
      <w:r w:rsidRPr="007A3D92">
        <w:rPr>
          <w:rFonts w:ascii="Arial" w:eastAsia="楷体_GB2312" w:hAnsi="Arial" w:cs="Arial" w:hint="eastAsia"/>
          <w:sz w:val="28"/>
        </w:rPr>
        <w:t>2015</w:t>
      </w:r>
      <w:r w:rsidRPr="007A3D92">
        <w:rPr>
          <w:rFonts w:ascii="楷体_GB2312" w:eastAsia="楷体_GB2312" w:hAnsi="Arial" w:cs="Arial" w:hint="eastAsia"/>
          <w:sz w:val="28"/>
        </w:rPr>
        <w:t>)的估价程序</w:t>
      </w:r>
      <w:r w:rsidR="003F762B" w:rsidRPr="007A3D92">
        <w:rPr>
          <w:rFonts w:ascii="楷体_GB2312" w:eastAsia="楷体_GB2312" w:hAnsi="Arial" w:cs="Arial" w:hint="eastAsia"/>
          <w:sz w:val="28"/>
        </w:rPr>
        <w:t>。</w:t>
      </w:r>
      <w:r w:rsidR="003F762B" w:rsidRPr="007A3D92">
        <w:rPr>
          <w:rFonts w:ascii="楷体_GB2312" w:eastAsia="楷体_GB2312" w:hAnsi="Arial" w:cs="Arial" w:hint="eastAsia"/>
          <w:color w:val="000000"/>
          <w:sz w:val="28"/>
        </w:rPr>
        <w:t>估价对象办公</w:t>
      </w:r>
      <w:r w:rsidR="002162F4" w:rsidRPr="007A3D92">
        <w:rPr>
          <w:rFonts w:ascii="楷体_GB2312" w:eastAsia="楷体_GB2312" w:hAnsi="Arial" w:cs="Arial" w:hint="eastAsia"/>
          <w:color w:val="000000"/>
          <w:sz w:val="28"/>
        </w:rPr>
        <w:t>（商业）</w:t>
      </w:r>
      <w:r w:rsidR="003F762B" w:rsidRPr="007A3D92">
        <w:rPr>
          <w:rFonts w:ascii="楷体_GB2312" w:eastAsia="楷体_GB2312" w:hAnsi="Arial" w:cs="Arial" w:hint="eastAsia"/>
          <w:color w:val="000000"/>
          <w:sz w:val="28"/>
        </w:rPr>
        <w:t>用房、商业用房、地下车位用房选用成本法</w:t>
      </w:r>
      <w:r w:rsidR="003F762B" w:rsidRPr="007A3D92">
        <w:rPr>
          <w:rFonts w:ascii="楷体_GB2312" w:eastAsia="楷体_GB2312" w:hint="eastAsia"/>
          <w:color w:val="000000"/>
          <w:sz w:val="28"/>
        </w:rPr>
        <w:t>、</w:t>
      </w:r>
      <w:r w:rsidR="003F762B" w:rsidRPr="007A3D92">
        <w:rPr>
          <w:rFonts w:ascii="楷体_GB2312" w:eastAsia="楷体_GB2312" w:hAnsi="Arial" w:cs="Arial" w:hint="eastAsia"/>
          <w:color w:val="000000"/>
          <w:sz w:val="28"/>
        </w:rPr>
        <w:t>收益法</w:t>
      </w:r>
      <w:r w:rsidR="003F762B" w:rsidRPr="007A3D92">
        <w:rPr>
          <w:rFonts w:ascii="楷体_GB2312" w:eastAsia="楷体_GB2312" w:hint="eastAsia"/>
          <w:color w:val="000000"/>
          <w:sz w:val="28"/>
        </w:rPr>
        <w:t>为主方法，</w:t>
      </w:r>
      <w:r w:rsidR="003F762B" w:rsidRPr="007A3D92">
        <w:rPr>
          <w:rFonts w:ascii="楷体_GB2312" w:eastAsia="楷体_GB2312" w:hAnsi="Arial" w:cs="Arial" w:hint="eastAsia"/>
          <w:color w:val="000000"/>
          <w:sz w:val="28"/>
        </w:rPr>
        <w:t>住宅用房选用</w:t>
      </w:r>
      <w:r w:rsidR="003F762B" w:rsidRPr="007A3D92">
        <w:rPr>
          <w:rFonts w:ascii="楷体_GB2312" w:eastAsia="楷体_GB2312" w:hint="eastAsia"/>
          <w:color w:val="000000"/>
          <w:sz w:val="28"/>
        </w:rPr>
        <w:t>比较法、</w:t>
      </w:r>
      <w:r w:rsidR="003F762B" w:rsidRPr="007A3D92">
        <w:rPr>
          <w:rFonts w:ascii="楷体_GB2312" w:eastAsia="楷体_GB2312" w:hAnsi="Arial" w:cs="Arial" w:hint="eastAsia"/>
          <w:color w:val="000000"/>
          <w:sz w:val="28"/>
        </w:rPr>
        <w:t>收益法</w:t>
      </w:r>
      <w:r w:rsidR="003F762B" w:rsidRPr="007A3D92">
        <w:rPr>
          <w:rFonts w:ascii="楷体_GB2312" w:eastAsia="楷体_GB2312" w:hint="eastAsia"/>
          <w:color w:val="000000"/>
          <w:sz w:val="28"/>
        </w:rPr>
        <w:t>为主方法进行估价。</w:t>
      </w:r>
    </w:p>
    <w:p w:rsidR="00171B9A" w:rsidRPr="003C2E53" w:rsidRDefault="00171B9A" w:rsidP="00171B9A">
      <w:pPr>
        <w:pStyle w:val="23"/>
        <w:autoSpaceDE w:val="0"/>
        <w:autoSpaceDN w:val="0"/>
        <w:spacing w:line="360" w:lineRule="auto"/>
        <w:ind w:right="140" w:firstLine="570"/>
        <w:jc w:val="both"/>
        <w:textAlignment w:val="bottom"/>
        <w:rPr>
          <w:rFonts w:ascii="楷体_GB2312" w:eastAsia="楷体_GB2312" w:hAnsi="Arial" w:cs="Arial"/>
          <w:sz w:val="28"/>
        </w:rPr>
      </w:pPr>
      <w:r w:rsidRPr="007A3D92">
        <w:rPr>
          <w:rFonts w:ascii="楷体_GB2312" w:eastAsia="楷体_GB2312" w:hAnsi="Arial" w:cs="Arial" w:hint="eastAsia"/>
          <w:sz w:val="28"/>
        </w:rPr>
        <w:t>其次,依据各方法的估价结果，算术平均确定</w:t>
      </w:r>
      <w:r w:rsidRPr="007A3D92">
        <w:rPr>
          <w:rFonts w:ascii="楷体_GB2312" w:eastAsia="楷体_GB2312" w:hint="eastAsia"/>
          <w:sz w:val="28"/>
        </w:rPr>
        <w:t>估价对象</w:t>
      </w:r>
      <w:r w:rsidRPr="007A3D92">
        <w:rPr>
          <w:rFonts w:eastAsia="楷体_GB2312" w:hint="eastAsia"/>
          <w:sz w:val="28"/>
          <w:szCs w:val="18"/>
        </w:rPr>
        <w:t>房地产价值</w:t>
      </w:r>
      <w:r w:rsidRPr="007A3D92">
        <w:rPr>
          <w:rFonts w:ascii="楷体_GB2312" w:eastAsia="楷体_GB2312" w:hAnsi="Arial" w:cs="Arial" w:hint="eastAsia"/>
          <w:sz w:val="28"/>
        </w:rPr>
        <w:t>。</w:t>
      </w:r>
    </w:p>
    <w:p w:rsidR="00171B9A" w:rsidRPr="003C2E53" w:rsidRDefault="00171B9A" w:rsidP="00171B9A">
      <w:pPr>
        <w:pStyle w:val="23"/>
        <w:autoSpaceDE w:val="0"/>
        <w:autoSpaceDN w:val="0"/>
        <w:spacing w:line="360" w:lineRule="auto"/>
        <w:ind w:right="140"/>
        <w:jc w:val="both"/>
        <w:textAlignment w:val="bottom"/>
        <w:rPr>
          <w:rFonts w:ascii="楷体_GB2312" w:eastAsia="楷体_GB2312" w:hAnsi="Arial" w:cs="Arial"/>
          <w:sz w:val="28"/>
        </w:rPr>
      </w:pPr>
      <w:r w:rsidRPr="003C2E53">
        <w:rPr>
          <w:rFonts w:ascii="楷体_GB2312" w:eastAsia="楷体_GB2312" w:hAnsi="Arial" w:cs="Arial" w:hint="eastAsia"/>
          <w:sz w:val="28"/>
        </w:rPr>
        <w:t>（一</w:t>
      </w:r>
      <w:r w:rsidR="00E20E42">
        <w:rPr>
          <w:rFonts w:ascii="楷体_GB2312" w:eastAsia="楷体_GB2312" w:hAnsi="Arial" w:cs="Arial" w:hint="eastAsia"/>
          <w:sz w:val="28"/>
        </w:rPr>
        <w:t>）</w:t>
      </w:r>
      <w:r w:rsidRPr="003C2E53">
        <w:rPr>
          <w:rFonts w:ascii="楷体_GB2312" w:eastAsia="楷体_GB2312" w:hAnsi="Arial" w:cs="Arial" w:hint="eastAsia"/>
          <w:sz w:val="28"/>
        </w:rPr>
        <w:t>估价方法的选用</w:t>
      </w:r>
    </w:p>
    <w:p w:rsidR="00171B9A" w:rsidRPr="003C2E53" w:rsidRDefault="00171B9A" w:rsidP="00171B9A">
      <w:pPr>
        <w:pStyle w:val="23"/>
        <w:autoSpaceDE w:val="0"/>
        <w:autoSpaceDN w:val="0"/>
        <w:spacing w:line="360" w:lineRule="auto"/>
        <w:ind w:right="140" w:firstLine="570"/>
        <w:jc w:val="both"/>
        <w:textAlignment w:val="bottom"/>
        <w:rPr>
          <w:rFonts w:ascii="楷体_GB2312" w:eastAsia="楷体_GB2312" w:hAnsi="Arial" w:cs="Arial"/>
          <w:sz w:val="28"/>
        </w:rPr>
      </w:pPr>
      <w:r w:rsidRPr="003C2E53">
        <w:rPr>
          <w:rFonts w:ascii="楷体_GB2312" w:eastAsia="楷体_GB2312" w:hAnsi="Arial" w:cs="Arial" w:hint="eastAsia"/>
          <w:sz w:val="28"/>
        </w:rPr>
        <w:t>根据《房地产估价规范》(</w:t>
      </w:r>
      <w:r w:rsidRPr="0070513C">
        <w:rPr>
          <w:rFonts w:ascii="Arial" w:eastAsia="楷体_GB2312" w:hAnsi="Arial" w:cs="Arial" w:hint="eastAsia"/>
          <w:sz w:val="28"/>
        </w:rPr>
        <w:t>GB</w:t>
      </w:r>
      <w:r w:rsidRPr="003C2E53">
        <w:rPr>
          <w:rFonts w:ascii="楷体_GB2312" w:eastAsia="楷体_GB2312" w:hAnsi="Arial" w:cs="Arial" w:hint="eastAsia"/>
          <w:sz w:val="28"/>
        </w:rPr>
        <w:t>/</w:t>
      </w:r>
      <w:r w:rsidRPr="0070513C">
        <w:rPr>
          <w:rFonts w:ascii="Arial" w:eastAsia="楷体_GB2312" w:hAnsi="Arial" w:cs="Arial" w:hint="eastAsia"/>
          <w:sz w:val="28"/>
        </w:rPr>
        <w:t>T50291</w:t>
      </w:r>
      <w:r w:rsidRPr="003C2E53">
        <w:rPr>
          <w:rFonts w:ascii="楷体_GB2312" w:eastAsia="楷体_GB2312" w:hAnsi="Arial" w:cs="Arial" w:hint="eastAsia"/>
          <w:sz w:val="28"/>
        </w:rPr>
        <w:t>-</w:t>
      </w:r>
      <w:r w:rsidRPr="0070513C">
        <w:rPr>
          <w:rFonts w:ascii="Arial" w:eastAsia="楷体_GB2312" w:hAnsi="Arial" w:cs="Arial" w:hint="eastAsia"/>
          <w:sz w:val="28"/>
        </w:rPr>
        <w:t>2015</w:t>
      </w:r>
      <w:r w:rsidRPr="003C2E53">
        <w:rPr>
          <w:rFonts w:ascii="楷体_GB2312" w:eastAsia="楷体_GB2312" w:hAnsi="Arial" w:cs="Arial" w:hint="eastAsia"/>
          <w:sz w:val="28"/>
        </w:rPr>
        <w:t>),估价方法主要有比较法、收益法、成本法、假设开发法四种估价方法。</w:t>
      </w:r>
      <w:r>
        <w:rPr>
          <w:rFonts w:ascii="楷体_GB2312" w:eastAsia="楷体_GB2312" w:hAnsi="Arial" w:cs="Arial" w:hint="eastAsia"/>
          <w:sz w:val="28"/>
        </w:rPr>
        <w:t>四种</w:t>
      </w:r>
      <w:r w:rsidRPr="003C2E53">
        <w:rPr>
          <w:rFonts w:ascii="楷体_GB2312" w:eastAsia="楷体_GB2312" w:hAnsi="Arial" w:cs="Arial" w:hint="eastAsia"/>
          <w:sz w:val="28"/>
        </w:rPr>
        <w:t>估价方法的定义及适用条件如下：</w:t>
      </w:r>
    </w:p>
    <w:p w:rsidR="00171B9A" w:rsidRPr="003C2E53" w:rsidRDefault="00171B9A" w:rsidP="00171B9A">
      <w:pPr>
        <w:pStyle w:val="23"/>
        <w:autoSpaceDE w:val="0"/>
        <w:autoSpaceDN w:val="0"/>
        <w:spacing w:line="360" w:lineRule="auto"/>
        <w:ind w:right="6" w:firstLineChars="200" w:firstLine="560"/>
        <w:jc w:val="both"/>
        <w:textAlignment w:val="bottom"/>
        <w:rPr>
          <w:rFonts w:ascii="楷体_GB2312" w:eastAsia="楷体_GB2312"/>
          <w:sz w:val="28"/>
        </w:rPr>
      </w:pPr>
      <w:r w:rsidRPr="003C2E53">
        <w:rPr>
          <w:rFonts w:ascii="楷体_GB2312" w:eastAsia="楷体_GB2312" w:hint="eastAsia"/>
          <w:sz w:val="28"/>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171B9A" w:rsidRPr="003C2E53" w:rsidRDefault="00171B9A" w:rsidP="00171B9A">
      <w:pPr>
        <w:spacing w:line="360" w:lineRule="auto"/>
        <w:ind w:firstLineChars="200" w:firstLine="560"/>
        <w:jc w:val="both"/>
        <w:rPr>
          <w:rFonts w:ascii="楷体_GB2312" w:eastAsia="楷体_GB2312"/>
          <w:sz w:val="28"/>
        </w:rPr>
      </w:pPr>
      <w:r w:rsidRPr="003C2E53">
        <w:rPr>
          <w:rFonts w:ascii="楷体_GB2312" w:eastAsia="楷体_GB2312" w:hint="eastAsia"/>
          <w:sz w:val="28"/>
        </w:rPr>
        <w:lastRenderedPageBreak/>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171B9A" w:rsidRPr="003C2E53" w:rsidRDefault="00171B9A" w:rsidP="00171B9A">
      <w:pPr>
        <w:pStyle w:val="23"/>
        <w:autoSpaceDE w:val="0"/>
        <w:autoSpaceDN w:val="0"/>
        <w:spacing w:line="360" w:lineRule="auto"/>
        <w:ind w:right="6" w:firstLineChars="200" w:firstLine="560"/>
        <w:jc w:val="both"/>
        <w:textAlignment w:val="bottom"/>
        <w:rPr>
          <w:rFonts w:ascii="楷体_GB2312" w:eastAsia="楷体_GB2312"/>
          <w:sz w:val="28"/>
        </w:rPr>
      </w:pPr>
      <w:r w:rsidRPr="003C2E53">
        <w:rPr>
          <w:rFonts w:ascii="楷体_GB2312" w:eastAsia="楷体_GB2312" w:hint="eastAsia"/>
          <w:sz w:val="28"/>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rsidR="00171B9A" w:rsidRPr="003C2E53" w:rsidRDefault="00171B9A" w:rsidP="00171B9A">
      <w:pPr>
        <w:pStyle w:val="23"/>
        <w:autoSpaceDE w:val="0"/>
        <w:autoSpaceDN w:val="0"/>
        <w:spacing w:line="360" w:lineRule="auto"/>
        <w:ind w:right="140" w:firstLine="570"/>
        <w:jc w:val="both"/>
        <w:textAlignment w:val="bottom"/>
        <w:rPr>
          <w:rFonts w:ascii="楷体_GB2312" w:eastAsia="楷体_GB2312"/>
          <w:sz w:val="28"/>
        </w:rPr>
      </w:pPr>
      <w:r w:rsidRPr="003C2E53">
        <w:rPr>
          <w:rFonts w:ascii="楷体_GB2312" w:eastAsia="楷体_GB2312" w:hint="eastAsia"/>
          <w:sz w:val="28"/>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算的房地产。</w:t>
      </w:r>
    </w:p>
    <w:p w:rsidR="00171B9A" w:rsidRDefault="00171B9A" w:rsidP="00171B9A">
      <w:pPr>
        <w:pStyle w:val="23"/>
        <w:autoSpaceDE w:val="0"/>
        <w:autoSpaceDN w:val="0"/>
        <w:spacing w:line="360" w:lineRule="auto"/>
        <w:ind w:right="6" w:firstLineChars="200" w:firstLine="560"/>
        <w:jc w:val="both"/>
        <w:textAlignment w:val="bottom"/>
        <w:rPr>
          <w:rFonts w:ascii="楷体_GB2312" w:eastAsia="楷体_GB2312"/>
          <w:sz w:val="28"/>
        </w:rPr>
      </w:pPr>
      <w:r w:rsidRPr="003C2E53">
        <w:rPr>
          <w:rFonts w:ascii="楷体_GB2312" w:eastAsia="楷体_GB2312" w:hint="eastAsia"/>
          <w:sz w:val="28"/>
        </w:rPr>
        <w:t>估价人员根据估价对象的特点、实际情况以及估价目的,对上述估价方法分析如下：</w:t>
      </w:r>
    </w:p>
    <w:p w:rsidR="00DA06BF" w:rsidRPr="003C2E53" w:rsidRDefault="00DA06BF" w:rsidP="00171B9A">
      <w:pPr>
        <w:pStyle w:val="23"/>
        <w:autoSpaceDE w:val="0"/>
        <w:autoSpaceDN w:val="0"/>
        <w:spacing w:line="360" w:lineRule="auto"/>
        <w:ind w:right="6" w:firstLineChars="200" w:firstLine="560"/>
        <w:jc w:val="both"/>
        <w:textAlignment w:val="bottom"/>
        <w:rPr>
          <w:rFonts w:ascii="楷体_GB2312" w:eastAsia="楷体_GB2312"/>
          <w:i/>
          <w:sz w:val="28"/>
        </w:rPr>
      </w:pPr>
      <w:r>
        <w:rPr>
          <w:rFonts w:ascii="楷体_GB2312" w:eastAsia="楷体_GB2312" w:hint="eastAsia"/>
          <w:sz w:val="28"/>
        </w:rPr>
        <w:t>（转下页）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953"/>
        <w:gridCol w:w="1259"/>
      </w:tblGrid>
      <w:tr w:rsidR="00171B9A" w:rsidRPr="003C2E53" w:rsidTr="00DA06BF">
        <w:trPr>
          <w:cantSplit/>
          <w:tblHeader/>
        </w:trPr>
        <w:tc>
          <w:tcPr>
            <w:tcW w:w="1668"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估价方法</w:t>
            </w:r>
          </w:p>
        </w:tc>
        <w:tc>
          <w:tcPr>
            <w:tcW w:w="5953"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适用性分析</w:t>
            </w:r>
          </w:p>
        </w:tc>
        <w:tc>
          <w:tcPr>
            <w:tcW w:w="1259"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是否选用</w:t>
            </w:r>
          </w:p>
        </w:tc>
      </w:tr>
      <w:tr w:rsidR="00171B9A" w:rsidRPr="003C2E53" w:rsidTr="00DA06BF">
        <w:trPr>
          <w:cantSplit/>
        </w:trPr>
        <w:tc>
          <w:tcPr>
            <w:tcW w:w="1668"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比较法</w:t>
            </w:r>
          </w:p>
        </w:tc>
        <w:tc>
          <w:tcPr>
            <w:tcW w:w="5953" w:type="dxa"/>
            <w:shd w:val="clear" w:color="auto" w:fill="auto"/>
          </w:tcPr>
          <w:p w:rsidR="00171B9A" w:rsidRPr="003C2E53" w:rsidRDefault="00171B9A" w:rsidP="00A52331">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估价对象为</w:t>
            </w:r>
            <w:r w:rsidR="00A52331">
              <w:rPr>
                <w:rFonts w:ascii="楷体_GB2312" w:eastAsia="楷体_GB2312" w:hAnsi="宋体" w:cs="宋体" w:hint="eastAsia"/>
                <w:sz w:val="22"/>
                <w:szCs w:val="22"/>
              </w:rPr>
              <w:t>住宅、地下车库、商业</w:t>
            </w:r>
            <w:r w:rsidR="007A3D92">
              <w:rPr>
                <w:rFonts w:ascii="楷体_GB2312" w:eastAsia="楷体_GB2312" w:hAnsi="宋体" w:cs="宋体" w:hint="eastAsia"/>
                <w:sz w:val="22"/>
                <w:szCs w:val="22"/>
              </w:rPr>
              <w:t>、办公（商业）</w:t>
            </w:r>
            <w:r>
              <w:rPr>
                <w:rFonts w:ascii="楷体_GB2312" w:eastAsia="楷体_GB2312" w:hAnsi="宋体" w:cs="宋体" w:hint="eastAsia"/>
                <w:sz w:val="22"/>
                <w:szCs w:val="22"/>
              </w:rPr>
              <w:t>用房</w:t>
            </w:r>
            <w:r w:rsidRPr="003C2E53">
              <w:rPr>
                <w:rFonts w:ascii="楷体_GB2312" w:eastAsia="楷体_GB2312" w:hAnsi="宋体" w:cs="宋体" w:hint="eastAsia"/>
                <w:sz w:val="22"/>
                <w:szCs w:val="22"/>
              </w:rPr>
              <w:t>，同一供需圈内同类或类似房地产市场活跃，交易实例较多</w:t>
            </w:r>
          </w:p>
        </w:tc>
        <w:tc>
          <w:tcPr>
            <w:tcW w:w="1259"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是</w:t>
            </w:r>
          </w:p>
        </w:tc>
      </w:tr>
      <w:tr w:rsidR="00171B9A" w:rsidRPr="003C2E53" w:rsidTr="00DA06BF">
        <w:trPr>
          <w:cantSplit/>
        </w:trPr>
        <w:tc>
          <w:tcPr>
            <w:tcW w:w="1668"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收益法</w:t>
            </w:r>
          </w:p>
        </w:tc>
        <w:tc>
          <w:tcPr>
            <w:tcW w:w="5953" w:type="dxa"/>
            <w:shd w:val="clear" w:color="auto" w:fill="auto"/>
          </w:tcPr>
          <w:p w:rsidR="00171B9A" w:rsidRPr="003C2E53" w:rsidRDefault="00171B9A" w:rsidP="007A3D92">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估价对象为</w:t>
            </w:r>
            <w:r w:rsidR="003F762B">
              <w:rPr>
                <w:rFonts w:ascii="楷体_GB2312" w:eastAsia="楷体_GB2312" w:hAnsi="宋体" w:cs="宋体" w:hint="eastAsia"/>
                <w:sz w:val="22"/>
                <w:szCs w:val="22"/>
              </w:rPr>
              <w:t>商业</w:t>
            </w:r>
            <w:r w:rsidR="007A3D92">
              <w:rPr>
                <w:rFonts w:ascii="楷体_GB2312" w:eastAsia="楷体_GB2312" w:hAnsi="宋体" w:cs="宋体" w:hint="eastAsia"/>
                <w:sz w:val="22"/>
                <w:szCs w:val="22"/>
              </w:rPr>
              <w:t>、办公（商业）</w:t>
            </w:r>
            <w:r w:rsidR="003F762B">
              <w:rPr>
                <w:rFonts w:ascii="楷体_GB2312" w:eastAsia="楷体_GB2312" w:hAnsi="宋体" w:cs="宋体" w:hint="eastAsia"/>
                <w:sz w:val="22"/>
                <w:szCs w:val="22"/>
              </w:rPr>
              <w:t>、</w:t>
            </w:r>
            <w:r w:rsidR="007A3D92">
              <w:rPr>
                <w:rFonts w:ascii="楷体_GB2312" w:eastAsia="楷体_GB2312" w:hAnsi="宋体" w:cs="宋体" w:hint="eastAsia"/>
                <w:sz w:val="22"/>
                <w:szCs w:val="22"/>
              </w:rPr>
              <w:t>住宅</w:t>
            </w:r>
            <w:r w:rsidR="003F762B">
              <w:rPr>
                <w:rFonts w:ascii="楷体_GB2312" w:eastAsia="楷体_GB2312" w:hAnsi="宋体" w:cs="宋体" w:hint="eastAsia"/>
                <w:sz w:val="22"/>
                <w:szCs w:val="22"/>
              </w:rPr>
              <w:t>、地下车库</w:t>
            </w:r>
            <w:r>
              <w:rPr>
                <w:rFonts w:ascii="楷体_GB2312" w:eastAsia="楷体_GB2312" w:hAnsi="宋体" w:cs="宋体" w:hint="eastAsia"/>
                <w:sz w:val="22"/>
                <w:szCs w:val="22"/>
              </w:rPr>
              <w:t>用房</w:t>
            </w:r>
            <w:r w:rsidR="003F762B">
              <w:rPr>
                <w:rFonts w:ascii="楷体_GB2312" w:eastAsia="楷体_GB2312" w:hAnsi="宋体" w:cs="宋体" w:hint="eastAsia"/>
                <w:sz w:val="22"/>
                <w:szCs w:val="22"/>
              </w:rPr>
              <w:t>，属于收益性物业，估价对象同类或类似房地产租赁情况较多</w:t>
            </w:r>
          </w:p>
        </w:tc>
        <w:tc>
          <w:tcPr>
            <w:tcW w:w="1259" w:type="dxa"/>
            <w:shd w:val="clear" w:color="auto" w:fill="auto"/>
            <w:vAlign w:val="center"/>
          </w:tcPr>
          <w:p w:rsidR="00171B9A" w:rsidRPr="003C2E53" w:rsidRDefault="003F762B" w:rsidP="00F3594B">
            <w:pPr>
              <w:widowControl/>
              <w:adjustRightInd/>
              <w:spacing w:line="240" w:lineRule="auto"/>
              <w:jc w:val="center"/>
              <w:textAlignment w:val="auto"/>
              <w:rPr>
                <w:rFonts w:ascii="楷体_GB2312" w:eastAsia="楷体_GB2312" w:hAnsi="宋体" w:cs="宋体"/>
                <w:sz w:val="22"/>
                <w:szCs w:val="22"/>
              </w:rPr>
            </w:pPr>
            <w:r>
              <w:rPr>
                <w:rFonts w:ascii="楷体_GB2312" w:eastAsia="楷体_GB2312" w:hAnsi="宋体" w:cs="宋体" w:hint="eastAsia"/>
                <w:sz w:val="22"/>
                <w:szCs w:val="22"/>
              </w:rPr>
              <w:t>是</w:t>
            </w:r>
          </w:p>
        </w:tc>
      </w:tr>
      <w:tr w:rsidR="00171B9A" w:rsidRPr="003C2E53" w:rsidTr="00DA06BF">
        <w:trPr>
          <w:cantSplit/>
        </w:trPr>
        <w:tc>
          <w:tcPr>
            <w:tcW w:w="1668"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成本法</w:t>
            </w:r>
          </w:p>
        </w:tc>
        <w:tc>
          <w:tcPr>
            <w:tcW w:w="5953" w:type="dxa"/>
            <w:shd w:val="clear" w:color="auto" w:fill="auto"/>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本次评估设定估价对象已完成开发建设，可使用成本法</w:t>
            </w:r>
          </w:p>
        </w:tc>
        <w:tc>
          <w:tcPr>
            <w:tcW w:w="1259"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是</w:t>
            </w:r>
          </w:p>
        </w:tc>
      </w:tr>
      <w:tr w:rsidR="00171B9A" w:rsidRPr="003C2E53" w:rsidTr="00DA06BF">
        <w:trPr>
          <w:cantSplit/>
        </w:trPr>
        <w:tc>
          <w:tcPr>
            <w:tcW w:w="1668"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假设开发法</w:t>
            </w:r>
          </w:p>
        </w:tc>
        <w:tc>
          <w:tcPr>
            <w:tcW w:w="5953" w:type="dxa"/>
            <w:shd w:val="clear" w:color="auto" w:fill="auto"/>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本次评估设定估价对象为已建成物业且处于正常运营状态，不符合假设开发法适用条件</w:t>
            </w:r>
          </w:p>
        </w:tc>
        <w:tc>
          <w:tcPr>
            <w:tcW w:w="1259" w:type="dxa"/>
            <w:shd w:val="clear" w:color="auto" w:fill="auto"/>
            <w:vAlign w:val="center"/>
          </w:tcPr>
          <w:p w:rsidR="00171B9A" w:rsidRPr="003C2E53" w:rsidRDefault="00171B9A" w:rsidP="00F3594B">
            <w:pPr>
              <w:widowControl/>
              <w:adjustRightInd/>
              <w:spacing w:line="240" w:lineRule="auto"/>
              <w:jc w:val="center"/>
              <w:textAlignment w:val="auto"/>
              <w:rPr>
                <w:rFonts w:ascii="楷体_GB2312" w:eastAsia="楷体_GB2312" w:hAnsi="宋体" w:cs="宋体"/>
                <w:sz w:val="22"/>
                <w:szCs w:val="22"/>
              </w:rPr>
            </w:pPr>
            <w:r w:rsidRPr="003C2E53">
              <w:rPr>
                <w:rFonts w:ascii="楷体_GB2312" w:eastAsia="楷体_GB2312" w:hAnsi="宋体" w:cs="宋体" w:hint="eastAsia"/>
                <w:sz w:val="22"/>
                <w:szCs w:val="22"/>
              </w:rPr>
              <w:t>否</w:t>
            </w:r>
          </w:p>
        </w:tc>
      </w:tr>
    </w:tbl>
    <w:p w:rsidR="00171B9A" w:rsidRPr="003C2E53" w:rsidRDefault="00171B9A" w:rsidP="00171B9A">
      <w:pPr>
        <w:pStyle w:val="23"/>
        <w:autoSpaceDE w:val="0"/>
        <w:autoSpaceDN w:val="0"/>
        <w:spacing w:line="360" w:lineRule="auto"/>
        <w:ind w:right="140" w:firstLine="570"/>
        <w:jc w:val="both"/>
        <w:textAlignment w:val="bottom"/>
        <w:rPr>
          <w:rFonts w:ascii="楷体_GB2312" w:eastAsia="楷体_GB2312"/>
          <w:sz w:val="28"/>
        </w:rPr>
      </w:pPr>
      <w:r w:rsidRPr="003C2E53">
        <w:rPr>
          <w:rFonts w:ascii="楷体_GB2312" w:eastAsia="楷体_GB2312"/>
          <w:sz w:val="28"/>
        </w:rPr>
        <w:t>综上所述，本次评估根据估价对象的特点和实际状况，采用</w:t>
      </w:r>
      <w:r>
        <w:rPr>
          <w:rFonts w:ascii="楷体_GB2312" w:eastAsia="楷体_GB2312" w:hint="eastAsia"/>
          <w:sz w:val="28"/>
        </w:rPr>
        <w:t>比较法</w:t>
      </w:r>
      <w:r w:rsidR="003F762B">
        <w:rPr>
          <w:rFonts w:ascii="楷体_GB2312" w:eastAsia="楷体_GB2312" w:hint="eastAsia"/>
          <w:sz w:val="28"/>
        </w:rPr>
        <w:t>、</w:t>
      </w:r>
      <w:r>
        <w:rPr>
          <w:rFonts w:ascii="楷体_GB2312" w:eastAsia="楷体_GB2312" w:hint="eastAsia"/>
          <w:sz w:val="28"/>
        </w:rPr>
        <w:t>成本法</w:t>
      </w:r>
      <w:r w:rsidR="003F762B">
        <w:rPr>
          <w:rFonts w:ascii="楷体_GB2312" w:eastAsia="楷体_GB2312" w:hint="eastAsia"/>
          <w:sz w:val="28"/>
        </w:rPr>
        <w:t>、收益法三</w:t>
      </w:r>
      <w:r w:rsidRPr="003C2E53">
        <w:rPr>
          <w:rFonts w:ascii="楷体_GB2312" w:eastAsia="楷体_GB2312"/>
          <w:sz w:val="28"/>
        </w:rPr>
        <w:t>种方法</w:t>
      </w:r>
      <w:r w:rsidRPr="003C2E53">
        <w:rPr>
          <w:rFonts w:ascii="楷体_GB2312" w:eastAsia="楷体_GB2312" w:hint="eastAsia"/>
          <w:sz w:val="28"/>
        </w:rPr>
        <w:t>进行</w:t>
      </w:r>
      <w:r w:rsidRPr="003C2E53">
        <w:rPr>
          <w:rFonts w:ascii="楷体_GB2312" w:eastAsia="楷体_GB2312"/>
          <w:sz w:val="28"/>
        </w:rPr>
        <w:t>测算</w:t>
      </w:r>
      <w:r w:rsidRPr="003C2E53">
        <w:rPr>
          <w:rFonts w:ascii="楷体_GB2312" w:eastAsia="楷体_GB2312" w:hint="eastAsia"/>
          <w:sz w:val="28"/>
        </w:rPr>
        <w:t>，评估估价对象房地产价值。其中，成本法中土地购买价格采用比较法求取。</w:t>
      </w:r>
    </w:p>
    <w:p w:rsidR="00171B9A" w:rsidRPr="003C2E53" w:rsidRDefault="00171B9A" w:rsidP="00171B9A">
      <w:pPr>
        <w:pStyle w:val="23"/>
        <w:autoSpaceDE w:val="0"/>
        <w:autoSpaceDN w:val="0"/>
        <w:spacing w:line="360" w:lineRule="auto"/>
        <w:ind w:right="140"/>
        <w:jc w:val="both"/>
        <w:textAlignment w:val="bottom"/>
        <w:rPr>
          <w:rFonts w:ascii="楷体_GB2312" w:eastAsia="楷体_GB2312" w:hAnsi="Arial" w:cs="Arial"/>
          <w:sz w:val="28"/>
        </w:rPr>
      </w:pPr>
      <w:r w:rsidRPr="003C2E53">
        <w:rPr>
          <w:rFonts w:ascii="楷体_GB2312" w:eastAsia="楷体_GB2312" w:hAnsi="Arial" w:cs="Arial" w:hint="eastAsia"/>
          <w:sz w:val="28"/>
        </w:rPr>
        <w:lastRenderedPageBreak/>
        <w:t>（二</w:t>
      </w:r>
      <w:r w:rsidR="00E20E42">
        <w:rPr>
          <w:rFonts w:ascii="楷体_GB2312" w:eastAsia="楷体_GB2312" w:hAnsi="Arial" w:cs="Arial" w:hint="eastAsia"/>
          <w:sz w:val="28"/>
        </w:rPr>
        <w:t>）</w:t>
      </w:r>
      <w:r>
        <w:rPr>
          <w:rFonts w:ascii="楷体_GB2312" w:eastAsia="楷体_GB2312" w:hAnsi="Arial" w:cs="Arial" w:hint="eastAsia"/>
          <w:sz w:val="28"/>
        </w:rPr>
        <w:t>估价</w:t>
      </w:r>
      <w:r w:rsidRPr="003C2E53">
        <w:rPr>
          <w:rFonts w:ascii="楷体_GB2312" w:eastAsia="楷体_GB2312" w:hAnsi="Arial" w:cs="Arial" w:hint="eastAsia"/>
          <w:sz w:val="28"/>
        </w:rPr>
        <w:t>思路</w:t>
      </w:r>
    </w:p>
    <w:p w:rsidR="00171B9A" w:rsidRPr="003C2E53" w:rsidRDefault="00171B9A" w:rsidP="00171B9A">
      <w:pPr>
        <w:spacing w:line="360" w:lineRule="auto"/>
        <w:ind w:firstLineChars="200" w:firstLine="560"/>
        <w:jc w:val="both"/>
        <w:rPr>
          <w:rFonts w:ascii="楷体_GB2312" w:eastAsia="楷体_GB2312" w:hAnsi="楷体"/>
          <w:sz w:val="28"/>
        </w:rPr>
      </w:pPr>
      <w:r w:rsidRPr="0070513C">
        <w:rPr>
          <w:rFonts w:ascii="Arial" w:eastAsia="楷体_GB2312" w:hAnsi="Arial" w:hint="eastAsia"/>
          <w:sz w:val="28"/>
        </w:rPr>
        <w:t>1</w:t>
      </w:r>
      <w:r w:rsidRPr="003C2E53">
        <w:rPr>
          <w:rFonts w:ascii="楷体_GB2312" w:eastAsia="楷体_GB2312" w:hAnsi="楷体" w:hint="eastAsia"/>
          <w:sz w:val="28"/>
        </w:rPr>
        <w:t>. 比较法</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比较法是选取一定数量的可比实例，将它们与估价对象进行比较，根据其间的差异对可比实例成交价格进行处理后得到估价对象价值或价格的方法。其计算公式为：</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比较价值＝比较案例房地产价格×（待估房地产交易情况指数/比较案例交易情况指数）×（待估房地产</w:t>
      </w:r>
      <w:r>
        <w:rPr>
          <w:rFonts w:ascii="楷体_GB2312" w:eastAsia="楷体_GB2312" w:hAnsi="楷体" w:hint="eastAsia"/>
          <w:sz w:val="28"/>
        </w:rPr>
        <w:t>价值时点</w:t>
      </w:r>
      <w:r w:rsidRPr="003C2E53">
        <w:rPr>
          <w:rFonts w:ascii="楷体_GB2312" w:eastAsia="楷体_GB2312" w:hAnsi="楷体" w:hint="eastAsia"/>
          <w:sz w:val="28"/>
        </w:rPr>
        <w:t>房地产价格指数/比较案例交易日期房地产价格指数）×…×（待估房地产权益状况条件指数/比较案例房地产权益状况条件指数）×（待估房地产区位状况条件指数/比较案例房地产区位状况条件指数）×（待估房地产实物状况条件指数/比较案例房地产实物状况条件指数）</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具体步骤如下：</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1</w:t>
      </w:r>
      <w:r w:rsidR="00E20E42">
        <w:rPr>
          <w:rFonts w:ascii="Arial" w:eastAsia="楷体_GB2312" w:hAnsi="Arial" w:hint="eastAsia"/>
          <w:sz w:val="28"/>
        </w:rPr>
        <w:t>）</w:t>
      </w:r>
      <w:r w:rsidR="00171B9A" w:rsidRPr="003C2E53">
        <w:rPr>
          <w:rFonts w:ascii="楷体_GB2312" w:eastAsia="楷体_GB2312" w:hAnsi="楷体" w:hint="eastAsia"/>
          <w:sz w:val="28"/>
        </w:rPr>
        <w:t>选择可比案例</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选择比较案例时，应符合以下要求（与待估房地产比较）</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1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①</w:t>
      </w:r>
      <w:r>
        <w:rPr>
          <w:rFonts w:ascii="Arial" w:eastAsia="楷体_GB2312" w:hAnsi="Arial"/>
          <w:sz w:val="28"/>
        </w:rPr>
        <w:fldChar w:fldCharType="end"/>
      </w:r>
      <w:r w:rsidR="00171B9A" w:rsidRPr="003C2E53">
        <w:rPr>
          <w:rFonts w:ascii="楷体_GB2312" w:eastAsia="楷体_GB2312" w:hAnsi="楷体" w:hint="eastAsia"/>
          <w:sz w:val="28"/>
        </w:rPr>
        <w:t>用途相同</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2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②</w:t>
      </w:r>
      <w:r>
        <w:rPr>
          <w:rFonts w:ascii="Arial" w:eastAsia="楷体_GB2312" w:hAnsi="Arial"/>
          <w:sz w:val="28"/>
        </w:rPr>
        <w:fldChar w:fldCharType="end"/>
      </w:r>
      <w:r w:rsidR="00171B9A" w:rsidRPr="003C2E53">
        <w:rPr>
          <w:rFonts w:ascii="楷体_GB2312" w:eastAsia="楷体_GB2312" w:hAnsi="楷体" w:hint="eastAsia"/>
          <w:sz w:val="28"/>
        </w:rPr>
        <w:t>属于正常交易</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3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③</w:t>
      </w:r>
      <w:r>
        <w:rPr>
          <w:rFonts w:ascii="Arial" w:eastAsia="楷体_GB2312" w:hAnsi="Arial"/>
          <w:sz w:val="28"/>
        </w:rPr>
        <w:fldChar w:fldCharType="end"/>
      </w:r>
      <w:r w:rsidR="00171B9A" w:rsidRPr="003C2E53">
        <w:rPr>
          <w:rFonts w:ascii="楷体_GB2312" w:eastAsia="楷体_GB2312" w:hAnsi="楷体" w:hint="eastAsia"/>
          <w:sz w:val="28"/>
        </w:rPr>
        <w:t>房地产状况各因素相近</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4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④</w:t>
      </w:r>
      <w:r>
        <w:rPr>
          <w:rFonts w:ascii="Arial" w:eastAsia="楷体_GB2312" w:hAnsi="Arial"/>
          <w:sz w:val="28"/>
        </w:rPr>
        <w:fldChar w:fldCharType="end"/>
      </w:r>
      <w:r w:rsidR="00171B9A">
        <w:rPr>
          <w:rFonts w:ascii="楷体_GB2312" w:eastAsia="楷体_GB2312" w:hAnsi="楷体" w:hint="eastAsia"/>
          <w:sz w:val="28"/>
        </w:rPr>
        <w:t>价值时点</w:t>
      </w:r>
      <w:r w:rsidR="00171B9A" w:rsidRPr="003C2E53">
        <w:rPr>
          <w:rFonts w:ascii="楷体_GB2312" w:eastAsia="楷体_GB2312" w:hAnsi="楷体" w:hint="eastAsia"/>
          <w:sz w:val="28"/>
        </w:rPr>
        <w:t>接近</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5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⑤</w:t>
      </w:r>
      <w:r>
        <w:rPr>
          <w:rFonts w:ascii="Arial" w:eastAsia="楷体_GB2312" w:hAnsi="Arial"/>
          <w:sz w:val="28"/>
        </w:rPr>
        <w:fldChar w:fldCharType="end"/>
      </w:r>
      <w:r w:rsidR="00171B9A" w:rsidRPr="003C2E53">
        <w:rPr>
          <w:rFonts w:ascii="楷体_GB2312" w:eastAsia="楷体_GB2312" w:hAnsi="楷体" w:hint="eastAsia"/>
          <w:sz w:val="28"/>
        </w:rPr>
        <w:t>统一价格基础</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2</w:t>
      </w:r>
      <w:r w:rsidR="00E20E42">
        <w:rPr>
          <w:rFonts w:ascii="Arial" w:eastAsia="楷体_GB2312" w:hAnsi="Arial" w:hint="eastAsia"/>
          <w:sz w:val="28"/>
        </w:rPr>
        <w:t>）</w:t>
      </w:r>
      <w:r w:rsidR="00171B9A" w:rsidRPr="003C2E53">
        <w:rPr>
          <w:rFonts w:ascii="楷体_GB2312" w:eastAsia="楷体_GB2312" w:hAnsi="楷体" w:hint="eastAsia"/>
          <w:sz w:val="28"/>
        </w:rPr>
        <w:t>进行交易情况、交易日期、房地产状况（权益、区位、实物）等因素修正</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3</w:t>
      </w:r>
      <w:r w:rsidR="00E20E42">
        <w:rPr>
          <w:rFonts w:ascii="Arial" w:eastAsia="楷体_GB2312" w:hAnsi="Arial" w:hint="eastAsia"/>
          <w:sz w:val="28"/>
        </w:rPr>
        <w:t>）</w:t>
      </w:r>
      <w:r w:rsidR="00171B9A" w:rsidRPr="003C2E53">
        <w:rPr>
          <w:rFonts w:ascii="楷体_GB2312" w:eastAsia="楷体_GB2312" w:hAnsi="楷体" w:hint="eastAsia"/>
          <w:sz w:val="28"/>
        </w:rPr>
        <w:t>求取估价对象比较价值</w:t>
      </w:r>
    </w:p>
    <w:p w:rsidR="00171B9A" w:rsidRPr="003C2E53" w:rsidRDefault="00171B9A" w:rsidP="00171B9A">
      <w:pPr>
        <w:spacing w:line="360" w:lineRule="auto"/>
        <w:ind w:firstLineChars="200" w:firstLine="560"/>
        <w:jc w:val="both"/>
        <w:rPr>
          <w:rFonts w:ascii="楷体_GB2312" w:eastAsia="楷体_GB2312" w:hAnsi="楷体"/>
          <w:sz w:val="28"/>
        </w:rPr>
      </w:pPr>
      <w:r w:rsidRPr="0070513C">
        <w:rPr>
          <w:rFonts w:ascii="Arial" w:eastAsia="楷体_GB2312" w:hAnsi="Arial" w:hint="eastAsia"/>
          <w:sz w:val="28"/>
        </w:rPr>
        <w:t>2</w:t>
      </w:r>
      <w:r w:rsidRPr="003C2E53">
        <w:rPr>
          <w:rFonts w:ascii="楷体_GB2312" w:eastAsia="楷体_GB2312" w:hAnsi="楷体" w:hint="eastAsia"/>
          <w:sz w:val="28"/>
        </w:rPr>
        <w:t>. 成本法</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成本法是测算估价对象在价值时点的重置成本或重建成本和折旧，将重置成本或重建成本减去折旧得到估价对象价值或价格的方法。计算</w:t>
      </w:r>
      <w:r w:rsidRPr="003C2E53">
        <w:rPr>
          <w:rFonts w:ascii="楷体_GB2312" w:eastAsia="楷体_GB2312" w:hAnsi="楷体" w:hint="eastAsia"/>
          <w:sz w:val="28"/>
        </w:rPr>
        <w:lastRenderedPageBreak/>
        <w:t>公式为：</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成本价值＝土地价值+建筑物现值</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具体步骤如下：</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1</w:t>
      </w:r>
      <w:r w:rsidR="00E20E42">
        <w:rPr>
          <w:rFonts w:ascii="Arial" w:eastAsia="楷体_GB2312" w:hAnsi="Arial" w:hint="eastAsia"/>
          <w:sz w:val="28"/>
        </w:rPr>
        <w:t>）</w:t>
      </w:r>
      <w:r w:rsidR="00171B9A" w:rsidRPr="003C2E53">
        <w:rPr>
          <w:rFonts w:ascii="楷体_GB2312" w:eastAsia="楷体_GB2312" w:hAnsi="楷体" w:hint="eastAsia"/>
          <w:sz w:val="28"/>
        </w:rPr>
        <w:t>计算估价对象土地价值。</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土地价值＝土地取得成本+土地开发成本+管理费用+销售费用+销售税费+利息+利润</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2</w:t>
      </w:r>
      <w:r w:rsidR="00E20E42">
        <w:rPr>
          <w:rFonts w:ascii="Arial" w:eastAsia="楷体_GB2312" w:hAnsi="Arial" w:hint="eastAsia"/>
          <w:sz w:val="28"/>
        </w:rPr>
        <w:t>）</w:t>
      </w:r>
      <w:r w:rsidR="00171B9A" w:rsidRPr="003C2E53">
        <w:rPr>
          <w:rFonts w:ascii="楷体_GB2312" w:eastAsia="楷体_GB2312" w:hAnsi="楷体" w:hint="eastAsia"/>
          <w:sz w:val="28"/>
        </w:rPr>
        <w:t>计算建筑物重置价值。</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建筑物重置价值＝建造成本+管理费用+销售费用+销售税费+利息+利润</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3</w:t>
      </w:r>
      <w:r w:rsidR="00E20E42">
        <w:rPr>
          <w:rFonts w:ascii="Arial" w:eastAsia="楷体_GB2312" w:hAnsi="Arial" w:hint="eastAsia"/>
          <w:sz w:val="28"/>
        </w:rPr>
        <w:t>）</w:t>
      </w:r>
      <w:r w:rsidR="00171B9A" w:rsidRPr="003C2E53">
        <w:rPr>
          <w:rFonts w:ascii="楷体_GB2312" w:eastAsia="楷体_GB2312" w:hAnsi="楷体" w:hint="eastAsia"/>
          <w:sz w:val="28"/>
        </w:rPr>
        <w:t>计算建筑物现值。</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建筑物现值＝建筑物重置价值×成新度</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4</w:t>
      </w:r>
      <w:r w:rsidR="00E20E42">
        <w:rPr>
          <w:rFonts w:ascii="Arial" w:eastAsia="楷体_GB2312" w:hAnsi="Arial" w:hint="eastAsia"/>
          <w:sz w:val="28"/>
        </w:rPr>
        <w:t>）</w:t>
      </w:r>
      <w:r w:rsidR="00171B9A" w:rsidRPr="003C2E53">
        <w:rPr>
          <w:rFonts w:ascii="楷体_GB2312" w:eastAsia="楷体_GB2312" w:hAnsi="楷体" w:hint="eastAsia"/>
          <w:sz w:val="28"/>
        </w:rPr>
        <w:t>计算估价对象成本价值</w:t>
      </w:r>
    </w:p>
    <w:p w:rsidR="00171B9A" w:rsidRPr="003C2E53" w:rsidRDefault="00171B9A" w:rsidP="00171B9A">
      <w:pPr>
        <w:spacing w:line="360" w:lineRule="auto"/>
        <w:ind w:firstLineChars="200" w:firstLine="560"/>
        <w:jc w:val="both"/>
        <w:rPr>
          <w:rFonts w:ascii="楷体_GB2312" w:eastAsia="楷体_GB2312" w:hAnsi="楷体"/>
          <w:sz w:val="28"/>
        </w:rPr>
      </w:pPr>
      <w:r w:rsidRPr="0070513C">
        <w:rPr>
          <w:rFonts w:ascii="Arial" w:eastAsia="楷体_GB2312" w:hAnsi="Arial" w:hint="eastAsia"/>
          <w:sz w:val="28"/>
        </w:rPr>
        <w:t>3</w:t>
      </w:r>
      <w:r w:rsidRPr="003C2E53">
        <w:rPr>
          <w:rFonts w:ascii="楷体_GB2312" w:eastAsia="楷体_GB2312" w:hAnsi="楷体" w:hint="eastAsia"/>
          <w:sz w:val="28"/>
        </w:rPr>
        <w:t>.</w:t>
      </w:r>
      <w:bookmarkStart w:id="36" w:name="_Toc387649894"/>
      <w:r w:rsidRPr="003C2E53">
        <w:rPr>
          <w:rFonts w:ascii="楷体_GB2312" w:eastAsia="楷体_GB2312" w:hAnsi="楷体" w:hint="eastAsia"/>
          <w:sz w:val="28"/>
        </w:rPr>
        <w:t xml:space="preserve"> 比较法（成本法套用）</w:t>
      </w:r>
      <w:bookmarkEnd w:id="36"/>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比较法是选取一定数量的可比实例，将它们与估价对象进行比较，根据其间的差异对可比实例成交价格进行处理后得到估价对象价值或价格的方法。其计算公式为：</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比较价值＝比较案例宗地价格×（待估宗地交易情况指数/比较案例交易情况指数）×（待估宗地</w:t>
      </w:r>
      <w:r>
        <w:rPr>
          <w:rFonts w:ascii="楷体_GB2312" w:eastAsia="楷体_GB2312" w:hAnsi="楷体" w:hint="eastAsia"/>
          <w:sz w:val="28"/>
        </w:rPr>
        <w:t>价值时点</w:t>
      </w:r>
      <w:r w:rsidRPr="003C2E53">
        <w:rPr>
          <w:rFonts w:ascii="楷体_GB2312" w:eastAsia="楷体_GB2312" w:hAnsi="楷体" w:hint="eastAsia"/>
          <w:sz w:val="28"/>
        </w:rPr>
        <w:t>地价指数/比较案例交易日期地价指数）×…×（待估宗地权益状况条件指数/比较案例宗地权益状况条件指数）×（待估宗地区位状况条件指数/比较案例宗地区位状况条件指数）×（待估宗地实物状况条件指数/比较案例宗地实物状况条件指数）</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具体步骤如下：</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1</w:t>
      </w:r>
      <w:r w:rsidR="00E20E42">
        <w:rPr>
          <w:rFonts w:ascii="Arial" w:eastAsia="楷体_GB2312" w:hAnsi="Arial" w:hint="eastAsia"/>
          <w:sz w:val="28"/>
        </w:rPr>
        <w:t>）</w:t>
      </w:r>
      <w:r w:rsidR="00171B9A" w:rsidRPr="003C2E53">
        <w:rPr>
          <w:rFonts w:ascii="楷体_GB2312" w:eastAsia="楷体_GB2312" w:hAnsi="楷体" w:hint="eastAsia"/>
          <w:sz w:val="28"/>
        </w:rPr>
        <w:t>选择可比案例</w:t>
      </w:r>
    </w:p>
    <w:p w:rsidR="00171B9A" w:rsidRPr="003C2E53" w:rsidRDefault="00171B9A" w:rsidP="00171B9A">
      <w:pPr>
        <w:spacing w:line="360" w:lineRule="auto"/>
        <w:ind w:firstLineChars="200" w:firstLine="560"/>
        <w:jc w:val="both"/>
        <w:rPr>
          <w:rFonts w:ascii="楷体_GB2312" w:eastAsia="楷体_GB2312" w:hAnsi="楷体"/>
          <w:sz w:val="28"/>
        </w:rPr>
      </w:pPr>
      <w:r w:rsidRPr="003C2E53">
        <w:rPr>
          <w:rFonts w:ascii="楷体_GB2312" w:eastAsia="楷体_GB2312" w:hAnsi="楷体" w:hint="eastAsia"/>
          <w:sz w:val="28"/>
        </w:rPr>
        <w:t>选择比较案例时，应符合以下要求（与待估宗地比较）</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lastRenderedPageBreak/>
        <w:fldChar w:fldCharType="begin"/>
      </w:r>
      <w:r>
        <w:rPr>
          <w:rFonts w:ascii="Arial" w:eastAsia="楷体_GB2312" w:hAnsi="Arial"/>
          <w:sz w:val="28"/>
        </w:rPr>
        <w:instrText xml:space="preserve"> </w:instrText>
      </w:r>
      <w:r>
        <w:rPr>
          <w:rFonts w:ascii="Arial" w:eastAsia="楷体_GB2312" w:hAnsi="Arial" w:hint="eastAsia"/>
          <w:sz w:val="28"/>
        </w:rPr>
        <w:instrText>= 1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①</w:t>
      </w:r>
      <w:r>
        <w:rPr>
          <w:rFonts w:ascii="Arial" w:eastAsia="楷体_GB2312" w:hAnsi="Arial"/>
          <w:sz w:val="28"/>
        </w:rPr>
        <w:fldChar w:fldCharType="end"/>
      </w:r>
      <w:r w:rsidR="00171B9A" w:rsidRPr="003C2E53">
        <w:rPr>
          <w:rFonts w:ascii="楷体_GB2312" w:eastAsia="楷体_GB2312" w:hAnsi="楷体" w:hint="eastAsia"/>
          <w:sz w:val="28"/>
        </w:rPr>
        <w:t>用途相同</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2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②</w:t>
      </w:r>
      <w:r>
        <w:rPr>
          <w:rFonts w:ascii="Arial" w:eastAsia="楷体_GB2312" w:hAnsi="Arial"/>
          <w:sz w:val="28"/>
        </w:rPr>
        <w:fldChar w:fldCharType="end"/>
      </w:r>
      <w:r w:rsidR="00171B9A" w:rsidRPr="003C2E53">
        <w:rPr>
          <w:rFonts w:ascii="楷体_GB2312" w:eastAsia="楷体_GB2312" w:hAnsi="楷体" w:hint="eastAsia"/>
          <w:sz w:val="28"/>
        </w:rPr>
        <w:t>属于正常交易</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3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③</w:t>
      </w:r>
      <w:r>
        <w:rPr>
          <w:rFonts w:ascii="Arial" w:eastAsia="楷体_GB2312" w:hAnsi="Arial"/>
          <w:sz w:val="28"/>
        </w:rPr>
        <w:fldChar w:fldCharType="end"/>
      </w:r>
      <w:r w:rsidR="00171B9A" w:rsidRPr="003C2E53">
        <w:rPr>
          <w:rFonts w:ascii="楷体_GB2312" w:eastAsia="楷体_GB2312" w:hAnsi="楷体" w:hint="eastAsia"/>
          <w:sz w:val="28"/>
        </w:rPr>
        <w:t>房地产状况各因素相近</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4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④</w:t>
      </w:r>
      <w:r>
        <w:rPr>
          <w:rFonts w:ascii="Arial" w:eastAsia="楷体_GB2312" w:hAnsi="Arial"/>
          <w:sz w:val="28"/>
        </w:rPr>
        <w:fldChar w:fldCharType="end"/>
      </w:r>
      <w:r w:rsidR="00171B9A">
        <w:rPr>
          <w:rFonts w:ascii="楷体_GB2312" w:eastAsia="楷体_GB2312" w:hAnsi="楷体" w:hint="eastAsia"/>
          <w:sz w:val="28"/>
        </w:rPr>
        <w:t>价值时点</w:t>
      </w:r>
      <w:r w:rsidR="00171B9A" w:rsidRPr="003C2E53">
        <w:rPr>
          <w:rFonts w:ascii="楷体_GB2312" w:eastAsia="楷体_GB2312" w:hAnsi="楷体" w:hint="eastAsia"/>
          <w:sz w:val="28"/>
        </w:rPr>
        <w:t>接近</w:t>
      </w:r>
    </w:p>
    <w:p w:rsidR="00171B9A" w:rsidRPr="003C2E53"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5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⑤</w:t>
      </w:r>
      <w:r>
        <w:rPr>
          <w:rFonts w:ascii="Arial" w:eastAsia="楷体_GB2312" w:hAnsi="Arial"/>
          <w:sz w:val="28"/>
        </w:rPr>
        <w:fldChar w:fldCharType="end"/>
      </w:r>
      <w:r w:rsidR="00171B9A" w:rsidRPr="003C2E53">
        <w:rPr>
          <w:rFonts w:ascii="楷体_GB2312" w:eastAsia="楷体_GB2312" w:hAnsi="楷体" w:hint="eastAsia"/>
          <w:sz w:val="28"/>
        </w:rPr>
        <w:t>统一价格基础</w:t>
      </w:r>
    </w:p>
    <w:p w:rsidR="00171B9A"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2</w:t>
      </w:r>
      <w:r w:rsidR="00E20E42">
        <w:rPr>
          <w:rFonts w:ascii="Arial" w:eastAsia="楷体_GB2312" w:hAnsi="Arial" w:hint="eastAsia"/>
          <w:sz w:val="28"/>
        </w:rPr>
        <w:t>）</w:t>
      </w:r>
      <w:r w:rsidR="00171B9A" w:rsidRPr="003C2E53">
        <w:rPr>
          <w:rFonts w:ascii="楷体_GB2312" w:eastAsia="楷体_GB2312" w:hAnsi="楷体" w:hint="eastAsia"/>
          <w:sz w:val="28"/>
        </w:rPr>
        <w:t>进行交易情况、交易日期、房地产状况（权益、区位、实物）等因素修正</w:t>
      </w:r>
    </w:p>
    <w:p w:rsidR="00A52331" w:rsidRDefault="00F9034B" w:rsidP="00171B9A">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3</w:t>
      </w:r>
      <w:r w:rsidR="00E20E42">
        <w:rPr>
          <w:rFonts w:ascii="Arial" w:eastAsia="楷体_GB2312" w:hAnsi="Arial" w:hint="eastAsia"/>
          <w:sz w:val="28"/>
        </w:rPr>
        <w:t>）</w:t>
      </w:r>
      <w:r w:rsidR="00A52331" w:rsidRPr="003C2E53">
        <w:rPr>
          <w:rFonts w:ascii="楷体_GB2312" w:eastAsia="楷体_GB2312" w:hAnsi="楷体" w:hint="eastAsia"/>
          <w:sz w:val="28"/>
        </w:rPr>
        <w:t>求取成本法中土地购买价格比较价值</w:t>
      </w:r>
    </w:p>
    <w:p w:rsidR="003F762B" w:rsidRDefault="003F762B" w:rsidP="00171B9A">
      <w:pPr>
        <w:spacing w:line="360" w:lineRule="auto"/>
        <w:ind w:firstLineChars="200" w:firstLine="560"/>
        <w:jc w:val="both"/>
        <w:rPr>
          <w:rFonts w:ascii="楷体_GB2312" w:eastAsia="楷体_GB2312" w:hAnsi="楷体"/>
          <w:sz w:val="28"/>
        </w:rPr>
      </w:pPr>
      <w:r w:rsidRPr="0070513C">
        <w:rPr>
          <w:rFonts w:ascii="Arial" w:eastAsia="楷体_GB2312" w:hAnsi="Arial" w:hint="eastAsia"/>
          <w:sz w:val="28"/>
        </w:rPr>
        <w:t>4</w:t>
      </w:r>
      <w:r>
        <w:rPr>
          <w:rFonts w:ascii="楷体_GB2312" w:eastAsia="楷体_GB2312" w:hAnsi="楷体" w:hint="eastAsia"/>
          <w:sz w:val="28"/>
        </w:rPr>
        <w:t>.收益法</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hint="eastAsia"/>
          <w:sz w:val="28"/>
        </w:rPr>
        <w:t>收益法是预测估价对象的未来收益，利用报酬率或资本化率、收益乘数将未来收益转换为价值得到估价价值或价格的方法。由于估价对象已部分出租，且租约期较长。因此，本次评估采用收益法分两部分计算估价对象已出租部分及未出租部分房地产收益价值。</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1</w:t>
      </w:r>
      <w:r w:rsidR="00E20E42">
        <w:rPr>
          <w:rFonts w:ascii="Arial" w:eastAsia="楷体_GB2312" w:hAnsi="Arial" w:hint="eastAsia"/>
          <w:sz w:val="28"/>
        </w:rPr>
        <w:t>）</w:t>
      </w:r>
      <w:r w:rsidR="006C17C5" w:rsidRPr="006C17C5">
        <w:rPr>
          <w:rFonts w:ascii="楷体_GB2312" w:eastAsia="楷体_GB2312" w:hAnsi="楷体" w:hint="eastAsia"/>
          <w:sz w:val="28"/>
        </w:rPr>
        <w:t>已出租部分：分别计算租约期内及租约其外的房地产收益价值，并将租约期外房地产收益价值折现后最终确定估价对象收益价值。</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1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①</w:t>
      </w:r>
      <w:r>
        <w:rPr>
          <w:rFonts w:ascii="Arial" w:eastAsia="楷体_GB2312" w:hAnsi="Arial"/>
          <w:sz w:val="28"/>
        </w:rPr>
        <w:fldChar w:fldCharType="end"/>
      </w:r>
      <w:r w:rsidR="006C17C5" w:rsidRPr="006C17C5">
        <w:rPr>
          <w:rFonts w:ascii="楷体_GB2312" w:eastAsia="楷体_GB2312" w:hAnsi="楷体" w:hint="eastAsia"/>
          <w:sz w:val="28"/>
        </w:rPr>
        <w:t>计算租约期内房地产收益价值：</w:t>
      </w:r>
      <w:r w:rsidR="006C17C5" w:rsidRPr="006C17C5">
        <w:rPr>
          <w:rFonts w:ascii="楷体_GB2312" w:eastAsia="楷体_GB2312" w:hAnsi="楷体"/>
          <w:sz w:val="28"/>
        </w:rPr>
        <w:t xml:space="preserve"> </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sz w:val="28"/>
        </w:rPr>
        <w:t>V1</w:t>
      </w:r>
      <w:r w:rsidRPr="006C17C5">
        <w:rPr>
          <w:rFonts w:ascii="楷体_GB2312" w:eastAsia="楷体_GB2312" w:hAnsi="楷体" w:hint="eastAsia"/>
          <w:sz w:val="28"/>
        </w:rPr>
        <w:t>＝</w:t>
      </w:r>
      <w:r w:rsidRPr="0070513C">
        <w:rPr>
          <w:rFonts w:ascii="Arial" w:eastAsia="楷体_GB2312" w:hAnsi="Arial"/>
          <w:sz w:val="28"/>
        </w:rPr>
        <w:t>A</w:t>
      </w:r>
      <w:r w:rsidRPr="006C17C5">
        <w:rPr>
          <w:rFonts w:ascii="楷体_GB2312" w:eastAsia="楷体_GB2312" w:hAnsi="楷体"/>
          <w:sz w:val="28"/>
        </w:rPr>
        <w:t>×</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Y</w:t>
      </w:r>
      <w:r w:rsidRPr="006C17C5">
        <w:rPr>
          <w:rFonts w:ascii="楷体_GB2312" w:eastAsia="楷体_GB2312" w:hAnsi="楷体"/>
          <w:sz w:val="28"/>
        </w:rPr>
        <w:t>)]</w:t>
      </w:r>
      <w:r w:rsidRPr="0070513C">
        <w:rPr>
          <w:rFonts w:ascii="Arial" w:eastAsia="楷体_GB2312" w:hAnsi="Arial"/>
          <w:sz w:val="28"/>
        </w:rPr>
        <w:t>n</w:t>
      </w:r>
      <w:r w:rsidRPr="006C17C5">
        <w:rPr>
          <w:rFonts w:ascii="楷体_GB2312" w:eastAsia="楷体_GB2312" w:hAnsi="楷体"/>
          <w:sz w:val="28"/>
        </w:rPr>
        <w:t>}</w:t>
      </w:r>
      <w:r w:rsidRPr="006C17C5">
        <w:rPr>
          <w:rFonts w:ascii="楷体_GB2312" w:eastAsia="楷体_GB2312" w:hAnsi="楷体"/>
          <w:sz w:val="28"/>
        </w:rPr>
        <w:t>÷</w:t>
      </w:r>
      <w:r w:rsidRPr="0070513C">
        <w:rPr>
          <w:rFonts w:ascii="Arial" w:eastAsia="楷体_GB2312" w:hAnsi="Arial"/>
          <w:sz w:val="28"/>
        </w:rPr>
        <w:t>Y</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hint="eastAsia"/>
          <w:sz w:val="28"/>
        </w:rPr>
        <w:t>其中：</w:t>
      </w:r>
      <w:r w:rsidRPr="0070513C">
        <w:rPr>
          <w:rFonts w:ascii="Arial" w:eastAsia="楷体_GB2312" w:hAnsi="Arial"/>
          <w:sz w:val="28"/>
        </w:rPr>
        <w:t>V1</w:t>
      </w:r>
      <w:r w:rsidRPr="006C17C5">
        <w:rPr>
          <w:rFonts w:ascii="楷体_GB2312" w:eastAsia="楷体_GB2312" w:hAnsi="楷体"/>
          <w:sz w:val="28"/>
        </w:rPr>
        <w:t>-----</w:t>
      </w:r>
      <w:r w:rsidRPr="006C17C5">
        <w:rPr>
          <w:rFonts w:ascii="楷体_GB2312" w:eastAsia="楷体_GB2312" w:hAnsi="楷体" w:hint="eastAsia"/>
          <w:sz w:val="28"/>
        </w:rPr>
        <w:t>收益价值（租赁期内）</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00A52331">
        <w:rPr>
          <w:rFonts w:ascii="楷体_GB2312" w:eastAsia="楷体_GB2312" w:hAnsi="楷体" w:hint="eastAsia"/>
          <w:sz w:val="28"/>
        </w:rPr>
        <w:t xml:space="preserve"> </w:t>
      </w:r>
      <w:r w:rsidRPr="0070513C">
        <w:rPr>
          <w:rFonts w:ascii="Arial" w:eastAsia="楷体_GB2312" w:hAnsi="Arial"/>
          <w:sz w:val="28"/>
        </w:rPr>
        <w:t>A</w:t>
      </w:r>
      <w:r w:rsidRPr="006C17C5">
        <w:rPr>
          <w:rFonts w:ascii="楷体_GB2312" w:eastAsia="楷体_GB2312" w:hAnsi="楷体"/>
          <w:sz w:val="28"/>
        </w:rPr>
        <w:t>-----</w:t>
      </w:r>
      <w:r w:rsidRPr="006C17C5">
        <w:rPr>
          <w:rFonts w:ascii="楷体_GB2312" w:eastAsia="楷体_GB2312" w:hAnsi="楷体" w:hint="eastAsia"/>
          <w:sz w:val="28"/>
        </w:rPr>
        <w:t>未来第一年净收益</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00A52331">
        <w:rPr>
          <w:rFonts w:ascii="楷体_GB2312" w:eastAsia="楷体_GB2312" w:hAnsi="楷体" w:hint="eastAsia"/>
          <w:sz w:val="28"/>
        </w:rPr>
        <w:t xml:space="preserve">  </w:t>
      </w:r>
      <w:r w:rsidRPr="0070513C">
        <w:rPr>
          <w:rFonts w:ascii="Arial" w:eastAsia="楷体_GB2312" w:hAnsi="Arial"/>
          <w:sz w:val="28"/>
        </w:rPr>
        <w:t>Y</w:t>
      </w:r>
      <w:r w:rsidRPr="006C17C5">
        <w:rPr>
          <w:rFonts w:ascii="楷体_GB2312" w:eastAsia="楷体_GB2312" w:hAnsi="楷体"/>
          <w:sz w:val="28"/>
        </w:rPr>
        <w:t>-----</w:t>
      </w:r>
      <w:r w:rsidRPr="006C17C5">
        <w:rPr>
          <w:rFonts w:ascii="楷体_GB2312" w:eastAsia="楷体_GB2312" w:hAnsi="楷体" w:hint="eastAsia"/>
          <w:sz w:val="28"/>
        </w:rPr>
        <w:t>报酬率</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Pr="006C17C5">
        <w:rPr>
          <w:rFonts w:ascii="楷体_GB2312" w:eastAsia="楷体_GB2312" w:hAnsi="楷体" w:hint="eastAsia"/>
          <w:sz w:val="28"/>
        </w:rPr>
        <w:t xml:space="preserve">    </w:t>
      </w:r>
      <w:r w:rsidRPr="0070513C">
        <w:rPr>
          <w:rFonts w:ascii="Arial" w:eastAsia="楷体_GB2312" w:hAnsi="Arial"/>
          <w:sz w:val="28"/>
        </w:rPr>
        <w:t>n1</w:t>
      </w:r>
      <w:r w:rsidRPr="006C17C5">
        <w:rPr>
          <w:rFonts w:ascii="楷体_GB2312" w:eastAsia="楷体_GB2312" w:hAnsi="楷体"/>
          <w:sz w:val="28"/>
        </w:rPr>
        <w:t>----</w:t>
      </w:r>
      <w:r w:rsidRPr="006C17C5">
        <w:rPr>
          <w:rFonts w:ascii="楷体_GB2312" w:eastAsia="楷体_GB2312" w:hAnsi="楷体" w:hint="eastAsia"/>
          <w:sz w:val="28"/>
        </w:rPr>
        <w:t>收益年期（剩余租期）</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2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②</w:t>
      </w:r>
      <w:r>
        <w:rPr>
          <w:rFonts w:ascii="Arial" w:eastAsia="楷体_GB2312" w:hAnsi="Arial"/>
          <w:sz w:val="28"/>
        </w:rPr>
        <w:fldChar w:fldCharType="end"/>
      </w:r>
      <w:r w:rsidR="006C17C5" w:rsidRPr="006C17C5">
        <w:rPr>
          <w:rFonts w:ascii="楷体_GB2312" w:eastAsia="楷体_GB2312" w:hAnsi="楷体" w:hint="eastAsia"/>
          <w:sz w:val="28"/>
        </w:rPr>
        <w:t>计算期租约期外房地产收益价值：</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hint="eastAsia"/>
          <w:sz w:val="28"/>
        </w:rPr>
        <w:t>A</w:t>
      </w:r>
      <w:r w:rsidRPr="006C17C5">
        <w:rPr>
          <w:rFonts w:ascii="楷体_GB2312" w:eastAsia="楷体_GB2312" w:hAnsi="楷体" w:hint="eastAsia"/>
          <w:sz w:val="28"/>
        </w:rPr>
        <w:t>.本次评估估价对象租约期外房地产收益价值参考估价对象租约情况，同时考虑到估价对象所处位置未来对该类物业的需求将不断上升，本次估价对象租约期外房地产收益价值采用净收益按一定比率递增的</w:t>
      </w:r>
      <w:r w:rsidRPr="006C17C5">
        <w:rPr>
          <w:rFonts w:ascii="楷体_GB2312" w:eastAsia="楷体_GB2312" w:hAnsi="楷体" w:hint="eastAsia"/>
          <w:sz w:val="28"/>
        </w:rPr>
        <w:lastRenderedPageBreak/>
        <w:t>公式计算，计算公式为：</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sz w:val="28"/>
        </w:rPr>
        <w:t>V2</w:t>
      </w:r>
      <w:r w:rsidRPr="006C17C5">
        <w:rPr>
          <w:rFonts w:ascii="楷体_GB2312" w:eastAsia="楷体_GB2312" w:hAnsi="楷体" w:hint="eastAsia"/>
          <w:sz w:val="28"/>
        </w:rPr>
        <w:t>＝</w:t>
      </w:r>
      <w:r w:rsidRPr="0070513C">
        <w:rPr>
          <w:rFonts w:ascii="Arial" w:eastAsia="楷体_GB2312" w:hAnsi="Arial"/>
          <w:sz w:val="28"/>
        </w:rPr>
        <w:t>A</w:t>
      </w:r>
      <w:r w:rsidRPr="006C17C5">
        <w:rPr>
          <w:rFonts w:ascii="楷体_GB2312" w:eastAsia="楷体_GB2312" w:hAnsi="楷体"/>
          <w:sz w:val="28"/>
        </w:rPr>
        <w:t>×</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g</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Y</w:t>
      </w:r>
      <w:r w:rsidRPr="006C17C5">
        <w:rPr>
          <w:rFonts w:ascii="楷体_GB2312" w:eastAsia="楷体_GB2312" w:hAnsi="楷体"/>
          <w:sz w:val="28"/>
        </w:rPr>
        <w:t>)]</w:t>
      </w:r>
      <w:r w:rsidRPr="0070513C">
        <w:rPr>
          <w:rFonts w:ascii="Arial" w:eastAsia="楷体_GB2312" w:hAnsi="Arial"/>
          <w:sz w:val="28"/>
        </w:rPr>
        <w:t>n</w:t>
      </w:r>
      <w:r w:rsidRPr="006C17C5">
        <w:rPr>
          <w:rFonts w:ascii="楷体_GB2312" w:eastAsia="楷体_GB2312" w:hAnsi="楷体"/>
          <w:sz w:val="28"/>
        </w:rPr>
        <w:t>}</w:t>
      </w:r>
      <w:r w:rsidRPr="006C17C5">
        <w:rPr>
          <w:rFonts w:ascii="楷体_GB2312" w:eastAsia="楷体_GB2312" w:hAnsi="楷体"/>
          <w:sz w:val="28"/>
        </w:rPr>
        <w:t>÷</w:t>
      </w:r>
      <w:r w:rsidRPr="006C17C5">
        <w:rPr>
          <w:rFonts w:ascii="楷体_GB2312" w:eastAsia="楷体_GB2312" w:hAnsi="楷体"/>
          <w:sz w:val="28"/>
        </w:rPr>
        <w:t>(</w:t>
      </w:r>
      <w:r w:rsidRPr="0070513C">
        <w:rPr>
          <w:rFonts w:ascii="Arial" w:eastAsia="楷体_GB2312" w:hAnsi="Arial"/>
          <w:sz w:val="28"/>
        </w:rPr>
        <w:t>Y</w:t>
      </w:r>
      <w:r w:rsidRPr="006C17C5">
        <w:rPr>
          <w:rFonts w:ascii="楷体_GB2312" w:eastAsia="楷体_GB2312" w:hAnsi="楷体"/>
          <w:sz w:val="28"/>
        </w:rPr>
        <w:t>-</w:t>
      </w:r>
      <w:r w:rsidRPr="0070513C">
        <w:rPr>
          <w:rFonts w:ascii="Arial" w:eastAsia="楷体_GB2312" w:hAnsi="Arial"/>
          <w:sz w:val="28"/>
        </w:rPr>
        <w:t>g</w:t>
      </w:r>
      <w:r w:rsidRPr="006C17C5">
        <w:rPr>
          <w:rFonts w:ascii="楷体_GB2312" w:eastAsia="楷体_GB2312" w:hAnsi="楷体"/>
          <w:sz w:val="28"/>
        </w:rPr>
        <w:t>)</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hint="eastAsia"/>
          <w:sz w:val="28"/>
        </w:rPr>
        <w:t>其中：</w:t>
      </w:r>
      <w:r w:rsidRPr="0070513C">
        <w:rPr>
          <w:rFonts w:ascii="Arial" w:eastAsia="楷体_GB2312" w:hAnsi="Arial"/>
          <w:sz w:val="28"/>
        </w:rPr>
        <w:t>V2</w:t>
      </w:r>
      <w:r w:rsidRPr="006C17C5">
        <w:rPr>
          <w:rFonts w:ascii="楷体_GB2312" w:eastAsia="楷体_GB2312" w:hAnsi="楷体"/>
          <w:sz w:val="28"/>
        </w:rPr>
        <w:t>-----</w:t>
      </w:r>
      <w:r w:rsidRPr="006C17C5">
        <w:rPr>
          <w:rFonts w:ascii="楷体_GB2312" w:eastAsia="楷体_GB2312" w:hAnsi="楷体" w:hint="eastAsia"/>
          <w:sz w:val="28"/>
        </w:rPr>
        <w:t>收益价值（未折现租赁期外）</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00A52331">
        <w:rPr>
          <w:rFonts w:ascii="楷体_GB2312" w:eastAsia="楷体_GB2312" w:hAnsi="楷体" w:hint="eastAsia"/>
          <w:sz w:val="28"/>
        </w:rPr>
        <w:t xml:space="preserve">  </w:t>
      </w:r>
      <w:r w:rsidRPr="0070513C">
        <w:rPr>
          <w:rFonts w:ascii="Arial" w:eastAsia="楷体_GB2312" w:hAnsi="Arial"/>
          <w:sz w:val="28"/>
        </w:rPr>
        <w:t>A</w:t>
      </w:r>
      <w:r w:rsidRPr="006C17C5">
        <w:rPr>
          <w:rFonts w:ascii="楷体_GB2312" w:eastAsia="楷体_GB2312" w:hAnsi="楷体"/>
          <w:sz w:val="28"/>
        </w:rPr>
        <w:t>-----</w:t>
      </w:r>
      <w:r w:rsidRPr="006C17C5">
        <w:rPr>
          <w:rFonts w:ascii="楷体_GB2312" w:eastAsia="楷体_GB2312" w:hAnsi="楷体" w:hint="eastAsia"/>
          <w:sz w:val="28"/>
        </w:rPr>
        <w:t>未来第一年净收益（租期后第一年）</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00A52331">
        <w:rPr>
          <w:rFonts w:ascii="楷体_GB2312" w:eastAsia="楷体_GB2312" w:hAnsi="楷体" w:hint="eastAsia"/>
          <w:sz w:val="28"/>
        </w:rPr>
        <w:t xml:space="preserve">  </w:t>
      </w:r>
      <w:r w:rsidRPr="0070513C">
        <w:rPr>
          <w:rFonts w:ascii="Arial" w:eastAsia="楷体_GB2312" w:hAnsi="Arial"/>
          <w:sz w:val="28"/>
        </w:rPr>
        <w:t>g</w:t>
      </w:r>
      <w:r w:rsidRPr="006C17C5">
        <w:rPr>
          <w:rFonts w:ascii="楷体_GB2312" w:eastAsia="楷体_GB2312" w:hAnsi="楷体"/>
          <w:sz w:val="28"/>
        </w:rPr>
        <w:t>-----</w:t>
      </w:r>
      <w:r w:rsidRPr="006C17C5">
        <w:rPr>
          <w:rFonts w:ascii="楷体_GB2312" w:eastAsia="楷体_GB2312" w:hAnsi="楷体" w:hint="eastAsia"/>
          <w:sz w:val="28"/>
        </w:rPr>
        <w:t>净收益逐年增长比率</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00A52331">
        <w:rPr>
          <w:rFonts w:ascii="楷体_GB2312" w:eastAsia="楷体_GB2312" w:hAnsi="楷体" w:hint="eastAsia"/>
          <w:sz w:val="28"/>
        </w:rPr>
        <w:t xml:space="preserve">   </w:t>
      </w:r>
      <w:r w:rsidRPr="0070513C">
        <w:rPr>
          <w:rFonts w:ascii="Arial" w:eastAsia="楷体_GB2312" w:hAnsi="Arial"/>
          <w:sz w:val="28"/>
        </w:rPr>
        <w:t>Y</w:t>
      </w:r>
      <w:r w:rsidRPr="006C17C5">
        <w:rPr>
          <w:rFonts w:ascii="楷体_GB2312" w:eastAsia="楷体_GB2312" w:hAnsi="楷体"/>
          <w:sz w:val="28"/>
        </w:rPr>
        <w:t>-----</w:t>
      </w:r>
      <w:r w:rsidRPr="006C17C5">
        <w:rPr>
          <w:rFonts w:ascii="楷体_GB2312" w:eastAsia="楷体_GB2312" w:hAnsi="楷体" w:hint="eastAsia"/>
          <w:sz w:val="28"/>
        </w:rPr>
        <w:t>报酬率</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00A52331">
        <w:rPr>
          <w:rFonts w:ascii="楷体_GB2312" w:eastAsia="楷体_GB2312" w:hAnsi="楷体" w:hint="eastAsia"/>
          <w:sz w:val="28"/>
        </w:rPr>
        <w:t xml:space="preserve">  </w:t>
      </w:r>
      <w:r w:rsidRPr="0070513C">
        <w:rPr>
          <w:rFonts w:ascii="Arial" w:eastAsia="楷体_GB2312" w:hAnsi="Arial"/>
          <w:sz w:val="28"/>
        </w:rPr>
        <w:t>n2</w:t>
      </w:r>
      <w:r w:rsidRPr="006C17C5">
        <w:rPr>
          <w:rFonts w:ascii="楷体_GB2312" w:eastAsia="楷体_GB2312" w:hAnsi="楷体"/>
          <w:sz w:val="28"/>
        </w:rPr>
        <w:t xml:space="preserve">--- </w:t>
      </w:r>
      <w:r w:rsidRPr="006C17C5">
        <w:rPr>
          <w:rFonts w:ascii="楷体_GB2312" w:eastAsia="楷体_GB2312" w:hAnsi="楷体" w:hint="eastAsia"/>
          <w:sz w:val="28"/>
        </w:rPr>
        <w:t>收益年期（收益年期</w:t>
      </w:r>
      <w:r w:rsidRPr="006C17C5">
        <w:rPr>
          <w:rFonts w:ascii="楷体_GB2312" w:eastAsia="楷体_GB2312" w:hAnsi="楷体"/>
          <w:sz w:val="28"/>
        </w:rPr>
        <w:t>—</w:t>
      </w:r>
      <w:r w:rsidRPr="006C17C5">
        <w:rPr>
          <w:rFonts w:ascii="楷体_GB2312" w:eastAsia="楷体_GB2312" w:hAnsi="楷体" w:hint="eastAsia"/>
          <w:sz w:val="28"/>
        </w:rPr>
        <w:t>剩余租期）</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hint="eastAsia"/>
          <w:sz w:val="28"/>
        </w:rPr>
        <w:t>B</w:t>
      </w:r>
      <w:r w:rsidRPr="006C17C5">
        <w:rPr>
          <w:rFonts w:ascii="楷体_GB2312" w:eastAsia="楷体_GB2312" w:hAnsi="楷体" w:hint="eastAsia"/>
          <w:sz w:val="28"/>
        </w:rPr>
        <w:t>.将租约期外房地产收益价值折现</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sz w:val="28"/>
        </w:rPr>
        <w:t>V3</w:t>
      </w:r>
      <w:r w:rsidRPr="006C17C5">
        <w:rPr>
          <w:rFonts w:ascii="楷体_GB2312" w:eastAsia="楷体_GB2312" w:hAnsi="楷体" w:hint="eastAsia"/>
          <w:sz w:val="28"/>
        </w:rPr>
        <w:t>＝</w:t>
      </w:r>
      <w:r w:rsidRPr="0070513C">
        <w:rPr>
          <w:rFonts w:ascii="Arial" w:eastAsia="楷体_GB2312" w:hAnsi="Arial"/>
          <w:sz w:val="28"/>
        </w:rPr>
        <w:t>V2</w:t>
      </w:r>
      <w:r w:rsidRPr="006C17C5">
        <w:rPr>
          <w:rFonts w:ascii="楷体_GB2312" w:eastAsia="楷体_GB2312" w:hAnsi="楷体"/>
          <w:sz w:val="28"/>
        </w:rPr>
        <w:t>/[</w:t>
      </w:r>
      <w:r w:rsidRPr="006C17C5">
        <w:rPr>
          <w:rFonts w:ascii="楷体_GB2312" w:eastAsia="楷体_GB2312" w:hAnsi="楷体" w:hint="eastAsia"/>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sz w:val="28"/>
        </w:rPr>
        <w:t>Y</w:t>
      </w:r>
      <w:r w:rsidRPr="006C17C5">
        <w:rPr>
          <w:rFonts w:ascii="楷体_GB2312" w:eastAsia="楷体_GB2312" w:hAnsi="楷体" w:hint="eastAsia"/>
          <w:sz w:val="28"/>
        </w:rPr>
        <w:t>）</w:t>
      </w:r>
      <w:r w:rsidRPr="0070513C">
        <w:rPr>
          <w:rFonts w:ascii="Arial" w:eastAsia="楷体_GB2312" w:hAnsi="Arial"/>
          <w:sz w:val="28"/>
        </w:rPr>
        <w:t>n1</w:t>
      </w:r>
      <w:r w:rsidRPr="006C17C5">
        <w:rPr>
          <w:rFonts w:ascii="楷体_GB2312" w:eastAsia="楷体_GB2312" w:hAnsi="楷体"/>
          <w:sz w:val="28"/>
        </w:rPr>
        <w:t>]</w:t>
      </w:r>
    </w:p>
    <w:p w:rsidR="006C17C5" w:rsidRPr="006C17C5" w:rsidRDefault="00017387"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3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③</w:t>
      </w:r>
      <w:r>
        <w:rPr>
          <w:rFonts w:ascii="Arial" w:eastAsia="楷体_GB2312" w:hAnsi="Arial"/>
          <w:sz w:val="28"/>
        </w:rPr>
        <w:fldChar w:fldCharType="end"/>
      </w:r>
      <w:r w:rsidR="006C17C5" w:rsidRPr="006C17C5">
        <w:rPr>
          <w:rFonts w:ascii="楷体_GB2312" w:eastAsia="楷体_GB2312" w:hAnsi="楷体" w:hint="eastAsia"/>
          <w:sz w:val="28"/>
        </w:rPr>
        <w:t>确定估价对象收益价值，即</w:t>
      </w:r>
      <w:r w:rsidR="006C17C5" w:rsidRPr="006C17C5">
        <w:rPr>
          <w:rFonts w:ascii="楷体_GB2312" w:eastAsia="楷体_GB2312" w:hAnsi="楷体"/>
          <w:sz w:val="28"/>
        </w:rPr>
        <w:t>:</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sz w:val="28"/>
        </w:rPr>
        <w:t>V</w:t>
      </w:r>
      <w:r w:rsidRPr="006C17C5">
        <w:rPr>
          <w:rFonts w:ascii="楷体_GB2312" w:eastAsia="楷体_GB2312" w:hAnsi="楷体" w:hint="eastAsia"/>
          <w:sz w:val="28"/>
        </w:rPr>
        <w:t>＝</w:t>
      </w:r>
      <w:r w:rsidRPr="0070513C">
        <w:rPr>
          <w:rFonts w:ascii="Arial" w:eastAsia="楷体_GB2312" w:hAnsi="Arial"/>
          <w:sz w:val="28"/>
        </w:rPr>
        <w:t>V1</w:t>
      </w:r>
      <w:r w:rsidRPr="006C17C5">
        <w:rPr>
          <w:rFonts w:ascii="楷体_GB2312" w:eastAsia="楷体_GB2312" w:hAnsi="楷体"/>
          <w:sz w:val="28"/>
        </w:rPr>
        <w:t>+</w:t>
      </w:r>
      <w:r w:rsidRPr="0070513C">
        <w:rPr>
          <w:rFonts w:ascii="Arial" w:eastAsia="楷体_GB2312" w:hAnsi="Arial"/>
          <w:sz w:val="28"/>
        </w:rPr>
        <w:t>V3</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hint="eastAsia"/>
          <w:sz w:val="28"/>
        </w:rPr>
        <w:t>（</w:t>
      </w:r>
      <w:r>
        <w:rPr>
          <w:rFonts w:ascii="Arial" w:eastAsia="楷体_GB2312" w:hAnsi="Arial" w:hint="eastAsia"/>
          <w:sz w:val="28"/>
        </w:rPr>
        <w:t>2</w:t>
      </w:r>
      <w:r w:rsidR="00E20E42">
        <w:rPr>
          <w:rFonts w:ascii="Arial" w:eastAsia="楷体_GB2312" w:hAnsi="Arial" w:hint="eastAsia"/>
          <w:sz w:val="28"/>
        </w:rPr>
        <w:t>）</w:t>
      </w:r>
      <w:r w:rsidR="006C17C5" w:rsidRPr="006C17C5">
        <w:rPr>
          <w:rFonts w:ascii="楷体_GB2312" w:eastAsia="楷体_GB2312" w:hAnsi="楷体" w:hint="eastAsia"/>
          <w:sz w:val="28"/>
        </w:rPr>
        <w:t>未出租部分</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hint="eastAsia"/>
          <w:sz w:val="28"/>
        </w:rPr>
        <w:t>考虑到估价对象所处位置未来对该类物业的需求将不断上升，本次估价未出租部分采用净收益按一定比率递增的公式计算，计算公式为：</w:t>
      </w:r>
    </w:p>
    <w:p w:rsidR="006C17C5" w:rsidRPr="006C17C5" w:rsidRDefault="006C17C5" w:rsidP="006C17C5">
      <w:pPr>
        <w:spacing w:line="360" w:lineRule="auto"/>
        <w:ind w:firstLineChars="200" w:firstLine="560"/>
        <w:jc w:val="both"/>
        <w:rPr>
          <w:rFonts w:ascii="楷体_GB2312" w:eastAsia="楷体_GB2312" w:hAnsi="楷体"/>
          <w:sz w:val="28"/>
        </w:rPr>
      </w:pPr>
      <w:r w:rsidRPr="0070513C">
        <w:rPr>
          <w:rFonts w:ascii="Arial" w:eastAsia="楷体_GB2312" w:hAnsi="Arial"/>
          <w:sz w:val="28"/>
        </w:rPr>
        <w:t>V</w:t>
      </w:r>
      <w:r w:rsidRPr="006C17C5">
        <w:rPr>
          <w:rFonts w:ascii="楷体_GB2312" w:eastAsia="楷体_GB2312" w:hAnsi="楷体"/>
          <w:sz w:val="28"/>
        </w:rPr>
        <w:t>=</w:t>
      </w:r>
      <w:r w:rsidRPr="0070513C">
        <w:rPr>
          <w:rFonts w:ascii="Arial" w:eastAsia="楷体_GB2312" w:hAnsi="Arial"/>
          <w:sz w:val="28"/>
        </w:rPr>
        <w:t>A</w:t>
      </w:r>
      <w:r w:rsidRPr="006C17C5">
        <w:rPr>
          <w:rFonts w:ascii="楷体_GB2312" w:eastAsia="楷体_GB2312" w:hAnsi="楷体" w:hint="eastAsia"/>
          <w:sz w:val="28"/>
        </w:rPr>
        <w:t>×｛</w:t>
      </w:r>
      <w:r w:rsidRPr="0070513C">
        <w:rPr>
          <w:rFonts w:ascii="Arial" w:eastAsia="楷体_GB2312" w:hAnsi="Arial"/>
          <w:sz w:val="28"/>
        </w:rPr>
        <w:t>1</w:t>
      </w:r>
      <w:r w:rsidRPr="006C17C5">
        <w:rPr>
          <w:rFonts w:ascii="楷体_GB2312" w:eastAsia="楷体_GB2312" w:hAnsi="楷体"/>
          <w:sz w:val="28"/>
        </w:rPr>
        <w:t>-</w:t>
      </w:r>
      <w:r w:rsidRPr="006C17C5">
        <w:rPr>
          <w:rFonts w:ascii="楷体_GB2312" w:eastAsia="楷体_GB2312" w:hAnsi="楷体" w:hint="eastAsia"/>
          <w:sz w:val="28"/>
        </w:rPr>
        <w:t>[(</w:t>
      </w:r>
      <w:r w:rsidRPr="0070513C">
        <w:rPr>
          <w:rFonts w:ascii="Arial" w:eastAsia="楷体_GB2312" w:hAnsi="Arial" w:hint="eastAsia"/>
          <w:sz w:val="28"/>
        </w:rPr>
        <w:t>1</w:t>
      </w:r>
      <w:r w:rsidRPr="006C17C5">
        <w:rPr>
          <w:rFonts w:ascii="楷体_GB2312" w:eastAsia="楷体_GB2312" w:hAnsi="楷体" w:hint="eastAsia"/>
          <w:sz w:val="28"/>
        </w:rPr>
        <w:t>+</w:t>
      </w:r>
      <w:r w:rsidRPr="0070513C">
        <w:rPr>
          <w:rFonts w:ascii="Arial" w:eastAsia="楷体_GB2312" w:hAnsi="Arial" w:hint="eastAsia"/>
          <w:sz w:val="28"/>
        </w:rPr>
        <w:t>g</w:t>
      </w:r>
      <w:r w:rsidRPr="006C17C5">
        <w:rPr>
          <w:rFonts w:ascii="楷体_GB2312" w:eastAsia="楷体_GB2312" w:hAnsi="楷体" w:hint="eastAsia"/>
          <w:sz w:val="28"/>
        </w:rPr>
        <w:t>)</w:t>
      </w:r>
      <w:r w:rsidRPr="006C17C5">
        <w:rPr>
          <w:rFonts w:ascii="楷体_GB2312" w:eastAsia="楷体_GB2312" w:hAnsi="楷体"/>
          <w:sz w:val="28"/>
        </w:rPr>
        <w:t>/(</w:t>
      </w:r>
      <w:r w:rsidRPr="0070513C">
        <w:rPr>
          <w:rFonts w:ascii="Arial" w:eastAsia="楷体_GB2312" w:hAnsi="Arial"/>
          <w:sz w:val="28"/>
        </w:rPr>
        <w:t>1</w:t>
      </w:r>
      <w:r w:rsidRPr="006C17C5">
        <w:rPr>
          <w:rFonts w:ascii="楷体_GB2312" w:eastAsia="楷体_GB2312" w:hAnsi="楷体"/>
          <w:sz w:val="28"/>
        </w:rPr>
        <w:t>+</w:t>
      </w:r>
      <w:r w:rsidRPr="0070513C">
        <w:rPr>
          <w:rFonts w:ascii="Arial" w:eastAsia="楷体_GB2312" w:hAnsi="Arial" w:hint="eastAsia"/>
          <w:sz w:val="28"/>
        </w:rPr>
        <w:t>Y</w:t>
      </w:r>
      <w:r w:rsidRPr="006C17C5">
        <w:rPr>
          <w:rFonts w:ascii="楷体_GB2312" w:eastAsia="楷体_GB2312" w:hAnsi="楷体"/>
          <w:sz w:val="28"/>
        </w:rPr>
        <w:t>)</w:t>
      </w:r>
      <w:r w:rsidRPr="006C17C5">
        <w:rPr>
          <w:rFonts w:ascii="楷体_GB2312" w:eastAsia="楷体_GB2312" w:hAnsi="楷体" w:hint="eastAsia"/>
          <w:sz w:val="28"/>
        </w:rPr>
        <w:t>]</w:t>
      </w:r>
      <w:r w:rsidRPr="0070513C">
        <w:rPr>
          <w:rFonts w:ascii="Arial" w:eastAsia="楷体_GB2312" w:hAnsi="Arial"/>
          <w:sz w:val="28"/>
        </w:rPr>
        <w:t>n</w:t>
      </w:r>
      <w:r w:rsidRPr="006C17C5">
        <w:rPr>
          <w:rFonts w:ascii="楷体_GB2312" w:eastAsia="楷体_GB2312" w:hAnsi="楷体" w:hint="eastAsia"/>
          <w:sz w:val="28"/>
        </w:rPr>
        <w:t>｝÷(</w:t>
      </w:r>
      <w:r w:rsidRPr="0070513C">
        <w:rPr>
          <w:rFonts w:ascii="Arial" w:eastAsia="楷体_GB2312" w:hAnsi="Arial" w:hint="eastAsia"/>
          <w:sz w:val="28"/>
        </w:rPr>
        <w:t>Y</w:t>
      </w:r>
      <w:r w:rsidRPr="006C17C5">
        <w:rPr>
          <w:rFonts w:ascii="楷体_GB2312" w:eastAsia="楷体_GB2312" w:hAnsi="楷体" w:hint="eastAsia"/>
          <w:sz w:val="28"/>
        </w:rPr>
        <w:t>-</w:t>
      </w:r>
      <w:r w:rsidRPr="0070513C">
        <w:rPr>
          <w:rFonts w:ascii="Arial" w:eastAsia="楷体_GB2312" w:hAnsi="Arial" w:hint="eastAsia"/>
          <w:sz w:val="28"/>
        </w:rPr>
        <w:t>g</w:t>
      </w:r>
      <w:r w:rsidRPr="006C17C5">
        <w:rPr>
          <w:rFonts w:ascii="楷体_GB2312" w:eastAsia="楷体_GB2312" w:hAnsi="楷体" w:hint="eastAsia"/>
          <w:sz w:val="28"/>
        </w:rPr>
        <w:t>)</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hint="eastAsia"/>
          <w:sz w:val="28"/>
        </w:rPr>
        <w:t>其中：</w:t>
      </w:r>
      <w:r w:rsidRPr="0070513C">
        <w:rPr>
          <w:rFonts w:ascii="Arial" w:eastAsia="楷体_GB2312" w:hAnsi="Arial"/>
          <w:sz w:val="28"/>
        </w:rPr>
        <w:t>V</w:t>
      </w:r>
      <w:r w:rsidRPr="006C17C5">
        <w:rPr>
          <w:rFonts w:ascii="楷体_GB2312" w:eastAsia="楷体_GB2312" w:hAnsi="楷体"/>
          <w:sz w:val="28"/>
        </w:rPr>
        <w:t>-----</w:t>
      </w:r>
      <w:r w:rsidRPr="006C17C5">
        <w:rPr>
          <w:rFonts w:ascii="楷体_GB2312" w:eastAsia="楷体_GB2312" w:hAnsi="楷体" w:hint="eastAsia"/>
          <w:sz w:val="28"/>
        </w:rPr>
        <w:t>收益价值</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Pr="0070513C">
        <w:rPr>
          <w:rFonts w:ascii="Arial" w:eastAsia="楷体_GB2312" w:hAnsi="Arial"/>
          <w:sz w:val="28"/>
        </w:rPr>
        <w:t>A</w:t>
      </w:r>
      <w:r w:rsidRPr="006C17C5">
        <w:rPr>
          <w:rFonts w:ascii="楷体_GB2312" w:eastAsia="楷体_GB2312" w:hAnsi="楷体"/>
          <w:sz w:val="28"/>
        </w:rPr>
        <w:t>-----</w:t>
      </w:r>
      <w:r w:rsidRPr="006C17C5">
        <w:rPr>
          <w:rFonts w:ascii="楷体_GB2312" w:eastAsia="楷体_GB2312" w:hAnsi="楷体" w:hint="eastAsia"/>
          <w:sz w:val="28"/>
        </w:rPr>
        <w:t>未来第一年净收益</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Pr="0070513C">
        <w:rPr>
          <w:rFonts w:ascii="Arial" w:eastAsia="楷体_GB2312" w:hAnsi="Arial" w:hint="eastAsia"/>
          <w:sz w:val="28"/>
        </w:rPr>
        <w:t>Y</w:t>
      </w:r>
      <w:r w:rsidRPr="006C17C5">
        <w:rPr>
          <w:rFonts w:ascii="楷体_GB2312" w:eastAsia="楷体_GB2312" w:hAnsi="楷体"/>
          <w:sz w:val="28"/>
        </w:rPr>
        <w:t>-----</w:t>
      </w:r>
      <w:r w:rsidRPr="006C17C5">
        <w:rPr>
          <w:rFonts w:ascii="楷体_GB2312" w:eastAsia="楷体_GB2312" w:hAnsi="楷体" w:hint="eastAsia"/>
          <w:sz w:val="28"/>
        </w:rPr>
        <w:t>报酬率</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sz w:val="28"/>
        </w:rPr>
        <w:t xml:space="preserve">      </w:t>
      </w:r>
      <w:r w:rsidRPr="0070513C">
        <w:rPr>
          <w:rFonts w:ascii="Arial" w:eastAsia="楷体_GB2312" w:hAnsi="Arial"/>
          <w:sz w:val="28"/>
        </w:rPr>
        <w:t>n</w:t>
      </w:r>
      <w:r w:rsidRPr="006C17C5">
        <w:rPr>
          <w:rFonts w:ascii="楷体_GB2312" w:eastAsia="楷体_GB2312" w:hAnsi="楷体"/>
          <w:sz w:val="28"/>
        </w:rPr>
        <w:t>-----</w:t>
      </w:r>
      <w:r w:rsidRPr="006C17C5">
        <w:rPr>
          <w:rFonts w:ascii="楷体_GB2312" w:eastAsia="楷体_GB2312" w:hAnsi="楷体" w:hint="eastAsia"/>
          <w:sz w:val="28"/>
        </w:rPr>
        <w:t>收益年期</w:t>
      </w:r>
    </w:p>
    <w:p w:rsidR="006C17C5" w:rsidRPr="006C17C5" w:rsidRDefault="006C17C5" w:rsidP="006C17C5">
      <w:pPr>
        <w:spacing w:line="360" w:lineRule="auto"/>
        <w:ind w:firstLineChars="500" w:firstLine="1400"/>
        <w:jc w:val="both"/>
        <w:rPr>
          <w:rFonts w:ascii="楷体_GB2312" w:eastAsia="楷体_GB2312" w:hAnsi="楷体"/>
          <w:sz w:val="28"/>
        </w:rPr>
      </w:pPr>
      <w:r w:rsidRPr="0070513C">
        <w:rPr>
          <w:rFonts w:ascii="Arial" w:eastAsia="楷体_GB2312" w:hAnsi="Arial" w:hint="eastAsia"/>
          <w:sz w:val="28"/>
        </w:rPr>
        <w:t>g</w:t>
      </w:r>
      <w:r w:rsidRPr="006C17C5">
        <w:rPr>
          <w:rFonts w:ascii="楷体_GB2312" w:eastAsia="楷体_GB2312" w:hAnsi="楷体"/>
          <w:sz w:val="28"/>
        </w:rPr>
        <w:t>-----</w:t>
      </w:r>
      <w:r w:rsidRPr="006C17C5">
        <w:rPr>
          <w:rFonts w:ascii="楷体_GB2312" w:eastAsia="楷体_GB2312" w:hAnsi="楷体" w:hint="eastAsia"/>
          <w:sz w:val="28"/>
        </w:rPr>
        <w:t>净收益年增长率</w:t>
      </w:r>
    </w:p>
    <w:p w:rsidR="006C17C5" w:rsidRPr="006C17C5" w:rsidRDefault="006C17C5" w:rsidP="006C17C5">
      <w:pPr>
        <w:spacing w:line="360" w:lineRule="auto"/>
        <w:ind w:firstLineChars="200" w:firstLine="560"/>
        <w:jc w:val="both"/>
        <w:rPr>
          <w:rFonts w:ascii="楷体_GB2312" w:eastAsia="楷体_GB2312" w:hAnsi="楷体"/>
          <w:sz w:val="28"/>
        </w:rPr>
      </w:pPr>
      <w:r w:rsidRPr="006C17C5">
        <w:rPr>
          <w:rFonts w:ascii="楷体_GB2312" w:eastAsia="楷体_GB2312" w:hAnsi="楷体" w:hint="eastAsia"/>
          <w:sz w:val="28"/>
        </w:rPr>
        <w:t>具体步骤如下：</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1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①</w:t>
      </w:r>
      <w:r>
        <w:rPr>
          <w:rFonts w:ascii="Arial" w:eastAsia="楷体_GB2312" w:hAnsi="Arial"/>
          <w:sz w:val="28"/>
        </w:rPr>
        <w:fldChar w:fldCharType="end"/>
      </w:r>
      <w:r w:rsidR="006C17C5" w:rsidRPr="006C17C5">
        <w:rPr>
          <w:rFonts w:ascii="楷体_GB2312" w:eastAsia="楷体_GB2312" w:hAnsi="楷体" w:hint="eastAsia"/>
          <w:sz w:val="28"/>
        </w:rPr>
        <w:t>计算估价对象未来第一年总收益</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2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②</w:t>
      </w:r>
      <w:r>
        <w:rPr>
          <w:rFonts w:ascii="Arial" w:eastAsia="楷体_GB2312" w:hAnsi="Arial"/>
          <w:sz w:val="28"/>
        </w:rPr>
        <w:fldChar w:fldCharType="end"/>
      </w:r>
      <w:r w:rsidR="006C17C5" w:rsidRPr="006C17C5">
        <w:rPr>
          <w:rFonts w:ascii="楷体_GB2312" w:eastAsia="楷体_GB2312" w:hAnsi="楷体" w:hint="eastAsia"/>
          <w:sz w:val="28"/>
        </w:rPr>
        <w:t>采用重置成本法计算估价对象房屋现值</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3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③</w:t>
      </w:r>
      <w:r>
        <w:rPr>
          <w:rFonts w:ascii="Arial" w:eastAsia="楷体_GB2312" w:hAnsi="Arial"/>
          <w:sz w:val="28"/>
        </w:rPr>
        <w:fldChar w:fldCharType="end"/>
      </w:r>
      <w:r w:rsidR="006C17C5" w:rsidRPr="006C17C5">
        <w:rPr>
          <w:rFonts w:ascii="楷体_GB2312" w:eastAsia="楷体_GB2312" w:hAnsi="楷体" w:hint="eastAsia"/>
          <w:sz w:val="28"/>
        </w:rPr>
        <w:t>计算估价对象未来第一年经营费用</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4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④</w:t>
      </w:r>
      <w:r>
        <w:rPr>
          <w:rFonts w:ascii="Arial" w:eastAsia="楷体_GB2312" w:hAnsi="Arial"/>
          <w:sz w:val="28"/>
        </w:rPr>
        <w:fldChar w:fldCharType="end"/>
      </w:r>
      <w:r w:rsidR="006C17C5" w:rsidRPr="006C17C5">
        <w:rPr>
          <w:rFonts w:ascii="楷体_GB2312" w:eastAsia="楷体_GB2312" w:hAnsi="楷体" w:hint="eastAsia"/>
          <w:sz w:val="28"/>
        </w:rPr>
        <w:t>计算估价对象未来第一年净收益</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lastRenderedPageBreak/>
        <w:fldChar w:fldCharType="begin"/>
      </w:r>
      <w:r>
        <w:rPr>
          <w:rFonts w:ascii="Arial" w:eastAsia="楷体_GB2312" w:hAnsi="Arial"/>
          <w:sz w:val="28"/>
        </w:rPr>
        <w:instrText xml:space="preserve"> </w:instrText>
      </w:r>
      <w:r>
        <w:rPr>
          <w:rFonts w:ascii="Arial" w:eastAsia="楷体_GB2312" w:hAnsi="Arial" w:hint="eastAsia"/>
          <w:sz w:val="28"/>
        </w:rPr>
        <w:instrText>= 5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⑤</w:t>
      </w:r>
      <w:r>
        <w:rPr>
          <w:rFonts w:ascii="Arial" w:eastAsia="楷体_GB2312" w:hAnsi="Arial"/>
          <w:sz w:val="28"/>
        </w:rPr>
        <w:fldChar w:fldCharType="end"/>
      </w:r>
      <w:r w:rsidR="006C17C5" w:rsidRPr="006C17C5">
        <w:rPr>
          <w:rFonts w:ascii="楷体_GB2312" w:eastAsia="楷体_GB2312" w:hAnsi="楷体" w:hint="eastAsia"/>
          <w:sz w:val="28"/>
        </w:rPr>
        <w:t>选用适当的报酬率</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6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⑥</w:t>
      </w:r>
      <w:r>
        <w:rPr>
          <w:rFonts w:ascii="Arial" w:eastAsia="楷体_GB2312" w:hAnsi="Arial"/>
          <w:sz w:val="28"/>
        </w:rPr>
        <w:fldChar w:fldCharType="end"/>
      </w:r>
      <w:r w:rsidR="006C17C5" w:rsidRPr="006C17C5">
        <w:rPr>
          <w:rFonts w:ascii="楷体_GB2312" w:eastAsia="楷体_GB2312" w:hAnsi="楷体" w:hint="eastAsia"/>
          <w:sz w:val="28"/>
        </w:rPr>
        <w:t>确定适当的净收益年增长率</w:t>
      </w:r>
    </w:p>
    <w:p w:rsidR="006C17C5" w:rsidRPr="006C17C5" w:rsidRDefault="004D36F8" w:rsidP="006C17C5">
      <w:pPr>
        <w:spacing w:line="360" w:lineRule="auto"/>
        <w:ind w:firstLineChars="200" w:firstLine="560"/>
        <w:jc w:val="both"/>
        <w:rPr>
          <w:rFonts w:ascii="楷体_GB2312" w:eastAsia="楷体_GB2312" w:hAnsi="楷体"/>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7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⑦</w:t>
      </w:r>
      <w:r>
        <w:rPr>
          <w:rFonts w:ascii="Arial" w:eastAsia="楷体_GB2312" w:hAnsi="Arial"/>
          <w:sz w:val="28"/>
        </w:rPr>
        <w:fldChar w:fldCharType="end"/>
      </w:r>
      <w:r w:rsidR="006C17C5" w:rsidRPr="006C17C5">
        <w:rPr>
          <w:rFonts w:ascii="楷体_GB2312" w:eastAsia="楷体_GB2312" w:hAnsi="楷体" w:hint="eastAsia"/>
          <w:sz w:val="28"/>
        </w:rPr>
        <w:t>计算估价对象收益价值</w:t>
      </w:r>
    </w:p>
    <w:p w:rsidR="00171B9A" w:rsidRPr="003C2E53" w:rsidRDefault="00171B9A" w:rsidP="00171B9A">
      <w:pPr>
        <w:pStyle w:val="2"/>
        <w:numPr>
          <w:ilvl w:val="0"/>
          <w:numId w:val="0"/>
        </w:numPr>
        <w:spacing w:line="360" w:lineRule="auto"/>
        <w:jc w:val="both"/>
        <w:rPr>
          <w:rFonts w:ascii="楷体_GB2312" w:eastAsia="楷体_GB2312"/>
          <w:kern w:val="2"/>
        </w:rPr>
      </w:pPr>
      <w:bookmarkStart w:id="37" w:name="_Toc453601198"/>
      <w:r w:rsidRPr="003C2E53">
        <w:rPr>
          <w:rFonts w:eastAsia="楷体_GB2312" w:hint="eastAsia"/>
          <w:kern w:val="2"/>
        </w:rPr>
        <w:t>五</w:t>
      </w:r>
      <w:r w:rsidRPr="003C2E53">
        <w:rPr>
          <w:rFonts w:eastAsia="楷体_GB2312" w:hint="eastAsia"/>
          <w:kern w:val="2"/>
        </w:rPr>
        <w:t>.</w:t>
      </w:r>
      <w:r w:rsidRPr="003C2E53">
        <w:rPr>
          <w:rFonts w:eastAsia="楷体_GB2312" w:hint="eastAsia"/>
          <w:kern w:val="2"/>
        </w:rPr>
        <w:t>估价测算过程</w:t>
      </w:r>
      <w:bookmarkEnd w:id="37"/>
    </w:p>
    <w:p w:rsidR="00171B9A" w:rsidRPr="003C2E53" w:rsidRDefault="00171B9A" w:rsidP="00171B9A">
      <w:pPr>
        <w:pStyle w:val="23"/>
        <w:autoSpaceDE w:val="0"/>
        <w:autoSpaceDN w:val="0"/>
        <w:spacing w:line="360" w:lineRule="auto"/>
        <w:jc w:val="both"/>
        <w:textAlignment w:val="bottom"/>
        <w:rPr>
          <w:rFonts w:ascii="楷体_GB2312" w:eastAsia="楷体_GB2312"/>
          <w:b/>
          <w:sz w:val="28"/>
        </w:rPr>
      </w:pPr>
      <w:r w:rsidRPr="003C2E53">
        <w:rPr>
          <w:rFonts w:ascii="楷体_GB2312" w:eastAsia="楷体_GB2312" w:hAnsi="Arial" w:hint="eastAsia"/>
          <w:b/>
          <w:sz w:val="28"/>
        </w:rPr>
        <w:t>技术指标</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70513C">
        <w:rPr>
          <w:rFonts w:ascii="Arial" w:eastAsia="楷体_GB2312" w:hAnsi="Arial" w:hint="eastAsia"/>
          <w:sz w:val="28"/>
        </w:rPr>
        <w:t>1</w:t>
      </w:r>
      <w:r w:rsidRPr="003C2E53">
        <w:rPr>
          <w:rFonts w:ascii="楷体_GB2312" w:eastAsia="楷体_GB2312" w:hint="eastAsia"/>
          <w:sz w:val="28"/>
        </w:rPr>
        <w:t>.估价对象经济技术指标</w:t>
      </w:r>
    </w:p>
    <w:p w:rsidR="00171B9A" w:rsidRPr="003C2E53" w:rsidRDefault="004D36F8" w:rsidP="00171B9A">
      <w:pPr>
        <w:pStyle w:val="23"/>
        <w:autoSpaceDE w:val="0"/>
        <w:autoSpaceDN w:val="0"/>
        <w:spacing w:line="360" w:lineRule="auto"/>
        <w:ind w:firstLineChars="200" w:firstLine="560"/>
        <w:jc w:val="both"/>
        <w:textAlignment w:val="bottom"/>
        <w:rPr>
          <w:rFonts w:ascii="楷体_GB2312" w:eastAsia="楷体_GB2312"/>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1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①</w:t>
      </w:r>
      <w:r>
        <w:rPr>
          <w:rFonts w:ascii="Arial" w:eastAsia="楷体_GB2312" w:hAnsi="Arial"/>
          <w:sz w:val="28"/>
        </w:rPr>
        <w:fldChar w:fldCharType="end"/>
      </w:r>
      <w:r w:rsidR="00171B9A" w:rsidRPr="003C2E53">
        <w:rPr>
          <w:rFonts w:ascii="楷体_GB2312" w:eastAsia="楷体_GB2312" w:hint="eastAsia"/>
          <w:sz w:val="28"/>
        </w:rPr>
        <w:t>土地面积</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根据《国有土地使用证》[</w:t>
      </w:r>
      <w:r w:rsidR="00F1041E">
        <w:rPr>
          <w:rFonts w:ascii="楷体_GB2312" w:eastAsia="楷体_GB2312" w:hint="eastAsia"/>
          <w:sz w:val="28"/>
        </w:rPr>
        <w:t>融音西国用（</w:t>
      </w:r>
      <w:r w:rsidR="00F1041E" w:rsidRPr="0070513C">
        <w:rPr>
          <w:rFonts w:ascii="Arial" w:eastAsia="楷体_GB2312" w:hAnsi="Arial" w:hint="eastAsia"/>
          <w:sz w:val="28"/>
        </w:rPr>
        <w:t>2014</w:t>
      </w:r>
      <w:r w:rsidR="00F1041E">
        <w:rPr>
          <w:rFonts w:ascii="楷体_GB2312" w:eastAsia="楷体_GB2312" w:hint="eastAsia"/>
          <w:sz w:val="28"/>
        </w:rPr>
        <w:t>）第</w:t>
      </w:r>
      <w:r w:rsidR="00F1041E" w:rsidRPr="0070513C">
        <w:rPr>
          <w:rFonts w:ascii="Arial" w:eastAsia="楷体_GB2312" w:hAnsi="Arial" w:hint="eastAsia"/>
          <w:sz w:val="28"/>
        </w:rPr>
        <w:t>A0256</w:t>
      </w:r>
      <w:r w:rsidR="00F1041E">
        <w:rPr>
          <w:rFonts w:ascii="楷体_GB2312" w:eastAsia="楷体_GB2312" w:hint="eastAsia"/>
          <w:sz w:val="28"/>
        </w:rPr>
        <w:t>号</w:t>
      </w:r>
      <w:r w:rsidRPr="003C2E53">
        <w:rPr>
          <w:rFonts w:ascii="楷体_GB2312" w:eastAsia="楷体_GB2312" w:hint="eastAsia"/>
          <w:sz w:val="28"/>
        </w:rPr>
        <w:t>]</w:t>
      </w:r>
      <w:r w:rsidR="00F1041E">
        <w:rPr>
          <w:rFonts w:ascii="楷体_GB2312" w:eastAsia="楷体_GB2312" w:hint="eastAsia"/>
          <w:sz w:val="28"/>
        </w:rPr>
        <w:t>（复印件）</w:t>
      </w:r>
      <w:r w:rsidRPr="003C2E53">
        <w:rPr>
          <w:rFonts w:ascii="楷体_GB2312" w:eastAsia="楷体_GB2312" w:hint="eastAsia"/>
          <w:sz w:val="28"/>
        </w:rPr>
        <w:t>，估价对象所属项目土地面积为</w:t>
      </w:r>
      <w:r w:rsidR="00F1041E" w:rsidRPr="0070513C">
        <w:rPr>
          <w:rFonts w:ascii="Arial" w:eastAsia="楷体_GB2312" w:hAnsi="Arial" w:hint="eastAsia"/>
          <w:sz w:val="28"/>
        </w:rPr>
        <w:t>52003</w:t>
      </w:r>
      <w:r w:rsidRPr="003C2E53">
        <w:rPr>
          <w:rFonts w:ascii="楷体_GB2312" w:eastAsia="楷体_GB2312" w:hint="eastAsia"/>
          <w:sz w:val="28"/>
        </w:rPr>
        <w:t>平方米。根据</w:t>
      </w:r>
      <w:r w:rsidR="00F571DF">
        <w:rPr>
          <w:rFonts w:ascii="楷体_GB2312" w:eastAsia="楷体_GB2312" w:hint="eastAsia"/>
          <w:color w:val="000000"/>
          <w:kern w:val="2"/>
          <w:sz w:val="28"/>
        </w:rPr>
        <w:t>[融国用（</w:t>
      </w:r>
      <w:r w:rsidR="00F571DF" w:rsidRPr="0070513C">
        <w:rPr>
          <w:rFonts w:ascii="Arial" w:eastAsia="楷体_GB2312" w:hAnsi="Arial" w:hint="eastAsia"/>
          <w:color w:val="000000"/>
          <w:kern w:val="2"/>
          <w:sz w:val="28"/>
        </w:rPr>
        <w:t>2015</w:t>
      </w:r>
      <w:r w:rsidR="00F571DF">
        <w:rPr>
          <w:rFonts w:ascii="楷体_GB2312" w:eastAsia="楷体_GB2312" w:hint="eastAsia"/>
          <w:color w:val="000000"/>
          <w:kern w:val="2"/>
          <w:sz w:val="28"/>
        </w:rPr>
        <w:t>）第</w:t>
      </w:r>
      <w:r w:rsidR="00F571DF" w:rsidRPr="0070513C">
        <w:rPr>
          <w:rFonts w:ascii="Arial" w:eastAsia="楷体_GB2312" w:hAnsi="Arial" w:hint="eastAsia"/>
          <w:color w:val="000000"/>
          <w:kern w:val="2"/>
          <w:sz w:val="28"/>
        </w:rPr>
        <w:t>00395</w:t>
      </w:r>
      <w:r w:rsidR="00F571DF">
        <w:rPr>
          <w:rFonts w:ascii="楷体_GB2312" w:eastAsia="楷体_GB2312" w:hint="eastAsia"/>
          <w:color w:val="000000"/>
          <w:kern w:val="2"/>
          <w:sz w:val="28"/>
        </w:rPr>
        <w:t>号等]、</w:t>
      </w:r>
      <w:r w:rsidRPr="003C2E53">
        <w:rPr>
          <w:rFonts w:ascii="楷体_GB2312" w:eastAsia="楷体_GB2312" w:hint="eastAsia"/>
          <w:sz w:val="28"/>
        </w:rPr>
        <w:t>《同意评估函》，估价对象分摊土地面积为</w:t>
      </w:r>
      <w:r w:rsidR="00F1041E" w:rsidRPr="0070513C">
        <w:rPr>
          <w:rFonts w:ascii="Arial" w:eastAsia="楷体_GB2312" w:hAnsi="Arial" w:hint="eastAsia"/>
          <w:sz w:val="28"/>
        </w:rPr>
        <w:t>32148</w:t>
      </w:r>
      <w:r w:rsidR="00F1041E">
        <w:rPr>
          <w:rFonts w:ascii="楷体_GB2312" w:eastAsia="楷体_GB2312" w:hint="eastAsia"/>
          <w:sz w:val="28"/>
        </w:rPr>
        <w:t>.</w:t>
      </w:r>
      <w:r w:rsidR="00F1041E" w:rsidRPr="0070513C">
        <w:rPr>
          <w:rFonts w:ascii="Arial" w:eastAsia="楷体_GB2312" w:hAnsi="Arial" w:hint="eastAsia"/>
          <w:sz w:val="28"/>
        </w:rPr>
        <w:t>14</w:t>
      </w:r>
      <w:r w:rsidRPr="003C2E53">
        <w:rPr>
          <w:rFonts w:ascii="楷体_GB2312" w:eastAsia="楷体_GB2312" w:hint="eastAsia"/>
          <w:sz w:val="28"/>
        </w:rPr>
        <w:t>平方米。</w:t>
      </w:r>
    </w:p>
    <w:p w:rsidR="00171B9A" w:rsidRPr="003C2E53" w:rsidRDefault="004D36F8" w:rsidP="00171B9A">
      <w:pPr>
        <w:pStyle w:val="23"/>
        <w:autoSpaceDE w:val="0"/>
        <w:autoSpaceDN w:val="0"/>
        <w:spacing w:line="360" w:lineRule="auto"/>
        <w:ind w:firstLineChars="200" w:firstLine="560"/>
        <w:jc w:val="both"/>
        <w:textAlignment w:val="bottom"/>
        <w:rPr>
          <w:rFonts w:ascii="楷体_GB2312" w:eastAsia="楷体_GB2312"/>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2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②</w:t>
      </w:r>
      <w:r>
        <w:rPr>
          <w:rFonts w:ascii="Arial" w:eastAsia="楷体_GB2312" w:hAnsi="Arial"/>
          <w:sz w:val="28"/>
        </w:rPr>
        <w:fldChar w:fldCharType="end"/>
      </w:r>
      <w:r w:rsidR="00171B9A" w:rsidRPr="003C2E53">
        <w:rPr>
          <w:rFonts w:ascii="楷体_GB2312" w:eastAsia="楷体_GB2312" w:hint="eastAsia"/>
          <w:sz w:val="28"/>
        </w:rPr>
        <w:t>建筑面积</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根据</w:t>
      </w:r>
      <w:r w:rsidR="00F571DF">
        <w:rPr>
          <w:rFonts w:ascii="楷体_GB2312" w:eastAsia="楷体_GB2312" w:hint="eastAsia"/>
          <w:color w:val="000000"/>
          <w:kern w:val="2"/>
          <w:sz w:val="28"/>
        </w:rPr>
        <w:t>[</w:t>
      </w:r>
      <w:r w:rsidR="00F571DF">
        <w:rPr>
          <w:rFonts w:ascii="楷体_GB2312" w:eastAsia="楷体_GB2312" w:hAnsi="Arial" w:hint="eastAsia"/>
          <w:color w:val="000000"/>
          <w:sz w:val="28"/>
        </w:rPr>
        <w:t>融房权证</w:t>
      </w:r>
      <w:r w:rsidR="00F571DF" w:rsidRPr="0070513C">
        <w:rPr>
          <w:rFonts w:ascii="Arial" w:eastAsia="楷体_GB2312" w:hAnsi="Arial" w:hint="eastAsia"/>
          <w:color w:val="000000"/>
          <w:sz w:val="28"/>
        </w:rPr>
        <w:t>R</w:t>
      </w:r>
      <w:r w:rsidR="00F571DF">
        <w:rPr>
          <w:rFonts w:ascii="楷体_GB2312" w:eastAsia="楷体_GB2312" w:hAnsi="Arial" w:hint="eastAsia"/>
          <w:color w:val="000000"/>
          <w:sz w:val="28"/>
        </w:rPr>
        <w:t>字第</w:t>
      </w:r>
      <w:r w:rsidR="00F571DF" w:rsidRPr="0070513C">
        <w:rPr>
          <w:rFonts w:ascii="Arial" w:eastAsia="楷体_GB2312" w:hAnsi="Arial" w:hint="eastAsia"/>
          <w:color w:val="000000"/>
          <w:sz w:val="28"/>
        </w:rPr>
        <w:t>1512298</w:t>
      </w:r>
      <w:r w:rsidR="00F571DF">
        <w:rPr>
          <w:rFonts w:ascii="楷体_GB2312" w:eastAsia="楷体_GB2312" w:hAnsi="Arial" w:hint="eastAsia"/>
          <w:color w:val="000000"/>
          <w:sz w:val="28"/>
        </w:rPr>
        <w:t>-</w:t>
      </w:r>
      <w:r w:rsidR="00F571DF" w:rsidRPr="0070513C">
        <w:rPr>
          <w:rFonts w:ascii="Arial" w:eastAsia="楷体_GB2312" w:hAnsi="Arial" w:hint="eastAsia"/>
          <w:color w:val="000000"/>
          <w:sz w:val="28"/>
        </w:rPr>
        <w:t>1512318</w:t>
      </w:r>
      <w:r w:rsidR="00F571DF">
        <w:rPr>
          <w:rFonts w:ascii="楷体_GB2312" w:eastAsia="楷体_GB2312" w:hint="eastAsia"/>
          <w:color w:val="000000"/>
          <w:kern w:val="2"/>
          <w:sz w:val="28"/>
        </w:rPr>
        <w:t>等]</w:t>
      </w:r>
      <w:r w:rsidR="00F571DF">
        <w:rPr>
          <w:rFonts w:ascii="楷体_GB2312" w:eastAsia="楷体_GB2312" w:hAnsi="Arial" w:hint="eastAsia"/>
          <w:color w:val="000000"/>
          <w:sz w:val="28"/>
        </w:rPr>
        <w:t>、《同意评估函》</w:t>
      </w:r>
      <w:r w:rsidRPr="003C2E53">
        <w:rPr>
          <w:rFonts w:ascii="楷体_GB2312" w:eastAsia="楷体_GB2312" w:hint="eastAsia"/>
          <w:sz w:val="28"/>
        </w:rPr>
        <w:t>,</w:t>
      </w:r>
      <w:r w:rsidR="00F571DF" w:rsidRPr="00917A48">
        <w:rPr>
          <w:rFonts w:ascii="楷体_GB2312" w:eastAsia="楷体_GB2312" w:hAnsi="Arial" w:hint="eastAsia"/>
          <w:color w:val="000000"/>
          <w:sz w:val="28"/>
        </w:rPr>
        <w:t>估</w:t>
      </w:r>
      <w:r w:rsidR="00F571DF" w:rsidRPr="00917A48">
        <w:rPr>
          <w:rFonts w:ascii="楷体_GB2312" w:eastAsia="楷体_GB2312" w:hint="eastAsia"/>
          <w:color w:val="000000"/>
          <w:sz w:val="28"/>
        </w:rPr>
        <w:t>价对象总建筑面积为</w:t>
      </w:r>
      <w:r w:rsidR="00F571DF" w:rsidRPr="0070513C">
        <w:rPr>
          <w:rFonts w:ascii="Arial" w:eastAsia="楷体_GB2312" w:hAnsi="Arial" w:hint="eastAsia"/>
          <w:color w:val="000000"/>
          <w:sz w:val="28"/>
        </w:rPr>
        <w:t>165644</w:t>
      </w:r>
      <w:r w:rsidR="00F571DF" w:rsidRPr="00917A48">
        <w:rPr>
          <w:rFonts w:ascii="楷体_GB2312" w:eastAsia="楷体_GB2312" w:hint="eastAsia"/>
          <w:color w:val="000000"/>
          <w:sz w:val="28"/>
        </w:rPr>
        <w:t>.</w:t>
      </w:r>
      <w:r w:rsidR="00F571DF" w:rsidRPr="0070513C">
        <w:rPr>
          <w:rFonts w:ascii="Arial" w:eastAsia="楷体_GB2312" w:hAnsi="Arial" w:hint="eastAsia"/>
          <w:color w:val="000000"/>
          <w:sz w:val="28"/>
        </w:rPr>
        <w:t>35</w:t>
      </w:r>
      <w:r w:rsidR="00F571DF" w:rsidRPr="00917A48">
        <w:rPr>
          <w:rFonts w:ascii="楷体_GB2312" w:eastAsia="楷体_GB2312" w:hint="eastAsia"/>
          <w:color w:val="000000"/>
          <w:sz w:val="28"/>
        </w:rPr>
        <w:t>平方米，其中，办公</w:t>
      </w:r>
      <w:r w:rsidR="007A3D92">
        <w:rPr>
          <w:rFonts w:ascii="楷体_GB2312" w:eastAsia="楷体_GB2312" w:hint="eastAsia"/>
          <w:color w:val="000000"/>
          <w:sz w:val="28"/>
        </w:rPr>
        <w:t>（商业）</w:t>
      </w:r>
      <w:r w:rsidR="00F571DF" w:rsidRPr="00917A48">
        <w:rPr>
          <w:rFonts w:ascii="楷体_GB2312" w:eastAsia="楷体_GB2312" w:hint="eastAsia"/>
          <w:color w:val="000000"/>
          <w:sz w:val="28"/>
        </w:rPr>
        <w:t>用房</w:t>
      </w:r>
      <w:r w:rsidR="00F571DF">
        <w:rPr>
          <w:rFonts w:ascii="楷体_GB2312" w:eastAsia="楷体_GB2312" w:hint="eastAsia"/>
          <w:color w:val="000000"/>
          <w:sz w:val="28"/>
        </w:rPr>
        <w:t>建筑</w:t>
      </w:r>
      <w:r w:rsidR="00F571DF" w:rsidRPr="00917A48">
        <w:rPr>
          <w:rFonts w:ascii="楷体_GB2312" w:eastAsia="楷体_GB2312" w:hint="eastAsia"/>
          <w:color w:val="000000"/>
          <w:sz w:val="28"/>
        </w:rPr>
        <w:t>面积</w:t>
      </w:r>
      <w:r w:rsidR="00F571DF" w:rsidRPr="0070513C">
        <w:rPr>
          <w:rFonts w:ascii="Arial" w:eastAsia="楷体_GB2312" w:hAnsi="Arial" w:hint="eastAsia"/>
          <w:color w:val="000000"/>
          <w:sz w:val="28"/>
        </w:rPr>
        <w:t>13047</w:t>
      </w:r>
      <w:r w:rsidR="00F571DF" w:rsidRPr="00917A48">
        <w:rPr>
          <w:rFonts w:ascii="楷体_GB2312" w:eastAsia="楷体_GB2312" w:hint="eastAsia"/>
          <w:color w:val="000000"/>
          <w:sz w:val="28"/>
        </w:rPr>
        <w:t>.</w:t>
      </w:r>
      <w:r w:rsidR="00F571DF" w:rsidRPr="0070513C">
        <w:rPr>
          <w:rFonts w:ascii="Arial" w:eastAsia="楷体_GB2312" w:hAnsi="Arial" w:hint="eastAsia"/>
          <w:color w:val="000000"/>
          <w:sz w:val="28"/>
        </w:rPr>
        <w:t>59</w:t>
      </w:r>
      <w:r w:rsidR="00F571DF" w:rsidRPr="00917A48">
        <w:rPr>
          <w:rFonts w:ascii="楷体_GB2312" w:eastAsia="楷体_GB2312" w:hint="eastAsia"/>
          <w:color w:val="000000"/>
          <w:sz w:val="28"/>
        </w:rPr>
        <w:t>平方米，住宅用房</w:t>
      </w:r>
      <w:r w:rsidR="00F571DF">
        <w:rPr>
          <w:rFonts w:ascii="楷体_GB2312" w:eastAsia="楷体_GB2312" w:hint="eastAsia"/>
          <w:color w:val="000000"/>
          <w:sz w:val="28"/>
        </w:rPr>
        <w:t>建筑</w:t>
      </w:r>
      <w:r w:rsidR="00F571DF" w:rsidRPr="00917A48">
        <w:rPr>
          <w:rFonts w:ascii="楷体_GB2312" w:eastAsia="楷体_GB2312" w:hint="eastAsia"/>
          <w:color w:val="000000"/>
          <w:sz w:val="28"/>
        </w:rPr>
        <w:t>面积</w:t>
      </w:r>
      <w:r w:rsidR="00F571DF" w:rsidRPr="0070513C">
        <w:rPr>
          <w:rFonts w:ascii="Arial" w:eastAsia="楷体_GB2312" w:hAnsi="Arial" w:hint="eastAsia"/>
          <w:color w:val="000000"/>
          <w:sz w:val="28"/>
        </w:rPr>
        <w:t>3433</w:t>
      </w:r>
      <w:r w:rsidR="00F571DF" w:rsidRPr="00917A48">
        <w:rPr>
          <w:rFonts w:ascii="楷体_GB2312" w:eastAsia="楷体_GB2312" w:hint="eastAsia"/>
          <w:color w:val="000000"/>
          <w:sz w:val="28"/>
        </w:rPr>
        <w:t>.</w:t>
      </w:r>
      <w:r w:rsidR="00F571DF" w:rsidRPr="0070513C">
        <w:rPr>
          <w:rFonts w:ascii="Arial" w:eastAsia="楷体_GB2312" w:hAnsi="Arial" w:hint="eastAsia"/>
          <w:color w:val="000000"/>
          <w:sz w:val="28"/>
        </w:rPr>
        <w:t>45</w:t>
      </w:r>
      <w:r w:rsidR="00F571DF" w:rsidRPr="00917A48">
        <w:rPr>
          <w:rFonts w:ascii="楷体_GB2312" w:eastAsia="楷体_GB2312" w:hint="eastAsia"/>
          <w:color w:val="000000"/>
          <w:sz w:val="28"/>
        </w:rPr>
        <w:t>平方米，商业用房</w:t>
      </w:r>
      <w:r w:rsidR="00F571DF">
        <w:rPr>
          <w:rFonts w:ascii="楷体_GB2312" w:eastAsia="楷体_GB2312" w:hint="eastAsia"/>
          <w:color w:val="000000"/>
          <w:sz w:val="28"/>
        </w:rPr>
        <w:t>建筑</w:t>
      </w:r>
      <w:r w:rsidR="00F571DF" w:rsidRPr="00917A48">
        <w:rPr>
          <w:rFonts w:ascii="楷体_GB2312" w:eastAsia="楷体_GB2312" w:hint="eastAsia"/>
          <w:color w:val="000000"/>
          <w:sz w:val="28"/>
        </w:rPr>
        <w:t>面积</w:t>
      </w:r>
      <w:r w:rsidR="00F571DF" w:rsidRPr="0070513C">
        <w:rPr>
          <w:rFonts w:ascii="Arial" w:eastAsia="楷体_GB2312" w:hAnsi="Arial" w:hint="eastAsia"/>
          <w:color w:val="000000"/>
          <w:sz w:val="28"/>
        </w:rPr>
        <w:t>105672</w:t>
      </w:r>
      <w:r w:rsidR="00F571DF" w:rsidRPr="00917A48">
        <w:rPr>
          <w:rFonts w:ascii="楷体_GB2312" w:eastAsia="楷体_GB2312" w:hint="eastAsia"/>
          <w:color w:val="000000"/>
          <w:sz w:val="28"/>
        </w:rPr>
        <w:t>.</w:t>
      </w:r>
      <w:r w:rsidR="00F571DF" w:rsidRPr="0070513C">
        <w:rPr>
          <w:rFonts w:ascii="Arial" w:eastAsia="楷体_GB2312" w:hAnsi="Arial" w:hint="eastAsia"/>
          <w:color w:val="000000"/>
          <w:sz w:val="28"/>
        </w:rPr>
        <w:t>27</w:t>
      </w:r>
      <w:r w:rsidR="00F571DF" w:rsidRPr="00917A48">
        <w:rPr>
          <w:rFonts w:ascii="楷体_GB2312" w:eastAsia="楷体_GB2312" w:hint="eastAsia"/>
          <w:color w:val="000000"/>
          <w:sz w:val="28"/>
        </w:rPr>
        <w:t>平方米，地下车位用房</w:t>
      </w:r>
      <w:r w:rsidR="00F571DF">
        <w:rPr>
          <w:rFonts w:ascii="楷体_GB2312" w:eastAsia="楷体_GB2312" w:hint="eastAsia"/>
          <w:color w:val="000000"/>
          <w:sz w:val="28"/>
        </w:rPr>
        <w:t>建筑</w:t>
      </w:r>
      <w:r w:rsidR="00F571DF" w:rsidRPr="00917A48">
        <w:rPr>
          <w:rFonts w:ascii="楷体_GB2312" w:eastAsia="楷体_GB2312" w:hint="eastAsia"/>
          <w:color w:val="000000"/>
          <w:sz w:val="28"/>
        </w:rPr>
        <w:t>面积</w:t>
      </w:r>
      <w:r w:rsidR="00F571DF" w:rsidRPr="0070513C">
        <w:rPr>
          <w:rFonts w:ascii="Arial" w:eastAsia="楷体_GB2312" w:hAnsi="Arial" w:hint="eastAsia"/>
          <w:color w:val="000000"/>
          <w:sz w:val="28"/>
        </w:rPr>
        <w:t>43491</w:t>
      </w:r>
      <w:r w:rsidR="00F571DF" w:rsidRPr="00917A48">
        <w:rPr>
          <w:rFonts w:ascii="楷体_GB2312" w:eastAsia="楷体_GB2312" w:hint="eastAsia"/>
          <w:color w:val="000000"/>
          <w:sz w:val="28"/>
        </w:rPr>
        <w:t>.</w:t>
      </w:r>
      <w:r w:rsidR="00F571DF" w:rsidRPr="0070513C">
        <w:rPr>
          <w:rFonts w:ascii="Arial" w:eastAsia="楷体_GB2312" w:hAnsi="Arial" w:hint="eastAsia"/>
          <w:color w:val="000000"/>
          <w:sz w:val="28"/>
        </w:rPr>
        <w:t>04</w:t>
      </w:r>
      <w:r w:rsidR="00F571DF" w:rsidRPr="00917A48">
        <w:rPr>
          <w:rFonts w:ascii="楷体_GB2312" w:eastAsia="楷体_GB2312" w:hint="eastAsia"/>
          <w:color w:val="000000"/>
          <w:sz w:val="28"/>
        </w:rPr>
        <w:t>平方米，均为经营性用途用房。</w:t>
      </w:r>
    </w:p>
    <w:p w:rsidR="00171B9A" w:rsidRPr="003C2E53" w:rsidRDefault="004D36F8" w:rsidP="00171B9A">
      <w:pPr>
        <w:pStyle w:val="23"/>
        <w:autoSpaceDE w:val="0"/>
        <w:autoSpaceDN w:val="0"/>
        <w:spacing w:line="360" w:lineRule="auto"/>
        <w:ind w:firstLineChars="200" w:firstLine="560"/>
        <w:jc w:val="both"/>
        <w:textAlignment w:val="bottom"/>
        <w:rPr>
          <w:rFonts w:ascii="楷体_GB2312" w:eastAsia="楷体_GB2312"/>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3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③</w:t>
      </w:r>
      <w:r>
        <w:rPr>
          <w:rFonts w:ascii="Arial" w:eastAsia="楷体_GB2312" w:hAnsi="Arial"/>
          <w:sz w:val="28"/>
        </w:rPr>
        <w:fldChar w:fldCharType="end"/>
      </w:r>
      <w:r w:rsidR="00171B9A" w:rsidRPr="003C2E53">
        <w:rPr>
          <w:rFonts w:ascii="楷体_GB2312" w:eastAsia="楷体_GB2312" w:hint="eastAsia"/>
          <w:sz w:val="28"/>
        </w:rPr>
        <w:t>利润率</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本次利润率的记取中，</w:t>
      </w:r>
      <w:r w:rsidR="00F571DF">
        <w:rPr>
          <w:rFonts w:ascii="楷体_GB2312" w:eastAsia="楷体_GB2312" w:hint="eastAsia"/>
          <w:sz w:val="28"/>
        </w:rPr>
        <w:t>办公</w:t>
      </w:r>
      <w:r w:rsidR="007A3D92">
        <w:rPr>
          <w:rFonts w:ascii="楷体_GB2312" w:eastAsia="楷体_GB2312" w:hint="eastAsia"/>
          <w:sz w:val="28"/>
        </w:rPr>
        <w:t>（商业）</w:t>
      </w:r>
      <w:r>
        <w:rPr>
          <w:rFonts w:ascii="楷体_GB2312" w:eastAsia="楷体_GB2312" w:hint="eastAsia"/>
          <w:sz w:val="28"/>
        </w:rPr>
        <w:t>用房</w:t>
      </w:r>
      <w:r w:rsidRPr="003C2E53">
        <w:rPr>
          <w:rFonts w:ascii="楷体_GB2312" w:eastAsia="楷体_GB2312" w:hint="eastAsia"/>
          <w:sz w:val="28"/>
        </w:rPr>
        <w:t>取</w:t>
      </w:r>
      <w:r w:rsidR="00F571DF" w:rsidRPr="0070513C">
        <w:rPr>
          <w:rFonts w:ascii="Arial" w:eastAsia="楷体_GB2312" w:hAnsi="Arial" w:hint="eastAsia"/>
          <w:sz w:val="28"/>
        </w:rPr>
        <w:t>15</w:t>
      </w:r>
      <w:r w:rsidRPr="003C2E53">
        <w:rPr>
          <w:rFonts w:ascii="楷体_GB2312" w:eastAsia="楷体_GB2312" w:hint="eastAsia"/>
          <w:sz w:val="28"/>
        </w:rPr>
        <w:t>%</w:t>
      </w:r>
      <w:r w:rsidR="00F571DF">
        <w:rPr>
          <w:rFonts w:ascii="楷体_GB2312" w:eastAsia="楷体_GB2312" w:hint="eastAsia"/>
          <w:sz w:val="28"/>
        </w:rPr>
        <w:t>、住宅用房取</w:t>
      </w:r>
      <w:r w:rsidR="00F571DF" w:rsidRPr="0070513C">
        <w:rPr>
          <w:rFonts w:ascii="Arial" w:eastAsia="楷体_GB2312" w:hAnsi="Arial" w:hint="eastAsia"/>
          <w:sz w:val="28"/>
        </w:rPr>
        <w:t>15</w:t>
      </w:r>
      <w:r w:rsidR="00F571DF">
        <w:rPr>
          <w:rFonts w:ascii="楷体_GB2312" w:eastAsia="楷体_GB2312" w:hint="eastAsia"/>
          <w:sz w:val="28"/>
        </w:rPr>
        <w:t>%、地上商业用房取</w:t>
      </w:r>
      <w:r w:rsidR="00F571DF" w:rsidRPr="0070513C">
        <w:rPr>
          <w:rFonts w:ascii="Arial" w:eastAsia="楷体_GB2312" w:hAnsi="Arial" w:hint="eastAsia"/>
          <w:sz w:val="28"/>
        </w:rPr>
        <w:t>35</w:t>
      </w:r>
      <w:r w:rsidR="00F571DF">
        <w:rPr>
          <w:rFonts w:ascii="楷体_GB2312" w:eastAsia="楷体_GB2312" w:hint="eastAsia"/>
          <w:sz w:val="28"/>
        </w:rPr>
        <w:t>%、地下商业用房取</w:t>
      </w:r>
      <w:r w:rsidR="00F571DF" w:rsidRPr="0070513C">
        <w:rPr>
          <w:rFonts w:ascii="Arial" w:eastAsia="楷体_GB2312" w:hAnsi="Arial" w:hint="eastAsia"/>
          <w:sz w:val="28"/>
        </w:rPr>
        <w:t>30</w:t>
      </w:r>
      <w:r w:rsidR="00F571DF">
        <w:rPr>
          <w:rFonts w:ascii="楷体_GB2312" w:eastAsia="楷体_GB2312" w:hint="eastAsia"/>
          <w:sz w:val="28"/>
        </w:rPr>
        <w:t>%、地下车库用房取</w:t>
      </w:r>
      <w:r w:rsidR="00F571DF" w:rsidRPr="0070513C">
        <w:rPr>
          <w:rFonts w:ascii="Arial" w:eastAsia="楷体_GB2312" w:hAnsi="Arial" w:hint="eastAsia"/>
          <w:sz w:val="28"/>
        </w:rPr>
        <w:t>5</w:t>
      </w:r>
      <w:r w:rsidR="00F571DF">
        <w:rPr>
          <w:rFonts w:ascii="楷体_GB2312" w:eastAsia="楷体_GB2312" w:hint="eastAsia"/>
          <w:sz w:val="28"/>
        </w:rPr>
        <w:t>%</w:t>
      </w:r>
      <w:r w:rsidRPr="003C2E53">
        <w:rPr>
          <w:rFonts w:ascii="楷体_GB2312" w:eastAsia="楷体_GB2312" w:hint="eastAsia"/>
          <w:sz w:val="28"/>
        </w:rPr>
        <w:t>。</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70513C">
        <w:rPr>
          <w:rFonts w:ascii="Arial" w:eastAsia="楷体_GB2312" w:hAnsi="Arial" w:hint="eastAsia"/>
          <w:sz w:val="28"/>
        </w:rPr>
        <w:t>2</w:t>
      </w:r>
      <w:r w:rsidRPr="003C2E53">
        <w:rPr>
          <w:rFonts w:ascii="楷体_GB2312" w:eastAsia="楷体_GB2312" w:hint="eastAsia"/>
          <w:sz w:val="28"/>
        </w:rPr>
        <w:t>.工期情况说明：</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土地开发期：</w:t>
      </w:r>
      <w:r w:rsidRPr="0070513C">
        <w:rPr>
          <w:rFonts w:ascii="Arial" w:eastAsia="楷体_GB2312" w:hAnsi="Arial" w:hint="eastAsia"/>
          <w:sz w:val="28"/>
        </w:rPr>
        <w:t>0</w:t>
      </w:r>
      <w:r w:rsidRPr="003C2E53">
        <w:rPr>
          <w:rFonts w:ascii="楷体_GB2312" w:eastAsia="楷体_GB2312" w:hint="eastAsia"/>
          <w:sz w:val="28"/>
        </w:rPr>
        <w:t>年</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建筑物建设期：</w:t>
      </w:r>
      <w:r w:rsidR="00F571DF" w:rsidRPr="0070513C">
        <w:rPr>
          <w:rFonts w:ascii="Arial" w:eastAsia="楷体_GB2312" w:hAnsi="Arial" w:hint="eastAsia"/>
          <w:sz w:val="28"/>
        </w:rPr>
        <w:t>2</w:t>
      </w:r>
      <w:r w:rsidR="00F571DF">
        <w:rPr>
          <w:rFonts w:ascii="楷体_GB2312" w:eastAsia="楷体_GB2312" w:hint="eastAsia"/>
          <w:sz w:val="28"/>
        </w:rPr>
        <w:t>.</w:t>
      </w:r>
      <w:r w:rsidR="00F571DF" w:rsidRPr="0070513C">
        <w:rPr>
          <w:rFonts w:ascii="Arial" w:eastAsia="楷体_GB2312" w:hAnsi="Arial" w:hint="eastAsia"/>
          <w:sz w:val="28"/>
        </w:rPr>
        <w:t>5</w:t>
      </w:r>
      <w:r w:rsidRPr="003C2E53">
        <w:rPr>
          <w:rFonts w:ascii="楷体_GB2312" w:eastAsia="楷体_GB2312" w:hint="eastAsia"/>
          <w:sz w:val="28"/>
        </w:rPr>
        <w:t>年</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70513C">
        <w:rPr>
          <w:rFonts w:ascii="Arial" w:eastAsia="楷体_GB2312" w:hAnsi="Arial" w:hint="eastAsia"/>
          <w:sz w:val="28"/>
        </w:rPr>
        <w:t>3</w:t>
      </w:r>
      <w:r w:rsidRPr="003C2E53">
        <w:rPr>
          <w:rFonts w:ascii="楷体_GB2312" w:eastAsia="楷体_GB2312" w:hint="eastAsia"/>
          <w:sz w:val="28"/>
        </w:rPr>
        <w:t>.成新率</w:t>
      </w:r>
    </w:p>
    <w:p w:rsidR="00171B9A" w:rsidRPr="003C2E53"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根据估价人员现场勘查，估价对象围护墙完好；地面、墙面平整；</w:t>
      </w:r>
      <w:r w:rsidRPr="003C2E53">
        <w:rPr>
          <w:rFonts w:ascii="楷体_GB2312" w:eastAsia="楷体_GB2312" w:hint="eastAsia"/>
          <w:sz w:val="28"/>
        </w:rPr>
        <w:lastRenderedPageBreak/>
        <w:t>门窗开启关闭灵活；墙面、顶棚面层涂料完好，设备、管道通畅，水卫、电照设备完好，维护情况良好。本次评估估价对象建成年代为</w:t>
      </w:r>
      <w:r w:rsidRPr="0070513C">
        <w:rPr>
          <w:rFonts w:ascii="Arial" w:eastAsia="楷体_GB2312" w:hAnsi="Arial" w:hint="eastAsia"/>
          <w:sz w:val="28"/>
        </w:rPr>
        <w:t>201</w:t>
      </w:r>
      <w:r w:rsidR="00F571DF" w:rsidRPr="0070513C">
        <w:rPr>
          <w:rFonts w:ascii="Arial" w:eastAsia="楷体_GB2312" w:hAnsi="Arial" w:hint="eastAsia"/>
          <w:sz w:val="28"/>
        </w:rPr>
        <w:t>4</w:t>
      </w:r>
      <w:r w:rsidRPr="003C2E53">
        <w:rPr>
          <w:rFonts w:ascii="楷体_GB2312" w:eastAsia="楷体_GB2312" w:hint="eastAsia"/>
          <w:sz w:val="28"/>
        </w:rPr>
        <w:t>年，故估价对象成新率为</w:t>
      </w:r>
      <w:r w:rsidR="00F571DF" w:rsidRPr="0070513C">
        <w:rPr>
          <w:rFonts w:ascii="Arial" w:eastAsia="楷体_GB2312" w:hAnsi="Arial" w:hint="eastAsia"/>
          <w:sz w:val="28"/>
        </w:rPr>
        <w:t>97</w:t>
      </w:r>
      <w:r w:rsidRPr="003C2E53">
        <w:rPr>
          <w:rFonts w:ascii="楷体_GB2312" w:eastAsia="楷体_GB2312" w:hint="eastAsia"/>
          <w:sz w:val="28"/>
        </w:rPr>
        <w:t>%。</w:t>
      </w:r>
    </w:p>
    <w:p w:rsidR="00171B9A" w:rsidRDefault="00171B9A" w:rsidP="00171B9A">
      <w:pPr>
        <w:pStyle w:val="23"/>
        <w:autoSpaceDE w:val="0"/>
        <w:autoSpaceDN w:val="0"/>
        <w:spacing w:line="360" w:lineRule="auto"/>
        <w:ind w:firstLineChars="200" w:firstLine="560"/>
        <w:jc w:val="both"/>
        <w:textAlignment w:val="bottom"/>
        <w:rPr>
          <w:rFonts w:ascii="楷体_GB2312" w:eastAsia="楷体_GB2312"/>
          <w:sz w:val="28"/>
        </w:rPr>
      </w:pPr>
      <w:r w:rsidRPr="003C2E53">
        <w:rPr>
          <w:rFonts w:ascii="楷体_GB2312" w:eastAsia="楷体_GB2312" w:hint="eastAsia"/>
          <w:sz w:val="28"/>
        </w:rPr>
        <w:t>以上述条件为基础计算估价对象的房地产价值。</w:t>
      </w:r>
    </w:p>
    <w:p w:rsidR="00F571DF" w:rsidRDefault="00F571DF" w:rsidP="00F571DF">
      <w:pPr>
        <w:pStyle w:val="23"/>
        <w:autoSpaceDE w:val="0"/>
        <w:autoSpaceDN w:val="0"/>
        <w:spacing w:line="360" w:lineRule="auto"/>
        <w:jc w:val="both"/>
        <w:textAlignment w:val="bottom"/>
        <w:rPr>
          <w:rFonts w:ascii="楷体_GB2312" w:eastAsia="楷体_GB2312"/>
          <w:sz w:val="28"/>
        </w:rPr>
      </w:pPr>
      <w:r>
        <w:rPr>
          <w:rFonts w:hAnsi="宋体" w:hint="eastAsia"/>
          <w:sz w:val="28"/>
        </w:rPr>
        <w:t>●</w:t>
      </w:r>
      <w:r>
        <w:rPr>
          <w:rFonts w:ascii="楷体_GB2312" w:eastAsia="楷体_GB2312" w:hint="eastAsia"/>
          <w:sz w:val="28"/>
        </w:rPr>
        <w:t>办公</w:t>
      </w:r>
      <w:r w:rsidR="007A3D92">
        <w:rPr>
          <w:rFonts w:ascii="楷体_GB2312" w:eastAsia="楷体_GB2312" w:hint="eastAsia"/>
          <w:sz w:val="28"/>
        </w:rPr>
        <w:t>（商业）</w:t>
      </w:r>
      <w:r>
        <w:rPr>
          <w:rFonts w:ascii="楷体_GB2312" w:eastAsia="楷体_GB2312" w:hint="eastAsia"/>
          <w:sz w:val="28"/>
        </w:rPr>
        <w:t>用房</w:t>
      </w:r>
    </w:p>
    <w:p w:rsidR="00F3594B" w:rsidRPr="005F50F8" w:rsidRDefault="00F3594B" w:rsidP="00F3594B">
      <w:pPr>
        <w:pStyle w:val="10"/>
        <w:autoSpaceDE w:val="0"/>
        <w:autoSpaceDN w:val="0"/>
        <w:spacing w:line="360" w:lineRule="auto"/>
        <w:ind w:right="17"/>
        <w:textAlignment w:val="bottom"/>
        <w:rPr>
          <w:rFonts w:ascii="楷体_GB2312" w:eastAsia="楷体_GB2312"/>
          <w:b/>
          <w:color w:val="000000"/>
          <w:sz w:val="28"/>
        </w:rPr>
      </w:pPr>
      <w:r w:rsidRPr="005F50F8">
        <w:rPr>
          <w:rFonts w:ascii="楷体_GB2312" w:eastAsia="楷体_GB2312" w:hint="eastAsia"/>
          <w:b/>
          <w:color w:val="000000"/>
          <w:sz w:val="28"/>
        </w:rPr>
        <w:t>（一</w:t>
      </w:r>
      <w:r w:rsidR="00E20E42">
        <w:rPr>
          <w:rFonts w:ascii="楷体_GB2312" w:eastAsia="楷体_GB2312" w:hint="eastAsia"/>
          <w:b/>
          <w:color w:val="000000"/>
          <w:sz w:val="28"/>
        </w:rPr>
        <w:t>）</w:t>
      </w:r>
      <w:r w:rsidRPr="005F50F8">
        <w:rPr>
          <w:rFonts w:ascii="楷体_GB2312" w:eastAsia="楷体_GB2312" w:hint="eastAsia"/>
          <w:b/>
          <w:color w:val="000000"/>
          <w:sz w:val="28"/>
        </w:rPr>
        <w:t>成本法</w:t>
      </w:r>
    </w:p>
    <w:p w:rsidR="00F3594B" w:rsidRPr="005F50F8" w:rsidRDefault="00F3594B" w:rsidP="00F3594B">
      <w:pPr>
        <w:spacing w:line="360" w:lineRule="auto"/>
        <w:ind w:firstLineChars="200" w:firstLine="560"/>
        <w:jc w:val="both"/>
        <w:rPr>
          <w:rFonts w:ascii="楷体_GB2312" w:eastAsia="楷体_GB2312" w:hAnsi="Arial"/>
          <w:color w:val="000000"/>
          <w:sz w:val="28"/>
        </w:rPr>
      </w:pPr>
      <w:r w:rsidRPr="0070513C">
        <w:rPr>
          <w:rFonts w:ascii="Arial" w:eastAsia="楷体_GB2312" w:hAnsi="Arial" w:hint="eastAsia"/>
          <w:color w:val="000000"/>
          <w:sz w:val="28"/>
        </w:rPr>
        <w:t>1</w:t>
      </w:r>
      <w:r w:rsidRPr="005F50F8">
        <w:rPr>
          <w:rFonts w:ascii="楷体_GB2312" w:eastAsia="楷体_GB2312" w:hAnsi="Arial" w:hint="eastAsia"/>
          <w:color w:val="000000"/>
          <w:sz w:val="28"/>
        </w:rPr>
        <w:t>.土地价值的求取</w:t>
      </w:r>
    </w:p>
    <w:p w:rsidR="00F3594B" w:rsidRPr="005F50F8" w:rsidRDefault="004D36F8" w:rsidP="00F3594B">
      <w:pPr>
        <w:spacing w:line="360" w:lineRule="auto"/>
        <w:ind w:firstLineChars="200" w:firstLine="560"/>
        <w:jc w:val="both"/>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土地取得成本</w:t>
      </w:r>
    </w:p>
    <w:p w:rsidR="00F3594B" w:rsidRPr="005F50F8" w:rsidRDefault="004D36F8" w:rsidP="00F3594B">
      <w:pPr>
        <w:spacing w:before="50" w:after="50"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F3594B" w:rsidRPr="005F50F8">
        <w:rPr>
          <w:rFonts w:ascii="楷体_GB2312" w:eastAsia="楷体_GB2312" w:hAnsi="Arial" w:hint="eastAsia"/>
          <w:color w:val="000000"/>
          <w:sz w:val="28"/>
        </w:rPr>
        <w:t>土地购买价格</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估价对象土地购买价格采用比较法求取，</w:t>
      </w:r>
      <w:r w:rsidRPr="005F50F8">
        <w:rPr>
          <w:rFonts w:ascii="楷体_GB2312" w:eastAsia="楷体_GB2312" w:hAnsi="Arial"/>
          <w:color w:val="000000"/>
          <w:sz w:val="28"/>
        </w:rPr>
        <w:t>根据</w:t>
      </w:r>
      <w:r w:rsidRPr="005F50F8">
        <w:rPr>
          <w:rFonts w:ascii="楷体_GB2312" w:eastAsia="楷体_GB2312" w:hAnsi="Arial" w:hint="eastAsia"/>
          <w:color w:val="000000"/>
          <w:sz w:val="28"/>
        </w:rPr>
        <w:t>估价人员</w:t>
      </w:r>
      <w:r w:rsidRPr="005F50F8">
        <w:rPr>
          <w:rFonts w:ascii="楷体_GB2312" w:eastAsia="楷体_GB2312" w:hAnsi="Arial"/>
          <w:color w:val="000000"/>
          <w:sz w:val="28"/>
        </w:rPr>
        <w:t>所掌握的市场资料，采用</w:t>
      </w:r>
      <w:r w:rsidRPr="005F50F8">
        <w:rPr>
          <w:rFonts w:ascii="楷体_GB2312" w:eastAsia="楷体_GB2312" w:hAnsi="Arial" w:hint="eastAsia"/>
          <w:color w:val="000000"/>
          <w:sz w:val="28"/>
        </w:rPr>
        <w:t>宗地</w:t>
      </w:r>
      <w:r w:rsidRPr="005F50F8">
        <w:rPr>
          <w:rFonts w:ascii="楷体_GB2312" w:eastAsia="楷体_GB2312" w:hAnsi="Arial"/>
          <w:color w:val="000000"/>
          <w:sz w:val="28"/>
        </w:rPr>
        <w:t>交易中的替代原则，选取与估价</w:t>
      </w:r>
      <w:r w:rsidRPr="005F50F8">
        <w:rPr>
          <w:rFonts w:ascii="楷体_GB2312" w:eastAsia="楷体_GB2312"/>
          <w:color w:val="000000"/>
          <w:sz w:val="28"/>
        </w:rPr>
        <w:t>对象所属</w:t>
      </w:r>
      <w:r w:rsidRPr="005F50F8">
        <w:rPr>
          <w:rFonts w:ascii="楷体_GB2312" w:eastAsia="楷体_GB2312" w:hint="eastAsia"/>
          <w:color w:val="000000"/>
          <w:sz w:val="28"/>
        </w:rPr>
        <w:t>物业</w:t>
      </w:r>
      <w:r w:rsidRPr="005F50F8">
        <w:rPr>
          <w:rFonts w:ascii="楷体_GB2312" w:eastAsia="楷体_GB2312"/>
          <w:color w:val="000000"/>
          <w:sz w:val="28"/>
        </w:rPr>
        <w:t>相关性的案例，做出交易</w:t>
      </w:r>
      <w:r w:rsidRPr="005F50F8">
        <w:rPr>
          <w:rFonts w:ascii="楷体_GB2312" w:eastAsia="楷体_GB2312" w:hint="eastAsia"/>
          <w:color w:val="000000"/>
          <w:sz w:val="28"/>
        </w:rPr>
        <w:t>时间</w:t>
      </w:r>
      <w:r w:rsidRPr="005F50F8">
        <w:rPr>
          <w:rFonts w:ascii="楷体_GB2312" w:eastAsia="楷体_GB2312"/>
          <w:color w:val="000000"/>
          <w:sz w:val="28"/>
        </w:rPr>
        <w:t>、</w:t>
      </w:r>
      <w:r w:rsidRPr="005F50F8">
        <w:rPr>
          <w:rFonts w:ascii="楷体_GB2312" w:eastAsia="楷体_GB2312" w:hint="eastAsia"/>
          <w:color w:val="000000"/>
          <w:sz w:val="28"/>
        </w:rPr>
        <w:t>交易情况、权益状况、区位状况、实物状况</w:t>
      </w:r>
      <w:r w:rsidRPr="005F50F8">
        <w:rPr>
          <w:rFonts w:ascii="楷体_GB2312" w:eastAsia="楷体_GB2312"/>
          <w:color w:val="000000"/>
          <w:sz w:val="28"/>
        </w:rPr>
        <w:t>的修正</w:t>
      </w:r>
      <w:r w:rsidRPr="005F50F8">
        <w:rPr>
          <w:rFonts w:ascii="楷体_GB2312" w:eastAsia="楷体_GB2312" w:hint="eastAsia"/>
          <w:color w:val="000000"/>
          <w:sz w:val="28"/>
        </w:rPr>
        <w:t>。</w:t>
      </w:r>
    </w:p>
    <w:p w:rsidR="00F3594B" w:rsidRPr="005F50F8" w:rsidRDefault="004D36F8" w:rsidP="00F3594B">
      <w:pPr>
        <w:spacing w:line="360" w:lineRule="auto"/>
        <w:ind w:firstLineChars="200" w:firstLine="560"/>
        <w:jc w:val="both"/>
        <w:rPr>
          <w:rFonts w:ascii="楷体_GB2312" w:eastAsia="楷体_GB2312"/>
          <w:color w:val="000000"/>
          <w:sz w:val="28"/>
        </w:rPr>
      </w:pPr>
      <w:r>
        <w:rPr>
          <w:rFonts w:ascii="Arial" w:eastAsia="楷体_GB2312" w:hAnsi="Arial" w:hint="eastAsia"/>
          <w:color w:val="000000"/>
          <w:sz w:val="28"/>
        </w:rPr>
        <w:t>a</w:t>
      </w:r>
      <w:r w:rsidR="00F3594B" w:rsidRPr="00646723">
        <w:rPr>
          <w:rFonts w:ascii="楷体_GB2312" w:eastAsia="楷体_GB2312" w:hint="eastAsia"/>
          <w:color w:val="000000"/>
          <w:sz w:val="28"/>
        </w:rPr>
        <w:t>.选取案例并作因素条件说明</w:t>
      </w:r>
    </w:p>
    <w:p w:rsidR="00F3594B" w:rsidRPr="005F50F8" w:rsidRDefault="00F3594B" w:rsidP="00F3594B">
      <w:pPr>
        <w:spacing w:line="360" w:lineRule="auto"/>
        <w:ind w:firstLineChars="200" w:firstLine="560"/>
        <w:jc w:val="both"/>
        <w:rPr>
          <w:rFonts w:ascii="楷体_GB2312" w:eastAsia="楷体_GB2312" w:hAnsi="Arial" w:cs="Arial"/>
          <w:color w:val="000000"/>
          <w:sz w:val="28"/>
        </w:rPr>
      </w:pPr>
      <w:r w:rsidRPr="005F50F8">
        <w:rPr>
          <w:rFonts w:ascii="楷体_GB2312" w:eastAsia="楷体_GB2312"/>
          <w:color w:val="000000"/>
          <w:sz w:val="28"/>
        </w:rPr>
        <w:t>通过对</w:t>
      </w:r>
      <w:r w:rsidR="001822FE">
        <w:rPr>
          <w:rFonts w:ascii="楷体_GB2312" w:eastAsia="楷体_GB2312" w:hint="eastAsia"/>
          <w:color w:val="000000"/>
          <w:sz w:val="28"/>
        </w:rPr>
        <w:t>福州</w:t>
      </w:r>
      <w:r w:rsidRPr="005F50F8">
        <w:rPr>
          <w:rFonts w:ascii="楷体_GB2312" w:eastAsia="楷体_GB2312" w:hint="eastAsia"/>
          <w:color w:val="000000"/>
          <w:sz w:val="28"/>
        </w:rPr>
        <w:t>市</w:t>
      </w:r>
      <w:r w:rsidR="00A52331">
        <w:rPr>
          <w:rFonts w:ascii="楷体_GB2312" w:eastAsia="楷体_GB2312" w:hint="eastAsia"/>
          <w:color w:val="000000"/>
          <w:sz w:val="28"/>
        </w:rPr>
        <w:t>商服用地</w:t>
      </w:r>
      <w:r w:rsidRPr="005F50F8">
        <w:rPr>
          <w:rFonts w:ascii="楷体_GB2312" w:eastAsia="楷体_GB2312" w:hint="eastAsia"/>
          <w:color w:val="000000"/>
          <w:sz w:val="28"/>
        </w:rPr>
        <w:t>出让国有建设用地使用权交易</w:t>
      </w:r>
      <w:r w:rsidRPr="005F50F8">
        <w:rPr>
          <w:rFonts w:ascii="楷体_GB2312" w:eastAsia="楷体_GB2312"/>
          <w:color w:val="000000"/>
          <w:sz w:val="28"/>
        </w:rPr>
        <w:t>市场的调查，选取近期同一供需圈内邻近地区的三个</w:t>
      </w:r>
      <w:r w:rsidRPr="005F50F8">
        <w:rPr>
          <w:rFonts w:ascii="楷体_GB2312" w:eastAsia="楷体_GB2312" w:hint="eastAsia"/>
          <w:color w:val="000000"/>
          <w:sz w:val="28"/>
        </w:rPr>
        <w:t>招拍挂</w:t>
      </w:r>
      <w:r w:rsidRPr="005F50F8">
        <w:rPr>
          <w:rFonts w:ascii="楷体_GB2312" w:eastAsia="楷体_GB2312"/>
          <w:color w:val="000000"/>
          <w:sz w:val="28"/>
        </w:rPr>
        <w:t>案例进行比较</w:t>
      </w:r>
      <w:r w:rsidRPr="005F50F8">
        <w:rPr>
          <w:rFonts w:ascii="楷体_GB2312" w:eastAsia="楷体_GB2312" w:hint="eastAsia"/>
          <w:color w:val="000000"/>
          <w:sz w:val="28"/>
        </w:rPr>
        <w:t>。</w:t>
      </w:r>
      <w:r w:rsidRPr="005F50F8">
        <w:rPr>
          <w:rFonts w:ascii="楷体_GB2312" w:eastAsia="楷体_GB2312" w:hAnsi="Arial" w:cs="Arial" w:hint="eastAsia"/>
          <w:color w:val="000000"/>
          <w:sz w:val="28"/>
        </w:rPr>
        <w:t>(见表</w:t>
      </w:r>
      <w:r w:rsidRPr="0070513C">
        <w:rPr>
          <w:rFonts w:ascii="Arial" w:eastAsia="楷体_GB2312" w:hAnsi="Arial" w:cs="Arial" w:hint="eastAsia"/>
          <w:color w:val="000000"/>
          <w:sz w:val="28"/>
        </w:rPr>
        <w:t>1</w:t>
      </w:r>
      <w:r w:rsidRPr="005F50F8">
        <w:rPr>
          <w:rFonts w:ascii="楷体_GB2312" w:eastAsia="楷体_GB2312" w:hAnsi="Arial" w:cs="Arial" w:hint="eastAsia"/>
          <w:color w:val="000000"/>
          <w:sz w:val="28"/>
        </w:rPr>
        <w:t>)</w:t>
      </w:r>
    </w:p>
    <w:p w:rsidR="00F3594B" w:rsidRPr="005F50F8" w:rsidRDefault="00F3594B" w:rsidP="00F3594B">
      <w:pPr>
        <w:spacing w:line="360" w:lineRule="auto"/>
        <w:ind w:firstLineChars="200" w:firstLine="560"/>
        <w:jc w:val="both"/>
        <w:rPr>
          <w:rFonts w:ascii="楷体_GB2312" w:eastAsia="楷体_GB2312" w:hAnsi="Arial" w:cs="Arial"/>
          <w:color w:val="000000"/>
          <w:sz w:val="28"/>
        </w:rPr>
      </w:pPr>
      <w:r w:rsidRPr="005F50F8">
        <w:rPr>
          <w:rFonts w:ascii="楷体_GB2312" w:eastAsia="楷体_GB2312" w:hAnsi="Arial" w:cs="Arial" w:hint="eastAsia"/>
          <w:color w:val="000000"/>
          <w:sz w:val="28"/>
        </w:rPr>
        <w:t>（转下页）</w:t>
      </w:r>
    </w:p>
    <w:p w:rsidR="00F3594B" w:rsidRDefault="00F3594B" w:rsidP="00F3594B">
      <w:pPr>
        <w:spacing w:line="360" w:lineRule="auto"/>
        <w:ind w:firstLineChars="200" w:firstLine="560"/>
        <w:jc w:val="both"/>
        <w:rPr>
          <w:rFonts w:ascii="楷体_GB2312" w:eastAsia="楷体_GB2312" w:hAnsi="Arial" w:cs="Arial"/>
          <w:color w:val="000000"/>
          <w:sz w:val="28"/>
        </w:rPr>
      </w:pPr>
    </w:p>
    <w:p w:rsidR="00646723" w:rsidRDefault="00646723" w:rsidP="00F3594B">
      <w:pPr>
        <w:spacing w:line="360" w:lineRule="auto"/>
        <w:ind w:firstLineChars="200" w:firstLine="560"/>
        <w:jc w:val="both"/>
        <w:rPr>
          <w:rFonts w:ascii="楷体_GB2312" w:eastAsia="楷体_GB2312" w:hAnsi="Arial" w:cs="Arial"/>
          <w:color w:val="000000"/>
          <w:sz w:val="28"/>
        </w:rPr>
      </w:pPr>
    </w:p>
    <w:p w:rsidR="00EC7CC4" w:rsidRDefault="00EC7CC4" w:rsidP="00F3594B">
      <w:pPr>
        <w:spacing w:line="360" w:lineRule="auto"/>
        <w:ind w:firstLineChars="200" w:firstLine="560"/>
        <w:jc w:val="both"/>
        <w:rPr>
          <w:rFonts w:ascii="楷体_GB2312" w:eastAsia="楷体_GB2312" w:hAnsi="Arial" w:cs="Arial"/>
          <w:color w:val="000000"/>
          <w:sz w:val="28"/>
        </w:rPr>
      </w:pPr>
    </w:p>
    <w:p w:rsidR="009D0B7D" w:rsidRDefault="009D0B7D" w:rsidP="00F3594B">
      <w:pPr>
        <w:spacing w:line="360" w:lineRule="auto"/>
        <w:ind w:firstLineChars="200" w:firstLine="560"/>
        <w:jc w:val="both"/>
        <w:rPr>
          <w:rFonts w:ascii="楷体_GB2312" w:eastAsia="楷体_GB2312" w:hAnsi="Arial" w:cs="Arial"/>
          <w:color w:val="000000"/>
          <w:sz w:val="28"/>
        </w:rPr>
      </w:pPr>
    </w:p>
    <w:p w:rsidR="009D0B7D" w:rsidRDefault="009D0B7D" w:rsidP="00F3594B">
      <w:pPr>
        <w:spacing w:line="360" w:lineRule="auto"/>
        <w:ind w:firstLineChars="200" w:firstLine="560"/>
        <w:jc w:val="both"/>
        <w:rPr>
          <w:rFonts w:ascii="楷体_GB2312" w:eastAsia="楷体_GB2312" w:hAnsi="Arial" w:cs="Arial"/>
          <w:color w:val="000000"/>
          <w:sz w:val="28"/>
        </w:rPr>
      </w:pPr>
    </w:p>
    <w:p w:rsidR="009D0B7D" w:rsidRDefault="009D0B7D" w:rsidP="00F3594B">
      <w:pPr>
        <w:spacing w:line="360" w:lineRule="auto"/>
        <w:ind w:firstLineChars="200" w:firstLine="560"/>
        <w:jc w:val="both"/>
        <w:rPr>
          <w:rFonts w:ascii="楷体_GB2312" w:eastAsia="楷体_GB2312" w:hAnsi="Arial" w:cs="Arial"/>
          <w:color w:val="000000"/>
          <w:sz w:val="28"/>
        </w:rPr>
      </w:pPr>
    </w:p>
    <w:p w:rsidR="009D0B7D" w:rsidRDefault="009D0B7D" w:rsidP="00F3594B">
      <w:pPr>
        <w:spacing w:line="360" w:lineRule="auto"/>
        <w:ind w:firstLineChars="200" w:firstLine="560"/>
        <w:jc w:val="both"/>
        <w:rPr>
          <w:rFonts w:ascii="楷体_GB2312" w:eastAsia="楷体_GB2312" w:hAnsi="Arial" w:cs="Arial"/>
          <w:color w:val="000000"/>
          <w:sz w:val="28"/>
        </w:rPr>
      </w:pPr>
    </w:p>
    <w:p w:rsidR="009D0B7D" w:rsidRDefault="009D0B7D" w:rsidP="00F3594B">
      <w:pPr>
        <w:spacing w:line="360" w:lineRule="auto"/>
        <w:ind w:firstLineChars="200" w:firstLine="560"/>
        <w:jc w:val="both"/>
        <w:rPr>
          <w:rFonts w:ascii="楷体_GB2312" w:eastAsia="楷体_GB2312" w:hAnsi="Arial" w:cs="Arial"/>
          <w:color w:val="000000"/>
          <w:sz w:val="28"/>
        </w:rPr>
      </w:pPr>
    </w:p>
    <w:p w:rsidR="00F3594B" w:rsidRPr="005F50F8" w:rsidRDefault="00F3594B" w:rsidP="00F3594B">
      <w:pPr>
        <w:tabs>
          <w:tab w:val="center" w:pos="4798"/>
          <w:tab w:val="left" w:pos="6804"/>
        </w:tabs>
        <w:spacing w:line="360" w:lineRule="auto"/>
        <w:jc w:val="center"/>
        <w:rPr>
          <w:rFonts w:ascii="楷体_GB2312" w:eastAsia="楷体_GB2312" w:hAnsi="Arial" w:cs="Arial"/>
          <w:b/>
          <w:bCs/>
          <w:color w:val="000000"/>
          <w:sz w:val="28"/>
        </w:rPr>
      </w:pPr>
      <w:r w:rsidRPr="005F50F8">
        <w:rPr>
          <w:rFonts w:ascii="楷体_GB2312" w:eastAsia="楷体_GB2312" w:hAnsi="Arial" w:cs="Arial" w:hint="eastAsia"/>
          <w:b/>
          <w:bCs/>
          <w:color w:val="000000"/>
          <w:sz w:val="28"/>
        </w:rPr>
        <w:lastRenderedPageBreak/>
        <w:t>表</w:t>
      </w:r>
      <w:r w:rsidRPr="0070513C">
        <w:rPr>
          <w:rFonts w:ascii="Arial" w:eastAsia="楷体_GB2312" w:hAnsi="Arial" w:cs="Arial" w:hint="eastAsia"/>
          <w:b/>
          <w:bCs/>
          <w:color w:val="000000"/>
          <w:sz w:val="28"/>
        </w:rPr>
        <w:t>1</w:t>
      </w:r>
      <w:r w:rsidRPr="005F50F8">
        <w:rPr>
          <w:rFonts w:ascii="楷体_GB2312" w:eastAsia="楷体_GB2312" w:hAnsi="Arial" w:cs="Arial" w:hint="eastAsia"/>
          <w:b/>
          <w:bCs/>
          <w:color w:val="000000"/>
          <w:sz w:val="28"/>
        </w:rPr>
        <w:t>：因素条件说明表</w:t>
      </w:r>
    </w:p>
    <w:tbl>
      <w:tblPr>
        <w:tblW w:w="11239" w:type="dxa"/>
        <w:tblInd w:w="-1350" w:type="dxa"/>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ook w:val="0000" w:firstRow="0" w:lastRow="0" w:firstColumn="0" w:lastColumn="0" w:noHBand="0" w:noVBand="0"/>
      </w:tblPr>
      <w:tblGrid>
        <w:gridCol w:w="659"/>
        <w:gridCol w:w="1650"/>
        <w:gridCol w:w="2551"/>
        <w:gridCol w:w="2127"/>
        <w:gridCol w:w="2126"/>
        <w:gridCol w:w="2126"/>
      </w:tblGrid>
      <w:tr w:rsidR="00F3594B" w:rsidRPr="005F50F8" w:rsidTr="00EC7CC4">
        <w:trPr>
          <w:trHeight w:val="193"/>
          <w:tblHeader/>
        </w:trPr>
        <w:tc>
          <w:tcPr>
            <w:tcW w:w="2309" w:type="dxa"/>
            <w:gridSpan w:val="2"/>
            <w:vMerge w:val="restart"/>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b/>
                <w:color w:val="000000"/>
                <w:sz w:val="18"/>
                <w:szCs w:val="18"/>
              </w:rPr>
              <w:t>比较因素</w:t>
            </w:r>
          </w:p>
        </w:tc>
        <w:tc>
          <w:tcPr>
            <w:tcW w:w="2551" w:type="dxa"/>
            <w:shd w:val="clear" w:color="auto" w:fill="auto"/>
            <w:noWrap/>
            <w:vAlign w:val="center"/>
          </w:tcPr>
          <w:p w:rsidR="000E0C89" w:rsidRPr="005F50F8" w:rsidRDefault="00F3594B" w:rsidP="00BD6AA1">
            <w:pPr>
              <w:widowControl/>
              <w:adjustRightInd/>
              <w:spacing w:line="240" w:lineRule="auto"/>
              <w:jc w:val="center"/>
              <w:textAlignment w:val="auto"/>
              <w:rPr>
                <w:rFonts w:ascii="楷体_GB2312" w:eastAsia="楷体_GB2312" w:hAnsi="宋体" w:cs="宋体"/>
                <w:b/>
                <w:color w:val="000000"/>
                <w:sz w:val="18"/>
                <w:szCs w:val="18"/>
              </w:rPr>
            </w:pPr>
            <w:r w:rsidRPr="005F50F8">
              <w:rPr>
                <w:rFonts w:ascii="楷体_GB2312" w:eastAsia="楷体_GB2312" w:hAnsi="宋体" w:cs="宋体" w:hint="eastAsia"/>
                <w:b/>
                <w:color w:val="000000"/>
                <w:sz w:val="18"/>
                <w:szCs w:val="18"/>
              </w:rPr>
              <w:t>估价对象</w:t>
            </w:r>
          </w:p>
        </w:tc>
        <w:tc>
          <w:tcPr>
            <w:tcW w:w="2127" w:type="dxa"/>
            <w:shd w:val="clear" w:color="auto" w:fill="auto"/>
            <w:noWrap/>
            <w:vAlign w:val="center"/>
          </w:tcPr>
          <w:p w:rsidR="00F3594B" w:rsidRPr="005F50F8" w:rsidRDefault="00F3594B" w:rsidP="00F3594B">
            <w:pPr>
              <w:widowControl/>
              <w:adjustRightInd/>
              <w:spacing w:line="240" w:lineRule="auto"/>
              <w:jc w:val="center"/>
              <w:textAlignment w:val="auto"/>
              <w:rPr>
                <w:rFonts w:ascii="楷体_GB2312" w:eastAsia="楷体_GB2312" w:hAnsi="宋体" w:cs="宋体"/>
                <w:b/>
                <w:color w:val="000000"/>
                <w:sz w:val="18"/>
                <w:szCs w:val="18"/>
              </w:rPr>
            </w:pPr>
            <w:r w:rsidRPr="005F50F8">
              <w:rPr>
                <w:rFonts w:ascii="楷体_GB2312" w:eastAsia="楷体_GB2312" w:hAnsi="宋体" w:cs="宋体" w:hint="eastAsia"/>
                <w:b/>
                <w:color w:val="000000"/>
                <w:sz w:val="18"/>
                <w:szCs w:val="18"/>
              </w:rPr>
              <w:t>案例</w:t>
            </w:r>
            <w:r w:rsidRPr="0070513C">
              <w:rPr>
                <w:rFonts w:ascii="Arial" w:eastAsia="楷体_GB2312" w:hAnsi="Arial" w:cs="宋体" w:hint="eastAsia"/>
                <w:b/>
                <w:color w:val="000000"/>
                <w:sz w:val="18"/>
                <w:szCs w:val="18"/>
              </w:rPr>
              <w:t>A</w:t>
            </w:r>
          </w:p>
        </w:tc>
        <w:tc>
          <w:tcPr>
            <w:tcW w:w="2126" w:type="dxa"/>
            <w:shd w:val="clear" w:color="auto" w:fill="auto"/>
            <w:noWrap/>
            <w:vAlign w:val="center"/>
          </w:tcPr>
          <w:p w:rsidR="00F3594B" w:rsidRPr="005F50F8" w:rsidRDefault="00F3594B" w:rsidP="00F3594B">
            <w:pPr>
              <w:widowControl/>
              <w:adjustRightInd/>
              <w:spacing w:line="240" w:lineRule="auto"/>
              <w:jc w:val="center"/>
              <w:textAlignment w:val="auto"/>
              <w:rPr>
                <w:rFonts w:ascii="楷体_GB2312" w:eastAsia="楷体_GB2312" w:hAnsi="宋体" w:cs="宋体"/>
                <w:b/>
                <w:color w:val="000000"/>
                <w:sz w:val="18"/>
                <w:szCs w:val="18"/>
              </w:rPr>
            </w:pPr>
            <w:r w:rsidRPr="005F50F8">
              <w:rPr>
                <w:rFonts w:ascii="楷体_GB2312" w:eastAsia="楷体_GB2312" w:hAnsi="宋体" w:cs="宋体" w:hint="eastAsia"/>
                <w:b/>
                <w:color w:val="000000"/>
                <w:sz w:val="18"/>
                <w:szCs w:val="18"/>
              </w:rPr>
              <w:t>案例</w:t>
            </w:r>
            <w:r w:rsidRPr="0070513C">
              <w:rPr>
                <w:rFonts w:ascii="Arial" w:eastAsia="楷体_GB2312" w:hAnsi="Arial" w:cs="宋体" w:hint="eastAsia"/>
                <w:b/>
                <w:color w:val="000000"/>
                <w:sz w:val="18"/>
                <w:szCs w:val="18"/>
              </w:rPr>
              <w:t>B</w:t>
            </w:r>
          </w:p>
        </w:tc>
        <w:tc>
          <w:tcPr>
            <w:tcW w:w="2126" w:type="dxa"/>
            <w:shd w:val="clear" w:color="auto" w:fill="auto"/>
            <w:noWrap/>
            <w:vAlign w:val="center"/>
          </w:tcPr>
          <w:p w:rsidR="00F3594B" w:rsidRPr="005F50F8" w:rsidRDefault="00F3594B" w:rsidP="00F3594B">
            <w:pPr>
              <w:widowControl/>
              <w:adjustRightInd/>
              <w:spacing w:line="240" w:lineRule="auto"/>
              <w:jc w:val="center"/>
              <w:textAlignment w:val="auto"/>
              <w:rPr>
                <w:rFonts w:ascii="楷体_GB2312" w:eastAsia="楷体_GB2312" w:hAnsi="宋体" w:cs="宋体"/>
                <w:b/>
                <w:color w:val="000000"/>
                <w:sz w:val="18"/>
                <w:szCs w:val="18"/>
              </w:rPr>
            </w:pPr>
            <w:r w:rsidRPr="005F50F8">
              <w:rPr>
                <w:rFonts w:ascii="楷体_GB2312" w:eastAsia="楷体_GB2312" w:hAnsi="宋体" w:cs="宋体" w:hint="eastAsia"/>
                <w:b/>
                <w:color w:val="000000"/>
                <w:sz w:val="18"/>
                <w:szCs w:val="18"/>
              </w:rPr>
              <w:t>案例</w:t>
            </w:r>
            <w:r w:rsidRPr="0070513C">
              <w:rPr>
                <w:rFonts w:ascii="Arial" w:eastAsia="楷体_GB2312" w:hAnsi="Arial" w:cs="宋体" w:hint="eastAsia"/>
                <w:b/>
                <w:color w:val="000000"/>
                <w:sz w:val="18"/>
                <w:szCs w:val="18"/>
              </w:rPr>
              <w:t>C</w:t>
            </w:r>
          </w:p>
        </w:tc>
      </w:tr>
      <w:tr w:rsidR="00F3594B" w:rsidRPr="005F50F8" w:rsidTr="00EC7CC4">
        <w:trPr>
          <w:trHeight w:val="193"/>
          <w:tblHeader/>
        </w:trPr>
        <w:tc>
          <w:tcPr>
            <w:tcW w:w="2309" w:type="dxa"/>
            <w:gridSpan w:val="2"/>
            <w:vMerge/>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p>
        </w:tc>
        <w:tc>
          <w:tcPr>
            <w:tcW w:w="2551"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福建省福州市音西街道音西村住宅、商业用地</w:t>
            </w:r>
          </w:p>
        </w:tc>
        <w:tc>
          <w:tcPr>
            <w:tcW w:w="2127"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福建省福州市龙江街道观音埔村和宏路街道溪下村住宅、商业用地</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福建省福州市玉屏街道融北村商业、住宅用地</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福建省福州市宏路街道宏路村商业、住宅用地</w:t>
            </w:r>
          </w:p>
        </w:tc>
      </w:tr>
      <w:tr w:rsidR="00F3594B" w:rsidRPr="005F50F8" w:rsidTr="00EC7CC4">
        <w:trPr>
          <w:trHeight w:val="193"/>
        </w:trPr>
        <w:tc>
          <w:tcPr>
            <w:tcW w:w="2309" w:type="dxa"/>
            <w:gridSpan w:val="2"/>
            <w:shd w:val="clear" w:color="auto" w:fill="auto"/>
            <w:noWrap/>
            <w:vAlign w:val="center"/>
          </w:tcPr>
          <w:p w:rsidR="00F3594B" w:rsidRPr="005F50F8" w:rsidRDefault="00F3594B" w:rsidP="00F3594B">
            <w:pPr>
              <w:widowControl/>
              <w:jc w:val="center"/>
              <w:rPr>
                <w:rFonts w:ascii="楷体_GB2312" w:eastAsia="楷体_GB2312" w:hAnsi="宋体" w:cs="宋体"/>
                <w:b/>
                <w:color w:val="000000"/>
                <w:sz w:val="18"/>
                <w:szCs w:val="18"/>
              </w:rPr>
            </w:pPr>
            <w:r w:rsidRPr="005F50F8">
              <w:rPr>
                <w:rFonts w:ascii="楷体_GB2312" w:eastAsia="楷体_GB2312" w:hAnsi="宋体" w:cs="宋体" w:hint="eastAsia"/>
                <w:b/>
                <w:color w:val="000000"/>
                <w:sz w:val="18"/>
                <w:szCs w:val="18"/>
              </w:rPr>
              <w:t>成交价格</w:t>
            </w:r>
            <w:r>
              <w:rPr>
                <w:rFonts w:ascii="楷体_GB2312" w:eastAsia="楷体_GB2312" w:hAnsi="宋体" w:cs="宋体" w:hint="eastAsia"/>
                <w:b/>
                <w:color w:val="000000"/>
                <w:sz w:val="18"/>
                <w:szCs w:val="18"/>
              </w:rPr>
              <w:t>（楼面单价，单位：元/平方米）</w:t>
            </w:r>
          </w:p>
        </w:tc>
        <w:tc>
          <w:tcPr>
            <w:tcW w:w="2551" w:type="dxa"/>
            <w:shd w:val="clear" w:color="auto" w:fill="auto"/>
            <w:noWrap/>
            <w:vAlign w:val="center"/>
          </w:tcPr>
          <w:p w:rsidR="00F3594B" w:rsidRPr="005F50F8" w:rsidRDefault="00F3594B" w:rsidP="00F3594B">
            <w:pPr>
              <w:widowControl/>
              <w:jc w:val="center"/>
              <w:rPr>
                <w:rFonts w:ascii="楷体_GB2312" w:eastAsia="楷体_GB2312" w:hAnsi="宋体" w:cs="宋体"/>
                <w:b/>
                <w:color w:val="000000"/>
                <w:sz w:val="18"/>
                <w:szCs w:val="18"/>
              </w:rPr>
            </w:pPr>
            <w:r w:rsidRPr="005F50F8">
              <w:rPr>
                <w:rFonts w:ascii="楷体_GB2312" w:eastAsia="楷体_GB2312" w:hAnsi="宋体" w:cs="宋体" w:hint="eastAsia"/>
                <w:b/>
                <w:color w:val="000000"/>
                <w:sz w:val="18"/>
                <w:szCs w:val="18"/>
              </w:rPr>
              <w:t>待估</w:t>
            </w:r>
          </w:p>
        </w:tc>
        <w:tc>
          <w:tcPr>
            <w:tcW w:w="2127" w:type="dxa"/>
            <w:shd w:val="clear" w:color="auto" w:fill="auto"/>
            <w:noWrap/>
            <w:vAlign w:val="center"/>
          </w:tcPr>
          <w:p w:rsidR="00F3594B" w:rsidRPr="005F50F8" w:rsidRDefault="00646723" w:rsidP="00F3594B">
            <w:pPr>
              <w:widowControl/>
              <w:jc w:val="center"/>
              <w:rPr>
                <w:rFonts w:ascii="楷体_GB2312" w:eastAsia="楷体_GB2312" w:hAnsi="宋体" w:cs="宋体"/>
                <w:b/>
                <w:color w:val="000000"/>
                <w:sz w:val="18"/>
                <w:szCs w:val="18"/>
              </w:rPr>
            </w:pPr>
            <w:r w:rsidRPr="0070513C">
              <w:rPr>
                <w:rFonts w:ascii="Arial" w:eastAsia="楷体_GB2312" w:hAnsi="Arial" w:cs="宋体" w:hint="eastAsia"/>
                <w:b/>
                <w:color w:val="000000"/>
                <w:sz w:val="18"/>
                <w:szCs w:val="18"/>
              </w:rPr>
              <w:t>3823</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b/>
                <w:color w:val="000000"/>
                <w:sz w:val="18"/>
                <w:szCs w:val="18"/>
              </w:rPr>
            </w:pPr>
            <w:r w:rsidRPr="0070513C">
              <w:rPr>
                <w:rFonts w:ascii="Arial" w:eastAsia="楷体_GB2312" w:hAnsi="Arial" w:cs="宋体" w:hint="eastAsia"/>
                <w:b/>
                <w:color w:val="000000"/>
                <w:sz w:val="18"/>
                <w:szCs w:val="18"/>
              </w:rPr>
              <w:t>3236</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b/>
                <w:color w:val="000000"/>
                <w:sz w:val="18"/>
                <w:szCs w:val="18"/>
              </w:rPr>
            </w:pPr>
            <w:r w:rsidRPr="0070513C">
              <w:rPr>
                <w:rFonts w:ascii="Arial" w:eastAsia="楷体_GB2312" w:hAnsi="Arial" w:cs="宋体" w:hint="eastAsia"/>
                <w:b/>
                <w:color w:val="000000"/>
                <w:sz w:val="18"/>
                <w:szCs w:val="18"/>
              </w:rPr>
              <w:t>3472</w:t>
            </w:r>
          </w:p>
        </w:tc>
      </w:tr>
      <w:tr w:rsidR="00F3594B" w:rsidRPr="005F50F8" w:rsidTr="00EC7CC4">
        <w:trPr>
          <w:trHeight w:val="193"/>
        </w:trPr>
        <w:tc>
          <w:tcPr>
            <w:tcW w:w="2309" w:type="dxa"/>
            <w:gridSpan w:val="2"/>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交易时间</w:t>
            </w:r>
          </w:p>
        </w:tc>
        <w:tc>
          <w:tcPr>
            <w:tcW w:w="2551" w:type="dxa"/>
            <w:shd w:val="clear" w:color="auto" w:fill="auto"/>
            <w:noWrap/>
            <w:vAlign w:val="center"/>
          </w:tcPr>
          <w:p w:rsidR="00F3594B" w:rsidRPr="005F50F8" w:rsidRDefault="00F3594B" w:rsidP="00646723">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2016</w:t>
            </w:r>
            <w:r w:rsidRPr="005F50F8">
              <w:rPr>
                <w:rFonts w:ascii="楷体_GB2312" w:eastAsia="楷体_GB2312" w:hAnsi="宋体" w:cs="宋体" w:hint="eastAsia"/>
                <w:color w:val="000000"/>
                <w:sz w:val="18"/>
                <w:szCs w:val="18"/>
              </w:rPr>
              <w:t>.</w:t>
            </w:r>
            <w:r w:rsidR="00646723" w:rsidRPr="0070513C">
              <w:rPr>
                <w:rFonts w:ascii="Arial" w:eastAsia="楷体_GB2312" w:hAnsi="Arial" w:cs="宋体" w:hint="eastAsia"/>
                <w:color w:val="000000"/>
                <w:sz w:val="18"/>
                <w:szCs w:val="18"/>
              </w:rPr>
              <w:t>4</w:t>
            </w:r>
          </w:p>
        </w:tc>
        <w:tc>
          <w:tcPr>
            <w:tcW w:w="2127" w:type="dxa"/>
            <w:shd w:val="clear" w:color="auto" w:fill="auto"/>
            <w:noWrap/>
            <w:vAlign w:val="center"/>
          </w:tcPr>
          <w:p w:rsidR="00F3594B" w:rsidRPr="005F50F8" w:rsidRDefault="00F3594B" w:rsidP="00646723">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201</w:t>
            </w:r>
            <w:r w:rsidR="00646723" w:rsidRPr="0070513C">
              <w:rPr>
                <w:rFonts w:ascii="Arial" w:eastAsia="楷体_GB2312" w:hAnsi="Arial" w:cs="宋体" w:hint="eastAsia"/>
                <w:color w:val="000000"/>
                <w:sz w:val="18"/>
                <w:szCs w:val="18"/>
              </w:rPr>
              <w:t>5</w:t>
            </w:r>
            <w:r w:rsidRPr="005F50F8">
              <w:rPr>
                <w:rFonts w:ascii="楷体_GB2312" w:eastAsia="楷体_GB2312" w:hAnsi="宋体" w:cs="宋体" w:hint="eastAsia"/>
                <w:color w:val="000000"/>
                <w:sz w:val="18"/>
                <w:szCs w:val="18"/>
              </w:rPr>
              <w:t>.</w:t>
            </w:r>
            <w:r w:rsidR="00646723" w:rsidRPr="0070513C">
              <w:rPr>
                <w:rFonts w:ascii="Arial" w:eastAsia="楷体_GB2312" w:hAnsi="Arial" w:cs="宋体" w:hint="eastAsia"/>
                <w:color w:val="000000"/>
                <w:sz w:val="18"/>
                <w:szCs w:val="18"/>
              </w:rPr>
              <w:t>3</w:t>
            </w:r>
          </w:p>
        </w:tc>
        <w:tc>
          <w:tcPr>
            <w:tcW w:w="2126" w:type="dxa"/>
            <w:shd w:val="clear" w:color="auto" w:fill="auto"/>
            <w:noWrap/>
            <w:vAlign w:val="center"/>
          </w:tcPr>
          <w:p w:rsidR="00F3594B" w:rsidRPr="005F50F8" w:rsidRDefault="00F3594B" w:rsidP="00646723">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2015</w:t>
            </w:r>
            <w:r w:rsidRPr="005F50F8">
              <w:rPr>
                <w:rFonts w:ascii="楷体_GB2312" w:eastAsia="楷体_GB2312" w:hAnsi="宋体" w:cs="宋体" w:hint="eastAsia"/>
                <w:color w:val="000000"/>
                <w:sz w:val="18"/>
                <w:szCs w:val="18"/>
              </w:rPr>
              <w:t>.</w:t>
            </w:r>
            <w:r w:rsidR="00646723" w:rsidRPr="0070513C">
              <w:rPr>
                <w:rFonts w:ascii="Arial" w:eastAsia="楷体_GB2312" w:hAnsi="Arial" w:cs="宋体" w:hint="eastAsia"/>
                <w:color w:val="000000"/>
                <w:sz w:val="18"/>
                <w:szCs w:val="18"/>
              </w:rPr>
              <w:t>3</w:t>
            </w:r>
          </w:p>
        </w:tc>
        <w:tc>
          <w:tcPr>
            <w:tcW w:w="2126" w:type="dxa"/>
            <w:shd w:val="clear" w:color="auto" w:fill="auto"/>
            <w:noWrap/>
            <w:vAlign w:val="center"/>
          </w:tcPr>
          <w:p w:rsidR="00F3594B" w:rsidRPr="005F50F8" w:rsidRDefault="00F3594B" w:rsidP="00646723">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2015</w:t>
            </w:r>
            <w:r w:rsidRPr="005F50F8">
              <w:rPr>
                <w:rFonts w:ascii="楷体_GB2312" w:eastAsia="楷体_GB2312" w:hAnsi="宋体" w:cs="宋体" w:hint="eastAsia"/>
                <w:color w:val="000000"/>
                <w:sz w:val="18"/>
                <w:szCs w:val="18"/>
              </w:rPr>
              <w:t>.</w:t>
            </w:r>
            <w:r w:rsidR="00646723" w:rsidRPr="0070513C">
              <w:rPr>
                <w:rFonts w:ascii="Arial" w:eastAsia="楷体_GB2312" w:hAnsi="Arial" w:cs="宋体" w:hint="eastAsia"/>
                <w:color w:val="000000"/>
                <w:sz w:val="18"/>
                <w:szCs w:val="18"/>
              </w:rPr>
              <w:t>12</w:t>
            </w:r>
          </w:p>
        </w:tc>
      </w:tr>
      <w:tr w:rsidR="00F3594B" w:rsidRPr="005F50F8" w:rsidTr="00EC7CC4">
        <w:trPr>
          <w:trHeight w:val="193"/>
        </w:trPr>
        <w:tc>
          <w:tcPr>
            <w:tcW w:w="2309" w:type="dxa"/>
            <w:gridSpan w:val="2"/>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交易情况</w:t>
            </w:r>
          </w:p>
        </w:tc>
        <w:tc>
          <w:tcPr>
            <w:tcW w:w="2551"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正常</w:t>
            </w:r>
          </w:p>
        </w:tc>
        <w:tc>
          <w:tcPr>
            <w:tcW w:w="2127"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正常</w:t>
            </w:r>
          </w:p>
        </w:tc>
        <w:tc>
          <w:tcPr>
            <w:tcW w:w="2126"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正常</w:t>
            </w:r>
          </w:p>
        </w:tc>
        <w:tc>
          <w:tcPr>
            <w:tcW w:w="2126"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正常</w:t>
            </w:r>
          </w:p>
        </w:tc>
      </w:tr>
      <w:tr w:rsidR="00F3594B" w:rsidRPr="005F50F8" w:rsidTr="00EC7CC4">
        <w:trPr>
          <w:trHeight w:val="193"/>
        </w:trPr>
        <w:tc>
          <w:tcPr>
            <w:tcW w:w="659" w:type="dxa"/>
            <w:vMerge w:val="restart"/>
            <w:shd w:val="clear" w:color="auto" w:fill="auto"/>
            <w:textDirection w:val="tbRlV"/>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权益状况</w:t>
            </w:r>
          </w:p>
        </w:tc>
        <w:tc>
          <w:tcPr>
            <w:tcW w:w="1650"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土地用途</w:t>
            </w:r>
          </w:p>
        </w:tc>
        <w:tc>
          <w:tcPr>
            <w:tcW w:w="2551"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sidR="00646723">
              <w:rPr>
                <w:rFonts w:ascii="楷体_GB2312" w:eastAsia="楷体_GB2312" w:hAnsi="宋体" w:cs="宋体" w:hint="eastAsia"/>
                <w:color w:val="000000"/>
                <w:sz w:val="18"/>
                <w:szCs w:val="18"/>
              </w:rPr>
              <w:t>、住宅</w:t>
            </w:r>
          </w:p>
        </w:tc>
        <w:tc>
          <w:tcPr>
            <w:tcW w:w="2127"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Pr>
                <w:rFonts w:ascii="楷体_GB2312" w:eastAsia="楷体_GB2312" w:hAnsi="宋体" w:cs="宋体" w:hint="eastAsia"/>
                <w:color w:val="000000"/>
                <w:sz w:val="18"/>
                <w:szCs w:val="18"/>
              </w:rPr>
              <w:t>、住宅</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Pr>
                <w:rFonts w:ascii="楷体_GB2312" w:eastAsia="楷体_GB2312" w:hAnsi="宋体" w:cs="宋体" w:hint="eastAsia"/>
                <w:color w:val="000000"/>
                <w:sz w:val="18"/>
                <w:szCs w:val="18"/>
              </w:rPr>
              <w:t>、住宅</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Pr>
                <w:rFonts w:ascii="楷体_GB2312" w:eastAsia="楷体_GB2312" w:hAnsi="宋体" w:cs="宋体" w:hint="eastAsia"/>
                <w:color w:val="000000"/>
                <w:sz w:val="18"/>
                <w:szCs w:val="18"/>
              </w:rPr>
              <w:t>、住宅</w:t>
            </w:r>
          </w:p>
        </w:tc>
      </w:tr>
      <w:tr w:rsidR="00F3594B" w:rsidRPr="005F50F8" w:rsidTr="00EC7CC4">
        <w:trPr>
          <w:trHeight w:val="193"/>
        </w:trPr>
        <w:tc>
          <w:tcPr>
            <w:tcW w:w="659" w:type="dxa"/>
            <w:vMerge/>
            <w:shd w:val="clear" w:color="auto" w:fill="auto"/>
            <w:textDirection w:val="tbRlV"/>
            <w:vAlign w:val="center"/>
          </w:tcPr>
          <w:p w:rsidR="00F3594B" w:rsidRPr="005F50F8" w:rsidRDefault="00F3594B"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土地使用年限</w:t>
            </w:r>
          </w:p>
        </w:tc>
        <w:tc>
          <w:tcPr>
            <w:tcW w:w="2551" w:type="dxa"/>
            <w:shd w:val="clear" w:color="auto" w:fill="auto"/>
            <w:noWrap/>
            <w:vAlign w:val="center"/>
          </w:tcPr>
          <w:p w:rsidR="00F3594B" w:rsidRPr="005F50F8" w:rsidRDefault="00F3594B" w:rsidP="00646723">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sidR="00646723" w:rsidRPr="0070513C">
              <w:rPr>
                <w:rFonts w:ascii="Arial" w:eastAsia="楷体_GB2312" w:hAnsi="Arial" w:cs="宋体" w:hint="eastAsia"/>
                <w:color w:val="000000"/>
                <w:sz w:val="18"/>
                <w:szCs w:val="18"/>
              </w:rPr>
              <w:t>36</w:t>
            </w:r>
            <w:r w:rsidR="00646723">
              <w:rPr>
                <w:rFonts w:ascii="楷体_GB2312" w:eastAsia="楷体_GB2312" w:hAnsi="宋体" w:cs="宋体" w:hint="eastAsia"/>
                <w:color w:val="000000"/>
                <w:sz w:val="18"/>
                <w:szCs w:val="18"/>
              </w:rPr>
              <w:t>.</w:t>
            </w:r>
            <w:r w:rsidR="00646723" w:rsidRPr="0070513C">
              <w:rPr>
                <w:rFonts w:ascii="Arial" w:eastAsia="楷体_GB2312" w:hAnsi="Arial" w:cs="宋体" w:hint="eastAsia"/>
                <w:color w:val="000000"/>
                <w:sz w:val="18"/>
                <w:szCs w:val="18"/>
              </w:rPr>
              <w:t>66</w:t>
            </w:r>
            <w:r w:rsidRPr="005F50F8">
              <w:rPr>
                <w:rFonts w:ascii="楷体_GB2312" w:eastAsia="楷体_GB2312" w:hAnsi="宋体" w:cs="宋体" w:hint="eastAsia"/>
                <w:color w:val="000000"/>
                <w:sz w:val="18"/>
                <w:szCs w:val="18"/>
              </w:rPr>
              <w:t>年</w:t>
            </w:r>
            <w:r w:rsidR="00646723">
              <w:rPr>
                <w:rFonts w:ascii="楷体_GB2312" w:eastAsia="楷体_GB2312" w:hAnsi="宋体" w:cs="宋体" w:hint="eastAsia"/>
                <w:color w:val="000000"/>
                <w:sz w:val="18"/>
                <w:szCs w:val="18"/>
              </w:rPr>
              <w:t>、住宅</w:t>
            </w:r>
            <w:r w:rsidR="00646723" w:rsidRPr="0070513C">
              <w:rPr>
                <w:rFonts w:ascii="Arial" w:eastAsia="楷体_GB2312" w:hAnsi="Arial" w:cs="宋体" w:hint="eastAsia"/>
                <w:color w:val="000000"/>
                <w:sz w:val="18"/>
                <w:szCs w:val="18"/>
              </w:rPr>
              <w:t>66</w:t>
            </w:r>
            <w:r w:rsidR="00646723">
              <w:rPr>
                <w:rFonts w:ascii="楷体_GB2312" w:eastAsia="楷体_GB2312" w:hAnsi="宋体" w:cs="宋体" w:hint="eastAsia"/>
                <w:color w:val="000000"/>
                <w:sz w:val="18"/>
                <w:szCs w:val="18"/>
              </w:rPr>
              <w:t>.</w:t>
            </w:r>
            <w:r w:rsidR="00646723" w:rsidRPr="0070513C">
              <w:rPr>
                <w:rFonts w:ascii="Arial" w:eastAsia="楷体_GB2312" w:hAnsi="Arial" w:cs="宋体" w:hint="eastAsia"/>
                <w:color w:val="000000"/>
                <w:sz w:val="18"/>
                <w:szCs w:val="18"/>
              </w:rPr>
              <w:t>66</w:t>
            </w:r>
            <w:r w:rsidR="00646723">
              <w:rPr>
                <w:rFonts w:ascii="楷体_GB2312" w:eastAsia="楷体_GB2312" w:hAnsi="宋体" w:cs="宋体" w:hint="eastAsia"/>
                <w:color w:val="000000"/>
                <w:sz w:val="18"/>
                <w:szCs w:val="18"/>
              </w:rPr>
              <w:t>年</w:t>
            </w:r>
          </w:p>
        </w:tc>
        <w:tc>
          <w:tcPr>
            <w:tcW w:w="2127"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sidRPr="0070513C">
              <w:rPr>
                <w:rFonts w:ascii="Arial" w:eastAsia="楷体_GB2312" w:hAnsi="Arial" w:cs="宋体" w:hint="eastAsia"/>
                <w:color w:val="000000"/>
                <w:sz w:val="18"/>
                <w:szCs w:val="18"/>
              </w:rPr>
              <w:t>40</w:t>
            </w:r>
            <w:r w:rsidRPr="005F50F8">
              <w:rPr>
                <w:rFonts w:ascii="楷体_GB2312" w:eastAsia="楷体_GB2312" w:hAnsi="宋体" w:cs="宋体" w:hint="eastAsia"/>
                <w:color w:val="000000"/>
                <w:sz w:val="18"/>
                <w:szCs w:val="18"/>
              </w:rPr>
              <w:t>年</w:t>
            </w:r>
            <w:r w:rsidR="00646723">
              <w:rPr>
                <w:rFonts w:ascii="楷体_GB2312" w:eastAsia="楷体_GB2312" w:hAnsi="宋体" w:cs="宋体" w:hint="eastAsia"/>
                <w:color w:val="000000"/>
                <w:sz w:val="18"/>
                <w:szCs w:val="18"/>
              </w:rPr>
              <w:t>、住宅</w:t>
            </w:r>
            <w:r w:rsidR="00646723" w:rsidRPr="0070513C">
              <w:rPr>
                <w:rFonts w:ascii="Arial" w:eastAsia="楷体_GB2312" w:hAnsi="Arial" w:cs="宋体" w:hint="eastAsia"/>
                <w:color w:val="000000"/>
                <w:sz w:val="18"/>
                <w:szCs w:val="18"/>
              </w:rPr>
              <w:t>70</w:t>
            </w:r>
            <w:r w:rsidR="00646723">
              <w:rPr>
                <w:rFonts w:ascii="楷体_GB2312" w:eastAsia="楷体_GB2312" w:hAnsi="宋体" w:cs="宋体" w:hint="eastAsia"/>
                <w:color w:val="000000"/>
                <w:sz w:val="18"/>
                <w:szCs w:val="18"/>
              </w:rPr>
              <w:t>年</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sidRPr="0070513C">
              <w:rPr>
                <w:rFonts w:ascii="Arial" w:eastAsia="楷体_GB2312" w:hAnsi="Arial" w:cs="宋体" w:hint="eastAsia"/>
                <w:color w:val="000000"/>
                <w:sz w:val="18"/>
                <w:szCs w:val="18"/>
              </w:rPr>
              <w:t>40</w:t>
            </w:r>
            <w:r w:rsidRPr="005F50F8">
              <w:rPr>
                <w:rFonts w:ascii="楷体_GB2312" w:eastAsia="楷体_GB2312" w:hAnsi="宋体" w:cs="宋体" w:hint="eastAsia"/>
                <w:color w:val="000000"/>
                <w:sz w:val="18"/>
                <w:szCs w:val="18"/>
              </w:rPr>
              <w:t>年</w:t>
            </w:r>
            <w:r>
              <w:rPr>
                <w:rFonts w:ascii="楷体_GB2312" w:eastAsia="楷体_GB2312" w:hAnsi="宋体" w:cs="宋体" w:hint="eastAsia"/>
                <w:color w:val="000000"/>
                <w:sz w:val="18"/>
                <w:szCs w:val="18"/>
              </w:rPr>
              <w:t>、住宅</w:t>
            </w:r>
            <w:r w:rsidRPr="0070513C">
              <w:rPr>
                <w:rFonts w:ascii="Arial" w:eastAsia="楷体_GB2312" w:hAnsi="Arial" w:cs="宋体" w:hint="eastAsia"/>
                <w:color w:val="000000"/>
                <w:sz w:val="18"/>
                <w:szCs w:val="18"/>
              </w:rPr>
              <w:t>70</w:t>
            </w:r>
            <w:r>
              <w:rPr>
                <w:rFonts w:ascii="楷体_GB2312" w:eastAsia="楷体_GB2312" w:hAnsi="宋体" w:cs="宋体" w:hint="eastAsia"/>
                <w:color w:val="000000"/>
                <w:sz w:val="18"/>
                <w:szCs w:val="18"/>
              </w:rPr>
              <w:t>年</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商业</w:t>
            </w:r>
            <w:r w:rsidRPr="0070513C">
              <w:rPr>
                <w:rFonts w:ascii="Arial" w:eastAsia="楷体_GB2312" w:hAnsi="Arial" w:cs="宋体" w:hint="eastAsia"/>
                <w:color w:val="000000"/>
                <w:sz w:val="18"/>
                <w:szCs w:val="18"/>
              </w:rPr>
              <w:t>40</w:t>
            </w:r>
            <w:r w:rsidRPr="005F50F8">
              <w:rPr>
                <w:rFonts w:ascii="楷体_GB2312" w:eastAsia="楷体_GB2312" w:hAnsi="宋体" w:cs="宋体" w:hint="eastAsia"/>
                <w:color w:val="000000"/>
                <w:sz w:val="18"/>
                <w:szCs w:val="18"/>
              </w:rPr>
              <w:t>年</w:t>
            </w:r>
            <w:r>
              <w:rPr>
                <w:rFonts w:ascii="楷体_GB2312" w:eastAsia="楷体_GB2312" w:hAnsi="宋体" w:cs="宋体" w:hint="eastAsia"/>
                <w:color w:val="000000"/>
                <w:sz w:val="18"/>
                <w:szCs w:val="18"/>
              </w:rPr>
              <w:t>、住宅</w:t>
            </w:r>
            <w:r w:rsidRPr="0070513C">
              <w:rPr>
                <w:rFonts w:ascii="Arial" w:eastAsia="楷体_GB2312" w:hAnsi="Arial" w:cs="宋体" w:hint="eastAsia"/>
                <w:color w:val="000000"/>
                <w:sz w:val="18"/>
                <w:szCs w:val="18"/>
              </w:rPr>
              <w:t>70</w:t>
            </w:r>
            <w:r>
              <w:rPr>
                <w:rFonts w:ascii="楷体_GB2312" w:eastAsia="楷体_GB2312" w:hAnsi="宋体" w:cs="宋体" w:hint="eastAsia"/>
                <w:color w:val="000000"/>
                <w:sz w:val="18"/>
                <w:szCs w:val="18"/>
              </w:rPr>
              <w:t>年</w:t>
            </w:r>
          </w:p>
        </w:tc>
      </w:tr>
      <w:tr w:rsidR="00F3594B" w:rsidRPr="005F50F8" w:rsidTr="00EC7CC4">
        <w:trPr>
          <w:trHeight w:val="193"/>
        </w:trPr>
        <w:tc>
          <w:tcPr>
            <w:tcW w:w="659" w:type="dxa"/>
            <w:vMerge/>
            <w:shd w:val="clear" w:color="auto" w:fill="auto"/>
            <w:textDirection w:val="tbRlV"/>
            <w:vAlign w:val="center"/>
          </w:tcPr>
          <w:p w:rsidR="00F3594B" w:rsidRPr="005F50F8" w:rsidRDefault="00F3594B"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地上</w:t>
            </w:r>
            <w:r w:rsidRPr="005F50F8">
              <w:rPr>
                <w:rFonts w:ascii="楷体_GB2312" w:eastAsia="楷体_GB2312" w:hAnsi="宋体" w:cs="宋体" w:hint="eastAsia"/>
                <w:color w:val="000000"/>
                <w:sz w:val="18"/>
                <w:szCs w:val="18"/>
              </w:rPr>
              <w:t>容积率</w:t>
            </w:r>
          </w:p>
        </w:tc>
        <w:tc>
          <w:tcPr>
            <w:tcW w:w="2551"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3</w:t>
            </w:r>
            <w:r>
              <w:rPr>
                <w:rFonts w:ascii="楷体_GB2312" w:eastAsia="楷体_GB2312" w:hAnsi="宋体" w:cs="宋体" w:hint="eastAsia"/>
                <w:color w:val="000000"/>
                <w:sz w:val="18"/>
                <w:szCs w:val="18"/>
              </w:rPr>
              <w:t>.</w:t>
            </w:r>
            <w:r w:rsidRPr="0070513C">
              <w:rPr>
                <w:rFonts w:ascii="Arial" w:eastAsia="楷体_GB2312" w:hAnsi="Arial" w:cs="宋体" w:hint="eastAsia"/>
                <w:color w:val="000000"/>
                <w:sz w:val="18"/>
                <w:szCs w:val="18"/>
              </w:rPr>
              <w:t>1</w:t>
            </w:r>
          </w:p>
        </w:tc>
        <w:tc>
          <w:tcPr>
            <w:tcW w:w="2127"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3</w:t>
            </w:r>
            <w:r>
              <w:rPr>
                <w:rFonts w:ascii="楷体_GB2312" w:eastAsia="楷体_GB2312" w:hAnsi="宋体" w:cs="宋体" w:hint="eastAsia"/>
                <w:color w:val="000000"/>
                <w:sz w:val="18"/>
                <w:szCs w:val="18"/>
              </w:rPr>
              <w:t>.</w:t>
            </w:r>
            <w:r w:rsidRPr="0070513C">
              <w:rPr>
                <w:rFonts w:ascii="Arial" w:eastAsia="楷体_GB2312" w:hAnsi="Arial" w:cs="宋体" w:hint="eastAsia"/>
                <w:color w:val="000000"/>
                <w:sz w:val="18"/>
                <w:szCs w:val="18"/>
              </w:rPr>
              <w:t>5</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1</w:t>
            </w:r>
            <w:r>
              <w:rPr>
                <w:rFonts w:ascii="楷体_GB2312" w:eastAsia="楷体_GB2312" w:hAnsi="宋体" w:cs="宋体" w:hint="eastAsia"/>
                <w:color w:val="000000"/>
                <w:sz w:val="18"/>
                <w:szCs w:val="18"/>
              </w:rPr>
              <w:t>.</w:t>
            </w:r>
            <w:r w:rsidRPr="0070513C">
              <w:rPr>
                <w:rFonts w:ascii="Arial" w:eastAsia="楷体_GB2312" w:hAnsi="Arial" w:cs="宋体" w:hint="eastAsia"/>
                <w:color w:val="000000"/>
                <w:sz w:val="18"/>
                <w:szCs w:val="18"/>
              </w:rPr>
              <w:t>5</w:t>
            </w:r>
          </w:p>
        </w:tc>
        <w:tc>
          <w:tcPr>
            <w:tcW w:w="2126" w:type="dxa"/>
            <w:shd w:val="clear" w:color="auto" w:fill="auto"/>
            <w:noWrap/>
            <w:vAlign w:val="center"/>
          </w:tcPr>
          <w:p w:rsidR="00F3594B" w:rsidRPr="005F50F8" w:rsidRDefault="00646723"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3</w:t>
            </w:r>
          </w:p>
        </w:tc>
      </w:tr>
      <w:tr w:rsidR="00EC7CC4" w:rsidRPr="005F50F8" w:rsidTr="00EC7CC4">
        <w:trPr>
          <w:trHeight w:val="193"/>
        </w:trPr>
        <w:tc>
          <w:tcPr>
            <w:tcW w:w="659" w:type="dxa"/>
            <w:vMerge w:val="restart"/>
            <w:shd w:val="clear" w:color="auto" w:fill="auto"/>
            <w:textDirection w:val="tbRlV"/>
            <w:vAlign w:val="center"/>
          </w:tcPr>
          <w:p w:rsidR="00EC7CC4" w:rsidRPr="005F50F8" w:rsidRDefault="00EC7CC4" w:rsidP="00F3594B">
            <w:pPr>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区位状况</w:t>
            </w:r>
          </w:p>
        </w:tc>
        <w:tc>
          <w:tcPr>
            <w:tcW w:w="1650" w:type="dxa"/>
            <w:shd w:val="clear" w:color="auto" w:fill="auto"/>
            <w:noWrap/>
            <w:vAlign w:val="center"/>
          </w:tcPr>
          <w:p w:rsidR="00EC7CC4" w:rsidRDefault="00EC7CC4"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居住社区成熟</w:t>
            </w:r>
            <w:r w:rsidRPr="005F50F8">
              <w:rPr>
                <w:rFonts w:ascii="楷体_GB2312" w:eastAsia="楷体_GB2312" w:hAnsi="宋体" w:cs="宋体" w:hint="eastAsia"/>
                <w:color w:val="000000"/>
                <w:sz w:val="18"/>
                <w:szCs w:val="18"/>
              </w:rPr>
              <w:t>度</w:t>
            </w:r>
          </w:p>
        </w:tc>
        <w:tc>
          <w:tcPr>
            <w:tcW w:w="2551"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估价对象周边有</w:t>
            </w:r>
            <w:r>
              <w:rPr>
                <w:rFonts w:ascii="楷体_GB2312" w:eastAsia="楷体_GB2312" w:hAnsi="宋体" w:cs="宋体" w:hint="eastAsia"/>
                <w:color w:val="000000"/>
                <w:sz w:val="18"/>
                <w:szCs w:val="18"/>
              </w:rPr>
              <w:t>中联天玺、中天天御、融侨城等在建或已建成社区</w:t>
            </w:r>
            <w:r w:rsidRPr="005F50F8">
              <w:rPr>
                <w:rFonts w:ascii="楷体_GB2312" w:eastAsia="楷体_GB2312" w:hAnsi="宋体" w:cs="宋体" w:hint="eastAsia"/>
                <w:color w:val="000000"/>
                <w:sz w:val="18"/>
                <w:szCs w:val="18"/>
              </w:rPr>
              <w:t>，估价对象</w:t>
            </w:r>
            <w:r>
              <w:rPr>
                <w:rFonts w:ascii="楷体_GB2312" w:eastAsia="楷体_GB2312" w:hAnsi="宋体" w:cs="宋体" w:hint="eastAsia"/>
                <w:color w:val="000000"/>
                <w:sz w:val="18"/>
                <w:szCs w:val="18"/>
              </w:rPr>
              <w:t>居住社区成熟度较</w:t>
            </w:r>
            <w:r w:rsidRPr="005F50F8">
              <w:rPr>
                <w:rFonts w:ascii="楷体_GB2312" w:eastAsia="楷体_GB2312" w:hAnsi="宋体" w:cs="宋体" w:hint="eastAsia"/>
                <w:color w:val="000000"/>
                <w:sz w:val="18"/>
                <w:szCs w:val="18"/>
              </w:rPr>
              <w:t>好</w:t>
            </w:r>
            <w:r>
              <w:rPr>
                <w:rFonts w:ascii="楷体_GB2312" w:eastAsia="楷体_GB2312" w:hAnsi="宋体" w:cs="宋体" w:hint="eastAsia"/>
                <w:color w:val="000000"/>
                <w:sz w:val="18"/>
                <w:szCs w:val="18"/>
              </w:rPr>
              <w:t>。</w:t>
            </w:r>
          </w:p>
        </w:tc>
        <w:tc>
          <w:tcPr>
            <w:tcW w:w="2127" w:type="dxa"/>
            <w:shd w:val="clear" w:color="auto" w:fill="auto"/>
            <w:noWrap/>
            <w:vAlign w:val="center"/>
          </w:tcPr>
          <w:p w:rsidR="00EC7CC4" w:rsidRPr="005F50F8" w:rsidRDefault="00EC7CC4" w:rsidP="00BD6AA1">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估价对象周边有一品江山小区，成规模社区较少，估价对象居住社区成熟度一般。</w:t>
            </w:r>
          </w:p>
        </w:tc>
        <w:tc>
          <w:tcPr>
            <w:tcW w:w="2126" w:type="dxa"/>
            <w:shd w:val="clear" w:color="auto" w:fill="auto"/>
            <w:noWrap/>
            <w:vAlign w:val="center"/>
          </w:tcPr>
          <w:p w:rsidR="00EC7CC4" w:rsidRPr="005F50F8" w:rsidRDefault="00EC7CC4" w:rsidP="00BD6AA1">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估价对象周边有锦绣豪庭、锦绣山庄小区，成规模社区较少，估价对象居住社区成熟度一般。</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估价对象周边有金朱水花园、凯福新景苑小区，成规模社区较少，估价对象居住社区成熟度一般。</w:t>
            </w:r>
          </w:p>
        </w:tc>
      </w:tr>
      <w:tr w:rsidR="00EC7CC4" w:rsidRPr="005F50F8" w:rsidTr="00EC7CC4">
        <w:trPr>
          <w:trHeight w:val="193"/>
        </w:trPr>
        <w:tc>
          <w:tcPr>
            <w:tcW w:w="659" w:type="dxa"/>
            <w:vMerge/>
            <w:shd w:val="clear" w:color="auto" w:fill="auto"/>
            <w:textDirection w:val="tbRlV"/>
            <w:vAlign w:val="center"/>
          </w:tcPr>
          <w:p w:rsidR="00EC7CC4" w:rsidRPr="005F50F8" w:rsidRDefault="00EC7CC4"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商业繁华度</w:t>
            </w:r>
          </w:p>
        </w:tc>
        <w:tc>
          <w:tcPr>
            <w:tcW w:w="2551" w:type="dxa"/>
            <w:shd w:val="clear" w:color="auto" w:fill="auto"/>
            <w:noWrap/>
            <w:vAlign w:val="center"/>
          </w:tcPr>
          <w:p w:rsidR="00EC7CC4" w:rsidRPr="005F50F8" w:rsidRDefault="00EC7CC4" w:rsidP="00646723">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估价对象周边有</w:t>
            </w:r>
            <w:r>
              <w:rPr>
                <w:rFonts w:ascii="楷体_GB2312" w:eastAsia="楷体_GB2312" w:hAnsi="宋体" w:cs="宋体" w:hint="eastAsia"/>
                <w:color w:val="000000"/>
                <w:sz w:val="18"/>
                <w:szCs w:val="18"/>
              </w:rPr>
              <w:t>万达广场、福清金街、沃尔玛及周边居住社区配套商业、估价对象商业繁华度较好。</w:t>
            </w:r>
          </w:p>
        </w:tc>
        <w:tc>
          <w:tcPr>
            <w:tcW w:w="2127" w:type="dxa"/>
            <w:shd w:val="clear" w:color="auto" w:fill="auto"/>
            <w:noWrap/>
            <w:vAlign w:val="center"/>
          </w:tcPr>
          <w:p w:rsidR="00EC7CC4" w:rsidRPr="005F50F8" w:rsidRDefault="00EC7CC4" w:rsidP="00BD6AA1">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估价对象周边有</w:t>
            </w:r>
            <w:r>
              <w:rPr>
                <w:rFonts w:ascii="楷体_GB2312" w:eastAsia="楷体_GB2312" w:hAnsi="宋体" w:cs="宋体" w:hint="eastAsia"/>
                <w:color w:val="000000"/>
                <w:sz w:val="18"/>
                <w:szCs w:val="18"/>
              </w:rPr>
              <w:t>大型商业项目较少，多为居住社区底商</w:t>
            </w:r>
            <w:r w:rsidRPr="005F50F8">
              <w:rPr>
                <w:rFonts w:ascii="楷体_GB2312" w:eastAsia="楷体_GB2312" w:hAnsi="宋体" w:cs="宋体" w:hint="eastAsia"/>
                <w:color w:val="000000"/>
                <w:sz w:val="18"/>
                <w:szCs w:val="18"/>
              </w:rPr>
              <w:t>等，估价对象商业繁华度</w:t>
            </w:r>
            <w:r>
              <w:rPr>
                <w:rFonts w:ascii="楷体_GB2312" w:eastAsia="楷体_GB2312" w:hAnsi="宋体" w:cs="宋体" w:hint="eastAsia"/>
                <w:color w:val="000000"/>
                <w:sz w:val="18"/>
                <w:szCs w:val="18"/>
              </w:rPr>
              <w:t>一般。</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估价对象周边有</w:t>
            </w:r>
            <w:r>
              <w:rPr>
                <w:rFonts w:ascii="楷体_GB2312" w:eastAsia="楷体_GB2312" w:hAnsi="宋体" w:cs="宋体" w:hint="eastAsia"/>
                <w:color w:val="000000"/>
                <w:sz w:val="18"/>
                <w:szCs w:val="18"/>
              </w:rPr>
              <w:t>大型商业项目较少，多为居住社区底商</w:t>
            </w:r>
            <w:r w:rsidRPr="005F50F8">
              <w:rPr>
                <w:rFonts w:ascii="楷体_GB2312" w:eastAsia="楷体_GB2312" w:hAnsi="宋体" w:cs="宋体" w:hint="eastAsia"/>
                <w:color w:val="000000"/>
                <w:sz w:val="18"/>
                <w:szCs w:val="18"/>
              </w:rPr>
              <w:t>等，估价对象商业繁华度</w:t>
            </w:r>
            <w:r>
              <w:rPr>
                <w:rFonts w:ascii="楷体_GB2312" w:eastAsia="楷体_GB2312" w:hAnsi="宋体" w:cs="宋体" w:hint="eastAsia"/>
                <w:color w:val="000000"/>
                <w:sz w:val="18"/>
                <w:szCs w:val="18"/>
              </w:rPr>
              <w:t>一般。</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估价对象周边有</w:t>
            </w:r>
            <w:r>
              <w:rPr>
                <w:rFonts w:ascii="楷体_GB2312" w:eastAsia="楷体_GB2312" w:hAnsi="宋体" w:cs="宋体" w:hint="eastAsia"/>
                <w:color w:val="000000"/>
                <w:sz w:val="18"/>
                <w:szCs w:val="18"/>
              </w:rPr>
              <w:t>大型商业项目较少，多为居住社区底商</w:t>
            </w:r>
            <w:r w:rsidRPr="005F50F8">
              <w:rPr>
                <w:rFonts w:ascii="楷体_GB2312" w:eastAsia="楷体_GB2312" w:hAnsi="宋体" w:cs="宋体" w:hint="eastAsia"/>
                <w:color w:val="000000"/>
                <w:sz w:val="18"/>
                <w:szCs w:val="18"/>
              </w:rPr>
              <w:t>等，估价对象商业繁华度</w:t>
            </w:r>
            <w:r>
              <w:rPr>
                <w:rFonts w:ascii="楷体_GB2312" w:eastAsia="楷体_GB2312" w:hAnsi="宋体" w:cs="宋体" w:hint="eastAsia"/>
                <w:color w:val="000000"/>
                <w:sz w:val="18"/>
                <w:szCs w:val="18"/>
              </w:rPr>
              <w:t>一般。</w:t>
            </w:r>
          </w:p>
        </w:tc>
      </w:tr>
      <w:tr w:rsidR="00EC7CC4" w:rsidRPr="005F50F8" w:rsidTr="00EC7CC4">
        <w:trPr>
          <w:trHeight w:val="193"/>
        </w:trPr>
        <w:tc>
          <w:tcPr>
            <w:tcW w:w="659" w:type="dxa"/>
            <w:vMerge/>
            <w:shd w:val="clear" w:color="auto" w:fill="auto"/>
            <w:vAlign w:val="center"/>
          </w:tcPr>
          <w:p w:rsidR="00EC7CC4" w:rsidRPr="005F50F8" w:rsidRDefault="00EC7CC4"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交通便捷度</w:t>
            </w:r>
          </w:p>
        </w:tc>
        <w:tc>
          <w:tcPr>
            <w:tcW w:w="2551" w:type="dxa"/>
            <w:shd w:val="clear" w:color="auto" w:fill="auto"/>
            <w:noWrap/>
            <w:vAlign w:val="center"/>
          </w:tcPr>
          <w:p w:rsidR="00EC7CC4" w:rsidRPr="005F50F8" w:rsidRDefault="00EC7CC4" w:rsidP="000E0C89">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估价对象紧邻</w:t>
            </w:r>
            <w:r>
              <w:rPr>
                <w:rFonts w:ascii="楷体_GB2312" w:eastAsia="楷体_GB2312" w:hAnsi="宋体" w:cs="宋体" w:hint="eastAsia"/>
                <w:color w:val="000000"/>
                <w:sz w:val="18"/>
                <w:szCs w:val="18"/>
              </w:rPr>
              <w:t>福和路</w:t>
            </w:r>
            <w:r w:rsidRPr="005F50F8">
              <w:rPr>
                <w:rFonts w:ascii="楷体_GB2312" w:eastAsia="楷体_GB2312" w:hAnsi="宋体" w:cs="宋体" w:hint="eastAsia"/>
                <w:color w:val="000000"/>
                <w:sz w:val="18"/>
                <w:szCs w:val="18"/>
              </w:rPr>
              <w:t>，周边有</w:t>
            </w:r>
            <w:r w:rsidRPr="0070513C">
              <w:rPr>
                <w:rFonts w:ascii="Arial" w:eastAsia="楷体_GB2312" w:hAnsi="Arial" w:cs="宋体" w:hint="eastAsia"/>
                <w:color w:val="000000"/>
                <w:sz w:val="18"/>
                <w:szCs w:val="18"/>
              </w:rPr>
              <w:t>801</w:t>
            </w:r>
            <w:r w:rsidRPr="005F50F8">
              <w:rPr>
                <w:rFonts w:ascii="楷体_GB2312" w:eastAsia="楷体_GB2312" w:hAnsi="宋体" w:cs="宋体" w:hint="eastAsia"/>
                <w:color w:val="000000"/>
                <w:sz w:val="18"/>
                <w:szCs w:val="18"/>
              </w:rPr>
              <w:t>路、</w:t>
            </w:r>
            <w:r w:rsidRPr="0070513C">
              <w:rPr>
                <w:rFonts w:ascii="Arial" w:eastAsia="楷体_GB2312" w:hAnsi="Arial" w:cs="宋体" w:hint="eastAsia"/>
                <w:color w:val="000000"/>
                <w:sz w:val="18"/>
                <w:szCs w:val="18"/>
              </w:rPr>
              <w:t>806</w:t>
            </w:r>
            <w:r w:rsidRPr="005F50F8">
              <w:rPr>
                <w:rFonts w:ascii="楷体_GB2312" w:eastAsia="楷体_GB2312" w:hAnsi="宋体" w:cs="宋体" w:hint="eastAsia"/>
                <w:color w:val="000000"/>
                <w:sz w:val="18"/>
                <w:szCs w:val="18"/>
              </w:rPr>
              <w:t>路、</w:t>
            </w:r>
            <w:r w:rsidRPr="0070513C">
              <w:rPr>
                <w:rFonts w:ascii="Arial" w:eastAsia="楷体_GB2312" w:hAnsi="Arial" w:cs="宋体" w:hint="eastAsia"/>
                <w:color w:val="000000"/>
                <w:sz w:val="18"/>
                <w:szCs w:val="18"/>
              </w:rPr>
              <w:t>815</w:t>
            </w:r>
            <w:r w:rsidRPr="005F50F8">
              <w:rPr>
                <w:rFonts w:ascii="楷体_GB2312" w:eastAsia="楷体_GB2312" w:hAnsi="宋体" w:cs="宋体" w:hint="eastAsia"/>
                <w:color w:val="000000"/>
                <w:sz w:val="18"/>
                <w:szCs w:val="18"/>
              </w:rPr>
              <w:t>路等多条公交线路，估价对象交通便捷度较好。</w:t>
            </w:r>
          </w:p>
        </w:tc>
        <w:tc>
          <w:tcPr>
            <w:tcW w:w="2127" w:type="dxa"/>
            <w:shd w:val="clear" w:color="auto" w:fill="auto"/>
            <w:noWrap/>
            <w:vAlign w:val="center"/>
          </w:tcPr>
          <w:p w:rsidR="00EC7CC4" w:rsidRPr="005F50F8" w:rsidRDefault="00EC7CC4" w:rsidP="00BD6AA1">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估价对象紧邻</w:t>
            </w:r>
            <w:r>
              <w:rPr>
                <w:rFonts w:ascii="楷体_GB2312" w:eastAsia="楷体_GB2312" w:hAnsi="宋体" w:cs="宋体" w:hint="eastAsia"/>
                <w:color w:val="000000"/>
                <w:sz w:val="18"/>
                <w:szCs w:val="18"/>
              </w:rPr>
              <w:t>市政支路</w:t>
            </w:r>
            <w:r w:rsidRPr="005F50F8">
              <w:rPr>
                <w:rFonts w:ascii="楷体_GB2312" w:eastAsia="楷体_GB2312" w:hAnsi="宋体" w:cs="宋体" w:hint="eastAsia"/>
                <w:color w:val="000000"/>
                <w:sz w:val="18"/>
                <w:szCs w:val="18"/>
              </w:rPr>
              <w:t>，周边有</w:t>
            </w:r>
            <w:r w:rsidRPr="0070513C">
              <w:rPr>
                <w:rFonts w:ascii="Arial" w:eastAsia="楷体_GB2312" w:hAnsi="Arial" w:cs="宋体" w:hint="eastAsia"/>
                <w:color w:val="000000"/>
                <w:sz w:val="18"/>
                <w:szCs w:val="18"/>
              </w:rPr>
              <w:t>819</w:t>
            </w:r>
            <w:r w:rsidRPr="005F50F8">
              <w:rPr>
                <w:rFonts w:ascii="楷体_GB2312" w:eastAsia="楷体_GB2312" w:hAnsi="宋体" w:cs="宋体" w:hint="eastAsia"/>
                <w:color w:val="000000"/>
                <w:sz w:val="18"/>
                <w:szCs w:val="18"/>
              </w:rPr>
              <w:t>路、</w:t>
            </w:r>
            <w:r w:rsidRPr="0070513C">
              <w:rPr>
                <w:rFonts w:ascii="Arial" w:eastAsia="楷体_GB2312" w:hAnsi="Arial" w:cs="宋体" w:hint="eastAsia"/>
                <w:color w:val="000000"/>
                <w:sz w:val="18"/>
                <w:szCs w:val="18"/>
              </w:rPr>
              <w:t>901</w:t>
            </w:r>
            <w:r w:rsidRPr="005F50F8">
              <w:rPr>
                <w:rFonts w:ascii="楷体_GB2312" w:eastAsia="楷体_GB2312" w:hAnsi="宋体" w:cs="宋体" w:hint="eastAsia"/>
                <w:color w:val="000000"/>
                <w:sz w:val="18"/>
                <w:szCs w:val="18"/>
              </w:rPr>
              <w:t>路等多条公交线路，估价对象交通便捷度</w:t>
            </w:r>
            <w:r>
              <w:rPr>
                <w:rFonts w:ascii="楷体_GB2312" w:eastAsia="楷体_GB2312" w:hAnsi="宋体" w:cs="宋体" w:hint="eastAsia"/>
                <w:color w:val="000000"/>
                <w:sz w:val="18"/>
                <w:szCs w:val="18"/>
              </w:rPr>
              <w:t>一般</w:t>
            </w:r>
            <w:r w:rsidRPr="005F50F8">
              <w:rPr>
                <w:rFonts w:ascii="楷体_GB2312" w:eastAsia="楷体_GB2312" w:hAnsi="宋体" w:cs="宋体" w:hint="eastAsia"/>
                <w:color w:val="000000"/>
                <w:sz w:val="18"/>
                <w:szCs w:val="18"/>
              </w:rPr>
              <w:t>。</w:t>
            </w:r>
          </w:p>
        </w:tc>
        <w:tc>
          <w:tcPr>
            <w:tcW w:w="2126" w:type="dxa"/>
            <w:shd w:val="clear" w:color="auto" w:fill="auto"/>
            <w:noWrap/>
            <w:vAlign w:val="center"/>
          </w:tcPr>
          <w:p w:rsidR="00EC7CC4" w:rsidRPr="005F50F8" w:rsidRDefault="00EC7CC4" w:rsidP="00BD6AA1">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估价对象紧邻</w:t>
            </w:r>
            <w:r>
              <w:rPr>
                <w:rFonts w:ascii="楷体_GB2312" w:eastAsia="楷体_GB2312" w:hAnsi="宋体" w:cs="宋体" w:hint="eastAsia"/>
                <w:color w:val="000000"/>
                <w:sz w:val="18"/>
                <w:szCs w:val="18"/>
              </w:rPr>
              <w:t>市政支路</w:t>
            </w:r>
            <w:r w:rsidRPr="005F50F8">
              <w:rPr>
                <w:rFonts w:ascii="楷体_GB2312" w:eastAsia="楷体_GB2312" w:hAnsi="宋体" w:cs="宋体" w:hint="eastAsia"/>
                <w:color w:val="000000"/>
                <w:sz w:val="18"/>
                <w:szCs w:val="18"/>
              </w:rPr>
              <w:t>，周边有</w:t>
            </w:r>
            <w:r w:rsidRPr="0070513C">
              <w:rPr>
                <w:rFonts w:ascii="Arial" w:eastAsia="楷体_GB2312" w:hAnsi="Arial" w:cs="宋体" w:hint="eastAsia"/>
                <w:color w:val="000000"/>
                <w:sz w:val="18"/>
                <w:szCs w:val="18"/>
              </w:rPr>
              <w:t>811</w:t>
            </w:r>
            <w:r w:rsidRPr="005F50F8">
              <w:rPr>
                <w:rFonts w:ascii="楷体_GB2312" w:eastAsia="楷体_GB2312" w:hAnsi="宋体" w:cs="宋体" w:hint="eastAsia"/>
                <w:color w:val="000000"/>
                <w:sz w:val="18"/>
                <w:szCs w:val="18"/>
              </w:rPr>
              <w:t>路、</w:t>
            </w:r>
            <w:r w:rsidRPr="0070513C">
              <w:rPr>
                <w:rFonts w:ascii="Arial" w:eastAsia="楷体_GB2312" w:hAnsi="Arial" w:cs="宋体" w:hint="eastAsia"/>
                <w:color w:val="000000"/>
                <w:sz w:val="18"/>
                <w:szCs w:val="18"/>
              </w:rPr>
              <w:t>827</w:t>
            </w:r>
            <w:r w:rsidRPr="005F50F8">
              <w:rPr>
                <w:rFonts w:ascii="楷体_GB2312" w:eastAsia="楷体_GB2312" w:hAnsi="宋体" w:cs="宋体" w:hint="eastAsia"/>
                <w:color w:val="000000"/>
                <w:sz w:val="18"/>
                <w:szCs w:val="18"/>
              </w:rPr>
              <w:t>路等多条公交线路，估价对象交通便捷度</w:t>
            </w:r>
            <w:r>
              <w:rPr>
                <w:rFonts w:ascii="楷体_GB2312" w:eastAsia="楷体_GB2312" w:hAnsi="宋体" w:cs="宋体" w:hint="eastAsia"/>
                <w:color w:val="000000"/>
                <w:sz w:val="18"/>
                <w:szCs w:val="18"/>
              </w:rPr>
              <w:t>一般</w:t>
            </w:r>
            <w:r w:rsidRPr="005F50F8">
              <w:rPr>
                <w:rFonts w:ascii="楷体_GB2312" w:eastAsia="楷体_GB2312" w:hAnsi="宋体" w:cs="宋体" w:hint="eastAsia"/>
                <w:color w:val="000000"/>
                <w:sz w:val="18"/>
                <w:szCs w:val="18"/>
              </w:rPr>
              <w:t>。</w:t>
            </w:r>
          </w:p>
        </w:tc>
        <w:tc>
          <w:tcPr>
            <w:tcW w:w="2126" w:type="dxa"/>
            <w:shd w:val="clear" w:color="auto" w:fill="auto"/>
            <w:noWrap/>
            <w:vAlign w:val="center"/>
          </w:tcPr>
          <w:p w:rsidR="00EC7CC4" w:rsidRPr="005F50F8" w:rsidRDefault="00EC7CC4" w:rsidP="00BD6AA1">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估价对象紧邻</w:t>
            </w:r>
            <w:r>
              <w:rPr>
                <w:rFonts w:ascii="楷体_GB2312" w:eastAsia="楷体_GB2312" w:hAnsi="宋体" w:cs="宋体" w:hint="eastAsia"/>
                <w:color w:val="000000"/>
                <w:sz w:val="18"/>
                <w:szCs w:val="18"/>
              </w:rPr>
              <w:t>市政支路</w:t>
            </w:r>
            <w:r w:rsidRPr="005F50F8">
              <w:rPr>
                <w:rFonts w:ascii="楷体_GB2312" w:eastAsia="楷体_GB2312" w:hAnsi="宋体" w:cs="宋体" w:hint="eastAsia"/>
                <w:color w:val="000000"/>
                <w:sz w:val="18"/>
                <w:szCs w:val="18"/>
              </w:rPr>
              <w:t>，周边有</w:t>
            </w:r>
            <w:r w:rsidRPr="0070513C">
              <w:rPr>
                <w:rFonts w:ascii="Arial" w:eastAsia="楷体_GB2312" w:hAnsi="Arial" w:cs="宋体" w:hint="eastAsia"/>
                <w:color w:val="000000"/>
                <w:sz w:val="18"/>
                <w:szCs w:val="18"/>
              </w:rPr>
              <w:t>806</w:t>
            </w:r>
            <w:r w:rsidRPr="005F50F8">
              <w:rPr>
                <w:rFonts w:ascii="楷体_GB2312" w:eastAsia="楷体_GB2312" w:hAnsi="宋体" w:cs="宋体" w:hint="eastAsia"/>
                <w:color w:val="000000"/>
                <w:sz w:val="18"/>
                <w:szCs w:val="18"/>
              </w:rPr>
              <w:t>路、</w:t>
            </w:r>
            <w:r w:rsidRPr="0070513C">
              <w:rPr>
                <w:rFonts w:ascii="Arial" w:eastAsia="楷体_GB2312" w:hAnsi="Arial" w:cs="宋体" w:hint="eastAsia"/>
                <w:color w:val="000000"/>
                <w:sz w:val="18"/>
                <w:szCs w:val="18"/>
              </w:rPr>
              <w:t>823</w:t>
            </w:r>
            <w:r w:rsidRPr="005F50F8">
              <w:rPr>
                <w:rFonts w:ascii="楷体_GB2312" w:eastAsia="楷体_GB2312" w:hAnsi="宋体" w:cs="宋体" w:hint="eastAsia"/>
                <w:color w:val="000000"/>
                <w:sz w:val="18"/>
                <w:szCs w:val="18"/>
              </w:rPr>
              <w:t>路等多条公交线路，估价对象交通便捷度</w:t>
            </w:r>
            <w:r>
              <w:rPr>
                <w:rFonts w:ascii="楷体_GB2312" w:eastAsia="楷体_GB2312" w:hAnsi="宋体" w:cs="宋体" w:hint="eastAsia"/>
                <w:color w:val="000000"/>
                <w:sz w:val="18"/>
                <w:szCs w:val="18"/>
              </w:rPr>
              <w:t>一般</w:t>
            </w:r>
            <w:r w:rsidRPr="005F50F8">
              <w:rPr>
                <w:rFonts w:ascii="楷体_GB2312" w:eastAsia="楷体_GB2312" w:hAnsi="宋体" w:cs="宋体" w:hint="eastAsia"/>
                <w:color w:val="000000"/>
                <w:sz w:val="18"/>
                <w:szCs w:val="18"/>
              </w:rPr>
              <w:t>。</w:t>
            </w:r>
          </w:p>
        </w:tc>
      </w:tr>
      <w:tr w:rsidR="00EC7CC4" w:rsidRPr="005F50F8" w:rsidTr="00EC7CC4">
        <w:trPr>
          <w:trHeight w:val="193"/>
        </w:trPr>
        <w:tc>
          <w:tcPr>
            <w:tcW w:w="659" w:type="dxa"/>
            <w:vMerge/>
            <w:shd w:val="clear" w:color="auto" w:fill="auto"/>
            <w:vAlign w:val="center"/>
          </w:tcPr>
          <w:p w:rsidR="00EC7CC4" w:rsidRPr="005F50F8" w:rsidRDefault="00EC7CC4" w:rsidP="00F3594B">
            <w:pPr>
              <w:widowControl/>
              <w:jc w:val="center"/>
              <w:rPr>
                <w:rFonts w:ascii="楷体_GB2312" w:eastAsia="楷体_GB2312" w:hAnsi="宋体" w:cs="宋体"/>
                <w:color w:val="000000"/>
                <w:sz w:val="18"/>
                <w:szCs w:val="18"/>
              </w:rPr>
            </w:pPr>
          </w:p>
        </w:tc>
        <w:tc>
          <w:tcPr>
            <w:tcW w:w="1650" w:type="dxa"/>
            <w:tcBorders>
              <w:bottom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区域土地利用方向</w:t>
            </w:r>
          </w:p>
        </w:tc>
        <w:tc>
          <w:tcPr>
            <w:tcW w:w="2551"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估价对象周边以商业、居住用地为主，土地利用方向一致。</w:t>
            </w:r>
          </w:p>
        </w:tc>
        <w:tc>
          <w:tcPr>
            <w:tcW w:w="2127"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估价对象周边以商业、居住用地为主，土地利用方向一致。</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估价对象周边以商业、居住用地为主，土地利用方向一致。</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估价对象周边以商业、居住用地为主，土地利用方向一致。</w:t>
            </w:r>
          </w:p>
        </w:tc>
      </w:tr>
      <w:tr w:rsidR="00EC7CC4" w:rsidRPr="005F50F8" w:rsidTr="00EC7CC4">
        <w:trPr>
          <w:trHeight w:val="1540"/>
        </w:trPr>
        <w:tc>
          <w:tcPr>
            <w:tcW w:w="659" w:type="dxa"/>
            <w:vMerge/>
            <w:shd w:val="clear" w:color="auto" w:fill="auto"/>
            <w:vAlign w:val="center"/>
          </w:tcPr>
          <w:p w:rsidR="00EC7CC4" w:rsidRPr="005F50F8" w:rsidRDefault="00EC7CC4" w:rsidP="00F3594B">
            <w:pPr>
              <w:widowControl/>
              <w:jc w:val="center"/>
              <w:rPr>
                <w:rFonts w:ascii="楷体_GB2312" w:eastAsia="楷体_GB2312" w:hAnsi="宋体" w:cs="宋体"/>
                <w:color w:val="000000"/>
                <w:sz w:val="18"/>
                <w:szCs w:val="18"/>
              </w:rPr>
            </w:pPr>
          </w:p>
        </w:tc>
        <w:tc>
          <w:tcPr>
            <w:tcW w:w="1650" w:type="dxa"/>
            <w:tcBorders>
              <w:top w:val="dotted" w:sz="4" w:space="0" w:color="auto"/>
              <w:bottom w:val="dotted" w:sz="4" w:space="0" w:color="auto"/>
              <w:right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自然及人文环境</w:t>
            </w:r>
          </w:p>
        </w:tc>
        <w:tc>
          <w:tcPr>
            <w:tcW w:w="2551" w:type="dxa"/>
            <w:tcBorders>
              <w:left w:val="dotted" w:sz="4" w:space="0" w:color="auto"/>
            </w:tcBorders>
            <w:shd w:val="clear" w:color="auto" w:fill="auto"/>
            <w:noWrap/>
            <w:vAlign w:val="center"/>
          </w:tcPr>
          <w:p w:rsidR="00EC7CC4" w:rsidRPr="005F50F8" w:rsidRDefault="00EC7CC4" w:rsidP="000E0C89">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估价对象周边有</w:t>
            </w:r>
            <w:r>
              <w:rPr>
                <w:rFonts w:ascii="楷体_GB2312" w:eastAsia="楷体_GB2312" w:hAnsi="宋体" w:cs="宋体" w:hint="eastAsia"/>
                <w:color w:val="000000"/>
                <w:sz w:val="18"/>
                <w:szCs w:val="18"/>
              </w:rPr>
              <w:t>龙江公园、福清侨乡博物馆</w:t>
            </w:r>
            <w:r w:rsidRPr="005F50F8">
              <w:rPr>
                <w:rFonts w:ascii="楷体_GB2312" w:eastAsia="楷体_GB2312" w:hAnsi="宋体" w:cs="宋体" w:hint="eastAsia"/>
                <w:color w:val="000000"/>
                <w:sz w:val="18"/>
                <w:szCs w:val="18"/>
              </w:rPr>
              <w:t>，自然及人文环境较好。</w:t>
            </w:r>
          </w:p>
        </w:tc>
        <w:tc>
          <w:tcPr>
            <w:tcW w:w="2127" w:type="dxa"/>
            <w:shd w:val="clear" w:color="auto" w:fill="auto"/>
            <w:noWrap/>
            <w:vAlign w:val="center"/>
          </w:tcPr>
          <w:p w:rsidR="00EC7CC4" w:rsidRPr="005F50F8" w:rsidRDefault="00EC7CC4" w:rsidP="000E0C89">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w:t>
            </w:r>
            <w:r>
              <w:rPr>
                <w:rFonts w:ascii="楷体_GB2312" w:eastAsia="楷体_GB2312" w:hAnsi="宋体" w:cs="宋体" w:hint="eastAsia"/>
                <w:color w:val="000000"/>
                <w:sz w:val="18"/>
                <w:szCs w:val="18"/>
              </w:rPr>
              <w:t>无较大规模绿化设施、且无大学、博物馆</w:t>
            </w:r>
            <w:r w:rsidRPr="005F50F8">
              <w:rPr>
                <w:rFonts w:ascii="楷体_GB2312" w:eastAsia="楷体_GB2312" w:hAnsi="宋体" w:cs="宋体" w:hint="eastAsia"/>
                <w:color w:val="000000"/>
                <w:sz w:val="18"/>
                <w:szCs w:val="18"/>
              </w:rPr>
              <w:t>，自然及人文环境</w:t>
            </w:r>
            <w:r>
              <w:rPr>
                <w:rFonts w:ascii="楷体_GB2312" w:eastAsia="楷体_GB2312" w:hAnsi="宋体" w:cs="宋体" w:hint="eastAsia"/>
                <w:color w:val="000000"/>
                <w:sz w:val="18"/>
                <w:szCs w:val="18"/>
              </w:rPr>
              <w:t>一般</w:t>
            </w:r>
            <w:r w:rsidRPr="005F50F8">
              <w:rPr>
                <w:rFonts w:ascii="楷体_GB2312" w:eastAsia="楷体_GB2312" w:hAnsi="宋体" w:cs="宋体" w:hint="eastAsia"/>
                <w:color w:val="000000"/>
                <w:sz w:val="18"/>
                <w:szCs w:val="18"/>
              </w:rPr>
              <w:t>。</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w:t>
            </w:r>
            <w:r>
              <w:rPr>
                <w:rFonts w:ascii="楷体_GB2312" w:eastAsia="楷体_GB2312" w:hAnsi="宋体" w:cs="宋体" w:hint="eastAsia"/>
                <w:color w:val="000000"/>
                <w:sz w:val="18"/>
                <w:szCs w:val="18"/>
              </w:rPr>
              <w:t>无较大规模绿化设施、且无大学、博物馆</w:t>
            </w:r>
            <w:r w:rsidRPr="005F50F8">
              <w:rPr>
                <w:rFonts w:ascii="楷体_GB2312" w:eastAsia="楷体_GB2312" w:hAnsi="宋体" w:cs="宋体" w:hint="eastAsia"/>
                <w:color w:val="000000"/>
                <w:sz w:val="18"/>
                <w:szCs w:val="18"/>
              </w:rPr>
              <w:t>，自然及人文环境</w:t>
            </w:r>
            <w:r>
              <w:rPr>
                <w:rFonts w:ascii="楷体_GB2312" w:eastAsia="楷体_GB2312" w:hAnsi="宋体" w:cs="宋体" w:hint="eastAsia"/>
                <w:color w:val="000000"/>
                <w:sz w:val="18"/>
                <w:szCs w:val="18"/>
              </w:rPr>
              <w:t>一般</w:t>
            </w:r>
            <w:r w:rsidRPr="005F50F8">
              <w:rPr>
                <w:rFonts w:ascii="楷体_GB2312" w:eastAsia="楷体_GB2312" w:hAnsi="宋体" w:cs="宋体" w:hint="eastAsia"/>
                <w:color w:val="000000"/>
                <w:sz w:val="18"/>
                <w:szCs w:val="18"/>
              </w:rPr>
              <w:t>。</w:t>
            </w:r>
          </w:p>
        </w:tc>
        <w:tc>
          <w:tcPr>
            <w:tcW w:w="2126" w:type="dxa"/>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估价对象周边</w:t>
            </w:r>
            <w:r>
              <w:rPr>
                <w:rFonts w:ascii="楷体_GB2312" w:eastAsia="楷体_GB2312" w:hAnsi="宋体" w:cs="宋体" w:hint="eastAsia"/>
                <w:color w:val="000000"/>
                <w:sz w:val="18"/>
                <w:szCs w:val="18"/>
              </w:rPr>
              <w:t>无较大规模绿化设施、且无大学、博物馆</w:t>
            </w:r>
            <w:r w:rsidRPr="005F50F8">
              <w:rPr>
                <w:rFonts w:ascii="楷体_GB2312" w:eastAsia="楷体_GB2312" w:hAnsi="宋体" w:cs="宋体" w:hint="eastAsia"/>
                <w:color w:val="000000"/>
                <w:sz w:val="18"/>
                <w:szCs w:val="18"/>
              </w:rPr>
              <w:t>，自然及人文环境</w:t>
            </w:r>
            <w:r>
              <w:rPr>
                <w:rFonts w:ascii="楷体_GB2312" w:eastAsia="楷体_GB2312" w:hAnsi="宋体" w:cs="宋体" w:hint="eastAsia"/>
                <w:color w:val="000000"/>
                <w:sz w:val="18"/>
                <w:szCs w:val="18"/>
              </w:rPr>
              <w:t>一般</w:t>
            </w:r>
            <w:r w:rsidRPr="005F50F8">
              <w:rPr>
                <w:rFonts w:ascii="楷体_GB2312" w:eastAsia="楷体_GB2312" w:hAnsi="宋体" w:cs="宋体" w:hint="eastAsia"/>
                <w:color w:val="000000"/>
                <w:sz w:val="18"/>
                <w:szCs w:val="18"/>
              </w:rPr>
              <w:t>。</w:t>
            </w:r>
          </w:p>
        </w:tc>
      </w:tr>
      <w:tr w:rsidR="00EC7CC4" w:rsidRPr="005F50F8" w:rsidTr="00EC7CC4">
        <w:trPr>
          <w:trHeight w:val="193"/>
        </w:trPr>
        <w:tc>
          <w:tcPr>
            <w:tcW w:w="659" w:type="dxa"/>
            <w:vMerge/>
            <w:shd w:val="clear" w:color="auto" w:fill="auto"/>
            <w:vAlign w:val="center"/>
          </w:tcPr>
          <w:p w:rsidR="00EC7CC4" w:rsidRPr="005F50F8" w:rsidRDefault="00EC7CC4" w:rsidP="00F3594B">
            <w:pPr>
              <w:widowControl/>
              <w:jc w:val="center"/>
              <w:rPr>
                <w:rFonts w:ascii="楷体_GB2312" w:eastAsia="楷体_GB2312" w:hAnsi="宋体" w:cs="宋体"/>
                <w:color w:val="000000"/>
                <w:sz w:val="18"/>
                <w:szCs w:val="18"/>
              </w:rPr>
            </w:pPr>
          </w:p>
        </w:tc>
        <w:tc>
          <w:tcPr>
            <w:tcW w:w="1650" w:type="dxa"/>
            <w:tcBorders>
              <w:top w:val="dotted" w:sz="4" w:space="0" w:color="auto"/>
              <w:bottom w:val="dotted" w:sz="4" w:space="0" w:color="auto"/>
              <w:right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公用设施及基础设施水平</w:t>
            </w:r>
          </w:p>
        </w:tc>
        <w:tc>
          <w:tcPr>
            <w:tcW w:w="2551" w:type="dxa"/>
            <w:tcBorders>
              <w:left w:val="dotted" w:sz="4" w:space="0" w:color="auto"/>
              <w:bottom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周边有购物场所、医院、银行、学校、餐饮等公共服务配套设施，公共服务设施齐备度较好</w:t>
            </w:r>
            <w:r>
              <w:rPr>
                <w:rFonts w:ascii="楷体_GB2312" w:eastAsia="楷体_GB2312" w:hAnsi="宋体" w:cs="宋体" w:hint="eastAsia"/>
                <w:color w:val="000000"/>
                <w:sz w:val="18"/>
                <w:szCs w:val="18"/>
              </w:rPr>
              <w:t>。</w:t>
            </w:r>
          </w:p>
        </w:tc>
        <w:tc>
          <w:tcPr>
            <w:tcW w:w="2127" w:type="dxa"/>
            <w:tcBorders>
              <w:bottom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周边有购物场所、医院、银行、学校、餐饮等公共服务配套设施，公共服务设施齐备度较好</w:t>
            </w:r>
            <w:r>
              <w:rPr>
                <w:rFonts w:ascii="楷体_GB2312" w:eastAsia="楷体_GB2312" w:hAnsi="宋体" w:cs="宋体" w:hint="eastAsia"/>
                <w:color w:val="000000"/>
                <w:sz w:val="18"/>
                <w:szCs w:val="18"/>
              </w:rPr>
              <w:t>。</w:t>
            </w:r>
          </w:p>
        </w:tc>
        <w:tc>
          <w:tcPr>
            <w:tcW w:w="2126" w:type="dxa"/>
            <w:tcBorders>
              <w:bottom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周边有购物场所、医院、银行、学校、餐饮等公共服务配套设施，公共服务设施齐备度较好</w:t>
            </w:r>
            <w:r>
              <w:rPr>
                <w:rFonts w:ascii="楷体_GB2312" w:eastAsia="楷体_GB2312" w:hAnsi="宋体" w:cs="宋体" w:hint="eastAsia"/>
                <w:color w:val="000000"/>
                <w:sz w:val="18"/>
                <w:szCs w:val="18"/>
              </w:rPr>
              <w:t>。</w:t>
            </w:r>
          </w:p>
        </w:tc>
        <w:tc>
          <w:tcPr>
            <w:tcW w:w="2126" w:type="dxa"/>
            <w:tcBorders>
              <w:bottom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周边有购物场所、医院、银行、学校、餐饮等公共服务配套设施，公共服务设施齐备度较好</w:t>
            </w:r>
            <w:r>
              <w:rPr>
                <w:rFonts w:ascii="楷体_GB2312" w:eastAsia="楷体_GB2312" w:hAnsi="宋体" w:cs="宋体" w:hint="eastAsia"/>
                <w:color w:val="000000"/>
                <w:sz w:val="18"/>
                <w:szCs w:val="18"/>
              </w:rPr>
              <w:t>。</w:t>
            </w:r>
          </w:p>
        </w:tc>
      </w:tr>
      <w:tr w:rsidR="00EC7CC4" w:rsidRPr="005F50F8" w:rsidTr="00EC7CC4">
        <w:trPr>
          <w:trHeight w:val="850"/>
        </w:trPr>
        <w:tc>
          <w:tcPr>
            <w:tcW w:w="659" w:type="dxa"/>
            <w:vMerge/>
            <w:tcBorders>
              <w:bottom w:val="dotted" w:sz="4" w:space="0" w:color="auto"/>
            </w:tcBorders>
            <w:shd w:val="clear" w:color="auto" w:fill="auto"/>
            <w:vAlign w:val="center"/>
          </w:tcPr>
          <w:p w:rsidR="00EC7CC4" w:rsidRPr="005F50F8" w:rsidRDefault="00EC7CC4" w:rsidP="00F3594B">
            <w:pPr>
              <w:widowControl/>
              <w:jc w:val="center"/>
              <w:rPr>
                <w:rFonts w:ascii="楷体_GB2312" w:eastAsia="楷体_GB2312" w:hAnsi="宋体" w:cs="宋体"/>
                <w:color w:val="000000"/>
                <w:sz w:val="18"/>
                <w:szCs w:val="18"/>
              </w:rPr>
            </w:pPr>
          </w:p>
        </w:tc>
        <w:tc>
          <w:tcPr>
            <w:tcW w:w="1650" w:type="dxa"/>
            <w:tcBorders>
              <w:top w:val="dotted" w:sz="4" w:space="0" w:color="auto"/>
              <w:bottom w:val="dotted" w:sz="4" w:space="0" w:color="auto"/>
            </w:tcBorders>
            <w:shd w:val="clear" w:color="auto" w:fill="auto"/>
            <w:noWrap/>
            <w:vAlign w:val="center"/>
          </w:tcPr>
          <w:p w:rsidR="00EC7CC4" w:rsidRPr="005F50F8" w:rsidRDefault="00EC7CC4"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毗邻道路的类型与级别</w:t>
            </w:r>
          </w:p>
        </w:tc>
        <w:tc>
          <w:tcPr>
            <w:tcW w:w="2551" w:type="dxa"/>
            <w:tcBorders>
              <w:top w:val="dotted" w:sz="4" w:space="0" w:color="auto"/>
              <w:bottom w:val="dotted" w:sz="4" w:space="0" w:color="auto"/>
            </w:tcBorders>
            <w:shd w:val="clear" w:color="auto" w:fill="auto"/>
            <w:noWrap/>
            <w:vAlign w:val="center"/>
          </w:tcPr>
          <w:p w:rsidR="00EC7CC4" w:rsidRPr="005F50F8" w:rsidRDefault="00EC7CC4" w:rsidP="000E0C89">
            <w:pPr>
              <w:widowControl/>
              <w:adjustRightInd/>
              <w:spacing w:line="240" w:lineRule="auto"/>
              <w:jc w:val="center"/>
              <w:textAlignment w:val="auto"/>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城市次干道——</w:t>
            </w:r>
            <w:r>
              <w:rPr>
                <w:rFonts w:ascii="楷体_GB2312" w:eastAsia="楷体_GB2312" w:hAnsi="宋体" w:cs="宋体" w:hint="eastAsia"/>
                <w:color w:val="000000"/>
                <w:sz w:val="18"/>
                <w:szCs w:val="18"/>
              </w:rPr>
              <w:t>福和路</w:t>
            </w:r>
          </w:p>
        </w:tc>
        <w:tc>
          <w:tcPr>
            <w:tcW w:w="2127" w:type="dxa"/>
            <w:tcBorders>
              <w:top w:val="dotted" w:sz="4" w:space="0" w:color="auto"/>
              <w:bottom w:val="dotted" w:sz="4" w:space="0" w:color="auto"/>
            </w:tcBorders>
            <w:shd w:val="clear" w:color="auto" w:fill="auto"/>
            <w:noWrap/>
            <w:vAlign w:val="center"/>
          </w:tcPr>
          <w:p w:rsidR="00EC7CC4" w:rsidRPr="005F50F8" w:rsidRDefault="00EC7CC4" w:rsidP="00F3594B">
            <w:pPr>
              <w:widowControl/>
              <w:adjustRightInd/>
              <w:spacing w:line="240" w:lineRule="auto"/>
              <w:jc w:val="center"/>
              <w:textAlignment w:val="auto"/>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城市</w:t>
            </w:r>
            <w:r>
              <w:rPr>
                <w:rFonts w:ascii="楷体_GB2312" w:eastAsia="楷体_GB2312" w:hAnsi="宋体" w:cs="宋体" w:hint="eastAsia"/>
                <w:color w:val="000000"/>
                <w:sz w:val="18"/>
                <w:szCs w:val="18"/>
              </w:rPr>
              <w:t>支路</w:t>
            </w:r>
            <w:r w:rsidRPr="005F50F8">
              <w:rPr>
                <w:rFonts w:ascii="楷体_GB2312" w:eastAsia="楷体_GB2312" w:hAnsi="宋体" w:cs="宋体" w:hint="eastAsia"/>
                <w:color w:val="000000"/>
                <w:sz w:val="18"/>
                <w:szCs w:val="18"/>
              </w:rPr>
              <w:t>——</w:t>
            </w:r>
            <w:r>
              <w:rPr>
                <w:rFonts w:ascii="楷体_GB2312" w:eastAsia="楷体_GB2312" w:hAnsi="宋体" w:cs="宋体" w:hint="eastAsia"/>
                <w:color w:val="000000"/>
                <w:sz w:val="18"/>
                <w:szCs w:val="18"/>
              </w:rPr>
              <w:t>市政道</w:t>
            </w:r>
            <w:r w:rsidRPr="005F50F8">
              <w:rPr>
                <w:rFonts w:ascii="楷体_GB2312" w:eastAsia="楷体_GB2312" w:hAnsi="宋体" w:cs="宋体" w:hint="eastAsia"/>
                <w:color w:val="000000"/>
                <w:sz w:val="18"/>
                <w:szCs w:val="18"/>
              </w:rPr>
              <w:t>路</w:t>
            </w:r>
          </w:p>
        </w:tc>
        <w:tc>
          <w:tcPr>
            <w:tcW w:w="2126" w:type="dxa"/>
            <w:tcBorders>
              <w:top w:val="dotted" w:sz="4" w:space="0" w:color="auto"/>
              <w:bottom w:val="dotted" w:sz="4" w:space="0" w:color="auto"/>
            </w:tcBorders>
            <w:shd w:val="clear" w:color="auto" w:fill="auto"/>
            <w:noWrap/>
            <w:vAlign w:val="center"/>
          </w:tcPr>
          <w:p w:rsidR="00EC7CC4" w:rsidRPr="005F50F8" w:rsidRDefault="00EC7CC4" w:rsidP="00F3594B">
            <w:pPr>
              <w:widowControl/>
              <w:adjustRightInd/>
              <w:spacing w:line="240" w:lineRule="auto"/>
              <w:jc w:val="center"/>
              <w:textAlignment w:val="auto"/>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城市</w:t>
            </w:r>
            <w:r>
              <w:rPr>
                <w:rFonts w:ascii="楷体_GB2312" w:eastAsia="楷体_GB2312" w:hAnsi="宋体" w:cs="宋体" w:hint="eastAsia"/>
                <w:color w:val="000000"/>
                <w:sz w:val="18"/>
                <w:szCs w:val="18"/>
              </w:rPr>
              <w:t>支路</w:t>
            </w:r>
            <w:r w:rsidRPr="005F50F8">
              <w:rPr>
                <w:rFonts w:ascii="楷体_GB2312" w:eastAsia="楷体_GB2312" w:hAnsi="宋体" w:cs="宋体" w:hint="eastAsia"/>
                <w:color w:val="000000"/>
                <w:sz w:val="18"/>
                <w:szCs w:val="18"/>
              </w:rPr>
              <w:t>——</w:t>
            </w:r>
            <w:r>
              <w:rPr>
                <w:rFonts w:ascii="楷体_GB2312" w:eastAsia="楷体_GB2312" w:hAnsi="宋体" w:cs="宋体" w:hint="eastAsia"/>
                <w:color w:val="000000"/>
                <w:sz w:val="18"/>
                <w:szCs w:val="18"/>
              </w:rPr>
              <w:t>市政道</w:t>
            </w:r>
            <w:r w:rsidRPr="005F50F8">
              <w:rPr>
                <w:rFonts w:ascii="楷体_GB2312" w:eastAsia="楷体_GB2312" w:hAnsi="宋体" w:cs="宋体" w:hint="eastAsia"/>
                <w:color w:val="000000"/>
                <w:sz w:val="18"/>
                <w:szCs w:val="18"/>
              </w:rPr>
              <w:t>路</w:t>
            </w:r>
          </w:p>
        </w:tc>
        <w:tc>
          <w:tcPr>
            <w:tcW w:w="2126" w:type="dxa"/>
            <w:tcBorders>
              <w:top w:val="dotted" w:sz="4" w:space="0" w:color="auto"/>
              <w:bottom w:val="dotted" w:sz="4" w:space="0" w:color="auto"/>
            </w:tcBorders>
            <w:shd w:val="clear" w:color="auto" w:fill="auto"/>
            <w:noWrap/>
            <w:vAlign w:val="center"/>
          </w:tcPr>
          <w:p w:rsidR="00EC7CC4" w:rsidRPr="005F50F8" w:rsidRDefault="00EC7CC4" w:rsidP="000E0C89">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城市</w:t>
            </w:r>
            <w:r>
              <w:rPr>
                <w:rFonts w:ascii="楷体_GB2312" w:eastAsia="楷体_GB2312" w:hAnsi="宋体" w:cs="宋体" w:hint="eastAsia"/>
                <w:color w:val="000000"/>
                <w:sz w:val="18"/>
                <w:szCs w:val="18"/>
              </w:rPr>
              <w:t>支路</w:t>
            </w:r>
            <w:r w:rsidRPr="005F50F8">
              <w:rPr>
                <w:rFonts w:ascii="楷体_GB2312" w:eastAsia="楷体_GB2312" w:hAnsi="宋体" w:cs="宋体" w:hint="eastAsia"/>
                <w:color w:val="000000"/>
                <w:sz w:val="18"/>
                <w:szCs w:val="18"/>
              </w:rPr>
              <w:t>——</w:t>
            </w:r>
            <w:r>
              <w:rPr>
                <w:rFonts w:ascii="楷体_GB2312" w:eastAsia="楷体_GB2312" w:hAnsi="宋体" w:cs="宋体" w:hint="eastAsia"/>
                <w:color w:val="000000"/>
                <w:sz w:val="18"/>
                <w:szCs w:val="18"/>
              </w:rPr>
              <w:t>市政道</w:t>
            </w:r>
            <w:r w:rsidRPr="005F50F8">
              <w:rPr>
                <w:rFonts w:ascii="楷体_GB2312" w:eastAsia="楷体_GB2312" w:hAnsi="宋体" w:cs="宋体" w:hint="eastAsia"/>
                <w:color w:val="000000"/>
                <w:sz w:val="18"/>
                <w:szCs w:val="18"/>
              </w:rPr>
              <w:t>路</w:t>
            </w:r>
          </w:p>
        </w:tc>
      </w:tr>
      <w:tr w:rsidR="00F3594B" w:rsidRPr="005F50F8" w:rsidTr="00EC7CC4">
        <w:trPr>
          <w:trHeight w:val="193"/>
        </w:trPr>
        <w:tc>
          <w:tcPr>
            <w:tcW w:w="659" w:type="dxa"/>
            <w:vMerge w:val="restart"/>
            <w:tcBorders>
              <w:top w:val="dotted" w:sz="4" w:space="0" w:color="auto"/>
            </w:tcBorders>
            <w:shd w:val="clear" w:color="auto" w:fill="auto"/>
            <w:textDirection w:val="tbRlV"/>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实物状况</w:t>
            </w:r>
          </w:p>
        </w:tc>
        <w:tc>
          <w:tcPr>
            <w:tcW w:w="1650" w:type="dxa"/>
            <w:tcBorders>
              <w:top w:val="dotted" w:sz="4" w:space="0" w:color="auto"/>
            </w:tcBorders>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宗地面积</w:t>
            </w:r>
            <w:r>
              <w:rPr>
                <w:rFonts w:ascii="楷体_GB2312" w:eastAsia="楷体_GB2312" w:hAnsi="宋体" w:cs="宋体" w:hint="eastAsia"/>
                <w:color w:val="000000"/>
                <w:sz w:val="18"/>
                <w:szCs w:val="18"/>
              </w:rPr>
              <w:t>（平方米）</w:t>
            </w:r>
          </w:p>
        </w:tc>
        <w:tc>
          <w:tcPr>
            <w:tcW w:w="2551" w:type="dxa"/>
            <w:tcBorders>
              <w:top w:val="dotted" w:sz="4" w:space="0" w:color="auto"/>
            </w:tcBorders>
            <w:shd w:val="clear" w:color="auto" w:fill="auto"/>
            <w:noWrap/>
            <w:vAlign w:val="center"/>
          </w:tcPr>
          <w:p w:rsidR="00F3594B" w:rsidRPr="005F50F8" w:rsidRDefault="000E0C89"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52003</w:t>
            </w:r>
          </w:p>
        </w:tc>
        <w:tc>
          <w:tcPr>
            <w:tcW w:w="2127" w:type="dxa"/>
            <w:tcBorders>
              <w:top w:val="dotted" w:sz="4" w:space="0" w:color="auto"/>
            </w:tcBorders>
            <w:shd w:val="clear" w:color="auto" w:fill="auto"/>
            <w:noWrap/>
            <w:vAlign w:val="center"/>
          </w:tcPr>
          <w:p w:rsidR="00F3594B" w:rsidRPr="005F50F8" w:rsidRDefault="000E0C89"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55673</w:t>
            </w:r>
          </w:p>
        </w:tc>
        <w:tc>
          <w:tcPr>
            <w:tcW w:w="2126" w:type="dxa"/>
            <w:tcBorders>
              <w:top w:val="dotted" w:sz="4" w:space="0" w:color="auto"/>
            </w:tcBorders>
            <w:shd w:val="clear" w:color="auto" w:fill="auto"/>
            <w:noWrap/>
            <w:vAlign w:val="center"/>
          </w:tcPr>
          <w:p w:rsidR="00F3594B" w:rsidRPr="005F50F8" w:rsidRDefault="000E0C89"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11742</w:t>
            </w:r>
          </w:p>
        </w:tc>
        <w:tc>
          <w:tcPr>
            <w:tcW w:w="2126" w:type="dxa"/>
            <w:tcBorders>
              <w:top w:val="dotted" w:sz="4" w:space="0" w:color="auto"/>
            </w:tcBorders>
            <w:shd w:val="clear" w:color="auto" w:fill="auto"/>
            <w:noWrap/>
            <w:vAlign w:val="center"/>
          </w:tcPr>
          <w:p w:rsidR="00F3594B" w:rsidRPr="005F50F8" w:rsidRDefault="000E0C89" w:rsidP="00F3594B">
            <w:pPr>
              <w:widowControl/>
              <w:jc w:val="center"/>
              <w:rPr>
                <w:rFonts w:ascii="楷体_GB2312" w:eastAsia="楷体_GB2312" w:hAnsi="宋体" w:cs="宋体"/>
                <w:color w:val="000000"/>
                <w:sz w:val="18"/>
                <w:szCs w:val="18"/>
              </w:rPr>
            </w:pPr>
            <w:r w:rsidRPr="0070513C">
              <w:rPr>
                <w:rFonts w:ascii="Arial" w:eastAsia="楷体_GB2312" w:hAnsi="Arial" w:cs="宋体" w:hint="eastAsia"/>
                <w:color w:val="000000"/>
                <w:sz w:val="18"/>
                <w:szCs w:val="18"/>
              </w:rPr>
              <w:t>50016</w:t>
            </w:r>
          </w:p>
        </w:tc>
      </w:tr>
      <w:tr w:rsidR="000E0C89" w:rsidRPr="005F50F8" w:rsidTr="00EC7CC4">
        <w:trPr>
          <w:trHeight w:val="193"/>
        </w:trPr>
        <w:tc>
          <w:tcPr>
            <w:tcW w:w="659" w:type="dxa"/>
            <w:vMerge/>
            <w:vAlign w:val="center"/>
          </w:tcPr>
          <w:p w:rsidR="000E0C89" w:rsidRPr="005F50F8" w:rsidRDefault="000E0C89"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0E0C89" w:rsidRPr="005F50F8" w:rsidRDefault="000E0C89"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宗地形状</w:t>
            </w:r>
          </w:p>
        </w:tc>
        <w:tc>
          <w:tcPr>
            <w:tcW w:w="2551" w:type="dxa"/>
            <w:shd w:val="clear" w:color="auto" w:fill="auto"/>
            <w:noWrap/>
            <w:vAlign w:val="center"/>
          </w:tcPr>
          <w:p w:rsidR="000E0C89" w:rsidRPr="005F50F8" w:rsidRDefault="000E0C89"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较规整</w:t>
            </w:r>
          </w:p>
        </w:tc>
        <w:tc>
          <w:tcPr>
            <w:tcW w:w="2127" w:type="dxa"/>
            <w:shd w:val="clear" w:color="auto" w:fill="auto"/>
            <w:noWrap/>
            <w:vAlign w:val="center"/>
          </w:tcPr>
          <w:p w:rsidR="000E0C89" w:rsidRPr="005F50F8" w:rsidRDefault="000E0C89" w:rsidP="005402B4">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较规整</w:t>
            </w:r>
          </w:p>
        </w:tc>
        <w:tc>
          <w:tcPr>
            <w:tcW w:w="2126" w:type="dxa"/>
            <w:shd w:val="clear" w:color="auto" w:fill="auto"/>
            <w:noWrap/>
            <w:vAlign w:val="center"/>
          </w:tcPr>
          <w:p w:rsidR="000E0C89" w:rsidRPr="005F50F8" w:rsidRDefault="000E0C89" w:rsidP="005402B4">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较规整</w:t>
            </w:r>
          </w:p>
        </w:tc>
        <w:tc>
          <w:tcPr>
            <w:tcW w:w="2126" w:type="dxa"/>
            <w:shd w:val="clear" w:color="auto" w:fill="auto"/>
            <w:noWrap/>
            <w:vAlign w:val="center"/>
          </w:tcPr>
          <w:p w:rsidR="000E0C89" w:rsidRPr="005F50F8" w:rsidRDefault="000E0C89" w:rsidP="005402B4">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较规整</w:t>
            </w:r>
          </w:p>
        </w:tc>
      </w:tr>
      <w:tr w:rsidR="000E0C89" w:rsidRPr="005F50F8" w:rsidTr="00EC7CC4">
        <w:trPr>
          <w:trHeight w:val="193"/>
        </w:trPr>
        <w:tc>
          <w:tcPr>
            <w:tcW w:w="659" w:type="dxa"/>
            <w:vMerge/>
            <w:vAlign w:val="center"/>
          </w:tcPr>
          <w:p w:rsidR="000E0C89" w:rsidRPr="005F50F8" w:rsidRDefault="000E0C89"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0E0C89" w:rsidRPr="005F50F8" w:rsidRDefault="000E0C89"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宗地</w:t>
            </w:r>
            <w:r>
              <w:rPr>
                <w:rFonts w:ascii="楷体_GB2312" w:eastAsia="楷体_GB2312" w:hAnsi="宋体" w:cs="宋体" w:hint="eastAsia"/>
                <w:color w:val="000000"/>
                <w:sz w:val="18"/>
                <w:szCs w:val="18"/>
              </w:rPr>
              <w:t>内</w:t>
            </w:r>
            <w:r w:rsidRPr="005F50F8">
              <w:rPr>
                <w:rFonts w:ascii="楷体_GB2312" w:eastAsia="楷体_GB2312" w:hAnsi="宋体" w:cs="宋体" w:hint="eastAsia"/>
                <w:color w:val="000000"/>
                <w:sz w:val="18"/>
                <w:szCs w:val="18"/>
              </w:rPr>
              <w:t>开发程度</w:t>
            </w:r>
          </w:p>
        </w:tc>
        <w:tc>
          <w:tcPr>
            <w:tcW w:w="2551" w:type="dxa"/>
            <w:shd w:val="clear" w:color="auto" w:fill="auto"/>
            <w:noWrap/>
            <w:vAlign w:val="center"/>
          </w:tcPr>
          <w:p w:rsidR="000E0C89" w:rsidRPr="005F50F8" w:rsidRDefault="000E0C89" w:rsidP="00F3594B">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六</w:t>
            </w:r>
            <w:r w:rsidRPr="005F50F8">
              <w:rPr>
                <w:rFonts w:ascii="楷体_GB2312" w:eastAsia="楷体_GB2312" w:hAnsi="宋体" w:cs="宋体" w:hint="eastAsia"/>
                <w:color w:val="000000"/>
                <w:sz w:val="18"/>
                <w:szCs w:val="18"/>
              </w:rPr>
              <w:t>通</w:t>
            </w:r>
          </w:p>
        </w:tc>
        <w:tc>
          <w:tcPr>
            <w:tcW w:w="2127" w:type="dxa"/>
            <w:shd w:val="clear" w:color="auto" w:fill="auto"/>
            <w:noWrap/>
            <w:vAlign w:val="center"/>
          </w:tcPr>
          <w:p w:rsidR="000E0C89" w:rsidRPr="005F50F8" w:rsidRDefault="000E0C89" w:rsidP="005402B4">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六</w:t>
            </w:r>
            <w:r w:rsidRPr="005F50F8">
              <w:rPr>
                <w:rFonts w:ascii="楷体_GB2312" w:eastAsia="楷体_GB2312" w:hAnsi="宋体" w:cs="宋体" w:hint="eastAsia"/>
                <w:color w:val="000000"/>
                <w:sz w:val="18"/>
                <w:szCs w:val="18"/>
              </w:rPr>
              <w:t>通</w:t>
            </w:r>
          </w:p>
        </w:tc>
        <w:tc>
          <w:tcPr>
            <w:tcW w:w="2126" w:type="dxa"/>
            <w:shd w:val="clear" w:color="auto" w:fill="auto"/>
            <w:noWrap/>
            <w:vAlign w:val="center"/>
          </w:tcPr>
          <w:p w:rsidR="000E0C89" w:rsidRPr="005F50F8" w:rsidRDefault="000E0C89" w:rsidP="005402B4">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六</w:t>
            </w:r>
            <w:r w:rsidRPr="005F50F8">
              <w:rPr>
                <w:rFonts w:ascii="楷体_GB2312" w:eastAsia="楷体_GB2312" w:hAnsi="宋体" w:cs="宋体" w:hint="eastAsia"/>
                <w:color w:val="000000"/>
                <w:sz w:val="18"/>
                <w:szCs w:val="18"/>
              </w:rPr>
              <w:t>通</w:t>
            </w:r>
          </w:p>
        </w:tc>
        <w:tc>
          <w:tcPr>
            <w:tcW w:w="2126" w:type="dxa"/>
            <w:shd w:val="clear" w:color="auto" w:fill="auto"/>
            <w:noWrap/>
            <w:vAlign w:val="center"/>
          </w:tcPr>
          <w:p w:rsidR="000E0C89" w:rsidRPr="005F50F8" w:rsidRDefault="000E0C89" w:rsidP="005402B4">
            <w:pPr>
              <w:widowControl/>
              <w:jc w:val="center"/>
              <w:rPr>
                <w:rFonts w:ascii="楷体_GB2312" w:eastAsia="楷体_GB2312" w:hAnsi="宋体" w:cs="宋体"/>
                <w:color w:val="000000"/>
                <w:sz w:val="18"/>
                <w:szCs w:val="18"/>
              </w:rPr>
            </w:pPr>
            <w:r>
              <w:rPr>
                <w:rFonts w:ascii="楷体_GB2312" w:eastAsia="楷体_GB2312" w:hAnsi="宋体" w:cs="宋体" w:hint="eastAsia"/>
                <w:color w:val="000000"/>
                <w:sz w:val="18"/>
                <w:szCs w:val="18"/>
              </w:rPr>
              <w:t>六</w:t>
            </w:r>
            <w:r w:rsidRPr="005F50F8">
              <w:rPr>
                <w:rFonts w:ascii="楷体_GB2312" w:eastAsia="楷体_GB2312" w:hAnsi="宋体" w:cs="宋体" w:hint="eastAsia"/>
                <w:color w:val="000000"/>
                <w:sz w:val="18"/>
                <w:szCs w:val="18"/>
              </w:rPr>
              <w:t>通</w:t>
            </w:r>
          </w:p>
        </w:tc>
      </w:tr>
      <w:tr w:rsidR="00F3594B" w:rsidRPr="005F50F8" w:rsidTr="00EC7CC4">
        <w:trPr>
          <w:trHeight w:val="193"/>
        </w:trPr>
        <w:tc>
          <w:tcPr>
            <w:tcW w:w="659" w:type="dxa"/>
            <w:vMerge/>
            <w:vAlign w:val="center"/>
          </w:tcPr>
          <w:p w:rsidR="00F3594B" w:rsidRPr="005F50F8" w:rsidRDefault="00F3594B" w:rsidP="00F3594B">
            <w:pPr>
              <w:widowControl/>
              <w:jc w:val="center"/>
              <w:rPr>
                <w:rFonts w:ascii="楷体_GB2312" w:eastAsia="楷体_GB2312" w:hAnsi="宋体" w:cs="宋体"/>
                <w:color w:val="000000"/>
                <w:sz w:val="18"/>
                <w:szCs w:val="18"/>
              </w:rPr>
            </w:pPr>
          </w:p>
        </w:tc>
        <w:tc>
          <w:tcPr>
            <w:tcW w:w="1650"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工程地质条件</w:t>
            </w:r>
          </w:p>
        </w:tc>
        <w:tc>
          <w:tcPr>
            <w:tcW w:w="2551"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一般</w:t>
            </w:r>
          </w:p>
        </w:tc>
        <w:tc>
          <w:tcPr>
            <w:tcW w:w="2127"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一般</w:t>
            </w:r>
          </w:p>
        </w:tc>
        <w:tc>
          <w:tcPr>
            <w:tcW w:w="2126"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一般</w:t>
            </w:r>
          </w:p>
        </w:tc>
        <w:tc>
          <w:tcPr>
            <w:tcW w:w="2126" w:type="dxa"/>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18"/>
                <w:szCs w:val="18"/>
              </w:rPr>
            </w:pPr>
            <w:r w:rsidRPr="005F50F8">
              <w:rPr>
                <w:rFonts w:ascii="楷体_GB2312" w:eastAsia="楷体_GB2312" w:hAnsi="宋体" w:cs="宋体" w:hint="eastAsia"/>
                <w:color w:val="000000"/>
                <w:sz w:val="18"/>
                <w:szCs w:val="18"/>
              </w:rPr>
              <w:t>一般</w:t>
            </w:r>
          </w:p>
        </w:tc>
      </w:tr>
    </w:tbl>
    <w:p w:rsidR="00F3594B" w:rsidRPr="005F50F8" w:rsidRDefault="004D36F8" w:rsidP="00F3594B">
      <w:pPr>
        <w:spacing w:line="360" w:lineRule="auto"/>
        <w:ind w:firstLineChars="200" w:firstLine="560"/>
        <w:rPr>
          <w:rFonts w:ascii="楷体_GB2312" w:eastAsia="楷体_GB2312" w:hAnsi="Arial" w:cs="Arial"/>
          <w:color w:val="000000"/>
          <w:sz w:val="28"/>
        </w:rPr>
      </w:pPr>
      <w:r>
        <w:rPr>
          <w:rFonts w:ascii="Arial" w:eastAsia="楷体_GB2312" w:hAnsi="Arial" w:cs="Arial" w:hint="eastAsia"/>
          <w:color w:val="000000"/>
          <w:sz w:val="28"/>
        </w:rPr>
        <w:t>b</w:t>
      </w:r>
      <w:r w:rsidR="00F3594B" w:rsidRPr="005F50F8">
        <w:rPr>
          <w:rFonts w:ascii="楷体_GB2312" w:eastAsia="楷体_GB2312" w:hAnsi="Arial" w:cs="Arial" w:hint="eastAsia"/>
          <w:color w:val="000000"/>
          <w:sz w:val="28"/>
        </w:rPr>
        <w:t>.</w:t>
      </w:r>
      <w:r w:rsidR="00F3594B" w:rsidRPr="005F50F8">
        <w:rPr>
          <w:rFonts w:ascii="楷体_GB2312" w:eastAsia="楷体_GB2312" w:hint="eastAsia"/>
          <w:color w:val="000000"/>
          <w:sz w:val="28"/>
        </w:rPr>
        <w:t xml:space="preserve"> 各</w:t>
      </w:r>
      <w:r w:rsidR="00F3594B" w:rsidRPr="005F50F8">
        <w:rPr>
          <w:rFonts w:ascii="楷体_GB2312" w:eastAsia="楷体_GB2312" w:hAnsi="Arial" w:cs="Arial" w:hint="eastAsia"/>
          <w:color w:val="000000"/>
          <w:sz w:val="28"/>
        </w:rPr>
        <w:t>比较因素条件指数确定。</w:t>
      </w:r>
    </w:p>
    <w:p w:rsidR="00F3594B" w:rsidRPr="005F50F8" w:rsidRDefault="004D36F8" w:rsidP="00F3594B">
      <w:pPr>
        <w:autoSpaceDE w:val="0"/>
        <w:autoSpaceDN w:val="0"/>
        <w:spacing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a</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交易日期价格指数的确定</w:t>
      </w:r>
    </w:p>
    <w:p w:rsidR="00F3594B" w:rsidRPr="005F50F8" w:rsidRDefault="00F3594B" w:rsidP="00F3594B">
      <w:pPr>
        <w:autoSpaceDE w:val="0"/>
        <w:autoSpaceDN w:val="0"/>
        <w:spacing w:line="360" w:lineRule="auto"/>
        <w:ind w:firstLine="570"/>
        <w:rPr>
          <w:rFonts w:ascii="楷体_GB2312" w:eastAsia="楷体_GB2312"/>
          <w:color w:val="000000"/>
          <w:sz w:val="28"/>
        </w:rPr>
      </w:pPr>
      <w:r w:rsidRPr="005F50F8">
        <w:rPr>
          <w:rFonts w:ascii="楷体_GB2312" w:eastAsia="楷体_GB2312" w:hint="eastAsia"/>
          <w:color w:val="000000"/>
          <w:sz w:val="28"/>
        </w:rPr>
        <w:t>根据中国城市地价动态监测网站公布的数据，</w:t>
      </w:r>
      <w:r w:rsidRPr="0070513C">
        <w:rPr>
          <w:rFonts w:ascii="Arial" w:eastAsia="楷体_GB2312" w:hAnsi="Arial" w:hint="eastAsia"/>
          <w:color w:val="000000"/>
          <w:sz w:val="28"/>
        </w:rPr>
        <w:t>201</w:t>
      </w:r>
      <w:r w:rsidR="00973F94" w:rsidRPr="0070513C">
        <w:rPr>
          <w:rFonts w:ascii="Arial" w:eastAsia="楷体_GB2312" w:hAnsi="Arial" w:hint="eastAsia"/>
          <w:color w:val="000000"/>
          <w:sz w:val="28"/>
        </w:rPr>
        <w:t>5</w:t>
      </w:r>
      <w:r w:rsidRPr="005F50F8">
        <w:rPr>
          <w:rFonts w:ascii="楷体_GB2312" w:eastAsia="楷体_GB2312" w:hint="eastAsia"/>
          <w:color w:val="000000"/>
          <w:sz w:val="28"/>
        </w:rPr>
        <w:t>年至</w:t>
      </w:r>
      <w:r w:rsidRPr="0070513C">
        <w:rPr>
          <w:rFonts w:ascii="Arial" w:eastAsia="楷体_GB2312" w:hAnsi="Arial" w:hint="eastAsia"/>
          <w:color w:val="000000"/>
          <w:sz w:val="28"/>
        </w:rPr>
        <w:t>2016</w:t>
      </w:r>
      <w:r w:rsidRPr="005F50F8">
        <w:rPr>
          <w:rFonts w:ascii="楷体_GB2312" w:eastAsia="楷体_GB2312" w:hint="eastAsia"/>
          <w:color w:val="000000"/>
          <w:sz w:val="28"/>
        </w:rPr>
        <w:t>年</w:t>
      </w:r>
      <w:r w:rsidR="00973F94">
        <w:rPr>
          <w:rFonts w:ascii="楷体_GB2312" w:eastAsia="楷体_GB2312" w:hint="eastAsia"/>
          <w:color w:val="000000"/>
          <w:sz w:val="28"/>
        </w:rPr>
        <w:t>福州</w:t>
      </w:r>
      <w:r w:rsidRPr="005F50F8">
        <w:rPr>
          <w:rFonts w:ascii="楷体_GB2312" w:eastAsia="楷体_GB2312" w:hint="eastAsia"/>
          <w:color w:val="000000"/>
          <w:sz w:val="28"/>
        </w:rPr>
        <w:t>市</w:t>
      </w:r>
      <w:r w:rsidR="00973F94">
        <w:rPr>
          <w:rFonts w:ascii="楷体_GB2312" w:eastAsia="楷体_GB2312" w:hint="eastAsia"/>
          <w:color w:val="000000"/>
          <w:sz w:val="28"/>
        </w:rPr>
        <w:t>住宅、商业</w:t>
      </w:r>
      <w:r w:rsidRPr="005F50F8">
        <w:rPr>
          <w:rFonts w:ascii="楷体_GB2312" w:eastAsia="楷体_GB2312" w:hint="eastAsia"/>
          <w:color w:val="000000"/>
          <w:sz w:val="28"/>
        </w:rPr>
        <w:t>土地市场交易价格持续上升，具体情况如下表：</w:t>
      </w:r>
    </w:p>
    <w:p w:rsidR="00F3594B" w:rsidRPr="005F50F8" w:rsidRDefault="00F3594B" w:rsidP="00F3594B">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201</w:t>
      </w:r>
      <w:r w:rsidR="00973F94" w:rsidRPr="0070513C">
        <w:rPr>
          <w:rFonts w:ascii="Arial" w:eastAsia="楷体_GB2312" w:hAnsi="Arial" w:hint="eastAsia"/>
          <w:color w:val="000000"/>
          <w:sz w:val="21"/>
          <w:szCs w:val="21"/>
        </w:rPr>
        <w:t>5</w:t>
      </w:r>
      <w:r w:rsidRPr="005F50F8">
        <w:rPr>
          <w:rFonts w:ascii="楷体_GB2312" w:eastAsia="楷体_GB2312" w:hAnsi="Arial" w:hint="eastAsia"/>
          <w:color w:val="000000"/>
          <w:sz w:val="21"/>
          <w:szCs w:val="21"/>
        </w:rPr>
        <w:t>年至</w:t>
      </w:r>
      <w:r w:rsidRPr="0070513C">
        <w:rPr>
          <w:rFonts w:ascii="Arial" w:eastAsia="楷体_GB2312" w:hAnsi="Arial" w:hint="eastAsia"/>
          <w:color w:val="000000"/>
          <w:sz w:val="21"/>
          <w:szCs w:val="21"/>
        </w:rPr>
        <w:t>2016</w:t>
      </w:r>
      <w:r w:rsidR="00973F94">
        <w:rPr>
          <w:rFonts w:ascii="楷体_GB2312" w:eastAsia="楷体_GB2312" w:hAnsi="Arial" w:hint="eastAsia"/>
          <w:color w:val="000000"/>
          <w:sz w:val="21"/>
          <w:szCs w:val="21"/>
        </w:rPr>
        <w:t>年福州</w:t>
      </w:r>
      <w:r w:rsidRPr="005F50F8">
        <w:rPr>
          <w:rFonts w:ascii="楷体_GB2312" w:eastAsia="楷体_GB2312" w:hAnsi="Arial" w:hint="eastAsia"/>
          <w:color w:val="000000"/>
          <w:sz w:val="21"/>
          <w:szCs w:val="21"/>
        </w:rPr>
        <w:t>市地价涨幅水平（</w:t>
      </w:r>
      <w:r w:rsidR="00BD6AA1">
        <w:rPr>
          <w:rFonts w:ascii="楷体_GB2312" w:eastAsia="楷体_GB2312" w:hAnsi="Arial" w:hint="eastAsia"/>
          <w:color w:val="000000"/>
          <w:sz w:val="21"/>
          <w:szCs w:val="21"/>
        </w:rPr>
        <w:t>住宅</w:t>
      </w:r>
      <w:r w:rsidRPr="005F50F8">
        <w:rPr>
          <w:rFonts w:ascii="楷体_GB2312" w:eastAsia="楷体_GB2312" w:hAnsi="Arial" w:hint="eastAsia"/>
          <w:color w:val="000000"/>
          <w:sz w:val="21"/>
          <w:szCs w:val="21"/>
        </w:rPr>
        <w:t>）一览表</w:t>
      </w:r>
    </w:p>
    <w:tbl>
      <w:tblPr>
        <w:tblW w:w="7481" w:type="dxa"/>
        <w:jc w:val="center"/>
        <w:tblLook w:val="04A0" w:firstRow="1" w:lastRow="0" w:firstColumn="1" w:lastColumn="0" w:noHBand="0" w:noVBand="1"/>
      </w:tblPr>
      <w:tblGrid>
        <w:gridCol w:w="1521"/>
        <w:gridCol w:w="1496"/>
        <w:gridCol w:w="1484"/>
        <w:gridCol w:w="1505"/>
        <w:gridCol w:w="1475"/>
      </w:tblGrid>
      <w:tr w:rsidR="00F3594B" w:rsidRPr="005F50F8" w:rsidTr="00F3594B">
        <w:trPr>
          <w:trHeight w:val="270"/>
          <w:jc w:val="center"/>
        </w:trPr>
        <w:tc>
          <w:tcPr>
            <w:tcW w:w="15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年度</w:t>
            </w:r>
          </w:p>
        </w:tc>
        <w:tc>
          <w:tcPr>
            <w:tcW w:w="1496" w:type="dxa"/>
            <w:tcBorders>
              <w:top w:val="single" w:sz="4" w:space="0" w:color="auto"/>
              <w:left w:val="nil"/>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w:t>
            </w:r>
            <w:r w:rsidRPr="005F50F8">
              <w:rPr>
                <w:rFonts w:ascii="楷体_GB2312" w:eastAsia="楷体_GB2312" w:hAnsi="宋体" w:cs="宋体" w:hint="eastAsia"/>
                <w:color w:val="000000"/>
                <w:sz w:val="21"/>
                <w:szCs w:val="21"/>
              </w:rPr>
              <w:t>季度</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2</w:t>
            </w:r>
            <w:r w:rsidRPr="005F50F8">
              <w:rPr>
                <w:rFonts w:ascii="楷体_GB2312" w:eastAsia="楷体_GB2312" w:hAnsi="宋体" w:cs="宋体" w:hint="eastAsia"/>
                <w:color w:val="000000"/>
                <w:sz w:val="21"/>
                <w:szCs w:val="21"/>
              </w:rPr>
              <w:t>季度</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w:t>
            </w:r>
            <w:r w:rsidRPr="005F50F8">
              <w:rPr>
                <w:rFonts w:ascii="楷体_GB2312" w:eastAsia="楷体_GB2312" w:hAnsi="宋体" w:cs="宋体" w:hint="eastAsia"/>
                <w:color w:val="000000"/>
                <w:sz w:val="21"/>
                <w:szCs w:val="21"/>
              </w:rPr>
              <w:t>季度</w:t>
            </w:r>
          </w:p>
        </w:tc>
        <w:tc>
          <w:tcPr>
            <w:tcW w:w="1475" w:type="dxa"/>
            <w:tcBorders>
              <w:top w:val="single" w:sz="4" w:space="0" w:color="auto"/>
              <w:left w:val="nil"/>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4</w:t>
            </w:r>
            <w:r w:rsidRPr="005F50F8">
              <w:rPr>
                <w:rFonts w:ascii="楷体_GB2312" w:eastAsia="楷体_GB2312" w:hAnsi="宋体" w:cs="宋体" w:hint="eastAsia"/>
                <w:color w:val="000000"/>
                <w:sz w:val="21"/>
                <w:szCs w:val="21"/>
              </w:rPr>
              <w:t>季度</w:t>
            </w:r>
          </w:p>
        </w:tc>
      </w:tr>
      <w:tr w:rsidR="00F3594B" w:rsidRPr="005F50F8" w:rsidTr="00F3594B">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2015</w:t>
            </w:r>
          </w:p>
        </w:tc>
        <w:tc>
          <w:tcPr>
            <w:tcW w:w="1496" w:type="dxa"/>
            <w:tcBorders>
              <w:top w:val="nil"/>
              <w:left w:val="nil"/>
              <w:bottom w:val="single" w:sz="4" w:space="0" w:color="auto"/>
              <w:right w:val="single" w:sz="4" w:space="0" w:color="auto"/>
            </w:tcBorders>
            <w:shd w:val="clear" w:color="000000" w:fill="FFFFFF"/>
            <w:vAlign w:val="center"/>
            <w:hideMark/>
          </w:tcPr>
          <w:p w:rsidR="00F3594B" w:rsidRPr="005F50F8" w:rsidRDefault="00BD6AA1" w:rsidP="00F3594B">
            <w:pPr>
              <w:widowControl/>
              <w:adjustRightInd/>
              <w:spacing w:line="240" w:lineRule="auto"/>
              <w:jc w:val="center"/>
              <w:textAlignment w:val="auto"/>
              <w:rPr>
                <w:rFonts w:ascii="楷体_GB2312" w:eastAsia="楷体_GB2312" w:hAnsi="宋体" w:cs="宋体"/>
                <w:color w:val="000000"/>
                <w:sz w:val="21"/>
                <w:szCs w:val="21"/>
              </w:rPr>
            </w:pP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6</w:t>
            </w:r>
          </w:p>
        </w:tc>
        <w:tc>
          <w:tcPr>
            <w:tcW w:w="1484" w:type="dxa"/>
            <w:tcBorders>
              <w:top w:val="nil"/>
              <w:left w:val="nil"/>
              <w:bottom w:val="single" w:sz="4" w:space="0" w:color="auto"/>
              <w:right w:val="single" w:sz="4" w:space="0" w:color="auto"/>
            </w:tcBorders>
            <w:shd w:val="clear" w:color="000000" w:fill="FFFFFF"/>
            <w:vAlign w:val="center"/>
            <w:hideMark/>
          </w:tcPr>
          <w:p w:rsidR="00F3594B" w:rsidRPr="005F50F8" w:rsidRDefault="00BD6AA1" w:rsidP="00F3594B">
            <w:pPr>
              <w:widowControl/>
              <w:adjustRightInd/>
              <w:spacing w:line="240" w:lineRule="auto"/>
              <w:jc w:val="center"/>
              <w:textAlignment w:val="auto"/>
              <w:rPr>
                <w:rFonts w:ascii="楷体_GB2312" w:eastAsia="楷体_GB2312" w:hAnsi="宋体" w:cs="宋体"/>
                <w:color w:val="000000"/>
                <w:sz w:val="21"/>
                <w:szCs w:val="21"/>
              </w:rPr>
            </w:pP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28</w:t>
            </w:r>
          </w:p>
        </w:tc>
        <w:tc>
          <w:tcPr>
            <w:tcW w:w="1505" w:type="dxa"/>
            <w:tcBorders>
              <w:top w:val="nil"/>
              <w:left w:val="nil"/>
              <w:bottom w:val="single" w:sz="4" w:space="0" w:color="auto"/>
              <w:right w:val="single" w:sz="4" w:space="0" w:color="auto"/>
            </w:tcBorders>
            <w:shd w:val="clear" w:color="000000" w:fill="FFFFFF"/>
            <w:vAlign w:val="center"/>
            <w:hideMark/>
          </w:tcPr>
          <w:p w:rsidR="00F3594B" w:rsidRPr="005F50F8" w:rsidRDefault="00BD6AA1"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25</w:t>
            </w:r>
          </w:p>
        </w:tc>
        <w:tc>
          <w:tcPr>
            <w:tcW w:w="1475" w:type="dxa"/>
            <w:tcBorders>
              <w:top w:val="nil"/>
              <w:left w:val="nil"/>
              <w:bottom w:val="single" w:sz="4" w:space="0" w:color="auto"/>
              <w:right w:val="single" w:sz="4" w:space="0" w:color="auto"/>
            </w:tcBorders>
            <w:shd w:val="clear" w:color="000000" w:fill="FFFFFF"/>
            <w:vAlign w:val="center"/>
            <w:hideMark/>
          </w:tcPr>
          <w:p w:rsidR="00F3594B" w:rsidRPr="005F50F8" w:rsidRDefault="00BD6AA1"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16</w:t>
            </w:r>
          </w:p>
        </w:tc>
      </w:tr>
      <w:tr w:rsidR="00F3594B" w:rsidRPr="005F50F8" w:rsidTr="00F3594B">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2016</w:t>
            </w:r>
          </w:p>
        </w:tc>
        <w:tc>
          <w:tcPr>
            <w:tcW w:w="1496" w:type="dxa"/>
            <w:tcBorders>
              <w:top w:val="nil"/>
              <w:left w:val="nil"/>
              <w:bottom w:val="single" w:sz="4" w:space="0" w:color="auto"/>
              <w:right w:val="single" w:sz="4" w:space="0" w:color="auto"/>
            </w:tcBorders>
            <w:shd w:val="clear" w:color="000000" w:fill="FFFFFF"/>
            <w:vAlign w:val="center"/>
            <w:hideMark/>
          </w:tcPr>
          <w:p w:rsidR="00F3594B" w:rsidRPr="005F50F8" w:rsidRDefault="00BD6AA1" w:rsidP="00F3594B">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08</w:t>
            </w:r>
          </w:p>
        </w:tc>
        <w:tc>
          <w:tcPr>
            <w:tcW w:w="1484" w:type="dxa"/>
            <w:tcBorders>
              <w:top w:val="nil"/>
              <w:left w:val="nil"/>
              <w:bottom w:val="single" w:sz="4" w:space="0" w:color="auto"/>
              <w:right w:val="single" w:sz="4" w:space="0" w:color="auto"/>
            </w:tcBorders>
            <w:shd w:val="clear" w:color="000000" w:fill="FFFFFF"/>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w:t>
            </w:r>
          </w:p>
        </w:tc>
        <w:tc>
          <w:tcPr>
            <w:tcW w:w="1505" w:type="dxa"/>
            <w:tcBorders>
              <w:top w:val="nil"/>
              <w:left w:val="nil"/>
              <w:bottom w:val="single" w:sz="4" w:space="0" w:color="auto"/>
              <w:right w:val="single" w:sz="4" w:space="0" w:color="auto"/>
            </w:tcBorders>
            <w:shd w:val="clear" w:color="000000" w:fill="FFFFFF"/>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w:t>
            </w:r>
          </w:p>
        </w:tc>
        <w:tc>
          <w:tcPr>
            <w:tcW w:w="1475" w:type="dxa"/>
            <w:tcBorders>
              <w:top w:val="nil"/>
              <w:left w:val="nil"/>
              <w:bottom w:val="single" w:sz="4" w:space="0" w:color="auto"/>
              <w:right w:val="single" w:sz="4" w:space="0" w:color="auto"/>
            </w:tcBorders>
            <w:shd w:val="clear" w:color="000000" w:fill="FFFFFF"/>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w:t>
            </w:r>
          </w:p>
        </w:tc>
      </w:tr>
    </w:tbl>
    <w:p w:rsidR="00973F94" w:rsidRDefault="00973F94" w:rsidP="00EC7CC4">
      <w:pPr>
        <w:autoSpaceDE w:val="0"/>
        <w:autoSpaceDN w:val="0"/>
        <w:spacing w:line="360" w:lineRule="auto"/>
        <w:ind w:firstLineChars="800" w:firstLine="1680"/>
        <w:rPr>
          <w:rFonts w:ascii="楷体_GB2312" w:eastAsia="楷体_GB2312" w:hAnsi="Arial"/>
          <w:color w:val="000000"/>
          <w:sz w:val="21"/>
          <w:szCs w:val="21"/>
        </w:rPr>
      </w:pPr>
      <w:r w:rsidRPr="0070513C">
        <w:rPr>
          <w:rFonts w:ascii="Arial" w:eastAsia="楷体_GB2312" w:hAnsi="Arial" w:hint="eastAsia"/>
          <w:color w:val="000000"/>
          <w:sz w:val="21"/>
          <w:szCs w:val="21"/>
        </w:rPr>
        <w:t>2015</w:t>
      </w:r>
      <w:r w:rsidRPr="005F50F8">
        <w:rPr>
          <w:rFonts w:ascii="楷体_GB2312" w:eastAsia="楷体_GB2312" w:hAnsi="Arial" w:hint="eastAsia"/>
          <w:color w:val="000000"/>
          <w:sz w:val="21"/>
          <w:szCs w:val="21"/>
        </w:rPr>
        <w:t>年至</w:t>
      </w:r>
      <w:r w:rsidRPr="0070513C">
        <w:rPr>
          <w:rFonts w:ascii="Arial" w:eastAsia="楷体_GB2312" w:hAnsi="Arial" w:hint="eastAsia"/>
          <w:color w:val="000000"/>
          <w:sz w:val="21"/>
          <w:szCs w:val="21"/>
        </w:rPr>
        <w:t>2016</w:t>
      </w:r>
      <w:r>
        <w:rPr>
          <w:rFonts w:ascii="楷体_GB2312" w:eastAsia="楷体_GB2312" w:hAnsi="Arial" w:hint="eastAsia"/>
          <w:color w:val="000000"/>
          <w:sz w:val="21"/>
          <w:szCs w:val="21"/>
        </w:rPr>
        <w:t>年福州</w:t>
      </w:r>
      <w:r w:rsidRPr="005F50F8">
        <w:rPr>
          <w:rFonts w:ascii="楷体_GB2312" w:eastAsia="楷体_GB2312" w:hAnsi="Arial" w:hint="eastAsia"/>
          <w:color w:val="000000"/>
          <w:sz w:val="21"/>
          <w:szCs w:val="21"/>
        </w:rPr>
        <w:t>市地价涨幅水平（</w:t>
      </w:r>
      <w:r>
        <w:rPr>
          <w:rFonts w:ascii="楷体_GB2312" w:eastAsia="楷体_GB2312" w:hAnsi="Arial" w:hint="eastAsia"/>
          <w:color w:val="000000"/>
          <w:sz w:val="21"/>
          <w:szCs w:val="21"/>
        </w:rPr>
        <w:t>商服</w:t>
      </w:r>
      <w:r w:rsidRPr="005F50F8">
        <w:rPr>
          <w:rFonts w:ascii="楷体_GB2312" w:eastAsia="楷体_GB2312" w:hAnsi="Arial" w:hint="eastAsia"/>
          <w:color w:val="000000"/>
          <w:sz w:val="21"/>
          <w:szCs w:val="21"/>
        </w:rPr>
        <w:t>）一览表</w:t>
      </w:r>
    </w:p>
    <w:tbl>
      <w:tblPr>
        <w:tblW w:w="7481" w:type="dxa"/>
        <w:jc w:val="center"/>
        <w:tblLook w:val="04A0" w:firstRow="1" w:lastRow="0" w:firstColumn="1" w:lastColumn="0" w:noHBand="0" w:noVBand="1"/>
      </w:tblPr>
      <w:tblGrid>
        <w:gridCol w:w="1521"/>
        <w:gridCol w:w="1496"/>
        <w:gridCol w:w="1484"/>
        <w:gridCol w:w="1505"/>
        <w:gridCol w:w="1475"/>
      </w:tblGrid>
      <w:tr w:rsidR="00973F94" w:rsidRPr="005F50F8" w:rsidTr="005402B4">
        <w:trPr>
          <w:trHeight w:val="270"/>
          <w:jc w:val="center"/>
        </w:trPr>
        <w:tc>
          <w:tcPr>
            <w:tcW w:w="15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年度</w:t>
            </w:r>
          </w:p>
        </w:tc>
        <w:tc>
          <w:tcPr>
            <w:tcW w:w="1496" w:type="dxa"/>
            <w:tcBorders>
              <w:top w:val="single" w:sz="4" w:space="0" w:color="auto"/>
              <w:left w:val="nil"/>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w:t>
            </w:r>
            <w:r w:rsidRPr="005F50F8">
              <w:rPr>
                <w:rFonts w:ascii="楷体_GB2312" w:eastAsia="楷体_GB2312" w:hAnsi="宋体" w:cs="宋体" w:hint="eastAsia"/>
                <w:color w:val="000000"/>
                <w:sz w:val="21"/>
                <w:szCs w:val="21"/>
              </w:rPr>
              <w:t>季度</w:t>
            </w:r>
          </w:p>
        </w:tc>
        <w:tc>
          <w:tcPr>
            <w:tcW w:w="1484" w:type="dxa"/>
            <w:tcBorders>
              <w:top w:val="single" w:sz="4" w:space="0" w:color="auto"/>
              <w:left w:val="nil"/>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2</w:t>
            </w:r>
            <w:r w:rsidRPr="005F50F8">
              <w:rPr>
                <w:rFonts w:ascii="楷体_GB2312" w:eastAsia="楷体_GB2312" w:hAnsi="宋体" w:cs="宋体" w:hint="eastAsia"/>
                <w:color w:val="000000"/>
                <w:sz w:val="21"/>
                <w:szCs w:val="21"/>
              </w:rPr>
              <w:t>季度</w:t>
            </w:r>
          </w:p>
        </w:tc>
        <w:tc>
          <w:tcPr>
            <w:tcW w:w="1505" w:type="dxa"/>
            <w:tcBorders>
              <w:top w:val="single" w:sz="4" w:space="0" w:color="auto"/>
              <w:left w:val="nil"/>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w:t>
            </w:r>
            <w:r w:rsidRPr="005F50F8">
              <w:rPr>
                <w:rFonts w:ascii="楷体_GB2312" w:eastAsia="楷体_GB2312" w:hAnsi="宋体" w:cs="宋体" w:hint="eastAsia"/>
                <w:color w:val="000000"/>
                <w:sz w:val="21"/>
                <w:szCs w:val="21"/>
              </w:rPr>
              <w:t>季度</w:t>
            </w:r>
          </w:p>
        </w:tc>
        <w:tc>
          <w:tcPr>
            <w:tcW w:w="1475" w:type="dxa"/>
            <w:tcBorders>
              <w:top w:val="single" w:sz="4" w:space="0" w:color="auto"/>
              <w:left w:val="nil"/>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4</w:t>
            </w:r>
            <w:r w:rsidRPr="005F50F8">
              <w:rPr>
                <w:rFonts w:ascii="楷体_GB2312" w:eastAsia="楷体_GB2312" w:hAnsi="宋体" w:cs="宋体" w:hint="eastAsia"/>
                <w:color w:val="000000"/>
                <w:sz w:val="21"/>
                <w:szCs w:val="21"/>
              </w:rPr>
              <w:t>季度</w:t>
            </w:r>
          </w:p>
        </w:tc>
      </w:tr>
      <w:tr w:rsidR="00973F94" w:rsidRPr="005F50F8" w:rsidTr="005402B4">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2015</w:t>
            </w:r>
          </w:p>
        </w:tc>
        <w:tc>
          <w:tcPr>
            <w:tcW w:w="1496"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973F94">
            <w:pPr>
              <w:widowControl/>
              <w:adjustRightInd/>
              <w:spacing w:line="240" w:lineRule="auto"/>
              <w:jc w:val="center"/>
              <w:textAlignment w:val="auto"/>
              <w:rPr>
                <w:rFonts w:ascii="楷体_GB2312" w:eastAsia="楷体_GB2312" w:hAnsi="宋体" w:cs="宋体"/>
                <w:color w:val="000000"/>
                <w:sz w:val="21"/>
                <w:szCs w:val="21"/>
              </w:rPr>
            </w:pP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2</w:t>
            </w:r>
          </w:p>
        </w:tc>
        <w:tc>
          <w:tcPr>
            <w:tcW w:w="1484"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973F9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66</w:t>
            </w:r>
          </w:p>
        </w:tc>
        <w:tc>
          <w:tcPr>
            <w:tcW w:w="1505"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973F9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35</w:t>
            </w:r>
          </w:p>
        </w:tc>
        <w:tc>
          <w:tcPr>
            <w:tcW w:w="1475"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973F9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98</w:t>
            </w:r>
          </w:p>
        </w:tc>
      </w:tr>
      <w:tr w:rsidR="00973F94" w:rsidRPr="005F50F8" w:rsidTr="005402B4">
        <w:trPr>
          <w:trHeight w:val="270"/>
          <w:jc w:val="center"/>
        </w:trPr>
        <w:tc>
          <w:tcPr>
            <w:tcW w:w="1521" w:type="dxa"/>
            <w:tcBorders>
              <w:top w:val="nil"/>
              <w:left w:val="single" w:sz="4" w:space="0" w:color="auto"/>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2016</w:t>
            </w:r>
          </w:p>
        </w:tc>
        <w:tc>
          <w:tcPr>
            <w:tcW w:w="1496"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0</w:t>
            </w:r>
            <w:r>
              <w:rPr>
                <w:rFonts w:ascii="楷体_GB2312" w:eastAsia="楷体_GB2312" w:hAnsi="宋体" w:cs="宋体" w:hint="eastAsia"/>
                <w:color w:val="000000"/>
                <w:sz w:val="21"/>
                <w:szCs w:val="21"/>
              </w:rPr>
              <w:t>.</w:t>
            </w:r>
            <w:r w:rsidRPr="0070513C">
              <w:rPr>
                <w:rFonts w:ascii="Arial" w:eastAsia="楷体_GB2312" w:hAnsi="Arial" w:cs="宋体" w:hint="eastAsia"/>
                <w:color w:val="000000"/>
                <w:sz w:val="21"/>
                <w:szCs w:val="21"/>
              </w:rPr>
              <w:t>83</w:t>
            </w:r>
          </w:p>
        </w:tc>
        <w:tc>
          <w:tcPr>
            <w:tcW w:w="1484"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w:t>
            </w:r>
          </w:p>
        </w:tc>
        <w:tc>
          <w:tcPr>
            <w:tcW w:w="1505" w:type="dxa"/>
            <w:tcBorders>
              <w:top w:val="nil"/>
              <w:left w:val="nil"/>
              <w:bottom w:val="single" w:sz="4" w:space="0" w:color="auto"/>
              <w:right w:val="single" w:sz="4" w:space="0" w:color="auto"/>
            </w:tcBorders>
            <w:shd w:val="clear" w:color="000000" w:fill="FFFFFF"/>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w:t>
            </w:r>
          </w:p>
        </w:tc>
        <w:tc>
          <w:tcPr>
            <w:tcW w:w="1475" w:type="dxa"/>
            <w:tcBorders>
              <w:top w:val="nil"/>
              <w:left w:val="nil"/>
              <w:bottom w:val="single" w:sz="4" w:space="0" w:color="auto"/>
              <w:right w:val="single" w:sz="4" w:space="0" w:color="auto"/>
            </w:tcBorders>
            <w:shd w:val="clear" w:color="000000" w:fill="FFFFFF"/>
            <w:noWrap/>
            <w:vAlign w:val="center"/>
            <w:hideMark/>
          </w:tcPr>
          <w:p w:rsidR="00973F94" w:rsidRPr="005F50F8" w:rsidRDefault="00973F94" w:rsidP="005402B4">
            <w:pPr>
              <w:widowControl/>
              <w:adjustRightInd/>
              <w:spacing w:line="240" w:lineRule="auto"/>
              <w:jc w:val="center"/>
              <w:textAlignment w:val="auto"/>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w:t>
            </w:r>
          </w:p>
        </w:tc>
      </w:tr>
    </w:tbl>
    <w:p w:rsidR="00F3594B" w:rsidRPr="005F50F8" w:rsidRDefault="00F3594B" w:rsidP="00F3594B">
      <w:pPr>
        <w:autoSpaceDE w:val="0"/>
        <w:autoSpaceDN w:val="0"/>
        <w:spacing w:line="360" w:lineRule="auto"/>
        <w:ind w:firstLine="570"/>
        <w:rPr>
          <w:rFonts w:ascii="楷体_GB2312" w:eastAsia="楷体_GB2312"/>
          <w:color w:val="000000"/>
          <w:sz w:val="28"/>
        </w:rPr>
      </w:pPr>
      <w:r w:rsidRPr="005F50F8">
        <w:rPr>
          <w:rFonts w:ascii="楷体_GB2312" w:eastAsia="楷体_GB2312" w:hint="eastAsia"/>
          <w:color w:val="000000"/>
          <w:sz w:val="28"/>
        </w:rPr>
        <w:t>根据上述</w:t>
      </w:r>
      <w:r w:rsidR="00973F94">
        <w:rPr>
          <w:rFonts w:ascii="楷体_GB2312" w:eastAsia="楷体_GB2312" w:hint="eastAsia"/>
          <w:color w:val="000000"/>
          <w:sz w:val="28"/>
        </w:rPr>
        <w:t>福州</w:t>
      </w:r>
      <w:r w:rsidRPr="005F50F8">
        <w:rPr>
          <w:rFonts w:ascii="楷体_GB2312" w:eastAsia="楷体_GB2312" w:hint="eastAsia"/>
          <w:color w:val="000000"/>
          <w:sz w:val="28"/>
        </w:rPr>
        <w:t>市地价变化水平，同时参考估价对象所在区域具体情况，确定该地区土地地价平均季度增幅约为</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973F94" w:rsidRPr="0070513C">
        <w:rPr>
          <w:rFonts w:ascii="Arial" w:eastAsia="楷体_GB2312" w:hAnsi="Arial" w:hint="eastAsia"/>
          <w:color w:val="000000"/>
          <w:sz w:val="28"/>
        </w:rPr>
        <w:t>5</w:t>
      </w:r>
      <w:r w:rsidRPr="0070513C">
        <w:rPr>
          <w:rFonts w:ascii="Arial" w:eastAsia="楷体_GB2312" w:hAnsi="Arial" w:hint="eastAsia"/>
          <w:color w:val="000000"/>
          <w:sz w:val="28"/>
        </w:rPr>
        <w:t>0</w:t>
      </w:r>
      <w:r w:rsidRPr="005F50F8">
        <w:rPr>
          <w:rFonts w:ascii="楷体_GB2312" w:eastAsia="楷体_GB2312" w:hint="eastAsia"/>
          <w:color w:val="000000"/>
          <w:sz w:val="28"/>
        </w:rPr>
        <w:t>%。估价对象价值时点为</w:t>
      </w:r>
      <w:r w:rsidRPr="0070513C">
        <w:rPr>
          <w:rFonts w:ascii="Arial" w:eastAsia="楷体_GB2312" w:hAnsi="Arial" w:hint="eastAsia"/>
          <w:color w:val="000000"/>
          <w:sz w:val="28"/>
        </w:rPr>
        <w:t>2016</w:t>
      </w:r>
      <w:r w:rsidRPr="005F50F8">
        <w:rPr>
          <w:rFonts w:ascii="楷体_GB2312" w:eastAsia="楷体_GB2312" w:hint="eastAsia"/>
          <w:color w:val="000000"/>
          <w:sz w:val="28"/>
        </w:rPr>
        <w:t>年</w:t>
      </w:r>
      <w:r w:rsidR="00973F94" w:rsidRPr="0070513C">
        <w:rPr>
          <w:rFonts w:ascii="Arial" w:eastAsia="楷体_GB2312" w:hAnsi="Arial" w:hint="eastAsia"/>
          <w:color w:val="000000"/>
          <w:sz w:val="28"/>
        </w:rPr>
        <w:t>4</w:t>
      </w:r>
      <w:r w:rsidRPr="005F50F8">
        <w:rPr>
          <w:rFonts w:ascii="楷体_GB2312" w:eastAsia="楷体_GB2312" w:hint="eastAsia"/>
          <w:color w:val="000000"/>
          <w:sz w:val="28"/>
        </w:rPr>
        <w:t>月，案例</w:t>
      </w:r>
      <w:r w:rsidRPr="0070513C">
        <w:rPr>
          <w:rFonts w:ascii="Arial" w:eastAsia="楷体_GB2312" w:hAnsi="Arial" w:hint="eastAsia"/>
          <w:color w:val="000000"/>
          <w:sz w:val="28"/>
        </w:rPr>
        <w:t>A</w:t>
      </w:r>
      <w:r w:rsidRPr="005F50F8">
        <w:rPr>
          <w:rFonts w:ascii="楷体_GB2312" w:eastAsia="楷体_GB2312" w:hint="eastAsia"/>
          <w:color w:val="000000"/>
          <w:sz w:val="28"/>
        </w:rPr>
        <w:t>、</w:t>
      </w:r>
      <w:r w:rsidRPr="0070513C">
        <w:rPr>
          <w:rFonts w:ascii="Arial" w:eastAsia="楷体_GB2312" w:hAnsi="Arial" w:hint="eastAsia"/>
          <w:color w:val="000000"/>
          <w:sz w:val="28"/>
        </w:rPr>
        <w:t>B</w:t>
      </w:r>
      <w:r w:rsidRPr="005F50F8">
        <w:rPr>
          <w:rFonts w:ascii="楷体_GB2312" w:eastAsia="楷体_GB2312" w:hint="eastAsia"/>
          <w:color w:val="000000"/>
          <w:sz w:val="28"/>
        </w:rPr>
        <w:t>、</w:t>
      </w:r>
      <w:r w:rsidRPr="0070513C">
        <w:rPr>
          <w:rFonts w:ascii="Arial" w:eastAsia="楷体_GB2312" w:hAnsi="Arial" w:hint="eastAsia"/>
          <w:color w:val="000000"/>
          <w:sz w:val="28"/>
        </w:rPr>
        <w:t>C</w:t>
      </w:r>
      <w:r w:rsidRPr="005F50F8">
        <w:rPr>
          <w:rFonts w:ascii="楷体_GB2312" w:eastAsia="楷体_GB2312" w:hint="eastAsia"/>
          <w:color w:val="000000"/>
          <w:sz w:val="28"/>
        </w:rPr>
        <w:t>交易时间分别为</w:t>
      </w:r>
      <w:r w:rsidRPr="0070513C">
        <w:rPr>
          <w:rFonts w:ascii="Arial" w:eastAsia="楷体_GB2312" w:hAnsi="Arial" w:hint="eastAsia"/>
          <w:color w:val="000000"/>
          <w:sz w:val="28"/>
        </w:rPr>
        <w:t>201</w:t>
      </w:r>
      <w:r w:rsidR="00973F94" w:rsidRPr="0070513C">
        <w:rPr>
          <w:rFonts w:ascii="Arial" w:eastAsia="楷体_GB2312" w:hAnsi="Arial" w:hint="eastAsia"/>
          <w:color w:val="000000"/>
          <w:sz w:val="28"/>
        </w:rPr>
        <w:t>5</w:t>
      </w:r>
      <w:r w:rsidRPr="005F50F8">
        <w:rPr>
          <w:rFonts w:ascii="楷体_GB2312" w:eastAsia="楷体_GB2312" w:hint="eastAsia"/>
          <w:color w:val="000000"/>
          <w:sz w:val="28"/>
        </w:rPr>
        <w:t>年</w:t>
      </w:r>
      <w:r w:rsidR="00973F94" w:rsidRPr="0070513C">
        <w:rPr>
          <w:rFonts w:ascii="Arial" w:eastAsia="楷体_GB2312" w:hAnsi="Arial" w:hint="eastAsia"/>
          <w:color w:val="000000"/>
          <w:sz w:val="28"/>
        </w:rPr>
        <w:t>3</w:t>
      </w:r>
      <w:r w:rsidRPr="005F50F8">
        <w:rPr>
          <w:rFonts w:ascii="楷体_GB2312" w:eastAsia="楷体_GB2312" w:hint="eastAsia"/>
          <w:color w:val="000000"/>
          <w:sz w:val="28"/>
        </w:rPr>
        <w:t>月、</w:t>
      </w:r>
      <w:r w:rsidRPr="0070513C">
        <w:rPr>
          <w:rFonts w:ascii="Arial" w:eastAsia="楷体_GB2312" w:hAnsi="Arial" w:hint="eastAsia"/>
          <w:color w:val="000000"/>
          <w:sz w:val="28"/>
        </w:rPr>
        <w:t>2015</w:t>
      </w:r>
      <w:r w:rsidRPr="005F50F8">
        <w:rPr>
          <w:rFonts w:ascii="楷体_GB2312" w:eastAsia="楷体_GB2312" w:hint="eastAsia"/>
          <w:color w:val="000000"/>
          <w:sz w:val="28"/>
        </w:rPr>
        <w:t>年</w:t>
      </w:r>
      <w:r w:rsidR="00973F94" w:rsidRPr="0070513C">
        <w:rPr>
          <w:rFonts w:ascii="Arial" w:eastAsia="楷体_GB2312" w:hAnsi="Arial" w:hint="eastAsia"/>
          <w:color w:val="000000"/>
          <w:sz w:val="28"/>
        </w:rPr>
        <w:t>3</w:t>
      </w:r>
      <w:r w:rsidRPr="005F50F8">
        <w:rPr>
          <w:rFonts w:ascii="楷体_GB2312" w:eastAsia="楷体_GB2312" w:hint="eastAsia"/>
          <w:color w:val="000000"/>
          <w:sz w:val="28"/>
        </w:rPr>
        <w:t>月、</w:t>
      </w:r>
      <w:r w:rsidRPr="0070513C">
        <w:rPr>
          <w:rFonts w:ascii="Arial" w:eastAsia="楷体_GB2312" w:hAnsi="Arial" w:hint="eastAsia"/>
          <w:color w:val="000000"/>
          <w:sz w:val="28"/>
        </w:rPr>
        <w:t>2015</w:t>
      </w:r>
      <w:r w:rsidRPr="005F50F8">
        <w:rPr>
          <w:rFonts w:ascii="楷体_GB2312" w:eastAsia="楷体_GB2312" w:hint="eastAsia"/>
          <w:color w:val="000000"/>
          <w:sz w:val="28"/>
        </w:rPr>
        <w:t>年</w:t>
      </w:r>
      <w:r w:rsidR="00973F94" w:rsidRPr="0070513C">
        <w:rPr>
          <w:rFonts w:ascii="Arial" w:eastAsia="楷体_GB2312" w:hAnsi="Arial" w:hint="eastAsia"/>
          <w:color w:val="000000"/>
          <w:sz w:val="28"/>
        </w:rPr>
        <w:t>12</w:t>
      </w:r>
      <w:r w:rsidRPr="005F50F8">
        <w:rPr>
          <w:rFonts w:ascii="楷体_GB2312" w:eastAsia="楷体_GB2312" w:hint="eastAsia"/>
          <w:color w:val="000000"/>
          <w:sz w:val="28"/>
        </w:rPr>
        <w:t>月。因此，估价对象及案例的修正系数为</w:t>
      </w:r>
      <w:r w:rsidRPr="0070513C">
        <w:rPr>
          <w:rFonts w:ascii="Arial" w:eastAsia="楷体_GB2312" w:hAnsi="Arial" w:hint="eastAsia"/>
          <w:color w:val="000000"/>
          <w:sz w:val="28"/>
        </w:rPr>
        <w:t>100</w:t>
      </w:r>
      <w:r w:rsidRPr="005F50F8">
        <w:rPr>
          <w:rFonts w:ascii="楷体_GB2312" w:eastAsia="楷体_GB2312" w:hint="eastAsia"/>
          <w:color w:val="000000"/>
          <w:sz w:val="28"/>
        </w:rPr>
        <w:t>、</w:t>
      </w:r>
      <w:r w:rsidR="00973F94" w:rsidRPr="0070513C">
        <w:rPr>
          <w:rFonts w:ascii="Arial" w:eastAsia="楷体_GB2312" w:hAnsi="Arial" w:hint="eastAsia"/>
          <w:color w:val="000000"/>
          <w:sz w:val="28"/>
        </w:rPr>
        <w:t>98</w:t>
      </w:r>
      <w:r w:rsidRPr="005F50F8">
        <w:rPr>
          <w:rFonts w:ascii="楷体_GB2312" w:eastAsia="楷体_GB2312" w:hint="eastAsia"/>
          <w:color w:val="000000"/>
          <w:sz w:val="28"/>
        </w:rPr>
        <w:t>、</w:t>
      </w:r>
      <w:r w:rsidRPr="0070513C">
        <w:rPr>
          <w:rFonts w:ascii="Arial" w:eastAsia="楷体_GB2312" w:hAnsi="Arial" w:hint="eastAsia"/>
          <w:color w:val="000000"/>
          <w:sz w:val="28"/>
        </w:rPr>
        <w:t>98</w:t>
      </w:r>
      <w:r w:rsidRPr="005F50F8">
        <w:rPr>
          <w:rFonts w:ascii="楷体_GB2312" w:eastAsia="楷体_GB2312" w:hint="eastAsia"/>
          <w:color w:val="000000"/>
          <w:sz w:val="28"/>
        </w:rPr>
        <w:t>、</w:t>
      </w:r>
      <w:r w:rsidRPr="0070513C">
        <w:rPr>
          <w:rFonts w:ascii="Arial" w:eastAsia="楷体_GB2312" w:hAnsi="Arial" w:hint="eastAsia"/>
          <w:color w:val="000000"/>
          <w:sz w:val="28"/>
        </w:rPr>
        <w:t>99</w:t>
      </w:r>
      <w:r w:rsidR="00973F94">
        <w:rPr>
          <w:rFonts w:ascii="楷体_GB2312" w:eastAsia="楷体_GB2312" w:hint="eastAsia"/>
          <w:color w:val="000000"/>
          <w:sz w:val="28"/>
        </w:rPr>
        <w:t>.</w:t>
      </w:r>
      <w:r w:rsidR="00973F94"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F3594B" w:rsidRPr="005F50F8" w:rsidRDefault="004D36F8" w:rsidP="00F3594B">
      <w:pPr>
        <w:autoSpaceDE w:val="0"/>
        <w:autoSpaceDN w:val="0"/>
        <w:spacing w:line="360" w:lineRule="auto"/>
        <w:ind w:firstLine="57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b</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交易情况修正指数的确定</w:t>
      </w:r>
    </w:p>
    <w:p w:rsidR="00F3594B" w:rsidRPr="005F50F8" w:rsidRDefault="00F3594B" w:rsidP="00F3594B">
      <w:pPr>
        <w:autoSpaceDE w:val="0"/>
        <w:autoSpaceDN w:val="0"/>
        <w:spacing w:line="360" w:lineRule="auto"/>
        <w:ind w:firstLine="570"/>
        <w:rPr>
          <w:rFonts w:ascii="楷体_GB2312" w:eastAsia="楷体_GB2312"/>
          <w:color w:val="000000"/>
          <w:sz w:val="28"/>
        </w:rPr>
      </w:pPr>
      <w:r w:rsidRPr="005F50F8">
        <w:rPr>
          <w:rFonts w:ascii="楷体_GB2312" w:eastAsia="楷体_GB2312" w:hint="eastAsia"/>
          <w:color w:val="000000"/>
          <w:sz w:val="28"/>
        </w:rPr>
        <w:t>由于估价对象和各案例交易情况相同，均为正常交易，修正系数为</w:t>
      </w:r>
      <w:r w:rsidRPr="0070513C">
        <w:rPr>
          <w:rFonts w:ascii="Arial" w:eastAsia="楷体_GB2312" w:hAnsi="Arial" w:hint="eastAsia"/>
          <w:color w:val="000000"/>
          <w:sz w:val="28"/>
        </w:rPr>
        <w:t>100</w:t>
      </w:r>
      <w:r w:rsidRPr="005F50F8">
        <w:rPr>
          <w:rFonts w:ascii="楷体_GB2312" w:eastAsia="楷体_GB2312" w:hint="eastAsia"/>
          <w:color w:val="000000"/>
          <w:sz w:val="28"/>
        </w:rPr>
        <w:t>。</w:t>
      </w:r>
    </w:p>
    <w:p w:rsidR="00F3594B" w:rsidRPr="005F50F8" w:rsidRDefault="004D36F8" w:rsidP="00F3594B">
      <w:pPr>
        <w:autoSpaceDE w:val="0"/>
        <w:autoSpaceDN w:val="0"/>
        <w:spacing w:line="360" w:lineRule="auto"/>
        <w:ind w:firstLine="570"/>
        <w:rPr>
          <w:rFonts w:ascii="楷体_GB2312" w:eastAsia="楷体_GB2312"/>
          <w:color w:val="000000"/>
          <w:sz w:val="28"/>
          <w:szCs w:val="28"/>
        </w:rPr>
      </w:pPr>
      <w:r>
        <w:rPr>
          <w:rFonts w:ascii="Arial" w:eastAsia="楷体_GB2312" w:hAnsi="Arial" w:hint="eastAsia"/>
          <w:color w:val="000000"/>
          <w:sz w:val="28"/>
        </w:rPr>
        <w:t>（</w:t>
      </w:r>
      <w:r>
        <w:rPr>
          <w:rFonts w:ascii="Arial" w:eastAsia="楷体_GB2312" w:hAnsi="Arial" w:hint="eastAsia"/>
          <w:color w:val="000000"/>
          <w:sz w:val="28"/>
        </w:rPr>
        <w:t>c</w:t>
      </w:r>
      <w:r w:rsidR="00E20E42">
        <w:rPr>
          <w:rFonts w:ascii="Arial" w:eastAsia="楷体_GB2312" w:hAnsi="Arial" w:hint="eastAsia"/>
          <w:color w:val="000000"/>
          <w:sz w:val="28"/>
        </w:rPr>
        <w:t>）</w:t>
      </w:r>
      <w:r w:rsidR="00F3594B" w:rsidRPr="005F50F8">
        <w:rPr>
          <w:rFonts w:ascii="楷体_GB2312" w:eastAsia="楷体_GB2312" w:hint="eastAsia"/>
          <w:color w:val="000000"/>
          <w:sz w:val="28"/>
          <w:szCs w:val="28"/>
        </w:rPr>
        <w:t>房地产状况修正</w:t>
      </w:r>
    </w:p>
    <w:p w:rsidR="00F3594B" w:rsidRPr="005F50F8" w:rsidRDefault="004D36F8" w:rsidP="00F3594B">
      <w:pPr>
        <w:autoSpaceDE w:val="0"/>
        <w:autoSpaceDN w:val="0"/>
        <w:spacing w:line="360" w:lineRule="auto"/>
        <w:ind w:firstLine="570"/>
        <w:rPr>
          <w:rFonts w:ascii="楷体_GB2312" w:eastAsia="楷体_GB2312"/>
          <w:color w:val="000000"/>
          <w:sz w:val="28"/>
          <w:szCs w:val="28"/>
        </w:rPr>
      </w:pPr>
      <w:r>
        <w:rPr>
          <w:rFonts w:ascii="Arial" w:eastAsia="楷体_GB2312" w:hAnsi="Arial" w:hint="eastAsia"/>
          <w:color w:val="000000"/>
          <w:sz w:val="28"/>
        </w:rPr>
        <w:t>&lt;a</w:t>
      </w:r>
      <w:r w:rsidR="00017387">
        <w:rPr>
          <w:rFonts w:ascii="Arial" w:eastAsia="楷体_GB2312" w:hAnsi="Arial" w:hint="eastAsia"/>
          <w:color w:val="000000"/>
          <w:sz w:val="28"/>
        </w:rPr>
        <w:t>&gt;</w:t>
      </w:r>
      <w:r w:rsidR="00F3594B" w:rsidRPr="005F50F8">
        <w:rPr>
          <w:rFonts w:ascii="楷体_GB2312" w:eastAsia="楷体_GB2312" w:hint="eastAsia"/>
          <w:color w:val="000000"/>
          <w:sz w:val="28"/>
          <w:szCs w:val="28"/>
        </w:rPr>
        <w:t>权益状况</w:t>
      </w:r>
    </w:p>
    <w:p w:rsidR="00F3594B" w:rsidRPr="005F50F8" w:rsidRDefault="004D36F8" w:rsidP="00F3594B">
      <w:pPr>
        <w:autoSpaceDE w:val="0"/>
        <w:autoSpaceDN w:val="0"/>
        <w:spacing w:line="360" w:lineRule="auto"/>
        <w:ind w:firstLine="570"/>
        <w:rPr>
          <w:rFonts w:ascii="楷体_GB2312" w:eastAsia="楷体_GB2312" w:hAnsi="Arial"/>
          <w:color w:val="000000"/>
          <w:sz w:val="28"/>
          <w:szCs w:val="28"/>
        </w:rPr>
      </w:pPr>
      <w:r>
        <w:rPr>
          <w:rFonts w:ascii="Arial" w:eastAsia="楷体_GB2312" w:hAnsi="Arial" w:hint="eastAsia"/>
          <w:color w:val="000000"/>
          <w:sz w:val="28"/>
        </w:rPr>
        <w:lastRenderedPageBreak/>
        <w:t>&lt;a-1</w:t>
      </w:r>
      <w:r w:rsidR="00017387">
        <w:rPr>
          <w:rFonts w:ascii="Arial" w:eastAsia="楷体_GB2312" w:hAnsi="Arial" w:hint="eastAsia"/>
          <w:color w:val="000000"/>
          <w:sz w:val="28"/>
        </w:rPr>
        <w:t>&gt;</w:t>
      </w:r>
      <w:r w:rsidR="00F3594B" w:rsidRPr="005F50F8">
        <w:rPr>
          <w:rFonts w:ascii="楷体_GB2312" w:eastAsia="楷体_GB2312" w:hAnsi="Arial" w:hint="eastAsia"/>
          <w:color w:val="000000"/>
          <w:sz w:val="28"/>
          <w:szCs w:val="28"/>
        </w:rPr>
        <w:t>土地用途</w:t>
      </w:r>
    </w:p>
    <w:p w:rsidR="00F3594B" w:rsidRPr="005F50F8" w:rsidRDefault="00F3594B" w:rsidP="00F3594B">
      <w:pPr>
        <w:autoSpaceDE w:val="0"/>
        <w:autoSpaceDN w:val="0"/>
        <w:spacing w:line="360" w:lineRule="auto"/>
        <w:ind w:firstLine="570"/>
        <w:rPr>
          <w:rFonts w:ascii="楷体_GB2312" w:eastAsia="楷体_GB2312" w:hAnsi="Arial"/>
          <w:color w:val="000000"/>
          <w:sz w:val="28"/>
          <w:szCs w:val="28"/>
        </w:rPr>
      </w:pPr>
      <w:r w:rsidRPr="005F50F8">
        <w:rPr>
          <w:rFonts w:ascii="楷体_GB2312" w:eastAsia="楷体_GB2312" w:hAnsi="Arial" w:hint="eastAsia"/>
          <w:color w:val="000000"/>
          <w:sz w:val="28"/>
          <w:szCs w:val="28"/>
        </w:rPr>
        <w:t>由于估价对象和各案例用途相同，均为</w:t>
      </w:r>
      <w:r w:rsidR="00973F94">
        <w:rPr>
          <w:rFonts w:ascii="楷体_GB2312" w:eastAsia="楷体_GB2312" w:hAnsi="Arial" w:hint="eastAsia"/>
          <w:color w:val="000000"/>
          <w:sz w:val="28"/>
          <w:szCs w:val="28"/>
        </w:rPr>
        <w:t>住宅、</w:t>
      </w:r>
      <w:r w:rsidRPr="005F50F8">
        <w:rPr>
          <w:rFonts w:ascii="楷体_GB2312" w:eastAsia="楷体_GB2312" w:hAnsi="Arial" w:hint="eastAsia"/>
          <w:color w:val="000000"/>
          <w:sz w:val="28"/>
          <w:szCs w:val="28"/>
        </w:rPr>
        <w:t>商业用地，修正系数为</w:t>
      </w:r>
      <w:r w:rsidRPr="0070513C">
        <w:rPr>
          <w:rFonts w:ascii="Arial" w:eastAsia="楷体_GB2312" w:hAnsi="Arial" w:hint="eastAsia"/>
          <w:color w:val="000000"/>
          <w:sz w:val="28"/>
          <w:szCs w:val="28"/>
        </w:rPr>
        <w:t>100</w:t>
      </w:r>
      <w:r w:rsidRPr="005F50F8">
        <w:rPr>
          <w:rFonts w:ascii="楷体_GB2312" w:eastAsia="楷体_GB2312" w:hAnsi="Arial" w:hint="eastAsia"/>
          <w:color w:val="000000"/>
          <w:sz w:val="28"/>
          <w:szCs w:val="28"/>
        </w:rPr>
        <w:t>。</w:t>
      </w:r>
    </w:p>
    <w:p w:rsidR="00F3594B" w:rsidRPr="005F50F8" w:rsidRDefault="004D36F8" w:rsidP="00F3594B">
      <w:pPr>
        <w:autoSpaceDE w:val="0"/>
        <w:autoSpaceDN w:val="0"/>
        <w:spacing w:line="360" w:lineRule="auto"/>
        <w:ind w:firstLine="570"/>
        <w:rPr>
          <w:rFonts w:ascii="楷体_GB2312" w:eastAsia="楷体_GB2312" w:hAnsi="Algerian"/>
          <w:color w:val="000000"/>
          <w:sz w:val="28"/>
          <w:szCs w:val="28"/>
        </w:rPr>
      </w:pPr>
      <w:r>
        <w:rPr>
          <w:rFonts w:ascii="Arial" w:eastAsia="楷体_GB2312" w:hAnsi="Arial" w:hint="eastAsia"/>
          <w:color w:val="000000"/>
          <w:sz w:val="28"/>
        </w:rPr>
        <w:t>&lt;a-2</w:t>
      </w:r>
      <w:r w:rsidR="00017387">
        <w:rPr>
          <w:rFonts w:ascii="Arial" w:eastAsia="楷体_GB2312" w:hAnsi="Arial" w:hint="eastAsia"/>
          <w:color w:val="000000"/>
          <w:sz w:val="28"/>
        </w:rPr>
        <w:t>&gt;</w:t>
      </w:r>
      <w:r w:rsidR="00F3594B" w:rsidRPr="005F50F8">
        <w:rPr>
          <w:rFonts w:ascii="楷体_GB2312" w:eastAsia="楷体_GB2312" w:hAnsi="Algerian" w:hint="eastAsia"/>
          <w:color w:val="000000"/>
          <w:sz w:val="28"/>
          <w:szCs w:val="28"/>
        </w:rPr>
        <w:t>土地使用年限</w:t>
      </w:r>
    </w:p>
    <w:p w:rsidR="00F3594B" w:rsidRPr="005F50F8" w:rsidRDefault="00F3594B" w:rsidP="00F3594B">
      <w:pPr>
        <w:autoSpaceDE w:val="0"/>
        <w:autoSpaceDN w:val="0"/>
        <w:spacing w:line="500" w:lineRule="exact"/>
        <w:ind w:left="566"/>
        <w:textAlignment w:val="bottom"/>
        <w:rPr>
          <w:rFonts w:ascii="楷体_GB2312" w:eastAsia="楷体_GB2312"/>
          <w:color w:val="000000"/>
          <w:sz w:val="28"/>
        </w:rPr>
      </w:pPr>
      <w:r w:rsidRPr="0070513C">
        <w:rPr>
          <w:rFonts w:ascii="Arial" w:eastAsia="楷体_GB2312" w:hAnsi="Arial" w:hint="eastAsia"/>
          <w:color w:val="000000"/>
          <w:spacing w:val="10"/>
          <w:sz w:val="28"/>
        </w:rPr>
        <w:t>K</w:t>
      </w:r>
      <w:r w:rsidRPr="0070513C">
        <w:rPr>
          <w:rFonts w:ascii="Arial" w:eastAsia="楷体_GB2312" w:hAnsi="Arial" w:hint="eastAsia"/>
          <w:color w:val="000000"/>
          <w:spacing w:val="10"/>
          <w:sz w:val="28"/>
          <w:vertAlign w:val="subscript"/>
        </w:rPr>
        <w:t>i</w:t>
      </w:r>
      <w:r w:rsidRPr="005F50F8">
        <w:rPr>
          <w:rFonts w:ascii="楷体_GB2312" w:eastAsia="楷体_GB2312" w:hint="eastAsia"/>
          <w:color w:val="000000"/>
          <w:sz w:val="28"/>
        </w:rPr>
        <w:t>＝ [</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r</w:t>
      </w:r>
      <w:r w:rsidRPr="005F50F8">
        <w:rPr>
          <w:rFonts w:ascii="楷体_GB2312" w:eastAsia="楷体_GB2312" w:hint="eastAsia"/>
          <w:color w:val="000000"/>
          <w:sz w:val="28"/>
        </w:rPr>
        <w:t>)</w:t>
      </w:r>
      <w:r w:rsidRPr="005F50F8">
        <w:rPr>
          <w:rFonts w:ascii="楷体_GB2312" w:eastAsia="楷体_GB2312" w:hint="eastAsia"/>
          <w:color w:val="000000"/>
          <w:position w:val="14"/>
          <w:sz w:val="18"/>
        </w:rPr>
        <w:t xml:space="preserve"> </w:t>
      </w:r>
      <w:r w:rsidRPr="0070513C">
        <w:rPr>
          <w:rFonts w:ascii="Arial" w:eastAsia="楷体_GB2312" w:hAnsi="Arial" w:hint="eastAsia"/>
          <w:color w:val="000000"/>
          <w:position w:val="14"/>
          <w:sz w:val="18"/>
        </w:rPr>
        <w:t>ni</w:t>
      </w:r>
      <w:r w:rsidRPr="005F50F8">
        <w:rPr>
          <w:rFonts w:ascii="楷体_GB2312" w:eastAsia="楷体_GB2312" w:hint="eastAsia"/>
          <w:color w:val="000000"/>
          <w:sz w:val="28"/>
        </w:rPr>
        <w:t xml:space="preserve">]/[ </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r</w:t>
      </w:r>
      <w:r w:rsidRPr="005F50F8">
        <w:rPr>
          <w:rFonts w:ascii="楷体_GB2312" w:eastAsia="楷体_GB2312" w:hint="eastAsia"/>
          <w:color w:val="000000"/>
          <w:sz w:val="28"/>
        </w:rPr>
        <w:t>)</w:t>
      </w:r>
      <w:r w:rsidRPr="005F50F8">
        <w:rPr>
          <w:rFonts w:ascii="楷体_GB2312" w:eastAsia="楷体_GB2312" w:hint="eastAsia"/>
          <w:color w:val="000000"/>
          <w:position w:val="14"/>
          <w:sz w:val="18"/>
        </w:rPr>
        <w:t xml:space="preserve"> </w:t>
      </w:r>
      <w:r w:rsidRPr="0070513C">
        <w:rPr>
          <w:rFonts w:ascii="Arial" w:eastAsia="楷体_GB2312" w:hAnsi="Arial" w:hint="eastAsia"/>
          <w:color w:val="000000"/>
          <w:position w:val="14"/>
          <w:sz w:val="18"/>
        </w:rPr>
        <w:t>n</w:t>
      </w:r>
      <w:r w:rsidRPr="005F50F8">
        <w:rPr>
          <w:rFonts w:ascii="楷体_GB2312" w:eastAsia="楷体_GB2312" w:hint="eastAsia"/>
          <w:color w:val="000000"/>
          <w:sz w:val="18"/>
        </w:rPr>
        <w:t xml:space="preserve"> </w:t>
      </w:r>
      <w:r w:rsidRPr="005F50F8">
        <w:rPr>
          <w:rFonts w:ascii="楷体_GB2312" w:eastAsia="楷体_GB2312" w:hint="eastAsia"/>
          <w:color w:val="000000"/>
          <w:sz w:val="28"/>
        </w:rPr>
        <w:t>]</w:t>
      </w:r>
    </w:p>
    <w:p w:rsidR="00F3594B" w:rsidRPr="005F50F8" w:rsidRDefault="00F3594B" w:rsidP="00F3594B">
      <w:pPr>
        <w:spacing w:line="500" w:lineRule="exact"/>
        <w:ind w:right="-22" w:firstLine="555"/>
        <w:rPr>
          <w:rFonts w:ascii="楷体_GB2312" w:eastAsia="楷体_GB2312"/>
          <w:color w:val="000000"/>
          <w:sz w:val="28"/>
        </w:rPr>
      </w:pPr>
      <w:r w:rsidRPr="005F50F8">
        <w:rPr>
          <w:rFonts w:ascii="楷体_GB2312" w:eastAsia="楷体_GB2312" w:hint="eastAsia"/>
          <w:color w:val="000000"/>
          <w:sz w:val="28"/>
        </w:rPr>
        <w:t>式中：</w:t>
      </w:r>
    </w:p>
    <w:p w:rsidR="00F3594B" w:rsidRPr="005F50F8" w:rsidRDefault="00F3594B" w:rsidP="00F3594B">
      <w:pPr>
        <w:spacing w:line="500" w:lineRule="exact"/>
        <w:ind w:right="-22" w:firstLine="555"/>
        <w:rPr>
          <w:rFonts w:ascii="楷体_GB2312" w:eastAsia="楷体_GB2312"/>
          <w:color w:val="000000"/>
          <w:sz w:val="28"/>
        </w:rPr>
      </w:pPr>
      <w:r w:rsidRPr="0070513C">
        <w:rPr>
          <w:rFonts w:ascii="Arial" w:eastAsia="楷体_GB2312" w:hAnsi="Arial" w:hint="eastAsia"/>
          <w:color w:val="000000"/>
          <w:sz w:val="28"/>
        </w:rPr>
        <w:t>r</w:t>
      </w:r>
      <w:r w:rsidRPr="005F50F8">
        <w:rPr>
          <w:rFonts w:ascii="楷体_GB2312" w:eastAsia="楷体_GB2312" w:hint="eastAsia"/>
          <w:color w:val="000000"/>
          <w:sz w:val="28"/>
        </w:rPr>
        <w:t>--土地报酬率</w:t>
      </w:r>
    </w:p>
    <w:p w:rsidR="00F3594B" w:rsidRPr="005F50F8" w:rsidRDefault="00F3594B" w:rsidP="00F3594B">
      <w:pPr>
        <w:spacing w:line="500" w:lineRule="exact"/>
        <w:ind w:right="-22" w:firstLine="555"/>
        <w:rPr>
          <w:rFonts w:ascii="楷体_GB2312" w:eastAsia="楷体_GB2312"/>
          <w:color w:val="000000"/>
          <w:sz w:val="28"/>
        </w:rPr>
      </w:pPr>
      <w:r w:rsidRPr="0070513C">
        <w:rPr>
          <w:rFonts w:ascii="Arial" w:eastAsia="楷体_GB2312" w:hAnsi="Arial" w:hint="eastAsia"/>
          <w:color w:val="000000"/>
          <w:sz w:val="28"/>
        </w:rPr>
        <w:t>i</w:t>
      </w:r>
      <w:r w:rsidRPr="005F50F8">
        <w:rPr>
          <w:rFonts w:ascii="楷体_GB2312" w:eastAsia="楷体_GB2312" w:hint="eastAsia"/>
          <w:color w:val="000000"/>
          <w:sz w:val="28"/>
        </w:rPr>
        <w:t>--比较案例序号</w:t>
      </w:r>
    </w:p>
    <w:p w:rsidR="00F3594B" w:rsidRPr="005F50F8" w:rsidRDefault="00F3594B" w:rsidP="00F3594B">
      <w:pPr>
        <w:spacing w:line="500" w:lineRule="exact"/>
        <w:ind w:right="-22" w:firstLine="555"/>
        <w:rPr>
          <w:rFonts w:ascii="楷体_GB2312" w:eastAsia="楷体_GB2312"/>
          <w:color w:val="000000"/>
          <w:spacing w:val="10"/>
          <w:sz w:val="28"/>
        </w:rPr>
      </w:pPr>
      <w:r w:rsidRPr="0070513C">
        <w:rPr>
          <w:rFonts w:ascii="Arial" w:eastAsia="楷体_GB2312" w:hAnsi="Arial" w:hint="eastAsia"/>
          <w:color w:val="000000"/>
          <w:spacing w:val="10"/>
          <w:sz w:val="28"/>
        </w:rPr>
        <w:t>ni</w:t>
      </w:r>
      <w:r w:rsidRPr="005F50F8">
        <w:rPr>
          <w:rFonts w:ascii="楷体_GB2312" w:eastAsia="楷体_GB2312" w:hint="eastAsia"/>
          <w:color w:val="000000"/>
          <w:sz w:val="28"/>
        </w:rPr>
        <w:t>--</w:t>
      </w:r>
      <w:r w:rsidRPr="005F50F8">
        <w:rPr>
          <w:rFonts w:ascii="楷体_GB2312" w:eastAsia="楷体_GB2312" w:hint="eastAsia"/>
          <w:color w:val="000000"/>
          <w:spacing w:val="10"/>
          <w:sz w:val="28"/>
        </w:rPr>
        <w:t>比较案例</w:t>
      </w:r>
      <w:r w:rsidRPr="0070513C">
        <w:rPr>
          <w:rFonts w:ascii="Arial" w:eastAsia="楷体_GB2312" w:hAnsi="Arial" w:hint="eastAsia"/>
          <w:color w:val="000000"/>
          <w:spacing w:val="10"/>
          <w:sz w:val="28"/>
        </w:rPr>
        <w:t>i</w:t>
      </w:r>
      <w:r w:rsidRPr="005F50F8">
        <w:rPr>
          <w:rFonts w:ascii="楷体_GB2312" w:eastAsia="楷体_GB2312" w:hint="eastAsia"/>
          <w:color w:val="000000"/>
          <w:spacing w:val="10"/>
          <w:sz w:val="28"/>
        </w:rPr>
        <w:t>的宗地土地使用年限</w:t>
      </w:r>
    </w:p>
    <w:p w:rsidR="00F3594B" w:rsidRPr="005F50F8" w:rsidRDefault="00F3594B" w:rsidP="00F3594B">
      <w:pPr>
        <w:spacing w:line="500" w:lineRule="exact"/>
        <w:ind w:right="-22" w:firstLine="555"/>
        <w:rPr>
          <w:rFonts w:ascii="楷体_GB2312" w:eastAsia="楷体_GB2312"/>
          <w:color w:val="000000"/>
          <w:spacing w:val="10"/>
          <w:sz w:val="28"/>
        </w:rPr>
      </w:pPr>
      <w:r w:rsidRPr="0070513C">
        <w:rPr>
          <w:rFonts w:ascii="Arial" w:eastAsia="楷体_GB2312" w:hAnsi="Arial" w:hint="eastAsia"/>
          <w:color w:val="000000"/>
          <w:spacing w:val="10"/>
          <w:sz w:val="28"/>
        </w:rPr>
        <w:t>n</w:t>
      </w:r>
      <w:r w:rsidRPr="005F50F8">
        <w:rPr>
          <w:rFonts w:ascii="楷体_GB2312" w:eastAsia="楷体_GB2312" w:hint="eastAsia"/>
          <w:color w:val="000000"/>
          <w:sz w:val="28"/>
        </w:rPr>
        <w:t>--</w:t>
      </w:r>
      <w:r w:rsidRPr="005F50F8">
        <w:rPr>
          <w:rFonts w:ascii="楷体_GB2312" w:eastAsia="楷体_GB2312" w:hint="eastAsia"/>
          <w:color w:val="000000"/>
          <w:spacing w:val="10"/>
          <w:sz w:val="28"/>
        </w:rPr>
        <w:t>估价对象的土地使用年限</w:t>
      </w:r>
    </w:p>
    <w:p w:rsidR="00F3594B" w:rsidRPr="005F50F8" w:rsidRDefault="00F3594B" w:rsidP="00F3594B">
      <w:pPr>
        <w:tabs>
          <w:tab w:val="left" w:pos="2160"/>
        </w:tabs>
        <w:spacing w:line="500" w:lineRule="exact"/>
        <w:ind w:firstLineChars="200" w:firstLine="560"/>
        <w:rPr>
          <w:rFonts w:ascii="楷体_GB2312" w:eastAsia="楷体_GB2312" w:hAnsi="Algerian"/>
          <w:color w:val="000000"/>
          <w:sz w:val="28"/>
        </w:rPr>
      </w:pPr>
      <w:r w:rsidRPr="005F50F8">
        <w:rPr>
          <w:rFonts w:ascii="楷体_GB2312" w:eastAsia="楷体_GB2312" w:hAnsi="Algerian" w:hint="eastAsia"/>
          <w:color w:val="000000"/>
          <w:sz w:val="28"/>
        </w:rPr>
        <w:t>各宗地使用年限指数为</w:t>
      </w:r>
      <w:r w:rsidRPr="0070513C">
        <w:rPr>
          <w:rFonts w:ascii="Arial" w:eastAsia="楷体_GB2312" w:hAnsi="Arial" w:hint="eastAsia"/>
          <w:color w:val="000000"/>
          <w:sz w:val="28"/>
        </w:rPr>
        <w:t>100</w:t>
      </w:r>
      <w:r w:rsidRPr="005F50F8">
        <w:rPr>
          <w:rFonts w:ascii="楷体_GB2312" w:eastAsia="楷体_GB2312" w:hAnsi="Algerian" w:hint="eastAsia"/>
          <w:color w:val="000000"/>
          <w:sz w:val="28"/>
        </w:rPr>
        <w:t>×</w:t>
      </w:r>
      <w:r w:rsidRPr="0070513C">
        <w:rPr>
          <w:rFonts w:ascii="Arial" w:eastAsia="楷体_GB2312" w:hAnsi="Arial" w:hint="eastAsia"/>
          <w:color w:val="000000"/>
          <w:spacing w:val="10"/>
          <w:sz w:val="28"/>
        </w:rPr>
        <w:t>K</w:t>
      </w:r>
      <w:r w:rsidRPr="0070513C">
        <w:rPr>
          <w:rFonts w:ascii="Arial" w:eastAsia="楷体_GB2312" w:hAnsi="Arial" w:hint="eastAsia"/>
          <w:color w:val="000000"/>
          <w:spacing w:val="10"/>
          <w:sz w:val="28"/>
          <w:vertAlign w:val="subscript"/>
        </w:rPr>
        <w:t>i</w:t>
      </w:r>
      <w:r w:rsidRPr="005F50F8">
        <w:rPr>
          <w:rFonts w:ascii="楷体_GB2312" w:eastAsia="楷体_GB2312" w:hAnsi="Algerian" w:hint="eastAsia"/>
          <w:color w:val="000000"/>
          <w:sz w:val="28"/>
        </w:rPr>
        <w:t>。</w:t>
      </w:r>
    </w:p>
    <w:p w:rsidR="00F3594B" w:rsidRPr="005F50F8" w:rsidRDefault="00F3594B" w:rsidP="00F3594B">
      <w:pPr>
        <w:spacing w:line="500" w:lineRule="exact"/>
        <w:ind w:right="-22" w:firstLineChars="200" w:firstLine="560"/>
        <w:rPr>
          <w:rFonts w:ascii="楷体_GB2312" w:eastAsia="楷体_GB2312" w:hAnsi="Algerian"/>
          <w:color w:val="000000"/>
          <w:sz w:val="28"/>
        </w:rPr>
      </w:pPr>
      <w:r w:rsidRPr="005F50F8">
        <w:rPr>
          <w:rFonts w:ascii="楷体_GB2312" w:eastAsia="楷体_GB2312" w:hAnsi="Algerian" w:hint="eastAsia"/>
          <w:color w:val="000000"/>
          <w:sz w:val="28"/>
        </w:rPr>
        <w:t>估价对象土地使用年限为</w:t>
      </w:r>
      <w:r w:rsidR="00973F94">
        <w:rPr>
          <w:rFonts w:ascii="楷体_GB2312" w:eastAsia="楷体_GB2312" w:hAnsi="Algerian" w:hint="eastAsia"/>
          <w:color w:val="000000"/>
          <w:sz w:val="28"/>
        </w:rPr>
        <w:t>住宅</w:t>
      </w:r>
      <w:r w:rsidR="00973F94" w:rsidRPr="0070513C">
        <w:rPr>
          <w:rFonts w:ascii="Arial" w:eastAsia="楷体_GB2312" w:hAnsi="Arial" w:hint="eastAsia"/>
          <w:color w:val="000000"/>
          <w:sz w:val="28"/>
        </w:rPr>
        <w:t>66</w:t>
      </w:r>
      <w:r w:rsidR="00973F94">
        <w:rPr>
          <w:rFonts w:ascii="楷体_GB2312" w:eastAsia="楷体_GB2312" w:hAnsi="Algerian" w:hint="eastAsia"/>
          <w:color w:val="000000"/>
          <w:sz w:val="28"/>
        </w:rPr>
        <w:t>.</w:t>
      </w:r>
      <w:r w:rsidR="00973F94" w:rsidRPr="0070513C">
        <w:rPr>
          <w:rFonts w:ascii="Arial" w:eastAsia="楷体_GB2312" w:hAnsi="Arial" w:hint="eastAsia"/>
          <w:color w:val="000000"/>
          <w:sz w:val="28"/>
        </w:rPr>
        <w:t>66</w:t>
      </w:r>
      <w:r w:rsidRPr="005F50F8">
        <w:rPr>
          <w:rFonts w:ascii="楷体_GB2312" w:eastAsia="楷体_GB2312" w:hAnsi="Algerian" w:hint="eastAsia"/>
          <w:color w:val="000000"/>
          <w:sz w:val="28"/>
        </w:rPr>
        <w:t>年</w:t>
      </w:r>
      <w:r w:rsidR="00973F94">
        <w:rPr>
          <w:rFonts w:ascii="楷体_GB2312" w:eastAsia="楷体_GB2312" w:hAnsi="Algerian" w:hint="eastAsia"/>
          <w:color w:val="000000"/>
          <w:sz w:val="28"/>
        </w:rPr>
        <w:t>、商业</w:t>
      </w:r>
      <w:r w:rsidR="00973F94" w:rsidRPr="0070513C">
        <w:rPr>
          <w:rFonts w:ascii="Arial" w:eastAsia="楷体_GB2312" w:hAnsi="Arial" w:hint="eastAsia"/>
          <w:color w:val="000000"/>
          <w:sz w:val="28"/>
        </w:rPr>
        <w:t>36</w:t>
      </w:r>
      <w:r w:rsidR="00973F94">
        <w:rPr>
          <w:rFonts w:ascii="楷体_GB2312" w:eastAsia="楷体_GB2312" w:hAnsi="Algerian" w:hint="eastAsia"/>
          <w:color w:val="000000"/>
          <w:sz w:val="28"/>
        </w:rPr>
        <w:t>.</w:t>
      </w:r>
      <w:r w:rsidR="00973F94" w:rsidRPr="0070513C">
        <w:rPr>
          <w:rFonts w:ascii="Arial" w:eastAsia="楷体_GB2312" w:hAnsi="Arial" w:hint="eastAsia"/>
          <w:color w:val="000000"/>
          <w:sz w:val="28"/>
        </w:rPr>
        <w:t>66</w:t>
      </w:r>
      <w:r w:rsidR="00973F94">
        <w:rPr>
          <w:rFonts w:ascii="楷体_GB2312" w:eastAsia="楷体_GB2312" w:hAnsi="Algerian" w:hint="eastAsia"/>
          <w:color w:val="000000"/>
          <w:sz w:val="28"/>
        </w:rPr>
        <w:t>年</w:t>
      </w:r>
      <w:r w:rsidRPr="005F50F8">
        <w:rPr>
          <w:rFonts w:ascii="楷体_GB2312" w:eastAsia="楷体_GB2312" w:hAnsi="Algerian" w:hint="eastAsia"/>
          <w:color w:val="000000"/>
          <w:sz w:val="28"/>
        </w:rPr>
        <w:t>，土地</w:t>
      </w:r>
      <w:r w:rsidRPr="005F50F8">
        <w:rPr>
          <w:rFonts w:ascii="楷体_GB2312" w:eastAsia="楷体_GB2312" w:hint="eastAsia"/>
          <w:color w:val="000000"/>
          <w:sz w:val="28"/>
        </w:rPr>
        <w:t>报酬率</w:t>
      </w:r>
      <w:r w:rsidRPr="005F50F8">
        <w:rPr>
          <w:rFonts w:ascii="楷体_GB2312" w:eastAsia="楷体_GB2312" w:hAnsi="Algerian" w:hint="eastAsia"/>
          <w:color w:val="000000"/>
          <w:sz w:val="28"/>
        </w:rPr>
        <w:t>为</w:t>
      </w:r>
      <w:r w:rsidR="00973F94">
        <w:rPr>
          <w:rFonts w:ascii="楷体_GB2312" w:eastAsia="楷体_GB2312" w:hAnsi="Algerian" w:hint="eastAsia"/>
          <w:color w:val="000000"/>
          <w:sz w:val="28"/>
        </w:rPr>
        <w:t>住宅</w:t>
      </w:r>
      <w:r w:rsidR="00973F94" w:rsidRPr="0070513C">
        <w:rPr>
          <w:rFonts w:ascii="Arial" w:eastAsia="楷体_GB2312" w:hAnsi="Arial" w:hint="eastAsia"/>
          <w:color w:val="000000"/>
          <w:sz w:val="28"/>
        </w:rPr>
        <w:t>4</w:t>
      </w:r>
      <w:r w:rsidRPr="005F50F8">
        <w:rPr>
          <w:rFonts w:ascii="楷体_GB2312" w:eastAsia="楷体_GB2312" w:hAnsi="Algerian" w:hint="eastAsia"/>
          <w:color w:val="000000"/>
          <w:sz w:val="28"/>
        </w:rPr>
        <w:t>.</w:t>
      </w:r>
      <w:r w:rsidR="00973F94" w:rsidRPr="0070513C">
        <w:rPr>
          <w:rFonts w:ascii="Arial" w:eastAsia="楷体_GB2312" w:hAnsi="Arial" w:hint="eastAsia"/>
          <w:color w:val="000000"/>
          <w:sz w:val="28"/>
        </w:rPr>
        <w:t>5</w:t>
      </w:r>
      <w:r w:rsidRPr="005F50F8">
        <w:rPr>
          <w:rFonts w:ascii="楷体_GB2312" w:eastAsia="楷体_GB2312" w:hAnsi="Algerian" w:hint="eastAsia"/>
          <w:color w:val="000000"/>
          <w:sz w:val="28"/>
        </w:rPr>
        <w:t>%</w:t>
      </w:r>
      <w:r w:rsidR="00973F94">
        <w:rPr>
          <w:rFonts w:ascii="楷体_GB2312" w:eastAsia="楷体_GB2312" w:hAnsi="Algerian" w:hint="eastAsia"/>
          <w:color w:val="000000"/>
          <w:sz w:val="28"/>
        </w:rPr>
        <w:t>、商业</w:t>
      </w:r>
      <w:r w:rsidR="00973F94" w:rsidRPr="0070513C">
        <w:rPr>
          <w:rFonts w:ascii="Arial" w:eastAsia="楷体_GB2312" w:hAnsi="Arial" w:hint="eastAsia"/>
          <w:color w:val="000000"/>
          <w:sz w:val="28"/>
        </w:rPr>
        <w:t>5</w:t>
      </w:r>
      <w:r w:rsidR="00973F94">
        <w:rPr>
          <w:rFonts w:ascii="楷体_GB2312" w:eastAsia="楷体_GB2312" w:hAnsi="Algerian" w:hint="eastAsia"/>
          <w:color w:val="000000"/>
          <w:sz w:val="28"/>
        </w:rPr>
        <w:t>.</w:t>
      </w:r>
      <w:r w:rsidR="00973F94" w:rsidRPr="0070513C">
        <w:rPr>
          <w:rFonts w:ascii="Arial" w:eastAsia="楷体_GB2312" w:hAnsi="Arial" w:hint="eastAsia"/>
          <w:color w:val="000000"/>
          <w:sz w:val="28"/>
        </w:rPr>
        <w:t>0</w:t>
      </w:r>
      <w:r w:rsidR="00973F94">
        <w:rPr>
          <w:rFonts w:ascii="楷体_GB2312" w:eastAsia="楷体_GB2312" w:hAnsi="Algerian" w:hint="eastAsia"/>
          <w:color w:val="000000"/>
          <w:sz w:val="28"/>
        </w:rPr>
        <w:t>%</w:t>
      </w:r>
      <w:r w:rsidRPr="005F50F8">
        <w:rPr>
          <w:rFonts w:ascii="楷体_GB2312" w:eastAsia="楷体_GB2312" w:hAnsi="Algerian" w:hint="eastAsia"/>
          <w:color w:val="000000"/>
          <w:sz w:val="28"/>
        </w:rPr>
        <w:t>。依据上述公式，则有：</w:t>
      </w:r>
    </w:p>
    <w:p w:rsidR="00F3594B" w:rsidRDefault="00F3594B" w:rsidP="00F3594B">
      <w:pPr>
        <w:spacing w:line="500" w:lineRule="exact"/>
        <w:ind w:right="-22" w:firstLineChars="200" w:firstLine="600"/>
        <w:rPr>
          <w:rFonts w:ascii="楷体_GB2312" w:eastAsia="楷体_GB2312"/>
          <w:color w:val="000000"/>
          <w:sz w:val="28"/>
        </w:rPr>
      </w:pPr>
      <w:r w:rsidRPr="0070513C">
        <w:rPr>
          <w:rFonts w:ascii="Arial" w:eastAsia="楷体_GB2312" w:hAnsi="Arial" w:hint="eastAsia"/>
          <w:color w:val="000000"/>
          <w:spacing w:val="10"/>
          <w:sz w:val="28"/>
        </w:rPr>
        <w:t>K</w:t>
      </w:r>
      <w:r w:rsidR="00973F94" w:rsidRPr="00973F94">
        <w:rPr>
          <w:rFonts w:ascii="楷体_GB2312" w:eastAsia="楷体_GB2312" w:hint="eastAsia"/>
          <w:color w:val="000000"/>
          <w:spacing w:val="10"/>
          <w:sz w:val="28"/>
          <w:vertAlign w:val="subscript"/>
        </w:rPr>
        <w:t>住宅</w:t>
      </w:r>
      <w:r w:rsidRPr="005F50F8">
        <w:rPr>
          <w:rFonts w:ascii="楷体_GB2312" w:eastAsia="楷体_GB2312" w:hint="eastAsia"/>
          <w:color w:val="000000"/>
          <w:sz w:val="28"/>
        </w:rPr>
        <w:t>＝</w:t>
      </w:r>
      <w:r w:rsidR="00973F94" w:rsidRPr="0070513C">
        <w:rPr>
          <w:rFonts w:ascii="Arial" w:eastAsia="楷体_GB2312" w:hAnsi="Arial" w:hint="eastAsia"/>
          <w:color w:val="000000"/>
          <w:sz w:val="28"/>
        </w:rPr>
        <w:t>0</w:t>
      </w:r>
      <w:r w:rsidR="00973F94">
        <w:rPr>
          <w:rFonts w:ascii="楷体_GB2312" w:eastAsia="楷体_GB2312" w:hint="eastAsia"/>
          <w:color w:val="000000"/>
          <w:sz w:val="28"/>
        </w:rPr>
        <w:t>.</w:t>
      </w:r>
      <w:r w:rsidR="00973F94" w:rsidRPr="0070513C">
        <w:rPr>
          <w:rFonts w:ascii="Arial" w:eastAsia="楷体_GB2312" w:hAnsi="Arial" w:hint="eastAsia"/>
          <w:color w:val="000000"/>
          <w:sz w:val="28"/>
        </w:rPr>
        <w:t>992</w:t>
      </w:r>
      <w:r w:rsidR="00973F94">
        <w:rPr>
          <w:rFonts w:ascii="楷体_GB2312" w:eastAsia="楷体_GB2312" w:hint="eastAsia"/>
          <w:color w:val="000000"/>
          <w:sz w:val="28"/>
        </w:rPr>
        <w:t>，</w:t>
      </w:r>
      <w:r w:rsidR="00973F94" w:rsidRPr="0070513C">
        <w:rPr>
          <w:rFonts w:ascii="Arial" w:eastAsia="楷体_GB2312" w:hAnsi="Arial" w:hint="eastAsia"/>
          <w:color w:val="000000"/>
          <w:sz w:val="28"/>
        </w:rPr>
        <w:t>K</w:t>
      </w:r>
      <w:r w:rsidR="00973F94" w:rsidRPr="00973F94">
        <w:rPr>
          <w:rFonts w:ascii="楷体_GB2312" w:eastAsia="楷体_GB2312" w:hint="eastAsia"/>
          <w:color w:val="000000"/>
          <w:sz w:val="28"/>
          <w:vertAlign w:val="subscript"/>
        </w:rPr>
        <w:t>商业</w:t>
      </w:r>
      <w:r w:rsidR="00973F94">
        <w:rPr>
          <w:rFonts w:ascii="楷体_GB2312" w:eastAsia="楷体_GB2312" w:hint="eastAsia"/>
          <w:color w:val="000000"/>
          <w:sz w:val="28"/>
        </w:rPr>
        <w:t>=</w:t>
      </w:r>
      <w:r w:rsidR="00973F94" w:rsidRPr="0070513C">
        <w:rPr>
          <w:rFonts w:ascii="Arial" w:eastAsia="楷体_GB2312" w:hAnsi="Arial" w:hint="eastAsia"/>
          <w:color w:val="000000"/>
          <w:sz w:val="28"/>
        </w:rPr>
        <w:t>0</w:t>
      </w:r>
      <w:r w:rsidR="00973F94">
        <w:rPr>
          <w:rFonts w:ascii="楷体_GB2312" w:eastAsia="楷体_GB2312" w:hint="eastAsia"/>
          <w:color w:val="000000"/>
          <w:sz w:val="28"/>
        </w:rPr>
        <w:t>.</w:t>
      </w:r>
      <w:r w:rsidR="00973F94" w:rsidRPr="0070513C">
        <w:rPr>
          <w:rFonts w:ascii="Arial" w:eastAsia="楷体_GB2312" w:hAnsi="Arial" w:hint="eastAsia"/>
          <w:color w:val="000000"/>
          <w:sz w:val="28"/>
        </w:rPr>
        <w:t>971</w:t>
      </w:r>
    </w:p>
    <w:p w:rsidR="00973F94" w:rsidRDefault="00973F94" w:rsidP="00973F94">
      <w:pPr>
        <w:spacing w:line="500" w:lineRule="exact"/>
        <w:ind w:right="-22" w:firstLineChars="200" w:firstLine="560"/>
        <w:rPr>
          <w:rFonts w:ascii="楷体_GB2312" w:eastAsia="楷体_GB2312" w:hAnsi="Arial"/>
          <w:color w:val="000000"/>
          <w:sz w:val="28"/>
        </w:rPr>
      </w:pPr>
      <w:r w:rsidRPr="0070513C">
        <w:rPr>
          <w:rFonts w:ascii="Arial" w:eastAsia="楷体_GB2312" w:hAnsi="Arial" w:hint="eastAsia"/>
          <w:color w:val="000000"/>
          <w:sz w:val="28"/>
        </w:rPr>
        <w:t>K</w:t>
      </w:r>
      <w:r>
        <w:rPr>
          <w:rFonts w:ascii="楷体_GB2312" w:eastAsia="楷体_GB2312" w:hint="eastAsia"/>
          <w:color w:val="000000"/>
          <w:sz w:val="28"/>
        </w:rPr>
        <w:t>=（</w:t>
      </w:r>
      <w:r w:rsidRPr="0070513C">
        <w:rPr>
          <w:rFonts w:ascii="Arial" w:eastAsia="楷体_GB2312" w:hAnsi="Arial" w:hint="eastAsia"/>
          <w:color w:val="000000"/>
          <w:sz w:val="28"/>
        </w:rPr>
        <w:t>0</w:t>
      </w:r>
      <w:r>
        <w:rPr>
          <w:rFonts w:ascii="楷体_GB2312" w:eastAsia="楷体_GB2312" w:hint="eastAsia"/>
          <w:color w:val="000000"/>
          <w:sz w:val="28"/>
        </w:rPr>
        <w:t>.</w:t>
      </w:r>
      <w:r w:rsidRPr="0070513C">
        <w:rPr>
          <w:rFonts w:ascii="Arial" w:eastAsia="楷体_GB2312" w:hAnsi="Arial" w:hint="eastAsia"/>
          <w:color w:val="000000"/>
          <w:sz w:val="28"/>
        </w:rPr>
        <w:t>992</w:t>
      </w:r>
      <w:r w:rsidRPr="005F50F8">
        <w:rPr>
          <w:rFonts w:ascii="楷体_GB2312" w:eastAsia="楷体_GB2312" w:hint="eastAsia"/>
          <w:color w:val="000000"/>
          <w:sz w:val="28"/>
        </w:rPr>
        <w:t>×</w:t>
      </w:r>
      <w:r w:rsidRPr="0070513C">
        <w:rPr>
          <w:rFonts w:ascii="Arial" w:eastAsia="楷体_GB2312" w:hAnsi="Arial" w:hint="eastAsia"/>
          <w:color w:val="000000"/>
          <w:sz w:val="28"/>
        </w:rPr>
        <w:t>89683</w:t>
      </w:r>
      <w:r>
        <w:rPr>
          <w:rFonts w:ascii="楷体_GB2312" w:eastAsia="楷体_GB2312" w:hint="eastAsia"/>
          <w:color w:val="000000"/>
          <w:sz w:val="28"/>
        </w:rPr>
        <w:t>.</w:t>
      </w:r>
      <w:r w:rsidRPr="0070513C">
        <w:rPr>
          <w:rFonts w:ascii="Arial" w:eastAsia="楷体_GB2312" w:hAnsi="Arial" w:hint="eastAsia"/>
          <w:color w:val="000000"/>
          <w:sz w:val="28"/>
        </w:rPr>
        <w:t>3</w:t>
      </w:r>
      <w:r>
        <w:rPr>
          <w:rFonts w:ascii="楷体_GB2312" w:eastAsia="楷体_GB2312" w:hint="eastAsia"/>
          <w:color w:val="000000"/>
          <w:sz w:val="28"/>
        </w:rPr>
        <w:t>+</w:t>
      </w:r>
      <w:r w:rsidRPr="0070513C">
        <w:rPr>
          <w:rFonts w:ascii="Arial" w:eastAsia="楷体_GB2312" w:hAnsi="Arial" w:hint="eastAsia"/>
          <w:color w:val="000000"/>
          <w:sz w:val="28"/>
        </w:rPr>
        <w:t>0</w:t>
      </w:r>
      <w:r>
        <w:rPr>
          <w:rFonts w:ascii="楷体_GB2312" w:eastAsia="楷体_GB2312" w:hint="eastAsia"/>
          <w:color w:val="000000"/>
          <w:sz w:val="28"/>
        </w:rPr>
        <w:t>.</w:t>
      </w:r>
      <w:r w:rsidRPr="0070513C">
        <w:rPr>
          <w:rFonts w:ascii="Arial" w:eastAsia="楷体_GB2312" w:hAnsi="Arial" w:hint="eastAsia"/>
          <w:color w:val="000000"/>
          <w:sz w:val="28"/>
        </w:rPr>
        <w:t>971</w:t>
      </w:r>
      <w:r w:rsidRPr="005F50F8">
        <w:rPr>
          <w:rFonts w:ascii="楷体_GB2312" w:eastAsia="楷体_GB2312" w:hint="eastAsia"/>
          <w:color w:val="000000"/>
          <w:sz w:val="28"/>
        </w:rPr>
        <w:t>×</w:t>
      </w:r>
      <w:r w:rsidRPr="0070513C">
        <w:rPr>
          <w:rFonts w:ascii="Arial" w:eastAsia="楷体_GB2312" w:hAnsi="Arial" w:hint="eastAsia"/>
          <w:color w:val="000000"/>
          <w:sz w:val="28"/>
        </w:rPr>
        <w:t>141069</w:t>
      </w:r>
      <w:r>
        <w:rPr>
          <w:rFonts w:ascii="楷体_GB2312" w:eastAsia="楷体_GB2312" w:hint="eastAsia"/>
          <w:color w:val="000000"/>
          <w:sz w:val="28"/>
        </w:rPr>
        <w:t>.</w:t>
      </w:r>
      <w:r w:rsidRPr="0070513C">
        <w:rPr>
          <w:rFonts w:ascii="Arial" w:eastAsia="楷体_GB2312" w:hAnsi="Arial" w:hint="eastAsia"/>
          <w:color w:val="000000"/>
          <w:sz w:val="28"/>
        </w:rPr>
        <w:t>49</w:t>
      </w:r>
      <w:r>
        <w:rPr>
          <w:rFonts w:ascii="楷体_GB2312" w:eastAsia="楷体_GB2312" w:hint="eastAsia"/>
          <w:color w:val="000000"/>
          <w:sz w:val="28"/>
        </w:rPr>
        <w:t>）</w:t>
      </w:r>
      <w:r w:rsidRPr="005F50F8">
        <w:rPr>
          <w:rFonts w:ascii="楷体_GB2312" w:eastAsia="楷体_GB2312" w:hAnsi="Arial" w:hint="eastAsia"/>
          <w:color w:val="000000"/>
          <w:sz w:val="28"/>
        </w:rPr>
        <w:t>÷</w:t>
      </w:r>
      <w:r>
        <w:rPr>
          <w:rFonts w:ascii="楷体_GB2312" w:eastAsia="楷体_GB2312" w:hAnsi="Arial" w:hint="eastAsia"/>
          <w:color w:val="000000"/>
          <w:sz w:val="28"/>
        </w:rPr>
        <w:t>（</w:t>
      </w:r>
      <w:r w:rsidRPr="0070513C">
        <w:rPr>
          <w:rFonts w:ascii="Arial" w:eastAsia="楷体_GB2312" w:hAnsi="Arial" w:hint="eastAsia"/>
          <w:color w:val="000000"/>
          <w:sz w:val="28"/>
        </w:rPr>
        <w:t>89683</w:t>
      </w:r>
      <w:r>
        <w:rPr>
          <w:rFonts w:ascii="楷体_GB2312" w:eastAsia="楷体_GB2312" w:hAnsi="Arial" w:hint="eastAsia"/>
          <w:color w:val="000000"/>
          <w:sz w:val="28"/>
        </w:rPr>
        <w:t>.</w:t>
      </w:r>
      <w:r w:rsidRPr="0070513C">
        <w:rPr>
          <w:rFonts w:ascii="Arial" w:eastAsia="楷体_GB2312" w:hAnsi="Arial" w:hint="eastAsia"/>
          <w:color w:val="000000"/>
          <w:sz w:val="28"/>
        </w:rPr>
        <w:t>3</w:t>
      </w:r>
      <w:r>
        <w:rPr>
          <w:rFonts w:ascii="楷体_GB2312" w:eastAsia="楷体_GB2312" w:hAnsi="Arial" w:hint="eastAsia"/>
          <w:color w:val="000000"/>
          <w:sz w:val="28"/>
        </w:rPr>
        <w:t>+</w:t>
      </w:r>
      <w:r w:rsidRPr="0070513C">
        <w:rPr>
          <w:rFonts w:ascii="Arial" w:eastAsia="楷体_GB2312" w:hAnsi="Arial" w:hint="eastAsia"/>
          <w:color w:val="000000"/>
          <w:sz w:val="28"/>
        </w:rPr>
        <w:t>141069</w:t>
      </w:r>
      <w:r>
        <w:rPr>
          <w:rFonts w:ascii="楷体_GB2312" w:eastAsia="楷体_GB2312" w:hAnsi="Arial" w:hint="eastAsia"/>
          <w:color w:val="000000"/>
          <w:sz w:val="28"/>
        </w:rPr>
        <w:t>.</w:t>
      </w:r>
      <w:r w:rsidRPr="0070513C">
        <w:rPr>
          <w:rFonts w:ascii="Arial" w:eastAsia="楷体_GB2312" w:hAnsi="Arial" w:hint="eastAsia"/>
          <w:color w:val="000000"/>
          <w:sz w:val="28"/>
        </w:rPr>
        <w:t>49</w:t>
      </w:r>
      <w:r>
        <w:rPr>
          <w:rFonts w:ascii="楷体_GB2312" w:eastAsia="楷体_GB2312" w:hAnsi="Arial" w:hint="eastAsia"/>
          <w:color w:val="000000"/>
          <w:sz w:val="28"/>
        </w:rPr>
        <w:t>）</w:t>
      </w:r>
    </w:p>
    <w:p w:rsidR="00973F94" w:rsidRPr="005F50F8" w:rsidRDefault="00973F94" w:rsidP="00973F94">
      <w:pPr>
        <w:spacing w:line="500" w:lineRule="exact"/>
        <w:ind w:right="-22" w:firstLineChars="250" w:firstLine="700"/>
        <w:rPr>
          <w:rFonts w:ascii="楷体_GB2312" w:eastAsia="楷体_GB2312" w:hAnsi="Algerian"/>
          <w:color w:val="000000"/>
          <w:sz w:val="28"/>
        </w:rPr>
      </w:pPr>
      <w:r>
        <w:rPr>
          <w:rFonts w:ascii="楷体_GB2312" w:eastAsia="楷体_GB2312" w:hAnsi="Arial" w:hint="eastAsia"/>
          <w:color w:val="000000"/>
          <w:sz w:val="28"/>
        </w:rPr>
        <w:t>=</w:t>
      </w:r>
      <w:r w:rsidRPr="0070513C">
        <w:rPr>
          <w:rFonts w:ascii="Arial" w:eastAsia="楷体_GB2312" w:hAnsi="Arial" w:hint="eastAsia"/>
          <w:color w:val="000000"/>
          <w:sz w:val="28"/>
        </w:rPr>
        <w:t>0</w:t>
      </w:r>
      <w:r>
        <w:rPr>
          <w:rFonts w:ascii="楷体_GB2312" w:eastAsia="楷体_GB2312" w:hAnsi="Arial" w:hint="eastAsia"/>
          <w:color w:val="000000"/>
          <w:sz w:val="28"/>
        </w:rPr>
        <w:t>.</w:t>
      </w:r>
      <w:r w:rsidRPr="0070513C">
        <w:rPr>
          <w:rFonts w:ascii="Arial" w:eastAsia="楷体_GB2312" w:hAnsi="Arial" w:hint="eastAsia"/>
          <w:color w:val="000000"/>
          <w:sz w:val="28"/>
        </w:rPr>
        <w:t>979</w:t>
      </w:r>
    </w:p>
    <w:p w:rsidR="00F3594B" w:rsidRPr="00EC7CC4" w:rsidRDefault="00F3594B" w:rsidP="00EC7CC4">
      <w:pPr>
        <w:spacing w:line="500" w:lineRule="exact"/>
        <w:ind w:right="-22" w:firstLineChars="200" w:firstLine="600"/>
        <w:rPr>
          <w:rFonts w:ascii="楷体_GB2312" w:eastAsia="楷体_GB2312"/>
          <w:color w:val="000000"/>
          <w:spacing w:val="10"/>
          <w:sz w:val="28"/>
        </w:rPr>
      </w:pPr>
      <w:r w:rsidRPr="00EC7CC4">
        <w:rPr>
          <w:rFonts w:ascii="楷体_GB2312" w:eastAsia="楷体_GB2312" w:hint="eastAsia"/>
          <w:color w:val="000000"/>
          <w:spacing w:val="10"/>
          <w:sz w:val="28"/>
        </w:rPr>
        <w:t>案例土地使用年限均为法定最高出让年限，土地使用年限系数为</w:t>
      </w:r>
      <w:r w:rsidRPr="0070513C">
        <w:rPr>
          <w:rFonts w:ascii="Arial" w:eastAsia="楷体_GB2312" w:hAnsi="Arial" w:hint="eastAsia"/>
          <w:color w:val="000000"/>
          <w:spacing w:val="10"/>
          <w:sz w:val="28"/>
        </w:rPr>
        <w:t>1</w:t>
      </w:r>
      <w:r w:rsidRPr="00EC7CC4">
        <w:rPr>
          <w:rFonts w:ascii="楷体_GB2312" w:eastAsia="楷体_GB2312" w:hint="eastAsia"/>
          <w:color w:val="000000"/>
          <w:spacing w:val="10"/>
          <w:sz w:val="28"/>
        </w:rPr>
        <w:t>。则以估价对象为</w:t>
      </w:r>
      <w:r w:rsidRPr="0070513C">
        <w:rPr>
          <w:rFonts w:ascii="Arial" w:eastAsia="楷体_GB2312" w:hAnsi="Arial" w:hint="eastAsia"/>
          <w:color w:val="000000"/>
          <w:spacing w:val="10"/>
          <w:sz w:val="28"/>
        </w:rPr>
        <w:t>100</w:t>
      </w:r>
      <w:r w:rsidRPr="00EC7CC4">
        <w:rPr>
          <w:rFonts w:ascii="楷体_GB2312" w:eastAsia="楷体_GB2312" w:hint="eastAsia"/>
          <w:color w:val="000000"/>
          <w:spacing w:val="10"/>
          <w:sz w:val="28"/>
        </w:rPr>
        <w:t>，各案例土地使用年限修正系数为：</w:t>
      </w:r>
    </w:p>
    <w:p w:rsidR="00F3594B" w:rsidRPr="00EC7CC4" w:rsidRDefault="00F3594B" w:rsidP="00EC7CC4">
      <w:pPr>
        <w:spacing w:line="500" w:lineRule="exact"/>
        <w:ind w:right="-22" w:firstLineChars="200" w:firstLine="600"/>
        <w:rPr>
          <w:rFonts w:ascii="楷体_GB2312" w:eastAsia="楷体_GB2312"/>
          <w:color w:val="000000"/>
          <w:spacing w:val="10"/>
          <w:sz w:val="28"/>
        </w:rPr>
      </w:pPr>
      <w:r w:rsidRPr="00EC7CC4">
        <w:rPr>
          <w:rFonts w:ascii="楷体_GB2312" w:eastAsia="楷体_GB2312" w:hint="eastAsia"/>
          <w:color w:val="000000"/>
          <w:spacing w:val="10"/>
          <w:sz w:val="28"/>
        </w:rPr>
        <w:t>案例</w:t>
      </w:r>
      <w:r w:rsidRPr="0070513C">
        <w:rPr>
          <w:rFonts w:ascii="Arial" w:eastAsia="楷体_GB2312" w:hAnsi="Arial" w:hint="eastAsia"/>
          <w:color w:val="000000"/>
          <w:spacing w:val="10"/>
          <w:sz w:val="28"/>
        </w:rPr>
        <w:t>A</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100</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0</w:t>
      </w:r>
      <w:r w:rsidRPr="00EC7CC4">
        <w:rPr>
          <w:rFonts w:ascii="楷体_GB2312" w:eastAsia="楷体_GB2312" w:hint="eastAsia"/>
          <w:color w:val="000000"/>
          <w:spacing w:val="10"/>
          <w:sz w:val="28"/>
        </w:rPr>
        <w:t>.</w:t>
      </w:r>
      <w:r w:rsidR="00973F94" w:rsidRPr="0070513C">
        <w:rPr>
          <w:rFonts w:ascii="Arial" w:eastAsia="楷体_GB2312" w:hAnsi="Arial" w:hint="eastAsia"/>
          <w:color w:val="000000"/>
          <w:spacing w:val="10"/>
          <w:sz w:val="28"/>
        </w:rPr>
        <w:t>979</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w:t>
      </w:r>
      <w:r w:rsidR="00973F94" w:rsidRPr="0070513C">
        <w:rPr>
          <w:rFonts w:ascii="Arial" w:eastAsia="楷体_GB2312" w:hAnsi="Arial" w:hint="eastAsia"/>
          <w:color w:val="000000"/>
          <w:spacing w:val="10"/>
          <w:sz w:val="28"/>
        </w:rPr>
        <w:t>02</w:t>
      </w:r>
      <w:r w:rsidRPr="00EC7CC4">
        <w:rPr>
          <w:rFonts w:ascii="楷体_GB2312" w:eastAsia="楷体_GB2312" w:hint="eastAsia"/>
          <w:color w:val="000000"/>
          <w:spacing w:val="10"/>
          <w:sz w:val="28"/>
        </w:rPr>
        <w:t>（只保留整数位）</w:t>
      </w:r>
    </w:p>
    <w:p w:rsidR="00F3594B" w:rsidRPr="00EC7CC4" w:rsidRDefault="00F3594B" w:rsidP="00EC7CC4">
      <w:pPr>
        <w:spacing w:line="500" w:lineRule="exact"/>
        <w:ind w:right="-22" w:firstLineChars="200" w:firstLine="600"/>
        <w:rPr>
          <w:rFonts w:ascii="楷体_GB2312" w:eastAsia="楷体_GB2312"/>
          <w:color w:val="000000"/>
          <w:spacing w:val="10"/>
          <w:sz w:val="28"/>
        </w:rPr>
      </w:pPr>
      <w:r w:rsidRPr="00EC7CC4">
        <w:rPr>
          <w:rFonts w:ascii="楷体_GB2312" w:eastAsia="楷体_GB2312" w:hint="eastAsia"/>
          <w:color w:val="000000"/>
          <w:spacing w:val="10"/>
          <w:sz w:val="28"/>
        </w:rPr>
        <w:t>案例</w:t>
      </w:r>
      <w:r w:rsidRPr="0070513C">
        <w:rPr>
          <w:rFonts w:ascii="Arial" w:eastAsia="楷体_GB2312" w:hAnsi="Arial" w:hint="eastAsia"/>
          <w:color w:val="000000"/>
          <w:spacing w:val="10"/>
          <w:sz w:val="28"/>
        </w:rPr>
        <w:t>B</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100</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0</w:t>
      </w:r>
      <w:r w:rsidRPr="00EC7CC4">
        <w:rPr>
          <w:rFonts w:ascii="楷体_GB2312" w:eastAsia="楷体_GB2312" w:hint="eastAsia"/>
          <w:color w:val="000000"/>
          <w:spacing w:val="10"/>
          <w:sz w:val="28"/>
        </w:rPr>
        <w:t>.</w:t>
      </w:r>
      <w:r w:rsidR="00973F94" w:rsidRPr="0070513C">
        <w:rPr>
          <w:rFonts w:ascii="Arial" w:eastAsia="楷体_GB2312" w:hAnsi="Arial" w:hint="eastAsia"/>
          <w:color w:val="000000"/>
          <w:spacing w:val="10"/>
          <w:sz w:val="28"/>
        </w:rPr>
        <w:t>979</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w:t>
      </w:r>
      <w:r w:rsidR="00973F94" w:rsidRPr="0070513C">
        <w:rPr>
          <w:rFonts w:ascii="Arial" w:eastAsia="楷体_GB2312" w:hAnsi="Arial" w:hint="eastAsia"/>
          <w:color w:val="000000"/>
          <w:spacing w:val="10"/>
          <w:sz w:val="28"/>
        </w:rPr>
        <w:t>02</w:t>
      </w:r>
    </w:p>
    <w:p w:rsidR="00F3594B" w:rsidRPr="00EC7CC4" w:rsidRDefault="00F3594B" w:rsidP="00EC7CC4">
      <w:pPr>
        <w:spacing w:line="500" w:lineRule="exact"/>
        <w:ind w:right="-22" w:firstLineChars="200" w:firstLine="600"/>
        <w:rPr>
          <w:rFonts w:ascii="楷体_GB2312" w:eastAsia="楷体_GB2312"/>
          <w:color w:val="000000"/>
          <w:spacing w:val="10"/>
          <w:sz w:val="28"/>
        </w:rPr>
      </w:pPr>
      <w:r w:rsidRPr="00EC7CC4">
        <w:rPr>
          <w:rFonts w:ascii="楷体_GB2312" w:eastAsia="楷体_GB2312" w:hint="eastAsia"/>
          <w:color w:val="000000"/>
          <w:spacing w:val="10"/>
          <w:sz w:val="28"/>
        </w:rPr>
        <w:t>案例</w:t>
      </w:r>
      <w:r w:rsidRPr="0070513C">
        <w:rPr>
          <w:rFonts w:ascii="Arial" w:eastAsia="楷体_GB2312" w:hAnsi="Arial" w:hint="eastAsia"/>
          <w:color w:val="000000"/>
          <w:spacing w:val="10"/>
          <w:sz w:val="28"/>
        </w:rPr>
        <w:t>C</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100</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1</w:t>
      </w:r>
      <w:r w:rsidRPr="00EC7CC4">
        <w:rPr>
          <w:rFonts w:ascii="楷体_GB2312" w:eastAsia="楷体_GB2312" w:hint="eastAsia"/>
          <w:color w:val="000000"/>
          <w:spacing w:val="10"/>
          <w:sz w:val="28"/>
        </w:rPr>
        <w:t>/</w:t>
      </w:r>
      <w:r w:rsidRPr="0070513C">
        <w:rPr>
          <w:rFonts w:ascii="Arial" w:eastAsia="楷体_GB2312" w:hAnsi="Arial" w:hint="eastAsia"/>
          <w:color w:val="000000"/>
          <w:spacing w:val="10"/>
          <w:sz w:val="28"/>
        </w:rPr>
        <w:t>0</w:t>
      </w:r>
      <w:r w:rsidRPr="00EC7CC4">
        <w:rPr>
          <w:rFonts w:ascii="楷体_GB2312" w:eastAsia="楷体_GB2312" w:hint="eastAsia"/>
          <w:color w:val="000000"/>
          <w:spacing w:val="10"/>
          <w:sz w:val="28"/>
        </w:rPr>
        <w:t>.</w:t>
      </w:r>
      <w:r w:rsidR="00973F94" w:rsidRPr="0070513C">
        <w:rPr>
          <w:rFonts w:ascii="Arial" w:eastAsia="楷体_GB2312" w:hAnsi="Arial" w:hint="eastAsia"/>
          <w:color w:val="000000"/>
          <w:spacing w:val="10"/>
          <w:sz w:val="28"/>
        </w:rPr>
        <w:t>979</w:t>
      </w:r>
      <w:r w:rsidRPr="00EC7CC4">
        <w:rPr>
          <w:rFonts w:ascii="楷体_GB2312" w:eastAsia="楷体_GB2312" w:hint="eastAsia"/>
          <w:color w:val="000000"/>
          <w:spacing w:val="10"/>
          <w:sz w:val="28"/>
        </w:rPr>
        <w:t>＝</w:t>
      </w:r>
      <w:r w:rsidR="00973F94" w:rsidRPr="0070513C">
        <w:rPr>
          <w:rFonts w:ascii="Arial" w:eastAsia="楷体_GB2312" w:hAnsi="Arial" w:hint="eastAsia"/>
          <w:color w:val="000000"/>
          <w:spacing w:val="10"/>
          <w:sz w:val="28"/>
        </w:rPr>
        <w:t>102</w:t>
      </w:r>
    </w:p>
    <w:p w:rsidR="00F3594B" w:rsidRPr="00EC7CC4" w:rsidRDefault="004D36F8" w:rsidP="00EC7CC4">
      <w:pPr>
        <w:spacing w:line="500" w:lineRule="exact"/>
        <w:ind w:right="-22" w:firstLineChars="200" w:firstLine="600"/>
        <w:rPr>
          <w:rFonts w:ascii="楷体_GB2312" w:eastAsia="楷体_GB2312"/>
          <w:color w:val="000000"/>
          <w:spacing w:val="10"/>
          <w:sz w:val="28"/>
        </w:rPr>
      </w:pPr>
      <w:r>
        <w:rPr>
          <w:rFonts w:ascii="Arial" w:eastAsia="楷体_GB2312" w:hAnsi="Arial" w:hint="eastAsia"/>
          <w:color w:val="000000"/>
          <w:spacing w:val="10"/>
          <w:sz w:val="28"/>
        </w:rPr>
        <w:t>&lt;a-3</w:t>
      </w:r>
      <w:r w:rsidR="00017387">
        <w:rPr>
          <w:rFonts w:ascii="Arial" w:eastAsia="楷体_GB2312" w:hAnsi="Arial" w:hint="eastAsia"/>
          <w:color w:val="000000"/>
          <w:spacing w:val="10"/>
          <w:sz w:val="28"/>
        </w:rPr>
        <w:t>&gt;</w:t>
      </w:r>
      <w:r w:rsidR="00EC7CC4">
        <w:rPr>
          <w:rFonts w:ascii="楷体_GB2312" w:eastAsia="楷体_GB2312" w:hint="eastAsia"/>
          <w:color w:val="000000"/>
          <w:spacing w:val="10"/>
          <w:sz w:val="28"/>
        </w:rPr>
        <w:t>地上</w:t>
      </w:r>
      <w:r w:rsidR="00F3594B" w:rsidRPr="00EC7CC4">
        <w:rPr>
          <w:rFonts w:ascii="楷体_GB2312" w:eastAsia="楷体_GB2312" w:hint="eastAsia"/>
          <w:color w:val="000000"/>
          <w:spacing w:val="10"/>
          <w:sz w:val="28"/>
        </w:rPr>
        <w:t>容积率</w:t>
      </w:r>
    </w:p>
    <w:p w:rsidR="00F3594B" w:rsidRDefault="00F3594B" w:rsidP="00F3594B">
      <w:pPr>
        <w:autoSpaceDE w:val="0"/>
        <w:autoSpaceDN w:val="0"/>
        <w:spacing w:line="360" w:lineRule="auto"/>
        <w:ind w:firstLine="570"/>
        <w:rPr>
          <w:rFonts w:ascii="楷体_GB2312" w:eastAsia="楷体_GB2312"/>
          <w:color w:val="000000"/>
          <w:sz w:val="28"/>
          <w:szCs w:val="28"/>
        </w:rPr>
      </w:pPr>
      <w:r w:rsidRPr="005F50F8">
        <w:rPr>
          <w:rFonts w:ascii="楷体_GB2312" w:eastAsia="楷体_GB2312" w:hint="eastAsia"/>
          <w:color w:val="000000"/>
          <w:sz w:val="28"/>
          <w:szCs w:val="28"/>
        </w:rPr>
        <w:t>估价对象</w:t>
      </w:r>
      <w:r w:rsidR="00EC7CC4">
        <w:rPr>
          <w:rFonts w:ascii="楷体_GB2312" w:eastAsia="楷体_GB2312" w:hint="eastAsia"/>
          <w:color w:val="000000"/>
          <w:sz w:val="28"/>
          <w:szCs w:val="28"/>
        </w:rPr>
        <w:t>地上</w:t>
      </w:r>
      <w:r w:rsidRPr="005F50F8">
        <w:rPr>
          <w:rFonts w:ascii="楷体_GB2312" w:eastAsia="楷体_GB2312" w:hint="eastAsia"/>
          <w:color w:val="000000"/>
          <w:sz w:val="28"/>
          <w:szCs w:val="28"/>
        </w:rPr>
        <w:t>容积率为</w:t>
      </w:r>
      <w:r w:rsidR="00973F94" w:rsidRPr="0070513C">
        <w:rPr>
          <w:rFonts w:ascii="Arial" w:eastAsia="楷体_GB2312" w:hAnsi="Arial" w:hint="eastAsia"/>
          <w:color w:val="000000"/>
          <w:sz w:val="28"/>
          <w:szCs w:val="28"/>
        </w:rPr>
        <w:t>3</w:t>
      </w:r>
      <w:r w:rsidR="00973F94">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1</w:t>
      </w:r>
      <w:r w:rsidRPr="005F50F8">
        <w:rPr>
          <w:rFonts w:ascii="楷体_GB2312" w:eastAsia="楷体_GB2312" w:hint="eastAsia"/>
          <w:color w:val="000000"/>
          <w:sz w:val="28"/>
          <w:szCs w:val="28"/>
        </w:rPr>
        <w:t>，案例</w:t>
      </w:r>
      <w:r w:rsidR="00EC7CC4">
        <w:rPr>
          <w:rFonts w:ascii="楷体_GB2312" w:eastAsia="楷体_GB2312" w:hint="eastAsia"/>
          <w:color w:val="000000"/>
          <w:sz w:val="28"/>
          <w:szCs w:val="28"/>
        </w:rPr>
        <w:t>地上</w:t>
      </w:r>
      <w:r w:rsidRPr="005F50F8">
        <w:rPr>
          <w:rFonts w:ascii="楷体_GB2312" w:eastAsia="楷体_GB2312" w:hint="eastAsia"/>
          <w:color w:val="000000"/>
          <w:sz w:val="28"/>
          <w:szCs w:val="28"/>
        </w:rPr>
        <w:t>容积率分别为</w:t>
      </w:r>
      <w:r w:rsidR="00973F94" w:rsidRPr="0070513C">
        <w:rPr>
          <w:rFonts w:ascii="Arial" w:eastAsia="楷体_GB2312" w:hAnsi="Arial" w:hint="eastAsia"/>
          <w:color w:val="000000"/>
          <w:sz w:val="28"/>
          <w:szCs w:val="28"/>
        </w:rPr>
        <w:t>3</w:t>
      </w:r>
      <w:r w:rsidR="00973F94">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5</w:t>
      </w:r>
      <w:r w:rsidRPr="005F50F8">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1</w:t>
      </w:r>
      <w:r w:rsidR="00973F94">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5</w:t>
      </w:r>
      <w:r w:rsidRPr="005F50F8">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3</w:t>
      </w:r>
      <w:r w:rsidRPr="005F50F8">
        <w:rPr>
          <w:rFonts w:ascii="楷体_GB2312" w:eastAsia="楷体_GB2312" w:hint="eastAsia"/>
          <w:color w:val="000000"/>
          <w:sz w:val="28"/>
          <w:szCs w:val="28"/>
        </w:rPr>
        <w:t>。本次容积率修正以</w:t>
      </w:r>
      <w:r w:rsidR="00973F94" w:rsidRPr="0070513C">
        <w:rPr>
          <w:rFonts w:ascii="Arial" w:eastAsia="楷体_GB2312" w:hAnsi="Arial" w:hint="eastAsia"/>
          <w:color w:val="000000"/>
          <w:sz w:val="28"/>
          <w:szCs w:val="28"/>
        </w:rPr>
        <w:t>3</w:t>
      </w:r>
      <w:r w:rsidR="00973F94">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0</w:t>
      </w:r>
      <w:r w:rsidR="00973F94">
        <w:rPr>
          <w:rFonts w:ascii="楷体_GB2312" w:eastAsia="楷体_GB2312" w:hint="eastAsia"/>
          <w:color w:val="000000"/>
          <w:sz w:val="28"/>
          <w:szCs w:val="28"/>
        </w:rPr>
        <w:t>（含）</w:t>
      </w:r>
      <w:r w:rsidRPr="005F50F8">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4</w:t>
      </w:r>
      <w:r w:rsidR="00973F94">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0</w:t>
      </w:r>
      <w:r w:rsidRPr="005F50F8">
        <w:rPr>
          <w:rFonts w:ascii="楷体_GB2312" w:eastAsia="楷体_GB2312" w:hint="eastAsia"/>
          <w:color w:val="000000"/>
          <w:sz w:val="28"/>
          <w:szCs w:val="28"/>
        </w:rPr>
        <w:t>为标准，每增加或减少</w:t>
      </w:r>
      <w:r w:rsidR="00973F94" w:rsidRPr="0070513C">
        <w:rPr>
          <w:rFonts w:ascii="Arial" w:eastAsia="楷体_GB2312" w:hAnsi="Arial" w:hint="eastAsia"/>
          <w:color w:val="000000"/>
          <w:sz w:val="28"/>
          <w:szCs w:val="28"/>
        </w:rPr>
        <w:t>1</w:t>
      </w:r>
      <w:r w:rsidRPr="005F50F8">
        <w:rPr>
          <w:rFonts w:ascii="楷体_GB2312" w:eastAsia="楷体_GB2312" w:hint="eastAsia"/>
          <w:color w:val="000000"/>
          <w:sz w:val="28"/>
          <w:szCs w:val="28"/>
        </w:rPr>
        <w:t>.</w:t>
      </w:r>
      <w:r w:rsidRPr="0070513C">
        <w:rPr>
          <w:rFonts w:ascii="Arial" w:eastAsia="楷体_GB2312" w:hAnsi="Arial" w:hint="eastAsia"/>
          <w:color w:val="000000"/>
          <w:sz w:val="28"/>
          <w:szCs w:val="28"/>
        </w:rPr>
        <w:t>0</w:t>
      </w:r>
      <w:r w:rsidRPr="005F50F8">
        <w:rPr>
          <w:rFonts w:ascii="楷体_GB2312" w:eastAsia="楷体_GB2312" w:hint="eastAsia"/>
          <w:color w:val="000000"/>
          <w:sz w:val="28"/>
          <w:szCs w:val="28"/>
        </w:rPr>
        <w:t>为一区间相应向</w:t>
      </w:r>
      <w:r w:rsidR="00EC7CC4">
        <w:rPr>
          <w:rFonts w:ascii="楷体_GB2312" w:eastAsia="楷体_GB2312" w:hint="eastAsia"/>
          <w:color w:val="000000"/>
          <w:sz w:val="28"/>
          <w:szCs w:val="28"/>
        </w:rPr>
        <w:t>下</w:t>
      </w:r>
      <w:r w:rsidRPr="005F50F8">
        <w:rPr>
          <w:rFonts w:ascii="楷体_GB2312" w:eastAsia="楷体_GB2312" w:hint="eastAsia"/>
          <w:color w:val="000000"/>
          <w:sz w:val="28"/>
          <w:szCs w:val="28"/>
        </w:rPr>
        <w:t>或向</w:t>
      </w:r>
      <w:r w:rsidR="00EC7CC4">
        <w:rPr>
          <w:rFonts w:ascii="楷体_GB2312" w:eastAsia="楷体_GB2312" w:hint="eastAsia"/>
          <w:color w:val="000000"/>
          <w:sz w:val="28"/>
          <w:szCs w:val="28"/>
        </w:rPr>
        <w:t>上</w:t>
      </w:r>
      <w:r w:rsidRPr="005F50F8">
        <w:rPr>
          <w:rFonts w:ascii="楷体_GB2312" w:eastAsia="楷体_GB2312" w:hint="eastAsia"/>
          <w:color w:val="000000"/>
          <w:sz w:val="28"/>
          <w:szCs w:val="28"/>
        </w:rPr>
        <w:t>进行修正，修正幅度为</w:t>
      </w:r>
      <w:r w:rsidR="00973F94" w:rsidRPr="0070513C">
        <w:rPr>
          <w:rFonts w:ascii="Arial" w:eastAsia="楷体_GB2312" w:hAnsi="Arial" w:hint="eastAsia"/>
          <w:color w:val="000000"/>
          <w:sz w:val="28"/>
          <w:szCs w:val="28"/>
        </w:rPr>
        <w:t>1</w:t>
      </w:r>
      <w:r w:rsidRPr="005F50F8">
        <w:rPr>
          <w:rFonts w:ascii="楷体_GB2312" w:eastAsia="楷体_GB2312" w:hint="eastAsia"/>
          <w:color w:val="000000"/>
          <w:sz w:val="28"/>
          <w:szCs w:val="28"/>
        </w:rPr>
        <w:t>%。则估价对象及案例</w:t>
      </w:r>
      <w:r w:rsidRPr="0070513C">
        <w:rPr>
          <w:rFonts w:ascii="Arial" w:eastAsia="楷体_GB2312" w:hAnsi="Arial" w:hint="eastAsia"/>
          <w:color w:val="000000"/>
          <w:sz w:val="28"/>
          <w:szCs w:val="28"/>
        </w:rPr>
        <w:t>A</w:t>
      </w:r>
      <w:r w:rsidRPr="005F50F8">
        <w:rPr>
          <w:rFonts w:ascii="楷体_GB2312" w:eastAsia="楷体_GB2312" w:hint="eastAsia"/>
          <w:color w:val="000000"/>
          <w:sz w:val="28"/>
          <w:szCs w:val="28"/>
        </w:rPr>
        <w:t>、</w:t>
      </w:r>
      <w:r w:rsidRPr="0070513C">
        <w:rPr>
          <w:rFonts w:ascii="Arial" w:eastAsia="楷体_GB2312" w:hAnsi="Arial" w:hint="eastAsia"/>
          <w:color w:val="000000"/>
          <w:sz w:val="28"/>
          <w:szCs w:val="28"/>
        </w:rPr>
        <w:t>B</w:t>
      </w:r>
      <w:r w:rsidRPr="005F50F8">
        <w:rPr>
          <w:rFonts w:ascii="楷体_GB2312" w:eastAsia="楷体_GB2312" w:hint="eastAsia"/>
          <w:color w:val="000000"/>
          <w:sz w:val="28"/>
          <w:szCs w:val="28"/>
        </w:rPr>
        <w:t>、</w:t>
      </w:r>
      <w:r w:rsidRPr="0070513C">
        <w:rPr>
          <w:rFonts w:ascii="Arial" w:eastAsia="楷体_GB2312" w:hAnsi="Arial" w:hint="eastAsia"/>
          <w:color w:val="000000"/>
          <w:sz w:val="28"/>
          <w:szCs w:val="28"/>
        </w:rPr>
        <w:t>C</w:t>
      </w:r>
      <w:r w:rsidRPr="005F50F8">
        <w:rPr>
          <w:rFonts w:ascii="楷体_GB2312" w:eastAsia="楷体_GB2312" w:hint="eastAsia"/>
          <w:color w:val="000000"/>
          <w:sz w:val="28"/>
          <w:szCs w:val="28"/>
        </w:rPr>
        <w:t>的容积率修正系数为</w:t>
      </w:r>
      <w:r w:rsidRPr="0070513C">
        <w:rPr>
          <w:rFonts w:ascii="Arial" w:eastAsia="楷体_GB2312" w:hAnsi="Arial" w:hint="eastAsia"/>
          <w:color w:val="000000"/>
          <w:sz w:val="28"/>
          <w:szCs w:val="28"/>
        </w:rPr>
        <w:t>100</w:t>
      </w:r>
      <w:r w:rsidRPr="005F50F8">
        <w:rPr>
          <w:rFonts w:ascii="楷体_GB2312" w:eastAsia="楷体_GB2312" w:hint="eastAsia"/>
          <w:color w:val="000000"/>
          <w:sz w:val="28"/>
          <w:szCs w:val="28"/>
        </w:rPr>
        <w:t>、</w:t>
      </w:r>
      <w:r w:rsidRPr="0070513C">
        <w:rPr>
          <w:rFonts w:ascii="Arial" w:eastAsia="楷体_GB2312" w:hAnsi="Arial" w:hint="eastAsia"/>
          <w:color w:val="000000"/>
          <w:sz w:val="28"/>
          <w:szCs w:val="28"/>
        </w:rPr>
        <w:t>100</w:t>
      </w:r>
      <w:r w:rsidRPr="005F50F8">
        <w:rPr>
          <w:rFonts w:ascii="楷体_GB2312" w:eastAsia="楷体_GB2312" w:hint="eastAsia"/>
          <w:color w:val="000000"/>
          <w:sz w:val="28"/>
          <w:szCs w:val="28"/>
        </w:rPr>
        <w:t>、</w:t>
      </w:r>
      <w:r w:rsidRPr="0070513C">
        <w:rPr>
          <w:rFonts w:ascii="Arial" w:eastAsia="楷体_GB2312" w:hAnsi="Arial" w:hint="eastAsia"/>
          <w:color w:val="000000"/>
          <w:sz w:val="28"/>
          <w:szCs w:val="28"/>
        </w:rPr>
        <w:t>10</w:t>
      </w:r>
      <w:r w:rsidR="00973F94" w:rsidRPr="0070513C">
        <w:rPr>
          <w:rFonts w:ascii="Arial" w:eastAsia="楷体_GB2312" w:hAnsi="Arial" w:hint="eastAsia"/>
          <w:color w:val="000000"/>
          <w:sz w:val="28"/>
          <w:szCs w:val="28"/>
        </w:rPr>
        <w:t>2</w:t>
      </w:r>
      <w:r w:rsidRPr="005F50F8">
        <w:rPr>
          <w:rFonts w:ascii="楷体_GB2312" w:eastAsia="楷体_GB2312" w:hint="eastAsia"/>
          <w:color w:val="000000"/>
          <w:sz w:val="28"/>
          <w:szCs w:val="28"/>
        </w:rPr>
        <w:t>、</w:t>
      </w:r>
      <w:r w:rsidR="00973F94" w:rsidRPr="0070513C">
        <w:rPr>
          <w:rFonts w:ascii="Arial" w:eastAsia="楷体_GB2312" w:hAnsi="Arial" w:hint="eastAsia"/>
          <w:color w:val="000000"/>
          <w:sz w:val="28"/>
          <w:szCs w:val="28"/>
        </w:rPr>
        <w:t>100</w:t>
      </w:r>
      <w:r w:rsidRPr="005F50F8">
        <w:rPr>
          <w:rFonts w:ascii="楷体_GB2312" w:eastAsia="楷体_GB2312" w:hint="eastAsia"/>
          <w:color w:val="000000"/>
          <w:sz w:val="28"/>
          <w:szCs w:val="28"/>
        </w:rPr>
        <w:t>。</w:t>
      </w:r>
    </w:p>
    <w:p w:rsidR="00F3594B" w:rsidRPr="005F50F8" w:rsidRDefault="004D36F8" w:rsidP="00F3594B">
      <w:pPr>
        <w:autoSpaceDE w:val="0"/>
        <w:autoSpaceDN w:val="0"/>
        <w:spacing w:line="360" w:lineRule="auto"/>
        <w:ind w:firstLineChars="200" w:firstLine="560"/>
        <w:rPr>
          <w:rFonts w:ascii="楷体_GB2312" w:eastAsia="楷体_GB2312"/>
          <w:color w:val="000000"/>
          <w:sz w:val="28"/>
        </w:rPr>
      </w:pPr>
      <w:r>
        <w:rPr>
          <w:rFonts w:ascii="Arial" w:eastAsia="楷体_GB2312" w:hAnsi="Arial" w:hint="eastAsia"/>
          <w:color w:val="000000"/>
          <w:sz w:val="28"/>
        </w:rPr>
        <w:lastRenderedPageBreak/>
        <w:t>&lt;b</w:t>
      </w:r>
      <w:r w:rsidR="00017387">
        <w:rPr>
          <w:rFonts w:ascii="Arial" w:eastAsia="楷体_GB2312" w:hAnsi="Arial" w:hint="eastAsia"/>
          <w:color w:val="000000"/>
          <w:sz w:val="28"/>
        </w:rPr>
        <w:t>&gt;</w:t>
      </w:r>
      <w:r w:rsidR="00F3594B" w:rsidRPr="005F50F8">
        <w:rPr>
          <w:rFonts w:ascii="楷体_GB2312" w:eastAsia="楷体_GB2312" w:hint="eastAsia"/>
          <w:color w:val="000000"/>
          <w:sz w:val="28"/>
        </w:rPr>
        <w:t>区位状况</w:t>
      </w:r>
    </w:p>
    <w:p w:rsidR="00F3594B" w:rsidRPr="005F50F8" w:rsidRDefault="00F3594B" w:rsidP="00F3594B">
      <w:pPr>
        <w:autoSpaceDE w:val="0"/>
        <w:autoSpaceDN w:val="0"/>
        <w:spacing w:line="500" w:lineRule="exact"/>
        <w:ind w:firstLine="570"/>
        <w:jc w:val="center"/>
        <w:rPr>
          <w:rFonts w:ascii="楷体_GB2312" w:eastAsia="楷体_GB2312"/>
          <w:color w:val="000000"/>
          <w:sz w:val="28"/>
        </w:rPr>
      </w:pPr>
      <w:r w:rsidRPr="005F50F8">
        <w:rPr>
          <w:rFonts w:ascii="楷体_GB2312" w:eastAsia="楷体_GB2312" w:hint="eastAsia"/>
          <w:color w:val="000000"/>
          <w:sz w:val="28"/>
        </w:rPr>
        <w:t>区位状况等级说明表</w:t>
      </w:r>
    </w:p>
    <w:tbl>
      <w:tblPr>
        <w:tblW w:w="6097" w:type="pct"/>
        <w:jc w:val="center"/>
        <w:tblInd w:w="-1036" w:type="dxa"/>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ook w:val="0000" w:firstRow="0" w:lastRow="0" w:firstColumn="0" w:lastColumn="0" w:noHBand="0" w:noVBand="0"/>
      </w:tblPr>
      <w:tblGrid>
        <w:gridCol w:w="3034"/>
        <w:gridCol w:w="1245"/>
        <w:gridCol w:w="368"/>
        <w:gridCol w:w="1039"/>
        <w:gridCol w:w="574"/>
        <w:gridCol w:w="691"/>
        <w:gridCol w:w="923"/>
        <w:gridCol w:w="342"/>
        <w:gridCol w:w="1271"/>
        <w:gridCol w:w="1341"/>
      </w:tblGrid>
      <w:tr w:rsidR="00F3594B" w:rsidRPr="005F50F8" w:rsidTr="00F3594B">
        <w:trPr>
          <w:trHeight w:val="571"/>
          <w:jc w:val="center"/>
        </w:trPr>
        <w:tc>
          <w:tcPr>
            <w:tcW w:w="1401" w:type="pct"/>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区位状况</w:t>
            </w:r>
          </w:p>
        </w:tc>
        <w:tc>
          <w:tcPr>
            <w:tcW w:w="2980" w:type="pct"/>
            <w:gridSpan w:val="8"/>
            <w:vAlign w:val="center"/>
          </w:tcPr>
          <w:p w:rsidR="00F3594B" w:rsidRPr="005F50F8" w:rsidRDefault="00F3594B" w:rsidP="00F3594B">
            <w:pPr>
              <w:adjustRightInd/>
              <w:spacing w:line="240" w:lineRule="auto"/>
              <w:ind w:firstLine="570"/>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等  级  划  分</w:t>
            </w:r>
          </w:p>
        </w:tc>
        <w:tc>
          <w:tcPr>
            <w:tcW w:w="619" w:type="pct"/>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每等级向下</w:t>
            </w:r>
          </w:p>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修正幅度</w:t>
            </w:r>
          </w:p>
        </w:tc>
      </w:tr>
      <w:tr w:rsidR="00F3594B" w:rsidRPr="005F50F8" w:rsidTr="00F3594B">
        <w:trPr>
          <w:trHeight w:hRule="exact" w:val="414"/>
          <w:jc w:val="center"/>
        </w:trPr>
        <w:tc>
          <w:tcPr>
            <w:tcW w:w="1401" w:type="pct"/>
            <w:vAlign w:val="center"/>
          </w:tcPr>
          <w:p w:rsidR="00F3594B" w:rsidRPr="005F50F8" w:rsidRDefault="00EC7CC4" w:rsidP="00EC7CC4">
            <w:pPr>
              <w:adjustRightInd/>
              <w:spacing w:line="240" w:lineRule="auto"/>
              <w:jc w:val="center"/>
              <w:textAlignment w:val="auto"/>
              <w:rPr>
                <w:rFonts w:ascii="楷体_GB2312" w:eastAsia="楷体_GB2312" w:hAnsi="Calibri"/>
                <w:color w:val="000000"/>
                <w:kern w:val="2"/>
                <w:sz w:val="21"/>
                <w:szCs w:val="24"/>
              </w:rPr>
            </w:pPr>
            <w:r>
              <w:rPr>
                <w:rFonts w:ascii="楷体_GB2312" w:eastAsia="楷体_GB2312" w:hAnsi="Calibri" w:hint="eastAsia"/>
                <w:color w:val="000000"/>
                <w:kern w:val="2"/>
                <w:sz w:val="21"/>
                <w:szCs w:val="24"/>
              </w:rPr>
              <w:t>居住社区成熟</w:t>
            </w:r>
            <w:r w:rsidRPr="005F50F8">
              <w:rPr>
                <w:rFonts w:ascii="楷体_GB2312" w:eastAsia="楷体_GB2312" w:hAnsi="Calibri" w:hint="eastAsia"/>
                <w:color w:val="000000"/>
                <w:kern w:val="2"/>
                <w:sz w:val="21"/>
                <w:szCs w:val="24"/>
              </w:rPr>
              <w:t>度</w:t>
            </w:r>
          </w:p>
        </w:tc>
        <w:tc>
          <w:tcPr>
            <w:tcW w:w="575" w:type="pct"/>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好</w:t>
            </w:r>
          </w:p>
        </w:tc>
        <w:tc>
          <w:tcPr>
            <w:tcW w:w="650" w:type="pct"/>
            <w:gridSpan w:val="2"/>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较好</w:t>
            </w:r>
          </w:p>
        </w:tc>
        <w:tc>
          <w:tcPr>
            <w:tcW w:w="584" w:type="pct"/>
            <w:gridSpan w:val="2"/>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一般</w:t>
            </w:r>
          </w:p>
        </w:tc>
        <w:tc>
          <w:tcPr>
            <w:tcW w:w="584" w:type="pct"/>
            <w:gridSpan w:val="2"/>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较差</w:t>
            </w:r>
          </w:p>
        </w:tc>
        <w:tc>
          <w:tcPr>
            <w:tcW w:w="587" w:type="pct"/>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差</w:t>
            </w:r>
          </w:p>
        </w:tc>
        <w:tc>
          <w:tcPr>
            <w:tcW w:w="619" w:type="pct"/>
            <w:vAlign w:val="center"/>
          </w:tcPr>
          <w:p w:rsidR="00F3594B" w:rsidRPr="005F50F8" w:rsidRDefault="00973F94" w:rsidP="00973F94">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00F3594B" w:rsidRPr="005F50F8">
              <w:rPr>
                <w:rFonts w:ascii="楷体_GB2312" w:eastAsia="楷体_GB2312" w:hAnsi="Calibri" w:hint="eastAsia"/>
                <w:color w:val="000000"/>
                <w:kern w:val="2"/>
                <w:sz w:val="21"/>
                <w:szCs w:val="24"/>
              </w:rPr>
              <w:t>%</w:t>
            </w:r>
          </w:p>
        </w:tc>
      </w:tr>
      <w:tr w:rsidR="00973F94" w:rsidRPr="005F50F8" w:rsidTr="00F3594B">
        <w:trPr>
          <w:trHeight w:hRule="exact" w:val="414"/>
          <w:jc w:val="center"/>
        </w:trPr>
        <w:tc>
          <w:tcPr>
            <w:tcW w:w="1401" w:type="pct"/>
            <w:vAlign w:val="center"/>
          </w:tcPr>
          <w:p w:rsidR="00973F94" w:rsidRPr="005F50F8" w:rsidRDefault="00EC7CC4" w:rsidP="005402B4">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商业繁华度</w:t>
            </w:r>
          </w:p>
        </w:tc>
        <w:tc>
          <w:tcPr>
            <w:tcW w:w="575" w:type="pct"/>
            <w:vAlign w:val="center"/>
          </w:tcPr>
          <w:p w:rsidR="00973F94" w:rsidRPr="005F50F8" w:rsidRDefault="00973F94" w:rsidP="005402B4">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好</w:t>
            </w:r>
          </w:p>
        </w:tc>
        <w:tc>
          <w:tcPr>
            <w:tcW w:w="650" w:type="pct"/>
            <w:gridSpan w:val="2"/>
            <w:vAlign w:val="center"/>
          </w:tcPr>
          <w:p w:rsidR="00973F94" w:rsidRPr="005F50F8" w:rsidRDefault="00973F94" w:rsidP="005402B4">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较好</w:t>
            </w:r>
          </w:p>
        </w:tc>
        <w:tc>
          <w:tcPr>
            <w:tcW w:w="584" w:type="pct"/>
            <w:gridSpan w:val="2"/>
            <w:vAlign w:val="center"/>
          </w:tcPr>
          <w:p w:rsidR="00973F94" w:rsidRPr="005F50F8" w:rsidRDefault="00973F94" w:rsidP="005402B4">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一般</w:t>
            </w:r>
          </w:p>
        </w:tc>
        <w:tc>
          <w:tcPr>
            <w:tcW w:w="584" w:type="pct"/>
            <w:gridSpan w:val="2"/>
            <w:vAlign w:val="center"/>
          </w:tcPr>
          <w:p w:rsidR="00973F94" w:rsidRPr="005F50F8" w:rsidRDefault="00973F94" w:rsidP="005402B4">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较差</w:t>
            </w:r>
          </w:p>
        </w:tc>
        <w:tc>
          <w:tcPr>
            <w:tcW w:w="587" w:type="pct"/>
            <w:vAlign w:val="center"/>
          </w:tcPr>
          <w:p w:rsidR="00973F94" w:rsidRPr="005F50F8" w:rsidRDefault="00973F94" w:rsidP="005402B4">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差</w:t>
            </w:r>
          </w:p>
        </w:tc>
        <w:tc>
          <w:tcPr>
            <w:tcW w:w="619" w:type="pct"/>
            <w:vAlign w:val="center"/>
          </w:tcPr>
          <w:p w:rsidR="00973F94" w:rsidRPr="005F50F8" w:rsidRDefault="00973F94" w:rsidP="005402B4">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973F94" w:rsidRPr="005F50F8" w:rsidTr="00F3594B">
        <w:trPr>
          <w:trHeight w:hRule="exact" w:val="414"/>
          <w:jc w:val="center"/>
        </w:trPr>
        <w:tc>
          <w:tcPr>
            <w:tcW w:w="1401"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交通便捷度</w:t>
            </w:r>
          </w:p>
        </w:tc>
        <w:tc>
          <w:tcPr>
            <w:tcW w:w="575"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好</w:t>
            </w:r>
          </w:p>
        </w:tc>
        <w:tc>
          <w:tcPr>
            <w:tcW w:w="650" w:type="pct"/>
            <w:gridSpan w:val="2"/>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较好</w:t>
            </w:r>
          </w:p>
        </w:tc>
        <w:tc>
          <w:tcPr>
            <w:tcW w:w="584" w:type="pct"/>
            <w:gridSpan w:val="2"/>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一般</w:t>
            </w:r>
          </w:p>
        </w:tc>
        <w:tc>
          <w:tcPr>
            <w:tcW w:w="584" w:type="pct"/>
            <w:gridSpan w:val="2"/>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较差</w:t>
            </w:r>
          </w:p>
        </w:tc>
        <w:tc>
          <w:tcPr>
            <w:tcW w:w="587"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差</w:t>
            </w:r>
          </w:p>
        </w:tc>
        <w:tc>
          <w:tcPr>
            <w:tcW w:w="619"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973F94" w:rsidRPr="005F50F8" w:rsidTr="00F3594B">
        <w:trPr>
          <w:trHeight w:hRule="exact" w:val="414"/>
          <w:jc w:val="center"/>
        </w:trPr>
        <w:tc>
          <w:tcPr>
            <w:tcW w:w="1401"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区域土地利用方向</w:t>
            </w:r>
          </w:p>
        </w:tc>
        <w:tc>
          <w:tcPr>
            <w:tcW w:w="1490" w:type="pct"/>
            <w:gridSpan w:val="4"/>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一致</w:t>
            </w:r>
          </w:p>
        </w:tc>
        <w:tc>
          <w:tcPr>
            <w:tcW w:w="1490" w:type="pct"/>
            <w:gridSpan w:val="4"/>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不一致</w:t>
            </w:r>
          </w:p>
        </w:tc>
        <w:tc>
          <w:tcPr>
            <w:tcW w:w="619"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973F94" w:rsidRPr="005F50F8" w:rsidTr="00F3594B">
        <w:trPr>
          <w:trHeight w:hRule="exact" w:val="414"/>
          <w:jc w:val="center"/>
        </w:trPr>
        <w:tc>
          <w:tcPr>
            <w:tcW w:w="1401"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自然及人文环境</w:t>
            </w:r>
          </w:p>
        </w:tc>
        <w:tc>
          <w:tcPr>
            <w:tcW w:w="575"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好</w:t>
            </w:r>
          </w:p>
        </w:tc>
        <w:tc>
          <w:tcPr>
            <w:tcW w:w="650" w:type="pct"/>
            <w:gridSpan w:val="2"/>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较好</w:t>
            </w:r>
          </w:p>
        </w:tc>
        <w:tc>
          <w:tcPr>
            <w:tcW w:w="584" w:type="pct"/>
            <w:gridSpan w:val="2"/>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一般</w:t>
            </w:r>
          </w:p>
        </w:tc>
        <w:tc>
          <w:tcPr>
            <w:tcW w:w="584" w:type="pct"/>
            <w:gridSpan w:val="2"/>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较差</w:t>
            </w:r>
          </w:p>
        </w:tc>
        <w:tc>
          <w:tcPr>
            <w:tcW w:w="587"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差</w:t>
            </w:r>
          </w:p>
        </w:tc>
        <w:tc>
          <w:tcPr>
            <w:tcW w:w="619" w:type="pct"/>
            <w:vAlign w:val="center"/>
          </w:tcPr>
          <w:p w:rsidR="00973F94" w:rsidRPr="005F50F8" w:rsidRDefault="00973F94"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EC7CC4" w:rsidRPr="005F50F8" w:rsidTr="00F3594B">
        <w:trPr>
          <w:trHeight w:hRule="exact" w:val="414"/>
          <w:jc w:val="center"/>
        </w:trPr>
        <w:tc>
          <w:tcPr>
            <w:tcW w:w="1401" w:type="pct"/>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公用设施及基础设施水平</w:t>
            </w:r>
          </w:p>
        </w:tc>
        <w:tc>
          <w:tcPr>
            <w:tcW w:w="575" w:type="pct"/>
            <w:vAlign w:val="center"/>
          </w:tcPr>
          <w:p w:rsidR="00EC7CC4" w:rsidRPr="005F50F8" w:rsidRDefault="00EC7CC4" w:rsidP="001A12C1">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好</w:t>
            </w:r>
          </w:p>
        </w:tc>
        <w:tc>
          <w:tcPr>
            <w:tcW w:w="650" w:type="pct"/>
            <w:gridSpan w:val="2"/>
            <w:vAlign w:val="center"/>
          </w:tcPr>
          <w:p w:rsidR="00EC7CC4" w:rsidRPr="005F50F8" w:rsidRDefault="00EC7CC4" w:rsidP="001A12C1">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较好</w:t>
            </w:r>
          </w:p>
        </w:tc>
        <w:tc>
          <w:tcPr>
            <w:tcW w:w="584" w:type="pct"/>
            <w:gridSpan w:val="2"/>
            <w:vAlign w:val="center"/>
          </w:tcPr>
          <w:p w:rsidR="00EC7CC4" w:rsidRPr="005F50F8" w:rsidRDefault="00EC7CC4" w:rsidP="001A12C1">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一般</w:t>
            </w:r>
          </w:p>
        </w:tc>
        <w:tc>
          <w:tcPr>
            <w:tcW w:w="584" w:type="pct"/>
            <w:gridSpan w:val="2"/>
            <w:vAlign w:val="center"/>
          </w:tcPr>
          <w:p w:rsidR="00EC7CC4" w:rsidRPr="005F50F8" w:rsidRDefault="00EC7CC4" w:rsidP="001A12C1">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较差</w:t>
            </w:r>
          </w:p>
        </w:tc>
        <w:tc>
          <w:tcPr>
            <w:tcW w:w="587" w:type="pct"/>
            <w:vAlign w:val="center"/>
          </w:tcPr>
          <w:p w:rsidR="00EC7CC4" w:rsidRPr="005F50F8" w:rsidRDefault="00EC7CC4" w:rsidP="001A12C1">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差</w:t>
            </w:r>
          </w:p>
        </w:tc>
        <w:tc>
          <w:tcPr>
            <w:tcW w:w="619" w:type="pct"/>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EC7CC4" w:rsidRPr="005F50F8" w:rsidTr="00F3594B">
        <w:trPr>
          <w:trHeight w:hRule="exact" w:val="414"/>
          <w:jc w:val="center"/>
        </w:trPr>
        <w:tc>
          <w:tcPr>
            <w:tcW w:w="1401" w:type="pct"/>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毗邻道路的类型与级别</w:t>
            </w:r>
          </w:p>
        </w:tc>
        <w:tc>
          <w:tcPr>
            <w:tcW w:w="745" w:type="pct"/>
            <w:gridSpan w:val="2"/>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城市快速路</w:t>
            </w:r>
          </w:p>
        </w:tc>
        <w:tc>
          <w:tcPr>
            <w:tcW w:w="745" w:type="pct"/>
            <w:gridSpan w:val="2"/>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城市主干道</w:t>
            </w:r>
          </w:p>
        </w:tc>
        <w:tc>
          <w:tcPr>
            <w:tcW w:w="745" w:type="pct"/>
            <w:gridSpan w:val="2"/>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城市次干道</w:t>
            </w:r>
          </w:p>
        </w:tc>
        <w:tc>
          <w:tcPr>
            <w:tcW w:w="745" w:type="pct"/>
            <w:gridSpan w:val="2"/>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城市支路</w:t>
            </w:r>
          </w:p>
        </w:tc>
        <w:tc>
          <w:tcPr>
            <w:tcW w:w="619" w:type="pct"/>
            <w:vAlign w:val="center"/>
          </w:tcPr>
          <w:p w:rsidR="00EC7CC4" w:rsidRPr="005F50F8" w:rsidRDefault="00EC7CC4"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bl>
    <w:p w:rsidR="00F3594B" w:rsidRPr="005F50F8" w:rsidRDefault="004D36F8" w:rsidP="00F3594B">
      <w:pPr>
        <w:autoSpaceDE w:val="0"/>
        <w:autoSpaceDN w:val="0"/>
        <w:spacing w:line="500" w:lineRule="exact"/>
        <w:ind w:firstLine="570"/>
        <w:rPr>
          <w:rFonts w:ascii="楷体_GB2312" w:eastAsia="楷体_GB2312"/>
          <w:color w:val="000000"/>
          <w:sz w:val="28"/>
        </w:rPr>
      </w:pPr>
      <w:r>
        <w:rPr>
          <w:rFonts w:ascii="Arial" w:eastAsia="楷体_GB2312" w:hAnsi="Arial" w:hint="eastAsia"/>
          <w:color w:val="000000"/>
          <w:sz w:val="28"/>
        </w:rPr>
        <w:t>&lt;c</w:t>
      </w:r>
      <w:r w:rsidR="00017387">
        <w:rPr>
          <w:rFonts w:ascii="Arial" w:eastAsia="楷体_GB2312" w:hAnsi="Arial" w:hint="eastAsia"/>
          <w:color w:val="000000"/>
          <w:sz w:val="28"/>
        </w:rPr>
        <w:t>&gt;</w:t>
      </w:r>
      <w:r w:rsidR="00F3594B" w:rsidRPr="005F50F8">
        <w:rPr>
          <w:rFonts w:ascii="楷体_GB2312" w:eastAsia="楷体_GB2312" w:hint="eastAsia"/>
          <w:color w:val="000000"/>
          <w:sz w:val="28"/>
        </w:rPr>
        <w:t>实物状况</w:t>
      </w:r>
    </w:p>
    <w:p w:rsidR="00F3594B" w:rsidRPr="005F50F8" w:rsidRDefault="00F3594B" w:rsidP="00F3594B">
      <w:pPr>
        <w:autoSpaceDE w:val="0"/>
        <w:autoSpaceDN w:val="0"/>
        <w:spacing w:line="500" w:lineRule="exact"/>
        <w:ind w:firstLine="570"/>
        <w:jc w:val="center"/>
        <w:rPr>
          <w:rFonts w:ascii="楷体_GB2312" w:eastAsia="楷体_GB2312"/>
          <w:color w:val="000000"/>
          <w:sz w:val="28"/>
        </w:rPr>
      </w:pPr>
      <w:r w:rsidRPr="005F50F8">
        <w:rPr>
          <w:rFonts w:ascii="楷体_GB2312" w:eastAsia="楷体_GB2312" w:hint="eastAsia"/>
          <w:color w:val="000000"/>
          <w:sz w:val="28"/>
        </w:rPr>
        <w:t>实物状况等级说明表</w:t>
      </w:r>
    </w:p>
    <w:tbl>
      <w:tblPr>
        <w:tblW w:w="9976" w:type="dxa"/>
        <w:jc w:val="center"/>
        <w:tblInd w:w="-1079" w:type="dxa"/>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ook w:val="04A0" w:firstRow="1" w:lastRow="0" w:firstColumn="1" w:lastColumn="0" w:noHBand="0" w:noVBand="1"/>
      </w:tblPr>
      <w:tblGrid>
        <w:gridCol w:w="1790"/>
        <w:gridCol w:w="1134"/>
        <w:gridCol w:w="1023"/>
        <w:gridCol w:w="456"/>
        <w:gridCol w:w="1664"/>
        <w:gridCol w:w="242"/>
        <w:gridCol w:w="1282"/>
        <w:gridCol w:w="1080"/>
        <w:gridCol w:w="1305"/>
      </w:tblGrid>
      <w:tr w:rsidR="00F3594B" w:rsidRPr="005F50F8" w:rsidTr="00F3594B">
        <w:trPr>
          <w:trHeight w:val="270"/>
          <w:jc w:val="center"/>
        </w:trPr>
        <w:tc>
          <w:tcPr>
            <w:tcW w:w="1790"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实物状况</w:t>
            </w:r>
          </w:p>
        </w:tc>
        <w:tc>
          <w:tcPr>
            <w:tcW w:w="6881" w:type="dxa"/>
            <w:gridSpan w:val="7"/>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等  级  划  分</w:t>
            </w:r>
          </w:p>
        </w:tc>
        <w:tc>
          <w:tcPr>
            <w:tcW w:w="1305"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每等级</w:t>
            </w:r>
            <w:r w:rsidR="00EC7CC4">
              <w:rPr>
                <w:rFonts w:ascii="楷体_GB2312" w:eastAsia="楷体_GB2312" w:hAnsi="Calibri" w:hint="eastAsia"/>
                <w:color w:val="000000"/>
                <w:kern w:val="2"/>
                <w:sz w:val="21"/>
                <w:szCs w:val="24"/>
              </w:rPr>
              <w:t>向下</w:t>
            </w:r>
            <w:r w:rsidRPr="005F50F8">
              <w:rPr>
                <w:rFonts w:ascii="楷体_GB2312" w:eastAsia="楷体_GB2312" w:hAnsi="Calibri" w:hint="eastAsia"/>
                <w:color w:val="000000"/>
                <w:kern w:val="2"/>
                <w:sz w:val="21"/>
                <w:szCs w:val="24"/>
              </w:rPr>
              <w:t>修正幅度</w:t>
            </w:r>
          </w:p>
        </w:tc>
      </w:tr>
      <w:tr w:rsidR="00F3594B" w:rsidRPr="005F50F8" w:rsidTr="00F3594B">
        <w:trPr>
          <w:trHeight w:hRule="exact" w:val="642"/>
          <w:jc w:val="center"/>
        </w:trPr>
        <w:tc>
          <w:tcPr>
            <w:tcW w:w="1790"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宗地面积</w:t>
            </w:r>
          </w:p>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（平方米）</w:t>
            </w:r>
          </w:p>
        </w:tc>
        <w:tc>
          <w:tcPr>
            <w:tcW w:w="2157" w:type="dxa"/>
            <w:gridSpan w:val="2"/>
            <w:shd w:val="clear" w:color="auto" w:fill="auto"/>
            <w:noWrap/>
            <w:vAlign w:val="center"/>
          </w:tcPr>
          <w:p w:rsidR="00F3594B" w:rsidRPr="005F50F8" w:rsidRDefault="00FE3C43"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60000</w:t>
            </w:r>
            <w:r w:rsidR="00F3594B" w:rsidRPr="005F50F8">
              <w:rPr>
                <w:rFonts w:ascii="楷体_GB2312" w:eastAsia="楷体_GB2312" w:hAnsi="Calibri" w:hint="eastAsia"/>
                <w:color w:val="000000"/>
                <w:kern w:val="2"/>
                <w:sz w:val="21"/>
                <w:szCs w:val="24"/>
              </w:rPr>
              <w:t>以上</w:t>
            </w:r>
          </w:p>
        </w:tc>
        <w:tc>
          <w:tcPr>
            <w:tcW w:w="2362" w:type="dxa"/>
            <w:gridSpan w:val="3"/>
            <w:shd w:val="clear" w:color="auto" w:fill="auto"/>
            <w:vAlign w:val="center"/>
          </w:tcPr>
          <w:p w:rsidR="00F3594B" w:rsidRPr="005F50F8" w:rsidRDefault="00FE3C43" w:rsidP="00FE3C43">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30</w:t>
            </w:r>
            <w:r w:rsidR="00F3594B" w:rsidRPr="0070513C">
              <w:rPr>
                <w:rFonts w:ascii="Arial" w:eastAsia="楷体_GB2312" w:hAnsi="Arial" w:hint="eastAsia"/>
                <w:color w:val="000000"/>
                <w:kern w:val="2"/>
                <w:sz w:val="21"/>
                <w:szCs w:val="24"/>
              </w:rPr>
              <w:t>000</w:t>
            </w:r>
            <w:r w:rsidR="00F3594B" w:rsidRPr="005F50F8">
              <w:rPr>
                <w:rFonts w:ascii="楷体_GB2312" w:eastAsia="楷体_GB2312" w:hAnsi="Calibri" w:hint="eastAsia"/>
                <w:color w:val="000000"/>
                <w:kern w:val="2"/>
                <w:sz w:val="21"/>
                <w:szCs w:val="24"/>
              </w:rPr>
              <w:t>-</w:t>
            </w:r>
            <w:r w:rsidR="00F3594B" w:rsidRPr="0070513C">
              <w:rPr>
                <w:rFonts w:ascii="Arial" w:eastAsia="楷体_GB2312" w:hAnsi="Arial" w:hint="eastAsia"/>
                <w:color w:val="000000"/>
                <w:kern w:val="2"/>
                <w:sz w:val="21"/>
                <w:szCs w:val="24"/>
              </w:rPr>
              <w:t>600</w:t>
            </w:r>
            <w:r w:rsidRPr="0070513C">
              <w:rPr>
                <w:rFonts w:ascii="Arial" w:eastAsia="楷体_GB2312" w:hAnsi="Arial" w:hint="eastAsia"/>
                <w:color w:val="000000"/>
                <w:kern w:val="2"/>
                <w:sz w:val="21"/>
                <w:szCs w:val="24"/>
              </w:rPr>
              <w:t>0</w:t>
            </w:r>
            <w:r w:rsidR="00F3594B" w:rsidRPr="0070513C">
              <w:rPr>
                <w:rFonts w:ascii="Arial" w:eastAsia="楷体_GB2312" w:hAnsi="Arial" w:hint="eastAsia"/>
                <w:color w:val="000000"/>
                <w:kern w:val="2"/>
                <w:sz w:val="21"/>
                <w:szCs w:val="24"/>
              </w:rPr>
              <w:t>0</w:t>
            </w:r>
            <w:r w:rsidR="00F3594B" w:rsidRPr="005F50F8">
              <w:rPr>
                <w:rFonts w:ascii="楷体_GB2312" w:eastAsia="楷体_GB2312" w:hAnsi="Calibri" w:hint="eastAsia"/>
                <w:color w:val="000000"/>
                <w:kern w:val="2"/>
                <w:sz w:val="21"/>
                <w:szCs w:val="24"/>
              </w:rPr>
              <w:t>（含）</w:t>
            </w:r>
          </w:p>
        </w:tc>
        <w:tc>
          <w:tcPr>
            <w:tcW w:w="2362" w:type="dxa"/>
            <w:gridSpan w:val="2"/>
            <w:shd w:val="clear" w:color="auto" w:fill="auto"/>
            <w:vAlign w:val="center"/>
          </w:tcPr>
          <w:p w:rsidR="00F3594B" w:rsidRPr="005F50F8" w:rsidRDefault="00FE3C43"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30</w:t>
            </w:r>
            <w:r w:rsidR="00F3594B" w:rsidRPr="0070513C">
              <w:rPr>
                <w:rFonts w:ascii="Arial" w:eastAsia="楷体_GB2312" w:hAnsi="Arial" w:hint="eastAsia"/>
                <w:color w:val="000000"/>
                <w:kern w:val="2"/>
                <w:sz w:val="21"/>
                <w:szCs w:val="24"/>
              </w:rPr>
              <w:t>000</w:t>
            </w:r>
            <w:r w:rsidR="00F3594B" w:rsidRPr="005F50F8">
              <w:rPr>
                <w:rFonts w:ascii="楷体_GB2312" w:eastAsia="楷体_GB2312" w:hAnsi="Calibri" w:hint="eastAsia"/>
                <w:color w:val="000000"/>
                <w:kern w:val="2"/>
                <w:sz w:val="21"/>
                <w:szCs w:val="24"/>
              </w:rPr>
              <w:t>（含）以下</w:t>
            </w:r>
          </w:p>
        </w:tc>
        <w:tc>
          <w:tcPr>
            <w:tcW w:w="1305" w:type="dxa"/>
            <w:shd w:val="clear" w:color="auto" w:fill="auto"/>
            <w:noWrap/>
            <w:vAlign w:val="center"/>
          </w:tcPr>
          <w:p w:rsidR="00F3594B" w:rsidRPr="005F50F8" w:rsidRDefault="00FE3C43"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00F3594B" w:rsidRPr="005F50F8">
              <w:rPr>
                <w:rFonts w:ascii="楷体_GB2312" w:eastAsia="楷体_GB2312" w:hAnsi="Calibri" w:hint="eastAsia"/>
                <w:color w:val="000000"/>
                <w:kern w:val="2"/>
                <w:sz w:val="21"/>
                <w:szCs w:val="24"/>
              </w:rPr>
              <w:t>%</w:t>
            </w:r>
          </w:p>
        </w:tc>
      </w:tr>
      <w:tr w:rsidR="00F3594B" w:rsidRPr="005F50F8" w:rsidTr="00F3594B">
        <w:trPr>
          <w:trHeight w:hRule="exact" w:val="454"/>
          <w:jc w:val="center"/>
        </w:trPr>
        <w:tc>
          <w:tcPr>
            <w:tcW w:w="1790"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宗地形状</w:t>
            </w:r>
          </w:p>
        </w:tc>
        <w:tc>
          <w:tcPr>
            <w:tcW w:w="2157" w:type="dxa"/>
            <w:gridSpan w:val="2"/>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规整</w:t>
            </w:r>
          </w:p>
        </w:tc>
        <w:tc>
          <w:tcPr>
            <w:tcW w:w="2362" w:type="dxa"/>
            <w:gridSpan w:val="3"/>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较规整</w:t>
            </w:r>
          </w:p>
        </w:tc>
        <w:tc>
          <w:tcPr>
            <w:tcW w:w="2362" w:type="dxa"/>
            <w:gridSpan w:val="2"/>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不规整</w:t>
            </w:r>
          </w:p>
        </w:tc>
        <w:tc>
          <w:tcPr>
            <w:tcW w:w="1305"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F3594B" w:rsidRPr="005F50F8" w:rsidTr="00F3594B">
        <w:trPr>
          <w:trHeight w:hRule="exact" w:val="545"/>
          <w:jc w:val="center"/>
        </w:trPr>
        <w:tc>
          <w:tcPr>
            <w:tcW w:w="1790"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宗地内开发程度</w:t>
            </w:r>
          </w:p>
        </w:tc>
        <w:tc>
          <w:tcPr>
            <w:tcW w:w="1134" w:type="dxa"/>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七通</w:t>
            </w:r>
          </w:p>
        </w:tc>
        <w:tc>
          <w:tcPr>
            <w:tcW w:w="1479" w:type="dxa"/>
            <w:gridSpan w:val="2"/>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六通</w:t>
            </w:r>
          </w:p>
        </w:tc>
        <w:tc>
          <w:tcPr>
            <w:tcW w:w="1664" w:type="dxa"/>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五通</w:t>
            </w:r>
          </w:p>
        </w:tc>
        <w:tc>
          <w:tcPr>
            <w:tcW w:w="1524" w:type="dxa"/>
            <w:gridSpan w:val="2"/>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四通</w:t>
            </w:r>
          </w:p>
        </w:tc>
        <w:tc>
          <w:tcPr>
            <w:tcW w:w="1080" w:type="dxa"/>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三通</w:t>
            </w:r>
          </w:p>
        </w:tc>
        <w:tc>
          <w:tcPr>
            <w:tcW w:w="1305"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r w:rsidR="00F3594B" w:rsidRPr="005F50F8" w:rsidTr="00F3594B">
        <w:trPr>
          <w:trHeight w:hRule="exact" w:val="455"/>
          <w:jc w:val="center"/>
        </w:trPr>
        <w:tc>
          <w:tcPr>
            <w:tcW w:w="1790"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工程地质条件</w:t>
            </w:r>
          </w:p>
        </w:tc>
        <w:tc>
          <w:tcPr>
            <w:tcW w:w="1134" w:type="dxa"/>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好</w:t>
            </w:r>
          </w:p>
        </w:tc>
        <w:tc>
          <w:tcPr>
            <w:tcW w:w="1479" w:type="dxa"/>
            <w:gridSpan w:val="2"/>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较好</w:t>
            </w:r>
          </w:p>
        </w:tc>
        <w:tc>
          <w:tcPr>
            <w:tcW w:w="1664" w:type="dxa"/>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一般</w:t>
            </w:r>
          </w:p>
        </w:tc>
        <w:tc>
          <w:tcPr>
            <w:tcW w:w="1524" w:type="dxa"/>
            <w:gridSpan w:val="2"/>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较差</w:t>
            </w:r>
          </w:p>
        </w:tc>
        <w:tc>
          <w:tcPr>
            <w:tcW w:w="1080" w:type="dxa"/>
            <w:shd w:val="clear" w:color="auto" w:fill="auto"/>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5F50F8">
              <w:rPr>
                <w:rFonts w:ascii="楷体_GB2312" w:eastAsia="楷体_GB2312" w:hAnsi="Calibri" w:hint="eastAsia"/>
                <w:color w:val="000000"/>
                <w:kern w:val="2"/>
                <w:sz w:val="21"/>
                <w:szCs w:val="24"/>
              </w:rPr>
              <w:t>差</w:t>
            </w:r>
          </w:p>
        </w:tc>
        <w:tc>
          <w:tcPr>
            <w:tcW w:w="1305" w:type="dxa"/>
            <w:shd w:val="clear" w:color="auto" w:fill="auto"/>
            <w:noWrap/>
            <w:vAlign w:val="center"/>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4"/>
              </w:rPr>
            </w:pPr>
            <w:r w:rsidRPr="0070513C">
              <w:rPr>
                <w:rFonts w:ascii="Arial" w:eastAsia="楷体_GB2312" w:hAnsi="Arial" w:hint="eastAsia"/>
                <w:color w:val="000000"/>
                <w:kern w:val="2"/>
                <w:sz w:val="21"/>
                <w:szCs w:val="24"/>
              </w:rPr>
              <w:t>2</w:t>
            </w:r>
            <w:r w:rsidRPr="005F50F8">
              <w:rPr>
                <w:rFonts w:ascii="楷体_GB2312" w:eastAsia="楷体_GB2312" w:hAnsi="Calibri" w:hint="eastAsia"/>
                <w:color w:val="000000"/>
                <w:kern w:val="2"/>
                <w:sz w:val="21"/>
                <w:szCs w:val="24"/>
              </w:rPr>
              <w:t>%</w:t>
            </w:r>
          </w:p>
        </w:tc>
      </w:tr>
    </w:tbl>
    <w:p w:rsidR="00F3594B" w:rsidRPr="00EC7CC4" w:rsidRDefault="004D36F8" w:rsidP="00EC7CC4">
      <w:pPr>
        <w:autoSpaceDE w:val="0"/>
        <w:autoSpaceDN w:val="0"/>
        <w:spacing w:line="360" w:lineRule="auto"/>
        <w:ind w:firstLine="570"/>
        <w:rPr>
          <w:rFonts w:ascii="楷体_GB2312" w:eastAsia="楷体_GB2312"/>
          <w:color w:val="000000"/>
          <w:sz w:val="28"/>
          <w:szCs w:val="28"/>
        </w:rPr>
      </w:pPr>
      <w:r>
        <w:rPr>
          <w:rFonts w:ascii="Arial" w:eastAsia="楷体_GB2312" w:hAnsi="Arial" w:hint="eastAsia"/>
          <w:color w:val="000000"/>
          <w:sz w:val="28"/>
          <w:szCs w:val="28"/>
        </w:rPr>
        <w:t>（</w:t>
      </w:r>
      <w:r>
        <w:rPr>
          <w:rFonts w:ascii="Arial" w:eastAsia="楷体_GB2312" w:hAnsi="Arial" w:hint="eastAsia"/>
          <w:color w:val="000000"/>
          <w:sz w:val="28"/>
          <w:szCs w:val="28"/>
        </w:rPr>
        <w:t>d</w:t>
      </w:r>
      <w:r w:rsidR="00E20E42">
        <w:rPr>
          <w:rFonts w:ascii="Arial" w:eastAsia="楷体_GB2312" w:hAnsi="Arial" w:hint="eastAsia"/>
          <w:color w:val="000000"/>
          <w:sz w:val="28"/>
          <w:szCs w:val="28"/>
        </w:rPr>
        <w:t>）</w:t>
      </w:r>
      <w:r w:rsidR="00F3594B" w:rsidRPr="00EC7CC4">
        <w:rPr>
          <w:rFonts w:ascii="楷体_GB2312" w:eastAsia="楷体_GB2312" w:hint="eastAsia"/>
          <w:color w:val="000000"/>
          <w:sz w:val="28"/>
          <w:szCs w:val="28"/>
        </w:rPr>
        <w:t xml:space="preserve"> 因素修正</w:t>
      </w:r>
    </w:p>
    <w:p w:rsidR="00F3594B" w:rsidRPr="005F50F8" w:rsidRDefault="00F3594B" w:rsidP="00EC7CC4">
      <w:pPr>
        <w:autoSpaceDE w:val="0"/>
        <w:autoSpaceDN w:val="0"/>
        <w:spacing w:line="360" w:lineRule="auto"/>
        <w:ind w:firstLine="570"/>
        <w:rPr>
          <w:rFonts w:ascii="楷体_GB2312" w:eastAsia="楷体_GB2312" w:hAnsi="Arial" w:cs="Arial"/>
          <w:color w:val="000000"/>
          <w:sz w:val="28"/>
        </w:rPr>
      </w:pPr>
      <w:r w:rsidRPr="00EC7CC4">
        <w:rPr>
          <w:rFonts w:ascii="楷体_GB2312" w:eastAsia="楷体_GB2312" w:hint="eastAsia"/>
          <w:color w:val="000000"/>
          <w:sz w:val="28"/>
          <w:szCs w:val="28"/>
        </w:rPr>
        <w:t>在各因素条件指数确定的基础上，进行比较实例交易时间修正、交易情况、因素修正，即估价对象的因素条件指数与比较实例的因素条件进行比较，得到各因素修正系数，计算得出估价对象熟地地上楼面单价(见表</w:t>
      </w:r>
      <w:r w:rsidRPr="0070513C">
        <w:rPr>
          <w:rFonts w:ascii="Arial" w:eastAsia="楷体_GB2312" w:hAnsi="Arial" w:hint="eastAsia"/>
          <w:color w:val="000000"/>
          <w:sz w:val="28"/>
          <w:szCs w:val="28"/>
        </w:rPr>
        <w:t>2</w:t>
      </w:r>
      <w:r w:rsidRPr="00EC7CC4">
        <w:rPr>
          <w:rFonts w:ascii="楷体_GB2312" w:eastAsia="楷体_GB2312" w:hint="eastAsia"/>
          <w:color w:val="000000"/>
          <w:sz w:val="28"/>
          <w:szCs w:val="28"/>
        </w:rPr>
        <w:t>)：</w:t>
      </w:r>
    </w:p>
    <w:p w:rsidR="00F3594B" w:rsidRPr="005F50F8" w:rsidRDefault="00F3594B" w:rsidP="00F3594B">
      <w:pPr>
        <w:spacing w:line="360" w:lineRule="auto"/>
        <w:rPr>
          <w:rFonts w:ascii="楷体_GB2312" w:eastAsia="楷体_GB2312" w:hAnsi="Arial" w:cs="Arial"/>
          <w:color w:val="000000"/>
          <w:sz w:val="28"/>
        </w:rPr>
      </w:pPr>
      <w:r w:rsidRPr="005F50F8">
        <w:rPr>
          <w:rFonts w:ascii="楷体_GB2312" w:eastAsia="楷体_GB2312" w:hAnsi="Arial" w:cs="Arial" w:hint="eastAsia"/>
          <w:color w:val="000000"/>
          <w:sz w:val="28"/>
        </w:rPr>
        <w:t>（转下页）</w:t>
      </w:r>
    </w:p>
    <w:p w:rsidR="00F3594B" w:rsidRPr="005F50F8" w:rsidRDefault="00F3594B" w:rsidP="00F3594B">
      <w:pPr>
        <w:spacing w:line="360" w:lineRule="auto"/>
        <w:rPr>
          <w:rFonts w:ascii="楷体_GB2312" w:eastAsia="楷体_GB2312" w:hAnsi="Arial" w:cs="Arial"/>
          <w:color w:val="000000"/>
          <w:sz w:val="28"/>
        </w:rPr>
      </w:pPr>
    </w:p>
    <w:p w:rsidR="00F3594B" w:rsidRPr="005F50F8" w:rsidRDefault="00F3594B" w:rsidP="00F3594B">
      <w:pPr>
        <w:spacing w:line="360" w:lineRule="auto"/>
        <w:rPr>
          <w:rFonts w:ascii="楷体_GB2312" w:eastAsia="楷体_GB2312" w:hAnsi="Arial" w:cs="Arial"/>
          <w:color w:val="000000"/>
          <w:sz w:val="28"/>
        </w:rPr>
      </w:pPr>
    </w:p>
    <w:p w:rsidR="00F3594B" w:rsidRPr="005F50F8" w:rsidRDefault="00F3594B" w:rsidP="00F3594B">
      <w:pPr>
        <w:spacing w:line="360" w:lineRule="auto"/>
        <w:rPr>
          <w:rFonts w:ascii="楷体_GB2312" w:eastAsia="楷体_GB2312" w:hAnsi="Arial" w:cs="Arial"/>
          <w:color w:val="000000"/>
          <w:sz w:val="28"/>
        </w:rPr>
      </w:pPr>
    </w:p>
    <w:p w:rsidR="00F3594B" w:rsidRPr="005F50F8" w:rsidRDefault="00F3594B" w:rsidP="00F3594B">
      <w:pPr>
        <w:spacing w:line="360" w:lineRule="auto"/>
        <w:rPr>
          <w:rFonts w:ascii="楷体_GB2312" w:eastAsia="楷体_GB2312" w:hAnsi="Arial" w:cs="Arial"/>
          <w:color w:val="000000"/>
          <w:sz w:val="28"/>
        </w:rPr>
      </w:pPr>
    </w:p>
    <w:p w:rsidR="00F3594B" w:rsidRPr="005F50F8" w:rsidRDefault="00F3594B" w:rsidP="00F3594B">
      <w:pPr>
        <w:spacing w:line="440" w:lineRule="exact"/>
        <w:ind w:firstLine="570"/>
        <w:jc w:val="center"/>
        <w:rPr>
          <w:rFonts w:ascii="楷体_GB2312" w:eastAsia="楷体_GB2312" w:hAnsi="Arial" w:cs="Arial"/>
          <w:b/>
          <w:bCs/>
          <w:color w:val="000000"/>
          <w:sz w:val="28"/>
        </w:rPr>
      </w:pPr>
      <w:r w:rsidRPr="005F50F8">
        <w:rPr>
          <w:rFonts w:ascii="楷体_GB2312" w:eastAsia="楷体_GB2312" w:hAnsi="Arial" w:cs="Arial" w:hint="eastAsia"/>
          <w:b/>
          <w:bCs/>
          <w:color w:val="000000"/>
          <w:sz w:val="28"/>
        </w:rPr>
        <w:lastRenderedPageBreak/>
        <w:t>表</w:t>
      </w:r>
      <w:r w:rsidRPr="0070513C">
        <w:rPr>
          <w:rFonts w:ascii="Arial" w:eastAsia="楷体_GB2312" w:hAnsi="Arial" w:cs="Arial" w:hint="eastAsia"/>
          <w:b/>
          <w:bCs/>
          <w:color w:val="000000"/>
          <w:sz w:val="28"/>
        </w:rPr>
        <w:t>2</w:t>
      </w:r>
      <w:r w:rsidRPr="005F50F8">
        <w:rPr>
          <w:rFonts w:ascii="楷体_GB2312" w:eastAsia="楷体_GB2312" w:hAnsi="Arial" w:cs="Arial" w:hint="eastAsia"/>
          <w:b/>
          <w:bCs/>
          <w:color w:val="000000"/>
          <w:sz w:val="28"/>
        </w:rPr>
        <w:t>：因素比较修正系数表</w:t>
      </w:r>
    </w:p>
    <w:tbl>
      <w:tblPr>
        <w:tblW w:w="5483" w:type="pct"/>
        <w:tblInd w:w="-743" w:type="dxa"/>
        <w:tblLayout w:type="fixed"/>
        <w:tblLook w:val="04A0" w:firstRow="1" w:lastRow="0" w:firstColumn="1" w:lastColumn="0" w:noHBand="0" w:noVBand="1"/>
      </w:tblPr>
      <w:tblGrid>
        <w:gridCol w:w="425"/>
        <w:gridCol w:w="2699"/>
        <w:gridCol w:w="1075"/>
        <w:gridCol w:w="1093"/>
        <w:gridCol w:w="1030"/>
        <w:gridCol w:w="1178"/>
        <w:gridCol w:w="945"/>
        <w:gridCol w:w="1293"/>
      </w:tblGrid>
      <w:tr w:rsidR="00F3594B" w:rsidRPr="005F50F8" w:rsidTr="00F3594B">
        <w:trPr>
          <w:trHeight w:val="313"/>
        </w:trPr>
        <w:tc>
          <w:tcPr>
            <w:tcW w:w="1604"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比较因素</w:t>
            </w:r>
          </w:p>
        </w:tc>
        <w:tc>
          <w:tcPr>
            <w:tcW w:w="1113" w:type="pct"/>
            <w:gridSpan w:val="2"/>
            <w:tcBorders>
              <w:top w:val="single" w:sz="4" w:space="0" w:color="auto"/>
              <w:left w:val="single" w:sz="4" w:space="0" w:color="auto"/>
              <w:bottom w:val="single" w:sz="4" w:space="0" w:color="000000"/>
              <w:right w:val="single" w:sz="4" w:space="0" w:color="auto"/>
            </w:tcBorders>
            <w:vAlign w:val="center"/>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案例：</w:t>
            </w:r>
            <w:r w:rsidRPr="0070513C">
              <w:rPr>
                <w:rFonts w:ascii="Arial" w:eastAsia="楷体_GB2312" w:hAnsi="Arial" w:cs="宋体" w:hint="eastAsia"/>
                <w:color w:val="000000"/>
                <w:sz w:val="21"/>
                <w:szCs w:val="21"/>
              </w:rPr>
              <w:t>A</w:t>
            </w:r>
          </w:p>
        </w:tc>
        <w:tc>
          <w:tcPr>
            <w:tcW w:w="1134" w:type="pct"/>
            <w:gridSpan w:val="2"/>
            <w:tcBorders>
              <w:top w:val="single" w:sz="4" w:space="0" w:color="auto"/>
              <w:left w:val="single" w:sz="4" w:space="0" w:color="auto"/>
              <w:bottom w:val="single" w:sz="4" w:space="0" w:color="000000"/>
              <w:right w:val="single" w:sz="4" w:space="0" w:color="auto"/>
            </w:tcBorders>
            <w:vAlign w:val="center"/>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案例：</w:t>
            </w:r>
            <w:r w:rsidRPr="0070513C">
              <w:rPr>
                <w:rFonts w:ascii="Arial" w:eastAsia="楷体_GB2312" w:hAnsi="Arial" w:cs="宋体" w:hint="eastAsia"/>
                <w:color w:val="000000"/>
                <w:sz w:val="21"/>
                <w:szCs w:val="21"/>
              </w:rPr>
              <w:t>B</w:t>
            </w:r>
          </w:p>
        </w:tc>
        <w:tc>
          <w:tcPr>
            <w:tcW w:w="1149" w:type="pct"/>
            <w:gridSpan w:val="2"/>
            <w:tcBorders>
              <w:top w:val="single" w:sz="4" w:space="0" w:color="auto"/>
              <w:left w:val="single" w:sz="4" w:space="0" w:color="auto"/>
              <w:bottom w:val="single" w:sz="4" w:space="0" w:color="000000"/>
              <w:right w:val="single" w:sz="4" w:space="0" w:color="000000"/>
            </w:tcBorders>
            <w:vAlign w:val="center"/>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案例：</w:t>
            </w:r>
            <w:r w:rsidRPr="0070513C">
              <w:rPr>
                <w:rFonts w:ascii="Arial" w:eastAsia="楷体_GB2312" w:hAnsi="Arial" w:cs="宋体" w:hint="eastAsia"/>
                <w:color w:val="000000"/>
                <w:sz w:val="21"/>
                <w:szCs w:val="21"/>
              </w:rPr>
              <w:t>C</w:t>
            </w:r>
          </w:p>
        </w:tc>
      </w:tr>
      <w:tr w:rsidR="00FE3C43" w:rsidRPr="005F50F8" w:rsidTr="00F3594B">
        <w:trPr>
          <w:trHeight w:val="313"/>
        </w:trPr>
        <w:tc>
          <w:tcPr>
            <w:tcW w:w="1604" w:type="pct"/>
            <w:gridSpan w:val="2"/>
            <w:vMerge/>
            <w:tcBorders>
              <w:top w:val="single" w:sz="4" w:space="0" w:color="auto"/>
              <w:left w:val="single" w:sz="4" w:space="0" w:color="auto"/>
              <w:bottom w:val="single" w:sz="4" w:space="0" w:color="000000"/>
              <w:right w:val="single" w:sz="4" w:space="0" w:color="000000"/>
            </w:tcBorders>
            <w:vAlign w:val="center"/>
            <w:hideMark/>
          </w:tcPr>
          <w:p w:rsidR="00FE3C43" w:rsidRPr="005F50F8" w:rsidRDefault="00FE3C43" w:rsidP="00F3594B">
            <w:pPr>
              <w:widowControl/>
              <w:jc w:val="center"/>
              <w:rPr>
                <w:rFonts w:ascii="楷体_GB2312" w:eastAsia="楷体_GB2312" w:hAnsi="宋体" w:cs="宋体"/>
                <w:color w:val="000000"/>
                <w:sz w:val="21"/>
                <w:szCs w:val="21"/>
              </w:rPr>
            </w:pP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FE3C43" w:rsidRPr="00FE3C43" w:rsidRDefault="00FE3C43" w:rsidP="005402B4">
            <w:pPr>
              <w:widowControl/>
              <w:jc w:val="center"/>
              <w:rPr>
                <w:rFonts w:ascii="楷体_GB2312" w:eastAsia="楷体_GB2312" w:hAnsi="宋体" w:cs="宋体"/>
                <w:color w:val="000000"/>
                <w:sz w:val="21"/>
                <w:szCs w:val="21"/>
              </w:rPr>
            </w:pPr>
            <w:r w:rsidRPr="00FE3C43">
              <w:rPr>
                <w:rFonts w:ascii="楷体_GB2312" w:eastAsia="楷体_GB2312" w:hAnsi="宋体" w:cs="宋体" w:hint="eastAsia"/>
                <w:color w:val="000000"/>
                <w:sz w:val="21"/>
                <w:szCs w:val="21"/>
              </w:rPr>
              <w:t>福建省福州市音西街道音西村住宅、商业用地</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FE3C43" w:rsidRPr="00FE3C43" w:rsidRDefault="00FE3C43" w:rsidP="005402B4">
            <w:pPr>
              <w:widowControl/>
              <w:jc w:val="center"/>
              <w:rPr>
                <w:rFonts w:ascii="楷体_GB2312" w:eastAsia="楷体_GB2312" w:hAnsi="宋体" w:cs="宋体"/>
                <w:color w:val="000000"/>
                <w:sz w:val="21"/>
                <w:szCs w:val="21"/>
              </w:rPr>
            </w:pPr>
            <w:r w:rsidRPr="00FE3C43">
              <w:rPr>
                <w:rFonts w:ascii="楷体_GB2312" w:eastAsia="楷体_GB2312" w:hAnsi="宋体" w:cs="宋体" w:hint="eastAsia"/>
                <w:color w:val="000000"/>
                <w:sz w:val="21"/>
                <w:szCs w:val="21"/>
              </w:rPr>
              <w:t>福建省福州市龙江街道观音埔村和宏路街道溪下村住宅、商业用地</w:t>
            </w:r>
          </w:p>
        </w:tc>
        <w:tc>
          <w:tcPr>
            <w:tcW w:w="1149" w:type="pct"/>
            <w:gridSpan w:val="2"/>
            <w:tcBorders>
              <w:top w:val="single" w:sz="4" w:space="0" w:color="auto"/>
              <w:left w:val="single" w:sz="4" w:space="0" w:color="auto"/>
              <w:bottom w:val="single" w:sz="4" w:space="0" w:color="auto"/>
              <w:right w:val="single" w:sz="4" w:space="0" w:color="000000"/>
            </w:tcBorders>
            <w:vAlign w:val="center"/>
          </w:tcPr>
          <w:p w:rsidR="00FE3C43" w:rsidRPr="00FE3C43" w:rsidRDefault="00FE3C43" w:rsidP="005402B4">
            <w:pPr>
              <w:widowControl/>
              <w:jc w:val="center"/>
              <w:rPr>
                <w:rFonts w:ascii="楷体_GB2312" w:eastAsia="楷体_GB2312" w:hAnsi="宋体" w:cs="宋体"/>
                <w:color w:val="000000"/>
                <w:sz w:val="21"/>
                <w:szCs w:val="21"/>
              </w:rPr>
            </w:pPr>
            <w:r w:rsidRPr="00FE3C43">
              <w:rPr>
                <w:rFonts w:ascii="楷体_GB2312" w:eastAsia="楷体_GB2312" w:hAnsi="宋体" w:cs="宋体" w:hint="eastAsia"/>
                <w:color w:val="000000"/>
                <w:sz w:val="21"/>
                <w:szCs w:val="21"/>
              </w:rPr>
              <w:t>福建省福州市玉屏街道融北村商业、住宅用地</w:t>
            </w:r>
          </w:p>
        </w:tc>
      </w:tr>
      <w:tr w:rsidR="00F3594B" w:rsidRPr="005F50F8" w:rsidTr="00F3594B">
        <w:trPr>
          <w:trHeight w:val="241"/>
        </w:trPr>
        <w:tc>
          <w:tcPr>
            <w:tcW w:w="16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交易时间</w:t>
            </w:r>
          </w:p>
        </w:tc>
        <w:tc>
          <w:tcPr>
            <w:tcW w:w="552" w:type="pct"/>
            <w:tcBorders>
              <w:top w:val="single" w:sz="4" w:space="0" w:color="auto"/>
              <w:left w:val="single" w:sz="4" w:space="0" w:color="auto"/>
              <w:bottom w:val="single" w:sz="4" w:space="0" w:color="auto"/>
            </w:tcBorders>
            <w:vAlign w:val="center"/>
          </w:tcPr>
          <w:p w:rsidR="00F3594B" w:rsidRPr="005F50F8" w:rsidRDefault="00F3594B" w:rsidP="00F3594B">
            <w:pPr>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single" w:sz="4" w:space="0" w:color="auto"/>
              <w:bottom w:val="single" w:sz="4" w:space="0" w:color="auto"/>
              <w:right w:val="single" w:sz="4" w:space="0" w:color="auto"/>
            </w:tcBorders>
            <w:vAlign w:val="center"/>
          </w:tcPr>
          <w:p w:rsidR="00F3594B" w:rsidRPr="005F50F8" w:rsidRDefault="00F3594B" w:rsidP="005402B4">
            <w:pP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w:t>
            </w:r>
            <w:r w:rsidR="005402B4" w:rsidRPr="0070513C">
              <w:rPr>
                <w:rFonts w:ascii="Arial" w:eastAsia="楷体_GB2312" w:hAnsi="Arial" w:cs="宋体" w:hint="eastAsia"/>
                <w:color w:val="000000"/>
                <w:sz w:val="21"/>
                <w:szCs w:val="21"/>
              </w:rPr>
              <w:t>8</w:t>
            </w:r>
          </w:p>
        </w:tc>
        <w:tc>
          <w:tcPr>
            <w:tcW w:w="529" w:type="pct"/>
            <w:tcBorders>
              <w:top w:val="single" w:sz="4" w:space="0" w:color="auto"/>
              <w:left w:val="single" w:sz="4" w:space="0" w:color="auto"/>
              <w:bottom w:val="single" w:sz="4" w:space="0" w:color="auto"/>
            </w:tcBorders>
            <w:vAlign w:val="center"/>
          </w:tcPr>
          <w:p w:rsidR="00F3594B" w:rsidRPr="005F50F8" w:rsidRDefault="00F3594B" w:rsidP="00F3594B">
            <w:pPr>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single" w:sz="4" w:space="0" w:color="auto"/>
              <w:bottom w:val="single" w:sz="4" w:space="0" w:color="auto"/>
              <w:right w:val="single" w:sz="4" w:space="0" w:color="auto"/>
            </w:tcBorders>
            <w:vAlign w:val="center"/>
          </w:tcPr>
          <w:p w:rsidR="00F3594B" w:rsidRPr="005F50F8" w:rsidRDefault="00F3594B" w:rsidP="00F3594B">
            <w:pP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single" w:sz="4" w:space="0" w:color="auto"/>
              <w:left w:val="single" w:sz="4" w:space="0" w:color="auto"/>
              <w:bottom w:val="single" w:sz="4" w:space="0" w:color="auto"/>
            </w:tcBorders>
            <w:vAlign w:val="center"/>
          </w:tcPr>
          <w:p w:rsidR="00F3594B" w:rsidRPr="005F50F8" w:rsidRDefault="00F3594B" w:rsidP="00F3594B">
            <w:pPr>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single" w:sz="4" w:space="0" w:color="auto"/>
              <w:bottom w:val="single" w:sz="4" w:space="0" w:color="auto"/>
              <w:right w:val="single" w:sz="4" w:space="0" w:color="auto"/>
            </w:tcBorders>
            <w:vAlign w:val="center"/>
          </w:tcPr>
          <w:p w:rsidR="00F3594B" w:rsidRPr="005F50F8" w:rsidRDefault="00F3594B" w:rsidP="00F3594B">
            <w:pP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99</w:t>
            </w:r>
            <w:r w:rsidR="005402B4">
              <w:rPr>
                <w:rFonts w:ascii="楷体_GB2312" w:eastAsia="楷体_GB2312" w:hAnsi="宋体" w:cs="宋体" w:hint="eastAsia"/>
                <w:color w:val="000000"/>
                <w:sz w:val="21"/>
                <w:szCs w:val="21"/>
              </w:rPr>
              <w:t>.</w:t>
            </w:r>
            <w:r w:rsidR="005402B4" w:rsidRPr="0070513C">
              <w:rPr>
                <w:rFonts w:ascii="Arial" w:eastAsia="楷体_GB2312" w:hAnsi="Arial" w:cs="宋体" w:hint="eastAsia"/>
                <w:color w:val="000000"/>
                <w:sz w:val="21"/>
                <w:szCs w:val="21"/>
              </w:rPr>
              <w:t>5</w:t>
            </w:r>
          </w:p>
        </w:tc>
      </w:tr>
      <w:tr w:rsidR="00F3594B" w:rsidRPr="005F50F8" w:rsidTr="00F3594B">
        <w:trPr>
          <w:trHeight w:val="241"/>
        </w:trPr>
        <w:tc>
          <w:tcPr>
            <w:tcW w:w="16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交易情况</w:t>
            </w:r>
          </w:p>
        </w:tc>
        <w:tc>
          <w:tcPr>
            <w:tcW w:w="552" w:type="pct"/>
            <w:tcBorders>
              <w:top w:val="single" w:sz="4" w:space="0" w:color="auto"/>
              <w:left w:val="single" w:sz="4" w:space="0" w:color="auto"/>
              <w:bottom w:val="single" w:sz="4" w:space="0" w:color="auto"/>
            </w:tcBorders>
            <w:vAlign w:val="center"/>
          </w:tcPr>
          <w:p w:rsidR="00F3594B" w:rsidRPr="005F50F8" w:rsidRDefault="00F3594B" w:rsidP="00F3594B">
            <w:pPr>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single" w:sz="4" w:space="0" w:color="auto"/>
              <w:bottom w:val="single" w:sz="4" w:space="0" w:color="auto"/>
              <w:right w:val="single" w:sz="4" w:space="0" w:color="auto"/>
            </w:tcBorders>
            <w:vAlign w:val="center"/>
          </w:tcPr>
          <w:p w:rsidR="00F3594B" w:rsidRPr="005F50F8" w:rsidRDefault="00F3594B" w:rsidP="00F3594B">
            <w:pP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single" w:sz="4" w:space="0" w:color="auto"/>
              <w:left w:val="single" w:sz="4" w:space="0" w:color="auto"/>
              <w:bottom w:val="single" w:sz="4" w:space="0" w:color="auto"/>
            </w:tcBorders>
            <w:vAlign w:val="center"/>
          </w:tcPr>
          <w:p w:rsidR="00F3594B" w:rsidRPr="005F50F8" w:rsidRDefault="00F3594B" w:rsidP="00F3594B">
            <w:pPr>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single" w:sz="4" w:space="0" w:color="auto"/>
              <w:bottom w:val="single" w:sz="4" w:space="0" w:color="auto"/>
              <w:right w:val="single" w:sz="4" w:space="0" w:color="auto"/>
            </w:tcBorders>
            <w:vAlign w:val="center"/>
          </w:tcPr>
          <w:p w:rsidR="00F3594B" w:rsidRPr="005F50F8" w:rsidRDefault="00F3594B" w:rsidP="00F3594B">
            <w:pP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single" w:sz="4" w:space="0" w:color="auto"/>
              <w:left w:val="single" w:sz="4" w:space="0" w:color="auto"/>
              <w:bottom w:val="single" w:sz="4" w:space="0" w:color="auto"/>
            </w:tcBorders>
            <w:vAlign w:val="center"/>
          </w:tcPr>
          <w:p w:rsidR="00F3594B" w:rsidRPr="005F50F8" w:rsidRDefault="00F3594B" w:rsidP="00F3594B">
            <w:pPr>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single" w:sz="4" w:space="0" w:color="auto"/>
              <w:bottom w:val="single" w:sz="4" w:space="0" w:color="auto"/>
              <w:right w:val="single" w:sz="4" w:space="0" w:color="auto"/>
            </w:tcBorders>
            <w:vAlign w:val="center"/>
          </w:tcPr>
          <w:p w:rsidR="00F3594B" w:rsidRPr="005F50F8" w:rsidRDefault="00F3594B" w:rsidP="00F3594B">
            <w:pP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F3594B" w:rsidRPr="005F50F8" w:rsidTr="00F3594B">
        <w:trPr>
          <w:trHeight w:val="241"/>
        </w:trPr>
        <w:tc>
          <w:tcPr>
            <w:tcW w:w="218"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F3594B" w:rsidRPr="005F50F8" w:rsidRDefault="00F3594B" w:rsidP="00F3594B">
            <w:pPr>
              <w:widowControl/>
              <w:ind w:left="113" w:right="113"/>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权益状况</w:t>
            </w:r>
          </w:p>
        </w:tc>
        <w:tc>
          <w:tcPr>
            <w:tcW w:w="1386" w:type="pct"/>
            <w:tcBorders>
              <w:top w:val="nil"/>
              <w:left w:val="nil"/>
              <w:bottom w:val="single" w:sz="4" w:space="0" w:color="auto"/>
              <w:right w:val="single" w:sz="4" w:space="0" w:color="auto"/>
            </w:tcBorders>
            <w:shd w:val="clear" w:color="auto" w:fill="auto"/>
            <w:noWrap/>
            <w:vAlign w:val="center"/>
            <w:hideMark/>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用途</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F3594B" w:rsidRPr="005F50F8" w:rsidTr="00F3594B">
        <w:trPr>
          <w:trHeight w:val="241"/>
        </w:trPr>
        <w:tc>
          <w:tcPr>
            <w:tcW w:w="218" w:type="pct"/>
            <w:vMerge/>
            <w:tcBorders>
              <w:top w:val="nil"/>
              <w:left w:val="single" w:sz="4" w:space="0" w:color="auto"/>
              <w:bottom w:val="single" w:sz="4" w:space="0" w:color="auto"/>
              <w:right w:val="single" w:sz="4" w:space="0" w:color="auto"/>
            </w:tcBorders>
            <w:shd w:val="clear" w:color="auto" w:fill="auto"/>
            <w:vAlign w:val="center"/>
          </w:tcPr>
          <w:p w:rsidR="00F3594B" w:rsidRPr="005F50F8" w:rsidRDefault="00F3594B"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土地使用年限</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5402B4">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w:t>
            </w:r>
            <w:r w:rsidR="005402B4" w:rsidRPr="0070513C">
              <w:rPr>
                <w:rFonts w:ascii="Arial" w:eastAsia="楷体_GB2312" w:hAnsi="Arial" w:cs="宋体" w:hint="eastAsia"/>
                <w:color w:val="000000"/>
                <w:sz w:val="21"/>
                <w:szCs w:val="21"/>
              </w:rPr>
              <w:t>02</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F3594B" w:rsidP="005402B4">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w:t>
            </w:r>
            <w:r w:rsidR="005402B4" w:rsidRPr="0070513C">
              <w:rPr>
                <w:rFonts w:ascii="Arial" w:eastAsia="楷体_GB2312" w:hAnsi="Arial" w:cs="宋体" w:hint="eastAsia"/>
                <w:color w:val="000000"/>
                <w:sz w:val="21"/>
                <w:szCs w:val="21"/>
              </w:rPr>
              <w:t>02</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102</w:t>
            </w:r>
          </w:p>
        </w:tc>
      </w:tr>
      <w:tr w:rsidR="00F3594B" w:rsidRPr="005F50F8" w:rsidTr="00F3594B">
        <w:trPr>
          <w:trHeight w:val="241"/>
        </w:trPr>
        <w:tc>
          <w:tcPr>
            <w:tcW w:w="218" w:type="pct"/>
            <w:vMerge/>
            <w:tcBorders>
              <w:top w:val="nil"/>
              <w:left w:val="single" w:sz="4" w:space="0" w:color="auto"/>
              <w:bottom w:val="single" w:sz="4" w:space="0" w:color="auto"/>
              <w:right w:val="single" w:sz="4" w:space="0" w:color="auto"/>
            </w:tcBorders>
            <w:vAlign w:val="center"/>
            <w:hideMark/>
          </w:tcPr>
          <w:p w:rsidR="00F3594B" w:rsidRPr="005F50F8" w:rsidRDefault="00F3594B"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F3594B" w:rsidRPr="005F50F8" w:rsidRDefault="00F3594B" w:rsidP="00F3594B">
            <w:pPr>
              <w:widowControl/>
              <w:jc w:val="center"/>
              <w:rPr>
                <w:rFonts w:ascii="楷体_GB2312" w:eastAsia="楷体_GB2312" w:hAnsi="宋体" w:cs="宋体"/>
                <w:color w:val="000000"/>
                <w:sz w:val="21"/>
                <w:szCs w:val="21"/>
                <w:highlight w:val="yellow"/>
              </w:rPr>
            </w:pPr>
            <w:r>
              <w:rPr>
                <w:rFonts w:ascii="楷体_GB2312" w:eastAsia="楷体_GB2312" w:hAnsi="宋体" w:cs="宋体" w:hint="eastAsia"/>
                <w:color w:val="000000"/>
                <w:sz w:val="21"/>
                <w:szCs w:val="21"/>
              </w:rPr>
              <w:t>地上</w:t>
            </w:r>
            <w:r w:rsidRPr="005F50F8">
              <w:rPr>
                <w:rFonts w:ascii="楷体_GB2312" w:eastAsia="楷体_GB2312" w:hAnsi="宋体" w:cs="宋体" w:hint="eastAsia"/>
                <w:color w:val="000000"/>
                <w:sz w:val="21"/>
                <w:szCs w:val="21"/>
              </w:rPr>
              <w:t>容积率</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F3594B" w:rsidP="005402B4">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w:t>
            </w:r>
            <w:r w:rsidR="005402B4" w:rsidRPr="0070513C">
              <w:rPr>
                <w:rFonts w:ascii="Arial" w:eastAsia="楷体_GB2312" w:hAnsi="Arial" w:cs="宋体" w:hint="eastAsia"/>
                <w:color w:val="000000"/>
                <w:sz w:val="21"/>
                <w:szCs w:val="21"/>
              </w:rPr>
              <w:t>2</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5402B4" w:rsidRPr="005F50F8" w:rsidTr="005402B4">
        <w:trPr>
          <w:trHeight w:val="241"/>
        </w:trPr>
        <w:tc>
          <w:tcPr>
            <w:tcW w:w="218" w:type="pct"/>
            <w:vMerge w:val="restart"/>
            <w:tcBorders>
              <w:top w:val="nil"/>
              <w:left w:val="single" w:sz="4" w:space="0" w:color="auto"/>
              <w:right w:val="single" w:sz="4" w:space="0" w:color="auto"/>
            </w:tcBorders>
            <w:shd w:val="clear" w:color="auto" w:fill="auto"/>
            <w:textDirection w:val="tbRlV"/>
            <w:vAlign w:val="center"/>
          </w:tcPr>
          <w:p w:rsidR="005402B4" w:rsidRPr="005F50F8" w:rsidRDefault="005402B4" w:rsidP="00F3594B">
            <w:pPr>
              <w:ind w:left="113" w:right="113"/>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区位状况</w:t>
            </w:r>
          </w:p>
        </w:tc>
        <w:tc>
          <w:tcPr>
            <w:tcW w:w="1386" w:type="pct"/>
            <w:tcBorders>
              <w:top w:val="nil"/>
              <w:left w:val="nil"/>
              <w:bottom w:val="single" w:sz="4" w:space="0" w:color="auto"/>
              <w:right w:val="single" w:sz="4" w:space="0" w:color="auto"/>
            </w:tcBorders>
            <w:shd w:val="clear" w:color="auto" w:fill="auto"/>
            <w:noWrap/>
            <w:vAlign w:val="center"/>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Pr>
                <w:rFonts w:ascii="楷体_GB2312" w:eastAsia="楷体_GB2312" w:hAnsi="Calibri" w:hint="eastAsia"/>
                <w:color w:val="000000"/>
                <w:kern w:val="2"/>
                <w:sz w:val="21"/>
                <w:szCs w:val="21"/>
              </w:rPr>
              <w:t>居住社区成熟度</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r>
      <w:tr w:rsidR="005402B4" w:rsidRPr="005F50F8" w:rsidTr="005402B4">
        <w:trPr>
          <w:trHeight w:val="241"/>
        </w:trPr>
        <w:tc>
          <w:tcPr>
            <w:tcW w:w="218" w:type="pct"/>
            <w:vMerge/>
            <w:tcBorders>
              <w:left w:val="single" w:sz="4" w:space="0" w:color="auto"/>
              <w:right w:val="single" w:sz="4" w:space="0" w:color="auto"/>
            </w:tcBorders>
            <w:shd w:val="clear" w:color="auto" w:fill="auto"/>
            <w:textDirection w:val="tbRlV"/>
            <w:vAlign w:val="center"/>
            <w:hideMark/>
          </w:tcPr>
          <w:p w:rsidR="005402B4" w:rsidRPr="005F50F8" w:rsidRDefault="005402B4" w:rsidP="00F3594B">
            <w:pPr>
              <w:widowControl/>
              <w:ind w:left="113" w:right="113"/>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商业繁华度</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5402B4" w:rsidP="005402B4">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r>
      <w:tr w:rsidR="005402B4" w:rsidRPr="005F50F8" w:rsidTr="005402B4">
        <w:trPr>
          <w:trHeight w:val="241"/>
        </w:trPr>
        <w:tc>
          <w:tcPr>
            <w:tcW w:w="218" w:type="pct"/>
            <w:vMerge/>
            <w:tcBorders>
              <w:left w:val="single" w:sz="4" w:space="0" w:color="auto"/>
              <w:right w:val="single" w:sz="4" w:space="0" w:color="auto"/>
            </w:tcBorders>
            <w:vAlign w:val="center"/>
            <w:hideMark/>
          </w:tcPr>
          <w:p w:rsidR="005402B4" w:rsidRPr="005F50F8" w:rsidRDefault="005402B4"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交通便捷度</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r>
      <w:tr w:rsidR="005402B4" w:rsidRPr="005F50F8" w:rsidTr="005402B4">
        <w:trPr>
          <w:trHeight w:val="241"/>
        </w:trPr>
        <w:tc>
          <w:tcPr>
            <w:tcW w:w="218" w:type="pct"/>
            <w:vMerge/>
            <w:tcBorders>
              <w:left w:val="single" w:sz="4" w:space="0" w:color="auto"/>
              <w:right w:val="single" w:sz="4" w:space="0" w:color="auto"/>
            </w:tcBorders>
            <w:vAlign w:val="center"/>
            <w:hideMark/>
          </w:tcPr>
          <w:p w:rsidR="005402B4" w:rsidRPr="005F50F8" w:rsidRDefault="005402B4"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区域土地利用方向</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5402B4" w:rsidRPr="005F50F8" w:rsidTr="005402B4">
        <w:trPr>
          <w:trHeight w:val="241"/>
        </w:trPr>
        <w:tc>
          <w:tcPr>
            <w:tcW w:w="218" w:type="pct"/>
            <w:vMerge/>
            <w:tcBorders>
              <w:left w:val="single" w:sz="4" w:space="0" w:color="auto"/>
              <w:right w:val="single" w:sz="4" w:space="0" w:color="auto"/>
            </w:tcBorders>
            <w:vAlign w:val="center"/>
            <w:hideMark/>
          </w:tcPr>
          <w:p w:rsidR="005402B4" w:rsidRPr="005F50F8" w:rsidRDefault="005402B4"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自然及人文环境</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r>
      <w:tr w:rsidR="005402B4" w:rsidRPr="005F50F8" w:rsidTr="005402B4">
        <w:trPr>
          <w:trHeight w:val="241"/>
        </w:trPr>
        <w:tc>
          <w:tcPr>
            <w:tcW w:w="218" w:type="pct"/>
            <w:vMerge/>
            <w:tcBorders>
              <w:left w:val="single" w:sz="4" w:space="0" w:color="auto"/>
              <w:right w:val="single" w:sz="4" w:space="0" w:color="auto"/>
            </w:tcBorders>
            <w:vAlign w:val="center"/>
            <w:hideMark/>
          </w:tcPr>
          <w:p w:rsidR="005402B4" w:rsidRPr="005F50F8" w:rsidRDefault="005402B4"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公用设施及基础设施水平</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5402B4" w:rsidRPr="005F50F8" w:rsidTr="005402B4">
        <w:trPr>
          <w:trHeight w:val="286"/>
        </w:trPr>
        <w:tc>
          <w:tcPr>
            <w:tcW w:w="218" w:type="pct"/>
            <w:vMerge/>
            <w:tcBorders>
              <w:left w:val="single" w:sz="4" w:space="0" w:color="auto"/>
              <w:bottom w:val="single" w:sz="4" w:space="0" w:color="000000"/>
              <w:right w:val="single" w:sz="4" w:space="0" w:color="auto"/>
            </w:tcBorders>
            <w:vAlign w:val="center"/>
            <w:hideMark/>
          </w:tcPr>
          <w:p w:rsidR="005402B4" w:rsidRPr="005F50F8" w:rsidRDefault="005402B4"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5402B4" w:rsidRPr="005F50F8" w:rsidRDefault="005402B4"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毗邻道路的类型与级别</w:t>
            </w:r>
          </w:p>
        </w:tc>
        <w:tc>
          <w:tcPr>
            <w:tcW w:w="552" w:type="pct"/>
            <w:tcBorders>
              <w:top w:val="nil"/>
              <w:left w:val="nil"/>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5402B4" w:rsidRPr="005F50F8" w:rsidRDefault="00EC7CC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529"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5402B4" w:rsidRPr="005F50F8" w:rsidRDefault="00EC7CC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nil"/>
              <w:left w:val="single" w:sz="4" w:space="0" w:color="auto"/>
              <w:bottom w:val="single" w:sz="4" w:space="0" w:color="auto"/>
            </w:tcBorders>
            <w:vAlign w:val="center"/>
          </w:tcPr>
          <w:p w:rsidR="005402B4" w:rsidRPr="005F50F8" w:rsidRDefault="005402B4"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5402B4" w:rsidRPr="005F50F8" w:rsidRDefault="00EC7CC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r>
      <w:tr w:rsidR="00F3594B" w:rsidRPr="005F50F8" w:rsidTr="00F3594B">
        <w:trPr>
          <w:trHeight w:val="241"/>
        </w:trPr>
        <w:tc>
          <w:tcPr>
            <w:tcW w:w="218" w:type="pct"/>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F3594B" w:rsidRPr="005F50F8" w:rsidRDefault="00F3594B" w:rsidP="00F3594B">
            <w:pPr>
              <w:widowControl/>
              <w:ind w:left="113" w:right="113"/>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实物状况</w:t>
            </w:r>
          </w:p>
        </w:tc>
        <w:tc>
          <w:tcPr>
            <w:tcW w:w="1386" w:type="pct"/>
            <w:tcBorders>
              <w:top w:val="nil"/>
              <w:left w:val="nil"/>
              <w:bottom w:val="single" w:sz="4" w:space="0" w:color="auto"/>
              <w:right w:val="single" w:sz="4" w:space="0" w:color="auto"/>
            </w:tcBorders>
            <w:shd w:val="clear" w:color="auto" w:fill="auto"/>
            <w:noWrap/>
            <w:vAlign w:val="center"/>
            <w:hideMark/>
          </w:tcPr>
          <w:p w:rsidR="00F3594B" w:rsidRPr="005F50F8" w:rsidRDefault="00F3594B" w:rsidP="00EC7CC4">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宗地面积</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5402B4">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w:t>
            </w:r>
            <w:r w:rsidR="005402B4" w:rsidRPr="0070513C">
              <w:rPr>
                <w:rFonts w:ascii="Arial" w:eastAsia="楷体_GB2312" w:hAnsi="Arial" w:cs="宋体" w:hint="eastAsia"/>
                <w:color w:val="000000"/>
                <w:sz w:val="21"/>
                <w:szCs w:val="21"/>
              </w:rPr>
              <w:t>00</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5402B4"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98</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F3594B" w:rsidRPr="005F50F8" w:rsidTr="00F3594B">
        <w:trPr>
          <w:trHeight w:val="241"/>
        </w:trPr>
        <w:tc>
          <w:tcPr>
            <w:tcW w:w="218" w:type="pct"/>
            <w:vMerge/>
            <w:tcBorders>
              <w:top w:val="nil"/>
              <w:left w:val="single" w:sz="4" w:space="0" w:color="auto"/>
              <w:bottom w:val="single" w:sz="4" w:space="0" w:color="auto"/>
              <w:right w:val="single" w:sz="4" w:space="0" w:color="auto"/>
            </w:tcBorders>
            <w:vAlign w:val="center"/>
            <w:hideMark/>
          </w:tcPr>
          <w:p w:rsidR="00F3594B" w:rsidRPr="005F50F8" w:rsidRDefault="00F3594B"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宗地形状</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F3594B" w:rsidRPr="005F50F8" w:rsidTr="00F3594B">
        <w:trPr>
          <w:trHeight w:val="241"/>
        </w:trPr>
        <w:tc>
          <w:tcPr>
            <w:tcW w:w="218" w:type="pct"/>
            <w:vMerge/>
            <w:tcBorders>
              <w:top w:val="nil"/>
              <w:left w:val="single" w:sz="4" w:space="0" w:color="auto"/>
              <w:bottom w:val="single" w:sz="4" w:space="0" w:color="auto"/>
              <w:right w:val="single" w:sz="4" w:space="0" w:color="auto"/>
            </w:tcBorders>
            <w:vAlign w:val="center"/>
            <w:hideMark/>
          </w:tcPr>
          <w:p w:rsidR="00F3594B" w:rsidRPr="005F50F8" w:rsidRDefault="00F3594B"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宗地内开发程度</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F3594B" w:rsidRPr="005F50F8" w:rsidTr="00F3594B">
        <w:trPr>
          <w:trHeight w:val="241"/>
        </w:trPr>
        <w:tc>
          <w:tcPr>
            <w:tcW w:w="218" w:type="pct"/>
            <w:vMerge/>
            <w:tcBorders>
              <w:top w:val="nil"/>
              <w:left w:val="single" w:sz="4" w:space="0" w:color="auto"/>
              <w:bottom w:val="single" w:sz="4" w:space="0" w:color="auto"/>
              <w:right w:val="single" w:sz="4" w:space="0" w:color="auto"/>
            </w:tcBorders>
            <w:vAlign w:val="center"/>
            <w:hideMark/>
          </w:tcPr>
          <w:p w:rsidR="00F3594B" w:rsidRPr="005F50F8" w:rsidRDefault="00F3594B" w:rsidP="00F3594B">
            <w:pPr>
              <w:widowControl/>
              <w:jc w:val="center"/>
              <w:rPr>
                <w:rFonts w:ascii="楷体_GB2312" w:eastAsia="楷体_GB2312" w:hAnsi="宋体" w:cs="宋体"/>
                <w:color w:val="000000"/>
                <w:sz w:val="21"/>
                <w:szCs w:val="21"/>
              </w:rPr>
            </w:pPr>
          </w:p>
        </w:tc>
        <w:tc>
          <w:tcPr>
            <w:tcW w:w="1386" w:type="pct"/>
            <w:tcBorders>
              <w:top w:val="nil"/>
              <w:left w:val="nil"/>
              <w:bottom w:val="single" w:sz="4" w:space="0" w:color="auto"/>
              <w:right w:val="single" w:sz="4" w:space="0" w:color="auto"/>
            </w:tcBorders>
            <w:shd w:val="clear" w:color="auto" w:fill="auto"/>
            <w:noWrap/>
            <w:vAlign w:val="center"/>
            <w:hideMark/>
          </w:tcPr>
          <w:p w:rsidR="00F3594B" w:rsidRPr="005F50F8" w:rsidRDefault="00F3594B" w:rsidP="00F3594B">
            <w:pPr>
              <w:adjustRightInd/>
              <w:spacing w:line="240" w:lineRule="auto"/>
              <w:jc w:val="center"/>
              <w:textAlignment w:val="auto"/>
              <w:rPr>
                <w:rFonts w:ascii="楷体_GB2312" w:eastAsia="楷体_GB2312" w:hAnsi="Calibri"/>
                <w:color w:val="000000"/>
                <w:kern w:val="2"/>
                <w:sz w:val="21"/>
                <w:szCs w:val="21"/>
              </w:rPr>
            </w:pPr>
            <w:r w:rsidRPr="005F50F8">
              <w:rPr>
                <w:rFonts w:ascii="楷体_GB2312" w:eastAsia="楷体_GB2312" w:hAnsi="Calibri" w:hint="eastAsia"/>
                <w:color w:val="000000"/>
                <w:kern w:val="2"/>
                <w:sz w:val="21"/>
                <w:szCs w:val="21"/>
              </w:rPr>
              <w:t>工程地质条件</w:t>
            </w:r>
          </w:p>
        </w:tc>
        <w:tc>
          <w:tcPr>
            <w:tcW w:w="552" w:type="pct"/>
            <w:tcBorders>
              <w:top w:val="nil"/>
              <w:left w:val="nil"/>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561"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529"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05"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c>
          <w:tcPr>
            <w:tcW w:w="485" w:type="pct"/>
            <w:tcBorders>
              <w:top w:val="nil"/>
              <w:left w:val="single" w:sz="4" w:space="0" w:color="auto"/>
              <w:bottom w:val="single" w:sz="4" w:space="0" w:color="auto"/>
            </w:tcBorders>
            <w:vAlign w:val="center"/>
          </w:tcPr>
          <w:p w:rsidR="00F3594B" w:rsidRPr="005F50F8" w:rsidRDefault="00F3594B" w:rsidP="00F3594B">
            <w:pPr>
              <w:widowControl/>
              <w:jc w:val="right"/>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r w:rsidRPr="005F50F8">
              <w:rPr>
                <w:rFonts w:ascii="楷体_GB2312" w:eastAsia="楷体_GB2312" w:hAnsi="宋体" w:cs="宋体" w:hint="eastAsia"/>
                <w:color w:val="000000"/>
                <w:sz w:val="21"/>
                <w:szCs w:val="21"/>
              </w:rPr>
              <w:t>/</w:t>
            </w:r>
          </w:p>
        </w:tc>
        <w:tc>
          <w:tcPr>
            <w:tcW w:w="664" w:type="pct"/>
            <w:tcBorders>
              <w:top w:val="nil"/>
              <w:bottom w:val="single" w:sz="4" w:space="0" w:color="auto"/>
              <w:right w:val="single" w:sz="4" w:space="0" w:color="auto"/>
            </w:tcBorders>
            <w:vAlign w:val="center"/>
          </w:tcPr>
          <w:p w:rsidR="00F3594B" w:rsidRPr="005F50F8" w:rsidRDefault="00F3594B" w:rsidP="00F3594B">
            <w:pPr>
              <w:widowControl/>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100</w:t>
            </w:r>
          </w:p>
        </w:tc>
      </w:tr>
      <w:tr w:rsidR="00F3594B" w:rsidRPr="005F50F8" w:rsidTr="00F3594B">
        <w:trPr>
          <w:trHeight w:val="241"/>
        </w:trPr>
        <w:tc>
          <w:tcPr>
            <w:tcW w:w="1604"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F3594B" w:rsidP="00F3594B">
            <w:pPr>
              <w:widowControl/>
              <w:jc w:val="center"/>
              <w:rPr>
                <w:rFonts w:ascii="楷体_GB2312" w:eastAsia="楷体_GB2312" w:hAnsi="宋体" w:cs="宋体"/>
                <w:color w:val="000000"/>
                <w:sz w:val="21"/>
                <w:szCs w:val="21"/>
              </w:rPr>
            </w:pPr>
            <w:r w:rsidRPr="005F50F8">
              <w:rPr>
                <w:rFonts w:ascii="楷体_GB2312" w:eastAsia="楷体_GB2312" w:hAnsi="宋体" w:cs="宋体" w:hint="eastAsia"/>
                <w:color w:val="000000"/>
                <w:sz w:val="21"/>
                <w:szCs w:val="21"/>
              </w:rPr>
              <w:t>销售价格（元/平方米）</w:t>
            </w:r>
          </w:p>
        </w:tc>
        <w:tc>
          <w:tcPr>
            <w:tcW w:w="1113" w:type="pct"/>
            <w:gridSpan w:val="2"/>
            <w:tcBorders>
              <w:top w:val="single" w:sz="4" w:space="0" w:color="auto"/>
              <w:left w:val="nil"/>
              <w:bottom w:val="single" w:sz="4" w:space="0" w:color="auto"/>
              <w:right w:val="single" w:sz="4" w:space="0" w:color="auto"/>
            </w:tcBorders>
            <w:vAlign w:val="center"/>
          </w:tcPr>
          <w:p w:rsidR="00F3594B" w:rsidRPr="005F50F8" w:rsidRDefault="005402B4" w:rsidP="00F3594B">
            <w:pPr>
              <w:widowControl/>
              <w:jc w:val="cente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3823</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5402B4" w:rsidP="00F3594B">
            <w:pPr>
              <w:widowControl/>
              <w:jc w:val="cente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3236</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5402B4" w:rsidP="00F3594B">
            <w:pPr>
              <w:widowControl/>
              <w:jc w:val="cente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3472</w:t>
            </w:r>
          </w:p>
        </w:tc>
      </w:tr>
      <w:tr w:rsidR="00F3594B" w:rsidRPr="005F50F8" w:rsidTr="00F3594B">
        <w:trPr>
          <w:trHeight w:val="241"/>
        </w:trPr>
        <w:tc>
          <w:tcPr>
            <w:tcW w:w="1604"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F3594B" w:rsidP="00F3594B">
            <w:pPr>
              <w:widowControl/>
              <w:jc w:val="center"/>
              <w:rPr>
                <w:rFonts w:ascii="楷体_GB2312" w:eastAsia="楷体_GB2312" w:hAnsi="宋体" w:cs="宋体"/>
                <w:color w:val="000000"/>
                <w:sz w:val="21"/>
                <w:szCs w:val="21"/>
              </w:rPr>
            </w:pPr>
            <w:r>
              <w:rPr>
                <w:rFonts w:ascii="楷体_GB2312" w:eastAsia="楷体_GB2312" w:hAnsi="宋体" w:cs="宋体" w:hint="eastAsia"/>
                <w:color w:val="000000"/>
                <w:sz w:val="21"/>
                <w:szCs w:val="21"/>
              </w:rPr>
              <w:t>熟地</w:t>
            </w:r>
            <w:r w:rsidR="00EC7CC4">
              <w:rPr>
                <w:rFonts w:ascii="楷体_GB2312" w:eastAsia="楷体_GB2312" w:hAnsi="宋体" w:cs="宋体" w:hint="eastAsia"/>
                <w:color w:val="000000"/>
                <w:sz w:val="21"/>
                <w:szCs w:val="21"/>
              </w:rPr>
              <w:t>地上</w:t>
            </w:r>
            <w:r>
              <w:rPr>
                <w:rFonts w:ascii="楷体_GB2312" w:eastAsia="楷体_GB2312" w:hAnsi="宋体" w:cs="宋体" w:hint="eastAsia"/>
                <w:color w:val="000000"/>
                <w:sz w:val="21"/>
                <w:szCs w:val="21"/>
              </w:rPr>
              <w:t>楼面单价</w:t>
            </w:r>
            <w:r w:rsidRPr="005F50F8">
              <w:rPr>
                <w:rFonts w:ascii="楷体_GB2312" w:eastAsia="楷体_GB2312" w:hAnsi="宋体" w:cs="宋体" w:hint="eastAsia"/>
                <w:color w:val="000000"/>
                <w:sz w:val="21"/>
                <w:szCs w:val="21"/>
              </w:rPr>
              <w:t>（元/平方米）</w:t>
            </w:r>
          </w:p>
        </w:tc>
        <w:tc>
          <w:tcPr>
            <w:tcW w:w="1113"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5402B4" w:rsidP="00F3594B">
            <w:pPr>
              <w:widowControl/>
              <w:jc w:val="cente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4231</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5402B4" w:rsidP="00F3594B">
            <w:pPr>
              <w:widowControl/>
              <w:jc w:val="cente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3583</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F3594B" w:rsidRPr="005F50F8" w:rsidRDefault="005402B4" w:rsidP="00F3594B">
            <w:pPr>
              <w:widowControl/>
              <w:jc w:val="center"/>
              <w:rPr>
                <w:rFonts w:ascii="楷体_GB2312" w:eastAsia="楷体_GB2312" w:hAnsi="宋体" w:cs="宋体"/>
                <w:color w:val="000000"/>
                <w:sz w:val="21"/>
                <w:szCs w:val="21"/>
              </w:rPr>
            </w:pPr>
            <w:r w:rsidRPr="0070513C">
              <w:rPr>
                <w:rFonts w:ascii="Arial" w:eastAsia="楷体_GB2312" w:hAnsi="Arial" w:cs="宋体" w:hint="eastAsia"/>
                <w:color w:val="000000"/>
                <w:sz w:val="21"/>
                <w:szCs w:val="21"/>
              </w:rPr>
              <w:t>3785</w:t>
            </w:r>
          </w:p>
        </w:tc>
      </w:tr>
    </w:tbl>
    <w:p w:rsidR="00F3594B" w:rsidRPr="005F50F8" w:rsidRDefault="004D36F8" w:rsidP="00F3594B">
      <w:pPr>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e</w:t>
      </w:r>
      <w:r w:rsidR="00E20E42">
        <w:rPr>
          <w:rFonts w:ascii="Arial" w:eastAsia="楷体_GB2312" w:hAnsi="Arial" w:hint="eastAsia"/>
          <w:color w:val="000000"/>
          <w:sz w:val="28"/>
        </w:rPr>
        <w:t>）</w:t>
      </w:r>
      <w:r w:rsidR="00F3594B" w:rsidRPr="005F50F8">
        <w:rPr>
          <w:rFonts w:ascii="楷体_GB2312" w:eastAsia="楷体_GB2312" w:hAnsi="Arial" w:cs="Arial" w:hint="eastAsia"/>
          <w:color w:val="000000"/>
          <w:sz w:val="28"/>
        </w:rPr>
        <w:t>估价对象</w:t>
      </w:r>
      <w:r w:rsidR="00F3594B" w:rsidRPr="005F50F8">
        <w:rPr>
          <w:rFonts w:ascii="楷体_GB2312" w:eastAsia="楷体_GB2312" w:hAnsi="Arial" w:hint="eastAsia"/>
          <w:color w:val="000000"/>
          <w:sz w:val="28"/>
        </w:rPr>
        <w:t>土地购买价格</w:t>
      </w:r>
      <w:r w:rsidR="00F3594B" w:rsidRPr="005F50F8">
        <w:rPr>
          <w:rFonts w:ascii="楷体_GB2312" w:eastAsia="楷体_GB2312" w:hAnsi="Arial" w:cs="Arial" w:hint="eastAsia"/>
          <w:color w:val="000000"/>
          <w:sz w:val="28"/>
        </w:rPr>
        <w:t>的比较价值</w:t>
      </w:r>
    </w:p>
    <w:p w:rsidR="00F3594B" w:rsidRPr="005F50F8" w:rsidRDefault="00F3594B" w:rsidP="00F3594B">
      <w:pPr>
        <w:spacing w:line="360" w:lineRule="auto"/>
        <w:ind w:firstLineChars="200" w:firstLine="560"/>
        <w:rPr>
          <w:rFonts w:ascii="楷体_GB2312" w:eastAsia="楷体_GB2312" w:hAnsi="Arial" w:cs="Arial"/>
          <w:color w:val="000000"/>
          <w:sz w:val="28"/>
        </w:rPr>
      </w:pPr>
      <w:r w:rsidRPr="005F50F8">
        <w:rPr>
          <w:rFonts w:ascii="楷体_GB2312" w:eastAsia="楷体_GB2312" w:hAnsi="Arial" w:cs="Arial" w:hint="eastAsia"/>
          <w:color w:val="000000"/>
          <w:sz w:val="28"/>
        </w:rPr>
        <w:t>结合估价对象土地购买价格比较价值情况以及《房地产估价规范》中有关结果确定方法，取三个比较价值的简单算术平均值计算估价对象熟地</w:t>
      </w:r>
      <w:r w:rsidRPr="005F50F8">
        <w:rPr>
          <w:rFonts w:ascii="楷体_GB2312" w:eastAsia="楷体_GB2312" w:hAnsi="Arial" w:hint="eastAsia"/>
          <w:color w:val="000000"/>
          <w:sz w:val="28"/>
        </w:rPr>
        <w:t>地上楼面单价</w:t>
      </w:r>
      <w:r w:rsidRPr="005F50F8">
        <w:rPr>
          <w:rFonts w:ascii="楷体_GB2312" w:eastAsia="楷体_GB2312" w:hAnsi="Arial" w:cs="Arial" w:hint="eastAsia"/>
          <w:color w:val="000000"/>
          <w:sz w:val="28"/>
        </w:rPr>
        <w:t>。</w:t>
      </w:r>
      <w:r w:rsidRPr="005F50F8">
        <w:rPr>
          <w:rFonts w:ascii="楷体_GB2312" w:eastAsia="楷体_GB2312" w:hint="eastAsia"/>
          <w:color w:val="000000"/>
          <w:sz w:val="28"/>
        </w:rPr>
        <w:t>则有：</w:t>
      </w:r>
    </w:p>
    <w:p w:rsidR="00F3594B" w:rsidRPr="005F50F8" w:rsidRDefault="00F3594B" w:rsidP="00F3594B">
      <w:pPr>
        <w:spacing w:line="360" w:lineRule="auto"/>
        <w:ind w:firstLineChars="200" w:firstLine="560"/>
        <w:rPr>
          <w:rFonts w:ascii="楷体_GB2312" w:eastAsia="楷体_GB2312" w:hAnsi="Arial"/>
          <w:color w:val="000000"/>
          <w:sz w:val="28"/>
        </w:rPr>
      </w:pPr>
      <w:r w:rsidRPr="005F50F8">
        <w:rPr>
          <w:rFonts w:ascii="楷体_GB2312" w:eastAsia="楷体_GB2312" w:hAnsi="Arial" w:cs="Arial" w:hint="eastAsia"/>
          <w:color w:val="000000"/>
          <w:sz w:val="28"/>
        </w:rPr>
        <w:t>熟地</w:t>
      </w:r>
      <w:r w:rsidRPr="005F50F8">
        <w:rPr>
          <w:rFonts w:ascii="楷体_GB2312" w:eastAsia="楷体_GB2312" w:hAnsi="Arial" w:hint="eastAsia"/>
          <w:color w:val="000000"/>
          <w:sz w:val="28"/>
        </w:rPr>
        <w:t>地上楼面单价</w:t>
      </w:r>
    </w:p>
    <w:p w:rsidR="00F3594B" w:rsidRPr="005F50F8" w:rsidRDefault="00F3594B" w:rsidP="00F3594B">
      <w:pPr>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5402B4" w:rsidRPr="0070513C">
        <w:rPr>
          <w:rFonts w:ascii="Arial" w:eastAsia="楷体_GB2312" w:hAnsi="Arial" w:hint="eastAsia"/>
          <w:color w:val="000000"/>
          <w:sz w:val="28"/>
        </w:rPr>
        <w:t>4231</w:t>
      </w:r>
      <w:r w:rsidRPr="005F50F8">
        <w:rPr>
          <w:rFonts w:ascii="楷体_GB2312" w:eastAsia="楷体_GB2312" w:hAnsi="Arial" w:hint="eastAsia"/>
          <w:color w:val="000000"/>
          <w:sz w:val="28"/>
        </w:rPr>
        <w:t>＋</w:t>
      </w:r>
      <w:r w:rsidR="005402B4" w:rsidRPr="0070513C">
        <w:rPr>
          <w:rFonts w:ascii="Arial" w:eastAsia="楷体_GB2312" w:hAnsi="Arial" w:hint="eastAsia"/>
          <w:color w:val="000000"/>
          <w:sz w:val="28"/>
        </w:rPr>
        <w:t>3583</w:t>
      </w:r>
      <w:r w:rsidRPr="005F50F8">
        <w:rPr>
          <w:rFonts w:ascii="楷体_GB2312" w:eastAsia="楷体_GB2312" w:hAnsi="Arial" w:hint="eastAsia"/>
          <w:color w:val="000000"/>
          <w:sz w:val="28"/>
        </w:rPr>
        <w:t>＋</w:t>
      </w:r>
      <w:r w:rsidR="005402B4" w:rsidRPr="0070513C">
        <w:rPr>
          <w:rFonts w:ascii="Arial" w:eastAsia="楷体_GB2312" w:hAnsi="Arial" w:hint="eastAsia"/>
          <w:color w:val="000000"/>
          <w:sz w:val="28"/>
        </w:rPr>
        <w:t>3785</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3</w:t>
      </w:r>
    </w:p>
    <w:p w:rsidR="00F3594B" w:rsidRPr="005F50F8" w:rsidRDefault="00F3594B" w:rsidP="00F3594B">
      <w:pPr>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5402B4" w:rsidRPr="0070513C">
        <w:rPr>
          <w:rFonts w:ascii="Arial" w:eastAsia="楷体_GB2312" w:hAnsi="Arial" w:hint="eastAsia"/>
          <w:color w:val="000000"/>
          <w:sz w:val="28"/>
        </w:rPr>
        <w:t>3866</w:t>
      </w:r>
      <w:r w:rsidRPr="005F50F8">
        <w:rPr>
          <w:rFonts w:ascii="楷体_GB2312" w:eastAsia="楷体_GB2312" w:hAnsi="Arial" w:hint="eastAsia"/>
          <w:color w:val="000000"/>
          <w:sz w:val="28"/>
        </w:rPr>
        <w:t>（元/平方米）</w:t>
      </w:r>
    </w:p>
    <w:p w:rsidR="00F3594B" w:rsidRPr="005F50F8" w:rsidRDefault="004D36F8" w:rsidP="00527A94">
      <w:pPr>
        <w:widowControl/>
        <w:spacing w:line="600" w:lineRule="exact"/>
        <w:ind w:firstLineChars="200" w:firstLine="560"/>
        <w:rPr>
          <w:rFonts w:ascii="楷体_GB2312" w:eastAsia="楷体_GB2312" w:hAnsi="Arial" w:cs="Arial"/>
          <w:color w:val="000000"/>
          <w:sz w:val="28"/>
        </w:rPr>
      </w:pPr>
      <w:r>
        <w:rPr>
          <w:rFonts w:ascii="Arial" w:eastAsia="楷体_GB2312" w:hAnsi="Arial" w:hint="eastAsia"/>
          <w:color w:val="000000"/>
          <w:sz w:val="28"/>
        </w:rPr>
        <w:t>（</w:t>
      </w:r>
      <w:r>
        <w:rPr>
          <w:rFonts w:ascii="Arial" w:eastAsia="楷体_GB2312" w:hAnsi="Arial" w:hint="eastAsia"/>
          <w:color w:val="000000"/>
          <w:sz w:val="28"/>
        </w:rPr>
        <w:t>f</w:t>
      </w:r>
      <w:r w:rsidR="00E20E42">
        <w:rPr>
          <w:rFonts w:ascii="Arial" w:eastAsia="楷体_GB2312" w:hAnsi="Arial" w:hint="eastAsia"/>
          <w:color w:val="000000"/>
          <w:sz w:val="28"/>
        </w:rPr>
        <w:t>）</w:t>
      </w:r>
      <w:r w:rsidR="00F3594B" w:rsidRPr="005F50F8">
        <w:rPr>
          <w:rFonts w:ascii="楷体_GB2312" w:eastAsia="楷体_GB2312" w:hAnsi="Arial" w:cs="Arial" w:hint="eastAsia"/>
          <w:color w:val="000000"/>
          <w:sz w:val="28"/>
        </w:rPr>
        <w:t xml:space="preserve"> 根据《</w:t>
      </w:r>
      <w:r w:rsidR="005402B4">
        <w:rPr>
          <w:rFonts w:ascii="楷体_GB2312" w:eastAsia="楷体_GB2312" w:hAnsi="Arial" w:cs="Arial" w:hint="eastAsia"/>
          <w:color w:val="000000"/>
          <w:sz w:val="28"/>
        </w:rPr>
        <w:t>福州市城市地下空间开发利用管理若干规定</w:t>
      </w:r>
      <w:r w:rsidR="00F3594B" w:rsidRPr="005F50F8">
        <w:rPr>
          <w:rFonts w:ascii="楷体_GB2312" w:eastAsia="楷体_GB2312" w:hAnsi="Arial" w:cs="Arial" w:hint="eastAsia"/>
          <w:color w:val="000000"/>
          <w:sz w:val="28"/>
        </w:rPr>
        <w:t>》，</w:t>
      </w:r>
      <w:r w:rsidR="00527A94">
        <w:rPr>
          <w:rFonts w:ascii="楷体_GB2312" w:eastAsia="楷体_GB2312" w:hAnsi="Arial" w:cs="Arial" w:hint="eastAsia"/>
          <w:color w:val="000000"/>
          <w:sz w:val="28"/>
        </w:rPr>
        <w:t>通过有偿方式取得地下建设用地使用权的，根据地下建设所在地块相对应用</w:t>
      </w:r>
      <w:r w:rsidR="00527A94">
        <w:rPr>
          <w:rFonts w:ascii="楷体_GB2312" w:eastAsia="楷体_GB2312" w:hAnsi="Arial" w:cs="Arial" w:hint="eastAsia"/>
          <w:color w:val="000000"/>
          <w:sz w:val="28"/>
        </w:rPr>
        <w:lastRenderedPageBreak/>
        <w:t>途的基准地价折算为楼面地价的一定比例收取出让金：地下一层，用途为商业、办公、娱乐等的，按</w:t>
      </w:r>
      <w:r w:rsidR="00527A94" w:rsidRPr="0070513C">
        <w:rPr>
          <w:rFonts w:ascii="Arial" w:eastAsia="楷体_GB2312" w:hAnsi="Arial" w:cs="Arial" w:hint="eastAsia"/>
          <w:color w:val="000000"/>
          <w:sz w:val="28"/>
        </w:rPr>
        <w:t>50</w:t>
      </w:r>
      <w:r w:rsidR="00527A94">
        <w:rPr>
          <w:rFonts w:ascii="楷体_GB2312" w:eastAsia="楷体_GB2312" w:hAnsi="Arial" w:cs="Arial" w:hint="eastAsia"/>
          <w:color w:val="000000"/>
          <w:sz w:val="28"/>
        </w:rPr>
        <w:t>%收取；地下二层、三层，用途为经营性停车场（库）的，分别按</w:t>
      </w:r>
      <w:r w:rsidR="00527A94" w:rsidRPr="0070513C">
        <w:rPr>
          <w:rFonts w:ascii="Arial" w:eastAsia="楷体_GB2312" w:hAnsi="Arial" w:cs="Arial" w:hint="eastAsia"/>
          <w:color w:val="000000"/>
          <w:sz w:val="28"/>
        </w:rPr>
        <w:t>20</w:t>
      </w:r>
      <w:r w:rsidR="00527A94">
        <w:rPr>
          <w:rFonts w:ascii="楷体_GB2312" w:eastAsia="楷体_GB2312" w:hAnsi="Arial" w:cs="Arial" w:hint="eastAsia"/>
          <w:color w:val="000000"/>
          <w:sz w:val="28"/>
        </w:rPr>
        <w:t>%、</w:t>
      </w:r>
      <w:r w:rsidR="00527A94" w:rsidRPr="0070513C">
        <w:rPr>
          <w:rFonts w:ascii="Arial" w:eastAsia="楷体_GB2312" w:hAnsi="Arial" w:cs="Arial" w:hint="eastAsia"/>
          <w:color w:val="000000"/>
          <w:sz w:val="28"/>
        </w:rPr>
        <w:t>10</w:t>
      </w:r>
      <w:r w:rsidR="00527A94">
        <w:rPr>
          <w:rFonts w:ascii="楷体_GB2312" w:eastAsia="楷体_GB2312" w:hAnsi="Arial" w:cs="Arial" w:hint="eastAsia"/>
          <w:color w:val="000000"/>
          <w:sz w:val="28"/>
        </w:rPr>
        <w:t>%收取</w:t>
      </w:r>
      <w:r w:rsidR="00F3594B" w:rsidRPr="005F50F8">
        <w:rPr>
          <w:rFonts w:ascii="楷体_GB2312" w:eastAsia="楷体_GB2312" w:hAnsi="Arial" w:cs="Arial" w:hint="eastAsia"/>
          <w:color w:val="000000"/>
          <w:sz w:val="28"/>
        </w:rPr>
        <w:t>，其</w:t>
      </w:r>
      <w:r w:rsidR="00527A94">
        <w:rPr>
          <w:rFonts w:ascii="楷体_GB2312" w:eastAsia="楷体_GB2312" w:hAnsi="Arial" w:cs="Arial" w:hint="eastAsia"/>
          <w:color w:val="000000"/>
          <w:sz w:val="28"/>
        </w:rPr>
        <w:t>地下一层</w:t>
      </w:r>
      <w:r w:rsidR="00F3594B" w:rsidRPr="005F50F8">
        <w:rPr>
          <w:rFonts w:ascii="楷体_GB2312" w:eastAsia="楷体_GB2312" w:hAnsi="Arial" w:cs="Arial" w:hint="eastAsia"/>
          <w:color w:val="000000"/>
          <w:sz w:val="28"/>
        </w:rPr>
        <w:t>商业用途出让金水平为</w:t>
      </w:r>
      <w:r w:rsidR="00527A94" w:rsidRPr="0070513C">
        <w:rPr>
          <w:rFonts w:ascii="Arial" w:eastAsia="楷体_GB2312" w:hAnsi="Arial" w:cs="Arial" w:hint="eastAsia"/>
          <w:color w:val="000000"/>
          <w:sz w:val="28"/>
        </w:rPr>
        <w:t>1933</w:t>
      </w:r>
      <w:r w:rsidR="00F3594B" w:rsidRPr="005F50F8">
        <w:rPr>
          <w:rFonts w:ascii="楷体_GB2312" w:eastAsia="楷体_GB2312" w:hAnsi="Arial" w:cs="Arial" w:hint="eastAsia"/>
          <w:color w:val="000000"/>
          <w:sz w:val="28"/>
        </w:rPr>
        <w:t>元/平方米、</w:t>
      </w:r>
      <w:r w:rsidR="00527A94">
        <w:rPr>
          <w:rFonts w:ascii="楷体_GB2312" w:eastAsia="楷体_GB2312" w:hAnsi="Arial" w:cs="Arial" w:hint="eastAsia"/>
          <w:color w:val="000000"/>
          <w:sz w:val="28"/>
        </w:rPr>
        <w:t>地下二层、三层车库用途出让金水平分别为</w:t>
      </w:r>
      <w:r w:rsidR="00527A94" w:rsidRPr="0070513C">
        <w:rPr>
          <w:rFonts w:ascii="Arial" w:eastAsia="楷体_GB2312" w:hAnsi="Arial" w:cs="Arial" w:hint="eastAsia"/>
          <w:color w:val="000000"/>
          <w:sz w:val="28"/>
        </w:rPr>
        <w:t>193</w:t>
      </w:r>
      <w:r w:rsidR="00527A94" w:rsidRPr="005F50F8">
        <w:rPr>
          <w:rFonts w:ascii="楷体_GB2312" w:eastAsia="楷体_GB2312" w:hAnsi="Arial" w:cs="Arial" w:hint="eastAsia"/>
          <w:color w:val="000000"/>
          <w:sz w:val="28"/>
        </w:rPr>
        <w:t>元/平方米</w:t>
      </w:r>
      <w:r w:rsidR="00527A94">
        <w:rPr>
          <w:rFonts w:ascii="楷体_GB2312" w:eastAsia="楷体_GB2312" w:hAnsi="Arial" w:cs="Arial" w:hint="eastAsia"/>
          <w:color w:val="000000"/>
          <w:sz w:val="28"/>
        </w:rPr>
        <w:t>、</w:t>
      </w:r>
      <w:r w:rsidR="00527A94" w:rsidRPr="0070513C">
        <w:rPr>
          <w:rFonts w:ascii="Arial" w:eastAsia="楷体_GB2312" w:hAnsi="Arial" w:cs="Arial" w:hint="eastAsia"/>
          <w:color w:val="000000"/>
          <w:sz w:val="28"/>
        </w:rPr>
        <w:t>97</w:t>
      </w:r>
      <w:r w:rsidR="00F3594B" w:rsidRPr="005F50F8">
        <w:rPr>
          <w:rFonts w:ascii="楷体_GB2312" w:eastAsia="楷体_GB2312" w:hAnsi="Arial" w:cs="Arial" w:hint="eastAsia"/>
          <w:color w:val="000000"/>
          <w:sz w:val="28"/>
        </w:rPr>
        <w:t>元/平方米。</w:t>
      </w:r>
    </w:p>
    <w:p w:rsidR="00F3594B" w:rsidRPr="005F50F8" w:rsidRDefault="004D36F8" w:rsidP="00F3594B">
      <w:pPr>
        <w:spacing w:before="50" w:after="50" w:line="360" w:lineRule="auto"/>
        <w:ind w:firstLineChars="200" w:firstLine="560"/>
        <w:rPr>
          <w:rFonts w:ascii="楷体_GB2312" w:eastAsia="楷体_GB2312" w:hAnsi="Arial" w:cs="Arial"/>
          <w:color w:val="000000"/>
          <w:sz w:val="28"/>
        </w:rPr>
      </w:pPr>
      <w:r>
        <w:rPr>
          <w:rFonts w:ascii="Arial" w:eastAsia="楷体_GB2312" w:hAnsi="Arial" w:hint="eastAsia"/>
          <w:color w:val="000000"/>
          <w:sz w:val="28"/>
        </w:rPr>
        <w:t>（</w:t>
      </w:r>
      <w:r>
        <w:rPr>
          <w:rFonts w:ascii="Arial" w:eastAsia="楷体_GB2312" w:hAnsi="Arial" w:hint="eastAsia"/>
          <w:color w:val="000000"/>
          <w:sz w:val="28"/>
        </w:rPr>
        <w:t>g</w:t>
      </w:r>
      <w:r w:rsidR="00E20E42">
        <w:rPr>
          <w:rFonts w:ascii="Arial" w:eastAsia="楷体_GB2312" w:hAnsi="Arial" w:hint="eastAsia"/>
          <w:color w:val="000000"/>
          <w:sz w:val="28"/>
        </w:rPr>
        <w:t>）</w:t>
      </w:r>
      <w:r w:rsidR="00F3594B" w:rsidRPr="005F50F8">
        <w:rPr>
          <w:rFonts w:ascii="楷体_GB2312" w:eastAsia="楷体_GB2312" w:hAnsi="Arial" w:cs="Arial" w:hint="eastAsia"/>
          <w:color w:val="000000"/>
          <w:sz w:val="28"/>
        </w:rPr>
        <w:t>估价对象土地购买价格为：</w:t>
      </w:r>
    </w:p>
    <w:p w:rsidR="00F3594B" w:rsidRPr="005F50F8" w:rsidRDefault="00F3594B" w:rsidP="00527A94">
      <w:pPr>
        <w:spacing w:before="50" w:after="50" w:line="360" w:lineRule="auto"/>
        <w:ind w:leftChars="232" w:left="2517" w:hangingChars="700" w:hanging="1960"/>
        <w:rPr>
          <w:rFonts w:ascii="楷体_GB2312" w:eastAsia="楷体_GB2312" w:hAnsi="Arial" w:cs="Arial"/>
          <w:color w:val="000000"/>
          <w:sz w:val="28"/>
        </w:rPr>
      </w:pPr>
      <w:r w:rsidRPr="005F50F8">
        <w:rPr>
          <w:rFonts w:ascii="楷体_GB2312" w:eastAsia="楷体_GB2312" w:hAnsi="Arial" w:cs="Arial" w:hint="eastAsia"/>
          <w:color w:val="000000"/>
          <w:sz w:val="28"/>
        </w:rPr>
        <w:t>土地购买价格＝</w:t>
      </w:r>
      <w:r w:rsidR="00527A94" w:rsidRPr="0070513C">
        <w:rPr>
          <w:rFonts w:ascii="Arial" w:eastAsia="楷体_GB2312" w:hAnsi="Arial" w:cs="Arial" w:hint="eastAsia"/>
          <w:color w:val="000000"/>
          <w:sz w:val="28"/>
        </w:rPr>
        <w:t>3866</w:t>
      </w:r>
      <w:r w:rsidRPr="005F50F8">
        <w:rPr>
          <w:rFonts w:ascii="楷体_GB2312" w:eastAsia="楷体_GB2312" w:hAnsi="Arial" w:cs="Arial" w:hint="eastAsia"/>
          <w:color w:val="000000"/>
          <w:sz w:val="28"/>
        </w:rPr>
        <w:t>×</w:t>
      </w:r>
      <w:r w:rsidR="00527A94" w:rsidRPr="0070513C">
        <w:rPr>
          <w:rFonts w:ascii="Arial" w:eastAsia="楷体_GB2312" w:hAnsi="Arial" w:cs="Arial" w:hint="eastAsia"/>
          <w:color w:val="000000"/>
          <w:sz w:val="28"/>
        </w:rPr>
        <w:t>13047</w:t>
      </w:r>
      <w:r w:rsidR="00527A94">
        <w:rPr>
          <w:rFonts w:ascii="楷体_GB2312" w:eastAsia="楷体_GB2312" w:hAnsi="Arial" w:cs="Arial" w:hint="eastAsia"/>
          <w:color w:val="000000"/>
          <w:sz w:val="28"/>
        </w:rPr>
        <w:t>.</w:t>
      </w:r>
      <w:r w:rsidR="00527A94" w:rsidRPr="0070513C">
        <w:rPr>
          <w:rFonts w:ascii="Arial" w:eastAsia="楷体_GB2312" w:hAnsi="Arial" w:cs="Arial" w:hint="eastAsia"/>
          <w:color w:val="000000"/>
          <w:sz w:val="28"/>
        </w:rPr>
        <w:t>59</w:t>
      </w: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10000</w:t>
      </w:r>
    </w:p>
    <w:p w:rsidR="00F3594B" w:rsidRPr="005F50F8" w:rsidRDefault="00F3594B" w:rsidP="00F3594B">
      <w:pPr>
        <w:spacing w:before="50" w:after="50" w:line="360" w:lineRule="auto"/>
        <w:ind w:firstLineChars="800" w:firstLine="2240"/>
        <w:rPr>
          <w:rFonts w:ascii="楷体_GB2312" w:eastAsia="楷体_GB2312" w:hAnsi="Arial" w:cs="Arial"/>
          <w:color w:val="000000"/>
          <w:sz w:val="28"/>
        </w:rPr>
      </w:pPr>
      <w:r w:rsidRPr="005F50F8">
        <w:rPr>
          <w:rFonts w:ascii="楷体_GB2312" w:eastAsia="楷体_GB2312" w:hAnsi="Arial" w:cs="Arial" w:hint="eastAsia"/>
          <w:color w:val="000000"/>
          <w:sz w:val="28"/>
        </w:rPr>
        <w:t>＝</w:t>
      </w:r>
      <w:r w:rsidR="00527A94" w:rsidRPr="0070513C">
        <w:rPr>
          <w:rFonts w:ascii="Arial" w:eastAsia="楷体_GB2312" w:hAnsi="Arial" w:cs="Arial" w:hint="eastAsia"/>
          <w:color w:val="000000"/>
          <w:sz w:val="28"/>
        </w:rPr>
        <w:t>5044</w:t>
      </w:r>
      <w:r w:rsidRPr="005F50F8">
        <w:rPr>
          <w:rFonts w:ascii="楷体_GB2312" w:eastAsia="楷体_GB2312" w:hAnsi="Arial" w:cs="Arial" w:hint="eastAsia"/>
          <w:color w:val="000000"/>
          <w:sz w:val="28"/>
        </w:rPr>
        <w:t>（万元）</w:t>
      </w:r>
    </w:p>
    <w:p w:rsidR="00F3594B" w:rsidRPr="005F50F8" w:rsidRDefault="004D36F8" w:rsidP="00F3594B">
      <w:pPr>
        <w:spacing w:before="50" w:after="50"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F3594B" w:rsidRPr="005F50F8">
        <w:rPr>
          <w:rFonts w:ascii="楷体_GB2312" w:eastAsia="楷体_GB2312" w:hAnsi="Arial" w:hint="eastAsia"/>
          <w:color w:val="000000"/>
          <w:sz w:val="28"/>
        </w:rPr>
        <w:t>取得税费</w:t>
      </w:r>
    </w:p>
    <w:p w:rsidR="00F3594B" w:rsidRPr="005F50F8" w:rsidRDefault="00F3594B" w:rsidP="00F3594B">
      <w:pPr>
        <w:spacing w:before="50" w:after="50"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取得税费为契税、印花税，</w:t>
      </w:r>
      <w:r w:rsidR="00EC7CC4">
        <w:rPr>
          <w:rFonts w:ascii="楷体_GB2312" w:eastAsia="楷体_GB2312" w:hAnsi="Arial" w:hint="eastAsia"/>
          <w:color w:val="000000"/>
          <w:sz w:val="28"/>
        </w:rPr>
        <w:t>根据估价人员对该区域土地开发市场进行调查的结果及估价委托人提供的资料，该项税费已包含在土地挂牌成交价中，</w:t>
      </w:r>
      <w:r w:rsidR="0083377E" w:rsidRPr="005F50F8">
        <w:rPr>
          <w:rFonts w:ascii="楷体_GB2312" w:eastAsia="楷体_GB2312" w:hint="eastAsia"/>
          <w:color w:val="000000"/>
          <w:sz w:val="28"/>
        </w:rPr>
        <w:t>故本项费用不再计取</w:t>
      </w:r>
      <w:r w:rsidRPr="005F50F8">
        <w:rPr>
          <w:rFonts w:ascii="楷体_GB2312" w:eastAsia="楷体_GB2312" w:hAnsi="Arial" w:hint="eastAsia"/>
          <w:color w:val="000000"/>
          <w:sz w:val="28"/>
        </w:rPr>
        <w:t>。</w:t>
      </w:r>
    </w:p>
    <w:p w:rsidR="00F3594B" w:rsidRPr="005F50F8" w:rsidRDefault="004D36F8" w:rsidP="00F3594B">
      <w:pPr>
        <w:spacing w:before="50" w:after="50" w:line="360" w:lineRule="auto"/>
        <w:ind w:firstLine="57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F3594B" w:rsidRPr="005F50F8">
        <w:rPr>
          <w:rFonts w:ascii="楷体_GB2312" w:eastAsia="楷体_GB2312" w:hint="eastAsia"/>
          <w:color w:val="000000"/>
          <w:sz w:val="28"/>
        </w:rPr>
        <w:t>城市基础设施建设费</w:t>
      </w:r>
    </w:p>
    <w:p w:rsidR="00F3594B" w:rsidRPr="005F50F8" w:rsidRDefault="00F3594B" w:rsidP="0083377E">
      <w:pPr>
        <w:spacing w:before="50" w:after="50"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城市基础设施建设费是</w:t>
      </w:r>
      <w:r w:rsidRPr="005F50F8">
        <w:rPr>
          <w:rFonts w:ascii="楷体_GB2312" w:eastAsia="楷体_GB2312" w:hAnsi="Arial"/>
          <w:color w:val="000000"/>
          <w:sz w:val="28"/>
        </w:rPr>
        <w:t>政府向建设单位收取</w:t>
      </w:r>
      <w:r w:rsidRPr="005F50F8">
        <w:rPr>
          <w:rFonts w:ascii="楷体_GB2312" w:eastAsia="楷体_GB2312" w:hAnsi="Arial" w:hint="eastAsia"/>
          <w:color w:val="000000"/>
          <w:sz w:val="28"/>
        </w:rPr>
        <w:t>、</w:t>
      </w:r>
      <w:r w:rsidRPr="005F50F8">
        <w:rPr>
          <w:rFonts w:ascii="楷体_GB2312" w:eastAsia="楷体_GB2312" w:hAnsi="Arial"/>
          <w:color w:val="000000"/>
          <w:sz w:val="28"/>
        </w:rPr>
        <w:t>专项用于城市基础设施和城市共用设施建设，包括城市道路、桥梁、公共交通、供水、燃气、</w:t>
      </w:r>
      <w:hyperlink r:id="rId26" w:tgtFrame="_blank" w:history="1">
        <w:r w:rsidRPr="005F50F8">
          <w:rPr>
            <w:rFonts w:ascii="楷体_GB2312" w:eastAsia="楷体_GB2312" w:hAnsi="Arial"/>
            <w:color w:val="000000"/>
            <w:sz w:val="28"/>
          </w:rPr>
          <w:t>污水处理</w:t>
        </w:r>
      </w:hyperlink>
      <w:r w:rsidRPr="005F50F8">
        <w:rPr>
          <w:rFonts w:ascii="楷体_GB2312" w:eastAsia="楷体_GB2312" w:hAnsi="Arial"/>
          <w:color w:val="000000"/>
          <w:sz w:val="28"/>
        </w:rPr>
        <w:t>、集中供热、园林、绿化、路灯、环境卫生等设施的建设</w:t>
      </w:r>
      <w:r w:rsidRPr="005F50F8">
        <w:rPr>
          <w:rFonts w:ascii="楷体_GB2312" w:eastAsia="楷体_GB2312" w:hAnsi="Arial" w:hint="eastAsia"/>
          <w:color w:val="000000"/>
          <w:sz w:val="28"/>
        </w:rPr>
        <w:t>。</w:t>
      </w:r>
      <w:r w:rsidR="00EC7CC4">
        <w:rPr>
          <w:rFonts w:ascii="楷体_GB2312" w:eastAsia="楷体_GB2312" w:hAnsi="Arial" w:hint="eastAsia"/>
          <w:color w:val="000000"/>
          <w:sz w:val="28"/>
        </w:rPr>
        <w:t>根据估价人员对该区域土地开发市场进行调查的结果及估价委托人提供的资料，该项税费已包含在土地挂牌成交价中，</w:t>
      </w:r>
      <w:r w:rsidR="0083377E" w:rsidRPr="005F50F8">
        <w:rPr>
          <w:rFonts w:ascii="楷体_GB2312" w:eastAsia="楷体_GB2312" w:hint="eastAsia"/>
          <w:color w:val="000000"/>
          <w:sz w:val="28"/>
        </w:rPr>
        <w:t>故本项费用不再计取</w:t>
      </w:r>
      <w:r w:rsidR="0083377E" w:rsidRPr="005F50F8">
        <w:rPr>
          <w:rFonts w:ascii="楷体_GB2312" w:eastAsia="楷体_GB2312" w:hAnsi="Arial" w:hint="eastAsia"/>
          <w:color w:val="000000"/>
          <w:sz w:val="28"/>
        </w:rPr>
        <w:t>。</w:t>
      </w:r>
    </w:p>
    <w:p w:rsidR="00F3594B" w:rsidRPr="005F50F8" w:rsidRDefault="00F3594B" w:rsidP="00F3594B">
      <w:pPr>
        <w:spacing w:before="50" w:after="50"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4D36F8">
        <w:rPr>
          <w:rFonts w:ascii="Arial" w:eastAsia="楷体_GB2312" w:hAnsi="Arial"/>
          <w:color w:val="000000"/>
          <w:sz w:val="28"/>
        </w:rPr>
        <w:fldChar w:fldCharType="begin"/>
      </w:r>
      <w:r w:rsidR="004D36F8">
        <w:rPr>
          <w:rFonts w:ascii="Arial" w:eastAsia="楷体_GB2312" w:hAnsi="Arial"/>
          <w:color w:val="000000"/>
          <w:sz w:val="28"/>
        </w:rPr>
        <w:instrText xml:space="preserve"> </w:instrText>
      </w:r>
      <w:r w:rsidR="004D36F8">
        <w:rPr>
          <w:rFonts w:ascii="Arial" w:eastAsia="楷体_GB2312" w:hAnsi="Arial" w:hint="eastAsia"/>
          <w:color w:val="000000"/>
          <w:sz w:val="28"/>
        </w:rPr>
        <w:instrText>= 4 \* GB3</w:instrText>
      </w:r>
      <w:r w:rsidR="004D36F8">
        <w:rPr>
          <w:rFonts w:ascii="Arial" w:eastAsia="楷体_GB2312" w:hAnsi="Arial"/>
          <w:color w:val="000000"/>
          <w:sz w:val="28"/>
        </w:rPr>
        <w:instrText xml:space="preserve"> </w:instrText>
      </w:r>
      <w:r w:rsidR="004D36F8">
        <w:rPr>
          <w:rFonts w:ascii="Arial" w:eastAsia="楷体_GB2312" w:hAnsi="Arial"/>
          <w:color w:val="000000"/>
          <w:sz w:val="28"/>
        </w:rPr>
        <w:fldChar w:fldCharType="separate"/>
      </w:r>
      <w:r w:rsidR="004D36F8">
        <w:rPr>
          <w:rFonts w:ascii="Arial" w:eastAsia="楷体_GB2312" w:hAnsi="Arial" w:hint="eastAsia"/>
          <w:noProof/>
          <w:color w:val="000000"/>
          <w:sz w:val="28"/>
        </w:rPr>
        <w:t>④</w:t>
      </w:r>
      <w:r w:rsidR="004D36F8">
        <w:rPr>
          <w:rFonts w:ascii="Arial" w:eastAsia="楷体_GB2312" w:hAnsi="Arial"/>
          <w:color w:val="000000"/>
          <w:sz w:val="28"/>
        </w:rPr>
        <w:fldChar w:fldCharType="end"/>
      </w:r>
      <w:r w:rsidRPr="005F50F8">
        <w:rPr>
          <w:rFonts w:ascii="楷体_GB2312" w:eastAsia="楷体_GB2312" w:hint="eastAsia"/>
          <w:color w:val="000000"/>
          <w:sz w:val="28"/>
        </w:rPr>
        <w:t>土地取得成本总额</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土地取得成本为上述</w:t>
      </w:r>
      <w:r w:rsidRPr="0070513C">
        <w:rPr>
          <w:rFonts w:ascii="Arial" w:eastAsia="楷体_GB2312" w:hAnsi="Arial" w:hint="eastAsia"/>
          <w:color w:val="000000"/>
          <w:sz w:val="28"/>
        </w:rPr>
        <w:t>3</w:t>
      </w:r>
      <w:r w:rsidRPr="005F50F8">
        <w:rPr>
          <w:rFonts w:ascii="楷体_GB2312" w:eastAsia="楷体_GB2312" w:hint="eastAsia"/>
          <w:color w:val="000000"/>
          <w:sz w:val="28"/>
        </w:rPr>
        <w:t>项之和。则有：</w:t>
      </w:r>
    </w:p>
    <w:p w:rsidR="00F3594B" w:rsidRPr="005F50F8" w:rsidRDefault="00F3594B" w:rsidP="00F3594B">
      <w:pPr>
        <w:spacing w:before="50" w:after="50" w:line="360" w:lineRule="auto"/>
        <w:ind w:firstLineChars="202" w:firstLine="566"/>
        <w:outlineLvl w:val="0"/>
        <w:rPr>
          <w:rFonts w:ascii="楷体_GB2312" w:eastAsia="楷体_GB2312"/>
          <w:color w:val="000000"/>
          <w:sz w:val="28"/>
        </w:rPr>
      </w:pPr>
      <w:r w:rsidRPr="005F50F8">
        <w:rPr>
          <w:rFonts w:ascii="楷体_GB2312" w:eastAsia="楷体_GB2312" w:hint="eastAsia"/>
          <w:color w:val="000000"/>
          <w:sz w:val="28"/>
        </w:rPr>
        <w:t>土地取得成本</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5044</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0</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5044</w:t>
      </w:r>
      <w:r w:rsidRPr="005F50F8">
        <w:rPr>
          <w:rFonts w:ascii="楷体_GB2312" w:eastAsia="楷体_GB2312" w:hint="eastAsia"/>
          <w:color w:val="000000"/>
          <w:sz w:val="28"/>
        </w:rPr>
        <w:t>（万元）</w:t>
      </w:r>
    </w:p>
    <w:p w:rsidR="00F3594B" w:rsidRPr="005F50F8" w:rsidRDefault="004D36F8" w:rsidP="00F3594B">
      <w:pPr>
        <w:spacing w:before="50" w:after="50"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土地开发成本</w:t>
      </w:r>
    </w:p>
    <w:p w:rsidR="00F3594B" w:rsidRPr="005F50F8" w:rsidRDefault="00F3594B" w:rsidP="00F3594B">
      <w:pPr>
        <w:spacing w:before="50" w:after="50" w:line="360" w:lineRule="auto"/>
        <w:ind w:firstLine="555"/>
        <w:rPr>
          <w:rFonts w:ascii="楷体_GB2312" w:eastAsia="楷体_GB2312"/>
          <w:color w:val="000000"/>
          <w:sz w:val="28"/>
        </w:rPr>
      </w:pPr>
      <w:r w:rsidRPr="005F50F8">
        <w:rPr>
          <w:rFonts w:ascii="楷体_GB2312" w:eastAsia="楷体_GB2312" w:hint="eastAsia"/>
          <w:color w:val="000000"/>
          <w:sz w:val="28"/>
        </w:rPr>
        <w:lastRenderedPageBreak/>
        <w:t>土地开发成本</w:t>
      </w:r>
      <w:r w:rsidRPr="005F50F8">
        <w:rPr>
          <w:rFonts w:ascii="楷体_GB2312" w:eastAsia="楷体_GB2312" w:hAnsi="Arial" w:hint="eastAsia"/>
          <w:color w:val="000000"/>
          <w:sz w:val="28"/>
        </w:rPr>
        <w:t>主要</w:t>
      </w:r>
      <w:r w:rsidRPr="005F50F8">
        <w:rPr>
          <w:rFonts w:ascii="楷体_GB2312" w:eastAsia="楷体_GB2312" w:hint="eastAsia"/>
          <w:color w:val="000000"/>
          <w:sz w:val="28"/>
        </w:rPr>
        <w:t>包含红线外市政基础建设费用，根据估价人员对该区域土地开发市场进行调查的结果及估价委托人提供的资料，该项成本已包含在土地购买价格中</w:t>
      </w:r>
      <w:r w:rsidR="0083377E" w:rsidRPr="005F50F8">
        <w:rPr>
          <w:rFonts w:ascii="楷体_GB2312" w:eastAsia="楷体_GB2312" w:hint="eastAsia"/>
          <w:color w:val="000000"/>
          <w:sz w:val="28"/>
        </w:rPr>
        <w:t>，故本项费用不再计取</w:t>
      </w:r>
      <w:r w:rsidRPr="005F50F8">
        <w:rPr>
          <w:rFonts w:ascii="楷体_GB2312" w:eastAsia="楷体_GB2312" w:hint="eastAsia"/>
          <w:color w:val="000000"/>
          <w:sz w:val="28"/>
        </w:rPr>
        <w:t>。</w:t>
      </w:r>
    </w:p>
    <w:p w:rsidR="00F3594B" w:rsidRPr="005F50F8" w:rsidRDefault="004D36F8" w:rsidP="00F3594B">
      <w:pPr>
        <w:spacing w:before="50" w:after="50" w:line="360" w:lineRule="auto"/>
        <w:ind w:firstLineChars="200" w:firstLine="560"/>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管理费用</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70513C">
        <w:rPr>
          <w:rFonts w:ascii="Arial" w:eastAsia="楷体_GB2312" w:hAnsi="Arial" w:hint="eastAsia"/>
          <w:color w:val="000000"/>
          <w:sz w:val="28"/>
        </w:rPr>
        <w:t>3</w:t>
      </w:r>
      <w:r w:rsidRPr="005F50F8">
        <w:rPr>
          <w:rFonts w:ascii="楷体_GB2312" w:eastAsia="楷体_GB2312" w:hint="eastAsia"/>
          <w:color w:val="000000"/>
          <w:sz w:val="28"/>
        </w:rPr>
        <w:t xml:space="preserve">%计算。则有： </w:t>
      </w:r>
    </w:p>
    <w:p w:rsidR="00F3594B" w:rsidRPr="005F50F8" w:rsidRDefault="00F3594B" w:rsidP="00F3594B">
      <w:pPr>
        <w:spacing w:before="50" w:after="50" w:line="360" w:lineRule="auto"/>
        <w:ind w:firstLineChars="202" w:firstLine="566"/>
        <w:outlineLvl w:val="0"/>
        <w:rPr>
          <w:rFonts w:ascii="楷体_GB2312" w:eastAsia="楷体_GB2312"/>
          <w:color w:val="000000"/>
          <w:sz w:val="28"/>
        </w:rPr>
      </w:pPr>
      <w:r w:rsidRPr="005F50F8">
        <w:rPr>
          <w:rFonts w:ascii="楷体_GB2312" w:eastAsia="楷体_GB2312" w:hint="eastAsia"/>
          <w:color w:val="000000"/>
          <w:sz w:val="28"/>
        </w:rPr>
        <w:t>管理费用</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5044</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151</w:t>
      </w:r>
      <w:r w:rsidRPr="005F50F8">
        <w:rPr>
          <w:rFonts w:ascii="楷体_GB2312" w:eastAsia="楷体_GB2312" w:hint="eastAsia"/>
          <w:color w:val="000000"/>
          <w:sz w:val="28"/>
        </w:rPr>
        <w:t>（万元）</w:t>
      </w:r>
    </w:p>
    <w:p w:rsidR="00F3594B" w:rsidRPr="005F50F8" w:rsidRDefault="004D36F8" w:rsidP="00F3594B">
      <w:pPr>
        <w:spacing w:before="50" w:after="50" w:line="360" w:lineRule="auto"/>
        <w:ind w:firstLineChars="200" w:firstLine="560"/>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销售费用，按估价对象土地价值的</w:t>
      </w:r>
      <w:r w:rsidR="00F3594B" w:rsidRPr="0070513C">
        <w:rPr>
          <w:rFonts w:ascii="Arial" w:eastAsia="楷体_GB2312" w:hAnsi="Arial" w:hint="eastAsia"/>
          <w:color w:val="000000"/>
          <w:sz w:val="28"/>
        </w:rPr>
        <w:t>3</w:t>
      </w:r>
      <w:r w:rsidR="00F3594B" w:rsidRPr="005F50F8">
        <w:rPr>
          <w:rFonts w:ascii="楷体_GB2312" w:eastAsia="楷体_GB2312" w:hint="eastAsia"/>
          <w:color w:val="000000"/>
          <w:sz w:val="28"/>
        </w:rPr>
        <w:t>%计算，假设估价对象土地价值为</w:t>
      </w:r>
      <w:r w:rsidR="00F3594B" w:rsidRPr="0070513C">
        <w:rPr>
          <w:rFonts w:ascii="Arial" w:eastAsia="楷体_GB2312" w:hAnsi="Arial" w:hint="eastAsia"/>
          <w:color w:val="000000"/>
          <w:sz w:val="28"/>
        </w:rPr>
        <w:t>V</w:t>
      </w:r>
      <w:r w:rsidR="00F3594B" w:rsidRPr="005F50F8">
        <w:rPr>
          <w:rFonts w:ascii="楷体_GB2312" w:eastAsia="楷体_GB2312" w:hint="eastAsia"/>
          <w:color w:val="000000"/>
          <w:sz w:val="28"/>
          <w:vertAlign w:val="subscript"/>
        </w:rPr>
        <w:t>土</w:t>
      </w:r>
      <w:r w:rsidR="00F3594B" w:rsidRPr="005F50F8">
        <w:rPr>
          <w:rFonts w:ascii="楷体_GB2312" w:eastAsia="楷体_GB2312" w:hint="eastAsia"/>
          <w:color w:val="000000"/>
          <w:sz w:val="28"/>
        </w:rPr>
        <w:t>。则有：</w:t>
      </w:r>
    </w:p>
    <w:p w:rsidR="00F3594B" w:rsidRPr="005F50F8" w:rsidRDefault="00F3594B" w:rsidP="00F3594B">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销售费用＝</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F3594B" w:rsidRPr="005F50F8" w:rsidRDefault="004D36F8" w:rsidP="004D36F8">
      <w:pPr>
        <w:spacing w:before="50" w:after="50" w:line="360" w:lineRule="auto"/>
        <w:ind w:firstLineChars="150" w:firstLine="420"/>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5</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利息</w:t>
      </w:r>
    </w:p>
    <w:p w:rsidR="00F3594B" w:rsidRPr="005F50F8" w:rsidRDefault="00F3594B" w:rsidP="00F3594B">
      <w:pPr>
        <w:spacing w:before="50" w:after="50" w:line="360" w:lineRule="auto"/>
        <w:ind w:firstLine="570"/>
        <w:rPr>
          <w:rFonts w:ascii="楷体_GB2312" w:eastAsia="楷体_GB2312"/>
          <w:color w:val="000000"/>
          <w:sz w:val="28"/>
        </w:rPr>
      </w:pPr>
      <w:r w:rsidRPr="005F50F8">
        <w:rPr>
          <w:rFonts w:ascii="楷体_GB2312" w:eastAsia="楷体_GB2312" w:hint="eastAsia"/>
          <w:color w:val="000000"/>
          <w:sz w:val="28"/>
        </w:rPr>
        <w:t>土地开发期为</w:t>
      </w:r>
      <w:r w:rsidRPr="0070513C">
        <w:rPr>
          <w:rFonts w:ascii="Arial" w:eastAsia="楷体_GB2312" w:hAnsi="Arial" w:hint="eastAsia"/>
          <w:color w:val="000000"/>
          <w:sz w:val="28"/>
        </w:rPr>
        <w:t>0</w:t>
      </w:r>
      <w:r w:rsidRPr="005F50F8">
        <w:rPr>
          <w:rFonts w:ascii="楷体_GB2312" w:eastAsia="楷体_GB2312" w:hint="eastAsia"/>
          <w:color w:val="000000"/>
          <w:sz w:val="28"/>
        </w:rPr>
        <w:t>年，建设期为</w:t>
      </w:r>
      <w:r w:rsidRPr="0070513C">
        <w:rPr>
          <w:rFonts w:ascii="Arial" w:eastAsia="楷体_GB2312" w:hAnsi="Arial" w:hint="eastAsia"/>
          <w:color w:val="000000"/>
          <w:sz w:val="28"/>
        </w:rPr>
        <w:t>2</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w:t>
      </w:r>
      <w:r w:rsidRPr="005F50F8">
        <w:rPr>
          <w:rFonts w:ascii="楷体_GB2312" w:eastAsia="楷体_GB2312" w:hint="eastAsia"/>
          <w:color w:val="000000"/>
          <w:sz w:val="28"/>
        </w:rPr>
        <w:t>年。土地取得成本开发期前一次投入，土地开发成本于土地开发期内均匀投入，管理费用及销售费用于项目已运行期内均匀投入，利息率取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利息</w:t>
      </w:r>
    </w:p>
    <w:p w:rsidR="00F3594B" w:rsidRPr="005F50F8" w:rsidRDefault="00F3594B" w:rsidP="00F3594B">
      <w:pPr>
        <w:spacing w:before="50" w:after="50" w:line="360" w:lineRule="auto"/>
        <w:ind w:left="420" w:hangingChars="150" w:hanging="42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5044</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151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2</w:t>
      </w:r>
    </w:p>
    <w:p w:rsidR="00F3594B" w:rsidRPr="005F50F8" w:rsidRDefault="00F3594B" w:rsidP="00F3594B">
      <w:pPr>
        <w:spacing w:before="50" w:after="50" w:line="360" w:lineRule="auto"/>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608</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83377E" w:rsidRPr="0070513C">
        <w:rPr>
          <w:rFonts w:ascii="Arial" w:eastAsia="楷体_GB2312" w:hAnsi="Arial" w:hint="eastAsia"/>
          <w:color w:val="000000"/>
          <w:sz w:val="28"/>
        </w:rPr>
        <w:t>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（万元）</w:t>
      </w:r>
    </w:p>
    <w:p w:rsidR="00F3594B" w:rsidRPr="005F50F8" w:rsidRDefault="004D36F8" w:rsidP="00F3594B">
      <w:pPr>
        <w:spacing w:before="50" w:after="50"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6</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投资利润</w:t>
      </w:r>
    </w:p>
    <w:p w:rsidR="00F3594B" w:rsidRPr="005F50F8" w:rsidRDefault="00F3594B" w:rsidP="00F3594B">
      <w:pPr>
        <w:spacing w:before="50" w:after="50" w:line="360" w:lineRule="auto"/>
        <w:ind w:firstLine="570"/>
        <w:jc w:val="both"/>
        <w:rPr>
          <w:rFonts w:ascii="楷体_GB2312" w:eastAsia="楷体_GB2312"/>
          <w:color w:val="000000"/>
          <w:sz w:val="28"/>
        </w:rPr>
      </w:pPr>
      <w:r w:rsidRPr="005F50F8">
        <w:rPr>
          <w:rFonts w:ascii="楷体_GB2312" w:eastAsia="楷体_GB2312" w:hint="eastAsia"/>
          <w:color w:val="000000"/>
          <w:sz w:val="28"/>
        </w:rPr>
        <w:lastRenderedPageBreak/>
        <w:t>开发利润是指房地产开发商投资房地产开发项目应取得的资金报酬及承担风险补偿。以当地房地产开发的一般水平为基础，并参考项目所在区域房地产营利水平的具体情况确定。根据估价人员的调查以及查阅相关资料，房地产开发利润受开发环境、政策</w:t>
      </w:r>
      <w:r w:rsidR="0083377E">
        <w:rPr>
          <w:rFonts w:ascii="楷体_GB2312" w:eastAsia="楷体_GB2312" w:hint="eastAsia"/>
          <w:color w:val="000000"/>
          <w:sz w:val="28"/>
        </w:rPr>
        <w:t>等众多因素影响，项目开发周期长，开发价值相对较高，而且，近年来福州</w:t>
      </w:r>
      <w:r w:rsidRPr="005F50F8">
        <w:rPr>
          <w:rFonts w:ascii="楷体_GB2312" w:eastAsia="楷体_GB2312" w:hint="eastAsia"/>
          <w:color w:val="000000"/>
          <w:sz w:val="28"/>
        </w:rPr>
        <w:t>市商业等各用途开发利润率均有较大幅度的增长。</w:t>
      </w:r>
    </w:p>
    <w:p w:rsidR="00F3594B" w:rsidRPr="005F50F8" w:rsidRDefault="00F3594B" w:rsidP="00F3594B">
      <w:pPr>
        <w:spacing w:before="50" w:after="50" w:line="360" w:lineRule="auto"/>
        <w:ind w:firstLine="570"/>
        <w:jc w:val="both"/>
        <w:rPr>
          <w:rFonts w:ascii="楷体_GB2312" w:eastAsia="楷体_GB2312"/>
          <w:color w:val="000000"/>
          <w:sz w:val="28"/>
        </w:rPr>
      </w:pPr>
      <w:r w:rsidRPr="005F50F8">
        <w:rPr>
          <w:rFonts w:ascii="楷体_GB2312" w:eastAsia="楷体_GB2312" w:hint="eastAsia"/>
          <w:color w:val="000000"/>
          <w:sz w:val="28"/>
        </w:rPr>
        <w:t>估价对象所在项目为大型商业项目，且属于</w:t>
      </w:r>
      <w:r w:rsidR="0083377E">
        <w:rPr>
          <w:rFonts w:ascii="楷体_GB2312" w:eastAsia="楷体_GB2312" w:hint="eastAsia"/>
          <w:color w:val="000000"/>
          <w:sz w:val="28"/>
        </w:rPr>
        <w:t>福州市福清市</w:t>
      </w:r>
      <w:r w:rsidRPr="005F50F8">
        <w:rPr>
          <w:rFonts w:ascii="楷体_GB2312" w:eastAsia="楷体_GB2312" w:hint="eastAsia"/>
          <w:color w:val="000000"/>
          <w:sz w:val="28"/>
        </w:rPr>
        <w:t>，周边同类、同体量项目的开发利润经调查可知，利润率一般在</w:t>
      </w:r>
      <w:r w:rsidR="0083377E" w:rsidRPr="0070513C">
        <w:rPr>
          <w:rFonts w:ascii="Arial" w:eastAsia="楷体_GB2312" w:hAnsi="Arial" w:hint="eastAsia"/>
          <w:color w:val="000000"/>
          <w:sz w:val="28"/>
        </w:rPr>
        <w:t>1</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w:t>
      </w:r>
      <w:r w:rsidRPr="0070513C">
        <w:rPr>
          <w:rFonts w:ascii="Arial" w:eastAsia="楷体_GB2312" w:hAnsi="Arial" w:hint="eastAsia"/>
          <w:color w:val="000000"/>
          <w:sz w:val="28"/>
        </w:rPr>
        <w:t>0</w:t>
      </w:r>
      <w:r w:rsidRPr="005F50F8">
        <w:rPr>
          <w:rFonts w:ascii="楷体_GB2312" w:eastAsia="楷体_GB2312" w:hint="eastAsia"/>
          <w:color w:val="000000"/>
          <w:sz w:val="28"/>
        </w:rPr>
        <w:t>%之间，</w:t>
      </w:r>
      <w:r w:rsidRPr="005F50F8">
        <w:rPr>
          <w:rFonts w:ascii="楷体_GB2312" w:eastAsia="楷体_GB2312" w:hAnsi="楷体" w:hint="eastAsia"/>
          <w:color w:val="000000"/>
          <w:sz w:val="28"/>
          <w:szCs w:val="28"/>
        </w:rPr>
        <w:t>综合上述各项因素，本次取项目利润率为</w:t>
      </w:r>
      <w:r w:rsidR="0083377E" w:rsidRPr="0070513C">
        <w:rPr>
          <w:rFonts w:ascii="Arial" w:eastAsia="楷体_GB2312" w:hAnsi="Arial" w:hint="eastAsia"/>
          <w:color w:val="000000"/>
          <w:sz w:val="28"/>
          <w:szCs w:val="28"/>
        </w:rPr>
        <w:t>1</w:t>
      </w:r>
      <w:r w:rsidRPr="0070513C">
        <w:rPr>
          <w:rFonts w:ascii="Arial" w:eastAsia="楷体_GB2312" w:hAnsi="Arial" w:hint="eastAsia"/>
          <w:color w:val="000000"/>
          <w:sz w:val="28"/>
          <w:szCs w:val="28"/>
        </w:rPr>
        <w:t>5</w:t>
      </w:r>
      <w:r w:rsidRPr="005F50F8">
        <w:rPr>
          <w:rFonts w:ascii="楷体_GB2312" w:eastAsia="楷体_GB2312" w:hAnsi="楷体" w:hint="eastAsia"/>
          <w:color w:val="000000"/>
          <w:sz w:val="28"/>
          <w:szCs w:val="28"/>
        </w:rPr>
        <w:t>%</w:t>
      </w:r>
      <w:r w:rsidRPr="005F50F8">
        <w:rPr>
          <w:rFonts w:ascii="楷体_GB2312" w:eastAsia="楷体_GB2312" w:hint="eastAsia"/>
          <w:color w:val="000000"/>
          <w:sz w:val="28"/>
        </w:rPr>
        <w:t>，计算基数为土地取得成本、土地开发成本、管理费用和销售费用。则有：</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利润</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5044</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151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779</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83377E" w:rsidRPr="0070513C">
        <w:rPr>
          <w:rFonts w:ascii="Arial" w:eastAsia="楷体_GB2312" w:hAnsi="Arial" w:hint="eastAsia"/>
          <w:color w:val="000000"/>
          <w:sz w:val="28"/>
        </w:rPr>
        <w:t>4</w:t>
      </w:r>
      <w:r w:rsidRPr="0070513C">
        <w:rPr>
          <w:rFonts w:ascii="Arial" w:eastAsia="楷体_GB2312" w:hAnsi="Arial" w:hint="eastAsia"/>
          <w:color w:val="000000"/>
          <w:sz w:val="28"/>
        </w:rPr>
        <w:t>5</w:t>
      </w:r>
      <w:r w:rsidRPr="005F50F8">
        <w:rPr>
          <w:rFonts w:ascii="楷体_GB2312" w:eastAsia="楷体_GB2312" w:hint="eastAsia"/>
          <w:color w:val="000000"/>
          <w:sz w:val="28"/>
        </w:rPr>
        <w:t>（万元）</w:t>
      </w:r>
    </w:p>
    <w:p w:rsidR="00F3594B" w:rsidRPr="005F50F8" w:rsidRDefault="004D36F8" w:rsidP="00F3594B">
      <w:pPr>
        <w:spacing w:before="50" w:after="50"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7</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销售税费：主要包括营业税、城市维护建设税、教育费附加及地方教育附加，以估价对象土地价值（</w:t>
      </w:r>
      <w:r w:rsidR="00F3594B" w:rsidRPr="0070513C">
        <w:rPr>
          <w:rFonts w:ascii="Arial" w:eastAsia="楷体_GB2312" w:hAnsi="Arial" w:hint="eastAsia"/>
          <w:color w:val="000000"/>
          <w:sz w:val="28"/>
        </w:rPr>
        <w:t>V</w:t>
      </w:r>
      <w:r w:rsidR="00F3594B" w:rsidRPr="005F50F8">
        <w:rPr>
          <w:rFonts w:ascii="楷体_GB2312" w:eastAsia="楷体_GB2312" w:hint="eastAsia"/>
          <w:color w:val="000000"/>
          <w:sz w:val="28"/>
          <w:vertAlign w:val="subscript"/>
        </w:rPr>
        <w:t>土</w:t>
      </w:r>
      <w:r w:rsidR="00F3594B" w:rsidRPr="005F50F8">
        <w:rPr>
          <w:rFonts w:ascii="楷体_GB2312" w:eastAsia="楷体_GB2312" w:hint="eastAsia"/>
          <w:color w:val="000000"/>
          <w:sz w:val="28"/>
        </w:rPr>
        <w:t>）为基数，税率为</w:t>
      </w:r>
      <w:r w:rsidR="00F3594B" w:rsidRPr="0070513C">
        <w:rPr>
          <w:rFonts w:ascii="Arial" w:eastAsia="楷体_GB2312" w:hAnsi="Arial" w:hint="eastAsia"/>
          <w:color w:val="000000"/>
          <w:sz w:val="28"/>
        </w:rPr>
        <w:t>5</w:t>
      </w:r>
      <w:r w:rsidR="00F3594B" w:rsidRPr="005F50F8">
        <w:rPr>
          <w:rFonts w:ascii="楷体_GB2312" w:eastAsia="楷体_GB2312" w:hint="eastAsia"/>
          <w:color w:val="000000"/>
          <w:sz w:val="28"/>
        </w:rPr>
        <w:t>.</w:t>
      </w:r>
      <w:r w:rsidR="00F3594B" w:rsidRPr="0070513C">
        <w:rPr>
          <w:rFonts w:ascii="Arial" w:eastAsia="楷体_GB2312" w:hAnsi="Arial" w:hint="eastAsia"/>
          <w:color w:val="000000"/>
          <w:sz w:val="28"/>
        </w:rPr>
        <w:t>6</w:t>
      </w:r>
      <w:r w:rsidR="00F3594B" w:rsidRPr="005F50F8">
        <w:rPr>
          <w:rFonts w:ascii="楷体_GB2312" w:eastAsia="楷体_GB2312" w:hint="eastAsia"/>
          <w:color w:val="000000"/>
          <w:sz w:val="28"/>
        </w:rPr>
        <w:t>%。则有：</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F3594B" w:rsidRPr="005F50F8" w:rsidRDefault="004D36F8" w:rsidP="00F3594B">
      <w:pPr>
        <w:spacing w:before="50" w:after="50"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8</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估价对象土地价值</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土地价值为前述</w:t>
      </w:r>
      <w:r w:rsidRPr="0070513C">
        <w:rPr>
          <w:rFonts w:ascii="Arial" w:eastAsia="楷体_GB2312" w:hAnsi="Arial" w:hint="eastAsia"/>
          <w:color w:val="000000"/>
          <w:sz w:val="28"/>
        </w:rPr>
        <w:t>7</w:t>
      </w:r>
      <w:r w:rsidRPr="005F50F8">
        <w:rPr>
          <w:rFonts w:ascii="楷体_GB2312" w:eastAsia="楷体_GB2312" w:hint="eastAsia"/>
          <w:color w:val="000000"/>
          <w:sz w:val="28"/>
        </w:rPr>
        <w:t>项之和。则有：</w:t>
      </w:r>
    </w:p>
    <w:p w:rsidR="00F3594B" w:rsidRPr="005F50F8" w:rsidRDefault="00F3594B" w:rsidP="00F3594B">
      <w:pPr>
        <w:spacing w:before="50" w:after="50" w:line="360" w:lineRule="auto"/>
        <w:ind w:firstLineChars="200" w:firstLine="560"/>
        <w:rPr>
          <w:rFonts w:ascii="楷体_GB2312" w:eastAsia="楷体_GB2312"/>
          <w:color w:val="000000"/>
          <w:sz w:val="28"/>
          <w:vertAlign w:val="subscript"/>
        </w:rPr>
      </w:pPr>
      <w:r w:rsidRPr="005F50F8">
        <w:rPr>
          <w:rFonts w:ascii="楷体_GB2312" w:eastAsia="楷体_GB2312" w:hint="eastAsia"/>
          <w:color w:val="000000"/>
          <w:sz w:val="28"/>
        </w:rPr>
        <w:t>土地价值（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p>
    <w:p w:rsidR="00F3594B" w:rsidRPr="005F50F8" w:rsidRDefault="00F3594B" w:rsidP="0083377E">
      <w:pPr>
        <w:spacing w:before="50" w:after="50" w:line="360" w:lineRule="auto"/>
        <w:ind w:leftChars="200" w:left="760" w:hangingChars="100" w:hanging="28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5044</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151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608</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w:t>
      </w:r>
      <w:r w:rsidR="0083377E" w:rsidRPr="0070513C">
        <w:rPr>
          <w:rFonts w:ascii="Arial" w:eastAsia="楷体_GB2312" w:hAnsi="Arial" w:hint="eastAsia"/>
          <w:color w:val="000000"/>
          <w:sz w:val="28"/>
        </w:rPr>
        <w:t>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779</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83377E" w:rsidRPr="0070513C">
        <w:rPr>
          <w:rFonts w:ascii="Arial" w:eastAsia="楷体_GB2312" w:hAnsi="Arial" w:hint="eastAsia"/>
          <w:color w:val="000000"/>
          <w:sz w:val="28"/>
        </w:rPr>
        <w:t>4</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7251</w:t>
      </w:r>
      <w:r w:rsidRPr="005F50F8">
        <w:rPr>
          <w:rFonts w:ascii="楷体_GB2312" w:eastAsia="楷体_GB2312" w:hint="eastAsia"/>
          <w:color w:val="000000"/>
          <w:sz w:val="28"/>
        </w:rPr>
        <w:t xml:space="preserve">（万元）      </w:t>
      </w:r>
    </w:p>
    <w:p w:rsidR="00F3594B" w:rsidRPr="005F50F8" w:rsidRDefault="00F3594B" w:rsidP="00F3594B">
      <w:pPr>
        <w:pStyle w:val="a8"/>
        <w:spacing w:before="50" w:after="50" w:line="360" w:lineRule="auto"/>
        <w:ind w:firstLineChars="200" w:firstLine="560"/>
        <w:outlineLvl w:val="0"/>
        <w:rPr>
          <w:b w:val="0"/>
          <w:bCs/>
          <w:color w:val="000000"/>
        </w:rPr>
      </w:pPr>
      <w:r w:rsidRPr="0070513C">
        <w:rPr>
          <w:rFonts w:ascii="Arial" w:hAnsi="Arial" w:hint="eastAsia"/>
          <w:b w:val="0"/>
          <w:color w:val="000000"/>
        </w:rPr>
        <w:t>2</w:t>
      </w:r>
      <w:r w:rsidRPr="005F50F8">
        <w:rPr>
          <w:rFonts w:hAnsi="Arial" w:hint="eastAsia"/>
          <w:b w:val="0"/>
          <w:color w:val="000000"/>
        </w:rPr>
        <w:t>.</w:t>
      </w:r>
      <w:r w:rsidRPr="005F50F8">
        <w:rPr>
          <w:rFonts w:hint="eastAsia"/>
          <w:b w:val="0"/>
          <w:bCs/>
          <w:color w:val="000000"/>
        </w:rPr>
        <w:t>求取建筑物现值</w:t>
      </w:r>
    </w:p>
    <w:p w:rsidR="00F3594B" w:rsidRPr="005F50F8" w:rsidRDefault="004D36F8" w:rsidP="00F3594B">
      <w:pPr>
        <w:spacing w:line="360" w:lineRule="auto"/>
        <w:ind w:right="205" w:firstLineChars="200" w:firstLine="560"/>
        <w:rPr>
          <w:rFonts w:ascii="楷体_GB2312" w:eastAsia="楷体_GB2312"/>
          <w:color w:val="000000"/>
          <w:sz w:val="28"/>
        </w:rPr>
      </w:pPr>
      <w:r>
        <w:rPr>
          <w:rFonts w:ascii="Arial" w:eastAsia="楷体_GB2312" w:hAnsi="Arial" w:hint="eastAsia"/>
          <w:color w:val="000000"/>
          <w:sz w:val="28"/>
        </w:rPr>
        <w:lastRenderedPageBreak/>
        <w:t>（</w:t>
      </w:r>
      <w:r>
        <w:rPr>
          <w:rFonts w:ascii="Arial" w:eastAsia="楷体_GB2312" w:hAnsi="Arial" w:hint="eastAsia"/>
          <w:color w:val="000000"/>
          <w:sz w:val="28"/>
        </w:rPr>
        <w:t>1</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建造成本</w:t>
      </w:r>
    </w:p>
    <w:p w:rsidR="00F3594B" w:rsidRPr="005F50F8" w:rsidRDefault="004D36F8" w:rsidP="00F3594B">
      <w:pPr>
        <w:spacing w:line="360" w:lineRule="auto"/>
        <w:ind w:firstLineChars="200" w:firstLine="560"/>
        <w:jc w:val="both"/>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017387">
        <w:rPr>
          <w:rFonts w:ascii="楷体_GB2312" w:eastAsia="楷体_GB2312" w:hint="eastAsia"/>
          <w:color w:val="000000"/>
          <w:sz w:val="28"/>
        </w:rPr>
        <w:t>.</w:t>
      </w:r>
      <w:r w:rsidR="00F3594B" w:rsidRPr="005F50F8">
        <w:rPr>
          <w:rFonts w:ascii="楷体_GB2312" w:eastAsia="楷体_GB2312" w:hint="eastAsia"/>
          <w:color w:val="000000"/>
          <w:sz w:val="28"/>
        </w:rPr>
        <w:t>建安费用</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本次评估参考</w:t>
      </w:r>
      <w:r w:rsidRPr="0070513C">
        <w:rPr>
          <w:rFonts w:ascii="Arial" w:eastAsia="楷体_GB2312" w:hAnsi="Arial" w:hint="eastAsia"/>
          <w:color w:val="000000"/>
          <w:sz w:val="28"/>
        </w:rPr>
        <w:t>2014</w:t>
      </w:r>
      <w:r w:rsidR="0083377E">
        <w:rPr>
          <w:rFonts w:ascii="楷体_GB2312" w:eastAsia="楷体_GB2312" w:hint="eastAsia"/>
          <w:color w:val="000000"/>
          <w:sz w:val="28"/>
        </w:rPr>
        <w:t>年福州</w:t>
      </w:r>
      <w:r w:rsidRPr="005F50F8">
        <w:rPr>
          <w:rFonts w:ascii="楷体_GB2312" w:eastAsia="楷体_GB2312" w:hint="eastAsia"/>
          <w:color w:val="000000"/>
          <w:sz w:val="28"/>
        </w:rPr>
        <w:t>市工程概预算定额，同时考虑估价对象建筑结构、设备与装修标准等，综合确定</w:t>
      </w:r>
      <w:r w:rsidR="0083377E">
        <w:rPr>
          <w:rFonts w:ascii="楷体_GB2312" w:eastAsia="楷体_GB2312" w:hint="eastAsia"/>
          <w:color w:val="000000"/>
          <w:sz w:val="28"/>
        </w:rPr>
        <w:t>办公</w:t>
      </w:r>
      <w:r w:rsidRPr="005F50F8">
        <w:rPr>
          <w:rFonts w:ascii="楷体_GB2312" w:eastAsia="楷体_GB2312" w:hint="eastAsia"/>
          <w:color w:val="000000"/>
          <w:sz w:val="28"/>
        </w:rPr>
        <w:t>用房建安费用为</w:t>
      </w:r>
      <w:r w:rsidR="0083377E" w:rsidRPr="0070513C">
        <w:rPr>
          <w:rFonts w:ascii="Arial" w:eastAsia="楷体_GB2312" w:hAnsi="Arial" w:hint="eastAsia"/>
          <w:color w:val="000000"/>
          <w:sz w:val="28"/>
        </w:rPr>
        <w:t>32</w:t>
      </w:r>
      <w:r w:rsidRPr="0070513C">
        <w:rPr>
          <w:rFonts w:ascii="Arial" w:eastAsia="楷体_GB2312" w:hAnsi="Arial" w:hint="eastAsia"/>
          <w:color w:val="000000"/>
          <w:sz w:val="28"/>
        </w:rPr>
        <w:t>00</w:t>
      </w:r>
      <w:r w:rsidRPr="005F50F8">
        <w:rPr>
          <w:rFonts w:ascii="楷体_GB2312" w:eastAsia="楷体_GB2312" w:hint="eastAsia"/>
          <w:color w:val="000000"/>
          <w:sz w:val="28"/>
        </w:rPr>
        <w:t xml:space="preserve">元/平方米。则有： </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建安费用</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3200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13047</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59</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4175</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F3594B" w:rsidRPr="005F50F8">
        <w:rPr>
          <w:rFonts w:ascii="楷体_GB2312" w:eastAsia="楷体_GB2312" w:hint="eastAsia"/>
          <w:color w:val="000000"/>
          <w:sz w:val="28"/>
        </w:rPr>
        <w:t>勘查设计和前期工程费</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4175</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209</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F3594B" w:rsidRPr="005F50F8">
        <w:rPr>
          <w:rFonts w:ascii="楷体_GB2312" w:eastAsia="楷体_GB2312" w:hint="eastAsia"/>
          <w:color w:val="000000"/>
          <w:sz w:val="28"/>
        </w:rPr>
        <w:t>公共配套设施费用</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4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④</w:t>
      </w:r>
      <w:r>
        <w:rPr>
          <w:rFonts w:ascii="Arial" w:eastAsia="楷体_GB2312" w:hAnsi="Arial"/>
          <w:color w:val="000000"/>
          <w:sz w:val="28"/>
        </w:rPr>
        <w:fldChar w:fldCharType="end"/>
      </w:r>
      <w:r w:rsidR="00F3594B" w:rsidRPr="005F50F8">
        <w:rPr>
          <w:rFonts w:ascii="楷体_GB2312" w:eastAsia="楷体_GB2312" w:hint="eastAsia"/>
          <w:color w:val="000000"/>
          <w:sz w:val="28"/>
        </w:rPr>
        <w:t>红线内市政基础设施费</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红线内市政基础设施费是指包括城市规划要求配套的道路、给排水、电力、电信、燃气、热力等设施的建设费用；估价对象红线内基础设施</w:t>
      </w:r>
      <w:r w:rsidRPr="005F50F8">
        <w:rPr>
          <w:rFonts w:ascii="楷体_GB2312" w:eastAsia="楷体_GB2312" w:hint="eastAsia"/>
          <w:color w:val="000000"/>
          <w:sz w:val="28"/>
        </w:rPr>
        <w:lastRenderedPageBreak/>
        <w:t xml:space="preserve">为 </w:t>
      </w:r>
      <w:r w:rsidR="0083377E">
        <w:rPr>
          <w:rFonts w:ascii="楷体_GB2312" w:eastAsia="楷体_GB2312" w:hint="eastAsia"/>
          <w:color w:val="000000"/>
          <w:sz w:val="28"/>
        </w:rPr>
        <w:t>“六</w:t>
      </w:r>
      <w:r w:rsidRPr="005F50F8">
        <w:rPr>
          <w:rFonts w:ascii="楷体_GB2312" w:eastAsia="楷体_GB2312" w:hint="eastAsia"/>
          <w:color w:val="000000"/>
          <w:sz w:val="28"/>
        </w:rPr>
        <w:t>通”，结合估价对象所在区域实际情况，基础设施建设费按</w:t>
      </w:r>
      <w:r w:rsidR="0083377E" w:rsidRPr="0070513C">
        <w:rPr>
          <w:rFonts w:ascii="Arial" w:eastAsia="楷体_GB2312" w:hAnsi="Arial" w:hint="eastAsia"/>
          <w:color w:val="000000"/>
          <w:sz w:val="28"/>
        </w:rPr>
        <w:t>20</w:t>
      </w:r>
      <w:r w:rsidRPr="0070513C">
        <w:rPr>
          <w:rFonts w:ascii="Arial" w:eastAsia="楷体_GB2312" w:hAnsi="Arial" w:hint="eastAsia"/>
          <w:color w:val="000000"/>
          <w:sz w:val="28"/>
        </w:rPr>
        <w:t>0</w:t>
      </w:r>
      <w:r w:rsidRPr="005F50F8">
        <w:rPr>
          <w:rFonts w:ascii="楷体_GB2312" w:eastAsia="楷体_GB2312" w:hint="eastAsia"/>
          <w:color w:val="000000"/>
          <w:sz w:val="28"/>
        </w:rPr>
        <w:t>元/平方米计取。则有：</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红线内市政基础设施费</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20</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13047</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59</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261</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5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⑤</w:t>
      </w:r>
      <w:r>
        <w:rPr>
          <w:rFonts w:ascii="Arial" w:eastAsia="楷体_GB2312" w:hAnsi="Arial"/>
          <w:color w:val="000000"/>
          <w:sz w:val="28"/>
        </w:rPr>
        <w:fldChar w:fldCharType="end"/>
      </w:r>
      <w:r w:rsidR="00F3594B" w:rsidRPr="005F50F8">
        <w:rPr>
          <w:rFonts w:ascii="楷体_GB2312" w:eastAsia="楷体_GB2312" w:hint="eastAsia"/>
          <w:color w:val="000000"/>
          <w:sz w:val="28"/>
        </w:rPr>
        <w:t>相关税费</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其他税费主要包括有关税收和地方政府或其他有关部门收取的费用，如工程监理费、竣工验收费、绿化建设费、人防工程费等；根据估价对象所处区域的一般情况，并结合估价对象的实际情况，按建安费用的</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相关税费</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4175</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63</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6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⑥</w:t>
      </w:r>
      <w:r>
        <w:rPr>
          <w:rFonts w:ascii="Arial" w:eastAsia="楷体_GB2312" w:hAnsi="Arial"/>
          <w:color w:val="000000"/>
          <w:sz w:val="28"/>
        </w:rPr>
        <w:fldChar w:fldCharType="end"/>
      </w:r>
      <w:r w:rsidR="00F3594B" w:rsidRPr="005F50F8">
        <w:rPr>
          <w:rFonts w:ascii="楷体_GB2312" w:eastAsia="楷体_GB2312" w:hint="eastAsia"/>
          <w:color w:val="000000"/>
          <w:sz w:val="28"/>
        </w:rPr>
        <w:t>建造成本</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建造成本为上述</w:t>
      </w:r>
      <w:r w:rsidRPr="0070513C">
        <w:rPr>
          <w:rFonts w:ascii="Arial" w:eastAsia="楷体_GB2312" w:hAnsi="Arial" w:hint="eastAsia"/>
          <w:color w:val="000000"/>
          <w:sz w:val="28"/>
        </w:rPr>
        <w:t>5</w:t>
      </w:r>
      <w:r w:rsidRPr="005F50F8">
        <w:rPr>
          <w:rFonts w:ascii="楷体_GB2312" w:eastAsia="楷体_GB2312" w:hint="eastAsia"/>
          <w:color w:val="000000"/>
          <w:sz w:val="28"/>
        </w:rPr>
        <w:t>项之和。则有：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4175</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209</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261</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63</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4708</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管理费用</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Ansi="Arial" w:hint="eastAsia"/>
          <w:color w:val="000000"/>
          <w:sz w:val="28"/>
        </w:rPr>
        <w:t>管理费用</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4708</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lastRenderedPageBreak/>
        <w:t>＝</w:t>
      </w:r>
      <w:r w:rsidR="0083377E" w:rsidRPr="0070513C">
        <w:rPr>
          <w:rFonts w:ascii="Arial" w:eastAsia="楷体_GB2312" w:hAnsi="Arial" w:hint="eastAsia"/>
          <w:color w:val="000000"/>
          <w:sz w:val="28"/>
        </w:rPr>
        <w:t>141</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销售</w:t>
      </w:r>
      <w:r w:rsidR="00F3594B" w:rsidRPr="005F50F8">
        <w:rPr>
          <w:rFonts w:ascii="楷体_GB2312" w:eastAsia="楷体_GB2312" w:hAnsi="Arial" w:hint="eastAsia"/>
          <w:color w:val="000000"/>
          <w:sz w:val="28"/>
        </w:rPr>
        <w:t>费用</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假设建筑物重置价值为</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，按照建筑物重置价值的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w:t>
      </w:r>
      <w:r w:rsidRPr="005F50F8">
        <w:rPr>
          <w:rFonts w:ascii="楷体_GB2312" w:eastAsia="楷体_GB2312" w:hAnsi="Arial" w:hint="eastAsia"/>
          <w:color w:val="000000"/>
          <w:sz w:val="28"/>
        </w:rPr>
        <w:t>费用</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F3594B" w:rsidRPr="005F50F8" w:rsidRDefault="004D36F8" w:rsidP="00F3594B">
      <w:pPr>
        <w:spacing w:line="360" w:lineRule="auto"/>
        <w:ind w:firstLineChars="250" w:firstLine="70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贷款</w:t>
      </w:r>
      <w:r w:rsidR="00F3594B" w:rsidRPr="005F50F8">
        <w:rPr>
          <w:rFonts w:ascii="楷体_GB2312" w:eastAsia="楷体_GB2312" w:hAnsi="Arial" w:hint="eastAsia"/>
          <w:color w:val="000000"/>
          <w:sz w:val="28"/>
        </w:rPr>
        <w:t>利息</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建筑物建设期为</w:t>
      </w:r>
      <w:r w:rsidRPr="0070513C">
        <w:rPr>
          <w:rFonts w:ascii="Arial" w:eastAsia="楷体_GB2312" w:hAnsi="Arial" w:hint="eastAsia"/>
          <w:color w:val="000000"/>
          <w:sz w:val="28"/>
        </w:rPr>
        <w:t>2</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w:t>
      </w:r>
      <w:r w:rsidRPr="005F50F8">
        <w:rPr>
          <w:rFonts w:ascii="楷体_GB2312" w:eastAsia="楷体_GB2312" w:hint="eastAsia"/>
          <w:color w:val="000000"/>
          <w:sz w:val="28"/>
        </w:rPr>
        <w:t>年，建造成本、管理费用及销售费用于建设期内均匀投入，利息率取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F3594B" w:rsidRPr="005F50F8" w:rsidRDefault="00F3594B" w:rsidP="00F3594B">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Ansi="Arial" w:hint="eastAsia"/>
          <w:color w:val="000000"/>
          <w:sz w:val="28"/>
        </w:rPr>
        <w:t>利息</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4708</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141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0083377E">
        <w:rPr>
          <w:rFonts w:ascii="楷体_GB2312" w:eastAsia="楷体_GB2312" w:hint="eastAsia"/>
          <w:color w:val="000000"/>
          <w:sz w:val="28"/>
        </w:rPr>
        <w:t>.</w:t>
      </w:r>
      <w:r w:rsidR="0083377E" w:rsidRPr="0070513C">
        <w:rPr>
          <w:rFonts w:ascii="Arial" w:eastAsia="楷体_GB2312" w:hAnsi="Arial" w:hint="eastAsia"/>
          <w:color w:val="000000"/>
          <w:sz w:val="28"/>
        </w:rPr>
        <w:t>5</w:t>
      </w:r>
      <w:r w:rsidRPr="005F50F8">
        <w:rPr>
          <w:rFonts w:ascii="楷体" w:eastAsia="楷体" w:hAnsi="楷体" w:hint="eastAsia"/>
          <w:color w:val="000000"/>
          <w:sz w:val="28"/>
        </w:rPr>
        <w:t>÷</w:t>
      </w:r>
      <w:r w:rsidRPr="0070513C">
        <w:rPr>
          <w:rFonts w:ascii="Arial" w:eastAsia="楷体_GB2312" w:hAnsi="Arial" w:hint="eastAsia"/>
          <w:color w:val="000000"/>
          <w:sz w:val="28"/>
        </w:rPr>
        <w:t>2</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288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w:t>
      </w:r>
      <w:r w:rsidR="0083377E" w:rsidRPr="0070513C">
        <w:rPr>
          <w:rFonts w:ascii="Arial" w:eastAsia="楷体_GB2312" w:hAnsi="Arial" w:hint="eastAsia"/>
          <w:color w:val="000000"/>
          <w:sz w:val="28"/>
        </w:rPr>
        <w:t>8</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5</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投资</w:t>
      </w:r>
      <w:r w:rsidR="00F3594B" w:rsidRPr="005F50F8">
        <w:rPr>
          <w:rFonts w:ascii="楷体_GB2312" w:eastAsia="楷体_GB2312" w:hint="eastAsia"/>
          <w:color w:val="000000"/>
          <w:sz w:val="28"/>
        </w:rPr>
        <w:t>利润</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依前述，本次评估取项目利润率为</w:t>
      </w:r>
      <w:r w:rsidR="0083377E" w:rsidRPr="0070513C">
        <w:rPr>
          <w:rFonts w:ascii="Arial" w:eastAsia="楷体_GB2312" w:hAnsi="Arial" w:hint="eastAsia"/>
          <w:color w:val="000000"/>
          <w:sz w:val="28"/>
        </w:rPr>
        <w:t>15</w:t>
      </w:r>
      <w:r w:rsidRPr="005F50F8">
        <w:rPr>
          <w:rFonts w:ascii="楷体_GB2312" w:eastAsia="楷体_GB2312" w:hint="eastAsia"/>
          <w:color w:val="000000"/>
          <w:sz w:val="28"/>
        </w:rPr>
        <w:t>%，计算基数为建造成本、管理费用和销售费用。则有：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利润</w:t>
      </w:r>
    </w:p>
    <w:p w:rsidR="00F3594B" w:rsidRPr="005F50F8" w:rsidRDefault="00F3594B" w:rsidP="00F3594B">
      <w:pPr>
        <w:spacing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4708</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141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15</w:t>
      </w:r>
      <w:r w:rsidRPr="005F50F8">
        <w:rPr>
          <w:rFonts w:ascii="楷体_GB2312" w:eastAsia="楷体_GB2312" w:hint="eastAsia"/>
          <w:color w:val="000000"/>
          <w:sz w:val="28"/>
        </w:rPr>
        <w:t>%</w:t>
      </w:r>
    </w:p>
    <w:p w:rsidR="00F3594B" w:rsidRPr="005F50F8" w:rsidRDefault="00F3594B" w:rsidP="00F3594B">
      <w:pPr>
        <w:spacing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83377E" w:rsidRPr="0070513C">
        <w:rPr>
          <w:rFonts w:ascii="Arial" w:eastAsia="楷体_GB2312" w:hAnsi="Arial" w:hint="eastAsia"/>
          <w:color w:val="000000"/>
          <w:sz w:val="28"/>
        </w:rPr>
        <w:t>727</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83377E" w:rsidRPr="0070513C">
        <w:rPr>
          <w:rFonts w:ascii="Arial" w:eastAsia="楷体_GB2312" w:hAnsi="Arial" w:hint="eastAsia"/>
          <w:color w:val="000000"/>
          <w:sz w:val="28"/>
        </w:rPr>
        <w:t>4</w:t>
      </w:r>
      <w:r w:rsidRPr="0070513C">
        <w:rPr>
          <w:rFonts w:ascii="Arial" w:eastAsia="楷体_GB2312" w:hAnsi="Arial" w:hint="eastAsia"/>
          <w:color w:val="000000"/>
          <w:sz w:val="28"/>
        </w:rPr>
        <w:t>5</w:t>
      </w:r>
      <w:r w:rsidRPr="005F50F8">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6</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销售税费</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销售税费主要</w:t>
      </w:r>
      <w:r w:rsidRPr="005F50F8">
        <w:rPr>
          <w:rFonts w:ascii="楷体_GB2312" w:eastAsia="楷体_GB2312" w:hAnsi="Arial" w:hint="eastAsia"/>
          <w:color w:val="000000"/>
          <w:sz w:val="28"/>
        </w:rPr>
        <w:t>包括</w:t>
      </w:r>
      <w:r w:rsidRPr="005F50F8">
        <w:rPr>
          <w:rFonts w:ascii="楷体_GB2312" w:eastAsia="楷体_GB2312" w:hint="eastAsia"/>
          <w:color w:val="000000"/>
          <w:sz w:val="28"/>
        </w:rPr>
        <w:t>营业税、城市维护建设税、教育费附加和地方教育附加，以估价对象在建建筑物价值（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）为基数，税率为</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F3594B" w:rsidRPr="005F50F8" w:rsidRDefault="004D36F8" w:rsidP="00F3594B">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7</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建筑物重置价值</w:t>
      </w:r>
    </w:p>
    <w:p w:rsidR="00F3594B" w:rsidRPr="005F50F8" w:rsidRDefault="00F3594B" w:rsidP="00F3594B">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int="eastAsia"/>
          <w:color w:val="000000"/>
          <w:sz w:val="28"/>
        </w:rPr>
        <w:t>在建工程重置</w:t>
      </w:r>
      <w:r w:rsidRPr="005F50F8">
        <w:rPr>
          <w:rFonts w:ascii="楷体_GB2312" w:eastAsia="楷体_GB2312" w:hAnsi="Arial" w:hint="eastAsia"/>
          <w:color w:val="000000"/>
          <w:sz w:val="28"/>
        </w:rPr>
        <w:t>价值为上述</w:t>
      </w:r>
      <w:r w:rsidRPr="0070513C">
        <w:rPr>
          <w:rFonts w:ascii="Arial" w:eastAsia="楷体_GB2312" w:hAnsi="Arial" w:hint="eastAsia"/>
          <w:color w:val="000000"/>
          <w:sz w:val="28"/>
        </w:rPr>
        <w:t>6</w:t>
      </w:r>
      <w:r w:rsidRPr="005F50F8">
        <w:rPr>
          <w:rFonts w:ascii="楷体_GB2312" w:eastAsia="楷体_GB2312" w:hAnsi="Arial" w:hint="eastAsia"/>
          <w:color w:val="000000"/>
          <w:sz w:val="28"/>
        </w:rPr>
        <w:t>项之和。则有：</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在建工程重置价值（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83377E" w:rsidRPr="0070513C">
        <w:rPr>
          <w:rFonts w:ascii="Arial" w:eastAsia="楷体_GB2312" w:hAnsi="Arial" w:hint="eastAsia"/>
          <w:color w:val="000000"/>
          <w:sz w:val="28"/>
        </w:rPr>
        <w:t>4708</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141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83377E" w:rsidRPr="0070513C">
        <w:rPr>
          <w:rFonts w:ascii="Arial" w:eastAsia="楷体_GB2312" w:hAnsi="Arial" w:hint="eastAsia"/>
          <w:color w:val="000000"/>
          <w:sz w:val="28"/>
        </w:rPr>
        <w:t>288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83377E" w:rsidRPr="0070513C">
        <w:rPr>
          <w:rFonts w:ascii="Arial" w:eastAsia="楷体_GB2312" w:hAnsi="Arial" w:hint="eastAsia"/>
          <w:color w:val="000000"/>
          <w:sz w:val="28"/>
        </w:rPr>
        <w:t>18</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727</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0507C3" w:rsidRPr="0070513C">
        <w:rPr>
          <w:rFonts w:ascii="Arial" w:eastAsia="楷体_GB2312" w:hAnsi="Arial" w:hint="eastAsia"/>
          <w:color w:val="000000"/>
          <w:sz w:val="28"/>
        </w:rPr>
        <w:t>4</w:t>
      </w:r>
      <w:r w:rsidRPr="0070513C">
        <w:rPr>
          <w:rFonts w:ascii="Arial" w:eastAsia="楷体_GB2312" w:hAnsi="Arial" w:hint="eastAsia"/>
          <w:color w:val="000000"/>
          <w:sz w:val="28"/>
        </w:rPr>
        <w:t>5</w:t>
      </w:r>
    </w:p>
    <w:p w:rsidR="00F3594B" w:rsidRPr="005F50F8" w:rsidRDefault="00F3594B" w:rsidP="00F3594B">
      <w:pPr>
        <w:spacing w:line="360" w:lineRule="auto"/>
        <w:ind w:firstLineChars="300" w:firstLine="840"/>
        <w:jc w:val="both"/>
        <w:outlineLvl w:val="0"/>
        <w:rPr>
          <w:rFonts w:ascii="楷体_GB2312" w:eastAsia="楷体_GB2312"/>
          <w:color w:val="000000"/>
          <w:sz w:val="28"/>
        </w:rPr>
      </w:pPr>
      <w:r w:rsidRPr="005F50F8">
        <w:rPr>
          <w:rFonts w:ascii="楷体_GB2312" w:eastAsia="楷体_GB2312" w:hint="eastAsia"/>
          <w:color w:val="000000"/>
          <w:sz w:val="28"/>
        </w:rPr>
        <w:lastRenderedPageBreak/>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6460</w:t>
      </w:r>
      <w:r w:rsidRPr="005F50F8">
        <w:rPr>
          <w:rFonts w:ascii="楷体_GB2312" w:eastAsia="楷体_GB2312" w:hint="eastAsia"/>
          <w:color w:val="000000"/>
          <w:sz w:val="28"/>
        </w:rPr>
        <w:t>（万元）</w:t>
      </w:r>
    </w:p>
    <w:p w:rsidR="00F3594B" w:rsidRPr="005F50F8" w:rsidRDefault="004D36F8" w:rsidP="00F3594B">
      <w:pPr>
        <w:spacing w:line="360" w:lineRule="auto"/>
        <w:ind w:firstLineChars="150" w:firstLine="420"/>
        <w:jc w:val="both"/>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8</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成新度</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Ansi="Arial" w:hint="eastAsia"/>
          <w:color w:val="000000"/>
          <w:sz w:val="28"/>
        </w:rPr>
        <w:t>根据估价人员现场勘查，估价对象围护墙完好；地面、墙面较平整；门窗开启关闭灵活；设备、管道通畅，水卫、电照设备完好，维护情况良好。结合估价对象的建成年代、建筑结构，采用直线折旧法计算估价对象的成新</w:t>
      </w:r>
      <w:r w:rsidRPr="005F50F8">
        <w:rPr>
          <w:rFonts w:ascii="楷体_GB2312" w:eastAsia="楷体_GB2312" w:hint="eastAsia"/>
          <w:color w:val="000000"/>
          <w:sz w:val="28"/>
        </w:rPr>
        <w:t>度</w:t>
      </w:r>
      <w:r w:rsidRPr="005F50F8">
        <w:rPr>
          <w:rFonts w:ascii="楷体_GB2312" w:eastAsia="楷体_GB2312" w:hAnsi="Arial" w:hint="eastAsia"/>
          <w:color w:val="000000"/>
          <w:sz w:val="28"/>
        </w:rPr>
        <w:t>为</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成新度</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-残值率）×已经使用年限÷经济耐用年限</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60</w:t>
      </w:r>
    </w:p>
    <w:p w:rsidR="00F3594B" w:rsidRPr="005F50F8" w:rsidRDefault="00F3594B" w:rsidP="00F3594B">
      <w:pPr>
        <w:spacing w:line="360" w:lineRule="auto"/>
        <w:ind w:firstLineChars="200" w:firstLine="560"/>
        <w:jc w:val="both"/>
        <w:rPr>
          <w:rFonts w:ascii="楷体_GB2312" w:eastAsia="楷体_GB2312" w:hAnsi="Arial"/>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F3594B" w:rsidRPr="005F50F8" w:rsidRDefault="004D36F8" w:rsidP="00F3594B">
      <w:pPr>
        <w:spacing w:line="360" w:lineRule="auto"/>
        <w:ind w:firstLineChars="200" w:firstLine="560"/>
        <w:jc w:val="both"/>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9</w:t>
      </w:r>
      <w:r w:rsidR="00E20E42">
        <w:rPr>
          <w:rFonts w:ascii="Arial" w:eastAsia="楷体_GB2312" w:hAnsi="Arial" w:hint="eastAsia"/>
          <w:color w:val="000000"/>
          <w:sz w:val="28"/>
        </w:rPr>
        <w:t>）</w:t>
      </w:r>
      <w:r w:rsidR="00F3594B" w:rsidRPr="005F50F8">
        <w:rPr>
          <w:rFonts w:ascii="楷体_GB2312" w:eastAsia="楷体_GB2312" w:hint="eastAsia"/>
          <w:color w:val="000000"/>
          <w:sz w:val="28"/>
        </w:rPr>
        <w:t>建筑物现值</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建筑物现值</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＝建筑物重置价值×成新度</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6460</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F3594B" w:rsidRPr="005F50F8" w:rsidRDefault="00F3594B" w:rsidP="00F3594B">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6266</w:t>
      </w:r>
      <w:r w:rsidRPr="005F50F8">
        <w:rPr>
          <w:rFonts w:ascii="楷体_GB2312" w:eastAsia="楷体_GB2312" w:hint="eastAsia"/>
          <w:color w:val="000000"/>
          <w:sz w:val="28"/>
        </w:rPr>
        <w:t>（万元）</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3</w:t>
      </w:r>
      <w:r w:rsidRPr="005F50F8">
        <w:rPr>
          <w:rFonts w:ascii="楷体_GB2312" w:eastAsia="楷体_GB2312" w:hAnsi="Arial" w:hint="eastAsia"/>
          <w:color w:val="000000"/>
          <w:sz w:val="28"/>
        </w:rPr>
        <w:t>.</w:t>
      </w:r>
      <w:r w:rsidRPr="005F50F8">
        <w:rPr>
          <w:rFonts w:ascii="楷体_GB2312" w:eastAsia="楷体_GB2312" w:hint="eastAsia"/>
          <w:color w:val="000000"/>
          <w:sz w:val="28"/>
        </w:rPr>
        <w:t>成本价值</w:t>
      </w:r>
    </w:p>
    <w:p w:rsidR="00F3594B" w:rsidRPr="005F50F8" w:rsidRDefault="00F3594B" w:rsidP="00F3594B">
      <w:pPr>
        <w:spacing w:before="50" w:after="50" w:line="360" w:lineRule="auto"/>
        <w:ind w:firstLineChars="202" w:firstLine="566"/>
        <w:rPr>
          <w:rFonts w:ascii="楷体_GB2312" w:eastAsia="楷体_GB2312"/>
          <w:color w:val="000000"/>
          <w:sz w:val="28"/>
        </w:rPr>
      </w:pPr>
      <w:r w:rsidRPr="005F50F8">
        <w:rPr>
          <w:rFonts w:ascii="楷体_GB2312" w:eastAsia="楷体_GB2312" w:hint="eastAsia"/>
          <w:color w:val="000000"/>
          <w:sz w:val="28"/>
        </w:rPr>
        <w:t>成本价值为土地价值与建筑物现值之和。则有：</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成本价值</w:t>
      </w:r>
    </w:p>
    <w:p w:rsidR="00F3594B" w:rsidRPr="005F50F8" w:rsidRDefault="00F3594B" w:rsidP="00F3594B">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7251</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6266</w:t>
      </w:r>
    </w:p>
    <w:p w:rsidR="00F3594B" w:rsidRPr="005F50F8" w:rsidRDefault="00F3594B" w:rsidP="00F3594B">
      <w:pPr>
        <w:pStyle w:val="10"/>
        <w:autoSpaceDE w:val="0"/>
        <w:autoSpaceDN w:val="0"/>
        <w:spacing w:line="360" w:lineRule="auto"/>
        <w:ind w:firstLineChars="200" w:firstLine="560"/>
        <w:textAlignment w:val="bottom"/>
        <w:rPr>
          <w:rFonts w:ascii="楷体_GB2312" w:eastAsia="楷体_GB2312"/>
          <w:b/>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13517</w:t>
      </w:r>
      <w:r w:rsidRPr="005F50F8">
        <w:rPr>
          <w:rFonts w:ascii="楷体_GB2312" w:eastAsia="楷体_GB2312" w:hint="eastAsia"/>
          <w:color w:val="000000"/>
          <w:sz w:val="28"/>
        </w:rPr>
        <w:t>（万元）</w:t>
      </w:r>
    </w:p>
    <w:p w:rsidR="00F3594B" w:rsidRPr="005F50F8" w:rsidRDefault="00F3594B" w:rsidP="00F3594B">
      <w:pPr>
        <w:pStyle w:val="10"/>
        <w:autoSpaceDE w:val="0"/>
        <w:autoSpaceDN w:val="0"/>
        <w:spacing w:line="360" w:lineRule="auto"/>
        <w:textAlignment w:val="bottom"/>
        <w:rPr>
          <w:rFonts w:ascii="楷体_GB2312" w:eastAsia="楷体_GB2312"/>
          <w:b/>
          <w:color w:val="000000"/>
          <w:sz w:val="28"/>
        </w:rPr>
      </w:pPr>
      <w:r w:rsidRPr="005F50F8">
        <w:rPr>
          <w:rFonts w:ascii="楷体_GB2312" w:eastAsia="楷体_GB2312" w:hint="eastAsia"/>
          <w:b/>
          <w:color w:val="000000"/>
          <w:sz w:val="28"/>
        </w:rPr>
        <w:t>（二</w:t>
      </w:r>
      <w:r w:rsidR="00E20E42">
        <w:rPr>
          <w:rFonts w:ascii="楷体_GB2312" w:eastAsia="楷体_GB2312" w:hint="eastAsia"/>
          <w:b/>
          <w:color w:val="000000"/>
          <w:sz w:val="28"/>
        </w:rPr>
        <w:t>）</w:t>
      </w:r>
      <w:r w:rsidRPr="005F50F8">
        <w:rPr>
          <w:rFonts w:ascii="楷体_GB2312" w:eastAsia="楷体_GB2312" w:hint="eastAsia"/>
          <w:b/>
          <w:color w:val="000000"/>
          <w:sz w:val="28"/>
        </w:rPr>
        <w:t>收益法</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70513C">
        <w:rPr>
          <w:rFonts w:ascii="Arial" w:eastAsia="楷体_GB2312" w:hAnsi="Arial" w:hint="eastAsia"/>
          <w:color w:val="000000"/>
          <w:sz w:val="28"/>
        </w:rPr>
        <w:t>1</w:t>
      </w:r>
      <w:r w:rsidRPr="005F50F8">
        <w:rPr>
          <w:rFonts w:ascii="楷体_GB2312" w:eastAsia="楷体_GB2312" w:hAnsi="Arial" w:hint="eastAsia"/>
          <w:color w:val="000000"/>
          <w:sz w:val="28"/>
        </w:rPr>
        <w:t>.求取房地年未来第一年净收益</w:t>
      </w:r>
    </w:p>
    <w:p w:rsidR="00F3594B" w:rsidRPr="005F50F8" w:rsidRDefault="004D36F8" w:rsidP="00F3594B">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未来第一年总收益</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根据估价人员调查，目前同类地区相同档次类似物业租赁情况如下</w:t>
      </w:r>
      <w:r w:rsidRPr="005F50F8">
        <w:rPr>
          <w:rFonts w:ascii="楷体_GB2312" w:eastAsia="楷体_GB2312" w:hAnsi="Arial" w:hint="eastAsia"/>
          <w:color w:val="000000"/>
          <w:sz w:val="28"/>
        </w:rPr>
        <w:lastRenderedPageBreak/>
        <w:t>表：</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44"/>
        <w:gridCol w:w="2241"/>
        <w:gridCol w:w="2156"/>
      </w:tblGrid>
      <w:tr w:rsidR="00F3594B" w:rsidRPr="005F50F8" w:rsidTr="00F3594B">
        <w:tc>
          <w:tcPr>
            <w:tcW w:w="979" w:type="pct"/>
            <w:shd w:val="clear" w:color="auto" w:fill="auto"/>
            <w:vAlign w:val="center"/>
          </w:tcPr>
          <w:p w:rsidR="00F3594B" w:rsidRPr="005F50F8" w:rsidRDefault="00F3594B" w:rsidP="00F3594B">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项目名称</w:t>
            </w:r>
          </w:p>
        </w:tc>
        <w:tc>
          <w:tcPr>
            <w:tcW w:w="1545" w:type="pct"/>
            <w:shd w:val="clear" w:color="auto" w:fill="auto"/>
            <w:vAlign w:val="center"/>
          </w:tcPr>
          <w:p w:rsidR="00F3594B" w:rsidRPr="005F50F8" w:rsidRDefault="00F3594B" w:rsidP="00F3594B">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位置</w:t>
            </w:r>
          </w:p>
        </w:tc>
        <w:tc>
          <w:tcPr>
            <w:tcW w:w="1262" w:type="pct"/>
            <w:shd w:val="clear" w:color="auto" w:fill="auto"/>
            <w:vAlign w:val="center"/>
          </w:tcPr>
          <w:p w:rsidR="00F3594B" w:rsidRPr="005F50F8" w:rsidRDefault="00F3594B" w:rsidP="00F3594B">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面积（</w:t>
            </w:r>
            <w:r w:rsidRPr="005F50F8">
              <w:rPr>
                <w:rFonts w:ascii="楷体_GB2312" w:hAnsi="宋体" w:hint="eastAsia"/>
                <w:color w:val="000000"/>
                <w:sz w:val="21"/>
                <w:szCs w:val="21"/>
              </w:rPr>
              <w:t>㎡</w:t>
            </w:r>
            <w:r w:rsidRPr="005F50F8">
              <w:rPr>
                <w:rFonts w:ascii="楷体_GB2312" w:eastAsia="楷体_GB2312" w:hAnsi="Arial" w:hint="eastAsia"/>
                <w:color w:val="000000"/>
                <w:sz w:val="21"/>
                <w:szCs w:val="21"/>
              </w:rPr>
              <w:t>）</w:t>
            </w:r>
          </w:p>
        </w:tc>
        <w:tc>
          <w:tcPr>
            <w:tcW w:w="1214" w:type="pct"/>
            <w:shd w:val="clear" w:color="auto" w:fill="auto"/>
            <w:vAlign w:val="center"/>
          </w:tcPr>
          <w:p w:rsidR="00F3594B" w:rsidRPr="005F50F8" w:rsidRDefault="00F3594B" w:rsidP="00F3594B">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租金（元/</w:t>
            </w:r>
            <w:r w:rsidRPr="005F50F8">
              <w:rPr>
                <w:rFonts w:ascii="楷体_GB2312" w:hAnsi="宋体" w:hint="eastAsia"/>
                <w:color w:val="000000"/>
                <w:sz w:val="21"/>
                <w:szCs w:val="21"/>
              </w:rPr>
              <w:t>㎡</w:t>
            </w:r>
            <w:r w:rsidRPr="005F50F8">
              <w:rPr>
                <w:rFonts w:ascii="楷体_GB2312" w:eastAsia="楷体_GB2312" w:hAnsi="Arial" w:hint="eastAsia"/>
                <w:color w:val="000000"/>
                <w:sz w:val="21"/>
                <w:szCs w:val="21"/>
              </w:rPr>
              <w:t>.天）</w:t>
            </w:r>
          </w:p>
        </w:tc>
      </w:tr>
      <w:tr w:rsidR="00F3594B" w:rsidRPr="005F50F8" w:rsidTr="00F3594B">
        <w:tc>
          <w:tcPr>
            <w:tcW w:w="979"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万达广场</w:t>
            </w:r>
          </w:p>
        </w:tc>
        <w:tc>
          <w:tcPr>
            <w:tcW w:w="1545"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233</w:t>
            </w:r>
          </w:p>
        </w:tc>
        <w:tc>
          <w:tcPr>
            <w:tcW w:w="1214"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29</w:t>
            </w:r>
          </w:p>
        </w:tc>
      </w:tr>
      <w:tr w:rsidR="00F3594B" w:rsidRPr="005F50F8" w:rsidTr="00F3594B">
        <w:tc>
          <w:tcPr>
            <w:tcW w:w="979"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融商大厦</w:t>
            </w:r>
          </w:p>
        </w:tc>
        <w:tc>
          <w:tcPr>
            <w:tcW w:w="1545"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420</w:t>
            </w:r>
          </w:p>
        </w:tc>
        <w:tc>
          <w:tcPr>
            <w:tcW w:w="1214" w:type="pct"/>
            <w:shd w:val="clear" w:color="auto" w:fill="auto"/>
            <w:vAlign w:val="center"/>
          </w:tcPr>
          <w:p w:rsidR="00F3594B" w:rsidRPr="005F50F8" w:rsidRDefault="000507C3" w:rsidP="000507C3">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33</w:t>
            </w:r>
          </w:p>
        </w:tc>
      </w:tr>
      <w:tr w:rsidR="00F3594B" w:rsidRPr="005F50F8" w:rsidTr="00F3594B">
        <w:tc>
          <w:tcPr>
            <w:tcW w:w="979"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容商大厦</w:t>
            </w:r>
          </w:p>
        </w:tc>
        <w:tc>
          <w:tcPr>
            <w:tcW w:w="1545"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435</w:t>
            </w:r>
          </w:p>
        </w:tc>
        <w:tc>
          <w:tcPr>
            <w:tcW w:w="1214" w:type="pct"/>
            <w:shd w:val="clear" w:color="auto" w:fill="auto"/>
            <w:vAlign w:val="center"/>
          </w:tcPr>
          <w:p w:rsidR="00F3594B" w:rsidRPr="005F50F8" w:rsidRDefault="000507C3" w:rsidP="00F3594B">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17</w:t>
            </w:r>
          </w:p>
        </w:tc>
      </w:tr>
    </w:tbl>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综上，结合估价对象自身情况，确定其地上</w:t>
      </w:r>
      <w:r w:rsidR="00E43C65">
        <w:rPr>
          <w:rFonts w:ascii="楷体_GB2312" w:eastAsia="楷体_GB2312" w:hAnsi="Arial" w:hint="eastAsia"/>
          <w:color w:val="000000"/>
          <w:sz w:val="28"/>
        </w:rPr>
        <w:t>办公</w:t>
      </w:r>
      <w:r w:rsidRPr="005F50F8">
        <w:rPr>
          <w:rFonts w:ascii="楷体_GB2312" w:eastAsia="楷体_GB2312" w:hAnsi="Arial" w:hint="eastAsia"/>
          <w:color w:val="000000"/>
          <w:sz w:val="28"/>
        </w:rPr>
        <w:t>用房租金水平为</w:t>
      </w:r>
      <w:r w:rsidR="000507C3" w:rsidRPr="0070513C">
        <w:rPr>
          <w:rFonts w:ascii="Arial" w:eastAsia="楷体_GB2312" w:hAnsi="Arial" w:hint="eastAsia"/>
          <w:color w:val="000000"/>
          <w:sz w:val="28"/>
        </w:rPr>
        <w:t>1</w:t>
      </w:r>
      <w:r w:rsidR="000507C3">
        <w:rPr>
          <w:rFonts w:ascii="楷体_GB2312" w:eastAsia="楷体_GB2312" w:hAnsi="Arial" w:hint="eastAsia"/>
          <w:color w:val="000000"/>
          <w:sz w:val="28"/>
        </w:rPr>
        <w:t>.</w:t>
      </w:r>
      <w:r w:rsidR="000507C3" w:rsidRPr="0070513C">
        <w:rPr>
          <w:rFonts w:ascii="Arial" w:eastAsia="楷体_GB2312" w:hAnsi="Arial" w:hint="eastAsia"/>
          <w:color w:val="000000"/>
          <w:sz w:val="28"/>
        </w:rPr>
        <w:t>6</w:t>
      </w:r>
      <w:r w:rsidRPr="005F50F8">
        <w:rPr>
          <w:rFonts w:ascii="楷体_GB2312" w:eastAsia="楷体_GB2312" w:hAnsi="Arial" w:hint="eastAsia"/>
          <w:color w:val="000000"/>
          <w:sz w:val="28"/>
        </w:rPr>
        <w:t>元/天·平方米，每年按</w:t>
      </w:r>
      <w:r w:rsidRPr="0070513C">
        <w:rPr>
          <w:rFonts w:ascii="Arial" w:eastAsia="楷体_GB2312" w:hAnsi="Arial" w:hint="eastAsia"/>
          <w:color w:val="000000"/>
          <w:sz w:val="28"/>
        </w:rPr>
        <w:t>365</w:t>
      </w:r>
      <w:r w:rsidRPr="005F50F8">
        <w:rPr>
          <w:rFonts w:ascii="楷体_GB2312" w:eastAsia="楷体_GB2312" w:hAnsi="Arial" w:hint="eastAsia"/>
          <w:color w:val="000000"/>
          <w:sz w:val="28"/>
        </w:rPr>
        <w:t>天计算，空置率</w:t>
      </w:r>
      <w:r w:rsidR="000507C3" w:rsidRPr="0070513C">
        <w:rPr>
          <w:rFonts w:ascii="Arial" w:eastAsia="楷体_GB2312" w:hAnsi="Arial" w:hint="eastAsia"/>
          <w:color w:val="000000"/>
          <w:sz w:val="28"/>
        </w:rPr>
        <w:t>10</w:t>
      </w:r>
      <w:r w:rsidRPr="005F50F8">
        <w:rPr>
          <w:rFonts w:ascii="楷体_GB2312" w:eastAsia="楷体_GB2312" w:hAnsi="Arial" w:hint="eastAsia"/>
          <w:color w:val="000000"/>
          <w:sz w:val="28"/>
        </w:rPr>
        <w:t>%，则该项目未来第一年租金收益为：</w:t>
      </w:r>
    </w:p>
    <w:p w:rsidR="00F3594B" w:rsidRPr="005F50F8" w:rsidRDefault="00F3594B" w:rsidP="00F3594B">
      <w:pPr>
        <w:autoSpaceDE w:val="0"/>
        <w:autoSpaceDN w:val="0"/>
        <w:spacing w:line="360" w:lineRule="auto"/>
        <w:ind w:leftChars="232" w:left="3077" w:hangingChars="900" w:hanging="2520"/>
        <w:rPr>
          <w:rFonts w:ascii="楷体_GB2312" w:eastAsia="楷体_GB2312"/>
          <w:color w:val="000000"/>
          <w:sz w:val="28"/>
        </w:rPr>
      </w:pPr>
      <w:r w:rsidRPr="005F50F8">
        <w:rPr>
          <w:rFonts w:ascii="楷体_GB2312" w:eastAsia="楷体_GB2312" w:hAnsi="Arial" w:hint="eastAsia"/>
          <w:color w:val="000000"/>
          <w:sz w:val="28"/>
        </w:rPr>
        <w:t>未来第一年总收益</w:t>
      </w:r>
      <w:bookmarkStart w:id="38" w:name="OLE_LINK9"/>
      <w:bookmarkStart w:id="39" w:name="OLE_LINK10"/>
      <w:r w:rsidRPr="005F50F8">
        <w:rPr>
          <w:rFonts w:ascii="楷体_GB2312" w:eastAsia="楷体_GB2312" w:hAnsi="Arial" w:hint="eastAsia"/>
          <w:color w:val="000000"/>
          <w:sz w:val="28"/>
        </w:rPr>
        <w:t>＝</w:t>
      </w:r>
      <w:bookmarkEnd w:id="38"/>
      <w:bookmarkEnd w:id="39"/>
      <w:r w:rsidR="000507C3" w:rsidRPr="0070513C">
        <w:rPr>
          <w:rFonts w:ascii="Arial" w:eastAsia="楷体_GB2312" w:hAnsi="Arial" w:hint="eastAsia"/>
          <w:color w:val="000000"/>
          <w:sz w:val="28"/>
        </w:rPr>
        <w:t>1</w:t>
      </w:r>
      <w:r w:rsidR="000507C3">
        <w:rPr>
          <w:rFonts w:ascii="楷体_GB2312" w:eastAsia="楷体_GB2312" w:hAnsi="Arial" w:hint="eastAsia"/>
          <w:color w:val="000000"/>
          <w:sz w:val="28"/>
        </w:rPr>
        <w:t>.</w:t>
      </w:r>
      <w:r w:rsidR="000507C3" w:rsidRPr="0070513C">
        <w:rPr>
          <w:rFonts w:ascii="Arial" w:eastAsia="楷体_GB2312" w:hAnsi="Arial" w:hint="eastAsia"/>
          <w:color w:val="000000"/>
          <w:sz w:val="28"/>
        </w:rPr>
        <w:t>6</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13047</w:t>
      </w:r>
      <w:r w:rsidR="000507C3">
        <w:rPr>
          <w:rFonts w:ascii="楷体_GB2312" w:eastAsia="楷体_GB2312" w:hint="eastAsia"/>
          <w:color w:val="000000"/>
          <w:sz w:val="28"/>
        </w:rPr>
        <w:t>.</w:t>
      </w:r>
      <w:r w:rsidR="000507C3" w:rsidRPr="0070513C">
        <w:rPr>
          <w:rFonts w:ascii="Arial" w:eastAsia="楷体_GB2312" w:hAnsi="Arial" w:hint="eastAsia"/>
          <w:color w:val="000000"/>
          <w:sz w:val="28"/>
        </w:rPr>
        <w:t>59</w:t>
      </w:r>
      <w:r w:rsidRPr="005F50F8">
        <w:rPr>
          <w:rFonts w:ascii="楷体_GB2312" w:eastAsia="楷体_GB2312" w:hint="eastAsia"/>
          <w:color w:val="000000"/>
          <w:sz w:val="28"/>
        </w:rPr>
        <w:t>×</w:t>
      </w:r>
      <w:r w:rsidRPr="0070513C">
        <w:rPr>
          <w:rFonts w:ascii="Arial" w:eastAsia="楷体_GB2312" w:hAnsi="Arial" w:hint="eastAsia"/>
          <w:color w:val="000000"/>
          <w:sz w:val="28"/>
        </w:rPr>
        <w:t>365</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10</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F3594B" w:rsidRPr="005F50F8" w:rsidRDefault="00F3594B" w:rsidP="00F3594B">
      <w:pPr>
        <w:autoSpaceDE w:val="0"/>
        <w:autoSpaceDN w:val="0"/>
        <w:spacing w:line="360" w:lineRule="auto"/>
        <w:ind w:leftChars="1163" w:left="3071" w:hangingChars="100" w:hanging="280"/>
        <w:rPr>
          <w:rFonts w:ascii="楷体_GB2312" w:eastAsia="楷体_GB2312" w:hAnsi="Arial"/>
          <w:color w:val="000000"/>
          <w:sz w:val="28"/>
        </w:rPr>
      </w:pPr>
      <w:r w:rsidRPr="005F50F8">
        <w:rPr>
          <w:rFonts w:ascii="楷体_GB2312" w:eastAsia="楷体_GB2312" w:hAnsi="Arial" w:hint="eastAsia"/>
          <w:color w:val="000000"/>
          <w:sz w:val="28"/>
        </w:rPr>
        <w:t>＝</w:t>
      </w:r>
      <w:r w:rsidR="000507C3" w:rsidRPr="0070513C">
        <w:rPr>
          <w:rFonts w:ascii="Arial" w:eastAsia="楷体_GB2312" w:hAnsi="Arial" w:hint="eastAsia"/>
          <w:color w:val="000000"/>
          <w:sz w:val="28"/>
        </w:rPr>
        <w:t>686</w:t>
      </w:r>
      <w:r w:rsidRPr="005F50F8">
        <w:rPr>
          <w:rFonts w:ascii="楷体_GB2312" w:eastAsia="楷体_GB2312" w:hAnsi="Arial" w:hint="eastAsia"/>
          <w:color w:val="000000"/>
          <w:sz w:val="28"/>
        </w:rPr>
        <w:t xml:space="preserve">（万元） </w:t>
      </w:r>
    </w:p>
    <w:p w:rsidR="00F3594B" w:rsidRPr="005F50F8" w:rsidRDefault="004D36F8" w:rsidP="00F3594B">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Pr>
          <w:rFonts w:ascii="Arial" w:eastAsia="楷体_GB2312" w:hAnsi="Arial" w:hint="eastAsia"/>
          <w:color w:val="000000"/>
          <w:sz w:val="28"/>
        </w:rPr>
        <w:t>）</w:t>
      </w:r>
      <w:r w:rsidR="00F3594B" w:rsidRPr="005F50F8">
        <w:rPr>
          <w:rFonts w:ascii="楷体_GB2312" w:eastAsia="楷体_GB2312" w:hAnsi="Arial" w:hint="eastAsia"/>
          <w:color w:val="000000"/>
          <w:sz w:val="28"/>
        </w:rPr>
        <w:t>建筑物现值</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计算过程同成本法，建筑重置成本为</w:t>
      </w:r>
      <w:r w:rsidR="000507C3" w:rsidRPr="0070513C">
        <w:rPr>
          <w:rFonts w:ascii="Arial" w:eastAsia="楷体_GB2312" w:hAnsi="Arial" w:hint="eastAsia"/>
          <w:color w:val="000000"/>
          <w:sz w:val="28"/>
        </w:rPr>
        <w:t>6460</w:t>
      </w:r>
      <w:r w:rsidRPr="005F50F8">
        <w:rPr>
          <w:rFonts w:ascii="楷体_GB2312" w:eastAsia="楷体_GB2312" w:hAnsi="Arial" w:hint="eastAsia"/>
          <w:color w:val="000000"/>
          <w:sz w:val="28"/>
        </w:rPr>
        <w:t>万元，</w:t>
      </w:r>
      <w:r w:rsidRPr="005F50F8">
        <w:rPr>
          <w:rFonts w:ascii="楷体_GB2312" w:eastAsia="楷体_GB2312" w:hint="eastAsia"/>
          <w:color w:val="000000"/>
          <w:sz w:val="28"/>
        </w:rPr>
        <w:t>建筑物现值为</w:t>
      </w:r>
      <w:r w:rsidR="000507C3" w:rsidRPr="0070513C">
        <w:rPr>
          <w:rFonts w:ascii="Arial" w:eastAsia="楷体_GB2312" w:hAnsi="Arial" w:hint="eastAsia"/>
          <w:color w:val="000000"/>
          <w:sz w:val="28"/>
        </w:rPr>
        <w:t>6266</w:t>
      </w:r>
      <w:r w:rsidRPr="005F50F8">
        <w:rPr>
          <w:rFonts w:ascii="楷体_GB2312" w:eastAsia="楷体_GB2312" w:hAnsi="Arial" w:hint="eastAsia"/>
          <w:color w:val="000000"/>
          <w:sz w:val="28"/>
        </w:rPr>
        <w:t>万元。</w:t>
      </w:r>
    </w:p>
    <w:p w:rsidR="00F3594B" w:rsidRPr="005F50F8" w:rsidRDefault="004D36F8" w:rsidP="00F3594B">
      <w:pPr>
        <w:autoSpaceDE w:val="0"/>
        <w:autoSpaceDN w:val="0"/>
        <w:spacing w:line="360" w:lineRule="auto"/>
        <w:ind w:firstLineChars="200" w:firstLine="560"/>
        <w:outlineLvl w:val="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年经营费用（详见下表）</w:t>
      </w:r>
    </w:p>
    <w:tbl>
      <w:tblPr>
        <w:tblW w:w="8436"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920"/>
        <w:gridCol w:w="1263"/>
        <w:gridCol w:w="1417"/>
        <w:gridCol w:w="3119"/>
      </w:tblGrid>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序号</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项目名称</w:t>
            </w:r>
          </w:p>
        </w:tc>
        <w:tc>
          <w:tcPr>
            <w:tcW w:w="1263"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总额</w:t>
            </w:r>
          </w:p>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（万元）</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相关系数</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备注</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税费</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93</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两税两费</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38</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6</w:t>
            </w:r>
            <w:r w:rsidRPr="005F50F8">
              <w:rPr>
                <w:rFonts w:ascii="楷体_GB2312" w:eastAsia="楷体_GB2312" w:hAnsi="Arial" w:hint="eastAsia"/>
                <w:color w:val="000000"/>
                <w:sz w:val="21"/>
                <w:szCs w:val="21"/>
              </w:rPr>
              <w:t>%</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年总收益×费率</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房产税</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54</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房产原值×（</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30</w:t>
            </w:r>
            <w:r w:rsidRPr="005F50F8">
              <w:rPr>
                <w:rFonts w:ascii="楷体_GB2312" w:eastAsia="楷体_GB2312" w:hAnsi="Arial" w:hint="eastAsia"/>
                <w:color w:val="000000"/>
                <w:sz w:val="21"/>
                <w:szCs w:val="21"/>
              </w:rPr>
              <w:t>%）×税率</w:t>
            </w:r>
          </w:p>
        </w:tc>
      </w:tr>
      <w:tr w:rsidR="00F3594B" w:rsidRPr="005F50F8" w:rsidTr="00F3594B">
        <w:trPr>
          <w:trHeight w:val="267"/>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土地使用税</w:t>
            </w:r>
          </w:p>
        </w:tc>
        <w:tc>
          <w:tcPr>
            <w:tcW w:w="1263" w:type="dxa"/>
            <w:noWrap/>
            <w:vAlign w:val="center"/>
          </w:tcPr>
          <w:p w:rsidR="00F3594B" w:rsidRPr="005F50F8" w:rsidRDefault="00F3594B"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20</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土地面积×单价</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维修费</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13</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建筑物重置价值×维修费率</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保险费</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025</w:t>
            </w:r>
            <w:r w:rsidRPr="005F50F8">
              <w:rPr>
                <w:rFonts w:ascii="楷体_GB2312" w:eastAsia="楷体_GB2312" w:hAnsi="Arial" w:hint="eastAsia"/>
                <w:color w:val="000000"/>
                <w:sz w:val="21"/>
                <w:szCs w:val="21"/>
              </w:rPr>
              <w:t>%</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建筑物现值×保险费率</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管理费用</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21</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10</w:t>
            </w:r>
            <w:r w:rsidRPr="005F50F8">
              <w:rPr>
                <w:rFonts w:ascii="楷体_GB2312" w:eastAsia="楷体_GB2312" w:hAnsi="Arial" w:hint="eastAsia"/>
                <w:color w:val="000000"/>
                <w:sz w:val="21"/>
                <w:szCs w:val="21"/>
              </w:rPr>
              <w:t>%</w:t>
            </w: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年总收益×费率</w:t>
            </w:r>
          </w:p>
        </w:tc>
      </w:tr>
      <w:tr w:rsidR="00F3594B" w:rsidRPr="005F50F8" w:rsidTr="00F3594B">
        <w:trPr>
          <w:trHeight w:val="285"/>
          <w:jc w:val="center"/>
        </w:trPr>
        <w:tc>
          <w:tcPr>
            <w:tcW w:w="7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p>
        </w:tc>
        <w:tc>
          <w:tcPr>
            <w:tcW w:w="1920"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年经营费用</w:t>
            </w:r>
          </w:p>
        </w:tc>
        <w:tc>
          <w:tcPr>
            <w:tcW w:w="1263" w:type="dxa"/>
            <w:noWrap/>
            <w:vAlign w:val="center"/>
          </w:tcPr>
          <w:p w:rsidR="00F3594B" w:rsidRPr="005F50F8" w:rsidRDefault="000507C3"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129</w:t>
            </w:r>
          </w:p>
        </w:tc>
        <w:tc>
          <w:tcPr>
            <w:tcW w:w="1417"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p>
        </w:tc>
        <w:tc>
          <w:tcPr>
            <w:tcW w:w="3119" w:type="dxa"/>
            <w:noWrap/>
            <w:vAlign w:val="center"/>
          </w:tcPr>
          <w:p w:rsidR="00F3594B" w:rsidRPr="005F50F8" w:rsidRDefault="00F3594B" w:rsidP="00F3594B">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4</w:t>
            </w:r>
          </w:p>
        </w:tc>
      </w:tr>
    </w:tbl>
    <w:p w:rsidR="00F3594B" w:rsidRPr="005F50F8" w:rsidRDefault="00F3594B" w:rsidP="00F3594B">
      <w:pPr>
        <w:autoSpaceDE w:val="0"/>
        <w:autoSpaceDN w:val="0"/>
        <w:spacing w:line="360" w:lineRule="auto"/>
        <w:ind w:firstLineChars="300" w:firstLine="630"/>
        <w:rPr>
          <w:rFonts w:ascii="楷体_GB2312" w:eastAsia="楷体_GB2312" w:hAnsi="Arial"/>
          <w:color w:val="000000"/>
          <w:sz w:val="21"/>
          <w:szCs w:val="21"/>
        </w:rPr>
      </w:pPr>
      <w:r w:rsidRPr="005F50F8">
        <w:rPr>
          <w:rFonts w:ascii="楷体_GB2312" w:eastAsia="楷体_GB2312" w:hAnsi="Arial" w:hint="eastAsia"/>
          <w:color w:val="000000"/>
          <w:sz w:val="21"/>
          <w:szCs w:val="21"/>
        </w:rPr>
        <w:t xml:space="preserve">注：房产原值即为建筑物重置价值。          </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即年经营费用</w:t>
      </w:r>
      <w:r w:rsidR="000507C3" w:rsidRPr="0070513C">
        <w:rPr>
          <w:rFonts w:ascii="Arial" w:eastAsia="楷体_GB2312" w:hAnsi="Arial" w:hint="eastAsia"/>
          <w:color w:val="000000"/>
          <w:sz w:val="28"/>
        </w:rPr>
        <w:t>129</w:t>
      </w:r>
      <w:r w:rsidRPr="005F50F8">
        <w:rPr>
          <w:rFonts w:ascii="楷体_GB2312" w:eastAsia="楷体_GB2312" w:hAnsi="Arial" w:hint="eastAsia"/>
          <w:color w:val="000000"/>
          <w:sz w:val="28"/>
        </w:rPr>
        <w:t>万元。</w:t>
      </w:r>
    </w:p>
    <w:p w:rsidR="00F3594B" w:rsidRPr="005F50F8" w:rsidRDefault="004D36F8" w:rsidP="00F3594B">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F3594B" w:rsidRPr="005F50F8">
        <w:rPr>
          <w:rFonts w:ascii="楷体_GB2312" w:eastAsia="楷体_GB2312" w:hAnsi="Arial" w:hint="eastAsia"/>
          <w:color w:val="000000"/>
          <w:sz w:val="28"/>
        </w:rPr>
        <w:t>房地年纯收益（</w:t>
      </w:r>
      <w:r w:rsidR="00F3594B" w:rsidRPr="0070513C">
        <w:rPr>
          <w:rFonts w:ascii="Arial" w:eastAsia="楷体_GB2312" w:hAnsi="Arial" w:hint="eastAsia"/>
          <w:color w:val="000000"/>
          <w:sz w:val="28"/>
        </w:rPr>
        <w:t>A</w:t>
      </w:r>
      <w:r w:rsidR="00F3594B" w:rsidRPr="005F50F8">
        <w:rPr>
          <w:rFonts w:ascii="楷体_GB2312" w:eastAsia="楷体_GB2312" w:hAnsi="Arial" w:hint="eastAsia"/>
          <w:color w:val="000000"/>
          <w:sz w:val="28"/>
        </w:rPr>
        <w:t>）：</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房地年纯收益</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＝未来第一年总收益-年经营费用</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0507C3" w:rsidRPr="0070513C">
        <w:rPr>
          <w:rFonts w:ascii="Arial" w:eastAsia="楷体_GB2312" w:hAnsi="Arial" w:hint="eastAsia"/>
          <w:color w:val="000000"/>
          <w:sz w:val="28"/>
        </w:rPr>
        <w:t>686</w:t>
      </w:r>
      <w:r w:rsidRPr="005F50F8">
        <w:rPr>
          <w:rFonts w:ascii="楷体_GB2312" w:eastAsia="楷体_GB2312" w:hAnsi="Arial" w:hint="eastAsia"/>
          <w:color w:val="000000"/>
          <w:sz w:val="28"/>
        </w:rPr>
        <w:t>-</w:t>
      </w:r>
      <w:r w:rsidR="000507C3" w:rsidRPr="0070513C">
        <w:rPr>
          <w:rFonts w:ascii="Arial" w:eastAsia="楷体_GB2312" w:hAnsi="Arial" w:hint="eastAsia"/>
          <w:color w:val="000000"/>
          <w:sz w:val="28"/>
        </w:rPr>
        <w:t>129</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0507C3" w:rsidRPr="0070513C">
        <w:rPr>
          <w:rFonts w:ascii="Arial" w:eastAsia="楷体_GB2312" w:hAnsi="Arial" w:hint="eastAsia"/>
          <w:color w:val="000000"/>
          <w:sz w:val="28"/>
        </w:rPr>
        <w:t>557</w:t>
      </w:r>
      <w:r w:rsidRPr="005F50F8">
        <w:rPr>
          <w:rFonts w:ascii="楷体_GB2312" w:eastAsia="楷体_GB2312" w:hAnsi="Arial" w:hint="eastAsia"/>
          <w:color w:val="000000"/>
          <w:sz w:val="28"/>
        </w:rPr>
        <w:t>（万元）</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70513C">
        <w:rPr>
          <w:rFonts w:ascii="Arial" w:eastAsia="楷体_GB2312" w:hAnsi="Arial" w:hint="eastAsia"/>
          <w:color w:val="000000"/>
          <w:sz w:val="28"/>
        </w:rPr>
        <w:lastRenderedPageBreak/>
        <w:t>2</w:t>
      </w:r>
      <w:r w:rsidRPr="005F50F8">
        <w:rPr>
          <w:rFonts w:ascii="楷体_GB2312" w:eastAsia="楷体_GB2312" w:hAnsi="Arial" w:hint="eastAsia"/>
          <w:color w:val="000000"/>
          <w:sz w:val="28"/>
        </w:rPr>
        <w:t>.报酬率（</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5F50F8">
        <w:rPr>
          <w:rFonts w:ascii="楷体_GB2312" w:eastAsia="楷体_GB2312" w:hAnsi="Arial" w:hint="eastAsia"/>
          <w:color w:val="000000"/>
          <w:sz w:val="28"/>
        </w:rPr>
        <w:tab/>
      </w:r>
    </w:p>
    <w:p w:rsidR="00F3594B" w:rsidRPr="005F50F8" w:rsidRDefault="00F3594B" w:rsidP="00F3594B">
      <w:pPr>
        <w:autoSpaceDE w:val="0"/>
        <w:autoSpaceDN w:val="0"/>
        <w:spacing w:line="360" w:lineRule="auto"/>
        <w:ind w:firstLineChars="200" w:firstLine="560"/>
        <w:jc w:val="both"/>
        <w:rPr>
          <w:rFonts w:ascii="楷体_GB2312" w:eastAsia="楷体_GB2312" w:hAnsi="Arial"/>
          <w:color w:val="000000"/>
          <w:sz w:val="28"/>
        </w:rPr>
      </w:pPr>
      <w:r w:rsidRPr="005F50F8">
        <w:rPr>
          <w:rFonts w:ascii="楷体_GB2312" w:eastAsia="楷体_GB2312" w:hAnsi="Arial" w:hint="eastAsia"/>
          <w:color w:val="000000"/>
          <w:sz w:val="28"/>
        </w:rPr>
        <w:t>报酬率的确定方法有市场提取法、安全利率加风险调整值法、复合投资收益率法、投资收益率排序插入法等方法。本次测算采取安全利率加风险调整值法；以安全利率加上风险调整值作为报酬率。其中安全利率可以选用同一时期的一年期过国债年利率或中国人民银行公布的一年定期存款年利率（</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%），风险调整值则可以根据估价对象所在地区的经济现状及未来预测、估价对象的用途等自身特点确定，经调查，一般为</w:t>
      </w:r>
      <w:r w:rsidRPr="0070513C">
        <w:rPr>
          <w:rFonts w:ascii="Arial" w:eastAsia="楷体_GB2312" w:hAnsi="Arial" w:hint="eastAsia"/>
          <w:color w:val="000000"/>
          <w:sz w:val="28"/>
        </w:rPr>
        <w:t>3</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%之间，本次评估依据估价对象所在项目特点，取风险调整值为</w:t>
      </w:r>
      <w:r w:rsidRPr="0070513C">
        <w:rPr>
          <w:rFonts w:ascii="Arial" w:eastAsia="楷体_GB2312" w:hAnsi="Arial" w:hint="eastAsia"/>
          <w:color w:val="000000"/>
          <w:sz w:val="28"/>
        </w:rPr>
        <w:t>4</w:t>
      </w:r>
      <w:r w:rsidRPr="005F50F8">
        <w:rPr>
          <w:rFonts w:ascii="楷体_GB2312" w:eastAsia="楷体_GB2312" w:hAnsi="Arial" w:hint="eastAsia"/>
          <w:color w:val="000000"/>
          <w:sz w:val="28"/>
        </w:rPr>
        <w:t>%，则依据安全利率加风险调整值法可以得出报酬率为</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w:t>
      </w:r>
    </w:p>
    <w:p w:rsidR="00F3594B" w:rsidRPr="005F50F8" w:rsidRDefault="00F3594B" w:rsidP="00F3594B">
      <w:pPr>
        <w:autoSpaceDE w:val="0"/>
        <w:autoSpaceDN w:val="0"/>
        <w:spacing w:line="360" w:lineRule="auto"/>
        <w:ind w:firstLineChars="200" w:firstLine="560"/>
        <w:jc w:val="both"/>
        <w:rPr>
          <w:rFonts w:ascii="楷体_GB2312" w:eastAsia="楷体_GB2312" w:hAnsi="Arial"/>
          <w:color w:val="000000"/>
          <w:sz w:val="28"/>
        </w:rPr>
      </w:pPr>
      <w:r w:rsidRPr="0070513C">
        <w:rPr>
          <w:rFonts w:ascii="Arial" w:eastAsia="楷体_GB2312" w:hAnsi="Arial" w:hint="eastAsia"/>
          <w:color w:val="000000"/>
          <w:sz w:val="28"/>
        </w:rPr>
        <w:t>3</w:t>
      </w:r>
      <w:r w:rsidRPr="005F50F8">
        <w:rPr>
          <w:rFonts w:ascii="楷体_GB2312" w:eastAsia="楷体_GB2312" w:hAnsi="Arial" w:hint="eastAsia"/>
          <w:color w:val="000000"/>
          <w:sz w:val="28"/>
        </w:rPr>
        <w:t>.收益年期（</w:t>
      </w:r>
      <w:r w:rsidRPr="0070513C">
        <w:rPr>
          <w:rFonts w:ascii="Arial" w:eastAsia="楷体_GB2312" w:hAnsi="Arial" w:hint="eastAsia"/>
          <w:color w:val="000000"/>
          <w:sz w:val="28"/>
        </w:rPr>
        <w:t>n</w:t>
      </w:r>
      <w:r w:rsidRPr="005F50F8">
        <w:rPr>
          <w:rFonts w:ascii="楷体_GB2312" w:eastAsia="楷体_GB2312" w:hAnsi="Arial" w:hint="eastAsia"/>
          <w:color w:val="000000"/>
          <w:sz w:val="28"/>
        </w:rPr>
        <w:t>）</w:t>
      </w:r>
    </w:p>
    <w:p w:rsidR="00F3594B" w:rsidRPr="005F50F8" w:rsidRDefault="00F3594B" w:rsidP="00F3594B">
      <w:pPr>
        <w:autoSpaceDE w:val="0"/>
        <w:autoSpaceDN w:val="0"/>
        <w:spacing w:line="360" w:lineRule="auto"/>
        <w:ind w:firstLineChars="200" w:firstLine="560"/>
        <w:jc w:val="both"/>
        <w:rPr>
          <w:rFonts w:ascii="楷体_GB2312" w:eastAsia="楷体_GB2312" w:hAnsi="Arial"/>
          <w:color w:val="000000"/>
          <w:sz w:val="28"/>
        </w:rPr>
      </w:pPr>
      <w:r w:rsidRPr="005F50F8">
        <w:rPr>
          <w:rFonts w:ascii="楷体_GB2312" w:eastAsia="楷体_GB2312" w:hAnsi="Arial" w:hint="eastAsia"/>
          <w:color w:val="000000"/>
          <w:sz w:val="28"/>
        </w:rPr>
        <w:t>估价对象土地为出让国有建设用地使用权，剩余土地使用年限为商业</w:t>
      </w:r>
      <w:r w:rsidR="000507C3" w:rsidRPr="0070513C">
        <w:rPr>
          <w:rFonts w:ascii="Arial" w:eastAsia="楷体_GB2312" w:hAnsi="Arial" w:hint="eastAsia"/>
          <w:color w:val="000000"/>
          <w:sz w:val="28"/>
        </w:rPr>
        <w:t>36</w:t>
      </w:r>
      <w:r w:rsidR="000507C3">
        <w:rPr>
          <w:rFonts w:ascii="楷体_GB2312" w:eastAsia="楷体_GB2312" w:hAnsi="Arial" w:hint="eastAsia"/>
          <w:color w:val="000000"/>
          <w:sz w:val="28"/>
        </w:rPr>
        <w:t>.</w:t>
      </w:r>
      <w:r w:rsidR="000507C3" w:rsidRPr="0070513C">
        <w:rPr>
          <w:rFonts w:ascii="Arial" w:eastAsia="楷体_GB2312" w:hAnsi="Arial" w:hint="eastAsia"/>
          <w:color w:val="000000"/>
          <w:sz w:val="28"/>
        </w:rPr>
        <w:t>66</w:t>
      </w:r>
      <w:r w:rsidRPr="005F50F8">
        <w:rPr>
          <w:rFonts w:ascii="楷体_GB2312" w:eastAsia="楷体_GB2312" w:hAnsi="Arial" w:hint="eastAsia"/>
          <w:color w:val="000000"/>
          <w:sz w:val="28"/>
        </w:rPr>
        <w:t>年；估价对象为钢混结构，建成于</w:t>
      </w:r>
      <w:r w:rsidRPr="0070513C">
        <w:rPr>
          <w:rFonts w:ascii="Arial" w:eastAsia="楷体_GB2312" w:hAnsi="Arial" w:hint="eastAsia"/>
          <w:color w:val="000000"/>
          <w:sz w:val="28"/>
        </w:rPr>
        <w:t>20</w:t>
      </w:r>
      <w:r w:rsidR="000507C3" w:rsidRPr="0070513C">
        <w:rPr>
          <w:rFonts w:ascii="Arial" w:eastAsia="楷体_GB2312" w:hAnsi="Arial" w:hint="eastAsia"/>
          <w:color w:val="000000"/>
          <w:sz w:val="28"/>
        </w:rPr>
        <w:t>14</w:t>
      </w:r>
      <w:r w:rsidRPr="005F50F8">
        <w:rPr>
          <w:rFonts w:ascii="楷体_GB2312" w:eastAsia="楷体_GB2312" w:hAnsi="Arial" w:hint="eastAsia"/>
          <w:color w:val="000000"/>
          <w:sz w:val="28"/>
        </w:rPr>
        <w:t>年，经济耐用年限为</w:t>
      </w:r>
      <w:r w:rsidR="000507C3" w:rsidRPr="0070513C">
        <w:rPr>
          <w:rFonts w:ascii="Arial" w:eastAsia="楷体_GB2312" w:hAnsi="Arial" w:hint="eastAsia"/>
          <w:color w:val="000000"/>
          <w:sz w:val="28"/>
        </w:rPr>
        <w:t>58</w:t>
      </w:r>
      <w:r w:rsidRPr="005F50F8">
        <w:rPr>
          <w:rFonts w:ascii="楷体_GB2312" w:eastAsia="楷体_GB2312" w:hAnsi="Arial" w:hint="eastAsia"/>
          <w:color w:val="000000"/>
          <w:sz w:val="28"/>
        </w:rPr>
        <w:t>年。根据《房地产估价规范》，对于土地与建筑物合一的估价对象，当建筑物剩余经济耐用年限长于或等于土地使用权年限时，应根据土地使用年限确定未来可获收益的年限。因此，估价对象收益年限确定为</w:t>
      </w:r>
      <w:r w:rsidR="000507C3" w:rsidRPr="0070513C">
        <w:rPr>
          <w:rFonts w:ascii="Arial" w:eastAsia="楷体_GB2312" w:hAnsi="Arial" w:hint="eastAsia"/>
          <w:color w:val="000000"/>
          <w:sz w:val="28"/>
        </w:rPr>
        <w:t>36</w:t>
      </w:r>
      <w:r w:rsidR="000507C3">
        <w:rPr>
          <w:rFonts w:ascii="楷体_GB2312" w:eastAsia="楷体_GB2312" w:hAnsi="Arial" w:hint="eastAsia"/>
          <w:color w:val="000000"/>
          <w:sz w:val="28"/>
        </w:rPr>
        <w:t>.</w:t>
      </w:r>
      <w:r w:rsidR="000507C3" w:rsidRPr="0070513C">
        <w:rPr>
          <w:rFonts w:ascii="Arial" w:eastAsia="楷体_GB2312" w:hAnsi="Arial" w:hint="eastAsia"/>
          <w:color w:val="000000"/>
          <w:sz w:val="28"/>
        </w:rPr>
        <w:t>66</w:t>
      </w:r>
      <w:r w:rsidRPr="005F50F8">
        <w:rPr>
          <w:rFonts w:ascii="楷体_GB2312" w:eastAsia="楷体_GB2312" w:hAnsi="Arial" w:hint="eastAsia"/>
          <w:color w:val="000000"/>
          <w:sz w:val="28"/>
        </w:rPr>
        <w:t>年。</w:t>
      </w:r>
    </w:p>
    <w:p w:rsidR="00F3594B" w:rsidRPr="005F50F8" w:rsidRDefault="00F3594B" w:rsidP="00F3594B">
      <w:pPr>
        <w:autoSpaceDE w:val="0"/>
        <w:autoSpaceDN w:val="0"/>
        <w:spacing w:line="360" w:lineRule="auto"/>
        <w:ind w:firstLineChars="200" w:firstLine="560"/>
        <w:outlineLvl w:val="0"/>
        <w:rPr>
          <w:rFonts w:ascii="楷体_GB2312" w:eastAsia="楷体_GB2312" w:hAnsi="Arial"/>
          <w:color w:val="000000"/>
          <w:sz w:val="28"/>
        </w:rPr>
      </w:pPr>
      <w:r w:rsidRPr="0070513C">
        <w:rPr>
          <w:rFonts w:ascii="Arial" w:eastAsia="楷体_GB2312" w:hAnsi="Arial" w:hint="eastAsia"/>
          <w:color w:val="000000"/>
          <w:sz w:val="28"/>
        </w:rPr>
        <w:t>4</w:t>
      </w:r>
      <w:r w:rsidRPr="005F50F8">
        <w:rPr>
          <w:rFonts w:ascii="楷体_GB2312" w:eastAsia="楷体_GB2312" w:hAnsi="Arial" w:hint="eastAsia"/>
          <w:color w:val="000000"/>
          <w:sz w:val="28"/>
        </w:rPr>
        <w:t>.</w:t>
      </w:r>
      <w:r w:rsidRPr="005F50F8">
        <w:rPr>
          <w:rFonts w:ascii="楷体_GB2312" w:eastAsia="楷体_GB2312" w:hint="eastAsia"/>
          <w:color w:val="000000"/>
          <w:sz w:val="28"/>
        </w:rPr>
        <w:t>净收益逐年增长比率（</w:t>
      </w:r>
      <w:r w:rsidRPr="0070513C">
        <w:rPr>
          <w:rFonts w:ascii="Arial" w:eastAsia="楷体_GB2312" w:hAnsi="Arial" w:hint="eastAsia"/>
          <w:color w:val="000000"/>
          <w:sz w:val="28"/>
        </w:rPr>
        <w:t>g</w:t>
      </w:r>
      <w:r w:rsidRPr="005F50F8">
        <w:rPr>
          <w:rFonts w:ascii="楷体_GB2312" w:eastAsia="楷体_GB2312" w:hint="eastAsia"/>
          <w:color w:val="000000"/>
          <w:sz w:val="28"/>
        </w:rPr>
        <w:t>）</w:t>
      </w:r>
    </w:p>
    <w:p w:rsidR="00F3594B" w:rsidRPr="005F50F8" w:rsidRDefault="000507C3" w:rsidP="00F3594B">
      <w:pPr>
        <w:spacing w:line="360" w:lineRule="auto"/>
        <w:ind w:firstLineChars="200" w:firstLine="560"/>
        <w:jc w:val="both"/>
        <w:rPr>
          <w:rFonts w:ascii="楷体_GB2312" w:eastAsia="楷体_GB2312" w:hAnsi="Arial"/>
          <w:color w:val="000000"/>
          <w:sz w:val="28"/>
        </w:rPr>
      </w:pPr>
      <w:r>
        <w:rPr>
          <w:rFonts w:ascii="楷体_GB2312" w:eastAsia="楷体_GB2312" w:hint="eastAsia"/>
          <w:color w:val="000000"/>
          <w:sz w:val="28"/>
        </w:rPr>
        <w:t>福州</w:t>
      </w:r>
      <w:r w:rsidR="00F3594B" w:rsidRPr="005F50F8">
        <w:rPr>
          <w:rFonts w:ascii="楷体_GB2312" w:eastAsia="楷体_GB2312" w:hint="eastAsia"/>
          <w:color w:val="000000"/>
          <w:sz w:val="28"/>
        </w:rPr>
        <w:t>市近年来的租金水平呈逐年增长趋势。根据估价人员对估价对象所在区域房地产市场的调查，该地区类似物业租金增长幅度约在</w:t>
      </w:r>
      <w:r w:rsidR="00F3594B" w:rsidRPr="0070513C">
        <w:rPr>
          <w:rFonts w:ascii="Arial" w:eastAsia="楷体_GB2312" w:hAnsi="Arial" w:hint="eastAsia"/>
          <w:color w:val="000000"/>
          <w:sz w:val="28"/>
        </w:rPr>
        <w:t>2</w:t>
      </w:r>
      <w:r w:rsidR="00F3594B" w:rsidRPr="005F50F8">
        <w:rPr>
          <w:rFonts w:ascii="楷体_GB2312" w:eastAsia="楷体_GB2312" w:hint="eastAsia"/>
          <w:color w:val="000000"/>
          <w:sz w:val="28"/>
        </w:rPr>
        <w:t>%～</w:t>
      </w:r>
      <w:r w:rsidR="00F3594B" w:rsidRPr="0070513C">
        <w:rPr>
          <w:rFonts w:ascii="Arial" w:eastAsia="楷体_GB2312" w:hAnsi="Arial" w:hint="eastAsia"/>
          <w:color w:val="000000"/>
          <w:sz w:val="28"/>
        </w:rPr>
        <w:t>5</w:t>
      </w:r>
      <w:r w:rsidR="00F3594B" w:rsidRPr="005F50F8">
        <w:rPr>
          <w:rFonts w:ascii="楷体_GB2312" w:eastAsia="楷体_GB2312" w:hint="eastAsia"/>
          <w:color w:val="000000"/>
          <w:sz w:val="28"/>
        </w:rPr>
        <w:t>%之间。估价对象地处</w:t>
      </w:r>
      <w:r>
        <w:rPr>
          <w:rFonts w:ascii="楷体_GB2312" w:eastAsia="楷体_GB2312" w:hint="eastAsia"/>
          <w:color w:val="000000"/>
          <w:sz w:val="28"/>
        </w:rPr>
        <w:t>福州市福清市万达商圈</w:t>
      </w:r>
      <w:r w:rsidR="00F3594B" w:rsidRPr="005F50F8">
        <w:rPr>
          <w:rFonts w:ascii="楷体_GB2312" w:eastAsia="楷体_GB2312" w:hint="eastAsia"/>
          <w:color w:val="000000"/>
          <w:sz w:val="28"/>
        </w:rPr>
        <w:t>，商业类型为</w:t>
      </w:r>
      <w:r>
        <w:rPr>
          <w:rFonts w:ascii="楷体_GB2312" w:eastAsia="楷体_GB2312" w:hint="eastAsia"/>
          <w:color w:val="000000"/>
          <w:sz w:val="28"/>
        </w:rPr>
        <w:t>办公</w:t>
      </w:r>
      <w:r w:rsidR="007A3D92">
        <w:rPr>
          <w:rFonts w:ascii="楷体_GB2312" w:eastAsia="楷体_GB2312" w:hint="eastAsia"/>
          <w:color w:val="000000"/>
          <w:sz w:val="28"/>
        </w:rPr>
        <w:t>（商业）</w:t>
      </w:r>
      <w:r w:rsidR="00F3594B" w:rsidRPr="005F50F8">
        <w:rPr>
          <w:rFonts w:ascii="楷体_GB2312" w:eastAsia="楷体_GB2312" w:hint="eastAsia"/>
          <w:color w:val="000000"/>
          <w:sz w:val="28"/>
        </w:rPr>
        <w:t>，随着周边居住、商务氛围的渐趋完善，未来租金具有一定的增长潜力。本次评估依据估价目的，从谨慎原则考虑确定其净收益逐年增长比率为</w:t>
      </w:r>
      <w:r w:rsidR="00F3594B" w:rsidRPr="0070513C">
        <w:rPr>
          <w:rFonts w:ascii="Arial" w:eastAsia="楷体_GB2312" w:hAnsi="Arial" w:hint="eastAsia"/>
          <w:color w:val="000000"/>
          <w:sz w:val="28"/>
        </w:rPr>
        <w:t>2</w:t>
      </w:r>
      <w:r w:rsidR="00F3594B" w:rsidRPr="005F50F8">
        <w:rPr>
          <w:rFonts w:ascii="楷体_GB2312" w:eastAsia="楷体_GB2312" w:hint="eastAsia"/>
          <w:color w:val="000000"/>
          <w:sz w:val="28"/>
        </w:rPr>
        <w:t>%。</w:t>
      </w:r>
    </w:p>
    <w:p w:rsidR="00F3594B" w:rsidRPr="005F50F8" w:rsidRDefault="00F3594B" w:rsidP="00F3594B">
      <w:pPr>
        <w:autoSpaceDE w:val="0"/>
        <w:autoSpaceDN w:val="0"/>
        <w:spacing w:line="360" w:lineRule="auto"/>
        <w:ind w:firstLineChars="200" w:firstLine="560"/>
        <w:outlineLvl w:val="0"/>
        <w:rPr>
          <w:rFonts w:ascii="楷体_GB2312" w:eastAsia="楷体_GB2312" w:hAnsi="Arial"/>
          <w:color w:val="000000"/>
          <w:sz w:val="28"/>
        </w:rPr>
      </w:pPr>
      <w:r w:rsidRPr="0070513C">
        <w:rPr>
          <w:rFonts w:ascii="Arial" w:eastAsia="楷体_GB2312" w:hAnsi="Arial" w:hint="eastAsia"/>
          <w:color w:val="000000"/>
          <w:sz w:val="28"/>
        </w:rPr>
        <w:t>5</w:t>
      </w:r>
      <w:r w:rsidRPr="005F50F8">
        <w:rPr>
          <w:rFonts w:ascii="楷体_GB2312" w:eastAsia="楷体_GB2312" w:hAnsi="Arial" w:hint="eastAsia"/>
          <w:color w:val="000000"/>
          <w:sz w:val="28"/>
        </w:rPr>
        <w:t>.收益价值</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估价对象收益价值</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lastRenderedPageBreak/>
        <w:t>＝</w:t>
      </w:r>
      <w:r w:rsidRPr="0070513C">
        <w:rPr>
          <w:rFonts w:ascii="Arial" w:eastAsia="楷体_GB2312" w:hAnsi="Arial" w:hint="eastAsia"/>
          <w:color w:val="000000"/>
          <w:sz w:val="28"/>
        </w:rPr>
        <w:t>A</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g</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70513C">
        <w:rPr>
          <w:rFonts w:ascii="Arial" w:eastAsia="楷体_GB2312" w:hAnsi="Arial" w:hint="eastAsia"/>
          <w:color w:val="000000"/>
          <w:sz w:val="28"/>
          <w:vertAlign w:val="superscript"/>
        </w:rPr>
        <w:t>n</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g</w:t>
      </w:r>
      <w:r w:rsidRPr="005F50F8">
        <w:rPr>
          <w:rFonts w:ascii="楷体_GB2312" w:eastAsia="楷体_GB2312" w:hAnsi="Arial" w:hint="eastAsia"/>
          <w:color w:val="000000"/>
          <w:sz w:val="28"/>
        </w:rPr>
        <w:t>）</w:t>
      </w:r>
    </w:p>
    <w:p w:rsidR="00F3594B" w:rsidRPr="005F50F8" w:rsidRDefault="00F3594B" w:rsidP="00F3594B">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0507C3" w:rsidRPr="0070513C">
        <w:rPr>
          <w:rFonts w:ascii="Arial" w:eastAsia="楷体_GB2312" w:hAnsi="Arial" w:hint="eastAsia"/>
          <w:color w:val="000000"/>
          <w:sz w:val="28"/>
        </w:rPr>
        <w:t>11294</w:t>
      </w:r>
      <w:r w:rsidRPr="005F50F8">
        <w:rPr>
          <w:rFonts w:ascii="楷体_GB2312" w:eastAsia="楷体_GB2312" w:hAnsi="Arial" w:hint="eastAsia"/>
          <w:color w:val="000000"/>
          <w:sz w:val="28"/>
        </w:rPr>
        <w:t>（万元）</w:t>
      </w:r>
    </w:p>
    <w:p w:rsidR="00F3594B" w:rsidRPr="005F50F8" w:rsidRDefault="00F3594B" w:rsidP="00F3594B">
      <w:pPr>
        <w:pStyle w:val="a8"/>
        <w:spacing w:line="360" w:lineRule="auto"/>
        <w:rPr>
          <w:rFonts w:ascii="Times New Roman"/>
          <w:color w:val="000000"/>
        </w:rPr>
      </w:pPr>
      <w:r w:rsidRPr="005F50F8">
        <w:rPr>
          <w:rFonts w:ascii="Times New Roman" w:hint="eastAsia"/>
          <w:color w:val="000000"/>
        </w:rPr>
        <w:t>（</w:t>
      </w:r>
      <w:r>
        <w:rPr>
          <w:rFonts w:ascii="Times New Roman" w:hint="eastAsia"/>
          <w:color w:val="000000"/>
        </w:rPr>
        <w:t>三</w:t>
      </w:r>
      <w:r w:rsidR="00E20E42">
        <w:rPr>
          <w:rFonts w:ascii="Times New Roman" w:hint="eastAsia"/>
          <w:color w:val="000000"/>
        </w:rPr>
        <w:t>）</w:t>
      </w:r>
      <w:r w:rsidRPr="005F50F8">
        <w:rPr>
          <w:rFonts w:ascii="Times New Roman" w:hint="eastAsia"/>
          <w:color w:val="000000"/>
        </w:rPr>
        <w:t>房地产总价</w:t>
      </w:r>
    </w:p>
    <w:p w:rsidR="00F3594B" w:rsidRPr="005F50F8" w:rsidRDefault="00F3594B" w:rsidP="000507C3">
      <w:pPr>
        <w:spacing w:line="360" w:lineRule="auto"/>
        <w:ind w:firstLine="585"/>
        <w:jc w:val="both"/>
        <w:rPr>
          <w:rFonts w:ascii="楷体_GB2312" w:eastAsia="楷体_GB2312"/>
          <w:color w:val="000000"/>
          <w:sz w:val="28"/>
        </w:rPr>
      </w:pPr>
      <w:r w:rsidRPr="005F50F8">
        <w:rPr>
          <w:rFonts w:ascii="楷体_GB2312" w:eastAsia="楷体_GB2312"/>
          <w:color w:val="000000"/>
          <w:sz w:val="28"/>
        </w:rPr>
        <w:t>综合分析以上两种方法测算的</w:t>
      </w:r>
      <w:r w:rsidRPr="005F50F8">
        <w:rPr>
          <w:rFonts w:ascii="楷体_GB2312" w:eastAsia="楷体_GB2312" w:hint="eastAsia"/>
          <w:color w:val="000000"/>
          <w:sz w:val="28"/>
        </w:rPr>
        <w:t>结果</w:t>
      </w:r>
      <w:r w:rsidRPr="005F50F8">
        <w:rPr>
          <w:rFonts w:ascii="楷体_GB2312" w:eastAsia="楷体_GB2312"/>
          <w:color w:val="000000"/>
          <w:sz w:val="28"/>
        </w:rPr>
        <w:t>，采用</w:t>
      </w:r>
      <w:r w:rsidRPr="005F50F8">
        <w:rPr>
          <w:rFonts w:ascii="楷体_GB2312" w:eastAsia="楷体_GB2312" w:hint="eastAsia"/>
          <w:color w:val="000000"/>
          <w:sz w:val="28"/>
        </w:rPr>
        <w:t>加权算术</w:t>
      </w:r>
      <w:r w:rsidRPr="005F50F8">
        <w:rPr>
          <w:rFonts w:ascii="楷体_GB2312" w:eastAsia="楷体_GB2312"/>
          <w:color w:val="000000"/>
          <w:sz w:val="28"/>
        </w:rPr>
        <w:t>平均</w:t>
      </w:r>
      <w:r w:rsidRPr="005F50F8">
        <w:rPr>
          <w:rFonts w:ascii="楷体_GB2312" w:eastAsia="楷体_GB2312" w:hint="eastAsia"/>
          <w:color w:val="000000"/>
          <w:sz w:val="28"/>
        </w:rPr>
        <w:t>法</w:t>
      </w:r>
      <w:r w:rsidRPr="005F50F8">
        <w:rPr>
          <w:rFonts w:ascii="楷体_GB2312" w:eastAsia="楷体_GB2312"/>
          <w:color w:val="000000"/>
          <w:sz w:val="28"/>
        </w:rPr>
        <w:t>求</w:t>
      </w:r>
      <w:r w:rsidRPr="005F50F8">
        <w:rPr>
          <w:rFonts w:ascii="楷体_GB2312" w:eastAsia="楷体_GB2312" w:hint="eastAsia"/>
          <w:color w:val="000000"/>
          <w:sz w:val="28"/>
        </w:rPr>
        <w:t>取</w:t>
      </w:r>
      <w:r w:rsidRPr="005F50F8">
        <w:rPr>
          <w:rFonts w:ascii="楷体_GB2312" w:eastAsia="楷体_GB2312"/>
          <w:color w:val="000000"/>
          <w:sz w:val="28"/>
        </w:rPr>
        <w:t>估价对象的</w:t>
      </w:r>
      <w:r w:rsidRPr="005F50F8">
        <w:rPr>
          <w:rFonts w:ascii="楷体_GB2312" w:eastAsia="楷体_GB2312" w:hint="eastAsia"/>
          <w:color w:val="000000"/>
          <w:sz w:val="28"/>
        </w:rPr>
        <w:t>房地产价值。各方法权重确定详见下表：</w:t>
      </w:r>
    </w:p>
    <w:tbl>
      <w:tblPr>
        <w:tblW w:w="8701" w:type="dxa"/>
        <w:jc w:val="center"/>
        <w:tblLook w:val="04A0" w:firstRow="1" w:lastRow="0" w:firstColumn="1" w:lastColumn="0" w:noHBand="0" w:noVBand="1"/>
      </w:tblPr>
      <w:tblGrid>
        <w:gridCol w:w="1471"/>
        <w:gridCol w:w="851"/>
        <w:gridCol w:w="4110"/>
        <w:gridCol w:w="1153"/>
        <w:gridCol w:w="1116"/>
      </w:tblGrid>
      <w:tr w:rsidR="00F3594B" w:rsidRPr="005F50F8" w:rsidTr="00F3594B">
        <w:trPr>
          <w:trHeight w:val="300"/>
          <w:jc w:val="center"/>
        </w:trPr>
        <w:tc>
          <w:tcPr>
            <w:tcW w:w="87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权重确定打分评价体系</w:t>
            </w:r>
          </w:p>
        </w:tc>
      </w:tr>
      <w:tr w:rsidR="00F3594B" w:rsidRPr="005F50F8" w:rsidTr="00F3594B">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评价因素</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标准分值</w:t>
            </w:r>
          </w:p>
        </w:tc>
        <w:tc>
          <w:tcPr>
            <w:tcW w:w="41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打分考虑因素</w:t>
            </w:r>
          </w:p>
        </w:tc>
        <w:tc>
          <w:tcPr>
            <w:tcW w:w="226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估价对象</w:t>
            </w:r>
          </w:p>
        </w:tc>
      </w:tr>
      <w:tr w:rsidR="00F3594B" w:rsidRPr="005F50F8" w:rsidTr="00F3594B">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53" w:type="dxa"/>
            <w:tcBorders>
              <w:top w:val="nil"/>
              <w:left w:val="nil"/>
              <w:bottom w:val="single" w:sz="8" w:space="0" w:color="auto"/>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成本法</w:t>
            </w:r>
          </w:p>
        </w:tc>
        <w:tc>
          <w:tcPr>
            <w:tcW w:w="1116" w:type="dxa"/>
            <w:tcBorders>
              <w:top w:val="nil"/>
              <w:left w:val="nil"/>
              <w:bottom w:val="single" w:sz="8" w:space="0" w:color="auto"/>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收益法</w:t>
            </w:r>
          </w:p>
        </w:tc>
      </w:tr>
      <w:tr w:rsidR="00F3594B" w:rsidRPr="005F50F8" w:rsidTr="00F3594B">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估价方法的代表性</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25</w:t>
            </w: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、估价方法选取分析充分、合理，取</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0507C3"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22</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000507C3" w:rsidRPr="0070513C">
              <w:rPr>
                <w:rFonts w:ascii="Arial" w:eastAsia="楷体_GB2312" w:hAnsi="Arial" w:cs="宋体" w:hint="eastAsia"/>
                <w:color w:val="000000"/>
                <w:szCs w:val="24"/>
              </w:rPr>
              <w:t>2</w:t>
            </w:r>
          </w:p>
        </w:tc>
      </w:tr>
      <w:tr w:rsidR="00F3594B" w:rsidRPr="005F50F8" w:rsidTr="00F3594B">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、估价方法选取分析较充分、合理，取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、估价方法选取分析较不充分，取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估价方法所要求的估价资料的完整性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、估价资料完整，来源依据充分，取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0507C3" w:rsidRPr="0070513C">
              <w:rPr>
                <w:rFonts w:ascii="Arial" w:eastAsia="楷体_GB2312" w:hAnsi="Arial" w:cs="宋体" w:hint="eastAsia"/>
                <w:color w:val="000000"/>
                <w:szCs w:val="24"/>
              </w:rPr>
              <w:t>0</w:t>
            </w:r>
          </w:p>
        </w:tc>
      </w:tr>
      <w:tr w:rsidR="00F3594B" w:rsidRPr="005F50F8" w:rsidTr="00F3594B">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、估价资料有欠缺，来源依据较不充分，取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参数选取的客观性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、参数从市场上获取，或从权威机构发布的信息上获取，取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0507C3" w:rsidRPr="0070513C">
              <w:rPr>
                <w:rFonts w:ascii="Arial" w:eastAsia="楷体_GB2312" w:hAnsi="Arial" w:cs="宋体" w:hint="eastAsia"/>
                <w:color w:val="000000"/>
                <w:szCs w:val="24"/>
              </w:rPr>
              <w:t>0</w:t>
            </w:r>
          </w:p>
        </w:tc>
      </w:tr>
      <w:tr w:rsidR="00F3594B" w:rsidRPr="005F50F8" w:rsidTr="00F3594B">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、部分参数为自行分析取得，理由较充分，取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参数确定的时效性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、参数在规定的时效范围内，且距估价期日未超过</w:t>
            </w: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0507C3" w:rsidRPr="0070513C">
              <w:rPr>
                <w:rFonts w:ascii="Arial" w:eastAsia="楷体_GB2312" w:hAnsi="Arial" w:cs="宋体" w:hint="eastAsia"/>
                <w:color w:val="000000"/>
                <w:szCs w:val="24"/>
              </w:rPr>
              <w:t>0</w:t>
            </w:r>
          </w:p>
        </w:tc>
      </w:tr>
      <w:tr w:rsidR="00F3594B" w:rsidRPr="005F50F8" w:rsidTr="00F3594B">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、参数在规定的时效范围内，但距估价期日超过</w:t>
            </w: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估价结果的现势性</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20</w:t>
            </w: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、估价结果与同类用途房地产市场价格水平一致，且考虑了房地产市场发展趋势，取</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0507C3"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12</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0507C3" w:rsidRPr="0070513C">
              <w:rPr>
                <w:rFonts w:ascii="Arial" w:eastAsia="楷体_GB2312" w:hAnsi="Arial" w:cs="宋体" w:hint="eastAsia"/>
                <w:color w:val="000000"/>
                <w:szCs w:val="24"/>
              </w:rPr>
              <w:t>2</w:t>
            </w:r>
          </w:p>
        </w:tc>
      </w:tr>
      <w:tr w:rsidR="00F3594B" w:rsidRPr="005F50F8" w:rsidTr="00F3594B">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、估价结果与同类用途房地产价格水平基本一致，且适当考虑了房地产市场发展趋势，取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14</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、估价结果与同类用途房地产价格水平有一定差距，且适当考虑房地产市场发展趋势，取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F3594B" w:rsidRPr="005F50F8" w:rsidRDefault="00F3594B" w:rsidP="00F3594B">
            <w:pPr>
              <w:widowControl/>
              <w:adjustRightInd/>
              <w:spacing w:line="240" w:lineRule="auto"/>
              <w:textAlignment w:val="auto"/>
              <w:rPr>
                <w:rFonts w:ascii="楷体_GB2312" w:eastAsia="楷体_GB2312" w:hAnsi="宋体" w:cs="宋体"/>
                <w:color w:val="000000"/>
                <w:szCs w:val="24"/>
              </w:rPr>
            </w:pPr>
          </w:p>
        </w:tc>
      </w:tr>
      <w:tr w:rsidR="00F3594B" w:rsidRPr="005F50F8" w:rsidTr="00F3594B">
        <w:trPr>
          <w:trHeight w:val="300"/>
          <w:jc w:val="center"/>
        </w:trPr>
        <w:tc>
          <w:tcPr>
            <w:tcW w:w="643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分值</w:t>
            </w:r>
          </w:p>
        </w:tc>
        <w:tc>
          <w:tcPr>
            <w:tcW w:w="1153" w:type="dxa"/>
            <w:tcBorders>
              <w:top w:val="nil"/>
              <w:left w:val="nil"/>
              <w:bottom w:val="single" w:sz="8" w:space="0" w:color="auto"/>
              <w:right w:val="single" w:sz="8" w:space="0" w:color="auto"/>
            </w:tcBorders>
            <w:shd w:val="clear" w:color="auto" w:fill="auto"/>
            <w:noWrap/>
            <w:vAlign w:val="center"/>
            <w:hideMark/>
          </w:tcPr>
          <w:p w:rsidR="00F3594B"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64</w:t>
            </w:r>
          </w:p>
        </w:tc>
        <w:tc>
          <w:tcPr>
            <w:tcW w:w="1116" w:type="dxa"/>
            <w:tcBorders>
              <w:top w:val="nil"/>
              <w:left w:val="nil"/>
              <w:bottom w:val="single" w:sz="8" w:space="0" w:color="auto"/>
              <w:right w:val="single" w:sz="8" w:space="0" w:color="auto"/>
            </w:tcBorders>
            <w:shd w:val="clear" w:color="auto" w:fill="auto"/>
            <w:noWrap/>
            <w:vAlign w:val="center"/>
            <w:hideMark/>
          </w:tcPr>
          <w:p w:rsidR="00F3594B" w:rsidRPr="005F50F8" w:rsidRDefault="000507C3" w:rsidP="00F3594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64</w:t>
            </w:r>
          </w:p>
        </w:tc>
      </w:tr>
      <w:tr w:rsidR="00F3594B" w:rsidRPr="005F50F8" w:rsidTr="00F3594B">
        <w:trPr>
          <w:trHeight w:val="300"/>
          <w:jc w:val="center"/>
        </w:trPr>
        <w:tc>
          <w:tcPr>
            <w:tcW w:w="643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3594B" w:rsidRPr="005F50F8" w:rsidRDefault="00F3594B" w:rsidP="00F3594B">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权重</w:t>
            </w:r>
          </w:p>
        </w:tc>
        <w:tc>
          <w:tcPr>
            <w:tcW w:w="1153" w:type="dxa"/>
            <w:tcBorders>
              <w:top w:val="nil"/>
              <w:left w:val="nil"/>
              <w:bottom w:val="single" w:sz="8" w:space="0" w:color="auto"/>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000507C3" w:rsidRPr="0070513C">
              <w:rPr>
                <w:rFonts w:ascii="Arial" w:eastAsia="楷体_GB2312" w:hAnsi="Arial" w:cs="宋体" w:hint="eastAsia"/>
                <w:color w:val="000000"/>
                <w:szCs w:val="24"/>
              </w:rPr>
              <w:t>5</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 xml:space="preserve"> </w:t>
            </w:r>
          </w:p>
        </w:tc>
        <w:tc>
          <w:tcPr>
            <w:tcW w:w="1116" w:type="dxa"/>
            <w:tcBorders>
              <w:top w:val="nil"/>
              <w:left w:val="nil"/>
              <w:bottom w:val="single" w:sz="8" w:space="0" w:color="auto"/>
              <w:right w:val="single" w:sz="8" w:space="0" w:color="auto"/>
            </w:tcBorders>
            <w:shd w:val="clear" w:color="auto" w:fill="auto"/>
            <w:noWrap/>
            <w:vAlign w:val="center"/>
            <w:hideMark/>
          </w:tcPr>
          <w:p w:rsidR="00F3594B" w:rsidRPr="005F50F8" w:rsidRDefault="00F3594B"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000507C3" w:rsidRPr="0070513C">
              <w:rPr>
                <w:rFonts w:ascii="Arial" w:eastAsia="楷体_GB2312" w:hAnsi="Arial" w:cs="宋体" w:hint="eastAsia"/>
                <w:color w:val="000000"/>
                <w:szCs w:val="24"/>
              </w:rPr>
              <w:t>5</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 xml:space="preserve"> </w:t>
            </w:r>
          </w:p>
        </w:tc>
      </w:tr>
    </w:tbl>
    <w:p w:rsidR="00F3594B" w:rsidRPr="005F50F8" w:rsidRDefault="00F3594B" w:rsidP="00F3594B">
      <w:pPr>
        <w:spacing w:line="360" w:lineRule="auto"/>
        <w:ind w:firstLine="585"/>
        <w:jc w:val="both"/>
        <w:rPr>
          <w:rFonts w:ascii="楷体_GB2312" w:eastAsia="楷体_GB2312"/>
          <w:color w:val="000000"/>
          <w:sz w:val="28"/>
        </w:rPr>
        <w:sectPr w:rsidR="00F3594B" w:rsidRPr="005F50F8" w:rsidSect="005934D2">
          <w:headerReference w:type="default" r:id="rId27"/>
          <w:footerReference w:type="even" r:id="rId28"/>
          <w:footerReference w:type="default" r:id="rId29"/>
          <w:pgSz w:w="11907" w:h="16840" w:code="9"/>
          <w:pgMar w:top="1440" w:right="1440" w:bottom="1440" w:left="1803" w:header="850" w:footer="1134" w:gutter="0"/>
          <w:cols w:space="720"/>
          <w:docGrid w:linePitch="326"/>
        </w:sectPr>
      </w:pPr>
    </w:p>
    <w:p w:rsidR="00F3594B" w:rsidRPr="005F50F8" w:rsidRDefault="00F3594B" w:rsidP="00F3594B">
      <w:pPr>
        <w:spacing w:line="360" w:lineRule="auto"/>
        <w:ind w:firstLine="585"/>
        <w:jc w:val="both"/>
        <w:rPr>
          <w:rFonts w:ascii="楷体_GB2312" w:eastAsia="楷体_GB2312"/>
          <w:color w:val="000000"/>
          <w:sz w:val="28"/>
        </w:rPr>
      </w:pPr>
      <w:r w:rsidRPr="005F50F8">
        <w:rPr>
          <w:rFonts w:ascii="楷体_GB2312" w:eastAsia="楷体_GB2312" w:hint="eastAsia"/>
          <w:color w:val="000000"/>
          <w:sz w:val="28"/>
        </w:rPr>
        <w:lastRenderedPageBreak/>
        <w:t>则有：</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房地产价值＝</w:t>
      </w:r>
      <w:r w:rsidR="000507C3" w:rsidRPr="0070513C">
        <w:rPr>
          <w:rFonts w:ascii="Arial" w:eastAsia="楷体_GB2312" w:hAnsi="Arial" w:hint="eastAsia"/>
          <w:color w:val="000000"/>
          <w:sz w:val="28"/>
        </w:rPr>
        <w:t>13517</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5</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11294</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5</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12406</w:t>
      </w:r>
      <w:r w:rsidRPr="005F50F8">
        <w:rPr>
          <w:rFonts w:ascii="楷体_GB2312" w:eastAsia="楷体_GB2312" w:hint="eastAsia"/>
          <w:color w:val="000000"/>
          <w:sz w:val="28"/>
        </w:rPr>
        <w:t>（万元）</w:t>
      </w:r>
    </w:p>
    <w:p w:rsidR="00F3594B" w:rsidRPr="005F50F8" w:rsidRDefault="00F3594B" w:rsidP="00F3594B">
      <w:pPr>
        <w:spacing w:line="360" w:lineRule="auto"/>
        <w:jc w:val="both"/>
        <w:rPr>
          <w:rFonts w:ascii="楷体_GB2312" w:eastAsia="楷体_GB2312"/>
          <w:color w:val="000000"/>
          <w:sz w:val="28"/>
        </w:rPr>
      </w:pPr>
      <w:r w:rsidRPr="005F50F8">
        <w:rPr>
          <w:rFonts w:ascii="楷体_GB2312" w:eastAsia="楷体_GB2312" w:hint="eastAsia"/>
          <w:color w:val="000000"/>
          <w:sz w:val="28"/>
        </w:rPr>
        <w:t xml:space="preserve">    房地产楼面单价＝</w:t>
      </w:r>
      <w:r w:rsidR="000507C3" w:rsidRPr="0070513C">
        <w:rPr>
          <w:rFonts w:ascii="Arial" w:eastAsia="楷体_GB2312" w:hAnsi="Arial" w:hint="eastAsia"/>
          <w:color w:val="000000"/>
          <w:sz w:val="28"/>
        </w:rPr>
        <w:t>12406</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13047</w:t>
      </w:r>
      <w:r w:rsidR="000507C3">
        <w:rPr>
          <w:rFonts w:ascii="楷体_GB2312" w:eastAsia="楷体_GB2312" w:hint="eastAsia"/>
          <w:color w:val="000000"/>
          <w:sz w:val="28"/>
        </w:rPr>
        <w:t>.</w:t>
      </w:r>
      <w:r w:rsidR="000507C3" w:rsidRPr="0070513C">
        <w:rPr>
          <w:rFonts w:ascii="Arial" w:eastAsia="楷体_GB2312" w:hAnsi="Arial" w:hint="eastAsia"/>
          <w:color w:val="000000"/>
          <w:sz w:val="28"/>
        </w:rPr>
        <w:t>59</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9508</w:t>
      </w:r>
      <w:r w:rsidRPr="005F50F8">
        <w:rPr>
          <w:rFonts w:ascii="楷体_GB2312" w:eastAsia="楷体_GB2312" w:hint="eastAsia"/>
          <w:color w:val="000000"/>
          <w:sz w:val="28"/>
        </w:rPr>
        <w:t>（元/平方米）</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其中：</w:t>
      </w:r>
    </w:p>
    <w:p w:rsidR="00F3594B" w:rsidRPr="005F50F8" w:rsidRDefault="00F3594B" w:rsidP="00017387">
      <w:pPr>
        <w:spacing w:line="360" w:lineRule="auto"/>
        <w:ind w:leftChars="200" w:left="620" w:hangingChars="50" w:hanging="140"/>
        <w:jc w:val="both"/>
        <w:rPr>
          <w:rFonts w:ascii="楷体_GB2312" w:eastAsia="楷体_GB2312"/>
          <w:color w:val="000000"/>
          <w:sz w:val="28"/>
        </w:rPr>
      </w:pPr>
      <w:r w:rsidRPr="005F50F8">
        <w:rPr>
          <w:rFonts w:ascii="楷体_GB2312" w:eastAsia="楷体_GB2312" w:hint="eastAsia"/>
          <w:color w:val="000000"/>
          <w:sz w:val="28"/>
        </w:rPr>
        <w:t>估价对象出让国有</w:t>
      </w:r>
      <w:r>
        <w:rPr>
          <w:rFonts w:ascii="楷体_GB2312" w:eastAsia="楷体_GB2312" w:hint="eastAsia"/>
          <w:color w:val="000000"/>
          <w:sz w:val="28"/>
        </w:rPr>
        <w:t>建设用地</w:t>
      </w:r>
      <w:r w:rsidRPr="005F50F8">
        <w:rPr>
          <w:rFonts w:ascii="楷体_GB2312" w:eastAsia="楷体_GB2312" w:hint="eastAsia"/>
          <w:color w:val="000000"/>
          <w:sz w:val="28"/>
        </w:rPr>
        <w:t>使用权价值按照成本法测算结果中土地价值与成本价值比例计算得出，则有：</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出让国有建设用地使用权价值＝</w:t>
      </w:r>
      <w:r w:rsidR="000507C3" w:rsidRPr="0070513C">
        <w:rPr>
          <w:rFonts w:ascii="Arial" w:eastAsia="楷体_GB2312" w:hAnsi="Arial" w:hint="eastAsia"/>
          <w:color w:val="000000"/>
          <w:sz w:val="28"/>
        </w:rPr>
        <w:t>12406</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7251</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13517</w:t>
      </w:r>
    </w:p>
    <w:p w:rsidR="00F3594B" w:rsidRPr="005F50F8" w:rsidRDefault="00F3594B" w:rsidP="00F3594B">
      <w:pPr>
        <w:spacing w:line="360" w:lineRule="auto"/>
        <w:ind w:firstLineChars="1550" w:firstLine="4340"/>
        <w:jc w:val="both"/>
        <w:rPr>
          <w:rFonts w:ascii="楷体_GB2312" w:eastAsia="楷体_GB2312"/>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6655</w:t>
      </w:r>
      <w:r w:rsidRPr="005F50F8">
        <w:rPr>
          <w:rFonts w:ascii="楷体_GB2312" w:eastAsia="楷体_GB2312" w:hint="eastAsia"/>
          <w:color w:val="000000"/>
          <w:sz w:val="28"/>
        </w:rPr>
        <w:t>（万元）</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出让国有建设用地使用权楼面单价＝</w:t>
      </w:r>
      <w:r w:rsidR="000507C3" w:rsidRPr="0070513C">
        <w:rPr>
          <w:rFonts w:ascii="Arial" w:eastAsia="楷体_GB2312" w:hAnsi="Arial" w:hint="eastAsia"/>
          <w:color w:val="000000"/>
          <w:sz w:val="28"/>
        </w:rPr>
        <w:t>6655</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13047</w:t>
      </w:r>
      <w:r w:rsidR="000507C3">
        <w:rPr>
          <w:rFonts w:ascii="楷体_GB2312" w:eastAsia="楷体_GB2312" w:hint="eastAsia"/>
          <w:color w:val="000000"/>
          <w:sz w:val="28"/>
        </w:rPr>
        <w:t>.</w:t>
      </w:r>
      <w:r w:rsidR="000507C3" w:rsidRPr="0070513C">
        <w:rPr>
          <w:rFonts w:ascii="Arial" w:eastAsia="楷体_GB2312" w:hAnsi="Arial" w:hint="eastAsia"/>
          <w:color w:val="000000"/>
          <w:sz w:val="28"/>
        </w:rPr>
        <w:t>59</w:t>
      </w:r>
    </w:p>
    <w:p w:rsidR="00F3594B" w:rsidRPr="005F50F8" w:rsidRDefault="00F3594B" w:rsidP="00F3594B">
      <w:pPr>
        <w:spacing w:line="360" w:lineRule="auto"/>
        <w:ind w:firstLineChars="1750" w:firstLine="4900"/>
        <w:jc w:val="both"/>
        <w:rPr>
          <w:rFonts w:ascii="楷体_GB2312" w:eastAsia="楷体_GB2312"/>
          <w:color w:val="000000"/>
          <w:sz w:val="28"/>
        </w:rPr>
      </w:pPr>
      <w:r w:rsidRPr="005F50F8">
        <w:rPr>
          <w:rFonts w:ascii="楷体_GB2312" w:eastAsia="楷体_GB2312" w:hint="eastAsia"/>
          <w:color w:val="000000"/>
          <w:sz w:val="28"/>
        </w:rPr>
        <w:t>＝</w:t>
      </w:r>
      <w:r w:rsidR="000507C3" w:rsidRPr="0070513C">
        <w:rPr>
          <w:rFonts w:ascii="Arial" w:eastAsia="楷体_GB2312" w:hAnsi="Arial" w:hint="eastAsia"/>
          <w:color w:val="000000"/>
          <w:sz w:val="28"/>
        </w:rPr>
        <w:t>5101</w:t>
      </w:r>
      <w:r w:rsidRPr="005F50F8">
        <w:rPr>
          <w:rFonts w:ascii="楷体_GB2312" w:eastAsia="楷体_GB2312" w:hint="eastAsia"/>
          <w:color w:val="000000"/>
          <w:sz w:val="28"/>
        </w:rPr>
        <w:t>（元/平方米）</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建筑物价值＝</w:t>
      </w:r>
      <w:r w:rsidR="000507C3" w:rsidRPr="0070513C">
        <w:rPr>
          <w:rFonts w:ascii="Arial" w:eastAsia="楷体_GB2312" w:hAnsi="Arial" w:hint="eastAsia"/>
          <w:color w:val="000000"/>
          <w:sz w:val="28"/>
        </w:rPr>
        <w:t>12406</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6655</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5751</w:t>
      </w:r>
      <w:r w:rsidRPr="005F50F8">
        <w:rPr>
          <w:rFonts w:ascii="楷体_GB2312" w:eastAsia="楷体_GB2312" w:hint="eastAsia"/>
          <w:color w:val="000000"/>
          <w:sz w:val="28"/>
        </w:rPr>
        <w:t>（万元）</w:t>
      </w:r>
    </w:p>
    <w:p w:rsidR="00F3594B" w:rsidRPr="005F50F8" w:rsidRDefault="00F3594B" w:rsidP="00F3594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建筑物楼面单价＝</w:t>
      </w:r>
      <w:r w:rsidR="000507C3" w:rsidRPr="0070513C">
        <w:rPr>
          <w:rFonts w:ascii="Arial" w:eastAsia="楷体_GB2312" w:hAnsi="Arial" w:hint="eastAsia"/>
          <w:color w:val="000000"/>
          <w:sz w:val="28"/>
        </w:rPr>
        <w:t>9508</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5101</w:t>
      </w:r>
      <w:r w:rsidRPr="005F50F8">
        <w:rPr>
          <w:rFonts w:ascii="楷体_GB2312" w:eastAsia="楷体_GB2312" w:hint="eastAsia"/>
          <w:color w:val="000000"/>
          <w:sz w:val="28"/>
        </w:rPr>
        <w:t>=</w:t>
      </w:r>
      <w:r w:rsidR="000507C3" w:rsidRPr="0070513C">
        <w:rPr>
          <w:rFonts w:ascii="Arial" w:eastAsia="楷体_GB2312" w:hAnsi="Arial" w:hint="eastAsia"/>
          <w:color w:val="000000"/>
          <w:sz w:val="28"/>
        </w:rPr>
        <w:t>4407</w:t>
      </w:r>
      <w:r w:rsidRPr="005F50F8">
        <w:rPr>
          <w:rFonts w:ascii="楷体_GB2312" w:eastAsia="楷体_GB2312" w:hint="eastAsia"/>
          <w:color w:val="000000"/>
          <w:sz w:val="28"/>
        </w:rPr>
        <w:t>（元/平方米）</w:t>
      </w:r>
    </w:p>
    <w:p w:rsidR="00F571DF" w:rsidRPr="001E3B82" w:rsidRDefault="00F571DF" w:rsidP="00F571DF">
      <w:pPr>
        <w:pStyle w:val="23"/>
        <w:autoSpaceDE w:val="0"/>
        <w:autoSpaceDN w:val="0"/>
        <w:spacing w:line="360" w:lineRule="auto"/>
        <w:jc w:val="both"/>
        <w:textAlignment w:val="bottom"/>
        <w:rPr>
          <w:rFonts w:ascii="楷体_GB2312" w:eastAsia="楷体_GB2312"/>
          <w:sz w:val="28"/>
        </w:rPr>
      </w:pPr>
      <w:r w:rsidRPr="001E3B82">
        <w:rPr>
          <w:rFonts w:hAnsi="宋体" w:hint="eastAsia"/>
          <w:sz w:val="28"/>
        </w:rPr>
        <w:t>●</w:t>
      </w:r>
      <w:r w:rsidRPr="001E3B82">
        <w:rPr>
          <w:rFonts w:ascii="楷体_GB2312" w:eastAsia="楷体_GB2312" w:hint="eastAsia"/>
          <w:sz w:val="28"/>
        </w:rPr>
        <w:t>住宅用房</w:t>
      </w:r>
    </w:p>
    <w:p w:rsidR="00F571DF" w:rsidRPr="001E3B82" w:rsidRDefault="002E77AF" w:rsidP="00F571DF">
      <w:pPr>
        <w:pStyle w:val="23"/>
        <w:autoSpaceDE w:val="0"/>
        <w:autoSpaceDN w:val="0"/>
        <w:spacing w:line="360" w:lineRule="auto"/>
        <w:jc w:val="both"/>
        <w:textAlignment w:val="bottom"/>
        <w:rPr>
          <w:rFonts w:ascii="楷体_GB2312" w:eastAsia="楷体_GB2312"/>
          <w:sz w:val="28"/>
        </w:rPr>
      </w:pPr>
      <w:r w:rsidRPr="001E3B82">
        <w:rPr>
          <w:rFonts w:ascii="楷体_GB2312" w:eastAsia="楷体_GB2312" w:hint="eastAsia"/>
          <w:sz w:val="28"/>
        </w:rPr>
        <w:t>（一</w:t>
      </w:r>
      <w:r w:rsidR="00E20E42">
        <w:rPr>
          <w:rFonts w:ascii="楷体_GB2312" w:eastAsia="楷体_GB2312" w:hint="eastAsia"/>
          <w:sz w:val="28"/>
        </w:rPr>
        <w:t>）</w:t>
      </w:r>
      <w:r w:rsidRPr="001E3B82">
        <w:rPr>
          <w:rFonts w:ascii="楷体_GB2312" w:eastAsia="楷体_GB2312" w:hint="eastAsia"/>
          <w:sz w:val="28"/>
        </w:rPr>
        <w:t>比较法</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hint="eastAsia"/>
          <w:sz w:val="28"/>
        </w:rPr>
        <w:t>通过比较法求取估价对象房地产价值</w:t>
      </w:r>
    </w:p>
    <w:p w:rsidR="00EA5624" w:rsidRPr="001E3B82" w:rsidRDefault="00EA5624" w:rsidP="00EA5624">
      <w:pPr>
        <w:autoSpaceDE w:val="0"/>
        <w:autoSpaceDN w:val="0"/>
        <w:spacing w:line="360" w:lineRule="auto"/>
        <w:ind w:firstLineChars="200" w:firstLine="560"/>
        <w:jc w:val="both"/>
        <w:rPr>
          <w:rFonts w:ascii="楷体_GB2312" w:eastAsia="楷体_GB2312" w:hAnsi="Arial"/>
          <w:sz w:val="28"/>
        </w:rPr>
      </w:pPr>
      <w:r w:rsidRPr="001E3B82">
        <w:rPr>
          <w:rFonts w:ascii="楷体_GB2312" w:eastAsia="楷体_GB2312" w:hAnsi="Arial" w:hint="eastAsia"/>
          <w:sz w:val="28"/>
        </w:rPr>
        <w:t>根据估价人员所掌握的市场资料，采用房地产交易中的替代原则，选取与估价对象类似用途的案例，并分别进行交易情况、交易期日、房地产状况（权益、区位、实物）的修正。</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70513C">
        <w:rPr>
          <w:rFonts w:ascii="Arial" w:eastAsia="楷体_GB2312" w:hAnsi="Arial" w:hint="eastAsia"/>
          <w:sz w:val="28"/>
        </w:rPr>
        <w:t>1</w:t>
      </w:r>
      <w:r w:rsidRPr="001E3B82">
        <w:rPr>
          <w:rFonts w:ascii="楷体_GB2312" w:eastAsia="楷体_GB2312" w:hAnsi="Arial" w:hint="eastAsia"/>
          <w:sz w:val="28"/>
        </w:rPr>
        <w:t>.选取案例并作因素条件说明</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hint="eastAsia"/>
          <w:sz w:val="28"/>
        </w:rPr>
        <w:t>通过对福建省福州市福清市用房市场的调查，选取近期同一供需圈内邻近地区的三个销售案例进行比较。</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hint="eastAsia"/>
          <w:sz w:val="28"/>
        </w:rPr>
        <w:t>案例</w:t>
      </w:r>
      <w:r w:rsidRPr="0070513C">
        <w:rPr>
          <w:rFonts w:ascii="Arial" w:eastAsia="楷体_GB2312" w:hAnsi="Arial" w:hint="eastAsia"/>
          <w:sz w:val="28"/>
        </w:rPr>
        <w:t>D</w:t>
      </w:r>
      <w:r w:rsidRPr="001E3B82">
        <w:rPr>
          <w:rFonts w:ascii="楷体_GB2312" w:eastAsia="楷体_GB2312" w:hAnsi="Arial" w:hint="eastAsia"/>
          <w:sz w:val="28"/>
        </w:rPr>
        <w:t>：</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项目名称：中联天玺</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项目坐落：福建省福州市福清市福和路东侧</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交易时间：</w:t>
      </w:r>
      <w:r w:rsidRPr="0070513C">
        <w:rPr>
          <w:rFonts w:ascii="Arial" w:eastAsia="楷体_GB2312" w:hAnsi="Arial" w:hint="eastAsia"/>
          <w:sz w:val="28"/>
        </w:rPr>
        <w:t>2016</w:t>
      </w:r>
      <w:r w:rsidRPr="001E3B82">
        <w:rPr>
          <w:rFonts w:ascii="楷体_GB2312" w:eastAsia="楷体_GB2312" w:hAnsi="Arial" w:hint="eastAsia"/>
          <w:sz w:val="28"/>
        </w:rPr>
        <w:t>年</w:t>
      </w:r>
      <w:r w:rsidRPr="0070513C">
        <w:rPr>
          <w:rFonts w:ascii="Arial" w:eastAsia="楷体_GB2312" w:hAnsi="Arial" w:hint="eastAsia"/>
          <w:sz w:val="28"/>
        </w:rPr>
        <w:t>4</w:t>
      </w:r>
      <w:r w:rsidRPr="001E3B82">
        <w:rPr>
          <w:rFonts w:ascii="楷体_GB2312" w:eastAsia="楷体_GB2312" w:hAnsi="Arial" w:hint="eastAsia"/>
          <w:sz w:val="28"/>
        </w:rPr>
        <w:t>月</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lastRenderedPageBreak/>
        <w:t>·</w:t>
      </w:r>
      <w:r w:rsidRPr="001E3B82">
        <w:rPr>
          <w:rFonts w:ascii="楷体_GB2312" w:eastAsia="楷体_GB2312" w:hAnsi="Arial" w:hint="eastAsia"/>
          <w:sz w:val="28"/>
        </w:rPr>
        <w:t>用途：    住宅</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建筑类型：高层板楼</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土地使用年限：</w:t>
      </w:r>
      <w:r w:rsidRPr="0070513C">
        <w:rPr>
          <w:rFonts w:ascii="Arial" w:eastAsia="楷体_GB2312" w:hAnsi="Arial" w:hint="eastAsia"/>
          <w:sz w:val="28"/>
        </w:rPr>
        <w:t>60</w:t>
      </w:r>
      <w:r w:rsidRPr="001E3B82">
        <w:rPr>
          <w:rFonts w:ascii="楷体_GB2312" w:eastAsia="楷体_GB2312" w:hAnsi="Arial" w:hint="eastAsia"/>
          <w:sz w:val="28"/>
        </w:rPr>
        <w:t>-</w:t>
      </w:r>
      <w:r w:rsidRPr="0070513C">
        <w:rPr>
          <w:rFonts w:ascii="Arial" w:eastAsia="楷体_GB2312" w:hAnsi="Arial" w:hint="eastAsia"/>
          <w:sz w:val="28"/>
        </w:rPr>
        <w:t>70</w:t>
      </w:r>
      <w:r w:rsidRPr="001E3B82">
        <w:rPr>
          <w:rFonts w:ascii="楷体_GB2312" w:eastAsia="楷体_GB2312" w:hAnsi="Arial" w:hint="eastAsia"/>
          <w:sz w:val="28"/>
        </w:rPr>
        <w:t>年</w:t>
      </w:r>
    </w:p>
    <w:p w:rsidR="00EA5624" w:rsidRPr="001E3B82" w:rsidRDefault="00EA5624" w:rsidP="00EA5624">
      <w:pPr>
        <w:autoSpaceDE w:val="0"/>
        <w:autoSpaceDN w:val="0"/>
        <w:spacing w:line="360" w:lineRule="auto"/>
        <w:ind w:firstLineChars="200" w:firstLine="560"/>
        <w:jc w:val="both"/>
        <w:rPr>
          <w:rFonts w:ascii="楷体_GB2312" w:eastAsia="楷体_GB2312" w:hAnsi="Arial"/>
          <w:sz w:val="28"/>
        </w:rPr>
      </w:pPr>
      <w:r w:rsidRPr="001E3B82">
        <w:rPr>
          <w:rFonts w:ascii="楷体_GB2312" w:eastAsia="楷体_GB2312" w:hAnsi="Arial" w:hint="eastAsia"/>
          <w:sz w:val="28"/>
        </w:rPr>
        <w:t>交易价格为建筑面积单价</w:t>
      </w:r>
      <w:r w:rsidRPr="0070513C">
        <w:rPr>
          <w:rFonts w:ascii="Arial" w:eastAsia="楷体_GB2312" w:hAnsi="Arial" w:hint="eastAsia"/>
          <w:sz w:val="28"/>
        </w:rPr>
        <w:t>12350</w:t>
      </w:r>
      <w:r w:rsidRPr="001E3B82">
        <w:rPr>
          <w:rFonts w:ascii="楷体_GB2312" w:eastAsia="楷体_GB2312" w:hAnsi="Arial" w:hint="eastAsia"/>
          <w:sz w:val="28"/>
        </w:rPr>
        <w:t>元/平方米（数据来源:房天下网站）。案例所处区域居住社区成熟度较好，交通状况较好，公用设施及基础设施水平一般，自然及人文环境较好，项目建筑规模约</w:t>
      </w:r>
      <w:r w:rsidRPr="0070513C">
        <w:rPr>
          <w:rFonts w:ascii="Arial" w:eastAsia="楷体_GB2312" w:hAnsi="Arial" w:hint="eastAsia"/>
          <w:sz w:val="28"/>
        </w:rPr>
        <w:t>15</w:t>
      </w:r>
      <w:r w:rsidRPr="001E3B82">
        <w:rPr>
          <w:rFonts w:ascii="楷体_GB2312" w:eastAsia="楷体_GB2312" w:hAnsi="Arial" w:hint="eastAsia"/>
          <w:sz w:val="28"/>
        </w:rPr>
        <w:t>.</w:t>
      </w:r>
      <w:r w:rsidRPr="0070513C">
        <w:rPr>
          <w:rFonts w:ascii="Arial" w:eastAsia="楷体_GB2312" w:hAnsi="Arial" w:hint="eastAsia"/>
          <w:sz w:val="28"/>
        </w:rPr>
        <w:t>6</w:t>
      </w:r>
      <w:r w:rsidRPr="001E3B82">
        <w:rPr>
          <w:rFonts w:ascii="楷体_GB2312" w:eastAsia="楷体_GB2312" w:hAnsi="Arial" w:hint="eastAsia"/>
          <w:sz w:val="28"/>
        </w:rPr>
        <w:t>万平方米，建筑物为钢混结构，基础设施达到“六通”，外部装修为精装修、内部装修为毛坯，由专业物业管理公司管理。</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hint="eastAsia"/>
          <w:sz w:val="28"/>
        </w:rPr>
        <w:t>案例</w:t>
      </w:r>
      <w:r w:rsidRPr="0070513C">
        <w:rPr>
          <w:rFonts w:ascii="Arial" w:eastAsia="楷体_GB2312" w:hAnsi="Arial" w:hint="eastAsia"/>
          <w:sz w:val="28"/>
        </w:rPr>
        <w:t>E</w:t>
      </w:r>
      <w:r w:rsidRPr="001E3B82">
        <w:rPr>
          <w:rFonts w:ascii="楷体_GB2312" w:eastAsia="楷体_GB2312" w:hAnsi="Arial" w:hint="eastAsia"/>
          <w:sz w:val="28"/>
        </w:rPr>
        <w:t>：</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项目名称：中联天御</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项目坐落：福建省福州市福清市福和路西侧</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交易时间：</w:t>
      </w:r>
      <w:r w:rsidRPr="0070513C">
        <w:rPr>
          <w:rFonts w:ascii="Arial" w:eastAsia="楷体_GB2312" w:hAnsi="Arial" w:hint="eastAsia"/>
          <w:sz w:val="28"/>
        </w:rPr>
        <w:t>2016</w:t>
      </w:r>
      <w:r w:rsidRPr="001E3B82">
        <w:rPr>
          <w:rFonts w:ascii="楷体_GB2312" w:eastAsia="楷体_GB2312" w:hAnsi="Arial" w:hint="eastAsia"/>
          <w:sz w:val="28"/>
        </w:rPr>
        <w:t>年</w:t>
      </w:r>
      <w:r w:rsidRPr="0070513C">
        <w:rPr>
          <w:rFonts w:ascii="Arial" w:eastAsia="楷体_GB2312" w:hAnsi="Arial" w:hint="eastAsia"/>
          <w:sz w:val="28"/>
        </w:rPr>
        <w:t>4</w:t>
      </w:r>
      <w:r w:rsidRPr="001E3B82">
        <w:rPr>
          <w:rFonts w:ascii="楷体_GB2312" w:eastAsia="楷体_GB2312" w:hAnsi="Arial" w:hint="eastAsia"/>
          <w:sz w:val="28"/>
        </w:rPr>
        <w:t>月</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用途：    住宅</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建筑类型：高层板楼</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土地使用年限：</w:t>
      </w:r>
      <w:r w:rsidRPr="0070513C">
        <w:rPr>
          <w:rFonts w:ascii="Arial" w:eastAsia="楷体_GB2312" w:hAnsi="Arial" w:hint="eastAsia"/>
          <w:sz w:val="28"/>
        </w:rPr>
        <w:t>60</w:t>
      </w:r>
      <w:r w:rsidRPr="001E3B82">
        <w:rPr>
          <w:rFonts w:ascii="楷体_GB2312" w:eastAsia="楷体_GB2312" w:hAnsi="Arial" w:hint="eastAsia"/>
          <w:sz w:val="28"/>
        </w:rPr>
        <w:t>-</w:t>
      </w:r>
      <w:r w:rsidRPr="0070513C">
        <w:rPr>
          <w:rFonts w:ascii="Arial" w:eastAsia="楷体_GB2312" w:hAnsi="Arial" w:hint="eastAsia"/>
          <w:sz w:val="28"/>
        </w:rPr>
        <w:t>70</w:t>
      </w:r>
      <w:r w:rsidRPr="001E3B82">
        <w:rPr>
          <w:rFonts w:ascii="楷体_GB2312" w:eastAsia="楷体_GB2312" w:hAnsi="Arial" w:hint="eastAsia"/>
          <w:sz w:val="28"/>
        </w:rPr>
        <w:t>年</w:t>
      </w:r>
    </w:p>
    <w:p w:rsidR="00EA5624" w:rsidRPr="001E3B82" w:rsidRDefault="00EA5624" w:rsidP="00EA5624">
      <w:pPr>
        <w:autoSpaceDE w:val="0"/>
        <w:autoSpaceDN w:val="0"/>
        <w:spacing w:line="360" w:lineRule="auto"/>
        <w:ind w:firstLineChars="200" w:firstLine="560"/>
        <w:jc w:val="both"/>
        <w:rPr>
          <w:rFonts w:ascii="楷体_GB2312" w:eastAsia="楷体_GB2312" w:hAnsi="Arial"/>
          <w:sz w:val="28"/>
        </w:rPr>
      </w:pPr>
      <w:r w:rsidRPr="001E3B82">
        <w:rPr>
          <w:rFonts w:ascii="楷体_GB2312" w:eastAsia="楷体_GB2312" w:hAnsi="Arial" w:hint="eastAsia"/>
          <w:sz w:val="28"/>
        </w:rPr>
        <w:t>交易价格为建筑面积单价</w:t>
      </w:r>
      <w:r w:rsidRPr="0070513C">
        <w:rPr>
          <w:rFonts w:ascii="Arial" w:eastAsia="楷体_GB2312" w:hAnsi="Arial" w:hint="eastAsia"/>
          <w:sz w:val="28"/>
        </w:rPr>
        <w:t>11400</w:t>
      </w:r>
      <w:r w:rsidRPr="001E3B82">
        <w:rPr>
          <w:rFonts w:ascii="楷体_GB2312" w:eastAsia="楷体_GB2312" w:hAnsi="Arial" w:hint="eastAsia"/>
          <w:sz w:val="28"/>
        </w:rPr>
        <w:t>元/平方米（数据来源:房天下网站）。案例所处区域居住社区成熟度较好，交通状况较好，公用设施及基础设施水平一般，自然及人文环境较好，项目建筑规模约</w:t>
      </w:r>
      <w:r w:rsidRPr="0070513C">
        <w:rPr>
          <w:rFonts w:ascii="Arial" w:eastAsia="楷体_GB2312" w:hAnsi="Arial" w:hint="eastAsia"/>
          <w:sz w:val="28"/>
        </w:rPr>
        <w:t>33</w:t>
      </w:r>
      <w:r w:rsidRPr="001E3B82">
        <w:rPr>
          <w:rFonts w:ascii="楷体_GB2312" w:eastAsia="楷体_GB2312" w:hAnsi="Arial" w:hint="eastAsia"/>
          <w:sz w:val="28"/>
        </w:rPr>
        <w:t>万平方米，建筑物为钢混结构，基础设施达到“六通”，外部装修为精装修、内部装修为毛坯，由专业物业管理公司管理。</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hint="eastAsia"/>
          <w:sz w:val="28"/>
        </w:rPr>
        <w:t>案例</w:t>
      </w:r>
      <w:r w:rsidRPr="0070513C">
        <w:rPr>
          <w:rFonts w:ascii="Arial" w:eastAsia="楷体_GB2312" w:hAnsi="Arial" w:hint="eastAsia"/>
          <w:sz w:val="28"/>
        </w:rPr>
        <w:t>F</w:t>
      </w:r>
      <w:r w:rsidRPr="001E3B82">
        <w:rPr>
          <w:rFonts w:ascii="楷体_GB2312" w:eastAsia="楷体_GB2312" w:hAnsi="Arial" w:hint="eastAsia"/>
          <w:sz w:val="28"/>
        </w:rPr>
        <w:t>：</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项目名称：利嘉中心</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项目坐落：福建省福州市福清市</w:t>
      </w:r>
      <w:r w:rsidR="007172BB" w:rsidRPr="001E3B82">
        <w:rPr>
          <w:rFonts w:ascii="楷体_GB2312" w:eastAsia="楷体_GB2312" w:hAnsi="Arial" w:hint="eastAsia"/>
          <w:sz w:val="28"/>
        </w:rPr>
        <w:t>清昌大道南侧</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交易时间：</w:t>
      </w:r>
      <w:r w:rsidRPr="0070513C">
        <w:rPr>
          <w:rFonts w:ascii="Arial" w:eastAsia="楷体_GB2312" w:hAnsi="Arial" w:hint="eastAsia"/>
          <w:sz w:val="28"/>
        </w:rPr>
        <w:t>2016</w:t>
      </w:r>
      <w:r w:rsidRPr="001E3B82">
        <w:rPr>
          <w:rFonts w:ascii="楷体_GB2312" w:eastAsia="楷体_GB2312" w:hAnsi="Arial" w:hint="eastAsia"/>
          <w:sz w:val="28"/>
        </w:rPr>
        <w:t>年</w:t>
      </w:r>
      <w:r w:rsidRPr="0070513C">
        <w:rPr>
          <w:rFonts w:ascii="Arial" w:eastAsia="楷体_GB2312" w:hAnsi="Arial" w:hint="eastAsia"/>
          <w:sz w:val="28"/>
        </w:rPr>
        <w:t>4</w:t>
      </w:r>
      <w:r w:rsidRPr="001E3B82">
        <w:rPr>
          <w:rFonts w:ascii="楷体_GB2312" w:eastAsia="楷体_GB2312" w:hAnsi="Arial" w:hint="eastAsia"/>
          <w:sz w:val="28"/>
        </w:rPr>
        <w:t>月</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用途：    住宅</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lastRenderedPageBreak/>
        <w:t>·</w:t>
      </w:r>
      <w:r w:rsidRPr="001E3B82">
        <w:rPr>
          <w:rFonts w:ascii="楷体_GB2312" w:eastAsia="楷体_GB2312" w:hAnsi="Arial" w:hint="eastAsia"/>
          <w:sz w:val="28"/>
        </w:rPr>
        <w:t>建筑类型：高层板楼</w:t>
      </w:r>
    </w:p>
    <w:p w:rsidR="00EA5624" w:rsidRPr="001E3B82" w:rsidRDefault="00EA5624" w:rsidP="00EA5624">
      <w:pPr>
        <w:autoSpaceDE w:val="0"/>
        <w:autoSpaceDN w:val="0"/>
        <w:spacing w:line="360" w:lineRule="auto"/>
        <w:ind w:firstLineChars="200" w:firstLine="560"/>
        <w:rPr>
          <w:rFonts w:ascii="楷体_GB2312" w:eastAsia="楷体_GB2312" w:hAnsi="Arial"/>
          <w:sz w:val="28"/>
        </w:rPr>
      </w:pPr>
      <w:r w:rsidRPr="001E3B82">
        <w:rPr>
          <w:rFonts w:ascii="楷体_GB2312" w:eastAsia="楷体_GB2312" w:hAnsi="Arial"/>
          <w:sz w:val="28"/>
        </w:rPr>
        <w:t>·</w:t>
      </w:r>
      <w:r w:rsidRPr="001E3B82">
        <w:rPr>
          <w:rFonts w:ascii="楷体_GB2312" w:eastAsia="楷体_GB2312" w:hAnsi="Arial" w:hint="eastAsia"/>
          <w:sz w:val="28"/>
        </w:rPr>
        <w:t>土地使用年限：</w:t>
      </w:r>
      <w:r w:rsidRPr="0070513C">
        <w:rPr>
          <w:rFonts w:ascii="Arial" w:eastAsia="楷体_GB2312" w:hAnsi="Arial" w:hint="eastAsia"/>
          <w:sz w:val="28"/>
        </w:rPr>
        <w:t>60</w:t>
      </w:r>
      <w:r w:rsidRPr="001E3B82">
        <w:rPr>
          <w:rFonts w:ascii="楷体_GB2312" w:eastAsia="楷体_GB2312" w:hAnsi="Arial" w:hint="eastAsia"/>
          <w:sz w:val="28"/>
        </w:rPr>
        <w:t>-</w:t>
      </w:r>
      <w:r w:rsidRPr="0070513C">
        <w:rPr>
          <w:rFonts w:ascii="Arial" w:eastAsia="楷体_GB2312" w:hAnsi="Arial" w:hint="eastAsia"/>
          <w:sz w:val="28"/>
        </w:rPr>
        <w:t>70</w:t>
      </w:r>
      <w:r w:rsidRPr="001E3B82">
        <w:rPr>
          <w:rFonts w:ascii="楷体_GB2312" w:eastAsia="楷体_GB2312" w:hAnsi="Arial" w:hint="eastAsia"/>
          <w:sz w:val="28"/>
        </w:rPr>
        <w:t>年</w:t>
      </w:r>
    </w:p>
    <w:p w:rsidR="00EA5624" w:rsidRPr="001E3B82" w:rsidRDefault="00EA5624" w:rsidP="00EA5624">
      <w:pPr>
        <w:autoSpaceDE w:val="0"/>
        <w:autoSpaceDN w:val="0"/>
        <w:spacing w:line="360" w:lineRule="auto"/>
        <w:ind w:firstLineChars="200" w:firstLine="560"/>
        <w:jc w:val="both"/>
        <w:rPr>
          <w:rFonts w:ascii="楷体_GB2312" w:eastAsia="楷体_GB2312" w:hAnsi="Arial"/>
          <w:sz w:val="28"/>
        </w:rPr>
      </w:pPr>
      <w:r w:rsidRPr="001E3B82">
        <w:rPr>
          <w:rFonts w:ascii="楷体_GB2312" w:eastAsia="楷体_GB2312" w:hAnsi="Arial" w:hint="eastAsia"/>
          <w:sz w:val="28"/>
        </w:rPr>
        <w:t>交易价格为建筑面积单价</w:t>
      </w:r>
      <w:r w:rsidR="001E3B82" w:rsidRPr="0070513C">
        <w:rPr>
          <w:rFonts w:ascii="Arial" w:eastAsia="楷体_GB2312" w:hAnsi="Arial" w:hint="eastAsia"/>
          <w:sz w:val="28"/>
        </w:rPr>
        <w:t>11400</w:t>
      </w:r>
      <w:r w:rsidRPr="001E3B82">
        <w:rPr>
          <w:rFonts w:ascii="楷体_GB2312" w:eastAsia="楷体_GB2312" w:hAnsi="Arial" w:hint="eastAsia"/>
          <w:sz w:val="28"/>
        </w:rPr>
        <w:t>元/平方米（数据来源:房天下网站）。案例所处区域居住社区成熟度较好，交通状况较好，公用设施及基础设施水平一般，自然及人文环境较好，项目建筑规模约</w:t>
      </w:r>
      <w:r w:rsidR="001E3B82" w:rsidRPr="0070513C">
        <w:rPr>
          <w:rFonts w:ascii="Arial" w:eastAsia="楷体_GB2312" w:hAnsi="Arial" w:hint="eastAsia"/>
          <w:sz w:val="28"/>
        </w:rPr>
        <w:t>68</w:t>
      </w:r>
      <w:r w:rsidRPr="001E3B82">
        <w:rPr>
          <w:rFonts w:ascii="楷体_GB2312" w:eastAsia="楷体_GB2312" w:hAnsi="Arial" w:hint="eastAsia"/>
          <w:sz w:val="28"/>
        </w:rPr>
        <w:t>万平方米，建筑物为钢混结构，基础设施达到“六通”，外部装修为精装修、内部装修为毛坯，由专业物业管理公司管理。</w:t>
      </w:r>
    </w:p>
    <w:p w:rsidR="00EA5624" w:rsidRPr="001E3B82" w:rsidRDefault="00EA5624" w:rsidP="00EA5624">
      <w:pPr>
        <w:autoSpaceDE w:val="0"/>
        <w:autoSpaceDN w:val="0"/>
        <w:spacing w:line="360" w:lineRule="auto"/>
        <w:rPr>
          <w:rFonts w:ascii="楷体_GB2312" w:eastAsia="楷体_GB2312" w:hAnsi="Arial"/>
          <w:sz w:val="28"/>
        </w:rPr>
      </w:pPr>
      <w:r w:rsidRPr="001E3B82">
        <w:rPr>
          <w:rFonts w:ascii="楷体_GB2312" w:eastAsia="楷体_GB2312" w:hAnsi="Arial" w:hint="eastAsia"/>
          <w:sz w:val="28"/>
        </w:rPr>
        <w:t>（转下页）</w:t>
      </w:r>
    </w:p>
    <w:p w:rsidR="00EA5624" w:rsidRPr="00EA5624" w:rsidRDefault="00EA5624" w:rsidP="00EA5624">
      <w:pPr>
        <w:widowControl/>
        <w:adjustRightInd/>
        <w:spacing w:line="360" w:lineRule="auto"/>
        <w:rPr>
          <w:rFonts w:ascii="楷体_GB2312" w:eastAsia="楷体_GB2312" w:hAnsi="Arial"/>
          <w:sz w:val="28"/>
          <w:highlight w:val="yellow"/>
        </w:rPr>
        <w:sectPr w:rsidR="00EA5624" w:rsidRPr="00EA5624">
          <w:pgSz w:w="11906" w:h="16838"/>
          <w:pgMar w:top="1440" w:right="1440" w:bottom="1440" w:left="1803" w:header="851" w:footer="992" w:gutter="0"/>
          <w:cols w:space="720"/>
        </w:sectPr>
      </w:pPr>
    </w:p>
    <w:p w:rsidR="00EA5624" w:rsidRPr="00EA5624" w:rsidRDefault="00EA5624" w:rsidP="00EA5624">
      <w:pPr>
        <w:spacing w:line="360" w:lineRule="auto"/>
        <w:ind w:firstLine="570"/>
        <w:jc w:val="center"/>
        <w:rPr>
          <w:rFonts w:ascii="楷体_GB2312" w:eastAsia="楷体_GB2312" w:hAnsi="Arial" w:cs="Arial"/>
          <w:b/>
          <w:bCs/>
          <w:sz w:val="28"/>
          <w:highlight w:val="yellow"/>
        </w:rPr>
      </w:pPr>
      <w:r w:rsidRPr="00E528AF">
        <w:rPr>
          <w:rFonts w:ascii="楷体_GB2312" w:eastAsia="楷体_GB2312" w:hAnsi="Arial" w:cs="Arial" w:hint="eastAsia"/>
          <w:b/>
          <w:bCs/>
          <w:sz w:val="28"/>
        </w:rPr>
        <w:lastRenderedPageBreak/>
        <w:t>表</w:t>
      </w:r>
      <w:r w:rsidR="001E3B82" w:rsidRPr="0070513C">
        <w:rPr>
          <w:rFonts w:ascii="Arial" w:eastAsia="楷体_GB2312" w:hAnsi="Arial" w:cs="Arial" w:hint="eastAsia"/>
          <w:b/>
          <w:bCs/>
          <w:sz w:val="28"/>
        </w:rPr>
        <w:t>4</w:t>
      </w:r>
      <w:r w:rsidRPr="00E528AF">
        <w:rPr>
          <w:rFonts w:ascii="楷体_GB2312" w:eastAsia="楷体_GB2312" w:hAnsi="Arial" w:cs="Arial" w:hint="eastAsia"/>
          <w:b/>
          <w:bCs/>
          <w:sz w:val="28"/>
        </w:rPr>
        <w:t>：因素条件说明表</w:t>
      </w:r>
    </w:p>
    <w:tbl>
      <w:tblPr>
        <w:tblW w:w="5511" w:type="pct"/>
        <w:tblInd w:w="-731" w:type="dxa"/>
        <w:tblLook w:val="04A0" w:firstRow="1" w:lastRow="0" w:firstColumn="1" w:lastColumn="0" w:noHBand="0" w:noVBand="1"/>
      </w:tblPr>
      <w:tblGrid>
        <w:gridCol w:w="672"/>
        <w:gridCol w:w="2686"/>
        <w:gridCol w:w="1607"/>
        <w:gridCol w:w="1607"/>
        <w:gridCol w:w="1607"/>
        <w:gridCol w:w="1609"/>
      </w:tblGrid>
      <w:tr w:rsidR="00EA5624" w:rsidRPr="001E3B82" w:rsidTr="00E528AF">
        <w:trPr>
          <w:trHeight w:val="313"/>
          <w:tblHeader/>
        </w:trPr>
        <w:tc>
          <w:tcPr>
            <w:tcW w:w="1715"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EA5624" w:rsidRPr="001E3B82" w:rsidRDefault="00EA5624" w:rsidP="00EA5624">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比较因素</w:t>
            </w:r>
          </w:p>
        </w:tc>
        <w:tc>
          <w:tcPr>
            <w:tcW w:w="821" w:type="pct"/>
            <w:tcBorders>
              <w:top w:val="single" w:sz="4" w:space="0" w:color="auto"/>
              <w:left w:val="single" w:sz="4" w:space="0" w:color="auto"/>
              <w:bottom w:val="single" w:sz="4" w:space="0" w:color="000000"/>
              <w:right w:val="single" w:sz="4" w:space="0" w:color="000000"/>
            </w:tcBorders>
            <w:vAlign w:val="center"/>
            <w:hideMark/>
          </w:tcPr>
          <w:p w:rsidR="00EA5624" w:rsidRPr="001E3B82" w:rsidRDefault="00EA5624" w:rsidP="00EA5624">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估价对象</w:t>
            </w:r>
          </w:p>
        </w:tc>
        <w:tc>
          <w:tcPr>
            <w:tcW w:w="821" w:type="pct"/>
            <w:tcBorders>
              <w:top w:val="single" w:sz="4" w:space="0" w:color="auto"/>
              <w:left w:val="single" w:sz="4" w:space="0" w:color="auto"/>
              <w:bottom w:val="single" w:sz="4" w:space="0" w:color="000000"/>
              <w:right w:val="single" w:sz="4" w:space="0" w:color="000000"/>
            </w:tcBorders>
            <w:vAlign w:val="center"/>
            <w:hideMark/>
          </w:tcPr>
          <w:p w:rsidR="00EA5624" w:rsidRPr="001E3B82" w:rsidRDefault="00EA5624" w:rsidP="001E3B82">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案例：</w:t>
            </w:r>
            <w:r w:rsidR="001E3B82" w:rsidRPr="0070513C">
              <w:rPr>
                <w:rFonts w:ascii="Arial" w:eastAsia="楷体_GB2312" w:hAnsi="Arial" w:cs="宋体" w:hint="eastAsia"/>
                <w:sz w:val="20"/>
              </w:rPr>
              <w:t>D</w:t>
            </w:r>
          </w:p>
        </w:tc>
        <w:tc>
          <w:tcPr>
            <w:tcW w:w="821" w:type="pct"/>
            <w:tcBorders>
              <w:top w:val="single" w:sz="4" w:space="0" w:color="auto"/>
              <w:left w:val="single" w:sz="4" w:space="0" w:color="auto"/>
              <w:bottom w:val="single" w:sz="4" w:space="0" w:color="000000"/>
              <w:right w:val="single" w:sz="4" w:space="0" w:color="auto"/>
            </w:tcBorders>
            <w:vAlign w:val="center"/>
            <w:hideMark/>
          </w:tcPr>
          <w:p w:rsidR="00EA5624" w:rsidRPr="001E3B82" w:rsidRDefault="00EA5624" w:rsidP="001E3B82">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案例：</w:t>
            </w:r>
            <w:r w:rsidR="001E3B82" w:rsidRPr="0070513C">
              <w:rPr>
                <w:rFonts w:ascii="Arial" w:eastAsia="楷体_GB2312" w:hAnsi="Arial" w:cs="宋体" w:hint="eastAsia"/>
                <w:sz w:val="20"/>
              </w:rPr>
              <w:t>E</w:t>
            </w:r>
          </w:p>
        </w:tc>
        <w:tc>
          <w:tcPr>
            <w:tcW w:w="822" w:type="pct"/>
            <w:tcBorders>
              <w:top w:val="single" w:sz="4" w:space="0" w:color="auto"/>
              <w:left w:val="single" w:sz="4" w:space="0" w:color="auto"/>
              <w:bottom w:val="single" w:sz="4" w:space="0" w:color="000000"/>
              <w:right w:val="single" w:sz="4" w:space="0" w:color="auto"/>
            </w:tcBorders>
            <w:vAlign w:val="center"/>
            <w:hideMark/>
          </w:tcPr>
          <w:p w:rsidR="00EA5624" w:rsidRPr="001E3B82" w:rsidRDefault="00EA5624" w:rsidP="001E3B82">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案例：</w:t>
            </w:r>
            <w:r w:rsidR="001E3B82" w:rsidRPr="0070513C">
              <w:rPr>
                <w:rFonts w:ascii="Arial" w:eastAsia="楷体_GB2312" w:hAnsi="Arial" w:cs="宋体" w:hint="eastAsia"/>
                <w:sz w:val="20"/>
              </w:rPr>
              <w:t>F</w:t>
            </w:r>
          </w:p>
        </w:tc>
      </w:tr>
      <w:tr w:rsidR="00EA5624" w:rsidRPr="001E3B82" w:rsidTr="00E528AF">
        <w:trPr>
          <w:trHeight w:val="313"/>
          <w:tblHeader/>
        </w:trPr>
        <w:tc>
          <w:tcPr>
            <w:tcW w:w="1715" w:type="pct"/>
            <w:gridSpan w:val="2"/>
            <w:vMerge/>
            <w:tcBorders>
              <w:top w:val="single" w:sz="4" w:space="0" w:color="auto"/>
              <w:left w:val="single" w:sz="4" w:space="0" w:color="auto"/>
              <w:bottom w:val="single" w:sz="4" w:space="0" w:color="000000"/>
              <w:right w:val="single" w:sz="4" w:space="0" w:color="000000"/>
            </w:tcBorders>
            <w:vAlign w:val="center"/>
            <w:hideMark/>
          </w:tcPr>
          <w:p w:rsidR="00EA5624" w:rsidRPr="001E3B82" w:rsidRDefault="00EA5624" w:rsidP="00EA5624">
            <w:pPr>
              <w:widowControl/>
              <w:adjustRightInd/>
              <w:spacing w:line="240" w:lineRule="auto"/>
              <w:rPr>
                <w:rFonts w:ascii="楷体_GB2312" w:eastAsia="楷体_GB2312" w:hAnsi="宋体" w:cs="宋体"/>
                <w:sz w:val="20"/>
              </w:rPr>
            </w:pPr>
          </w:p>
        </w:tc>
        <w:tc>
          <w:tcPr>
            <w:tcW w:w="821" w:type="pct"/>
            <w:tcBorders>
              <w:top w:val="single" w:sz="4" w:space="0" w:color="auto"/>
              <w:left w:val="single" w:sz="4" w:space="0" w:color="auto"/>
              <w:bottom w:val="single" w:sz="4" w:space="0" w:color="000000"/>
              <w:right w:val="single" w:sz="4" w:space="0" w:color="000000"/>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裕荣汇</w:t>
            </w:r>
          </w:p>
        </w:tc>
        <w:tc>
          <w:tcPr>
            <w:tcW w:w="821" w:type="pct"/>
            <w:tcBorders>
              <w:top w:val="single" w:sz="4" w:space="0" w:color="auto"/>
              <w:left w:val="single" w:sz="4" w:space="0" w:color="auto"/>
              <w:bottom w:val="single" w:sz="4" w:space="0" w:color="000000"/>
              <w:right w:val="single" w:sz="4" w:space="0" w:color="000000"/>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中联天玺</w:t>
            </w:r>
          </w:p>
        </w:tc>
        <w:tc>
          <w:tcPr>
            <w:tcW w:w="821" w:type="pct"/>
            <w:tcBorders>
              <w:top w:val="single" w:sz="4" w:space="0" w:color="auto"/>
              <w:left w:val="single" w:sz="4" w:space="0" w:color="auto"/>
              <w:bottom w:val="single" w:sz="4" w:space="0" w:color="auto"/>
              <w:right w:val="single" w:sz="4" w:space="0" w:color="auto"/>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中联天御</w:t>
            </w:r>
          </w:p>
        </w:tc>
        <w:tc>
          <w:tcPr>
            <w:tcW w:w="822" w:type="pct"/>
            <w:tcBorders>
              <w:top w:val="single" w:sz="4" w:space="0" w:color="auto"/>
              <w:left w:val="single" w:sz="4" w:space="0" w:color="auto"/>
              <w:bottom w:val="single" w:sz="4" w:space="0" w:color="auto"/>
              <w:right w:val="single" w:sz="4" w:space="0" w:color="auto"/>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利嘉中心</w:t>
            </w:r>
          </w:p>
        </w:tc>
      </w:tr>
      <w:tr w:rsidR="00EA5624" w:rsidRPr="001E3B82" w:rsidTr="00E528AF">
        <w:trPr>
          <w:trHeight w:val="313"/>
          <w:tblHeader/>
        </w:trPr>
        <w:tc>
          <w:tcPr>
            <w:tcW w:w="1715" w:type="pct"/>
            <w:gridSpan w:val="2"/>
            <w:vMerge/>
            <w:tcBorders>
              <w:top w:val="single" w:sz="4" w:space="0" w:color="auto"/>
              <w:left w:val="single" w:sz="4" w:space="0" w:color="auto"/>
              <w:bottom w:val="single" w:sz="4" w:space="0" w:color="000000"/>
              <w:right w:val="single" w:sz="4" w:space="0" w:color="000000"/>
            </w:tcBorders>
            <w:vAlign w:val="center"/>
            <w:hideMark/>
          </w:tcPr>
          <w:p w:rsidR="00EA5624" w:rsidRPr="001E3B82" w:rsidRDefault="00EA5624" w:rsidP="00EA5624">
            <w:pPr>
              <w:widowControl/>
              <w:adjustRightInd/>
              <w:spacing w:line="240" w:lineRule="auto"/>
              <w:rPr>
                <w:rFonts w:ascii="楷体_GB2312" w:eastAsia="楷体_GB2312" w:hAnsi="宋体" w:cs="宋体"/>
                <w:sz w:val="20"/>
              </w:rPr>
            </w:pPr>
          </w:p>
        </w:tc>
        <w:tc>
          <w:tcPr>
            <w:tcW w:w="821" w:type="pct"/>
            <w:tcBorders>
              <w:top w:val="single" w:sz="4" w:space="0" w:color="auto"/>
              <w:left w:val="single" w:sz="4" w:space="0" w:color="auto"/>
              <w:bottom w:val="single" w:sz="4" w:space="0" w:color="000000"/>
              <w:right w:val="single" w:sz="4" w:space="0" w:color="000000"/>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福建省福州市福清市福和路东侧</w:t>
            </w:r>
          </w:p>
        </w:tc>
        <w:tc>
          <w:tcPr>
            <w:tcW w:w="821" w:type="pct"/>
            <w:tcBorders>
              <w:top w:val="single" w:sz="4" w:space="0" w:color="auto"/>
              <w:left w:val="single" w:sz="4" w:space="0" w:color="auto"/>
              <w:bottom w:val="single" w:sz="4" w:space="0" w:color="000000"/>
              <w:right w:val="single" w:sz="4" w:space="0" w:color="000000"/>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福建省福州市福清市福和路东侧</w:t>
            </w:r>
          </w:p>
        </w:tc>
        <w:tc>
          <w:tcPr>
            <w:tcW w:w="821" w:type="pct"/>
            <w:tcBorders>
              <w:top w:val="single" w:sz="4" w:space="0" w:color="auto"/>
              <w:left w:val="single" w:sz="4" w:space="0" w:color="auto"/>
              <w:bottom w:val="single" w:sz="4" w:space="0" w:color="000000"/>
              <w:right w:val="single" w:sz="4" w:space="0" w:color="auto"/>
            </w:tcBorders>
            <w:vAlign w:val="center"/>
            <w:hideMark/>
          </w:tcPr>
          <w:p w:rsidR="00EA5624" w:rsidRPr="001E3B82" w:rsidRDefault="001E3B82" w:rsidP="001E3B82">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福建省福州市福清市福和路西侧</w:t>
            </w:r>
          </w:p>
        </w:tc>
        <w:tc>
          <w:tcPr>
            <w:tcW w:w="822" w:type="pct"/>
            <w:tcBorders>
              <w:top w:val="single" w:sz="4" w:space="0" w:color="auto"/>
              <w:left w:val="single" w:sz="4" w:space="0" w:color="auto"/>
              <w:bottom w:val="single" w:sz="4" w:space="0" w:color="000000"/>
              <w:right w:val="single" w:sz="4" w:space="0" w:color="auto"/>
            </w:tcBorders>
            <w:vAlign w:val="center"/>
            <w:hideMark/>
          </w:tcPr>
          <w:p w:rsidR="00EA5624" w:rsidRPr="001E3B82" w:rsidRDefault="001E3B82" w:rsidP="001E3B82">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福建省福州市福清市清昌大道南侧</w:t>
            </w:r>
          </w:p>
        </w:tc>
      </w:tr>
      <w:tr w:rsidR="00EA5624" w:rsidRPr="001E3B82" w:rsidTr="00E528AF">
        <w:trPr>
          <w:trHeight w:val="284"/>
        </w:trPr>
        <w:tc>
          <w:tcPr>
            <w:tcW w:w="1715" w:type="pct"/>
            <w:gridSpan w:val="2"/>
            <w:tcBorders>
              <w:top w:val="single" w:sz="4" w:space="0" w:color="auto"/>
              <w:left w:val="single" w:sz="4" w:space="0" w:color="auto"/>
              <w:bottom w:val="single" w:sz="4" w:space="0" w:color="auto"/>
              <w:right w:val="single" w:sz="4" w:space="0" w:color="000000"/>
            </w:tcBorders>
            <w:noWrap/>
            <w:vAlign w:val="center"/>
            <w:hideMark/>
          </w:tcPr>
          <w:p w:rsidR="00EA5624" w:rsidRPr="001E3B82" w:rsidRDefault="00EA5624" w:rsidP="00EA5624">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交易时间</w:t>
            </w:r>
          </w:p>
        </w:tc>
        <w:tc>
          <w:tcPr>
            <w:tcW w:w="821" w:type="pct"/>
            <w:tcBorders>
              <w:top w:val="single" w:sz="4" w:space="0" w:color="auto"/>
              <w:left w:val="single" w:sz="4" w:space="0" w:color="auto"/>
              <w:bottom w:val="single" w:sz="4" w:space="0" w:color="auto"/>
              <w:right w:val="single" w:sz="4" w:space="0" w:color="000000"/>
            </w:tcBorders>
            <w:vAlign w:val="center"/>
            <w:hideMark/>
          </w:tcPr>
          <w:p w:rsidR="00EA5624" w:rsidRPr="001E3B82" w:rsidRDefault="00EA5624" w:rsidP="001E3B82">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2016</w:t>
            </w:r>
            <w:r w:rsidRPr="001E3B82">
              <w:rPr>
                <w:rFonts w:ascii="楷体_GB2312" w:eastAsia="楷体_GB2312" w:hAnsi="宋体" w:cs="宋体" w:hint="eastAsia"/>
                <w:sz w:val="20"/>
              </w:rPr>
              <w:t>-</w:t>
            </w:r>
            <w:r w:rsidR="001E3B82" w:rsidRPr="0070513C">
              <w:rPr>
                <w:rFonts w:ascii="Arial" w:eastAsia="楷体_GB2312" w:hAnsi="Arial" w:cs="宋体" w:hint="eastAsia"/>
                <w:sz w:val="20"/>
              </w:rPr>
              <w:t>4</w:t>
            </w:r>
          </w:p>
        </w:tc>
        <w:tc>
          <w:tcPr>
            <w:tcW w:w="821" w:type="pct"/>
            <w:tcBorders>
              <w:top w:val="single" w:sz="4" w:space="0" w:color="auto"/>
              <w:left w:val="single" w:sz="4" w:space="0" w:color="auto"/>
              <w:bottom w:val="single" w:sz="4" w:space="0" w:color="auto"/>
              <w:right w:val="single" w:sz="4" w:space="0" w:color="000000"/>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2016</w:t>
            </w:r>
            <w:r w:rsidRPr="001E3B82">
              <w:rPr>
                <w:rFonts w:ascii="楷体_GB2312" w:eastAsia="楷体_GB2312" w:hAnsi="宋体" w:cs="宋体" w:hint="eastAsia"/>
                <w:sz w:val="20"/>
              </w:rPr>
              <w:t>-</w:t>
            </w:r>
            <w:r w:rsidRPr="0070513C">
              <w:rPr>
                <w:rFonts w:ascii="Arial" w:eastAsia="楷体_GB2312" w:hAnsi="Arial" w:cs="宋体" w:hint="eastAsia"/>
                <w:sz w:val="20"/>
              </w:rP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2016</w:t>
            </w:r>
            <w:r w:rsidRPr="001E3B82">
              <w:rPr>
                <w:rFonts w:ascii="楷体_GB2312" w:eastAsia="楷体_GB2312" w:hAnsi="宋体" w:cs="宋体" w:hint="eastAsia"/>
                <w:sz w:val="20"/>
              </w:rPr>
              <w:t>-</w:t>
            </w:r>
            <w:r w:rsidRPr="0070513C">
              <w:rPr>
                <w:rFonts w:ascii="Arial" w:eastAsia="楷体_GB2312" w:hAnsi="Arial" w:cs="宋体" w:hint="eastAsia"/>
                <w:sz w:val="20"/>
              </w:rPr>
              <w:t>4</w:t>
            </w:r>
          </w:p>
        </w:tc>
        <w:tc>
          <w:tcPr>
            <w:tcW w:w="822" w:type="pct"/>
            <w:tcBorders>
              <w:top w:val="single" w:sz="4" w:space="0" w:color="auto"/>
              <w:left w:val="single" w:sz="4" w:space="0" w:color="auto"/>
              <w:bottom w:val="single" w:sz="4" w:space="0" w:color="auto"/>
              <w:right w:val="single" w:sz="4" w:space="0" w:color="000000"/>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2016</w:t>
            </w:r>
            <w:r w:rsidRPr="001E3B82">
              <w:rPr>
                <w:rFonts w:ascii="楷体_GB2312" w:eastAsia="楷体_GB2312" w:hAnsi="宋体" w:cs="宋体" w:hint="eastAsia"/>
                <w:sz w:val="20"/>
              </w:rPr>
              <w:t>-</w:t>
            </w:r>
            <w:r w:rsidRPr="0070513C">
              <w:rPr>
                <w:rFonts w:ascii="Arial" w:eastAsia="楷体_GB2312" w:hAnsi="Arial" w:cs="宋体" w:hint="eastAsia"/>
                <w:sz w:val="20"/>
              </w:rPr>
              <w:t>4</w:t>
            </w:r>
          </w:p>
        </w:tc>
      </w:tr>
      <w:tr w:rsidR="00EA5624" w:rsidRPr="001E3B82" w:rsidTr="00E528AF">
        <w:trPr>
          <w:trHeight w:val="284"/>
        </w:trPr>
        <w:tc>
          <w:tcPr>
            <w:tcW w:w="1715" w:type="pct"/>
            <w:gridSpan w:val="2"/>
            <w:tcBorders>
              <w:top w:val="single" w:sz="4" w:space="0" w:color="auto"/>
              <w:left w:val="single" w:sz="4" w:space="0" w:color="auto"/>
              <w:bottom w:val="single" w:sz="4" w:space="0" w:color="auto"/>
              <w:right w:val="single" w:sz="4" w:space="0" w:color="000000"/>
            </w:tcBorders>
            <w:noWrap/>
            <w:vAlign w:val="center"/>
            <w:hideMark/>
          </w:tcPr>
          <w:p w:rsidR="00EA5624" w:rsidRPr="001E3B82" w:rsidRDefault="00EA5624" w:rsidP="00EA5624">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交易情况</w:t>
            </w:r>
          </w:p>
        </w:tc>
        <w:tc>
          <w:tcPr>
            <w:tcW w:w="821" w:type="pct"/>
            <w:tcBorders>
              <w:top w:val="single" w:sz="4" w:space="0" w:color="auto"/>
              <w:left w:val="single" w:sz="4" w:space="0" w:color="auto"/>
              <w:bottom w:val="single" w:sz="4" w:space="0" w:color="auto"/>
              <w:right w:val="single" w:sz="4" w:space="0" w:color="000000"/>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正常</w:t>
            </w:r>
          </w:p>
        </w:tc>
        <w:tc>
          <w:tcPr>
            <w:tcW w:w="821" w:type="pct"/>
            <w:tcBorders>
              <w:top w:val="single" w:sz="4" w:space="0" w:color="auto"/>
              <w:left w:val="single" w:sz="4" w:space="0" w:color="auto"/>
              <w:bottom w:val="single" w:sz="4" w:space="0" w:color="auto"/>
              <w:right w:val="single" w:sz="4" w:space="0" w:color="000000"/>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正常</w:t>
            </w:r>
          </w:p>
        </w:tc>
        <w:tc>
          <w:tcPr>
            <w:tcW w:w="821" w:type="pct"/>
            <w:tcBorders>
              <w:top w:val="single" w:sz="4" w:space="0" w:color="auto"/>
              <w:left w:val="single" w:sz="4" w:space="0" w:color="auto"/>
              <w:bottom w:val="single" w:sz="4" w:space="0" w:color="auto"/>
              <w:right w:val="single" w:sz="4" w:space="0" w:color="auto"/>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正常</w:t>
            </w:r>
          </w:p>
        </w:tc>
        <w:tc>
          <w:tcPr>
            <w:tcW w:w="822" w:type="pct"/>
            <w:tcBorders>
              <w:top w:val="single" w:sz="4" w:space="0" w:color="auto"/>
              <w:left w:val="single" w:sz="4" w:space="0" w:color="auto"/>
              <w:bottom w:val="single" w:sz="4" w:space="0" w:color="auto"/>
              <w:right w:val="single" w:sz="4" w:space="0" w:color="000000"/>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正常</w:t>
            </w:r>
          </w:p>
        </w:tc>
      </w:tr>
      <w:tr w:rsidR="00EA5624" w:rsidRPr="001E3B82" w:rsidTr="00E528AF">
        <w:trPr>
          <w:cantSplit/>
          <w:trHeight w:val="284"/>
        </w:trPr>
        <w:tc>
          <w:tcPr>
            <w:tcW w:w="343" w:type="pct"/>
            <w:vMerge w:val="restart"/>
            <w:tcBorders>
              <w:top w:val="nil"/>
              <w:left w:val="single" w:sz="4" w:space="0" w:color="auto"/>
              <w:bottom w:val="single" w:sz="4" w:space="0" w:color="auto"/>
              <w:right w:val="single" w:sz="4" w:space="0" w:color="auto"/>
            </w:tcBorders>
            <w:vAlign w:val="center"/>
            <w:hideMark/>
          </w:tcPr>
          <w:p w:rsidR="00EA5624" w:rsidRPr="001E3B82" w:rsidRDefault="00EA5624" w:rsidP="00EA5624">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权益状况</w:t>
            </w:r>
          </w:p>
        </w:tc>
        <w:tc>
          <w:tcPr>
            <w:tcW w:w="1372" w:type="pct"/>
            <w:tcBorders>
              <w:top w:val="nil"/>
              <w:left w:val="nil"/>
              <w:bottom w:val="single" w:sz="4" w:space="0" w:color="auto"/>
              <w:right w:val="single" w:sz="4" w:space="0" w:color="auto"/>
            </w:tcBorders>
            <w:noWrap/>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用途</w:t>
            </w:r>
          </w:p>
        </w:tc>
        <w:tc>
          <w:tcPr>
            <w:tcW w:w="821" w:type="pct"/>
            <w:tcBorders>
              <w:top w:val="nil"/>
              <w:left w:val="nil"/>
              <w:bottom w:val="single" w:sz="4" w:space="0" w:color="auto"/>
              <w:right w:val="single" w:sz="4" w:space="0" w:color="auto"/>
            </w:tcBorders>
            <w:vAlign w:val="center"/>
            <w:hideMark/>
          </w:tcPr>
          <w:p w:rsidR="00EA5624" w:rsidRPr="001E3B82" w:rsidRDefault="00EC7CC4"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住宅</w:t>
            </w:r>
          </w:p>
        </w:tc>
        <w:tc>
          <w:tcPr>
            <w:tcW w:w="821" w:type="pct"/>
            <w:tcBorders>
              <w:top w:val="nil"/>
              <w:left w:val="nil"/>
              <w:bottom w:val="single" w:sz="4" w:space="0" w:color="auto"/>
              <w:right w:val="single" w:sz="4" w:space="0" w:color="auto"/>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住宅</w:t>
            </w:r>
          </w:p>
        </w:tc>
        <w:tc>
          <w:tcPr>
            <w:tcW w:w="821" w:type="pct"/>
            <w:tcBorders>
              <w:top w:val="nil"/>
              <w:left w:val="nil"/>
              <w:bottom w:val="single" w:sz="4" w:space="0" w:color="auto"/>
              <w:right w:val="single" w:sz="4" w:space="0" w:color="auto"/>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住宅</w:t>
            </w:r>
          </w:p>
        </w:tc>
        <w:tc>
          <w:tcPr>
            <w:tcW w:w="822" w:type="pct"/>
            <w:tcBorders>
              <w:top w:val="nil"/>
              <w:left w:val="nil"/>
              <w:bottom w:val="single" w:sz="4" w:space="0" w:color="auto"/>
              <w:right w:val="single" w:sz="4" w:space="0" w:color="auto"/>
            </w:tcBorders>
            <w:vAlign w:val="center"/>
            <w:hideMark/>
          </w:tcPr>
          <w:p w:rsidR="00EA5624" w:rsidRPr="001E3B82" w:rsidRDefault="00EA5624"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住宅</w:t>
            </w:r>
          </w:p>
        </w:tc>
      </w:tr>
      <w:tr w:rsidR="00EA5624" w:rsidRPr="001E3B82" w:rsidTr="00E528AF">
        <w:trPr>
          <w:cantSplit/>
          <w:trHeight w:val="284"/>
        </w:trPr>
        <w:tc>
          <w:tcPr>
            <w:tcW w:w="343" w:type="pct"/>
            <w:vMerge/>
            <w:tcBorders>
              <w:top w:val="nil"/>
              <w:left w:val="single" w:sz="4" w:space="0" w:color="auto"/>
              <w:bottom w:val="single" w:sz="4" w:space="0" w:color="auto"/>
              <w:right w:val="single" w:sz="4" w:space="0" w:color="auto"/>
            </w:tcBorders>
            <w:vAlign w:val="center"/>
            <w:hideMark/>
          </w:tcPr>
          <w:p w:rsidR="00EA5624" w:rsidRPr="001E3B82" w:rsidRDefault="00EA5624" w:rsidP="00EA5624">
            <w:pPr>
              <w:widowControl/>
              <w:adjustRightInd/>
              <w:spacing w:line="240" w:lineRule="auto"/>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A5624" w:rsidRPr="001E3B82" w:rsidRDefault="00EA5624" w:rsidP="00EC7CC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土地使用年限</w:t>
            </w:r>
          </w:p>
        </w:tc>
        <w:tc>
          <w:tcPr>
            <w:tcW w:w="821" w:type="pct"/>
            <w:tcBorders>
              <w:top w:val="nil"/>
              <w:left w:val="nil"/>
              <w:bottom w:val="single" w:sz="4" w:space="0" w:color="auto"/>
              <w:right w:val="single" w:sz="4" w:space="0" w:color="auto"/>
            </w:tcBorders>
            <w:vAlign w:val="center"/>
            <w:hideMark/>
          </w:tcPr>
          <w:p w:rsidR="00EA5624" w:rsidRPr="001E3B82" w:rsidRDefault="001E3B82" w:rsidP="001E3B82">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66</w:t>
            </w:r>
            <w:r w:rsidRPr="001E3B82">
              <w:rPr>
                <w:rFonts w:ascii="楷体_GB2312" w:eastAsia="楷体_GB2312" w:hAnsi="宋体" w:cs="宋体" w:hint="eastAsia"/>
                <w:sz w:val="20"/>
              </w:rPr>
              <w:t>.</w:t>
            </w:r>
            <w:r w:rsidRPr="0070513C">
              <w:rPr>
                <w:rFonts w:ascii="Arial" w:eastAsia="楷体_GB2312" w:hAnsi="Arial" w:cs="宋体" w:hint="eastAsia"/>
                <w:sz w:val="20"/>
              </w:rPr>
              <w:t>66</w:t>
            </w:r>
            <w:r w:rsidRPr="001E3B82">
              <w:rPr>
                <w:rFonts w:ascii="楷体_GB2312" w:eastAsia="楷体_GB2312" w:hAnsi="宋体" w:cs="宋体" w:hint="eastAsia"/>
                <w:sz w:val="20"/>
              </w:rPr>
              <w:t>年</w:t>
            </w:r>
          </w:p>
        </w:tc>
        <w:tc>
          <w:tcPr>
            <w:tcW w:w="821" w:type="pct"/>
            <w:tcBorders>
              <w:top w:val="nil"/>
              <w:left w:val="nil"/>
              <w:bottom w:val="single" w:sz="4" w:space="0" w:color="auto"/>
              <w:right w:val="single" w:sz="4" w:space="0" w:color="auto"/>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60</w:t>
            </w:r>
            <w:r w:rsidRPr="001E3B82">
              <w:rPr>
                <w:rFonts w:ascii="楷体_GB2312" w:eastAsia="楷体_GB2312" w:hAnsi="宋体" w:cs="宋体" w:hint="eastAsia"/>
                <w:sz w:val="20"/>
              </w:rPr>
              <w:t>-</w:t>
            </w:r>
            <w:r w:rsidRPr="0070513C">
              <w:rPr>
                <w:rFonts w:ascii="Arial" w:eastAsia="楷体_GB2312" w:hAnsi="Arial" w:cs="宋体" w:hint="eastAsia"/>
                <w:sz w:val="20"/>
              </w:rPr>
              <w:t>70</w:t>
            </w:r>
            <w:r w:rsidRPr="001E3B82">
              <w:rPr>
                <w:rFonts w:ascii="楷体_GB2312" w:eastAsia="楷体_GB2312" w:hAnsi="宋体" w:cs="宋体" w:hint="eastAsia"/>
                <w:sz w:val="20"/>
              </w:rPr>
              <w:t>年</w:t>
            </w:r>
          </w:p>
        </w:tc>
        <w:tc>
          <w:tcPr>
            <w:tcW w:w="821" w:type="pct"/>
            <w:tcBorders>
              <w:top w:val="nil"/>
              <w:left w:val="nil"/>
              <w:bottom w:val="single" w:sz="4" w:space="0" w:color="auto"/>
              <w:right w:val="single" w:sz="4" w:space="0" w:color="auto"/>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60</w:t>
            </w:r>
            <w:r w:rsidRPr="001E3B82">
              <w:rPr>
                <w:rFonts w:ascii="楷体_GB2312" w:eastAsia="楷体_GB2312" w:hAnsi="宋体" w:cs="宋体" w:hint="eastAsia"/>
                <w:sz w:val="20"/>
              </w:rPr>
              <w:t>-</w:t>
            </w:r>
            <w:r w:rsidRPr="0070513C">
              <w:rPr>
                <w:rFonts w:ascii="Arial" w:eastAsia="楷体_GB2312" w:hAnsi="Arial" w:cs="宋体" w:hint="eastAsia"/>
                <w:sz w:val="20"/>
              </w:rPr>
              <w:t>70</w:t>
            </w:r>
            <w:r w:rsidRPr="001E3B82">
              <w:rPr>
                <w:rFonts w:ascii="楷体_GB2312" w:eastAsia="楷体_GB2312" w:hAnsi="宋体" w:cs="宋体" w:hint="eastAsia"/>
                <w:sz w:val="20"/>
              </w:rPr>
              <w:t>年</w:t>
            </w:r>
          </w:p>
        </w:tc>
        <w:tc>
          <w:tcPr>
            <w:tcW w:w="822" w:type="pct"/>
            <w:tcBorders>
              <w:top w:val="nil"/>
              <w:left w:val="nil"/>
              <w:bottom w:val="single" w:sz="4" w:space="0" w:color="auto"/>
              <w:right w:val="single" w:sz="4" w:space="0" w:color="auto"/>
            </w:tcBorders>
            <w:vAlign w:val="center"/>
            <w:hideMark/>
          </w:tcPr>
          <w:p w:rsidR="00EA5624" w:rsidRPr="001E3B82" w:rsidRDefault="001E3B82"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60</w:t>
            </w:r>
            <w:r w:rsidRPr="001E3B82">
              <w:rPr>
                <w:rFonts w:ascii="楷体_GB2312" w:eastAsia="楷体_GB2312" w:hAnsi="宋体" w:cs="宋体" w:hint="eastAsia"/>
                <w:sz w:val="20"/>
              </w:rPr>
              <w:t>-</w:t>
            </w:r>
            <w:r w:rsidRPr="0070513C">
              <w:rPr>
                <w:rFonts w:ascii="Arial" w:eastAsia="楷体_GB2312" w:hAnsi="Arial" w:cs="宋体" w:hint="eastAsia"/>
                <w:sz w:val="20"/>
              </w:rPr>
              <w:t>70</w:t>
            </w:r>
            <w:r w:rsidRPr="001E3B82">
              <w:rPr>
                <w:rFonts w:ascii="楷体_GB2312" w:eastAsia="楷体_GB2312" w:hAnsi="宋体" w:cs="宋体" w:hint="eastAsia"/>
                <w:sz w:val="20"/>
              </w:rPr>
              <w:t>年</w:t>
            </w:r>
          </w:p>
        </w:tc>
      </w:tr>
      <w:tr w:rsidR="00E528AF" w:rsidRPr="001E3B82" w:rsidTr="00E528AF">
        <w:trPr>
          <w:cantSplit/>
          <w:trHeight w:val="284"/>
        </w:trPr>
        <w:tc>
          <w:tcPr>
            <w:tcW w:w="343"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28AF" w:rsidRPr="001E3B82" w:rsidRDefault="00E528AF" w:rsidP="00E528AF">
            <w:pPr>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区位状况</w:t>
            </w:r>
          </w:p>
          <w:p w:rsidR="00E528AF" w:rsidRPr="001E3B82" w:rsidRDefault="00E528AF" w:rsidP="00E528AF">
            <w:pPr>
              <w:widowControl/>
              <w:adjustRightInd/>
              <w:spacing w:line="240" w:lineRule="auto"/>
              <w:jc w:val="center"/>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居住社区成熟度</w:t>
            </w:r>
          </w:p>
        </w:tc>
        <w:tc>
          <w:tcPr>
            <w:tcW w:w="821" w:type="pct"/>
            <w:tcBorders>
              <w:top w:val="nil"/>
              <w:left w:val="nil"/>
              <w:bottom w:val="single" w:sz="4" w:space="0" w:color="auto"/>
              <w:right w:val="single" w:sz="4" w:space="0" w:color="auto"/>
            </w:tcBorders>
            <w:vAlign w:val="center"/>
            <w:hideMark/>
          </w:tcPr>
          <w:p w:rsidR="00E528AF" w:rsidRPr="001E3B82" w:rsidRDefault="00E528AF" w:rsidP="001E3B82">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估价对象周边有中联天玺、中天天御、融侨城等在建或已建成社区，估价对象居住社区成熟度较好。</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估价对象周边有中联天玺、中天天御、融侨城等在建或已建成社区，估价对象居住社区成熟度较好。</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估价对象周边有中联天玺、中天天御、融侨城等在建或已建成社区，估价对象居住社区成熟度较好。</w:t>
            </w:r>
          </w:p>
        </w:tc>
        <w:tc>
          <w:tcPr>
            <w:tcW w:w="822"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估价对象周边有中联天玺、中天天御、融侨城等在建或已建成社区，估价对象居住社区成熟度较好。</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E528AF">
            <w:pPr>
              <w:spacing w:line="240" w:lineRule="auto"/>
              <w:jc w:val="center"/>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交通状况</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估价对象紧邻福和路，周边有</w:t>
            </w:r>
            <w:r w:rsidRPr="0070513C">
              <w:rPr>
                <w:rFonts w:ascii="Arial" w:eastAsia="楷体_GB2312" w:hAnsi="Arial" w:cs="宋体" w:hint="eastAsia"/>
                <w:color w:val="000000"/>
                <w:sz w:val="20"/>
              </w:rPr>
              <w:t>801</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806</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815</w:t>
            </w:r>
            <w:r w:rsidRPr="001E3B82">
              <w:rPr>
                <w:rFonts w:ascii="楷体_GB2312" w:eastAsia="楷体_GB2312" w:hAnsi="宋体" w:cs="宋体" w:hint="eastAsia"/>
                <w:color w:val="000000"/>
                <w:sz w:val="20"/>
              </w:rPr>
              <w:t>路等多条公交线路，估价对象交通便捷度较好。</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估价对象紧邻福和路，周边有</w:t>
            </w:r>
            <w:r w:rsidRPr="0070513C">
              <w:rPr>
                <w:rFonts w:ascii="Arial" w:eastAsia="楷体_GB2312" w:hAnsi="Arial" w:cs="宋体" w:hint="eastAsia"/>
                <w:color w:val="000000"/>
                <w:sz w:val="20"/>
              </w:rPr>
              <w:t>801</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806</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815</w:t>
            </w:r>
            <w:r w:rsidRPr="001E3B82">
              <w:rPr>
                <w:rFonts w:ascii="楷体_GB2312" w:eastAsia="楷体_GB2312" w:hAnsi="宋体" w:cs="宋体" w:hint="eastAsia"/>
                <w:color w:val="000000"/>
                <w:sz w:val="20"/>
              </w:rPr>
              <w:t>路等多条公交线路，估价对象交通便捷度较好。</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估价对象紧邻福和路，周边有</w:t>
            </w:r>
            <w:r w:rsidRPr="0070513C">
              <w:rPr>
                <w:rFonts w:ascii="Arial" w:eastAsia="楷体_GB2312" w:hAnsi="Arial" w:cs="宋体" w:hint="eastAsia"/>
                <w:color w:val="000000"/>
                <w:sz w:val="20"/>
              </w:rPr>
              <w:t>801</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806</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815</w:t>
            </w:r>
            <w:r w:rsidRPr="001E3B82">
              <w:rPr>
                <w:rFonts w:ascii="楷体_GB2312" w:eastAsia="楷体_GB2312" w:hAnsi="宋体" w:cs="宋体" w:hint="eastAsia"/>
                <w:color w:val="000000"/>
                <w:sz w:val="20"/>
              </w:rPr>
              <w:t>路等多条公交线路，估价对象交通便捷度较好。</w:t>
            </w:r>
          </w:p>
        </w:tc>
        <w:tc>
          <w:tcPr>
            <w:tcW w:w="822"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估价对象紧邻福和路，周边有</w:t>
            </w:r>
            <w:r w:rsidRPr="0070513C">
              <w:rPr>
                <w:rFonts w:ascii="Arial" w:eastAsia="楷体_GB2312" w:hAnsi="Arial" w:cs="宋体" w:hint="eastAsia"/>
                <w:color w:val="000000"/>
                <w:sz w:val="20"/>
              </w:rPr>
              <w:t>801</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806</w:t>
            </w:r>
            <w:r w:rsidRPr="001E3B82">
              <w:rPr>
                <w:rFonts w:ascii="楷体_GB2312" w:eastAsia="楷体_GB2312" w:hAnsi="宋体" w:cs="宋体" w:hint="eastAsia"/>
                <w:color w:val="000000"/>
                <w:sz w:val="20"/>
              </w:rPr>
              <w:t>路、</w:t>
            </w:r>
            <w:r w:rsidRPr="0070513C">
              <w:rPr>
                <w:rFonts w:ascii="Arial" w:eastAsia="楷体_GB2312" w:hAnsi="Arial" w:cs="宋体" w:hint="eastAsia"/>
                <w:color w:val="000000"/>
                <w:sz w:val="20"/>
              </w:rPr>
              <w:t>815</w:t>
            </w:r>
            <w:r w:rsidRPr="001E3B82">
              <w:rPr>
                <w:rFonts w:ascii="楷体_GB2312" w:eastAsia="楷体_GB2312" w:hAnsi="宋体" w:cs="宋体" w:hint="eastAsia"/>
                <w:color w:val="000000"/>
                <w:sz w:val="20"/>
              </w:rPr>
              <w:t>路等多条公交线路，估价对象交通便捷度较好。</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E528AF">
            <w:pPr>
              <w:spacing w:line="240" w:lineRule="auto"/>
              <w:jc w:val="center"/>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公用设施及基础设施水平</w:t>
            </w:r>
          </w:p>
        </w:tc>
        <w:tc>
          <w:tcPr>
            <w:tcW w:w="821" w:type="pct"/>
            <w:tcBorders>
              <w:top w:val="nil"/>
              <w:left w:val="nil"/>
              <w:bottom w:val="single" w:sz="4" w:space="0" w:color="auto"/>
              <w:right w:val="single" w:sz="4" w:space="0" w:color="auto"/>
            </w:tcBorders>
            <w:vAlign w:val="center"/>
            <w:hideMark/>
          </w:tcPr>
          <w:p w:rsidR="00E528AF" w:rsidRPr="001E3B82" w:rsidRDefault="00E528AF" w:rsidP="001E3B82">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周边</w:t>
            </w:r>
            <w:r w:rsidRPr="0070513C">
              <w:rPr>
                <w:rFonts w:ascii="Arial" w:eastAsia="楷体_GB2312" w:hAnsi="Arial" w:cs="宋体" w:hint="eastAsia"/>
                <w:sz w:val="20"/>
              </w:rPr>
              <w:t>2</w:t>
            </w:r>
            <w:r w:rsidRPr="001E3B82">
              <w:rPr>
                <w:rFonts w:ascii="楷体_GB2312" w:eastAsia="楷体_GB2312" w:hAnsi="宋体" w:cs="宋体" w:hint="eastAsia"/>
                <w:sz w:val="20"/>
              </w:rPr>
              <w:t>公里内的公共服务配套设施一般，有购物场所（万达广场、欧尚超市）、银行（浦发福清支行、工商银行福清支行）、学校（福清百合小学、福清三华职业学校等）、餐饮等</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周边</w:t>
            </w:r>
            <w:r w:rsidRPr="0070513C">
              <w:rPr>
                <w:rFonts w:ascii="Arial" w:eastAsia="楷体_GB2312" w:hAnsi="Arial" w:cs="宋体" w:hint="eastAsia"/>
                <w:sz w:val="20"/>
              </w:rPr>
              <w:t>2</w:t>
            </w:r>
            <w:r w:rsidRPr="001E3B82">
              <w:rPr>
                <w:rFonts w:ascii="楷体_GB2312" w:eastAsia="楷体_GB2312" w:hAnsi="宋体" w:cs="宋体" w:hint="eastAsia"/>
                <w:sz w:val="20"/>
              </w:rPr>
              <w:t>公里内的公共服务配套设施一般，有购物场所（万达广场、欧尚超市）、银行（浦发福清支行、工商银行福清支行）、学校（福清百合小学、福清三华职业学校等）、餐饮等</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周边</w:t>
            </w:r>
            <w:r w:rsidRPr="0070513C">
              <w:rPr>
                <w:rFonts w:ascii="Arial" w:eastAsia="楷体_GB2312" w:hAnsi="Arial" w:cs="宋体" w:hint="eastAsia"/>
                <w:sz w:val="20"/>
              </w:rPr>
              <w:t>2</w:t>
            </w:r>
            <w:r w:rsidRPr="001E3B82">
              <w:rPr>
                <w:rFonts w:ascii="楷体_GB2312" w:eastAsia="楷体_GB2312" w:hAnsi="宋体" w:cs="宋体" w:hint="eastAsia"/>
                <w:sz w:val="20"/>
              </w:rPr>
              <w:t>公里内的公共服务配套设施一般，有购物场所（万达广场、欧尚超市）、银行（浦发福清支行、工商银行福清支行）、学校（福清百合小学、福清三华职业学校等）、餐饮等</w:t>
            </w:r>
          </w:p>
        </w:tc>
        <w:tc>
          <w:tcPr>
            <w:tcW w:w="822"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周边</w:t>
            </w:r>
            <w:r w:rsidRPr="0070513C">
              <w:rPr>
                <w:rFonts w:ascii="Arial" w:eastAsia="楷体_GB2312" w:hAnsi="Arial" w:cs="宋体" w:hint="eastAsia"/>
                <w:sz w:val="20"/>
              </w:rPr>
              <w:t>2</w:t>
            </w:r>
            <w:r w:rsidRPr="001E3B82">
              <w:rPr>
                <w:rFonts w:ascii="楷体_GB2312" w:eastAsia="楷体_GB2312" w:hAnsi="宋体" w:cs="宋体" w:hint="eastAsia"/>
                <w:sz w:val="20"/>
              </w:rPr>
              <w:t>公里内的公共服务配套设施一般，有购物场所（万达广场、欧尚超市）、银行（浦发福清支行、工商银行福清支行）、学校（福清百合小学、福清三华职业学校等）、餐饮等</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E528AF">
            <w:pPr>
              <w:widowControl/>
              <w:adjustRightInd/>
              <w:spacing w:line="240" w:lineRule="auto"/>
              <w:jc w:val="center"/>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自然及人文环境</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估价对象周边有龙江公园、福清侨乡博物馆，自然及人文环境较好。</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估价对象周边有龙江公园、福清侨乡博物馆，自然及人文环境较好。</w:t>
            </w:r>
          </w:p>
        </w:tc>
        <w:tc>
          <w:tcPr>
            <w:tcW w:w="821"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估价对象周边有龙江公园、福清侨乡博物馆，自然及人文环境较好。</w:t>
            </w:r>
          </w:p>
        </w:tc>
        <w:tc>
          <w:tcPr>
            <w:tcW w:w="822" w:type="pct"/>
            <w:tcBorders>
              <w:top w:val="nil"/>
              <w:left w:val="nil"/>
              <w:bottom w:val="single" w:sz="4" w:space="0" w:color="auto"/>
              <w:right w:val="single" w:sz="4" w:space="0" w:color="auto"/>
            </w:tcBorders>
            <w:vAlign w:val="center"/>
            <w:hideMark/>
          </w:tcPr>
          <w:p w:rsidR="00E528AF" w:rsidRPr="001E3B82" w:rsidRDefault="00E528AF" w:rsidP="005F5D7B">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color w:val="000000"/>
                <w:sz w:val="20"/>
              </w:rPr>
              <w:t>估价对象周边有龙江公园、福清侨乡博物馆，自然及人文环境较好。</w:t>
            </w:r>
          </w:p>
        </w:tc>
      </w:tr>
      <w:tr w:rsidR="00E528AF" w:rsidRPr="001E3B82" w:rsidTr="00E528AF">
        <w:trPr>
          <w:cantSplit/>
          <w:trHeight w:val="284"/>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E528AF">
            <w:pPr>
              <w:widowControl/>
              <w:adjustRightInd/>
              <w:spacing w:line="240" w:lineRule="auto"/>
              <w:jc w:val="center"/>
              <w:rPr>
                <w:rFonts w:ascii="楷体_GB2312" w:eastAsia="楷体_GB2312" w:hAnsi="宋体" w:cs="宋体"/>
                <w:sz w:val="20"/>
              </w:rPr>
            </w:pPr>
            <w:r>
              <w:rPr>
                <w:rFonts w:ascii="楷体_GB2312" w:eastAsia="楷体_GB2312" w:hAnsi="宋体" w:cs="宋体" w:hint="eastAsia"/>
                <w:sz w:val="20"/>
              </w:rPr>
              <w:t>实物</w:t>
            </w:r>
          </w:p>
          <w:p w:rsidR="00E528AF" w:rsidRPr="001E3B82" w:rsidRDefault="00E528AF" w:rsidP="00E528AF">
            <w:pPr>
              <w:spacing w:line="240" w:lineRule="auto"/>
              <w:jc w:val="center"/>
              <w:rPr>
                <w:rFonts w:ascii="楷体_GB2312" w:eastAsia="楷体_GB2312" w:hAnsi="宋体" w:cs="宋体"/>
                <w:sz w:val="20"/>
              </w:rPr>
            </w:pPr>
            <w:r w:rsidRPr="001E3B82">
              <w:rPr>
                <w:rFonts w:ascii="楷体_GB2312" w:eastAsia="楷体_GB2312" w:hAnsi="宋体" w:cs="宋体" w:hint="eastAsia"/>
                <w:sz w:val="20"/>
              </w:rPr>
              <w:t>状况</w:t>
            </w:r>
          </w:p>
        </w:tc>
        <w:tc>
          <w:tcPr>
            <w:tcW w:w="1372" w:type="pct"/>
            <w:tcBorders>
              <w:top w:val="single" w:sz="4" w:space="0" w:color="auto"/>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建筑结构</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钢混</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钢混</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钢混</w:t>
            </w:r>
          </w:p>
        </w:tc>
        <w:tc>
          <w:tcPr>
            <w:tcW w:w="822"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钢混</w:t>
            </w:r>
          </w:p>
        </w:tc>
      </w:tr>
      <w:tr w:rsidR="00C42B87"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tcPr>
          <w:p w:rsidR="00C42B87" w:rsidRDefault="00C42B87" w:rsidP="00E528AF">
            <w:pPr>
              <w:widowControl/>
              <w:adjustRightInd/>
              <w:spacing w:line="240" w:lineRule="auto"/>
              <w:jc w:val="center"/>
              <w:rPr>
                <w:rFonts w:ascii="楷体_GB2312" w:eastAsia="楷体_GB2312" w:hAnsi="宋体" w:cs="宋体"/>
                <w:sz w:val="20"/>
              </w:rPr>
            </w:pPr>
          </w:p>
        </w:tc>
        <w:tc>
          <w:tcPr>
            <w:tcW w:w="1372" w:type="pct"/>
            <w:tcBorders>
              <w:top w:val="single" w:sz="4" w:space="0" w:color="auto"/>
              <w:left w:val="nil"/>
              <w:bottom w:val="single" w:sz="4" w:space="0" w:color="auto"/>
              <w:right w:val="single" w:sz="4" w:space="0" w:color="auto"/>
            </w:tcBorders>
            <w:noWrap/>
            <w:vAlign w:val="center"/>
          </w:tcPr>
          <w:p w:rsidR="00C42B87" w:rsidRPr="001E3B82" w:rsidRDefault="00C42B87"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建筑类型</w:t>
            </w:r>
          </w:p>
        </w:tc>
        <w:tc>
          <w:tcPr>
            <w:tcW w:w="821" w:type="pct"/>
            <w:tcBorders>
              <w:top w:val="single" w:sz="4" w:space="0" w:color="auto"/>
              <w:left w:val="nil"/>
              <w:bottom w:val="single" w:sz="4" w:space="0" w:color="auto"/>
              <w:right w:val="single" w:sz="4" w:space="0" w:color="auto"/>
            </w:tcBorders>
            <w:vAlign w:val="center"/>
          </w:tcPr>
          <w:p w:rsidR="00C42B87" w:rsidRPr="001E3B82" w:rsidRDefault="00C42B87"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高层板楼</w:t>
            </w:r>
          </w:p>
        </w:tc>
        <w:tc>
          <w:tcPr>
            <w:tcW w:w="821" w:type="pct"/>
            <w:tcBorders>
              <w:top w:val="single" w:sz="4" w:space="0" w:color="auto"/>
              <w:left w:val="nil"/>
              <w:bottom w:val="single" w:sz="4" w:space="0" w:color="auto"/>
              <w:right w:val="single" w:sz="4" w:space="0" w:color="auto"/>
            </w:tcBorders>
            <w:vAlign w:val="center"/>
          </w:tcPr>
          <w:p w:rsidR="00C42B87" w:rsidRPr="001E3B82" w:rsidRDefault="00C42B87"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高层板楼</w:t>
            </w:r>
          </w:p>
        </w:tc>
        <w:tc>
          <w:tcPr>
            <w:tcW w:w="821" w:type="pct"/>
            <w:tcBorders>
              <w:top w:val="single" w:sz="4" w:space="0" w:color="auto"/>
              <w:left w:val="nil"/>
              <w:bottom w:val="single" w:sz="4" w:space="0" w:color="auto"/>
              <w:right w:val="single" w:sz="4" w:space="0" w:color="auto"/>
            </w:tcBorders>
            <w:vAlign w:val="center"/>
          </w:tcPr>
          <w:p w:rsidR="00C42B87" w:rsidRPr="001E3B82" w:rsidRDefault="00C42B87"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高层板楼</w:t>
            </w:r>
          </w:p>
        </w:tc>
        <w:tc>
          <w:tcPr>
            <w:tcW w:w="822" w:type="pct"/>
            <w:tcBorders>
              <w:top w:val="single" w:sz="4" w:space="0" w:color="auto"/>
              <w:left w:val="nil"/>
              <w:bottom w:val="single" w:sz="4" w:space="0" w:color="auto"/>
              <w:right w:val="single" w:sz="4" w:space="0" w:color="auto"/>
            </w:tcBorders>
            <w:vAlign w:val="center"/>
          </w:tcPr>
          <w:p w:rsidR="00C42B87" w:rsidRPr="001E3B82" w:rsidRDefault="00C42B87" w:rsidP="00EA5624">
            <w:pPr>
              <w:adjustRightInd/>
              <w:spacing w:line="240" w:lineRule="auto"/>
              <w:ind w:right="17"/>
              <w:jc w:val="center"/>
              <w:rPr>
                <w:rFonts w:ascii="楷体_GB2312" w:eastAsia="楷体_GB2312" w:hAnsi="宋体" w:cs="宋体"/>
                <w:sz w:val="20"/>
              </w:rPr>
            </w:pPr>
            <w:r>
              <w:rPr>
                <w:rFonts w:ascii="楷体_GB2312" w:eastAsia="楷体_GB2312" w:hAnsi="宋体" w:cs="宋体" w:hint="eastAsia"/>
                <w:sz w:val="20"/>
              </w:rPr>
              <w:t>高层板楼</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5F5D7B">
            <w:pPr>
              <w:spacing w:line="240" w:lineRule="auto"/>
              <w:rPr>
                <w:rFonts w:ascii="楷体_GB2312" w:eastAsia="楷体_GB2312" w:hAnsi="宋体" w:cs="宋体"/>
                <w:sz w:val="20"/>
              </w:rPr>
            </w:pPr>
          </w:p>
        </w:tc>
        <w:tc>
          <w:tcPr>
            <w:tcW w:w="1372" w:type="pct"/>
            <w:tcBorders>
              <w:top w:val="single" w:sz="4" w:space="0" w:color="auto"/>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公共部分装修</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精装</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精装</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精装</w:t>
            </w:r>
          </w:p>
        </w:tc>
        <w:tc>
          <w:tcPr>
            <w:tcW w:w="822"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精装</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5F5D7B">
            <w:pPr>
              <w:widowControl/>
              <w:adjustRightInd/>
              <w:spacing w:line="240" w:lineRule="auto"/>
              <w:rPr>
                <w:rFonts w:ascii="楷体_GB2312" w:eastAsia="楷体_GB2312" w:hAnsi="宋体" w:cs="宋体"/>
                <w:sz w:val="20"/>
              </w:rPr>
            </w:pPr>
          </w:p>
        </w:tc>
        <w:tc>
          <w:tcPr>
            <w:tcW w:w="1372" w:type="pct"/>
            <w:tcBorders>
              <w:top w:val="single" w:sz="4" w:space="0" w:color="auto"/>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物业管理</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专业</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专业</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专业</w:t>
            </w:r>
          </w:p>
        </w:tc>
        <w:tc>
          <w:tcPr>
            <w:tcW w:w="822"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专业</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tcPr>
          <w:p w:rsidR="00E528AF" w:rsidRPr="001E3B82" w:rsidRDefault="00E528AF" w:rsidP="00EA5624">
            <w:pPr>
              <w:widowControl/>
              <w:jc w:val="center"/>
              <w:rPr>
                <w:rFonts w:ascii="楷体_GB2312" w:eastAsia="楷体_GB2312" w:hAnsi="宋体" w:cs="宋体"/>
                <w:sz w:val="20"/>
              </w:rPr>
            </w:pPr>
          </w:p>
        </w:tc>
        <w:tc>
          <w:tcPr>
            <w:tcW w:w="1372" w:type="pct"/>
            <w:tcBorders>
              <w:top w:val="single" w:sz="4" w:space="0" w:color="auto"/>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基础设施水平</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六通</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六通</w:t>
            </w:r>
          </w:p>
        </w:tc>
        <w:tc>
          <w:tcPr>
            <w:tcW w:w="821"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六通</w:t>
            </w:r>
          </w:p>
        </w:tc>
        <w:tc>
          <w:tcPr>
            <w:tcW w:w="822" w:type="pct"/>
            <w:tcBorders>
              <w:top w:val="single" w:sz="4" w:space="0" w:color="auto"/>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六通</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EA5624">
            <w:pPr>
              <w:widowControl/>
              <w:adjustRightInd/>
              <w:spacing w:line="240" w:lineRule="auto"/>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项目建筑规模</w:t>
            </w:r>
          </w:p>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（平方米）</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27</w:t>
            </w:r>
            <w:r>
              <w:rPr>
                <w:rFonts w:ascii="楷体_GB2312" w:eastAsia="楷体_GB2312" w:hAnsi="宋体" w:cs="宋体" w:hint="eastAsia"/>
                <w:sz w:val="20"/>
              </w:rPr>
              <w:t>.</w:t>
            </w:r>
            <w:r w:rsidRPr="0070513C">
              <w:rPr>
                <w:rFonts w:ascii="Arial" w:eastAsia="楷体_GB2312" w:hAnsi="Arial" w:cs="宋体" w:hint="eastAsia"/>
                <w:sz w:val="20"/>
              </w:rPr>
              <w:t>86</w:t>
            </w:r>
            <w:r>
              <w:rPr>
                <w:rFonts w:ascii="楷体_GB2312" w:eastAsia="楷体_GB2312" w:hAnsi="宋体" w:cs="宋体" w:hint="eastAsia"/>
                <w:sz w:val="20"/>
              </w:rPr>
              <w:t>万</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15</w:t>
            </w:r>
            <w:r>
              <w:rPr>
                <w:rFonts w:ascii="楷体_GB2312" w:eastAsia="楷体_GB2312" w:hAnsi="宋体" w:cs="宋体" w:hint="eastAsia"/>
                <w:sz w:val="20"/>
              </w:rPr>
              <w:t>.</w:t>
            </w:r>
            <w:r w:rsidRPr="0070513C">
              <w:rPr>
                <w:rFonts w:ascii="Arial" w:eastAsia="楷体_GB2312" w:hAnsi="Arial" w:cs="宋体" w:hint="eastAsia"/>
                <w:sz w:val="20"/>
              </w:rPr>
              <w:t>6</w:t>
            </w:r>
            <w:r>
              <w:rPr>
                <w:rFonts w:ascii="楷体_GB2312" w:eastAsia="楷体_GB2312" w:hAnsi="宋体" w:cs="宋体" w:hint="eastAsia"/>
                <w:sz w:val="20"/>
              </w:rPr>
              <w:t>万</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33</w:t>
            </w:r>
            <w:r>
              <w:rPr>
                <w:rFonts w:ascii="楷体_GB2312" w:eastAsia="楷体_GB2312" w:hAnsi="宋体" w:cs="宋体" w:hint="eastAsia"/>
                <w:sz w:val="20"/>
              </w:rPr>
              <w:t>万</w:t>
            </w:r>
          </w:p>
        </w:tc>
        <w:tc>
          <w:tcPr>
            <w:tcW w:w="822"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70513C">
              <w:rPr>
                <w:rFonts w:ascii="Arial" w:eastAsia="楷体_GB2312" w:hAnsi="Arial" w:cs="宋体" w:hint="eastAsia"/>
                <w:sz w:val="20"/>
              </w:rPr>
              <w:t>68</w:t>
            </w:r>
            <w:r>
              <w:rPr>
                <w:rFonts w:ascii="楷体_GB2312" w:eastAsia="楷体_GB2312" w:hAnsi="宋体" w:cs="宋体" w:hint="eastAsia"/>
                <w:sz w:val="20"/>
              </w:rPr>
              <w:t>万</w:t>
            </w:r>
          </w:p>
        </w:tc>
      </w:tr>
      <w:tr w:rsidR="00E528AF" w:rsidRPr="001E3B82" w:rsidTr="00E528AF">
        <w:trPr>
          <w:cantSplit/>
          <w:trHeight w:val="284"/>
        </w:trPr>
        <w:tc>
          <w:tcPr>
            <w:tcW w:w="343" w:type="pct"/>
            <w:vMerge/>
            <w:tcBorders>
              <w:top w:val="single" w:sz="4" w:space="0" w:color="auto"/>
              <w:left w:val="single" w:sz="4" w:space="0" w:color="auto"/>
              <w:bottom w:val="single" w:sz="4" w:space="0" w:color="auto"/>
              <w:right w:val="single" w:sz="4" w:space="0" w:color="auto"/>
            </w:tcBorders>
            <w:vAlign w:val="center"/>
            <w:hideMark/>
          </w:tcPr>
          <w:p w:rsidR="00E528AF" w:rsidRPr="001E3B82" w:rsidRDefault="00E528AF" w:rsidP="00EA5624">
            <w:pPr>
              <w:widowControl/>
              <w:adjustRightInd/>
              <w:spacing w:line="240" w:lineRule="auto"/>
              <w:rPr>
                <w:rFonts w:ascii="楷体_GB2312" w:eastAsia="楷体_GB2312" w:hAnsi="宋体" w:cs="宋体"/>
                <w:sz w:val="20"/>
              </w:rPr>
            </w:pPr>
          </w:p>
        </w:tc>
        <w:tc>
          <w:tcPr>
            <w:tcW w:w="1372" w:type="pct"/>
            <w:tcBorders>
              <w:top w:val="nil"/>
              <w:left w:val="nil"/>
              <w:bottom w:val="single" w:sz="4" w:space="0" w:color="auto"/>
              <w:right w:val="single" w:sz="4" w:space="0" w:color="auto"/>
            </w:tcBorders>
            <w:noWrap/>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内部装修</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毛坯</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毛坯</w:t>
            </w:r>
          </w:p>
        </w:tc>
        <w:tc>
          <w:tcPr>
            <w:tcW w:w="821"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毛坯</w:t>
            </w:r>
          </w:p>
        </w:tc>
        <w:tc>
          <w:tcPr>
            <w:tcW w:w="822" w:type="pct"/>
            <w:tcBorders>
              <w:top w:val="nil"/>
              <w:left w:val="nil"/>
              <w:bottom w:val="single" w:sz="4" w:space="0" w:color="auto"/>
              <w:right w:val="single" w:sz="4" w:space="0" w:color="auto"/>
            </w:tcBorders>
            <w:vAlign w:val="center"/>
            <w:hideMark/>
          </w:tcPr>
          <w:p w:rsidR="00E528AF" w:rsidRPr="001E3B82" w:rsidRDefault="00E528AF" w:rsidP="00EA5624">
            <w:pPr>
              <w:adjustRightInd/>
              <w:spacing w:line="240" w:lineRule="auto"/>
              <w:ind w:right="17"/>
              <w:jc w:val="center"/>
              <w:rPr>
                <w:rFonts w:ascii="楷体_GB2312" w:eastAsia="楷体_GB2312" w:hAnsi="宋体" w:cs="宋体"/>
                <w:sz w:val="20"/>
              </w:rPr>
            </w:pPr>
            <w:r w:rsidRPr="001E3B82">
              <w:rPr>
                <w:rFonts w:ascii="楷体_GB2312" w:eastAsia="楷体_GB2312" w:hAnsi="宋体" w:cs="宋体" w:hint="eastAsia"/>
                <w:sz w:val="20"/>
              </w:rPr>
              <w:t>毛坯</w:t>
            </w:r>
          </w:p>
        </w:tc>
      </w:tr>
    </w:tbl>
    <w:p w:rsidR="00EA5624" w:rsidRPr="00EA5624" w:rsidRDefault="00EA5624" w:rsidP="00EA5624">
      <w:pPr>
        <w:spacing w:line="360" w:lineRule="auto"/>
        <w:ind w:firstLineChars="200" w:firstLine="560"/>
        <w:rPr>
          <w:rFonts w:ascii="楷体_GB2312" w:eastAsia="楷体_GB2312" w:hAnsi="楷体_GB2312" w:cs="楷体_GB2312"/>
          <w:sz w:val="28"/>
          <w:highlight w:val="yellow"/>
        </w:rPr>
      </w:pPr>
    </w:p>
    <w:p w:rsidR="00EA5624" w:rsidRPr="00E528AF" w:rsidRDefault="00EA5624" w:rsidP="00EA5624">
      <w:pPr>
        <w:spacing w:line="360" w:lineRule="auto"/>
        <w:ind w:firstLineChars="200" w:firstLine="560"/>
        <w:rPr>
          <w:rFonts w:ascii="楷体_GB2312" w:eastAsia="楷体_GB2312" w:hAnsi="Arial" w:cs="Arial"/>
          <w:sz w:val="28"/>
        </w:rPr>
      </w:pPr>
      <w:r w:rsidRPr="0070513C">
        <w:rPr>
          <w:rFonts w:ascii="Arial" w:eastAsia="楷体_GB2312" w:hAnsi="Arial" w:cs="Arial" w:hint="eastAsia"/>
          <w:sz w:val="28"/>
        </w:rPr>
        <w:lastRenderedPageBreak/>
        <w:t>2</w:t>
      </w:r>
      <w:r w:rsidRPr="00E528AF">
        <w:rPr>
          <w:rFonts w:ascii="楷体_GB2312" w:eastAsia="楷体_GB2312" w:hAnsi="Arial" w:cs="Arial" w:hint="eastAsia"/>
          <w:sz w:val="28"/>
        </w:rPr>
        <w:t>.编制因素比较修正系数表（见表</w:t>
      </w:r>
      <w:r w:rsidR="001E3B82" w:rsidRPr="0070513C">
        <w:rPr>
          <w:rFonts w:ascii="Arial" w:eastAsia="楷体_GB2312" w:hAnsi="Arial" w:cs="Arial" w:hint="eastAsia"/>
          <w:sz w:val="28"/>
        </w:rPr>
        <w:t>5</w:t>
      </w:r>
      <w:r w:rsidRPr="00E528AF">
        <w:rPr>
          <w:rFonts w:ascii="楷体_GB2312" w:eastAsia="楷体_GB2312" w:hAnsi="Arial" w:cs="Arial" w:hint="eastAsia"/>
          <w:sz w:val="28"/>
        </w:rPr>
        <w:t>）</w:t>
      </w:r>
    </w:p>
    <w:p w:rsidR="00EA5624" w:rsidRPr="00E528AF" w:rsidRDefault="00EA5624" w:rsidP="00EA5624">
      <w:pPr>
        <w:autoSpaceDE w:val="0"/>
        <w:autoSpaceDN w:val="0"/>
        <w:spacing w:line="360" w:lineRule="auto"/>
        <w:ind w:firstLineChars="200" w:firstLine="560"/>
        <w:rPr>
          <w:rFonts w:ascii="楷体_GB2312" w:eastAsia="楷体_GB2312"/>
          <w:sz w:val="28"/>
        </w:rPr>
      </w:pPr>
      <w:r w:rsidRPr="00E528AF">
        <w:rPr>
          <w:rFonts w:ascii="楷体_GB2312" w:eastAsia="楷体_GB2312" w:hint="eastAsia"/>
          <w:sz w:val="28"/>
        </w:rPr>
        <w:t>各因素条件指数确定说明如下：</w:t>
      </w:r>
    </w:p>
    <w:p w:rsidR="00EA5624" w:rsidRPr="00E528AF" w:rsidRDefault="004D36F8" w:rsidP="00EA5624">
      <w:pPr>
        <w:autoSpaceDE w:val="0"/>
        <w:autoSpaceDN w:val="0"/>
        <w:spacing w:line="360" w:lineRule="auto"/>
        <w:ind w:firstLineChars="200" w:firstLine="560"/>
        <w:rPr>
          <w:rFonts w:ascii="楷体_GB2312" w:eastAsia="楷体_GB2312"/>
          <w:sz w:val="28"/>
        </w:rPr>
      </w:pPr>
      <w:r>
        <w:rPr>
          <w:rFonts w:ascii="Arial" w:eastAsia="楷体_GB2312" w:hAnsi="Arial" w:hint="eastAsia"/>
          <w:sz w:val="28"/>
        </w:rPr>
        <w:t>（</w:t>
      </w:r>
      <w:r>
        <w:rPr>
          <w:rFonts w:ascii="Arial" w:eastAsia="楷体_GB2312" w:hAnsi="Arial" w:hint="eastAsia"/>
          <w:sz w:val="28"/>
        </w:rPr>
        <w:t>1</w:t>
      </w:r>
      <w:r w:rsidR="00E20E42">
        <w:rPr>
          <w:rFonts w:ascii="Arial" w:eastAsia="楷体_GB2312" w:hAnsi="Arial" w:hint="eastAsia"/>
          <w:sz w:val="28"/>
        </w:rPr>
        <w:t>）</w:t>
      </w:r>
      <w:r w:rsidR="00EA5624" w:rsidRPr="00E528AF">
        <w:rPr>
          <w:rFonts w:ascii="楷体_GB2312" w:eastAsia="楷体_GB2312" w:hint="eastAsia"/>
          <w:sz w:val="28"/>
        </w:rPr>
        <w:t>交易时间价格指数的确定</w:t>
      </w:r>
    </w:p>
    <w:p w:rsidR="00EA5624" w:rsidRPr="00E528AF" w:rsidRDefault="00EA5624" w:rsidP="00EA5624">
      <w:pPr>
        <w:autoSpaceDE w:val="0"/>
        <w:autoSpaceDN w:val="0"/>
        <w:spacing w:line="360" w:lineRule="auto"/>
        <w:ind w:firstLineChars="200" w:firstLine="560"/>
        <w:rPr>
          <w:rFonts w:ascii="楷体_GB2312" w:eastAsia="楷体_GB2312"/>
          <w:sz w:val="28"/>
        </w:rPr>
      </w:pPr>
      <w:r w:rsidRPr="00E528AF">
        <w:rPr>
          <w:rFonts w:ascii="楷体_GB2312" w:eastAsia="楷体_GB2312" w:hint="eastAsia"/>
          <w:sz w:val="28"/>
        </w:rPr>
        <w:t>估价对象</w:t>
      </w:r>
      <w:r w:rsidR="00E528AF" w:rsidRPr="00E528AF">
        <w:rPr>
          <w:rFonts w:ascii="楷体_GB2312" w:eastAsia="楷体_GB2312" w:hint="eastAsia"/>
          <w:sz w:val="28"/>
        </w:rPr>
        <w:t>和各案例交易日期相同，均为</w:t>
      </w:r>
      <w:r w:rsidRPr="0070513C">
        <w:rPr>
          <w:rFonts w:ascii="Arial" w:eastAsia="楷体_GB2312" w:hAnsi="Arial" w:hint="eastAsia"/>
          <w:sz w:val="28"/>
        </w:rPr>
        <w:t>2016</w:t>
      </w:r>
      <w:r w:rsidRPr="00E528AF">
        <w:rPr>
          <w:rFonts w:ascii="楷体_GB2312" w:eastAsia="楷体_GB2312" w:hint="eastAsia"/>
          <w:sz w:val="28"/>
        </w:rPr>
        <w:t>年</w:t>
      </w:r>
      <w:r w:rsidR="00E528AF" w:rsidRPr="0070513C">
        <w:rPr>
          <w:rFonts w:ascii="Arial" w:eastAsia="楷体_GB2312" w:hAnsi="Arial" w:hint="eastAsia"/>
          <w:sz w:val="28"/>
        </w:rPr>
        <w:t>4</w:t>
      </w:r>
      <w:r w:rsidRPr="00E528AF">
        <w:rPr>
          <w:rFonts w:ascii="楷体_GB2312" w:eastAsia="楷体_GB2312" w:hint="eastAsia"/>
          <w:sz w:val="28"/>
        </w:rPr>
        <w:t>月，修正系数为</w:t>
      </w:r>
      <w:r w:rsidRPr="0070513C">
        <w:rPr>
          <w:rFonts w:ascii="Arial" w:eastAsia="楷体_GB2312" w:hAnsi="Arial" w:hint="eastAsia"/>
          <w:sz w:val="28"/>
        </w:rPr>
        <w:t>100</w:t>
      </w:r>
      <w:r w:rsidRPr="00E528AF">
        <w:rPr>
          <w:rFonts w:ascii="楷体_GB2312" w:eastAsia="楷体_GB2312" w:hint="eastAsia"/>
          <w:sz w:val="28"/>
        </w:rPr>
        <w:t>。</w:t>
      </w:r>
    </w:p>
    <w:p w:rsidR="00EA5624" w:rsidRPr="00E528AF" w:rsidRDefault="004D36F8" w:rsidP="00EA5624">
      <w:pPr>
        <w:autoSpaceDE w:val="0"/>
        <w:autoSpaceDN w:val="0"/>
        <w:spacing w:line="360" w:lineRule="auto"/>
        <w:ind w:firstLine="570"/>
        <w:rPr>
          <w:rFonts w:ascii="楷体_GB2312" w:eastAsia="楷体_GB2312"/>
          <w:sz w:val="28"/>
        </w:rPr>
      </w:pPr>
      <w:r>
        <w:rPr>
          <w:rFonts w:ascii="Arial" w:eastAsia="楷体_GB2312" w:hAnsi="Arial" w:hint="eastAsia"/>
          <w:sz w:val="28"/>
        </w:rPr>
        <w:t>（</w:t>
      </w:r>
      <w:r>
        <w:rPr>
          <w:rFonts w:ascii="Arial" w:eastAsia="楷体_GB2312" w:hAnsi="Arial" w:hint="eastAsia"/>
          <w:sz w:val="28"/>
        </w:rPr>
        <w:t>2</w:t>
      </w:r>
      <w:r w:rsidR="00E20E42">
        <w:rPr>
          <w:rFonts w:ascii="Arial" w:eastAsia="楷体_GB2312" w:hAnsi="Arial" w:hint="eastAsia"/>
          <w:sz w:val="28"/>
        </w:rPr>
        <w:t>）</w:t>
      </w:r>
      <w:r w:rsidR="00EA5624" w:rsidRPr="00E528AF">
        <w:rPr>
          <w:rFonts w:ascii="楷体_GB2312" w:eastAsia="楷体_GB2312" w:hint="eastAsia"/>
          <w:sz w:val="28"/>
        </w:rPr>
        <w:t>交易情况修正指数的确定</w:t>
      </w:r>
    </w:p>
    <w:p w:rsidR="00EA5624" w:rsidRPr="00E528AF" w:rsidRDefault="00EA5624" w:rsidP="00EA5624">
      <w:pPr>
        <w:autoSpaceDE w:val="0"/>
        <w:autoSpaceDN w:val="0"/>
        <w:spacing w:line="360" w:lineRule="auto"/>
        <w:ind w:firstLine="570"/>
        <w:rPr>
          <w:rFonts w:ascii="楷体_GB2312" w:eastAsia="楷体_GB2312"/>
          <w:sz w:val="28"/>
        </w:rPr>
      </w:pPr>
      <w:r w:rsidRPr="00E528AF">
        <w:rPr>
          <w:rFonts w:ascii="楷体_GB2312" w:eastAsia="楷体_GB2312" w:hint="eastAsia"/>
          <w:sz w:val="28"/>
        </w:rPr>
        <w:t>由于估价对象和各案例交易情况相同，均为正常交易，修正系数为</w:t>
      </w:r>
      <w:r w:rsidRPr="0070513C">
        <w:rPr>
          <w:rFonts w:ascii="Arial" w:eastAsia="楷体_GB2312" w:hAnsi="Arial" w:hint="eastAsia"/>
          <w:sz w:val="28"/>
        </w:rPr>
        <w:t>100</w:t>
      </w:r>
      <w:r w:rsidRPr="00E528AF">
        <w:rPr>
          <w:rFonts w:ascii="楷体_GB2312" w:eastAsia="楷体_GB2312" w:hint="eastAsia"/>
          <w:sz w:val="28"/>
        </w:rPr>
        <w:t>。</w:t>
      </w:r>
    </w:p>
    <w:p w:rsidR="00EA5624" w:rsidRPr="00E528AF" w:rsidRDefault="004D36F8" w:rsidP="00EA5624">
      <w:pPr>
        <w:autoSpaceDE w:val="0"/>
        <w:autoSpaceDN w:val="0"/>
        <w:spacing w:line="360" w:lineRule="auto"/>
        <w:ind w:firstLine="570"/>
        <w:rPr>
          <w:rFonts w:ascii="楷体_GB2312" w:eastAsia="楷体_GB2312"/>
          <w:sz w:val="28"/>
        </w:rPr>
      </w:pPr>
      <w:r>
        <w:rPr>
          <w:rFonts w:ascii="Arial" w:eastAsia="楷体_GB2312" w:hAnsi="Arial" w:hint="eastAsia"/>
          <w:sz w:val="28"/>
        </w:rPr>
        <w:t>（</w:t>
      </w:r>
      <w:r>
        <w:rPr>
          <w:rFonts w:ascii="Arial" w:eastAsia="楷体_GB2312" w:hAnsi="Arial" w:hint="eastAsia"/>
          <w:sz w:val="28"/>
        </w:rPr>
        <w:t>3</w:t>
      </w:r>
      <w:r w:rsidR="00E20E42">
        <w:rPr>
          <w:rFonts w:ascii="Arial" w:eastAsia="楷体_GB2312" w:hAnsi="Arial" w:hint="eastAsia"/>
          <w:sz w:val="28"/>
        </w:rPr>
        <w:t>）</w:t>
      </w:r>
      <w:r w:rsidR="00EA5624" w:rsidRPr="00E528AF">
        <w:rPr>
          <w:rFonts w:ascii="楷体_GB2312" w:eastAsia="楷体_GB2312" w:hint="eastAsia"/>
          <w:sz w:val="28"/>
        </w:rPr>
        <w:t>房地产状况修正</w:t>
      </w:r>
    </w:p>
    <w:p w:rsidR="00EA5624" w:rsidRPr="00E528AF" w:rsidRDefault="004D36F8" w:rsidP="00EA5624">
      <w:pPr>
        <w:autoSpaceDE w:val="0"/>
        <w:autoSpaceDN w:val="0"/>
        <w:spacing w:line="360" w:lineRule="auto"/>
        <w:ind w:firstLine="570"/>
        <w:rPr>
          <w:rFonts w:ascii="楷体_GB2312" w:eastAsia="楷体_GB2312"/>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1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①</w:t>
      </w:r>
      <w:r>
        <w:rPr>
          <w:rFonts w:ascii="Arial" w:eastAsia="楷体_GB2312" w:hAnsi="Arial"/>
          <w:sz w:val="28"/>
        </w:rPr>
        <w:fldChar w:fldCharType="end"/>
      </w:r>
      <w:r w:rsidR="00EA5624" w:rsidRPr="00E528AF">
        <w:rPr>
          <w:rFonts w:ascii="楷体_GB2312" w:eastAsia="楷体_GB2312" w:hint="eastAsia"/>
          <w:sz w:val="28"/>
        </w:rPr>
        <w:t>权益状况</w:t>
      </w:r>
    </w:p>
    <w:tbl>
      <w:tblPr>
        <w:tblW w:w="5325" w:type="pct"/>
        <w:jc w:val="center"/>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ook w:val="04A0" w:firstRow="1" w:lastRow="0" w:firstColumn="1" w:lastColumn="0" w:noHBand="0" w:noVBand="1"/>
      </w:tblPr>
      <w:tblGrid>
        <w:gridCol w:w="1909"/>
        <w:gridCol w:w="1284"/>
        <w:gridCol w:w="1284"/>
        <w:gridCol w:w="1284"/>
        <w:gridCol w:w="1284"/>
        <w:gridCol w:w="1290"/>
        <w:gridCol w:w="1122"/>
      </w:tblGrid>
      <w:tr w:rsidR="00EA5624" w:rsidRPr="00E528AF" w:rsidTr="00EA5624">
        <w:trPr>
          <w:trHeight w:val="626"/>
          <w:jc w:val="center"/>
        </w:trPr>
        <w:tc>
          <w:tcPr>
            <w:tcW w:w="1009" w:type="pct"/>
            <w:tcBorders>
              <w:top w:val="thinThickSmallGap" w:sz="24" w:space="0" w:color="auto"/>
              <w:left w:val="dotted" w:sz="4" w:space="0" w:color="auto"/>
              <w:bottom w:val="dotted" w:sz="4" w:space="0" w:color="auto"/>
              <w:right w:val="dotted" w:sz="4" w:space="0" w:color="auto"/>
            </w:tcBorders>
            <w:vAlign w:val="center"/>
            <w:hideMark/>
          </w:tcPr>
          <w:p w:rsidR="00EA5624" w:rsidRPr="00E528AF" w:rsidRDefault="00EA5624" w:rsidP="00EA5624">
            <w:pPr>
              <w:jc w:val="center"/>
              <w:rPr>
                <w:rFonts w:ascii="楷体_GB2312" w:eastAsia="楷体_GB2312"/>
                <w:szCs w:val="24"/>
              </w:rPr>
            </w:pPr>
            <w:r w:rsidRPr="00E528AF">
              <w:rPr>
                <w:rFonts w:ascii="楷体_GB2312" w:eastAsia="楷体_GB2312" w:hint="eastAsia"/>
                <w:szCs w:val="24"/>
              </w:rPr>
              <w:t>权益状况</w:t>
            </w:r>
          </w:p>
        </w:tc>
        <w:tc>
          <w:tcPr>
            <w:tcW w:w="3397" w:type="pct"/>
            <w:gridSpan w:val="5"/>
            <w:tcBorders>
              <w:top w:val="thinThickSmallGap" w:sz="24" w:space="0" w:color="auto"/>
              <w:left w:val="dotted" w:sz="4" w:space="0" w:color="auto"/>
              <w:bottom w:val="dotted" w:sz="4" w:space="0" w:color="auto"/>
              <w:right w:val="dotted" w:sz="4" w:space="0" w:color="auto"/>
            </w:tcBorders>
            <w:vAlign w:val="center"/>
            <w:hideMark/>
          </w:tcPr>
          <w:p w:rsidR="00EA5624" w:rsidRPr="00E528AF" w:rsidRDefault="00EA5624" w:rsidP="00EA5624">
            <w:pPr>
              <w:jc w:val="center"/>
              <w:rPr>
                <w:rFonts w:ascii="楷体_GB2312" w:eastAsia="楷体_GB2312"/>
                <w:szCs w:val="24"/>
              </w:rPr>
            </w:pPr>
            <w:r w:rsidRPr="00E528AF">
              <w:rPr>
                <w:rFonts w:ascii="楷体_GB2312" w:eastAsia="楷体_GB2312" w:hint="eastAsia"/>
                <w:szCs w:val="24"/>
              </w:rPr>
              <w:t>等  级  划  分</w:t>
            </w:r>
          </w:p>
        </w:tc>
        <w:tc>
          <w:tcPr>
            <w:tcW w:w="593" w:type="pct"/>
            <w:tcBorders>
              <w:top w:val="thinThickSmallGap" w:sz="24" w:space="0" w:color="auto"/>
              <w:left w:val="dotted" w:sz="4" w:space="0" w:color="auto"/>
              <w:bottom w:val="dotted" w:sz="4" w:space="0" w:color="auto"/>
              <w:right w:val="dotted" w:sz="4" w:space="0" w:color="auto"/>
            </w:tcBorders>
            <w:vAlign w:val="center"/>
            <w:hideMark/>
          </w:tcPr>
          <w:p w:rsidR="00EA5624" w:rsidRPr="00E528AF" w:rsidRDefault="00EA5624" w:rsidP="00EA5624">
            <w:pPr>
              <w:jc w:val="center"/>
              <w:rPr>
                <w:rFonts w:ascii="楷体_GB2312" w:eastAsia="楷体_GB2312"/>
                <w:szCs w:val="24"/>
              </w:rPr>
            </w:pPr>
            <w:r w:rsidRPr="00E528AF">
              <w:rPr>
                <w:rFonts w:ascii="楷体_GB2312" w:eastAsia="楷体_GB2312" w:hint="eastAsia"/>
                <w:szCs w:val="24"/>
              </w:rPr>
              <w:t>每等级向下修正幅度</w:t>
            </w:r>
          </w:p>
        </w:tc>
      </w:tr>
      <w:tr w:rsidR="003540DF" w:rsidRPr="00E528AF" w:rsidTr="003540DF">
        <w:trPr>
          <w:trHeight w:hRule="exact" w:val="593"/>
          <w:jc w:val="center"/>
        </w:trPr>
        <w:tc>
          <w:tcPr>
            <w:tcW w:w="1009" w:type="pct"/>
            <w:tcBorders>
              <w:top w:val="dotted" w:sz="4" w:space="0" w:color="auto"/>
              <w:left w:val="dotted" w:sz="4" w:space="0" w:color="auto"/>
              <w:bottom w:val="dotted" w:sz="4" w:space="0" w:color="auto"/>
              <w:right w:val="dotted" w:sz="4" w:space="0" w:color="auto"/>
            </w:tcBorders>
            <w:vAlign w:val="center"/>
            <w:hideMark/>
          </w:tcPr>
          <w:p w:rsidR="003540DF" w:rsidRPr="00E528AF" w:rsidRDefault="003540DF" w:rsidP="00EA5624">
            <w:pPr>
              <w:widowControl/>
              <w:adjustRightInd/>
              <w:spacing w:line="240" w:lineRule="auto"/>
              <w:jc w:val="center"/>
              <w:rPr>
                <w:rFonts w:ascii="楷体_GB2312" w:eastAsia="楷体_GB2312"/>
                <w:sz w:val="21"/>
                <w:szCs w:val="24"/>
              </w:rPr>
            </w:pPr>
            <w:r w:rsidRPr="00E528AF">
              <w:rPr>
                <w:rFonts w:ascii="楷体_GB2312" w:eastAsia="楷体_GB2312" w:hint="eastAsia"/>
                <w:sz w:val="21"/>
                <w:szCs w:val="24"/>
              </w:rPr>
              <w:t>用途</w:t>
            </w:r>
          </w:p>
        </w:tc>
        <w:tc>
          <w:tcPr>
            <w:tcW w:w="3397" w:type="pct"/>
            <w:gridSpan w:val="5"/>
            <w:tcBorders>
              <w:top w:val="dotted" w:sz="4" w:space="0" w:color="auto"/>
              <w:left w:val="dotted" w:sz="4" w:space="0" w:color="auto"/>
              <w:bottom w:val="dotted" w:sz="4" w:space="0" w:color="auto"/>
              <w:right w:val="dotted" w:sz="4" w:space="0" w:color="auto"/>
            </w:tcBorders>
            <w:vAlign w:val="center"/>
            <w:hideMark/>
          </w:tcPr>
          <w:p w:rsidR="003540DF" w:rsidRPr="003540DF" w:rsidRDefault="003540DF" w:rsidP="003540DF">
            <w:pPr>
              <w:autoSpaceDE w:val="0"/>
              <w:autoSpaceDN w:val="0"/>
              <w:spacing w:line="360" w:lineRule="auto"/>
              <w:ind w:firstLineChars="100" w:firstLine="210"/>
              <w:rPr>
                <w:rFonts w:ascii="楷体_GB2312" w:eastAsia="楷体_GB2312"/>
                <w:sz w:val="28"/>
              </w:rPr>
            </w:pPr>
            <w:r w:rsidRPr="003540DF">
              <w:rPr>
                <w:rFonts w:ascii="楷体_GB2312" w:eastAsia="楷体_GB2312" w:hint="eastAsia"/>
                <w:sz w:val="21"/>
                <w:szCs w:val="24"/>
              </w:rPr>
              <w:t>由于估价对象和各案例</w:t>
            </w:r>
            <w:r>
              <w:rPr>
                <w:rFonts w:ascii="楷体_GB2312" w:eastAsia="楷体_GB2312" w:hint="eastAsia"/>
                <w:sz w:val="21"/>
                <w:szCs w:val="24"/>
              </w:rPr>
              <w:t>用途</w:t>
            </w:r>
            <w:r w:rsidRPr="003540DF">
              <w:rPr>
                <w:rFonts w:ascii="楷体_GB2312" w:eastAsia="楷体_GB2312" w:hint="eastAsia"/>
                <w:sz w:val="21"/>
                <w:szCs w:val="24"/>
              </w:rPr>
              <w:t>相同，均为</w:t>
            </w:r>
            <w:r>
              <w:rPr>
                <w:rFonts w:ascii="楷体_GB2312" w:eastAsia="楷体_GB2312" w:hint="eastAsia"/>
                <w:sz w:val="21"/>
                <w:szCs w:val="24"/>
              </w:rPr>
              <w:t>住宅</w:t>
            </w:r>
            <w:r w:rsidRPr="003540DF">
              <w:rPr>
                <w:rFonts w:ascii="楷体_GB2312" w:eastAsia="楷体_GB2312" w:hint="eastAsia"/>
                <w:sz w:val="21"/>
                <w:szCs w:val="24"/>
              </w:rPr>
              <w:t>，修正系数为</w:t>
            </w:r>
            <w:r w:rsidRPr="0070513C">
              <w:rPr>
                <w:rFonts w:ascii="Arial" w:eastAsia="楷体_GB2312" w:hAnsi="Arial" w:hint="eastAsia"/>
                <w:sz w:val="21"/>
                <w:szCs w:val="24"/>
              </w:rPr>
              <w:t>100</w:t>
            </w:r>
            <w:r>
              <w:rPr>
                <w:rFonts w:ascii="楷体_GB2312" w:eastAsia="楷体_GB2312" w:hint="eastAsia"/>
                <w:sz w:val="21"/>
                <w:szCs w:val="24"/>
              </w:rPr>
              <w:t>。</w:t>
            </w:r>
          </w:p>
        </w:tc>
        <w:tc>
          <w:tcPr>
            <w:tcW w:w="593" w:type="pct"/>
            <w:tcBorders>
              <w:top w:val="dotted" w:sz="4" w:space="0" w:color="auto"/>
              <w:left w:val="dotted" w:sz="4" w:space="0" w:color="auto"/>
              <w:bottom w:val="dotted" w:sz="4" w:space="0" w:color="auto"/>
              <w:right w:val="dotted" w:sz="4" w:space="0" w:color="auto"/>
            </w:tcBorders>
            <w:vAlign w:val="center"/>
            <w:hideMark/>
          </w:tcPr>
          <w:p w:rsidR="003540DF" w:rsidRPr="00E528AF" w:rsidRDefault="003540DF" w:rsidP="00EA5624">
            <w:pPr>
              <w:widowControl/>
              <w:adjustRightInd/>
              <w:spacing w:line="240" w:lineRule="auto"/>
              <w:jc w:val="center"/>
              <w:rPr>
                <w:rFonts w:ascii="楷体_GB2312" w:eastAsia="楷体_GB2312"/>
                <w:sz w:val="21"/>
                <w:szCs w:val="24"/>
              </w:rPr>
            </w:pPr>
            <w:r>
              <w:rPr>
                <w:rFonts w:ascii="楷体_GB2312" w:eastAsia="楷体_GB2312" w:hint="eastAsia"/>
                <w:sz w:val="21"/>
                <w:szCs w:val="24"/>
              </w:rPr>
              <w:t>——</w:t>
            </w:r>
          </w:p>
        </w:tc>
      </w:tr>
      <w:tr w:rsidR="00EA5624" w:rsidRPr="00E528AF" w:rsidTr="003540DF">
        <w:trPr>
          <w:trHeight w:hRule="exact" w:val="454"/>
          <w:jc w:val="center"/>
        </w:trPr>
        <w:tc>
          <w:tcPr>
            <w:tcW w:w="1009"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E528AF">
              <w:rPr>
                <w:rFonts w:ascii="楷体_GB2312" w:eastAsia="楷体_GB2312" w:hint="eastAsia"/>
                <w:sz w:val="21"/>
                <w:szCs w:val="24"/>
              </w:rPr>
              <w:t>土地使用年限</w:t>
            </w:r>
            <w:r w:rsidR="00EC7CC4">
              <w:rPr>
                <w:rFonts w:ascii="楷体_GB2312" w:eastAsia="楷体_GB2312" w:hint="eastAsia"/>
                <w:sz w:val="21"/>
                <w:szCs w:val="24"/>
              </w:rPr>
              <w:t>（年）</w:t>
            </w:r>
          </w:p>
        </w:tc>
        <w:tc>
          <w:tcPr>
            <w:tcW w:w="679"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70513C">
              <w:rPr>
                <w:rFonts w:ascii="Arial" w:eastAsia="楷体_GB2312" w:hAnsi="Arial" w:hint="eastAsia"/>
                <w:sz w:val="21"/>
                <w:szCs w:val="24"/>
              </w:rPr>
              <w:t>60</w:t>
            </w:r>
            <w:r w:rsidRPr="00E528AF">
              <w:rPr>
                <w:rFonts w:ascii="楷体_GB2312" w:eastAsia="楷体_GB2312" w:hint="eastAsia"/>
                <w:sz w:val="21"/>
                <w:szCs w:val="24"/>
              </w:rPr>
              <w:t>（含）-</w:t>
            </w:r>
            <w:r w:rsidRPr="0070513C">
              <w:rPr>
                <w:rFonts w:ascii="Arial" w:eastAsia="楷体_GB2312" w:hAnsi="Arial" w:hint="eastAsia"/>
                <w:sz w:val="21"/>
                <w:szCs w:val="24"/>
              </w:rPr>
              <w:t>70</w:t>
            </w:r>
          </w:p>
        </w:tc>
        <w:tc>
          <w:tcPr>
            <w:tcW w:w="679"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70513C">
              <w:rPr>
                <w:rFonts w:ascii="Arial" w:eastAsia="楷体_GB2312" w:hAnsi="Arial" w:hint="eastAsia"/>
                <w:sz w:val="21"/>
                <w:szCs w:val="24"/>
              </w:rPr>
              <w:t>50</w:t>
            </w:r>
            <w:r w:rsidRPr="00E528AF">
              <w:rPr>
                <w:rFonts w:ascii="楷体_GB2312" w:eastAsia="楷体_GB2312" w:hint="eastAsia"/>
                <w:sz w:val="21"/>
                <w:szCs w:val="24"/>
              </w:rPr>
              <w:t>（含）-</w:t>
            </w:r>
            <w:r w:rsidRPr="0070513C">
              <w:rPr>
                <w:rFonts w:ascii="Arial" w:eastAsia="楷体_GB2312" w:hAnsi="Arial" w:hint="eastAsia"/>
                <w:sz w:val="21"/>
                <w:szCs w:val="24"/>
              </w:rPr>
              <w:t>60</w:t>
            </w:r>
          </w:p>
        </w:tc>
        <w:tc>
          <w:tcPr>
            <w:tcW w:w="679"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70513C">
              <w:rPr>
                <w:rFonts w:ascii="Arial" w:eastAsia="楷体_GB2312" w:hAnsi="Arial" w:hint="eastAsia"/>
                <w:sz w:val="21"/>
                <w:szCs w:val="24"/>
              </w:rPr>
              <w:t>40</w:t>
            </w:r>
            <w:r w:rsidRPr="00E528AF">
              <w:rPr>
                <w:rFonts w:ascii="楷体_GB2312" w:eastAsia="楷体_GB2312" w:hint="eastAsia"/>
                <w:sz w:val="21"/>
                <w:szCs w:val="24"/>
              </w:rPr>
              <w:t>（含）-</w:t>
            </w:r>
            <w:r w:rsidRPr="0070513C">
              <w:rPr>
                <w:rFonts w:ascii="Arial" w:eastAsia="楷体_GB2312" w:hAnsi="Arial" w:hint="eastAsia"/>
                <w:sz w:val="21"/>
                <w:szCs w:val="24"/>
              </w:rPr>
              <w:t>50</w:t>
            </w:r>
          </w:p>
        </w:tc>
        <w:tc>
          <w:tcPr>
            <w:tcW w:w="679"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70513C">
              <w:rPr>
                <w:rFonts w:ascii="Arial" w:eastAsia="楷体_GB2312" w:hAnsi="Arial" w:hint="eastAsia"/>
                <w:sz w:val="21"/>
                <w:szCs w:val="24"/>
              </w:rPr>
              <w:t>30</w:t>
            </w:r>
            <w:r w:rsidRPr="00E528AF">
              <w:rPr>
                <w:rFonts w:ascii="楷体_GB2312" w:eastAsia="楷体_GB2312" w:hint="eastAsia"/>
                <w:sz w:val="21"/>
                <w:szCs w:val="24"/>
              </w:rPr>
              <w:t>（含）-</w:t>
            </w:r>
            <w:r w:rsidRPr="0070513C">
              <w:rPr>
                <w:rFonts w:ascii="Arial" w:eastAsia="楷体_GB2312" w:hAnsi="Arial" w:hint="eastAsia"/>
                <w:sz w:val="21"/>
                <w:szCs w:val="24"/>
              </w:rPr>
              <w:t>40</w:t>
            </w:r>
          </w:p>
        </w:tc>
        <w:tc>
          <w:tcPr>
            <w:tcW w:w="682"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70513C">
              <w:rPr>
                <w:rFonts w:ascii="Arial" w:eastAsia="楷体_GB2312" w:hAnsi="Arial" w:hint="eastAsia"/>
                <w:sz w:val="21"/>
                <w:szCs w:val="24"/>
              </w:rPr>
              <w:t>20</w:t>
            </w:r>
            <w:r w:rsidRPr="00E528AF">
              <w:rPr>
                <w:rFonts w:ascii="楷体_GB2312" w:eastAsia="楷体_GB2312" w:hint="eastAsia"/>
                <w:sz w:val="21"/>
                <w:szCs w:val="24"/>
              </w:rPr>
              <w:t>（含）-</w:t>
            </w:r>
            <w:r w:rsidRPr="0070513C">
              <w:rPr>
                <w:rFonts w:ascii="Arial" w:eastAsia="楷体_GB2312" w:hAnsi="Arial" w:hint="eastAsia"/>
                <w:sz w:val="21"/>
                <w:szCs w:val="24"/>
              </w:rPr>
              <w:t>30</w:t>
            </w:r>
          </w:p>
        </w:tc>
        <w:tc>
          <w:tcPr>
            <w:tcW w:w="593" w:type="pct"/>
            <w:tcBorders>
              <w:top w:val="dotted" w:sz="4" w:space="0" w:color="auto"/>
              <w:left w:val="dotted" w:sz="4" w:space="0" w:color="auto"/>
              <w:bottom w:val="thickThinSmallGap" w:sz="24" w:space="0" w:color="auto"/>
              <w:right w:val="dotted" w:sz="4" w:space="0" w:color="auto"/>
            </w:tcBorders>
            <w:vAlign w:val="center"/>
            <w:hideMark/>
          </w:tcPr>
          <w:p w:rsidR="00EA5624" w:rsidRPr="00E528AF" w:rsidRDefault="00EA5624" w:rsidP="00EA5624">
            <w:pPr>
              <w:widowControl/>
              <w:adjustRightInd/>
              <w:spacing w:line="240" w:lineRule="auto"/>
              <w:jc w:val="center"/>
              <w:rPr>
                <w:rFonts w:ascii="楷体_GB2312" w:eastAsia="楷体_GB2312"/>
                <w:sz w:val="21"/>
                <w:szCs w:val="24"/>
              </w:rPr>
            </w:pPr>
            <w:r w:rsidRPr="0070513C">
              <w:rPr>
                <w:rFonts w:ascii="Arial" w:eastAsia="楷体_GB2312" w:hAnsi="Arial" w:hint="eastAsia"/>
                <w:sz w:val="21"/>
                <w:szCs w:val="24"/>
              </w:rPr>
              <w:t>1</w:t>
            </w:r>
            <w:r w:rsidRPr="00E528AF">
              <w:rPr>
                <w:rFonts w:ascii="楷体_GB2312" w:eastAsia="楷体_GB2312" w:hint="eastAsia"/>
                <w:sz w:val="21"/>
                <w:szCs w:val="24"/>
              </w:rPr>
              <w:t>%</w:t>
            </w:r>
          </w:p>
        </w:tc>
      </w:tr>
    </w:tbl>
    <w:p w:rsidR="00EA5624" w:rsidRPr="00E528AF" w:rsidRDefault="004D36F8" w:rsidP="00EA5624">
      <w:pPr>
        <w:autoSpaceDE w:val="0"/>
        <w:autoSpaceDN w:val="0"/>
        <w:spacing w:line="360" w:lineRule="auto"/>
        <w:ind w:firstLineChars="200" w:firstLine="560"/>
        <w:rPr>
          <w:rFonts w:ascii="楷体_GB2312" w:eastAsia="楷体_GB2312"/>
          <w:sz w:val="28"/>
        </w:rPr>
      </w:pPr>
      <w:r>
        <w:rPr>
          <w:rFonts w:ascii="Arial" w:eastAsia="楷体_GB2312" w:hAnsi="Arial"/>
          <w:sz w:val="28"/>
        </w:rPr>
        <w:fldChar w:fldCharType="begin"/>
      </w:r>
      <w:r>
        <w:rPr>
          <w:rFonts w:ascii="Arial" w:eastAsia="楷体_GB2312" w:hAnsi="Arial"/>
          <w:sz w:val="28"/>
        </w:rPr>
        <w:instrText xml:space="preserve"> </w:instrText>
      </w:r>
      <w:r>
        <w:rPr>
          <w:rFonts w:ascii="Arial" w:eastAsia="楷体_GB2312" w:hAnsi="Arial" w:hint="eastAsia"/>
          <w:sz w:val="28"/>
        </w:rPr>
        <w:instrText>= 2 \* GB3</w:instrText>
      </w:r>
      <w:r>
        <w:rPr>
          <w:rFonts w:ascii="Arial" w:eastAsia="楷体_GB2312" w:hAnsi="Arial"/>
          <w:sz w:val="28"/>
        </w:rPr>
        <w:instrText xml:space="preserve"> </w:instrText>
      </w:r>
      <w:r>
        <w:rPr>
          <w:rFonts w:ascii="Arial" w:eastAsia="楷体_GB2312" w:hAnsi="Arial"/>
          <w:sz w:val="28"/>
        </w:rPr>
        <w:fldChar w:fldCharType="separate"/>
      </w:r>
      <w:r>
        <w:rPr>
          <w:rFonts w:ascii="Arial" w:eastAsia="楷体_GB2312" w:hAnsi="Arial" w:hint="eastAsia"/>
          <w:noProof/>
          <w:sz w:val="28"/>
        </w:rPr>
        <w:t>②</w:t>
      </w:r>
      <w:r>
        <w:rPr>
          <w:rFonts w:ascii="Arial" w:eastAsia="楷体_GB2312" w:hAnsi="Arial"/>
          <w:sz w:val="28"/>
        </w:rPr>
        <w:fldChar w:fldCharType="end"/>
      </w:r>
      <w:r w:rsidR="00EA5624" w:rsidRPr="00E528AF">
        <w:rPr>
          <w:rFonts w:ascii="楷体_GB2312" w:eastAsia="楷体_GB2312" w:hint="eastAsia"/>
          <w:sz w:val="28"/>
        </w:rPr>
        <w:t>区位状况</w:t>
      </w:r>
    </w:p>
    <w:p w:rsidR="00EA5624" w:rsidRPr="00E528AF" w:rsidRDefault="00EA5624" w:rsidP="00EA5624">
      <w:pPr>
        <w:autoSpaceDE w:val="0"/>
        <w:autoSpaceDN w:val="0"/>
        <w:spacing w:line="500" w:lineRule="exact"/>
        <w:ind w:firstLine="570"/>
        <w:jc w:val="center"/>
        <w:rPr>
          <w:rFonts w:ascii="楷体_GB2312" w:eastAsia="楷体_GB2312"/>
          <w:sz w:val="28"/>
        </w:rPr>
      </w:pPr>
      <w:r w:rsidRPr="00E528AF">
        <w:rPr>
          <w:rFonts w:ascii="楷体_GB2312" w:eastAsia="楷体_GB2312" w:hint="eastAsia"/>
          <w:sz w:val="28"/>
        </w:rPr>
        <w:t>区位状况等级说明表</w:t>
      </w:r>
    </w:p>
    <w:tbl>
      <w:tblPr>
        <w:tblW w:w="5325" w:type="pct"/>
        <w:jc w:val="center"/>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ook w:val="04A0" w:firstRow="1" w:lastRow="0" w:firstColumn="1" w:lastColumn="0" w:noHBand="0" w:noVBand="1"/>
      </w:tblPr>
      <w:tblGrid>
        <w:gridCol w:w="1909"/>
        <w:gridCol w:w="1250"/>
        <w:gridCol w:w="1250"/>
        <w:gridCol w:w="1250"/>
        <w:gridCol w:w="1250"/>
        <w:gridCol w:w="1250"/>
        <w:gridCol w:w="1298"/>
      </w:tblGrid>
      <w:tr w:rsidR="00EA5624" w:rsidRPr="00E528AF" w:rsidTr="00E528AF">
        <w:trPr>
          <w:trHeight w:val="626"/>
          <w:jc w:val="center"/>
        </w:trPr>
        <w:tc>
          <w:tcPr>
            <w:tcW w:w="1009" w:type="pct"/>
            <w:vAlign w:val="center"/>
            <w:hideMark/>
          </w:tcPr>
          <w:p w:rsidR="00EA5624" w:rsidRPr="00E528AF" w:rsidRDefault="00EA5624" w:rsidP="00EA5624">
            <w:pPr>
              <w:jc w:val="center"/>
              <w:rPr>
                <w:rFonts w:ascii="楷体_GB2312" w:eastAsia="楷体_GB2312" w:hAnsi="宋体"/>
              </w:rPr>
            </w:pPr>
            <w:r w:rsidRPr="00E528AF">
              <w:rPr>
                <w:rFonts w:ascii="楷体_GB2312" w:eastAsia="楷体_GB2312" w:hAnsi="宋体" w:hint="eastAsia"/>
              </w:rPr>
              <w:t>区位状况</w:t>
            </w:r>
          </w:p>
        </w:tc>
        <w:tc>
          <w:tcPr>
            <w:tcW w:w="3304" w:type="pct"/>
            <w:gridSpan w:val="5"/>
            <w:vAlign w:val="center"/>
            <w:hideMark/>
          </w:tcPr>
          <w:p w:rsidR="00EA5624" w:rsidRPr="00E528AF" w:rsidRDefault="00EA5624" w:rsidP="00EA5624">
            <w:pPr>
              <w:ind w:firstLine="570"/>
              <w:jc w:val="center"/>
              <w:rPr>
                <w:rFonts w:ascii="楷体_GB2312" w:eastAsia="楷体_GB2312" w:hAnsi="宋体"/>
              </w:rPr>
            </w:pPr>
            <w:r w:rsidRPr="00E528AF">
              <w:rPr>
                <w:rFonts w:ascii="楷体_GB2312" w:eastAsia="楷体_GB2312" w:hAnsi="宋体" w:hint="eastAsia"/>
              </w:rPr>
              <w:t>等  级  划  分</w:t>
            </w:r>
          </w:p>
        </w:tc>
        <w:tc>
          <w:tcPr>
            <w:tcW w:w="686" w:type="pct"/>
            <w:vAlign w:val="center"/>
            <w:hideMark/>
          </w:tcPr>
          <w:p w:rsidR="00EA5624" w:rsidRPr="00E528AF" w:rsidRDefault="00EA5624" w:rsidP="00EA5624">
            <w:pPr>
              <w:jc w:val="center"/>
              <w:rPr>
                <w:rFonts w:ascii="楷体_GB2312" w:eastAsia="楷体_GB2312" w:hAnsi="宋体"/>
              </w:rPr>
            </w:pPr>
            <w:r w:rsidRPr="00E528AF">
              <w:rPr>
                <w:rFonts w:ascii="楷体_GB2312" w:eastAsia="楷体_GB2312" w:hAnsi="宋体" w:hint="eastAsia"/>
              </w:rPr>
              <w:t>每等级</w:t>
            </w:r>
            <w:r w:rsidRPr="00E528AF">
              <w:rPr>
                <w:rFonts w:ascii="楷体_GB2312" w:eastAsia="楷体_GB2312" w:hint="eastAsia"/>
                <w:szCs w:val="24"/>
              </w:rPr>
              <w:t>向下</w:t>
            </w:r>
            <w:r w:rsidRPr="00E528AF">
              <w:rPr>
                <w:rFonts w:ascii="楷体_GB2312" w:eastAsia="楷体_GB2312" w:hAnsi="宋体" w:hint="eastAsia"/>
              </w:rPr>
              <w:t>修正幅度</w:t>
            </w:r>
          </w:p>
        </w:tc>
      </w:tr>
      <w:tr w:rsidR="00EA5624" w:rsidRPr="00E528AF" w:rsidTr="00E528AF">
        <w:trPr>
          <w:trHeight w:hRule="exact" w:val="454"/>
          <w:jc w:val="center"/>
        </w:trPr>
        <w:tc>
          <w:tcPr>
            <w:tcW w:w="1009"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居住社区成熟度</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一般</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较差</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差</w:t>
            </w:r>
          </w:p>
        </w:tc>
        <w:tc>
          <w:tcPr>
            <w:tcW w:w="686" w:type="pct"/>
            <w:vAlign w:val="center"/>
            <w:hideMark/>
          </w:tcPr>
          <w:p w:rsidR="00EA5624" w:rsidRPr="00E528AF" w:rsidRDefault="00EA5624" w:rsidP="00EA5624">
            <w:pPr>
              <w:jc w:val="center"/>
              <w:rPr>
                <w:rFonts w:ascii="楷体_GB2312" w:eastAsia="楷体_GB2312" w:hAnsi="宋体"/>
                <w:sz w:val="20"/>
              </w:rPr>
            </w:pPr>
            <w:r w:rsidRPr="0070513C">
              <w:rPr>
                <w:rFonts w:ascii="Arial" w:eastAsia="楷体_GB2312" w:hAnsi="Arial" w:hint="eastAsia"/>
                <w:sz w:val="20"/>
              </w:rPr>
              <w:t>3</w:t>
            </w:r>
            <w:r w:rsidRPr="00E528AF">
              <w:rPr>
                <w:rFonts w:ascii="楷体_GB2312" w:eastAsia="楷体_GB2312" w:hAnsi="宋体" w:hint="eastAsia"/>
                <w:sz w:val="20"/>
              </w:rPr>
              <w:t>%</w:t>
            </w:r>
          </w:p>
        </w:tc>
      </w:tr>
      <w:tr w:rsidR="00EA5624" w:rsidRPr="00E528AF" w:rsidTr="00E528AF">
        <w:trPr>
          <w:trHeight w:hRule="exact" w:val="454"/>
          <w:jc w:val="center"/>
        </w:trPr>
        <w:tc>
          <w:tcPr>
            <w:tcW w:w="1009"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交通状况</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一般</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较差</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差</w:t>
            </w:r>
          </w:p>
        </w:tc>
        <w:tc>
          <w:tcPr>
            <w:tcW w:w="686" w:type="pct"/>
            <w:vAlign w:val="center"/>
            <w:hideMark/>
          </w:tcPr>
          <w:p w:rsidR="00EA5624" w:rsidRPr="00E528AF" w:rsidRDefault="00EA5624" w:rsidP="00EA5624">
            <w:pPr>
              <w:jc w:val="center"/>
            </w:pPr>
            <w:r w:rsidRPr="0070513C">
              <w:rPr>
                <w:rFonts w:ascii="Arial" w:eastAsia="楷体_GB2312" w:hAnsi="Arial" w:hint="eastAsia"/>
                <w:sz w:val="20"/>
              </w:rPr>
              <w:t>2</w:t>
            </w:r>
            <w:r w:rsidRPr="00E528AF">
              <w:rPr>
                <w:rFonts w:ascii="楷体_GB2312" w:eastAsia="楷体_GB2312" w:hAnsi="宋体" w:hint="eastAsia"/>
                <w:sz w:val="20"/>
              </w:rPr>
              <w:t>%</w:t>
            </w:r>
          </w:p>
        </w:tc>
      </w:tr>
      <w:tr w:rsidR="00EA5624" w:rsidRPr="00E528AF" w:rsidTr="00E528AF">
        <w:trPr>
          <w:trHeight w:hRule="exact" w:val="706"/>
          <w:jc w:val="center"/>
        </w:trPr>
        <w:tc>
          <w:tcPr>
            <w:tcW w:w="1009"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公用设施及基础设施水平</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一般</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较差</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差</w:t>
            </w:r>
          </w:p>
        </w:tc>
        <w:tc>
          <w:tcPr>
            <w:tcW w:w="686" w:type="pct"/>
            <w:vAlign w:val="center"/>
            <w:hideMark/>
          </w:tcPr>
          <w:p w:rsidR="00EA5624" w:rsidRPr="00E528AF" w:rsidRDefault="00EA5624" w:rsidP="00EA5624">
            <w:pPr>
              <w:jc w:val="center"/>
            </w:pPr>
            <w:r w:rsidRPr="0070513C">
              <w:rPr>
                <w:rFonts w:ascii="Arial" w:eastAsia="楷体_GB2312" w:hAnsi="Arial" w:hint="eastAsia"/>
                <w:sz w:val="20"/>
              </w:rPr>
              <w:t>3</w:t>
            </w:r>
            <w:r w:rsidRPr="00E528AF">
              <w:rPr>
                <w:rFonts w:ascii="楷体_GB2312" w:eastAsia="楷体_GB2312" w:hAnsi="宋体" w:hint="eastAsia"/>
                <w:sz w:val="20"/>
              </w:rPr>
              <w:t>%</w:t>
            </w:r>
          </w:p>
        </w:tc>
      </w:tr>
      <w:tr w:rsidR="00EA5624" w:rsidRPr="00E528AF" w:rsidTr="00E528AF">
        <w:trPr>
          <w:trHeight w:hRule="exact" w:val="454"/>
          <w:jc w:val="center"/>
        </w:trPr>
        <w:tc>
          <w:tcPr>
            <w:tcW w:w="1009" w:type="pct"/>
            <w:vAlign w:val="center"/>
            <w:hideMark/>
          </w:tcPr>
          <w:p w:rsidR="00EA5624" w:rsidRPr="00E528AF" w:rsidRDefault="00E528AF"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自然及人文环境</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较好</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一般</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较差</w:t>
            </w:r>
          </w:p>
        </w:tc>
        <w:tc>
          <w:tcPr>
            <w:tcW w:w="661" w:type="pct"/>
            <w:vAlign w:val="center"/>
            <w:hideMark/>
          </w:tcPr>
          <w:p w:rsidR="00EA5624" w:rsidRPr="00E528AF" w:rsidRDefault="00EA5624" w:rsidP="00EA5624">
            <w:pPr>
              <w:widowControl/>
              <w:adjustRightInd/>
              <w:spacing w:line="240" w:lineRule="auto"/>
              <w:jc w:val="center"/>
              <w:rPr>
                <w:rFonts w:ascii="楷体_GB2312" w:eastAsia="楷体_GB2312" w:hAnsi="宋体" w:cs="宋体"/>
                <w:sz w:val="20"/>
              </w:rPr>
            </w:pPr>
            <w:r w:rsidRPr="00E528AF">
              <w:rPr>
                <w:rFonts w:ascii="楷体_GB2312" w:eastAsia="楷体_GB2312" w:hAnsi="宋体" w:cs="宋体" w:hint="eastAsia"/>
                <w:sz w:val="20"/>
              </w:rPr>
              <w:t>差</w:t>
            </w:r>
          </w:p>
        </w:tc>
        <w:tc>
          <w:tcPr>
            <w:tcW w:w="686" w:type="pct"/>
            <w:vAlign w:val="center"/>
            <w:hideMark/>
          </w:tcPr>
          <w:p w:rsidR="00EA5624" w:rsidRPr="00E528AF" w:rsidRDefault="00EA5624" w:rsidP="00EA5624">
            <w:pPr>
              <w:jc w:val="center"/>
              <w:rPr>
                <w:rFonts w:ascii="楷体_GB2312" w:eastAsia="楷体_GB2312" w:hAnsi="宋体"/>
                <w:sz w:val="20"/>
              </w:rPr>
            </w:pPr>
            <w:r w:rsidRPr="0070513C">
              <w:rPr>
                <w:rFonts w:ascii="Arial" w:eastAsia="楷体_GB2312" w:hAnsi="Arial" w:hint="eastAsia"/>
                <w:sz w:val="20"/>
              </w:rPr>
              <w:t>5</w:t>
            </w:r>
            <w:r w:rsidRPr="00E528AF">
              <w:rPr>
                <w:rFonts w:ascii="楷体_GB2312" w:eastAsia="楷体_GB2312" w:hAnsi="宋体" w:hint="eastAsia"/>
                <w:sz w:val="20"/>
              </w:rPr>
              <w:t>%</w:t>
            </w:r>
          </w:p>
        </w:tc>
      </w:tr>
    </w:tbl>
    <w:p w:rsidR="00EA5624" w:rsidRPr="00E528AF" w:rsidRDefault="00EA5624" w:rsidP="00EA5624">
      <w:pPr>
        <w:autoSpaceDE w:val="0"/>
        <w:autoSpaceDN w:val="0"/>
        <w:spacing w:line="500" w:lineRule="exact"/>
        <w:rPr>
          <w:rFonts w:ascii="楷体_GB2312" w:eastAsia="楷体_GB2312"/>
          <w:sz w:val="28"/>
        </w:rPr>
      </w:pPr>
      <w:r w:rsidRPr="00E528AF">
        <w:rPr>
          <w:rFonts w:ascii="楷体_GB2312" w:eastAsia="楷体_GB2312" w:hint="eastAsia"/>
          <w:sz w:val="28"/>
        </w:rPr>
        <w:t>（转下页）</w:t>
      </w:r>
    </w:p>
    <w:p w:rsidR="00EA5624" w:rsidRPr="00C42B87" w:rsidRDefault="00EA5624" w:rsidP="00EA5624">
      <w:pPr>
        <w:autoSpaceDE w:val="0"/>
        <w:autoSpaceDN w:val="0"/>
        <w:spacing w:line="360" w:lineRule="auto"/>
        <w:ind w:firstLineChars="200" w:firstLine="560"/>
        <w:rPr>
          <w:rFonts w:ascii="楷体_GB2312" w:eastAsia="楷体_GB2312"/>
          <w:sz w:val="28"/>
        </w:rPr>
      </w:pPr>
      <w:r w:rsidRPr="00E528AF">
        <w:rPr>
          <w:rFonts w:ascii="楷体_GB2312" w:eastAsia="楷体_GB2312" w:hint="eastAsia"/>
          <w:sz w:val="28"/>
        </w:rPr>
        <w:br w:type="page"/>
      </w:r>
      <w:r w:rsidR="004D36F8">
        <w:rPr>
          <w:rFonts w:ascii="Arial" w:eastAsia="楷体_GB2312" w:hAnsi="Arial"/>
          <w:sz w:val="28"/>
        </w:rPr>
        <w:lastRenderedPageBreak/>
        <w:fldChar w:fldCharType="begin"/>
      </w:r>
      <w:r w:rsidR="004D36F8">
        <w:rPr>
          <w:rFonts w:ascii="Arial" w:eastAsia="楷体_GB2312" w:hAnsi="Arial"/>
          <w:sz w:val="28"/>
        </w:rPr>
        <w:instrText xml:space="preserve"> </w:instrText>
      </w:r>
      <w:r w:rsidR="004D36F8">
        <w:rPr>
          <w:rFonts w:ascii="Arial" w:eastAsia="楷体_GB2312" w:hAnsi="Arial" w:hint="eastAsia"/>
          <w:sz w:val="28"/>
        </w:rPr>
        <w:instrText>= 3 \* GB3</w:instrText>
      </w:r>
      <w:r w:rsidR="004D36F8">
        <w:rPr>
          <w:rFonts w:ascii="Arial" w:eastAsia="楷体_GB2312" w:hAnsi="Arial"/>
          <w:sz w:val="28"/>
        </w:rPr>
        <w:instrText xml:space="preserve"> </w:instrText>
      </w:r>
      <w:r w:rsidR="004D36F8">
        <w:rPr>
          <w:rFonts w:ascii="Arial" w:eastAsia="楷体_GB2312" w:hAnsi="Arial"/>
          <w:sz w:val="28"/>
        </w:rPr>
        <w:fldChar w:fldCharType="separate"/>
      </w:r>
      <w:r w:rsidR="004D36F8">
        <w:rPr>
          <w:rFonts w:ascii="Arial" w:eastAsia="楷体_GB2312" w:hAnsi="Arial" w:hint="eastAsia"/>
          <w:noProof/>
          <w:sz w:val="28"/>
        </w:rPr>
        <w:t>③</w:t>
      </w:r>
      <w:r w:rsidR="004D36F8">
        <w:rPr>
          <w:rFonts w:ascii="Arial" w:eastAsia="楷体_GB2312" w:hAnsi="Arial"/>
          <w:sz w:val="28"/>
        </w:rPr>
        <w:fldChar w:fldCharType="end"/>
      </w:r>
      <w:r w:rsidRPr="00C42B87">
        <w:rPr>
          <w:rFonts w:ascii="楷体_GB2312" w:eastAsia="楷体_GB2312" w:hint="eastAsia"/>
          <w:sz w:val="28"/>
        </w:rPr>
        <w:t>实物状况</w:t>
      </w:r>
    </w:p>
    <w:p w:rsidR="00EA5624" w:rsidRPr="00C42B87" w:rsidRDefault="00EA5624" w:rsidP="00EA5624">
      <w:pPr>
        <w:autoSpaceDE w:val="0"/>
        <w:autoSpaceDN w:val="0"/>
        <w:spacing w:line="500" w:lineRule="exact"/>
        <w:ind w:firstLine="570"/>
        <w:jc w:val="center"/>
        <w:rPr>
          <w:rFonts w:ascii="楷体_GB2312" w:eastAsia="楷体_GB2312"/>
          <w:sz w:val="28"/>
        </w:rPr>
      </w:pPr>
      <w:r w:rsidRPr="00C42B87">
        <w:rPr>
          <w:rFonts w:ascii="楷体_GB2312" w:eastAsia="楷体_GB2312" w:hint="eastAsia"/>
          <w:sz w:val="28"/>
        </w:rPr>
        <w:t>实物状况等级说明表</w:t>
      </w:r>
    </w:p>
    <w:tbl>
      <w:tblPr>
        <w:tblW w:w="9179" w:type="dxa"/>
        <w:jc w:val="center"/>
        <w:tblInd w:w="-158" w:type="dxa"/>
        <w:tblBorders>
          <w:top w:val="thinThickSmallGap" w:sz="24" w:space="0" w:color="auto"/>
          <w:left w:val="dotted" w:sz="4" w:space="0" w:color="auto"/>
          <w:bottom w:val="thickThinSmallGap" w:sz="2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6"/>
        <w:gridCol w:w="7"/>
        <w:gridCol w:w="1242"/>
        <w:gridCol w:w="358"/>
        <w:gridCol w:w="476"/>
        <w:gridCol w:w="44"/>
        <w:gridCol w:w="372"/>
        <w:gridCol w:w="667"/>
        <w:gridCol w:w="583"/>
        <w:gridCol w:w="417"/>
        <w:gridCol w:w="39"/>
        <w:gridCol w:w="508"/>
        <w:gridCol w:w="286"/>
        <w:gridCol w:w="1251"/>
        <w:gridCol w:w="1363"/>
      </w:tblGrid>
      <w:tr w:rsidR="00EA5624" w:rsidRPr="00C42B87" w:rsidTr="00E528AF">
        <w:trPr>
          <w:trHeight w:val="420"/>
          <w:jc w:val="center"/>
        </w:trPr>
        <w:tc>
          <w:tcPr>
            <w:tcW w:w="1566" w:type="dxa"/>
            <w:tcBorders>
              <w:top w:val="thinThickSmallGap" w:sz="24" w:space="0" w:color="auto"/>
              <w:left w:val="dotted" w:sz="4" w:space="0" w:color="auto"/>
              <w:bottom w:val="dotted" w:sz="4" w:space="0" w:color="auto"/>
              <w:right w:val="dotted" w:sz="4" w:space="0" w:color="auto"/>
            </w:tcBorders>
            <w:vAlign w:val="center"/>
            <w:hideMark/>
          </w:tcPr>
          <w:p w:rsidR="00EA5624" w:rsidRPr="00C42B87" w:rsidRDefault="00EA5624" w:rsidP="00EA5624">
            <w:pPr>
              <w:autoSpaceDE w:val="0"/>
              <w:autoSpaceDN w:val="0"/>
              <w:jc w:val="center"/>
              <w:rPr>
                <w:rFonts w:ascii="楷体_GB2312" w:eastAsia="楷体_GB2312"/>
                <w:szCs w:val="24"/>
              </w:rPr>
            </w:pPr>
            <w:r w:rsidRPr="00C42B87">
              <w:rPr>
                <w:rFonts w:ascii="楷体_GB2312" w:eastAsia="楷体_GB2312" w:hint="eastAsia"/>
                <w:szCs w:val="24"/>
              </w:rPr>
              <w:t>实物状况</w:t>
            </w:r>
          </w:p>
        </w:tc>
        <w:tc>
          <w:tcPr>
            <w:tcW w:w="6250" w:type="dxa"/>
            <w:gridSpan w:val="13"/>
            <w:tcBorders>
              <w:top w:val="thinThickSmallGap" w:sz="24" w:space="0" w:color="auto"/>
              <w:left w:val="dotted" w:sz="4" w:space="0" w:color="auto"/>
              <w:bottom w:val="dotted" w:sz="4" w:space="0" w:color="auto"/>
              <w:right w:val="dotted" w:sz="4" w:space="0" w:color="auto"/>
            </w:tcBorders>
            <w:vAlign w:val="center"/>
            <w:hideMark/>
          </w:tcPr>
          <w:p w:rsidR="00EA5624" w:rsidRPr="00C42B87" w:rsidRDefault="00EA5624" w:rsidP="00EA5624">
            <w:pPr>
              <w:autoSpaceDE w:val="0"/>
              <w:autoSpaceDN w:val="0"/>
              <w:jc w:val="center"/>
              <w:rPr>
                <w:rFonts w:ascii="楷体_GB2312" w:eastAsia="楷体_GB2312"/>
                <w:szCs w:val="24"/>
              </w:rPr>
            </w:pPr>
            <w:r w:rsidRPr="00C42B87">
              <w:rPr>
                <w:rFonts w:ascii="楷体_GB2312" w:eastAsia="楷体_GB2312" w:hint="eastAsia"/>
                <w:szCs w:val="24"/>
              </w:rPr>
              <w:t>等  级  划  分</w:t>
            </w:r>
          </w:p>
        </w:tc>
        <w:tc>
          <w:tcPr>
            <w:tcW w:w="1363" w:type="dxa"/>
            <w:tcBorders>
              <w:top w:val="thinThickSmallGap" w:sz="24" w:space="0" w:color="auto"/>
              <w:left w:val="dotted" w:sz="4" w:space="0" w:color="auto"/>
              <w:bottom w:val="dotted" w:sz="4" w:space="0" w:color="auto"/>
              <w:right w:val="dotted" w:sz="4" w:space="0" w:color="auto"/>
            </w:tcBorders>
            <w:vAlign w:val="center"/>
            <w:hideMark/>
          </w:tcPr>
          <w:p w:rsidR="00EA5624" w:rsidRPr="00C42B87" w:rsidRDefault="00EA5624" w:rsidP="00EA5624">
            <w:pPr>
              <w:autoSpaceDE w:val="0"/>
              <w:autoSpaceDN w:val="0"/>
              <w:jc w:val="center"/>
              <w:rPr>
                <w:rFonts w:ascii="楷体_GB2312" w:eastAsia="楷体_GB2312"/>
                <w:szCs w:val="24"/>
              </w:rPr>
            </w:pPr>
            <w:r w:rsidRPr="00C42B87">
              <w:rPr>
                <w:rFonts w:ascii="楷体_GB2312" w:eastAsia="楷体_GB2312" w:hint="eastAsia"/>
                <w:szCs w:val="24"/>
              </w:rPr>
              <w:t>每等级向下修正幅度</w:t>
            </w:r>
          </w:p>
        </w:tc>
      </w:tr>
      <w:tr w:rsidR="00E528AF" w:rsidRPr="00C42B87" w:rsidTr="00E528AF">
        <w:trPr>
          <w:trHeight w:hRule="exact" w:val="558"/>
          <w:jc w:val="center"/>
        </w:trPr>
        <w:tc>
          <w:tcPr>
            <w:tcW w:w="1573" w:type="dxa"/>
            <w:gridSpan w:val="2"/>
            <w:tcBorders>
              <w:top w:val="dotted" w:sz="4" w:space="0" w:color="auto"/>
              <w:left w:val="dotted" w:sz="4" w:space="0" w:color="auto"/>
              <w:bottom w:val="dotted" w:sz="4" w:space="0" w:color="auto"/>
              <w:right w:val="dotted" w:sz="4" w:space="0" w:color="auto"/>
            </w:tcBorders>
            <w:vAlign w:val="center"/>
          </w:tcPr>
          <w:p w:rsidR="00E528AF" w:rsidRPr="00C42B87" w:rsidRDefault="00E528AF"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建筑规模</w:t>
            </w:r>
          </w:p>
          <w:p w:rsidR="00E528AF" w:rsidRPr="00C42B87" w:rsidRDefault="00E528AF"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（平方米）</w:t>
            </w:r>
          </w:p>
        </w:tc>
        <w:tc>
          <w:tcPr>
            <w:tcW w:w="2120" w:type="dxa"/>
            <w:gridSpan w:val="4"/>
            <w:tcBorders>
              <w:top w:val="dotted" w:sz="4" w:space="0" w:color="auto"/>
              <w:left w:val="dotted" w:sz="4" w:space="0" w:color="auto"/>
              <w:bottom w:val="dotted" w:sz="4" w:space="0" w:color="auto"/>
              <w:right w:val="dotted" w:sz="4" w:space="0" w:color="auto"/>
            </w:tcBorders>
            <w:vAlign w:val="center"/>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40</w:t>
            </w:r>
            <w:r w:rsidRPr="00C42B87">
              <w:rPr>
                <w:rFonts w:ascii="楷体_GB2312" w:eastAsia="楷体_GB2312" w:hAnsi="宋体" w:cs="宋体" w:hint="eastAsia"/>
                <w:sz w:val="20"/>
              </w:rPr>
              <w:t>万以上</w:t>
            </w:r>
          </w:p>
        </w:tc>
        <w:tc>
          <w:tcPr>
            <w:tcW w:w="2078" w:type="dxa"/>
            <w:gridSpan w:val="5"/>
            <w:tcBorders>
              <w:top w:val="dotted" w:sz="4" w:space="0" w:color="auto"/>
              <w:left w:val="dotted" w:sz="4" w:space="0" w:color="auto"/>
              <w:bottom w:val="dotted" w:sz="4" w:space="0" w:color="auto"/>
              <w:right w:val="dotted" w:sz="4" w:space="0" w:color="auto"/>
            </w:tcBorders>
            <w:vAlign w:val="center"/>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20</w:t>
            </w:r>
            <w:r w:rsidRPr="00C42B87">
              <w:rPr>
                <w:rFonts w:ascii="楷体_GB2312" w:eastAsia="楷体_GB2312" w:hAnsi="宋体" w:cs="宋体" w:hint="eastAsia"/>
                <w:sz w:val="20"/>
              </w:rPr>
              <w:t>-</w:t>
            </w:r>
            <w:r w:rsidRPr="0070513C">
              <w:rPr>
                <w:rFonts w:ascii="Arial" w:eastAsia="楷体_GB2312" w:hAnsi="Arial" w:cs="宋体" w:hint="eastAsia"/>
                <w:sz w:val="20"/>
              </w:rPr>
              <w:t>40</w:t>
            </w:r>
            <w:r w:rsidRPr="00C42B87">
              <w:rPr>
                <w:rFonts w:ascii="楷体_GB2312" w:eastAsia="楷体_GB2312" w:hAnsi="宋体" w:cs="宋体" w:hint="eastAsia"/>
                <w:sz w:val="20"/>
              </w:rPr>
              <w:t>万（含）</w:t>
            </w:r>
          </w:p>
        </w:tc>
        <w:tc>
          <w:tcPr>
            <w:tcW w:w="2045" w:type="dxa"/>
            <w:gridSpan w:val="3"/>
            <w:tcBorders>
              <w:top w:val="dotted" w:sz="4" w:space="0" w:color="auto"/>
              <w:left w:val="dotted" w:sz="4" w:space="0" w:color="auto"/>
              <w:bottom w:val="dotted" w:sz="4" w:space="0" w:color="auto"/>
              <w:right w:val="dotted" w:sz="4" w:space="0" w:color="auto"/>
            </w:tcBorders>
            <w:vAlign w:val="center"/>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20</w:t>
            </w:r>
            <w:r w:rsidRPr="00C42B87">
              <w:rPr>
                <w:rFonts w:ascii="楷体_GB2312" w:eastAsia="楷体_GB2312" w:hAnsi="宋体" w:cs="宋体" w:hint="eastAsia"/>
                <w:sz w:val="20"/>
              </w:rPr>
              <w:t>万（含）以下</w:t>
            </w:r>
          </w:p>
        </w:tc>
        <w:tc>
          <w:tcPr>
            <w:tcW w:w="1363" w:type="dxa"/>
            <w:tcBorders>
              <w:top w:val="dotted" w:sz="4" w:space="0" w:color="auto"/>
              <w:left w:val="dotted" w:sz="4" w:space="0" w:color="auto"/>
              <w:bottom w:val="dotted" w:sz="4" w:space="0" w:color="auto"/>
              <w:right w:val="dotted" w:sz="4" w:space="0" w:color="auto"/>
            </w:tcBorders>
            <w:vAlign w:val="center"/>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2</w:t>
            </w:r>
            <w:r w:rsidRPr="00C42B87">
              <w:rPr>
                <w:rFonts w:ascii="楷体_GB2312" w:eastAsia="楷体_GB2312" w:hAnsi="宋体" w:cs="宋体" w:hint="eastAsia"/>
                <w:sz w:val="20"/>
              </w:rPr>
              <w:t>%</w:t>
            </w:r>
          </w:p>
        </w:tc>
      </w:tr>
      <w:tr w:rsidR="00EA5624" w:rsidRPr="00C42B87" w:rsidTr="00E528AF">
        <w:trPr>
          <w:trHeight w:hRule="exact" w:val="558"/>
          <w:jc w:val="center"/>
        </w:trPr>
        <w:tc>
          <w:tcPr>
            <w:tcW w:w="1573" w:type="dxa"/>
            <w:gridSpan w:val="2"/>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建筑结构</w:t>
            </w:r>
          </w:p>
        </w:tc>
        <w:tc>
          <w:tcPr>
            <w:tcW w:w="3159" w:type="dxa"/>
            <w:gridSpan w:val="6"/>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钢混</w:t>
            </w:r>
          </w:p>
        </w:tc>
        <w:tc>
          <w:tcPr>
            <w:tcW w:w="3084" w:type="dxa"/>
            <w:gridSpan w:val="6"/>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砖混</w:t>
            </w:r>
          </w:p>
        </w:tc>
        <w:tc>
          <w:tcPr>
            <w:tcW w:w="1363"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5</w:t>
            </w:r>
            <w:r w:rsidRPr="00C42B87">
              <w:rPr>
                <w:rFonts w:ascii="楷体_GB2312" w:eastAsia="楷体_GB2312" w:hAnsi="宋体" w:cs="宋体" w:hint="eastAsia"/>
                <w:sz w:val="20"/>
              </w:rPr>
              <w:t>%</w:t>
            </w:r>
          </w:p>
        </w:tc>
      </w:tr>
      <w:tr w:rsidR="00C42B87" w:rsidRPr="00C42B87" w:rsidTr="00E528AF">
        <w:trPr>
          <w:trHeight w:hRule="exact" w:val="558"/>
          <w:jc w:val="center"/>
        </w:trPr>
        <w:tc>
          <w:tcPr>
            <w:tcW w:w="1573" w:type="dxa"/>
            <w:gridSpan w:val="2"/>
            <w:tcBorders>
              <w:top w:val="dotted" w:sz="4" w:space="0" w:color="auto"/>
              <w:left w:val="dotted" w:sz="4" w:space="0" w:color="auto"/>
              <w:bottom w:val="dotted" w:sz="4" w:space="0" w:color="auto"/>
              <w:right w:val="dotted"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建筑类型</w:t>
            </w:r>
          </w:p>
        </w:tc>
        <w:tc>
          <w:tcPr>
            <w:tcW w:w="3159" w:type="dxa"/>
            <w:gridSpan w:val="6"/>
            <w:tcBorders>
              <w:top w:val="dotted" w:sz="4" w:space="0" w:color="auto"/>
              <w:left w:val="dotted" w:sz="4" w:space="0" w:color="auto"/>
              <w:bottom w:val="dotted" w:sz="4" w:space="0" w:color="auto"/>
              <w:right w:val="dotted"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高层板楼</w:t>
            </w:r>
          </w:p>
        </w:tc>
        <w:tc>
          <w:tcPr>
            <w:tcW w:w="3084" w:type="dxa"/>
            <w:gridSpan w:val="6"/>
            <w:tcBorders>
              <w:top w:val="dotted" w:sz="4" w:space="0" w:color="auto"/>
              <w:left w:val="dotted" w:sz="4" w:space="0" w:color="auto"/>
              <w:bottom w:val="dotted" w:sz="4" w:space="0" w:color="auto"/>
              <w:right w:val="dotted"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高层塔楼</w:t>
            </w:r>
          </w:p>
        </w:tc>
        <w:tc>
          <w:tcPr>
            <w:tcW w:w="1363" w:type="dxa"/>
            <w:tcBorders>
              <w:top w:val="dotted" w:sz="4" w:space="0" w:color="auto"/>
              <w:left w:val="dotted" w:sz="4" w:space="0" w:color="auto"/>
              <w:bottom w:val="dotted" w:sz="4" w:space="0" w:color="auto"/>
              <w:right w:val="dotted"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5</w:t>
            </w:r>
            <w:r w:rsidRPr="00C42B87">
              <w:rPr>
                <w:rFonts w:ascii="楷体_GB2312" w:eastAsia="楷体_GB2312" w:hAnsi="宋体" w:cs="宋体" w:hint="eastAsia"/>
                <w:sz w:val="20"/>
              </w:rPr>
              <w:t>%</w:t>
            </w:r>
          </w:p>
        </w:tc>
      </w:tr>
      <w:tr w:rsidR="00EA5624" w:rsidRPr="00C42B87" w:rsidTr="00E528AF">
        <w:trPr>
          <w:trHeight w:hRule="exact" w:val="558"/>
          <w:jc w:val="center"/>
        </w:trPr>
        <w:tc>
          <w:tcPr>
            <w:tcW w:w="1573" w:type="dxa"/>
            <w:gridSpan w:val="2"/>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公共部分装修</w:t>
            </w:r>
          </w:p>
        </w:tc>
        <w:tc>
          <w:tcPr>
            <w:tcW w:w="1600" w:type="dxa"/>
            <w:gridSpan w:val="2"/>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精装修</w:t>
            </w:r>
          </w:p>
        </w:tc>
        <w:tc>
          <w:tcPr>
            <w:tcW w:w="1559" w:type="dxa"/>
            <w:gridSpan w:val="4"/>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普通装修</w:t>
            </w:r>
          </w:p>
        </w:tc>
        <w:tc>
          <w:tcPr>
            <w:tcW w:w="1547" w:type="dxa"/>
            <w:gridSpan w:val="4"/>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简单装修</w:t>
            </w:r>
          </w:p>
        </w:tc>
        <w:tc>
          <w:tcPr>
            <w:tcW w:w="1537" w:type="dxa"/>
            <w:gridSpan w:val="2"/>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utoSpaceDE w:val="0"/>
              <w:autoSpaceDN w:val="0"/>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毛坯</w:t>
            </w:r>
          </w:p>
        </w:tc>
        <w:tc>
          <w:tcPr>
            <w:tcW w:w="1363"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2</w:t>
            </w:r>
            <w:r w:rsidRPr="00C42B87">
              <w:rPr>
                <w:rFonts w:ascii="楷体_GB2312" w:eastAsia="楷体_GB2312" w:hAnsi="宋体" w:cs="宋体" w:hint="eastAsia"/>
                <w:sz w:val="20"/>
              </w:rPr>
              <w:t>%</w:t>
            </w:r>
          </w:p>
        </w:tc>
      </w:tr>
      <w:tr w:rsidR="00EA5624" w:rsidRPr="00C42B87" w:rsidTr="00E528AF">
        <w:trPr>
          <w:trHeight w:hRule="exact" w:val="454"/>
          <w:jc w:val="center"/>
        </w:trPr>
        <w:tc>
          <w:tcPr>
            <w:tcW w:w="1566"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物业管理</w:t>
            </w:r>
          </w:p>
        </w:tc>
        <w:tc>
          <w:tcPr>
            <w:tcW w:w="2083" w:type="dxa"/>
            <w:gridSpan w:val="4"/>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专业</w:t>
            </w:r>
          </w:p>
        </w:tc>
        <w:tc>
          <w:tcPr>
            <w:tcW w:w="2083" w:type="dxa"/>
            <w:gridSpan w:val="5"/>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普通</w:t>
            </w:r>
          </w:p>
        </w:tc>
        <w:tc>
          <w:tcPr>
            <w:tcW w:w="2084" w:type="dxa"/>
            <w:gridSpan w:val="4"/>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单位自管</w:t>
            </w:r>
          </w:p>
        </w:tc>
        <w:tc>
          <w:tcPr>
            <w:tcW w:w="1363"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5</w:t>
            </w:r>
            <w:r w:rsidRPr="00C42B87">
              <w:rPr>
                <w:rFonts w:ascii="楷体_GB2312" w:eastAsia="楷体_GB2312" w:hAnsi="宋体" w:cs="宋体" w:hint="eastAsia"/>
                <w:sz w:val="20"/>
              </w:rPr>
              <w:t>%</w:t>
            </w:r>
          </w:p>
        </w:tc>
      </w:tr>
      <w:tr w:rsidR="00EA5624" w:rsidRPr="00C42B87" w:rsidTr="00E528AF">
        <w:trPr>
          <w:trHeight w:hRule="exact" w:val="454"/>
          <w:jc w:val="center"/>
        </w:trPr>
        <w:tc>
          <w:tcPr>
            <w:tcW w:w="1566"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基础设施水平</w:t>
            </w:r>
          </w:p>
        </w:tc>
        <w:tc>
          <w:tcPr>
            <w:tcW w:w="1249" w:type="dxa"/>
            <w:gridSpan w:val="2"/>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七通</w:t>
            </w:r>
          </w:p>
        </w:tc>
        <w:tc>
          <w:tcPr>
            <w:tcW w:w="1250" w:type="dxa"/>
            <w:gridSpan w:val="4"/>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六通</w:t>
            </w:r>
          </w:p>
        </w:tc>
        <w:tc>
          <w:tcPr>
            <w:tcW w:w="1250" w:type="dxa"/>
            <w:gridSpan w:val="2"/>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五通</w:t>
            </w:r>
          </w:p>
        </w:tc>
        <w:tc>
          <w:tcPr>
            <w:tcW w:w="1250" w:type="dxa"/>
            <w:gridSpan w:val="4"/>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四通</w:t>
            </w:r>
          </w:p>
        </w:tc>
        <w:tc>
          <w:tcPr>
            <w:tcW w:w="1251"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三通</w:t>
            </w:r>
          </w:p>
        </w:tc>
        <w:tc>
          <w:tcPr>
            <w:tcW w:w="1363" w:type="dxa"/>
            <w:tcBorders>
              <w:top w:val="dotted" w:sz="4" w:space="0" w:color="auto"/>
              <w:left w:val="dotted" w:sz="4" w:space="0" w:color="auto"/>
              <w:bottom w:val="dotted" w:sz="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2</w:t>
            </w:r>
            <w:r w:rsidRPr="00C42B87">
              <w:rPr>
                <w:rFonts w:ascii="楷体_GB2312" w:eastAsia="楷体_GB2312" w:hAnsi="宋体" w:cs="宋体" w:hint="eastAsia"/>
                <w:sz w:val="20"/>
              </w:rPr>
              <w:t>%</w:t>
            </w:r>
          </w:p>
        </w:tc>
      </w:tr>
      <w:tr w:rsidR="00EA5624" w:rsidRPr="00C42B87" w:rsidTr="00E528AF">
        <w:trPr>
          <w:trHeight w:hRule="exact" w:val="386"/>
          <w:jc w:val="center"/>
        </w:trPr>
        <w:tc>
          <w:tcPr>
            <w:tcW w:w="1566" w:type="dxa"/>
            <w:tcBorders>
              <w:top w:val="dotted" w:sz="4" w:space="0" w:color="auto"/>
              <w:left w:val="dotted" w:sz="4" w:space="0" w:color="auto"/>
              <w:bottom w:val="thickThinSmallGap" w:sz="2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内部装修</w:t>
            </w:r>
          </w:p>
        </w:tc>
        <w:tc>
          <w:tcPr>
            <w:tcW w:w="2083" w:type="dxa"/>
            <w:gridSpan w:val="4"/>
            <w:tcBorders>
              <w:top w:val="dotted" w:sz="4" w:space="0" w:color="auto"/>
              <w:left w:val="dotted" w:sz="4" w:space="0" w:color="auto"/>
              <w:bottom w:val="thickThinSmallGap" w:sz="2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精装修</w:t>
            </w:r>
          </w:p>
        </w:tc>
        <w:tc>
          <w:tcPr>
            <w:tcW w:w="2083" w:type="dxa"/>
            <w:gridSpan w:val="5"/>
            <w:tcBorders>
              <w:top w:val="dotted" w:sz="4" w:space="0" w:color="auto"/>
              <w:left w:val="dotted" w:sz="4" w:space="0" w:color="auto"/>
              <w:bottom w:val="thickThinSmallGap" w:sz="2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简单装修</w:t>
            </w:r>
          </w:p>
        </w:tc>
        <w:tc>
          <w:tcPr>
            <w:tcW w:w="2084" w:type="dxa"/>
            <w:gridSpan w:val="4"/>
            <w:tcBorders>
              <w:top w:val="dotted" w:sz="4" w:space="0" w:color="auto"/>
              <w:left w:val="dotted" w:sz="4" w:space="0" w:color="auto"/>
              <w:bottom w:val="thickThinSmallGap" w:sz="2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毛坯</w:t>
            </w:r>
          </w:p>
        </w:tc>
        <w:tc>
          <w:tcPr>
            <w:tcW w:w="1363" w:type="dxa"/>
            <w:tcBorders>
              <w:top w:val="dotted" w:sz="4" w:space="0" w:color="auto"/>
              <w:left w:val="dotted" w:sz="4" w:space="0" w:color="auto"/>
              <w:bottom w:val="thickThinSmallGap" w:sz="24" w:space="0" w:color="auto"/>
              <w:right w:val="dotted"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2</w:t>
            </w:r>
            <w:r w:rsidRPr="00C42B87">
              <w:rPr>
                <w:rFonts w:ascii="楷体_GB2312" w:eastAsia="楷体_GB2312" w:hAnsi="宋体" w:cs="宋体" w:hint="eastAsia"/>
                <w:sz w:val="20"/>
              </w:rPr>
              <w:t>%</w:t>
            </w:r>
          </w:p>
        </w:tc>
      </w:tr>
    </w:tbl>
    <w:p w:rsidR="00EA5624" w:rsidRPr="00C42B87" w:rsidRDefault="00EA5624" w:rsidP="00EA5624">
      <w:pPr>
        <w:autoSpaceDE w:val="0"/>
        <w:autoSpaceDN w:val="0"/>
        <w:spacing w:line="500" w:lineRule="exact"/>
        <w:rPr>
          <w:rFonts w:ascii="楷体_GB2312" w:eastAsia="楷体_GB2312"/>
          <w:sz w:val="28"/>
        </w:rPr>
      </w:pPr>
      <w:r w:rsidRPr="00C42B87">
        <w:rPr>
          <w:rFonts w:ascii="楷体_GB2312" w:eastAsia="楷体_GB2312" w:hint="eastAsia"/>
          <w:sz w:val="28"/>
        </w:rPr>
        <w:t>（转下页）</w:t>
      </w:r>
    </w:p>
    <w:p w:rsidR="00EA5624" w:rsidRPr="00C42B87" w:rsidRDefault="00EA5624" w:rsidP="00EA5624">
      <w:pPr>
        <w:spacing w:line="360" w:lineRule="auto"/>
        <w:ind w:firstLine="570"/>
        <w:jc w:val="center"/>
        <w:rPr>
          <w:rFonts w:ascii="楷体_GB2312" w:eastAsia="楷体_GB2312" w:hAnsi="Arial" w:cs="Arial"/>
          <w:b/>
          <w:bCs/>
          <w:sz w:val="28"/>
        </w:rPr>
      </w:pPr>
      <w:r w:rsidRPr="00C42B87">
        <w:rPr>
          <w:rFonts w:ascii="楷体_GB2312" w:eastAsia="楷体_GB2312" w:hAnsi="Arial" w:cs="Arial" w:hint="eastAsia"/>
          <w:b/>
          <w:bCs/>
          <w:sz w:val="28"/>
        </w:rPr>
        <w:br w:type="page"/>
      </w:r>
      <w:r w:rsidRPr="00C42B87">
        <w:rPr>
          <w:rFonts w:ascii="楷体_GB2312" w:eastAsia="楷体_GB2312" w:hAnsi="Arial" w:cs="Arial" w:hint="eastAsia"/>
          <w:b/>
          <w:bCs/>
          <w:sz w:val="28"/>
        </w:rPr>
        <w:lastRenderedPageBreak/>
        <w:t>表</w:t>
      </w:r>
      <w:r w:rsidR="001E3B82" w:rsidRPr="0070513C">
        <w:rPr>
          <w:rFonts w:ascii="Arial" w:eastAsia="楷体_GB2312" w:hAnsi="Arial" w:cs="Arial" w:hint="eastAsia"/>
          <w:b/>
          <w:bCs/>
          <w:sz w:val="28"/>
        </w:rPr>
        <w:t>5</w:t>
      </w:r>
      <w:r w:rsidRPr="00C42B87">
        <w:rPr>
          <w:rFonts w:ascii="楷体_GB2312" w:eastAsia="楷体_GB2312" w:hAnsi="Arial" w:cs="Arial" w:hint="eastAsia"/>
          <w:b/>
          <w:bCs/>
          <w:sz w:val="28"/>
        </w:rPr>
        <w:t>：比较因素条件指数表</w:t>
      </w:r>
    </w:p>
    <w:tbl>
      <w:tblPr>
        <w:tblW w:w="8592" w:type="dxa"/>
        <w:tblInd w:w="93" w:type="dxa"/>
        <w:tblLook w:val="04A0" w:firstRow="1" w:lastRow="0" w:firstColumn="1" w:lastColumn="0" w:noHBand="0" w:noVBand="1"/>
      </w:tblPr>
      <w:tblGrid>
        <w:gridCol w:w="724"/>
        <w:gridCol w:w="1985"/>
        <w:gridCol w:w="1421"/>
        <w:gridCol w:w="1568"/>
        <w:gridCol w:w="1447"/>
        <w:gridCol w:w="1447"/>
      </w:tblGrid>
      <w:tr w:rsidR="00EA5624" w:rsidRPr="00C42B87" w:rsidTr="00EA5624">
        <w:trPr>
          <w:trHeight w:val="312"/>
        </w:trPr>
        <w:tc>
          <w:tcPr>
            <w:tcW w:w="2709" w:type="dxa"/>
            <w:gridSpan w:val="2"/>
            <w:tcBorders>
              <w:top w:val="single" w:sz="4" w:space="0" w:color="auto"/>
              <w:left w:val="single" w:sz="4" w:space="0" w:color="auto"/>
              <w:bottom w:val="single" w:sz="4" w:space="0" w:color="000000"/>
              <w:right w:val="single" w:sz="4" w:space="0" w:color="000000"/>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比较因素</w:t>
            </w:r>
          </w:p>
        </w:tc>
        <w:tc>
          <w:tcPr>
            <w:tcW w:w="1421" w:type="dxa"/>
            <w:tcBorders>
              <w:top w:val="single" w:sz="4" w:space="0" w:color="auto"/>
              <w:left w:val="single" w:sz="4" w:space="0" w:color="auto"/>
              <w:bottom w:val="single" w:sz="4" w:space="0" w:color="000000"/>
              <w:right w:val="single" w:sz="4" w:space="0" w:color="000000"/>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估价对象</w:t>
            </w:r>
          </w:p>
        </w:tc>
        <w:tc>
          <w:tcPr>
            <w:tcW w:w="1568" w:type="dxa"/>
            <w:tcBorders>
              <w:top w:val="single" w:sz="4" w:space="0" w:color="auto"/>
              <w:left w:val="single" w:sz="4" w:space="0" w:color="auto"/>
              <w:bottom w:val="single" w:sz="4" w:space="0" w:color="000000"/>
              <w:right w:val="single" w:sz="4" w:space="0" w:color="000000"/>
            </w:tcBorders>
            <w:vAlign w:val="center"/>
            <w:hideMark/>
          </w:tcPr>
          <w:p w:rsidR="00EA5624" w:rsidRPr="00C42B87" w:rsidRDefault="00EA5624" w:rsidP="001E3B82">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案例：</w:t>
            </w:r>
            <w:r w:rsidR="001E3B82" w:rsidRPr="0070513C">
              <w:rPr>
                <w:rFonts w:ascii="Arial" w:eastAsia="楷体_GB2312" w:hAnsi="Arial" w:cs="宋体" w:hint="eastAsia"/>
                <w:sz w:val="20"/>
              </w:rPr>
              <w:t>D</w:t>
            </w:r>
          </w:p>
        </w:tc>
        <w:tc>
          <w:tcPr>
            <w:tcW w:w="1447" w:type="dxa"/>
            <w:tcBorders>
              <w:top w:val="single" w:sz="4" w:space="0" w:color="auto"/>
              <w:left w:val="single" w:sz="4" w:space="0" w:color="auto"/>
              <w:bottom w:val="single" w:sz="4" w:space="0" w:color="000000"/>
              <w:right w:val="single" w:sz="4" w:space="0" w:color="000000"/>
            </w:tcBorders>
            <w:vAlign w:val="center"/>
            <w:hideMark/>
          </w:tcPr>
          <w:p w:rsidR="00EA5624" w:rsidRPr="00C42B87" w:rsidRDefault="00EA5624" w:rsidP="001E3B82">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案例：</w:t>
            </w:r>
            <w:r w:rsidR="001E3B82" w:rsidRPr="0070513C">
              <w:rPr>
                <w:rFonts w:ascii="Arial" w:eastAsia="楷体_GB2312" w:hAnsi="Arial" w:cs="宋体" w:hint="eastAsia"/>
                <w:sz w:val="20"/>
              </w:rPr>
              <w:t>E</w:t>
            </w:r>
          </w:p>
        </w:tc>
        <w:tc>
          <w:tcPr>
            <w:tcW w:w="1447" w:type="dxa"/>
            <w:tcBorders>
              <w:top w:val="single" w:sz="4" w:space="0" w:color="auto"/>
              <w:left w:val="single" w:sz="4" w:space="0" w:color="auto"/>
              <w:bottom w:val="single" w:sz="4" w:space="0" w:color="000000"/>
              <w:right w:val="single" w:sz="4" w:space="0" w:color="000000"/>
            </w:tcBorders>
            <w:vAlign w:val="center"/>
            <w:hideMark/>
          </w:tcPr>
          <w:p w:rsidR="00EA5624" w:rsidRPr="00C42B87" w:rsidRDefault="00EA5624" w:rsidP="001E3B82">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案例：</w:t>
            </w:r>
            <w:r w:rsidR="001E3B82" w:rsidRPr="0070513C">
              <w:rPr>
                <w:rFonts w:ascii="Arial" w:eastAsia="楷体_GB2312" w:hAnsi="Arial" w:cs="宋体" w:hint="eastAsia"/>
                <w:sz w:val="20"/>
              </w:rPr>
              <w:t>F</w:t>
            </w:r>
          </w:p>
        </w:tc>
      </w:tr>
      <w:tr w:rsidR="00EA5624" w:rsidRPr="00C42B87" w:rsidTr="00EA5624">
        <w:trPr>
          <w:trHeight w:val="240"/>
        </w:trPr>
        <w:tc>
          <w:tcPr>
            <w:tcW w:w="2709" w:type="dxa"/>
            <w:gridSpan w:val="2"/>
            <w:tcBorders>
              <w:top w:val="single" w:sz="4" w:space="0" w:color="auto"/>
              <w:left w:val="single" w:sz="4" w:space="0" w:color="auto"/>
              <w:bottom w:val="single" w:sz="4" w:space="0" w:color="auto"/>
              <w:right w:val="single" w:sz="4" w:space="0" w:color="000000"/>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交易时间</w:t>
            </w:r>
          </w:p>
        </w:tc>
        <w:tc>
          <w:tcPr>
            <w:tcW w:w="1421"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EA5624">
        <w:trPr>
          <w:trHeight w:val="240"/>
        </w:trPr>
        <w:tc>
          <w:tcPr>
            <w:tcW w:w="2709" w:type="dxa"/>
            <w:gridSpan w:val="2"/>
            <w:tcBorders>
              <w:top w:val="single" w:sz="4" w:space="0" w:color="auto"/>
              <w:left w:val="single" w:sz="4" w:space="0" w:color="auto"/>
              <w:bottom w:val="single" w:sz="4" w:space="0" w:color="auto"/>
              <w:right w:val="single" w:sz="4" w:space="0" w:color="000000"/>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交易情况</w:t>
            </w:r>
          </w:p>
        </w:tc>
        <w:tc>
          <w:tcPr>
            <w:tcW w:w="1421"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single" w:sz="4" w:space="0" w:color="auto"/>
              <w:left w:val="single" w:sz="4" w:space="0" w:color="auto"/>
              <w:bottom w:val="single" w:sz="4" w:space="0" w:color="auto"/>
              <w:right w:val="single" w:sz="4" w:space="0" w:color="000000"/>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E528AF">
        <w:trPr>
          <w:trHeight w:val="240"/>
        </w:trPr>
        <w:tc>
          <w:tcPr>
            <w:tcW w:w="724" w:type="dxa"/>
            <w:vMerge w:val="restart"/>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权益状况</w:t>
            </w:r>
          </w:p>
        </w:tc>
        <w:tc>
          <w:tcPr>
            <w:tcW w:w="1985"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用途</w:t>
            </w:r>
          </w:p>
        </w:tc>
        <w:tc>
          <w:tcPr>
            <w:tcW w:w="1421"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A5624"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A5624"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A5624"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E528A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土地使用年限</w:t>
            </w:r>
          </w:p>
        </w:tc>
        <w:tc>
          <w:tcPr>
            <w:tcW w:w="1421"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r>
      <w:tr w:rsidR="00EA5624" w:rsidRPr="00C42B87" w:rsidTr="00E528AF">
        <w:trPr>
          <w:trHeight w:val="240"/>
        </w:trPr>
        <w:tc>
          <w:tcPr>
            <w:tcW w:w="72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区位状况</w:t>
            </w:r>
          </w:p>
        </w:tc>
        <w:tc>
          <w:tcPr>
            <w:tcW w:w="1985"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居住社区成熟度</w:t>
            </w:r>
          </w:p>
        </w:tc>
        <w:tc>
          <w:tcPr>
            <w:tcW w:w="1421"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r>
      <w:tr w:rsidR="00EA5624" w:rsidRPr="00C42B87" w:rsidTr="00E528A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交通状况</w:t>
            </w:r>
          </w:p>
        </w:tc>
        <w:tc>
          <w:tcPr>
            <w:tcW w:w="1421"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r>
      <w:tr w:rsidR="00EA5624" w:rsidRPr="00C42B87" w:rsidTr="00E528A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公用设施及基础设施水平</w:t>
            </w:r>
          </w:p>
        </w:tc>
        <w:tc>
          <w:tcPr>
            <w:tcW w:w="1421"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E528AF" w:rsidRPr="0070513C">
              <w:rPr>
                <w:rFonts w:ascii="Arial" w:eastAsia="楷体_GB2312" w:hAnsi="Arial" w:cs="宋体" w:hint="eastAsia"/>
                <w:sz w:val="20"/>
              </w:rPr>
              <w:t>0</w:t>
            </w:r>
          </w:p>
        </w:tc>
      </w:tr>
      <w:tr w:rsidR="00EA5624" w:rsidRPr="00C42B87" w:rsidTr="00E528AF">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环境状况</w:t>
            </w:r>
          </w:p>
        </w:tc>
        <w:tc>
          <w:tcPr>
            <w:tcW w:w="1421"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528AF" w:rsidRPr="00C42B87" w:rsidTr="00E528AF">
        <w:trPr>
          <w:trHeight w:val="240"/>
        </w:trPr>
        <w:tc>
          <w:tcPr>
            <w:tcW w:w="72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实物状况</w:t>
            </w:r>
          </w:p>
        </w:tc>
        <w:tc>
          <w:tcPr>
            <w:tcW w:w="1985" w:type="dxa"/>
            <w:tcBorders>
              <w:top w:val="nil"/>
              <w:left w:val="nil"/>
              <w:bottom w:val="single" w:sz="4" w:space="0" w:color="auto"/>
              <w:right w:val="single" w:sz="4" w:space="0" w:color="auto"/>
            </w:tcBorders>
            <w:noWrap/>
            <w:vAlign w:val="center"/>
            <w:hideMark/>
          </w:tcPr>
          <w:p w:rsidR="00E528AF" w:rsidRPr="00C42B87" w:rsidRDefault="00E528AF" w:rsidP="005F5D7B">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建筑结构</w:t>
            </w:r>
          </w:p>
        </w:tc>
        <w:tc>
          <w:tcPr>
            <w:tcW w:w="1421"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528AF" w:rsidRPr="00C42B87" w:rsidRDefault="00E528AF" w:rsidP="00C42B87">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C42B87"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C42B87">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C42B87" w:rsidRPr="0070513C">
              <w:rPr>
                <w:rFonts w:ascii="Arial" w:eastAsia="楷体_GB2312" w:hAnsi="Arial" w:cs="宋体" w:hint="eastAsia"/>
                <w:sz w:val="20"/>
              </w:rPr>
              <w:t>0</w:t>
            </w:r>
          </w:p>
        </w:tc>
      </w:tr>
      <w:tr w:rsidR="00C42B87" w:rsidRPr="00C42B87" w:rsidTr="00E528AF">
        <w:trPr>
          <w:trHeight w:val="240"/>
        </w:trPr>
        <w:tc>
          <w:tcPr>
            <w:tcW w:w="724" w:type="dxa"/>
            <w:vMerge/>
            <w:tcBorders>
              <w:top w:val="single" w:sz="4" w:space="0" w:color="auto"/>
              <w:left w:val="single" w:sz="4" w:space="0" w:color="auto"/>
              <w:bottom w:val="single" w:sz="4" w:space="0" w:color="auto"/>
              <w:right w:val="single" w:sz="4" w:space="0" w:color="auto"/>
            </w:tcBorders>
            <w:textDirection w:val="tbRlV"/>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tcPr>
          <w:p w:rsidR="00C42B87" w:rsidRPr="00C42B87" w:rsidRDefault="00C42B87" w:rsidP="005F5D7B">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建筑类型</w:t>
            </w:r>
          </w:p>
        </w:tc>
        <w:tc>
          <w:tcPr>
            <w:tcW w:w="1421" w:type="dxa"/>
            <w:tcBorders>
              <w:top w:val="nil"/>
              <w:left w:val="nil"/>
              <w:bottom w:val="single" w:sz="4" w:space="0" w:color="auto"/>
              <w:right w:val="single"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tcPr>
          <w:p w:rsidR="00C42B87" w:rsidRPr="00C42B87" w:rsidRDefault="00C42B87" w:rsidP="00E528AF">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528AF" w:rsidRPr="00C42B87" w:rsidTr="00EA5624">
        <w:trPr>
          <w:trHeight w:val="240"/>
        </w:trPr>
        <w:tc>
          <w:tcPr>
            <w:tcW w:w="0" w:type="auto"/>
            <w:vMerge/>
            <w:tcBorders>
              <w:top w:val="nil"/>
              <w:left w:val="single" w:sz="4" w:space="0" w:color="auto"/>
              <w:bottom w:val="single" w:sz="4" w:space="0" w:color="auto"/>
              <w:right w:val="single" w:sz="4" w:space="0" w:color="auto"/>
            </w:tcBorders>
            <w:vAlign w:val="center"/>
            <w:hideMark/>
          </w:tcPr>
          <w:p w:rsidR="00E528AF" w:rsidRPr="00C42B87" w:rsidRDefault="00E528AF"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528AF" w:rsidRPr="00C42B87" w:rsidRDefault="00E528AF" w:rsidP="005F5D7B">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公共部分装修</w:t>
            </w:r>
          </w:p>
        </w:tc>
        <w:tc>
          <w:tcPr>
            <w:tcW w:w="1421"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528AF" w:rsidRPr="00C42B87" w:rsidTr="00EA5624">
        <w:trPr>
          <w:trHeight w:val="240"/>
        </w:trPr>
        <w:tc>
          <w:tcPr>
            <w:tcW w:w="0" w:type="auto"/>
            <w:vMerge/>
            <w:tcBorders>
              <w:top w:val="nil"/>
              <w:left w:val="single" w:sz="4" w:space="0" w:color="auto"/>
              <w:bottom w:val="single" w:sz="4" w:space="0" w:color="auto"/>
              <w:right w:val="single" w:sz="4" w:space="0" w:color="auto"/>
            </w:tcBorders>
            <w:vAlign w:val="center"/>
            <w:hideMark/>
          </w:tcPr>
          <w:p w:rsidR="00E528AF" w:rsidRPr="00C42B87" w:rsidRDefault="00E528AF"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528AF" w:rsidRPr="00C42B87" w:rsidRDefault="00E528AF" w:rsidP="005F5D7B">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物业管理</w:t>
            </w:r>
          </w:p>
        </w:tc>
        <w:tc>
          <w:tcPr>
            <w:tcW w:w="1421"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528AF"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528AF" w:rsidRPr="00C42B87" w:rsidTr="00EA5624">
        <w:trPr>
          <w:trHeight w:val="240"/>
        </w:trPr>
        <w:tc>
          <w:tcPr>
            <w:tcW w:w="0" w:type="auto"/>
            <w:vMerge/>
            <w:tcBorders>
              <w:top w:val="nil"/>
              <w:left w:val="single" w:sz="4" w:space="0" w:color="auto"/>
              <w:bottom w:val="single" w:sz="4" w:space="0" w:color="auto"/>
              <w:right w:val="single" w:sz="4" w:space="0" w:color="auto"/>
            </w:tcBorders>
            <w:vAlign w:val="center"/>
            <w:hideMark/>
          </w:tcPr>
          <w:p w:rsidR="00E528AF" w:rsidRPr="00C42B87" w:rsidRDefault="00E528AF"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528AF" w:rsidRPr="00C42B87" w:rsidRDefault="00E528AF" w:rsidP="005F5D7B">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基础设施水平</w:t>
            </w:r>
          </w:p>
        </w:tc>
        <w:tc>
          <w:tcPr>
            <w:tcW w:w="1421"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r w:rsidR="00E528AF" w:rsidRPr="00C42B87" w:rsidTr="00EA5624">
        <w:trPr>
          <w:trHeight w:val="240"/>
        </w:trPr>
        <w:tc>
          <w:tcPr>
            <w:tcW w:w="0" w:type="auto"/>
            <w:vMerge/>
            <w:tcBorders>
              <w:top w:val="nil"/>
              <w:left w:val="single" w:sz="4" w:space="0" w:color="auto"/>
              <w:bottom w:val="single" w:sz="4" w:space="0" w:color="auto"/>
              <w:right w:val="single" w:sz="4" w:space="0" w:color="auto"/>
            </w:tcBorders>
            <w:vAlign w:val="center"/>
            <w:hideMark/>
          </w:tcPr>
          <w:p w:rsidR="00E528AF" w:rsidRPr="00C42B87" w:rsidRDefault="00E528AF"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528AF" w:rsidRPr="00C42B87" w:rsidRDefault="00E528AF" w:rsidP="003540DF">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项目建筑规模</w:t>
            </w:r>
          </w:p>
        </w:tc>
        <w:tc>
          <w:tcPr>
            <w:tcW w:w="1421"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528AF"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98</w:t>
            </w:r>
          </w:p>
        </w:tc>
        <w:tc>
          <w:tcPr>
            <w:tcW w:w="1447" w:type="dxa"/>
            <w:tcBorders>
              <w:top w:val="nil"/>
              <w:left w:val="nil"/>
              <w:bottom w:val="single" w:sz="4" w:space="0" w:color="auto"/>
              <w:right w:val="single" w:sz="4" w:space="0" w:color="auto"/>
            </w:tcBorders>
            <w:vAlign w:val="center"/>
            <w:hideMark/>
          </w:tcPr>
          <w:p w:rsidR="00E528AF"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C42B87">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C42B87" w:rsidRPr="0070513C">
              <w:rPr>
                <w:rFonts w:ascii="Arial" w:eastAsia="楷体_GB2312" w:hAnsi="Arial" w:cs="宋体" w:hint="eastAsia"/>
                <w:sz w:val="20"/>
              </w:rPr>
              <w:t>2</w:t>
            </w:r>
          </w:p>
        </w:tc>
      </w:tr>
      <w:tr w:rsidR="00E528AF" w:rsidRPr="00C42B87" w:rsidTr="00EA5624">
        <w:trPr>
          <w:trHeight w:val="240"/>
        </w:trPr>
        <w:tc>
          <w:tcPr>
            <w:tcW w:w="0" w:type="auto"/>
            <w:vMerge/>
            <w:tcBorders>
              <w:top w:val="nil"/>
              <w:left w:val="single" w:sz="4" w:space="0" w:color="auto"/>
              <w:bottom w:val="single" w:sz="4" w:space="0" w:color="auto"/>
              <w:right w:val="single" w:sz="4" w:space="0" w:color="auto"/>
            </w:tcBorders>
            <w:vAlign w:val="center"/>
            <w:hideMark/>
          </w:tcPr>
          <w:p w:rsidR="00E528AF" w:rsidRPr="00C42B87" w:rsidRDefault="00E528AF" w:rsidP="00EA5624">
            <w:pPr>
              <w:widowControl/>
              <w:adjustRightInd/>
              <w:spacing w:line="240" w:lineRule="auto"/>
              <w:rPr>
                <w:rFonts w:ascii="楷体_GB2312" w:eastAsia="楷体_GB2312" w:hAnsi="宋体" w:cs="宋体"/>
                <w:sz w:val="20"/>
              </w:rPr>
            </w:pPr>
          </w:p>
        </w:tc>
        <w:tc>
          <w:tcPr>
            <w:tcW w:w="1985" w:type="dxa"/>
            <w:tcBorders>
              <w:top w:val="nil"/>
              <w:left w:val="nil"/>
              <w:bottom w:val="single" w:sz="4" w:space="0" w:color="auto"/>
              <w:right w:val="single" w:sz="4" w:space="0" w:color="auto"/>
            </w:tcBorders>
            <w:noWrap/>
            <w:vAlign w:val="center"/>
            <w:hideMark/>
          </w:tcPr>
          <w:p w:rsidR="00E528AF" w:rsidRPr="00C42B87" w:rsidRDefault="00E528AF"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内部装修</w:t>
            </w:r>
          </w:p>
        </w:tc>
        <w:tc>
          <w:tcPr>
            <w:tcW w:w="1421"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568" w:type="dxa"/>
            <w:tcBorders>
              <w:top w:val="nil"/>
              <w:left w:val="nil"/>
              <w:bottom w:val="single" w:sz="4" w:space="0" w:color="auto"/>
              <w:right w:val="single" w:sz="4" w:space="0" w:color="auto"/>
            </w:tcBorders>
            <w:vAlign w:val="center"/>
            <w:hideMark/>
          </w:tcPr>
          <w:p w:rsidR="00E528AF" w:rsidRPr="00C42B87" w:rsidRDefault="00E528AF" w:rsidP="00C42B87">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w:t>
            </w:r>
            <w:r w:rsidR="00C42B87" w:rsidRPr="0070513C">
              <w:rPr>
                <w:rFonts w:ascii="Arial" w:eastAsia="楷体_GB2312" w:hAnsi="Arial" w:cs="宋体" w:hint="eastAsia"/>
                <w:sz w:val="20"/>
              </w:rPr>
              <w:t>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c>
          <w:tcPr>
            <w:tcW w:w="1447" w:type="dxa"/>
            <w:tcBorders>
              <w:top w:val="nil"/>
              <w:left w:val="nil"/>
              <w:bottom w:val="single" w:sz="4" w:space="0" w:color="auto"/>
              <w:right w:val="single" w:sz="4" w:space="0" w:color="auto"/>
            </w:tcBorders>
            <w:vAlign w:val="center"/>
            <w:hideMark/>
          </w:tcPr>
          <w:p w:rsidR="00E528AF" w:rsidRPr="00C42B87" w:rsidRDefault="00E528AF"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100</w:t>
            </w:r>
          </w:p>
        </w:tc>
      </w:tr>
    </w:tbl>
    <w:p w:rsidR="00EA5624" w:rsidRPr="00C42B87" w:rsidRDefault="00EA5624" w:rsidP="00EA5624">
      <w:pPr>
        <w:spacing w:line="360" w:lineRule="auto"/>
        <w:ind w:firstLineChars="200" w:firstLine="560"/>
        <w:jc w:val="both"/>
        <w:rPr>
          <w:rFonts w:ascii="楷体_GB2312" w:eastAsia="楷体_GB2312" w:hAnsi="Arial" w:cs="Arial"/>
          <w:sz w:val="28"/>
        </w:rPr>
      </w:pPr>
      <w:r w:rsidRPr="0070513C">
        <w:rPr>
          <w:rFonts w:ascii="Arial" w:eastAsia="楷体_GB2312" w:hAnsi="Arial" w:cs="Arial" w:hint="eastAsia"/>
          <w:sz w:val="28"/>
        </w:rPr>
        <w:t>3</w:t>
      </w:r>
      <w:r w:rsidRPr="00C42B87">
        <w:rPr>
          <w:rFonts w:ascii="楷体_GB2312" w:eastAsia="楷体_GB2312" w:hAnsi="Arial" w:cs="Arial" w:hint="eastAsia"/>
          <w:sz w:val="28"/>
        </w:rPr>
        <w:t>. 因素修正</w:t>
      </w:r>
    </w:p>
    <w:p w:rsidR="00EA5624" w:rsidRPr="00C42B87" w:rsidRDefault="00EA5624" w:rsidP="00EA5624">
      <w:pPr>
        <w:spacing w:line="360" w:lineRule="auto"/>
        <w:ind w:firstLineChars="200" w:firstLine="560"/>
        <w:jc w:val="both"/>
        <w:rPr>
          <w:rFonts w:ascii="楷体_GB2312" w:eastAsia="楷体_GB2312" w:hAnsi="Arial" w:cs="Arial"/>
          <w:sz w:val="28"/>
        </w:rPr>
      </w:pPr>
      <w:r w:rsidRPr="00C42B87">
        <w:rPr>
          <w:rFonts w:ascii="楷体_GB2312" w:eastAsia="楷体_GB2312" w:hAnsi="Arial" w:cs="Arial" w:hint="eastAsia"/>
          <w:sz w:val="28"/>
        </w:rPr>
        <w:t>在各因素条件指数表的基础上，进行比较实例交易时间修正、交易情况、因素修正，即估价对象的因素条件指数与比较实例的因素条件进行比较，得到各因素修正系数，计算得出估价对象楼面单价(见表</w:t>
      </w:r>
      <w:r w:rsidR="001E3B82" w:rsidRPr="0070513C">
        <w:rPr>
          <w:rFonts w:ascii="Arial" w:eastAsia="楷体_GB2312" w:hAnsi="Arial" w:cs="Arial" w:hint="eastAsia"/>
          <w:sz w:val="28"/>
        </w:rPr>
        <w:t>6</w:t>
      </w:r>
      <w:r w:rsidRPr="00C42B87">
        <w:rPr>
          <w:rFonts w:ascii="楷体_GB2312" w:eastAsia="楷体_GB2312" w:hAnsi="Arial" w:cs="Arial" w:hint="eastAsia"/>
          <w:sz w:val="28"/>
        </w:rPr>
        <w:t>)：</w:t>
      </w:r>
    </w:p>
    <w:p w:rsidR="00EA5624" w:rsidRPr="00C42B87" w:rsidRDefault="00EA5624" w:rsidP="00EA5624">
      <w:pPr>
        <w:spacing w:line="360" w:lineRule="auto"/>
        <w:rPr>
          <w:rFonts w:ascii="楷体_GB2312" w:eastAsia="楷体_GB2312" w:hAnsi="Arial" w:cs="Arial"/>
          <w:sz w:val="28"/>
        </w:rPr>
      </w:pPr>
      <w:r w:rsidRPr="00C42B87">
        <w:rPr>
          <w:rFonts w:ascii="楷体_GB2312" w:eastAsia="楷体_GB2312" w:hAnsi="Arial" w:cs="Arial" w:hint="eastAsia"/>
          <w:sz w:val="28"/>
        </w:rPr>
        <w:t>（转下页）</w:t>
      </w:r>
    </w:p>
    <w:p w:rsidR="00EA5624" w:rsidRPr="00C42B87" w:rsidRDefault="00EA5624" w:rsidP="00EA5624">
      <w:pPr>
        <w:spacing w:line="360" w:lineRule="auto"/>
        <w:ind w:firstLine="570"/>
        <w:jc w:val="center"/>
        <w:rPr>
          <w:rFonts w:ascii="楷体_GB2312" w:eastAsia="楷体_GB2312" w:hAnsi="Arial" w:cs="Arial"/>
          <w:b/>
          <w:bCs/>
          <w:sz w:val="28"/>
        </w:rPr>
      </w:pPr>
      <w:r w:rsidRPr="00EA5624">
        <w:rPr>
          <w:rFonts w:ascii="楷体_GB2312" w:eastAsia="楷体_GB2312" w:hAnsi="Arial" w:cs="Arial" w:hint="eastAsia"/>
          <w:b/>
          <w:bCs/>
          <w:sz w:val="28"/>
          <w:highlight w:val="yellow"/>
        </w:rPr>
        <w:br w:type="page"/>
      </w:r>
      <w:r w:rsidRPr="00C42B87">
        <w:rPr>
          <w:rFonts w:ascii="楷体_GB2312" w:eastAsia="楷体_GB2312" w:hAnsi="Arial" w:cs="Arial" w:hint="eastAsia"/>
          <w:b/>
          <w:bCs/>
          <w:sz w:val="28"/>
        </w:rPr>
        <w:lastRenderedPageBreak/>
        <w:t>表</w:t>
      </w:r>
      <w:r w:rsidR="001E3B82" w:rsidRPr="0070513C">
        <w:rPr>
          <w:rFonts w:ascii="Arial" w:eastAsia="楷体_GB2312" w:hAnsi="Arial" w:cs="Arial" w:hint="eastAsia"/>
          <w:b/>
          <w:bCs/>
          <w:sz w:val="28"/>
        </w:rPr>
        <w:t>6</w:t>
      </w:r>
      <w:r w:rsidRPr="00C42B87">
        <w:rPr>
          <w:rFonts w:ascii="楷体_GB2312" w:eastAsia="楷体_GB2312" w:hAnsi="Arial" w:cs="Arial" w:hint="eastAsia"/>
          <w:b/>
          <w:bCs/>
          <w:sz w:val="28"/>
        </w:rPr>
        <w:t>：因素比较修正系数表</w:t>
      </w:r>
    </w:p>
    <w:tbl>
      <w:tblPr>
        <w:tblW w:w="7648" w:type="dxa"/>
        <w:jc w:val="center"/>
        <w:tblInd w:w="-164" w:type="dxa"/>
        <w:tblLook w:val="04A0" w:firstRow="1" w:lastRow="0" w:firstColumn="1" w:lastColumn="0" w:noHBand="0" w:noVBand="1"/>
      </w:tblPr>
      <w:tblGrid>
        <w:gridCol w:w="889"/>
        <w:gridCol w:w="1900"/>
        <w:gridCol w:w="809"/>
        <w:gridCol w:w="810"/>
        <w:gridCol w:w="810"/>
        <w:gridCol w:w="810"/>
        <w:gridCol w:w="810"/>
        <w:gridCol w:w="810"/>
      </w:tblGrid>
      <w:tr w:rsidR="00EA5624" w:rsidRPr="00C42B87" w:rsidTr="00C42B87">
        <w:trPr>
          <w:trHeight w:val="312"/>
          <w:jc w:val="center"/>
        </w:trPr>
        <w:tc>
          <w:tcPr>
            <w:tcW w:w="2789" w:type="dxa"/>
            <w:gridSpan w:val="2"/>
            <w:tcBorders>
              <w:top w:val="single" w:sz="4" w:space="0" w:color="auto"/>
              <w:left w:val="single" w:sz="4" w:space="0" w:color="auto"/>
              <w:bottom w:val="single" w:sz="4" w:space="0" w:color="000000"/>
              <w:right w:val="single" w:sz="4" w:space="0" w:color="000000"/>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比较因素</w:t>
            </w:r>
          </w:p>
        </w:tc>
        <w:tc>
          <w:tcPr>
            <w:tcW w:w="1619" w:type="dxa"/>
            <w:gridSpan w:val="2"/>
            <w:tcBorders>
              <w:top w:val="single" w:sz="4" w:space="0" w:color="auto"/>
              <w:left w:val="single" w:sz="4" w:space="0" w:color="auto"/>
              <w:bottom w:val="single" w:sz="4" w:space="0" w:color="000000"/>
              <w:right w:val="single" w:sz="4" w:space="0" w:color="auto"/>
            </w:tcBorders>
            <w:hideMark/>
          </w:tcPr>
          <w:p w:rsidR="00EA5624" w:rsidRPr="00C42B87" w:rsidRDefault="00EA5624" w:rsidP="001E3B82">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案例：</w:t>
            </w:r>
            <w:r w:rsidR="001E3B82" w:rsidRPr="0070513C">
              <w:rPr>
                <w:rFonts w:ascii="Arial" w:eastAsia="楷体_GB2312" w:hAnsi="Arial" w:cs="宋体" w:hint="eastAsia"/>
                <w:sz w:val="20"/>
              </w:rPr>
              <w:t>D</w:t>
            </w:r>
          </w:p>
        </w:tc>
        <w:tc>
          <w:tcPr>
            <w:tcW w:w="1620" w:type="dxa"/>
            <w:gridSpan w:val="2"/>
            <w:tcBorders>
              <w:top w:val="single" w:sz="4" w:space="0" w:color="auto"/>
              <w:left w:val="single" w:sz="4" w:space="0" w:color="auto"/>
              <w:bottom w:val="single" w:sz="4" w:space="0" w:color="000000"/>
              <w:right w:val="single" w:sz="4" w:space="0" w:color="auto"/>
            </w:tcBorders>
            <w:hideMark/>
          </w:tcPr>
          <w:p w:rsidR="00EA5624" w:rsidRPr="00C42B87" w:rsidRDefault="00EA5624" w:rsidP="001E3B82">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案例：</w:t>
            </w:r>
            <w:r w:rsidR="001E3B82" w:rsidRPr="0070513C">
              <w:rPr>
                <w:rFonts w:ascii="Arial" w:eastAsia="楷体_GB2312" w:hAnsi="Arial" w:cs="宋体" w:hint="eastAsia"/>
                <w:sz w:val="20"/>
              </w:rPr>
              <w:t>E</w:t>
            </w:r>
          </w:p>
        </w:tc>
        <w:tc>
          <w:tcPr>
            <w:tcW w:w="1620" w:type="dxa"/>
            <w:gridSpan w:val="2"/>
            <w:tcBorders>
              <w:top w:val="single" w:sz="4" w:space="0" w:color="auto"/>
              <w:left w:val="single" w:sz="4" w:space="0" w:color="auto"/>
              <w:bottom w:val="single" w:sz="4" w:space="0" w:color="000000"/>
              <w:right w:val="single" w:sz="4" w:space="0" w:color="000000"/>
            </w:tcBorders>
            <w:hideMark/>
          </w:tcPr>
          <w:p w:rsidR="00EA5624" w:rsidRPr="00C42B87" w:rsidRDefault="00EA5624" w:rsidP="001E3B82">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案例：</w:t>
            </w:r>
            <w:r w:rsidR="001E3B82" w:rsidRPr="0070513C">
              <w:rPr>
                <w:rFonts w:ascii="Arial" w:eastAsia="楷体_GB2312" w:hAnsi="Arial" w:cs="宋体" w:hint="eastAsia"/>
                <w:sz w:val="20"/>
              </w:rPr>
              <w:t>F</w:t>
            </w:r>
          </w:p>
        </w:tc>
      </w:tr>
      <w:tr w:rsidR="00EA5624" w:rsidRPr="00C42B87" w:rsidTr="00C42B87">
        <w:trPr>
          <w:trHeight w:val="240"/>
          <w:jc w:val="center"/>
        </w:trPr>
        <w:tc>
          <w:tcPr>
            <w:tcW w:w="2789" w:type="dxa"/>
            <w:gridSpan w:val="2"/>
            <w:tcBorders>
              <w:top w:val="single" w:sz="4" w:space="0" w:color="auto"/>
              <w:left w:val="single" w:sz="4" w:space="0" w:color="auto"/>
              <w:bottom w:val="single" w:sz="4" w:space="0" w:color="auto"/>
              <w:right w:val="single" w:sz="4" w:space="0" w:color="auto"/>
            </w:tcBorders>
            <w:noWrap/>
            <w:vAlign w:val="bottom"/>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交易时间</w:t>
            </w:r>
          </w:p>
        </w:tc>
        <w:tc>
          <w:tcPr>
            <w:tcW w:w="809" w:type="dxa"/>
            <w:tcBorders>
              <w:top w:val="single" w:sz="4" w:space="0" w:color="auto"/>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single" w:sz="4" w:space="0" w:color="auto"/>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single" w:sz="4" w:space="0" w:color="auto"/>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single" w:sz="4" w:space="0" w:color="auto"/>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single" w:sz="4" w:space="0" w:color="auto"/>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single" w:sz="4" w:space="0" w:color="auto"/>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2789" w:type="dxa"/>
            <w:gridSpan w:val="2"/>
            <w:tcBorders>
              <w:top w:val="single" w:sz="4" w:space="0" w:color="auto"/>
              <w:left w:val="single" w:sz="4" w:space="0" w:color="auto"/>
              <w:bottom w:val="single" w:sz="4" w:space="0" w:color="auto"/>
              <w:right w:val="single" w:sz="4" w:space="0" w:color="auto"/>
            </w:tcBorders>
            <w:noWrap/>
            <w:vAlign w:val="bottom"/>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交易情况</w:t>
            </w:r>
          </w:p>
        </w:tc>
        <w:tc>
          <w:tcPr>
            <w:tcW w:w="809" w:type="dxa"/>
            <w:tcBorders>
              <w:top w:val="single" w:sz="4" w:space="0" w:color="auto"/>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single" w:sz="4" w:space="0" w:color="auto"/>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single" w:sz="4" w:space="0" w:color="auto"/>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single" w:sz="4" w:space="0" w:color="auto"/>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single" w:sz="4" w:space="0" w:color="auto"/>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single" w:sz="4" w:space="0" w:color="auto"/>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889" w:type="dxa"/>
            <w:vMerge w:val="restart"/>
            <w:tcBorders>
              <w:top w:val="nil"/>
              <w:left w:val="single" w:sz="4" w:space="0" w:color="auto"/>
              <w:bottom w:val="single" w:sz="4" w:space="0" w:color="auto"/>
              <w:right w:val="single" w:sz="4" w:space="0" w:color="auto"/>
            </w:tcBorders>
            <w:vAlign w:val="bottom"/>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权益状况</w:t>
            </w:r>
          </w:p>
        </w:tc>
        <w:tc>
          <w:tcPr>
            <w:tcW w:w="1900"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用途</w:t>
            </w:r>
          </w:p>
        </w:tc>
        <w:tc>
          <w:tcPr>
            <w:tcW w:w="809" w:type="dxa"/>
            <w:tcBorders>
              <w:top w:val="nil"/>
              <w:left w:val="nil"/>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889" w:type="dxa"/>
            <w:vMerge/>
            <w:tcBorders>
              <w:top w:val="nil"/>
              <w:left w:val="single" w:sz="4" w:space="0" w:color="auto"/>
              <w:bottom w:val="single" w:sz="4" w:space="0" w:color="auto"/>
              <w:right w:val="single" w:sz="4" w:space="0" w:color="auto"/>
            </w:tcBorders>
            <w:vAlign w:val="center"/>
          </w:tcPr>
          <w:p w:rsidR="00EA5624" w:rsidRPr="00C42B87" w:rsidRDefault="00EA5624"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土地使用年限</w:t>
            </w:r>
          </w:p>
        </w:tc>
        <w:tc>
          <w:tcPr>
            <w:tcW w:w="809" w:type="dxa"/>
            <w:tcBorders>
              <w:top w:val="nil"/>
              <w:left w:val="nil"/>
              <w:bottom w:val="single" w:sz="4" w:space="0" w:color="auto"/>
              <w:right w:val="nil"/>
            </w:tcBorders>
            <w:vAlign w:val="center"/>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88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区位状况</w:t>
            </w:r>
          </w:p>
        </w:tc>
        <w:tc>
          <w:tcPr>
            <w:tcW w:w="1900"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居住社区成熟度</w:t>
            </w:r>
          </w:p>
        </w:tc>
        <w:tc>
          <w:tcPr>
            <w:tcW w:w="809" w:type="dxa"/>
            <w:tcBorders>
              <w:top w:val="nil"/>
              <w:left w:val="nil"/>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交通状况</w:t>
            </w:r>
          </w:p>
        </w:tc>
        <w:tc>
          <w:tcPr>
            <w:tcW w:w="809" w:type="dxa"/>
            <w:tcBorders>
              <w:top w:val="nil"/>
              <w:left w:val="nil"/>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EA5624" w:rsidRPr="00C42B87" w:rsidRDefault="00EA5624"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公用设施及基础设施水平</w:t>
            </w:r>
          </w:p>
        </w:tc>
        <w:tc>
          <w:tcPr>
            <w:tcW w:w="809" w:type="dxa"/>
            <w:tcBorders>
              <w:top w:val="nil"/>
              <w:left w:val="nil"/>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EA5624"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EA5624" w:rsidRPr="00C42B87" w:rsidRDefault="00EA5624"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EA5624"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自然及人文环境</w:t>
            </w:r>
          </w:p>
        </w:tc>
        <w:tc>
          <w:tcPr>
            <w:tcW w:w="809" w:type="dxa"/>
            <w:tcBorders>
              <w:top w:val="nil"/>
              <w:left w:val="nil"/>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EA5624" w:rsidRPr="00C42B87" w:rsidRDefault="00EA5624"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EA5624" w:rsidRPr="00C42B87" w:rsidRDefault="00EA5624"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85"/>
          <w:jc w:val="center"/>
        </w:trPr>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实物状况</w:t>
            </w: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建筑结构</w:t>
            </w:r>
          </w:p>
        </w:tc>
        <w:tc>
          <w:tcPr>
            <w:tcW w:w="809" w:type="dxa"/>
            <w:tcBorders>
              <w:top w:val="nil"/>
              <w:left w:val="nil"/>
              <w:bottom w:val="single" w:sz="4" w:space="0" w:color="auto"/>
              <w:right w:val="nil"/>
            </w:tcBorders>
            <w:vAlign w:val="center"/>
            <w:hideMark/>
          </w:tcPr>
          <w:p w:rsidR="00C42B87" w:rsidRPr="00C42B87" w:rsidRDefault="00C42B87" w:rsidP="00EA5624">
            <w:pPr>
              <w:widowControl/>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85"/>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建筑类型</w:t>
            </w:r>
          </w:p>
        </w:tc>
        <w:tc>
          <w:tcPr>
            <w:tcW w:w="809" w:type="dxa"/>
            <w:tcBorders>
              <w:top w:val="nil"/>
              <w:left w:val="nil"/>
              <w:bottom w:val="single" w:sz="4" w:space="0" w:color="auto"/>
              <w:right w:val="nil"/>
            </w:tcBorders>
            <w:vAlign w:val="center"/>
            <w:hideMark/>
          </w:tcPr>
          <w:p w:rsidR="00C42B87" w:rsidRPr="00C42B87" w:rsidRDefault="00C42B87" w:rsidP="00EA5624">
            <w:pPr>
              <w:widowControl/>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公共部分装修</w:t>
            </w:r>
          </w:p>
        </w:tc>
        <w:tc>
          <w:tcPr>
            <w:tcW w:w="809" w:type="dxa"/>
            <w:tcBorders>
              <w:top w:val="nil"/>
              <w:left w:val="nil"/>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物业管理</w:t>
            </w:r>
          </w:p>
        </w:tc>
        <w:tc>
          <w:tcPr>
            <w:tcW w:w="809" w:type="dxa"/>
            <w:tcBorders>
              <w:top w:val="nil"/>
              <w:left w:val="nil"/>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基础设施水平</w:t>
            </w:r>
          </w:p>
        </w:tc>
        <w:tc>
          <w:tcPr>
            <w:tcW w:w="809" w:type="dxa"/>
            <w:tcBorders>
              <w:top w:val="nil"/>
              <w:left w:val="nil"/>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3540DF">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项目建筑规模</w:t>
            </w:r>
          </w:p>
        </w:tc>
        <w:tc>
          <w:tcPr>
            <w:tcW w:w="809" w:type="dxa"/>
            <w:tcBorders>
              <w:top w:val="nil"/>
              <w:left w:val="nil"/>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98</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C42B87">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102</w:t>
            </w:r>
          </w:p>
        </w:tc>
      </w:tr>
      <w:tr w:rsidR="00C42B87" w:rsidRPr="00C42B87" w:rsidTr="00C42B87">
        <w:trPr>
          <w:trHeight w:val="240"/>
          <w:jc w:val="center"/>
        </w:trPr>
        <w:tc>
          <w:tcPr>
            <w:tcW w:w="889" w:type="dxa"/>
            <w:vMerge/>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rPr>
                <w:rFonts w:ascii="楷体_GB2312" w:eastAsia="楷体_GB2312" w:hAnsi="宋体" w:cs="宋体"/>
                <w:sz w:val="20"/>
              </w:rPr>
            </w:pPr>
          </w:p>
        </w:tc>
        <w:tc>
          <w:tcPr>
            <w:tcW w:w="1900" w:type="dxa"/>
            <w:tcBorders>
              <w:top w:val="nil"/>
              <w:left w:val="nil"/>
              <w:bottom w:val="single" w:sz="4" w:space="0" w:color="auto"/>
              <w:right w:val="single" w:sz="4" w:space="0" w:color="auto"/>
            </w:tcBorders>
            <w:noWrap/>
            <w:vAlign w:val="center"/>
            <w:hideMark/>
          </w:tcPr>
          <w:p w:rsidR="00C42B87" w:rsidRPr="00C42B87" w:rsidRDefault="00C42B87" w:rsidP="005F5D7B">
            <w:pPr>
              <w:adjustRightInd/>
              <w:spacing w:line="240" w:lineRule="auto"/>
              <w:ind w:right="17"/>
              <w:jc w:val="center"/>
              <w:rPr>
                <w:rFonts w:ascii="楷体_GB2312" w:eastAsia="楷体_GB2312" w:hAnsi="宋体" w:cs="宋体"/>
                <w:sz w:val="20"/>
              </w:rPr>
            </w:pPr>
            <w:r w:rsidRPr="00C42B87">
              <w:rPr>
                <w:rFonts w:ascii="楷体_GB2312" w:eastAsia="楷体_GB2312" w:hAnsi="宋体" w:cs="宋体" w:hint="eastAsia"/>
                <w:sz w:val="20"/>
              </w:rPr>
              <w:t>内部装修</w:t>
            </w:r>
          </w:p>
        </w:tc>
        <w:tc>
          <w:tcPr>
            <w:tcW w:w="809" w:type="dxa"/>
            <w:tcBorders>
              <w:top w:val="nil"/>
              <w:left w:val="nil"/>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c>
          <w:tcPr>
            <w:tcW w:w="810" w:type="dxa"/>
            <w:tcBorders>
              <w:top w:val="nil"/>
              <w:left w:val="single" w:sz="4" w:space="0" w:color="auto"/>
              <w:bottom w:val="single" w:sz="4" w:space="0" w:color="auto"/>
              <w:right w:val="nil"/>
            </w:tcBorders>
            <w:vAlign w:val="center"/>
            <w:hideMark/>
          </w:tcPr>
          <w:p w:rsidR="00C42B87" w:rsidRPr="00C42B87" w:rsidRDefault="00C42B87" w:rsidP="00EA5624">
            <w:pPr>
              <w:adjustRightInd/>
              <w:spacing w:line="240" w:lineRule="auto"/>
              <w:jc w:val="right"/>
              <w:rPr>
                <w:rFonts w:ascii="楷体_GB2312" w:eastAsia="楷体_GB2312" w:hAnsi="宋体" w:cs="宋体"/>
                <w:sz w:val="20"/>
              </w:rPr>
            </w:pPr>
            <w:r w:rsidRPr="0070513C">
              <w:rPr>
                <w:rFonts w:ascii="Arial" w:eastAsia="楷体_GB2312" w:hAnsi="Arial" w:cs="宋体" w:hint="eastAsia"/>
                <w:sz w:val="20"/>
              </w:rPr>
              <w:t>100</w:t>
            </w:r>
            <w:r w:rsidRPr="00C42B87">
              <w:rPr>
                <w:rFonts w:ascii="楷体_GB2312" w:eastAsia="楷体_GB2312" w:hAnsi="宋体" w:cs="宋体" w:hint="eastAsia"/>
                <w:sz w:val="20"/>
              </w:rPr>
              <w:t>/</w:t>
            </w:r>
          </w:p>
        </w:tc>
        <w:tc>
          <w:tcPr>
            <w:tcW w:w="810" w:type="dxa"/>
            <w:tcBorders>
              <w:top w:val="nil"/>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both"/>
              <w:rPr>
                <w:rFonts w:ascii="楷体_GB2312" w:eastAsia="楷体_GB2312" w:hAnsi="宋体" w:cs="宋体"/>
                <w:sz w:val="20"/>
              </w:rPr>
            </w:pPr>
            <w:r w:rsidRPr="0070513C">
              <w:rPr>
                <w:rFonts w:ascii="Arial" w:eastAsia="楷体_GB2312" w:hAnsi="Arial" w:cs="宋体" w:hint="eastAsia"/>
                <w:sz w:val="20"/>
              </w:rPr>
              <w:t>100</w:t>
            </w:r>
          </w:p>
        </w:tc>
      </w:tr>
      <w:tr w:rsidR="00C42B87" w:rsidRPr="00C42B87" w:rsidTr="00C42B87">
        <w:trPr>
          <w:trHeight w:val="240"/>
          <w:jc w:val="center"/>
        </w:trPr>
        <w:tc>
          <w:tcPr>
            <w:tcW w:w="2789"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销售价格（元/平方米）</w:t>
            </w:r>
          </w:p>
        </w:tc>
        <w:tc>
          <w:tcPr>
            <w:tcW w:w="1619" w:type="dxa"/>
            <w:gridSpan w:val="2"/>
            <w:tcBorders>
              <w:top w:val="single" w:sz="4" w:space="0" w:color="auto"/>
              <w:left w:val="nil"/>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12350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11400</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11400</w:t>
            </w:r>
          </w:p>
        </w:tc>
      </w:tr>
      <w:tr w:rsidR="00C42B87" w:rsidRPr="00C42B87" w:rsidTr="00C42B87">
        <w:trPr>
          <w:trHeight w:val="240"/>
          <w:jc w:val="center"/>
        </w:trPr>
        <w:tc>
          <w:tcPr>
            <w:tcW w:w="2789"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C42B87">
              <w:rPr>
                <w:rFonts w:ascii="楷体_GB2312" w:eastAsia="楷体_GB2312" w:hAnsi="宋体" w:cs="宋体" w:hint="eastAsia"/>
                <w:sz w:val="20"/>
              </w:rPr>
              <w:t>比较价值（元/平方米）</w:t>
            </w: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12602</w:t>
            </w:r>
            <w:r w:rsidRPr="00C42B87">
              <w:rPr>
                <w:rFonts w:ascii="楷体_GB2312" w:eastAsia="楷体_GB2312" w:hAnsi="宋体" w:cs="宋体" w:hint="eastAsia"/>
                <w:sz w:val="20"/>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11400</w:t>
            </w:r>
            <w:r w:rsidRPr="00C42B87">
              <w:rPr>
                <w:rFonts w:ascii="楷体_GB2312" w:eastAsia="楷体_GB2312" w:hAnsi="宋体" w:cs="宋体" w:hint="eastAsia"/>
                <w:sz w:val="20"/>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C42B87" w:rsidRPr="00C42B87" w:rsidRDefault="00C42B87" w:rsidP="00EA5624">
            <w:pPr>
              <w:widowControl/>
              <w:adjustRightInd/>
              <w:spacing w:line="240" w:lineRule="auto"/>
              <w:jc w:val="center"/>
              <w:rPr>
                <w:rFonts w:ascii="楷体_GB2312" w:eastAsia="楷体_GB2312" w:hAnsi="宋体" w:cs="宋体"/>
                <w:sz w:val="20"/>
              </w:rPr>
            </w:pPr>
            <w:r w:rsidRPr="0070513C">
              <w:rPr>
                <w:rFonts w:ascii="Arial" w:eastAsia="楷体_GB2312" w:hAnsi="Arial" w:cs="宋体" w:hint="eastAsia"/>
                <w:sz w:val="20"/>
              </w:rPr>
              <w:t>11176</w:t>
            </w:r>
            <w:r w:rsidRPr="00C42B87">
              <w:rPr>
                <w:rFonts w:ascii="楷体_GB2312" w:eastAsia="楷体_GB2312" w:hAnsi="宋体" w:cs="宋体" w:hint="eastAsia"/>
                <w:sz w:val="20"/>
              </w:rPr>
              <w:t xml:space="preserve"> </w:t>
            </w:r>
          </w:p>
        </w:tc>
      </w:tr>
    </w:tbl>
    <w:p w:rsidR="00EA5624" w:rsidRPr="00C42B87" w:rsidRDefault="00EA5624" w:rsidP="00EA5624">
      <w:pPr>
        <w:spacing w:line="360" w:lineRule="auto"/>
        <w:ind w:firstLineChars="200" w:firstLine="560"/>
        <w:jc w:val="both"/>
        <w:rPr>
          <w:rFonts w:ascii="楷体_GB2312" w:eastAsia="楷体_GB2312" w:hAnsi="Arial" w:cs="Arial"/>
          <w:sz w:val="28"/>
        </w:rPr>
      </w:pPr>
      <w:r w:rsidRPr="0070513C">
        <w:rPr>
          <w:rFonts w:ascii="Arial" w:eastAsia="楷体_GB2312" w:hAnsi="Arial" w:cs="Arial" w:hint="eastAsia"/>
          <w:sz w:val="28"/>
        </w:rPr>
        <w:t>4</w:t>
      </w:r>
      <w:r w:rsidRPr="00C42B87">
        <w:rPr>
          <w:rFonts w:ascii="楷体_GB2312" w:eastAsia="楷体_GB2312" w:hAnsi="Arial" w:cs="Arial" w:hint="eastAsia"/>
          <w:sz w:val="28"/>
        </w:rPr>
        <w:t>.</w:t>
      </w:r>
      <w:r w:rsidR="00C42B87" w:rsidRPr="00C42B87">
        <w:rPr>
          <w:rFonts w:ascii="楷体_GB2312" w:eastAsia="楷体_GB2312" w:hAnsi="Arial" w:cs="Arial" w:hint="eastAsia"/>
          <w:sz w:val="28"/>
        </w:rPr>
        <w:t>估价对象住宅</w:t>
      </w:r>
      <w:r w:rsidRPr="00C42B87">
        <w:rPr>
          <w:rFonts w:ascii="楷体_GB2312" w:eastAsia="楷体_GB2312" w:hAnsi="Arial" w:cs="Arial" w:hint="eastAsia"/>
          <w:sz w:val="28"/>
        </w:rPr>
        <w:t>用房的比较价值</w:t>
      </w:r>
    </w:p>
    <w:p w:rsidR="00EA5624" w:rsidRPr="00C42B87" w:rsidRDefault="00EA5624" w:rsidP="00EA5624">
      <w:pPr>
        <w:spacing w:line="360" w:lineRule="auto"/>
        <w:ind w:firstLineChars="200" w:firstLine="560"/>
        <w:jc w:val="both"/>
        <w:rPr>
          <w:rFonts w:ascii="楷体_GB2312" w:eastAsia="楷体_GB2312" w:hAnsi="Arial" w:cs="Arial"/>
          <w:sz w:val="28"/>
        </w:rPr>
      </w:pPr>
      <w:r w:rsidRPr="00C42B87">
        <w:rPr>
          <w:rFonts w:ascii="楷体_GB2312" w:eastAsia="楷体_GB2312" w:hAnsi="Arial" w:cs="Arial" w:hint="eastAsia"/>
          <w:sz w:val="28"/>
        </w:rPr>
        <w:t>结合估价对象比较价值情况以及《房地产估价规范》中有关结果确定方法，取三个比较价值的简单算术平均值作为估价对象的最终结果。</w:t>
      </w:r>
    </w:p>
    <w:p w:rsidR="00C42B87" w:rsidRPr="00C42B87" w:rsidRDefault="00C42B87" w:rsidP="00EA5624">
      <w:pPr>
        <w:spacing w:line="360" w:lineRule="auto"/>
        <w:ind w:firstLineChars="200" w:firstLine="560"/>
        <w:rPr>
          <w:rFonts w:ascii="楷体_GB2312" w:eastAsia="楷体_GB2312" w:hAnsi="Arial"/>
          <w:sz w:val="28"/>
        </w:rPr>
      </w:pPr>
      <w:r w:rsidRPr="00C42B87">
        <w:rPr>
          <w:rFonts w:ascii="楷体_GB2312" w:eastAsia="楷体_GB2312" w:hAnsi="Arial" w:cs="Arial" w:hint="eastAsia"/>
          <w:sz w:val="28"/>
        </w:rPr>
        <w:t>住宅用房</w:t>
      </w:r>
      <w:r w:rsidR="00EA5624" w:rsidRPr="00C42B87">
        <w:rPr>
          <w:rFonts w:ascii="楷体_GB2312" w:eastAsia="楷体_GB2312" w:hAnsi="Arial" w:cs="Arial" w:hint="eastAsia"/>
          <w:sz w:val="28"/>
        </w:rPr>
        <w:t>楼面单价</w:t>
      </w:r>
      <w:r w:rsidR="00EA5624" w:rsidRPr="00C42B87">
        <w:rPr>
          <w:rFonts w:ascii="楷体_GB2312" w:eastAsia="楷体_GB2312" w:hAnsi="Arial" w:hint="eastAsia"/>
          <w:sz w:val="28"/>
        </w:rPr>
        <w:t>＝（</w:t>
      </w:r>
      <w:r w:rsidRPr="0070513C">
        <w:rPr>
          <w:rFonts w:ascii="Arial" w:eastAsia="楷体_GB2312" w:hAnsi="Arial" w:hint="eastAsia"/>
          <w:sz w:val="28"/>
        </w:rPr>
        <w:t>12602</w:t>
      </w:r>
      <w:r w:rsidR="00EA5624" w:rsidRPr="00C42B87">
        <w:rPr>
          <w:rFonts w:ascii="楷体_GB2312" w:eastAsia="楷体_GB2312" w:hAnsi="Arial" w:hint="eastAsia"/>
          <w:sz w:val="28"/>
        </w:rPr>
        <w:t>+</w:t>
      </w:r>
      <w:r w:rsidRPr="0070513C">
        <w:rPr>
          <w:rFonts w:ascii="Arial" w:eastAsia="楷体_GB2312" w:hAnsi="Arial" w:hint="eastAsia"/>
          <w:sz w:val="28"/>
        </w:rPr>
        <w:t>11400</w:t>
      </w:r>
      <w:r w:rsidR="00EA5624" w:rsidRPr="00C42B87">
        <w:rPr>
          <w:rFonts w:ascii="楷体_GB2312" w:eastAsia="楷体_GB2312" w:hAnsi="Arial" w:hint="eastAsia"/>
          <w:sz w:val="28"/>
        </w:rPr>
        <w:t>+</w:t>
      </w:r>
      <w:r w:rsidRPr="0070513C">
        <w:rPr>
          <w:rFonts w:ascii="Arial" w:eastAsia="楷体_GB2312" w:hAnsi="Arial" w:hint="eastAsia"/>
          <w:sz w:val="28"/>
        </w:rPr>
        <w:t>11176</w:t>
      </w:r>
      <w:r w:rsidR="00EA5624" w:rsidRPr="00C42B87">
        <w:rPr>
          <w:rFonts w:ascii="楷体_GB2312" w:eastAsia="楷体_GB2312" w:hAnsi="Arial" w:hint="eastAsia"/>
          <w:sz w:val="28"/>
        </w:rPr>
        <w:t>）÷</w:t>
      </w:r>
      <w:r w:rsidR="00EA5624" w:rsidRPr="0070513C">
        <w:rPr>
          <w:rFonts w:ascii="Arial" w:eastAsia="楷体_GB2312" w:hAnsi="Arial" w:hint="eastAsia"/>
          <w:sz w:val="28"/>
        </w:rPr>
        <w:t>3</w:t>
      </w:r>
    </w:p>
    <w:p w:rsidR="00EA5624" w:rsidRPr="00C42B87" w:rsidRDefault="00EA5624" w:rsidP="00C42B87">
      <w:pPr>
        <w:spacing w:line="360" w:lineRule="auto"/>
        <w:ind w:firstLineChars="1050" w:firstLine="2940"/>
        <w:rPr>
          <w:rFonts w:ascii="楷体_GB2312" w:eastAsia="楷体_GB2312" w:hAnsi="Arial"/>
          <w:sz w:val="28"/>
        </w:rPr>
      </w:pPr>
      <w:r w:rsidRPr="00C42B87">
        <w:rPr>
          <w:rFonts w:ascii="楷体_GB2312" w:eastAsia="楷体_GB2312" w:hAnsi="Arial" w:hint="eastAsia"/>
          <w:sz w:val="28"/>
        </w:rPr>
        <w:t>＝</w:t>
      </w:r>
      <w:r w:rsidR="00C42B87" w:rsidRPr="0070513C">
        <w:rPr>
          <w:rFonts w:ascii="Arial" w:eastAsia="楷体_GB2312" w:hAnsi="Arial" w:hint="eastAsia"/>
          <w:bCs/>
          <w:sz w:val="28"/>
        </w:rPr>
        <w:t>11726</w:t>
      </w:r>
      <w:r w:rsidRPr="00C42B87">
        <w:rPr>
          <w:rFonts w:ascii="楷体_GB2312" w:eastAsia="楷体_GB2312" w:hAnsi="Arial" w:hint="eastAsia"/>
          <w:sz w:val="28"/>
        </w:rPr>
        <w:t>（元/平方米）</w:t>
      </w:r>
    </w:p>
    <w:p w:rsidR="00EA5624" w:rsidRDefault="00EA5624" w:rsidP="00017387">
      <w:pPr>
        <w:pStyle w:val="10"/>
        <w:autoSpaceDE w:val="0"/>
        <w:autoSpaceDN w:val="0"/>
        <w:spacing w:line="360" w:lineRule="auto"/>
        <w:ind w:firstLineChars="200" w:firstLine="560"/>
        <w:textAlignment w:val="bottom"/>
        <w:rPr>
          <w:rFonts w:ascii="楷体_GB2312" w:eastAsia="楷体_GB2312" w:hAnsi="Arial"/>
          <w:sz w:val="28"/>
        </w:rPr>
      </w:pPr>
      <w:r w:rsidRPr="00C42B87">
        <w:rPr>
          <w:rFonts w:ascii="楷体_GB2312" w:eastAsia="楷体_GB2312" w:hAnsi="Arial" w:hint="eastAsia"/>
          <w:sz w:val="28"/>
        </w:rPr>
        <w:t>房地产价值＝</w:t>
      </w:r>
      <w:r w:rsidR="00C42B87" w:rsidRPr="0070513C">
        <w:rPr>
          <w:rFonts w:ascii="Arial" w:eastAsia="楷体_GB2312" w:hAnsi="Arial" w:hint="eastAsia"/>
          <w:bCs/>
          <w:sz w:val="28"/>
        </w:rPr>
        <w:t>11726</w:t>
      </w:r>
      <w:r w:rsidRPr="00C42B87">
        <w:rPr>
          <w:rFonts w:ascii="楷体_GB2312" w:eastAsia="楷体_GB2312" w:hAnsi="Arial" w:hint="eastAsia"/>
          <w:bCs/>
          <w:sz w:val="28"/>
        </w:rPr>
        <w:t>×</w:t>
      </w:r>
      <w:r w:rsidR="00C42B87" w:rsidRPr="0070513C">
        <w:rPr>
          <w:rFonts w:ascii="Arial" w:eastAsia="楷体_GB2312" w:hAnsi="Arial" w:hint="eastAsia"/>
          <w:bCs/>
          <w:sz w:val="28"/>
        </w:rPr>
        <w:t>3433</w:t>
      </w:r>
      <w:r w:rsidR="00C42B87" w:rsidRPr="00C42B87">
        <w:rPr>
          <w:rFonts w:ascii="楷体_GB2312" w:eastAsia="楷体_GB2312" w:hAnsi="Arial" w:hint="eastAsia"/>
          <w:bCs/>
          <w:sz w:val="28"/>
        </w:rPr>
        <w:t>.</w:t>
      </w:r>
      <w:r w:rsidR="00C42B87" w:rsidRPr="0070513C">
        <w:rPr>
          <w:rFonts w:ascii="Arial" w:eastAsia="楷体_GB2312" w:hAnsi="Arial" w:hint="eastAsia"/>
          <w:bCs/>
          <w:sz w:val="28"/>
        </w:rPr>
        <w:t>45</w:t>
      </w:r>
      <w:r w:rsidRPr="00C42B87">
        <w:rPr>
          <w:rFonts w:ascii="楷体_GB2312" w:eastAsia="楷体_GB2312" w:hAnsi="Arial" w:hint="eastAsia"/>
          <w:sz w:val="28"/>
        </w:rPr>
        <w:t>÷</w:t>
      </w:r>
      <w:r w:rsidRPr="0070513C">
        <w:rPr>
          <w:rFonts w:ascii="Arial" w:eastAsia="楷体_GB2312" w:hAnsi="Arial" w:hint="eastAsia"/>
          <w:sz w:val="28"/>
        </w:rPr>
        <w:t>10000</w:t>
      </w:r>
      <w:r w:rsidRPr="00C42B87">
        <w:rPr>
          <w:rFonts w:ascii="楷体_GB2312" w:eastAsia="楷体_GB2312" w:hAnsi="Arial" w:hint="eastAsia"/>
          <w:sz w:val="28"/>
        </w:rPr>
        <w:t>＝</w:t>
      </w:r>
      <w:r w:rsidR="00C42B87" w:rsidRPr="0070513C">
        <w:rPr>
          <w:rFonts w:ascii="Arial" w:eastAsia="楷体_GB2312" w:hAnsi="Arial" w:hint="eastAsia"/>
          <w:sz w:val="28"/>
        </w:rPr>
        <w:t>4026</w:t>
      </w:r>
      <w:r w:rsidRPr="00C42B87">
        <w:rPr>
          <w:rFonts w:ascii="楷体_GB2312" w:eastAsia="楷体_GB2312" w:hAnsi="Arial" w:hint="eastAsia"/>
          <w:sz w:val="28"/>
        </w:rPr>
        <w:t>（万元）</w:t>
      </w:r>
    </w:p>
    <w:p w:rsidR="00E43C65" w:rsidRPr="005F50F8" w:rsidRDefault="00E43C65" w:rsidP="00EA5624">
      <w:pPr>
        <w:pStyle w:val="10"/>
        <w:autoSpaceDE w:val="0"/>
        <w:autoSpaceDN w:val="0"/>
        <w:spacing w:line="360" w:lineRule="auto"/>
        <w:textAlignment w:val="bottom"/>
        <w:rPr>
          <w:rFonts w:ascii="楷体_GB2312" w:eastAsia="楷体_GB2312"/>
          <w:b/>
          <w:color w:val="000000"/>
          <w:sz w:val="28"/>
        </w:rPr>
      </w:pPr>
      <w:r w:rsidRPr="005F50F8">
        <w:rPr>
          <w:rFonts w:ascii="楷体_GB2312" w:eastAsia="楷体_GB2312" w:hint="eastAsia"/>
          <w:b/>
          <w:color w:val="000000"/>
          <w:sz w:val="28"/>
        </w:rPr>
        <w:t>（二</w:t>
      </w:r>
      <w:r w:rsidR="00E20E42">
        <w:rPr>
          <w:rFonts w:ascii="楷体_GB2312" w:eastAsia="楷体_GB2312" w:hint="eastAsia"/>
          <w:b/>
          <w:color w:val="000000"/>
          <w:sz w:val="28"/>
        </w:rPr>
        <w:t>）</w:t>
      </w:r>
      <w:r w:rsidRPr="005F50F8">
        <w:rPr>
          <w:rFonts w:ascii="楷体_GB2312" w:eastAsia="楷体_GB2312" w:hint="eastAsia"/>
          <w:b/>
          <w:color w:val="000000"/>
          <w:sz w:val="28"/>
        </w:rPr>
        <w:t>收益法</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70513C">
        <w:rPr>
          <w:rFonts w:ascii="Arial" w:eastAsia="楷体_GB2312" w:hAnsi="Arial" w:hint="eastAsia"/>
          <w:color w:val="000000"/>
          <w:sz w:val="28"/>
        </w:rPr>
        <w:t>1</w:t>
      </w:r>
      <w:r w:rsidRPr="005F50F8">
        <w:rPr>
          <w:rFonts w:ascii="楷体_GB2312" w:eastAsia="楷体_GB2312" w:hAnsi="Arial" w:hint="eastAsia"/>
          <w:color w:val="000000"/>
          <w:sz w:val="28"/>
        </w:rPr>
        <w:t>.求取房地年未来第一年净收益</w:t>
      </w:r>
    </w:p>
    <w:p w:rsidR="00E43C65" w:rsidRPr="005F50F8" w:rsidRDefault="004D36F8" w:rsidP="00E43C65">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E43C65" w:rsidRPr="005F50F8">
        <w:rPr>
          <w:rFonts w:ascii="楷体_GB2312" w:eastAsia="楷体_GB2312" w:hAnsi="Arial" w:hint="eastAsia"/>
          <w:color w:val="000000"/>
          <w:sz w:val="28"/>
        </w:rPr>
        <w:t>未来第一年总收益</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根据估价人员调查，目前同类地区相同档次类似物业租赁情况如下表：</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44"/>
        <w:gridCol w:w="2241"/>
        <w:gridCol w:w="2156"/>
      </w:tblGrid>
      <w:tr w:rsidR="00E43C65" w:rsidRPr="005F50F8" w:rsidTr="000B3F29">
        <w:tc>
          <w:tcPr>
            <w:tcW w:w="979"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项目名称</w:t>
            </w:r>
          </w:p>
        </w:tc>
        <w:tc>
          <w:tcPr>
            <w:tcW w:w="1545"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位置</w:t>
            </w:r>
          </w:p>
        </w:tc>
        <w:tc>
          <w:tcPr>
            <w:tcW w:w="1262"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面积（</w:t>
            </w:r>
            <w:r w:rsidRPr="005F50F8">
              <w:rPr>
                <w:rFonts w:ascii="楷体_GB2312" w:hAnsi="宋体" w:hint="eastAsia"/>
                <w:color w:val="000000"/>
                <w:sz w:val="21"/>
                <w:szCs w:val="21"/>
              </w:rPr>
              <w:t>㎡</w:t>
            </w:r>
            <w:r w:rsidRPr="005F50F8">
              <w:rPr>
                <w:rFonts w:ascii="楷体_GB2312" w:eastAsia="楷体_GB2312" w:hAnsi="Arial" w:hint="eastAsia"/>
                <w:color w:val="000000"/>
                <w:sz w:val="21"/>
                <w:szCs w:val="21"/>
              </w:rPr>
              <w:t>）</w:t>
            </w:r>
          </w:p>
        </w:tc>
        <w:tc>
          <w:tcPr>
            <w:tcW w:w="1214"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租金（元/</w:t>
            </w:r>
            <w:r w:rsidRPr="005F50F8">
              <w:rPr>
                <w:rFonts w:ascii="楷体_GB2312" w:hAnsi="宋体" w:hint="eastAsia"/>
                <w:color w:val="000000"/>
                <w:sz w:val="21"/>
                <w:szCs w:val="21"/>
              </w:rPr>
              <w:t>㎡</w:t>
            </w:r>
            <w:r w:rsidRPr="005F50F8">
              <w:rPr>
                <w:rFonts w:ascii="楷体_GB2312" w:eastAsia="楷体_GB2312" w:hAnsi="Arial" w:hint="eastAsia"/>
                <w:color w:val="000000"/>
                <w:sz w:val="21"/>
                <w:szCs w:val="21"/>
              </w:rPr>
              <w:t>.天）</w:t>
            </w:r>
          </w:p>
        </w:tc>
      </w:tr>
      <w:tr w:rsidR="00E43C65" w:rsidRPr="005F50F8" w:rsidTr="000B3F29">
        <w:tc>
          <w:tcPr>
            <w:tcW w:w="979"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万达广场</w:t>
            </w:r>
          </w:p>
        </w:tc>
        <w:tc>
          <w:tcPr>
            <w:tcW w:w="1545"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90</w:t>
            </w:r>
          </w:p>
        </w:tc>
        <w:tc>
          <w:tcPr>
            <w:tcW w:w="1214"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85</w:t>
            </w:r>
          </w:p>
        </w:tc>
      </w:tr>
      <w:tr w:rsidR="00E43C65" w:rsidRPr="005F50F8" w:rsidTr="000B3F29">
        <w:tc>
          <w:tcPr>
            <w:tcW w:w="979"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融侨城</w:t>
            </w:r>
          </w:p>
        </w:tc>
        <w:tc>
          <w:tcPr>
            <w:tcW w:w="1545"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75</w:t>
            </w:r>
          </w:p>
        </w:tc>
        <w:tc>
          <w:tcPr>
            <w:tcW w:w="1214"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11</w:t>
            </w:r>
          </w:p>
        </w:tc>
      </w:tr>
      <w:tr w:rsidR="00E43C65" w:rsidRPr="005F50F8" w:rsidTr="000B3F29">
        <w:tc>
          <w:tcPr>
            <w:tcW w:w="979"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融侨城</w:t>
            </w:r>
          </w:p>
        </w:tc>
        <w:tc>
          <w:tcPr>
            <w:tcW w:w="1545"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80</w:t>
            </w:r>
          </w:p>
        </w:tc>
        <w:tc>
          <w:tcPr>
            <w:tcW w:w="1214" w:type="pct"/>
            <w:shd w:val="clear" w:color="auto" w:fill="auto"/>
            <w:vAlign w:val="center"/>
          </w:tcPr>
          <w:p w:rsidR="00E43C65" w:rsidRPr="005F50F8" w:rsidRDefault="00E43C65"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83</w:t>
            </w:r>
          </w:p>
        </w:tc>
      </w:tr>
    </w:tbl>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lastRenderedPageBreak/>
        <w:t>综上，结合估价对象自身情况，确定其地上</w:t>
      </w:r>
      <w:r>
        <w:rPr>
          <w:rFonts w:ascii="楷体_GB2312" w:eastAsia="楷体_GB2312" w:hAnsi="Arial" w:hint="eastAsia"/>
          <w:color w:val="000000"/>
          <w:sz w:val="28"/>
        </w:rPr>
        <w:t>住宅</w:t>
      </w:r>
      <w:r w:rsidRPr="005F50F8">
        <w:rPr>
          <w:rFonts w:ascii="楷体_GB2312" w:eastAsia="楷体_GB2312" w:hAnsi="Arial" w:hint="eastAsia"/>
          <w:color w:val="000000"/>
          <w:sz w:val="28"/>
        </w:rPr>
        <w:t>用房租金水平为</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元/天·平方米，每年按</w:t>
      </w:r>
      <w:r w:rsidRPr="0070513C">
        <w:rPr>
          <w:rFonts w:ascii="Arial" w:eastAsia="楷体_GB2312" w:hAnsi="Arial" w:hint="eastAsia"/>
          <w:color w:val="000000"/>
          <w:sz w:val="28"/>
        </w:rPr>
        <w:t>365</w:t>
      </w:r>
      <w:r w:rsidRPr="005F50F8">
        <w:rPr>
          <w:rFonts w:ascii="楷体_GB2312" w:eastAsia="楷体_GB2312" w:hAnsi="Arial" w:hint="eastAsia"/>
          <w:color w:val="000000"/>
          <w:sz w:val="28"/>
        </w:rPr>
        <w:t>天计算，空置率</w:t>
      </w:r>
      <w:r w:rsidRPr="0070513C">
        <w:rPr>
          <w:rFonts w:ascii="Arial" w:eastAsia="楷体_GB2312" w:hAnsi="Arial" w:hint="eastAsia"/>
          <w:color w:val="000000"/>
          <w:sz w:val="28"/>
        </w:rPr>
        <w:t>15</w:t>
      </w:r>
      <w:r w:rsidRPr="005F50F8">
        <w:rPr>
          <w:rFonts w:ascii="楷体_GB2312" w:eastAsia="楷体_GB2312" w:hAnsi="Arial" w:hint="eastAsia"/>
          <w:color w:val="000000"/>
          <w:sz w:val="28"/>
        </w:rPr>
        <w:t>%，则该项目未来第一年租金收益为：</w:t>
      </w:r>
    </w:p>
    <w:p w:rsidR="00E43C65" w:rsidRPr="005F50F8" w:rsidRDefault="00E43C65" w:rsidP="00E43C65">
      <w:pPr>
        <w:autoSpaceDE w:val="0"/>
        <w:autoSpaceDN w:val="0"/>
        <w:spacing w:line="360" w:lineRule="auto"/>
        <w:ind w:leftChars="232" w:left="3077" w:hangingChars="900" w:hanging="2520"/>
        <w:rPr>
          <w:rFonts w:ascii="楷体_GB2312" w:eastAsia="楷体_GB2312"/>
          <w:color w:val="000000"/>
          <w:sz w:val="28"/>
        </w:rPr>
      </w:pPr>
      <w:r w:rsidRPr="005F50F8">
        <w:rPr>
          <w:rFonts w:ascii="楷体_GB2312" w:eastAsia="楷体_GB2312" w:hAnsi="Arial" w:hint="eastAsia"/>
          <w:color w:val="000000"/>
          <w:sz w:val="28"/>
        </w:rPr>
        <w:t>未来第一年总收益＝</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3433</w:t>
      </w:r>
      <w:r>
        <w:rPr>
          <w:rFonts w:ascii="楷体_GB2312" w:eastAsia="楷体_GB2312" w:hint="eastAsia"/>
          <w:color w:val="000000"/>
          <w:sz w:val="28"/>
        </w:rPr>
        <w:t>.</w:t>
      </w:r>
      <w:r w:rsidRPr="0070513C">
        <w:rPr>
          <w:rFonts w:ascii="Arial" w:eastAsia="楷体_GB2312" w:hAnsi="Arial" w:hint="eastAsia"/>
          <w:color w:val="000000"/>
          <w:sz w:val="28"/>
        </w:rPr>
        <w:t>45</w:t>
      </w:r>
      <w:r w:rsidRPr="005F50F8">
        <w:rPr>
          <w:rFonts w:ascii="楷体_GB2312" w:eastAsia="楷体_GB2312" w:hint="eastAsia"/>
          <w:color w:val="000000"/>
          <w:sz w:val="28"/>
        </w:rPr>
        <w:t>×</w:t>
      </w:r>
      <w:r w:rsidRPr="0070513C">
        <w:rPr>
          <w:rFonts w:ascii="Arial" w:eastAsia="楷体_GB2312" w:hAnsi="Arial" w:hint="eastAsia"/>
          <w:color w:val="000000"/>
          <w:sz w:val="28"/>
        </w:rPr>
        <w:t>365</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15</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E43C65" w:rsidRPr="005F50F8" w:rsidRDefault="00E43C65" w:rsidP="00E43C65">
      <w:pPr>
        <w:autoSpaceDE w:val="0"/>
        <w:autoSpaceDN w:val="0"/>
        <w:spacing w:line="360" w:lineRule="auto"/>
        <w:ind w:leftChars="1163" w:left="3071" w:hangingChars="100" w:hanging="280"/>
        <w:rPr>
          <w:rFonts w:ascii="楷体_GB2312" w:eastAsia="楷体_GB2312" w:hAnsi="Arial"/>
          <w:color w:val="000000"/>
          <w:sz w:val="28"/>
        </w:rPr>
      </w:pPr>
      <w:r w:rsidRPr="005F50F8">
        <w:rPr>
          <w:rFonts w:ascii="楷体_GB2312" w:eastAsia="楷体_GB2312" w:hAnsi="Arial" w:hint="eastAsia"/>
          <w:color w:val="000000"/>
          <w:sz w:val="28"/>
        </w:rPr>
        <w:t>＝</w:t>
      </w:r>
      <w:r w:rsidRPr="0070513C">
        <w:rPr>
          <w:rFonts w:ascii="Arial" w:eastAsia="楷体_GB2312" w:hAnsi="Arial" w:hint="eastAsia"/>
          <w:color w:val="000000"/>
          <w:sz w:val="28"/>
        </w:rPr>
        <w:t>107</w:t>
      </w:r>
      <w:r w:rsidRPr="005F50F8">
        <w:rPr>
          <w:rFonts w:ascii="楷体_GB2312" w:eastAsia="楷体_GB2312" w:hAnsi="Arial" w:hint="eastAsia"/>
          <w:color w:val="000000"/>
          <w:sz w:val="28"/>
        </w:rPr>
        <w:t xml:space="preserve">（万元） </w:t>
      </w:r>
    </w:p>
    <w:p w:rsidR="00E43C65" w:rsidRPr="005F50F8" w:rsidRDefault="004D36F8" w:rsidP="00E43C65">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E43C65" w:rsidRPr="005F50F8">
        <w:rPr>
          <w:rFonts w:ascii="楷体_GB2312" w:eastAsia="楷体_GB2312" w:hAnsi="Arial" w:hint="eastAsia"/>
          <w:color w:val="000000"/>
          <w:sz w:val="28"/>
        </w:rPr>
        <w:t>建筑物现值</w:t>
      </w:r>
    </w:p>
    <w:p w:rsidR="00E43C65" w:rsidRPr="005F50F8" w:rsidRDefault="00FC555B" w:rsidP="00E43C65">
      <w:pPr>
        <w:spacing w:line="360" w:lineRule="auto"/>
        <w:ind w:right="205" w:firstLineChars="200" w:firstLine="560"/>
        <w:rPr>
          <w:rFonts w:ascii="楷体_GB2312" w:eastAsia="楷体_GB2312"/>
          <w:color w:val="000000"/>
          <w:sz w:val="28"/>
        </w:rPr>
      </w:pPr>
      <w:r>
        <w:rPr>
          <w:rFonts w:ascii="Arial" w:eastAsia="楷体_GB2312" w:hAnsi="Arial" w:hint="eastAsia"/>
          <w:color w:val="000000"/>
          <w:sz w:val="28"/>
        </w:rPr>
        <w:t>a</w:t>
      </w:r>
      <w:r w:rsidR="00E43C65" w:rsidRPr="005F50F8">
        <w:rPr>
          <w:rFonts w:ascii="楷体_GB2312" w:eastAsia="楷体_GB2312" w:hint="eastAsia"/>
          <w:color w:val="000000"/>
          <w:sz w:val="28"/>
        </w:rPr>
        <w:t>.建造成本</w:t>
      </w:r>
    </w:p>
    <w:p w:rsidR="00E43C65" w:rsidRPr="005F50F8" w:rsidRDefault="00FC555B" w:rsidP="00E43C65">
      <w:pPr>
        <w:spacing w:line="360" w:lineRule="auto"/>
        <w:ind w:firstLineChars="200" w:firstLine="560"/>
        <w:jc w:val="both"/>
        <w:rPr>
          <w:rFonts w:ascii="楷体_GB2312" w:eastAsia="楷体_GB2312"/>
          <w:color w:val="000000"/>
          <w:sz w:val="28"/>
        </w:rPr>
      </w:pPr>
      <w:r>
        <w:rPr>
          <w:rFonts w:ascii="Arial" w:eastAsia="楷体_GB2312" w:hAnsi="Arial" w:hint="eastAsia"/>
          <w:color w:val="000000"/>
          <w:sz w:val="28"/>
        </w:rPr>
        <w:t>&lt;a</w:t>
      </w:r>
      <w:r w:rsidR="00017387">
        <w:rPr>
          <w:rFonts w:ascii="Arial" w:eastAsia="楷体_GB2312" w:hAnsi="Arial" w:hint="eastAsia"/>
          <w:color w:val="000000"/>
          <w:sz w:val="28"/>
        </w:rPr>
        <w:t>&gt;</w:t>
      </w:r>
      <w:r w:rsidR="00E43C65" w:rsidRPr="005F50F8">
        <w:rPr>
          <w:rFonts w:ascii="楷体_GB2312" w:eastAsia="楷体_GB2312" w:hint="eastAsia"/>
          <w:color w:val="000000"/>
          <w:sz w:val="28"/>
        </w:rPr>
        <w:t xml:space="preserve"> 建安费用</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本次评估参考</w:t>
      </w:r>
      <w:r w:rsidRPr="0070513C">
        <w:rPr>
          <w:rFonts w:ascii="Arial" w:eastAsia="楷体_GB2312" w:hAnsi="Arial" w:hint="eastAsia"/>
          <w:color w:val="000000"/>
          <w:sz w:val="28"/>
        </w:rPr>
        <w:t>2014</w:t>
      </w:r>
      <w:r>
        <w:rPr>
          <w:rFonts w:ascii="楷体_GB2312" w:eastAsia="楷体_GB2312" w:hint="eastAsia"/>
          <w:color w:val="000000"/>
          <w:sz w:val="28"/>
        </w:rPr>
        <w:t>年福州</w:t>
      </w:r>
      <w:r w:rsidRPr="005F50F8">
        <w:rPr>
          <w:rFonts w:ascii="楷体_GB2312" w:eastAsia="楷体_GB2312" w:hint="eastAsia"/>
          <w:color w:val="000000"/>
          <w:sz w:val="28"/>
        </w:rPr>
        <w:t>市工程概预算定额，同时考虑估价对象建筑结构、设备与装修标准等，综合确定</w:t>
      </w:r>
      <w:r w:rsidR="00280D78">
        <w:rPr>
          <w:rFonts w:ascii="楷体_GB2312" w:eastAsia="楷体_GB2312" w:hint="eastAsia"/>
          <w:color w:val="000000"/>
          <w:sz w:val="28"/>
        </w:rPr>
        <w:t>住宅</w:t>
      </w:r>
      <w:r w:rsidRPr="005F50F8">
        <w:rPr>
          <w:rFonts w:ascii="楷体_GB2312" w:eastAsia="楷体_GB2312" w:hint="eastAsia"/>
          <w:color w:val="000000"/>
          <w:sz w:val="28"/>
        </w:rPr>
        <w:t>用房建安费用为</w:t>
      </w:r>
      <w:r w:rsidR="00280D78" w:rsidRPr="0070513C">
        <w:rPr>
          <w:rFonts w:ascii="Arial" w:eastAsia="楷体_GB2312" w:hAnsi="Arial" w:hint="eastAsia"/>
          <w:color w:val="000000"/>
          <w:sz w:val="28"/>
        </w:rPr>
        <w:t>25</w:t>
      </w:r>
      <w:r w:rsidRPr="0070513C">
        <w:rPr>
          <w:rFonts w:ascii="Arial" w:eastAsia="楷体_GB2312" w:hAnsi="Arial" w:hint="eastAsia"/>
          <w:color w:val="000000"/>
          <w:sz w:val="28"/>
        </w:rPr>
        <w:t>00</w:t>
      </w:r>
      <w:r w:rsidRPr="005F50F8">
        <w:rPr>
          <w:rFonts w:ascii="楷体_GB2312" w:eastAsia="楷体_GB2312" w:hint="eastAsia"/>
          <w:color w:val="000000"/>
          <w:sz w:val="28"/>
        </w:rPr>
        <w:t xml:space="preserve">元/平方米。则有： </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建安费用</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25</w:t>
      </w:r>
      <w:r w:rsidRPr="0070513C">
        <w:rPr>
          <w:rFonts w:ascii="Arial" w:eastAsia="楷体_GB2312" w:hAnsi="Arial" w:hint="eastAsia"/>
          <w:color w:val="000000"/>
          <w:sz w:val="28"/>
        </w:rPr>
        <w:t>00</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3433</w:t>
      </w:r>
      <w:r w:rsidR="00280D78">
        <w:rPr>
          <w:rFonts w:ascii="楷体_GB2312" w:eastAsia="楷体_GB2312" w:hint="eastAsia"/>
          <w:color w:val="000000"/>
          <w:sz w:val="28"/>
        </w:rPr>
        <w:t>.</w:t>
      </w:r>
      <w:r w:rsidR="00280D78" w:rsidRPr="0070513C">
        <w:rPr>
          <w:rFonts w:ascii="Arial" w:eastAsia="楷体_GB2312" w:hAnsi="Arial" w:hint="eastAsia"/>
          <w:color w:val="000000"/>
          <w:sz w:val="28"/>
        </w:rPr>
        <w:t>45</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858</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&lt;b</w:t>
      </w:r>
      <w:r w:rsidR="00017387">
        <w:rPr>
          <w:rFonts w:ascii="Arial" w:eastAsia="楷体_GB2312" w:hAnsi="Arial" w:hint="eastAsia"/>
          <w:color w:val="000000"/>
          <w:sz w:val="28"/>
        </w:rPr>
        <w:t>&gt;</w:t>
      </w:r>
      <w:r w:rsidR="00E43C65" w:rsidRPr="005F50F8">
        <w:rPr>
          <w:rFonts w:ascii="楷体_GB2312" w:eastAsia="楷体_GB2312" w:hint="eastAsia"/>
          <w:color w:val="000000"/>
          <w:sz w:val="28"/>
        </w:rPr>
        <w:t>勘查设计和前期工程费</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858</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43</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&lt;c</w:t>
      </w:r>
      <w:r w:rsidR="00017387">
        <w:rPr>
          <w:rFonts w:ascii="Arial" w:eastAsia="楷体_GB2312" w:hAnsi="Arial" w:hint="eastAsia"/>
          <w:color w:val="000000"/>
          <w:sz w:val="28"/>
        </w:rPr>
        <w:t>&gt;</w:t>
      </w:r>
      <w:r w:rsidR="00E43C65" w:rsidRPr="005F50F8">
        <w:rPr>
          <w:rFonts w:ascii="楷体_GB2312" w:eastAsia="楷体_GB2312" w:hint="eastAsia"/>
          <w:color w:val="000000"/>
          <w:sz w:val="28"/>
        </w:rPr>
        <w:t>公共配套设施费用</w:t>
      </w:r>
    </w:p>
    <w:p w:rsidR="00280D7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公共配套设施费用是指城市规划要求居住项目需配套建设的教育、</w:t>
      </w:r>
      <w:r w:rsidRPr="005F50F8">
        <w:rPr>
          <w:rFonts w:ascii="楷体_GB2312" w:eastAsia="楷体_GB2312" w:hint="eastAsia"/>
          <w:color w:val="000000"/>
          <w:sz w:val="28"/>
        </w:rPr>
        <w:lastRenderedPageBreak/>
        <w:t>医疗卫生、文化体育、社区服务、市政公用等非营利性设施的建设费用，根据估价对象所处区域的一般情况，并结合估价对象的实际情况，</w:t>
      </w:r>
      <w:r w:rsidR="00280D78">
        <w:rPr>
          <w:rFonts w:ascii="楷体_GB2312" w:eastAsia="楷体_GB2312" w:hint="eastAsia"/>
          <w:color w:val="000000"/>
          <w:sz w:val="28"/>
        </w:rPr>
        <w:t>按</w:t>
      </w:r>
      <w:r w:rsidR="00280D78" w:rsidRPr="0070513C">
        <w:rPr>
          <w:rFonts w:ascii="Arial" w:eastAsia="楷体_GB2312" w:hAnsi="Arial" w:hint="eastAsia"/>
          <w:color w:val="000000"/>
          <w:sz w:val="28"/>
        </w:rPr>
        <w:t>5</w:t>
      </w:r>
      <w:r w:rsidR="00280D78">
        <w:rPr>
          <w:rFonts w:ascii="楷体_GB2312" w:eastAsia="楷体_GB2312" w:hint="eastAsia"/>
          <w:color w:val="000000"/>
          <w:sz w:val="28"/>
        </w:rPr>
        <w:t>%记取</w:t>
      </w:r>
      <w:r w:rsidRPr="005F50F8">
        <w:rPr>
          <w:rFonts w:ascii="楷体_GB2312" w:eastAsia="楷体_GB2312" w:hint="eastAsia"/>
          <w:color w:val="000000"/>
          <w:sz w:val="28"/>
        </w:rPr>
        <w:t>，</w:t>
      </w:r>
      <w:r w:rsidR="00280D78">
        <w:rPr>
          <w:rFonts w:ascii="楷体_GB2312" w:eastAsia="楷体_GB2312" w:hint="eastAsia"/>
          <w:color w:val="000000"/>
          <w:sz w:val="28"/>
        </w:rPr>
        <w:t>则有：</w:t>
      </w:r>
    </w:p>
    <w:p w:rsidR="00280D78" w:rsidRDefault="00280D78" w:rsidP="00E43C65">
      <w:pPr>
        <w:spacing w:line="360" w:lineRule="auto"/>
        <w:ind w:firstLineChars="200" w:firstLine="560"/>
        <w:jc w:val="both"/>
        <w:rPr>
          <w:rFonts w:ascii="楷体_GB2312" w:eastAsia="楷体_GB2312"/>
          <w:color w:val="000000"/>
          <w:sz w:val="28"/>
        </w:rPr>
      </w:pPr>
      <w:r>
        <w:rPr>
          <w:rFonts w:ascii="楷体_GB2312" w:eastAsia="楷体_GB2312" w:hint="eastAsia"/>
          <w:color w:val="000000"/>
          <w:sz w:val="28"/>
        </w:rPr>
        <w:t>公共配套设施费用</w:t>
      </w:r>
    </w:p>
    <w:p w:rsidR="00E43C65" w:rsidRDefault="00280D78" w:rsidP="00E43C65">
      <w:pPr>
        <w:spacing w:line="360" w:lineRule="auto"/>
        <w:ind w:firstLineChars="200" w:firstLine="560"/>
        <w:jc w:val="both"/>
        <w:rPr>
          <w:rFonts w:ascii="楷体_GB2312" w:eastAsia="楷体_GB2312"/>
          <w:color w:val="000000"/>
          <w:sz w:val="28"/>
        </w:rPr>
      </w:pPr>
      <w:r>
        <w:rPr>
          <w:rFonts w:ascii="楷体_GB2312" w:eastAsia="楷体_GB2312" w:hint="eastAsia"/>
          <w:color w:val="000000"/>
          <w:sz w:val="28"/>
        </w:rPr>
        <w:t>=</w:t>
      </w:r>
      <w:r w:rsidRPr="0070513C">
        <w:rPr>
          <w:rFonts w:ascii="Arial" w:eastAsia="楷体_GB2312" w:hAnsi="Arial" w:hint="eastAsia"/>
          <w:color w:val="000000"/>
          <w:sz w:val="28"/>
        </w:rPr>
        <w:t>858</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280D78" w:rsidRPr="005F50F8" w:rsidRDefault="00280D78" w:rsidP="00E43C65">
      <w:pPr>
        <w:spacing w:line="360" w:lineRule="auto"/>
        <w:ind w:firstLineChars="200" w:firstLine="560"/>
        <w:jc w:val="both"/>
        <w:rPr>
          <w:rFonts w:ascii="楷体_GB2312" w:eastAsia="楷体_GB2312"/>
          <w:color w:val="000000"/>
          <w:sz w:val="28"/>
        </w:rPr>
      </w:pPr>
      <w:r>
        <w:rPr>
          <w:rFonts w:ascii="楷体_GB2312" w:eastAsia="楷体_GB2312" w:hint="eastAsia"/>
          <w:color w:val="000000"/>
          <w:sz w:val="28"/>
        </w:rPr>
        <w:t>=</w:t>
      </w:r>
      <w:r w:rsidRPr="0070513C">
        <w:rPr>
          <w:rFonts w:ascii="Arial" w:eastAsia="楷体_GB2312" w:hAnsi="Arial" w:hint="eastAsia"/>
          <w:color w:val="000000"/>
          <w:sz w:val="28"/>
        </w:rPr>
        <w:t>43</w:t>
      </w:r>
      <w:r>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&lt;d</w:t>
      </w:r>
      <w:r w:rsidR="00017387">
        <w:rPr>
          <w:rFonts w:ascii="Arial" w:eastAsia="楷体_GB2312" w:hAnsi="Arial" w:hint="eastAsia"/>
          <w:color w:val="000000"/>
          <w:sz w:val="28"/>
        </w:rPr>
        <w:t>&gt;</w:t>
      </w:r>
      <w:r w:rsidR="00E43C65" w:rsidRPr="005F50F8">
        <w:rPr>
          <w:rFonts w:ascii="楷体_GB2312" w:eastAsia="楷体_GB2312" w:hint="eastAsia"/>
          <w:color w:val="000000"/>
          <w:sz w:val="28"/>
        </w:rPr>
        <w:t>红线内市政基础设施费</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 xml:space="preserve">红线内市政基础设施费是指包括城市规划要求配套的道路、给排水、电力、电信、燃气、热力等设施的建设费用；估价对象红线内基础设施为 </w:t>
      </w:r>
      <w:r>
        <w:rPr>
          <w:rFonts w:ascii="楷体_GB2312" w:eastAsia="楷体_GB2312" w:hint="eastAsia"/>
          <w:color w:val="000000"/>
          <w:sz w:val="28"/>
        </w:rPr>
        <w:t>“六</w:t>
      </w:r>
      <w:r w:rsidRPr="005F50F8">
        <w:rPr>
          <w:rFonts w:ascii="楷体_GB2312" w:eastAsia="楷体_GB2312" w:hint="eastAsia"/>
          <w:color w:val="000000"/>
          <w:sz w:val="28"/>
        </w:rPr>
        <w:t>通”，结合估价对象所在区域实际情况，基础设施建设费按</w:t>
      </w:r>
      <w:r w:rsidRPr="0070513C">
        <w:rPr>
          <w:rFonts w:ascii="Arial" w:eastAsia="楷体_GB2312" w:hAnsi="Arial" w:hint="eastAsia"/>
          <w:color w:val="000000"/>
          <w:sz w:val="28"/>
        </w:rPr>
        <w:t>200</w:t>
      </w:r>
      <w:r w:rsidRPr="005F50F8">
        <w:rPr>
          <w:rFonts w:ascii="楷体_GB2312" w:eastAsia="楷体_GB2312" w:hint="eastAsia"/>
          <w:color w:val="000000"/>
          <w:sz w:val="28"/>
        </w:rPr>
        <w:t>元/平方米计取。则有：</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红线内市政基础设施费</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200</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3433</w:t>
      </w:r>
      <w:r w:rsidR="00280D78">
        <w:rPr>
          <w:rFonts w:ascii="楷体_GB2312" w:eastAsia="楷体_GB2312" w:hint="eastAsia"/>
          <w:color w:val="000000"/>
          <w:sz w:val="28"/>
        </w:rPr>
        <w:t>.</w:t>
      </w:r>
      <w:r w:rsidR="00280D78" w:rsidRPr="0070513C">
        <w:rPr>
          <w:rFonts w:ascii="Arial" w:eastAsia="楷体_GB2312" w:hAnsi="Arial" w:hint="eastAsia"/>
          <w:color w:val="000000"/>
          <w:sz w:val="28"/>
        </w:rPr>
        <w:t>45</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69</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&lt;e</w:t>
      </w:r>
      <w:r w:rsidR="00017387">
        <w:rPr>
          <w:rFonts w:ascii="Arial" w:eastAsia="楷体_GB2312" w:hAnsi="Arial" w:hint="eastAsia"/>
          <w:color w:val="000000"/>
          <w:sz w:val="28"/>
        </w:rPr>
        <w:t>&gt;</w:t>
      </w:r>
      <w:r w:rsidR="00E43C65" w:rsidRPr="005F50F8">
        <w:rPr>
          <w:rFonts w:ascii="楷体_GB2312" w:eastAsia="楷体_GB2312" w:hint="eastAsia"/>
          <w:color w:val="000000"/>
          <w:sz w:val="28"/>
        </w:rPr>
        <w:t>相关税费</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其他税费主要包括有关税收和地方政府或其他有关部门收取的费用，如工程监理费、竣工验收费、绿化建设费、人防工程费等；根据估价对象所处区域的一般情况，并结合估价对象的实际情况，按建安费用的</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相关税费</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858</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13</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&lt;f</w:t>
      </w:r>
      <w:r w:rsidR="00017387">
        <w:rPr>
          <w:rFonts w:ascii="Arial" w:eastAsia="楷体_GB2312" w:hAnsi="Arial" w:hint="eastAsia"/>
          <w:color w:val="000000"/>
          <w:sz w:val="28"/>
        </w:rPr>
        <w:t>&gt;</w:t>
      </w:r>
      <w:r w:rsidR="00E43C65" w:rsidRPr="005F50F8">
        <w:rPr>
          <w:rFonts w:ascii="楷体_GB2312" w:eastAsia="楷体_GB2312" w:hint="eastAsia"/>
          <w:color w:val="000000"/>
          <w:sz w:val="28"/>
        </w:rPr>
        <w:t>建造成本</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建造成本为上述</w:t>
      </w:r>
      <w:r w:rsidRPr="0070513C">
        <w:rPr>
          <w:rFonts w:ascii="Arial" w:eastAsia="楷体_GB2312" w:hAnsi="Arial" w:hint="eastAsia"/>
          <w:color w:val="000000"/>
          <w:sz w:val="28"/>
        </w:rPr>
        <w:t>5</w:t>
      </w:r>
      <w:r w:rsidRPr="005F50F8">
        <w:rPr>
          <w:rFonts w:ascii="楷体_GB2312" w:eastAsia="楷体_GB2312" w:hint="eastAsia"/>
          <w:color w:val="000000"/>
          <w:sz w:val="28"/>
        </w:rPr>
        <w:t>项之和。则有：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lastRenderedPageBreak/>
        <w:t>＝</w:t>
      </w:r>
      <w:r w:rsidR="00280D78" w:rsidRPr="0070513C">
        <w:rPr>
          <w:rFonts w:ascii="Arial" w:eastAsia="楷体_GB2312" w:hAnsi="Arial" w:hint="eastAsia"/>
          <w:color w:val="000000"/>
          <w:sz w:val="28"/>
        </w:rPr>
        <w:t>858</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43</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43</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69</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13</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1026</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b</w:t>
      </w:r>
      <w:r w:rsidR="00E43C65" w:rsidRPr="005F50F8">
        <w:rPr>
          <w:rFonts w:ascii="楷体_GB2312" w:eastAsia="楷体_GB2312" w:hint="eastAsia"/>
          <w:color w:val="000000"/>
          <w:sz w:val="28"/>
        </w:rPr>
        <w:t>.</w:t>
      </w:r>
      <w:r w:rsidR="00E43C65" w:rsidRPr="005F50F8">
        <w:rPr>
          <w:rFonts w:ascii="楷体_GB2312" w:eastAsia="楷体_GB2312" w:hAnsi="Arial" w:hint="eastAsia"/>
          <w:color w:val="000000"/>
          <w:sz w:val="28"/>
        </w:rPr>
        <w:t>管理费用</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Ansi="Arial" w:hint="eastAsia"/>
          <w:color w:val="000000"/>
          <w:sz w:val="28"/>
        </w:rPr>
        <w:t>管理费用</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1026</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31</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c</w:t>
      </w:r>
      <w:r w:rsidR="00E43C65" w:rsidRPr="005F50F8">
        <w:rPr>
          <w:rFonts w:ascii="楷体_GB2312" w:eastAsia="楷体_GB2312" w:hint="eastAsia"/>
          <w:color w:val="000000"/>
          <w:sz w:val="28"/>
        </w:rPr>
        <w:t>.销售</w:t>
      </w:r>
      <w:r w:rsidR="00E43C65" w:rsidRPr="005F50F8">
        <w:rPr>
          <w:rFonts w:ascii="楷体_GB2312" w:eastAsia="楷体_GB2312" w:hAnsi="Arial" w:hint="eastAsia"/>
          <w:color w:val="000000"/>
          <w:sz w:val="28"/>
        </w:rPr>
        <w:t>费用</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假设建筑物重置价值为</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，按照建筑物重置价值的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w:t>
      </w:r>
      <w:r w:rsidRPr="005F50F8">
        <w:rPr>
          <w:rFonts w:ascii="楷体_GB2312" w:eastAsia="楷体_GB2312" w:hAnsi="Arial" w:hint="eastAsia"/>
          <w:color w:val="000000"/>
          <w:sz w:val="28"/>
        </w:rPr>
        <w:t>费用</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E43C65" w:rsidRPr="005F50F8" w:rsidRDefault="00FC555B" w:rsidP="00E43C65">
      <w:pPr>
        <w:spacing w:line="360" w:lineRule="auto"/>
        <w:ind w:firstLineChars="250" w:firstLine="700"/>
        <w:jc w:val="both"/>
        <w:outlineLvl w:val="0"/>
        <w:rPr>
          <w:rFonts w:ascii="楷体_GB2312" w:eastAsia="楷体_GB2312"/>
          <w:color w:val="000000"/>
          <w:sz w:val="28"/>
        </w:rPr>
      </w:pPr>
      <w:r>
        <w:rPr>
          <w:rFonts w:ascii="Arial" w:eastAsia="楷体_GB2312" w:hAnsi="Arial" w:hint="eastAsia"/>
          <w:color w:val="000000"/>
          <w:sz w:val="28"/>
        </w:rPr>
        <w:t>d</w:t>
      </w:r>
      <w:r w:rsidR="00E43C65" w:rsidRPr="005F50F8">
        <w:rPr>
          <w:rFonts w:ascii="楷体_GB2312" w:eastAsia="楷体_GB2312" w:hint="eastAsia"/>
          <w:color w:val="000000"/>
          <w:sz w:val="28"/>
        </w:rPr>
        <w:t>.贷款</w:t>
      </w:r>
      <w:r w:rsidR="00E43C65" w:rsidRPr="005F50F8">
        <w:rPr>
          <w:rFonts w:ascii="楷体_GB2312" w:eastAsia="楷体_GB2312" w:hAnsi="Arial" w:hint="eastAsia"/>
          <w:color w:val="000000"/>
          <w:sz w:val="28"/>
        </w:rPr>
        <w:t>利息</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建筑物建设期为</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年，建造成本、管理费用及销售费用于建设期内均匀投入，利息率取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E43C65" w:rsidRPr="005F50F8" w:rsidRDefault="00E43C65" w:rsidP="00E43C65">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Ansi="Arial" w:hint="eastAsia"/>
          <w:color w:val="000000"/>
          <w:sz w:val="28"/>
        </w:rPr>
        <w:t>利息</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1026</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31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 w:eastAsia="楷体" w:hAnsi="楷体" w:hint="eastAsia"/>
          <w:color w:val="000000"/>
          <w:sz w:val="28"/>
        </w:rPr>
        <w:t>÷</w:t>
      </w:r>
      <w:r w:rsidRPr="0070513C">
        <w:rPr>
          <w:rFonts w:ascii="Arial" w:eastAsia="楷体_GB2312" w:hAnsi="Arial" w:hint="eastAsia"/>
          <w:color w:val="000000"/>
          <w:sz w:val="28"/>
        </w:rPr>
        <w:t>2</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63</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e</w:t>
      </w:r>
      <w:r w:rsidR="00E43C65" w:rsidRPr="005F50F8">
        <w:rPr>
          <w:rFonts w:ascii="楷体_GB2312" w:eastAsia="楷体_GB2312" w:hint="eastAsia"/>
          <w:color w:val="000000"/>
          <w:sz w:val="28"/>
        </w:rPr>
        <w:t>.</w:t>
      </w:r>
      <w:r w:rsidR="00E43C65" w:rsidRPr="005F50F8">
        <w:rPr>
          <w:rFonts w:ascii="楷体_GB2312" w:eastAsia="楷体_GB2312" w:hAnsi="Arial" w:hint="eastAsia"/>
          <w:color w:val="000000"/>
          <w:sz w:val="28"/>
        </w:rPr>
        <w:t>投资</w:t>
      </w:r>
      <w:r w:rsidR="00E43C65" w:rsidRPr="005F50F8">
        <w:rPr>
          <w:rFonts w:ascii="楷体_GB2312" w:eastAsia="楷体_GB2312" w:hint="eastAsia"/>
          <w:color w:val="000000"/>
          <w:sz w:val="28"/>
        </w:rPr>
        <w:t>利润</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依前述，本次评估取项目利润率为</w:t>
      </w:r>
      <w:r w:rsidRPr="0070513C">
        <w:rPr>
          <w:rFonts w:ascii="Arial" w:eastAsia="楷体_GB2312" w:hAnsi="Arial" w:hint="eastAsia"/>
          <w:color w:val="000000"/>
          <w:sz w:val="28"/>
        </w:rPr>
        <w:t>15</w:t>
      </w:r>
      <w:r w:rsidRPr="005F50F8">
        <w:rPr>
          <w:rFonts w:ascii="楷体_GB2312" w:eastAsia="楷体_GB2312" w:hint="eastAsia"/>
          <w:color w:val="000000"/>
          <w:sz w:val="28"/>
        </w:rPr>
        <w:t>%，计算基数为建造成本、管理费用和销售费用。则有：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利润</w:t>
      </w:r>
    </w:p>
    <w:p w:rsidR="00E43C65" w:rsidRPr="005F50F8" w:rsidRDefault="00E43C65" w:rsidP="00E43C65">
      <w:pPr>
        <w:spacing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1026</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31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15</w:t>
      </w:r>
      <w:r w:rsidRPr="005F50F8">
        <w:rPr>
          <w:rFonts w:ascii="楷体_GB2312" w:eastAsia="楷体_GB2312" w:hint="eastAsia"/>
          <w:color w:val="000000"/>
          <w:sz w:val="28"/>
        </w:rPr>
        <w:t>%</w:t>
      </w:r>
    </w:p>
    <w:p w:rsidR="00E43C65" w:rsidRPr="005F50F8" w:rsidRDefault="00E43C65" w:rsidP="00E43C65">
      <w:pPr>
        <w:spacing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280D78" w:rsidRPr="0070513C">
        <w:rPr>
          <w:rFonts w:ascii="Arial" w:eastAsia="楷体_GB2312" w:hAnsi="Arial" w:hint="eastAsia"/>
          <w:color w:val="000000"/>
          <w:sz w:val="28"/>
        </w:rPr>
        <w:t>159</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0045</w:t>
      </w:r>
      <w:r w:rsidRPr="005F50F8">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lastRenderedPageBreak/>
        <w:t>f</w:t>
      </w:r>
      <w:r w:rsidR="00E43C65" w:rsidRPr="005F50F8">
        <w:rPr>
          <w:rFonts w:ascii="楷体_GB2312" w:eastAsia="楷体_GB2312" w:hint="eastAsia"/>
          <w:color w:val="000000"/>
          <w:sz w:val="28"/>
        </w:rPr>
        <w:t>.销售税费</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销售税费主要</w:t>
      </w:r>
      <w:r w:rsidRPr="005F50F8">
        <w:rPr>
          <w:rFonts w:ascii="楷体_GB2312" w:eastAsia="楷体_GB2312" w:hAnsi="Arial" w:hint="eastAsia"/>
          <w:color w:val="000000"/>
          <w:sz w:val="28"/>
        </w:rPr>
        <w:t>包括</w:t>
      </w:r>
      <w:r w:rsidRPr="005F50F8">
        <w:rPr>
          <w:rFonts w:ascii="楷体_GB2312" w:eastAsia="楷体_GB2312" w:hint="eastAsia"/>
          <w:color w:val="000000"/>
          <w:sz w:val="28"/>
        </w:rPr>
        <w:t>营业税、城市维护建设税、教育费附加和地方教育附加，以估价对象在建建筑物价值（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）为基数，税率为</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E43C65" w:rsidRPr="005F50F8" w:rsidRDefault="00FC555B" w:rsidP="00E43C65">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g</w:t>
      </w:r>
      <w:r w:rsidR="00E43C65" w:rsidRPr="005F50F8">
        <w:rPr>
          <w:rFonts w:ascii="楷体_GB2312" w:eastAsia="楷体_GB2312" w:hint="eastAsia"/>
          <w:color w:val="000000"/>
          <w:sz w:val="28"/>
        </w:rPr>
        <w:t>.建筑物重置价值</w:t>
      </w:r>
    </w:p>
    <w:p w:rsidR="00E43C65" w:rsidRPr="005F50F8" w:rsidRDefault="00E43C65" w:rsidP="00E43C65">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int="eastAsia"/>
          <w:color w:val="000000"/>
          <w:sz w:val="28"/>
        </w:rPr>
        <w:t>在建工程重置</w:t>
      </w:r>
      <w:r w:rsidRPr="005F50F8">
        <w:rPr>
          <w:rFonts w:ascii="楷体_GB2312" w:eastAsia="楷体_GB2312" w:hAnsi="Arial" w:hint="eastAsia"/>
          <w:color w:val="000000"/>
          <w:sz w:val="28"/>
        </w:rPr>
        <w:t>价值为上述</w:t>
      </w:r>
      <w:r w:rsidRPr="0070513C">
        <w:rPr>
          <w:rFonts w:ascii="Arial" w:eastAsia="楷体_GB2312" w:hAnsi="Arial" w:hint="eastAsia"/>
          <w:color w:val="000000"/>
          <w:sz w:val="28"/>
        </w:rPr>
        <w:t>6</w:t>
      </w:r>
      <w:r w:rsidRPr="005F50F8">
        <w:rPr>
          <w:rFonts w:ascii="楷体_GB2312" w:eastAsia="楷体_GB2312" w:hAnsi="Arial" w:hint="eastAsia"/>
          <w:color w:val="000000"/>
          <w:sz w:val="28"/>
        </w:rPr>
        <w:t>项之和。则有：</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在建工程重置价值（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1026</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31</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63</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159</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0045</w:t>
      </w:r>
    </w:p>
    <w:p w:rsidR="00E43C65" w:rsidRPr="005F50F8" w:rsidRDefault="00E43C65" w:rsidP="00E43C65">
      <w:pPr>
        <w:spacing w:line="360" w:lineRule="auto"/>
        <w:ind w:firstLineChars="300" w:firstLine="840"/>
        <w:jc w:val="both"/>
        <w:outlineLvl w:val="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1409</w:t>
      </w:r>
      <w:r w:rsidRPr="005F50F8">
        <w:rPr>
          <w:rFonts w:ascii="楷体_GB2312" w:eastAsia="楷体_GB2312" w:hint="eastAsia"/>
          <w:color w:val="000000"/>
          <w:sz w:val="28"/>
        </w:rPr>
        <w:t>（万元）</w:t>
      </w:r>
    </w:p>
    <w:p w:rsidR="00E43C65" w:rsidRPr="005F50F8" w:rsidRDefault="00FC555B" w:rsidP="00E43C65">
      <w:pPr>
        <w:spacing w:line="360" w:lineRule="auto"/>
        <w:ind w:firstLineChars="150" w:firstLine="420"/>
        <w:jc w:val="both"/>
        <w:rPr>
          <w:rFonts w:ascii="楷体_GB2312" w:eastAsia="楷体_GB2312"/>
          <w:color w:val="000000"/>
          <w:sz w:val="28"/>
        </w:rPr>
      </w:pPr>
      <w:r>
        <w:rPr>
          <w:rFonts w:ascii="Arial" w:eastAsia="楷体_GB2312" w:hAnsi="Arial" w:hint="eastAsia"/>
          <w:color w:val="000000"/>
          <w:sz w:val="28"/>
        </w:rPr>
        <w:t>h</w:t>
      </w:r>
      <w:r w:rsidR="00E43C65" w:rsidRPr="005F50F8">
        <w:rPr>
          <w:rFonts w:ascii="楷体_GB2312" w:eastAsia="楷体_GB2312" w:hint="eastAsia"/>
          <w:color w:val="000000"/>
          <w:sz w:val="28"/>
        </w:rPr>
        <w:t>.成新度</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Ansi="Arial" w:hint="eastAsia"/>
          <w:color w:val="000000"/>
          <w:sz w:val="28"/>
        </w:rPr>
        <w:t>根据估价人员现场勘查，估价对象围护墙完好；地面、墙面较平整；门窗开启关闭灵活；设备、管道通畅，水卫、电照设备完好，维护情况良好。结合估价对象的建成年代、建筑结构，采用直线折旧法计算估价对象的成新</w:t>
      </w:r>
      <w:r w:rsidRPr="005F50F8">
        <w:rPr>
          <w:rFonts w:ascii="楷体_GB2312" w:eastAsia="楷体_GB2312" w:hint="eastAsia"/>
          <w:color w:val="000000"/>
          <w:sz w:val="28"/>
        </w:rPr>
        <w:t>度</w:t>
      </w:r>
      <w:r w:rsidRPr="005F50F8">
        <w:rPr>
          <w:rFonts w:ascii="楷体_GB2312" w:eastAsia="楷体_GB2312" w:hAnsi="Arial" w:hint="eastAsia"/>
          <w:color w:val="000000"/>
          <w:sz w:val="28"/>
        </w:rPr>
        <w:t>为</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成新度</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-残值率）×已经使用年限÷经济耐用年限</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60</w:t>
      </w:r>
    </w:p>
    <w:p w:rsidR="00E43C65" w:rsidRPr="005F50F8" w:rsidRDefault="00E43C65" w:rsidP="00E43C65">
      <w:pPr>
        <w:spacing w:line="360" w:lineRule="auto"/>
        <w:ind w:firstLineChars="200" w:firstLine="560"/>
        <w:jc w:val="both"/>
        <w:rPr>
          <w:rFonts w:ascii="楷体_GB2312" w:eastAsia="楷体_GB2312" w:hAnsi="Arial"/>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E43C65" w:rsidRPr="005F50F8" w:rsidRDefault="00FC555B" w:rsidP="00E43C65">
      <w:pPr>
        <w:spacing w:line="360" w:lineRule="auto"/>
        <w:ind w:firstLineChars="200" w:firstLine="560"/>
        <w:jc w:val="both"/>
        <w:rPr>
          <w:rFonts w:ascii="楷体_GB2312" w:eastAsia="楷体_GB2312"/>
          <w:color w:val="000000"/>
          <w:sz w:val="28"/>
        </w:rPr>
      </w:pPr>
      <w:r>
        <w:rPr>
          <w:rFonts w:ascii="Arial" w:eastAsia="楷体_GB2312" w:hAnsi="Arial" w:hint="eastAsia"/>
          <w:color w:val="000000"/>
          <w:sz w:val="28"/>
        </w:rPr>
        <w:t>i</w:t>
      </w:r>
      <w:r w:rsidR="00E43C65" w:rsidRPr="005F50F8">
        <w:rPr>
          <w:rFonts w:ascii="楷体_GB2312" w:eastAsia="楷体_GB2312" w:hint="eastAsia"/>
          <w:color w:val="000000"/>
          <w:sz w:val="28"/>
        </w:rPr>
        <w:t>.建筑物现值</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建筑物现值</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＝建筑物重置价值×成新度</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1409</w:t>
      </w:r>
      <w:r w:rsidRPr="005F50F8">
        <w:rPr>
          <w:rFonts w:ascii="楷体_GB2312" w:eastAsia="楷体_GB2312" w:hint="eastAsia"/>
          <w:color w:val="000000"/>
          <w:sz w:val="28"/>
        </w:rPr>
        <w:t>×</w:t>
      </w:r>
      <w:r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280D78" w:rsidRPr="0070513C">
        <w:rPr>
          <w:rFonts w:ascii="Arial" w:eastAsia="楷体_GB2312" w:hAnsi="Arial" w:hint="eastAsia"/>
          <w:color w:val="000000"/>
          <w:sz w:val="28"/>
        </w:rPr>
        <w:t>1367</w:t>
      </w:r>
      <w:r w:rsidRPr="005F50F8">
        <w:rPr>
          <w:rFonts w:ascii="楷体_GB2312" w:eastAsia="楷体_GB2312" w:hint="eastAsia"/>
          <w:color w:val="000000"/>
          <w:sz w:val="28"/>
        </w:rPr>
        <w:t>（万元）</w:t>
      </w:r>
    </w:p>
    <w:p w:rsidR="00E43C65" w:rsidRPr="005F50F8" w:rsidRDefault="00FC555B" w:rsidP="00E43C65">
      <w:pPr>
        <w:autoSpaceDE w:val="0"/>
        <w:autoSpaceDN w:val="0"/>
        <w:spacing w:line="360" w:lineRule="auto"/>
        <w:ind w:firstLineChars="200" w:firstLine="560"/>
        <w:outlineLvl w:val="0"/>
        <w:rPr>
          <w:rFonts w:ascii="楷体_GB2312" w:eastAsia="楷体_GB2312" w:hAnsi="Arial"/>
          <w:color w:val="000000"/>
          <w:sz w:val="28"/>
        </w:rPr>
      </w:pPr>
      <w:r>
        <w:rPr>
          <w:rFonts w:ascii="Arial" w:eastAsia="楷体_GB2312" w:hAnsi="Arial"/>
          <w:color w:val="000000"/>
          <w:sz w:val="28"/>
        </w:rPr>
        <w:lastRenderedPageBreak/>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E43C65" w:rsidRPr="005F50F8">
        <w:rPr>
          <w:rFonts w:ascii="楷体_GB2312" w:eastAsia="楷体_GB2312" w:hAnsi="Arial" w:hint="eastAsia"/>
          <w:color w:val="000000"/>
          <w:sz w:val="28"/>
        </w:rPr>
        <w:t>年经营费用（详见下表）</w:t>
      </w:r>
    </w:p>
    <w:tbl>
      <w:tblPr>
        <w:tblW w:w="8436"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920"/>
        <w:gridCol w:w="1263"/>
        <w:gridCol w:w="1417"/>
        <w:gridCol w:w="3119"/>
      </w:tblGrid>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序号</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项目名称</w:t>
            </w:r>
          </w:p>
        </w:tc>
        <w:tc>
          <w:tcPr>
            <w:tcW w:w="1263"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总额</w:t>
            </w:r>
          </w:p>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（万元）</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相关系数</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备注</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税费</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18</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22</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两税两费</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99</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6</w:t>
            </w:r>
            <w:r w:rsidRPr="005F50F8">
              <w:rPr>
                <w:rFonts w:ascii="楷体_GB2312" w:eastAsia="楷体_GB2312" w:hAnsi="Arial" w:hint="eastAsia"/>
                <w:color w:val="000000"/>
                <w:sz w:val="21"/>
                <w:szCs w:val="21"/>
              </w:rPr>
              <w:t>%</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年总收益×费率</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房产税</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11</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84</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房产原值×（</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30</w:t>
            </w:r>
            <w:r w:rsidRPr="005F50F8">
              <w:rPr>
                <w:rFonts w:ascii="楷体_GB2312" w:eastAsia="楷体_GB2312" w:hAnsi="Arial" w:hint="eastAsia"/>
                <w:color w:val="000000"/>
                <w:sz w:val="21"/>
                <w:szCs w:val="21"/>
              </w:rPr>
              <w:t>%）×税率</w:t>
            </w:r>
          </w:p>
        </w:tc>
      </w:tr>
      <w:tr w:rsidR="00E43C65" w:rsidRPr="005F50F8" w:rsidTr="000B3F29">
        <w:trPr>
          <w:trHeight w:val="267"/>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土地使用税</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39</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20</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土地面积×单价</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维修费</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82</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建筑物重置价值×维修费率</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保险费</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34</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025</w:t>
            </w:r>
            <w:r w:rsidRPr="005F50F8">
              <w:rPr>
                <w:rFonts w:ascii="楷体_GB2312" w:eastAsia="楷体_GB2312" w:hAnsi="Arial" w:hint="eastAsia"/>
                <w:color w:val="000000"/>
                <w:sz w:val="21"/>
                <w:szCs w:val="21"/>
              </w:rPr>
              <w:t>%</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建筑物现值×保险费率</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管理费用</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w:t>
            </w:r>
            <w:r>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21</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10</w:t>
            </w:r>
            <w:r w:rsidRPr="005F50F8">
              <w:rPr>
                <w:rFonts w:ascii="楷体_GB2312" w:eastAsia="楷体_GB2312" w:hAnsi="Arial" w:hint="eastAsia"/>
                <w:color w:val="000000"/>
                <w:sz w:val="21"/>
                <w:szCs w:val="21"/>
              </w:rPr>
              <w:t>%</w:t>
            </w: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年总收益×费率</w:t>
            </w:r>
          </w:p>
        </w:tc>
      </w:tr>
      <w:tr w:rsidR="00E43C65" w:rsidRPr="005F50F8" w:rsidTr="000B3F29">
        <w:trPr>
          <w:trHeight w:val="285"/>
          <w:jc w:val="center"/>
        </w:trPr>
        <w:tc>
          <w:tcPr>
            <w:tcW w:w="7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p>
        </w:tc>
        <w:tc>
          <w:tcPr>
            <w:tcW w:w="1920"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年经营费用</w:t>
            </w:r>
          </w:p>
        </w:tc>
        <w:tc>
          <w:tcPr>
            <w:tcW w:w="1263" w:type="dxa"/>
            <w:noWrap/>
            <w:vAlign w:val="center"/>
          </w:tcPr>
          <w:p w:rsidR="00E43C65" w:rsidRPr="005F50F8" w:rsidRDefault="00280D78"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25</w:t>
            </w:r>
          </w:p>
        </w:tc>
        <w:tc>
          <w:tcPr>
            <w:tcW w:w="1417"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p>
        </w:tc>
        <w:tc>
          <w:tcPr>
            <w:tcW w:w="3119" w:type="dxa"/>
            <w:noWrap/>
            <w:vAlign w:val="center"/>
          </w:tcPr>
          <w:p w:rsidR="00E43C65" w:rsidRPr="005F50F8" w:rsidRDefault="00E43C65" w:rsidP="000B3F29">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4</w:t>
            </w:r>
          </w:p>
        </w:tc>
      </w:tr>
    </w:tbl>
    <w:p w:rsidR="00E43C65" w:rsidRPr="005F50F8" w:rsidRDefault="00E43C65" w:rsidP="00E43C65">
      <w:pPr>
        <w:autoSpaceDE w:val="0"/>
        <w:autoSpaceDN w:val="0"/>
        <w:spacing w:line="360" w:lineRule="auto"/>
        <w:ind w:firstLineChars="300" w:firstLine="630"/>
        <w:rPr>
          <w:rFonts w:ascii="楷体_GB2312" w:eastAsia="楷体_GB2312" w:hAnsi="Arial"/>
          <w:color w:val="000000"/>
          <w:sz w:val="21"/>
          <w:szCs w:val="21"/>
        </w:rPr>
      </w:pPr>
      <w:r w:rsidRPr="005F50F8">
        <w:rPr>
          <w:rFonts w:ascii="楷体_GB2312" w:eastAsia="楷体_GB2312" w:hAnsi="Arial" w:hint="eastAsia"/>
          <w:color w:val="000000"/>
          <w:sz w:val="21"/>
          <w:szCs w:val="21"/>
        </w:rPr>
        <w:t xml:space="preserve">注：房产原值即为建筑物重置价值。          </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即年经营费用</w:t>
      </w:r>
      <w:r w:rsidR="00280D78" w:rsidRPr="0070513C">
        <w:rPr>
          <w:rFonts w:ascii="Arial" w:eastAsia="楷体_GB2312" w:hAnsi="Arial" w:hint="eastAsia"/>
          <w:color w:val="000000"/>
          <w:sz w:val="28"/>
        </w:rPr>
        <w:t>25</w:t>
      </w:r>
      <w:r w:rsidRPr="005F50F8">
        <w:rPr>
          <w:rFonts w:ascii="楷体_GB2312" w:eastAsia="楷体_GB2312" w:hAnsi="Arial" w:hint="eastAsia"/>
          <w:color w:val="000000"/>
          <w:sz w:val="28"/>
        </w:rPr>
        <w:t>万元。</w:t>
      </w:r>
    </w:p>
    <w:p w:rsidR="00E43C65" w:rsidRPr="005F50F8" w:rsidRDefault="00FC555B" w:rsidP="00E43C65">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4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④</w:t>
      </w:r>
      <w:r>
        <w:rPr>
          <w:rFonts w:ascii="Arial" w:eastAsia="楷体_GB2312" w:hAnsi="Arial"/>
          <w:color w:val="000000"/>
          <w:sz w:val="28"/>
        </w:rPr>
        <w:fldChar w:fldCharType="end"/>
      </w:r>
      <w:r w:rsidR="00E43C65" w:rsidRPr="005F50F8">
        <w:rPr>
          <w:rFonts w:ascii="楷体_GB2312" w:eastAsia="楷体_GB2312" w:hAnsi="Arial" w:hint="eastAsia"/>
          <w:color w:val="000000"/>
          <w:sz w:val="28"/>
        </w:rPr>
        <w:t>房地年纯收益（</w:t>
      </w:r>
      <w:r w:rsidR="00E43C65" w:rsidRPr="0070513C">
        <w:rPr>
          <w:rFonts w:ascii="Arial" w:eastAsia="楷体_GB2312" w:hAnsi="Arial" w:hint="eastAsia"/>
          <w:color w:val="000000"/>
          <w:sz w:val="28"/>
        </w:rPr>
        <w:t>A</w:t>
      </w:r>
      <w:r w:rsidR="00E43C65" w:rsidRPr="005F50F8">
        <w:rPr>
          <w:rFonts w:ascii="楷体_GB2312" w:eastAsia="楷体_GB2312" w:hAnsi="Arial" w:hint="eastAsia"/>
          <w:color w:val="000000"/>
          <w:sz w:val="28"/>
        </w:rPr>
        <w:t>）：</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房地年纯收益</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＝未来第一年总收益-年经营费用</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280D78" w:rsidRPr="0070513C">
        <w:rPr>
          <w:rFonts w:ascii="Arial" w:eastAsia="楷体_GB2312" w:hAnsi="Arial" w:hint="eastAsia"/>
          <w:color w:val="000000"/>
          <w:sz w:val="28"/>
        </w:rPr>
        <w:t>107</w:t>
      </w:r>
      <w:r w:rsidRPr="005F50F8">
        <w:rPr>
          <w:rFonts w:ascii="楷体_GB2312" w:eastAsia="楷体_GB2312" w:hAnsi="Arial" w:hint="eastAsia"/>
          <w:color w:val="000000"/>
          <w:sz w:val="28"/>
        </w:rPr>
        <w:t>-</w:t>
      </w:r>
      <w:r w:rsidR="00280D78" w:rsidRPr="0070513C">
        <w:rPr>
          <w:rFonts w:ascii="Arial" w:eastAsia="楷体_GB2312" w:hAnsi="Arial" w:hint="eastAsia"/>
          <w:color w:val="000000"/>
          <w:sz w:val="28"/>
        </w:rPr>
        <w:t>25</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280D78" w:rsidRPr="0070513C">
        <w:rPr>
          <w:rFonts w:ascii="Arial" w:eastAsia="楷体_GB2312" w:hAnsi="Arial" w:hint="eastAsia"/>
          <w:color w:val="000000"/>
          <w:sz w:val="28"/>
        </w:rPr>
        <w:t>82</w:t>
      </w:r>
      <w:r w:rsidRPr="005F50F8">
        <w:rPr>
          <w:rFonts w:ascii="楷体_GB2312" w:eastAsia="楷体_GB2312" w:hAnsi="Arial" w:hint="eastAsia"/>
          <w:color w:val="000000"/>
          <w:sz w:val="28"/>
        </w:rPr>
        <w:t>（万元）</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70513C">
        <w:rPr>
          <w:rFonts w:ascii="Arial" w:eastAsia="楷体_GB2312" w:hAnsi="Arial" w:hint="eastAsia"/>
          <w:color w:val="000000"/>
          <w:sz w:val="28"/>
        </w:rPr>
        <w:t>2</w:t>
      </w:r>
      <w:r w:rsidRPr="005F50F8">
        <w:rPr>
          <w:rFonts w:ascii="楷体_GB2312" w:eastAsia="楷体_GB2312" w:hAnsi="Arial" w:hint="eastAsia"/>
          <w:color w:val="000000"/>
          <w:sz w:val="28"/>
        </w:rPr>
        <w:t>.报酬率（</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5F50F8">
        <w:rPr>
          <w:rFonts w:ascii="楷体_GB2312" w:eastAsia="楷体_GB2312" w:hAnsi="Arial" w:hint="eastAsia"/>
          <w:color w:val="000000"/>
          <w:sz w:val="28"/>
        </w:rPr>
        <w:tab/>
      </w:r>
    </w:p>
    <w:p w:rsidR="00E43C65" w:rsidRPr="005F50F8" w:rsidRDefault="00E43C65" w:rsidP="00E43C65">
      <w:pPr>
        <w:autoSpaceDE w:val="0"/>
        <w:autoSpaceDN w:val="0"/>
        <w:spacing w:line="360" w:lineRule="auto"/>
        <w:ind w:firstLineChars="200" w:firstLine="560"/>
        <w:jc w:val="both"/>
        <w:rPr>
          <w:rFonts w:ascii="楷体_GB2312" w:eastAsia="楷体_GB2312" w:hAnsi="Arial"/>
          <w:color w:val="000000"/>
          <w:sz w:val="28"/>
        </w:rPr>
      </w:pPr>
      <w:r w:rsidRPr="005F50F8">
        <w:rPr>
          <w:rFonts w:ascii="楷体_GB2312" w:eastAsia="楷体_GB2312" w:hAnsi="Arial" w:hint="eastAsia"/>
          <w:color w:val="000000"/>
          <w:sz w:val="28"/>
        </w:rPr>
        <w:t>报酬率的确定方法有市场提取法、安全利率加风险调整值法、复合投资收益率法、投资收益率排序插入法等方法。本次测算采取安全利率加风险调整值法；以安全利率加上风险调整值作为报酬率。其中安全利率可以选用同一时期的一年期过国债年利率或中国人民银行公布的一年定期存款年利率（</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%），风险调整值则可以根据估价对象所在地区的经济现状及未来预测、估价对象的用途等自身特点确定，经调查，一般为</w:t>
      </w:r>
      <w:r w:rsidRPr="0070513C">
        <w:rPr>
          <w:rFonts w:ascii="Arial" w:eastAsia="楷体_GB2312" w:hAnsi="Arial" w:hint="eastAsia"/>
          <w:color w:val="000000"/>
          <w:sz w:val="28"/>
        </w:rPr>
        <w:t>3</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%之间，本次评估依据估价对象所在项目特点，取风险调整值为</w:t>
      </w:r>
      <w:r w:rsidR="00280D78" w:rsidRPr="0070513C">
        <w:rPr>
          <w:rFonts w:ascii="Arial" w:eastAsia="楷体_GB2312" w:hAnsi="Arial" w:hint="eastAsia"/>
          <w:color w:val="000000"/>
          <w:sz w:val="28"/>
        </w:rPr>
        <w:t>3</w:t>
      </w:r>
      <w:r w:rsidR="00280D78">
        <w:rPr>
          <w:rFonts w:ascii="楷体_GB2312" w:eastAsia="楷体_GB2312" w:hAnsi="Arial" w:hint="eastAsia"/>
          <w:color w:val="000000"/>
          <w:sz w:val="28"/>
        </w:rPr>
        <w:t>.</w:t>
      </w:r>
      <w:r w:rsidR="00280D78" w:rsidRPr="0070513C">
        <w:rPr>
          <w:rFonts w:ascii="Arial" w:eastAsia="楷体_GB2312" w:hAnsi="Arial" w:hint="eastAsia"/>
          <w:color w:val="000000"/>
          <w:sz w:val="28"/>
        </w:rPr>
        <w:t>5</w:t>
      </w:r>
      <w:r w:rsidRPr="005F50F8">
        <w:rPr>
          <w:rFonts w:ascii="楷体_GB2312" w:eastAsia="楷体_GB2312" w:hAnsi="Arial" w:hint="eastAsia"/>
          <w:color w:val="000000"/>
          <w:sz w:val="28"/>
        </w:rPr>
        <w:t>%，则依据安全利率加风险调整值法可以得出报酬率为</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w:t>
      </w:r>
      <w:r w:rsidR="00280D78" w:rsidRPr="0070513C">
        <w:rPr>
          <w:rFonts w:ascii="Arial" w:eastAsia="楷体_GB2312" w:hAnsi="Arial" w:hint="eastAsia"/>
          <w:color w:val="000000"/>
          <w:sz w:val="28"/>
        </w:rPr>
        <w:t>0</w:t>
      </w:r>
      <w:r w:rsidRPr="005F50F8">
        <w:rPr>
          <w:rFonts w:ascii="楷体_GB2312" w:eastAsia="楷体_GB2312" w:hAnsi="Arial" w:hint="eastAsia"/>
          <w:color w:val="000000"/>
          <w:sz w:val="28"/>
        </w:rPr>
        <w:t>%。</w:t>
      </w:r>
    </w:p>
    <w:p w:rsidR="00E43C65" w:rsidRPr="005F50F8" w:rsidRDefault="00E43C65" w:rsidP="00E43C65">
      <w:pPr>
        <w:autoSpaceDE w:val="0"/>
        <w:autoSpaceDN w:val="0"/>
        <w:spacing w:line="360" w:lineRule="auto"/>
        <w:ind w:firstLineChars="200" w:firstLine="560"/>
        <w:jc w:val="both"/>
        <w:rPr>
          <w:rFonts w:ascii="楷体_GB2312" w:eastAsia="楷体_GB2312" w:hAnsi="Arial"/>
          <w:color w:val="000000"/>
          <w:sz w:val="28"/>
        </w:rPr>
      </w:pPr>
      <w:r w:rsidRPr="0070513C">
        <w:rPr>
          <w:rFonts w:ascii="Arial" w:eastAsia="楷体_GB2312" w:hAnsi="Arial" w:hint="eastAsia"/>
          <w:color w:val="000000"/>
          <w:sz w:val="28"/>
        </w:rPr>
        <w:t>3</w:t>
      </w:r>
      <w:r w:rsidRPr="005F50F8">
        <w:rPr>
          <w:rFonts w:ascii="楷体_GB2312" w:eastAsia="楷体_GB2312" w:hAnsi="Arial" w:hint="eastAsia"/>
          <w:color w:val="000000"/>
          <w:sz w:val="28"/>
        </w:rPr>
        <w:t>.收益年期（</w:t>
      </w:r>
      <w:r w:rsidRPr="0070513C">
        <w:rPr>
          <w:rFonts w:ascii="Arial" w:eastAsia="楷体_GB2312" w:hAnsi="Arial" w:hint="eastAsia"/>
          <w:color w:val="000000"/>
          <w:sz w:val="28"/>
        </w:rPr>
        <w:t>n</w:t>
      </w:r>
      <w:r w:rsidRPr="005F50F8">
        <w:rPr>
          <w:rFonts w:ascii="楷体_GB2312" w:eastAsia="楷体_GB2312" w:hAnsi="Arial" w:hint="eastAsia"/>
          <w:color w:val="000000"/>
          <w:sz w:val="28"/>
        </w:rPr>
        <w:t>）</w:t>
      </w:r>
    </w:p>
    <w:p w:rsidR="00E43C65" w:rsidRDefault="00E43C65" w:rsidP="00E43C65">
      <w:pPr>
        <w:autoSpaceDE w:val="0"/>
        <w:autoSpaceDN w:val="0"/>
        <w:spacing w:line="360" w:lineRule="auto"/>
        <w:ind w:firstLineChars="200" w:firstLine="560"/>
        <w:jc w:val="both"/>
        <w:rPr>
          <w:rFonts w:ascii="楷体_GB2312" w:eastAsia="楷体_GB2312" w:hAnsi="Arial"/>
          <w:color w:val="000000"/>
          <w:sz w:val="28"/>
        </w:rPr>
      </w:pPr>
      <w:r w:rsidRPr="007C3567">
        <w:rPr>
          <w:rFonts w:ascii="楷体_GB2312" w:eastAsia="楷体_GB2312" w:hAnsi="Arial" w:hint="eastAsia"/>
          <w:color w:val="000000"/>
          <w:sz w:val="28"/>
        </w:rPr>
        <w:t>估价对象土地为出让国有建设用地使用权，剩余土地使用年限为</w:t>
      </w:r>
      <w:r w:rsidR="00280D78" w:rsidRPr="007C3567">
        <w:rPr>
          <w:rFonts w:ascii="楷体_GB2312" w:eastAsia="楷体_GB2312" w:hAnsi="Arial" w:hint="eastAsia"/>
          <w:color w:val="000000"/>
          <w:sz w:val="28"/>
        </w:rPr>
        <w:t>住宅</w:t>
      </w:r>
      <w:r w:rsidR="00280D78" w:rsidRPr="0070513C">
        <w:rPr>
          <w:rFonts w:ascii="Arial" w:eastAsia="楷体_GB2312" w:hAnsi="Arial" w:hint="eastAsia"/>
          <w:color w:val="000000"/>
          <w:sz w:val="28"/>
        </w:rPr>
        <w:t>6</w:t>
      </w:r>
      <w:r w:rsidRPr="0070513C">
        <w:rPr>
          <w:rFonts w:ascii="Arial" w:eastAsia="楷体_GB2312" w:hAnsi="Arial" w:hint="eastAsia"/>
          <w:color w:val="000000"/>
          <w:sz w:val="28"/>
        </w:rPr>
        <w:t>6</w:t>
      </w:r>
      <w:r w:rsidRPr="007C3567">
        <w:rPr>
          <w:rFonts w:ascii="楷体_GB2312" w:eastAsia="楷体_GB2312" w:hAnsi="Arial" w:hint="eastAsia"/>
          <w:color w:val="000000"/>
          <w:sz w:val="28"/>
        </w:rPr>
        <w:t>.</w:t>
      </w:r>
      <w:r w:rsidRPr="0070513C">
        <w:rPr>
          <w:rFonts w:ascii="Arial" w:eastAsia="楷体_GB2312" w:hAnsi="Arial" w:hint="eastAsia"/>
          <w:color w:val="000000"/>
          <w:sz w:val="28"/>
        </w:rPr>
        <w:t>66</w:t>
      </w:r>
      <w:r w:rsidRPr="007C3567">
        <w:rPr>
          <w:rFonts w:ascii="楷体_GB2312" w:eastAsia="楷体_GB2312" w:hAnsi="Arial" w:hint="eastAsia"/>
          <w:color w:val="000000"/>
          <w:sz w:val="28"/>
        </w:rPr>
        <w:t>年；估价对象为钢混结构，建成于</w:t>
      </w:r>
      <w:r w:rsidRPr="0070513C">
        <w:rPr>
          <w:rFonts w:ascii="Arial" w:eastAsia="楷体_GB2312" w:hAnsi="Arial" w:hint="eastAsia"/>
          <w:color w:val="000000"/>
          <w:sz w:val="28"/>
        </w:rPr>
        <w:t>2014</w:t>
      </w:r>
      <w:r w:rsidRPr="007C3567">
        <w:rPr>
          <w:rFonts w:ascii="楷体_GB2312" w:eastAsia="楷体_GB2312" w:hAnsi="Arial" w:hint="eastAsia"/>
          <w:color w:val="000000"/>
          <w:sz w:val="28"/>
        </w:rPr>
        <w:t>年，经济耐用年限为</w:t>
      </w:r>
      <w:r w:rsidRPr="0070513C">
        <w:rPr>
          <w:rFonts w:ascii="Arial" w:eastAsia="楷体_GB2312" w:hAnsi="Arial" w:hint="eastAsia"/>
          <w:color w:val="000000"/>
          <w:sz w:val="28"/>
        </w:rPr>
        <w:t>58</w:t>
      </w:r>
      <w:r w:rsidRPr="007C3567">
        <w:rPr>
          <w:rFonts w:ascii="楷体_GB2312" w:eastAsia="楷体_GB2312" w:hAnsi="Arial" w:hint="eastAsia"/>
          <w:color w:val="000000"/>
          <w:sz w:val="28"/>
        </w:rPr>
        <w:lastRenderedPageBreak/>
        <w:t>年。</w:t>
      </w:r>
      <w:r w:rsidR="005F5D7B" w:rsidRPr="007C3567">
        <w:rPr>
          <w:rFonts w:ascii="楷体_GB2312" w:eastAsia="楷体_GB2312" w:hAnsi="Arial" w:hint="eastAsia"/>
          <w:color w:val="000000"/>
          <w:sz w:val="28"/>
        </w:rPr>
        <w:t>考虑到建筑在其经济耐用年限结束后，经维护维修仍可使用至土地出让期满，故本次评估设定估价对象收益年期为其剩余土地使用年限</w:t>
      </w:r>
      <w:r w:rsidR="007C3567" w:rsidRPr="0070513C">
        <w:rPr>
          <w:rFonts w:ascii="Arial" w:eastAsia="楷体_GB2312" w:hAnsi="Arial" w:hint="eastAsia"/>
          <w:color w:val="000000"/>
          <w:sz w:val="28"/>
        </w:rPr>
        <w:t>66</w:t>
      </w:r>
      <w:r w:rsidR="007C3567" w:rsidRPr="007C3567">
        <w:rPr>
          <w:rFonts w:ascii="楷体_GB2312" w:eastAsia="楷体_GB2312" w:hAnsi="Arial" w:hint="eastAsia"/>
          <w:color w:val="000000"/>
          <w:sz w:val="28"/>
        </w:rPr>
        <w:t>.</w:t>
      </w:r>
      <w:r w:rsidR="007C3567" w:rsidRPr="0070513C">
        <w:rPr>
          <w:rFonts w:ascii="Arial" w:eastAsia="楷体_GB2312" w:hAnsi="Arial" w:hint="eastAsia"/>
          <w:color w:val="000000"/>
          <w:sz w:val="28"/>
        </w:rPr>
        <w:t>66</w:t>
      </w:r>
      <w:r w:rsidR="005F5D7B" w:rsidRPr="007C3567">
        <w:rPr>
          <w:rFonts w:ascii="楷体_GB2312" w:eastAsia="楷体_GB2312" w:hAnsi="Arial" w:hint="eastAsia"/>
          <w:color w:val="000000"/>
          <w:sz w:val="28"/>
        </w:rPr>
        <w:t>年。</w:t>
      </w:r>
    </w:p>
    <w:p w:rsidR="00E43C65" w:rsidRPr="005F50F8" w:rsidRDefault="00E43C65" w:rsidP="00E43C65">
      <w:pPr>
        <w:autoSpaceDE w:val="0"/>
        <w:autoSpaceDN w:val="0"/>
        <w:spacing w:line="360" w:lineRule="auto"/>
        <w:ind w:firstLineChars="200" w:firstLine="560"/>
        <w:outlineLvl w:val="0"/>
        <w:rPr>
          <w:rFonts w:ascii="楷体_GB2312" w:eastAsia="楷体_GB2312" w:hAnsi="Arial"/>
          <w:color w:val="000000"/>
          <w:sz w:val="28"/>
        </w:rPr>
      </w:pPr>
      <w:r w:rsidRPr="0070513C">
        <w:rPr>
          <w:rFonts w:ascii="Arial" w:eastAsia="楷体_GB2312" w:hAnsi="Arial" w:hint="eastAsia"/>
          <w:color w:val="000000"/>
          <w:sz w:val="28"/>
        </w:rPr>
        <w:t>4</w:t>
      </w:r>
      <w:r w:rsidRPr="005F50F8">
        <w:rPr>
          <w:rFonts w:ascii="楷体_GB2312" w:eastAsia="楷体_GB2312" w:hAnsi="Arial" w:hint="eastAsia"/>
          <w:color w:val="000000"/>
          <w:sz w:val="28"/>
        </w:rPr>
        <w:t>.</w:t>
      </w:r>
      <w:r w:rsidRPr="005F50F8">
        <w:rPr>
          <w:rFonts w:ascii="楷体_GB2312" w:eastAsia="楷体_GB2312" w:hint="eastAsia"/>
          <w:color w:val="000000"/>
          <w:sz w:val="28"/>
        </w:rPr>
        <w:t>净收益逐年增长比率（</w:t>
      </w:r>
      <w:r w:rsidRPr="0070513C">
        <w:rPr>
          <w:rFonts w:ascii="Arial" w:eastAsia="楷体_GB2312" w:hAnsi="Arial" w:hint="eastAsia"/>
          <w:color w:val="000000"/>
          <w:sz w:val="28"/>
        </w:rPr>
        <w:t>g</w:t>
      </w:r>
      <w:r w:rsidRPr="005F50F8">
        <w:rPr>
          <w:rFonts w:ascii="楷体_GB2312" w:eastAsia="楷体_GB2312" w:hint="eastAsia"/>
          <w:color w:val="000000"/>
          <w:sz w:val="28"/>
        </w:rPr>
        <w:t>）</w:t>
      </w:r>
    </w:p>
    <w:p w:rsidR="00E43C65" w:rsidRPr="005F50F8" w:rsidRDefault="00E43C65" w:rsidP="00E43C65">
      <w:pPr>
        <w:spacing w:line="360" w:lineRule="auto"/>
        <w:ind w:firstLineChars="200" w:firstLine="560"/>
        <w:jc w:val="both"/>
        <w:rPr>
          <w:rFonts w:ascii="楷体_GB2312" w:eastAsia="楷体_GB2312" w:hAnsi="Arial"/>
          <w:color w:val="000000"/>
          <w:sz w:val="28"/>
        </w:rPr>
      </w:pPr>
      <w:r>
        <w:rPr>
          <w:rFonts w:ascii="楷体_GB2312" w:eastAsia="楷体_GB2312" w:hint="eastAsia"/>
          <w:color w:val="000000"/>
          <w:sz w:val="28"/>
        </w:rPr>
        <w:t>福州</w:t>
      </w:r>
      <w:r w:rsidRPr="005F50F8">
        <w:rPr>
          <w:rFonts w:ascii="楷体_GB2312" w:eastAsia="楷体_GB2312" w:hint="eastAsia"/>
          <w:color w:val="000000"/>
          <w:sz w:val="28"/>
        </w:rPr>
        <w:t>市近年来的租金水平呈逐年增长趋势。根据估价人员对估价对象所在区域房地产市场的调查，该地区类似物业租金增长幅度约在</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%之间。估价对象地处</w:t>
      </w:r>
      <w:r>
        <w:rPr>
          <w:rFonts w:ascii="楷体_GB2312" w:eastAsia="楷体_GB2312" w:hint="eastAsia"/>
          <w:color w:val="000000"/>
          <w:sz w:val="28"/>
        </w:rPr>
        <w:t>福州市福清市万达商圈</w:t>
      </w:r>
      <w:r w:rsidRPr="005F50F8">
        <w:rPr>
          <w:rFonts w:ascii="楷体_GB2312" w:eastAsia="楷体_GB2312" w:hint="eastAsia"/>
          <w:color w:val="000000"/>
          <w:sz w:val="28"/>
        </w:rPr>
        <w:t>，商业类型为</w:t>
      </w:r>
      <w:r>
        <w:rPr>
          <w:rFonts w:ascii="楷体_GB2312" w:eastAsia="楷体_GB2312" w:hint="eastAsia"/>
          <w:color w:val="000000"/>
          <w:sz w:val="28"/>
        </w:rPr>
        <w:t>办公</w:t>
      </w:r>
      <w:r w:rsidRPr="005F50F8">
        <w:rPr>
          <w:rFonts w:ascii="楷体_GB2312" w:eastAsia="楷体_GB2312" w:hint="eastAsia"/>
          <w:color w:val="000000"/>
          <w:sz w:val="28"/>
        </w:rPr>
        <w:t>，随着周边居住、商务氛围的渐趋完善，未来租金具有一定的增长潜力。本次评估依据估价目的，从谨慎原则考虑确定其净收益逐年增长比率为</w:t>
      </w:r>
      <w:r w:rsidR="00BB7CDB"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E43C65" w:rsidRPr="005F50F8" w:rsidRDefault="00E43C65" w:rsidP="00E43C65">
      <w:pPr>
        <w:autoSpaceDE w:val="0"/>
        <w:autoSpaceDN w:val="0"/>
        <w:spacing w:line="360" w:lineRule="auto"/>
        <w:ind w:firstLineChars="200" w:firstLine="560"/>
        <w:outlineLvl w:val="0"/>
        <w:rPr>
          <w:rFonts w:ascii="楷体_GB2312" w:eastAsia="楷体_GB2312" w:hAnsi="Arial"/>
          <w:color w:val="000000"/>
          <w:sz w:val="28"/>
        </w:rPr>
      </w:pPr>
      <w:r w:rsidRPr="0070513C">
        <w:rPr>
          <w:rFonts w:ascii="Arial" w:eastAsia="楷体_GB2312" w:hAnsi="Arial" w:hint="eastAsia"/>
          <w:color w:val="000000"/>
          <w:sz w:val="28"/>
        </w:rPr>
        <w:t>5</w:t>
      </w:r>
      <w:r w:rsidRPr="005F50F8">
        <w:rPr>
          <w:rFonts w:ascii="楷体_GB2312" w:eastAsia="楷体_GB2312" w:hAnsi="Arial" w:hint="eastAsia"/>
          <w:color w:val="000000"/>
          <w:sz w:val="28"/>
        </w:rPr>
        <w:t>.收益价值</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估价对象收益价值</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Pr="0070513C">
        <w:rPr>
          <w:rFonts w:ascii="Arial" w:eastAsia="楷体_GB2312" w:hAnsi="Arial" w:hint="eastAsia"/>
          <w:color w:val="000000"/>
          <w:sz w:val="28"/>
        </w:rPr>
        <w:t>A</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g</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70513C">
        <w:rPr>
          <w:rFonts w:ascii="Arial" w:eastAsia="楷体_GB2312" w:hAnsi="Arial" w:hint="eastAsia"/>
          <w:color w:val="000000"/>
          <w:sz w:val="28"/>
          <w:vertAlign w:val="superscript"/>
        </w:rPr>
        <w:t>n</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g</w:t>
      </w:r>
      <w:r w:rsidRPr="005F50F8">
        <w:rPr>
          <w:rFonts w:ascii="楷体_GB2312" w:eastAsia="楷体_GB2312" w:hAnsi="Arial" w:hint="eastAsia"/>
          <w:color w:val="000000"/>
          <w:sz w:val="28"/>
        </w:rPr>
        <w:t>）</w:t>
      </w:r>
    </w:p>
    <w:p w:rsidR="00E43C65" w:rsidRPr="005F50F8" w:rsidRDefault="00E43C65" w:rsidP="00E43C65">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BB7CDB" w:rsidRPr="0070513C">
        <w:rPr>
          <w:rFonts w:ascii="Arial" w:eastAsia="楷体_GB2312" w:hAnsi="Arial" w:hint="eastAsia"/>
          <w:color w:val="000000"/>
          <w:sz w:val="28"/>
        </w:rPr>
        <w:t>2962</w:t>
      </w:r>
      <w:r w:rsidRPr="005F50F8">
        <w:rPr>
          <w:rFonts w:ascii="楷体_GB2312" w:eastAsia="楷体_GB2312" w:hAnsi="Arial" w:hint="eastAsia"/>
          <w:color w:val="000000"/>
          <w:sz w:val="28"/>
        </w:rPr>
        <w:t>（万元）</w:t>
      </w:r>
    </w:p>
    <w:p w:rsidR="00E43C65" w:rsidRPr="005F50F8" w:rsidRDefault="00E43C65" w:rsidP="00E43C65">
      <w:pPr>
        <w:pStyle w:val="a8"/>
        <w:spacing w:line="360" w:lineRule="auto"/>
        <w:rPr>
          <w:rFonts w:ascii="Times New Roman"/>
          <w:color w:val="000000"/>
        </w:rPr>
      </w:pPr>
      <w:r w:rsidRPr="005F50F8">
        <w:rPr>
          <w:rFonts w:ascii="Times New Roman" w:hint="eastAsia"/>
          <w:color w:val="000000"/>
        </w:rPr>
        <w:t>（</w:t>
      </w:r>
      <w:r>
        <w:rPr>
          <w:rFonts w:ascii="Times New Roman" w:hint="eastAsia"/>
          <w:color w:val="000000"/>
        </w:rPr>
        <w:t>三</w:t>
      </w:r>
      <w:r w:rsidR="00E20E42">
        <w:rPr>
          <w:rFonts w:ascii="Times New Roman" w:hint="eastAsia"/>
          <w:color w:val="000000"/>
        </w:rPr>
        <w:t>）</w:t>
      </w:r>
      <w:r w:rsidRPr="005F50F8">
        <w:rPr>
          <w:rFonts w:ascii="Times New Roman" w:hint="eastAsia"/>
          <w:color w:val="000000"/>
        </w:rPr>
        <w:t>房地产总价</w:t>
      </w:r>
    </w:p>
    <w:p w:rsidR="00E43C65" w:rsidRDefault="00E43C65" w:rsidP="00E43C65">
      <w:pPr>
        <w:spacing w:line="360" w:lineRule="auto"/>
        <w:ind w:firstLine="585"/>
        <w:jc w:val="both"/>
        <w:rPr>
          <w:rFonts w:ascii="楷体_GB2312" w:eastAsia="楷体_GB2312"/>
          <w:color w:val="000000"/>
          <w:sz w:val="28"/>
        </w:rPr>
      </w:pPr>
      <w:r w:rsidRPr="005F50F8">
        <w:rPr>
          <w:rFonts w:ascii="楷体_GB2312" w:eastAsia="楷体_GB2312"/>
          <w:color w:val="000000"/>
          <w:sz w:val="28"/>
        </w:rPr>
        <w:t>综合分析以上两种方法测算的</w:t>
      </w:r>
      <w:r w:rsidRPr="005F50F8">
        <w:rPr>
          <w:rFonts w:ascii="楷体_GB2312" w:eastAsia="楷体_GB2312" w:hint="eastAsia"/>
          <w:color w:val="000000"/>
          <w:sz w:val="28"/>
        </w:rPr>
        <w:t>结果</w:t>
      </w:r>
      <w:r w:rsidRPr="005F50F8">
        <w:rPr>
          <w:rFonts w:ascii="楷体_GB2312" w:eastAsia="楷体_GB2312"/>
          <w:color w:val="000000"/>
          <w:sz w:val="28"/>
        </w:rPr>
        <w:t>，采用</w:t>
      </w:r>
      <w:r w:rsidRPr="005F50F8">
        <w:rPr>
          <w:rFonts w:ascii="楷体_GB2312" w:eastAsia="楷体_GB2312" w:hint="eastAsia"/>
          <w:color w:val="000000"/>
          <w:sz w:val="28"/>
        </w:rPr>
        <w:t>加权算术</w:t>
      </w:r>
      <w:r w:rsidRPr="005F50F8">
        <w:rPr>
          <w:rFonts w:ascii="楷体_GB2312" w:eastAsia="楷体_GB2312"/>
          <w:color w:val="000000"/>
          <w:sz w:val="28"/>
        </w:rPr>
        <w:t>平均</w:t>
      </w:r>
      <w:r w:rsidRPr="005F50F8">
        <w:rPr>
          <w:rFonts w:ascii="楷体_GB2312" w:eastAsia="楷体_GB2312" w:hint="eastAsia"/>
          <w:color w:val="000000"/>
          <w:sz w:val="28"/>
        </w:rPr>
        <w:t>法</w:t>
      </w:r>
      <w:r w:rsidRPr="005F50F8">
        <w:rPr>
          <w:rFonts w:ascii="楷体_GB2312" w:eastAsia="楷体_GB2312"/>
          <w:color w:val="000000"/>
          <w:sz w:val="28"/>
        </w:rPr>
        <w:t>求</w:t>
      </w:r>
      <w:r w:rsidRPr="005F50F8">
        <w:rPr>
          <w:rFonts w:ascii="楷体_GB2312" w:eastAsia="楷体_GB2312" w:hint="eastAsia"/>
          <w:color w:val="000000"/>
          <w:sz w:val="28"/>
        </w:rPr>
        <w:t>取</w:t>
      </w:r>
      <w:r w:rsidRPr="005F50F8">
        <w:rPr>
          <w:rFonts w:ascii="楷体_GB2312" w:eastAsia="楷体_GB2312"/>
          <w:color w:val="000000"/>
          <w:sz w:val="28"/>
        </w:rPr>
        <w:t>估价对象的</w:t>
      </w:r>
      <w:r w:rsidRPr="005F50F8">
        <w:rPr>
          <w:rFonts w:ascii="楷体_GB2312" w:eastAsia="楷体_GB2312" w:hint="eastAsia"/>
          <w:color w:val="000000"/>
          <w:sz w:val="28"/>
        </w:rPr>
        <w:t>房地产价值。各方法权重确定详见下表：</w:t>
      </w:r>
    </w:p>
    <w:p w:rsidR="007C3567" w:rsidRDefault="007C3567" w:rsidP="00E43C65">
      <w:pPr>
        <w:spacing w:line="360" w:lineRule="auto"/>
        <w:ind w:firstLine="585"/>
        <w:jc w:val="both"/>
        <w:rPr>
          <w:rFonts w:ascii="楷体_GB2312" w:eastAsia="楷体_GB2312"/>
          <w:color w:val="000000"/>
          <w:sz w:val="28"/>
        </w:rPr>
      </w:pPr>
      <w:r>
        <w:rPr>
          <w:rFonts w:ascii="楷体_GB2312" w:eastAsia="楷体_GB2312" w:hint="eastAsia"/>
          <w:color w:val="000000"/>
          <w:sz w:val="28"/>
        </w:rPr>
        <w:t>（转下页）</w:t>
      </w:r>
    </w:p>
    <w:p w:rsidR="007C3567" w:rsidRDefault="007C3567" w:rsidP="00E43C65">
      <w:pPr>
        <w:spacing w:line="360" w:lineRule="auto"/>
        <w:ind w:firstLine="585"/>
        <w:jc w:val="both"/>
        <w:rPr>
          <w:rFonts w:ascii="楷体_GB2312" w:eastAsia="楷体_GB2312"/>
          <w:color w:val="000000"/>
          <w:sz w:val="28"/>
        </w:rPr>
      </w:pPr>
    </w:p>
    <w:p w:rsidR="007C3567" w:rsidRDefault="007C3567" w:rsidP="00E43C65">
      <w:pPr>
        <w:spacing w:line="360" w:lineRule="auto"/>
        <w:ind w:firstLine="585"/>
        <w:jc w:val="both"/>
        <w:rPr>
          <w:rFonts w:ascii="楷体_GB2312" w:eastAsia="楷体_GB2312"/>
          <w:color w:val="000000"/>
          <w:sz w:val="28"/>
        </w:rPr>
      </w:pPr>
    </w:p>
    <w:p w:rsidR="007C3567" w:rsidRDefault="007C3567" w:rsidP="00E43C65">
      <w:pPr>
        <w:spacing w:line="360" w:lineRule="auto"/>
        <w:ind w:firstLine="585"/>
        <w:jc w:val="both"/>
        <w:rPr>
          <w:rFonts w:ascii="楷体_GB2312" w:eastAsia="楷体_GB2312"/>
          <w:color w:val="000000"/>
          <w:sz w:val="28"/>
        </w:rPr>
      </w:pPr>
    </w:p>
    <w:p w:rsidR="007C3567" w:rsidRDefault="007C3567" w:rsidP="00E43C65">
      <w:pPr>
        <w:spacing w:line="360" w:lineRule="auto"/>
        <w:ind w:firstLine="585"/>
        <w:jc w:val="both"/>
        <w:rPr>
          <w:rFonts w:ascii="楷体_GB2312" w:eastAsia="楷体_GB2312"/>
          <w:color w:val="000000"/>
          <w:sz w:val="28"/>
        </w:rPr>
      </w:pPr>
    </w:p>
    <w:p w:rsidR="007C3567" w:rsidRDefault="007C3567" w:rsidP="00E43C65">
      <w:pPr>
        <w:spacing w:line="360" w:lineRule="auto"/>
        <w:ind w:firstLine="585"/>
        <w:jc w:val="both"/>
        <w:rPr>
          <w:rFonts w:ascii="楷体_GB2312" w:eastAsia="楷体_GB2312"/>
          <w:color w:val="000000"/>
          <w:sz w:val="28"/>
        </w:rPr>
      </w:pPr>
    </w:p>
    <w:p w:rsidR="007C3567" w:rsidRDefault="007C3567" w:rsidP="00E43C65">
      <w:pPr>
        <w:spacing w:line="360" w:lineRule="auto"/>
        <w:ind w:firstLine="585"/>
        <w:jc w:val="both"/>
        <w:rPr>
          <w:rFonts w:ascii="楷体_GB2312" w:eastAsia="楷体_GB2312"/>
          <w:color w:val="000000"/>
          <w:sz w:val="28"/>
        </w:rPr>
      </w:pPr>
    </w:p>
    <w:p w:rsidR="007C3567" w:rsidRDefault="007C3567" w:rsidP="00E43C65">
      <w:pPr>
        <w:spacing w:line="360" w:lineRule="auto"/>
        <w:ind w:firstLine="585"/>
        <w:jc w:val="both"/>
        <w:rPr>
          <w:rFonts w:ascii="楷体_GB2312" w:eastAsia="楷体_GB2312"/>
          <w:color w:val="000000"/>
          <w:sz w:val="28"/>
        </w:rPr>
      </w:pPr>
    </w:p>
    <w:p w:rsidR="007C3567" w:rsidRPr="005F50F8" w:rsidRDefault="007C3567" w:rsidP="00E43C65">
      <w:pPr>
        <w:spacing w:line="360" w:lineRule="auto"/>
        <w:ind w:firstLine="585"/>
        <w:jc w:val="both"/>
        <w:rPr>
          <w:rFonts w:ascii="楷体_GB2312" w:eastAsia="楷体_GB2312"/>
          <w:color w:val="000000"/>
          <w:sz w:val="28"/>
        </w:rPr>
      </w:pPr>
    </w:p>
    <w:tbl>
      <w:tblPr>
        <w:tblW w:w="8701" w:type="dxa"/>
        <w:jc w:val="center"/>
        <w:tblLook w:val="04A0" w:firstRow="1" w:lastRow="0" w:firstColumn="1" w:lastColumn="0" w:noHBand="0" w:noVBand="1"/>
      </w:tblPr>
      <w:tblGrid>
        <w:gridCol w:w="1471"/>
        <w:gridCol w:w="851"/>
        <w:gridCol w:w="4110"/>
        <w:gridCol w:w="1153"/>
        <w:gridCol w:w="1116"/>
      </w:tblGrid>
      <w:tr w:rsidR="00E43C65" w:rsidRPr="005F50F8" w:rsidTr="000B3F29">
        <w:trPr>
          <w:trHeight w:val="300"/>
          <w:jc w:val="center"/>
        </w:trPr>
        <w:tc>
          <w:tcPr>
            <w:tcW w:w="87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lastRenderedPageBreak/>
              <w:t>权重确定打分评价体系</w:t>
            </w:r>
          </w:p>
        </w:tc>
      </w:tr>
      <w:tr w:rsidR="00E43C65" w:rsidRPr="005F50F8" w:rsidTr="000B3F29">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评价因素</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标准分值</w:t>
            </w:r>
          </w:p>
        </w:tc>
        <w:tc>
          <w:tcPr>
            <w:tcW w:w="41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打分考虑因素</w:t>
            </w:r>
          </w:p>
        </w:tc>
        <w:tc>
          <w:tcPr>
            <w:tcW w:w="226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估价对象</w:t>
            </w:r>
          </w:p>
        </w:tc>
      </w:tr>
      <w:tr w:rsidR="00E43C65" w:rsidRPr="005F50F8" w:rsidTr="000B3F29">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53" w:type="dxa"/>
            <w:tcBorders>
              <w:top w:val="nil"/>
              <w:left w:val="nil"/>
              <w:bottom w:val="single" w:sz="8" w:space="0" w:color="auto"/>
              <w:right w:val="single" w:sz="8" w:space="0" w:color="auto"/>
            </w:tcBorders>
            <w:shd w:val="clear" w:color="auto" w:fill="auto"/>
            <w:noWrap/>
            <w:vAlign w:val="center"/>
            <w:hideMark/>
          </w:tcPr>
          <w:p w:rsidR="00E43C65" w:rsidRPr="005F50F8" w:rsidRDefault="00BB7CDB" w:rsidP="000B3F29">
            <w:pPr>
              <w:widowControl/>
              <w:adjustRightInd/>
              <w:spacing w:line="240" w:lineRule="auto"/>
              <w:jc w:val="center"/>
              <w:textAlignment w:val="auto"/>
              <w:rPr>
                <w:rFonts w:ascii="楷体_GB2312" w:eastAsia="楷体_GB2312" w:hAnsi="宋体" w:cs="宋体"/>
                <w:color w:val="000000"/>
                <w:szCs w:val="24"/>
              </w:rPr>
            </w:pPr>
            <w:r>
              <w:rPr>
                <w:rFonts w:ascii="楷体_GB2312" w:eastAsia="楷体_GB2312" w:hAnsi="宋体" w:cs="宋体" w:hint="eastAsia"/>
                <w:color w:val="000000"/>
                <w:szCs w:val="24"/>
              </w:rPr>
              <w:t>比较</w:t>
            </w:r>
            <w:r w:rsidR="00E43C65" w:rsidRPr="005F50F8">
              <w:rPr>
                <w:rFonts w:ascii="楷体_GB2312" w:eastAsia="楷体_GB2312" w:hAnsi="宋体" w:cs="宋体" w:hint="eastAsia"/>
                <w:color w:val="000000"/>
                <w:szCs w:val="24"/>
              </w:rPr>
              <w:t>法</w:t>
            </w:r>
          </w:p>
        </w:tc>
        <w:tc>
          <w:tcPr>
            <w:tcW w:w="1116" w:type="dxa"/>
            <w:tcBorders>
              <w:top w:val="nil"/>
              <w:left w:val="nil"/>
              <w:bottom w:val="single" w:sz="8" w:space="0" w:color="auto"/>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收益法</w:t>
            </w:r>
          </w:p>
        </w:tc>
      </w:tr>
      <w:tr w:rsidR="00E43C65" w:rsidRPr="005F50F8" w:rsidTr="000B3F29">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估价方法的代表性</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25</w:t>
            </w: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、估价方法选取分析充分、合理，取</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22</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BB7CDB"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r>
      <w:tr w:rsidR="00E43C65" w:rsidRPr="005F50F8" w:rsidTr="000B3F29">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、估价方法选取分析较充分、合理，取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、估价方法选取分析较不充分，取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估价方法所要求的估价资料的完整性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、估价资料完整，来源依据充分，取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BB7CDB"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14</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E43C65" w:rsidRPr="005F50F8" w:rsidTr="000B3F29">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、估价资料有欠缺，来源依据较不充分，取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参数选取的客观性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、参数从市场上获取，或从权威机构发布的信息上获取，取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BB7CD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BB7CDB" w:rsidRPr="0070513C">
              <w:rPr>
                <w:rFonts w:ascii="Arial" w:eastAsia="楷体_GB2312" w:hAnsi="Arial" w:cs="宋体" w:hint="eastAsia"/>
                <w:color w:val="000000"/>
                <w:szCs w:val="24"/>
              </w:rPr>
              <w:t>4</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E43C65" w:rsidRPr="005F50F8" w:rsidTr="000B3F29">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、部分参数为自行分析取得，理由较充分，取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参数确定的时效性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、参数在规定的时效范围内，且距估价期日未超过</w:t>
            </w: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BB7CD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BB7CDB" w:rsidRPr="0070513C">
              <w:rPr>
                <w:rFonts w:ascii="Arial" w:eastAsia="楷体_GB2312" w:hAnsi="Arial" w:cs="宋体" w:hint="eastAsia"/>
                <w:color w:val="000000"/>
                <w:szCs w:val="24"/>
              </w:rPr>
              <w:t>4</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E43C65" w:rsidRPr="005F50F8" w:rsidTr="000B3F29">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、参数在规定的时效范围内，但距估价期日超过</w:t>
            </w: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估价结果的现势性</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20</w:t>
            </w: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、估价结果与同类用途房地产市场价格水平一致，且考虑了房地产市场发展趋势，取</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BB7CD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BB7CDB" w:rsidRPr="0070513C">
              <w:rPr>
                <w:rFonts w:ascii="Arial" w:eastAsia="楷体_GB2312" w:hAnsi="Arial" w:cs="宋体" w:hint="eastAsia"/>
                <w:color w:val="000000"/>
                <w:szCs w:val="24"/>
              </w:rPr>
              <w:t>8</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3C65" w:rsidRPr="005F50F8" w:rsidRDefault="00E43C65" w:rsidP="00BB7CD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00BB7CDB" w:rsidRPr="0070513C">
              <w:rPr>
                <w:rFonts w:ascii="Arial" w:eastAsia="楷体_GB2312" w:hAnsi="Arial" w:cs="宋体" w:hint="eastAsia"/>
                <w:color w:val="000000"/>
                <w:szCs w:val="24"/>
              </w:rPr>
              <w:t>0</w:t>
            </w:r>
          </w:p>
        </w:tc>
      </w:tr>
      <w:tr w:rsidR="00E43C65" w:rsidRPr="005F50F8" w:rsidTr="000B3F29">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、估价结果与同类用途房地产价格水平基本一致，且适当考虑了房地产市场发展趋势，取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14</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、估价结果与同类用途房地产价格水平有一定差距，且适当考虑房地产市场发展趋势，取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E43C65" w:rsidRPr="005F50F8" w:rsidRDefault="00E43C65" w:rsidP="000B3F29">
            <w:pPr>
              <w:widowControl/>
              <w:adjustRightInd/>
              <w:spacing w:line="240" w:lineRule="auto"/>
              <w:textAlignment w:val="auto"/>
              <w:rPr>
                <w:rFonts w:ascii="楷体_GB2312" w:eastAsia="楷体_GB2312" w:hAnsi="宋体" w:cs="宋体"/>
                <w:color w:val="000000"/>
                <w:szCs w:val="24"/>
              </w:rPr>
            </w:pPr>
          </w:p>
        </w:tc>
      </w:tr>
      <w:tr w:rsidR="00E43C65" w:rsidRPr="005F50F8" w:rsidTr="000B3F29">
        <w:trPr>
          <w:trHeight w:val="300"/>
          <w:jc w:val="center"/>
        </w:trPr>
        <w:tc>
          <w:tcPr>
            <w:tcW w:w="643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分值</w:t>
            </w:r>
          </w:p>
        </w:tc>
        <w:tc>
          <w:tcPr>
            <w:tcW w:w="1153" w:type="dxa"/>
            <w:tcBorders>
              <w:top w:val="nil"/>
              <w:left w:val="nil"/>
              <w:bottom w:val="single" w:sz="8" w:space="0" w:color="auto"/>
              <w:right w:val="single" w:sz="8" w:space="0" w:color="auto"/>
            </w:tcBorders>
            <w:shd w:val="clear" w:color="auto" w:fill="auto"/>
            <w:noWrap/>
            <w:vAlign w:val="center"/>
            <w:hideMark/>
          </w:tcPr>
          <w:p w:rsidR="00E43C65" w:rsidRPr="005F50F8" w:rsidRDefault="00BB7CDB"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82</w:t>
            </w:r>
          </w:p>
        </w:tc>
        <w:tc>
          <w:tcPr>
            <w:tcW w:w="1116" w:type="dxa"/>
            <w:tcBorders>
              <w:top w:val="nil"/>
              <w:left w:val="nil"/>
              <w:bottom w:val="single" w:sz="8" w:space="0" w:color="auto"/>
              <w:right w:val="single" w:sz="8" w:space="0" w:color="auto"/>
            </w:tcBorders>
            <w:shd w:val="clear" w:color="auto" w:fill="auto"/>
            <w:noWrap/>
            <w:vAlign w:val="center"/>
            <w:hideMark/>
          </w:tcPr>
          <w:p w:rsidR="00E43C65" w:rsidRPr="005F50F8" w:rsidRDefault="00BB7CDB" w:rsidP="000B3F29">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55</w:t>
            </w:r>
          </w:p>
        </w:tc>
      </w:tr>
      <w:tr w:rsidR="00E43C65" w:rsidRPr="005F50F8" w:rsidTr="000B3F29">
        <w:trPr>
          <w:trHeight w:val="300"/>
          <w:jc w:val="center"/>
        </w:trPr>
        <w:tc>
          <w:tcPr>
            <w:tcW w:w="643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3C65" w:rsidRPr="005F50F8" w:rsidRDefault="00E43C65" w:rsidP="000B3F29">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权重</w:t>
            </w:r>
          </w:p>
        </w:tc>
        <w:tc>
          <w:tcPr>
            <w:tcW w:w="1153" w:type="dxa"/>
            <w:tcBorders>
              <w:top w:val="nil"/>
              <w:left w:val="nil"/>
              <w:bottom w:val="single" w:sz="8" w:space="0" w:color="auto"/>
              <w:right w:val="single" w:sz="8" w:space="0" w:color="auto"/>
            </w:tcBorders>
            <w:shd w:val="clear" w:color="auto" w:fill="auto"/>
            <w:noWrap/>
            <w:vAlign w:val="center"/>
            <w:hideMark/>
          </w:tcPr>
          <w:p w:rsidR="00E43C65" w:rsidRPr="005F50F8" w:rsidRDefault="00E43C65" w:rsidP="00BB7CD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00BB7CDB" w:rsidRPr="0070513C">
              <w:rPr>
                <w:rFonts w:ascii="Arial" w:eastAsia="楷体_GB2312" w:hAnsi="Arial" w:cs="宋体" w:hint="eastAsia"/>
                <w:color w:val="000000"/>
                <w:szCs w:val="24"/>
              </w:rPr>
              <w:t>60</w:t>
            </w:r>
            <w:r w:rsidRPr="005F50F8">
              <w:rPr>
                <w:rFonts w:ascii="楷体_GB2312" w:eastAsia="楷体_GB2312" w:hAnsi="宋体" w:cs="宋体" w:hint="eastAsia"/>
                <w:color w:val="000000"/>
                <w:szCs w:val="24"/>
              </w:rPr>
              <w:t xml:space="preserve"> </w:t>
            </w:r>
          </w:p>
        </w:tc>
        <w:tc>
          <w:tcPr>
            <w:tcW w:w="1116" w:type="dxa"/>
            <w:tcBorders>
              <w:top w:val="nil"/>
              <w:left w:val="nil"/>
              <w:bottom w:val="single" w:sz="8" w:space="0" w:color="auto"/>
              <w:right w:val="single" w:sz="8" w:space="0" w:color="auto"/>
            </w:tcBorders>
            <w:shd w:val="clear" w:color="auto" w:fill="auto"/>
            <w:noWrap/>
            <w:vAlign w:val="center"/>
            <w:hideMark/>
          </w:tcPr>
          <w:p w:rsidR="00E43C65" w:rsidRPr="005F50F8" w:rsidRDefault="00E43C65" w:rsidP="00BB7CDB">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00BB7CDB" w:rsidRPr="0070513C">
              <w:rPr>
                <w:rFonts w:ascii="Arial" w:eastAsia="楷体_GB2312" w:hAnsi="Arial" w:cs="宋体" w:hint="eastAsia"/>
                <w:color w:val="000000"/>
                <w:szCs w:val="24"/>
              </w:rPr>
              <w:t>4</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 xml:space="preserve"> </w:t>
            </w:r>
          </w:p>
        </w:tc>
      </w:tr>
    </w:tbl>
    <w:p w:rsidR="00E43C65" w:rsidRPr="005F50F8" w:rsidRDefault="00E43C65" w:rsidP="00E43C65">
      <w:pPr>
        <w:spacing w:line="360" w:lineRule="auto"/>
        <w:ind w:firstLine="585"/>
        <w:jc w:val="both"/>
        <w:rPr>
          <w:rFonts w:ascii="楷体_GB2312" w:eastAsia="楷体_GB2312"/>
          <w:color w:val="000000"/>
          <w:sz w:val="28"/>
        </w:rPr>
        <w:sectPr w:rsidR="00E43C65" w:rsidRPr="005F50F8" w:rsidSect="005934D2">
          <w:headerReference w:type="default" r:id="rId30"/>
          <w:footerReference w:type="even" r:id="rId31"/>
          <w:footerReference w:type="default" r:id="rId32"/>
          <w:pgSz w:w="11907" w:h="16840" w:code="9"/>
          <w:pgMar w:top="1440" w:right="1440" w:bottom="1440" w:left="1803" w:header="850" w:footer="1134" w:gutter="0"/>
          <w:cols w:space="720"/>
          <w:docGrid w:linePitch="326"/>
        </w:sectPr>
      </w:pPr>
    </w:p>
    <w:p w:rsidR="00E43C65" w:rsidRPr="005F50F8" w:rsidRDefault="00E43C65" w:rsidP="00E43C65">
      <w:pPr>
        <w:spacing w:line="360" w:lineRule="auto"/>
        <w:ind w:firstLine="585"/>
        <w:jc w:val="both"/>
        <w:rPr>
          <w:rFonts w:ascii="楷体_GB2312" w:eastAsia="楷体_GB2312"/>
          <w:color w:val="000000"/>
          <w:sz w:val="28"/>
        </w:rPr>
      </w:pPr>
      <w:r w:rsidRPr="005F50F8">
        <w:rPr>
          <w:rFonts w:ascii="楷体_GB2312" w:eastAsia="楷体_GB2312" w:hint="eastAsia"/>
          <w:color w:val="000000"/>
          <w:sz w:val="28"/>
        </w:rPr>
        <w:lastRenderedPageBreak/>
        <w:t>则有：</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房地产价值＝</w:t>
      </w:r>
      <w:r w:rsidR="00BB7CDB" w:rsidRPr="0070513C">
        <w:rPr>
          <w:rFonts w:ascii="Arial" w:eastAsia="楷体_GB2312" w:hAnsi="Arial" w:hint="eastAsia"/>
          <w:color w:val="000000"/>
          <w:sz w:val="28"/>
        </w:rPr>
        <w:t>4026</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6</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2962</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4</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3600</w:t>
      </w:r>
      <w:r w:rsidRPr="005F50F8">
        <w:rPr>
          <w:rFonts w:ascii="楷体_GB2312" w:eastAsia="楷体_GB2312" w:hint="eastAsia"/>
          <w:color w:val="000000"/>
          <w:sz w:val="28"/>
        </w:rPr>
        <w:t>（万元）</w:t>
      </w:r>
    </w:p>
    <w:p w:rsidR="00E43C65" w:rsidRPr="005F50F8" w:rsidRDefault="00E43C65" w:rsidP="00E43C65">
      <w:pPr>
        <w:spacing w:line="360" w:lineRule="auto"/>
        <w:jc w:val="both"/>
        <w:rPr>
          <w:rFonts w:ascii="楷体_GB2312" w:eastAsia="楷体_GB2312"/>
          <w:color w:val="000000"/>
          <w:sz w:val="28"/>
        </w:rPr>
      </w:pPr>
      <w:r w:rsidRPr="005F50F8">
        <w:rPr>
          <w:rFonts w:ascii="楷体_GB2312" w:eastAsia="楷体_GB2312" w:hint="eastAsia"/>
          <w:color w:val="000000"/>
          <w:sz w:val="28"/>
        </w:rPr>
        <w:t xml:space="preserve">    房地产楼面单价＝</w:t>
      </w:r>
      <w:r w:rsidR="00BB7CDB" w:rsidRPr="0070513C">
        <w:rPr>
          <w:rFonts w:ascii="Arial" w:eastAsia="楷体_GB2312" w:hAnsi="Arial" w:hint="eastAsia"/>
          <w:color w:val="000000"/>
          <w:sz w:val="28"/>
        </w:rPr>
        <w:t>3600</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3433</w:t>
      </w:r>
      <w:r w:rsidR="00BB7CDB">
        <w:rPr>
          <w:rFonts w:ascii="楷体_GB2312" w:eastAsia="楷体_GB2312" w:hint="eastAsia"/>
          <w:color w:val="000000"/>
          <w:sz w:val="28"/>
        </w:rPr>
        <w:t>.</w:t>
      </w:r>
      <w:r w:rsidR="00BB7CDB" w:rsidRPr="0070513C">
        <w:rPr>
          <w:rFonts w:ascii="Arial" w:eastAsia="楷体_GB2312" w:hAnsi="Arial" w:hint="eastAsia"/>
          <w:color w:val="000000"/>
          <w:sz w:val="28"/>
        </w:rPr>
        <w:t>45</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10485</w:t>
      </w:r>
      <w:r w:rsidRPr="005F50F8">
        <w:rPr>
          <w:rFonts w:ascii="楷体_GB2312" w:eastAsia="楷体_GB2312" w:hint="eastAsia"/>
          <w:color w:val="000000"/>
          <w:sz w:val="28"/>
        </w:rPr>
        <w:t>（元/平方米）</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其中：</w:t>
      </w:r>
    </w:p>
    <w:p w:rsidR="00E43C65" w:rsidRPr="005F50F8" w:rsidRDefault="00E43C65" w:rsidP="00017387">
      <w:pPr>
        <w:spacing w:line="360" w:lineRule="auto"/>
        <w:ind w:leftChars="200" w:left="480"/>
        <w:jc w:val="both"/>
        <w:rPr>
          <w:rFonts w:ascii="楷体_GB2312" w:eastAsia="楷体_GB2312"/>
          <w:color w:val="000000"/>
          <w:sz w:val="28"/>
        </w:rPr>
      </w:pPr>
      <w:r w:rsidRPr="005F50F8">
        <w:rPr>
          <w:rFonts w:ascii="楷体_GB2312" w:eastAsia="楷体_GB2312" w:hint="eastAsia"/>
          <w:color w:val="000000"/>
          <w:sz w:val="28"/>
        </w:rPr>
        <w:t>估价对象出让国有</w:t>
      </w:r>
      <w:r>
        <w:rPr>
          <w:rFonts w:ascii="楷体_GB2312" w:eastAsia="楷体_GB2312" w:hint="eastAsia"/>
          <w:color w:val="000000"/>
          <w:sz w:val="28"/>
        </w:rPr>
        <w:t>建设用地</w:t>
      </w:r>
      <w:r w:rsidRPr="005F50F8">
        <w:rPr>
          <w:rFonts w:ascii="楷体_GB2312" w:eastAsia="楷体_GB2312" w:hint="eastAsia"/>
          <w:color w:val="000000"/>
          <w:sz w:val="28"/>
        </w:rPr>
        <w:t>使用权价值按照成本法测算结果中土地价值与成本价值比例计算得出，则有：</w:t>
      </w:r>
    </w:p>
    <w:p w:rsidR="00E43C65" w:rsidRPr="005F50F8" w:rsidRDefault="00BB7CDB" w:rsidP="00BB7CDB">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建筑物价值</w:t>
      </w:r>
      <w:r w:rsidR="00E43C65" w:rsidRPr="005F50F8">
        <w:rPr>
          <w:rFonts w:ascii="楷体_GB2312" w:eastAsia="楷体_GB2312" w:hint="eastAsia"/>
          <w:color w:val="000000"/>
          <w:sz w:val="28"/>
        </w:rPr>
        <w:t>＝</w:t>
      </w:r>
      <w:r w:rsidRPr="0070513C">
        <w:rPr>
          <w:rFonts w:ascii="Arial" w:eastAsia="楷体_GB2312" w:hAnsi="Arial" w:hint="eastAsia"/>
          <w:color w:val="000000"/>
          <w:sz w:val="28"/>
        </w:rPr>
        <w:t>3600</w:t>
      </w:r>
      <w:r w:rsidR="00E43C65" w:rsidRPr="005F50F8">
        <w:rPr>
          <w:rFonts w:ascii="楷体_GB2312" w:eastAsia="楷体_GB2312" w:hint="eastAsia"/>
          <w:color w:val="000000"/>
          <w:sz w:val="28"/>
        </w:rPr>
        <w:t>×</w:t>
      </w:r>
      <w:r w:rsidRPr="0070513C">
        <w:rPr>
          <w:rFonts w:ascii="Arial" w:eastAsia="楷体_GB2312" w:hAnsi="Arial" w:hint="eastAsia"/>
          <w:color w:val="000000"/>
          <w:sz w:val="28"/>
        </w:rPr>
        <w:t>1367</w:t>
      </w:r>
      <w:r w:rsidR="00E43C65" w:rsidRPr="005F50F8">
        <w:rPr>
          <w:rFonts w:ascii="楷体_GB2312" w:eastAsia="楷体_GB2312" w:hint="eastAsia"/>
          <w:color w:val="000000"/>
          <w:sz w:val="28"/>
        </w:rPr>
        <w:t>÷</w:t>
      </w:r>
      <w:r w:rsidRPr="0070513C">
        <w:rPr>
          <w:rFonts w:ascii="Arial" w:eastAsia="楷体_GB2312" w:hAnsi="Arial" w:hint="eastAsia"/>
          <w:color w:val="000000"/>
          <w:sz w:val="28"/>
        </w:rPr>
        <w:t>2962</w:t>
      </w:r>
    </w:p>
    <w:p w:rsidR="00E43C65" w:rsidRPr="005F50F8" w:rsidRDefault="00E43C65" w:rsidP="00BB7CDB">
      <w:pPr>
        <w:spacing w:line="360" w:lineRule="auto"/>
        <w:ind w:firstLineChars="750" w:firstLine="2100"/>
        <w:jc w:val="both"/>
        <w:rPr>
          <w:rFonts w:ascii="楷体_GB2312" w:eastAsia="楷体_GB2312"/>
          <w:color w:val="000000"/>
          <w:sz w:val="28"/>
        </w:rPr>
      </w:pPr>
      <w:r w:rsidRPr="005F50F8">
        <w:rPr>
          <w:rFonts w:ascii="楷体_GB2312" w:eastAsia="楷体_GB2312" w:hint="eastAsia"/>
          <w:color w:val="000000"/>
          <w:sz w:val="28"/>
        </w:rPr>
        <w:t>＝</w:t>
      </w:r>
      <w:r w:rsidR="00BB7CDB" w:rsidRPr="0070513C">
        <w:rPr>
          <w:rFonts w:ascii="Arial" w:eastAsia="楷体_GB2312" w:hAnsi="Arial" w:hint="eastAsia"/>
          <w:color w:val="000000"/>
          <w:sz w:val="28"/>
        </w:rPr>
        <w:t>1661</w:t>
      </w:r>
      <w:r w:rsidRPr="005F50F8">
        <w:rPr>
          <w:rFonts w:ascii="楷体_GB2312" w:eastAsia="楷体_GB2312" w:hint="eastAsia"/>
          <w:color w:val="000000"/>
          <w:sz w:val="28"/>
        </w:rPr>
        <w:t>（万元）</w:t>
      </w:r>
    </w:p>
    <w:p w:rsidR="00E43C65" w:rsidRPr="005F50F8" w:rsidRDefault="00BB7CDB"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建筑物楼面单价</w:t>
      </w:r>
      <w:r w:rsidR="00E43C65" w:rsidRPr="005F50F8">
        <w:rPr>
          <w:rFonts w:ascii="楷体_GB2312" w:eastAsia="楷体_GB2312" w:hint="eastAsia"/>
          <w:color w:val="000000"/>
          <w:sz w:val="28"/>
        </w:rPr>
        <w:t>＝</w:t>
      </w:r>
      <w:r w:rsidRPr="0070513C">
        <w:rPr>
          <w:rFonts w:ascii="Arial" w:eastAsia="楷体_GB2312" w:hAnsi="Arial" w:hint="eastAsia"/>
          <w:color w:val="000000"/>
          <w:sz w:val="28"/>
        </w:rPr>
        <w:t>1661</w:t>
      </w:r>
      <w:r w:rsidR="00E43C65" w:rsidRPr="005F50F8">
        <w:rPr>
          <w:rFonts w:ascii="楷体_GB2312" w:eastAsia="楷体_GB2312" w:hint="eastAsia"/>
          <w:color w:val="000000"/>
          <w:sz w:val="28"/>
        </w:rPr>
        <w:t>×</w:t>
      </w:r>
      <w:r w:rsidR="00E43C65" w:rsidRPr="0070513C">
        <w:rPr>
          <w:rFonts w:ascii="Arial" w:eastAsia="楷体_GB2312" w:hAnsi="Arial" w:hint="eastAsia"/>
          <w:color w:val="000000"/>
          <w:sz w:val="28"/>
        </w:rPr>
        <w:t>10000</w:t>
      </w:r>
      <w:r w:rsidR="00E43C65" w:rsidRPr="005F50F8">
        <w:rPr>
          <w:rFonts w:ascii="楷体_GB2312" w:eastAsia="楷体_GB2312" w:hint="eastAsia"/>
          <w:color w:val="000000"/>
          <w:sz w:val="28"/>
        </w:rPr>
        <w:t>÷</w:t>
      </w:r>
      <w:r w:rsidRPr="0070513C">
        <w:rPr>
          <w:rFonts w:ascii="Arial" w:eastAsia="楷体_GB2312" w:hAnsi="Arial" w:hint="eastAsia"/>
          <w:color w:val="000000"/>
          <w:sz w:val="28"/>
        </w:rPr>
        <w:t>3433</w:t>
      </w:r>
      <w:r>
        <w:rPr>
          <w:rFonts w:ascii="楷体_GB2312" w:eastAsia="楷体_GB2312" w:hint="eastAsia"/>
          <w:color w:val="000000"/>
          <w:sz w:val="28"/>
        </w:rPr>
        <w:t>.</w:t>
      </w:r>
      <w:r w:rsidRPr="0070513C">
        <w:rPr>
          <w:rFonts w:ascii="Arial" w:eastAsia="楷体_GB2312" w:hAnsi="Arial" w:hint="eastAsia"/>
          <w:color w:val="000000"/>
          <w:sz w:val="28"/>
        </w:rPr>
        <w:t>45</w:t>
      </w:r>
    </w:p>
    <w:p w:rsidR="00E43C65" w:rsidRPr="005F50F8" w:rsidRDefault="00E43C65" w:rsidP="00BB7CDB">
      <w:pPr>
        <w:spacing w:line="360" w:lineRule="auto"/>
        <w:ind w:firstLineChars="900" w:firstLine="2520"/>
        <w:jc w:val="both"/>
        <w:rPr>
          <w:rFonts w:ascii="楷体_GB2312" w:eastAsia="楷体_GB2312"/>
          <w:color w:val="000000"/>
          <w:sz w:val="28"/>
        </w:rPr>
      </w:pPr>
      <w:r w:rsidRPr="005F50F8">
        <w:rPr>
          <w:rFonts w:ascii="楷体_GB2312" w:eastAsia="楷体_GB2312" w:hint="eastAsia"/>
          <w:color w:val="000000"/>
          <w:sz w:val="28"/>
        </w:rPr>
        <w:t>＝</w:t>
      </w:r>
      <w:r w:rsidR="00BB7CDB" w:rsidRPr="0070513C">
        <w:rPr>
          <w:rFonts w:ascii="Arial" w:eastAsia="楷体_GB2312" w:hAnsi="Arial" w:hint="eastAsia"/>
          <w:color w:val="000000"/>
          <w:sz w:val="28"/>
        </w:rPr>
        <w:t>4838</w:t>
      </w:r>
      <w:r w:rsidRPr="005F50F8">
        <w:rPr>
          <w:rFonts w:ascii="楷体_GB2312" w:eastAsia="楷体_GB2312" w:hint="eastAsia"/>
          <w:color w:val="000000"/>
          <w:sz w:val="28"/>
        </w:rPr>
        <w:t>（元/平方米）</w:t>
      </w:r>
    </w:p>
    <w:p w:rsidR="00E43C65" w:rsidRPr="005F50F8" w:rsidRDefault="00BB7CDB"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出让国有建设用地使用权价值</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BB7CDB" w:rsidRPr="0070513C">
        <w:rPr>
          <w:rFonts w:ascii="Arial" w:eastAsia="楷体_GB2312" w:hAnsi="Arial" w:hint="eastAsia"/>
          <w:color w:val="000000"/>
          <w:sz w:val="28"/>
        </w:rPr>
        <w:t>3600</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1661</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1</w:t>
      </w:r>
      <w:r w:rsidR="003540DF" w:rsidRPr="0070513C">
        <w:rPr>
          <w:rFonts w:ascii="Arial" w:eastAsia="楷体_GB2312" w:hAnsi="Arial" w:hint="eastAsia"/>
          <w:color w:val="000000"/>
          <w:sz w:val="28"/>
        </w:rPr>
        <w:t>939</w:t>
      </w:r>
      <w:r w:rsidRPr="005F50F8">
        <w:rPr>
          <w:rFonts w:ascii="楷体_GB2312" w:eastAsia="楷体_GB2312" w:hint="eastAsia"/>
          <w:color w:val="000000"/>
          <w:sz w:val="28"/>
        </w:rPr>
        <w:t>（万元）</w:t>
      </w:r>
    </w:p>
    <w:p w:rsidR="00E43C65" w:rsidRPr="005F50F8" w:rsidRDefault="00BB7CDB"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出让国有建设用地使用权楼面单价</w:t>
      </w:r>
    </w:p>
    <w:p w:rsidR="00E43C65" w:rsidRPr="005F50F8" w:rsidRDefault="00E43C65" w:rsidP="00E43C65">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BB7CDB" w:rsidRPr="0070513C">
        <w:rPr>
          <w:rFonts w:ascii="Arial" w:eastAsia="楷体_GB2312" w:hAnsi="Arial" w:hint="eastAsia"/>
          <w:color w:val="000000"/>
          <w:sz w:val="28"/>
        </w:rPr>
        <w:t>10485</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4838</w:t>
      </w:r>
      <w:r w:rsidRPr="005F50F8">
        <w:rPr>
          <w:rFonts w:ascii="楷体_GB2312" w:eastAsia="楷体_GB2312" w:hint="eastAsia"/>
          <w:color w:val="000000"/>
          <w:sz w:val="28"/>
        </w:rPr>
        <w:t>=</w:t>
      </w:r>
      <w:r w:rsidR="00BB7CDB" w:rsidRPr="0070513C">
        <w:rPr>
          <w:rFonts w:ascii="Arial" w:eastAsia="楷体_GB2312" w:hAnsi="Arial" w:hint="eastAsia"/>
          <w:color w:val="000000"/>
          <w:sz w:val="28"/>
        </w:rPr>
        <w:t>5647</w:t>
      </w:r>
      <w:r w:rsidRPr="005F50F8">
        <w:rPr>
          <w:rFonts w:ascii="楷体_GB2312" w:eastAsia="楷体_GB2312" w:hint="eastAsia"/>
          <w:color w:val="000000"/>
          <w:sz w:val="28"/>
        </w:rPr>
        <w:t>（元/平方米）</w:t>
      </w:r>
    </w:p>
    <w:p w:rsidR="00F571DF" w:rsidRDefault="00F571DF" w:rsidP="00F571DF">
      <w:pPr>
        <w:pStyle w:val="23"/>
        <w:autoSpaceDE w:val="0"/>
        <w:autoSpaceDN w:val="0"/>
        <w:spacing w:line="360" w:lineRule="auto"/>
        <w:jc w:val="both"/>
        <w:textAlignment w:val="bottom"/>
        <w:rPr>
          <w:rFonts w:ascii="楷体_GB2312" w:eastAsia="楷体_GB2312"/>
          <w:sz w:val="28"/>
        </w:rPr>
      </w:pPr>
      <w:r>
        <w:rPr>
          <w:rFonts w:hAnsi="宋体" w:hint="eastAsia"/>
          <w:sz w:val="28"/>
        </w:rPr>
        <w:t>●</w:t>
      </w:r>
      <w:r>
        <w:rPr>
          <w:rFonts w:ascii="楷体_GB2312" w:eastAsia="楷体_GB2312" w:hint="eastAsia"/>
          <w:sz w:val="28"/>
        </w:rPr>
        <w:t>商业用房</w:t>
      </w:r>
    </w:p>
    <w:p w:rsidR="000507C3" w:rsidRPr="005F50F8" w:rsidRDefault="000507C3" w:rsidP="000507C3">
      <w:pPr>
        <w:pStyle w:val="10"/>
        <w:autoSpaceDE w:val="0"/>
        <w:autoSpaceDN w:val="0"/>
        <w:spacing w:line="360" w:lineRule="auto"/>
        <w:ind w:right="17"/>
        <w:textAlignment w:val="bottom"/>
        <w:rPr>
          <w:rFonts w:ascii="楷体_GB2312" w:eastAsia="楷体_GB2312"/>
          <w:b/>
          <w:color w:val="000000"/>
          <w:sz w:val="28"/>
        </w:rPr>
      </w:pPr>
      <w:r w:rsidRPr="005F50F8">
        <w:rPr>
          <w:rFonts w:ascii="楷体_GB2312" w:eastAsia="楷体_GB2312" w:hint="eastAsia"/>
          <w:b/>
          <w:color w:val="000000"/>
          <w:sz w:val="28"/>
        </w:rPr>
        <w:t>（一</w:t>
      </w:r>
      <w:r w:rsidR="00E20E42">
        <w:rPr>
          <w:rFonts w:ascii="楷体_GB2312" w:eastAsia="楷体_GB2312" w:hint="eastAsia"/>
          <w:b/>
          <w:color w:val="000000"/>
          <w:sz w:val="28"/>
        </w:rPr>
        <w:t>）</w:t>
      </w:r>
      <w:r w:rsidRPr="005F50F8">
        <w:rPr>
          <w:rFonts w:ascii="楷体_GB2312" w:eastAsia="楷体_GB2312" w:hint="eastAsia"/>
          <w:b/>
          <w:color w:val="000000"/>
          <w:sz w:val="28"/>
        </w:rPr>
        <w:t>成本法</w:t>
      </w:r>
    </w:p>
    <w:p w:rsidR="000507C3" w:rsidRPr="005F50F8" w:rsidRDefault="000507C3" w:rsidP="000507C3">
      <w:pPr>
        <w:spacing w:line="360" w:lineRule="auto"/>
        <w:ind w:firstLineChars="200" w:firstLine="560"/>
        <w:jc w:val="both"/>
        <w:rPr>
          <w:rFonts w:ascii="楷体_GB2312" w:eastAsia="楷体_GB2312" w:hAnsi="Arial"/>
          <w:color w:val="000000"/>
          <w:sz w:val="28"/>
        </w:rPr>
      </w:pPr>
      <w:r w:rsidRPr="0070513C">
        <w:rPr>
          <w:rFonts w:ascii="Arial" w:eastAsia="楷体_GB2312" w:hAnsi="Arial" w:hint="eastAsia"/>
          <w:color w:val="000000"/>
          <w:sz w:val="28"/>
        </w:rPr>
        <w:t>1</w:t>
      </w:r>
      <w:r w:rsidRPr="005F50F8">
        <w:rPr>
          <w:rFonts w:ascii="楷体_GB2312" w:eastAsia="楷体_GB2312" w:hAnsi="Arial" w:hint="eastAsia"/>
          <w:color w:val="000000"/>
          <w:sz w:val="28"/>
        </w:rPr>
        <w:t>.土地价值的求取</w:t>
      </w:r>
    </w:p>
    <w:p w:rsidR="000507C3" w:rsidRPr="005F50F8" w:rsidRDefault="00FC555B" w:rsidP="000507C3">
      <w:pPr>
        <w:spacing w:line="360" w:lineRule="auto"/>
        <w:ind w:firstLineChars="200" w:firstLine="560"/>
        <w:jc w:val="both"/>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土地取得成本</w:t>
      </w:r>
    </w:p>
    <w:p w:rsidR="000507C3" w:rsidRPr="005F50F8" w:rsidRDefault="00FC555B" w:rsidP="000507C3">
      <w:pPr>
        <w:spacing w:before="50" w:after="50"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0507C3" w:rsidRPr="005F50F8">
        <w:rPr>
          <w:rFonts w:ascii="楷体_GB2312" w:eastAsia="楷体_GB2312" w:hAnsi="Arial" w:hint="eastAsia"/>
          <w:color w:val="000000"/>
          <w:sz w:val="28"/>
        </w:rPr>
        <w:t>土地购买价格</w:t>
      </w:r>
    </w:p>
    <w:p w:rsidR="000507C3" w:rsidRPr="00C53716" w:rsidRDefault="00C53716" w:rsidP="00C53716">
      <w:pPr>
        <w:spacing w:before="50" w:after="50" w:line="360" w:lineRule="auto"/>
        <w:ind w:firstLineChars="200" w:firstLine="560"/>
        <w:rPr>
          <w:rFonts w:ascii="楷体_GB2312" w:eastAsia="楷体_GB2312" w:hAnsi="Arial" w:cs="Arial"/>
          <w:color w:val="000000"/>
          <w:sz w:val="28"/>
        </w:rPr>
      </w:pPr>
      <w:r>
        <w:rPr>
          <w:rFonts w:ascii="楷体_GB2312" w:eastAsia="楷体_GB2312" w:hAnsi="Arial" w:cs="Arial" w:hint="eastAsia"/>
          <w:color w:val="000000"/>
          <w:sz w:val="28"/>
        </w:rPr>
        <w:t>计算过程同前，</w:t>
      </w:r>
      <w:r w:rsidR="000507C3" w:rsidRPr="005F50F8">
        <w:rPr>
          <w:rFonts w:ascii="楷体_GB2312" w:eastAsia="楷体_GB2312" w:hAnsi="Arial" w:cs="Arial" w:hint="eastAsia"/>
          <w:color w:val="000000"/>
          <w:sz w:val="28"/>
        </w:rPr>
        <w:t>熟地</w:t>
      </w:r>
      <w:r w:rsidR="000507C3" w:rsidRPr="005F50F8">
        <w:rPr>
          <w:rFonts w:ascii="楷体_GB2312" w:eastAsia="楷体_GB2312" w:hAnsi="Arial" w:hint="eastAsia"/>
          <w:color w:val="000000"/>
          <w:sz w:val="28"/>
        </w:rPr>
        <w:t>地上楼面单价</w:t>
      </w:r>
      <w:r>
        <w:rPr>
          <w:rFonts w:ascii="楷体_GB2312" w:eastAsia="楷体_GB2312" w:hAnsi="Arial" w:hint="eastAsia"/>
          <w:color w:val="000000"/>
          <w:sz w:val="28"/>
        </w:rPr>
        <w:t>为</w:t>
      </w:r>
      <w:r w:rsidRPr="0070513C">
        <w:rPr>
          <w:rFonts w:ascii="Arial" w:eastAsia="楷体_GB2312" w:hAnsi="Arial" w:hint="eastAsia"/>
          <w:color w:val="000000"/>
          <w:sz w:val="28"/>
        </w:rPr>
        <w:t>3866</w:t>
      </w:r>
      <w:r>
        <w:rPr>
          <w:rFonts w:ascii="楷体_GB2312" w:eastAsia="楷体_GB2312" w:hAnsi="Arial" w:hint="eastAsia"/>
          <w:color w:val="000000"/>
          <w:sz w:val="28"/>
        </w:rPr>
        <w:t>元/平方米，</w:t>
      </w:r>
      <w:r w:rsidR="000507C3" w:rsidRPr="005F50F8">
        <w:rPr>
          <w:rFonts w:ascii="楷体_GB2312" w:eastAsia="楷体_GB2312" w:hAnsi="Arial" w:cs="Arial" w:hint="eastAsia"/>
          <w:color w:val="000000"/>
          <w:sz w:val="28"/>
        </w:rPr>
        <w:t>其</w:t>
      </w:r>
      <w:r w:rsidR="000507C3">
        <w:rPr>
          <w:rFonts w:ascii="楷体_GB2312" w:eastAsia="楷体_GB2312" w:hAnsi="Arial" w:cs="Arial" w:hint="eastAsia"/>
          <w:color w:val="000000"/>
          <w:sz w:val="28"/>
        </w:rPr>
        <w:t>地下一层</w:t>
      </w:r>
      <w:r w:rsidR="000507C3" w:rsidRPr="005F50F8">
        <w:rPr>
          <w:rFonts w:ascii="楷体_GB2312" w:eastAsia="楷体_GB2312" w:hAnsi="Arial" w:cs="Arial" w:hint="eastAsia"/>
          <w:color w:val="000000"/>
          <w:sz w:val="28"/>
        </w:rPr>
        <w:t>商业用途出让金水平为</w:t>
      </w:r>
      <w:r w:rsidR="000507C3" w:rsidRPr="0070513C">
        <w:rPr>
          <w:rFonts w:ascii="Arial" w:eastAsia="楷体_GB2312" w:hAnsi="Arial" w:cs="Arial" w:hint="eastAsia"/>
          <w:color w:val="000000"/>
          <w:sz w:val="28"/>
        </w:rPr>
        <w:t>1933</w:t>
      </w:r>
      <w:r w:rsidR="000507C3" w:rsidRPr="005F50F8">
        <w:rPr>
          <w:rFonts w:ascii="楷体_GB2312" w:eastAsia="楷体_GB2312" w:hAnsi="Arial" w:cs="Arial" w:hint="eastAsia"/>
          <w:color w:val="000000"/>
          <w:sz w:val="28"/>
        </w:rPr>
        <w:t>元/平方米。</w:t>
      </w:r>
      <w:r>
        <w:rPr>
          <w:rFonts w:ascii="楷体_GB2312" w:eastAsia="楷体_GB2312" w:hAnsi="Arial" w:cs="Arial" w:hint="eastAsia"/>
          <w:color w:val="000000"/>
          <w:sz w:val="28"/>
        </w:rPr>
        <w:t>则</w:t>
      </w:r>
      <w:r w:rsidRPr="005F50F8">
        <w:rPr>
          <w:rFonts w:ascii="楷体_GB2312" w:eastAsia="楷体_GB2312" w:hAnsi="Arial" w:cs="Arial" w:hint="eastAsia"/>
          <w:color w:val="000000"/>
          <w:sz w:val="28"/>
        </w:rPr>
        <w:t>估价对象土地购买价格为：</w:t>
      </w:r>
    </w:p>
    <w:p w:rsidR="000507C3" w:rsidRPr="005F50F8" w:rsidRDefault="000507C3" w:rsidP="000507C3">
      <w:pPr>
        <w:spacing w:before="50" w:after="50" w:line="360" w:lineRule="auto"/>
        <w:ind w:leftChars="232" w:left="2517" w:hangingChars="700" w:hanging="1960"/>
        <w:rPr>
          <w:rFonts w:ascii="楷体_GB2312" w:eastAsia="楷体_GB2312" w:hAnsi="Arial" w:cs="Arial"/>
          <w:color w:val="000000"/>
          <w:sz w:val="28"/>
        </w:rPr>
      </w:pPr>
      <w:r w:rsidRPr="005F50F8">
        <w:rPr>
          <w:rFonts w:ascii="楷体_GB2312" w:eastAsia="楷体_GB2312" w:hAnsi="Arial" w:cs="Arial" w:hint="eastAsia"/>
          <w:color w:val="000000"/>
          <w:sz w:val="28"/>
        </w:rPr>
        <w:t>土地购买价格＝</w:t>
      </w:r>
      <w:r w:rsidRPr="0070513C">
        <w:rPr>
          <w:rFonts w:ascii="Arial" w:eastAsia="楷体_GB2312" w:hAnsi="Arial" w:cs="Arial" w:hint="eastAsia"/>
          <w:color w:val="000000"/>
          <w:sz w:val="28"/>
        </w:rPr>
        <w:t>3866</w:t>
      </w:r>
      <w:r w:rsidRPr="005F50F8">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74477</w:t>
      </w:r>
      <w:r w:rsidR="00C53716">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71</w:t>
      </w: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10000</w:t>
      </w:r>
      <w:r w:rsidR="00C53716">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1933</w:t>
      </w:r>
      <w:r w:rsidR="00C53716" w:rsidRPr="005F50F8">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31194</w:t>
      </w:r>
      <w:r w:rsidR="00C53716">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56</w:t>
      </w:r>
      <w:r w:rsidR="00C53716" w:rsidRPr="005F50F8">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10000</w:t>
      </w:r>
    </w:p>
    <w:p w:rsidR="000507C3" w:rsidRPr="005F50F8" w:rsidRDefault="000507C3" w:rsidP="000507C3">
      <w:pPr>
        <w:spacing w:before="50" w:after="50" w:line="360" w:lineRule="auto"/>
        <w:ind w:firstLineChars="800" w:firstLine="2240"/>
        <w:rPr>
          <w:rFonts w:ascii="楷体_GB2312" w:eastAsia="楷体_GB2312" w:hAnsi="Arial" w:cs="Arial"/>
          <w:color w:val="000000"/>
          <w:sz w:val="28"/>
        </w:rPr>
      </w:pPr>
      <w:r w:rsidRPr="005F50F8">
        <w:rPr>
          <w:rFonts w:ascii="楷体_GB2312" w:eastAsia="楷体_GB2312" w:hAnsi="Arial" w:cs="Arial" w:hint="eastAsia"/>
          <w:color w:val="000000"/>
          <w:sz w:val="28"/>
        </w:rPr>
        <w:t>＝</w:t>
      </w:r>
      <w:r w:rsidR="00C53716" w:rsidRPr="0070513C">
        <w:rPr>
          <w:rFonts w:ascii="Arial" w:eastAsia="楷体_GB2312" w:hAnsi="Arial" w:cs="Arial" w:hint="eastAsia"/>
          <w:color w:val="000000"/>
          <w:sz w:val="28"/>
        </w:rPr>
        <w:t>34823</w:t>
      </w:r>
      <w:r w:rsidRPr="005F50F8">
        <w:rPr>
          <w:rFonts w:ascii="楷体_GB2312" w:eastAsia="楷体_GB2312" w:hAnsi="Arial" w:cs="Arial"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0507C3" w:rsidRPr="005F50F8">
        <w:rPr>
          <w:rFonts w:ascii="楷体_GB2312" w:eastAsia="楷体_GB2312" w:hAnsi="Arial" w:hint="eastAsia"/>
          <w:color w:val="000000"/>
          <w:sz w:val="28"/>
        </w:rPr>
        <w:t>取得税费</w:t>
      </w:r>
    </w:p>
    <w:p w:rsidR="000507C3" w:rsidRPr="005F50F8" w:rsidRDefault="000507C3" w:rsidP="000507C3">
      <w:pPr>
        <w:spacing w:before="50" w:after="50"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lastRenderedPageBreak/>
        <w:t>取得税费为契税、印花税，</w:t>
      </w:r>
      <w:r w:rsidR="00EC7CC4">
        <w:rPr>
          <w:rFonts w:ascii="楷体_GB2312" w:eastAsia="楷体_GB2312" w:hAnsi="Arial" w:hint="eastAsia"/>
          <w:color w:val="000000"/>
          <w:sz w:val="28"/>
        </w:rPr>
        <w:t>根据估价人员对该区域土地开发市场进行调查的结果及估价委托人提供的资料，该项税费已包含在土地挂牌成交价中，</w:t>
      </w:r>
      <w:r w:rsidRPr="005F50F8">
        <w:rPr>
          <w:rFonts w:ascii="楷体_GB2312" w:eastAsia="楷体_GB2312" w:hint="eastAsia"/>
          <w:color w:val="000000"/>
          <w:sz w:val="28"/>
        </w:rPr>
        <w:t>故本项费用不再计取</w:t>
      </w:r>
      <w:r w:rsidRPr="005F50F8">
        <w:rPr>
          <w:rFonts w:ascii="楷体_GB2312" w:eastAsia="楷体_GB2312" w:hAnsi="Arial" w:hint="eastAsia"/>
          <w:color w:val="000000"/>
          <w:sz w:val="28"/>
        </w:rPr>
        <w:t>。</w:t>
      </w:r>
    </w:p>
    <w:p w:rsidR="000507C3" w:rsidRPr="005F50F8" w:rsidRDefault="00FC555B" w:rsidP="000507C3">
      <w:pPr>
        <w:spacing w:before="50" w:after="50" w:line="360" w:lineRule="auto"/>
        <w:ind w:firstLine="57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0507C3" w:rsidRPr="005F50F8">
        <w:rPr>
          <w:rFonts w:ascii="楷体_GB2312" w:eastAsia="楷体_GB2312" w:hint="eastAsia"/>
          <w:color w:val="000000"/>
          <w:sz w:val="28"/>
        </w:rPr>
        <w:t>城市基础设施建设费</w:t>
      </w:r>
    </w:p>
    <w:p w:rsidR="000507C3" w:rsidRPr="005F50F8" w:rsidRDefault="000507C3" w:rsidP="000507C3">
      <w:pPr>
        <w:spacing w:before="50" w:after="50"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城市基础设施建设费是</w:t>
      </w:r>
      <w:r w:rsidRPr="005F50F8">
        <w:rPr>
          <w:rFonts w:ascii="楷体_GB2312" w:eastAsia="楷体_GB2312" w:hAnsi="Arial"/>
          <w:color w:val="000000"/>
          <w:sz w:val="28"/>
        </w:rPr>
        <w:t>政府向建设单位收取</w:t>
      </w:r>
      <w:r w:rsidRPr="005F50F8">
        <w:rPr>
          <w:rFonts w:ascii="楷体_GB2312" w:eastAsia="楷体_GB2312" w:hAnsi="Arial" w:hint="eastAsia"/>
          <w:color w:val="000000"/>
          <w:sz w:val="28"/>
        </w:rPr>
        <w:t>、</w:t>
      </w:r>
      <w:r w:rsidRPr="005F50F8">
        <w:rPr>
          <w:rFonts w:ascii="楷体_GB2312" w:eastAsia="楷体_GB2312" w:hAnsi="Arial"/>
          <w:color w:val="000000"/>
          <w:sz w:val="28"/>
        </w:rPr>
        <w:t>专项用于城市基础设施和城市共用设施建设，包括城市道路、桥梁、公共交通、供水、燃气、</w:t>
      </w:r>
      <w:hyperlink r:id="rId33" w:tgtFrame="_blank" w:history="1">
        <w:r w:rsidRPr="005F50F8">
          <w:rPr>
            <w:rFonts w:ascii="楷体_GB2312" w:eastAsia="楷体_GB2312" w:hAnsi="Arial"/>
            <w:color w:val="000000"/>
            <w:sz w:val="28"/>
          </w:rPr>
          <w:t>污水处理</w:t>
        </w:r>
      </w:hyperlink>
      <w:r w:rsidRPr="005F50F8">
        <w:rPr>
          <w:rFonts w:ascii="楷体_GB2312" w:eastAsia="楷体_GB2312" w:hAnsi="Arial"/>
          <w:color w:val="000000"/>
          <w:sz w:val="28"/>
        </w:rPr>
        <w:t>、集中供热、园林、绿化、路灯、环境卫生等设施的建设</w:t>
      </w:r>
      <w:r w:rsidRPr="005F50F8">
        <w:rPr>
          <w:rFonts w:ascii="楷体_GB2312" w:eastAsia="楷体_GB2312" w:hAnsi="Arial" w:hint="eastAsia"/>
          <w:color w:val="000000"/>
          <w:sz w:val="28"/>
        </w:rPr>
        <w:t>。</w:t>
      </w:r>
      <w:r w:rsidR="00EC7CC4">
        <w:rPr>
          <w:rFonts w:ascii="楷体_GB2312" w:eastAsia="楷体_GB2312" w:hAnsi="Arial" w:hint="eastAsia"/>
          <w:color w:val="000000"/>
          <w:sz w:val="28"/>
        </w:rPr>
        <w:t>根据估价人员对该区域土地开发市场进行调查的结果及估价委托人提供的资料，该项税费已包含在土地挂牌成交价中，</w:t>
      </w:r>
      <w:r w:rsidRPr="005F50F8">
        <w:rPr>
          <w:rFonts w:ascii="楷体_GB2312" w:eastAsia="楷体_GB2312" w:hint="eastAsia"/>
          <w:color w:val="000000"/>
          <w:sz w:val="28"/>
        </w:rPr>
        <w:t>故本项费用不再计取</w:t>
      </w:r>
      <w:r w:rsidRPr="005F50F8">
        <w:rPr>
          <w:rFonts w:ascii="楷体_GB2312" w:eastAsia="楷体_GB2312" w:hAnsi="Arial" w:hint="eastAsia"/>
          <w:color w:val="000000"/>
          <w:sz w:val="28"/>
        </w:rPr>
        <w:t>。</w:t>
      </w:r>
    </w:p>
    <w:p w:rsidR="000507C3" w:rsidRPr="005F50F8" w:rsidRDefault="000507C3" w:rsidP="000507C3">
      <w:pPr>
        <w:spacing w:before="50" w:after="50"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FC555B">
        <w:rPr>
          <w:rFonts w:ascii="Arial" w:eastAsia="楷体_GB2312" w:hAnsi="Arial"/>
          <w:color w:val="000000"/>
          <w:sz w:val="28"/>
        </w:rPr>
        <w:fldChar w:fldCharType="begin"/>
      </w:r>
      <w:r w:rsidR="00FC555B">
        <w:rPr>
          <w:rFonts w:ascii="Arial" w:eastAsia="楷体_GB2312" w:hAnsi="Arial"/>
          <w:color w:val="000000"/>
          <w:sz w:val="28"/>
        </w:rPr>
        <w:instrText xml:space="preserve"> </w:instrText>
      </w:r>
      <w:r w:rsidR="00FC555B">
        <w:rPr>
          <w:rFonts w:ascii="Arial" w:eastAsia="楷体_GB2312" w:hAnsi="Arial" w:hint="eastAsia"/>
          <w:color w:val="000000"/>
          <w:sz w:val="28"/>
        </w:rPr>
        <w:instrText>= 4 \* GB3</w:instrText>
      </w:r>
      <w:r w:rsidR="00FC555B">
        <w:rPr>
          <w:rFonts w:ascii="Arial" w:eastAsia="楷体_GB2312" w:hAnsi="Arial"/>
          <w:color w:val="000000"/>
          <w:sz w:val="28"/>
        </w:rPr>
        <w:instrText xml:space="preserve"> </w:instrText>
      </w:r>
      <w:r w:rsidR="00FC555B">
        <w:rPr>
          <w:rFonts w:ascii="Arial" w:eastAsia="楷体_GB2312" w:hAnsi="Arial"/>
          <w:color w:val="000000"/>
          <w:sz w:val="28"/>
        </w:rPr>
        <w:fldChar w:fldCharType="separate"/>
      </w:r>
      <w:r w:rsidR="00FC555B">
        <w:rPr>
          <w:rFonts w:ascii="Arial" w:eastAsia="楷体_GB2312" w:hAnsi="Arial" w:hint="eastAsia"/>
          <w:noProof/>
          <w:color w:val="000000"/>
          <w:sz w:val="28"/>
        </w:rPr>
        <w:t>④</w:t>
      </w:r>
      <w:r w:rsidR="00FC555B">
        <w:rPr>
          <w:rFonts w:ascii="Arial" w:eastAsia="楷体_GB2312" w:hAnsi="Arial"/>
          <w:color w:val="000000"/>
          <w:sz w:val="28"/>
        </w:rPr>
        <w:fldChar w:fldCharType="end"/>
      </w:r>
      <w:r w:rsidRPr="005F50F8">
        <w:rPr>
          <w:rFonts w:ascii="楷体_GB2312" w:eastAsia="楷体_GB2312" w:hint="eastAsia"/>
          <w:color w:val="000000"/>
          <w:sz w:val="28"/>
        </w:rPr>
        <w:t>土地取得成本总额</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土地取得成本为上述</w:t>
      </w:r>
      <w:r w:rsidRPr="0070513C">
        <w:rPr>
          <w:rFonts w:ascii="Arial" w:eastAsia="楷体_GB2312" w:hAnsi="Arial" w:hint="eastAsia"/>
          <w:color w:val="000000"/>
          <w:sz w:val="28"/>
        </w:rPr>
        <w:t>3</w:t>
      </w:r>
      <w:r w:rsidRPr="005F50F8">
        <w:rPr>
          <w:rFonts w:ascii="楷体_GB2312" w:eastAsia="楷体_GB2312" w:hint="eastAsia"/>
          <w:color w:val="000000"/>
          <w:sz w:val="28"/>
        </w:rPr>
        <w:t>项之和。则有：</w:t>
      </w:r>
    </w:p>
    <w:p w:rsidR="000507C3" w:rsidRPr="005F50F8" w:rsidRDefault="000507C3" w:rsidP="000507C3">
      <w:pPr>
        <w:spacing w:before="50" w:after="50" w:line="360" w:lineRule="auto"/>
        <w:ind w:firstLineChars="202" w:firstLine="566"/>
        <w:outlineLvl w:val="0"/>
        <w:rPr>
          <w:rFonts w:ascii="楷体_GB2312" w:eastAsia="楷体_GB2312"/>
          <w:color w:val="000000"/>
          <w:sz w:val="28"/>
        </w:rPr>
      </w:pPr>
      <w:r w:rsidRPr="005F50F8">
        <w:rPr>
          <w:rFonts w:ascii="楷体_GB2312" w:eastAsia="楷体_GB2312" w:hint="eastAsia"/>
          <w:color w:val="000000"/>
          <w:sz w:val="28"/>
        </w:rPr>
        <w:t>土地取得成本</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34823</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34823</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土地开发成本</w:t>
      </w:r>
    </w:p>
    <w:p w:rsidR="000507C3" w:rsidRPr="005F50F8" w:rsidRDefault="000507C3" w:rsidP="000507C3">
      <w:pPr>
        <w:spacing w:before="50" w:after="50" w:line="360" w:lineRule="auto"/>
        <w:ind w:firstLine="555"/>
        <w:rPr>
          <w:rFonts w:ascii="楷体_GB2312" w:eastAsia="楷体_GB2312"/>
          <w:color w:val="000000"/>
          <w:sz w:val="28"/>
        </w:rPr>
      </w:pPr>
      <w:r w:rsidRPr="005F50F8">
        <w:rPr>
          <w:rFonts w:ascii="楷体_GB2312" w:eastAsia="楷体_GB2312" w:hint="eastAsia"/>
          <w:color w:val="000000"/>
          <w:sz w:val="28"/>
        </w:rPr>
        <w:t>土地开发成本</w:t>
      </w:r>
      <w:r w:rsidRPr="005F50F8">
        <w:rPr>
          <w:rFonts w:ascii="楷体_GB2312" w:eastAsia="楷体_GB2312" w:hAnsi="Arial" w:hint="eastAsia"/>
          <w:color w:val="000000"/>
          <w:sz w:val="28"/>
        </w:rPr>
        <w:t>主要</w:t>
      </w:r>
      <w:r w:rsidRPr="005F50F8">
        <w:rPr>
          <w:rFonts w:ascii="楷体_GB2312" w:eastAsia="楷体_GB2312" w:hint="eastAsia"/>
          <w:color w:val="000000"/>
          <w:sz w:val="28"/>
        </w:rPr>
        <w:t>包含红线外市政基础建设费用，根据估价人员对该区域土地开发市场进行调查的结果及估价委托人提供的资料，该项成本已包含在土地购买价格中，故本项费用不再计取。</w:t>
      </w:r>
    </w:p>
    <w:p w:rsidR="000507C3" w:rsidRPr="005F50F8" w:rsidRDefault="00FC555B" w:rsidP="000507C3">
      <w:pPr>
        <w:spacing w:before="50" w:after="50" w:line="360" w:lineRule="auto"/>
        <w:ind w:firstLineChars="200" w:firstLine="560"/>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管理费用</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70513C">
        <w:rPr>
          <w:rFonts w:ascii="Arial" w:eastAsia="楷体_GB2312" w:hAnsi="Arial" w:hint="eastAsia"/>
          <w:color w:val="000000"/>
          <w:sz w:val="28"/>
        </w:rPr>
        <w:t>3</w:t>
      </w:r>
      <w:r w:rsidRPr="005F50F8">
        <w:rPr>
          <w:rFonts w:ascii="楷体_GB2312" w:eastAsia="楷体_GB2312" w:hint="eastAsia"/>
          <w:color w:val="000000"/>
          <w:sz w:val="28"/>
        </w:rPr>
        <w:t xml:space="preserve">%计算。则有： </w:t>
      </w:r>
    </w:p>
    <w:p w:rsidR="000507C3" w:rsidRPr="005F50F8" w:rsidRDefault="000507C3" w:rsidP="000507C3">
      <w:pPr>
        <w:spacing w:before="50" w:after="50" w:line="360" w:lineRule="auto"/>
        <w:ind w:firstLineChars="202" w:firstLine="566"/>
        <w:outlineLvl w:val="0"/>
        <w:rPr>
          <w:rFonts w:ascii="楷体_GB2312" w:eastAsia="楷体_GB2312"/>
          <w:color w:val="000000"/>
          <w:sz w:val="28"/>
        </w:rPr>
      </w:pPr>
      <w:r w:rsidRPr="005F50F8">
        <w:rPr>
          <w:rFonts w:ascii="楷体_GB2312" w:eastAsia="楷体_GB2312" w:hint="eastAsia"/>
          <w:color w:val="000000"/>
          <w:sz w:val="28"/>
        </w:rPr>
        <w:t>管理费用</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lastRenderedPageBreak/>
        <w:t>＝（</w:t>
      </w:r>
      <w:r w:rsidR="00C53716" w:rsidRPr="0070513C">
        <w:rPr>
          <w:rFonts w:ascii="Arial" w:eastAsia="楷体_GB2312" w:hAnsi="Arial" w:hint="eastAsia"/>
          <w:color w:val="000000"/>
          <w:sz w:val="28"/>
        </w:rPr>
        <w:t>34823</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1045</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销售费用，按估价对象土地价值的</w:t>
      </w:r>
      <w:r w:rsidR="000507C3" w:rsidRPr="0070513C">
        <w:rPr>
          <w:rFonts w:ascii="Arial" w:eastAsia="楷体_GB2312" w:hAnsi="Arial" w:hint="eastAsia"/>
          <w:color w:val="000000"/>
          <w:sz w:val="28"/>
        </w:rPr>
        <w:t>3</w:t>
      </w:r>
      <w:r w:rsidR="000507C3" w:rsidRPr="005F50F8">
        <w:rPr>
          <w:rFonts w:ascii="楷体_GB2312" w:eastAsia="楷体_GB2312" w:hint="eastAsia"/>
          <w:color w:val="000000"/>
          <w:sz w:val="28"/>
        </w:rPr>
        <w:t>%计算，假设估价对象土地价值为</w:t>
      </w:r>
      <w:r w:rsidR="000507C3" w:rsidRPr="0070513C">
        <w:rPr>
          <w:rFonts w:ascii="Arial" w:eastAsia="楷体_GB2312" w:hAnsi="Arial" w:hint="eastAsia"/>
          <w:color w:val="000000"/>
          <w:sz w:val="28"/>
        </w:rPr>
        <w:t>V</w:t>
      </w:r>
      <w:r w:rsidR="000507C3" w:rsidRPr="005F50F8">
        <w:rPr>
          <w:rFonts w:ascii="楷体_GB2312" w:eastAsia="楷体_GB2312" w:hint="eastAsia"/>
          <w:color w:val="000000"/>
          <w:sz w:val="28"/>
          <w:vertAlign w:val="subscript"/>
        </w:rPr>
        <w:t>土</w:t>
      </w:r>
      <w:r w:rsidR="000507C3" w:rsidRPr="005F50F8">
        <w:rPr>
          <w:rFonts w:ascii="楷体_GB2312" w:eastAsia="楷体_GB2312" w:hint="eastAsia"/>
          <w:color w:val="000000"/>
          <w:sz w:val="28"/>
        </w:rPr>
        <w:t>。则有：</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销售费用＝</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5</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利息</w:t>
      </w:r>
    </w:p>
    <w:p w:rsidR="000507C3" w:rsidRPr="005F50F8" w:rsidRDefault="000507C3" w:rsidP="000507C3">
      <w:pPr>
        <w:spacing w:before="50" w:after="50" w:line="360" w:lineRule="auto"/>
        <w:ind w:firstLine="570"/>
        <w:rPr>
          <w:rFonts w:ascii="楷体_GB2312" w:eastAsia="楷体_GB2312"/>
          <w:color w:val="000000"/>
          <w:sz w:val="28"/>
        </w:rPr>
      </w:pPr>
      <w:r w:rsidRPr="005F50F8">
        <w:rPr>
          <w:rFonts w:ascii="楷体_GB2312" w:eastAsia="楷体_GB2312" w:hint="eastAsia"/>
          <w:color w:val="000000"/>
          <w:sz w:val="28"/>
        </w:rPr>
        <w:t>土地开发期为</w:t>
      </w:r>
      <w:r w:rsidRPr="0070513C">
        <w:rPr>
          <w:rFonts w:ascii="Arial" w:eastAsia="楷体_GB2312" w:hAnsi="Arial" w:hint="eastAsia"/>
          <w:color w:val="000000"/>
          <w:sz w:val="28"/>
        </w:rPr>
        <w:t>0</w:t>
      </w:r>
      <w:r w:rsidRPr="005F50F8">
        <w:rPr>
          <w:rFonts w:ascii="楷体_GB2312" w:eastAsia="楷体_GB2312" w:hint="eastAsia"/>
          <w:color w:val="000000"/>
          <w:sz w:val="28"/>
        </w:rPr>
        <w:t>年，建设期为</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年。土地取得成本开发期前一次投入，土地开发成本于土地开发期内均匀投入，管理费用及销售费用于项目已运行期内均匀投入，利息率取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利息</w:t>
      </w:r>
    </w:p>
    <w:p w:rsidR="003540DF" w:rsidRDefault="000507C3" w:rsidP="000507C3">
      <w:pPr>
        <w:spacing w:before="50" w:after="50" w:line="360" w:lineRule="auto"/>
        <w:ind w:left="420" w:hangingChars="150" w:hanging="42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34823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3540DF">
      <w:pPr>
        <w:spacing w:before="50" w:after="50" w:line="360" w:lineRule="auto"/>
        <w:ind w:firstLineChars="100" w:firstLine="28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1045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2</w:t>
      </w:r>
    </w:p>
    <w:p w:rsidR="000507C3" w:rsidRPr="005F50F8" w:rsidRDefault="000507C3" w:rsidP="000507C3">
      <w:pPr>
        <w:spacing w:before="50" w:after="50" w:line="360" w:lineRule="auto"/>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4197</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6</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投资利润</w:t>
      </w:r>
    </w:p>
    <w:p w:rsidR="000507C3" w:rsidRPr="005F50F8" w:rsidRDefault="000507C3" w:rsidP="000507C3">
      <w:pPr>
        <w:spacing w:before="50" w:after="50" w:line="360" w:lineRule="auto"/>
        <w:ind w:firstLine="570"/>
        <w:jc w:val="both"/>
        <w:rPr>
          <w:rFonts w:ascii="楷体_GB2312" w:eastAsia="楷体_GB2312"/>
          <w:color w:val="000000"/>
          <w:sz w:val="28"/>
        </w:rPr>
      </w:pPr>
      <w:r w:rsidRPr="005F50F8">
        <w:rPr>
          <w:rFonts w:ascii="楷体_GB2312" w:eastAsia="楷体_GB2312" w:hint="eastAsia"/>
          <w:color w:val="000000"/>
          <w:sz w:val="28"/>
        </w:rPr>
        <w:t>开发利润是指房地产开发商投资房地产开发项目应取得的资金报酬及承担风险补偿。以当地房地产开发的一般水平为基础，并参考项目所在区域房地产营利水平的具体情况确定。根据估价人员的调查以及查阅相关资料，房地产开发利润受开发环境、政策</w:t>
      </w:r>
      <w:r>
        <w:rPr>
          <w:rFonts w:ascii="楷体_GB2312" w:eastAsia="楷体_GB2312" w:hint="eastAsia"/>
          <w:color w:val="000000"/>
          <w:sz w:val="28"/>
        </w:rPr>
        <w:t>等众多因素影响，项目开发周期长，开发价值相对较高，而且，近年来福州</w:t>
      </w:r>
      <w:r w:rsidRPr="005F50F8">
        <w:rPr>
          <w:rFonts w:ascii="楷体_GB2312" w:eastAsia="楷体_GB2312" w:hint="eastAsia"/>
          <w:color w:val="000000"/>
          <w:sz w:val="28"/>
        </w:rPr>
        <w:t>市商业等各用途开发利润率均有较大幅度的增长。</w:t>
      </w:r>
    </w:p>
    <w:p w:rsidR="000507C3" w:rsidRPr="005F50F8" w:rsidRDefault="000507C3" w:rsidP="000507C3">
      <w:pPr>
        <w:spacing w:before="50" w:after="50" w:line="360" w:lineRule="auto"/>
        <w:ind w:firstLine="570"/>
        <w:jc w:val="both"/>
        <w:rPr>
          <w:rFonts w:ascii="楷体_GB2312" w:eastAsia="楷体_GB2312"/>
          <w:color w:val="000000"/>
          <w:sz w:val="28"/>
        </w:rPr>
      </w:pPr>
      <w:r w:rsidRPr="005F50F8">
        <w:rPr>
          <w:rFonts w:ascii="楷体_GB2312" w:eastAsia="楷体_GB2312" w:hint="eastAsia"/>
          <w:color w:val="000000"/>
          <w:sz w:val="28"/>
        </w:rPr>
        <w:t>估价对象所在项目为大型商业项目，且属于</w:t>
      </w:r>
      <w:r>
        <w:rPr>
          <w:rFonts w:ascii="楷体_GB2312" w:eastAsia="楷体_GB2312" w:hint="eastAsia"/>
          <w:color w:val="000000"/>
          <w:sz w:val="28"/>
        </w:rPr>
        <w:t>福州市福清市</w:t>
      </w:r>
      <w:r w:rsidRPr="005F50F8">
        <w:rPr>
          <w:rFonts w:ascii="楷体_GB2312" w:eastAsia="楷体_GB2312" w:hint="eastAsia"/>
          <w:color w:val="000000"/>
          <w:sz w:val="28"/>
        </w:rPr>
        <w:t>，周边同类、同体量项目的开发利润经调查可知，利润率一般在</w:t>
      </w:r>
      <w:r w:rsidR="00C53716" w:rsidRPr="0070513C">
        <w:rPr>
          <w:rFonts w:ascii="Arial" w:eastAsia="楷体_GB2312" w:hAnsi="Arial" w:hint="eastAsia"/>
          <w:color w:val="000000"/>
          <w:sz w:val="28"/>
        </w:rPr>
        <w:t>30</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w:t>
      </w:r>
      <w:r w:rsidRPr="0070513C">
        <w:rPr>
          <w:rFonts w:ascii="Arial" w:eastAsia="楷体_GB2312" w:hAnsi="Arial" w:hint="eastAsia"/>
          <w:color w:val="000000"/>
          <w:sz w:val="28"/>
        </w:rPr>
        <w:t>0</w:t>
      </w:r>
      <w:r w:rsidRPr="005F50F8">
        <w:rPr>
          <w:rFonts w:ascii="楷体_GB2312" w:eastAsia="楷体_GB2312" w:hint="eastAsia"/>
          <w:color w:val="000000"/>
          <w:sz w:val="28"/>
        </w:rPr>
        <w:t>%之间，</w:t>
      </w:r>
      <w:r w:rsidRPr="005F50F8">
        <w:rPr>
          <w:rFonts w:ascii="楷体_GB2312" w:eastAsia="楷体_GB2312" w:hAnsi="楷体" w:hint="eastAsia"/>
          <w:color w:val="000000"/>
          <w:sz w:val="28"/>
          <w:szCs w:val="28"/>
        </w:rPr>
        <w:t>综合上述各项因素，本次</w:t>
      </w:r>
      <w:r w:rsidR="00C53716">
        <w:rPr>
          <w:rFonts w:ascii="楷体_GB2312" w:eastAsia="楷体_GB2312" w:hAnsi="楷体" w:hint="eastAsia"/>
          <w:color w:val="000000"/>
          <w:sz w:val="28"/>
          <w:szCs w:val="28"/>
        </w:rPr>
        <w:t>地上商业用房利润率为</w:t>
      </w:r>
      <w:r w:rsidR="00C53716" w:rsidRPr="0070513C">
        <w:rPr>
          <w:rFonts w:ascii="Arial" w:eastAsia="楷体_GB2312" w:hAnsi="Arial" w:hint="eastAsia"/>
          <w:color w:val="000000"/>
          <w:sz w:val="28"/>
          <w:szCs w:val="28"/>
        </w:rPr>
        <w:t>35</w:t>
      </w:r>
      <w:r w:rsidR="00C53716">
        <w:rPr>
          <w:rFonts w:ascii="楷体_GB2312" w:eastAsia="楷体_GB2312" w:hAnsi="楷体" w:hint="eastAsia"/>
          <w:color w:val="000000"/>
          <w:sz w:val="28"/>
          <w:szCs w:val="28"/>
        </w:rPr>
        <w:t>%，地下商业用房利</w:t>
      </w:r>
      <w:r w:rsidR="00C53716">
        <w:rPr>
          <w:rFonts w:ascii="楷体_GB2312" w:eastAsia="楷体_GB2312" w:hAnsi="楷体" w:hint="eastAsia"/>
          <w:color w:val="000000"/>
          <w:sz w:val="28"/>
          <w:szCs w:val="28"/>
        </w:rPr>
        <w:lastRenderedPageBreak/>
        <w:t>润率为</w:t>
      </w:r>
      <w:r w:rsidR="00C53716" w:rsidRPr="0070513C">
        <w:rPr>
          <w:rFonts w:ascii="Arial" w:eastAsia="楷体_GB2312" w:hAnsi="Arial" w:hint="eastAsia"/>
          <w:color w:val="000000"/>
          <w:sz w:val="28"/>
          <w:szCs w:val="28"/>
        </w:rPr>
        <w:t>30</w:t>
      </w:r>
      <w:r w:rsidR="00C53716">
        <w:rPr>
          <w:rFonts w:ascii="楷体_GB2312" w:eastAsia="楷体_GB2312" w:hAnsi="楷体" w:hint="eastAsia"/>
          <w:color w:val="000000"/>
          <w:sz w:val="28"/>
          <w:szCs w:val="28"/>
        </w:rPr>
        <w:t>%，商业综合</w:t>
      </w:r>
      <w:r w:rsidRPr="005F50F8">
        <w:rPr>
          <w:rFonts w:ascii="楷体_GB2312" w:eastAsia="楷体_GB2312" w:hAnsi="楷体" w:hint="eastAsia"/>
          <w:color w:val="000000"/>
          <w:sz w:val="28"/>
          <w:szCs w:val="28"/>
        </w:rPr>
        <w:t>利润率为</w:t>
      </w:r>
      <w:r w:rsidR="00C53716" w:rsidRPr="0070513C">
        <w:rPr>
          <w:rFonts w:ascii="Arial" w:eastAsia="楷体_GB2312" w:hAnsi="Arial" w:hint="eastAsia"/>
          <w:color w:val="000000"/>
          <w:sz w:val="28"/>
          <w:szCs w:val="28"/>
        </w:rPr>
        <w:t>34</w:t>
      </w:r>
      <w:r w:rsidRPr="005F50F8">
        <w:rPr>
          <w:rFonts w:ascii="楷体_GB2312" w:eastAsia="楷体_GB2312" w:hAnsi="楷体" w:hint="eastAsia"/>
          <w:color w:val="000000"/>
          <w:sz w:val="28"/>
          <w:szCs w:val="28"/>
        </w:rPr>
        <w:t>%</w:t>
      </w:r>
      <w:r w:rsidRPr="005F50F8">
        <w:rPr>
          <w:rFonts w:ascii="楷体_GB2312" w:eastAsia="楷体_GB2312" w:hint="eastAsia"/>
          <w:color w:val="000000"/>
          <w:sz w:val="28"/>
        </w:rPr>
        <w:t>，计算基数为土地取得成本、土地开发成本、管理费用和销售费用。则有：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利润</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34823</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1045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34</w:t>
      </w:r>
      <w:r w:rsidRPr="005F50F8">
        <w:rPr>
          <w:rFonts w:ascii="楷体_GB2312" w:eastAsia="楷体_GB2312" w:hint="eastAsia"/>
          <w:color w:val="000000"/>
          <w:sz w:val="28"/>
        </w:rPr>
        <w:t>%</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12195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00C53716" w:rsidRPr="0070513C">
        <w:rPr>
          <w:rFonts w:ascii="Arial" w:eastAsia="楷体_GB2312" w:hAnsi="Arial" w:hint="eastAsia"/>
          <w:color w:val="000000"/>
          <w:sz w:val="28"/>
        </w:rPr>
        <w:t>102</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7</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销售税费：主要包括营业税、城市维护建设税、教育费附加及地方教育附加，以估价对象土地价值（</w:t>
      </w:r>
      <w:r w:rsidR="000507C3" w:rsidRPr="0070513C">
        <w:rPr>
          <w:rFonts w:ascii="Arial" w:eastAsia="楷体_GB2312" w:hAnsi="Arial" w:hint="eastAsia"/>
          <w:color w:val="000000"/>
          <w:sz w:val="28"/>
        </w:rPr>
        <w:t>V</w:t>
      </w:r>
      <w:r w:rsidR="000507C3" w:rsidRPr="005F50F8">
        <w:rPr>
          <w:rFonts w:ascii="楷体_GB2312" w:eastAsia="楷体_GB2312" w:hint="eastAsia"/>
          <w:color w:val="000000"/>
          <w:sz w:val="28"/>
          <w:vertAlign w:val="subscript"/>
        </w:rPr>
        <w:t>土</w:t>
      </w:r>
      <w:r w:rsidR="000507C3" w:rsidRPr="005F50F8">
        <w:rPr>
          <w:rFonts w:ascii="楷体_GB2312" w:eastAsia="楷体_GB2312" w:hint="eastAsia"/>
          <w:color w:val="000000"/>
          <w:sz w:val="28"/>
        </w:rPr>
        <w:t>）为基数，税率为</w:t>
      </w:r>
      <w:r w:rsidR="000507C3" w:rsidRPr="0070513C">
        <w:rPr>
          <w:rFonts w:ascii="Arial" w:eastAsia="楷体_GB2312" w:hAnsi="Arial" w:hint="eastAsia"/>
          <w:color w:val="000000"/>
          <w:sz w:val="28"/>
        </w:rPr>
        <w:t>5</w:t>
      </w:r>
      <w:r w:rsidR="000507C3" w:rsidRPr="005F50F8">
        <w:rPr>
          <w:rFonts w:ascii="楷体_GB2312" w:eastAsia="楷体_GB2312" w:hint="eastAsia"/>
          <w:color w:val="000000"/>
          <w:sz w:val="28"/>
        </w:rPr>
        <w:t>.</w:t>
      </w:r>
      <w:r w:rsidR="000507C3" w:rsidRPr="0070513C">
        <w:rPr>
          <w:rFonts w:ascii="Arial" w:eastAsia="楷体_GB2312" w:hAnsi="Arial" w:hint="eastAsia"/>
          <w:color w:val="000000"/>
          <w:sz w:val="28"/>
        </w:rPr>
        <w:t>6</w:t>
      </w:r>
      <w:r w:rsidR="000507C3" w:rsidRPr="005F50F8">
        <w:rPr>
          <w:rFonts w:ascii="楷体_GB2312" w:eastAsia="楷体_GB2312" w:hint="eastAsia"/>
          <w:color w:val="000000"/>
          <w:sz w:val="28"/>
        </w:rPr>
        <w:t>%。则有：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8</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估价对象土地价值</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土地价值为前述</w:t>
      </w:r>
      <w:r w:rsidRPr="0070513C">
        <w:rPr>
          <w:rFonts w:ascii="Arial" w:eastAsia="楷体_GB2312" w:hAnsi="Arial" w:hint="eastAsia"/>
          <w:color w:val="000000"/>
          <w:sz w:val="28"/>
        </w:rPr>
        <w:t>7</w:t>
      </w:r>
      <w:r w:rsidRPr="005F50F8">
        <w:rPr>
          <w:rFonts w:ascii="楷体_GB2312" w:eastAsia="楷体_GB2312" w:hint="eastAsia"/>
          <w:color w:val="000000"/>
          <w:sz w:val="28"/>
        </w:rPr>
        <w:t>项之和。则有：</w:t>
      </w:r>
    </w:p>
    <w:p w:rsidR="000507C3" w:rsidRPr="005F50F8" w:rsidRDefault="000507C3" w:rsidP="000507C3">
      <w:pPr>
        <w:spacing w:before="50" w:after="50" w:line="360" w:lineRule="auto"/>
        <w:ind w:firstLineChars="200" w:firstLine="560"/>
        <w:rPr>
          <w:rFonts w:ascii="楷体_GB2312" w:eastAsia="楷体_GB2312"/>
          <w:color w:val="000000"/>
          <w:sz w:val="28"/>
          <w:vertAlign w:val="subscript"/>
        </w:rPr>
      </w:pPr>
      <w:r w:rsidRPr="005F50F8">
        <w:rPr>
          <w:rFonts w:ascii="楷体_GB2312" w:eastAsia="楷体_GB2312" w:hint="eastAsia"/>
          <w:color w:val="000000"/>
          <w:sz w:val="28"/>
        </w:rPr>
        <w:t>土地价值（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p>
    <w:p w:rsidR="000507C3" w:rsidRPr="005F50F8" w:rsidRDefault="000507C3" w:rsidP="000507C3">
      <w:pPr>
        <w:spacing w:before="50" w:after="50" w:line="360" w:lineRule="auto"/>
        <w:ind w:leftChars="200" w:left="760" w:hangingChars="100" w:hanging="28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34823</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1045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4197</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12195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00C53716" w:rsidRPr="0070513C">
        <w:rPr>
          <w:rFonts w:ascii="Arial" w:eastAsia="楷体_GB2312" w:hAnsi="Arial" w:hint="eastAsia"/>
          <w:color w:val="000000"/>
          <w:sz w:val="28"/>
        </w:rPr>
        <w:t>102</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57938</w:t>
      </w:r>
      <w:r w:rsidRPr="005F50F8">
        <w:rPr>
          <w:rFonts w:ascii="楷体_GB2312" w:eastAsia="楷体_GB2312" w:hint="eastAsia"/>
          <w:color w:val="000000"/>
          <w:sz w:val="28"/>
        </w:rPr>
        <w:t xml:space="preserve">（万元）      </w:t>
      </w:r>
    </w:p>
    <w:p w:rsidR="000507C3" w:rsidRPr="005F50F8" w:rsidRDefault="000507C3" w:rsidP="000507C3">
      <w:pPr>
        <w:pStyle w:val="a8"/>
        <w:spacing w:before="50" w:after="50" w:line="360" w:lineRule="auto"/>
        <w:ind w:firstLineChars="200" w:firstLine="560"/>
        <w:outlineLvl w:val="0"/>
        <w:rPr>
          <w:b w:val="0"/>
          <w:bCs/>
          <w:color w:val="000000"/>
        </w:rPr>
      </w:pPr>
      <w:r w:rsidRPr="0070513C">
        <w:rPr>
          <w:rFonts w:ascii="Arial" w:hAnsi="Arial" w:hint="eastAsia"/>
          <w:b w:val="0"/>
          <w:color w:val="000000"/>
        </w:rPr>
        <w:t>2</w:t>
      </w:r>
      <w:r w:rsidRPr="005F50F8">
        <w:rPr>
          <w:rFonts w:hAnsi="Arial" w:hint="eastAsia"/>
          <w:b w:val="0"/>
          <w:color w:val="000000"/>
        </w:rPr>
        <w:t>.</w:t>
      </w:r>
      <w:r w:rsidRPr="005F50F8">
        <w:rPr>
          <w:rFonts w:hint="eastAsia"/>
          <w:b w:val="0"/>
          <w:bCs/>
          <w:color w:val="000000"/>
        </w:rPr>
        <w:t>求取建筑物现值</w:t>
      </w:r>
    </w:p>
    <w:p w:rsidR="000507C3" w:rsidRPr="005F50F8" w:rsidRDefault="00FC555B" w:rsidP="000507C3">
      <w:pPr>
        <w:spacing w:line="360" w:lineRule="auto"/>
        <w:ind w:right="205"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建造成本</w:t>
      </w:r>
    </w:p>
    <w:p w:rsidR="000507C3" w:rsidRPr="005F50F8" w:rsidRDefault="00FC555B" w:rsidP="000507C3">
      <w:pPr>
        <w:spacing w:line="360" w:lineRule="auto"/>
        <w:ind w:firstLineChars="200" w:firstLine="560"/>
        <w:jc w:val="both"/>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0507C3" w:rsidRPr="005F50F8">
        <w:rPr>
          <w:rFonts w:ascii="楷体_GB2312" w:eastAsia="楷体_GB2312" w:hint="eastAsia"/>
          <w:color w:val="000000"/>
          <w:sz w:val="28"/>
        </w:rPr>
        <w:t>建安费用</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本次评估参考</w:t>
      </w:r>
      <w:r w:rsidRPr="0070513C">
        <w:rPr>
          <w:rFonts w:ascii="Arial" w:eastAsia="楷体_GB2312" w:hAnsi="Arial" w:hint="eastAsia"/>
          <w:color w:val="000000"/>
          <w:sz w:val="28"/>
        </w:rPr>
        <w:t>2014</w:t>
      </w:r>
      <w:r>
        <w:rPr>
          <w:rFonts w:ascii="楷体_GB2312" w:eastAsia="楷体_GB2312" w:hint="eastAsia"/>
          <w:color w:val="000000"/>
          <w:sz w:val="28"/>
        </w:rPr>
        <w:t>年福州</w:t>
      </w:r>
      <w:r w:rsidRPr="005F50F8">
        <w:rPr>
          <w:rFonts w:ascii="楷体_GB2312" w:eastAsia="楷体_GB2312" w:hint="eastAsia"/>
          <w:color w:val="000000"/>
          <w:sz w:val="28"/>
        </w:rPr>
        <w:t>市工程概预算定额，同时考虑估价对象建筑结构、设备与装修标准等，综合确定</w:t>
      </w:r>
      <w:r w:rsidR="00C53716">
        <w:rPr>
          <w:rFonts w:ascii="楷体_GB2312" w:eastAsia="楷体_GB2312" w:hint="eastAsia"/>
          <w:color w:val="000000"/>
          <w:sz w:val="28"/>
        </w:rPr>
        <w:t>商业</w:t>
      </w:r>
      <w:r w:rsidRPr="005F50F8">
        <w:rPr>
          <w:rFonts w:ascii="楷体_GB2312" w:eastAsia="楷体_GB2312" w:hint="eastAsia"/>
          <w:color w:val="000000"/>
          <w:sz w:val="28"/>
        </w:rPr>
        <w:t>用房建安费用为</w:t>
      </w:r>
      <w:r w:rsidR="00C53716" w:rsidRPr="0070513C">
        <w:rPr>
          <w:rFonts w:ascii="Arial" w:eastAsia="楷体_GB2312" w:hAnsi="Arial" w:hint="eastAsia"/>
          <w:color w:val="000000"/>
          <w:sz w:val="28"/>
        </w:rPr>
        <w:t>40</w:t>
      </w:r>
      <w:r w:rsidRPr="0070513C">
        <w:rPr>
          <w:rFonts w:ascii="Arial" w:eastAsia="楷体_GB2312" w:hAnsi="Arial" w:hint="eastAsia"/>
          <w:color w:val="000000"/>
          <w:sz w:val="28"/>
        </w:rPr>
        <w:t>00</w:t>
      </w:r>
      <w:r w:rsidRPr="005F50F8">
        <w:rPr>
          <w:rFonts w:ascii="楷体_GB2312" w:eastAsia="楷体_GB2312" w:hint="eastAsia"/>
          <w:color w:val="000000"/>
          <w:sz w:val="28"/>
        </w:rPr>
        <w:t xml:space="preserve">元/平方米。则有： </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建安费用</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4000</w:t>
      </w:r>
      <w:r w:rsidRPr="005F50F8">
        <w:rPr>
          <w:rFonts w:ascii="楷体_GB2312" w:eastAsia="楷体_GB2312" w:hint="eastAsia"/>
          <w:color w:val="000000"/>
          <w:sz w:val="28"/>
        </w:rPr>
        <w:t>×</w:t>
      </w:r>
      <w:r w:rsidR="00C53716">
        <w:rPr>
          <w:rFonts w:ascii="楷体_GB2312" w:eastAsia="楷体_GB2312" w:hint="eastAsia"/>
          <w:color w:val="000000"/>
          <w:sz w:val="28"/>
        </w:rPr>
        <w:t>（</w:t>
      </w:r>
      <w:r w:rsidR="00C53716" w:rsidRPr="0070513C">
        <w:rPr>
          <w:rFonts w:ascii="Arial" w:eastAsia="楷体_GB2312" w:hAnsi="Arial" w:hint="eastAsia"/>
          <w:color w:val="000000"/>
          <w:sz w:val="28"/>
        </w:rPr>
        <w:t>74477</w:t>
      </w:r>
      <w:r w:rsidR="00C53716">
        <w:rPr>
          <w:rFonts w:ascii="楷体_GB2312" w:eastAsia="楷体_GB2312" w:hint="eastAsia"/>
          <w:color w:val="000000"/>
          <w:sz w:val="28"/>
        </w:rPr>
        <w:t>.</w:t>
      </w:r>
      <w:r w:rsidR="00C53716" w:rsidRPr="0070513C">
        <w:rPr>
          <w:rFonts w:ascii="Arial" w:eastAsia="楷体_GB2312" w:hAnsi="Arial" w:hint="eastAsia"/>
          <w:color w:val="000000"/>
          <w:sz w:val="28"/>
        </w:rPr>
        <w:t>71</w:t>
      </w:r>
      <w:r w:rsidR="00C53716">
        <w:rPr>
          <w:rFonts w:ascii="楷体_GB2312" w:eastAsia="楷体_GB2312" w:hint="eastAsia"/>
          <w:color w:val="000000"/>
          <w:sz w:val="28"/>
        </w:rPr>
        <w:t>+</w:t>
      </w:r>
      <w:r w:rsidR="00C53716" w:rsidRPr="0070513C">
        <w:rPr>
          <w:rFonts w:ascii="Arial" w:eastAsia="楷体_GB2312" w:hAnsi="Arial" w:hint="eastAsia"/>
          <w:color w:val="000000"/>
          <w:sz w:val="28"/>
        </w:rPr>
        <w:t>31194</w:t>
      </w:r>
      <w:r w:rsidR="00C53716">
        <w:rPr>
          <w:rFonts w:ascii="楷体_GB2312" w:eastAsia="楷体_GB2312" w:hint="eastAsia"/>
          <w:color w:val="000000"/>
          <w:sz w:val="28"/>
        </w:rPr>
        <w:t>.</w:t>
      </w:r>
      <w:r w:rsidR="00C53716" w:rsidRPr="0070513C">
        <w:rPr>
          <w:rFonts w:ascii="Arial" w:eastAsia="楷体_GB2312" w:hAnsi="Arial" w:hint="eastAsia"/>
          <w:color w:val="000000"/>
          <w:sz w:val="28"/>
        </w:rPr>
        <w:t>56</w:t>
      </w:r>
      <w:r w:rsidR="00C53716">
        <w:rPr>
          <w:rFonts w:ascii="楷体_GB2312" w:eastAsia="楷体_GB2312" w:hint="eastAsia"/>
          <w:color w:val="000000"/>
          <w:sz w:val="28"/>
        </w:rPr>
        <w:t>）</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42269</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lastRenderedPageBreak/>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0507C3" w:rsidRPr="005F50F8">
        <w:rPr>
          <w:rFonts w:ascii="楷体_GB2312" w:eastAsia="楷体_GB2312" w:hint="eastAsia"/>
          <w:color w:val="000000"/>
          <w:sz w:val="28"/>
        </w:rPr>
        <w:t>勘查设计和前期工程费</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是指市场调研、可行性研究、项目策划、工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42269</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2113</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0507C3" w:rsidRPr="005F50F8">
        <w:rPr>
          <w:rFonts w:ascii="楷体_GB2312" w:eastAsia="楷体_GB2312" w:hint="eastAsia"/>
          <w:color w:val="000000"/>
          <w:sz w:val="28"/>
        </w:rPr>
        <w:t>公共配套设施费用</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4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④</w:t>
      </w:r>
      <w:r>
        <w:rPr>
          <w:rFonts w:ascii="Arial" w:eastAsia="楷体_GB2312" w:hAnsi="Arial"/>
          <w:color w:val="000000"/>
          <w:sz w:val="28"/>
        </w:rPr>
        <w:fldChar w:fldCharType="end"/>
      </w:r>
      <w:r w:rsidR="000507C3" w:rsidRPr="005F50F8">
        <w:rPr>
          <w:rFonts w:ascii="楷体_GB2312" w:eastAsia="楷体_GB2312" w:hint="eastAsia"/>
          <w:color w:val="000000"/>
          <w:sz w:val="28"/>
        </w:rPr>
        <w:t>红线内市政基础设施费</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 xml:space="preserve">红线内市政基础设施费是指包括城市规划要求配套的道路、给排水、电力、电信、燃气、热力等设施的建设费用；估价对象红线内基础设施为 </w:t>
      </w:r>
      <w:r>
        <w:rPr>
          <w:rFonts w:ascii="楷体_GB2312" w:eastAsia="楷体_GB2312" w:hint="eastAsia"/>
          <w:color w:val="000000"/>
          <w:sz w:val="28"/>
        </w:rPr>
        <w:t>“六</w:t>
      </w:r>
      <w:r w:rsidRPr="005F50F8">
        <w:rPr>
          <w:rFonts w:ascii="楷体_GB2312" w:eastAsia="楷体_GB2312" w:hint="eastAsia"/>
          <w:color w:val="000000"/>
          <w:sz w:val="28"/>
        </w:rPr>
        <w:t>通”，结合估价对象所在区域实际情况，基础设施建设费按</w:t>
      </w:r>
      <w:r w:rsidRPr="0070513C">
        <w:rPr>
          <w:rFonts w:ascii="Arial" w:eastAsia="楷体_GB2312" w:hAnsi="Arial" w:hint="eastAsia"/>
          <w:color w:val="000000"/>
          <w:sz w:val="28"/>
        </w:rPr>
        <w:t>200</w:t>
      </w:r>
      <w:r w:rsidRPr="005F50F8">
        <w:rPr>
          <w:rFonts w:ascii="楷体_GB2312" w:eastAsia="楷体_GB2312" w:hint="eastAsia"/>
          <w:color w:val="000000"/>
          <w:sz w:val="28"/>
        </w:rPr>
        <w:t>元/平方米计取。则有：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红线内市政基础设施费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200</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105672</w:t>
      </w:r>
      <w:r w:rsidR="00C53716">
        <w:rPr>
          <w:rFonts w:ascii="楷体_GB2312" w:eastAsia="楷体_GB2312" w:hint="eastAsia"/>
          <w:color w:val="000000"/>
          <w:sz w:val="28"/>
        </w:rPr>
        <w:t>.</w:t>
      </w:r>
      <w:r w:rsidR="00C53716" w:rsidRPr="0070513C">
        <w:rPr>
          <w:rFonts w:ascii="Arial" w:eastAsia="楷体_GB2312" w:hAnsi="Arial" w:hint="eastAsia"/>
          <w:color w:val="000000"/>
          <w:sz w:val="28"/>
        </w:rPr>
        <w:t>27</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2113</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5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⑤</w:t>
      </w:r>
      <w:r>
        <w:rPr>
          <w:rFonts w:ascii="Arial" w:eastAsia="楷体_GB2312" w:hAnsi="Arial"/>
          <w:color w:val="000000"/>
          <w:sz w:val="28"/>
        </w:rPr>
        <w:fldChar w:fldCharType="end"/>
      </w:r>
      <w:r w:rsidR="000507C3" w:rsidRPr="005F50F8">
        <w:rPr>
          <w:rFonts w:ascii="楷体_GB2312" w:eastAsia="楷体_GB2312" w:hint="eastAsia"/>
          <w:color w:val="000000"/>
          <w:sz w:val="28"/>
        </w:rPr>
        <w:t>相关税费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其他税费主要包括有关税收和地方政府或其他有关部门收取的费用，如工程监理费、竣工验收费、绿化建设费、人防工程费等；根据估</w:t>
      </w:r>
      <w:r w:rsidRPr="005F50F8">
        <w:rPr>
          <w:rFonts w:ascii="楷体_GB2312" w:eastAsia="楷体_GB2312" w:hint="eastAsia"/>
          <w:color w:val="000000"/>
          <w:sz w:val="28"/>
        </w:rPr>
        <w:lastRenderedPageBreak/>
        <w:t>价对象所处区域的一般情况，并结合估价对象的实际情况，按建安费用的</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相关税费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42269</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634</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6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⑥</w:t>
      </w:r>
      <w:r>
        <w:rPr>
          <w:rFonts w:ascii="Arial" w:eastAsia="楷体_GB2312" w:hAnsi="Arial"/>
          <w:color w:val="000000"/>
          <w:sz w:val="28"/>
        </w:rPr>
        <w:fldChar w:fldCharType="end"/>
      </w:r>
      <w:r w:rsidR="000507C3" w:rsidRPr="005F50F8">
        <w:rPr>
          <w:rFonts w:ascii="楷体_GB2312" w:eastAsia="楷体_GB2312" w:hint="eastAsia"/>
          <w:color w:val="000000"/>
          <w:sz w:val="28"/>
        </w:rPr>
        <w:t>建造成本</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建造成本为上述</w:t>
      </w:r>
      <w:r w:rsidRPr="0070513C">
        <w:rPr>
          <w:rFonts w:ascii="Arial" w:eastAsia="楷体_GB2312" w:hAnsi="Arial" w:hint="eastAsia"/>
          <w:color w:val="000000"/>
          <w:sz w:val="28"/>
        </w:rPr>
        <w:t>5</w:t>
      </w:r>
      <w:r w:rsidRPr="005F50F8">
        <w:rPr>
          <w:rFonts w:ascii="楷体_GB2312" w:eastAsia="楷体_GB2312" w:hint="eastAsia"/>
          <w:color w:val="000000"/>
          <w:sz w:val="28"/>
        </w:rPr>
        <w:t>项之和。则有：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42269</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2113</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2113</w:t>
      </w:r>
      <w:r w:rsidRPr="005F50F8">
        <w:rPr>
          <w:rFonts w:ascii="楷体_GB2312" w:eastAsia="楷体_GB2312" w:hint="eastAsia"/>
          <w:color w:val="000000"/>
          <w:sz w:val="28"/>
        </w:rPr>
        <w:t>+</w:t>
      </w:r>
      <w:r w:rsidR="00C53716" w:rsidRPr="0070513C">
        <w:rPr>
          <w:rFonts w:ascii="Arial" w:eastAsia="楷体_GB2312" w:hAnsi="Arial" w:hint="eastAsia"/>
          <w:color w:val="000000"/>
          <w:sz w:val="28"/>
        </w:rPr>
        <w:t>634</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47129</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管理费用</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Ansi="Arial" w:hint="eastAsia"/>
          <w:color w:val="000000"/>
          <w:sz w:val="28"/>
        </w:rPr>
        <w:t>管理费用</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47129</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C53716" w:rsidRPr="0070513C">
        <w:rPr>
          <w:rFonts w:ascii="Arial" w:eastAsia="楷体_GB2312" w:hAnsi="Arial" w:hint="eastAsia"/>
          <w:color w:val="000000"/>
          <w:sz w:val="28"/>
        </w:rPr>
        <w:t>1414</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销售</w:t>
      </w:r>
      <w:r w:rsidR="000507C3" w:rsidRPr="005F50F8">
        <w:rPr>
          <w:rFonts w:ascii="楷体_GB2312" w:eastAsia="楷体_GB2312" w:hAnsi="Arial" w:hint="eastAsia"/>
          <w:color w:val="000000"/>
          <w:sz w:val="28"/>
        </w:rPr>
        <w:t>费用</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假设建筑物重置价值为</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，按照建筑物重置价值的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w:t>
      </w:r>
      <w:r w:rsidRPr="005F50F8">
        <w:rPr>
          <w:rFonts w:ascii="楷体_GB2312" w:eastAsia="楷体_GB2312" w:hAnsi="Arial" w:hint="eastAsia"/>
          <w:color w:val="000000"/>
          <w:sz w:val="28"/>
        </w:rPr>
        <w:t>费用</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0507C3" w:rsidRPr="005F50F8" w:rsidRDefault="00FC555B" w:rsidP="000507C3">
      <w:pPr>
        <w:spacing w:line="360" w:lineRule="auto"/>
        <w:ind w:firstLineChars="250" w:firstLine="70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贷款</w:t>
      </w:r>
      <w:r w:rsidR="000507C3" w:rsidRPr="005F50F8">
        <w:rPr>
          <w:rFonts w:ascii="楷体_GB2312" w:eastAsia="楷体_GB2312" w:hAnsi="Arial" w:hint="eastAsia"/>
          <w:color w:val="000000"/>
          <w:sz w:val="28"/>
        </w:rPr>
        <w:t>利息</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建筑物建设期为</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年，建造成本、管理费用及销售费用于建设期内均匀投入，利息率取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0507C3" w:rsidRPr="005F50F8" w:rsidRDefault="000507C3" w:rsidP="000507C3">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Ansi="Arial" w:hint="eastAsia"/>
          <w:color w:val="000000"/>
          <w:sz w:val="28"/>
        </w:rPr>
        <w:t>利息</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lastRenderedPageBreak/>
        <w:t>＝（</w:t>
      </w:r>
      <w:r w:rsidR="00726303" w:rsidRPr="0070513C">
        <w:rPr>
          <w:rFonts w:ascii="Arial" w:eastAsia="楷体_GB2312" w:hAnsi="Arial" w:hint="eastAsia"/>
          <w:color w:val="000000"/>
          <w:sz w:val="28"/>
        </w:rPr>
        <w:t>47129</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1414</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 w:eastAsia="楷体" w:hAnsi="楷体" w:hint="eastAsia"/>
          <w:color w:val="000000"/>
          <w:sz w:val="28"/>
        </w:rPr>
        <w:t>÷</w:t>
      </w:r>
      <w:r w:rsidRPr="0070513C">
        <w:rPr>
          <w:rFonts w:ascii="Arial" w:eastAsia="楷体_GB2312" w:hAnsi="Arial" w:hint="eastAsia"/>
          <w:color w:val="000000"/>
          <w:sz w:val="28"/>
        </w:rPr>
        <w:t>2</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2882</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5</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投资</w:t>
      </w:r>
      <w:r w:rsidR="000507C3" w:rsidRPr="005F50F8">
        <w:rPr>
          <w:rFonts w:ascii="楷体_GB2312" w:eastAsia="楷体_GB2312" w:hint="eastAsia"/>
          <w:color w:val="000000"/>
          <w:sz w:val="28"/>
        </w:rPr>
        <w:t>利润</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依前述，本次评估取项目利润率为</w:t>
      </w:r>
      <w:r w:rsidR="00726303" w:rsidRPr="0070513C">
        <w:rPr>
          <w:rFonts w:ascii="Arial" w:eastAsia="楷体_GB2312" w:hAnsi="Arial" w:hint="eastAsia"/>
          <w:color w:val="000000"/>
          <w:sz w:val="28"/>
        </w:rPr>
        <w:t>34</w:t>
      </w:r>
      <w:r w:rsidRPr="005F50F8">
        <w:rPr>
          <w:rFonts w:ascii="楷体_GB2312" w:eastAsia="楷体_GB2312" w:hint="eastAsia"/>
          <w:color w:val="000000"/>
          <w:sz w:val="28"/>
        </w:rPr>
        <w:t>%，计算基数为建造成本、管理费用和销售费用。则有：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利润</w:t>
      </w:r>
    </w:p>
    <w:p w:rsidR="000507C3" w:rsidRPr="005F50F8" w:rsidRDefault="000507C3" w:rsidP="000507C3">
      <w:pPr>
        <w:spacing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47129</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1414</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34</w:t>
      </w:r>
      <w:r w:rsidRPr="005F50F8">
        <w:rPr>
          <w:rFonts w:ascii="楷体_GB2312" w:eastAsia="楷体_GB2312" w:hint="eastAsia"/>
          <w:color w:val="000000"/>
          <w:sz w:val="28"/>
        </w:rPr>
        <w:t>%</w:t>
      </w:r>
    </w:p>
    <w:p w:rsidR="000507C3" w:rsidRPr="005F50F8" w:rsidRDefault="000507C3" w:rsidP="000507C3">
      <w:pPr>
        <w:spacing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726303" w:rsidRPr="0070513C">
        <w:rPr>
          <w:rFonts w:ascii="Arial" w:eastAsia="楷体_GB2312" w:hAnsi="Arial" w:hint="eastAsia"/>
          <w:color w:val="000000"/>
          <w:sz w:val="28"/>
        </w:rPr>
        <w:t>16505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00726303" w:rsidRPr="0070513C">
        <w:rPr>
          <w:rFonts w:ascii="Arial" w:eastAsia="楷体_GB2312" w:hAnsi="Arial" w:hint="eastAsia"/>
          <w:color w:val="000000"/>
          <w:sz w:val="28"/>
        </w:rPr>
        <w:t>102</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6</w:t>
      </w:r>
      <w:r>
        <w:rPr>
          <w:rFonts w:ascii="Arial" w:eastAsia="楷体_GB2312" w:hAnsi="Arial" w:hint="eastAsia"/>
          <w:color w:val="000000"/>
          <w:sz w:val="28"/>
        </w:rPr>
        <w:t>）</w:t>
      </w:r>
      <w:r w:rsidR="000507C3" w:rsidRPr="005F50F8">
        <w:rPr>
          <w:rFonts w:ascii="楷体_GB2312" w:eastAsia="楷体_GB2312" w:hint="eastAsia"/>
          <w:color w:val="000000"/>
          <w:sz w:val="28"/>
        </w:rPr>
        <w:t>销售税费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销售税费主要</w:t>
      </w:r>
      <w:r w:rsidRPr="005F50F8">
        <w:rPr>
          <w:rFonts w:ascii="楷体_GB2312" w:eastAsia="楷体_GB2312" w:hAnsi="Arial" w:hint="eastAsia"/>
          <w:color w:val="000000"/>
          <w:sz w:val="28"/>
        </w:rPr>
        <w:t>包括</w:t>
      </w:r>
      <w:r w:rsidRPr="005F50F8">
        <w:rPr>
          <w:rFonts w:ascii="楷体_GB2312" w:eastAsia="楷体_GB2312" w:hint="eastAsia"/>
          <w:color w:val="000000"/>
          <w:sz w:val="28"/>
        </w:rPr>
        <w:t>营业税、城市维护建设税、教育费附加和地方教育附加，以估价对象在建建筑物价值（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）为基数，税率为</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7</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建筑物重置价值</w:t>
      </w:r>
    </w:p>
    <w:p w:rsidR="000507C3" w:rsidRPr="005F50F8" w:rsidRDefault="000507C3" w:rsidP="000507C3">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int="eastAsia"/>
          <w:color w:val="000000"/>
          <w:sz w:val="28"/>
        </w:rPr>
        <w:t>在建工程重置</w:t>
      </w:r>
      <w:r w:rsidRPr="005F50F8">
        <w:rPr>
          <w:rFonts w:ascii="楷体_GB2312" w:eastAsia="楷体_GB2312" w:hAnsi="Arial" w:hint="eastAsia"/>
          <w:color w:val="000000"/>
          <w:sz w:val="28"/>
        </w:rPr>
        <w:t>价值为上述</w:t>
      </w:r>
      <w:r w:rsidRPr="0070513C">
        <w:rPr>
          <w:rFonts w:ascii="Arial" w:eastAsia="楷体_GB2312" w:hAnsi="Arial" w:hint="eastAsia"/>
          <w:color w:val="000000"/>
          <w:sz w:val="28"/>
        </w:rPr>
        <w:t>6</w:t>
      </w:r>
      <w:r w:rsidRPr="005F50F8">
        <w:rPr>
          <w:rFonts w:ascii="楷体_GB2312" w:eastAsia="楷体_GB2312" w:hAnsi="Arial" w:hint="eastAsia"/>
          <w:color w:val="000000"/>
          <w:sz w:val="28"/>
        </w:rPr>
        <w:t>项之和。则有：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在建工程重置价值（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47129</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1414</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2882</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16505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00726303" w:rsidRPr="0070513C">
        <w:rPr>
          <w:rFonts w:ascii="Arial" w:eastAsia="楷体_GB2312" w:hAnsi="Arial" w:hint="eastAsia"/>
          <w:color w:val="000000"/>
          <w:sz w:val="28"/>
        </w:rPr>
        <w:t>102</w:t>
      </w:r>
    </w:p>
    <w:p w:rsidR="000507C3" w:rsidRPr="005F50F8" w:rsidRDefault="000507C3" w:rsidP="000507C3">
      <w:pPr>
        <w:spacing w:line="360" w:lineRule="auto"/>
        <w:ind w:firstLineChars="300" w:firstLine="840"/>
        <w:jc w:val="both"/>
        <w:outlineLvl w:val="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75310</w:t>
      </w:r>
      <w:r w:rsidRPr="005F50F8">
        <w:rPr>
          <w:rFonts w:ascii="楷体_GB2312" w:eastAsia="楷体_GB2312" w:hint="eastAsia"/>
          <w:color w:val="000000"/>
          <w:sz w:val="28"/>
        </w:rPr>
        <w:t>（万元）</w:t>
      </w:r>
    </w:p>
    <w:p w:rsidR="000507C3" w:rsidRPr="005F50F8" w:rsidRDefault="00FC555B" w:rsidP="000507C3">
      <w:pPr>
        <w:spacing w:line="360" w:lineRule="auto"/>
        <w:ind w:firstLineChars="150" w:firstLine="420"/>
        <w:jc w:val="both"/>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8</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成新度</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Ansi="Arial" w:hint="eastAsia"/>
          <w:color w:val="000000"/>
          <w:sz w:val="28"/>
        </w:rPr>
        <w:t>根据估价人员现场勘查，估价对象围护墙完好；地面、墙面较平整；门窗开启关闭灵活；设备、管道通畅，水卫、电照设备完好，维护情况良好。结合估价对象的建成年代、建筑结构，采用直线折旧法计算估价对象的成新</w:t>
      </w:r>
      <w:r w:rsidRPr="005F50F8">
        <w:rPr>
          <w:rFonts w:ascii="楷体_GB2312" w:eastAsia="楷体_GB2312" w:hint="eastAsia"/>
          <w:color w:val="000000"/>
          <w:sz w:val="28"/>
        </w:rPr>
        <w:t>度</w:t>
      </w:r>
      <w:r w:rsidRPr="005F50F8">
        <w:rPr>
          <w:rFonts w:ascii="楷体_GB2312" w:eastAsia="楷体_GB2312" w:hAnsi="Arial" w:hint="eastAsia"/>
          <w:color w:val="000000"/>
          <w:sz w:val="28"/>
        </w:rPr>
        <w:t>为</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lastRenderedPageBreak/>
        <w:t>成新度</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-残值率）×已经使用年限÷经济耐用年限</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60</w:t>
      </w:r>
    </w:p>
    <w:p w:rsidR="000507C3" w:rsidRPr="005F50F8" w:rsidRDefault="000507C3" w:rsidP="000507C3">
      <w:pPr>
        <w:spacing w:line="360" w:lineRule="auto"/>
        <w:ind w:firstLineChars="200" w:firstLine="560"/>
        <w:jc w:val="both"/>
        <w:rPr>
          <w:rFonts w:ascii="楷体_GB2312" w:eastAsia="楷体_GB2312" w:hAnsi="Arial"/>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0507C3" w:rsidRPr="005F50F8" w:rsidRDefault="00FC555B" w:rsidP="000507C3">
      <w:pPr>
        <w:spacing w:line="360" w:lineRule="auto"/>
        <w:ind w:firstLineChars="200" w:firstLine="560"/>
        <w:jc w:val="both"/>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9</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建筑物现值</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建筑物现值</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＝建筑物重置价值×成新度</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75310</w:t>
      </w:r>
      <w:r w:rsidRPr="005F50F8">
        <w:rPr>
          <w:rFonts w:ascii="楷体_GB2312" w:eastAsia="楷体_GB2312" w:hint="eastAsia"/>
          <w:color w:val="000000"/>
          <w:sz w:val="28"/>
        </w:rPr>
        <w:t>×</w:t>
      </w:r>
      <w:r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73051</w:t>
      </w:r>
      <w:r w:rsidRPr="005F50F8">
        <w:rPr>
          <w:rFonts w:ascii="楷体_GB2312" w:eastAsia="楷体_GB2312" w:hint="eastAsia"/>
          <w:color w:val="000000"/>
          <w:sz w:val="28"/>
        </w:rPr>
        <w:t>（万元）</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3</w:t>
      </w:r>
      <w:r w:rsidRPr="005F50F8">
        <w:rPr>
          <w:rFonts w:ascii="楷体_GB2312" w:eastAsia="楷体_GB2312" w:hAnsi="Arial" w:hint="eastAsia"/>
          <w:color w:val="000000"/>
          <w:sz w:val="28"/>
        </w:rPr>
        <w:t>.</w:t>
      </w:r>
      <w:r w:rsidRPr="005F50F8">
        <w:rPr>
          <w:rFonts w:ascii="楷体_GB2312" w:eastAsia="楷体_GB2312" w:hint="eastAsia"/>
          <w:color w:val="000000"/>
          <w:sz w:val="28"/>
        </w:rPr>
        <w:t>成本价值</w:t>
      </w:r>
    </w:p>
    <w:p w:rsidR="000507C3" w:rsidRPr="005F50F8" w:rsidRDefault="000507C3" w:rsidP="000507C3">
      <w:pPr>
        <w:spacing w:before="50" w:after="50" w:line="360" w:lineRule="auto"/>
        <w:ind w:firstLineChars="202" w:firstLine="566"/>
        <w:rPr>
          <w:rFonts w:ascii="楷体_GB2312" w:eastAsia="楷体_GB2312"/>
          <w:color w:val="000000"/>
          <w:sz w:val="28"/>
        </w:rPr>
      </w:pPr>
      <w:r w:rsidRPr="005F50F8">
        <w:rPr>
          <w:rFonts w:ascii="楷体_GB2312" w:eastAsia="楷体_GB2312" w:hint="eastAsia"/>
          <w:color w:val="000000"/>
          <w:sz w:val="28"/>
        </w:rPr>
        <w:t>成本价值为土地价值与建筑物现值之和。则有：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成本价值</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57938</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73051</w:t>
      </w:r>
    </w:p>
    <w:p w:rsidR="000507C3" w:rsidRPr="005F50F8" w:rsidRDefault="000507C3" w:rsidP="000507C3">
      <w:pPr>
        <w:pStyle w:val="10"/>
        <w:autoSpaceDE w:val="0"/>
        <w:autoSpaceDN w:val="0"/>
        <w:spacing w:line="360" w:lineRule="auto"/>
        <w:ind w:firstLineChars="200" w:firstLine="560"/>
        <w:textAlignment w:val="bottom"/>
        <w:rPr>
          <w:rFonts w:ascii="楷体_GB2312" w:eastAsia="楷体_GB2312"/>
          <w:b/>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130989</w:t>
      </w:r>
      <w:r w:rsidRPr="005F50F8">
        <w:rPr>
          <w:rFonts w:ascii="楷体_GB2312" w:eastAsia="楷体_GB2312" w:hint="eastAsia"/>
          <w:color w:val="000000"/>
          <w:sz w:val="28"/>
        </w:rPr>
        <w:t>（万元）</w:t>
      </w:r>
    </w:p>
    <w:p w:rsidR="000507C3" w:rsidRPr="005F50F8" w:rsidRDefault="000507C3" w:rsidP="000507C3">
      <w:pPr>
        <w:pStyle w:val="10"/>
        <w:autoSpaceDE w:val="0"/>
        <w:autoSpaceDN w:val="0"/>
        <w:spacing w:line="360" w:lineRule="auto"/>
        <w:textAlignment w:val="bottom"/>
        <w:rPr>
          <w:rFonts w:ascii="楷体_GB2312" w:eastAsia="楷体_GB2312"/>
          <w:b/>
          <w:color w:val="000000"/>
          <w:sz w:val="28"/>
        </w:rPr>
      </w:pPr>
      <w:r w:rsidRPr="005F50F8">
        <w:rPr>
          <w:rFonts w:ascii="楷体_GB2312" w:eastAsia="楷体_GB2312" w:hint="eastAsia"/>
          <w:b/>
          <w:color w:val="000000"/>
          <w:sz w:val="28"/>
        </w:rPr>
        <w:t>（二</w:t>
      </w:r>
      <w:r w:rsidR="00E20E42">
        <w:rPr>
          <w:rFonts w:ascii="楷体_GB2312" w:eastAsia="楷体_GB2312" w:hint="eastAsia"/>
          <w:b/>
          <w:color w:val="000000"/>
          <w:sz w:val="28"/>
        </w:rPr>
        <w:t>）</w:t>
      </w:r>
      <w:r w:rsidRPr="005F50F8">
        <w:rPr>
          <w:rFonts w:ascii="楷体_GB2312" w:eastAsia="楷体_GB2312" w:hint="eastAsia"/>
          <w:b/>
          <w:color w:val="000000"/>
          <w:sz w:val="28"/>
        </w:rPr>
        <w:t>收益法</w:t>
      </w:r>
    </w:p>
    <w:p w:rsidR="0009139C" w:rsidRPr="00896D9F" w:rsidRDefault="0009139C" w:rsidP="0009139C">
      <w:pPr>
        <w:adjustRightInd/>
        <w:spacing w:line="360" w:lineRule="auto"/>
        <w:ind w:firstLineChars="200" w:firstLine="560"/>
        <w:jc w:val="both"/>
        <w:textAlignment w:val="auto"/>
        <w:rPr>
          <w:rFonts w:ascii="楷体_GB2312" w:eastAsia="楷体_GB2312" w:hAnsi="Arial"/>
          <w:color w:val="000000" w:themeColor="text1"/>
          <w:sz w:val="28"/>
        </w:rPr>
      </w:pPr>
      <w:r w:rsidRPr="00896D9F">
        <w:rPr>
          <w:rFonts w:ascii="楷体_GB2312" w:eastAsia="楷体_GB2312" w:hAnsi="Arial" w:hint="eastAsia"/>
          <w:color w:val="000000" w:themeColor="text1"/>
          <w:sz w:val="28"/>
        </w:rPr>
        <w:t>根据估</w:t>
      </w:r>
      <w:r w:rsidR="003540DF">
        <w:rPr>
          <w:rFonts w:ascii="楷体_GB2312" w:eastAsia="楷体_GB2312" w:hAnsi="Arial" w:hint="eastAsia"/>
          <w:color w:val="000000" w:themeColor="text1"/>
          <w:sz w:val="28"/>
        </w:rPr>
        <w:t>不动产权利人</w:t>
      </w:r>
      <w:r w:rsidRPr="00896D9F">
        <w:rPr>
          <w:rFonts w:ascii="楷体_GB2312" w:eastAsia="楷体_GB2312" w:hAnsi="Arial" w:hint="eastAsia"/>
          <w:color w:val="000000" w:themeColor="text1"/>
          <w:sz w:val="28"/>
        </w:rPr>
        <w:t>提供的《租约情况表》以及其他资料，截至价值时点，估价对象商业用房已出租。</w:t>
      </w:r>
    </w:p>
    <w:p w:rsidR="0009139C" w:rsidRPr="00896D9F" w:rsidRDefault="0009139C" w:rsidP="0009139C">
      <w:pPr>
        <w:adjustRightInd/>
        <w:spacing w:line="360" w:lineRule="auto"/>
        <w:ind w:firstLineChars="200" w:firstLine="560"/>
        <w:jc w:val="both"/>
        <w:textAlignment w:val="auto"/>
        <w:rPr>
          <w:rFonts w:ascii="楷体_GB2312" w:eastAsia="楷体_GB2312" w:hAnsi="Arial"/>
          <w:color w:val="000000" w:themeColor="text1"/>
          <w:sz w:val="28"/>
        </w:rPr>
      </w:pPr>
      <w:r w:rsidRPr="00896D9F">
        <w:rPr>
          <w:rFonts w:ascii="楷体_GB2312" w:eastAsia="楷体_GB2312" w:hAnsi="Arial" w:hint="eastAsia"/>
          <w:color w:val="000000" w:themeColor="text1"/>
          <w:sz w:val="28"/>
        </w:rPr>
        <w:t>本次评估需考虑租约对于估价对象价值的影响，在收益法中分租约期内、外分别进行计算。</w:t>
      </w:r>
    </w:p>
    <w:p w:rsidR="0009139C" w:rsidRPr="00896D9F" w:rsidRDefault="0009139C" w:rsidP="0009139C">
      <w:pPr>
        <w:adjustRightInd/>
        <w:spacing w:line="360" w:lineRule="auto"/>
        <w:ind w:firstLineChars="200" w:firstLine="560"/>
        <w:jc w:val="both"/>
        <w:textAlignment w:val="auto"/>
        <w:rPr>
          <w:rFonts w:ascii="楷体_GB2312" w:eastAsia="楷体_GB2312" w:hAnsi="Calibri"/>
          <w:color w:val="000000" w:themeColor="text1"/>
          <w:kern w:val="2"/>
          <w:sz w:val="28"/>
          <w:szCs w:val="22"/>
        </w:rPr>
      </w:pPr>
      <w:r w:rsidRPr="0070513C">
        <w:rPr>
          <w:rFonts w:ascii="Arial" w:eastAsia="楷体_GB2312" w:hAnsi="Arial" w:hint="eastAsia"/>
          <w:color w:val="000000" w:themeColor="text1"/>
          <w:sz w:val="28"/>
        </w:rPr>
        <w:t>i</w:t>
      </w:r>
      <w:r w:rsidRPr="00896D9F">
        <w:rPr>
          <w:rFonts w:ascii="楷体_GB2312" w:eastAsia="楷体_GB2312" w:hAnsi="Arial" w:hint="eastAsia"/>
          <w:color w:val="000000" w:themeColor="text1"/>
          <w:sz w:val="28"/>
        </w:rPr>
        <w:t>.</w:t>
      </w:r>
      <w:r w:rsidRPr="0070513C">
        <w:rPr>
          <w:rFonts w:ascii="Arial" w:eastAsia="楷体_GB2312" w:hAnsi="Arial" w:hint="eastAsia"/>
          <w:color w:val="000000" w:themeColor="text1"/>
          <w:sz w:val="28"/>
        </w:rPr>
        <w:t>2017</w:t>
      </w:r>
      <w:r w:rsidR="003540DF">
        <w:rPr>
          <w:rFonts w:ascii="楷体_GB2312" w:eastAsia="楷体_GB2312" w:hAnsi="Arial" w:hint="eastAsia"/>
          <w:color w:val="000000" w:themeColor="text1"/>
          <w:sz w:val="28"/>
        </w:rPr>
        <w:t>年到期部分</w:t>
      </w:r>
    </w:p>
    <w:p w:rsidR="0009139C" w:rsidRPr="00896D9F" w:rsidRDefault="0009139C" w:rsidP="0009139C">
      <w:pPr>
        <w:adjustRightInd/>
        <w:spacing w:line="360" w:lineRule="auto"/>
        <w:ind w:firstLineChars="200" w:firstLine="560"/>
        <w:jc w:val="both"/>
        <w:textAlignment w:val="auto"/>
        <w:rPr>
          <w:rFonts w:ascii="楷体_GB2312" w:eastAsia="楷体_GB2312" w:hAnsi="Calibri"/>
          <w:color w:val="000000" w:themeColor="text1"/>
          <w:kern w:val="2"/>
          <w:sz w:val="28"/>
          <w:szCs w:val="22"/>
        </w:rPr>
      </w:pPr>
      <w:r w:rsidRPr="0070513C">
        <w:rPr>
          <w:rFonts w:ascii="Arial" w:eastAsia="楷体_GB2312" w:hAnsi="Arial" w:hint="eastAsia"/>
          <w:color w:val="000000" w:themeColor="text1"/>
          <w:kern w:val="2"/>
          <w:sz w:val="28"/>
          <w:szCs w:val="22"/>
        </w:rPr>
        <w:t>1</w:t>
      </w:r>
      <w:r w:rsidRPr="00896D9F">
        <w:rPr>
          <w:rFonts w:ascii="楷体_GB2312" w:eastAsia="楷体_GB2312" w:hAnsi="Calibri" w:hint="eastAsia"/>
          <w:color w:val="000000" w:themeColor="text1"/>
          <w:kern w:val="2"/>
          <w:sz w:val="28"/>
          <w:szCs w:val="22"/>
        </w:rPr>
        <w:t>.求取房地年纯收益</w:t>
      </w:r>
    </w:p>
    <w:p w:rsidR="0009139C" w:rsidRPr="00896D9F" w:rsidRDefault="00FC555B" w:rsidP="0009139C">
      <w:pPr>
        <w:adjustRightInd/>
        <w:spacing w:line="360" w:lineRule="auto"/>
        <w:ind w:firstLineChars="200" w:firstLine="560"/>
        <w:jc w:val="both"/>
        <w:textAlignment w:val="auto"/>
        <w:rPr>
          <w:rFonts w:ascii="楷体_GB2312" w:eastAsia="楷体_GB2312" w:hAnsi="Calibri"/>
          <w:color w:val="000000" w:themeColor="text1"/>
          <w:kern w:val="2"/>
          <w:sz w:val="28"/>
          <w:szCs w:val="22"/>
        </w:rPr>
      </w:pPr>
      <w:r>
        <w:rPr>
          <w:rFonts w:ascii="Arial" w:eastAsia="楷体_GB2312" w:hAnsi="Arial" w:hint="eastAsia"/>
          <w:color w:val="000000" w:themeColor="text1"/>
          <w:kern w:val="2"/>
          <w:sz w:val="28"/>
          <w:szCs w:val="28"/>
        </w:rPr>
        <w:t>（</w:t>
      </w:r>
      <w:r>
        <w:rPr>
          <w:rFonts w:ascii="Arial" w:eastAsia="楷体_GB2312" w:hAnsi="Arial" w:hint="eastAsia"/>
          <w:color w:val="000000" w:themeColor="text1"/>
          <w:kern w:val="2"/>
          <w:sz w:val="28"/>
          <w:szCs w:val="28"/>
        </w:rPr>
        <w:t>1</w:t>
      </w:r>
      <w:r w:rsidR="00E20E42">
        <w:rPr>
          <w:rFonts w:ascii="Arial" w:eastAsia="楷体_GB2312" w:hAnsi="Arial" w:hint="eastAsia"/>
          <w:color w:val="000000" w:themeColor="text1"/>
          <w:kern w:val="2"/>
          <w:sz w:val="28"/>
          <w:szCs w:val="28"/>
        </w:rPr>
        <w:t>）</w:t>
      </w:r>
      <w:r w:rsidR="0009139C" w:rsidRPr="00896D9F">
        <w:rPr>
          <w:rFonts w:ascii="楷体_GB2312" w:eastAsia="楷体_GB2312" w:hAnsi="Arial" w:hint="eastAsia"/>
          <w:color w:val="000000" w:themeColor="text1"/>
          <w:kern w:val="2"/>
          <w:sz w:val="28"/>
          <w:szCs w:val="28"/>
        </w:rPr>
        <w:t xml:space="preserve"> 未来房地产总收益</w:t>
      </w:r>
    </w:p>
    <w:p w:rsidR="008C5B03" w:rsidRPr="00896D9F" w:rsidRDefault="00FC555B" w:rsidP="007A3D92">
      <w:pPr>
        <w:spacing w:line="360" w:lineRule="auto"/>
        <w:ind w:firstLineChars="200" w:firstLine="560"/>
        <w:jc w:val="both"/>
        <w:rPr>
          <w:rFonts w:ascii="楷体_GB2312" w:eastAsia="楷体_GB2312" w:hAnsi="Arial"/>
          <w:color w:val="000000" w:themeColor="text1"/>
          <w:sz w:val="28"/>
        </w:rPr>
      </w:pPr>
      <w:r>
        <w:rPr>
          <w:rFonts w:ascii="Arial" w:eastAsia="楷体_GB2312" w:hAnsi="Arial"/>
          <w:color w:val="000000" w:themeColor="text1"/>
          <w:sz w:val="28"/>
        </w:rPr>
        <w:fldChar w:fldCharType="begin"/>
      </w:r>
      <w:r>
        <w:rPr>
          <w:rFonts w:ascii="Arial" w:eastAsia="楷体_GB2312" w:hAnsi="Arial"/>
          <w:color w:val="000000" w:themeColor="text1"/>
          <w:sz w:val="28"/>
        </w:rPr>
        <w:instrText xml:space="preserve"> </w:instrText>
      </w:r>
      <w:r>
        <w:rPr>
          <w:rFonts w:ascii="Arial" w:eastAsia="楷体_GB2312" w:hAnsi="Arial" w:hint="eastAsia"/>
          <w:color w:val="000000" w:themeColor="text1"/>
          <w:sz w:val="28"/>
        </w:rPr>
        <w:instrText>= 1 \* GB3</w:instrText>
      </w:r>
      <w:r>
        <w:rPr>
          <w:rFonts w:ascii="Arial" w:eastAsia="楷体_GB2312" w:hAnsi="Arial"/>
          <w:color w:val="000000" w:themeColor="text1"/>
          <w:sz w:val="28"/>
        </w:rPr>
        <w:instrText xml:space="preserve"> </w:instrText>
      </w:r>
      <w:r>
        <w:rPr>
          <w:rFonts w:ascii="Arial" w:eastAsia="楷体_GB2312" w:hAnsi="Arial"/>
          <w:color w:val="000000" w:themeColor="text1"/>
          <w:sz w:val="28"/>
        </w:rPr>
        <w:fldChar w:fldCharType="separate"/>
      </w:r>
      <w:r>
        <w:rPr>
          <w:rFonts w:ascii="Arial" w:eastAsia="楷体_GB2312" w:hAnsi="Arial" w:hint="eastAsia"/>
          <w:noProof/>
          <w:color w:val="000000" w:themeColor="text1"/>
          <w:sz w:val="28"/>
        </w:rPr>
        <w:t>①</w:t>
      </w:r>
      <w:r>
        <w:rPr>
          <w:rFonts w:ascii="Arial" w:eastAsia="楷体_GB2312" w:hAnsi="Arial"/>
          <w:color w:val="000000" w:themeColor="text1"/>
          <w:sz w:val="28"/>
        </w:rPr>
        <w:fldChar w:fldCharType="end"/>
      </w:r>
      <w:r w:rsidR="0009139C" w:rsidRPr="00896D9F">
        <w:rPr>
          <w:rFonts w:ascii="楷体_GB2312" w:eastAsia="楷体_GB2312" w:hAnsi="Arial" w:hint="eastAsia"/>
          <w:color w:val="000000" w:themeColor="text1"/>
          <w:sz w:val="28"/>
        </w:rPr>
        <w:t>租约期内：根据</w:t>
      </w:r>
      <w:r w:rsidR="003540DF">
        <w:rPr>
          <w:rFonts w:ascii="楷体_GB2312" w:eastAsia="楷体_GB2312" w:hAnsi="Arial" w:hint="eastAsia"/>
          <w:color w:val="000000" w:themeColor="text1"/>
          <w:sz w:val="28"/>
        </w:rPr>
        <w:t>不动产权利人</w:t>
      </w:r>
      <w:r w:rsidR="0009139C" w:rsidRPr="00896D9F">
        <w:rPr>
          <w:rFonts w:ascii="楷体_GB2312" w:eastAsia="楷体_GB2312" w:hAnsi="Arial" w:hint="eastAsia"/>
          <w:color w:val="000000" w:themeColor="text1"/>
          <w:sz w:val="28"/>
        </w:rPr>
        <w:t>提供的《房屋租赁合同》，估价对象已出租。该合同总租赁期为两年，租赁期限至</w:t>
      </w:r>
      <w:r w:rsidR="0009139C" w:rsidRPr="0070513C">
        <w:rPr>
          <w:rFonts w:ascii="Arial" w:eastAsia="楷体_GB2312" w:hAnsi="Arial" w:hint="eastAsia"/>
          <w:color w:val="000000" w:themeColor="text1"/>
          <w:sz w:val="28"/>
        </w:rPr>
        <w:t>2017</w:t>
      </w:r>
      <w:r w:rsidR="0009139C" w:rsidRPr="00896D9F">
        <w:rPr>
          <w:rFonts w:ascii="楷体_GB2312" w:eastAsia="楷体_GB2312" w:hAnsi="Arial" w:hint="eastAsia"/>
          <w:color w:val="000000" w:themeColor="text1"/>
          <w:sz w:val="28"/>
        </w:rPr>
        <w:t>年</w:t>
      </w:r>
      <w:r w:rsidR="008C5B03" w:rsidRPr="0070513C">
        <w:rPr>
          <w:rFonts w:ascii="Arial" w:eastAsia="楷体_GB2312" w:hAnsi="Arial" w:hint="eastAsia"/>
          <w:color w:val="000000" w:themeColor="text1"/>
          <w:sz w:val="28"/>
        </w:rPr>
        <w:t>11</w:t>
      </w:r>
      <w:r w:rsidR="0009139C" w:rsidRPr="00896D9F">
        <w:rPr>
          <w:rFonts w:ascii="楷体_GB2312" w:eastAsia="楷体_GB2312" w:hAnsi="Arial" w:hint="eastAsia"/>
          <w:color w:val="000000" w:themeColor="text1"/>
          <w:sz w:val="28"/>
        </w:rPr>
        <w:t>月</w:t>
      </w:r>
      <w:r w:rsidR="008C5B03" w:rsidRPr="0070513C">
        <w:rPr>
          <w:rFonts w:ascii="Arial" w:eastAsia="楷体_GB2312" w:hAnsi="Arial" w:hint="eastAsia"/>
          <w:color w:val="000000" w:themeColor="text1"/>
          <w:sz w:val="28"/>
        </w:rPr>
        <w:t>27</w:t>
      </w:r>
      <w:r w:rsidR="0009139C" w:rsidRPr="00896D9F">
        <w:rPr>
          <w:rFonts w:ascii="楷体_GB2312" w:eastAsia="楷体_GB2312" w:hAnsi="Arial" w:hint="eastAsia"/>
          <w:color w:val="000000" w:themeColor="text1"/>
          <w:sz w:val="28"/>
        </w:rPr>
        <w:t>日止。具体租赁情况如下：</w:t>
      </w:r>
    </w:p>
    <w:tbl>
      <w:tblPr>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427"/>
        <w:gridCol w:w="1493"/>
        <w:gridCol w:w="2267"/>
        <w:gridCol w:w="1842"/>
      </w:tblGrid>
      <w:tr w:rsidR="0009139C" w:rsidRPr="00896D9F" w:rsidTr="00EA5624">
        <w:tc>
          <w:tcPr>
            <w:tcW w:w="1341" w:type="pct"/>
            <w:shd w:val="clear" w:color="auto" w:fill="auto"/>
            <w:vAlign w:val="center"/>
          </w:tcPr>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lastRenderedPageBreak/>
              <w:t>租赁周期</w:t>
            </w:r>
          </w:p>
        </w:tc>
        <w:tc>
          <w:tcPr>
            <w:tcW w:w="743" w:type="pct"/>
            <w:shd w:val="clear" w:color="auto" w:fill="auto"/>
            <w:vAlign w:val="center"/>
          </w:tcPr>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年租金</w:t>
            </w:r>
          </w:p>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（万元）</w:t>
            </w:r>
          </w:p>
        </w:tc>
        <w:tc>
          <w:tcPr>
            <w:tcW w:w="777" w:type="pct"/>
            <w:shd w:val="clear" w:color="auto" w:fill="auto"/>
            <w:vAlign w:val="center"/>
          </w:tcPr>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租赁面积（平方米）</w:t>
            </w:r>
          </w:p>
        </w:tc>
        <w:tc>
          <w:tcPr>
            <w:tcW w:w="1180" w:type="pct"/>
            <w:shd w:val="clear" w:color="auto" w:fill="auto"/>
            <w:vAlign w:val="center"/>
          </w:tcPr>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单位租金</w:t>
            </w:r>
          </w:p>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（元/平方米</w:t>
            </w:r>
            <w:r w:rsidRPr="00896D9F">
              <w:rPr>
                <w:rFonts w:ascii="宋体" w:hAnsi="宋体" w:hint="eastAsia"/>
                <w:color w:val="000000" w:themeColor="text1"/>
                <w:szCs w:val="24"/>
              </w:rPr>
              <w:t>·</w:t>
            </w:r>
            <w:r w:rsidRPr="00896D9F">
              <w:rPr>
                <w:rFonts w:ascii="楷体_GB2312" w:eastAsia="楷体_GB2312" w:hAnsi="Arial" w:hint="eastAsia"/>
                <w:color w:val="000000" w:themeColor="text1"/>
                <w:szCs w:val="24"/>
              </w:rPr>
              <w:t>天）</w:t>
            </w:r>
          </w:p>
        </w:tc>
        <w:tc>
          <w:tcPr>
            <w:tcW w:w="959" w:type="pct"/>
            <w:shd w:val="clear" w:color="auto" w:fill="auto"/>
            <w:vAlign w:val="center"/>
          </w:tcPr>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增长率</w:t>
            </w:r>
          </w:p>
        </w:tc>
      </w:tr>
      <w:tr w:rsidR="0009139C" w:rsidRPr="00896D9F" w:rsidTr="008C5B03">
        <w:trPr>
          <w:trHeight w:val="756"/>
        </w:trPr>
        <w:tc>
          <w:tcPr>
            <w:tcW w:w="1341" w:type="pct"/>
            <w:shd w:val="clear" w:color="auto" w:fill="auto"/>
            <w:vAlign w:val="center"/>
          </w:tcPr>
          <w:p w:rsidR="0009139C" w:rsidRPr="00896D9F" w:rsidRDefault="0009139C" w:rsidP="005A263A">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第</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租赁期：</w:t>
            </w:r>
            <w:r w:rsidRPr="0070513C">
              <w:rPr>
                <w:rFonts w:ascii="Arial" w:eastAsia="楷体_GB2312" w:hAnsi="Arial" w:hint="eastAsia"/>
                <w:color w:val="000000" w:themeColor="text1"/>
                <w:szCs w:val="24"/>
              </w:rPr>
              <w:t>2016</w:t>
            </w:r>
            <w:r w:rsidRPr="00896D9F">
              <w:rPr>
                <w:rFonts w:ascii="楷体_GB2312" w:eastAsia="楷体_GB2312" w:hAnsi="Arial" w:hint="eastAsia"/>
                <w:color w:val="000000" w:themeColor="text1"/>
                <w:szCs w:val="24"/>
              </w:rPr>
              <w:t>.</w:t>
            </w:r>
            <w:r w:rsidR="005A263A" w:rsidRPr="0070513C">
              <w:rPr>
                <w:rFonts w:ascii="Arial" w:eastAsia="楷体_GB2312" w:hAnsi="Arial" w:hint="eastAsia"/>
                <w:color w:val="000000" w:themeColor="text1"/>
                <w:szCs w:val="24"/>
              </w:rPr>
              <w:t>4</w:t>
            </w:r>
            <w:r w:rsidRPr="00896D9F">
              <w:rPr>
                <w:rFonts w:ascii="楷体_GB2312" w:eastAsia="楷体_GB2312" w:hAnsi="Arial" w:hint="eastAsia"/>
                <w:color w:val="000000" w:themeColor="text1"/>
                <w:szCs w:val="24"/>
              </w:rPr>
              <w:t>.</w:t>
            </w:r>
            <w:r w:rsidR="005A263A" w:rsidRPr="0070513C">
              <w:rPr>
                <w:rFonts w:ascii="Arial" w:eastAsia="楷体_GB2312" w:hAnsi="Arial" w:hint="eastAsia"/>
                <w:color w:val="000000" w:themeColor="text1"/>
                <w:szCs w:val="24"/>
              </w:rPr>
              <w:t>20</w:t>
            </w:r>
            <w:r w:rsidRPr="00896D9F">
              <w:rPr>
                <w:rFonts w:ascii="楷体_GB2312" w:eastAsia="楷体_GB2312" w:hAnsi="Arial" w:hint="eastAsia"/>
                <w:color w:val="000000" w:themeColor="text1"/>
                <w:szCs w:val="24"/>
              </w:rPr>
              <w:t>至</w:t>
            </w:r>
            <w:r w:rsidRPr="0070513C">
              <w:rPr>
                <w:rFonts w:ascii="Arial" w:eastAsia="楷体_GB2312" w:hAnsi="Arial" w:hint="eastAsia"/>
                <w:color w:val="000000" w:themeColor="text1"/>
                <w:szCs w:val="24"/>
              </w:rPr>
              <w:t>2017</w:t>
            </w:r>
            <w:r w:rsidRPr="00896D9F">
              <w:rPr>
                <w:rFonts w:ascii="楷体_GB2312" w:eastAsia="楷体_GB2312" w:hAnsi="Arial" w:hint="eastAsia"/>
                <w:color w:val="000000" w:themeColor="text1"/>
                <w:szCs w:val="24"/>
              </w:rPr>
              <w:t>.</w:t>
            </w:r>
            <w:r w:rsidR="005A263A" w:rsidRPr="0070513C">
              <w:rPr>
                <w:rFonts w:ascii="Arial" w:eastAsia="楷体_GB2312" w:hAnsi="Arial" w:hint="eastAsia"/>
                <w:color w:val="000000" w:themeColor="text1"/>
                <w:szCs w:val="24"/>
              </w:rPr>
              <w:t>11</w:t>
            </w:r>
            <w:r w:rsidRPr="00896D9F">
              <w:rPr>
                <w:rFonts w:ascii="楷体_GB2312" w:eastAsia="楷体_GB2312" w:hAnsi="Arial" w:hint="eastAsia"/>
                <w:color w:val="000000" w:themeColor="text1"/>
                <w:szCs w:val="24"/>
              </w:rPr>
              <w:t>.</w:t>
            </w:r>
            <w:r w:rsidR="005A263A" w:rsidRPr="0070513C">
              <w:rPr>
                <w:rFonts w:ascii="Arial" w:eastAsia="楷体_GB2312" w:hAnsi="Arial" w:hint="eastAsia"/>
                <w:color w:val="000000" w:themeColor="text1"/>
                <w:szCs w:val="24"/>
              </w:rPr>
              <w:t>27</w:t>
            </w:r>
          </w:p>
        </w:tc>
        <w:tc>
          <w:tcPr>
            <w:tcW w:w="743" w:type="pct"/>
            <w:shd w:val="clear" w:color="auto" w:fill="auto"/>
            <w:vAlign w:val="center"/>
          </w:tcPr>
          <w:p w:rsidR="0009139C" w:rsidRPr="00896D9F" w:rsidRDefault="005A263A" w:rsidP="00EA5624">
            <w:pPr>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83</w:t>
            </w:r>
          </w:p>
        </w:tc>
        <w:tc>
          <w:tcPr>
            <w:tcW w:w="777" w:type="pct"/>
            <w:shd w:val="clear" w:color="auto" w:fill="auto"/>
            <w:vAlign w:val="center"/>
          </w:tcPr>
          <w:p w:rsidR="0009139C" w:rsidRPr="00896D9F" w:rsidRDefault="005A263A" w:rsidP="00EA5624">
            <w:pPr>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763</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5</w:t>
            </w:r>
          </w:p>
        </w:tc>
        <w:tc>
          <w:tcPr>
            <w:tcW w:w="1180" w:type="pct"/>
            <w:shd w:val="clear" w:color="auto" w:fill="auto"/>
            <w:vAlign w:val="center"/>
          </w:tcPr>
          <w:p w:rsidR="0009139C" w:rsidRPr="00896D9F" w:rsidRDefault="005A263A" w:rsidP="00EA5624">
            <w:pPr>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86</w:t>
            </w:r>
          </w:p>
        </w:tc>
        <w:tc>
          <w:tcPr>
            <w:tcW w:w="959" w:type="pct"/>
            <w:shd w:val="clear" w:color="auto" w:fill="auto"/>
            <w:vAlign w:val="center"/>
          </w:tcPr>
          <w:p w:rsidR="0009139C" w:rsidRPr="00896D9F" w:rsidRDefault="0009139C" w:rsidP="00EA5624">
            <w:pPr>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租赁周期内租金无涨幅</w:t>
            </w:r>
          </w:p>
        </w:tc>
      </w:tr>
    </w:tbl>
    <w:p w:rsidR="0009139C" w:rsidRPr="00896D9F" w:rsidRDefault="0009139C" w:rsidP="0009139C">
      <w:pPr>
        <w:spacing w:line="360" w:lineRule="auto"/>
        <w:ind w:firstLineChars="200" w:firstLine="560"/>
        <w:jc w:val="both"/>
        <w:rPr>
          <w:rFonts w:ascii="楷体_GB2312" w:eastAsia="楷体_GB2312" w:hAnsi="Arial"/>
          <w:i/>
          <w:color w:val="000000" w:themeColor="text1"/>
          <w:sz w:val="28"/>
        </w:rPr>
      </w:pPr>
      <w:r w:rsidRPr="00896D9F">
        <w:rPr>
          <w:rFonts w:ascii="楷体_GB2312" w:eastAsia="楷体_GB2312" w:hAnsi="Arial" w:hint="eastAsia"/>
          <w:color w:val="000000" w:themeColor="text1"/>
          <w:sz w:val="28"/>
        </w:rPr>
        <w:t>截至价值时点，估价对象处于第</w:t>
      </w:r>
      <w:r w:rsidRPr="0070513C">
        <w:rPr>
          <w:rFonts w:ascii="Arial" w:eastAsia="楷体_GB2312" w:hAnsi="Arial" w:hint="eastAsia"/>
          <w:color w:val="000000" w:themeColor="text1"/>
          <w:sz w:val="28"/>
        </w:rPr>
        <w:t>1</w:t>
      </w:r>
      <w:r w:rsidRPr="00896D9F">
        <w:rPr>
          <w:rFonts w:ascii="楷体_GB2312" w:eastAsia="楷体_GB2312" w:hAnsi="Arial" w:hint="eastAsia"/>
          <w:color w:val="000000" w:themeColor="text1"/>
          <w:sz w:val="28"/>
        </w:rPr>
        <w:t>租赁期，年租金为</w:t>
      </w:r>
      <w:r w:rsidR="005A263A" w:rsidRPr="0070513C">
        <w:rPr>
          <w:rFonts w:ascii="Arial" w:eastAsia="楷体_GB2312" w:hAnsi="Arial" w:hint="eastAsia"/>
          <w:color w:val="000000" w:themeColor="text1"/>
          <w:sz w:val="28"/>
        </w:rPr>
        <w:t>83</w:t>
      </w:r>
      <w:r w:rsidRPr="00896D9F">
        <w:rPr>
          <w:rFonts w:ascii="楷体_GB2312" w:eastAsia="楷体_GB2312" w:hAnsi="Arial" w:hint="eastAsia"/>
          <w:color w:val="000000" w:themeColor="text1"/>
          <w:sz w:val="28"/>
        </w:rPr>
        <w:t>万元。</w:t>
      </w:r>
    </w:p>
    <w:p w:rsidR="0009139C" w:rsidRPr="00896D9F" w:rsidRDefault="00FC555B" w:rsidP="0009139C">
      <w:pPr>
        <w:autoSpaceDE w:val="0"/>
        <w:autoSpaceDN w:val="0"/>
        <w:spacing w:line="360" w:lineRule="auto"/>
        <w:ind w:firstLineChars="200" w:firstLine="560"/>
        <w:rPr>
          <w:rFonts w:ascii="楷体_GB2312" w:eastAsia="楷体_GB2312" w:hAnsi="Arial"/>
          <w:color w:val="000000" w:themeColor="text1"/>
          <w:sz w:val="28"/>
        </w:rPr>
      </w:pPr>
      <w:r>
        <w:rPr>
          <w:rFonts w:ascii="Arial" w:eastAsia="楷体_GB2312" w:hAnsi="Arial"/>
          <w:color w:val="000000" w:themeColor="text1"/>
          <w:sz w:val="28"/>
        </w:rPr>
        <w:fldChar w:fldCharType="begin"/>
      </w:r>
      <w:r>
        <w:rPr>
          <w:rFonts w:ascii="Arial" w:eastAsia="楷体_GB2312" w:hAnsi="Arial"/>
          <w:color w:val="000000" w:themeColor="text1"/>
          <w:sz w:val="28"/>
        </w:rPr>
        <w:instrText xml:space="preserve"> </w:instrText>
      </w:r>
      <w:r>
        <w:rPr>
          <w:rFonts w:ascii="Arial" w:eastAsia="楷体_GB2312" w:hAnsi="Arial" w:hint="eastAsia"/>
          <w:color w:val="000000" w:themeColor="text1"/>
          <w:sz w:val="28"/>
        </w:rPr>
        <w:instrText>= 2 \* GB3</w:instrText>
      </w:r>
      <w:r>
        <w:rPr>
          <w:rFonts w:ascii="Arial" w:eastAsia="楷体_GB2312" w:hAnsi="Arial"/>
          <w:color w:val="000000" w:themeColor="text1"/>
          <w:sz w:val="28"/>
        </w:rPr>
        <w:instrText xml:space="preserve"> </w:instrText>
      </w:r>
      <w:r>
        <w:rPr>
          <w:rFonts w:ascii="Arial" w:eastAsia="楷体_GB2312" w:hAnsi="Arial"/>
          <w:color w:val="000000" w:themeColor="text1"/>
          <w:sz w:val="28"/>
        </w:rPr>
        <w:fldChar w:fldCharType="separate"/>
      </w:r>
      <w:r>
        <w:rPr>
          <w:rFonts w:ascii="Arial" w:eastAsia="楷体_GB2312" w:hAnsi="Arial" w:hint="eastAsia"/>
          <w:noProof/>
          <w:color w:val="000000" w:themeColor="text1"/>
          <w:sz w:val="28"/>
        </w:rPr>
        <w:t>②</w:t>
      </w:r>
      <w:r>
        <w:rPr>
          <w:rFonts w:ascii="Arial" w:eastAsia="楷体_GB2312" w:hAnsi="Arial"/>
          <w:color w:val="000000" w:themeColor="text1"/>
          <w:sz w:val="28"/>
        </w:rPr>
        <w:fldChar w:fldCharType="end"/>
      </w:r>
      <w:r w:rsidR="0009139C" w:rsidRPr="00896D9F">
        <w:rPr>
          <w:rFonts w:ascii="楷体_GB2312" w:eastAsia="楷体_GB2312" w:hAnsi="Arial" w:hint="eastAsia"/>
          <w:color w:val="000000" w:themeColor="text1"/>
          <w:sz w:val="28"/>
        </w:rPr>
        <w:t>租约期外：租赁期结束后估价对象的租金水平依据目前同类地区相同档次类似物业的租金水平，结合估价对象自身情况，按照市场客观平均增长率确定。根据估价人员调查，目前同类地区相同档次类似物业租金在</w:t>
      </w:r>
      <w:r w:rsidR="005A263A" w:rsidRPr="0070513C">
        <w:rPr>
          <w:rFonts w:ascii="Arial" w:eastAsia="楷体_GB2312" w:hAnsi="Arial" w:hint="eastAsia"/>
          <w:color w:val="000000" w:themeColor="text1"/>
          <w:sz w:val="28"/>
        </w:rPr>
        <w:t>2</w:t>
      </w:r>
      <w:r w:rsidR="0009139C" w:rsidRPr="00896D9F">
        <w:rPr>
          <w:rFonts w:ascii="楷体" w:eastAsia="楷体" w:hAnsi="楷体" w:hint="eastAsia"/>
          <w:color w:val="000000" w:themeColor="text1"/>
          <w:sz w:val="28"/>
        </w:rPr>
        <w:t>～</w:t>
      </w:r>
      <w:r w:rsidR="0009139C" w:rsidRPr="0070513C">
        <w:rPr>
          <w:rFonts w:ascii="Arial" w:eastAsia="楷体_GB2312" w:hAnsi="Arial" w:hint="eastAsia"/>
          <w:color w:val="000000" w:themeColor="text1"/>
          <w:sz w:val="28"/>
        </w:rPr>
        <w:t>5</w:t>
      </w:r>
      <w:r w:rsidR="0009139C" w:rsidRPr="00896D9F">
        <w:rPr>
          <w:rFonts w:ascii="楷体_GB2312" w:eastAsia="楷体_GB2312" w:hAnsi="Arial" w:hint="eastAsia"/>
          <w:color w:val="000000" w:themeColor="text1"/>
          <w:sz w:val="28"/>
        </w:rPr>
        <w:t>元/平方米·天，租金平均增长率在</w:t>
      </w:r>
      <w:r w:rsidR="0009139C" w:rsidRPr="0070513C">
        <w:rPr>
          <w:rFonts w:ascii="Arial" w:eastAsia="楷体_GB2312" w:hAnsi="Arial" w:hint="eastAsia"/>
          <w:color w:val="000000" w:themeColor="text1"/>
          <w:sz w:val="28"/>
        </w:rPr>
        <w:t>1</w:t>
      </w:r>
      <w:r w:rsidR="0009139C" w:rsidRPr="00896D9F">
        <w:rPr>
          <w:rFonts w:ascii="楷体_GB2312" w:eastAsia="楷体_GB2312" w:hAnsi="Arial" w:hint="eastAsia"/>
          <w:color w:val="000000" w:themeColor="text1"/>
          <w:sz w:val="28"/>
        </w:rPr>
        <w:t>%-</w:t>
      </w:r>
      <w:r w:rsidR="0009139C" w:rsidRPr="0070513C">
        <w:rPr>
          <w:rFonts w:ascii="Arial" w:eastAsia="楷体_GB2312" w:hAnsi="Arial" w:hint="eastAsia"/>
          <w:color w:val="000000" w:themeColor="text1"/>
          <w:sz w:val="28"/>
        </w:rPr>
        <w:t>3</w:t>
      </w:r>
      <w:r w:rsidR="0009139C" w:rsidRPr="00896D9F">
        <w:rPr>
          <w:rFonts w:ascii="楷体_GB2312" w:eastAsia="楷体_GB2312" w:hAnsi="Arial" w:hint="eastAsia"/>
          <w:color w:val="000000" w:themeColor="text1"/>
          <w:sz w:val="28"/>
        </w:rPr>
        <w:t>%之间。综合确定估价对象租约期结束后租金水平为</w:t>
      </w:r>
      <w:r w:rsidR="005A263A" w:rsidRPr="0070513C">
        <w:rPr>
          <w:rFonts w:ascii="Arial" w:eastAsia="楷体_GB2312" w:hAnsi="Arial" w:hint="eastAsia"/>
          <w:color w:val="000000" w:themeColor="text1"/>
          <w:sz w:val="28"/>
        </w:rPr>
        <w:t>2</w:t>
      </w:r>
      <w:r w:rsidR="005A263A" w:rsidRPr="00896D9F">
        <w:rPr>
          <w:rFonts w:ascii="楷体_GB2312" w:eastAsia="楷体_GB2312" w:hAnsi="Arial" w:hint="eastAsia"/>
          <w:color w:val="000000" w:themeColor="text1"/>
          <w:sz w:val="28"/>
        </w:rPr>
        <w:t>.</w:t>
      </w:r>
      <w:r w:rsidR="005A263A" w:rsidRPr="0070513C">
        <w:rPr>
          <w:rFonts w:ascii="Arial" w:eastAsia="楷体_GB2312" w:hAnsi="Arial" w:hint="eastAsia"/>
          <w:color w:val="000000" w:themeColor="text1"/>
          <w:sz w:val="28"/>
        </w:rPr>
        <w:t>4</w:t>
      </w:r>
      <w:r w:rsidR="0009139C" w:rsidRPr="00896D9F">
        <w:rPr>
          <w:rFonts w:ascii="楷体_GB2312" w:eastAsia="楷体_GB2312" w:hAnsi="Arial" w:hint="eastAsia"/>
          <w:color w:val="000000" w:themeColor="text1"/>
          <w:sz w:val="28"/>
        </w:rPr>
        <w:t>元/平方米·天，每年按</w:t>
      </w:r>
      <w:r w:rsidR="0009139C" w:rsidRPr="0070513C">
        <w:rPr>
          <w:rFonts w:ascii="Arial" w:eastAsia="楷体_GB2312" w:hAnsi="Arial" w:hint="eastAsia"/>
          <w:color w:val="000000" w:themeColor="text1"/>
          <w:sz w:val="28"/>
        </w:rPr>
        <w:t>365</w:t>
      </w:r>
      <w:r w:rsidR="0009139C" w:rsidRPr="00896D9F">
        <w:rPr>
          <w:rFonts w:ascii="楷体_GB2312" w:eastAsia="楷体_GB2312" w:hAnsi="Arial" w:hint="eastAsia"/>
          <w:color w:val="000000" w:themeColor="text1"/>
          <w:sz w:val="28"/>
        </w:rPr>
        <w:t>天计算，空置率取</w:t>
      </w:r>
      <w:r w:rsidR="0009139C" w:rsidRPr="0070513C">
        <w:rPr>
          <w:rFonts w:ascii="Arial" w:eastAsia="楷体_GB2312" w:hAnsi="Arial" w:hint="eastAsia"/>
          <w:color w:val="000000" w:themeColor="text1"/>
          <w:sz w:val="28"/>
        </w:rPr>
        <w:t>1</w:t>
      </w:r>
      <w:r w:rsidR="005A263A" w:rsidRPr="0070513C">
        <w:rPr>
          <w:rFonts w:ascii="Arial" w:eastAsia="楷体_GB2312" w:hAnsi="Arial" w:hint="eastAsia"/>
          <w:color w:val="000000" w:themeColor="text1"/>
          <w:sz w:val="28"/>
        </w:rPr>
        <w:t>5</w:t>
      </w:r>
      <w:r w:rsidR="0009139C" w:rsidRPr="00896D9F">
        <w:rPr>
          <w:rFonts w:ascii="楷体_GB2312" w:eastAsia="楷体_GB2312" w:hAnsi="Arial" w:hint="eastAsia"/>
          <w:color w:val="000000" w:themeColor="text1"/>
          <w:sz w:val="28"/>
        </w:rPr>
        <w:t>%。</w:t>
      </w:r>
    </w:p>
    <w:p w:rsidR="0009139C" w:rsidRPr="00896D9F" w:rsidRDefault="00FC555B" w:rsidP="0009139C">
      <w:pPr>
        <w:autoSpaceDE w:val="0"/>
        <w:autoSpaceDN w:val="0"/>
        <w:spacing w:line="360" w:lineRule="auto"/>
        <w:ind w:firstLineChars="200" w:firstLine="560"/>
        <w:rPr>
          <w:rFonts w:ascii="楷体_GB2312" w:eastAsia="楷体_GB2312" w:hAnsi="Arial"/>
          <w:color w:val="000000" w:themeColor="text1"/>
          <w:sz w:val="28"/>
        </w:rPr>
      </w:pPr>
      <w:r>
        <w:rPr>
          <w:rFonts w:ascii="Arial" w:eastAsia="楷体_GB2312" w:hAnsi="Arial"/>
          <w:color w:val="000000" w:themeColor="text1"/>
          <w:sz w:val="28"/>
        </w:rPr>
        <w:fldChar w:fldCharType="begin"/>
      </w:r>
      <w:r>
        <w:rPr>
          <w:rFonts w:ascii="Arial" w:eastAsia="楷体_GB2312" w:hAnsi="Arial"/>
          <w:color w:val="000000" w:themeColor="text1"/>
          <w:sz w:val="28"/>
        </w:rPr>
        <w:instrText xml:space="preserve"> </w:instrText>
      </w:r>
      <w:r>
        <w:rPr>
          <w:rFonts w:ascii="Arial" w:eastAsia="楷体_GB2312" w:hAnsi="Arial" w:hint="eastAsia"/>
          <w:color w:val="000000" w:themeColor="text1"/>
          <w:sz w:val="28"/>
        </w:rPr>
        <w:instrText>= 3 \* GB3</w:instrText>
      </w:r>
      <w:r>
        <w:rPr>
          <w:rFonts w:ascii="Arial" w:eastAsia="楷体_GB2312" w:hAnsi="Arial"/>
          <w:color w:val="000000" w:themeColor="text1"/>
          <w:sz w:val="28"/>
        </w:rPr>
        <w:instrText xml:space="preserve"> </w:instrText>
      </w:r>
      <w:r>
        <w:rPr>
          <w:rFonts w:ascii="Arial" w:eastAsia="楷体_GB2312" w:hAnsi="Arial"/>
          <w:color w:val="000000" w:themeColor="text1"/>
          <w:sz w:val="28"/>
        </w:rPr>
        <w:fldChar w:fldCharType="separate"/>
      </w:r>
      <w:r>
        <w:rPr>
          <w:rFonts w:ascii="Arial" w:eastAsia="楷体_GB2312" w:hAnsi="Arial" w:hint="eastAsia"/>
          <w:noProof/>
          <w:color w:val="000000" w:themeColor="text1"/>
          <w:sz w:val="28"/>
        </w:rPr>
        <w:t>③</w:t>
      </w:r>
      <w:r>
        <w:rPr>
          <w:rFonts w:ascii="Arial" w:eastAsia="楷体_GB2312" w:hAnsi="Arial"/>
          <w:color w:val="000000" w:themeColor="text1"/>
          <w:sz w:val="28"/>
        </w:rPr>
        <w:fldChar w:fldCharType="end"/>
      </w:r>
      <w:r w:rsidR="0009139C" w:rsidRPr="00896D9F">
        <w:rPr>
          <w:rFonts w:ascii="楷体_GB2312" w:eastAsia="楷体_GB2312" w:hAnsi="Arial" w:hint="eastAsia"/>
          <w:color w:val="000000" w:themeColor="text1"/>
          <w:sz w:val="28"/>
        </w:rPr>
        <w:t>估价对象未来年总收益情况如下表：</w:t>
      </w:r>
    </w:p>
    <w:tbl>
      <w:tblPr>
        <w:tblW w:w="7951" w:type="dxa"/>
        <w:jc w:val="center"/>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449"/>
        <w:gridCol w:w="1280"/>
        <w:gridCol w:w="2276"/>
      </w:tblGrid>
      <w:tr w:rsidR="0009139C" w:rsidRPr="00896D9F" w:rsidTr="00EA5624">
        <w:trPr>
          <w:trHeight w:val="315"/>
          <w:jc w:val="center"/>
        </w:trPr>
        <w:tc>
          <w:tcPr>
            <w:tcW w:w="2946"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项目</w:t>
            </w:r>
          </w:p>
        </w:tc>
        <w:tc>
          <w:tcPr>
            <w:tcW w:w="1449"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第</w:t>
            </w:r>
            <w:r w:rsidRPr="0070513C">
              <w:rPr>
                <w:rFonts w:ascii="Arial" w:eastAsia="楷体_GB2312" w:hAnsi="Arial" w:hint="eastAsia"/>
                <w:b/>
                <w:color w:val="000000" w:themeColor="text1"/>
                <w:szCs w:val="24"/>
              </w:rPr>
              <w:t>1</w:t>
            </w:r>
            <w:r w:rsidRPr="00896D9F">
              <w:rPr>
                <w:rFonts w:ascii="楷体_GB2312" w:eastAsia="楷体_GB2312" w:hAnsi="Arial" w:hint="eastAsia"/>
                <w:b/>
                <w:color w:val="000000" w:themeColor="text1"/>
                <w:szCs w:val="24"/>
              </w:rPr>
              <w:t>租赁期</w:t>
            </w:r>
          </w:p>
        </w:tc>
        <w:tc>
          <w:tcPr>
            <w:tcW w:w="1280"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租赁期外</w:t>
            </w:r>
          </w:p>
        </w:tc>
        <w:tc>
          <w:tcPr>
            <w:tcW w:w="2276" w:type="dxa"/>
            <w:shd w:val="clear" w:color="auto" w:fill="auto"/>
            <w:noWrap/>
            <w:vAlign w:val="center"/>
            <w:hideMark/>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公式</w:t>
            </w:r>
          </w:p>
        </w:tc>
      </w:tr>
      <w:tr w:rsidR="0009139C" w:rsidRPr="00896D9F" w:rsidTr="00EA5624">
        <w:trPr>
          <w:trHeight w:val="315"/>
          <w:jc w:val="center"/>
        </w:trPr>
        <w:tc>
          <w:tcPr>
            <w:tcW w:w="2946"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建筑(出租)面积（平方米）</w:t>
            </w:r>
          </w:p>
        </w:tc>
        <w:tc>
          <w:tcPr>
            <w:tcW w:w="1449" w:type="dxa"/>
            <w:shd w:val="clear" w:color="auto" w:fill="auto"/>
            <w:vAlign w:val="center"/>
            <w:hideMark/>
          </w:tcPr>
          <w:p w:rsidR="0009139C" w:rsidRPr="00896D9F" w:rsidRDefault="005A263A" w:rsidP="00EA5624">
            <w:pPr>
              <w:autoSpaceDE w:val="0"/>
              <w:autoSpaceDN w:val="0"/>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763</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50</w:t>
            </w:r>
          </w:p>
        </w:tc>
        <w:tc>
          <w:tcPr>
            <w:tcW w:w="1280" w:type="dxa"/>
            <w:tcBorders>
              <w:bottom w:val="single" w:sz="4" w:space="0" w:color="auto"/>
            </w:tcBorders>
            <w:shd w:val="clear" w:color="auto" w:fill="auto"/>
            <w:vAlign w:val="center"/>
            <w:hideMark/>
          </w:tcPr>
          <w:p w:rsidR="0009139C" w:rsidRPr="00896D9F" w:rsidRDefault="005A263A" w:rsidP="00EA5624">
            <w:pPr>
              <w:autoSpaceDE w:val="0"/>
              <w:autoSpaceDN w:val="0"/>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763</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50</w:t>
            </w:r>
          </w:p>
        </w:tc>
        <w:tc>
          <w:tcPr>
            <w:tcW w:w="2276" w:type="dxa"/>
            <w:shd w:val="clear" w:color="auto" w:fill="auto"/>
            <w:noWrap/>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2946"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日租金（元/平方米</w:t>
            </w:r>
            <w:r w:rsidRPr="00896D9F">
              <w:rPr>
                <w:rFonts w:ascii="宋体" w:hAnsi="宋体" w:hint="eastAsia"/>
                <w:color w:val="000000" w:themeColor="text1"/>
                <w:szCs w:val="24"/>
              </w:rPr>
              <w:t>·</w:t>
            </w:r>
            <w:r w:rsidRPr="00896D9F">
              <w:rPr>
                <w:rFonts w:ascii="楷体_GB2312" w:eastAsia="楷体_GB2312" w:hAnsi="Arial" w:hint="eastAsia"/>
                <w:color w:val="000000" w:themeColor="text1"/>
                <w:szCs w:val="24"/>
              </w:rPr>
              <w:t>天）</w:t>
            </w:r>
          </w:p>
        </w:tc>
        <w:tc>
          <w:tcPr>
            <w:tcW w:w="1449"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c>
          <w:tcPr>
            <w:tcW w:w="1280" w:type="dxa"/>
            <w:shd w:val="clear" w:color="auto" w:fill="auto"/>
            <w:vAlign w:val="center"/>
            <w:hideMark/>
          </w:tcPr>
          <w:p w:rsidR="0009139C" w:rsidRPr="00896D9F" w:rsidRDefault="005A263A" w:rsidP="00EA5624">
            <w:pPr>
              <w:autoSpaceDE w:val="0"/>
              <w:autoSpaceDN w:val="0"/>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2</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40</w:t>
            </w:r>
          </w:p>
        </w:tc>
        <w:tc>
          <w:tcPr>
            <w:tcW w:w="2276" w:type="dxa"/>
            <w:shd w:val="clear" w:color="auto" w:fill="auto"/>
            <w:noWrap/>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2946"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空置率</w:t>
            </w:r>
          </w:p>
        </w:tc>
        <w:tc>
          <w:tcPr>
            <w:tcW w:w="1449"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c>
          <w:tcPr>
            <w:tcW w:w="1280" w:type="dxa"/>
            <w:shd w:val="clear" w:color="auto" w:fill="auto"/>
            <w:vAlign w:val="center"/>
            <w:hideMark/>
          </w:tcPr>
          <w:p w:rsidR="0009139C" w:rsidRPr="00896D9F" w:rsidRDefault="0009139C" w:rsidP="005A263A">
            <w:pPr>
              <w:autoSpaceDE w:val="0"/>
              <w:autoSpaceDN w:val="0"/>
              <w:spacing w:line="360" w:lineRule="auto"/>
              <w:jc w:val="center"/>
              <w:rPr>
                <w:rFonts w:ascii="楷体_GB2312" w:eastAsia="楷体_GB2312" w:hAnsi="Arial"/>
                <w:color w:val="000000" w:themeColor="text1"/>
                <w:szCs w:val="24"/>
              </w:rPr>
            </w:pPr>
            <w:r w:rsidRPr="0070513C">
              <w:rPr>
                <w:rFonts w:ascii="Arial" w:eastAsia="楷体_GB2312" w:hAnsi="Arial" w:hint="eastAsia"/>
                <w:color w:val="000000" w:themeColor="text1"/>
                <w:szCs w:val="24"/>
              </w:rPr>
              <w:t>1</w:t>
            </w:r>
            <w:r w:rsidR="005A263A" w:rsidRPr="0070513C">
              <w:rPr>
                <w:rFonts w:ascii="Arial" w:eastAsia="楷体_GB2312" w:hAnsi="Arial" w:hint="eastAsia"/>
                <w:color w:val="000000" w:themeColor="text1"/>
                <w:szCs w:val="24"/>
              </w:rPr>
              <w:t>5</w:t>
            </w:r>
            <w:r w:rsidRPr="00896D9F">
              <w:rPr>
                <w:rFonts w:ascii="楷体_GB2312" w:eastAsia="楷体_GB2312" w:hAnsi="Arial" w:hint="eastAsia"/>
                <w:color w:val="000000" w:themeColor="text1"/>
                <w:szCs w:val="24"/>
              </w:rPr>
              <w:t>%</w:t>
            </w:r>
          </w:p>
        </w:tc>
        <w:tc>
          <w:tcPr>
            <w:tcW w:w="2276" w:type="dxa"/>
            <w:shd w:val="clear" w:color="auto" w:fill="auto"/>
            <w:noWrap/>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2946" w:type="dxa"/>
            <w:shd w:val="clear" w:color="auto" w:fill="auto"/>
            <w:vAlign w:val="center"/>
            <w:hideMark/>
          </w:tcPr>
          <w:p w:rsidR="0009139C" w:rsidRPr="00896D9F" w:rsidRDefault="0009139C" w:rsidP="00EA5624">
            <w:pPr>
              <w:autoSpaceDE w:val="0"/>
              <w:autoSpaceDN w:val="0"/>
              <w:spacing w:line="360" w:lineRule="auto"/>
              <w:jc w:val="center"/>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年租金小计（万元）</w:t>
            </w:r>
          </w:p>
        </w:tc>
        <w:tc>
          <w:tcPr>
            <w:tcW w:w="1449" w:type="dxa"/>
            <w:shd w:val="clear" w:color="auto" w:fill="auto"/>
            <w:vAlign w:val="center"/>
            <w:hideMark/>
          </w:tcPr>
          <w:p w:rsidR="0009139C" w:rsidRPr="00896D9F" w:rsidRDefault="005A263A"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83</w:t>
            </w:r>
          </w:p>
        </w:tc>
        <w:tc>
          <w:tcPr>
            <w:tcW w:w="1280" w:type="dxa"/>
            <w:shd w:val="clear" w:color="auto" w:fill="auto"/>
            <w:vAlign w:val="center"/>
            <w:hideMark/>
          </w:tcPr>
          <w:p w:rsidR="0009139C" w:rsidRPr="00896D9F" w:rsidRDefault="005A263A"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57</w:t>
            </w:r>
          </w:p>
        </w:tc>
        <w:tc>
          <w:tcPr>
            <w:tcW w:w="227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租金×天数×（</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-空置率）</w:t>
            </w:r>
          </w:p>
        </w:tc>
      </w:tr>
    </w:tbl>
    <w:p w:rsidR="0009139C" w:rsidRPr="00896D9F" w:rsidRDefault="0009139C" w:rsidP="0009139C">
      <w:pPr>
        <w:adjustRightInd/>
        <w:spacing w:line="360" w:lineRule="auto"/>
        <w:jc w:val="both"/>
        <w:textAlignment w:val="auto"/>
        <w:rPr>
          <w:rFonts w:ascii="楷体_GB2312" w:eastAsia="楷体_GB2312" w:hAnsi="Calibri"/>
          <w:color w:val="000000" w:themeColor="text1"/>
          <w:kern w:val="2"/>
          <w:sz w:val="28"/>
          <w:szCs w:val="22"/>
        </w:rPr>
      </w:pPr>
      <w:r w:rsidRPr="00896D9F">
        <w:rPr>
          <w:rFonts w:ascii="楷体_GB2312" w:eastAsia="楷体_GB2312" w:hAnsi="Calibri" w:hint="eastAsia"/>
          <w:color w:val="000000" w:themeColor="text1"/>
          <w:kern w:val="2"/>
          <w:sz w:val="28"/>
          <w:szCs w:val="22"/>
        </w:rPr>
        <w:t xml:space="preserve">    </w:t>
      </w:r>
      <w:r w:rsidR="00FC555B">
        <w:rPr>
          <w:rFonts w:ascii="Arial" w:eastAsia="楷体_GB2312" w:hAnsi="Arial" w:hint="eastAsia"/>
          <w:color w:val="000000" w:themeColor="text1"/>
          <w:kern w:val="2"/>
          <w:sz w:val="28"/>
          <w:szCs w:val="22"/>
        </w:rPr>
        <w:t>（</w:t>
      </w:r>
      <w:r w:rsidR="00FC555B">
        <w:rPr>
          <w:rFonts w:ascii="Arial" w:eastAsia="楷体_GB2312" w:hAnsi="Arial" w:hint="eastAsia"/>
          <w:color w:val="000000" w:themeColor="text1"/>
          <w:kern w:val="2"/>
          <w:sz w:val="28"/>
          <w:szCs w:val="22"/>
        </w:rPr>
        <w:t>2</w:t>
      </w:r>
      <w:r w:rsidR="00E20E42">
        <w:rPr>
          <w:rFonts w:ascii="Arial" w:eastAsia="楷体_GB2312" w:hAnsi="Arial" w:hint="eastAsia"/>
          <w:color w:val="000000" w:themeColor="text1"/>
          <w:kern w:val="2"/>
          <w:sz w:val="28"/>
          <w:szCs w:val="22"/>
        </w:rPr>
        <w:t>）</w:t>
      </w:r>
      <w:r w:rsidRPr="00896D9F">
        <w:rPr>
          <w:rFonts w:ascii="楷体_GB2312" w:eastAsia="楷体_GB2312" w:hAnsi="Calibri" w:hint="eastAsia"/>
          <w:color w:val="000000" w:themeColor="text1"/>
          <w:kern w:val="2"/>
          <w:sz w:val="28"/>
          <w:szCs w:val="22"/>
        </w:rPr>
        <w:t>建筑物现值</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1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①</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建造成本</w:t>
      </w:r>
      <w:r w:rsidR="0009139C" w:rsidRPr="00896D9F">
        <w:rPr>
          <w:rFonts w:ascii="楷体_GB2312" w:eastAsia="楷体_GB2312" w:hAnsi="Arial" w:hint="eastAsia"/>
          <w:color w:val="000000" w:themeColor="text1"/>
          <w:sz w:val="28"/>
          <w:szCs w:val="28"/>
        </w:rPr>
        <w:tab/>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a</w:t>
      </w:r>
      <w:r w:rsidR="0009139C" w:rsidRPr="00896D9F">
        <w:rPr>
          <w:rFonts w:ascii="楷体_GB2312" w:eastAsia="楷体_GB2312" w:hAnsi="Arial" w:hint="eastAsia"/>
          <w:color w:val="000000" w:themeColor="text1"/>
          <w:sz w:val="28"/>
          <w:szCs w:val="28"/>
        </w:rPr>
        <w:t>.建安费用</w:t>
      </w:r>
    </w:p>
    <w:p w:rsidR="005A263A" w:rsidRPr="00896D9F" w:rsidRDefault="0009139C" w:rsidP="005A263A">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结合估价对象建筑物预计建造装修标准的实际情况，按</w:t>
      </w:r>
      <w:r w:rsidR="005A263A" w:rsidRPr="00896D9F">
        <w:rPr>
          <w:rFonts w:ascii="楷体_GB2312" w:eastAsia="楷体_GB2312" w:hAnsi="Arial" w:hint="eastAsia"/>
          <w:color w:val="000000" w:themeColor="text1"/>
          <w:sz w:val="28"/>
          <w:szCs w:val="28"/>
        </w:rPr>
        <w:t>福州市现行建筑工程概（预）算标准测算，综合考虑确定估价对象</w:t>
      </w:r>
      <w:r w:rsidRPr="00896D9F">
        <w:rPr>
          <w:rFonts w:ascii="楷体_GB2312" w:eastAsia="楷体_GB2312" w:hAnsi="Arial" w:hint="eastAsia"/>
          <w:color w:val="000000" w:themeColor="text1"/>
          <w:sz w:val="28"/>
          <w:szCs w:val="28"/>
        </w:rPr>
        <w:t>商业用房建安费用单价水平为</w:t>
      </w:r>
      <w:r w:rsidR="005A263A" w:rsidRPr="0070513C">
        <w:rPr>
          <w:rFonts w:ascii="Arial" w:eastAsia="楷体_GB2312" w:hAnsi="Arial" w:hint="eastAsia"/>
          <w:color w:val="000000" w:themeColor="text1"/>
          <w:sz w:val="28"/>
          <w:szCs w:val="28"/>
        </w:rPr>
        <w:t>4000</w:t>
      </w:r>
      <w:r w:rsidRPr="00896D9F">
        <w:rPr>
          <w:rFonts w:ascii="楷体_GB2312" w:eastAsia="楷体_GB2312" w:hAnsi="Arial" w:hint="eastAsia"/>
          <w:color w:val="000000" w:themeColor="text1"/>
          <w:sz w:val="28"/>
          <w:szCs w:val="28"/>
        </w:rPr>
        <w:t>元/</w:t>
      </w:r>
      <w:r w:rsidR="005A263A" w:rsidRPr="00896D9F">
        <w:rPr>
          <w:rFonts w:ascii="楷体_GB2312" w:eastAsia="楷体_GB2312" w:hAnsi="Arial" w:hint="eastAsia"/>
          <w:color w:val="000000" w:themeColor="text1"/>
          <w:sz w:val="28"/>
          <w:szCs w:val="28"/>
        </w:rPr>
        <w:t>平方米</w:t>
      </w:r>
      <w:r w:rsidRPr="00896D9F">
        <w:rPr>
          <w:rFonts w:ascii="楷体_GB2312" w:eastAsia="楷体_GB2312" w:hAnsi="Arial" w:hint="eastAsia"/>
          <w:color w:val="000000" w:themeColor="text1"/>
          <w:sz w:val="28"/>
          <w:szCs w:val="28"/>
        </w:rPr>
        <w:t>。</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b</w:t>
      </w:r>
      <w:r w:rsidR="0009139C" w:rsidRPr="00896D9F">
        <w:rPr>
          <w:rFonts w:ascii="楷体_GB2312" w:eastAsia="楷体_GB2312" w:hAnsi="Arial" w:hint="eastAsia"/>
          <w:color w:val="000000" w:themeColor="text1"/>
          <w:sz w:val="28"/>
          <w:szCs w:val="28"/>
        </w:rPr>
        <w:t>.勘查设计和前期工程费</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勘查设计和前期工程费是指市场调研、可行性研究、项目策划、工</w:t>
      </w:r>
      <w:r w:rsidRPr="00896D9F">
        <w:rPr>
          <w:rFonts w:ascii="楷体_GB2312" w:eastAsia="楷体_GB2312" w:hAnsi="Arial" w:hint="eastAsia"/>
          <w:color w:val="000000" w:themeColor="text1"/>
          <w:sz w:val="28"/>
          <w:szCs w:val="28"/>
        </w:rPr>
        <w:lastRenderedPageBreak/>
        <w:t>程勘查、环境影响评价、交通影响评价、规划及建筑设计、建设工程招标、临时水、电、路、场地平整及临时用房等开发项目前期工作的必要支出，根据估价对象所处区域的一般情况，并结合估价对象的实际情况，按建安费用的</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%取费。则有：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勘查设计和前期工程费单价水平＝</w:t>
      </w:r>
      <w:r w:rsidR="005A263A" w:rsidRPr="0070513C">
        <w:rPr>
          <w:rFonts w:ascii="Arial" w:eastAsia="楷体_GB2312" w:hAnsi="Arial" w:hint="eastAsia"/>
          <w:color w:val="000000" w:themeColor="text1"/>
          <w:sz w:val="28"/>
          <w:szCs w:val="28"/>
        </w:rPr>
        <w:t>4000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200</w:t>
      </w:r>
      <w:r w:rsidRPr="00896D9F">
        <w:rPr>
          <w:rFonts w:ascii="楷体_GB2312" w:eastAsia="楷体_GB2312" w:hAnsi="Arial" w:hint="eastAsia"/>
          <w:color w:val="000000" w:themeColor="text1"/>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c</w:t>
      </w:r>
      <w:r w:rsidR="0009139C" w:rsidRPr="00896D9F">
        <w:rPr>
          <w:rFonts w:ascii="楷体_GB2312" w:eastAsia="楷体_GB2312" w:hAnsi="Arial" w:hint="eastAsia"/>
          <w:color w:val="000000" w:themeColor="text1"/>
          <w:sz w:val="28"/>
          <w:szCs w:val="28"/>
        </w:rPr>
        <w:t>.公共配套设施费用</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rPr>
        <w:t>公共配套设施费用是指城市规划要求居住项目需配套建设的教育、医疗卫生、文化体育、社区服务、市政公用等非营利性设施的建设费用，估价对象规划为非住宅用途，故本项费用不计取。</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d</w:t>
      </w:r>
      <w:r w:rsidR="0009139C" w:rsidRPr="00896D9F">
        <w:rPr>
          <w:rFonts w:ascii="楷体_GB2312" w:eastAsia="楷体_GB2312" w:hAnsi="Arial" w:hint="eastAsia"/>
          <w:color w:val="000000" w:themeColor="text1"/>
          <w:sz w:val="28"/>
          <w:szCs w:val="28"/>
        </w:rPr>
        <w:t>．</w:t>
      </w:r>
      <w:r w:rsidR="0009139C" w:rsidRPr="00896D9F">
        <w:rPr>
          <w:rFonts w:ascii="楷体_GB2312" w:eastAsia="楷体_GB2312" w:hAnsi="Arial" w:hint="eastAsia"/>
          <w:color w:val="000000" w:themeColor="text1"/>
          <w:sz w:val="28"/>
        </w:rPr>
        <w:t>红线内市政基础设施费</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rPr>
        <w:t>红线内市政基础设施费</w:t>
      </w:r>
      <w:r w:rsidRPr="00896D9F">
        <w:rPr>
          <w:rFonts w:ascii="楷体_GB2312" w:eastAsia="楷体_GB2312" w:hAnsi="Arial" w:hint="eastAsia"/>
          <w:color w:val="000000" w:themeColor="text1"/>
          <w:sz w:val="28"/>
          <w:szCs w:val="28"/>
        </w:rPr>
        <w:t>是指包括城市规划要求配套的道路、给排水、电力、电信、燃气、热力等设施的建设费用；根据估价人员对该区域土地开发市场进行调查的结果及</w:t>
      </w:r>
      <w:r w:rsidRPr="00896D9F">
        <w:rPr>
          <w:rFonts w:ascii="楷体_GB2312" w:eastAsia="楷体_GB2312" w:hAnsi="Arial" w:hint="eastAsia"/>
          <w:color w:val="000000" w:themeColor="text1"/>
          <w:sz w:val="28"/>
        </w:rPr>
        <w:t>估价委托人</w:t>
      </w:r>
      <w:r w:rsidRPr="00896D9F">
        <w:rPr>
          <w:rFonts w:ascii="楷体_GB2312" w:eastAsia="楷体_GB2312" w:hAnsi="Arial" w:hint="eastAsia"/>
          <w:color w:val="000000" w:themeColor="text1"/>
          <w:sz w:val="28"/>
          <w:szCs w:val="28"/>
        </w:rPr>
        <w:t>提供的资料，确定估价对象的</w:t>
      </w:r>
      <w:r w:rsidRPr="00896D9F">
        <w:rPr>
          <w:rFonts w:ascii="楷体_GB2312" w:eastAsia="楷体_GB2312" w:hAnsi="Arial" w:hint="eastAsia"/>
          <w:color w:val="000000" w:themeColor="text1"/>
          <w:sz w:val="28"/>
        </w:rPr>
        <w:t>红线内市政基础设施费</w:t>
      </w:r>
      <w:r w:rsidRPr="00896D9F">
        <w:rPr>
          <w:rFonts w:ascii="楷体_GB2312" w:eastAsia="楷体_GB2312" w:hAnsi="Arial" w:hint="eastAsia"/>
          <w:color w:val="000000" w:themeColor="text1"/>
          <w:sz w:val="28"/>
          <w:szCs w:val="28"/>
        </w:rPr>
        <w:t>按</w:t>
      </w:r>
      <w:r w:rsidR="005A263A" w:rsidRPr="0070513C">
        <w:rPr>
          <w:rFonts w:ascii="Arial" w:eastAsia="楷体_GB2312" w:hAnsi="Arial" w:hint="eastAsia"/>
          <w:color w:val="000000" w:themeColor="text1"/>
          <w:sz w:val="28"/>
          <w:szCs w:val="28"/>
        </w:rPr>
        <w:t>200</w:t>
      </w:r>
      <w:r w:rsidRPr="00896D9F">
        <w:rPr>
          <w:rFonts w:ascii="楷体_GB2312" w:eastAsia="楷体_GB2312" w:hAnsi="Arial" w:hint="eastAsia"/>
          <w:color w:val="000000" w:themeColor="text1"/>
          <w:sz w:val="28"/>
          <w:szCs w:val="28"/>
        </w:rPr>
        <w:t>元/平方米取费。</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e</w:t>
      </w:r>
      <w:r w:rsidR="0009139C" w:rsidRPr="00896D9F">
        <w:rPr>
          <w:rFonts w:ascii="楷体_GB2312" w:eastAsia="楷体_GB2312" w:hAnsi="Arial" w:hint="eastAsia"/>
          <w:color w:val="000000" w:themeColor="text1"/>
          <w:sz w:val="28"/>
          <w:szCs w:val="28"/>
        </w:rPr>
        <w:t>. 相关税费</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其他税费主要包括有关税收和地方政府或其他有关部门收取的费用，如工程监理费、竣工验收费、绿化建设费、人防工程费等；根据估价对象所处区域的一般情况，并结合估价对象的实际情况，按建安费用的</w:t>
      </w:r>
      <w:r w:rsidRPr="0070513C">
        <w:rPr>
          <w:rFonts w:ascii="Arial" w:eastAsia="楷体_GB2312" w:hAnsi="Arial" w:hint="eastAsia"/>
          <w:color w:val="000000" w:themeColor="text1"/>
          <w:sz w:val="28"/>
          <w:szCs w:val="28"/>
        </w:rPr>
        <w:t>1</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%取费。则有：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相关税费单价水平＝</w:t>
      </w:r>
      <w:r w:rsidR="005A263A" w:rsidRPr="0070513C">
        <w:rPr>
          <w:rFonts w:ascii="Arial" w:eastAsia="楷体_GB2312" w:hAnsi="Arial" w:hint="eastAsia"/>
          <w:color w:val="000000" w:themeColor="text1"/>
          <w:sz w:val="28"/>
          <w:szCs w:val="28"/>
        </w:rPr>
        <w:t>4000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1</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60</w:t>
      </w:r>
      <w:r w:rsidRPr="00896D9F">
        <w:rPr>
          <w:rFonts w:ascii="楷体_GB2312" w:eastAsia="楷体_GB2312" w:hAnsi="Arial" w:hint="eastAsia"/>
          <w:color w:val="000000" w:themeColor="text1"/>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f</w:t>
      </w:r>
      <w:r w:rsidR="0009139C" w:rsidRPr="00896D9F">
        <w:rPr>
          <w:rFonts w:ascii="楷体_GB2312" w:eastAsia="楷体_GB2312" w:hAnsi="Arial" w:hint="eastAsia"/>
          <w:color w:val="000000" w:themeColor="text1"/>
          <w:sz w:val="28"/>
          <w:szCs w:val="28"/>
        </w:rPr>
        <w:t>．建造成本合计</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建造成本为前述</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项之和。则有：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建造成本＝</w:t>
      </w:r>
      <w:r w:rsidR="005A263A" w:rsidRPr="0070513C">
        <w:rPr>
          <w:rFonts w:ascii="Arial" w:eastAsia="楷体_GB2312" w:hAnsi="Arial" w:hint="eastAsia"/>
          <w:color w:val="000000" w:themeColor="text1"/>
          <w:sz w:val="28"/>
          <w:szCs w:val="28"/>
        </w:rPr>
        <w:t>4000</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200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200</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60</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4460</w:t>
      </w:r>
      <w:r w:rsidRPr="00896D9F">
        <w:rPr>
          <w:rFonts w:ascii="楷体_GB2312" w:eastAsia="楷体_GB2312" w:hAnsi="Arial" w:hint="eastAsia"/>
          <w:color w:val="000000" w:themeColor="text1"/>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2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②</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管理费</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管理费用包括人员工资、办公费、差旅费等，按照建造成本的</w:t>
      </w:r>
      <w:r w:rsidRPr="0070513C">
        <w:rPr>
          <w:rFonts w:ascii="Arial" w:eastAsia="楷体_GB2312" w:hAnsi="Arial" w:hint="eastAsia"/>
          <w:color w:val="000000" w:themeColor="text1"/>
          <w:sz w:val="28"/>
          <w:szCs w:val="28"/>
        </w:rPr>
        <w:t>3</w:t>
      </w:r>
      <w:r w:rsidRPr="00896D9F">
        <w:rPr>
          <w:rFonts w:ascii="楷体_GB2312" w:eastAsia="楷体_GB2312" w:hAnsi="Arial" w:hint="eastAsia"/>
          <w:color w:val="000000" w:themeColor="text1"/>
          <w:sz w:val="28"/>
          <w:szCs w:val="28"/>
        </w:rPr>
        <w:t>%</w:t>
      </w:r>
      <w:r w:rsidRPr="00896D9F">
        <w:rPr>
          <w:rFonts w:ascii="楷体_GB2312" w:eastAsia="楷体_GB2312" w:hAnsi="Arial" w:hint="eastAsia"/>
          <w:color w:val="000000" w:themeColor="text1"/>
          <w:sz w:val="28"/>
          <w:szCs w:val="28"/>
        </w:rPr>
        <w:lastRenderedPageBreak/>
        <w:t>计算。则有：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管理费单价水平＝</w:t>
      </w:r>
      <w:r w:rsidR="005A263A" w:rsidRPr="0070513C">
        <w:rPr>
          <w:rFonts w:ascii="Arial" w:eastAsia="楷体_GB2312" w:hAnsi="Arial" w:hint="eastAsia"/>
          <w:color w:val="000000" w:themeColor="text1"/>
          <w:sz w:val="28"/>
          <w:szCs w:val="28"/>
        </w:rPr>
        <w:t>4460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3</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134</w:t>
      </w:r>
      <w:r w:rsidRPr="00896D9F">
        <w:rPr>
          <w:rFonts w:ascii="楷体_GB2312" w:eastAsia="楷体_GB2312" w:hAnsi="Arial" w:hint="eastAsia"/>
          <w:color w:val="000000" w:themeColor="text1"/>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3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③</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销售费用</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假设建筑物重置价值为</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，按照建筑物重置价值的</w:t>
      </w:r>
      <w:r w:rsidRPr="0070513C">
        <w:rPr>
          <w:rFonts w:ascii="Arial" w:eastAsia="楷体_GB2312" w:hAnsi="Arial" w:hint="eastAsia"/>
          <w:color w:val="000000" w:themeColor="text1"/>
          <w:sz w:val="28"/>
          <w:szCs w:val="28"/>
        </w:rPr>
        <w:t>3</w:t>
      </w:r>
      <w:r w:rsidRPr="00896D9F">
        <w:rPr>
          <w:rFonts w:ascii="楷体_GB2312" w:eastAsia="楷体_GB2312" w:hAnsi="Arial" w:hint="eastAsia"/>
          <w:color w:val="000000" w:themeColor="text1"/>
          <w:sz w:val="28"/>
          <w:szCs w:val="28"/>
        </w:rPr>
        <w:t>%计算。则有：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销售费用＝</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3</w:t>
      </w:r>
      <w:r w:rsidRPr="00896D9F">
        <w:rPr>
          <w:rFonts w:ascii="楷体_GB2312" w:eastAsia="楷体_GB2312" w:hAnsi="Arial" w:hint="eastAsia"/>
          <w:color w:val="000000" w:themeColor="text1"/>
          <w:sz w:val="28"/>
          <w:szCs w:val="28"/>
        </w:rPr>
        <w:t>%（元）</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4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④</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贷款利息</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以成本费用（建造成本＋管理费＋销售费用）为基数，取一至三年（含）固定资产贷款年利息率</w:t>
      </w:r>
      <w:r w:rsidRPr="0070513C">
        <w:rPr>
          <w:rFonts w:ascii="Arial" w:eastAsia="楷体_GB2312" w:hAnsi="Arial" w:hint="eastAsia"/>
          <w:color w:val="000000" w:themeColor="text1"/>
          <w:sz w:val="28"/>
          <w:szCs w:val="28"/>
        </w:rPr>
        <w:t>4</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75</w:t>
      </w:r>
      <w:r w:rsidRPr="00896D9F">
        <w:rPr>
          <w:rFonts w:ascii="楷体_GB2312" w:eastAsia="楷体_GB2312" w:hAnsi="Arial" w:hint="eastAsia"/>
          <w:color w:val="000000" w:themeColor="text1"/>
          <w:sz w:val="28"/>
          <w:szCs w:val="28"/>
        </w:rPr>
        <w:t>%，建筑物工期为</w:t>
      </w:r>
      <w:r w:rsidRPr="0070513C">
        <w:rPr>
          <w:rFonts w:ascii="Arial" w:eastAsia="楷体_GB2312" w:hAnsi="Arial" w:hint="eastAsia"/>
          <w:color w:val="000000" w:themeColor="text1"/>
          <w:sz w:val="28"/>
          <w:szCs w:val="28"/>
        </w:rPr>
        <w:t>2</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年，计息期按工期一半计。则有：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贷款利息</w:t>
      </w:r>
    </w:p>
    <w:p w:rsidR="0009139C" w:rsidRPr="00896D9F" w:rsidRDefault="0009139C" w:rsidP="0009139C">
      <w:pPr>
        <w:spacing w:line="360" w:lineRule="auto"/>
        <w:ind w:firstLineChars="200" w:firstLine="544"/>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pacing w:val="-4"/>
          <w:sz w:val="28"/>
          <w:szCs w:val="28"/>
        </w:rPr>
        <w:t>＝</w:t>
      </w:r>
      <w:r w:rsidRPr="00896D9F">
        <w:rPr>
          <w:rFonts w:ascii="楷体_GB2312" w:eastAsia="楷体_GB2312" w:hAnsi="Arial" w:hint="eastAsia"/>
          <w:color w:val="000000" w:themeColor="text1"/>
          <w:spacing w:val="-10"/>
          <w:sz w:val="28"/>
          <w:szCs w:val="28"/>
        </w:rPr>
        <w:t>（</w:t>
      </w:r>
      <w:r w:rsidR="005A263A" w:rsidRPr="0070513C">
        <w:rPr>
          <w:rFonts w:ascii="Arial" w:eastAsia="楷体_GB2312" w:hAnsi="Arial" w:hint="eastAsia"/>
          <w:color w:val="000000" w:themeColor="text1"/>
          <w:spacing w:val="-10"/>
          <w:sz w:val="28"/>
          <w:szCs w:val="28"/>
        </w:rPr>
        <w:t>4460</w:t>
      </w:r>
      <w:r w:rsidRPr="00896D9F">
        <w:rPr>
          <w:rFonts w:ascii="楷体_GB2312" w:eastAsia="楷体_GB2312" w:hAnsi="Arial" w:hint="eastAsia"/>
          <w:color w:val="000000" w:themeColor="text1"/>
          <w:spacing w:val="-10"/>
          <w:sz w:val="28"/>
          <w:szCs w:val="28"/>
        </w:rPr>
        <w:t>＋</w:t>
      </w:r>
      <w:r w:rsidR="005A263A" w:rsidRPr="0070513C">
        <w:rPr>
          <w:rFonts w:ascii="Arial" w:eastAsia="楷体_GB2312" w:hAnsi="Arial" w:hint="eastAsia"/>
          <w:color w:val="000000" w:themeColor="text1"/>
          <w:spacing w:val="-10"/>
          <w:sz w:val="28"/>
          <w:szCs w:val="28"/>
        </w:rPr>
        <w:t>134</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V</w:t>
      </w:r>
      <w:r w:rsidRPr="00896D9F">
        <w:rPr>
          <w:rFonts w:ascii="楷体_GB2312" w:eastAsia="楷体_GB2312" w:hAnsi="Arial" w:hint="eastAsia"/>
          <w:color w:val="000000" w:themeColor="text1"/>
          <w:spacing w:val="-10"/>
          <w:sz w:val="28"/>
          <w:szCs w:val="28"/>
          <w:vertAlign w:val="subscript"/>
        </w:rPr>
        <w:t>建</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3</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4</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75</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2</w:t>
      </w:r>
      <w:r w:rsidRPr="00896D9F">
        <w:rPr>
          <w:rFonts w:ascii="楷体_GB2312" w:eastAsia="楷体_GB2312" w:hAnsi="Arial" w:hint="eastAsia"/>
          <w:color w:val="000000" w:themeColor="text1"/>
          <w:spacing w:val="-10"/>
          <w:sz w:val="28"/>
          <w:szCs w:val="28"/>
        </w:rPr>
        <w:t>.</w:t>
      </w:r>
      <w:r w:rsidR="005A263A" w:rsidRPr="0070513C">
        <w:rPr>
          <w:rFonts w:ascii="Arial" w:eastAsia="楷体_GB2312" w:hAnsi="Arial" w:hint="eastAsia"/>
          <w:color w:val="000000" w:themeColor="text1"/>
          <w:spacing w:val="-10"/>
          <w:sz w:val="28"/>
          <w:szCs w:val="28"/>
        </w:rPr>
        <w:t>5</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0</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5</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273</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001</w:t>
      </w:r>
      <w:r w:rsidR="005A263A" w:rsidRPr="0070513C">
        <w:rPr>
          <w:rFonts w:ascii="Arial" w:eastAsia="楷体_GB2312" w:hAnsi="Arial" w:hint="eastAsia"/>
          <w:color w:val="000000" w:themeColor="text1"/>
          <w:sz w:val="28"/>
          <w:szCs w:val="28"/>
        </w:rPr>
        <w:t>8</w:t>
      </w:r>
      <w:r w:rsidRPr="00896D9F">
        <w:rPr>
          <w:rFonts w:ascii="楷体_GB2312" w:eastAsia="楷体_GB2312" w:hAnsi="Arial" w:hint="eastAsia"/>
          <w:color w:val="000000" w:themeColor="text1"/>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5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⑤</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投资利润</w:t>
      </w:r>
    </w:p>
    <w:p w:rsidR="0009139C" w:rsidRPr="00896D9F" w:rsidRDefault="005A263A"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根据福州市福清</w:t>
      </w:r>
      <w:r w:rsidR="0009139C" w:rsidRPr="00896D9F">
        <w:rPr>
          <w:rFonts w:ascii="楷体_GB2312" w:eastAsia="楷体_GB2312" w:hAnsi="Arial" w:hint="eastAsia"/>
          <w:color w:val="000000" w:themeColor="text1"/>
          <w:sz w:val="28"/>
          <w:szCs w:val="28"/>
        </w:rPr>
        <w:t>市房地产开发市场的平均开发利润，并结合估价对象的实际情况，以成本费用（建造成本＋管理费＋销售费用）为基数，确定商业用房投资利润率为</w:t>
      </w:r>
      <w:r w:rsidRPr="0070513C">
        <w:rPr>
          <w:rFonts w:ascii="Arial" w:eastAsia="楷体_GB2312" w:hAnsi="Arial" w:hint="eastAsia"/>
          <w:color w:val="000000" w:themeColor="text1"/>
          <w:sz w:val="28"/>
          <w:szCs w:val="28"/>
        </w:rPr>
        <w:t>34</w:t>
      </w:r>
      <w:r w:rsidR="0009139C" w:rsidRPr="00896D9F">
        <w:rPr>
          <w:rFonts w:ascii="楷体_GB2312" w:eastAsia="楷体_GB2312" w:hAnsi="Arial" w:hint="eastAsia"/>
          <w:color w:val="000000" w:themeColor="text1"/>
          <w:sz w:val="28"/>
          <w:szCs w:val="28"/>
        </w:rPr>
        <w:t>%。则有：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投资利润</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w:t>
      </w:r>
      <w:r w:rsidRPr="00896D9F">
        <w:rPr>
          <w:rFonts w:ascii="楷体_GB2312" w:eastAsia="楷体_GB2312" w:hAnsi="Arial" w:hint="eastAsia"/>
          <w:color w:val="000000" w:themeColor="text1"/>
          <w:spacing w:val="-10"/>
          <w:sz w:val="28"/>
          <w:szCs w:val="28"/>
        </w:rPr>
        <w:t>（</w:t>
      </w:r>
      <w:r w:rsidR="005A263A" w:rsidRPr="0070513C">
        <w:rPr>
          <w:rFonts w:ascii="Arial" w:eastAsia="楷体_GB2312" w:hAnsi="Arial" w:hint="eastAsia"/>
          <w:color w:val="000000" w:themeColor="text1"/>
          <w:spacing w:val="-10"/>
          <w:sz w:val="28"/>
          <w:szCs w:val="28"/>
        </w:rPr>
        <w:t>4460</w:t>
      </w:r>
      <w:r w:rsidRPr="00896D9F">
        <w:rPr>
          <w:rFonts w:ascii="楷体_GB2312" w:eastAsia="楷体_GB2312" w:hAnsi="Arial" w:hint="eastAsia"/>
          <w:color w:val="000000" w:themeColor="text1"/>
          <w:spacing w:val="-10"/>
          <w:sz w:val="28"/>
          <w:szCs w:val="28"/>
        </w:rPr>
        <w:t>＋</w:t>
      </w:r>
      <w:r w:rsidR="005A263A" w:rsidRPr="0070513C">
        <w:rPr>
          <w:rFonts w:ascii="Arial" w:eastAsia="楷体_GB2312" w:hAnsi="Arial" w:hint="eastAsia"/>
          <w:color w:val="000000" w:themeColor="text1"/>
          <w:spacing w:val="-10"/>
          <w:sz w:val="28"/>
          <w:szCs w:val="28"/>
        </w:rPr>
        <w:t>134</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V</w:t>
      </w:r>
      <w:r w:rsidRPr="00896D9F">
        <w:rPr>
          <w:rFonts w:ascii="楷体_GB2312" w:eastAsia="楷体_GB2312" w:hAnsi="Arial" w:hint="eastAsia"/>
          <w:color w:val="000000" w:themeColor="text1"/>
          <w:spacing w:val="-10"/>
          <w:sz w:val="28"/>
          <w:szCs w:val="28"/>
          <w:vertAlign w:val="subscript"/>
        </w:rPr>
        <w:t>建</w:t>
      </w:r>
      <w:r w:rsidRPr="00896D9F">
        <w:rPr>
          <w:rFonts w:ascii="楷体_GB2312" w:eastAsia="楷体_GB2312" w:hAnsi="Arial" w:hint="eastAsia"/>
          <w:color w:val="000000" w:themeColor="text1"/>
          <w:spacing w:val="-10"/>
          <w:sz w:val="28"/>
          <w:szCs w:val="28"/>
        </w:rPr>
        <w:t>×</w:t>
      </w:r>
      <w:r w:rsidRPr="0070513C">
        <w:rPr>
          <w:rFonts w:ascii="Arial" w:eastAsia="楷体_GB2312" w:hAnsi="Arial" w:hint="eastAsia"/>
          <w:color w:val="000000" w:themeColor="text1"/>
          <w:spacing w:val="-10"/>
          <w:sz w:val="28"/>
          <w:szCs w:val="28"/>
        </w:rPr>
        <w:t>3</w:t>
      </w:r>
      <w:r w:rsidRPr="00896D9F">
        <w:rPr>
          <w:rFonts w:ascii="楷体_GB2312" w:eastAsia="楷体_GB2312" w:hAnsi="Arial" w:hint="eastAsia"/>
          <w:color w:val="000000" w:themeColor="text1"/>
          <w:spacing w:val="-10"/>
          <w:sz w:val="28"/>
          <w:szCs w:val="28"/>
        </w:rPr>
        <w:t>%）</w:t>
      </w:r>
      <w:r w:rsidRPr="00896D9F">
        <w:rPr>
          <w:rFonts w:ascii="楷体_GB2312" w:eastAsia="楷体_GB2312" w:hAnsi="Arial" w:hint="eastAsia"/>
          <w:color w:val="000000" w:themeColor="text1"/>
          <w:spacing w:val="-4"/>
          <w:sz w:val="28"/>
          <w:szCs w:val="28"/>
        </w:rPr>
        <w:t>×</w:t>
      </w:r>
      <w:r w:rsidR="005A263A" w:rsidRPr="0070513C">
        <w:rPr>
          <w:rFonts w:ascii="Arial" w:eastAsia="楷体_GB2312" w:hAnsi="Arial" w:hint="eastAsia"/>
          <w:color w:val="000000" w:themeColor="text1"/>
          <w:spacing w:val="-4"/>
          <w:sz w:val="28"/>
          <w:szCs w:val="28"/>
        </w:rPr>
        <w:t>34</w:t>
      </w:r>
      <w:r w:rsidRPr="00896D9F">
        <w:rPr>
          <w:rFonts w:ascii="楷体_GB2312" w:eastAsia="楷体_GB2312" w:hAnsi="Arial" w:hint="eastAsia"/>
          <w:color w:val="000000" w:themeColor="text1"/>
          <w:spacing w:val="-4"/>
          <w:sz w:val="28"/>
          <w:szCs w:val="28"/>
        </w:rPr>
        <w:t>%</w:t>
      </w:r>
    </w:p>
    <w:p w:rsidR="0009139C" w:rsidRPr="00896D9F" w:rsidRDefault="0009139C" w:rsidP="0009139C">
      <w:pPr>
        <w:spacing w:line="360" w:lineRule="auto"/>
        <w:ind w:firstLineChars="200" w:firstLine="560"/>
        <w:jc w:val="both"/>
        <w:rPr>
          <w:rFonts w:ascii="楷体_GB2312" w:eastAsia="楷体_GB2312" w:hAnsi="Arial"/>
          <w:color w:val="000000" w:themeColor="text1"/>
          <w:spacing w:val="-4"/>
          <w:sz w:val="28"/>
          <w:szCs w:val="28"/>
        </w:rPr>
      </w:pP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1562</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pacing w:val="-4"/>
          <w:sz w:val="28"/>
          <w:szCs w:val="28"/>
        </w:rPr>
        <w:t>V</w:t>
      </w:r>
      <w:r w:rsidRPr="00896D9F">
        <w:rPr>
          <w:rFonts w:ascii="楷体_GB2312" w:eastAsia="楷体_GB2312" w:hAnsi="Arial" w:hint="eastAsia"/>
          <w:color w:val="000000" w:themeColor="text1"/>
          <w:spacing w:val="-4"/>
          <w:sz w:val="28"/>
          <w:szCs w:val="28"/>
          <w:vertAlign w:val="subscript"/>
        </w:rPr>
        <w:t>建</w:t>
      </w:r>
      <w:r w:rsidRPr="00896D9F">
        <w:rPr>
          <w:rFonts w:ascii="楷体_GB2312" w:eastAsia="楷体_GB2312" w:hAnsi="Arial" w:hint="eastAsia"/>
          <w:color w:val="000000" w:themeColor="text1"/>
          <w:spacing w:val="-4"/>
          <w:sz w:val="28"/>
          <w:szCs w:val="28"/>
        </w:rPr>
        <w:t>×</w:t>
      </w:r>
      <w:r w:rsidRPr="0070513C">
        <w:rPr>
          <w:rFonts w:ascii="Arial" w:eastAsia="楷体_GB2312" w:hAnsi="Arial" w:hint="eastAsia"/>
          <w:color w:val="000000" w:themeColor="text1"/>
          <w:spacing w:val="-4"/>
          <w:sz w:val="28"/>
          <w:szCs w:val="28"/>
        </w:rPr>
        <w:t>0</w:t>
      </w:r>
      <w:r w:rsidRPr="00896D9F">
        <w:rPr>
          <w:rFonts w:ascii="楷体_GB2312" w:eastAsia="楷体_GB2312" w:hAnsi="Arial" w:hint="eastAsia"/>
          <w:color w:val="000000" w:themeColor="text1"/>
          <w:spacing w:val="-4"/>
          <w:sz w:val="28"/>
          <w:szCs w:val="28"/>
        </w:rPr>
        <w:t>.</w:t>
      </w:r>
      <w:r w:rsidRPr="0070513C">
        <w:rPr>
          <w:rFonts w:ascii="Arial" w:eastAsia="楷体_GB2312" w:hAnsi="Arial" w:hint="eastAsia"/>
          <w:color w:val="000000" w:themeColor="text1"/>
          <w:spacing w:val="-4"/>
          <w:sz w:val="28"/>
          <w:szCs w:val="28"/>
        </w:rPr>
        <w:t>0</w:t>
      </w:r>
      <w:r w:rsidR="005A263A" w:rsidRPr="0070513C">
        <w:rPr>
          <w:rFonts w:ascii="Arial" w:eastAsia="楷体_GB2312" w:hAnsi="Arial" w:hint="eastAsia"/>
          <w:color w:val="000000" w:themeColor="text1"/>
          <w:spacing w:val="-4"/>
          <w:sz w:val="28"/>
          <w:szCs w:val="28"/>
        </w:rPr>
        <w:t>102</w:t>
      </w:r>
      <w:r w:rsidRPr="00896D9F">
        <w:rPr>
          <w:rFonts w:ascii="楷体_GB2312" w:eastAsia="楷体_GB2312" w:hAnsi="Arial" w:hint="eastAsia"/>
          <w:color w:val="000000" w:themeColor="text1"/>
          <w:spacing w:val="-4"/>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6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⑥</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销售税费</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销售税费主要包括营业税、城市维护建设税、教育费附加和地方教育附加，以建筑物重置价值为基数，税率为</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6</w:t>
      </w:r>
      <w:r w:rsidRPr="00896D9F">
        <w:rPr>
          <w:rFonts w:ascii="楷体_GB2312" w:eastAsia="楷体_GB2312" w:hAnsi="Arial" w:hint="eastAsia"/>
          <w:color w:val="000000" w:themeColor="text1"/>
          <w:sz w:val="28"/>
          <w:szCs w:val="28"/>
        </w:rPr>
        <w:t>%。则有：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销售税费＝</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6</w:t>
      </w:r>
      <w:r w:rsidRPr="00896D9F">
        <w:rPr>
          <w:rFonts w:ascii="楷体_GB2312" w:eastAsia="楷体_GB2312" w:hAnsi="Arial" w:hint="eastAsia"/>
          <w:color w:val="000000" w:themeColor="text1"/>
          <w:sz w:val="28"/>
          <w:szCs w:val="28"/>
        </w:rPr>
        <w:t>%（元/平方米）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7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⑦</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建筑物重置价值</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建筑物重置价值为前述</w:t>
      </w:r>
      <w:r w:rsidRPr="0070513C">
        <w:rPr>
          <w:rFonts w:ascii="Arial" w:eastAsia="楷体_GB2312" w:hAnsi="Arial" w:hint="eastAsia"/>
          <w:color w:val="000000" w:themeColor="text1"/>
          <w:sz w:val="28"/>
          <w:szCs w:val="28"/>
        </w:rPr>
        <w:t>6</w:t>
      </w:r>
      <w:r w:rsidRPr="00896D9F">
        <w:rPr>
          <w:rFonts w:ascii="楷体_GB2312" w:eastAsia="楷体_GB2312" w:hAnsi="Arial" w:hint="eastAsia"/>
          <w:color w:val="000000" w:themeColor="text1"/>
          <w:sz w:val="28"/>
          <w:szCs w:val="28"/>
        </w:rPr>
        <w:t>项之和。则有：</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lastRenderedPageBreak/>
        <w:t>建筑物重置价值单价水平（</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p>
    <w:p w:rsidR="00596CB9" w:rsidRDefault="0009139C" w:rsidP="0009139C">
      <w:pPr>
        <w:spacing w:line="360" w:lineRule="auto"/>
        <w:ind w:firstLineChars="200" w:firstLine="560"/>
        <w:jc w:val="both"/>
        <w:rPr>
          <w:rFonts w:ascii="Arial" w:eastAsia="楷体_GB2312" w:hAnsi="Arial"/>
          <w:color w:val="000000" w:themeColor="text1"/>
          <w:sz w:val="28"/>
          <w:szCs w:val="28"/>
        </w:rPr>
      </w:pP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4460</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134</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3</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273</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001</w:t>
      </w:r>
      <w:r w:rsidR="005A263A" w:rsidRPr="0070513C">
        <w:rPr>
          <w:rFonts w:ascii="Arial" w:eastAsia="楷体_GB2312" w:hAnsi="Arial" w:hint="eastAsia"/>
          <w:color w:val="000000" w:themeColor="text1"/>
          <w:sz w:val="28"/>
          <w:szCs w:val="28"/>
        </w:rPr>
        <w:t>8</w:t>
      </w: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1562</w:t>
      </w:r>
    </w:p>
    <w:p w:rsidR="0009139C" w:rsidRPr="00896D9F" w:rsidRDefault="0009139C" w:rsidP="00596CB9">
      <w:pPr>
        <w:spacing w:line="360" w:lineRule="auto"/>
        <w:ind w:firstLineChars="300" w:firstLine="84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0</w:t>
      </w:r>
      <w:r w:rsidR="005A263A" w:rsidRPr="0070513C">
        <w:rPr>
          <w:rFonts w:ascii="Arial" w:eastAsia="楷体_GB2312" w:hAnsi="Arial" w:hint="eastAsia"/>
          <w:color w:val="000000" w:themeColor="text1"/>
          <w:sz w:val="28"/>
          <w:szCs w:val="28"/>
        </w:rPr>
        <w:t>102</w:t>
      </w:r>
    </w:p>
    <w:p w:rsidR="0009139C" w:rsidRPr="00896D9F" w:rsidRDefault="0009139C" w:rsidP="0009139C">
      <w:pPr>
        <w:spacing w:line="360" w:lineRule="auto"/>
        <w:ind w:firstLineChars="300" w:firstLine="84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V</w:t>
      </w:r>
      <w:r w:rsidRPr="00896D9F">
        <w:rPr>
          <w:rFonts w:ascii="楷体_GB2312" w:eastAsia="楷体_GB2312" w:hAnsi="Arial" w:hint="eastAsia"/>
          <w:color w:val="000000" w:themeColor="text1"/>
          <w:sz w:val="28"/>
          <w:szCs w:val="28"/>
          <w:vertAlign w:val="subscript"/>
        </w:rPr>
        <w:t>建</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5</w:t>
      </w:r>
      <w:r w:rsidRPr="00896D9F">
        <w:rPr>
          <w:rFonts w:ascii="楷体_GB2312" w:eastAsia="楷体_GB2312" w:hAnsi="Arial" w:hint="eastAsia"/>
          <w:color w:val="000000" w:themeColor="text1"/>
          <w:sz w:val="28"/>
          <w:szCs w:val="28"/>
        </w:rPr>
        <w:t>.</w:t>
      </w:r>
      <w:r w:rsidRPr="0070513C">
        <w:rPr>
          <w:rFonts w:ascii="Arial" w:eastAsia="楷体_GB2312" w:hAnsi="Arial" w:hint="eastAsia"/>
          <w:color w:val="000000" w:themeColor="text1"/>
          <w:sz w:val="28"/>
          <w:szCs w:val="28"/>
        </w:rPr>
        <w:t>6</w:t>
      </w:r>
      <w:r w:rsidRPr="00896D9F">
        <w:rPr>
          <w:rFonts w:ascii="楷体_GB2312" w:eastAsia="楷体_GB2312" w:hAnsi="Arial" w:hint="eastAsia"/>
          <w:color w:val="000000" w:themeColor="text1"/>
          <w:sz w:val="28"/>
          <w:szCs w:val="28"/>
        </w:rPr>
        <w:t>%</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w:t>
      </w:r>
      <w:r w:rsidR="005A263A" w:rsidRPr="0070513C">
        <w:rPr>
          <w:rFonts w:ascii="Arial" w:eastAsia="楷体_GB2312" w:hAnsi="Arial" w:hint="eastAsia"/>
          <w:color w:val="000000" w:themeColor="text1"/>
          <w:sz w:val="28"/>
          <w:szCs w:val="28"/>
        </w:rPr>
        <w:t>7127</w:t>
      </w:r>
      <w:r w:rsidRPr="00896D9F">
        <w:rPr>
          <w:rFonts w:ascii="楷体_GB2312" w:eastAsia="楷体_GB2312" w:hAnsi="Arial" w:hint="eastAsia"/>
          <w:color w:val="000000" w:themeColor="text1"/>
          <w:sz w:val="28"/>
          <w:szCs w:val="28"/>
        </w:rPr>
        <w:t>（元/平方米）</w:t>
      </w:r>
    </w:p>
    <w:p w:rsidR="0009139C" w:rsidRPr="00896D9F" w:rsidRDefault="00FC555B" w:rsidP="0009139C">
      <w:pPr>
        <w:adjustRightInd/>
        <w:spacing w:line="360" w:lineRule="auto"/>
        <w:ind w:firstLineChars="200" w:firstLine="560"/>
        <w:jc w:val="both"/>
        <w:textAlignment w:val="auto"/>
        <w:rPr>
          <w:rFonts w:ascii="楷体_GB2312" w:eastAsia="楷体_GB2312" w:hAnsi="Calibri" w:cs="楷体_GB2312"/>
          <w:color w:val="000000" w:themeColor="text1"/>
          <w:kern w:val="2"/>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8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⑧</w:t>
      </w:r>
      <w:r>
        <w:rPr>
          <w:rFonts w:ascii="Arial" w:eastAsia="楷体_GB2312" w:hAnsi="Arial"/>
          <w:color w:val="000000" w:themeColor="text1"/>
          <w:sz w:val="28"/>
          <w:szCs w:val="28"/>
        </w:rPr>
        <w:fldChar w:fldCharType="end"/>
      </w:r>
      <w:r w:rsidR="0009139C" w:rsidRPr="00896D9F">
        <w:rPr>
          <w:rFonts w:ascii="楷体_GB2312" w:eastAsia="楷体_GB2312" w:hAnsi="Calibri" w:cs="楷体_GB2312" w:hint="eastAsia"/>
          <w:color w:val="000000" w:themeColor="text1"/>
          <w:kern w:val="2"/>
          <w:sz w:val="28"/>
          <w:szCs w:val="28"/>
        </w:rPr>
        <w:t>未来各年度建筑物现值</w:t>
      </w:r>
    </w:p>
    <w:tbl>
      <w:tblPr>
        <w:tblW w:w="5911"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948"/>
        <w:gridCol w:w="2683"/>
      </w:tblGrid>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年度</w:t>
            </w:r>
          </w:p>
        </w:tc>
        <w:tc>
          <w:tcPr>
            <w:tcW w:w="1948"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综合成新</w:t>
            </w:r>
          </w:p>
        </w:tc>
        <w:tc>
          <w:tcPr>
            <w:tcW w:w="2683"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现值单价（元/平方米）</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2016</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97</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6913</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2017</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95</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6771</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2018</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93</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6628</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2019</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92</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6557</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2020</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90</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6414</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2021</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88</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6272</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2022</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87</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6200</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2023</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85</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5A263A">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6058</w:t>
            </w:r>
          </w:p>
        </w:tc>
      </w:tr>
      <w:tr w:rsidR="0009139C" w:rsidRPr="00896D9F" w:rsidTr="00EA5624">
        <w:trPr>
          <w:trHeight w:val="390"/>
          <w:jc w:val="center"/>
        </w:trPr>
        <w:tc>
          <w:tcPr>
            <w:tcW w:w="1280"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2024</w:t>
            </w:r>
          </w:p>
        </w:tc>
        <w:tc>
          <w:tcPr>
            <w:tcW w:w="1948" w:type="dxa"/>
            <w:vAlign w:val="center"/>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83</w:t>
            </w:r>
            <w:r w:rsidR="0009139C" w:rsidRPr="00896D9F">
              <w:rPr>
                <w:rFonts w:ascii="楷体_GB2312" w:eastAsia="楷体_GB2312" w:hAnsi="宋体" w:cs="宋体" w:hint="eastAsia"/>
                <w:color w:val="000000" w:themeColor="text1"/>
                <w:szCs w:val="24"/>
              </w:rPr>
              <w:t>%</w:t>
            </w:r>
          </w:p>
        </w:tc>
        <w:tc>
          <w:tcPr>
            <w:tcW w:w="2683" w:type="dxa"/>
            <w:shd w:val="clear" w:color="auto" w:fill="auto"/>
            <w:noWrap/>
            <w:vAlign w:val="center"/>
            <w:hideMark/>
          </w:tcPr>
          <w:p w:rsidR="0009139C"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5915</w:t>
            </w:r>
          </w:p>
        </w:tc>
      </w:tr>
      <w:tr w:rsidR="005A263A" w:rsidRPr="00896D9F" w:rsidTr="00EA5624">
        <w:trPr>
          <w:trHeight w:val="390"/>
          <w:jc w:val="center"/>
        </w:trPr>
        <w:tc>
          <w:tcPr>
            <w:tcW w:w="1280" w:type="dxa"/>
            <w:shd w:val="clear" w:color="auto" w:fill="auto"/>
            <w:noWrap/>
            <w:vAlign w:val="center"/>
          </w:tcPr>
          <w:p w:rsidR="005A263A"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2025</w:t>
            </w:r>
          </w:p>
        </w:tc>
        <w:tc>
          <w:tcPr>
            <w:tcW w:w="1948" w:type="dxa"/>
            <w:vAlign w:val="center"/>
          </w:tcPr>
          <w:p w:rsidR="005A263A"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82</w:t>
            </w:r>
            <w:r w:rsidRPr="00896D9F">
              <w:rPr>
                <w:rFonts w:ascii="楷体_GB2312" w:eastAsia="楷体_GB2312" w:hAnsi="宋体" w:cs="宋体" w:hint="eastAsia"/>
                <w:color w:val="000000" w:themeColor="text1"/>
                <w:szCs w:val="24"/>
              </w:rPr>
              <w:t>%</w:t>
            </w:r>
          </w:p>
        </w:tc>
        <w:tc>
          <w:tcPr>
            <w:tcW w:w="2683" w:type="dxa"/>
            <w:shd w:val="clear" w:color="auto" w:fill="auto"/>
            <w:noWrap/>
            <w:vAlign w:val="center"/>
          </w:tcPr>
          <w:p w:rsidR="005A263A"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5844</w:t>
            </w:r>
          </w:p>
        </w:tc>
      </w:tr>
      <w:tr w:rsidR="005A263A" w:rsidRPr="00896D9F" w:rsidTr="00EA5624">
        <w:trPr>
          <w:trHeight w:val="390"/>
          <w:jc w:val="center"/>
        </w:trPr>
        <w:tc>
          <w:tcPr>
            <w:tcW w:w="1280" w:type="dxa"/>
            <w:shd w:val="clear" w:color="auto" w:fill="auto"/>
            <w:noWrap/>
            <w:vAlign w:val="center"/>
          </w:tcPr>
          <w:p w:rsidR="005A263A"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2026</w:t>
            </w:r>
          </w:p>
        </w:tc>
        <w:tc>
          <w:tcPr>
            <w:tcW w:w="1948" w:type="dxa"/>
            <w:vAlign w:val="center"/>
          </w:tcPr>
          <w:p w:rsidR="005A263A"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80</w:t>
            </w:r>
            <w:r w:rsidRPr="00896D9F">
              <w:rPr>
                <w:rFonts w:ascii="楷体_GB2312" w:eastAsia="楷体_GB2312" w:hAnsi="宋体" w:cs="宋体" w:hint="eastAsia"/>
                <w:color w:val="000000" w:themeColor="text1"/>
                <w:szCs w:val="24"/>
              </w:rPr>
              <w:t>%</w:t>
            </w:r>
          </w:p>
        </w:tc>
        <w:tc>
          <w:tcPr>
            <w:tcW w:w="2683" w:type="dxa"/>
            <w:shd w:val="clear" w:color="auto" w:fill="auto"/>
            <w:noWrap/>
            <w:vAlign w:val="center"/>
          </w:tcPr>
          <w:p w:rsidR="005A263A" w:rsidRPr="00896D9F" w:rsidRDefault="005A263A"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5702</w:t>
            </w:r>
          </w:p>
        </w:tc>
      </w:tr>
    </w:tbl>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t>（</w:t>
      </w:r>
      <w:r>
        <w:rPr>
          <w:rFonts w:ascii="Arial" w:eastAsia="楷体_GB2312" w:hAnsi="Arial" w:hint="eastAsia"/>
          <w:color w:val="000000" w:themeColor="text1"/>
          <w:sz w:val="28"/>
          <w:szCs w:val="28"/>
        </w:rPr>
        <w:t>3</w:t>
      </w:r>
      <w:r w:rsidR="00E20E42">
        <w:rPr>
          <w:rFonts w:ascii="Arial" w:eastAsia="楷体_GB2312" w:hAnsi="Arial" w:hint="eastAsia"/>
          <w:color w:val="000000" w:themeColor="text1"/>
          <w:sz w:val="28"/>
          <w:szCs w:val="28"/>
        </w:rPr>
        <w:t>）</w:t>
      </w:r>
      <w:r w:rsidR="0009139C" w:rsidRPr="00896D9F">
        <w:rPr>
          <w:rFonts w:ascii="楷体_GB2312" w:eastAsia="楷体_GB2312" w:hAnsi="Arial" w:hint="eastAsia"/>
          <w:color w:val="000000" w:themeColor="text1"/>
          <w:sz w:val="28"/>
          <w:szCs w:val="28"/>
        </w:rPr>
        <w:t xml:space="preserve">年经营费用                                 </w:t>
      </w:r>
      <w:r w:rsidR="0009139C" w:rsidRPr="00896D9F">
        <w:rPr>
          <w:rFonts w:ascii="楷体_GB2312" w:eastAsia="楷体_GB2312" w:hAnsi="Arial" w:hint="eastAsia"/>
          <w:color w:val="000000" w:themeColor="text1"/>
          <w:sz w:val="21"/>
          <w:szCs w:val="21"/>
        </w:rPr>
        <w:t>单位：万元</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827"/>
        <w:gridCol w:w="1342"/>
        <w:gridCol w:w="1217"/>
        <w:gridCol w:w="1045"/>
        <w:gridCol w:w="3544"/>
      </w:tblGrid>
      <w:tr w:rsidR="0009139C" w:rsidRPr="00896D9F" w:rsidTr="00EA5624">
        <w:trPr>
          <w:trHeight w:val="315"/>
          <w:jc w:val="center"/>
        </w:trPr>
        <w:tc>
          <w:tcPr>
            <w:tcW w:w="916" w:type="dxa"/>
            <w:shd w:val="clear" w:color="auto" w:fill="auto"/>
            <w:noWrap/>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序号</w:t>
            </w:r>
          </w:p>
        </w:tc>
        <w:tc>
          <w:tcPr>
            <w:tcW w:w="1827" w:type="dxa"/>
            <w:shd w:val="clear" w:color="auto" w:fill="auto"/>
            <w:noWrap/>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项目</w:t>
            </w:r>
          </w:p>
        </w:tc>
        <w:tc>
          <w:tcPr>
            <w:tcW w:w="1364" w:type="dxa"/>
            <w:shd w:val="clear" w:color="auto" w:fill="auto"/>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第</w:t>
            </w:r>
            <w:r w:rsidRPr="0070513C">
              <w:rPr>
                <w:rFonts w:ascii="Arial" w:eastAsia="楷体_GB2312" w:hAnsi="Arial" w:hint="eastAsia"/>
                <w:b/>
                <w:color w:val="000000" w:themeColor="text1"/>
                <w:szCs w:val="24"/>
              </w:rPr>
              <w:t>1</w:t>
            </w:r>
            <w:r w:rsidRPr="00896D9F">
              <w:rPr>
                <w:rFonts w:ascii="楷体_GB2312" w:eastAsia="楷体_GB2312" w:hAnsi="Arial" w:hint="eastAsia"/>
                <w:b/>
                <w:color w:val="000000" w:themeColor="text1"/>
                <w:szCs w:val="24"/>
              </w:rPr>
              <w:t>租赁期</w:t>
            </w:r>
          </w:p>
        </w:tc>
        <w:tc>
          <w:tcPr>
            <w:tcW w:w="1235" w:type="dxa"/>
            <w:shd w:val="clear" w:color="auto" w:fill="auto"/>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租赁期外</w:t>
            </w:r>
          </w:p>
        </w:tc>
        <w:tc>
          <w:tcPr>
            <w:tcW w:w="1051" w:type="dxa"/>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费率</w:t>
            </w:r>
          </w:p>
        </w:tc>
        <w:tc>
          <w:tcPr>
            <w:tcW w:w="3544" w:type="dxa"/>
            <w:shd w:val="clear" w:color="auto" w:fill="auto"/>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公式</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两税两费</w:t>
            </w:r>
          </w:p>
        </w:tc>
        <w:tc>
          <w:tcPr>
            <w:tcW w:w="1364"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65</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60</w:t>
            </w:r>
            <w:r w:rsidRPr="00896D9F">
              <w:rPr>
                <w:rFonts w:ascii="楷体_GB2312" w:eastAsia="楷体_GB2312" w:hAnsi="宋体" w:cs="宋体" w:hint="eastAsia"/>
                <w:color w:val="000000" w:themeColor="text1"/>
                <w:sz w:val="20"/>
              </w:rPr>
              <w:t>%</w:t>
            </w:r>
          </w:p>
        </w:tc>
        <w:tc>
          <w:tcPr>
            <w:tcW w:w="3544" w:type="dxa"/>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年总收益×费率</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房产税</w:t>
            </w:r>
          </w:p>
        </w:tc>
        <w:tc>
          <w:tcPr>
            <w:tcW w:w="1364"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86</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86</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 w:val="20"/>
              </w:rPr>
            </w:pPr>
            <w:r w:rsidRPr="00896D9F">
              <w:rPr>
                <w:rFonts w:ascii="楷体_GB2312" w:eastAsia="楷体_GB2312" w:hAnsi="宋体" w:cs="宋体" w:hint="eastAsia"/>
                <w:color w:val="000000" w:themeColor="text1"/>
                <w:sz w:val="20"/>
              </w:rPr>
              <w:t>——</w:t>
            </w:r>
          </w:p>
        </w:tc>
        <w:tc>
          <w:tcPr>
            <w:tcW w:w="3544" w:type="dxa"/>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租约期内按年租金×费率（</w:t>
            </w:r>
            <w:r w:rsidRPr="0070513C">
              <w:rPr>
                <w:rFonts w:ascii="Arial" w:eastAsia="楷体_GB2312" w:hAnsi="Arial" w:cs="宋体" w:hint="eastAsia"/>
                <w:color w:val="000000" w:themeColor="text1"/>
                <w:szCs w:val="24"/>
              </w:rPr>
              <w:t>12</w:t>
            </w:r>
            <w:r w:rsidRPr="00896D9F">
              <w:rPr>
                <w:rFonts w:ascii="楷体_GB2312" w:eastAsia="楷体_GB2312" w:hAnsi="宋体" w:cs="宋体" w:hint="eastAsia"/>
                <w:color w:val="000000" w:themeColor="text1"/>
                <w:szCs w:val="24"/>
              </w:rPr>
              <w:t>%）计；租约期外按房产原值×（</w:t>
            </w:r>
            <w:r w:rsidRPr="0070513C">
              <w:rPr>
                <w:rFonts w:ascii="Arial" w:eastAsia="楷体_GB2312" w:hAnsi="Arial" w:cs="宋体" w:hint="eastAsia"/>
                <w:color w:val="000000" w:themeColor="text1"/>
                <w:szCs w:val="24"/>
              </w:rPr>
              <w:t>1</w:t>
            </w:r>
            <w:r w:rsidRPr="00896D9F">
              <w:rPr>
                <w:rFonts w:ascii="楷体_GB2312" w:eastAsia="楷体_GB2312" w:hAnsi="宋体" w:cs="宋体" w:hint="eastAsia"/>
                <w:color w:val="000000" w:themeColor="text1"/>
                <w:szCs w:val="24"/>
              </w:rPr>
              <w:t>-</w:t>
            </w:r>
            <w:r w:rsidRPr="0070513C">
              <w:rPr>
                <w:rFonts w:ascii="Arial" w:eastAsia="楷体_GB2312" w:hAnsi="Arial" w:cs="宋体" w:hint="eastAsia"/>
                <w:color w:val="000000" w:themeColor="text1"/>
                <w:szCs w:val="24"/>
              </w:rPr>
              <w:t>30</w:t>
            </w:r>
            <w:r w:rsidRPr="00896D9F">
              <w:rPr>
                <w:rFonts w:ascii="楷体_GB2312" w:eastAsia="楷体_GB2312" w:hAnsi="宋体" w:cs="宋体" w:hint="eastAsia"/>
                <w:color w:val="000000" w:themeColor="text1"/>
                <w:szCs w:val="24"/>
              </w:rPr>
              <w:t>%）×费率（</w:t>
            </w:r>
            <w:r w:rsidRPr="0070513C">
              <w:rPr>
                <w:rFonts w:ascii="Arial" w:eastAsia="楷体_GB2312" w:hAnsi="Arial" w:cs="宋体" w:hint="eastAsia"/>
                <w:color w:val="000000" w:themeColor="text1"/>
                <w:szCs w:val="24"/>
              </w:rPr>
              <w:t>1</w:t>
            </w:r>
            <w:r w:rsidRPr="00896D9F">
              <w:rPr>
                <w:rFonts w:ascii="楷体_GB2312" w:eastAsia="楷体_GB2312" w:hAnsi="宋体" w:cs="宋体" w:hint="eastAsia"/>
                <w:color w:val="000000" w:themeColor="text1"/>
                <w:szCs w:val="24"/>
              </w:rPr>
              <w:t>.</w:t>
            </w:r>
            <w:r w:rsidRPr="0070513C">
              <w:rPr>
                <w:rFonts w:ascii="Arial" w:eastAsia="楷体_GB2312" w:hAnsi="Arial" w:cs="宋体" w:hint="eastAsia"/>
                <w:color w:val="000000" w:themeColor="text1"/>
                <w:szCs w:val="24"/>
              </w:rPr>
              <w:t>2</w:t>
            </w:r>
            <w:r w:rsidRPr="00896D9F">
              <w:rPr>
                <w:rFonts w:ascii="楷体_GB2312" w:eastAsia="楷体_GB2312" w:hAnsi="宋体" w:cs="宋体" w:hint="eastAsia"/>
                <w:color w:val="000000" w:themeColor="text1"/>
                <w:szCs w:val="24"/>
              </w:rPr>
              <w:t>%）计</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96D9F">
              <w:rPr>
                <w:rFonts w:ascii="楷体_GB2312" w:eastAsia="楷体_GB2312" w:hAnsi="宋体" w:cs="宋体"/>
                <w:color w:val="000000" w:themeColor="text1"/>
                <w:sz w:val="20"/>
              </w:rPr>
              <w:t>-</w:t>
            </w:r>
            <w:r w:rsidRPr="0070513C">
              <w:rPr>
                <w:rFonts w:ascii="Arial" w:eastAsia="楷体_GB2312" w:hAnsi="Arial" w:cs="宋体"/>
                <w:color w:val="000000" w:themeColor="text1"/>
                <w:sz w:val="20"/>
              </w:rPr>
              <w:t>3</w:t>
            </w:r>
            <w:r w:rsidRPr="00896D9F">
              <w:rPr>
                <w:rFonts w:ascii="楷体_GB2312" w:eastAsia="楷体_GB2312" w:hAnsi="宋体" w:cs="宋体"/>
                <w:color w:val="000000" w:themeColor="text1"/>
                <w:sz w:val="20"/>
              </w:rPr>
              <w:t>-</w:t>
            </w:r>
            <w:r w:rsidRPr="0070513C">
              <w:rPr>
                <w:rFonts w:ascii="Arial" w:eastAsia="楷体_GB2312" w:hAnsi="Arial" w:cs="宋体"/>
                <w:color w:val="000000" w:themeColor="text1"/>
                <w:sz w:val="20"/>
              </w:rPr>
              <w:t>3</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土地使用税</w:t>
            </w:r>
          </w:p>
        </w:tc>
        <w:tc>
          <w:tcPr>
            <w:tcW w:w="1364"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07</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96D9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07</w:t>
            </w:r>
          </w:p>
        </w:tc>
        <w:tc>
          <w:tcPr>
            <w:tcW w:w="1051" w:type="dxa"/>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p>
        </w:tc>
        <w:tc>
          <w:tcPr>
            <w:tcW w:w="3544"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土地面积×取费标准</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w:t>
            </w:r>
            <w:r w:rsidRPr="00896D9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3</w:t>
            </w:r>
            <w:r w:rsidRPr="00896D9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税费小计</w:t>
            </w:r>
          </w:p>
        </w:tc>
        <w:tc>
          <w:tcPr>
            <w:tcW w:w="1364"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w:t>
            </w:r>
            <w:r w:rsidRPr="00896D9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58</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4</w:t>
            </w:r>
            <w:r w:rsidRPr="00896D9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12</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b/>
                <w:bCs/>
                <w:color w:val="000000" w:themeColor="text1"/>
                <w:sz w:val="20"/>
              </w:rPr>
            </w:pPr>
            <w:r w:rsidRPr="00896D9F">
              <w:rPr>
                <w:rFonts w:ascii="楷体_GB2312" w:eastAsia="楷体_GB2312" w:hAnsi="宋体" w:cs="宋体" w:hint="eastAsia"/>
                <w:b/>
                <w:bCs/>
                <w:color w:val="000000" w:themeColor="text1"/>
                <w:sz w:val="20"/>
              </w:rPr>
              <w:t>——</w:t>
            </w:r>
          </w:p>
        </w:tc>
        <w:tc>
          <w:tcPr>
            <w:tcW w:w="3544"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bCs/>
                <w:color w:val="000000" w:themeColor="text1"/>
                <w:szCs w:val="24"/>
              </w:rPr>
            </w:pPr>
            <w:r w:rsidRPr="00896D9F">
              <w:rPr>
                <w:rFonts w:ascii="楷体_GB2312" w:eastAsia="楷体_GB2312" w:hAnsi="宋体" w:cs="宋体" w:hint="eastAsia"/>
                <w:b/>
                <w:bCs/>
                <w:color w:val="000000" w:themeColor="text1"/>
                <w:szCs w:val="24"/>
              </w:rPr>
              <w:t>以上</w:t>
            </w:r>
            <w:r w:rsidRPr="0070513C">
              <w:rPr>
                <w:rFonts w:ascii="Arial" w:eastAsia="楷体_GB2312" w:hAnsi="Arial" w:cs="宋体" w:hint="eastAsia"/>
                <w:b/>
                <w:bCs/>
                <w:color w:val="000000" w:themeColor="text1"/>
                <w:szCs w:val="24"/>
              </w:rPr>
              <w:t>3</w:t>
            </w:r>
            <w:r w:rsidRPr="00896D9F">
              <w:rPr>
                <w:rFonts w:ascii="楷体_GB2312" w:eastAsia="楷体_GB2312" w:hAnsi="宋体" w:cs="宋体" w:hint="eastAsia"/>
                <w:b/>
                <w:bCs/>
                <w:color w:val="000000" w:themeColor="text1"/>
                <w:szCs w:val="24"/>
              </w:rPr>
              <w:t>项合计</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3</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2</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维修费</w:t>
            </w:r>
          </w:p>
        </w:tc>
        <w:tc>
          <w:tcPr>
            <w:tcW w:w="1364" w:type="dxa"/>
            <w:shd w:val="clear" w:color="auto" w:fill="auto"/>
            <w:vAlign w:val="center"/>
          </w:tcPr>
          <w:p w:rsidR="0009139C" w:rsidRPr="00896D9F" w:rsidRDefault="00896D9F" w:rsidP="00896D9F">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09</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09</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0</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2</w:t>
            </w:r>
            <w:r w:rsidRPr="00896D9F">
              <w:rPr>
                <w:rFonts w:ascii="楷体_GB2312" w:eastAsia="楷体_GB2312" w:hAnsi="宋体" w:cs="宋体" w:hint="eastAsia"/>
                <w:b/>
                <w:color w:val="000000" w:themeColor="text1"/>
                <w:sz w:val="20"/>
              </w:rPr>
              <w:t>%</w:t>
            </w:r>
          </w:p>
        </w:tc>
        <w:tc>
          <w:tcPr>
            <w:tcW w:w="3544"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建筑物重置价值×维修费率</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3</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3</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保险费</w:t>
            </w:r>
          </w:p>
        </w:tc>
        <w:tc>
          <w:tcPr>
            <w:tcW w:w="1364" w:type="dxa"/>
            <w:shd w:val="clear" w:color="auto" w:fill="auto"/>
            <w:vAlign w:val="center"/>
          </w:tcPr>
          <w:p w:rsidR="0009139C" w:rsidRPr="00896D9F" w:rsidRDefault="0009139C" w:rsidP="00896D9F">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0</w:t>
            </w:r>
            <w:r w:rsidRPr="00896D9F">
              <w:rPr>
                <w:rFonts w:ascii="楷体_GB2312" w:eastAsia="楷体_GB2312" w:hAnsi="宋体" w:cs="宋体" w:hint="eastAsia"/>
                <w:b/>
                <w:color w:val="000000" w:themeColor="text1"/>
                <w:sz w:val="20"/>
              </w:rPr>
              <w:t>.</w:t>
            </w:r>
            <w:r w:rsidR="00896D9F" w:rsidRPr="0070513C">
              <w:rPr>
                <w:rFonts w:ascii="Arial" w:eastAsia="楷体_GB2312" w:hAnsi="Arial" w:cs="宋体" w:hint="eastAsia"/>
                <w:b/>
                <w:color w:val="000000" w:themeColor="text1"/>
                <w:sz w:val="20"/>
              </w:rPr>
              <w:t>13</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0</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13</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0</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025</w:t>
            </w:r>
            <w:r w:rsidRPr="00896D9F">
              <w:rPr>
                <w:rFonts w:ascii="楷体_GB2312" w:eastAsia="楷体_GB2312" w:hAnsi="宋体" w:cs="宋体" w:hint="eastAsia"/>
                <w:b/>
                <w:color w:val="000000" w:themeColor="text1"/>
                <w:sz w:val="20"/>
              </w:rPr>
              <w:t>%</w:t>
            </w:r>
          </w:p>
        </w:tc>
        <w:tc>
          <w:tcPr>
            <w:tcW w:w="3544"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现值×保险费率</w:t>
            </w:r>
          </w:p>
        </w:tc>
      </w:tr>
      <w:tr w:rsidR="0009139C" w:rsidRPr="00896D9F" w:rsidTr="00EA5624">
        <w:trPr>
          <w:trHeight w:val="315"/>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3</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4</w:t>
            </w:r>
          </w:p>
        </w:tc>
        <w:tc>
          <w:tcPr>
            <w:tcW w:w="1827"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管理费用</w:t>
            </w:r>
          </w:p>
        </w:tc>
        <w:tc>
          <w:tcPr>
            <w:tcW w:w="1364"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2</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49</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71</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3</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0</w:t>
            </w:r>
            <w:r w:rsidRPr="00896D9F">
              <w:rPr>
                <w:rFonts w:ascii="楷体_GB2312" w:eastAsia="楷体_GB2312" w:hAnsi="宋体" w:cs="宋体" w:hint="eastAsia"/>
                <w:b/>
                <w:color w:val="000000" w:themeColor="text1"/>
                <w:sz w:val="20"/>
              </w:rPr>
              <w:t>%</w:t>
            </w:r>
          </w:p>
        </w:tc>
        <w:tc>
          <w:tcPr>
            <w:tcW w:w="3544"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年总收益×费率</w:t>
            </w:r>
          </w:p>
        </w:tc>
      </w:tr>
      <w:tr w:rsidR="0009139C" w:rsidRPr="00896D9F" w:rsidTr="00EA5624">
        <w:trPr>
          <w:trHeight w:val="630"/>
          <w:jc w:val="center"/>
        </w:trPr>
        <w:tc>
          <w:tcPr>
            <w:tcW w:w="916"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 w:val="20"/>
              </w:rPr>
            </w:pPr>
            <w:r w:rsidRPr="0070513C">
              <w:rPr>
                <w:rFonts w:ascii="Arial" w:eastAsia="楷体_GB2312" w:hAnsi="Arial" w:cs="宋体" w:hint="eastAsia"/>
                <w:b/>
                <w:color w:val="000000" w:themeColor="text1"/>
                <w:sz w:val="20"/>
              </w:rPr>
              <w:t>1</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3</w:t>
            </w:r>
            <w:r w:rsidRPr="00896D9F">
              <w:rPr>
                <w:rFonts w:ascii="楷体_GB2312" w:eastAsia="楷体_GB2312" w:hAnsi="宋体" w:cs="宋体" w:hint="eastAsia"/>
                <w:b/>
                <w:color w:val="000000" w:themeColor="text1"/>
                <w:sz w:val="20"/>
              </w:rPr>
              <w:t>-</w:t>
            </w:r>
            <w:r w:rsidRPr="0070513C">
              <w:rPr>
                <w:rFonts w:ascii="Arial" w:eastAsia="楷体_GB2312" w:hAnsi="Arial" w:cs="宋体" w:hint="eastAsia"/>
                <w:b/>
                <w:color w:val="000000" w:themeColor="text1"/>
                <w:sz w:val="20"/>
              </w:rPr>
              <w:t>5</w:t>
            </w:r>
          </w:p>
        </w:tc>
        <w:tc>
          <w:tcPr>
            <w:tcW w:w="1827" w:type="dxa"/>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r w:rsidRPr="00896D9F">
              <w:rPr>
                <w:rFonts w:ascii="楷体_GB2312" w:eastAsia="楷体_GB2312" w:hAnsi="宋体" w:cs="宋体" w:hint="eastAsia"/>
                <w:b/>
                <w:color w:val="000000" w:themeColor="text1"/>
                <w:szCs w:val="24"/>
              </w:rPr>
              <w:t>年经营成本费用小计</w:t>
            </w:r>
          </w:p>
        </w:tc>
        <w:tc>
          <w:tcPr>
            <w:tcW w:w="1364"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9</w:t>
            </w:r>
          </w:p>
        </w:tc>
        <w:tc>
          <w:tcPr>
            <w:tcW w:w="1235"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7</w:t>
            </w:r>
          </w:p>
        </w:tc>
        <w:tc>
          <w:tcPr>
            <w:tcW w:w="1051" w:type="dxa"/>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b/>
                <w:color w:val="000000" w:themeColor="text1"/>
                <w:szCs w:val="24"/>
              </w:rPr>
            </w:pPr>
          </w:p>
        </w:tc>
        <w:tc>
          <w:tcPr>
            <w:tcW w:w="3544" w:type="dxa"/>
            <w:shd w:val="clear" w:color="auto" w:fill="auto"/>
            <w:noWrap/>
            <w:vAlign w:val="center"/>
            <w:hideMark/>
          </w:tcPr>
          <w:p w:rsidR="0009139C" w:rsidRPr="00896D9F" w:rsidRDefault="0009139C" w:rsidP="00EA5624">
            <w:pPr>
              <w:widowControl/>
              <w:adjustRightInd/>
              <w:spacing w:line="240" w:lineRule="auto"/>
              <w:jc w:val="center"/>
              <w:textAlignment w:val="auto"/>
              <w:rPr>
                <w:rFonts w:ascii="楷体_GB2312" w:eastAsia="楷体_GB2312" w:hAnsi="宋体" w:cs="宋体"/>
                <w:b/>
                <w:bCs/>
                <w:color w:val="000000" w:themeColor="text1"/>
                <w:szCs w:val="24"/>
              </w:rPr>
            </w:pPr>
            <w:r w:rsidRPr="00896D9F">
              <w:rPr>
                <w:rFonts w:ascii="楷体_GB2312" w:eastAsia="楷体_GB2312" w:hAnsi="宋体" w:cs="宋体" w:hint="eastAsia"/>
                <w:b/>
                <w:color w:val="000000" w:themeColor="text1"/>
                <w:szCs w:val="24"/>
              </w:rPr>
              <w:t>以上</w:t>
            </w:r>
            <w:r w:rsidRPr="0070513C">
              <w:rPr>
                <w:rFonts w:ascii="Arial" w:eastAsia="楷体_GB2312" w:hAnsi="Arial" w:cs="宋体" w:hint="eastAsia"/>
                <w:b/>
                <w:color w:val="000000" w:themeColor="text1"/>
                <w:szCs w:val="24"/>
              </w:rPr>
              <w:t>4</w:t>
            </w:r>
            <w:r w:rsidRPr="00896D9F">
              <w:rPr>
                <w:rFonts w:ascii="楷体_GB2312" w:eastAsia="楷体_GB2312" w:hAnsi="宋体" w:cs="宋体" w:hint="eastAsia"/>
                <w:b/>
                <w:color w:val="000000" w:themeColor="text1"/>
                <w:szCs w:val="24"/>
              </w:rPr>
              <w:t>项合计</w:t>
            </w:r>
          </w:p>
        </w:tc>
      </w:tr>
    </w:tbl>
    <w:p w:rsidR="0009139C" w:rsidRPr="00896D9F" w:rsidRDefault="0009139C" w:rsidP="0009139C">
      <w:pPr>
        <w:spacing w:beforeLines="50" w:before="120" w:line="360" w:lineRule="auto"/>
        <w:ind w:leftChars="150" w:left="1080" w:hangingChars="300" w:hanging="720"/>
        <w:jc w:val="both"/>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备注：</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.房屋原值即为建筑物重置价值；</w:t>
      </w:r>
      <w:r w:rsidRPr="0070513C">
        <w:rPr>
          <w:rFonts w:ascii="Arial" w:eastAsia="楷体_GB2312" w:hAnsi="Arial" w:hint="eastAsia"/>
          <w:color w:val="000000" w:themeColor="text1"/>
          <w:szCs w:val="24"/>
        </w:rPr>
        <w:t>2</w:t>
      </w:r>
      <w:r w:rsidRPr="00896D9F">
        <w:rPr>
          <w:rFonts w:ascii="楷体_GB2312" w:eastAsia="楷体_GB2312" w:hAnsi="Arial" w:hint="eastAsia"/>
          <w:color w:val="000000" w:themeColor="text1"/>
          <w:szCs w:val="24"/>
        </w:rPr>
        <w:t>.分摊土地面积按照建筑面积占比计算得出，分摊土地面积=</w:t>
      </w:r>
      <w:r w:rsidR="00896D9F" w:rsidRPr="0070513C">
        <w:rPr>
          <w:rFonts w:ascii="Arial" w:eastAsia="楷体_GB2312" w:hAnsi="Arial" w:hint="eastAsia"/>
          <w:color w:val="000000" w:themeColor="text1"/>
          <w:szCs w:val="24"/>
        </w:rPr>
        <w:t>19873</w:t>
      </w:r>
      <w:r w:rsidR="00896D9F"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76</w:t>
      </w:r>
      <w:r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763</w:t>
      </w:r>
      <w:r w:rsidR="00896D9F"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5</w:t>
      </w:r>
      <w:r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105672</w:t>
      </w:r>
      <w:r w:rsidR="00896D9F"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27</w:t>
      </w:r>
      <w:r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143</w:t>
      </w:r>
      <w:r w:rsidR="00896D9F"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59</w:t>
      </w:r>
      <w:r w:rsidRPr="00896D9F">
        <w:rPr>
          <w:rFonts w:ascii="楷体_GB2312" w:eastAsia="楷体_GB2312" w:hAnsi="Arial" w:hint="eastAsia"/>
          <w:color w:val="000000" w:themeColor="text1"/>
          <w:szCs w:val="24"/>
        </w:rPr>
        <w:t>平方米。</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hint="eastAsia"/>
          <w:color w:val="000000" w:themeColor="text1"/>
          <w:sz w:val="28"/>
          <w:szCs w:val="28"/>
        </w:rPr>
        <w:lastRenderedPageBreak/>
        <w:t>（</w:t>
      </w:r>
      <w:r>
        <w:rPr>
          <w:rFonts w:ascii="Arial" w:eastAsia="楷体_GB2312" w:hAnsi="Arial" w:hint="eastAsia"/>
          <w:color w:val="000000" w:themeColor="text1"/>
          <w:sz w:val="28"/>
          <w:szCs w:val="28"/>
        </w:rPr>
        <w:t>4</w:t>
      </w:r>
      <w:r w:rsidR="00E20E42">
        <w:rPr>
          <w:rFonts w:ascii="Arial" w:eastAsia="楷体_GB2312" w:hAnsi="Arial" w:hint="eastAsia"/>
          <w:color w:val="000000" w:themeColor="text1"/>
          <w:sz w:val="28"/>
          <w:szCs w:val="28"/>
        </w:rPr>
        <w:t>）</w:t>
      </w:r>
      <w:r w:rsidR="0009139C" w:rsidRPr="00896D9F">
        <w:rPr>
          <w:rFonts w:ascii="楷体_GB2312" w:eastAsia="楷体_GB2312" w:hAnsi="Arial" w:hint="eastAsia"/>
          <w:color w:val="000000" w:themeColor="text1"/>
          <w:sz w:val="28"/>
          <w:szCs w:val="28"/>
        </w:rPr>
        <w:t xml:space="preserve">房地产未来年净收益                         </w:t>
      </w:r>
      <w:r w:rsidR="0009139C" w:rsidRPr="00896D9F">
        <w:rPr>
          <w:rFonts w:ascii="楷体_GB2312" w:eastAsia="楷体_GB2312" w:hAnsi="Arial" w:hint="eastAsia"/>
          <w:color w:val="000000" w:themeColor="text1"/>
          <w:sz w:val="21"/>
          <w:szCs w:val="21"/>
        </w:rPr>
        <w:t>单位：万元</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827"/>
        <w:gridCol w:w="1417"/>
        <w:gridCol w:w="1280"/>
        <w:gridCol w:w="3000"/>
      </w:tblGrid>
      <w:tr w:rsidR="0009139C" w:rsidRPr="00896D9F" w:rsidTr="00EA5624">
        <w:trPr>
          <w:trHeight w:val="315"/>
          <w:jc w:val="center"/>
        </w:trPr>
        <w:tc>
          <w:tcPr>
            <w:tcW w:w="740" w:type="dxa"/>
            <w:shd w:val="clear" w:color="auto" w:fill="auto"/>
            <w:noWrap/>
            <w:vAlign w:val="center"/>
          </w:tcPr>
          <w:p w:rsidR="0009139C" w:rsidRPr="00896D9F" w:rsidRDefault="0009139C" w:rsidP="00EA5624">
            <w:pPr>
              <w:autoSpaceDE w:val="0"/>
              <w:autoSpaceDN w:val="0"/>
              <w:spacing w:line="360" w:lineRule="auto"/>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序号</w:t>
            </w:r>
          </w:p>
        </w:tc>
        <w:tc>
          <w:tcPr>
            <w:tcW w:w="1827" w:type="dxa"/>
            <w:shd w:val="clear" w:color="auto" w:fill="auto"/>
            <w:noWrap/>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项目</w:t>
            </w:r>
          </w:p>
        </w:tc>
        <w:tc>
          <w:tcPr>
            <w:tcW w:w="1417" w:type="dxa"/>
            <w:shd w:val="clear" w:color="auto" w:fill="auto"/>
            <w:vAlign w:val="center"/>
          </w:tcPr>
          <w:p w:rsidR="0009139C" w:rsidRPr="00896D9F" w:rsidRDefault="0009139C" w:rsidP="00EA5624">
            <w:pPr>
              <w:autoSpaceDE w:val="0"/>
              <w:autoSpaceDN w:val="0"/>
              <w:spacing w:line="360" w:lineRule="auto"/>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第</w:t>
            </w:r>
            <w:r w:rsidRPr="0070513C">
              <w:rPr>
                <w:rFonts w:ascii="Arial" w:eastAsia="楷体_GB2312" w:hAnsi="Arial" w:hint="eastAsia"/>
                <w:b/>
                <w:color w:val="000000" w:themeColor="text1"/>
                <w:szCs w:val="24"/>
              </w:rPr>
              <w:t>1</w:t>
            </w:r>
            <w:r w:rsidRPr="00896D9F">
              <w:rPr>
                <w:rFonts w:ascii="楷体_GB2312" w:eastAsia="楷体_GB2312" w:hAnsi="Arial" w:hint="eastAsia"/>
                <w:b/>
                <w:color w:val="000000" w:themeColor="text1"/>
                <w:szCs w:val="24"/>
              </w:rPr>
              <w:t>租赁期</w:t>
            </w:r>
          </w:p>
        </w:tc>
        <w:tc>
          <w:tcPr>
            <w:tcW w:w="1280" w:type="dxa"/>
            <w:shd w:val="clear" w:color="auto" w:fill="auto"/>
            <w:vAlign w:val="center"/>
          </w:tcPr>
          <w:p w:rsidR="0009139C" w:rsidRPr="00896D9F" w:rsidRDefault="0009139C" w:rsidP="00EA5624">
            <w:pPr>
              <w:autoSpaceDE w:val="0"/>
              <w:autoSpaceDN w:val="0"/>
              <w:spacing w:line="360" w:lineRule="auto"/>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租赁期外</w:t>
            </w:r>
          </w:p>
        </w:tc>
        <w:tc>
          <w:tcPr>
            <w:tcW w:w="3000" w:type="dxa"/>
            <w:shd w:val="clear" w:color="auto" w:fill="auto"/>
            <w:vAlign w:val="center"/>
          </w:tcPr>
          <w:p w:rsidR="0009139C" w:rsidRPr="00896D9F" w:rsidRDefault="0009139C" w:rsidP="00EA5624">
            <w:pPr>
              <w:autoSpaceDE w:val="0"/>
              <w:autoSpaceDN w:val="0"/>
              <w:spacing w:line="360" w:lineRule="auto"/>
              <w:jc w:val="center"/>
              <w:rPr>
                <w:rFonts w:ascii="楷体_GB2312" w:eastAsia="楷体_GB2312" w:hAnsi="Arial"/>
                <w:b/>
                <w:color w:val="000000" w:themeColor="text1"/>
                <w:szCs w:val="24"/>
              </w:rPr>
            </w:pPr>
            <w:r w:rsidRPr="00896D9F">
              <w:rPr>
                <w:rFonts w:ascii="楷体_GB2312" w:eastAsia="楷体_GB2312" w:hAnsi="Arial" w:hint="eastAsia"/>
                <w:b/>
                <w:color w:val="000000" w:themeColor="text1"/>
                <w:szCs w:val="24"/>
              </w:rPr>
              <w:t>公式</w:t>
            </w:r>
          </w:p>
        </w:tc>
      </w:tr>
      <w:tr w:rsidR="0009139C" w:rsidRPr="00896D9F" w:rsidTr="00EA5624">
        <w:trPr>
          <w:trHeight w:val="315"/>
          <w:jc w:val="center"/>
        </w:trPr>
        <w:tc>
          <w:tcPr>
            <w:tcW w:w="740" w:type="dxa"/>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1</w:t>
            </w:r>
          </w:p>
        </w:tc>
        <w:tc>
          <w:tcPr>
            <w:tcW w:w="1827" w:type="dxa"/>
            <w:shd w:val="clear" w:color="auto" w:fill="auto"/>
            <w:noWrap/>
            <w:vAlign w:val="bottom"/>
            <w:hideMark/>
          </w:tcPr>
          <w:p w:rsidR="0009139C" w:rsidRPr="00896D9F" w:rsidRDefault="0009139C" w:rsidP="00596CB9">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年</w:t>
            </w:r>
            <w:r w:rsidR="00596CB9">
              <w:rPr>
                <w:rFonts w:ascii="楷体_GB2312" w:eastAsia="楷体_GB2312" w:hAnsi="宋体" w:cs="宋体" w:hint="eastAsia"/>
                <w:color w:val="000000" w:themeColor="text1"/>
                <w:szCs w:val="24"/>
              </w:rPr>
              <w:t>租金</w:t>
            </w:r>
          </w:p>
        </w:tc>
        <w:tc>
          <w:tcPr>
            <w:tcW w:w="1417"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83</w:t>
            </w:r>
          </w:p>
        </w:tc>
        <w:tc>
          <w:tcPr>
            <w:tcW w:w="1280"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57</w:t>
            </w:r>
          </w:p>
        </w:tc>
        <w:tc>
          <w:tcPr>
            <w:tcW w:w="3000" w:type="dxa"/>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w:t>
            </w:r>
          </w:p>
        </w:tc>
      </w:tr>
      <w:tr w:rsidR="0009139C" w:rsidRPr="00896D9F" w:rsidTr="00EA5624">
        <w:trPr>
          <w:trHeight w:val="315"/>
          <w:jc w:val="center"/>
        </w:trPr>
        <w:tc>
          <w:tcPr>
            <w:tcW w:w="740" w:type="dxa"/>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2</w:t>
            </w:r>
          </w:p>
        </w:tc>
        <w:tc>
          <w:tcPr>
            <w:tcW w:w="1827" w:type="dxa"/>
            <w:shd w:val="clear" w:color="auto" w:fill="auto"/>
            <w:noWrap/>
            <w:vAlign w:val="bottom"/>
            <w:hideMark/>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年经营费用</w:t>
            </w:r>
          </w:p>
        </w:tc>
        <w:tc>
          <w:tcPr>
            <w:tcW w:w="1417"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9</w:t>
            </w:r>
          </w:p>
        </w:tc>
        <w:tc>
          <w:tcPr>
            <w:tcW w:w="1280"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w:t>
            </w:r>
          </w:p>
        </w:tc>
        <w:tc>
          <w:tcPr>
            <w:tcW w:w="3000" w:type="dxa"/>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w:t>
            </w:r>
          </w:p>
        </w:tc>
      </w:tr>
      <w:tr w:rsidR="0009139C" w:rsidRPr="00896D9F" w:rsidTr="00EA5624">
        <w:trPr>
          <w:trHeight w:val="315"/>
          <w:jc w:val="center"/>
        </w:trPr>
        <w:tc>
          <w:tcPr>
            <w:tcW w:w="740" w:type="dxa"/>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70513C">
              <w:rPr>
                <w:rFonts w:ascii="Arial" w:eastAsia="楷体_GB2312" w:hAnsi="Arial" w:cs="宋体" w:hint="eastAsia"/>
                <w:color w:val="000000" w:themeColor="text1"/>
                <w:szCs w:val="24"/>
              </w:rPr>
              <w:t>3</w:t>
            </w:r>
          </w:p>
        </w:tc>
        <w:tc>
          <w:tcPr>
            <w:tcW w:w="1827" w:type="dxa"/>
            <w:shd w:val="clear" w:color="auto" w:fill="auto"/>
            <w:noWrap/>
            <w:vAlign w:val="bottom"/>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年净收益</w:t>
            </w:r>
          </w:p>
        </w:tc>
        <w:tc>
          <w:tcPr>
            <w:tcW w:w="1417"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74</w:t>
            </w:r>
          </w:p>
        </w:tc>
        <w:tc>
          <w:tcPr>
            <w:tcW w:w="1280" w:type="dxa"/>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50</w:t>
            </w:r>
          </w:p>
        </w:tc>
        <w:tc>
          <w:tcPr>
            <w:tcW w:w="3000" w:type="dxa"/>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宋体" w:cs="宋体"/>
                <w:color w:val="000000" w:themeColor="text1"/>
                <w:szCs w:val="24"/>
              </w:rPr>
            </w:pPr>
            <w:r w:rsidRPr="00896D9F">
              <w:rPr>
                <w:rFonts w:ascii="楷体_GB2312" w:eastAsia="楷体_GB2312" w:hAnsi="宋体" w:cs="宋体" w:hint="eastAsia"/>
                <w:color w:val="000000" w:themeColor="text1"/>
                <w:szCs w:val="24"/>
              </w:rPr>
              <w:t>第</w:t>
            </w:r>
            <w:r w:rsidRPr="0070513C">
              <w:rPr>
                <w:rFonts w:ascii="Arial" w:eastAsia="楷体_GB2312" w:hAnsi="Arial" w:cs="宋体" w:hint="eastAsia"/>
                <w:color w:val="000000" w:themeColor="text1"/>
                <w:szCs w:val="24"/>
              </w:rPr>
              <w:t>1</w:t>
            </w:r>
            <w:r w:rsidRPr="00896D9F">
              <w:rPr>
                <w:rFonts w:ascii="楷体_GB2312" w:eastAsia="楷体_GB2312" w:hAnsi="宋体" w:cs="宋体" w:hint="eastAsia"/>
                <w:color w:val="000000" w:themeColor="text1"/>
                <w:szCs w:val="24"/>
              </w:rPr>
              <w:t>、</w:t>
            </w:r>
            <w:r w:rsidRPr="0070513C">
              <w:rPr>
                <w:rFonts w:ascii="Arial" w:eastAsia="楷体_GB2312" w:hAnsi="Arial" w:cs="宋体" w:hint="eastAsia"/>
                <w:color w:val="000000" w:themeColor="text1"/>
                <w:szCs w:val="24"/>
              </w:rPr>
              <w:t>2</w:t>
            </w:r>
            <w:r w:rsidRPr="00896D9F">
              <w:rPr>
                <w:rFonts w:ascii="楷体_GB2312" w:eastAsia="楷体_GB2312" w:hAnsi="宋体" w:cs="宋体" w:hint="eastAsia"/>
                <w:color w:val="000000" w:themeColor="text1"/>
                <w:szCs w:val="24"/>
              </w:rPr>
              <w:t>项之差</w:t>
            </w:r>
          </w:p>
        </w:tc>
      </w:tr>
    </w:tbl>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1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①</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报酬率</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rPr>
        <w:t>报酬率的确定方法有市场提取法、安全利率加风险调整值法、复合投资收益率法、投资收益率排序插入法等方法。本次测算采取安全利率加风险调整值法；以安全利率加上风险调整值作为报酬率。其中安全利率可以选用同一时期的一年期过国债年利率或中国人民银行公布的一年定期存款年利率（</w:t>
      </w:r>
      <w:r w:rsidRPr="0070513C">
        <w:rPr>
          <w:rFonts w:ascii="Arial" w:eastAsia="楷体_GB2312" w:hAnsi="Arial" w:hint="eastAsia"/>
          <w:color w:val="000000" w:themeColor="text1"/>
          <w:sz w:val="28"/>
        </w:rPr>
        <w:t>1</w:t>
      </w:r>
      <w:r w:rsidRPr="00896D9F">
        <w:rPr>
          <w:rFonts w:ascii="楷体_GB2312" w:eastAsia="楷体_GB2312" w:hAnsi="Arial" w:hint="eastAsia"/>
          <w:color w:val="000000" w:themeColor="text1"/>
          <w:sz w:val="28"/>
        </w:rPr>
        <w:t>.</w:t>
      </w:r>
      <w:r w:rsidRPr="0070513C">
        <w:rPr>
          <w:rFonts w:ascii="Arial" w:eastAsia="楷体_GB2312" w:hAnsi="Arial" w:hint="eastAsia"/>
          <w:color w:val="000000" w:themeColor="text1"/>
          <w:sz w:val="28"/>
        </w:rPr>
        <w:t>5</w:t>
      </w:r>
      <w:r w:rsidRPr="00896D9F">
        <w:rPr>
          <w:rFonts w:ascii="楷体_GB2312" w:eastAsia="楷体_GB2312" w:hAnsi="Arial" w:hint="eastAsia"/>
          <w:color w:val="000000" w:themeColor="text1"/>
          <w:sz w:val="28"/>
        </w:rPr>
        <w:t>%），风险调整值则可以根据估价对象所在地区的经济现状及未来预测、估价对象的用途等自身特点确定，经调查，一般为</w:t>
      </w:r>
      <w:r w:rsidRPr="0070513C">
        <w:rPr>
          <w:rFonts w:ascii="Arial" w:eastAsia="楷体_GB2312" w:hAnsi="Arial" w:hint="eastAsia"/>
          <w:color w:val="000000" w:themeColor="text1"/>
          <w:sz w:val="28"/>
        </w:rPr>
        <w:t>2</w:t>
      </w:r>
      <w:r w:rsidRPr="00896D9F">
        <w:rPr>
          <w:rFonts w:ascii="楷体_GB2312" w:eastAsia="楷体_GB2312" w:hAnsi="Arial" w:hint="eastAsia"/>
          <w:color w:val="000000" w:themeColor="text1"/>
          <w:sz w:val="28"/>
        </w:rPr>
        <w:t>%-</w:t>
      </w:r>
      <w:r w:rsidRPr="0070513C">
        <w:rPr>
          <w:rFonts w:ascii="Arial" w:eastAsia="楷体_GB2312" w:hAnsi="Arial" w:hint="eastAsia"/>
          <w:color w:val="000000" w:themeColor="text1"/>
          <w:sz w:val="28"/>
        </w:rPr>
        <w:t>5</w:t>
      </w:r>
      <w:r w:rsidRPr="00896D9F">
        <w:rPr>
          <w:rFonts w:ascii="楷体_GB2312" w:eastAsia="楷体_GB2312" w:hAnsi="Arial" w:hint="eastAsia"/>
          <w:color w:val="000000" w:themeColor="text1"/>
          <w:sz w:val="28"/>
        </w:rPr>
        <w:t>%之间，本次评估依据估价对象所在项目特点，取风险调整值为</w:t>
      </w:r>
      <w:r w:rsidRPr="0070513C">
        <w:rPr>
          <w:rFonts w:ascii="Arial" w:eastAsia="楷体_GB2312" w:hAnsi="Arial" w:hint="eastAsia"/>
          <w:color w:val="000000" w:themeColor="text1"/>
          <w:sz w:val="28"/>
        </w:rPr>
        <w:t>4</w:t>
      </w:r>
      <w:r w:rsidRPr="00896D9F">
        <w:rPr>
          <w:rFonts w:ascii="楷体_GB2312" w:eastAsia="楷体_GB2312" w:hAnsi="Arial" w:hint="eastAsia"/>
          <w:color w:val="000000" w:themeColor="text1"/>
          <w:sz w:val="28"/>
        </w:rPr>
        <w:t>%，则依据安全利率加风险调整值法可以得出报酬率为</w:t>
      </w:r>
      <w:r w:rsidRPr="0070513C">
        <w:rPr>
          <w:rFonts w:ascii="Arial" w:eastAsia="楷体_GB2312" w:hAnsi="Arial" w:hint="eastAsia"/>
          <w:color w:val="000000" w:themeColor="text1"/>
          <w:sz w:val="28"/>
        </w:rPr>
        <w:t>5</w:t>
      </w:r>
      <w:r w:rsidRPr="00896D9F">
        <w:rPr>
          <w:rFonts w:ascii="楷体_GB2312" w:eastAsia="楷体_GB2312" w:hAnsi="Arial" w:hint="eastAsia"/>
          <w:color w:val="000000" w:themeColor="text1"/>
          <w:sz w:val="28"/>
        </w:rPr>
        <w:t>.</w:t>
      </w:r>
      <w:r w:rsidRPr="0070513C">
        <w:rPr>
          <w:rFonts w:ascii="Arial" w:eastAsia="楷体_GB2312" w:hAnsi="Arial" w:hint="eastAsia"/>
          <w:color w:val="000000" w:themeColor="text1"/>
          <w:sz w:val="28"/>
        </w:rPr>
        <w:t>5</w:t>
      </w:r>
      <w:r w:rsidRPr="00896D9F">
        <w:rPr>
          <w:rFonts w:ascii="楷体_GB2312" w:eastAsia="楷体_GB2312" w:hAnsi="Arial" w:hint="eastAsia"/>
          <w:color w:val="000000" w:themeColor="text1"/>
          <w:sz w:val="28"/>
        </w:rPr>
        <w:t>%。</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2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②</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收益年期</w:t>
      </w:r>
    </w:p>
    <w:p w:rsidR="0009139C" w:rsidRPr="00896D9F" w:rsidRDefault="0009139C" w:rsidP="0009139C">
      <w:pPr>
        <w:autoSpaceDE w:val="0"/>
        <w:autoSpaceDN w:val="0"/>
        <w:spacing w:line="360" w:lineRule="auto"/>
        <w:ind w:firstLineChars="200" w:firstLine="560"/>
        <w:rPr>
          <w:rFonts w:ascii="楷体_GB2312" w:eastAsia="楷体_GB2312" w:hAnsi="Arial"/>
          <w:color w:val="000000" w:themeColor="text1"/>
          <w:sz w:val="28"/>
        </w:rPr>
      </w:pPr>
      <w:r w:rsidRPr="00896D9F">
        <w:rPr>
          <w:rFonts w:ascii="楷体_GB2312" w:eastAsia="楷体_GB2312" w:hAnsi="Arial" w:hint="eastAsia"/>
          <w:color w:val="000000" w:themeColor="text1"/>
          <w:sz w:val="28"/>
        </w:rPr>
        <w:t>估价对象土地为出让国有建设用地使用权，剩余土地使用年限为商业</w:t>
      </w:r>
      <w:r w:rsidR="00896D9F" w:rsidRPr="0070513C">
        <w:rPr>
          <w:rFonts w:ascii="Arial" w:eastAsia="楷体_GB2312" w:hAnsi="Arial" w:hint="eastAsia"/>
          <w:color w:val="000000" w:themeColor="text1"/>
          <w:sz w:val="28"/>
        </w:rPr>
        <w:t>36</w:t>
      </w:r>
      <w:r w:rsidR="00896D9F" w:rsidRPr="00896D9F">
        <w:rPr>
          <w:rFonts w:ascii="楷体_GB2312" w:eastAsia="楷体_GB2312" w:hAnsi="Arial" w:hint="eastAsia"/>
          <w:color w:val="000000" w:themeColor="text1"/>
          <w:sz w:val="28"/>
        </w:rPr>
        <w:t>.</w:t>
      </w:r>
      <w:r w:rsidR="00896D9F" w:rsidRPr="0070513C">
        <w:rPr>
          <w:rFonts w:ascii="Arial" w:eastAsia="楷体_GB2312" w:hAnsi="Arial" w:hint="eastAsia"/>
          <w:color w:val="000000" w:themeColor="text1"/>
          <w:sz w:val="28"/>
        </w:rPr>
        <w:t>66</w:t>
      </w:r>
      <w:r w:rsidRPr="00896D9F">
        <w:rPr>
          <w:rFonts w:ascii="楷体_GB2312" w:eastAsia="楷体_GB2312" w:hAnsi="Arial" w:hint="eastAsia"/>
          <w:color w:val="000000" w:themeColor="text1"/>
          <w:sz w:val="28"/>
        </w:rPr>
        <w:t>年；估价对象为钢混结构，建成于</w:t>
      </w:r>
      <w:r w:rsidRPr="0070513C">
        <w:rPr>
          <w:rFonts w:ascii="Arial" w:eastAsia="楷体_GB2312" w:hAnsi="Arial" w:hint="eastAsia"/>
          <w:color w:val="000000" w:themeColor="text1"/>
          <w:sz w:val="28"/>
        </w:rPr>
        <w:t>20</w:t>
      </w:r>
      <w:r w:rsidR="00896D9F" w:rsidRPr="0070513C">
        <w:rPr>
          <w:rFonts w:ascii="Arial" w:eastAsia="楷体_GB2312" w:hAnsi="Arial" w:hint="eastAsia"/>
          <w:color w:val="000000" w:themeColor="text1"/>
          <w:sz w:val="28"/>
        </w:rPr>
        <w:t>14</w:t>
      </w:r>
      <w:r w:rsidRPr="00896D9F">
        <w:rPr>
          <w:rFonts w:ascii="楷体_GB2312" w:eastAsia="楷体_GB2312" w:hAnsi="Arial" w:hint="eastAsia"/>
          <w:color w:val="000000" w:themeColor="text1"/>
          <w:sz w:val="28"/>
        </w:rPr>
        <w:t>年，经济耐用年限为</w:t>
      </w:r>
      <w:r w:rsidRPr="0070513C">
        <w:rPr>
          <w:rFonts w:ascii="Arial" w:eastAsia="楷体_GB2312" w:hAnsi="Arial" w:hint="eastAsia"/>
          <w:color w:val="000000" w:themeColor="text1"/>
          <w:sz w:val="28"/>
        </w:rPr>
        <w:t>60</w:t>
      </w:r>
      <w:r w:rsidRPr="00896D9F">
        <w:rPr>
          <w:rFonts w:ascii="楷体_GB2312" w:eastAsia="楷体_GB2312" w:hAnsi="Arial" w:hint="eastAsia"/>
          <w:color w:val="000000" w:themeColor="text1"/>
          <w:sz w:val="28"/>
        </w:rPr>
        <w:t>年，剩余经济耐用年限为</w:t>
      </w:r>
      <w:r w:rsidR="00896D9F" w:rsidRPr="0070513C">
        <w:rPr>
          <w:rFonts w:ascii="Arial" w:eastAsia="楷体_GB2312" w:hAnsi="Arial" w:hint="eastAsia"/>
          <w:color w:val="000000" w:themeColor="text1"/>
          <w:sz w:val="28"/>
        </w:rPr>
        <w:t>58</w:t>
      </w:r>
      <w:r w:rsidRPr="00896D9F">
        <w:rPr>
          <w:rFonts w:ascii="楷体_GB2312" w:eastAsia="楷体_GB2312" w:hAnsi="Arial" w:hint="eastAsia"/>
          <w:color w:val="000000" w:themeColor="text1"/>
          <w:sz w:val="28"/>
        </w:rPr>
        <w:t>年，剩余土地使用年限为</w:t>
      </w:r>
      <w:r w:rsidR="00896D9F" w:rsidRPr="0070513C">
        <w:rPr>
          <w:rFonts w:ascii="Arial" w:eastAsia="楷体_GB2312" w:hAnsi="Arial" w:hint="eastAsia"/>
          <w:color w:val="000000" w:themeColor="text1"/>
          <w:sz w:val="28"/>
        </w:rPr>
        <w:t>36</w:t>
      </w:r>
      <w:r w:rsidR="00896D9F" w:rsidRPr="00896D9F">
        <w:rPr>
          <w:rFonts w:ascii="楷体_GB2312" w:eastAsia="楷体_GB2312" w:hAnsi="Arial" w:hint="eastAsia"/>
          <w:color w:val="000000" w:themeColor="text1"/>
          <w:sz w:val="28"/>
        </w:rPr>
        <w:t>.</w:t>
      </w:r>
      <w:r w:rsidR="00596CB9">
        <w:rPr>
          <w:rFonts w:ascii="Arial" w:eastAsia="楷体_GB2312" w:hAnsi="Arial" w:hint="eastAsia"/>
          <w:color w:val="000000" w:themeColor="text1"/>
          <w:sz w:val="28"/>
        </w:rPr>
        <w:t>66</w:t>
      </w:r>
      <w:r w:rsidR="00896D9F" w:rsidRPr="00896D9F">
        <w:rPr>
          <w:rFonts w:ascii="楷体_GB2312" w:eastAsia="楷体_GB2312" w:hAnsi="Arial" w:hint="eastAsia"/>
          <w:color w:val="000000" w:themeColor="text1"/>
          <w:sz w:val="28"/>
        </w:rPr>
        <w:t>年</w:t>
      </w:r>
      <w:r w:rsidRPr="00896D9F">
        <w:rPr>
          <w:rFonts w:ascii="楷体_GB2312" w:eastAsia="楷体_GB2312" w:hAnsi="Arial" w:hint="eastAsia"/>
          <w:color w:val="000000" w:themeColor="text1"/>
          <w:sz w:val="28"/>
        </w:rPr>
        <w:t>。根据《房地产估价规范》，对于土地与建筑物合一的估价对象，当建筑物剩余经济耐用年限长于或等于土地使用权年限时，应根据土地使用年限确定未来可获收益的年限。因此，估价对象总收益年限确定为</w:t>
      </w:r>
      <w:r w:rsidR="00896D9F" w:rsidRPr="0070513C">
        <w:rPr>
          <w:rFonts w:ascii="Arial" w:eastAsia="楷体_GB2312" w:hAnsi="Arial" w:hint="eastAsia"/>
          <w:color w:val="000000" w:themeColor="text1"/>
          <w:sz w:val="28"/>
        </w:rPr>
        <w:t>36</w:t>
      </w:r>
      <w:r w:rsidR="00896D9F" w:rsidRPr="00896D9F">
        <w:rPr>
          <w:rFonts w:ascii="楷体_GB2312" w:eastAsia="楷体_GB2312" w:hAnsi="Arial" w:hint="eastAsia"/>
          <w:color w:val="000000" w:themeColor="text1"/>
          <w:sz w:val="28"/>
        </w:rPr>
        <w:t>.</w:t>
      </w:r>
      <w:r w:rsidR="00896D9F" w:rsidRPr="0070513C">
        <w:rPr>
          <w:rFonts w:ascii="Arial" w:eastAsia="楷体_GB2312" w:hAnsi="Arial" w:hint="eastAsia"/>
          <w:color w:val="000000" w:themeColor="text1"/>
          <w:sz w:val="28"/>
        </w:rPr>
        <w:t>66</w:t>
      </w:r>
      <w:r w:rsidRPr="00896D9F">
        <w:rPr>
          <w:rFonts w:ascii="楷体_GB2312" w:eastAsia="楷体_GB2312" w:hAnsi="Arial" w:hint="eastAsia"/>
          <w:color w:val="000000" w:themeColor="text1"/>
          <w:sz w:val="28"/>
        </w:rPr>
        <w:t>年。</w:t>
      </w:r>
    </w:p>
    <w:p w:rsidR="0009139C" w:rsidRPr="00896D9F" w:rsidRDefault="0009139C" w:rsidP="0009139C">
      <w:pPr>
        <w:spacing w:line="360" w:lineRule="auto"/>
        <w:ind w:firstLineChars="200" w:firstLine="560"/>
        <w:jc w:val="both"/>
        <w:rPr>
          <w:rFonts w:ascii="楷体_GB2312" w:eastAsia="楷体_GB2312" w:hAnsi="Arial"/>
          <w:color w:val="000000" w:themeColor="text1"/>
          <w:sz w:val="28"/>
        </w:rPr>
      </w:pPr>
      <w:r w:rsidRPr="00896D9F">
        <w:rPr>
          <w:rFonts w:ascii="楷体_GB2312" w:eastAsia="楷体_GB2312" w:hAnsi="Arial" w:hint="eastAsia"/>
          <w:color w:val="000000" w:themeColor="text1"/>
          <w:sz w:val="28"/>
        </w:rPr>
        <w:t>估价对象租约终止日期为</w:t>
      </w:r>
      <w:r w:rsidRPr="0070513C">
        <w:rPr>
          <w:rFonts w:ascii="Arial" w:eastAsia="楷体_GB2312" w:hAnsi="Arial"/>
          <w:color w:val="000000" w:themeColor="text1"/>
          <w:sz w:val="28"/>
        </w:rPr>
        <w:t>201</w:t>
      </w:r>
      <w:r w:rsidRPr="0070513C">
        <w:rPr>
          <w:rFonts w:ascii="Arial" w:eastAsia="楷体_GB2312" w:hAnsi="Arial" w:hint="eastAsia"/>
          <w:color w:val="000000" w:themeColor="text1"/>
          <w:sz w:val="28"/>
        </w:rPr>
        <w:t>7</w:t>
      </w:r>
      <w:r w:rsidRPr="00896D9F">
        <w:rPr>
          <w:rFonts w:ascii="楷体_GB2312" w:eastAsia="楷体_GB2312" w:hAnsi="Arial" w:hint="eastAsia"/>
          <w:color w:val="000000" w:themeColor="text1"/>
          <w:sz w:val="28"/>
        </w:rPr>
        <w:t>年</w:t>
      </w:r>
      <w:r w:rsidR="00896D9F" w:rsidRPr="0070513C">
        <w:rPr>
          <w:rFonts w:ascii="Arial" w:eastAsia="楷体_GB2312" w:hAnsi="Arial" w:hint="eastAsia"/>
          <w:color w:val="000000" w:themeColor="text1"/>
          <w:sz w:val="28"/>
        </w:rPr>
        <w:t>11</w:t>
      </w:r>
      <w:r w:rsidRPr="00896D9F">
        <w:rPr>
          <w:rFonts w:ascii="楷体_GB2312" w:eastAsia="楷体_GB2312" w:hAnsi="Arial" w:hint="eastAsia"/>
          <w:color w:val="000000" w:themeColor="text1"/>
          <w:sz w:val="28"/>
        </w:rPr>
        <w:t>月</w:t>
      </w:r>
      <w:r w:rsidR="00896D9F" w:rsidRPr="0070513C">
        <w:rPr>
          <w:rFonts w:ascii="Arial" w:eastAsia="楷体_GB2312" w:hAnsi="Arial" w:hint="eastAsia"/>
          <w:color w:val="000000" w:themeColor="text1"/>
          <w:sz w:val="28"/>
        </w:rPr>
        <w:t>27</w:t>
      </w:r>
      <w:r w:rsidRPr="00896D9F">
        <w:rPr>
          <w:rFonts w:ascii="楷体_GB2312" w:eastAsia="楷体_GB2312" w:hAnsi="Arial" w:hint="eastAsia"/>
          <w:color w:val="000000" w:themeColor="text1"/>
          <w:sz w:val="28"/>
        </w:rPr>
        <w:t>日，截至价值时点，剩余租赁期为</w:t>
      </w:r>
      <w:r w:rsidR="00896D9F" w:rsidRPr="0070513C">
        <w:rPr>
          <w:rFonts w:ascii="Arial" w:eastAsia="楷体_GB2312" w:hAnsi="Arial" w:hint="eastAsia"/>
          <w:color w:val="000000" w:themeColor="text1"/>
          <w:sz w:val="28"/>
        </w:rPr>
        <w:t>1</w:t>
      </w:r>
      <w:r w:rsidR="00896D9F" w:rsidRPr="00896D9F">
        <w:rPr>
          <w:rFonts w:ascii="楷体_GB2312" w:eastAsia="楷体_GB2312" w:hAnsi="Arial" w:hint="eastAsia"/>
          <w:color w:val="000000" w:themeColor="text1"/>
          <w:sz w:val="28"/>
        </w:rPr>
        <w:t>.</w:t>
      </w:r>
      <w:r w:rsidR="00896D9F" w:rsidRPr="0070513C">
        <w:rPr>
          <w:rFonts w:ascii="Arial" w:eastAsia="楷体_GB2312" w:hAnsi="Arial" w:hint="eastAsia"/>
          <w:color w:val="000000" w:themeColor="text1"/>
          <w:sz w:val="28"/>
        </w:rPr>
        <w:t>6</w:t>
      </w:r>
      <w:r w:rsidRPr="00896D9F">
        <w:rPr>
          <w:rFonts w:ascii="楷体_GB2312" w:eastAsia="楷体_GB2312" w:hAnsi="Arial" w:hint="eastAsia"/>
          <w:color w:val="000000" w:themeColor="text1"/>
          <w:sz w:val="28"/>
        </w:rPr>
        <w:t>年。租赁期外收益年限为</w:t>
      </w:r>
      <w:r w:rsidR="00896D9F" w:rsidRPr="0070513C">
        <w:rPr>
          <w:rFonts w:ascii="Arial" w:eastAsia="楷体_GB2312" w:hAnsi="Arial" w:hint="eastAsia"/>
          <w:color w:val="000000" w:themeColor="text1"/>
          <w:sz w:val="28"/>
        </w:rPr>
        <w:t>35</w:t>
      </w:r>
      <w:r w:rsidR="00896D9F" w:rsidRPr="00896D9F">
        <w:rPr>
          <w:rFonts w:ascii="楷体_GB2312" w:eastAsia="楷体_GB2312" w:hAnsi="Arial" w:hint="eastAsia"/>
          <w:color w:val="000000" w:themeColor="text1"/>
          <w:sz w:val="28"/>
        </w:rPr>
        <w:t>.</w:t>
      </w:r>
      <w:r w:rsidR="00896D9F" w:rsidRPr="0070513C">
        <w:rPr>
          <w:rFonts w:ascii="Arial" w:eastAsia="楷体_GB2312" w:hAnsi="Arial" w:hint="eastAsia"/>
          <w:color w:val="000000" w:themeColor="text1"/>
          <w:sz w:val="28"/>
        </w:rPr>
        <w:t>06</w:t>
      </w:r>
      <w:r w:rsidRPr="00896D9F">
        <w:rPr>
          <w:rFonts w:ascii="楷体_GB2312" w:eastAsia="楷体_GB2312" w:hAnsi="Arial" w:hint="eastAsia"/>
          <w:color w:val="000000" w:themeColor="text1"/>
          <w:sz w:val="28"/>
        </w:rPr>
        <w:t>年（即总收益年限-剩余租赁期）。</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3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③</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净收益逐年增长比率（</w:t>
      </w:r>
      <w:r w:rsidR="0009139C" w:rsidRPr="0070513C">
        <w:rPr>
          <w:rFonts w:ascii="Arial" w:eastAsia="楷体_GB2312" w:hAnsi="Arial" w:hint="eastAsia"/>
          <w:color w:val="000000" w:themeColor="text1"/>
          <w:sz w:val="28"/>
          <w:szCs w:val="28"/>
        </w:rPr>
        <w:t>g</w:t>
      </w:r>
      <w:r w:rsidR="0009139C" w:rsidRPr="00896D9F">
        <w:rPr>
          <w:rFonts w:ascii="楷体_GB2312" w:eastAsia="楷体_GB2312" w:hAnsi="Arial" w:hint="eastAsia"/>
          <w:color w:val="000000" w:themeColor="text1"/>
          <w:sz w:val="28"/>
          <w:szCs w:val="28"/>
        </w:rPr>
        <w:t>）</w:t>
      </w:r>
    </w:p>
    <w:p w:rsidR="0009139C" w:rsidRPr="00896D9F" w:rsidRDefault="0009139C" w:rsidP="0009139C">
      <w:pPr>
        <w:spacing w:line="360" w:lineRule="auto"/>
        <w:ind w:firstLineChars="200" w:firstLine="560"/>
        <w:jc w:val="both"/>
        <w:rPr>
          <w:rFonts w:ascii="楷体_GB2312" w:eastAsia="楷体_GB2312"/>
          <w:color w:val="000000" w:themeColor="text1"/>
          <w:sz w:val="28"/>
        </w:rPr>
      </w:pPr>
      <w:r w:rsidRPr="00896D9F">
        <w:rPr>
          <w:rFonts w:ascii="楷体_GB2312" w:eastAsia="楷体_GB2312" w:hint="eastAsia"/>
          <w:color w:val="000000" w:themeColor="text1"/>
          <w:sz w:val="28"/>
        </w:rPr>
        <w:t>租约期内增长比率按照租约约定计算，租约期外参照市场平均水平计算。</w:t>
      </w:r>
    </w:p>
    <w:p w:rsidR="0009139C" w:rsidRPr="00896D9F" w:rsidRDefault="00896D9F"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int="eastAsia"/>
          <w:color w:val="000000" w:themeColor="text1"/>
          <w:sz w:val="28"/>
        </w:rPr>
        <w:lastRenderedPageBreak/>
        <w:t>福州市福清市</w:t>
      </w:r>
      <w:r w:rsidR="0009139C" w:rsidRPr="00896D9F">
        <w:rPr>
          <w:rFonts w:ascii="楷体_GB2312" w:eastAsia="楷体_GB2312" w:hint="eastAsia"/>
          <w:color w:val="000000" w:themeColor="text1"/>
          <w:sz w:val="28"/>
        </w:rPr>
        <w:t>近年来的租金水平呈逐年增长趋势。根据估价人员对估价对象所在区域房地产市场的调查，该地区类似物业租金增长幅度约在</w:t>
      </w:r>
      <w:r w:rsidR="0009139C" w:rsidRPr="0070513C">
        <w:rPr>
          <w:rFonts w:ascii="Arial" w:eastAsia="楷体_GB2312" w:hAnsi="Arial" w:hint="eastAsia"/>
          <w:color w:val="000000" w:themeColor="text1"/>
          <w:sz w:val="28"/>
        </w:rPr>
        <w:t>2</w:t>
      </w:r>
      <w:r w:rsidR="0009139C" w:rsidRPr="00896D9F">
        <w:rPr>
          <w:rFonts w:ascii="楷体_GB2312" w:eastAsia="楷体_GB2312" w:hint="eastAsia"/>
          <w:color w:val="000000" w:themeColor="text1"/>
          <w:sz w:val="28"/>
        </w:rPr>
        <w:t>%～</w:t>
      </w:r>
      <w:r w:rsidR="0009139C" w:rsidRPr="0070513C">
        <w:rPr>
          <w:rFonts w:ascii="Arial" w:eastAsia="楷体_GB2312" w:hAnsi="Arial" w:hint="eastAsia"/>
          <w:color w:val="000000" w:themeColor="text1"/>
          <w:sz w:val="28"/>
        </w:rPr>
        <w:t>5</w:t>
      </w:r>
      <w:r w:rsidR="0009139C" w:rsidRPr="00896D9F">
        <w:rPr>
          <w:rFonts w:ascii="楷体_GB2312" w:eastAsia="楷体_GB2312" w:hint="eastAsia"/>
          <w:color w:val="000000" w:themeColor="text1"/>
          <w:sz w:val="28"/>
        </w:rPr>
        <w:t>%之间。估价对象地处</w:t>
      </w:r>
      <w:r w:rsidRPr="00896D9F">
        <w:rPr>
          <w:rFonts w:ascii="楷体_GB2312" w:eastAsia="楷体_GB2312" w:hint="eastAsia"/>
          <w:color w:val="000000" w:themeColor="text1"/>
          <w:sz w:val="28"/>
        </w:rPr>
        <w:t>福州市福清市核心商圈，商铺类型为整栋商业用房</w:t>
      </w:r>
      <w:r w:rsidR="0009139C" w:rsidRPr="00896D9F">
        <w:rPr>
          <w:rFonts w:ascii="楷体_GB2312" w:eastAsia="楷体_GB2312" w:hint="eastAsia"/>
          <w:color w:val="000000" w:themeColor="text1"/>
          <w:sz w:val="28"/>
        </w:rPr>
        <w:t>，随着周边居住、商务氛围的渐趋完善，未来租金具有一定的增长潜力。本次评估依据估价目的，从谨慎原则考虑确定其租约期外净收益逐年增长比率为</w:t>
      </w:r>
      <w:r w:rsidR="0009139C" w:rsidRPr="0070513C">
        <w:rPr>
          <w:rFonts w:ascii="Arial" w:eastAsia="楷体_GB2312" w:hAnsi="Arial" w:hint="eastAsia"/>
          <w:color w:val="000000" w:themeColor="text1"/>
          <w:sz w:val="28"/>
        </w:rPr>
        <w:t>3</w:t>
      </w:r>
      <w:r w:rsidR="0009139C" w:rsidRPr="00896D9F">
        <w:rPr>
          <w:rFonts w:ascii="楷体_GB2312" w:eastAsia="楷体_GB2312" w:hint="eastAsia"/>
          <w:color w:val="000000" w:themeColor="text1"/>
          <w:sz w:val="28"/>
        </w:rPr>
        <w:t>%。</w:t>
      </w:r>
    </w:p>
    <w:p w:rsidR="0009139C" w:rsidRPr="00896D9F" w:rsidRDefault="00FC555B" w:rsidP="0009139C">
      <w:pPr>
        <w:spacing w:line="360" w:lineRule="auto"/>
        <w:ind w:firstLineChars="200" w:firstLine="560"/>
        <w:jc w:val="both"/>
        <w:rPr>
          <w:rFonts w:ascii="楷体_GB2312" w:eastAsia="楷体_GB2312" w:hAnsi="Arial"/>
          <w:color w:val="000000" w:themeColor="text1"/>
          <w:sz w:val="28"/>
          <w:szCs w:val="28"/>
        </w:rPr>
      </w:pPr>
      <w:r>
        <w:rPr>
          <w:rFonts w:ascii="Arial" w:eastAsia="楷体_GB2312" w:hAnsi="Arial"/>
          <w:color w:val="000000" w:themeColor="text1"/>
          <w:sz w:val="28"/>
          <w:szCs w:val="28"/>
        </w:rPr>
        <w:fldChar w:fldCharType="begin"/>
      </w:r>
      <w:r>
        <w:rPr>
          <w:rFonts w:ascii="Arial" w:eastAsia="楷体_GB2312" w:hAnsi="Arial"/>
          <w:color w:val="000000" w:themeColor="text1"/>
          <w:sz w:val="28"/>
          <w:szCs w:val="28"/>
        </w:rPr>
        <w:instrText xml:space="preserve"> </w:instrText>
      </w:r>
      <w:r>
        <w:rPr>
          <w:rFonts w:ascii="Arial" w:eastAsia="楷体_GB2312" w:hAnsi="Arial" w:hint="eastAsia"/>
          <w:color w:val="000000" w:themeColor="text1"/>
          <w:sz w:val="28"/>
          <w:szCs w:val="28"/>
        </w:rPr>
        <w:instrText>= 4 \* GB3</w:instrText>
      </w:r>
      <w:r>
        <w:rPr>
          <w:rFonts w:ascii="Arial" w:eastAsia="楷体_GB2312" w:hAnsi="Arial"/>
          <w:color w:val="000000" w:themeColor="text1"/>
          <w:sz w:val="28"/>
          <w:szCs w:val="28"/>
        </w:rPr>
        <w:instrText xml:space="preserve"> </w:instrText>
      </w:r>
      <w:r>
        <w:rPr>
          <w:rFonts w:ascii="Arial" w:eastAsia="楷体_GB2312" w:hAnsi="Arial"/>
          <w:color w:val="000000" w:themeColor="text1"/>
          <w:sz w:val="28"/>
          <w:szCs w:val="28"/>
        </w:rPr>
        <w:fldChar w:fldCharType="separate"/>
      </w:r>
      <w:r>
        <w:rPr>
          <w:rFonts w:ascii="Arial" w:eastAsia="楷体_GB2312" w:hAnsi="Arial" w:hint="eastAsia"/>
          <w:noProof/>
          <w:color w:val="000000" w:themeColor="text1"/>
          <w:sz w:val="28"/>
          <w:szCs w:val="28"/>
        </w:rPr>
        <w:t>④</w:t>
      </w:r>
      <w:r>
        <w:rPr>
          <w:rFonts w:ascii="Arial" w:eastAsia="楷体_GB2312" w:hAnsi="Arial"/>
          <w:color w:val="000000" w:themeColor="text1"/>
          <w:sz w:val="28"/>
          <w:szCs w:val="28"/>
        </w:rPr>
        <w:fldChar w:fldCharType="end"/>
      </w:r>
      <w:r w:rsidR="0009139C" w:rsidRPr="00896D9F">
        <w:rPr>
          <w:rFonts w:ascii="楷体_GB2312" w:eastAsia="楷体_GB2312" w:hAnsi="Arial" w:hint="eastAsia"/>
          <w:color w:val="000000" w:themeColor="text1"/>
          <w:sz w:val="28"/>
          <w:szCs w:val="28"/>
        </w:rPr>
        <w:t xml:space="preserve">计算收益价值                                </w:t>
      </w:r>
      <w:r w:rsidR="0009139C" w:rsidRPr="00896D9F">
        <w:rPr>
          <w:rFonts w:ascii="楷体_GB2312" w:eastAsia="楷体_GB2312" w:hAnsi="Arial" w:hint="eastAsia"/>
          <w:color w:val="000000" w:themeColor="text1"/>
          <w:sz w:val="21"/>
          <w:szCs w:val="21"/>
        </w:rPr>
        <w:t>单位：万元</w:t>
      </w:r>
    </w:p>
    <w:tbl>
      <w:tblPr>
        <w:tblW w:w="9591" w:type="dxa"/>
        <w:jc w:val="center"/>
        <w:tblInd w:w="-207" w:type="dxa"/>
        <w:tblLook w:val="04A0" w:firstRow="1" w:lastRow="0" w:firstColumn="1" w:lastColumn="0" w:noHBand="0" w:noVBand="1"/>
      </w:tblPr>
      <w:tblGrid>
        <w:gridCol w:w="709"/>
        <w:gridCol w:w="2348"/>
        <w:gridCol w:w="1559"/>
        <w:gridCol w:w="1272"/>
        <w:gridCol w:w="8"/>
        <w:gridCol w:w="3695"/>
      </w:tblGrid>
      <w:tr w:rsidR="0009139C" w:rsidRPr="00896D9F" w:rsidTr="00EA5624">
        <w:trPr>
          <w:trHeight w:val="52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序号</w:t>
            </w:r>
          </w:p>
        </w:tc>
        <w:tc>
          <w:tcPr>
            <w:tcW w:w="2348" w:type="dxa"/>
            <w:tcBorders>
              <w:top w:val="single" w:sz="4" w:space="0" w:color="auto"/>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项目</w:t>
            </w:r>
          </w:p>
        </w:tc>
        <w:tc>
          <w:tcPr>
            <w:tcW w:w="1559" w:type="dxa"/>
            <w:tcBorders>
              <w:top w:val="single" w:sz="4" w:space="0" w:color="auto"/>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第</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租赁期</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租赁期外</w:t>
            </w:r>
          </w:p>
        </w:tc>
        <w:tc>
          <w:tcPr>
            <w:tcW w:w="3695" w:type="dxa"/>
            <w:tcBorders>
              <w:top w:val="single" w:sz="4" w:space="0" w:color="auto"/>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公式</w:t>
            </w:r>
          </w:p>
        </w:tc>
      </w:tr>
      <w:tr w:rsidR="0009139C" w:rsidRPr="00896D9F" w:rsidTr="00EA5624">
        <w:trPr>
          <w:trHeight w:val="52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房地产年净收益（</w:t>
            </w:r>
            <w:r w:rsidRPr="0070513C">
              <w:rPr>
                <w:rFonts w:ascii="Arial" w:eastAsia="楷体_GB2312" w:hAnsi="Arial" w:hint="eastAsia"/>
                <w:color w:val="000000" w:themeColor="text1"/>
                <w:szCs w:val="24"/>
              </w:rPr>
              <w:t>A</w:t>
            </w:r>
            <w:r w:rsidRPr="00896D9F">
              <w:rPr>
                <w:rFonts w:ascii="楷体_GB2312" w:eastAsia="楷体_GB2312" w:hAnsi="Arial" w:hint="eastAsia"/>
                <w:color w:val="000000" w:themeColor="text1"/>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74</w:t>
            </w:r>
          </w:p>
        </w:tc>
        <w:tc>
          <w:tcPr>
            <w:tcW w:w="1280" w:type="dxa"/>
            <w:gridSpan w:val="2"/>
            <w:tcBorders>
              <w:top w:val="single" w:sz="4" w:space="0" w:color="auto"/>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50</w:t>
            </w:r>
          </w:p>
        </w:tc>
        <w:tc>
          <w:tcPr>
            <w:tcW w:w="3695" w:type="dxa"/>
            <w:tcBorders>
              <w:top w:val="single" w:sz="4" w:space="0" w:color="auto"/>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48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2</w:t>
            </w:r>
          </w:p>
        </w:tc>
        <w:tc>
          <w:tcPr>
            <w:tcW w:w="2348"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报酬率（</w:t>
            </w:r>
            <w:r w:rsidRPr="0070513C">
              <w:rPr>
                <w:rFonts w:ascii="Arial" w:eastAsia="楷体_GB2312" w:hAnsi="Arial" w:hint="eastAsia"/>
                <w:color w:val="000000" w:themeColor="text1"/>
                <w:szCs w:val="24"/>
              </w:rPr>
              <w:t>Y</w:t>
            </w:r>
            <w:r w:rsidRPr="00896D9F">
              <w:rPr>
                <w:rFonts w:ascii="楷体_GB2312" w:eastAsia="楷体_GB2312" w:hAnsi="Arial" w:hint="eastAsia"/>
                <w:color w:val="000000" w:themeColor="text1"/>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5</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5</w:t>
            </w:r>
            <w:r w:rsidRPr="00896D9F">
              <w:rPr>
                <w:rFonts w:ascii="楷体_GB2312" w:eastAsia="楷体_GB2312" w:hAnsi="Arial" w:hint="eastAsia"/>
                <w:color w:val="000000" w:themeColor="text1"/>
                <w:szCs w:val="24"/>
              </w:rPr>
              <w:t>%</w:t>
            </w:r>
          </w:p>
        </w:tc>
        <w:tc>
          <w:tcPr>
            <w:tcW w:w="1280" w:type="dxa"/>
            <w:gridSpan w:val="2"/>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5</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5</w:t>
            </w:r>
            <w:r w:rsidRPr="00896D9F">
              <w:rPr>
                <w:rFonts w:ascii="楷体_GB2312" w:eastAsia="楷体_GB2312" w:hAnsi="Arial" w:hint="eastAsia"/>
                <w:color w:val="000000" w:themeColor="text1"/>
                <w:szCs w:val="24"/>
              </w:rPr>
              <w:t>%</w:t>
            </w:r>
          </w:p>
        </w:tc>
        <w:tc>
          <w:tcPr>
            <w:tcW w:w="3695"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3</w:t>
            </w:r>
          </w:p>
        </w:tc>
        <w:tc>
          <w:tcPr>
            <w:tcW w:w="2348"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增长率（</w:t>
            </w:r>
            <w:r w:rsidRPr="0070513C">
              <w:rPr>
                <w:rFonts w:ascii="Arial" w:eastAsia="楷体_GB2312" w:hAnsi="Arial" w:hint="eastAsia"/>
                <w:color w:val="000000" w:themeColor="text1"/>
                <w:szCs w:val="24"/>
              </w:rPr>
              <w:t>g</w:t>
            </w:r>
            <w:r w:rsidRPr="00896D9F">
              <w:rPr>
                <w:rFonts w:ascii="楷体_GB2312" w:eastAsia="楷体_GB2312" w:hAnsi="Arial" w:hint="eastAsia"/>
                <w:color w:val="000000" w:themeColor="text1"/>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c>
          <w:tcPr>
            <w:tcW w:w="1280" w:type="dxa"/>
            <w:gridSpan w:val="2"/>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3</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0</w:t>
            </w:r>
            <w:r w:rsidRPr="00896D9F">
              <w:rPr>
                <w:rFonts w:ascii="楷体_GB2312" w:eastAsia="楷体_GB2312" w:hAnsi="Arial" w:hint="eastAsia"/>
                <w:color w:val="000000" w:themeColor="text1"/>
                <w:szCs w:val="24"/>
              </w:rPr>
              <w:t>%</w:t>
            </w:r>
          </w:p>
        </w:tc>
        <w:tc>
          <w:tcPr>
            <w:tcW w:w="3695"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51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4</w:t>
            </w:r>
          </w:p>
        </w:tc>
        <w:tc>
          <w:tcPr>
            <w:tcW w:w="2348"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收益年限（</w:t>
            </w:r>
            <w:r w:rsidRPr="0070513C">
              <w:rPr>
                <w:rFonts w:ascii="Arial" w:eastAsia="楷体_GB2312" w:hAnsi="Arial" w:hint="eastAsia"/>
                <w:color w:val="000000" w:themeColor="text1"/>
                <w:szCs w:val="24"/>
              </w:rPr>
              <w:t>n</w:t>
            </w:r>
            <w:r w:rsidRPr="00896D9F">
              <w:rPr>
                <w:rFonts w:ascii="楷体_GB2312" w:eastAsia="楷体_GB2312" w:hAnsi="Arial" w:hint="eastAsia"/>
                <w:color w:val="000000" w:themeColor="text1"/>
                <w:szCs w:val="24"/>
              </w:rPr>
              <w:t>）（年）</w:t>
            </w:r>
          </w:p>
        </w:tc>
        <w:tc>
          <w:tcPr>
            <w:tcW w:w="1559" w:type="dxa"/>
            <w:tcBorders>
              <w:top w:val="nil"/>
              <w:left w:val="nil"/>
              <w:bottom w:val="single" w:sz="4" w:space="0" w:color="auto"/>
              <w:right w:val="single" w:sz="4" w:space="0" w:color="auto"/>
            </w:tcBorders>
            <w:shd w:val="clear" w:color="auto" w:fill="auto"/>
            <w:noWrap/>
            <w:vAlign w:val="center"/>
            <w:hideMark/>
          </w:tcPr>
          <w:p w:rsidR="0009139C" w:rsidRPr="00896D9F" w:rsidRDefault="0009139C" w:rsidP="00896D9F">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00896D9F" w:rsidRPr="0070513C">
              <w:rPr>
                <w:rFonts w:ascii="Arial" w:eastAsia="楷体_GB2312" w:hAnsi="Arial" w:hint="eastAsia"/>
                <w:color w:val="000000" w:themeColor="text1"/>
                <w:szCs w:val="24"/>
              </w:rPr>
              <w:t>6</w:t>
            </w:r>
          </w:p>
        </w:tc>
        <w:tc>
          <w:tcPr>
            <w:tcW w:w="1280" w:type="dxa"/>
            <w:gridSpan w:val="2"/>
            <w:tcBorders>
              <w:top w:val="nil"/>
              <w:left w:val="nil"/>
              <w:bottom w:val="single" w:sz="4" w:space="0" w:color="auto"/>
              <w:right w:val="single" w:sz="4" w:space="0" w:color="auto"/>
            </w:tcBorders>
            <w:shd w:val="clear" w:color="auto" w:fill="auto"/>
            <w:noWrap/>
            <w:vAlign w:val="center"/>
            <w:hideMark/>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35</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06</w:t>
            </w:r>
          </w:p>
        </w:tc>
        <w:tc>
          <w:tcPr>
            <w:tcW w:w="3695"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5</w:t>
            </w:r>
          </w:p>
        </w:tc>
        <w:tc>
          <w:tcPr>
            <w:tcW w:w="2348"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房地产价值</w:t>
            </w:r>
          </w:p>
        </w:tc>
        <w:tc>
          <w:tcPr>
            <w:tcW w:w="1559" w:type="dxa"/>
            <w:tcBorders>
              <w:top w:val="nil"/>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110</w:t>
            </w:r>
          </w:p>
        </w:tc>
        <w:tc>
          <w:tcPr>
            <w:tcW w:w="1280" w:type="dxa"/>
            <w:gridSpan w:val="2"/>
            <w:tcBorders>
              <w:top w:val="nil"/>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1137</w:t>
            </w:r>
          </w:p>
        </w:tc>
        <w:tc>
          <w:tcPr>
            <w:tcW w:w="3695"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A</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g</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Y</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vertAlign w:val="superscript"/>
              </w:rPr>
              <w:t>n</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Y</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g</w:t>
            </w: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6</w:t>
            </w:r>
          </w:p>
        </w:tc>
        <w:tc>
          <w:tcPr>
            <w:tcW w:w="2348"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折现年限（</w:t>
            </w:r>
            <w:r w:rsidRPr="0070513C">
              <w:rPr>
                <w:rFonts w:ascii="Arial" w:eastAsia="楷体_GB2312" w:hAnsi="Arial" w:hint="eastAsia"/>
                <w:color w:val="000000" w:themeColor="text1"/>
                <w:szCs w:val="24"/>
              </w:rPr>
              <w:t>m</w:t>
            </w:r>
            <w:r w:rsidRPr="00896D9F">
              <w:rPr>
                <w:rFonts w:ascii="楷体_GB2312" w:eastAsia="楷体_GB2312" w:hAnsi="Arial" w:hint="eastAsia"/>
                <w:color w:val="000000" w:themeColor="text1"/>
                <w:szCs w:val="24"/>
              </w:rPr>
              <w:t>）（年）</w:t>
            </w:r>
          </w:p>
        </w:tc>
        <w:tc>
          <w:tcPr>
            <w:tcW w:w="1559"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c>
          <w:tcPr>
            <w:tcW w:w="1280" w:type="dxa"/>
            <w:gridSpan w:val="2"/>
            <w:tcBorders>
              <w:top w:val="nil"/>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6</w:t>
            </w:r>
          </w:p>
        </w:tc>
        <w:tc>
          <w:tcPr>
            <w:tcW w:w="3695"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w:t>
            </w:r>
          </w:p>
        </w:tc>
      </w:tr>
      <w:tr w:rsidR="0009139C" w:rsidRPr="00896D9F" w:rsidTr="00EA562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7</w:t>
            </w:r>
          </w:p>
        </w:tc>
        <w:tc>
          <w:tcPr>
            <w:tcW w:w="2348" w:type="dxa"/>
            <w:tcBorders>
              <w:top w:val="nil"/>
              <w:left w:val="nil"/>
              <w:bottom w:val="single" w:sz="4" w:space="0" w:color="auto"/>
              <w:right w:val="single" w:sz="4" w:space="0" w:color="auto"/>
            </w:tcBorders>
            <w:shd w:val="clear" w:color="auto" w:fill="auto"/>
            <w:vAlign w:val="center"/>
            <w:hideMark/>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房地产价值/折现值</w:t>
            </w:r>
          </w:p>
        </w:tc>
        <w:tc>
          <w:tcPr>
            <w:tcW w:w="1559" w:type="dxa"/>
            <w:tcBorders>
              <w:top w:val="nil"/>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110</w:t>
            </w:r>
          </w:p>
        </w:tc>
        <w:tc>
          <w:tcPr>
            <w:tcW w:w="1280" w:type="dxa"/>
            <w:gridSpan w:val="2"/>
            <w:tcBorders>
              <w:top w:val="nil"/>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1044</w:t>
            </w:r>
          </w:p>
        </w:tc>
        <w:tc>
          <w:tcPr>
            <w:tcW w:w="3695"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折现值=房地产价值÷(</w:t>
            </w:r>
            <w:r w:rsidRPr="0070513C">
              <w:rPr>
                <w:rFonts w:ascii="Arial" w:eastAsia="楷体_GB2312" w:hAnsi="Arial" w:hint="eastAsia"/>
                <w:color w:val="000000" w:themeColor="text1"/>
                <w:szCs w:val="24"/>
              </w:rPr>
              <w:t>1</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rPr>
              <w:t>Y</w:t>
            </w:r>
            <w:r w:rsidRPr="00896D9F">
              <w:rPr>
                <w:rFonts w:ascii="楷体_GB2312" w:eastAsia="楷体_GB2312" w:hAnsi="Arial" w:hint="eastAsia"/>
                <w:color w:val="000000" w:themeColor="text1"/>
                <w:szCs w:val="24"/>
              </w:rPr>
              <w:t>)</w:t>
            </w:r>
            <w:r w:rsidRPr="0070513C">
              <w:rPr>
                <w:rFonts w:ascii="Arial" w:eastAsia="楷体_GB2312" w:hAnsi="Arial" w:hint="eastAsia"/>
                <w:color w:val="000000" w:themeColor="text1"/>
                <w:szCs w:val="24"/>
                <w:vertAlign w:val="superscript"/>
              </w:rPr>
              <w:t>m</w:t>
            </w:r>
          </w:p>
        </w:tc>
      </w:tr>
      <w:tr w:rsidR="0009139C" w:rsidRPr="00896D9F" w:rsidTr="00EA5624">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p>
        </w:tc>
        <w:tc>
          <w:tcPr>
            <w:tcW w:w="2348" w:type="dxa"/>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总价</w:t>
            </w:r>
          </w:p>
        </w:tc>
        <w:tc>
          <w:tcPr>
            <w:tcW w:w="2831" w:type="dxa"/>
            <w:gridSpan w:val="2"/>
            <w:tcBorders>
              <w:top w:val="nil"/>
              <w:left w:val="nil"/>
              <w:bottom w:val="single" w:sz="4" w:space="0" w:color="auto"/>
              <w:right w:val="single" w:sz="4" w:space="0" w:color="auto"/>
            </w:tcBorders>
            <w:shd w:val="clear" w:color="auto" w:fill="auto"/>
            <w:vAlign w:val="center"/>
          </w:tcPr>
          <w:p w:rsidR="0009139C" w:rsidRPr="00896D9F" w:rsidRDefault="00896D9F" w:rsidP="00EA5624">
            <w:pPr>
              <w:widowControl/>
              <w:adjustRightInd/>
              <w:spacing w:line="240" w:lineRule="auto"/>
              <w:jc w:val="center"/>
              <w:textAlignment w:val="auto"/>
              <w:rPr>
                <w:rFonts w:ascii="楷体_GB2312" w:eastAsia="楷体_GB2312" w:hAnsi="Arial"/>
                <w:color w:val="000000" w:themeColor="text1"/>
                <w:szCs w:val="24"/>
              </w:rPr>
            </w:pPr>
            <w:r w:rsidRPr="0070513C">
              <w:rPr>
                <w:rFonts w:ascii="Arial" w:eastAsia="楷体_GB2312" w:hAnsi="Arial" w:hint="eastAsia"/>
                <w:color w:val="000000" w:themeColor="text1"/>
                <w:szCs w:val="24"/>
              </w:rPr>
              <w:t>1154</w:t>
            </w:r>
          </w:p>
        </w:tc>
        <w:tc>
          <w:tcPr>
            <w:tcW w:w="3703" w:type="dxa"/>
            <w:gridSpan w:val="2"/>
            <w:tcBorders>
              <w:top w:val="nil"/>
              <w:left w:val="nil"/>
              <w:bottom w:val="single" w:sz="4" w:space="0" w:color="auto"/>
              <w:right w:val="single" w:sz="4" w:space="0" w:color="auto"/>
            </w:tcBorders>
            <w:shd w:val="clear" w:color="auto" w:fill="auto"/>
            <w:vAlign w:val="center"/>
          </w:tcPr>
          <w:p w:rsidR="0009139C" w:rsidRPr="00896D9F" w:rsidRDefault="0009139C" w:rsidP="00EA5624">
            <w:pPr>
              <w:widowControl/>
              <w:adjustRightInd/>
              <w:spacing w:line="240" w:lineRule="auto"/>
              <w:jc w:val="center"/>
              <w:textAlignment w:val="auto"/>
              <w:rPr>
                <w:rFonts w:ascii="楷体_GB2312" w:eastAsia="楷体_GB2312" w:hAnsi="Arial"/>
                <w:color w:val="000000" w:themeColor="text1"/>
                <w:szCs w:val="24"/>
              </w:rPr>
            </w:pPr>
            <w:r w:rsidRPr="00896D9F">
              <w:rPr>
                <w:rFonts w:ascii="楷体_GB2312" w:eastAsia="楷体_GB2312" w:hAnsi="Arial" w:hint="eastAsia"/>
                <w:color w:val="000000" w:themeColor="text1"/>
                <w:szCs w:val="24"/>
              </w:rPr>
              <w:t>各期间收益价值合计</w:t>
            </w:r>
          </w:p>
        </w:tc>
      </w:tr>
    </w:tbl>
    <w:p w:rsidR="0009139C" w:rsidRPr="00896D9F" w:rsidRDefault="0009139C" w:rsidP="0009139C">
      <w:pPr>
        <w:spacing w:line="360" w:lineRule="auto"/>
        <w:ind w:firstLineChars="200" w:firstLine="560"/>
        <w:jc w:val="both"/>
        <w:rPr>
          <w:rFonts w:ascii="楷体_GB2312" w:eastAsia="楷体_GB2312" w:hAnsi="Arial"/>
          <w:color w:val="000000" w:themeColor="text1"/>
          <w:sz w:val="28"/>
          <w:szCs w:val="28"/>
        </w:rPr>
      </w:pPr>
      <w:r w:rsidRPr="00896D9F">
        <w:rPr>
          <w:rFonts w:ascii="楷体_GB2312" w:eastAsia="楷体_GB2312" w:hAnsi="Arial" w:hint="eastAsia"/>
          <w:color w:val="000000" w:themeColor="text1"/>
          <w:sz w:val="28"/>
          <w:szCs w:val="28"/>
        </w:rPr>
        <w:t>收益价值＝</w:t>
      </w:r>
      <w:r w:rsidR="00896D9F" w:rsidRPr="0070513C">
        <w:rPr>
          <w:rFonts w:ascii="Arial" w:eastAsia="楷体_GB2312" w:hAnsi="Arial" w:hint="eastAsia"/>
          <w:color w:val="000000" w:themeColor="text1"/>
          <w:sz w:val="28"/>
          <w:szCs w:val="28"/>
        </w:rPr>
        <w:t>1154</w:t>
      </w:r>
      <w:r w:rsidRPr="00896D9F">
        <w:rPr>
          <w:rFonts w:ascii="楷体_GB2312" w:eastAsia="楷体_GB2312" w:hAnsi="Arial" w:hint="eastAsia"/>
          <w:color w:val="000000" w:themeColor="text1"/>
          <w:sz w:val="28"/>
          <w:szCs w:val="28"/>
        </w:rPr>
        <w:t>（万元）</w:t>
      </w:r>
    </w:p>
    <w:p w:rsidR="0009139C" w:rsidRPr="0009139C" w:rsidRDefault="0009139C" w:rsidP="0009139C">
      <w:pPr>
        <w:autoSpaceDE w:val="0"/>
        <w:autoSpaceDN w:val="0"/>
        <w:spacing w:line="360" w:lineRule="auto"/>
        <w:ind w:firstLineChars="200" w:firstLine="560"/>
        <w:rPr>
          <w:rFonts w:ascii="楷体_GB2312" w:eastAsia="楷体_GB2312" w:hAnsi="Arial"/>
          <w:color w:val="000000" w:themeColor="text1"/>
          <w:sz w:val="28"/>
          <w:highlight w:val="yellow"/>
        </w:rPr>
        <w:sectPr w:rsidR="0009139C" w:rsidRPr="0009139C" w:rsidSect="005934D2">
          <w:headerReference w:type="default" r:id="rId34"/>
          <w:footerReference w:type="even" r:id="rId35"/>
          <w:footerReference w:type="default" r:id="rId36"/>
          <w:pgSz w:w="11907" w:h="16840" w:code="9"/>
          <w:pgMar w:top="1440" w:right="1440" w:bottom="1440" w:left="1803" w:header="850" w:footer="1134" w:gutter="0"/>
          <w:cols w:space="720"/>
          <w:docGrid w:linePitch="326"/>
        </w:sectPr>
      </w:pPr>
    </w:p>
    <w:p w:rsidR="0009139C" w:rsidRPr="00177441" w:rsidRDefault="0009139C" w:rsidP="0009139C">
      <w:pPr>
        <w:autoSpaceDE w:val="0"/>
        <w:autoSpaceDN w:val="0"/>
        <w:spacing w:line="360" w:lineRule="auto"/>
        <w:ind w:firstLineChars="200" w:firstLine="560"/>
        <w:rPr>
          <w:rFonts w:ascii="楷体_GB2312" w:eastAsia="楷体_GB2312" w:hAnsi="Arial"/>
          <w:color w:val="000000" w:themeColor="text1"/>
          <w:sz w:val="28"/>
        </w:rPr>
      </w:pPr>
      <w:r w:rsidRPr="0070513C">
        <w:rPr>
          <w:rFonts w:ascii="Arial" w:eastAsia="楷体_GB2312" w:hAnsi="Arial" w:hint="eastAsia"/>
          <w:color w:val="000000" w:themeColor="text1"/>
          <w:sz w:val="28"/>
        </w:rPr>
        <w:lastRenderedPageBreak/>
        <w:t>ii</w:t>
      </w:r>
      <w:r w:rsidRPr="00177441">
        <w:rPr>
          <w:rFonts w:ascii="楷体_GB2312" w:eastAsia="楷体_GB2312" w:hAnsi="Arial" w:hint="eastAsia"/>
          <w:color w:val="000000" w:themeColor="text1"/>
          <w:sz w:val="28"/>
        </w:rPr>
        <w:t>.估价对象其余部分（租约截止日期为</w:t>
      </w:r>
      <w:r w:rsidRPr="0070513C">
        <w:rPr>
          <w:rFonts w:ascii="Arial" w:eastAsia="楷体_GB2312" w:hAnsi="Arial" w:hint="eastAsia"/>
          <w:color w:val="000000" w:themeColor="text1"/>
          <w:sz w:val="28"/>
        </w:rPr>
        <w:t>2018</w:t>
      </w:r>
      <w:r w:rsidRPr="00177441">
        <w:rPr>
          <w:rFonts w:ascii="楷体_GB2312" w:eastAsia="楷体_GB2312" w:hAnsi="Arial" w:hint="eastAsia"/>
          <w:color w:val="000000" w:themeColor="text1"/>
          <w:sz w:val="28"/>
        </w:rPr>
        <w:t>年、</w:t>
      </w:r>
      <w:r w:rsidRPr="0070513C">
        <w:rPr>
          <w:rFonts w:ascii="Arial" w:eastAsia="楷体_GB2312" w:hAnsi="Arial" w:hint="eastAsia"/>
          <w:color w:val="000000" w:themeColor="text1"/>
          <w:sz w:val="28"/>
        </w:rPr>
        <w:t>2019</w:t>
      </w:r>
      <w:r w:rsidRPr="00177441">
        <w:rPr>
          <w:rFonts w:ascii="楷体_GB2312" w:eastAsia="楷体_GB2312" w:hAnsi="Arial" w:hint="eastAsia"/>
          <w:color w:val="000000" w:themeColor="text1"/>
          <w:sz w:val="28"/>
        </w:rPr>
        <w:t>年、</w:t>
      </w:r>
      <w:r w:rsidR="00896D9F" w:rsidRPr="0070513C">
        <w:rPr>
          <w:rFonts w:ascii="Arial" w:eastAsia="楷体_GB2312" w:hAnsi="Arial" w:hint="eastAsia"/>
          <w:color w:val="000000" w:themeColor="text1"/>
          <w:sz w:val="28"/>
        </w:rPr>
        <w:t>2020</w:t>
      </w:r>
      <w:r w:rsidR="00896D9F" w:rsidRPr="00177441">
        <w:rPr>
          <w:rFonts w:ascii="楷体_GB2312" w:eastAsia="楷体_GB2312" w:hAnsi="Arial" w:hint="eastAsia"/>
          <w:color w:val="000000" w:themeColor="text1"/>
          <w:sz w:val="28"/>
        </w:rPr>
        <w:t>年、</w:t>
      </w:r>
      <w:r w:rsidR="00896D9F" w:rsidRPr="0070513C">
        <w:rPr>
          <w:rFonts w:ascii="Arial" w:eastAsia="楷体_GB2312" w:hAnsi="Arial" w:hint="eastAsia"/>
          <w:color w:val="000000" w:themeColor="text1"/>
          <w:sz w:val="28"/>
        </w:rPr>
        <w:t>2021</w:t>
      </w:r>
      <w:r w:rsidR="00896D9F" w:rsidRPr="00177441">
        <w:rPr>
          <w:rFonts w:ascii="楷体_GB2312" w:eastAsia="楷体_GB2312" w:hAnsi="Arial" w:hint="eastAsia"/>
          <w:color w:val="000000" w:themeColor="text1"/>
          <w:sz w:val="28"/>
        </w:rPr>
        <w:t>年、</w:t>
      </w:r>
      <w:r w:rsidR="00896D9F" w:rsidRPr="0070513C">
        <w:rPr>
          <w:rFonts w:ascii="Arial" w:eastAsia="楷体_GB2312" w:hAnsi="Arial" w:hint="eastAsia"/>
          <w:color w:val="000000" w:themeColor="text1"/>
          <w:sz w:val="28"/>
        </w:rPr>
        <w:t>2022</w:t>
      </w:r>
      <w:r w:rsidR="00896D9F" w:rsidRPr="00177441">
        <w:rPr>
          <w:rFonts w:ascii="楷体_GB2312" w:eastAsia="楷体_GB2312" w:hAnsi="Arial" w:hint="eastAsia"/>
          <w:color w:val="000000" w:themeColor="text1"/>
          <w:sz w:val="28"/>
        </w:rPr>
        <w:t>年、</w:t>
      </w:r>
      <w:r w:rsidRPr="0070513C">
        <w:rPr>
          <w:rFonts w:ascii="Arial" w:eastAsia="楷体_GB2312" w:hAnsi="Arial" w:hint="eastAsia"/>
          <w:color w:val="000000" w:themeColor="text1"/>
          <w:sz w:val="28"/>
        </w:rPr>
        <w:t>2023</w:t>
      </w:r>
      <w:r w:rsidRPr="00177441">
        <w:rPr>
          <w:rFonts w:ascii="楷体_GB2312" w:eastAsia="楷体_GB2312" w:hAnsi="Arial" w:hint="eastAsia"/>
          <w:color w:val="000000" w:themeColor="text1"/>
          <w:sz w:val="28"/>
        </w:rPr>
        <w:t>年</w:t>
      </w:r>
      <w:r w:rsidR="00896D9F" w:rsidRPr="00177441">
        <w:rPr>
          <w:rFonts w:ascii="楷体_GB2312" w:eastAsia="楷体_GB2312" w:hAnsi="Arial" w:hint="eastAsia"/>
          <w:color w:val="000000" w:themeColor="text1"/>
          <w:sz w:val="28"/>
        </w:rPr>
        <w:t>、</w:t>
      </w:r>
      <w:r w:rsidR="00896D9F" w:rsidRPr="0070513C">
        <w:rPr>
          <w:rFonts w:ascii="Arial" w:eastAsia="楷体_GB2312" w:hAnsi="Arial" w:hint="eastAsia"/>
          <w:color w:val="000000" w:themeColor="text1"/>
          <w:sz w:val="28"/>
        </w:rPr>
        <w:t>2024</w:t>
      </w:r>
      <w:r w:rsidR="00896D9F" w:rsidRPr="00177441">
        <w:rPr>
          <w:rFonts w:ascii="楷体_GB2312" w:eastAsia="楷体_GB2312" w:hAnsi="Arial" w:hint="eastAsia"/>
          <w:color w:val="000000" w:themeColor="text1"/>
          <w:sz w:val="28"/>
        </w:rPr>
        <w:t>年、</w:t>
      </w:r>
      <w:r w:rsidR="00896D9F" w:rsidRPr="0070513C">
        <w:rPr>
          <w:rFonts w:ascii="Arial" w:eastAsia="楷体_GB2312" w:hAnsi="Arial" w:hint="eastAsia"/>
          <w:color w:val="000000" w:themeColor="text1"/>
          <w:sz w:val="28"/>
        </w:rPr>
        <w:t>2025</w:t>
      </w:r>
      <w:r w:rsidR="00896D9F" w:rsidRPr="00177441">
        <w:rPr>
          <w:rFonts w:ascii="楷体_GB2312" w:eastAsia="楷体_GB2312" w:hAnsi="Arial" w:hint="eastAsia"/>
          <w:color w:val="000000" w:themeColor="text1"/>
          <w:sz w:val="28"/>
        </w:rPr>
        <w:t>年</w:t>
      </w:r>
      <w:r w:rsidRPr="00177441">
        <w:rPr>
          <w:rFonts w:ascii="楷体_GB2312" w:eastAsia="楷体_GB2312" w:hAnsi="Arial" w:hint="eastAsia"/>
          <w:color w:val="000000" w:themeColor="text1"/>
          <w:sz w:val="28"/>
        </w:rPr>
        <w:t>，及未出租部分商业用房）</w:t>
      </w:r>
    </w:p>
    <w:p w:rsidR="00853FEF" w:rsidRPr="00177441" w:rsidRDefault="0009139C" w:rsidP="00177441">
      <w:pPr>
        <w:autoSpaceDE w:val="0"/>
        <w:autoSpaceDN w:val="0"/>
        <w:spacing w:line="360" w:lineRule="auto"/>
        <w:ind w:firstLineChars="200" w:firstLine="560"/>
        <w:rPr>
          <w:rFonts w:ascii="楷体_GB2312" w:eastAsia="楷体_GB2312" w:hAnsi="Arial"/>
          <w:color w:val="000000" w:themeColor="text1"/>
          <w:sz w:val="21"/>
          <w:szCs w:val="21"/>
        </w:rPr>
      </w:pPr>
      <w:r w:rsidRPr="00177441">
        <w:rPr>
          <w:rFonts w:ascii="楷体_GB2312" w:eastAsia="楷体_GB2312" w:hAnsi="Arial" w:hint="eastAsia"/>
          <w:color w:val="000000" w:themeColor="text1"/>
          <w:sz w:val="28"/>
        </w:rPr>
        <w:t xml:space="preserve">测算过程同前计算，具体测算过程详见下表：                                             </w:t>
      </w:r>
      <w:r w:rsidRPr="00177441">
        <w:rPr>
          <w:rFonts w:ascii="楷体_GB2312" w:eastAsia="楷体_GB2312" w:hAnsi="Arial" w:hint="eastAsia"/>
          <w:color w:val="000000" w:themeColor="text1"/>
          <w:sz w:val="21"/>
          <w:szCs w:val="21"/>
        </w:rPr>
        <w:t>单位：万元</w:t>
      </w:r>
    </w:p>
    <w:tbl>
      <w:tblPr>
        <w:tblW w:w="5000" w:type="pct"/>
        <w:tblLook w:val="04A0" w:firstRow="1" w:lastRow="0" w:firstColumn="1" w:lastColumn="0" w:noHBand="0" w:noVBand="1"/>
      </w:tblPr>
      <w:tblGrid>
        <w:gridCol w:w="570"/>
        <w:gridCol w:w="879"/>
        <w:gridCol w:w="1072"/>
        <w:gridCol w:w="1073"/>
        <w:gridCol w:w="1073"/>
        <w:gridCol w:w="1073"/>
        <w:gridCol w:w="1073"/>
        <w:gridCol w:w="1073"/>
        <w:gridCol w:w="1073"/>
        <w:gridCol w:w="1073"/>
        <w:gridCol w:w="999"/>
        <w:gridCol w:w="1073"/>
        <w:gridCol w:w="999"/>
        <w:gridCol w:w="1073"/>
      </w:tblGrid>
      <w:tr w:rsidR="00853FEF" w:rsidRPr="00853FEF" w:rsidTr="00853FEF">
        <w:trPr>
          <w:cantSplit/>
          <w:trHeight w:val="672"/>
          <w:tblHeader/>
        </w:trPr>
        <w:tc>
          <w:tcPr>
            <w:tcW w:w="202" w:type="pct"/>
            <w:tcBorders>
              <w:top w:val="single" w:sz="4" w:space="0" w:color="auto"/>
              <w:left w:val="single" w:sz="4" w:space="0" w:color="auto"/>
              <w:bottom w:val="nil"/>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序号</w:t>
            </w:r>
          </w:p>
        </w:tc>
        <w:tc>
          <w:tcPr>
            <w:tcW w:w="327" w:type="pct"/>
            <w:tcBorders>
              <w:top w:val="single" w:sz="4" w:space="0" w:color="auto"/>
              <w:left w:val="nil"/>
              <w:bottom w:val="nil"/>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项目</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2017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27</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27</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2018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23</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23</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2019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2020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14</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2020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14</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2021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2021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2022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30</w:t>
            </w:r>
            <w:r w:rsidRPr="00853FEF">
              <w:rPr>
                <w:rFonts w:ascii="楷体_GB2312" w:eastAsia="楷体_GB2312" w:hAnsi="宋体" w:cs="宋体" w:hint="eastAsia"/>
                <w:color w:val="000000" w:themeColor="text1"/>
                <w:sz w:val="20"/>
              </w:rPr>
              <w:t>）</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2022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r>
      <w:tr w:rsidR="00853FEF" w:rsidRPr="00853FEF" w:rsidTr="00853FEF">
        <w:trPr>
          <w:trHeight w:val="270"/>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出租面积</w:t>
            </w:r>
            <w:r w:rsidR="003540DF">
              <w:rPr>
                <w:rFonts w:ascii="楷体_GB2312" w:eastAsia="楷体_GB2312" w:hAnsi="宋体" w:cs="宋体" w:hint="eastAsia"/>
                <w:color w:val="000000" w:themeColor="text1"/>
                <w:sz w:val="20"/>
              </w:rPr>
              <w:t>（</w:t>
            </w:r>
            <w:r w:rsidR="003540DF" w:rsidRPr="0070513C">
              <w:rPr>
                <w:rFonts w:ascii="Arial" w:eastAsia="楷体_GB2312" w:hAnsi="Arial" w:cs="宋体" w:hint="eastAsia"/>
                <w:color w:val="000000" w:themeColor="text1"/>
                <w:sz w:val="20"/>
              </w:rPr>
              <w:t>m</w:t>
            </w:r>
            <w:r w:rsidR="003540DF" w:rsidRPr="0070513C">
              <w:rPr>
                <w:rFonts w:ascii="Arial" w:eastAsia="楷体_GB2312" w:hAnsi="Arial" w:cs="宋体" w:hint="eastAsia"/>
                <w:color w:val="000000" w:themeColor="text1"/>
                <w:sz w:val="20"/>
                <w:vertAlign w:val="superscript"/>
              </w:rPr>
              <w:t>2</w:t>
            </w:r>
            <w:r w:rsidR="003540D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763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763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170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170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3205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3205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1162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1162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1414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1414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4635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4635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r w:rsidRPr="00853FEF">
              <w:rPr>
                <w:rFonts w:ascii="楷体_GB2312" w:eastAsia="楷体_GB2312" w:hAnsi="宋体" w:cs="宋体" w:hint="eastAsia"/>
                <w:color w:val="000000" w:themeColor="text1"/>
                <w:sz w:val="20"/>
              </w:rPr>
              <w:t xml:space="preserve"> </w:t>
            </w:r>
          </w:p>
        </w:tc>
      </w:tr>
      <w:tr w:rsidR="00853FEF" w:rsidRPr="00853FEF" w:rsidTr="00853FEF">
        <w:trPr>
          <w:trHeight w:val="27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327" w:type="pct"/>
            <w:tcBorders>
              <w:top w:val="nil"/>
              <w:left w:val="nil"/>
              <w:bottom w:val="single" w:sz="4" w:space="0" w:color="auto"/>
              <w:right w:val="single" w:sz="4" w:space="0" w:color="auto"/>
            </w:tcBorders>
            <w:shd w:val="clear" w:color="auto" w:fill="auto"/>
            <w:vAlign w:val="center"/>
            <w:hideMark/>
          </w:tcPr>
          <w:p w:rsid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日租金</w:t>
            </w:r>
          </w:p>
          <w:p w:rsidR="003540DF" w:rsidRPr="00853FEF" w:rsidRDefault="003540DF" w:rsidP="00853FEF">
            <w:pPr>
              <w:widowControl/>
              <w:adjustRightInd/>
              <w:spacing w:line="240" w:lineRule="auto"/>
              <w:jc w:val="center"/>
              <w:textAlignment w:val="auto"/>
              <w:rPr>
                <w:rFonts w:ascii="楷体_GB2312" w:eastAsia="楷体_GB2312" w:hAnsi="宋体" w:cs="宋体"/>
                <w:b/>
                <w:bCs/>
                <w:color w:val="000000" w:themeColor="text1"/>
                <w:sz w:val="20"/>
              </w:rPr>
            </w:pPr>
            <w:r>
              <w:rPr>
                <w:rFonts w:ascii="楷体_GB2312" w:eastAsia="楷体_GB2312" w:hAnsi="宋体" w:cs="宋体" w:hint="eastAsia"/>
                <w:b/>
                <w:bCs/>
                <w:color w:val="000000" w:themeColor="text1"/>
                <w:sz w:val="20"/>
              </w:rPr>
              <w:t>（元/</w:t>
            </w:r>
            <w:r w:rsidRPr="0070513C">
              <w:rPr>
                <w:rFonts w:ascii="Arial" w:eastAsia="楷体_GB2312" w:hAnsi="Arial" w:cs="宋体" w:hint="eastAsia"/>
                <w:b/>
                <w:bCs/>
                <w:color w:val="000000" w:themeColor="text1"/>
                <w:sz w:val="20"/>
              </w:rPr>
              <w:t>m</w:t>
            </w:r>
            <w:r w:rsidRPr="0070513C">
              <w:rPr>
                <w:rFonts w:ascii="Arial" w:eastAsia="楷体_GB2312" w:hAnsi="Arial" w:cs="宋体" w:hint="eastAsia"/>
                <w:b/>
                <w:bCs/>
                <w:color w:val="000000" w:themeColor="text1"/>
                <w:sz w:val="20"/>
                <w:vertAlign w:val="superscript"/>
              </w:rPr>
              <w:t>2</w:t>
            </w:r>
            <w:r>
              <w:rPr>
                <w:rFonts w:ascii="宋体" w:hAnsi="宋体" w:cs="宋体" w:hint="eastAsia"/>
                <w:b/>
                <w:bCs/>
                <w:color w:val="000000" w:themeColor="text1"/>
                <w:sz w:val="20"/>
              </w:rPr>
              <w:t>·</w:t>
            </w:r>
            <w:r>
              <w:rPr>
                <w:rFonts w:ascii="楷体_GB2312" w:eastAsia="楷体_GB2312" w:hAnsi="宋体" w:cs="宋体" w:hint="eastAsia"/>
                <w:b/>
                <w:bCs/>
                <w:color w:val="000000" w:themeColor="text1"/>
                <w:sz w:val="20"/>
              </w:rPr>
              <w:t>天）</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40</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50</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60</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70</w:t>
            </w:r>
            <w:r w:rsidRPr="00853FEF">
              <w:rPr>
                <w:rFonts w:ascii="楷体_GB2312" w:eastAsia="楷体_GB2312" w:hAnsi="宋体" w:cs="宋体" w:hint="eastAsia"/>
                <w:b/>
                <w:bCs/>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80</w:t>
            </w:r>
            <w:r w:rsidRPr="00853FEF">
              <w:rPr>
                <w:rFonts w:ascii="楷体_GB2312" w:eastAsia="楷体_GB2312" w:hAnsi="宋体" w:cs="宋体" w:hint="eastAsia"/>
                <w:b/>
                <w:bCs/>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90</w:t>
            </w:r>
            <w:r w:rsidRPr="00853FEF">
              <w:rPr>
                <w:rFonts w:ascii="楷体_GB2312" w:eastAsia="楷体_GB2312" w:hAnsi="宋体" w:cs="宋体" w:hint="eastAsia"/>
                <w:b/>
                <w:bCs/>
                <w:color w:val="000000" w:themeColor="text1"/>
                <w:sz w:val="20"/>
              </w:rPr>
              <w:t xml:space="preserve"> </w:t>
            </w:r>
          </w:p>
        </w:tc>
      </w:tr>
      <w:tr w:rsidR="00853FEF" w:rsidRPr="00853FEF" w:rsidTr="00853FEF">
        <w:trPr>
          <w:trHeight w:val="27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空置率</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r>
      <w:tr w:rsidR="00853FEF" w:rsidRPr="00853FEF" w:rsidTr="00853FEF">
        <w:trPr>
          <w:trHeight w:val="435"/>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 xml:space="preserve"> </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年租金小计</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83</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57</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16</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13</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237</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259</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86</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97</w:t>
            </w:r>
            <w:r w:rsidRPr="00853FEF">
              <w:rPr>
                <w:rFonts w:ascii="楷体_GB2312" w:eastAsia="楷体_GB2312" w:hAnsi="宋体" w:cs="宋体" w:hint="eastAsia"/>
                <w:b/>
                <w:bCs/>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63</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123</w:t>
            </w:r>
            <w:r w:rsidRPr="00853FEF">
              <w:rPr>
                <w:rFonts w:ascii="楷体_GB2312" w:eastAsia="楷体_GB2312" w:hAnsi="宋体" w:cs="宋体" w:hint="eastAsia"/>
                <w:b/>
                <w:bCs/>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289</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417</w:t>
            </w:r>
            <w:r w:rsidRPr="00853FEF">
              <w:rPr>
                <w:rFonts w:ascii="楷体_GB2312" w:eastAsia="楷体_GB2312" w:hAnsi="宋体" w:cs="宋体" w:hint="eastAsia"/>
                <w:b/>
                <w:bCs/>
                <w:color w:val="000000" w:themeColor="text1"/>
                <w:sz w:val="20"/>
              </w:rPr>
              <w:t xml:space="preserve"> </w:t>
            </w:r>
          </w:p>
        </w:tc>
      </w:tr>
      <w:tr w:rsidR="00853FEF" w:rsidRPr="00853FEF" w:rsidTr="00853FEF">
        <w:trPr>
          <w:trHeight w:val="45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p>
        </w:tc>
        <w:tc>
          <w:tcPr>
            <w:tcW w:w="327" w:type="pct"/>
            <w:tcBorders>
              <w:top w:val="nil"/>
              <w:left w:val="nil"/>
              <w:bottom w:val="single" w:sz="4" w:space="0" w:color="auto"/>
              <w:right w:val="single" w:sz="4" w:space="0" w:color="auto"/>
            </w:tcBorders>
            <w:shd w:val="clear" w:color="auto" w:fill="auto"/>
            <w:noWrap/>
            <w:vAlign w:val="bottom"/>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两税两费</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65</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82</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43</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89</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35</w:t>
            </w:r>
          </w:p>
        </w:tc>
      </w:tr>
      <w:tr w:rsidR="00853FEF" w:rsidRPr="00853FEF" w:rsidTr="00853FEF">
        <w:trPr>
          <w:trHeight w:val="45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327"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房产税</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86</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86</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61</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61</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59</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22</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22</w:t>
            </w:r>
            <w:r w:rsidRPr="00853FEF">
              <w:rPr>
                <w:rFonts w:ascii="楷体_GB2312" w:eastAsia="楷体_GB2312" w:hAnsi="宋体" w:cs="宋体" w:hint="eastAsia"/>
                <w:color w:val="000000" w:themeColor="text1"/>
                <w:sz w:val="20"/>
              </w:rPr>
              <w:t xml:space="preserve"> </w:t>
            </w:r>
          </w:p>
        </w:tc>
      </w:tr>
      <w:tr w:rsidR="00853FEF" w:rsidRPr="00853FEF" w:rsidTr="00853FEF">
        <w:trPr>
          <w:trHeight w:val="45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327"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土地使用税</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02</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02</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13</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44</w:t>
            </w:r>
          </w:p>
        </w:tc>
      </w:tr>
      <w:tr w:rsidR="00853FEF" w:rsidRPr="00853FEF" w:rsidTr="00853FEF">
        <w:trPr>
          <w:trHeight w:val="4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w:t>
            </w:r>
          </w:p>
        </w:tc>
        <w:tc>
          <w:tcPr>
            <w:tcW w:w="327"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税费小计</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58</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4</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12</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11</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94</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17</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18</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18</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41</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6</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24</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6</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85</w:t>
            </w:r>
            <w:r w:rsidRPr="00853FEF">
              <w:rPr>
                <w:rFonts w:ascii="楷体_GB2312" w:eastAsia="楷体_GB2312" w:hAnsi="宋体" w:cs="宋体" w:hint="eastAsia"/>
                <w:b/>
                <w:bCs/>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25</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8</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61</w:t>
            </w:r>
            <w:r w:rsidRPr="00853FEF">
              <w:rPr>
                <w:rFonts w:ascii="楷体_GB2312" w:eastAsia="楷体_GB2312" w:hAnsi="宋体" w:cs="宋体" w:hint="eastAsia"/>
                <w:b/>
                <w:bCs/>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21</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84</w:t>
            </w:r>
            <w:r w:rsidRPr="00853FEF">
              <w:rPr>
                <w:rFonts w:ascii="楷体_GB2312" w:eastAsia="楷体_GB2312" w:hAnsi="宋体" w:cs="宋体" w:hint="eastAsia"/>
                <w:b/>
                <w:bCs/>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29</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01</w:t>
            </w:r>
            <w:r w:rsidRPr="00853FEF">
              <w:rPr>
                <w:rFonts w:ascii="楷体_GB2312" w:eastAsia="楷体_GB2312" w:hAnsi="宋体" w:cs="宋体" w:hint="eastAsia"/>
                <w:b/>
                <w:bCs/>
                <w:color w:val="000000" w:themeColor="text1"/>
                <w:sz w:val="20"/>
              </w:rPr>
              <w:t xml:space="preserve"> </w:t>
            </w:r>
          </w:p>
        </w:tc>
      </w:tr>
      <w:tr w:rsidR="00853FEF" w:rsidRPr="00853FEF" w:rsidTr="00853FEF">
        <w:trPr>
          <w:trHeight w:val="39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327" w:type="pct"/>
            <w:tcBorders>
              <w:top w:val="nil"/>
              <w:left w:val="nil"/>
              <w:bottom w:val="single" w:sz="4" w:space="0" w:color="auto"/>
              <w:right w:val="single" w:sz="4" w:space="0" w:color="auto"/>
            </w:tcBorders>
            <w:shd w:val="clear" w:color="auto" w:fill="auto"/>
            <w:noWrap/>
            <w:vAlign w:val="bottom"/>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维修费</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24</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24</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57</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57</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66</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66</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02</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02</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61</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61</w:t>
            </w:r>
            <w:r w:rsidRPr="00853FEF">
              <w:rPr>
                <w:rFonts w:ascii="楷体_GB2312" w:eastAsia="楷体_GB2312" w:hAnsi="宋体" w:cs="宋体" w:hint="eastAsia"/>
                <w:color w:val="000000" w:themeColor="text1"/>
                <w:sz w:val="20"/>
              </w:rPr>
              <w:t xml:space="preserve"> </w:t>
            </w:r>
          </w:p>
        </w:tc>
      </w:tr>
      <w:tr w:rsidR="00853FEF" w:rsidRPr="00853FEF" w:rsidTr="00853FEF">
        <w:trPr>
          <w:trHeight w:val="39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327" w:type="pct"/>
            <w:tcBorders>
              <w:top w:val="nil"/>
              <w:left w:val="nil"/>
              <w:bottom w:val="single" w:sz="4" w:space="0" w:color="auto"/>
              <w:right w:val="single" w:sz="4" w:space="0" w:color="auto"/>
            </w:tcBorders>
            <w:shd w:val="clear" w:color="auto" w:fill="auto"/>
            <w:noWrap/>
            <w:vAlign w:val="bottom"/>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保险费</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13</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13</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03</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03</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55</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53</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24</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22</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80</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72</w:t>
            </w:r>
            <w:r w:rsidRPr="00853FEF">
              <w:rPr>
                <w:rFonts w:ascii="楷体_GB2312" w:eastAsia="楷体_GB2312" w:hAnsi="宋体" w:cs="宋体" w:hint="eastAsia"/>
                <w:color w:val="000000" w:themeColor="text1"/>
                <w:sz w:val="20"/>
              </w:rPr>
              <w:t xml:space="preserve"> </w:t>
            </w:r>
          </w:p>
        </w:tc>
      </w:tr>
      <w:tr w:rsidR="00853FEF" w:rsidRPr="00853FEF" w:rsidTr="00853FEF">
        <w:trPr>
          <w:trHeight w:val="398"/>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lastRenderedPageBreak/>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p>
        </w:tc>
        <w:tc>
          <w:tcPr>
            <w:tcW w:w="327" w:type="pct"/>
            <w:tcBorders>
              <w:top w:val="nil"/>
              <w:left w:val="nil"/>
              <w:bottom w:val="single" w:sz="4" w:space="0" w:color="auto"/>
              <w:right w:val="single" w:sz="4" w:space="0" w:color="auto"/>
            </w:tcBorders>
            <w:shd w:val="clear" w:color="auto" w:fill="auto"/>
            <w:noWrap/>
            <w:vAlign w:val="bottom"/>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管理费用</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71</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48</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11</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77</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58</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91</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89</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69</w:t>
            </w:r>
            <w:r w:rsidRPr="00853FEF">
              <w:rPr>
                <w:rFonts w:ascii="楷体_GB2312" w:eastAsia="楷体_GB2312" w:hAnsi="宋体" w:cs="宋体" w:hint="eastAsia"/>
                <w:color w:val="000000" w:themeColor="text1"/>
                <w:sz w:val="20"/>
              </w:rPr>
              <w:t xml:space="preserve"> </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67</w:t>
            </w:r>
            <w:r w:rsidRPr="00853FEF">
              <w:rPr>
                <w:rFonts w:ascii="楷体_GB2312" w:eastAsia="楷体_GB2312" w:hAnsi="宋体" w:cs="宋体" w:hint="eastAsia"/>
                <w:color w:val="000000" w:themeColor="text1"/>
                <w:sz w:val="20"/>
              </w:rPr>
              <w:t xml:space="preserve"> </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51</w:t>
            </w:r>
            <w:r w:rsidRPr="00853FEF">
              <w:rPr>
                <w:rFonts w:ascii="楷体_GB2312" w:eastAsia="楷体_GB2312" w:hAnsi="宋体" w:cs="宋体" w:hint="eastAsia"/>
                <w:color w:val="000000" w:themeColor="text1"/>
                <w:sz w:val="20"/>
              </w:rPr>
              <w:t xml:space="preserve"> </w:t>
            </w:r>
          </w:p>
        </w:tc>
      </w:tr>
      <w:tr w:rsidR="00853FEF" w:rsidRPr="00853FEF" w:rsidTr="00853FEF">
        <w:trPr>
          <w:trHeight w:val="4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年经营成本费用小计</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9</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29</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12</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9</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38</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49</w:t>
            </w:r>
          </w:p>
        </w:tc>
      </w:tr>
      <w:tr w:rsidR="00853FEF" w:rsidRPr="00853FEF" w:rsidTr="00853FEF">
        <w:trPr>
          <w:trHeight w:val="4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房地产年纯收益</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74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208</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228</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75</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85</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108</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251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368</w:t>
            </w:r>
          </w:p>
        </w:tc>
      </w:tr>
      <w:tr w:rsidR="00853FEF" w:rsidRPr="00853FEF" w:rsidTr="00853FEF">
        <w:trPr>
          <w:trHeight w:val="4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还原利率（</w:t>
            </w:r>
            <w:r w:rsidRPr="0070513C">
              <w:rPr>
                <w:rFonts w:ascii="Arial" w:eastAsia="楷体_GB2312" w:hAnsi="Arial" w:cs="宋体" w:hint="eastAsia"/>
                <w:color w:val="000000" w:themeColor="text1"/>
                <w:sz w:val="20"/>
              </w:rPr>
              <w:t>Y</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r>
      <w:tr w:rsidR="00853FEF" w:rsidRPr="00853FEF" w:rsidTr="00853FEF">
        <w:trPr>
          <w:trHeight w:val="39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增长率（</w:t>
            </w:r>
            <w:r w:rsidRPr="0070513C">
              <w:rPr>
                <w:rFonts w:ascii="Arial" w:eastAsia="楷体_GB2312" w:hAnsi="Arial" w:cs="宋体" w:hint="eastAsia"/>
                <w:color w:val="000000" w:themeColor="text1"/>
                <w:sz w:val="20"/>
              </w:rPr>
              <w:t>g</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r>
      <w:tr w:rsidR="00853FEF" w:rsidRPr="00853FEF" w:rsidTr="00853FEF">
        <w:trPr>
          <w:trHeight w:val="48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收益年限（</w:t>
            </w:r>
            <w:r w:rsidRPr="0070513C">
              <w:rPr>
                <w:rFonts w:ascii="Arial" w:eastAsia="楷体_GB2312" w:hAnsi="Arial" w:cs="宋体" w:hint="eastAsia"/>
                <w:color w:val="000000" w:themeColor="text1"/>
                <w:sz w:val="20"/>
              </w:rPr>
              <w:t>n</w:t>
            </w:r>
            <w:r w:rsidRPr="00853FEF">
              <w:rPr>
                <w:rFonts w:ascii="楷体_GB2312" w:eastAsia="楷体_GB2312" w:hAnsi="宋体" w:cs="宋体" w:hint="eastAsia"/>
                <w:color w:val="000000" w:themeColor="text1"/>
                <w:sz w:val="20"/>
              </w:rPr>
              <w:t>）</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06</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59</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66</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65</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01</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72</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22</w:t>
            </w:r>
          </w:p>
        </w:tc>
      </w:tr>
      <w:tr w:rsidR="00853FEF" w:rsidRPr="00853FEF" w:rsidTr="00853FEF">
        <w:trPr>
          <w:trHeight w:val="27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房地产价值</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1137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246</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673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4987</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301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1822</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228</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2301</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1331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7589</w:t>
            </w:r>
          </w:p>
        </w:tc>
      </w:tr>
      <w:tr w:rsidR="00853FEF" w:rsidRPr="00853FEF" w:rsidTr="00853FEF">
        <w:trPr>
          <w:trHeight w:val="270"/>
        </w:trPr>
        <w:tc>
          <w:tcPr>
            <w:tcW w:w="202"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w:t>
            </w:r>
          </w:p>
        </w:tc>
        <w:tc>
          <w:tcPr>
            <w:tcW w:w="32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折现值</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1044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214</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673</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4100</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301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1420</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228</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1766</w:t>
            </w:r>
          </w:p>
        </w:tc>
        <w:tc>
          <w:tcPr>
            <w:tcW w:w="352"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1331</w:t>
            </w:r>
          </w:p>
        </w:tc>
        <w:tc>
          <w:tcPr>
            <w:tcW w:w="37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5376</w:t>
            </w:r>
          </w:p>
        </w:tc>
      </w:tr>
    </w:tbl>
    <w:p w:rsidR="00853FEF" w:rsidRDefault="00853FEF" w:rsidP="00853FEF">
      <w:pPr>
        <w:autoSpaceDE w:val="0"/>
        <w:autoSpaceDN w:val="0"/>
        <w:spacing w:line="360" w:lineRule="auto"/>
        <w:ind w:firstLineChars="200" w:firstLine="560"/>
        <w:rPr>
          <w:rFonts w:ascii="楷体_GB2312" w:eastAsia="楷体_GB2312" w:hAnsi="Arial"/>
          <w:color w:val="000000" w:themeColor="text1"/>
          <w:sz w:val="28"/>
          <w:highlight w:val="yellow"/>
        </w:rPr>
      </w:pPr>
    </w:p>
    <w:p w:rsidR="00853FEF" w:rsidRDefault="00853FEF" w:rsidP="00853FEF">
      <w:pPr>
        <w:autoSpaceDE w:val="0"/>
        <w:autoSpaceDN w:val="0"/>
        <w:spacing w:line="360" w:lineRule="auto"/>
        <w:ind w:firstLineChars="200" w:firstLine="560"/>
        <w:rPr>
          <w:rFonts w:ascii="楷体_GB2312" w:eastAsia="楷体_GB2312" w:hAnsi="Arial"/>
          <w:color w:val="000000" w:themeColor="text1"/>
          <w:sz w:val="28"/>
          <w:highlight w:val="yellow"/>
        </w:rPr>
      </w:pPr>
    </w:p>
    <w:p w:rsidR="00853FEF" w:rsidRDefault="00853FEF" w:rsidP="00853FEF">
      <w:pPr>
        <w:autoSpaceDE w:val="0"/>
        <w:autoSpaceDN w:val="0"/>
        <w:spacing w:line="360" w:lineRule="auto"/>
        <w:ind w:firstLineChars="200" w:firstLine="560"/>
        <w:rPr>
          <w:rFonts w:ascii="楷体_GB2312" w:eastAsia="楷体_GB2312" w:hAnsi="Arial"/>
          <w:color w:val="000000" w:themeColor="text1"/>
          <w:sz w:val="28"/>
          <w:highlight w:val="yellow"/>
        </w:rPr>
      </w:pPr>
    </w:p>
    <w:p w:rsidR="00853FEF" w:rsidRDefault="00853FEF" w:rsidP="00853FEF">
      <w:pPr>
        <w:autoSpaceDE w:val="0"/>
        <w:autoSpaceDN w:val="0"/>
        <w:spacing w:line="360" w:lineRule="auto"/>
        <w:ind w:firstLineChars="200" w:firstLine="560"/>
        <w:rPr>
          <w:rFonts w:ascii="楷体_GB2312" w:eastAsia="楷体_GB2312" w:hAnsi="Arial"/>
          <w:color w:val="000000" w:themeColor="text1"/>
          <w:sz w:val="28"/>
          <w:highlight w:val="yellow"/>
        </w:rPr>
      </w:pPr>
    </w:p>
    <w:p w:rsidR="00853FEF" w:rsidRDefault="00853FEF" w:rsidP="00853FEF">
      <w:pPr>
        <w:autoSpaceDE w:val="0"/>
        <w:autoSpaceDN w:val="0"/>
        <w:spacing w:line="360" w:lineRule="auto"/>
        <w:ind w:firstLineChars="200" w:firstLine="560"/>
        <w:rPr>
          <w:rFonts w:ascii="楷体_GB2312" w:eastAsia="楷体_GB2312" w:hAnsi="Arial"/>
          <w:color w:val="000000" w:themeColor="text1"/>
          <w:sz w:val="28"/>
          <w:highlight w:val="yellow"/>
        </w:rPr>
      </w:pPr>
    </w:p>
    <w:tbl>
      <w:tblPr>
        <w:tblW w:w="5000" w:type="pct"/>
        <w:tblLook w:val="04A0" w:firstRow="1" w:lastRow="0" w:firstColumn="1" w:lastColumn="0" w:noHBand="0" w:noVBand="1"/>
      </w:tblPr>
      <w:tblGrid>
        <w:gridCol w:w="935"/>
        <w:gridCol w:w="1539"/>
        <w:gridCol w:w="1673"/>
        <w:gridCol w:w="1673"/>
        <w:gridCol w:w="1673"/>
        <w:gridCol w:w="1673"/>
        <w:gridCol w:w="1673"/>
        <w:gridCol w:w="1673"/>
        <w:gridCol w:w="1664"/>
      </w:tblGrid>
      <w:tr w:rsidR="00853FEF" w:rsidRPr="00853FEF" w:rsidTr="00853FEF">
        <w:trPr>
          <w:trHeight w:val="270"/>
        </w:trPr>
        <w:tc>
          <w:tcPr>
            <w:tcW w:w="33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43"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9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9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9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9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9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90"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c>
          <w:tcPr>
            <w:tcW w:w="587" w:type="pct"/>
            <w:tcBorders>
              <w:top w:val="nil"/>
              <w:left w:val="nil"/>
              <w:bottom w:val="nil"/>
              <w:right w:val="nil"/>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p>
        </w:tc>
      </w:tr>
      <w:tr w:rsidR="00853FEF" w:rsidRPr="00853FEF" w:rsidTr="00853FEF">
        <w:trPr>
          <w:trHeight w:val="672"/>
        </w:trPr>
        <w:tc>
          <w:tcPr>
            <w:tcW w:w="330" w:type="pct"/>
            <w:tcBorders>
              <w:top w:val="single" w:sz="4" w:space="0" w:color="auto"/>
              <w:left w:val="single" w:sz="4" w:space="0" w:color="auto"/>
              <w:bottom w:val="nil"/>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序号</w:t>
            </w:r>
          </w:p>
        </w:tc>
        <w:tc>
          <w:tcPr>
            <w:tcW w:w="543" w:type="pct"/>
            <w:tcBorders>
              <w:top w:val="single" w:sz="4" w:space="0" w:color="auto"/>
              <w:left w:val="nil"/>
              <w:bottom w:val="nil"/>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项目</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2023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2023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31</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2024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2024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2016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2025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30</w:t>
            </w:r>
            <w:r w:rsidRPr="00853FEF">
              <w:rPr>
                <w:rFonts w:ascii="楷体_GB2312" w:eastAsia="楷体_GB2312" w:hAnsi="宋体" w:cs="宋体" w:hint="eastAsia"/>
                <w:color w:val="000000" w:themeColor="text1"/>
                <w:sz w:val="20"/>
              </w:rPr>
              <w:t>）</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租赁期</w:t>
            </w:r>
            <w:r w:rsidRPr="0070513C">
              <w:rPr>
                <w:rFonts w:ascii="Arial" w:eastAsia="楷体_GB2312" w:hAnsi="Arial" w:cs="宋体" w:hint="eastAsia"/>
                <w:color w:val="000000" w:themeColor="text1"/>
                <w:sz w:val="20"/>
              </w:rPr>
              <w:t>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2025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30</w:t>
            </w:r>
            <w:r w:rsidRPr="00853FEF">
              <w:rPr>
                <w:rFonts w:ascii="楷体_GB2312" w:eastAsia="楷体_GB2312" w:hAnsi="宋体" w:cs="宋体" w:hint="eastAsia"/>
                <w:color w:val="000000" w:themeColor="text1"/>
                <w:sz w:val="20"/>
              </w:rPr>
              <w:t>至</w:t>
            </w:r>
            <w:r w:rsidRPr="0070513C">
              <w:rPr>
                <w:rFonts w:ascii="Arial" w:eastAsia="楷体_GB2312" w:hAnsi="Arial" w:cs="宋体" w:hint="eastAsia"/>
                <w:color w:val="000000" w:themeColor="text1"/>
                <w:sz w:val="20"/>
              </w:rPr>
              <w:t>2052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18</w:t>
            </w:r>
            <w:r w:rsidRPr="00853FEF">
              <w:rPr>
                <w:rFonts w:ascii="楷体_GB2312" w:eastAsia="楷体_GB2312" w:hAnsi="宋体" w:cs="宋体" w:hint="eastAsia"/>
                <w:color w:val="000000" w:themeColor="text1"/>
                <w:sz w:val="20"/>
              </w:rPr>
              <w:t>）</w:t>
            </w:r>
          </w:p>
        </w:tc>
        <w:tc>
          <w:tcPr>
            <w:tcW w:w="587"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自用部分</w:t>
            </w:r>
          </w:p>
        </w:tc>
      </w:tr>
      <w:tr w:rsidR="00853FEF" w:rsidRPr="00853FEF" w:rsidTr="00853FEF">
        <w:trPr>
          <w:trHeight w:val="270"/>
        </w:trPr>
        <w:tc>
          <w:tcPr>
            <w:tcW w:w="3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出租面积</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2919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2919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668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668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90591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57</w:t>
            </w:r>
          </w:p>
        </w:tc>
      </w:tr>
      <w:tr w:rsidR="00853FEF" w:rsidRPr="00853FEF" w:rsidTr="00853FEF">
        <w:trPr>
          <w:trHeight w:val="27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日租金</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20</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30</w:t>
            </w:r>
          </w:p>
        </w:tc>
      </w:tr>
      <w:tr w:rsidR="00853FEF" w:rsidRPr="00853FEF" w:rsidTr="00853FEF">
        <w:trPr>
          <w:trHeight w:val="27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空置率</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p>
        </w:tc>
      </w:tr>
      <w:tr w:rsidR="00853FEF" w:rsidRPr="00853FEF" w:rsidTr="00853FEF">
        <w:trPr>
          <w:trHeight w:val="435"/>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年租金小计</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215</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272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14</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66</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6464</w:t>
            </w:r>
          </w:p>
        </w:tc>
      </w:tr>
      <w:tr w:rsidR="00853FEF" w:rsidRPr="00853FEF" w:rsidTr="00853FEF">
        <w:trPr>
          <w:trHeight w:val="45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两税两费</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04</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23</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78</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70</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361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98</w:t>
            </w:r>
          </w:p>
        </w:tc>
      </w:tr>
      <w:tr w:rsidR="00853FEF" w:rsidRPr="00853FEF" w:rsidTr="00853FEF">
        <w:trPr>
          <w:trHeight w:val="458"/>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房产税</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29</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29</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75</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75</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102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r>
      <w:tr w:rsidR="00853FEF" w:rsidRPr="00853FEF" w:rsidTr="00853FEF">
        <w:trPr>
          <w:trHeight w:val="458"/>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土地使用税</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27</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27</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06</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52</w:t>
            </w:r>
          </w:p>
        </w:tc>
      </w:tr>
      <w:tr w:rsidR="00853FEF" w:rsidRPr="00853FEF" w:rsidTr="00853FEF">
        <w:trPr>
          <w:trHeight w:val="48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1</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税费小计</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15</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60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18</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79</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29</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0</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95</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6</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41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4</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51</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472</w:t>
            </w:r>
            <w:r w:rsidRPr="00853FEF">
              <w:rPr>
                <w:rFonts w:ascii="楷体_GB2312" w:eastAsia="楷体_GB2312" w:hAnsi="宋体" w:cs="宋体" w:hint="eastAsia"/>
                <w:b/>
                <w:bCs/>
                <w:color w:val="000000" w:themeColor="text1"/>
                <w:sz w:val="20"/>
              </w:rPr>
              <w:t>.</w:t>
            </w:r>
            <w:r w:rsidRPr="0070513C">
              <w:rPr>
                <w:rFonts w:ascii="Arial" w:eastAsia="楷体_GB2312" w:hAnsi="Arial" w:cs="宋体" w:hint="eastAsia"/>
                <w:b/>
                <w:bCs/>
                <w:color w:val="000000" w:themeColor="text1"/>
                <w:sz w:val="20"/>
              </w:rPr>
              <w:t>50</w:t>
            </w:r>
          </w:p>
        </w:tc>
      </w:tr>
      <w:tr w:rsidR="00853FEF" w:rsidRPr="00853FEF" w:rsidTr="00853FEF">
        <w:trPr>
          <w:trHeight w:val="398"/>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维修费</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21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95</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95</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129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13</w:t>
            </w:r>
          </w:p>
        </w:tc>
      </w:tr>
      <w:tr w:rsidR="00853FEF" w:rsidRPr="00853FEF" w:rsidTr="00853FEF">
        <w:trPr>
          <w:trHeight w:val="398"/>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保险费</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44</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10</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66</w:t>
            </w:r>
          </w:p>
        </w:tc>
      </w:tr>
      <w:tr w:rsidR="00853FEF" w:rsidRPr="00853FEF" w:rsidTr="00853FEF">
        <w:trPr>
          <w:trHeight w:val="398"/>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w:t>
            </w:r>
          </w:p>
        </w:tc>
        <w:tc>
          <w:tcPr>
            <w:tcW w:w="543" w:type="pct"/>
            <w:tcBorders>
              <w:top w:val="nil"/>
              <w:left w:val="nil"/>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管理费用</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45</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98</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193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92</w:t>
            </w:r>
          </w:p>
        </w:tc>
      </w:tr>
      <w:tr w:rsidR="00853FEF" w:rsidRPr="00853FEF" w:rsidTr="00853FEF">
        <w:trPr>
          <w:trHeight w:val="48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年经营成本费用小计</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27</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32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8</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811</w:t>
            </w:r>
          </w:p>
        </w:tc>
      </w:tr>
      <w:tr w:rsidR="00853FEF" w:rsidRPr="00853FEF" w:rsidTr="00853FEF">
        <w:trPr>
          <w:trHeight w:val="48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853FEF">
              <w:rPr>
                <w:rFonts w:ascii="楷体_GB2312" w:eastAsia="楷体_GB2312" w:hAnsi="宋体" w:cs="宋体" w:hint="eastAsia"/>
                <w:b/>
                <w:bCs/>
                <w:color w:val="000000" w:themeColor="text1"/>
                <w:sz w:val="20"/>
              </w:rPr>
              <w:t>房地产年纯收益</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188</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240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18</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12</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90</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58</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b/>
                <w:bCs/>
                <w:color w:val="000000" w:themeColor="text1"/>
                <w:sz w:val="20"/>
              </w:rPr>
            </w:pPr>
            <w:r w:rsidRPr="0070513C">
              <w:rPr>
                <w:rFonts w:ascii="Arial" w:eastAsia="楷体_GB2312" w:hAnsi="Arial" w:cs="宋体" w:hint="eastAsia"/>
                <w:b/>
                <w:bCs/>
                <w:color w:val="000000" w:themeColor="text1"/>
                <w:sz w:val="20"/>
              </w:rPr>
              <w:t>5653</w:t>
            </w:r>
          </w:p>
        </w:tc>
      </w:tr>
      <w:tr w:rsidR="00853FEF" w:rsidRPr="00853FEF" w:rsidTr="00853FEF">
        <w:trPr>
          <w:trHeight w:val="48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还原利率（</w:t>
            </w:r>
            <w:r w:rsidRPr="0070513C">
              <w:rPr>
                <w:rFonts w:ascii="Arial" w:eastAsia="楷体_GB2312" w:hAnsi="Arial" w:cs="宋体" w:hint="eastAsia"/>
                <w:color w:val="000000" w:themeColor="text1"/>
                <w:sz w:val="20"/>
              </w:rPr>
              <w:t>Y</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5</w:t>
            </w:r>
            <w:r w:rsidRPr="00853FEF">
              <w:rPr>
                <w:rFonts w:ascii="楷体_GB2312" w:eastAsia="楷体_GB2312" w:hAnsi="宋体" w:cs="宋体" w:hint="eastAsia"/>
                <w:color w:val="000000" w:themeColor="text1"/>
                <w:sz w:val="20"/>
              </w:rPr>
              <w:t>%</w:t>
            </w:r>
          </w:p>
        </w:tc>
      </w:tr>
      <w:tr w:rsidR="00853FEF" w:rsidRPr="00853FEF" w:rsidTr="00853FEF">
        <w:trPr>
          <w:trHeight w:val="39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5</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增长率（</w:t>
            </w:r>
            <w:r w:rsidRPr="0070513C">
              <w:rPr>
                <w:rFonts w:ascii="Arial" w:eastAsia="楷体_GB2312" w:hAnsi="Arial" w:cs="宋体" w:hint="eastAsia"/>
                <w:color w:val="000000" w:themeColor="text1"/>
                <w:sz w:val="20"/>
              </w:rPr>
              <w:t>g</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0</w:t>
            </w:r>
            <w:r w:rsidRPr="00853FEF">
              <w:rPr>
                <w:rFonts w:ascii="楷体_GB2312" w:eastAsia="楷体_GB2312" w:hAnsi="宋体" w:cs="宋体" w:hint="eastAsia"/>
                <w:color w:val="000000" w:themeColor="text1"/>
                <w:sz w:val="20"/>
              </w:rPr>
              <w:t>%</w:t>
            </w:r>
          </w:p>
        </w:tc>
      </w:tr>
      <w:tr w:rsidR="00853FEF" w:rsidRPr="00853FEF" w:rsidTr="00853FEF">
        <w:trPr>
          <w:trHeight w:val="48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收益年限（</w:t>
            </w:r>
            <w:r w:rsidRPr="0070513C">
              <w:rPr>
                <w:rFonts w:ascii="Arial" w:eastAsia="楷体_GB2312" w:hAnsi="Arial" w:cs="宋体" w:hint="eastAsia"/>
                <w:color w:val="000000" w:themeColor="text1"/>
                <w:sz w:val="20"/>
              </w:rPr>
              <w:t>n</w:t>
            </w:r>
            <w:r w:rsidRPr="00853FEF">
              <w:rPr>
                <w:rFonts w:ascii="楷体_GB2312" w:eastAsia="楷体_GB2312" w:hAnsi="宋体" w:cs="宋体" w:hint="eastAsia"/>
                <w:color w:val="000000" w:themeColor="text1"/>
                <w:sz w:val="20"/>
              </w:rPr>
              <w:t>）</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3</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28</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9</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19</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27</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47</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36</w:t>
            </w:r>
            <w:r w:rsidRPr="00853FEF">
              <w:rPr>
                <w:rFonts w:ascii="楷体_GB2312" w:eastAsia="楷体_GB2312" w:hAnsi="宋体" w:cs="宋体" w:hint="eastAsia"/>
                <w:color w:val="000000" w:themeColor="text1"/>
                <w:sz w:val="20"/>
              </w:rPr>
              <w:t>.</w:t>
            </w:r>
            <w:r w:rsidRPr="0070513C">
              <w:rPr>
                <w:rFonts w:ascii="Arial" w:eastAsia="楷体_GB2312" w:hAnsi="Arial" w:cs="宋体" w:hint="eastAsia"/>
                <w:color w:val="000000" w:themeColor="text1"/>
                <w:sz w:val="20"/>
              </w:rPr>
              <w:t>66</w:t>
            </w:r>
          </w:p>
        </w:tc>
      </w:tr>
      <w:tr w:rsidR="00853FEF" w:rsidRPr="00853FEF" w:rsidTr="00853FEF">
        <w:trPr>
          <w:trHeight w:val="27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7</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房地产价值</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1113</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4846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121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235</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636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1119</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132252</w:t>
            </w:r>
          </w:p>
        </w:tc>
      </w:tr>
      <w:tr w:rsidR="00853FEF" w:rsidRPr="00853FEF" w:rsidTr="00853FEF">
        <w:trPr>
          <w:trHeight w:val="270"/>
        </w:trPr>
        <w:tc>
          <w:tcPr>
            <w:tcW w:w="330" w:type="pct"/>
            <w:tcBorders>
              <w:top w:val="nil"/>
              <w:left w:val="single" w:sz="4" w:space="0" w:color="auto"/>
              <w:bottom w:val="single" w:sz="4" w:space="0" w:color="auto"/>
              <w:right w:val="single" w:sz="4" w:space="0" w:color="auto"/>
            </w:tcBorders>
            <w:shd w:val="clear" w:color="auto" w:fill="auto"/>
            <w:noWrap/>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8</w:t>
            </w:r>
          </w:p>
        </w:tc>
        <w:tc>
          <w:tcPr>
            <w:tcW w:w="543"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853FEF">
              <w:rPr>
                <w:rFonts w:ascii="楷体_GB2312" w:eastAsia="楷体_GB2312" w:hAnsi="宋体" w:cs="宋体" w:hint="eastAsia"/>
                <w:color w:val="000000" w:themeColor="text1"/>
                <w:sz w:val="20"/>
              </w:rPr>
              <w:t>折现值</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1113</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3268</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121</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148</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636</w:t>
            </w:r>
          </w:p>
        </w:tc>
        <w:tc>
          <w:tcPr>
            <w:tcW w:w="590"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684</w:t>
            </w:r>
          </w:p>
        </w:tc>
        <w:tc>
          <w:tcPr>
            <w:tcW w:w="587" w:type="pct"/>
            <w:tcBorders>
              <w:top w:val="nil"/>
              <w:left w:val="nil"/>
              <w:bottom w:val="single" w:sz="4" w:space="0" w:color="auto"/>
              <w:right w:val="single" w:sz="4" w:space="0" w:color="auto"/>
            </w:tcBorders>
            <w:shd w:val="clear" w:color="auto" w:fill="auto"/>
            <w:vAlign w:val="center"/>
            <w:hideMark/>
          </w:tcPr>
          <w:p w:rsidR="00853FEF" w:rsidRPr="00853FEF" w:rsidRDefault="00853FEF" w:rsidP="00853FEF">
            <w:pPr>
              <w:widowControl/>
              <w:adjustRightInd/>
              <w:spacing w:line="240" w:lineRule="auto"/>
              <w:jc w:val="center"/>
              <w:textAlignment w:val="auto"/>
              <w:rPr>
                <w:rFonts w:ascii="楷体_GB2312" w:eastAsia="楷体_GB2312" w:hAnsi="宋体" w:cs="宋体"/>
                <w:color w:val="000000" w:themeColor="text1"/>
                <w:sz w:val="20"/>
              </w:rPr>
            </w:pPr>
            <w:r w:rsidRPr="0070513C">
              <w:rPr>
                <w:rFonts w:ascii="Arial" w:eastAsia="楷体_GB2312" w:hAnsi="Arial" w:cs="宋体" w:hint="eastAsia"/>
                <w:color w:val="000000" w:themeColor="text1"/>
                <w:sz w:val="20"/>
              </w:rPr>
              <w:t>132252</w:t>
            </w:r>
          </w:p>
        </w:tc>
      </w:tr>
    </w:tbl>
    <w:p w:rsidR="0009139C" w:rsidRPr="0009139C" w:rsidRDefault="0009139C" w:rsidP="0009139C">
      <w:pPr>
        <w:rPr>
          <w:rFonts w:ascii="楷体_GB2312" w:eastAsia="楷体_GB2312" w:hAnsi="楷体"/>
          <w:color w:val="000000" w:themeColor="text1"/>
          <w:sz w:val="28"/>
          <w:szCs w:val="28"/>
          <w:highlight w:val="yellow"/>
        </w:rPr>
        <w:sectPr w:rsidR="0009139C" w:rsidRPr="0009139C" w:rsidSect="00EA5624">
          <w:headerReference w:type="default" r:id="rId37"/>
          <w:pgSz w:w="16840" w:h="11907" w:orient="landscape" w:code="9"/>
          <w:pgMar w:top="1803" w:right="1440" w:bottom="1440" w:left="1440" w:header="850" w:footer="1134" w:gutter="0"/>
          <w:cols w:space="720"/>
          <w:docGrid w:linePitch="326"/>
        </w:sectPr>
      </w:pPr>
    </w:p>
    <w:p w:rsidR="0009139C" w:rsidRPr="00B016A3" w:rsidRDefault="0009139C" w:rsidP="0009139C">
      <w:pPr>
        <w:rPr>
          <w:rFonts w:ascii="楷体_GB2312" w:eastAsia="楷体_GB2312" w:hAnsi="楷体"/>
          <w:color w:val="000000" w:themeColor="text1"/>
          <w:sz w:val="28"/>
          <w:szCs w:val="28"/>
        </w:rPr>
      </w:pPr>
      <w:r w:rsidRPr="0070513C">
        <w:rPr>
          <w:rFonts w:ascii="Arial" w:eastAsia="楷体_GB2312" w:hAnsi="Arial" w:hint="eastAsia"/>
          <w:color w:val="000000" w:themeColor="text1"/>
          <w:sz w:val="28"/>
          <w:szCs w:val="28"/>
        </w:rPr>
        <w:lastRenderedPageBreak/>
        <w:t>iii</w:t>
      </w:r>
      <w:r w:rsidRPr="00B016A3">
        <w:rPr>
          <w:rFonts w:ascii="楷体_GB2312" w:eastAsia="楷体_GB2312" w:hAnsi="楷体" w:hint="eastAsia"/>
          <w:color w:val="000000" w:themeColor="text1"/>
          <w:sz w:val="28"/>
          <w:szCs w:val="28"/>
        </w:rPr>
        <w:t>.收益价值</w:t>
      </w:r>
    </w:p>
    <w:p w:rsidR="0009139C" w:rsidRPr="00B016A3" w:rsidRDefault="0009139C" w:rsidP="0009139C">
      <w:pPr>
        <w:autoSpaceDE w:val="0"/>
        <w:autoSpaceDN w:val="0"/>
        <w:spacing w:line="360" w:lineRule="auto"/>
        <w:ind w:firstLineChars="200" w:firstLine="560"/>
        <w:rPr>
          <w:rFonts w:ascii="楷体_GB2312" w:eastAsia="楷体_GB2312" w:hAnsi="Arial"/>
          <w:color w:val="000000" w:themeColor="text1"/>
          <w:sz w:val="28"/>
        </w:rPr>
      </w:pPr>
      <w:r w:rsidRPr="00B016A3">
        <w:rPr>
          <w:rFonts w:ascii="楷体_GB2312" w:eastAsia="楷体_GB2312" w:hAnsi="楷体" w:hint="eastAsia"/>
          <w:color w:val="000000" w:themeColor="text1"/>
          <w:sz w:val="28"/>
          <w:szCs w:val="28"/>
        </w:rPr>
        <w:t xml:space="preserve">   </w:t>
      </w:r>
      <w:r w:rsidRPr="00B016A3">
        <w:rPr>
          <w:rFonts w:ascii="楷体_GB2312" w:eastAsia="楷体_GB2312" w:hAnsi="Arial" w:hint="eastAsia"/>
          <w:color w:val="000000" w:themeColor="text1"/>
          <w:sz w:val="28"/>
        </w:rPr>
        <w:t xml:space="preserve"> 综上计算，估价对象收益价值为：</w:t>
      </w:r>
    </w:p>
    <w:p w:rsidR="0009139C" w:rsidRDefault="00B016A3" w:rsidP="007A3D92">
      <w:pPr>
        <w:spacing w:line="360" w:lineRule="auto"/>
        <w:jc w:val="both"/>
        <w:rPr>
          <w:rFonts w:ascii="楷体_GB2312" w:eastAsia="楷体_GB2312"/>
          <w:color w:val="000000"/>
          <w:sz w:val="28"/>
        </w:rPr>
      </w:pPr>
      <w:r w:rsidRPr="00B016A3">
        <w:rPr>
          <w:rFonts w:ascii="楷体_GB2312" w:eastAsia="楷体_GB2312" w:hint="eastAsia"/>
          <w:color w:val="000000"/>
          <w:sz w:val="28"/>
        </w:rPr>
        <w:t>收益价值</w:t>
      </w:r>
      <w:r w:rsidR="00853FEF" w:rsidRPr="00B016A3">
        <w:rPr>
          <w:rFonts w:ascii="楷体_GB2312" w:eastAsia="楷体_GB2312" w:hint="eastAsia"/>
          <w:color w:val="000000"/>
          <w:sz w:val="28"/>
        </w:rPr>
        <w:t>=</w:t>
      </w:r>
      <w:r w:rsidR="003540DF" w:rsidRPr="0070513C">
        <w:rPr>
          <w:rFonts w:ascii="Arial" w:eastAsia="楷体_GB2312" w:hAnsi="Arial" w:hint="eastAsia"/>
          <w:color w:val="000000"/>
          <w:sz w:val="28"/>
        </w:rPr>
        <w:t>110</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1044</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33</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214</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673</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4100</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301</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1420</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228</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1766</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1331</w:t>
      </w:r>
    </w:p>
    <w:p w:rsidR="003540DF" w:rsidRPr="00B016A3" w:rsidRDefault="007A3D92" w:rsidP="003540DF">
      <w:pPr>
        <w:spacing w:line="360" w:lineRule="auto"/>
        <w:ind w:firstLine="585"/>
        <w:jc w:val="both"/>
        <w:rPr>
          <w:rFonts w:ascii="楷体_GB2312" w:eastAsia="楷体_GB2312"/>
          <w:color w:val="000000"/>
          <w:sz w:val="28"/>
        </w:rPr>
      </w:pPr>
      <w:r>
        <w:rPr>
          <w:rFonts w:ascii="楷体_GB2312" w:eastAsia="楷体_GB2312" w:hint="eastAsia"/>
          <w:color w:val="000000"/>
          <w:sz w:val="28"/>
        </w:rPr>
        <w:t xml:space="preserve">     </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5376</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1113</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3268</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121</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148</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636</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684</w:t>
      </w:r>
      <w:r w:rsidR="003540DF">
        <w:rPr>
          <w:rFonts w:ascii="楷体_GB2312" w:eastAsia="楷体_GB2312" w:hint="eastAsia"/>
          <w:color w:val="000000"/>
          <w:sz w:val="28"/>
        </w:rPr>
        <w:t>+</w:t>
      </w:r>
      <w:r w:rsidR="003540DF" w:rsidRPr="0070513C">
        <w:rPr>
          <w:rFonts w:ascii="Arial" w:eastAsia="楷体_GB2312" w:hAnsi="Arial" w:hint="eastAsia"/>
          <w:color w:val="000000"/>
          <w:sz w:val="28"/>
        </w:rPr>
        <w:t>132252</w:t>
      </w:r>
    </w:p>
    <w:p w:rsidR="0009139C" w:rsidRPr="00B016A3" w:rsidRDefault="007A3D92" w:rsidP="00B016A3">
      <w:pPr>
        <w:spacing w:line="360" w:lineRule="auto"/>
        <w:ind w:firstLine="585"/>
        <w:jc w:val="both"/>
        <w:rPr>
          <w:rFonts w:ascii="楷体_GB2312" w:eastAsia="楷体_GB2312" w:hAnsi="楷体"/>
          <w:color w:val="000000" w:themeColor="text1"/>
          <w:sz w:val="28"/>
          <w:szCs w:val="28"/>
          <w:highlight w:val="yellow"/>
        </w:rPr>
      </w:pPr>
      <w:r>
        <w:rPr>
          <w:rFonts w:ascii="楷体_GB2312" w:eastAsia="楷体_GB2312" w:hint="eastAsia"/>
          <w:color w:val="000000"/>
          <w:sz w:val="28"/>
        </w:rPr>
        <w:t xml:space="preserve">    </w:t>
      </w:r>
      <w:r w:rsidR="0009139C" w:rsidRPr="00B016A3">
        <w:rPr>
          <w:rFonts w:ascii="楷体_GB2312" w:eastAsia="楷体_GB2312" w:hint="eastAsia"/>
          <w:color w:val="000000"/>
          <w:sz w:val="28"/>
        </w:rPr>
        <w:t>＝</w:t>
      </w:r>
      <w:r w:rsidR="00B016A3" w:rsidRPr="0070513C">
        <w:rPr>
          <w:rFonts w:ascii="Arial" w:eastAsia="楷体_GB2312" w:hAnsi="Arial" w:hint="eastAsia"/>
          <w:color w:val="000000"/>
          <w:sz w:val="28"/>
        </w:rPr>
        <w:t>154818</w:t>
      </w:r>
      <w:r w:rsidR="0009139C" w:rsidRPr="00B016A3">
        <w:rPr>
          <w:rFonts w:ascii="楷体_GB2312" w:eastAsia="楷体_GB2312" w:hint="eastAsia"/>
          <w:color w:val="000000"/>
          <w:sz w:val="28"/>
        </w:rPr>
        <w:t>（万元）</w:t>
      </w:r>
    </w:p>
    <w:p w:rsidR="000507C3" w:rsidRPr="005F50F8" w:rsidRDefault="000507C3" w:rsidP="0009139C">
      <w:pPr>
        <w:pStyle w:val="a8"/>
        <w:spacing w:line="360" w:lineRule="auto"/>
        <w:rPr>
          <w:rFonts w:ascii="Times New Roman"/>
          <w:color w:val="000000"/>
        </w:rPr>
      </w:pPr>
      <w:r w:rsidRPr="005F50F8">
        <w:rPr>
          <w:rFonts w:ascii="Times New Roman" w:hint="eastAsia"/>
          <w:color w:val="000000"/>
        </w:rPr>
        <w:t>（</w:t>
      </w:r>
      <w:r>
        <w:rPr>
          <w:rFonts w:ascii="Times New Roman" w:hint="eastAsia"/>
          <w:color w:val="000000"/>
        </w:rPr>
        <w:t>三</w:t>
      </w:r>
      <w:r w:rsidR="00E20E42">
        <w:rPr>
          <w:rFonts w:ascii="Times New Roman" w:hint="eastAsia"/>
          <w:color w:val="000000"/>
        </w:rPr>
        <w:t>）</w:t>
      </w:r>
      <w:r w:rsidRPr="005F50F8">
        <w:rPr>
          <w:rFonts w:ascii="Times New Roman" w:hint="eastAsia"/>
          <w:color w:val="000000"/>
        </w:rPr>
        <w:t>房地产总价</w:t>
      </w:r>
    </w:p>
    <w:p w:rsidR="000507C3" w:rsidRPr="005F50F8" w:rsidRDefault="000507C3" w:rsidP="000507C3">
      <w:pPr>
        <w:spacing w:line="360" w:lineRule="auto"/>
        <w:ind w:firstLine="585"/>
        <w:jc w:val="both"/>
        <w:rPr>
          <w:rFonts w:ascii="楷体_GB2312" w:eastAsia="楷体_GB2312"/>
          <w:color w:val="000000"/>
          <w:sz w:val="28"/>
        </w:rPr>
      </w:pPr>
      <w:r w:rsidRPr="005F50F8">
        <w:rPr>
          <w:rFonts w:ascii="楷体_GB2312" w:eastAsia="楷体_GB2312"/>
          <w:color w:val="000000"/>
          <w:sz w:val="28"/>
        </w:rPr>
        <w:t>综合分析以上两种方法测算的</w:t>
      </w:r>
      <w:r w:rsidRPr="005F50F8">
        <w:rPr>
          <w:rFonts w:ascii="楷体_GB2312" w:eastAsia="楷体_GB2312" w:hint="eastAsia"/>
          <w:color w:val="000000"/>
          <w:sz w:val="28"/>
        </w:rPr>
        <w:t>结果</w:t>
      </w:r>
      <w:r w:rsidRPr="005F50F8">
        <w:rPr>
          <w:rFonts w:ascii="楷体_GB2312" w:eastAsia="楷体_GB2312"/>
          <w:color w:val="000000"/>
          <w:sz w:val="28"/>
        </w:rPr>
        <w:t>，采用</w:t>
      </w:r>
      <w:r w:rsidRPr="005F50F8">
        <w:rPr>
          <w:rFonts w:ascii="楷体_GB2312" w:eastAsia="楷体_GB2312" w:hint="eastAsia"/>
          <w:color w:val="000000"/>
          <w:sz w:val="28"/>
        </w:rPr>
        <w:t>加权算术</w:t>
      </w:r>
      <w:r w:rsidRPr="005F50F8">
        <w:rPr>
          <w:rFonts w:ascii="楷体_GB2312" w:eastAsia="楷体_GB2312"/>
          <w:color w:val="000000"/>
          <w:sz w:val="28"/>
        </w:rPr>
        <w:t>平均</w:t>
      </w:r>
      <w:r w:rsidRPr="005F50F8">
        <w:rPr>
          <w:rFonts w:ascii="楷体_GB2312" w:eastAsia="楷体_GB2312" w:hint="eastAsia"/>
          <w:color w:val="000000"/>
          <w:sz w:val="28"/>
        </w:rPr>
        <w:t>法</w:t>
      </w:r>
      <w:r w:rsidRPr="005F50F8">
        <w:rPr>
          <w:rFonts w:ascii="楷体_GB2312" w:eastAsia="楷体_GB2312"/>
          <w:color w:val="000000"/>
          <w:sz w:val="28"/>
        </w:rPr>
        <w:t>求</w:t>
      </w:r>
      <w:r w:rsidRPr="005F50F8">
        <w:rPr>
          <w:rFonts w:ascii="楷体_GB2312" w:eastAsia="楷体_GB2312" w:hint="eastAsia"/>
          <w:color w:val="000000"/>
          <w:sz w:val="28"/>
        </w:rPr>
        <w:t>取</w:t>
      </w:r>
      <w:r w:rsidRPr="005F50F8">
        <w:rPr>
          <w:rFonts w:ascii="楷体_GB2312" w:eastAsia="楷体_GB2312"/>
          <w:color w:val="000000"/>
          <w:sz w:val="28"/>
        </w:rPr>
        <w:t>估价对象的</w:t>
      </w:r>
      <w:r w:rsidRPr="005F50F8">
        <w:rPr>
          <w:rFonts w:ascii="楷体_GB2312" w:eastAsia="楷体_GB2312" w:hint="eastAsia"/>
          <w:color w:val="000000"/>
          <w:sz w:val="28"/>
        </w:rPr>
        <w:t>房地产价值。各方法权重确定详见下表：</w:t>
      </w:r>
    </w:p>
    <w:tbl>
      <w:tblPr>
        <w:tblW w:w="9696" w:type="dxa"/>
        <w:tblInd w:w="-1083" w:type="dxa"/>
        <w:tblLook w:val="04A0" w:firstRow="1" w:lastRow="0" w:firstColumn="1" w:lastColumn="0" w:noHBand="0" w:noVBand="1"/>
      </w:tblPr>
      <w:tblGrid>
        <w:gridCol w:w="1485"/>
        <w:gridCol w:w="699"/>
        <w:gridCol w:w="5528"/>
        <w:gridCol w:w="992"/>
        <w:gridCol w:w="992"/>
      </w:tblGrid>
      <w:tr w:rsidR="000507C3" w:rsidRPr="005F50F8" w:rsidTr="00B016A3">
        <w:trPr>
          <w:trHeight w:val="277"/>
        </w:trPr>
        <w:tc>
          <w:tcPr>
            <w:tcW w:w="969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权重确定打分评价体系</w:t>
            </w:r>
          </w:p>
        </w:tc>
      </w:tr>
      <w:tr w:rsidR="000507C3" w:rsidRPr="005F50F8" w:rsidTr="00B016A3">
        <w:trPr>
          <w:trHeight w:val="277"/>
        </w:trPr>
        <w:tc>
          <w:tcPr>
            <w:tcW w:w="14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评价因素</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标准分值</w:t>
            </w:r>
          </w:p>
        </w:tc>
        <w:tc>
          <w:tcPr>
            <w:tcW w:w="552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打分考虑因素</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估价对象</w:t>
            </w:r>
          </w:p>
        </w:tc>
      </w:tr>
      <w:tr w:rsidR="000507C3" w:rsidRPr="005F50F8" w:rsidTr="00B016A3">
        <w:trPr>
          <w:trHeight w:val="277"/>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成本法</w:t>
            </w:r>
          </w:p>
        </w:tc>
        <w:tc>
          <w:tcPr>
            <w:tcW w:w="992"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收益法</w:t>
            </w:r>
          </w:p>
        </w:tc>
      </w:tr>
      <w:tr w:rsidR="000507C3" w:rsidRPr="005F50F8" w:rsidTr="00B016A3">
        <w:trPr>
          <w:trHeight w:val="277"/>
        </w:trPr>
        <w:tc>
          <w:tcPr>
            <w:tcW w:w="1485"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估价方法的代表性</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25</w:t>
            </w: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、估价方法选取分析充分、合理，取</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25</w:t>
            </w:r>
            <w:r w:rsidRPr="005F50F8">
              <w:rPr>
                <w:rFonts w:ascii="楷体_GB2312" w:eastAsia="楷体_GB2312" w:hAnsi="宋体" w:cs="宋体" w:hint="eastAsia"/>
                <w:color w:val="000000"/>
                <w:szCs w:val="24"/>
              </w:rPr>
              <w:t>分；</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22</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22</w:t>
            </w:r>
          </w:p>
        </w:tc>
      </w:tr>
      <w:tr w:rsidR="000507C3" w:rsidRPr="005F50F8" w:rsidTr="00B016A3">
        <w:trPr>
          <w:trHeight w:val="277"/>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、估价方法选取分析较充分、合理，取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19</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277"/>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、估价方法选取分析较不充分，取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277"/>
        </w:trPr>
        <w:tc>
          <w:tcPr>
            <w:tcW w:w="1485"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估价方法所要求的估价资料的完整性</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、估价资料完整，来源依据充分，取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0507C3" w:rsidRPr="005F50F8" w:rsidTr="00B016A3">
        <w:trPr>
          <w:trHeight w:val="277"/>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、估价资料有欠缺，来源依据较不充分，取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540"/>
        </w:trPr>
        <w:tc>
          <w:tcPr>
            <w:tcW w:w="1485"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参数选取的客观性</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、参数从市场上获取，或从权威机构发布的信息上获取，取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0507C3" w:rsidRPr="005F50F8" w:rsidTr="00B016A3">
        <w:trPr>
          <w:trHeight w:val="277"/>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、部分参数为自行分析取得，理由较充分，取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540"/>
        </w:trPr>
        <w:tc>
          <w:tcPr>
            <w:tcW w:w="1485"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参数确定的时效性</w:t>
            </w:r>
          </w:p>
        </w:tc>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、参数在规定的时效范围内，且距估价期日未超过</w:t>
            </w: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0507C3" w:rsidRPr="005F50F8" w:rsidTr="00B016A3">
        <w:trPr>
          <w:trHeight w:val="540"/>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、参数在规定的时效范围内，但距估价期日超过</w:t>
            </w: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540"/>
        </w:trPr>
        <w:tc>
          <w:tcPr>
            <w:tcW w:w="1485"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估价结果的现势性</w:t>
            </w:r>
          </w:p>
        </w:tc>
        <w:tc>
          <w:tcPr>
            <w:tcW w:w="6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20</w:t>
            </w: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、估价结果与同类用途房地产市场价格水平一致，且考虑了房地产市场发展趋势，取</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分；</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12</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12</w:t>
            </w:r>
          </w:p>
        </w:tc>
      </w:tr>
      <w:tr w:rsidR="000507C3" w:rsidRPr="005F50F8" w:rsidTr="00B016A3">
        <w:trPr>
          <w:trHeight w:val="540"/>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、估价结果与同类用途房地产价格水平基本一致，且适当考虑了房地产市场发展趋势，取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14</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540"/>
        </w:trPr>
        <w:tc>
          <w:tcPr>
            <w:tcW w:w="1485"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699"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5528"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、估价结果与同类用途房地产价格水平有一定差距，且适当考虑房地产市场发展趋势，取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992"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B016A3">
        <w:trPr>
          <w:trHeight w:val="277"/>
        </w:trPr>
        <w:tc>
          <w:tcPr>
            <w:tcW w:w="771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分值</w:t>
            </w:r>
          </w:p>
        </w:tc>
        <w:tc>
          <w:tcPr>
            <w:tcW w:w="992"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64</w:t>
            </w:r>
          </w:p>
        </w:tc>
        <w:tc>
          <w:tcPr>
            <w:tcW w:w="992"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64</w:t>
            </w:r>
          </w:p>
        </w:tc>
      </w:tr>
      <w:tr w:rsidR="000507C3" w:rsidRPr="005F50F8" w:rsidTr="00B016A3">
        <w:trPr>
          <w:trHeight w:val="277"/>
        </w:trPr>
        <w:tc>
          <w:tcPr>
            <w:tcW w:w="771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权重</w:t>
            </w:r>
          </w:p>
        </w:tc>
        <w:tc>
          <w:tcPr>
            <w:tcW w:w="992"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50</w:t>
            </w:r>
            <w:r w:rsidRPr="005F50F8">
              <w:rPr>
                <w:rFonts w:ascii="楷体_GB2312" w:eastAsia="楷体_GB2312" w:hAnsi="宋体" w:cs="宋体" w:hint="eastAsia"/>
                <w:color w:val="000000"/>
                <w:szCs w:val="24"/>
              </w:rPr>
              <w:t xml:space="preserve"> </w:t>
            </w:r>
          </w:p>
        </w:tc>
        <w:tc>
          <w:tcPr>
            <w:tcW w:w="992"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50</w:t>
            </w:r>
            <w:r w:rsidRPr="005F50F8">
              <w:rPr>
                <w:rFonts w:ascii="楷体_GB2312" w:eastAsia="楷体_GB2312" w:hAnsi="宋体" w:cs="宋体" w:hint="eastAsia"/>
                <w:color w:val="000000"/>
                <w:szCs w:val="24"/>
              </w:rPr>
              <w:t xml:space="preserve"> </w:t>
            </w:r>
          </w:p>
        </w:tc>
      </w:tr>
    </w:tbl>
    <w:p w:rsidR="000507C3" w:rsidRPr="005F50F8" w:rsidRDefault="000507C3" w:rsidP="000507C3">
      <w:pPr>
        <w:spacing w:line="360" w:lineRule="auto"/>
        <w:ind w:firstLine="585"/>
        <w:jc w:val="both"/>
        <w:rPr>
          <w:rFonts w:ascii="楷体_GB2312" w:eastAsia="楷体_GB2312"/>
          <w:color w:val="000000"/>
          <w:sz w:val="28"/>
        </w:rPr>
        <w:sectPr w:rsidR="000507C3" w:rsidRPr="005F50F8" w:rsidSect="005934D2">
          <w:headerReference w:type="default" r:id="rId38"/>
          <w:footerReference w:type="even" r:id="rId39"/>
          <w:footerReference w:type="default" r:id="rId40"/>
          <w:pgSz w:w="11907" w:h="16840" w:code="9"/>
          <w:pgMar w:top="1440" w:right="1440" w:bottom="1440" w:left="1803" w:header="850" w:footer="1134" w:gutter="0"/>
          <w:cols w:space="720"/>
          <w:docGrid w:linePitch="326"/>
        </w:sectPr>
      </w:pPr>
    </w:p>
    <w:p w:rsidR="000507C3" w:rsidRPr="005F50F8" w:rsidRDefault="000507C3" w:rsidP="000507C3">
      <w:pPr>
        <w:spacing w:line="360" w:lineRule="auto"/>
        <w:ind w:firstLine="585"/>
        <w:jc w:val="both"/>
        <w:rPr>
          <w:rFonts w:ascii="楷体_GB2312" w:eastAsia="楷体_GB2312"/>
          <w:color w:val="000000"/>
          <w:sz w:val="28"/>
        </w:rPr>
      </w:pPr>
      <w:r w:rsidRPr="005F50F8">
        <w:rPr>
          <w:rFonts w:ascii="楷体_GB2312" w:eastAsia="楷体_GB2312" w:hint="eastAsia"/>
          <w:color w:val="000000"/>
          <w:sz w:val="28"/>
        </w:rPr>
        <w:lastRenderedPageBreak/>
        <w:t>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房地产价值＝</w:t>
      </w:r>
      <w:r w:rsidR="00726303" w:rsidRPr="0070513C">
        <w:rPr>
          <w:rFonts w:ascii="Arial" w:eastAsia="楷体_GB2312" w:hAnsi="Arial" w:hint="eastAsia"/>
          <w:color w:val="000000"/>
          <w:sz w:val="28"/>
        </w:rPr>
        <w:t>130989</w:t>
      </w:r>
      <w:r w:rsidRPr="005F50F8">
        <w:rPr>
          <w:rFonts w:ascii="楷体_GB2312" w:eastAsia="楷体_GB2312" w:hint="eastAsia"/>
          <w:color w:val="000000"/>
          <w:sz w:val="28"/>
        </w:rPr>
        <w:t>×</w:t>
      </w:r>
      <w:r w:rsidRPr="0070513C">
        <w:rPr>
          <w:rFonts w:ascii="Arial" w:eastAsia="楷体_GB2312" w:hAnsi="Arial" w:hint="eastAsia"/>
          <w:color w:val="000000"/>
          <w:sz w:val="28"/>
        </w:rPr>
        <w:t>50</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154818</w:t>
      </w:r>
      <w:r w:rsidRPr="005F50F8">
        <w:rPr>
          <w:rFonts w:ascii="楷体_GB2312" w:eastAsia="楷体_GB2312" w:hint="eastAsia"/>
          <w:color w:val="000000"/>
          <w:sz w:val="28"/>
        </w:rPr>
        <w:t>×</w:t>
      </w:r>
      <w:r w:rsidRPr="0070513C">
        <w:rPr>
          <w:rFonts w:ascii="Arial" w:eastAsia="楷体_GB2312" w:hAnsi="Arial" w:hint="eastAsia"/>
          <w:color w:val="000000"/>
          <w:sz w:val="28"/>
        </w:rPr>
        <w:t>50</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142904</w:t>
      </w:r>
      <w:r w:rsidRPr="005F50F8">
        <w:rPr>
          <w:rFonts w:ascii="楷体_GB2312" w:eastAsia="楷体_GB2312" w:hint="eastAsia"/>
          <w:color w:val="000000"/>
          <w:sz w:val="28"/>
        </w:rPr>
        <w:t>（万元）</w:t>
      </w:r>
    </w:p>
    <w:p w:rsidR="000507C3" w:rsidRPr="005F50F8" w:rsidRDefault="000507C3" w:rsidP="000507C3">
      <w:pPr>
        <w:spacing w:line="360" w:lineRule="auto"/>
        <w:jc w:val="both"/>
        <w:rPr>
          <w:rFonts w:ascii="楷体_GB2312" w:eastAsia="楷体_GB2312"/>
          <w:color w:val="000000"/>
          <w:sz w:val="28"/>
        </w:rPr>
      </w:pPr>
      <w:r w:rsidRPr="005F50F8">
        <w:rPr>
          <w:rFonts w:ascii="楷体_GB2312" w:eastAsia="楷体_GB2312" w:hint="eastAsia"/>
          <w:color w:val="000000"/>
          <w:sz w:val="28"/>
        </w:rPr>
        <w:t xml:space="preserve">    房地产楼面单价＝</w:t>
      </w:r>
      <w:r w:rsidR="00726303" w:rsidRPr="0070513C">
        <w:rPr>
          <w:rFonts w:ascii="Arial" w:eastAsia="楷体_GB2312" w:hAnsi="Arial" w:hint="eastAsia"/>
          <w:color w:val="000000"/>
          <w:sz w:val="28"/>
        </w:rPr>
        <w:t>142904</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105672</w:t>
      </w:r>
      <w:r w:rsidR="00726303">
        <w:rPr>
          <w:rFonts w:ascii="楷体_GB2312" w:eastAsia="楷体_GB2312" w:hint="eastAsia"/>
          <w:color w:val="000000"/>
          <w:sz w:val="28"/>
        </w:rPr>
        <w:t>.</w:t>
      </w:r>
      <w:r w:rsidR="00726303" w:rsidRPr="0070513C">
        <w:rPr>
          <w:rFonts w:ascii="Arial" w:eastAsia="楷体_GB2312" w:hAnsi="Arial" w:hint="eastAsia"/>
          <w:color w:val="000000"/>
          <w:sz w:val="28"/>
        </w:rPr>
        <w:t>27</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13523</w:t>
      </w:r>
      <w:r w:rsidRPr="005F50F8">
        <w:rPr>
          <w:rFonts w:ascii="楷体_GB2312" w:eastAsia="楷体_GB2312" w:hint="eastAsia"/>
          <w:color w:val="000000"/>
          <w:sz w:val="28"/>
        </w:rPr>
        <w:t>（元/平方米）</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其中：</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估价对象出让国有</w:t>
      </w:r>
      <w:r>
        <w:rPr>
          <w:rFonts w:ascii="楷体_GB2312" w:eastAsia="楷体_GB2312" w:hint="eastAsia"/>
          <w:color w:val="000000"/>
          <w:sz w:val="28"/>
        </w:rPr>
        <w:t>建设用地</w:t>
      </w:r>
      <w:r w:rsidRPr="005F50F8">
        <w:rPr>
          <w:rFonts w:ascii="楷体_GB2312" w:eastAsia="楷体_GB2312" w:hint="eastAsia"/>
          <w:color w:val="000000"/>
          <w:sz w:val="28"/>
        </w:rPr>
        <w:t>使用权价值按照成本法测算结果中土地价值与成本价值比例计算得出，则有：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出让国有建设用地使用权价值＝</w:t>
      </w:r>
      <w:r w:rsidR="00726303" w:rsidRPr="0070513C">
        <w:rPr>
          <w:rFonts w:ascii="Arial" w:eastAsia="楷体_GB2312" w:hAnsi="Arial" w:hint="eastAsia"/>
          <w:color w:val="000000"/>
          <w:sz w:val="28"/>
        </w:rPr>
        <w:t>142904</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57938</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130989</w:t>
      </w:r>
    </w:p>
    <w:p w:rsidR="000507C3" w:rsidRPr="005F50F8" w:rsidRDefault="000507C3" w:rsidP="000507C3">
      <w:pPr>
        <w:spacing w:line="360" w:lineRule="auto"/>
        <w:ind w:firstLineChars="1550" w:firstLine="4340"/>
        <w:jc w:val="both"/>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63208</w:t>
      </w:r>
      <w:r w:rsidRPr="005F50F8">
        <w:rPr>
          <w:rFonts w:ascii="楷体_GB2312" w:eastAsia="楷体_GB2312" w:hint="eastAsia"/>
          <w:color w:val="000000"/>
          <w:sz w:val="28"/>
        </w:rPr>
        <w:t>（万元）</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出让国有建设用地使用权楼面单价＝</w:t>
      </w:r>
      <w:r w:rsidR="00726303" w:rsidRPr="0070513C">
        <w:rPr>
          <w:rFonts w:ascii="Arial" w:eastAsia="楷体_GB2312" w:hAnsi="Arial" w:hint="eastAsia"/>
          <w:color w:val="000000"/>
          <w:sz w:val="28"/>
        </w:rPr>
        <w:t>63208</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105672</w:t>
      </w:r>
      <w:r w:rsidR="00726303">
        <w:rPr>
          <w:rFonts w:ascii="楷体_GB2312" w:eastAsia="楷体_GB2312" w:hint="eastAsia"/>
          <w:color w:val="000000"/>
          <w:sz w:val="28"/>
        </w:rPr>
        <w:t>.</w:t>
      </w:r>
      <w:r w:rsidR="00726303" w:rsidRPr="0070513C">
        <w:rPr>
          <w:rFonts w:ascii="Arial" w:eastAsia="楷体_GB2312" w:hAnsi="Arial" w:hint="eastAsia"/>
          <w:color w:val="000000"/>
          <w:sz w:val="28"/>
        </w:rPr>
        <w:t>27</w:t>
      </w:r>
    </w:p>
    <w:p w:rsidR="000507C3" w:rsidRPr="005F50F8" w:rsidRDefault="000507C3" w:rsidP="000507C3">
      <w:pPr>
        <w:spacing w:line="360" w:lineRule="auto"/>
        <w:ind w:firstLineChars="1750" w:firstLine="4900"/>
        <w:jc w:val="both"/>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5982</w:t>
      </w:r>
      <w:r w:rsidRPr="005F50F8">
        <w:rPr>
          <w:rFonts w:ascii="楷体_GB2312" w:eastAsia="楷体_GB2312" w:hint="eastAsia"/>
          <w:color w:val="000000"/>
          <w:sz w:val="28"/>
        </w:rPr>
        <w:t>（元/平方米）</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建筑物价值</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142904</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63208</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79696</w:t>
      </w:r>
      <w:r w:rsidRPr="005F50F8">
        <w:rPr>
          <w:rFonts w:ascii="楷体_GB2312" w:eastAsia="楷体_GB2312" w:hint="eastAsia"/>
          <w:color w:val="000000"/>
          <w:sz w:val="28"/>
        </w:rPr>
        <w:t>（万元）</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建筑物楼面单价</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726303" w:rsidRPr="0070513C">
        <w:rPr>
          <w:rFonts w:ascii="Arial" w:eastAsia="楷体_GB2312" w:hAnsi="Arial" w:hint="eastAsia"/>
          <w:color w:val="000000"/>
          <w:sz w:val="28"/>
        </w:rPr>
        <w:t>13523</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5982</w:t>
      </w:r>
      <w:r w:rsidRPr="005F50F8">
        <w:rPr>
          <w:rFonts w:ascii="楷体_GB2312" w:eastAsia="楷体_GB2312" w:hint="eastAsia"/>
          <w:color w:val="000000"/>
          <w:sz w:val="28"/>
        </w:rPr>
        <w:t>=</w:t>
      </w:r>
      <w:r w:rsidR="00726303" w:rsidRPr="0070513C">
        <w:rPr>
          <w:rFonts w:ascii="Arial" w:eastAsia="楷体_GB2312" w:hAnsi="Arial" w:hint="eastAsia"/>
          <w:color w:val="000000"/>
          <w:sz w:val="28"/>
        </w:rPr>
        <w:t>7541</w:t>
      </w:r>
      <w:r w:rsidRPr="005F50F8">
        <w:rPr>
          <w:rFonts w:ascii="楷体_GB2312" w:eastAsia="楷体_GB2312" w:hint="eastAsia"/>
          <w:color w:val="000000"/>
          <w:sz w:val="28"/>
        </w:rPr>
        <w:t>（元/平方米）</w:t>
      </w:r>
    </w:p>
    <w:p w:rsidR="00F571DF" w:rsidRDefault="00F571DF" w:rsidP="00F571DF">
      <w:pPr>
        <w:pStyle w:val="23"/>
        <w:autoSpaceDE w:val="0"/>
        <w:autoSpaceDN w:val="0"/>
        <w:spacing w:line="360" w:lineRule="auto"/>
        <w:jc w:val="both"/>
        <w:textAlignment w:val="bottom"/>
        <w:rPr>
          <w:rFonts w:ascii="楷体_GB2312" w:eastAsia="楷体_GB2312"/>
          <w:sz w:val="28"/>
        </w:rPr>
      </w:pPr>
      <w:r>
        <w:rPr>
          <w:rFonts w:hAnsi="宋体" w:hint="eastAsia"/>
          <w:sz w:val="28"/>
        </w:rPr>
        <w:t>●</w:t>
      </w:r>
      <w:r>
        <w:rPr>
          <w:rFonts w:ascii="楷体_GB2312" w:eastAsia="楷体_GB2312" w:hint="eastAsia"/>
          <w:sz w:val="28"/>
        </w:rPr>
        <w:t>地下车位用房</w:t>
      </w:r>
    </w:p>
    <w:p w:rsidR="000507C3" w:rsidRPr="005F50F8" w:rsidRDefault="000507C3" w:rsidP="000507C3">
      <w:pPr>
        <w:pStyle w:val="10"/>
        <w:autoSpaceDE w:val="0"/>
        <w:autoSpaceDN w:val="0"/>
        <w:spacing w:line="360" w:lineRule="auto"/>
        <w:ind w:right="17"/>
        <w:textAlignment w:val="bottom"/>
        <w:rPr>
          <w:rFonts w:ascii="楷体_GB2312" w:eastAsia="楷体_GB2312"/>
          <w:b/>
          <w:color w:val="000000"/>
          <w:sz w:val="28"/>
        </w:rPr>
      </w:pPr>
      <w:r w:rsidRPr="005F50F8">
        <w:rPr>
          <w:rFonts w:ascii="楷体_GB2312" w:eastAsia="楷体_GB2312" w:hint="eastAsia"/>
          <w:b/>
          <w:color w:val="000000"/>
          <w:sz w:val="28"/>
        </w:rPr>
        <w:t>（一</w:t>
      </w:r>
      <w:r w:rsidR="00E20E42">
        <w:rPr>
          <w:rFonts w:ascii="楷体_GB2312" w:eastAsia="楷体_GB2312" w:hint="eastAsia"/>
          <w:b/>
          <w:color w:val="000000"/>
          <w:sz w:val="28"/>
        </w:rPr>
        <w:t>）</w:t>
      </w:r>
      <w:r w:rsidRPr="005F50F8">
        <w:rPr>
          <w:rFonts w:ascii="楷体_GB2312" w:eastAsia="楷体_GB2312" w:hint="eastAsia"/>
          <w:b/>
          <w:color w:val="000000"/>
          <w:sz w:val="28"/>
        </w:rPr>
        <w:t>成本法</w:t>
      </w:r>
    </w:p>
    <w:p w:rsidR="000507C3" w:rsidRPr="005F50F8" w:rsidRDefault="000507C3" w:rsidP="000507C3">
      <w:pPr>
        <w:spacing w:line="360" w:lineRule="auto"/>
        <w:ind w:firstLineChars="200" w:firstLine="560"/>
        <w:jc w:val="both"/>
        <w:rPr>
          <w:rFonts w:ascii="楷体_GB2312" w:eastAsia="楷体_GB2312" w:hAnsi="Arial"/>
          <w:color w:val="000000"/>
          <w:sz w:val="28"/>
        </w:rPr>
      </w:pPr>
      <w:r w:rsidRPr="0070513C">
        <w:rPr>
          <w:rFonts w:ascii="Arial" w:eastAsia="楷体_GB2312" w:hAnsi="Arial" w:hint="eastAsia"/>
          <w:color w:val="000000"/>
          <w:sz w:val="28"/>
        </w:rPr>
        <w:t>1</w:t>
      </w:r>
      <w:r w:rsidRPr="005F50F8">
        <w:rPr>
          <w:rFonts w:ascii="楷体_GB2312" w:eastAsia="楷体_GB2312" w:hAnsi="Arial" w:hint="eastAsia"/>
          <w:color w:val="000000"/>
          <w:sz w:val="28"/>
        </w:rPr>
        <w:t>.土地价值的求取</w:t>
      </w:r>
    </w:p>
    <w:p w:rsidR="000507C3" w:rsidRPr="005F50F8" w:rsidRDefault="00FC555B" w:rsidP="000507C3">
      <w:pPr>
        <w:spacing w:line="360" w:lineRule="auto"/>
        <w:ind w:firstLineChars="200" w:firstLine="560"/>
        <w:jc w:val="both"/>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土地取得成本</w:t>
      </w:r>
    </w:p>
    <w:p w:rsidR="00032E03" w:rsidRPr="005F50F8" w:rsidRDefault="00FC555B" w:rsidP="00032E03">
      <w:pPr>
        <w:spacing w:line="360" w:lineRule="auto"/>
        <w:ind w:firstLineChars="200" w:firstLine="560"/>
        <w:jc w:val="both"/>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032E03" w:rsidRPr="005F50F8">
        <w:rPr>
          <w:rFonts w:ascii="楷体_GB2312" w:eastAsia="楷体_GB2312" w:hAnsi="Arial" w:hint="eastAsia"/>
          <w:color w:val="000000"/>
          <w:sz w:val="28"/>
        </w:rPr>
        <w:t>土地取得成本</w:t>
      </w:r>
    </w:p>
    <w:p w:rsidR="00032E03" w:rsidRPr="005F50F8" w:rsidRDefault="00FC555B" w:rsidP="00032E03">
      <w:pPr>
        <w:spacing w:before="50" w:after="50"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a</w:t>
      </w:r>
      <w:r w:rsidR="00032E03" w:rsidRPr="005F50F8">
        <w:rPr>
          <w:rFonts w:ascii="楷体_GB2312" w:eastAsia="楷体_GB2312" w:hAnsi="Arial" w:hint="eastAsia"/>
          <w:color w:val="000000"/>
          <w:sz w:val="28"/>
        </w:rPr>
        <w:t>.土地购买价格</w:t>
      </w:r>
    </w:p>
    <w:p w:rsidR="00032E03" w:rsidRPr="00C53716" w:rsidRDefault="00032E03" w:rsidP="00032E03">
      <w:pPr>
        <w:spacing w:before="50" w:after="50" w:line="360" w:lineRule="auto"/>
        <w:ind w:firstLineChars="200" w:firstLine="560"/>
        <w:rPr>
          <w:rFonts w:ascii="楷体_GB2312" w:eastAsia="楷体_GB2312" w:hAnsi="Arial" w:cs="Arial"/>
          <w:color w:val="000000"/>
          <w:sz w:val="28"/>
        </w:rPr>
      </w:pPr>
      <w:r>
        <w:rPr>
          <w:rFonts w:ascii="楷体_GB2312" w:eastAsia="楷体_GB2312" w:hAnsi="Arial" w:cs="Arial" w:hint="eastAsia"/>
          <w:color w:val="000000"/>
          <w:sz w:val="28"/>
        </w:rPr>
        <w:t>计算过程同前，地下二层、地下三层车库</w:t>
      </w:r>
      <w:r w:rsidRPr="005F50F8">
        <w:rPr>
          <w:rFonts w:ascii="楷体_GB2312" w:eastAsia="楷体_GB2312" w:hAnsi="Arial" w:cs="Arial" w:hint="eastAsia"/>
          <w:color w:val="000000"/>
          <w:sz w:val="28"/>
        </w:rPr>
        <w:t>用途出让金水平</w:t>
      </w:r>
      <w:r>
        <w:rPr>
          <w:rFonts w:ascii="楷体_GB2312" w:eastAsia="楷体_GB2312" w:hAnsi="Arial" w:cs="Arial" w:hint="eastAsia"/>
          <w:color w:val="000000"/>
          <w:sz w:val="28"/>
        </w:rPr>
        <w:t>分别</w:t>
      </w:r>
      <w:r w:rsidRPr="005F50F8">
        <w:rPr>
          <w:rFonts w:ascii="楷体_GB2312" w:eastAsia="楷体_GB2312" w:hAnsi="Arial" w:cs="Arial" w:hint="eastAsia"/>
          <w:color w:val="000000"/>
          <w:sz w:val="28"/>
        </w:rPr>
        <w:t>为</w:t>
      </w:r>
      <w:r w:rsidRPr="0070513C">
        <w:rPr>
          <w:rFonts w:ascii="Arial" w:eastAsia="楷体_GB2312" w:hAnsi="Arial" w:cs="Arial" w:hint="eastAsia"/>
          <w:color w:val="000000"/>
          <w:sz w:val="28"/>
        </w:rPr>
        <w:t>193</w:t>
      </w:r>
      <w:r w:rsidRPr="005F50F8">
        <w:rPr>
          <w:rFonts w:ascii="楷体_GB2312" w:eastAsia="楷体_GB2312" w:hAnsi="Arial" w:cs="Arial" w:hint="eastAsia"/>
          <w:color w:val="000000"/>
          <w:sz w:val="28"/>
        </w:rPr>
        <w:t>元/平方米</w:t>
      </w:r>
      <w:r>
        <w:rPr>
          <w:rFonts w:ascii="楷体_GB2312" w:eastAsia="楷体_GB2312" w:hAnsi="Arial" w:cs="Arial" w:hint="eastAsia"/>
          <w:color w:val="000000"/>
          <w:sz w:val="28"/>
        </w:rPr>
        <w:t>、</w:t>
      </w:r>
      <w:r w:rsidRPr="0070513C">
        <w:rPr>
          <w:rFonts w:ascii="Arial" w:eastAsia="楷体_GB2312" w:hAnsi="Arial" w:cs="Arial" w:hint="eastAsia"/>
          <w:color w:val="000000"/>
          <w:sz w:val="28"/>
        </w:rPr>
        <w:t>97</w:t>
      </w:r>
      <w:r>
        <w:rPr>
          <w:rFonts w:ascii="楷体_GB2312" w:eastAsia="楷体_GB2312" w:hAnsi="Arial" w:cs="Arial" w:hint="eastAsia"/>
          <w:color w:val="000000"/>
          <w:sz w:val="28"/>
        </w:rPr>
        <w:t>元/平方米</w:t>
      </w:r>
      <w:r w:rsidRPr="005F50F8">
        <w:rPr>
          <w:rFonts w:ascii="楷体_GB2312" w:eastAsia="楷体_GB2312" w:hAnsi="Arial" w:cs="Arial" w:hint="eastAsia"/>
          <w:color w:val="000000"/>
          <w:sz w:val="28"/>
        </w:rPr>
        <w:t>。</w:t>
      </w:r>
      <w:r>
        <w:rPr>
          <w:rFonts w:ascii="楷体_GB2312" w:eastAsia="楷体_GB2312" w:hAnsi="Arial" w:cs="Arial" w:hint="eastAsia"/>
          <w:color w:val="000000"/>
          <w:sz w:val="28"/>
        </w:rPr>
        <w:t>则</w:t>
      </w:r>
      <w:r w:rsidRPr="005F50F8">
        <w:rPr>
          <w:rFonts w:ascii="楷体_GB2312" w:eastAsia="楷体_GB2312" w:hAnsi="Arial" w:cs="Arial" w:hint="eastAsia"/>
          <w:color w:val="000000"/>
          <w:sz w:val="28"/>
        </w:rPr>
        <w:t>估价对象土地购买价格为：</w:t>
      </w:r>
    </w:p>
    <w:p w:rsidR="00032E03" w:rsidRPr="005F50F8" w:rsidRDefault="00032E03" w:rsidP="00032E03">
      <w:pPr>
        <w:spacing w:before="50" w:after="50" w:line="360" w:lineRule="auto"/>
        <w:ind w:leftChars="232" w:left="2517" w:hangingChars="700" w:hanging="1960"/>
        <w:rPr>
          <w:rFonts w:ascii="楷体_GB2312" w:eastAsia="楷体_GB2312" w:hAnsi="Arial" w:cs="Arial"/>
          <w:color w:val="000000"/>
          <w:sz w:val="28"/>
        </w:rPr>
      </w:pPr>
      <w:r w:rsidRPr="005F50F8">
        <w:rPr>
          <w:rFonts w:ascii="楷体_GB2312" w:eastAsia="楷体_GB2312" w:hAnsi="Arial" w:cs="Arial" w:hint="eastAsia"/>
          <w:color w:val="000000"/>
          <w:sz w:val="28"/>
        </w:rPr>
        <w:t>土地购买价格＝</w:t>
      </w:r>
      <w:r w:rsidRPr="0070513C">
        <w:rPr>
          <w:rFonts w:ascii="Arial" w:eastAsia="楷体_GB2312" w:hAnsi="Arial" w:cs="Arial" w:hint="eastAsia"/>
          <w:color w:val="000000"/>
          <w:sz w:val="28"/>
        </w:rPr>
        <w:t>193</w:t>
      </w: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20033</w:t>
      </w:r>
      <w:r>
        <w:rPr>
          <w:rFonts w:ascii="楷体_GB2312" w:eastAsia="楷体_GB2312" w:hAnsi="Arial" w:cs="Arial" w:hint="eastAsia"/>
          <w:color w:val="000000"/>
          <w:sz w:val="28"/>
        </w:rPr>
        <w:t>.</w:t>
      </w:r>
      <w:r w:rsidRPr="0070513C">
        <w:rPr>
          <w:rFonts w:ascii="Arial" w:eastAsia="楷体_GB2312" w:hAnsi="Arial" w:cs="Arial" w:hint="eastAsia"/>
          <w:color w:val="000000"/>
          <w:sz w:val="28"/>
        </w:rPr>
        <w:t>74</w:t>
      </w: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10000</w:t>
      </w:r>
      <w:r>
        <w:rPr>
          <w:rFonts w:ascii="楷体_GB2312" w:eastAsia="楷体_GB2312" w:hAnsi="Arial" w:cs="Arial" w:hint="eastAsia"/>
          <w:color w:val="000000"/>
          <w:sz w:val="28"/>
        </w:rPr>
        <w:t>+</w:t>
      </w:r>
      <w:r w:rsidRPr="0070513C">
        <w:rPr>
          <w:rFonts w:ascii="Arial" w:eastAsia="楷体_GB2312" w:hAnsi="Arial" w:cs="Arial" w:hint="eastAsia"/>
          <w:color w:val="000000"/>
          <w:sz w:val="28"/>
        </w:rPr>
        <w:t>97</w:t>
      </w: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23618</w:t>
      </w:r>
      <w:r>
        <w:rPr>
          <w:rFonts w:ascii="楷体_GB2312" w:eastAsia="楷体_GB2312" w:hAnsi="Arial" w:cs="Arial" w:hint="eastAsia"/>
          <w:color w:val="000000"/>
          <w:sz w:val="28"/>
        </w:rPr>
        <w:t>.</w:t>
      </w:r>
      <w:r w:rsidRPr="0070513C">
        <w:rPr>
          <w:rFonts w:ascii="Arial" w:eastAsia="楷体_GB2312" w:hAnsi="Arial" w:cs="Arial" w:hint="eastAsia"/>
          <w:color w:val="000000"/>
          <w:sz w:val="28"/>
        </w:rPr>
        <w:t>10</w:t>
      </w: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10000</w:t>
      </w:r>
    </w:p>
    <w:p w:rsidR="00032E03" w:rsidRPr="005F50F8" w:rsidRDefault="00032E03" w:rsidP="00032E03">
      <w:pPr>
        <w:spacing w:before="50" w:after="50" w:line="360" w:lineRule="auto"/>
        <w:ind w:firstLineChars="800" w:firstLine="2240"/>
        <w:rPr>
          <w:rFonts w:ascii="楷体_GB2312" w:eastAsia="楷体_GB2312" w:hAnsi="Arial" w:cs="Arial"/>
          <w:color w:val="000000"/>
          <w:sz w:val="28"/>
        </w:rPr>
      </w:pPr>
      <w:r w:rsidRPr="005F50F8">
        <w:rPr>
          <w:rFonts w:ascii="楷体_GB2312" w:eastAsia="楷体_GB2312" w:hAnsi="Arial" w:cs="Arial" w:hint="eastAsia"/>
          <w:color w:val="000000"/>
          <w:sz w:val="28"/>
        </w:rPr>
        <w:t>＝</w:t>
      </w:r>
      <w:r w:rsidRPr="0070513C">
        <w:rPr>
          <w:rFonts w:ascii="Arial" w:eastAsia="楷体_GB2312" w:hAnsi="Arial" w:cs="Arial" w:hint="eastAsia"/>
          <w:color w:val="000000"/>
          <w:sz w:val="28"/>
        </w:rPr>
        <w:t>616</w:t>
      </w:r>
      <w:r w:rsidRPr="005F50F8">
        <w:rPr>
          <w:rFonts w:ascii="楷体_GB2312" w:eastAsia="楷体_GB2312" w:hAnsi="Arial" w:cs="Arial"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lastRenderedPageBreak/>
        <w:t>b</w:t>
      </w:r>
      <w:r w:rsidR="000507C3" w:rsidRPr="005F50F8">
        <w:rPr>
          <w:rFonts w:ascii="楷体_GB2312" w:eastAsia="楷体_GB2312" w:hAnsi="Arial" w:hint="eastAsia"/>
          <w:color w:val="000000"/>
          <w:sz w:val="28"/>
        </w:rPr>
        <w:t>.取得税费</w:t>
      </w:r>
    </w:p>
    <w:p w:rsidR="000507C3" w:rsidRPr="005F50F8" w:rsidRDefault="000507C3" w:rsidP="000507C3">
      <w:pPr>
        <w:spacing w:before="50" w:after="50"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取得税费为契税、印花税，</w:t>
      </w:r>
      <w:r w:rsidR="00EC7CC4">
        <w:rPr>
          <w:rFonts w:ascii="楷体_GB2312" w:eastAsia="楷体_GB2312" w:hAnsi="Arial" w:hint="eastAsia"/>
          <w:color w:val="000000"/>
          <w:sz w:val="28"/>
        </w:rPr>
        <w:t>根据估价人员对该区域土地开发市场进行调查的结果及估价委托人提供的资料，该项税费已包含在土地挂牌成交价中，</w:t>
      </w:r>
      <w:r w:rsidRPr="005F50F8">
        <w:rPr>
          <w:rFonts w:ascii="楷体_GB2312" w:eastAsia="楷体_GB2312" w:hint="eastAsia"/>
          <w:color w:val="000000"/>
          <w:sz w:val="28"/>
        </w:rPr>
        <w:t>故本项费用不再计取</w:t>
      </w:r>
      <w:r w:rsidRPr="005F50F8">
        <w:rPr>
          <w:rFonts w:ascii="楷体_GB2312" w:eastAsia="楷体_GB2312" w:hAnsi="Arial" w:hint="eastAsia"/>
          <w:color w:val="000000"/>
          <w:sz w:val="28"/>
        </w:rPr>
        <w:t>。</w:t>
      </w:r>
    </w:p>
    <w:p w:rsidR="000507C3" w:rsidRPr="005F50F8" w:rsidRDefault="00FC555B" w:rsidP="000507C3">
      <w:pPr>
        <w:spacing w:before="50" w:after="50" w:line="360" w:lineRule="auto"/>
        <w:ind w:firstLine="570"/>
        <w:rPr>
          <w:rFonts w:ascii="楷体_GB2312" w:eastAsia="楷体_GB2312"/>
          <w:color w:val="000000"/>
          <w:sz w:val="28"/>
        </w:rPr>
      </w:pPr>
      <w:r>
        <w:rPr>
          <w:rFonts w:ascii="Arial" w:eastAsia="楷体_GB2312" w:hAnsi="Arial" w:hint="eastAsia"/>
          <w:color w:val="000000"/>
          <w:sz w:val="28"/>
        </w:rPr>
        <w:t>c</w:t>
      </w:r>
      <w:r w:rsidR="000507C3" w:rsidRPr="005F50F8">
        <w:rPr>
          <w:rFonts w:ascii="楷体_GB2312" w:eastAsia="楷体_GB2312" w:hint="eastAsia"/>
          <w:color w:val="000000"/>
          <w:sz w:val="28"/>
        </w:rPr>
        <w:t>.城市基础设施建设费</w:t>
      </w:r>
    </w:p>
    <w:p w:rsidR="000507C3" w:rsidRPr="005F50F8" w:rsidRDefault="000507C3" w:rsidP="000507C3">
      <w:pPr>
        <w:spacing w:before="50" w:after="50"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城市基础设施建设费是</w:t>
      </w:r>
      <w:r w:rsidRPr="005F50F8">
        <w:rPr>
          <w:rFonts w:ascii="楷体_GB2312" w:eastAsia="楷体_GB2312" w:hAnsi="Arial"/>
          <w:color w:val="000000"/>
          <w:sz w:val="28"/>
        </w:rPr>
        <w:t>政府向建设单位收取</w:t>
      </w:r>
      <w:r w:rsidRPr="005F50F8">
        <w:rPr>
          <w:rFonts w:ascii="楷体_GB2312" w:eastAsia="楷体_GB2312" w:hAnsi="Arial" w:hint="eastAsia"/>
          <w:color w:val="000000"/>
          <w:sz w:val="28"/>
        </w:rPr>
        <w:t>、</w:t>
      </w:r>
      <w:r w:rsidRPr="005F50F8">
        <w:rPr>
          <w:rFonts w:ascii="楷体_GB2312" w:eastAsia="楷体_GB2312" w:hAnsi="Arial"/>
          <w:color w:val="000000"/>
          <w:sz w:val="28"/>
        </w:rPr>
        <w:t>专项用于城市基础设施和城市共用设施建设，包括城市道路、桥梁、公共交通、供水、燃气、</w:t>
      </w:r>
      <w:hyperlink r:id="rId41" w:tgtFrame="_blank" w:history="1">
        <w:r w:rsidRPr="005F50F8">
          <w:rPr>
            <w:rFonts w:ascii="楷体_GB2312" w:eastAsia="楷体_GB2312" w:hAnsi="Arial"/>
            <w:color w:val="000000"/>
            <w:sz w:val="28"/>
          </w:rPr>
          <w:t>污水处理</w:t>
        </w:r>
      </w:hyperlink>
      <w:r w:rsidRPr="005F50F8">
        <w:rPr>
          <w:rFonts w:ascii="楷体_GB2312" w:eastAsia="楷体_GB2312" w:hAnsi="Arial"/>
          <w:color w:val="000000"/>
          <w:sz w:val="28"/>
        </w:rPr>
        <w:t>、集中供热、园林、绿化、路灯、环境卫生等设施的建设</w:t>
      </w:r>
      <w:r w:rsidRPr="005F50F8">
        <w:rPr>
          <w:rFonts w:ascii="楷体_GB2312" w:eastAsia="楷体_GB2312" w:hAnsi="Arial" w:hint="eastAsia"/>
          <w:color w:val="000000"/>
          <w:sz w:val="28"/>
        </w:rPr>
        <w:t>。</w:t>
      </w:r>
      <w:r w:rsidR="00EC7CC4">
        <w:rPr>
          <w:rFonts w:ascii="楷体_GB2312" w:eastAsia="楷体_GB2312" w:hAnsi="Arial" w:hint="eastAsia"/>
          <w:color w:val="000000"/>
          <w:sz w:val="28"/>
        </w:rPr>
        <w:t>根据估价人员对该区域土地开发市场进行调查的结果及估价委托人提供的资料，该项税费已包含在土地挂牌成交价中，</w:t>
      </w:r>
      <w:r w:rsidRPr="005F50F8">
        <w:rPr>
          <w:rFonts w:ascii="楷体_GB2312" w:eastAsia="楷体_GB2312" w:hint="eastAsia"/>
          <w:color w:val="000000"/>
          <w:sz w:val="28"/>
        </w:rPr>
        <w:t>故本项费用不再计取</w:t>
      </w:r>
      <w:r w:rsidRPr="005F50F8">
        <w:rPr>
          <w:rFonts w:ascii="楷体_GB2312" w:eastAsia="楷体_GB2312" w:hAnsi="Arial" w:hint="eastAsia"/>
          <w:color w:val="000000"/>
          <w:sz w:val="28"/>
        </w:rPr>
        <w:t>。</w:t>
      </w:r>
    </w:p>
    <w:p w:rsidR="000507C3" w:rsidRPr="005F50F8" w:rsidRDefault="000507C3" w:rsidP="000507C3">
      <w:pPr>
        <w:spacing w:before="50" w:after="50"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FC555B">
        <w:rPr>
          <w:rFonts w:ascii="Arial" w:eastAsia="楷体_GB2312" w:hAnsi="Arial" w:hint="eastAsia"/>
          <w:color w:val="000000"/>
          <w:sz w:val="28"/>
        </w:rPr>
        <w:t>d</w:t>
      </w:r>
      <w:r w:rsidRPr="005F50F8">
        <w:rPr>
          <w:rFonts w:ascii="楷体_GB2312" w:eastAsia="楷体_GB2312" w:hint="eastAsia"/>
          <w:color w:val="000000"/>
          <w:sz w:val="28"/>
        </w:rPr>
        <w:t>.土地取得成本总额</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土地取得成本为上述</w:t>
      </w:r>
      <w:r w:rsidRPr="0070513C">
        <w:rPr>
          <w:rFonts w:ascii="Arial" w:eastAsia="楷体_GB2312" w:hAnsi="Arial" w:hint="eastAsia"/>
          <w:color w:val="000000"/>
          <w:sz w:val="28"/>
        </w:rPr>
        <w:t>3</w:t>
      </w:r>
      <w:r w:rsidRPr="005F50F8">
        <w:rPr>
          <w:rFonts w:ascii="楷体_GB2312" w:eastAsia="楷体_GB2312" w:hint="eastAsia"/>
          <w:color w:val="000000"/>
          <w:sz w:val="28"/>
        </w:rPr>
        <w:t>项之和。则有：</w:t>
      </w:r>
    </w:p>
    <w:p w:rsidR="000507C3" w:rsidRPr="005F50F8" w:rsidRDefault="000507C3" w:rsidP="000507C3">
      <w:pPr>
        <w:spacing w:before="50" w:after="50" w:line="360" w:lineRule="auto"/>
        <w:ind w:firstLineChars="202" w:firstLine="566"/>
        <w:outlineLvl w:val="0"/>
        <w:rPr>
          <w:rFonts w:ascii="楷体_GB2312" w:eastAsia="楷体_GB2312"/>
          <w:color w:val="000000"/>
          <w:sz w:val="28"/>
        </w:rPr>
      </w:pPr>
      <w:r w:rsidRPr="005F50F8">
        <w:rPr>
          <w:rFonts w:ascii="楷体_GB2312" w:eastAsia="楷体_GB2312" w:hint="eastAsia"/>
          <w:color w:val="000000"/>
          <w:sz w:val="28"/>
        </w:rPr>
        <w:t>土地取得成本</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616</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616</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hAnsi="Arial"/>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0507C3" w:rsidRPr="005F50F8">
        <w:rPr>
          <w:rFonts w:ascii="楷体_GB2312" w:eastAsia="楷体_GB2312" w:hAnsi="Arial" w:hint="eastAsia"/>
          <w:color w:val="000000"/>
          <w:sz w:val="28"/>
        </w:rPr>
        <w:t>土地开发成本</w:t>
      </w:r>
    </w:p>
    <w:p w:rsidR="000507C3" w:rsidRPr="005F50F8" w:rsidRDefault="000507C3" w:rsidP="000507C3">
      <w:pPr>
        <w:spacing w:before="50" w:after="50" w:line="360" w:lineRule="auto"/>
        <w:ind w:firstLine="555"/>
        <w:rPr>
          <w:rFonts w:ascii="楷体_GB2312" w:eastAsia="楷体_GB2312"/>
          <w:color w:val="000000"/>
          <w:sz w:val="28"/>
        </w:rPr>
      </w:pPr>
      <w:r w:rsidRPr="005F50F8">
        <w:rPr>
          <w:rFonts w:ascii="楷体_GB2312" w:eastAsia="楷体_GB2312" w:hint="eastAsia"/>
          <w:color w:val="000000"/>
          <w:sz w:val="28"/>
        </w:rPr>
        <w:t>土地开发成本</w:t>
      </w:r>
      <w:r w:rsidRPr="005F50F8">
        <w:rPr>
          <w:rFonts w:ascii="楷体_GB2312" w:eastAsia="楷体_GB2312" w:hAnsi="Arial" w:hint="eastAsia"/>
          <w:color w:val="000000"/>
          <w:sz w:val="28"/>
        </w:rPr>
        <w:t>主要</w:t>
      </w:r>
      <w:r w:rsidRPr="005F50F8">
        <w:rPr>
          <w:rFonts w:ascii="楷体_GB2312" w:eastAsia="楷体_GB2312" w:hint="eastAsia"/>
          <w:color w:val="000000"/>
          <w:sz w:val="28"/>
        </w:rPr>
        <w:t>包含红线外市政基础建设费用，根据估价人员对该区域土地开发市场进行调查的结果及估价委托人提供的资料，该项成本已包含在土地购买价格中，故本项费用不再计取。</w:t>
      </w:r>
    </w:p>
    <w:p w:rsidR="000507C3" w:rsidRPr="005F50F8" w:rsidRDefault="00FC555B" w:rsidP="000507C3">
      <w:pPr>
        <w:spacing w:before="50" w:after="50" w:line="360" w:lineRule="auto"/>
        <w:ind w:firstLineChars="200" w:firstLine="560"/>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0507C3" w:rsidRPr="005F50F8">
        <w:rPr>
          <w:rFonts w:ascii="楷体_GB2312" w:eastAsia="楷体_GB2312" w:hint="eastAsia"/>
          <w:color w:val="000000"/>
          <w:sz w:val="28"/>
        </w:rPr>
        <w:t>管理费用</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以上二项之和的</w:t>
      </w:r>
      <w:r w:rsidRPr="0070513C">
        <w:rPr>
          <w:rFonts w:ascii="Arial" w:eastAsia="楷体_GB2312" w:hAnsi="Arial" w:hint="eastAsia"/>
          <w:color w:val="000000"/>
          <w:sz w:val="28"/>
        </w:rPr>
        <w:t>3</w:t>
      </w:r>
      <w:r w:rsidRPr="005F50F8">
        <w:rPr>
          <w:rFonts w:ascii="楷体_GB2312" w:eastAsia="楷体_GB2312" w:hint="eastAsia"/>
          <w:color w:val="000000"/>
          <w:sz w:val="28"/>
        </w:rPr>
        <w:t xml:space="preserve">%计算。则有： </w:t>
      </w:r>
    </w:p>
    <w:p w:rsidR="000507C3" w:rsidRPr="005F50F8" w:rsidRDefault="000507C3" w:rsidP="000507C3">
      <w:pPr>
        <w:spacing w:before="50" w:after="50" w:line="360" w:lineRule="auto"/>
        <w:ind w:firstLineChars="202" w:firstLine="566"/>
        <w:outlineLvl w:val="0"/>
        <w:rPr>
          <w:rFonts w:ascii="楷体_GB2312" w:eastAsia="楷体_GB2312"/>
          <w:color w:val="000000"/>
          <w:sz w:val="28"/>
        </w:rPr>
      </w:pPr>
      <w:r w:rsidRPr="005F50F8">
        <w:rPr>
          <w:rFonts w:ascii="楷体_GB2312" w:eastAsia="楷体_GB2312" w:hint="eastAsia"/>
          <w:color w:val="000000"/>
          <w:sz w:val="28"/>
        </w:rPr>
        <w:lastRenderedPageBreak/>
        <w:t>管理费用</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616</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18</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4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④</w:t>
      </w:r>
      <w:r>
        <w:rPr>
          <w:rFonts w:ascii="Arial" w:eastAsia="楷体_GB2312" w:hAnsi="Arial"/>
          <w:color w:val="000000"/>
          <w:sz w:val="28"/>
        </w:rPr>
        <w:fldChar w:fldCharType="end"/>
      </w:r>
      <w:r w:rsidR="000507C3" w:rsidRPr="005F50F8">
        <w:rPr>
          <w:rFonts w:ascii="楷体_GB2312" w:eastAsia="楷体_GB2312" w:hint="eastAsia"/>
          <w:color w:val="000000"/>
          <w:sz w:val="28"/>
        </w:rPr>
        <w:t>销售费用，按估价对象土地价值的</w:t>
      </w:r>
      <w:r w:rsidR="000507C3" w:rsidRPr="0070513C">
        <w:rPr>
          <w:rFonts w:ascii="Arial" w:eastAsia="楷体_GB2312" w:hAnsi="Arial" w:hint="eastAsia"/>
          <w:color w:val="000000"/>
          <w:sz w:val="28"/>
        </w:rPr>
        <w:t>3</w:t>
      </w:r>
      <w:r w:rsidR="000507C3" w:rsidRPr="005F50F8">
        <w:rPr>
          <w:rFonts w:ascii="楷体_GB2312" w:eastAsia="楷体_GB2312" w:hint="eastAsia"/>
          <w:color w:val="000000"/>
          <w:sz w:val="28"/>
        </w:rPr>
        <w:t>%计算，假设估价对象土地价值为</w:t>
      </w:r>
      <w:r w:rsidR="000507C3" w:rsidRPr="0070513C">
        <w:rPr>
          <w:rFonts w:ascii="Arial" w:eastAsia="楷体_GB2312" w:hAnsi="Arial" w:hint="eastAsia"/>
          <w:color w:val="000000"/>
          <w:sz w:val="28"/>
        </w:rPr>
        <w:t>V</w:t>
      </w:r>
      <w:r w:rsidR="000507C3" w:rsidRPr="005F50F8">
        <w:rPr>
          <w:rFonts w:ascii="楷体_GB2312" w:eastAsia="楷体_GB2312" w:hint="eastAsia"/>
          <w:color w:val="000000"/>
          <w:sz w:val="28"/>
          <w:vertAlign w:val="subscript"/>
        </w:rPr>
        <w:t>土</w:t>
      </w:r>
      <w:r w:rsidR="000507C3" w:rsidRPr="005F50F8">
        <w:rPr>
          <w:rFonts w:ascii="楷体_GB2312" w:eastAsia="楷体_GB2312" w:hint="eastAsia"/>
          <w:color w:val="000000"/>
          <w:sz w:val="28"/>
        </w:rPr>
        <w:t>。则有：</w:t>
      </w:r>
    </w:p>
    <w:p w:rsidR="000507C3" w:rsidRPr="005F50F8" w:rsidRDefault="000507C3" w:rsidP="000507C3">
      <w:pPr>
        <w:spacing w:before="50" w:after="50" w:line="360" w:lineRule="auto"/>
        <w:ind w:firstLineChars="200" w:firstLine="560"/>
        <w:outlineLvl w:val="0"/>
        <w:rPr>
          <w:rFonts w:ascii="楷体_GB2312" w:eastAsia="楷体_GB2312"/>
          <w:color w:val="000000"/>
          <w:sz w:val="28"/>
        </w:rPr>
      </w:pPr>
      <w:r w:rsidRPr="005F50F8">
        <w:rPr>
          <w:rFonts w:ascii="楷体_GB2312" w:eastAsia="楷体_GB2312" w:hint="eastAsia"/>
          <w:color w:val="000000"/>
          <w:sz w:val="28"/>
        </w:rPr>
        <w:t>销售费用＝</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5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⑤</w:t>
      </w:r>
      <w:r>
        <w:rPr>
          <w:rFonts w:ascii="Arial" w:eastAsia="楷体_GB2312" w:hAnsi="Arial"/>
          <w:color w:val="000000"/>
          <w:sz w:val="28"/>
        </w:rPr>
        <w:fldChar w:fldCharType="end"/>
      </w:r>
      <w:r w:rsidR="000507C3" w:rsidRPr="005F50F8">
        <w:rPr>
          <w:rFonts w:ascii="楷体_GB2312" w:eastAsia="楷体_GB2312" w:hint="eastAsia"/>
          <w:color w:val="000000"/>
          <w:sz w:val="28"/>
        </w:rPr>
        <w:t>利息</w:t>
      </w:r>
    </w:p>
    <w:p w:rsidR="000507C3" w:rsidRPr="005F50F8" w:rsidRDefault="000507C3" w:rsidP="000507C3">
      <w:pPr>
        <w:spacing w:before="50" w:after="50" w:line="360" w:lineRule="auto"/>
        <w:ind w:firstLine="570"/>
        <w:rPr>
          <w:rFonts w:ascii="楷体_GB2312" w:eastAsia="楷体_GB2312"/>
          <w:color w:val="000000"/>
          <w:sz w:val="28"/>
        </w:rPr>
      </w:pPr>
      <w:r w:rsidRPr="005F50F8">
        <w:rPr>
          <w:rFonts w:ascii="楷体_GB2312" w:eastAsia="楷体_GB2312" w:hint="eastAsia"/>
          <w:color w:val="000000"/>
          <w:sz w:val="28"/>
        </w:rPr>
        <w:t>土地开发期为</w:t>
      </w:r>
      <w:r w:rsidRPr="0070513C">
        <w:rPr>
          <w:rFonts w:ascii="Arial" w:eastAsia="楷体_GB2312" w:hAnsi="Arial" w:hint="eastAsia"/>
          <w:color w:val="000000"/>
          <w:sz w:val="28"/>
        </w:rPr>
        <w:t>0</w:t>
      </w:r>
      <w:r w:rsidRPr="005F50F8">
        <w:rPr>
          <w:rFonts w:ascii="楷体_GB2312" w:eastAsia="楷体_GB2312" w:hint="eastAsia"/>
          <w:color w:val="000000"/>
          <w:sz w:val="28"/>
        </w:rPr>
        <w:t>年，建设期为</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年。土地取得成本开发期前一次投入，土地开发成本于土地开发期内均匀投入，管理费用及销售费用于项目已运行期内均匀投入，利息率取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596CB9" w:rsidRDefault="000507C3" w:rsidP="00596CB9">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利息＝</w:t>
      </w:r>
      <w:r w:rsidR="00C4350E" w:rsidRPr="0070513C">
        <w:rPr>
          <w:rFonts w:ascii="Arial" w:eastAsia="楷体_GB2312" w:hAnsi="Arial" w:hint="eastAsia"/>
          <w:color w:val="000000"/>
          <w:sz w:val="28"/>
        </w:rPr>
        <w:t>616</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596CB9">
      <w:pPr>
        <w:spacing w:before="50" w:after="50" w:line="360" w:lineRule="auto"/>
        <w:ind w:firstLineChars="500" w:firstLine="140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00C4350E" w:rsidRPr="0070513C">
        <w:rPr>
          <w:rFonts w:ascii="Arial" w:eastAsia="楷体_GB2312" w:hAnsi="Arial" w:hint="eastAsia"/>
          <w:color w:val="000000"/>
          <w:sz w:val="28"/>
        </w:rPr>
        <w:t>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2</w:t>
      </w:r>
    </w:p>
    <w:p w:rsidR="000507C3" w:rsidRPr="005F50F8" w:rsidRDefault="000507C3" w:rsidP="00596CB9">
      <w:pPr>
        <w:spacing w:before="50" w:after="50" w:line="360" w:lineRule="auto"/>
        <w:ind w:firstLineChars="400" w:firstLine="112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74</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6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⑥</w:t>
      </w:r>
      <w:r>
        <w:rPr>
          <w:rFonts w:ascii="Arial" w:eastAsia="楷体_GB2312" w:hAnsi="Arial"/>
          <w:color w:val="000000"/>
          <w:sz w:val="28"/>
        </w:rPr>
        <w:fldChar w:fldCharType="end"/>
      </w:r>
      <w:r w:rsidR="000507C3" w:rsidRPr="005F50F8">
        <w:rPr>
          <w:rFonts w:ascii="楷体_GB2312" w:eastAsia="楷体_GB2312" w:hint="eastAsia"/>
          <w:color w:val="000000"/>
          <w:sz w:val="28"/>
        </w:rPr>
        <w:t>投资利润</w:t>
      </w:r>
    </w:p>
    <w:p w:rsidR="000507C3" w:rsidRPr="005F50F8" w:rsidRDefault="000507C3" w:rsidP="000507C3">
      <w:pPr>
        <w:spacing w:before="50" w:after="50" w:line="360" w:lineRule="auto"/>
        <w:ind w:firstLine="570"/>
        <w:jc w:val="both"/>
        <w:rPr>
          <w:rFonts w:ascii="楷体_GB2312" w:eastAsia="楷体_GB2312"/>
          <w:color w:val="000000"/>
          <w:sz w:val="28"/>
        </w:rPr>
      </w:pPr>
      <w:r w:rsidRPr="005F50F8">
        <w:rPr>
          <w:rFonts w:ascii="楷体_GB2312" w:eastAsia="楷体_GB2312" w:hint="eastAsia"/>
          <w:color w:val="000000"/>
          <w:sz w:val="28"/>
        </w:rPr>
        <w:t>开发利润是指房地产开发商投资房地产开发项目应取得的资金报酬及承担风险补偿。以当地房地产开发的一般水平为基础，并参考项目所在区域房地产营利水平的具体情况确定。根据估价人员的调查以及查阅相关资料，房地产开发利润受开发环境、政策</w:t>
      </w:r>
      <w:r>
        <w:rPr>
          <w:rFonts w:ascii="楷体_GB2312" w:eastAsia="楷体_GB2312" w:hint="eastAsia"/>
          <w:color w:val="000000"/>
          <w:sz w:val="28"/>
        </w:rPr>
        <w:t>等众多因素影响，项目开发周期长，开发价值相对较高，而且，近年来福州</w:t>
      </w:r>
      <w:r w:rsidRPr="005F50F8">
        <w:rPr>
          <w:rFonts w:ascii="楷体_GB2312" w:eastAsia="楷体_GB2312" w:hint="eastAsia"/>
          <w:color w:val="000000"/>
          <w:sz w:val="28"/>
        </w:rPr>
        <w:t>市商业等各用途开发利润率均有较大幅度的增长。</w:t>
      </w:r>
    </w:p>
    <w:p w:rsidR="000507C3" w:rsidRPr="005F50F8" w:rsidRDefault="000507C3" w:rsidP="000507C3">
      <w:pPr>
        <w:spacing w:before="50" w:after="50" w:line="360" w:lineRule="auto"/>
        <w:ind w:firstLine="570"/>
        <w:jc w:val="both"/>
        <w:rPr>
          <w:rFonts w:ascii="楷体_GB2312" w:eastAsia="楷体_GB2312"/>
          <w:color w:val="000000"/>
          <w:sz w:val="28"/>
        </w:rPr>
      </w:pPr>
      <w:r w:rsidRPr="005F50F8">
        <w:rPr>
          <w:rFonts w:ascii="楷体_GB2312" w:eastAsia="楷体_GB2312" w:hint="eastAsia"/>
          <w:color w:val="000000"/>
          <w:sz w:val="28"/>
        </w:rPr>
        <w:t>估价对象所在项目为大型商业项目，且属于</w:t>
      </w:r>
      <w:r>
        <w:rPr>
          <w:rFonts w:ascii="楷体_GB2312" w:eastAsia="楷体_GB2312" w:hint="eastAsia"/>
          <w:color w:val="000000"/>
          <w:sz w:val="28"/>
        </w:rPr>
        <w:t>福州市福清市</w:t>
      </w:r>
      <w:r w:rsidRPr="005F50F8">
        <w:rPr>
          <w:rFonts w:ascii="楷体_GB2312" w:eastAsia="楷体_GB2312" w:hint="eastAsia"/>
          <w:color w:val="000000"/>
          <w:sz w:val="28"/>
        </w:rPr>
        <w:t>，周边同类、同体量项目的开发利润经调查可知，利润率一般在</w:t>
      </w:r>
      <w:r w:rsidR="00C4350E" w:rsidRPr="0070513C">
        <w:rPr>
          <w:rFonts w:ascii="Arial" w:eastAsia="楷体_GB2312" w:hAnsi="Arial" w:hint="eastAsia"/>
          <w:color w:val="000000"/>
          <w:sz w:val="28"/>
        </w:rPr>
        <w:t>5</w:t>
      </w:r>
      <w:r w:rsidRPr="005F50F8">
        <w:rPr>
          <w:rFonts w:ascii="楷体_GB2312" w:eastAsia="楷体_GB2312" w:hint="eastAsia"/>
          <w:color w:val="000000"/>
          <w:sz w:val="28"/>
        </w:rPr>
        <w:t>%-</w:t>
      </w:r>
      <w:r w:rsidR="00C4350E" w:rsidRPr="0070513C">
        <w:rPr>
          <w:rFonts w:ascii="Arial" w:eastAsia="楷体_GB2312" w:hAnsi="Arial" w:hint="eastAsia"/>
          <w:color w:val="000000"/>
          <w:sz w:val="28"/>
        </w:rPr>
        <w:t>1</w:t>
      </w:r>
      <w:r w:rsidRPr="0070513C">
        <w:rPr>
          <w:rFonts w:ascii="Arial" w:eastAsia="楷体_GB2312" w:hAnsi="Arial" w:hint="eastAsia"/>
          <w:color w:val="000000"/>
          <w:sz w:val="28"/>
        </w:rPr>
        <w:t>0</w:t>
      </w:r>
      <w:r w:rsidRPr="005F50F8">
        <w:rPr>
          <w:rFonts w:ascii="楷体_GB2312" w:eastAsia="楷体_GB2312" w:hint="eastAsia"/>
          <w:color w:val="000000"/>
          <w:sz w:val="28"/>
        </w:rPr>
        <w:t>%之间，</w:t>
      </w:r>
      <w:r w:rsidRPr="005F50F8">
        <w:rPr>
          <w:rFonts w:ascii="楷体_GB2312" w:eastAsia="楷体_GB2312" w:hAnsi="楷体" w:hint="eastAsia"/>
          <w:color w:val="000000"/>
          <w:sz w:val="28"/>
          <w:szCs w:val="28"/>
        </w:rPr>
        <w:t>综合上述各项因素，本次</w:t>
      </w:r>
      <w:r w:rsidR="00C4350E">
        <w:rPr>
          <w:rFonts w:ascii="楷体_GB2312" w:eastAsia="楷体_GB2312" w:hAnsi="楷体" w:hint="eastAsia"/>
          <w:color w:val="000000"/>
          <w:sz w:val="28"/>
          <w:szCs w:val="28"/>
        </w:rPr>
        <w:t>地下车位用房</w:t>
      </w:r>
      <w:r w:rsidRPr="005F50F8">
        <w:rPr>
          <w:rFonts w:ascii="楷体_GB2312" w:eastAsia="楷体_GB2312" w:hAnsi="楷体" w:hint="eastAsia"/>
          <w:color w:val="000000"/>
          <w:sz w:val="28"/>
          <w:szCs w:val="28"/>
        </w:rPr>
        <w:t>利润率为</w:t>
      </w:r>
      <w:r w:rsidRPr="0070513C">
        <w:rPr>
          <w:rFonts w:ascii="Arial" w:eastAsia="楷体_GB2312" w:hAnsi="Arial" w:hint="eastAsia"/>
          <w:color w:val="000000"/>
          <w:sz w:val="28"/>
          <w:szCs w:val="28"/>
        </w:rPr>
        <w:t>5</w:t>
      </w:r>
      <w:r w:rsidRPr="005F50F8">
        <w:rPr>
          <w:rFonts w:ascii="楷体_GB2312" w:eastAsia="楷体_GB2312" w:hAnsi="楷体" w:hint="eastAsia"/>
          <w:color w:val="000000"/>
          <w:sz w:val="28"/>
          <w:szCs w:val="28"/>
        </w:rPr>
        <w:t>%</w:t>
      </w:r>
      <w:r w:rsidRPr="005F50F8">
        <w:rPr>
          <w:rFonts w:ascii="楷体_GB2312" w:eastAsia="楷体_GB2312" w:hint="eastAsia"/>
          <w:color w:val="000000"/>
          <w:sz w:val="28"/>
        </w:rPr>
        <w:t>，计算基数为土地取得</w:t>
      </w:r>
      <w:r w:rsidRPr="005F50F8">
        <w:rPr>
          <w:rFonts w:ascii="楷体_GB2312" w:eastAsia="楷体_GB2312" w:hint="eastAsia"/>
          <w:color w:val="000000"/>
          <w:sz w:val="28"/>
        </w:rPr>
        <w:lastRenderedPageBreak/>
        <w:t>成本、土地开发成本、管理费用和销售费用。则有：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利润</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616</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C4350E" w:rsidRPr="0070513C">
        <w:rPr>
          <w:rFonts w:ascii="Arial" w:eastAsia="楷体_GB2312" w:hAnsi="Arial" w:hint="eastAsia"/>
          <w:color w:val="000000"/>
          <w:sz w:val="28"/>
        </w:rPr>
        <w:t>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32</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C4350E" w:rsidRPr="0070513C">
        <w:rPr>
          <w:rFonts w:ascii="Arial" w:eastAsia="楷体_GB2312" w:hAnsi="Arial" w:hint="eastAsia"/>
          <w:color w:val="000000"/>
          <w:sz w:val="28"/>
        </w:rPr>
        <w:t>1</w:t>
      </w:r>
      <w:r w:rsidRPr="0070513C">
        <w:rPr>
          <w:rFonts w:ascii="Arial" w:eastAsia="楷体_GB2312" w:hAnsi="Arial" w:hint="eastAsia"/>
          <w:color w:val="000000"/>
          <w:sz w:val="28"/>
        </w:rPr>
        <w:t>5</w:t>
      </w:r>
      <w:r w:rsidRPr="005F50F8">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7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⑦</w:t>
      </w:r>
      <w:r>
        <w:rPr>
          <w:rFonts w:ascii="Arial" w:eastAsia="楷体_GB2312" w:hAnsi="Arial"/>
          <w:color w:val="000000"/>
          <w:sz w:val="28"/>
        </w:rPr>
        <w:fldChar w:fldCharType="end"/>
      </w:r>
      <w:r w:rsidR="000507C3" w:rsidRPr="005F50F8">
        <w:rPr>
          <w:rFonts w:ascii="楷体_GB2312" w:eastAsia="楷体_GB2312" w:hint="eastAsia"/>
          <w:color w:val="000000"/>
          <w:sz w:val="28"/>
        </w:rPr>
        <w:t>销售税费：主要包括营业税、城市维护建设税、教育费附加及地方教育附加，以估价对象土地价值（</w:t>
      </w:r>
      <w:r w:rsidR="000507C3" w:rsidRPr="0070513C">
        <w:rPr>
          <w:rFonts w:ascii="Arial" w:eastAsia="楷体_GB2312" w:hAnsi="Arial" w:hint="eastAsia"/>
          <w:color w:val="000000"/>
          <w:sz w:val="28"/>
        </w:rPr>
        <w:t>V</w:t>
      </w:r>
      <w:r w:rsidR="000507C3" w:rsidRPr="005F50F8">
        <w:rPr>
          <w:rFonts w:ascii="楷体_GB2312" w:eastAsia="楷体_GB2312" w:hint="eastAsia"/>
          <w:color w:val="000000"/>
          <w:sz w:val="28"/>
          <w:vertAlign w:val="subscript"/>
        </w:rPr>
        <w:t>土</w:t>
      </w:r>
      <w:r w:rsidR="000507C3" w:rsidRPr="005F50F8">
        <w:rPr>
          <w:rFonts w:ascii="楷体_GB2312" w:eastAsia="楷体_GB2312" w:hint="eastAsia"/>
          <w:color w:val="000000"/>
          <w:sz w:val="28"/>
        </w:rPr>
        <w:t>）为基数，税率为</w:t>
      </w:r>
      <w:r w:rsidR="000507C3" w:rsidRPr="0070513C">
        <w:rPr>
          <w:rFonts w:ascii="Arial" w:eastAsia="楷体_GB2312" w:hAnsi="Arial" w:hint="eastAsia"/>
          <w:color w:val="000000"/>
          <w:sz w:val="28"/>
        </w:rPr>
        <w:t>5</w:t>
      </w:r>
      <w:r w:rsidR="000507C3" w:rsidRPr="005F50F8">
        <w:rPr>
          <w:rFonts w:ascii="楷体_GB2312" w:eastAsia="楷体_GB2312" w:hint="eastAsia"/>
          <w:color w:val="000000"/>
          <w:sz w:val="28"/>
        </w:rPr>
        <w:t>.</w:t>
      </w:r>
      <w:r w:rsidR="000507C3" w:rsidRPr="0070513C">
        <w:rPr>
          <w:rFonts w:ascii="Arial" w:eastAsia="楷体_GB2312" w:hAnsi="Arial" w:hint="eastAsia"/>
          <w:color w:val="000000"/>
          <w:sz w:val="28"/>
        </w:rPr>
        <w:t>6</w:t>
      </w:r>
      <w:r w:rsidR="000507C3" w:rsidRPr="005F50F8">
        <w:rPr>
          <w:rFonts w:ascii="楷体_GB2312" w:eastAsia="楷体_GB2312" w:hint="eastAsia"/>
          <w:color w:val="000000"/>
          <w:sz w:val="28"/>
        </w:rPr>
        <w:t>%。则有：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0507C3" w:rsidRPr="005F50F8" w:rsidRDefault="00FC555B" w:rsidP="000507C3">
      <w:pPr>
        <w:spacing w:before="50" w:after="50" w:line="360" w:lineRule="auto"/>
        <w:ind w:firstLineChars="200" w:firstLine="56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8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⑧</w:t>
      </w:r>
      <w:r>
        <w:rPr>
          <w:rFonts w:ascii="Arial" w:eastAsia="楷体_GB2312" w:hAnsi="Arial"/>
          <w:color w:val="000000"/>
          <w:sz w:val="28"/>
        </w:rPr>
        <w:fldChar w:fldCharType="end"/>
      </w:r>
      <w:r w:rsidR="000507C3" w:rsidRPr="005F50F8">
        <w:rPr>
          <w:rFonts w:ascii="楷体_GB2312" w:eastAsia="楷体_GB2312" w:hint="eastAsia"/>
          <w:color w:val="000000"/>
          <w:sz w:val="28"/>
        </w:rPr>
        <w:t>估价对象土地价值</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土地价值为前述</w:t>
      </w:r>
      <w:r w:rsidRPr="0070513C">
        <w:rPr>
          <w:rFonts w:ascii="Arial" w:eastAsia="楷体_GB2312" w:hAnsi="Arial" w:hint="eastAsia"/>
          <w:color w:val="000000"/>
          <w:sz w:val="28"/>
        </w:rPr>
        <w:t>7</w:t>
      </w:r>
      <w:r w:rsidRPr="005F50F8">
        <w:rPr>
          <w:rFonts w:ascii="楷体_GB2312" w:eastAsia="楷体_GB2312" w:hint="eastAsia"/>
          <w:color w:val="000000"/>
          <w:sz w:val="28"/>
        </w:rPr>
        <w:t>项之和。则有：</w:t>
      </w:r>
    </w:p>
    <w:p w:rsidR="000507C3" w:rsidRPr="005F50F8" w:rsidRDefault="000507C3" w:rsidP="000507C3">
      <w:pPr>
        <w:spacing w:before="50" w:after="50" w:line="360" w:lineRule="auto"/>
        <w:ind w:firstLineChars="200" w:firstLine="560"/>
        <w:rPr>
          <w:rFonts w:ascii="楷体_GB2312" w:eastAsia="楷体_GB2312"/>
          <w:color w:val="000000"/>
          <w:sz w:val="28"/>
          <w:vertAlign w:val="subscript"/>
        </w:rPr>
      </w:pPr>
      <w:r w:rsidRPr="005F50F8">
        <w:rPr>
          <w:rFonts w:ascii="楷体_GB2312" w:eastAsia="楷体_GB2312" w:hint="eastAsia"/>
          <w:color w:val="000000"/>
          <w:sz w:val="28"/>
        </w:rPr>
        <w:t>土地价值（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p>
    <w:p w:rsidR="000507C3" w:rsidRPr="005F50F8" w:rsidRDefault="000507C3" w:rsidP="000507C3">
      <w:pPr>
        <w:spacing w:before="50" w:after="50" w:line="360" w:lineRule="auto"/>
        <w:ind w:leftChars="200" w:left="760" w:hangingChars="100" w:hanging="28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616</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C4350E" w:rsidRPr="0070513C">
        <w:rPr>
          <w:rFonts w:ascii="Arial" w:eastAsia="楷体_GB2312" w:hAnsi="Arial" w:hint="eastAsia"/>
          <w:color w:val="000000"/>
          <w:sz w:val="28"/>
        </w:rPr>
        <w:t>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C4350E" w:rsidRPr="0070513C">
        <w:rPr>
          <w:rFonts w:ascii="Arial" w:eastAsia="楷体_GB2312" w:hAnsi="Arial" w:hint="eastAsia"/>
          <w:color w:val="000000"/>
          <w:sz w:val="28"/>
        </w:rPr>
        <w:t>74</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00C4350E" w:rsidRPr="0070513C">
        <w:rPr>
          <w:rFonts w:ascii="Arial" w:eastAsia="楷体_GB2312" w:hAnsi="Arial" w:hint="eastAsia"/>
          <w:color w:val="000000"/>
          <w:sz w:val="28"/>
        </w:rPr>
        <w:t>32</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C4350E" w:rsidRPr="0070513C">
        <w:rPr>
          <w:rFonts w:ascii="Arial" w:eastAsia="楷体_GB2312" w:hAnsi="Arial" w:hint="eastAsia"/>
          <w:color w:val="000000"/>
          <w:sz w:val="28"/>
        </w:rPr>
        <w:t>1</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土</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813</w:t>
      </w:r>
      <w:r w:rsidRPr="005F50F8">
        <w:rPr>
          <w:rFonts w:ascii="楷体_GB2312" w:eastAsia="楷体_GB2312" w:hint="eastAsia"/>
          <w:color w:val="000000"/>
          <w:sz w:val="28"/>
        </w:rPr>
        <w:t xml:space="preserve">（万元）      </w:t>
      </w:r>
    </w:p>
    <w:p w:rsidR="000507C3" w:rsidRPr="005F50F8" w:rsidRDefault="000507C3" w:rsidP="000507C3">
      <w:pPr>
        <w:pStyle w:val="a8"/>
        <w:spacing w:before="50" w:after="50" w:line="360" w:lineRule="auto"/>
        <w:ind w:firstLineChars="200" w:firstLine="560"/>
        <w:outlineLvl w:val="0"/>
        <w:rPr>
          <w:b w:val="0"/>
          <w:bCs/>
          <w:color w:val="000000"/>
        </w:rPr>
      </w:pPr>
      <w:r w:rsidRPr="0070513C">
        <w:rPr>
          <w:rFonts w:ascii="Arial" w:hAnsi="Arial" w:hint="eastAsia"/>
          <w:b w:val="0"/>
          <w:color w:val="000000"/>
        </w:rPr>
        <w:t>2</w:t>
      </w:r>
      <w:r w:rsidRPr="005F50F8">
        <w:rPr>
          <w:rFonts w:hAnsi="Arial" w:hint="eastAsia"/>
          <w:b w:val="0"/>
          <w:color w:val="000000"/>
        </w:rPr>
        <w:t>.</w:t>
      </w:r>
      <w:r w:rsidRPr="005F50F8">
        <w:rPr>
          <w:rFonts w:hint="eastAsia"/>
          <w:b w:val="0"/>
          <w:bCs/>
          <w:color w:val="000000"/>
        </w:rPr>
        <w:t>求取建筑物现值</w:t>
      </w:r>
    </w:p>
    <w:p w:rsidR="000507C3" w:rsidRPr="005F50F8" w:rsidRDefault="00FC555B" w:rsidP="000507C3">
      <w:pPr>
        <w:spacing w:line="360" w:lineRule="auto"/>
        <w:ind w:right="205" w:firstLineChars="200" w:firstLine="56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建造成本</w:t>
      </w:r>
    </w:p>
    <w:p w:rsidR="000507C3" w:rsidRPr="005F50F8" w:rsidRDefault="00FC555B" w:rsidP="000507C3">
      <w:pPr>
        <w:spacing w:line="360" w:lineRule="auto"/>
        <w:ind w:firstLineChars="200" w:firstLine="560"/>
        <w:jc w:val="both"/>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1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①</w:t>
      </w:r>
      <w:r>
        <w:rPr>
          <w:rFonts w:ascii="Arial" w:eastAsia="楷体_GB2312" w:hAnsi="Arial"/>
          <w:color w:val="000000"/>
          <w:sz w:val="28"/>
        </w:rPr>
        <w:fldChar w:fldCharType="end"/>
      </w:r>
      <w:r w:rsidR="000507C3" w:rsidRPr="005F50F8">
        <w:rPr>
          <w:rFonts w:ascii="楷体_GB2312" w:eastAsia="楷体_GB2312" w:hint="eastAsia"/>
          <w:color w:val="000000"/>
          <w:sz w:val="28"/>
        </w:rPr>
        <w:t>建安费用</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本次评估参考</w:t>
      </w:r>
      <w:r w:rsidRPr="0070513C">
        <w:rPr>
          <w:rFonts w:ascii="Arial" w:eastAsia="楷体_GB2312" w:hAnsi="Arial" w:hint="eastAsia"/>
          <w:color w:val="000000"/>
          <w:sz w:val="28"/>
        </w:rPr>
        <w:t>2014</w:t>
      </w:r>
      <w:r>
        <w:rPr>
          <w:rFonts w:ascii="楷体_GB2312" w:eastAsia="楷体_GB2312" w:hint="eastAsia"/>
          <w:color w:val="000000"/>
          <w:sz w:val="28"/>
        </w:rPr>
        <w:t>年福州</w:t>
      </w:r>
      <w:r w:rsidRPr="005F50F8">
        <w:rPr>
          <w:rFonts w:ascii="楷体_GB2312" w:eastAsia="楷体_GB2312" w:hint="eastAsia"/>
          <w:color w:val="000000"/>
          <w:sz w:val="28"/>
        </w:rPr>
        <w:t>市工程概预算定额，同时考虑估价对象建筑结构、设备与装修标准等，综合确定</w:t>
      </w:r>
      <w:r w:rsidR="00C4350E">
        <w:rPr>
          <w:rFonts w:ascii="楷体_GB2312" w:eastAsia="楷体_GB2312" w:hint="eastAsia"/>
          <w:color w:val="000000"/>
          <w:sz w:val="28"/>
        </w:rPr>
        <w:t>地下车库</w:t>
      </w:r>
      <w:r w:rsidRPr="005F50F8">
        <w:rPr>
          <w:rFonts w:ascii="楷体_GB2312" w:eastAsia="楷体_GB2312" w:hint="eastAsia"/>
          <w:color w:val="000000"/>
          <w:sz w:val="28"/>
        </w:rPr>
        <w:t>用房建安费用为</w:t>
      </w:r>
      <w:r w:rsidR="00C4350E" w:rsidRPr="0070513C">
        <w:rPr>
          <w:rFonts w:ascii="Arial" w:eastAsia="楷体_GB2312" w:hAnsi="Arial" w:hint="eastAsia"/>
          <w:color w:val="000000"/>
          <w:sz w:val="28"/>
        </w:rPr>
        <w:t>28</w:t>
      </w:r>
      <w:r w:rsidRPr="0070513C">
        <w:rPr>
          <w:rFonts w:ascii="Arial" w:eastAsia="楷体_GB2312" w:hAnsi="Arial" w:hint="eastAsia"/>
          <w:color w:val="000000"/>
          <w:sz w:val="28"/>
        </w:rPr>
        <w:t>00</w:t>
      </w:r>
      <w:r w:rsidRPr="005F50F8">
        <w:rPr>
          <w:rFonts w:ascii="楷体_GB2312" w:eastAsia="楷体_GB2312" w:hint="eastAsia"/>
          <w:color w:val="000000"/>
          <w:sz w:val="28"/>
        </w:rPr>
        <w:t xml:space="preserve">元/平方米。则有： </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建安费用</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28</w:t>
      </w:r>
      <w:r w:rsidRPr="0070513C">
        <w:rPr>
          <w:rFonts w:ascii="Arial" w:eastAsia="楷体_GB2312" w:hAnsi="Arial" w:hint="eastAsia"/>
          <w:color w:val="000000"/>
          <w:sz w:val="28"/>
        </w:rPr>
        <w:t>00</w:t>
      </w:r>
      <w:r w:rsidRPr="005F50F8">
        <w:rPr>
          <w:rFonts w:ascii="楷体_GB2312" w:eastAsia="楷体_GB2312" w:hint="eastAsia"/>
          <w:color w:val="000000"/>
          <w:sz w:val="28"/>
        </w:rPr>
        <w:t>×</w:t>
      </w:r>
      <w:r w:rsidR="00C4350E" w:rsidRPr="0070513C">
        <w:rPr>
          <w:rFonts w:ascii="Arial" w:eastAsia="楷体_GB2312" w:hAnsi="Arial" w:hint="eastAsia"/>
          <w:color w:val="000000"/>
          <w:sz w:val="28"/>
        </w:rPr>
        <w:t>43651</w:t>
      </w:r>
      <w:r w:rsidR="00C4350E">
        <w:rPr>
          <w:rFonts w:ascii="楷体_GB2312" w:eastAsia="楷体_GB2312" w:hint="eastAsia"/>
          <w:color w:val="000000"/>
          <w:sz w:val="28"/>
        </w:rPr>
        <w:t>.</w:t>
      </w:r>
      <w:r w:rsidR="00C4350E" w:rsidRPr="0070513C">
        <w:rPr>
          <w:rFonts w:ascii="Arial" w:eastAsia="楷体_GB2312" w:hAnsi="Arial" w:hint="eastAsia"/>
          <w:color w:val="000000"/>
          <w:sz w:val="28"/>
        </w:rPr>
        <w:t>84</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C4350E" w:rsidRPr="0070513C">
        <w:rPr>
          <w:rFonts w:ascii="Arial" w:eastAsia="楷体_GB2312" w:hAnsi="Arial" w:hint="eastAsia"/>
          <w:color w:val="000000"/>
          <w:sz w:val="28"/>
        </w:rPr>
        <w:t>12223</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2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②</w:t>
      </w:r>
      <w:r>
        <w:rPr>
          <w:rFonts w:ascii="Arial" w:eastAsia="楷体_GB2312" w:hAnsi="Arial"/>
          <w:color w:val="000000"/>
          <w:sz w:val="28"/>
        </w:rPr>
        <w:fldChar w:fldCharType="end"/>
      </w:r>
      <w:r w:rsidR="000507C3" w:rsidRPr="005F50F8">
        <w:rPr>
          <w:rFonts w:ascii="楷体_GB2312" w:eastAsia="楷体_GB2312" w:hint="eastAsia"/>
          <w:color w:val="000000"/>
          <w:sz w:val="28"/>
        </w:rPr>
        <w:t>勘查设计和前期工程费</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勘查设计和前期工程费是指市场调研、可行性研究、项目策划、工</w:t>
      </w:r>
      <w:r w:rsidRPr="005F50F8">
        <w:rPr>
          <w:rFonts w:ascii="楷体_GB2312" w:eastAsia="楷体_GB2312" w:hint="eastAsia"/>
          <w:color w:val="000000"/>
          <w:sz w:val="28"/>
        </w:rPr>
        <w:lastRenderedPageBreak/>
        <w:t>程勘察、环境影响评价、交通影响评价、规划及建筑设计、建设工程招标、临时水、电、路、场地平整及临时用房等开发项目前期工作的必要支出，根据估价对象所处区域的一般情况，并结合估价对象的实际情况，按建安费用的</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勘查设计和前期工程费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12223</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611</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3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③</w:t>
      </w:r>
      <w:r>
        <w:rPr>
          <w:rFonts w:ascii="Arial" w:eastAsia="楷体_GB2312" w:hAnsi="Arial"/>
          <w:color w:val="000000"/>
          <w:sz w:val="28"/>
        </w:rPr>
        <w:fldChar w:fldCharType="end"/>
      </w:r>
      <w:r w:rsidR="000507C3" w:rsidRPr="005F50F8">
        <w:rPr>
          <w:rFonts w:ascii="楷体_GB2312" w:eastAsia="楷体_GB2312" w:hint="eastAsia"/>
          <w:color w:val="000000"/>
          <w:sz w:val="28"/>
        </w:rPr>
        <w:t>公共配套设施费用</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公共配套设施费用是指城市规划要求居住项目需配套建设的教育、医疗卫生、文化体育、社区服务、市政公用等非营利性设施的建设费用，根据估价对象所处区域的一般情况，并结合估价对象的实际情况，估价对象规划为非住宅用途，故本项费用不再计取。</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4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④</w:t>
      </w:r>
      <w:r>
        <w:rPr>
          <w:rFonts w:ascii="Arial" w:eastAsia="楷体_GB2312" w:hAnsi="Arial"/>
          <w:color w:val="000000"/>
          <w:sz w:val="28"/>
        </w:rPr>
        <w:fldChar w:fldCharType="end"/>
      </w:r>
      <w:r w:rsidR="000507C3" w:rsidRPr="005F50F8">
        <w:rPr>
          <w:rFonts w:ascii="楷体_GB2312" w:eastAsia="楷体_GB2312" w:hint="eastAsia"/>
          <w:color w:val="000000"/>
          <w:sz w:val="28"/>
        </w:rPr>
        <w:t>红线内市政基础设施费</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 xml:space="preserve">红线内市政基础设施费是指包括城市规划要求配套的道路、给排水、电力、电信、燃气、热力等设施的建设费用；估价对象红线内基础设施为 </w:t>
      </w:r>
      <w:r>
        <w:rPr>
          <w:rFonts w:ascii="楷体_GB2312" w:eastAsia="楷体_GB2312" w:hint="eastAsia"/>
          <w:color w:val="000000"/>
          <w:sz w:val="28"/>
        </w:rPr>
        <w:t>“六</w:t>
      </w:r>
      <w:r w:rsidRPr="005F50F8">
        <w:rPr>
          <w:rFonts w:ascii="楷体_GB2312" w:eastAsia="楷体_GB2312" w:hint="eastAsia"/>
          <w:color w:val="000000"/>
          <w:sz w:val="28"/>
        </w:rPr>
        <w:t>通”，结合估价对象所在区域实际情况，基础设施建设费按</w:t>
      </w:r>
      <w:r w:rsidRPr="0070513C">
        <w:rPr>
          <w:rFonts w:ascii="Arial" w:eastAsia="楷体_GB2312" w:hAnsi="Arial" w:hint="eastAsia"/>
          <w:color w:val="000000"/>
          <w:sz w:val="28"/>
        </w:rPr>
        <w:t>200</w:t>
      </w:r>
      <w:r w:rsidRPr="005F50F8">
        <w:rPr>
          <w:rFonts w:ascii="楷体_GB2312" w:eastAsia="楷体_GB2312" w:hint="eastAsia"/>
          <w:color w:val="000000"/>
          <w:sz w:val="28"/>
        </w:rPr>
        <w:t>元/平方米计取。则有：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红线内市政基础设施费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200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43651</w:t>
      </w:r>
      <w:r w:rsidR="000B3F29">
        <w:rPr>
          <w:rFonts w:ascii="楷体_GB2312" w:eastAsia="楷体_GB2312" w:hint="eastAsia"/>
          <w:color w:val="000000"/>
          <w:sz w:val="28"/>
        </w:rPr>
        <w:t>.</w:t>
      </w:r>
      <w:r w:rsidR="000B3F29" w:rsidRPr="0070513C">
        <w:rPr>
          <w:rFonts w:ascii="Arial" w:eastAsia="楷体_GB2312" w:hAnsi="Arial" w:hint="eastAsia"/>
          <w:color w:val="000000"/>
          <w:sz w:val="28"/>
        </w:rPr>
        <w:t>84</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873</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5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⑤</w:t>
      </w:r>
      <w:r>
        <w:rPr>
          <w:rFonts w:ascii="Arial" w:eastAsia="楷体_GB2312" w:hAnsi="Arial"/>
          <w:color w:val="000000"/>
          <w:sz w:val="28"/>
        </w:rPr>
        <w:fldChar w:fldCharType="end"/>
      </w:r>
      <w:r w:rsidR="000507C3" w:rsidRPr="005F50F8">
        <w:rPr>
          <w:rFonts w:ascii="楷体_GB2312" w:eastAsia="楷体_GB2312" w:hint="eastAsia"/>
          <w:color w:val="000000"/>
          <w:sz w:val="28"/>
        </w:rPr>
        <w:t>相关税费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其他税费主要包括有关税收和地方政府或其他有关部门收取的费用，如工程监理费、竣工验收费、绿化建设费、人防工程费等；根据估价对象所处区域的一般情况，并结合估价对象的实际情况，按建安费用的</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%取费。则有：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lastRenderedPageBreak/>
        <w:t>相关税费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12223</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183</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color w:val="000000"/>
          <w:sz w:val="28"/>
        </w:rPr>
        <w:fldChar w:fldCharType="begin"/>
      </w:r>
      <w:r>
        <w:rPr>
          <w:rFonts w:ascii="Arial" w:eastAsia="楷体_GB2312" w:hAnsi="Arial"/>
          <w:color w:val="000000"/>
          <w:sz w:val="28"/>
        </w:rPr>
        <w:instrText xml:space="preserve"> </w:instrText>
      </w:r>
      <w:r>
        <w:rPr>
          <w:rFonts w:ascii="Arial" w:eastAsia="楷体_GB2312" w:hAnsi="Arial" w:hint="eastAsia"/>
          <w:color w:val="000000"/>
          <w:sz w:val="28"/>
        </w:rPr>
        <w:instrText>= 6 \* GB3</w:instrText>
      </w:r>
      <w:r>
        <w:rPr>
          <w:rFonts w:ascii="Arial" w:eastAsia="楷体_GB2312" w:hAnsi="Arial"/>
          <w:color w:val="000000"/>
          <w:sz w:val="28"/>
        </w:rPr>
        <w:instrText xml:space="preserve"> </w:instrText>
      </w:r>
      <w:r>
        <w:rPr>
          <w:rFonts w:ascii="Arial" w:eastAsia="楷体_GB2312" w:hAnsi="Arial"/>
          <w:color w:val="000000"/>
          <w:sz w:val="28"/>
        </w:rPr>
        <w:fldChar w:fldCharType="separate"/>
      </w:r>
      <w:r>
        <w:rPr>
          <w:rFonts w:ascii="Arial" w:eastAsia="楷体_GB2312" w:hAnsi="Arial" w:hint="eastAsia"/>
          <w:noProof/>
          <w:color w:val="000000"/>
          <w:sz w:val="28"/>
        </w:rPr>
        <w:t>⑥</w:t>
      </w:r>
      <w:r>
        <w:rPr>
          <w:rFonts w:ascii="Arial" w:eastAsia="楷体_GB2312" w:hAnsi="Arial"/>
          <w:color w:val="000000"/>
          <w:sz w:val="28"/>
        </w:rPr>
        <w:fldChar w:fldCharType="end"/>
      </w:r>
      <w:r w:rsidR="000507C3" w:rsidRPr="005F50F8">
        <w:rPr>
          <w:rFonts w:ascii="楷体_GB2312" w:eastAsia="楷体_GB2312" w:hint="eastAsia"/>
          <w:color w:val="000000"/>
          <w:sz w:val="28"/>
        </w:rPr>
        <w:t>建造成本</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建造成本为上述</w:t>
      </w:r>
      <w:r w:rsidRPr="0070513C">
        <w:rPr>
          <w:rFonts w:ascii="Arial" w:eastAsia="楷体_GB2312" w:hAnsi="Arial" w:hint="eastAsia"/>
          <w:color w:val="000000"/>
          <w:sz w:val="28"/>
        </w:rPr>
        <w:t>5</w:t>
      </w:r>
      <w:r w:rsidRPr="005F50F8">
        <w:rPr>
          <w:rFonts w:ascii="楷体_GB2312" w:eastAsia="楷体_GB2312" w:hint="eastAsia"/>
          <w:color w:val="000000"/>
          <w:sz w:val="28"/>
        </w:rPr>
        <w:t>项之和。则有：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建造成本</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12223</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611</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873</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183</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13890</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管理费用</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管理费用是房地产开发商为组织和管理房地产开发经营活动的必要支出，主要包括人员工资、办公费、差旅费等，根据估价对象所处区域房地产开发市场的一般情况，并结合估价对象的实际情况，按照建造成本的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Ansi="Arial" w:hint="eastAsia"/>
          <w:color w:val="000000"/>
          <w:sz w:val="28"/>
        </w:rPr>
        <w:t>管理费用</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13890</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417</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销售</w:t>
      </w:r>
      <w:r w:rsidR="000507C3" w:rsidRPr="005F50F8">
        <w:rPr>
          <w:rFonts w:ascii="楷体_GB2312" w:eastAsia="楷体_GB2312" w:hAnsi="Arial" w:hint="eastAsia"/>
          <w:color w:val="000000"/>
          <w:sz w:val="28"/>
        </w:rPr>
        <w:t>费用</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假设建筑物重置价值为</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，按照建筑物重置价值的</w:t>
      </w:r>
      <w:r w:rsidRPr="0070513C">
        <w:rPr>
          <w:rFonts w:ascii="Arial" w:eastAsia="楷体_GB2312" w:hAnsi="Arial" w:hint="eastAsia"/>
          <w:color w:val="000000"/>
          <w:sz w:val="28"/>
        </w:rPr>
        <w:t>3</w:t>
      </w:r>
      <w:r w:rsidRPr="005F50F8">
        <w:rPr>
          <w:rFonts w:ascii="楷体_GB2312" w:eastAsia="楷体_GB2312" w:hint="eastAsia"/>
          <w:color w:val="000000"/>
          <w:sz w:val="28"/>
        </w:rPr>
        <w:t>%计算。则有：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w:t>
      </w:r>
      <w:r w:rsidRPr="005F50F8">
        <w:rPr>
          <w:rFonts w:ascii="楷体_GB2312" w:eastAsia="楷体_GB2312" w:hAnsi="Arial" w:hint="eastAsia"/>
          <w:color w:val="000000"/>
          <w:sz w:val="28"/>
        </w:rPr>
        <w:t>费用</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%（万元）</w:t>
      </w:r>
    </w:p>
    <w:p w:rsidR="000507C3" w:rsidRPr="005F50F8" w:rsidRDefault="00FC555B" w:rsidP="000507C3">
      <w:pPr>
        <w:spacing w:line="360" w:lineRule="auto"/>
        <w:ind w:firstLineChars="250" w:firstLine="70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贷款</w:t>
      </w:r>
      <w:r w:rsidR="000507C3" w:rsidRPr="005F50F8">
        <w:rPr>
          <w:rFonts w:ascii="楷体_GB2312" w:eastAsia="楷体_GB2312" w:hAnsi="Arial" w:hint="eastAsia"/>
          <w:color w:val="000000"/>
          <w:sz w:val="28"/>
        </w:rPr>
        <w:t>利息</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建筑物建设期为</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年，建造成本、管理费用及销售费用于建设期内均匀投入，利息率取</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（含）年期银行贷款利率</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Ansi="Arial" w:hint="eastAsia"/>
          <w:color w:val="000000"/>
          <w:sz w:val="28"/>
        </w:rPr>
        <w:t>利息</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13890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417</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4</w:t>
      </w:r>
      <w:r w:rsidRPr="005F50F8">
        <w:rPr>
          <w:rFonts w:ascii="楷体_GB2312" w:eastAsia="楷体_GB2312" w:hint="eastAsia"/>
          <w:color w:val="000000"/>
          <w:sz w:val="28"/>
        </w:rPr>
        <w:t>.</w:t>
      </w:r>
      <w:r w:rsidRPr="0070513C">
        <w:rPr>
          <w:rFonts w:ascii="Arial" w:eastAsia="楷体_GB2312" w:hAnsi="Arial" w:hint="eastAsia"/>
          <w:color w:val="000000"/>
          <w:sz w:val="28"/>
        </w:rPr>
        <w:t>75</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 w:eastAsia="楷体" w:hAnsi="楷体" w:hint="eastAsia"/>
          <w:color w:val="000000"/>
          <w:sz w:val="28"/>
        </w:rPr>
        <w:t>÷</w:t>
      </w:r>
      <w:r w:rsidRPr="0070513C">
        <w:rPr>
          <w:rFonts w:ascii="Arial" w:eastAsia="楷体_GB2312" w:hAnsi="Arial" w:hint="eastAsia"/>
          <w:color w:val="000000"/>
          <w:sz w:val="28"/>
        </w:rPr>
        <w:t>2</w:t>
      </w:r>
    </w:p>
    <w:p w:rsidR="000507C3" w:rsidRPr="005F50F8" w:rsidRDefault="000507C3" w:rsidP="00596CB9">
      <w:pPr>
        <w:spacing w:line="360" w:lineRule="auto"/>
        <w:ind w:firstLineChars="400" w:firstLine="112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850</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5</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投资</w:t>
      </w:r>
      <w:r w:rsidR="000507C3" w:rsidRPr="005F50F8">
        <w:rPr>
          <w:rFonts w:ascii="楷体_GB2312" w:eastAsia="楷体_GB2312" w:hint="eastAsia"/>
          <w:color w:val="000000"/>
          <w:sz w:val="28"/>
        </w:rPr>
        <w:t>利润</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lastRenderedPageBreak/>
        <w:t>依前述，本次评估取项目利润率为</w:t>
      </w:r>
      <w:r w:rsidRPr="0070513C">
        <w:rPr>
          <w:rFonts w:ascii="Arial" w:eastAsia="楷体_GB2312" w:hAnsi="Arial" w:hint="eastAsia"/>
          <w:color w:val="000000"/>
          <w:sz w:val="28"/>
        </w:rPr>
        <w:t>5</w:t>
      </w:r>
      <w:r w:rsidRPr="005F50F8">
        <w:rPr>
          <w:rFonts w:ascii="楷体_GB2312" w:eastAsia="楷体_GB2312" w:hint="eastAsia"/>
          <w:color w:val="000000"/>
          <w:sz w:val="28"/>
        </w:rPr>
        <w:t>%，计算基数为建造成本、管理费用和销售费用。则有：</w:t>
      </w:r>
    </w:p>
    <w:p w:rsidR="000507C3" w:rsidRPr="005F50F8" w:rsidRDefault="000507C3" w:rsidP="00596CB9">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利润＝（</w:t>
      </w:r>
      <w:r w:rsidR="000B3F29" w:rsidRPr="0070513C">
        <w:rPr>
          <w:rFonts w:ascii="Arial" w:eastAsia="楷体_GB2312" w:hAnsi="Arial" w:hint="eastAsia"/>
          <w:color w:val="000000"/>
          <w:sz w:val="28"/>
        </w:rPr>
        <w:t>13890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417</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p>
    <w:p w:rsidR="000507C3" w:rsidRPr="005F50F8" w:rsidRDefault="000507C3" w:rsidP="000507C3">
      <w:pPr>
        <w:spacing w:line="360" w:lineRule="auto"/>
        <w:rPr>
          <w:rFonts w:ascii="楷体_GB2312" w:eastAsia="楷体_GB2312"/>
          <w:color w:val="000000"/>
          <w:sz w:val="28"/>
        </w:rPr>
      </w:pPr>
      <w:r w:rsidRPr="005F50F8">
        <w:rPr>
          <w:rFonts w:ascii="楷体_GB2312" w:eastAsia="楷体_GB2312" w:hint="eastAsia"/>
          <w:color w:val="000000"/>
          <w:sz w:val="28"/>
        </w:rPr>
        <w:t xml:space="preserve">    </w:t>
      </w:r>
      <w:r w:rsidR="00596CB9">
        <w:rPr>
          <w:rFonts w:ascii="楷体_GB2312" w:eastAsia="楷体_GB2312" w:hint="eastAsia"/>
          <w:color w:val="000000"/>
          <w:sz w:val="28"/>
        </w:rPr>
        <w:t xml:space="preserve">    </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715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0B3F29" w:rsidRPr="0070513C">
        <w:rPr>
          <w:rFonts w:ascii="Arial" w:eastAsia="楷体_GB2312" w:hAnsi="Arial" w:hint="eastAsia"/>
          <w:color w:val="000000"/>
          <w:sz w:val="28"/>
        </w:rPr>
        <w:t>1</w:t>
      </w:r>
      <w:r w:rsidRPr="0070513C">
        <w:rPr>
          <w:rFonts w:ascii="Arial" w:eastAsia="楷体_GB2312" w:hAnsi="Arial" w:hint="eastAsia"/>
          <w:color w:val="000000"/>
          <w:sz w:val="28"/>
        </w:rPr>
        <w:t>5</w:t>
      </w:r>
      <w:r w:rsidRPr="005F50F8">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6</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销售税费</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销售税费主要</w:t>
      </w:r>
      <w:r w:rsidRPr="005F50F8">
        <w:rPr>
          <w:rFonts w:ascii="楷体_GB2312" w:eastAsia="楷体_GB2312" w:hAnsi="Arial" w:hint="eastAsia"/>
          <w:color w:val="000000"/>
          <w:sz w:val="28"/>
        </w:rPr>
        <w:t>包括</w:t>
      </w:r>
      <w:r w:rsidRPr="005F50F8">
        <w:rPr>
          <w:rFonts w:ascii="楷体_GB2312" w:eastAsia="楷体_GB2312" w:hint="eastAsia"/>
          <w:color w:val="000000"/>
          <w:sz w:val="28"/>
        </w:rPr>
        <w:t>营业税、城市维护建设税、教育费附加和地方教育附加，以估价对象在建建筑物价值（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）为基数，税率为</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%。则有：</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销售税费＝</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r>
        <w:rPr>
          <w:rFonts w:ascii="楷体_GB2312" w:eastAsia="楷体_GB2312" w:hint="eastAsia"/>
          <w:color w:val="000000"/>
          <w:sz w:val="28"/>
        </w:rPr>
        <w:t>（万元）</w:t>
      </w:r>
    </w:p>
    <w:p w:rsidR="000507C3" w:rsidRPr="005F50F8" w:rsidRDefault="00FC555B" w:rsidP="000507C3">
      <w:pPr>
        <w:spacing w:line="360" w:lineRule="auto"/>
        <w:ind w:firstLineChars="200" w:firstLine="560"/>
        <w:jc w:val="both"/>
        <w:outlineLvl w:val="0"/>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7</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建筑物重置价值</w:t>
      </w:r>
    </w:p>
    <w:p w:rsidR="000507C3" w:rsidRPr="005F50F8" w:rsidRDefault="000507C3" w:rsidP="000507C3">
      <w:pPr>
        <w:spacing w:line="360" w:lineRule="auto"/>
        <w:ind w:firstLineChars="200" w:firstLine="560"/>
        <w:jc w:val="both"/>
        <w:outlineLvl w:val="0"/>
        <w:rPr>
          <w:rFonts w:ascii="楷体_GB2312" w:eastAsia="楷体_GB2312" w:hAnsi="Arial"/>
          <w:color w:val="000000"/>
          <w:sz w:val="28"/>
        </w:rPr>
      </w:pPr>
      <w:r w:rsidRPr="005F50F8">
        <w:rPr>
          <w:rFonts w:ascii="楷体_GB2312" w:eastAsia="楷体_GB2312" w:hint="eastAsia"/>
          <w:color w:val="000000"/>
          <w:sz w:val="28"/>
        </w:rPr>
        <w:t>在建工程重置</w:t>
      </w:r>
      <w:r w:rsidRPr="005F50F8">
        <w:rPr>
          <w:rFonts w:ascii="楷体_GB2312" w:eastAsia="楷体_GB2312" w:hAnsi="Arial" w:hint="eastAsia"/>
          <w:color w:val="000000"/>
          <w:sz w:val="28"/>
        </w:rPr>
        <w:t>价值为上述</w:t>
      </w:r>
      <w:r w:rsidRPr="0070513C">
        <w:rPr>
          <w:rFonts w:ascii="Arial" w:eastAsia="楷体_GB2312" w:hAnsi="Arial" w:hint="eastAsia"/>
          <w:color w:val="000000"/>
          <w:sz w:val="28"/>
        </w:rPr>
        <w:t>6</w:t>
      </w:r>
      <w:r w:rsidRPr="005F50F8">
        <w:rPr>
          <w:rFonts w:ascii="楷体_GB2312" w:eastAsia="楷体_GB2312" w:hAnsi="Arial" w:hint="eastAsia"/>
          <w:color w:val="000000"/>
          <w:sz w:val="28"/>
        </w:rPr>
        <w:t>项之和。则有：</w:t>
      </w:r>
    </w:p>
    <w:p w:rsidR="00596CB9" w:rsidRDefault="000507C3" w:rsidP="000507C3">
      <w:pPr>
        <w:spacing w:line="360" w:lineRule="auto"/>
        <w:ind w:firstLineChars="200" w:firstLine="560"/>
        <w:jc w:val="both"/>
        <w:outlineLvl w:val="0"/>
        <w:rPr>
          <w:rFonts w:ascii="Arial" w:eastAsia="楷体_GB2312" w:hAnsi="Arial"/>
          <w:color w:val="000000"/>
          <w:sz w:val="28"/>
        </w:rPr>
      </w:pPr>
      <w:r w:rsidRPr="005F50F8">
        <w:rPr>
          <w:rFonts w:ascii="楷体_GB2312" w:eastAsia="楷体_GB2312" w:hint="eastAsia"/>
          <w:color w:val="000000"/>
          <w:sz w:val="28"/>
        </w:rPr>
        <w:t>在建工程重置价值（</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13890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417</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3</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850</w:t>
      </w:r>
    </w:p>
    <w:p w:rsidR="000507C3" w:rsidRPr="005F50F8" w:rsidRDefault="000507C3" w:rsidP="00596CB9">
      <w:pPr>
        <w:spacing w:line="360" w:lineRule="auto"/>
        <w:ind w:firstLineChars="900" w:firstLine="2520"/>
        <w:jc w:val="both"/>
        <w:outlineLvl w:val="0"/>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0018</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715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00</w:t>
      </w:r>
      <w:r w:rsidR="000B3F29" w:rsidRPr="0070513C">
        <w:rPr>
          <w:rFonts w:ascii="Arial" w:eastAsia="楷体_GB2312" w:hAnsi="Arial" w:hint="eastAsia"/>
          <w:color w:val="000000"/>
          <w:sz w:val="28"/>
        </w:rPr>
        <w:t>1</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V</w:t>
      </w:r>
      <w:r w:rsidRPr="005F50F8">
        <w:rPr>
          <w:rFonts w:ascii="楷体_GB2312" w:eastAsia="楷体_GB2312" w:hint="eastAsia"/>
          <w:color w:val="000000"/>
          <w:sz w:val="28"/>
          <w:vertAlign w:val="subscript"/>
        </w:rPr>
        <w:t>建</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w:t>
      </w:r>
      <w:r w:rsidRPr="0070513C">
        <w:rPr>
          <w:rFonts w:ascii="Arial" w:eastAsia="楷体_GB2312" w:hAnsi="Arial" w:hint="eastAsia"/>
          <w:color w:val="000000"/>
          <w:sz w:val="28"/>
        </w:rPr>
        <w:t>6</w:t>
      </w:r>
      <w:r w:rsidRPr="005F50F8">
        <w:rPr>
          <w:rFonts w:ascii="楷体_GB2312" w:eastAsia="楷体_GB2312" w:hint="eastAsia"/>
          <w:color w:val="000000"/>
          <w:sz w:val="28"/>
        </w:rPr>
        <w:t>%</w:t>
      </w:r>
    </w:p>
    <w:p w:rsidR="000507C3" w:rsidRPr="005F50F8" w:rsidRDefault="000507C3" w:rsidP="00596CB9">
      <w:pPr>
        <w:spacing w:line="360" w:lineRule="auto"/>
        <w:ind w:firstLineChars="1350" w:firstLine="378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17428</w:t>
      </w:r>
      <w:r w:rsidRPr="005F50F8">
        <w:rPr>
          <w:rFonts w:ascii="楷体_GB2312" w:eastAsia="楷体_GB2312" w:hint="eastAsia"/>
          <w:color w:val="000000"/>
          <w:sz w:val="28"/>
        </w:rPr>
        <w:t>（万元）</w:t>
      </w:r>
    </w:p>
    <w:p w:rsidR="000507C3" w:rsidRPr="005F50F8" w:rsidRDefault="00FC555B" w:rsidP="000507C3">
      <w:pPr>
        <w:spacing w:line="360" w:lineRule="auto"/>
        <w:ind w:firstLineChars="150" w:firstLine="420"/>
        <w:jc w:val="both"/>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8</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成新度</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Ansi="Arial" w:hint="eastAsia"/>
          <w:color w:val="000000"/>
          <w:sz w:val="28"/>
        </w:rPr>
        <w:t>根据估价人员现场勘查，估价对象围护墙完好；地面、墙面较平整；门窗开启关闭灵活；设备、管道通畅，水卫、电照设备完好，维护情况良好。结合估价对象的建成年代、建筑结构，采用直线折旧法计算估价对象的成新</w:t>
      </w:r>
      <w:r w:rsidRPr="005F50F8">
        <w:rPr>
          <w:rFonts w:ascii="楷体_GB2312" w:eastAsia="楷体_GB2312" w:hint="eastAsia"/>
          <w:color w:val="000000"/>
          <w:sz w:val="28"/>
        </w:rPr>
        <w:t>度</w:t>
      </w:r>
      <w:r w:rsidRPr="005F50F8">
        <w:rPr>
          <w:rFonts w:ascii="楷体_GB2312" w:eastAsia="楷体_GB2312" w:hAnsi="Arial" w:hint="eastAsia"/>
          <w:color w:val="000000"/>
          <w:sz w:val="28"/>
        </w:rPr>
        <w:t>为</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成新度</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-残值率）×已经使用年限÷经济耐用年限</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0</w:t>
      </w:r>
      <w:r w:rsidRPr="005F50F8">
        <w:rPr>
          <w:rFonts w:ascii="楷体_GB2312" w:eastAsia="楷体_GB2312" w:hint="eastAsia"/>
          <w:color w:val="000000"/>
          <w:sz w:val="28"/>
        </w:rPr>
        <w:t>%）×</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60</w:t>
      </w:r>
    </w:p>
    <w:p w:rsidR="000507C3" w:rsidRPr="005F50F8" w:rsidRDefault="000507C3" w:rsidP="000507C3">
      <w:pPr>
        <w:spacing w:line="360" w:lineRule="auto"/>
        <w:ind w:firstLineChars="200" w:firstLine="560"/>
        <w:jc w:val="both"/>
        <w:rPr>
          <w:rFonts w:ascii="楷体_GB2312" w:eastAsia="楷体_GB2312" w:hAnsi="Arial"/>
          <w:color w:val="000000"/>
          <w:sz w:val="28"/>
        </w:rPr>
      </w:pPr>
      <w:r w:rsidRPr="005F50F8">
        <w:rPr>
          <w:rFonts w:ascii="楷体_GB2312" w:eastAsia="楷体_GB2312" w:hint="eastAsia"/>
          <w:color w:val="000000"/>
          <w:sz w:val="28"/>
        </w:rPr>
        <w:t>＝</w:t>
      </w:r>
      <w:r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0507C3" w:rsidRPr="005F50F8" w:rsidRDefault="00FC555B" w:rsidP="000507C3">
      <w:pPr>
        <w:spacing w:line="360" w:lineRule="auto"/>
        <w:ind w:firstLineChars="200" w:firstLine="560"/>
        <w:jc w:val="both"/>
        <w:rPr>
          <w:rFonts w:ascii="楷体_GB2312" w:eastAsia="楷体_GB2312"/>
          <w:color w:val="000000"/>
          <w:sz w:val="28"/>
        </w:rPr>
      </w:pPr>
      <w:r>
        <w:rPr>
          <w:rFonts w:ascii="Arial" w:eastAsia="楷体_GB2312" w:hAnsi="Arial" w:hint="eastAsia"/>
          <w:color w:val="000000"/>
          <w:sz w:val="28"/>
        </w:rPr>
        <w:t>（</w:t>
      </w:r>
      <w:r>
        <w:rPr>
          <w:rFonts w:ascii="Arial" w:eastAsia="楷体_GB2312" w:hAnsi="Arial" w:hint="eastAsia"/>
          <w:color w:val="000000"/>
          <w:sz w:val="28"/>
        </w:rPr>
        <w:t>9</w:t>
      </w:r>
      <w:r w:rsidR="00E20E42">
        <w:rPr>
          <w:rFonts w:ascii="Arial" w:eastAsia="楷体_GB2312" w:hAnsi="Arial" w:hint="eastAsia"/>
          <w:color w:val="000000"/>
          <w:sz w:val="28"/>
        </w:rPr>
        <w:t>）</w:t>
      </w:r>
      <w:r w:rsidR="000507C3" w:rsidRPr="005F50F8">
        <w:rPr>
          <w:rFonts w:ascii="楷体_GB2312" w:eastAsia="楷体_GB2312" w:hint="eastAsia"/>
          <w:color w:val="000000"/>
          <w:sz w:val="28"/>
        </w:rPr>
        <w:t>建筑物现值</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建筑物现值</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lastRenderedPageBreak/>
        <w:t>＝建筑物重置价值×成新度</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17428</w:t>
      </w:r>
      <w:r w:rsidRPr="005F50F8">
        <w:rPr>
          <w:rFonts w:ascii="楷体_GB2312" w:eastAsia="楷体_GB2312" w:hint="eastAsia"/>
          <w:color w:val="000000"/>
          <w:sz w:val="28"/>
        </w:rPr>
        <w:t>×</w:t>
      </w:r>
      <w:r w:rsidRPr="0070513C">
        <w:rPr>
          <w:rFonts w:ascii="Arial" w:eastAsia="楷体_GB2312" w:hAnsi="Arial" w:hint="eastAsia"/>
          <w:color w:val="000000"/>
          <w:sz w:val="28"/>
        </w:rPr>
        <w:t>97</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outlineLvl w:val="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16905</w:t>
      </w:r>
      <w:r w:rsidRPr="005F50F8">
        <w:rPr>
          <w:rFonts w:ascii="楷体_GB2312" w:eastAsia="楷体_GB2312" w:hint="eastAsia"/>
          <w:color w:val="000000"/>
          <w:sz w:val="28"/>
        </w:rPr>
        <w:t>（万元）</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70513C">
        <w:rPr>
          <w:rFonts w:ascii="Arial" w:eastAsia="楷体_GB2312" w:hAnsi="Arial" w:hint="eastAsia"/>
          <w:color w:val="000000"/>
          <w:sz w:val="28"/>
        </w:rPr>
        <w:t>3</w:t>
      </w:r>
      <w:r w:rsidRPr="005F50F8">
        <w:rPr>
          <w:rFonts w:ascii="楷体_GB2312" w:eastAsia="楷体_GB2312" w:hAnsi="Arial" w:hint="eastAsia"/>
          <w:color w:val="000000"/>
          <w:sz w:val="28"/>
        </w:rPr>
        <w:t>.</w:t>
      </w:r>
      <w:r w:rsidRPr="005F50F8">
        <w:rPr>
          <w:rFonts w:ascii="楷体_GB2312" w:eastAsia="楷体_GB2312" w:hint="eastAsia"/>
          <w:color w:val="000000"/>
          <w:sz w:val="28"/>
        </w:rPr>
        <w:t>成本价值</w:t>
      </w:r>
    </w:p>
    <w:p w:rsidR="000507C3" w:rsidRPr="005F50F8" w:rsidRDefault="000507C3" w:rsidP="000507C3">
      <w:pPr>
        <w:spacing w:before="50" w:after="50" w:line="360" w:lineRule="auto"/>
        <w:ind w:firstLineChars="202" w:firstLine="566"/>
        <w:rPr>
          <w:rFonts w:ascii="楷体_GB2312" w:eastAsia="楷体_GB2312"/>
          <w:color w:val="000000"/>
          <w:sz w:val="28"/>
        </w:rPr>
      </w:pPr>
      <w:r w:rsidRPr="005F50F8">
        <w:rPr>
          <w:rFonts w:ascii="楷体_GB2312" w:eastAsia="楷体_GB2312" w:hint="eastAsia"/>
          <w:color w:val="000000"/>
          <w:sz w:val="28"/>
        </w:rPr>
        <w:t>成本价值为土地价值与建筑物现值之和。则有：</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成本价值</w:t>
      </w:r>
    </w:p>
    <w:p w:rsidR="000507C3" w:rsidRPr="005F50F8" w:rsidRDefault="000507C3" w:rsidP="000507C3">
      <w:pPr>
        <w:spacing w:before="50" w:after="50" w:line="360" w:lineRule="auto"/>
        <w:ind w:firstLineChars="200" w:firstLine="560"/>
        <w:rPr>
          <w:rFonts w:ascii="楷体_GB2312" w:eastAsia="楷体_GB2312"/>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813</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16905</w:t>
      </w:r>
    </w:p>
    <w:p w:rsidR="000507C3" w:rsidRPr="005F50F8" w:rsidRDefault="000507C3" w:rsidP="000507C3">
      <w:pPr>
        <w:pStyle w:val="10"/>
        <w:autoSpaceDE w:val="0"/>
        <w:autoSpaceDN w:val="0"/>
        <w:spacing w:line="360" w:lineRule="auto"/>
        <w:ind w:firstLineChars="200" w:firstLine="560"/>
        <w:textAlignment w:val="bottom"/>
        <w:rPr>
          <w:rFonts w:ascii="楷体_GB2312" w:eastAsia="楷体_GB2312"/>
          <w:b/>
          <w:color w:val="000000"/>
          <w:sz w:val="28"/>
        </w:rPr>
      </w:pP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17718</w:t>
      </w:r>
      <w:r w:rsidRPr="005F50F8">
        <w:rPr>
          <w:rFonts w:ascii="楷体_GB2312" w:eastAsia="楷体_GB2312" w:hint="eastAsia"/>
          <w:color w:val="000000"/>
          <w:sz w:val="28"/>
        </w:rPr>
        <w:t>（万元）</w:t>
      </w:r>
    </w:p>
    <w:p w:rsidR="000507C3" w:rsidRPr="005F50F8" w:rsidRDefault="000507C3" w:rsidP="000507C3">
      <w:pPr>
        <w:pStyle w:val="10"/>
        <w:autoSpaceDE w:val="0"/>
        <w:autoSpaceDN w:val="0"/>
        <w:spacing w:line="360" w:lineRule="auto"/>
        <w:textAlignment w:val="bottom"/>
        <w:rPr>
          <w:rFonts w:ascii="楷体_GB2312" w:eastAsia="楷体_GB2312"/>
          <w:b/>
          <w:color w:val="000000"/>
          <w:sz w:val="28"/>
        </w:rPr>
      </w:pPr>
      <w:r w:rsidRPr="005F50F8">
        <w:rPr>
          <w:rFonts w:ascii="楷体_GB2312" w:eastAsia="楷体_GB2312" w:hint="eastAsia"/>
          <w:b/>
          <w:color w:val="000000"/>
          <w:sz w:val="28"/>
        </w:rPr>
        <w:t>（二</w:t>
      </w:r>
      <w:r w:rsidR="00E20E42">
        <w:rPr>
          <w:rFonts w:ascii="楷体_GB2312" w:eastAsia="楷体_GB2312" w:hint="eastAsia"/>
          <w:b/>
          <w:color w:val="000000"/>
          <w:sz w:val="28"/>
        </w:rPr>
        <w:t>）</w:t>
      </w:r>
      <w:r w:rsidRPr="005F50F8">
        <w:rPr>
          <w:rFonts w:ascii="楷体_GB2312" w:eastAsia="楷体_GB2312" w:hint="eastAsia"/>
          <w:b/>
          <w:color w:val="000000"/>
          <w:sz w:val="28"/>
        </w:rPr>
        <w:t>收益法</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70513C">
        <w:rPr>
          <w:rFonts w:ascii="Arial" w:eastAsia="楷体_GB2312" w:hAnsi="Arial" w:hint="eastAsia"/>
          <w:color w:val="000000"/>
          <w:sz w:val="28"/>
        </w:rPr>
        <w:t>1</w:t>
      </w:r>
      <w:r w:rsidRPr="005F50F8">
        <w:rPr>
          <w:rFonts w:ascii="楷体_GB2312" w:eastAsia="楷体_GB2312" w:hAnsi="Arial" w:hint="eastAsia"/>
          <w:color w:val="000000"/>
          <w:sz w:val="28"/>
        </w:rPr>
        <w:t>.求取房地年未来第一年净收益</w:t>
      </w:r>
    </w:p>
    <w:p w:rsidR="000507C3" w:rsidRPr="005F50F8" w:rsidRDefault="00FC555B" w:rsidP="000507C3">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1</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未来第一年总收益</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根据估价人员调查，目前同类地区相同档次类似物业租赁情况如下表：</w:t>
      </w:r>
    </w:p>
    <w:tbl>
      <w:tblPr>
        <w:tblpPr w:leftFromText="180" w:rightFromText="180"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2744"/>
        <w:gridCol w:w="2241"/>
        <w:gridCol w:w="2156"/>
      </w:tblGrid>
      <w:tr w:rsidR="000507C3" w:rsidRPr="005F50F8" w:rsidTr="000507C3">
        <w:tc>
          <w:tcPr>
            <w:tcW w:w="979" w:type="pct"/>
            <w:shd w:val="clear" w:color="auto" w:fill="auto"/>
            <w:vAlign w:val="center"/>
          </w:tcPr>
          <w:p w:rsidR="000507C3" w:rsidRPr="005F50F8" w:rsidRDefault="000507C3" w:rsidP="000507C3">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项目名称</w:t>
            </w:r>
          </w:p>
        </w:tc>
        <w:tc>
          <w:tcPr>
            <w:tcW w:w="1545" w:type="pct"/>
            <w:shd w:val="clear" w:color="auto" w:fill="auto"/>
            <w:vAlign w:val="center"/>
          </w:tcPr>
          <w:p w:rsidR="000507C3" w:rsidRPr="005F50F8" w:rsidRDefault="000507C3" w:rsidP="000507C3">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位置</w:t>
            </w:r>
          </w:p>
        </w:tc>
        <w:tc>
          <w:tcPr>
            <w:tcW w:w="1262" w:type="pct"/>
            <w:shd w:val="clear" w:color="auto" w:fill="auto"/>
            <w:vAlign w:val="center"/>
          </w:tcPr>
          <w:p w:rsidR="000507C3" w:rsidRPr="005F50F8" w:rsidRDefault="000507C3" w:rsidP="000507C3">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面积（</w:t>
            </w:r>
            <w:r w:rsidRPr="005F50F8">
              <w:rPr>
                <w:rFonts w:ascii="楷体_GB2312" w:hAnsi="宋体" w:hint="eastAsia"/>
                <w:color w:val="000000"/>
                <w:sz w:val="21"/>
                <w:szCs w:val="21"/>
              </w:rPr>
              <w:t>㎡</w:t>
            </w:r>
            <w:r w:rsidRPr="005F50F8">
              <w:rPr>
                <w:rFonts w:ascii="楷体_GB2312" w:eastAsia="楷体_GB2312" w:hAnsi="Arial" w:hint="eastAsia"/>
                <w:color w:val="000000"/>
                <w:sz w:val="21"/>
                <w:szCs w:val="21"/>
              </w:rPr>
              <w:t>）</w:t>
            </w:r>
          </w:p>
        </w:tc>
        <w:tc>
          <w:tcPr>
            <w:tcW w:w="1214" w:type="pct"/>
            <w:shd w:val="clear" w:color="auto" w:fill="auto"/>
            <w:vAlign w:val="center"/>
          </w:tcPr>
          <w:p w:rsidR="000507C3" w:rsidRPr="005F50F8" w:rsidRDefault="000507C3" w:rsidP="000B3F29">
            <w:pPr>
              <w:autoSpaceDE w:val="0"/>
              <w:autoSpaceDN w:val="0"/>
              <w:spacing w:line="36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租金（元/</w:t>
            </w:r>
            <w:r w:rsidRPr="005F50F8">
              <w:rPr>
                <w:rFonts w:ascii="楷体_GB2312" w:hAnsi="宋体" w:hint="eastAsia"/>
                <w:color w:val="000000"/>
                <w:sz w:val="21"/>
                <w:szCs w:val="21"/>
              </w:rPr>
              <w:t>㎡</w:t>
            </w:r>
            <w:r w:rsidRPr="005F50F8">
              <w:rPr>
                <w:rFonts w:ascii="楷体_GB2312" w:eastAsia="楷体_GB2312" w:hAnsi="Arial" w:hint="eastAsia"/>
                <w:color w:val="000000"/>
                <w:sz w:val="21"/>
                <w:szCs w:val="21"/>
              </w:rPr>
              <w:t>.</w:t>
            </w:r>
            <w:r w:rsidR="000B3F29">
              <w:rPr>
                <w:rFonts w:ascii="楷体_GB2312" w:eastAsia="楷体_GB2312" w:hAnsi="Arial" w:hint="eastAsia"/>
                <w:color w:val="000000"/>
                <w:sz w:val="21"/>
                <w:szCs w:val="21"/>
              </w:rPr>
              <w:t>月</w:t>
            </w:r>
            <w:r w:rsidRPr="005F50F8">
              <w:rPr>
                <w:rFonts w:ascii="楷体_GB2312" w:eastAsia="楷体_GB2312" w:hAnsi="Arial" w:hint="eastAsia"/>
                <w:color w:val="000000"/>
                <w:sz w:val="21"/>
                <w:szCs w:val="21"/>
              </w:rPr>
              <w:t>）</w:t>
            </w:r>
          </w:p>
        </w:tc>
      </w:tr>
      <w:tr w:rsidR="000507C3" w:rsidRPr="005F50F8" w:rsidTr="000507C3">
        <w:tc>
          <w:tcPr>
            <w:tcW w:w="979"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东晖花园车位</w:t>
            </w:r>
          </w:p>
        </w:tc>
        <w:tc>
          <w:tcPr>
            <w:tcW w:w="1545" w:type="pct"/>
            <w:shd w:val="clear" w:color="auto" w:fill="auto"/>
            <w:vAlign w:val="center"/>
          </w:tcPr>
          <w:p w:rsidR="000507C3" w:rsidRPr="005F50F8" w:rsidRDefault="000507C3" w:rsidP="000507C3">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0507C3" w:rsidRPr="005F50F8" w:rsidRDefault="000B3F29" w:rsidP="000B3F29">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25</w:t>
            </w:r>
          </w:p>
        </w:tc>
        <w:tc>
          <w:tcPr>
            <w:tcW w:w="1214"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500</w:t>
            </w:r>
          </w:p>
        </w:tc>
      </w:tr>
      <w:tr w:rsidR="000507C3" w:rsidRPr="005F50F8" w:rsidTr="000507C3">
        <w:tc>
          <w:tcPr>
            <w:tcW w:w="979"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融侨城车位</w:t>
            </w:r>
          </w:p>
        </w:tc>
        <w:tc>
          <w:tcPr>
            <w:tcW w:w="1545" w:type="pct"/>
            <w:shd w:val="clear" w:color="auto" w:fill="auto"/>
            <w:vAlign w:val="center"/>
          </w:tcPr>
          <w:p w:rsidR="000507C3" w:rsidRPr="005F50F8" w:rsidRDefault="000507C3" w:rsidP="000507C3">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福建省福州市福清市</w:t>
            </w:r>
          </w:p>
        </w:tc>
        <w:tc>
          <w:tcPr>
            <w:tcW w:w="1262"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25</w:t>
            </w:r>
          </w:p>
        </w:tc>
        <w:tc>
          <w:tcPr>
            <w:tcW w:w="1214"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300</w:t>
            </w:r>
          </w:p>
        </w:tc>
      </w:tr>
      <w:tr w:rsidR="000507C3" w:rsidRPr="005F50F8" w:rsidTr="000507C3">
        <w:tc>
          <w:tcPr>
            <w:tcW w:w="979"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明珠小区车位</w:t>
            </w:r>
          </w:p>
        </w:tc>
        <w:tc>
          <w:tcPr>
            <w:tcW w:w="1545" w:type="pct"/>
            <w:shd w:val="clear" w:color="auto" w:fill="auto"/>
            <w:vAlign w:val="center"/>
          </w:tcPr>
          <w:p w:rsidR="000507C3" w:rsidRPr="005F50F8" w:rsidRDefault="000507C3" w:rsidP="000B3F29">
            <w:pPr>
              <w:autoSpaceDE w:val="0"/>
              <w:autoSpaceDN w:val="0"/>
              <w:spacing w:line="360" w:lineRule="auto"/>
              <w:jc w:val="center"/>
              <w:rPr>
                <w:rFonts w:ascii="楷体_GB2312" w:eastAsia="楷体_GB2312" w:hAnsi="Arial"/>
                <w:color w:val="000000"/>
                <w:sz w:val="21"/>
                <w:szCs w:val="21"/>
              </w:rPr>
            </w:pPr>
            <w:r>
              <w:rPr>
                <w:rFonts w:ascii="楷体_GB2312" w:eastAsia="楷体_GB2312" w:hAnsi="Arial" w:hint="eastAsia"/>
                <w:color w:val="000000"/>
                <w:sz w:val="21"/>
                <w:szCs w:val="21"/>
              </w:rPr>
              <w:t>福建省福州市</w:t>
            </w:r>
            <w:r w:rsidR="000B3F29">
              <w:rPr>
                <w:rFonts w:ascii="楷体_GB2312" w:eastAsia="楷体_GB2312" w:hAnsi="Arial" w:hint="eastAsia"/>
                <w:color w:val="000000"/>
                <w:sz w:val="21"/>
                <w:szCs w:val="21"/>
              </w:rPr>
              <w:t>长乐市</w:t>
            </w:r>
          </w:p>
        </w:tc>
        <w:tc>
          <w:tcPr>
            <w:tcW w:w="1262"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28</w:t>
            </w:r>
          </w:p>
        </w:tc>
        <w:tc>
          <w:tcPr>
            <w:tcW w:w="1214" w:type="pct"/>
            <w:shd w:val="clear" w:color="auto" w:fill="auto"/>
            <w:vAlign w:val="center"/>
          </w:tcPr>
          <w:p w:rsidR="000507C3" w:rsidRPr="005F50F8" w:rsidRDefault="000B3F29" w:rsidP="000507C3">
            <w:pPr>
              <w:autoSpaceDE w:val="0"/>
              <w:autoSpaceDN w:val="0"/>
              <w:spacing w:line="36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260</w:t>
            </w:r>
          </w:p>
        </w:tc>
      </w:tr>
    </w:tbl>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综上，结合估价对象自身情况，确定其</w:t>
      </w:r>
      <w:r w:rsidR="000B3F29">
        <w:rPr>
          <w:rFonts w:ascii="楷体_GB2312" w:eastAsia="楷体_GB2312" w:hAnsi="Arial" w:hint="eastAsia"/>
          <w:color w:val="000000"/>
          <w:sz w:val="28"/>
        </w:rPr>
        <w:t>地下车位</w:t>
      </w:r>
      <w:r w:rsidRPr="005F50F8">
        <w:rPr>
          <w:rFonts w:ascii="楷体_GB2312" w:eastAsia="楷体_GB2312" w:hAnsi="Arial" w:hint="eastAsia"/>
          <w:color w:val="000000"/>
          <w:sz w:val="28"/>
        </w:rPr>
        <w:t>用房租金水平为</w:t>
      </w:r>
      <w:r w:rsidR="000B3F29" w:rsidRPr="0070513C">
        <w:rPr>
          <w:rFonts w:ascii="Arial" w:eastAsia="楷体_GB2312" w:hAnsi="Arial" w:hint="eastAsia"/>
          <w:color w:val="000000"/>
          <w:sz w:val="28"/>
        </w:rPr>
        <w:t>550</w:t>
      </w:r>
      <w:r w:rsidRPr="005F50F8">
        <w:rPr>
          <w:rFonts w:ascii="楷体_GB2312" w:eastAsia="楷体_GB2312" w:hAnsi="Arial" w:hint="eastAsia"/>
          <w:color w:val="000000"/>
          <w:sz w:val="28"/>
        </w:rPr>
        <w:t>元/</w:t>
      </w:r>
      <w:r w:rsidR="000B3F29">
        <w:rPr>
          <w:rFonts w:ascii="楷体_GB2312" w:eastAsia="楷体_GB2312" w:hAnsi="Arial" w:hint="eastAsia"/>
          <w:color w:val="000000"/>
          <w:sz w:val="28"/>
        </w:rPr>
        <w:t>月</w:t>
      </w:r>
      <w:r w:rsidRPr="005F50F8">
        <w:rPr>
          <w:rFonts w:ascii="楷体_GB2312" w:eastAsia="楷体_GB2312" w:hAnsi="Arial" w:hint="eastAsia"/>
          <w:color w:val="000000"/>
          <w:sz w:val="28"/>
        </w:rPr>
        <w:t>·平方米，每年按</w:t>
      </w:r>
      <w:r w:rsidR="000B3F29" w:rsidRPr="0070513C">
        <w:rPr>
          <w:rFonts w:ascii="Arial" w:eastAsia="楷体_GB2312" w:hAnsi="Arial" w:hint="eastAsia"/>
          <w:color w:val="000000"/>
          <w:sz w:val="28"/>
        </w:rPr>
        <w:t>12</w:t>
      </w:r>
      <w:r w:rsidR="000B3F29">
        <w:rPr>
          <w:rFonts w:ascii="楷体_GB2312" w:eastAsia="楷体_GB2312" w:hAnsi="Arial" w:hint="eastAsia"/>
          <w:color w:val="000000"/>
          <w:sz w:val="28"/>
        </w:rPr>
        <w:t>月计</w:t>
      </w:r>
      <w:r w:rsidRPr="005F50F8">
        <w:rPr>
          <w:rFonts w:ascii="楷体_GB2312" w:eastAsia="楷体_GB2312" w:hAnsi="Arial" w:hint="eastAsia"/>
          <w:color w:val="000000"/>
          <w:sz w:val="28"/>
        </w:rPr>
        <w:t>算，空置率</w:t>
      </w:r>
      <w:r w:rsidRPr="0070513C">
        <w:rPr>
          <w:rFonts w:ascii="Arial" w:eastAsia="楷体_GB2312" w:hAnsi="Arial" w:hint="eastAsia"/>
          <w:color w:val="000000"/>
          <w:sz w:val="28"/>
        </w:rPr>
        <w:t>10</w:t>
      </w:r>
      <w:r w:rsidRPr="005F50F8">
        <w:rPr>
          <w:rFonts w:ascii="楷体_GB2312" w:eastAsia="楷体_GB2312" w:hAnsi="Arial" w:hint="eastAsia"/>
          <w:color w:val="000000"/>
          <w:sz w:val="28"/>
        </w:rPr>
        <w:t>%，则该项目未来第一年租金收益为：</w:t>
      </w:r>
    </w:p>
    <w:p w:rsidR="000507C3" w:rsidRPr="005F50F8" w:rsidRDefault="000507C3" w:rsidP="000507C3">
      <w:pPr>
        <w:autoSpaceDE w:val="0"/>
        <w:autoSpaceDN w:val="0"/>
        <w:spacing w:line="360" w:lineRule="auto"/>
        <w:ind w:leftChars="232" w:left="3077" w:hangingChars="900" w:hanging="2520"/>
        <w:rPr>
          <w:rFonts w:ascii="楷体_GB2312" w:eastAsia="楷体_GB2312"/>
          <w:color w:val="000000"/>
          <w:sz w:val="28"/>
        </w:rPr>
      </w:pPr>
      <w:r w:rsidRPr="005F50F8">
        <w:rPr>
          <w:rFonts w:ascii="楷体_GB2312" w:eastAsia="楷体_GB2312" w:hAnsi="Arial" w:hint="eastAsia"/>
          <w:color w:val="000000"/>
          <w:sz w:val="28"/>
        </w:rPr>
        <w:t>未来第一年总收益＝</w:t>
      </w:r>
      <w:r w:rsidR="000B3F29" w:rsidRPr="0070513C">
        <w:rPr>
          <w:rFonts w:ascii="Arial" w:eastAsia="楷体_GB2312" w:hAnsi="Arial" w:hint="eastAsia"/>
          <w:color w:val="000000"/>
          <w:sz w:val="28"/>
        </w:rPr>
        <w:t>550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1571</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12</w:t>
      </w:r>
      <w:r w:rsidRPr="005F50F8">
        <w:rPr>
          <w:rFonts w:ascii="楷体_GB2312" w:eastAsia="楷体_GB2312" w:hint="eastAsia"/>
          <w:color w:val="000000"/>
          <w:sz w:val="28"/>
        </w:rPr>
        <w:t>×（</w:t>
      </w:r>
      <w:r w:rsidRPr="0070513C">
        <w:rPr>
          <w:rFonts w:ascii="Arial" w:eastAsia="楷体_GB2312" w:hAnsi="Arial" w:hint="eastAsia"/>
          <w:color w:val="000000"/>
          <w:sz w:val="28"/>
        </w:rPr>
        <w:t>1</w:t>
      </w:r>
      <w:r w:rsidRPr="005F50F8">
        <w:rPr>
          <w:rFonts w:ascii="楷体_GB2312" w:eastAsia="楷体_GB2312" w:hint="eastAsia"/>
          <w:color w:val="000000"/>
          <w:sz w:val="28"/>
        </w:rPr>
        <w:t>-</w:t>
      </w:r>
      <w:r w:rsidRPr="0070513C">
        <w:rPr>
          <w:rFonts w:ascii="Arial" w:eastAsia="楷体_GB2312" w:hAnsi="Arial" w:hint="eastAsia"/>
          <w:color w:val="000000"/>
          <w:sz w:val="28"/>
        </w:rPr>
        <w:t>10</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p>
    <w:p w:rsidR="000507C3" w:rsidRPr="005F50F8" w:rsidRDefault="000507C3" w:rsidP="000507C3">
      <w:pPr>
        <w:autoSpaceDE w:val="0"/>
        <w:autoSpaceDN w:val="0"/>
        <w:spacing w:line="360" w:lineRule="auto"/>
        <w:ind w:leftChars="1163" w:left="3071" w:hangingChars="100" w:hanging="280"/>
        <w:rPr>
          <w:rFonts w:ascii="楷体_GB2312" w:eastAsia="楷体_GB2312" w:hAnsi="Arial"/>
          <w:color w:val="000000"/>
          <w:sz w:val="28"/>
        </w:rPr>
      </w:pPr>
      <w:r w:rsidRPr="005F50F8">
        <w:rPr>
          <w:rFonts w:ascii="楷体_GB2312" w:eastAsia="楷体_GB2312" w:hAnsi="Arial" w:hint="eastAsia"/>
          <w:color w:val="000000"/>
          <w:sz w:val="28"/>
        </w:rPr>
        <w:t>＝</w:t>
      </w:r>
      <w:r w:rsidR="000B3F29" w:rsidRPr="0070513C">
        <w:rPr>
          <w:rFonts w:ascii="Arial" w:eastAsia="楷体_GB2312" w:hAnsi="Arial" w:hint="eastAsia"/>
          <w:color w:val="000000"/>
          <w:sz w:val="28"/>
        </w:rPr>
        <w:t>933</w:t>
      </w:r>
      <w:r w:rsidRPr="005F50F8">
        <w:rPr>
          <w:rFonts w:ascii="楷体_GB2312" w:eastAsia="楷体_GB2312" w:hAnsi="Arial" w:hint="eastAsia"/>
          <w:color w:val="000000"/>
          <w:sz w:val="28"/>
        </w:rPr>
        <w:t xml:space="preserve">（万元） </w:t>
      </w:r>
    </w:p>
    <w:p w:rsidR="000507C3" w:rsidRPr="005F50F8" w:rsidRDefault="00FC555B" w:rsidP="000507C3">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2</w:t>
      </w:r>
      <w:r>
        <w:rPr>
          <w:rFonts w:ascii="Arial" w:eastAsia="楷体_GB2312" w:hAnsi="Arial" w:hint="eastAsia"/>
          <w:color w:val="000000"/>
          <w:sz w:val="28"/>
        </w:rPr>
        <w:t>）</w:t>
      </w:r>
      <w:r w:rsidR="000507C3" w:rsidRPr="005F50F8">
        <w:rPr>
          <w:rFonts w:ascii="楷体_GB2312" w:eastAsia="楷体_GB2312" w:hAnsi="Arial" w:hint="eastAsia"/>
          <w:color w:val="000000"/>
          <w:sz w:val="28"/>
        </w:rPr>
        <w:t>建筑物现值</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计算过程同成本法，建筑重置成本为</w:t>
      </w:r>
      <w:r w:rsidR="000B3F29" w:rsidRPr="0070513C">
        <w:rPr>
          <w:rFonts w:ascii="Arial" w:eastAsia="楷体_GB2312" w:hAnsi="Arial" w:hint="eastAsia"/>
          <w:color w:val="000000"/>
          <w:sz w:val="28"/>
        </w:rPr>
        <w:t>17428</w:t>
      </w:r>
      <w:r w:rsidRPr="005F50F8">
        <w:rPr>
          <w:rFonts w:ascii="楷体_GB2312" w:eastAsia="楷体_GB2312" w:hAnsi="Arial" w:hint="eastAsia"/>
          <w:color w:val="000000"/>
          <w:sz w:val="28"/>
        </w:rPr>
        <w:t>万元，</w:t>
      </w:r>
      <w:r w:rsidRPr="005F50F8">
        <w:rPr>
          <w:rFonts w:ascii="楷体_GB2312" w:eastAsia="楷体_GB2312" w:hint="eastAsia"/>
          <w:color w:val="000000"/>
          <w:sz w:val="28"/>
        </w:rPr>
        <w:t>建筑物现值为</w:t>
      </w:r>
      <w:r w:rsidR="000B3F29" w:rsidRPr="0070513C">
        <w:rPr>
          <w:rFonts w:ascii="Arial" w:eastAsia="楷体_GB2312" w:hAnsi="Arial" w:hint="eastAsia"/>
          <w:color w:val="000000"/>
          <w:sz w:val="28"/>
        </w:rPr>
        <w:t>16905</w:t>
      </w:r>
      <w:r w:rsidRPr="005F50F8">
        <w:rPr>
          <w:rFonts w:ascii="楷体_GB2312" w:eastAsia="楷体_GB2312" w:hAnsi="Arial" w:hint="eastAsia"/>
          <w:color w:val="000000"/>
          <w:sz w:val="28"/>
        </w:rPr>
        <w:t>万元。</w:t>
      </w:r>
    </w:p>
    <w:p w:rsidR="000507C3" w:rsidRPr="005F50F8" w:rsidRDefault="00FC555B" w:rsidP="000507C3">
      <w:pPr>
        <w:autoSpaceDE w:val="0"/>
        <w:autoSpaceDN w:val="0"/>
        <w:spacing w:line="360" w:lineRule="auto"/>
        <w:ind w:firstLineChars="200" w:firstLine="560"/>
        <w:outlineLvl w:val="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3</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年经营费用（详见下表）</w:t>
      </w:r>
    </w:p>
    <w:tbl>
      <w:tblPr>
        <w:tblW w:w="8436"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920"/>
        <w:gridCol w:w="1263"/>
        <w:gridCol w:w="1417"/>
        <w:gridCol w:w="3119"/>
      </w:tblGrid>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lastRenderedPageBreak/>
              <w:t>序号</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项目名称</w:t>
            </w:r>
          </w:p>
        </w:tc>
        <w:tc>
          <w:tcPr>
            <w:tcW w:w="1263"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总额</w:t>
            </w:r>
          </w:p>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（万元）</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相关系数</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备注</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税费</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202</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1</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两税两费</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52</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6</w:t>
            </w:r>
            <w:r w:rsidRPr="005F50F8">
              <w:rPr>
                <w:rFonts w:ascii="楷体_GB2312" w:eastAsia="楷体_GB2312" w:hAnsi="Arial" w:hint="eastAsia"/>
                <w:color w:val="000000"/>
                <w:sz w:val="21"/>
                <w:szCs w:val="21"/>
              </w:rPr>
              <w:t>%</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年总收益×费率</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房产税</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146</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房产原值×（</w:t>
            </w: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30</w:t>
            </w:r>
            <w:r w:rsidRPr="005F50F8">
              <w:rPr>
                <w:rFonts w:ascii="楷体_GB2312" w:eastAsia="楷体_GB2312" w:hAnsi="Arial" w:hint="eastAsia"/>
                <w:color w:val="000000"/>
                <w:sz w:val="21"/>
                <w:szCs w:val="21"/>
              </w:rPr>
              <w:t>%）×税率</w:t>
            </w:r>
          </w:p>
        </w:tc>
      </w:tr>
      <w:tr w:rsidR="000507C3" w:rsidRPr="005F50F8" w:rsidTr="000507C3">
        <w:trPr>
          <w:trHeight w:val="267"/>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土地使用税</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20</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土地面积×单价</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维修费</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35</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建筑物重置价值×维修费率</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3</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保险费</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0</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025</w:t>
            </w:r>
            <w:r w:rsidRPr="005F50F8">
              <w:rPr>
                <w:rFonts w:ascii="楷体_GB2312" w:eastAsia="楷体_GB2312" w:hAnsi="Arial" w:hint="eastAsia"/>
                <w:color w:val="000000"/>
                <w:sz w:val="21"/>
                <w:szCs w:val="21"/>
              </w:rPr>
              <w:t>%</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建筑物现值×保险费率</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4</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管理费用</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28</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10</w:t>
            </w:r>
            <w:r w:rsidRPr="005F50F8">
              <w:rPr>
                <w:rFonts w:ascii="楷体_GB2312" w:eastAsia="楷体_GB2312" w:hAnsi="Arial" w:hint="eastAsia"/>
                <w:color w:val="000000"/>
                <w:sz w:val="21"/>
                <w:szCs w:val="21"/>
              </w:rPr>
              <w:t>%</w:t>
            </w: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年总收益×费率</w:t>
            </w:r>
          </w:p>
        </w:tc>
      </w:tr>
      <w:tr w:rsidR="000507C3" w:rsidRPr="005F50F8" w:rsidTr="000507C3">
        <w:trPr>
          <w:trHeight w:val="285"/>
          <w:jc w:val="center"/>
        </w:trPr>
        <w:tc>
          <w:tcPr>
            <w:tcW w:w="7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5</w:t>
            </w:r>
          </w:p>
        </w:tc>
        <w:tc>
          <w:tcPr>
            <w:tcW w:w="1920"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5F50F8">
              <w:rPr>
                <w:rFonts w:ascii="楷体_GB2312" w:eastAsia="楷体_GB2312" w:hAnsi="Arial" w:hint="eastAsia"/>
                <w:color w:val="000000"/>
                <w:sz w:val="21"/>
                <w:szCs w:val="21"/>
              </w:rPr>
              <w:t>年经营费用</w:t>
            </w:r>
          </w:p>
        </w:tc>
        <w:tc>
          <w:tcPr>
            <w:tcW w:w="1263" w:type="dxa"/>
            <w:noWrap/>
            <w:vAlign w:val="center"/>
          </w:tcPr>
          <w:p w:rsidR="000507C3" w:rsidRPr="005F50F8" w:rsidRDefault="000B3F29"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269</w:t>
            </w:r>
          </w:p>
        </w:tc>
        <w:tc>
          <w:tcPr>
            <w:tcW w:w="1417"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p>
        </w:tc>
        <w:tc>
          <w:tcPr>
            <w:tcW w:w="3119" w:type="dxa"/>
            <w:noWrap/>
            <w:vAlign w:val="center"/>
          </w:tcPr>
          <w:p w:rsidR="000507C3" w:rsidRPr="005F50F8" w:rsidRDefault="000507C3" w:rsidP="000507C3">
            <w:pPr>
              <w:autoSpaceDE w:val="0"/>
              <w:autoSpaceDN w:val="0"/>
              <w:spacing w:line="240" w:lineRule="auto"/>
              <w:jc w:val="center"/>
              <w:rPr>
                <w:rFonts w:ascii="楷体_GB2312" w:eastAsia="楷体_GB2312" w:hAnsi="Arial"/>
                <w:color w:val="000000"/>
                <w:sz w:val="21"/>
                <w:szCs w:val="21"/>
              </w:rPr>
            </w:pPr>
            <w:r w:rsidRPr="0070513C">
              <w:rPr>
                <w:rFonts w:ascii="Arial" w:eastAsia="楷体_GB2312" w:hAnsi="Arial" w:hint="eastAsia"/>
                <w:color w:val="000000"/>
                <w:sz w:val="21"/>
                <w:szCs w:val="21"/>
              </w:rPr>
              <w:t>1</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2</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3</w:t>
            </w:r>
            <w:r w:rsidRPr="005F50F8">
              <w:rPr>
                <w:rFonts w:ascii="楷体_GB2312" w:eastAsia="楷体_GB2312" w:hAnsi="Arial" w:hint="eastAsia"/>
                <w:color w:val="000000"/>
                <w:sz w:val="21"/>
                <w:szCs w:val="21"/>
              </w:rPr>
              <w:t>+</w:t>
            </w:r>
            <w:r w:rsidRPr="0070513C">
              <w:rPr>
                <w:rFonts w:ascii="Arial" w:eastAsia="楷体_GB2312" w:hAnsi="Arial" w:hint="eastAsia"/>
                <w:color w:val="000000"/>
                <w:sz w:val="21"/>
                <w:szCs w:val="21"/>
              </w:rPr>
              <w:t>4</w:t>
            </w:r>
          </w:p>
        </w:tc>
      </w:tr>
    </w:tbl>
    <w:p w:rsidR="000507C3" w:rsidRPr="005F50F8" w:rsidRDefault="000507C3" w:rsidP="000507C3">
      <w:pPr>
        <w:autoSpaceDE w:val="0"/>
        <w:autoSpaceDN w:val="0"/>
        <w:spacing w:line="360" w:lineRule="auto"/>
        <w:ind w:firstLineChars="300" w:firstLine="630"/>
        <w:rPr>
          <w:rFonts w:ascii="楷体_GB2312" w:eastAsia="楷体_GB2312" w:hAnsi="Arial"/>
          <w:color w:val="000000"/>
          <w:sz w:val="21"/>
          <w:szCs w:val="21"/>
        </w:rPr>
      </w:pPr>
      <w:r w:rsidRPr="005F50F8">
        <w:rPr>
          <w:rFonts w:ascii="楷体_GB2312" w:eastAsia="楷体_GB2312" w:hAnsi="Arial" w:hint="eastAsia"/>
          <w:color w:val="000000"/>
          <w:sz w:val="21"/>
          <w:szCs w:val="21"/>
        </w:rPr>
        <w:t xml:space="preserve">注：房产原值即为建筑物重置价值。          </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即年经营费用</w:t>
      </w:r>
      <w:r w:rsidR="000B3F29" w:rsidRPr="0070513C">
        <w:rPr>
          <w:rFonts w:ascii="Arial" w:eastAsia="楷体_GB2312" w:hAnsi="Arial" w:hint="eastAsia"/>
          <w:color w:val="000000"/>
          <w:sz w:val="28"/>
        </w:rPr>
        <w:t>269</w:t>
      </w:r>
      <w:r w:rsidRPr="005F50F8">
        <w:rPr>
          <w:rFonts w:ascii="楷体_GB2312" w:eastAsia="楷体_GB2312" w:hAnsi="Arial" w:hint="eastAsia"/>
          <w:color w:val="000000"/>
          <w:sz w:val="28"/>
        </w:rPr>
        <w:t>万元。</w:t>
      </w:r>
    </w:p>
    <w:p w:rsidR="000507C3" w:rsidRPr="005F50F8" w:rsidRDefault="00FC555B" w:rsidP="000507C3">
      <w:pPr>
        <w:autoSpaceDE w:val="0"/>
        <w:autoSpaceDN w:val="0"/>
        <w:spacing w:line="360" w:lineRule="auto"/>
        <w:ind w:firstLineChars="200" w:firstLine="560"/>
        <w:rPr>
          <w:rFonts w:ascii="楷体_GB2312" w:eastAsia="楷体_GB2312" w:hAnsi="Arial"/>
          <w:color w:val="000000"/>
          <w:sz w:val="28"/>
        </w:rPr>
      </w:pPr>
      <w:r>
        <w:rPr>
          <w:rFonts w:ascii="Arial" w:eastAsia="楷体_GB2312" w:hAnsi="Arial" w:hint="eastAsia"/>
          <w:color w:val="000000"/>
          <w:sz w:val="28"/>
        </w:rPr>
        <w:t>（</w:t>
      </w:r>
      <w:r>
        <w:rPr>
          <w:rFonts w:ascii="Arial" w:eastAsia="楷体_GB2312" w:hAnsi="Arial" w:hint="eastAsia"/>
          <w:color w:val="000000"/>
          <w:sz w:val="28"/>
        </w:rPr>
        <w:t>4</w:t>
      </w:r>
      <w:r w:rsidR="00E20E42">
        <w:rPr>
          <w:rFonts w:ascii="Arial" w:eastAsia="楷体_GB2312" w:hAnsi="Arial" w:hint="eastAsia"/>
          <w:color w:val="000000"/>
          <w:sz w:val="28"/>
        </w:rPr>
        <w:t>）</w:t>
      </w:r>
      <w:r w:rsidR="000507C3" w:rsidRPr="005F50F8">
        <w:rPr>
          <w:rFonts w:ascii="楷体_GB2312" w:eastAsia="楷体_GB2312" w:hAnsi="Arial" w:hint="eastAsia"/>
          <w:color w:val="000000"/>
          <w:sz w:val="28"/>
        </w:rPr>
        <w:t>房地年纯收益（</w:t>
      </w:r>
      <w:r w:rsidR="000507C3" w:rsidRPr="0070513C">
        <w:rPr>
          <w:rFonts w:ascii="Arial" w:eastAsia="楷体_GB2312" w:hAnsi="Arial" w:hint="eastAsia"/>
          <w:color w:val="000000"/>
          <w:sz w:val="28"/>
        </w:rPr>
        <w:t>A</w:t>
      </w:r>
      <w:r w:rsidR="000507C3" w:rsidRPr="005F50F8">
        <w:rPr>
          <w:rFonts w:ascii="楷体_GB2312" w:eastAsia="楷体_GB2312" w:hAnsi="Arial" w:hint="eastAsia"/>
          <w:color w:val="000000"/>
          <w:sz w:val="28"/>
        </w:rPr>
        <w:t>）：</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房地年纯收益</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＝未来第一年总收益-年经营费用</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0B3F29" w:rsidRPr="0070513C">
        <w:rPr>
          <w:rFonts w:ascii="Arial" w:eastAsia="楷体_GB2312" w:hAnsi="Arial" w:hint="eastAsia"/>
          <w:color w:val="000000"/>
          <w:sz w:val="28"/>
        </w:rPr>
        <w:t>933</w:t>
      </w:r>
      <w:r w:rsidRPr="005F50F8">
        <w:rPr>
          <w:rFonts w:ascii="楷体_GB2312" w:eastAsia="楷体_GB2312" w:hAnsi="Arial" w:hint="eastAsia"/>
          <w:color w:val="000000"/>
          <w:sz w:val="28"/>
        </w:rPr>
        <w:t>-</w:t>
      </w:r>
      <w:r w:rsidR="000B3F29" w:rsidRPr="0070513C">
        <w:rPr>
          <w:rFonts w:ascii="Arial" w:eastAsia="楷体_GB2312" w:hAnsi="Arial" w:hint="eastAsia"/>
          <w:color w:val="000000"/>
          <w:sz w:val="28"/>
        </w:rPr>
        <w:t>269</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0B3F29" w:rsidRPr="0070513C">
        <w:rPr>
          <w:rFonts w:ascii="Arial" w:eastAsia="楷体_GB2312" w:hAnsi="Arial" w:hint="eastAsia"/>
          <w:color w:val="000000"/>
          <w:sz w:val="28"/>
        </w:rPr>
        <w:t>664</w:t>
      </w:r>
      <w:r w:rsidRPr="005F50F8">
        <w:rPr>
          <w:rFonts w:ascii="楷体_GB2312" w:eastAsia="楷体_GB2312" w:hAnsi="Arial" w:hint="eastAsia"/>
          <w:color w:val="000000"/>
          <w:sz w:val="28"/>
        </w:rPr>
        <w:t>（万元）</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70513C">
        <w:rPr>
          <w:rFonts w:ascii="Arial" w:eastAsia="楷体_GB2312" w:hAnsi="Arial" w:hint="eastAsia"/>
          <w:color w:val="000000"/>
          <w:sz w:val="28"/>
        </w:rPr>
        <w:t>2</w:t>
      </w:r>
      <w:r w:rsidRPr="005F50F8">
        <w:rPr>
          <w:rFonts w:ascii="楷体_GB2312" w:eastAsia="楷体_GB2312" w:hAnsi="Arial" w:hint="eastAsia"/>
          <w:color w:val="000000"/>
          <w:sz w:val="28"/>
        </w:rPr>
        <w:t>.报酬率（</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5F50F8">
        <w:rPr>
          <w:rFonts w:ascii="楷体_GB2312" w:eastAsia="楷体_GB2312" w:hAnsi="Arial" w:hint="eastAsia"/>
          <w:color w:val="000000"/>
          <w:sz w:val="28"/>
        </w:rPr>
        <w:tab/>
      </w:r>
    </w:p>
    <w:p w:rsidR="000507C3" w:rsidRPr="005F50F8" w:rsidRDefault="000507C3" w:rsidP="000507C3">
      <w:pPr>
        <w:autoSpaceDE w:val="0"/>
        <w:autoSpaceDN w:val="0"/>
        <w:spacing w:line="360" w:lineRule="auto"/>
        <w:ind w:firstLineChars="200" w:firstLine="560"/>
        <w:jc w:val="both"/>
        <w:rPr>
          <w:rFonts w:ascii="楷体_GB2312" w:eastAsia="楷体_GB2312" w:hAnsi="Arial"/>
          <w:color w:val="000000"/>
          <w:sz w:val="28"/>
        </w:rPr>
      </w:pPr>
      <w:r w:rsidRPr="005F50F8">
        <w:rPr>
          <w:rFonts w:ascii="楷体_GB2312" w:eastAsia="楷体_GB2312" w:hAnsi="Arial" w:hint="eastAsia"/>
          <w:color w:val="000000"/>
          <w:sz w:val="28"/>
        </w:rPr>
        <w:t>报酬率的确定方法有市场提取法、安全利率加风险调整值法、复合投资收益率法、投资收益率排序插入法等方法。本次测算采取安全利率加风险调整值法；以安全利率加上风险调整值作为报酬率。其中安全利率可以选用同一时期的一年期过国债年利率或中国人民银行公布的一年定期存款年利率（</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%），风险调整值则可以根据估价对象所在地区的经济现状及未来预测、估价对象的用途等自身特点确定，经调查，一般为</w:t>
      </w:r>
      <w:r w:rsidRPr="0070513C">
        <w:rPr>
          <w:rFonts w:ascii="Arial" w:eastAsia="楷体_GB2312" w:hAnsi="Arial" w:hint="eastAsia"/>
          <w:color w:val="000000"/>
          <w:sz w:val="28"/>
        </w:rPr>
        <w:t>3</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%之间，本次评估依据估价对象所在项目特点，取风险调整值为</w:t>
      </w:r>
      <w:r w:rsidR="000B3F29" w:rsidRPr="0070513C">
        <w:rPr>
          <w:rFonts w:ascii="Arial" w:eastAsia="楷体_GB2312" w:hAnsi="Arial" w:hint="eastAsia"/>
          <w:color w:val="000000"/>
          <w:sz w:val="28"/>
        </w:rPr>
        <w:t>3</w:t>
      </w:r>
      <w:r w:rsidR="000B3F29">
        <w:rPr>
          <w:rFonts w:ascii="楷体_GB2312" w:eastAsia="楷体_GB2312" w:hAnsi="Arial" w:hint="eastAsia"/>
          <w:color w:val="000000"/>
          <w:sz w:val="28"/>
        </w:rPr>
        <w:t>.</w:t>
      </w:r>
      <w:r w:rsidR="000B3F29" w:rsidRPr="0070513C">
        <w:rPr>
          <w:rFonts w:ascii="Arial" w:eastAsia="楷体_GB2312" w:hAnsi="Arial" w:hint="eastAsia"/>
          <w:color w:val="000000"/>
          <w:sz w:val="28"/>
        </w:rPr>
        <w:t>5</w:t>
      </w:r>
      <w:r w:rsidRPr="005F50F8">
        <w:rPr>
          <w:rFonts w:ascii="楷体_GB2312" w:eastAsia="楷体_GB2312" w:hAnsi="Arial" w:hint="eastAsia"/>
          <w:color w:val="000000"/>
          <w:sz w:val="28"/>
        </w:rPr>
        <w:t>%，则依据安全利率加风险调整值法可以得出报酬率为</w:t>
      </w:r>
      <w:r w:rsidRPr="0070513C">
        <w:rPr>
          <w:rFonts w:ascii="Arial" w:eastAsia="楷体_GB2312" w:hAnsi="Arial" w:hint="eastAsia"/>
          <w:color w:val="000000"/>
          <w:sz w:val="28"/>
        </w:rPr>
        <w:t>5</w:t>
      </w:r>
      <w:r w:rsidRPr="005F50F8">
        <w:rPr>
          <w:rFonts w:ascii="楷体_GB2312" w:eastAsia="楷体_GB2312" w:hAnsi="Arial" w:hint="eastAsia"/>
          <w:color w:val="000000"/>
          <w:sz w:val="28"/>
        </w:rPr>
        <w:t>.</w:t>
      </w:r>
      <w:r w:rsidR="000B3F29" w:rsidRPr="0070513C">
        <w:rPr>
          <w:rFonts w:ascii="Arial" w:eastAsia="楷体_GB2312" w:hAnsi="Arial" w:hint="eastAsia"/>
          <w:color w:val="000000"/>
          <w:sz w:val="28"/>
        </w:rPr>
        <w:t>0</w:t>
      </w:r>
      <w:r w:rsidRPr="005F50F8">
        <w:rPr>
          <w:rFonts w:ascii="楷体_GB2312" w:eastAsia="楷体_GB2312" w:hAnsi="Arial" w:hint="eastAsia"/>
          <w:color w:val="000000"/>
          <w:sz w:val="28"/>
        </w:rPr>
        <w:t>%。</w:t>
      </w:r>
    </w:p>
    <w:p w:rsidR="000507C3" w:rsidRPr="005F50F8" w:rsidRDefault="000507C3" w:rsidP="000507C3">
      <w:pPr>
        <w:autoSpaceDE w:val="0"/>
        <w:autoSpaceDN w:val="0"/>
        <w:spacing w:line="360" w:lineRule="auto"/>
        <w:ind w:firstLineChars="200" w:firstLine="560"/>
        <w:jc w:val="both"/>
        <w:rPr>
          <w:rFonts w:ascii="楷体_GB2312" w:eastAsia="楷体_GB2312" w:hAnsi="Arial"/>
          <w:color w:val="000000"/>
          <w:sz w:val="28"/>
        </w:rPr>
      </w:pPr>
      <w:r w:rsidRPr="0070513C">
        <w:rPr>
          <w:rFonts w:ascii="Arial" w:eastAsia="楷体_GB2312" w:hAnsi="Arial" w:hint="eastAsia"/>
          <w:color w:val="000000"/>
          <w:sz w:val="28"/>
        </w:rPr>
        <w:t>3</w:t>
      </w:r>
      <w:r w:rsidRPr="005F50F8">
        <w:rPr>
          <w:rFonts w:ascii="楷体_GB2312" w:eastAsia="楷体_GB2312" w:hAnsi="Arial" w:hint="eastAsia"/>
          <w:color w:val="000000"/>
          <w:sz w:val="28"/>
        </w:rPr>
        <w:t>.收益年期（</w:t>
      </w:r>
      <w:r w:rsidRPr="0070513C">
        <w:rPr>
          <w:rFonts w:ascii="Arial" w:eastAsia="楷体_GB2312" w:hAnsi="Arial" w:hint="eastAsia"/>
          <w:color w:val="000000"/>
          <w:sz w:val="28"/>
        </w:rPr>
        <w:t>n</w:t>
      </w:r>
      <w:r w:rsidRPr="005F50F8">
        <w:rPr>
          <w:rFonts w:ascii="楷体_GB2312" w:eastAsia="楷体_GB2312" w:hAnsi="Arial" w:hint="eastAsia"/>
          <w:color w:val="000000"/>
          <w:sz w:val="28"/>
        </w:rPr>
        <w:t>）</w:t>
      </w:r>
    </w:p>
    <w:p w:rsidR="000507C3" w:rsidRPr="005F50F8" w:rsidRDefault="000507C3" w:rsidP="000507C3">
      <w:pPr>
        <w:autoSpaceDE w:val="0"/>
        <w:autoSpaceDN w:val="0"/>
        <w:spacing w:line="360" w:lineRule="auto"/>
        <w:ind w:firstLineChars="200" w:firstLine="560"/>
        <w:jc w:val="both"/>
        <w:rPr>
          <w:rFonts w:ascii="楷体_GB2312" w:eastAsia="楷体_GB2312" w:hAnsi="Arial"/>
          <w:color w:val="000000"/>
          <w:sz w:val="28"/>
        </w:rPr>
      </w:pPr>
      <w:r w:rsidRPr="007C3567">
        <w:rPr>
          <w:rFonts w:ascii="楷体_GB2312" w:eastAsia="楷体_GB2312" w:hAnsi="Arial" w:hint="eastAsia"/>
          <w:color w:val="000000"/>
          <w:sz w:val="28"/>
        </w:rPr>
        <w:t>估价对象土地为出让国有建设用地使用权，剩余土地使用年限为</w:t>
      </w:r>
      <w:r w:rsidR="000B3F29" w:rsidRPr="007C3567">
        <w:rPr>
          <w:rFonts w:ascii="楷体_GB2312" w:eastAsia="楷体_GB2312" w:hAnsi="Arial" w:hint="eastAsia"/>
          <w:color w:val="000000"/>
          <w:sz w:val="28"/>
        </w:rPr>
        <w:t>住宅</w:t>
      </w:r>
      <w:r w:rsidR="000B3F29" w:rsidRPr="0070513C">
        <w:rPr>
          <w:rFonts w:ascii="Arial" w:eastAsia="楷体_GB2312" w:hAnsi="Arial" w:hint="eastAsia"/>
          <w:color w:val="000000"/>
          <w:sz w:val="28"/>
        </w:rPr>
        <w:t>66</w:t>
      </w:r>
      <w:r w:rsidR="000B3F29" w:rsidRPr="007C3567">
        <w:rPr>
          <w:rFonts w:ascii="楷体_GB2312" w:eastAsia="楷体_GB2312" w:hAnsi="Arial" w:hint="eastAsia"/>
          <w:color w:val="000000"/>
          <w:sz w:val="28"/>
        </w:rPr>
        <w:t>.</w:t>
      </w:r>
      <w:r w:rsidR="000B3F29" w:rsidRPr="0070513C">
        <w:rPr>
          <w:rFonts w:ascii="Arial" w:eastAsia="楷体_GB2312" w:hAnsi="Arial" w:hint="eastAsia"/>
          <w:color w:val="000000"/>
          <w:sz w:val="28"/>
        </w:rPr>
        <w:t>66</w:t>
      </w:r>
      <w:r w:rsidRPr="007C3567">
        <w:rPr>
          <w:rFonts w:ascii="楷体_GB2312" w:eastAsia="楷体_GB2312" w:hAnsi="Arial" w:hint="eastAsia"/>
          <w:color w:val="000000"/>
          <w:sz w:val="28"/>
        </w:rPr>
        <w:t>年；估价对象为钢混结构，建成于</w:t>
      </w:r>
      <w:r w:rsidRPr="0070513C">
        <w:rPr>
          <w:rFonts w:ascii="Arial" w:eastAsia="楷体_GB2312" w:hAnsi="Arial" w:hint="eastAsia"/>
          <w:color w:val="000000"/>
          <w:sz w:val="28"/>
        </w:rPr>
        <w:t>2014</w:t>
      </w:r>
      <w:r w:rsidRPr="007C3567">
        <w:rPr>
          <w:rFonts w:ascii="楷体_GB2312" w:eastAsia="楷体_GB2312" w:hAnsi="Arial" w:hint="eastAsia"/>
          <w:color w:val="000000"/>
          <w:sz w:val="28"/>
        </w:rPr>
        <w:t>年，经济耐用年限为</w:t>
      </w:r>
      <w:r w:rsidRPr="0070513C">
        <w:rPr>
          <w:rFonts w:ascii="Arial" w:eastAsia="楷体_GB2312" w:hAnsi="Arial" w:hint="eastAsia"/>
          <w:color w:val="000000"/>
          <w:sz w:val="28"/>
        </w:rPr>
        <w:t>58</w:t>
      </w:r>
      <w:r w:rsidRPr="007C3567">
        <w:rPr>
          <w:rFonts w:ascii="楷体_GB2312" w:eastAsia="楷体_GB2312" w:hAnsi="Arial" w:hint="eastAsia"/>
          <w:color w:val="000000"/>
          <w:sz w:val="28"/>
        </w:rPr>
        <w:t>年。</w:t>
      </w:r>
      <w:r w:rsidR="007C3567" w:rsidRPr="007C3567">
        <w:rPr>
          <w:rFonts w:ascii="楷体_GB2312" w:eastAsia="楷体_GB2312" w:hAnsi="Arial" w:hint="eastAsia"/>
          <w:color w:val="000000"/>
          <w:sz w:val="28"/>
        </w:rPr>
        <w:t>考虑到建筑在其经济耐用年限结束后，经维护维修仍可使用至土地</w:t>
      </w:r>
      <w:r w:rsidR="007C3567" w:rsidRPr="007C3567">
        <w:rPr>
          <w:rFonts w:ascii="楷体_GB2312" w:eastAsia="楷体_GB2312" w:hAnsi="Arial" w:hint="eastAsia"/>
          <w:color w:val="000000"/>
          <w:sz w:val="28"/>
        </w:rPr>
        <w:lastRenderedPageBreak/>
        <w:t>出让期满，故本次评估设定估价对象收益年期为其剩余土地使用年限</w:t>
      </w:r>
      <w:r w:rsidR="007C3567" w:rsidRPr="0070513C">
        <w:rPr>
          <w:rFonts w:ascii="Arial" w:eastAsia="楷体_GB2312" w:hAnsi="Arial" w:hint="eastAsia"/>
          <w:color w:val="000000"/>
          <w:sz w:val="28"/>
        </w:rPr>
        <w:t>66</w:t>
      </w:r>
      <w:r w:rsidR="007C3567" w:rsidRPr="007C3567">
        <w:rPr>
          <w:rFonts w:ascii="楷体_GB2312" w:eastAsia="楷体_GB2312" w:hAnsi="Arial" w:hint="eastAsia"/>
          <w:color w:val="000000"/>
          <w:sz w:val="28"/>
        </w:rPr>
        <w:t>.</w:t>
      </w:r>
      <w:r w:rsidR="007C3567" w:rsidRPr="0070513C">
        <w:rPr>
          <w:rFonts w:ascii="Arial" w:eastAsia="楷体_GB2312" w:hAnsi="Arial" w:hint="eastAsia"/>
          <w:color w:val="000000"/>
          <w:sz w:val="28"/>
        </w:rPr>
        <w:t>66</w:t>
      </w:r>
      <w:r w:rsidR="007C3567" w:rsidRPr="007C3567">
        <w:rPr>
          <w:rFonts w:ascii="楷体_GB2312" w:eastAsia="楷体_GB2312" w:hAnsi="Arial" w:hint="eastAsia"/>
          <w:color w:val="000000"/>
          <w:sz w:val="28"/>
        </w:rPr>
        <w:t>年。</w:t>
      </w:r>
    </w:p>
    <w:p w:rsidR="000507C3" w:rsidRPr="005F50F8" w:rsidRDefault="000507C3" w:rsidP="000507C3">
      <w:pPr>
        <w:autoSpaceDE w:val="0"/>
        <w:autoSpaceDN w:val="0"/>
        <w:spacing w:line="360" w:lineRule="auto"/>
        <w:ind w:firstLineChars="200" w:firstLine="560"/>
        <w:outlineLvl w:val="0"/>
        <w:rPr>
          <w:rFonts w:ascii="楷体_GB2312" w:eastAsia="楷体_GB2312" w:hAnsi="Arial"/>
          <w:color w:val="000000"/>
          <w:sz w:val="28"/>
        </w:rPr>
      </w:pPr>
      <w:r w:rsidRPr="0070513C">
        <w:rPr>
          <w:rFonts w:ascii="Arial" w:eastAsia="楷体_GB2312" w:hAnsi="Arial" w:hint="eastAsia"/>
          <w:color w:val="000000"/>
          <w:sz w:val="28"/>
        </w:rPr>
        <w:t>4</w:t>
      </w:r>
      <w:r w:rsidRPr="005F50F8">
        <w:rPr>
          <w:rFonts w:ascii="楷体_GB2312" w:eastAsia="楷体_GB2312" w:hAnsi="Arial" w:hint="eastAsia"/>
          <w:color w:val="000000"/>
          <w:sz w:val="28"/>
        </w:rPr>
        <w:t>.</w:t>
      </w:r>
      <w:r w:rsidRPr="005F50F8">
        <w:rPr>
          <w:rFonts w:ascii="楷体_GB2312" w:eastAsia="楷体_GB2312" w:hint="eastAsia"/>
          <w:color w:val="000000"/>
          <w:sz w:val="28"/>
        </w:rPr>
        <w:t>净收益逐年增长比率（</w:t>
      </w:r>
      <w:r w:rsidRPr="0070513C">
        <w:rPr>
          <w:rFonts w:ascii="Arial" w:eastAsia="楷体_GB2312" w:hAnsi="Arial" w:hint="eastAsia"/>
          <w:color w:val="000000"/>
          <w:sz w:val="28"/>
        </w:rPr>
        <w:t>g</w:t>
      </w:r>
      <w:r w:rsidRPr="005F50F8">
        <w:rPr>
          <w:rFonts w:ascii="楷体_GB2312" w:eastAsia="楷体_GB2312" w:hint="eastAsia"/>
          <w:color w:val="000000"/>
          <w:sz w:val="28"/>
        </w:rPr>
        <w:t>）</w:t>
      </w:r>
    </w:p>
    <w:p w:rsidR="000507C3" w:rsidRPr="005F50F8" w:rsidRDefault="000507C3" w:rsidP="000507C3">
      <w:pPr>
        <w:spacing w:line="360" w:lineRule="auto"/>
        <w:ind w:firstLineChars="200" w:firstLine="560"/>
        <w:jc w:val="both"/>
        <w:rPr>
          <w:rFonts w:ascii="楷体_GB2312" w:eastAsia="楷体_GB2312" w:hAnsi="Arial"/>
          <w:color w:val="000000"/>
          <w:sz w:val="28"/>
        </w:rPr>
      </w:pPr>
      <w:r>
        <w:rPr>
          <w:rFonts w:ascii="楷体_GB2312" w:eastAsia="楷体_GB2312" w:hint="eastAsia"/>
          <w:color w:val="000000"/>
          <w:sz w:val="28"/>
        </w:rPr>
        <w:t>福州</w:t>
      </w:r>
      <w:r w:rsidRPr="005F50F8">
        <w:rPr>
          <w:rFonts w:ascii="楷体_GB2312" w:eastAsia="楷体_GB2312" w:hint="eastAsia"/>
          <w:color w:val="000000"/>
          <w:sz w:val="28"/>
        </w:rPr>
        <w:t>市近年来的租金水平呈逐年增长趋势。根据估价人员对估价对象所在区域房地产市场的调查，该地区类似物业租金增长幅度约在</w:t>
      </w:r>
      <w:r w:rsidRPr="0070513C">
        <w:rPr>
          <w:rFonts w:ascii="Arial" w:eastAsia="楷体_GB2312" w:hAnsi="Arial" w:hint="eastAsia"/>
          <w:color w:val="000000"/>
          <w:sz w:val="28"/>
        </w:rPr>
        <w:t>2</w:t>
      </w:r>
      <w:r w:rsidRPr="005F50F8">
        <w:rPr>
          <w:rFonts w:ascii="楷体_GB2312" w:eastAsia="楷体_GB2312" w:hint="eastAsia"/>
          <w:color w:val="000000"/>
          <w:sz w:val="28"/>
        </w:rPr>
        <w:t>%～</w:t>
      </w:r>
      <w:r w:rsidRPr="0070513C">
        <w:rPr>
          <w:rFonts w:ascii="Arial" w:eastAsia="楷体_GB2312" w:hAnsi="Arial" w:hint="eastAsia"/>
          <w:color w:val="000000"/>
          <w:sz w:val="28"/>
        </w:rPr>
        <w:t>5</w:t>
      </w:r>
      <w:r w:rsidRPr="005F50F8">
        <w:rPr>
          <w:rFonts w:ascii="楷体_GB2312" w:eastAsia="楷体_GB2312" w:hint="eastAsia"/>
          <w:color w:val="000000"/>
          <w:sz w:val="28"/>
        </w:rPr>
        <w:t>%之间。估价对象地处</w:t>
      </w:r>
      <w:r>
        <w:rPr>
          <w:rFonts w:ascii="楷体_GB2312" w:eastAsia="楷体_GB2312" w:hint="eastAsia"/>
          <w:color w:val="000000"/>
          <w:sz w:val="28"/>
        </w:rPr>
        <w:t>福州市福清市万达商圈</w:t>
      </w:r>
      <w:r w:rsidRPr="005F50F8">
        <w:rPr>
          <w:rFonts w:ascii="楷体_GB2312" w:eastAsia="楷体_GB2312" w:hint="eastAsia"/>
          <w:color w:val="000000"/>
          <w:sz w:val="28"/>
        </w:rPr>
        <w:t>，</w:t>
      </w:r>
      <w:r w:rsidR="000B3F29">
        <w:rPr>
          <w:rFonts w:ascii="楷体_GB2312" w:eastAsia="楷体_GB2312" w:hint="eastAsia"/>
          <w:color w:val="000000"/>
          <w:sz w:val="28"/>
        </w:rPr>
        <w:t>车位类型为住宅、办公、商业车位</w:t>
      </w:r>
      <w:r w:rsidRPr="005F50F8">
        <w:rPr>
          <w:rFonts w:ascii="楷体_GB2312" w:eastAsia="楷体_GB2312" w:hint="eastAsia"/>
          <w:color w:val="000000"/>
          <w:sz w:val="28"/>
        </w:rPr>
        <w:t>，随着周边居住、商务氛围的渐趋完善，未来租金具有一定的增长潜力。本次评估依据估价目的，从谨慎原则考虑确定其净收益逐年增长比率为</w:t>
      </w:r>
      <w:r w:rsidRPr="0070513C">
        <w:rPr>
          <w:rFonts w:ascii="Arial" w:eastAsia="楷体_GB2312" w:hAnsi="Arial" w:hint="eastAsia"/>
          <w:color w:val="000000"/>
          <w:sz w:val="28"/>
        </w:rPr>
        <w:t>2</w:t>
      </w:r>
      <w:r w:rsidRPr="005F50F8">
        <w:rPr>
          <w:rFonts w:ascii="楷体_GB2312" w:eastAsia="楷体_GB2312" w:hint="eastAsia"/>
          <w:color w:val="000000"/>
          <w:sz w:val="28"/>
        </w:rPr>
        <w:t>%。</w:t>
      </w:r>
    </w:p>
    <w:p w:rsidR="000507C3" w:rsidRPr="005F50F8" w:rsidRDefault="000507C3" w:rsidP="000507C3">
      <w:pPr>
        <w:autoSpaceDE w:val="0"/>
        <w:autoSpaceDN w:val="0"/>
        <w:spacing w:line="360" w:lineRule="auto"/>
        <w:ind w:firstLineChars="200" w:firstLine="560"/>
        <w:outlineLvl w:val="0"/>
        <w:rPr>
          <w:rFonts w:ascii="楷体_GB2312" w:eastAsia="楷体_GB2312" w:hAnsi="Arial"/>
          <w:color w:val="000000"/>
          <w:sz w:val="28"/>
        </w:rPr>
      </w:pPr>
      <w:r w:rsidRPr="0070513C">
        <w:rPr>
          <w:rFonts w:ascii="Arial" w:eastAsia="楷体_GB2312" w:hAnsi="Arial" w:hint="eastAsia"/>
          <w:color w:val="000000"/>
          <w:sz w:val="28"/>
        </w:rPr>
        <w:t>5</w:t>
      </w:r>
      <w:r w:rsidRPr="005F50F8">
        <w:rPr>
          <w:rFonts w:ascii="楷体_GB2312" w:eastAsia="楷体_GB2312" w:hAnsi="Arial" w:hint="eastAsia"/>
          <w:color w:val="000000"/>
          <w:sz w:val="28"/>
        </w:rPr>
        <w:t>.收益价值</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估价对象收益价值</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Pr="0070513C">
        <w:rPr>
          <w:rFonts w:ascii="Arial" w:eastAsia="楷体_GB2312" w:hAnsi="Arial" w:hint="eastAsia"/>
          <w:color w:val="000000"/>
          <w:sz w:val="28"/>
        </w:rPr>
        <w:t>A</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g</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1</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70513C">
        <w:rPr>
          <w:rFonts w:ascii="Arial" w:eastAsia="楷体_GB2312" w:hAnsi="Arial" w:hint="eastAsia"/>
          <w:color w:val="000000"/>
          <w:sz w:val="28"/>
          <w:vertAlign w:val="superscript"/>
        </w:rPr>
        <w:t>n</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Y</w:t>
      </w:r>
      <w:r w:rsidRPr="005F50F8">
        <w:rPr>
          <w:rFonts w:ascii="楷体_GB2312" w:eastAsia="楷体_GB2312" w:hAnsi="Arial" w:hint="eastAsia"/>
          <w:color w:val="000000"/>
          <w:sz w:val="28"/>
        </w:rPr>
        <w:t>-</w:t>
      </w:r>
      <w:r w:rsidRPr="0070513C">
        <w:rPr>
          <w:rFonts w:ascii="Arial" w:eastAsia="楷体_GB2312" w:hAnsi="Arial" w:hint="eastAsia"/>
          <w:color w:val="000000"/>
          <w:sz w:val="28"/>
        </w:rPr>
        <w:t>g</w:t>
      </w:r>
      <w:r w:rsidRPr="005F50F8">
        <w:rPr>
          <w:rFonts w:ascii="楷体_GB2312" w:eastAsia="楷体_GB2312" w:hAnsi="Arial" w:hint="eastAsia"/>
          <w:color w:val="000000"/>
          <w:sz w:val="28"/>
        </w:rPr>
        <w:t>）</w:t>
      </w:r>
    </w:p>
    <w:p w:rsidR="000507C3" w:rsidRPr="005F50F8" w:rsidRDefault="000507C3" w:rsidP="000507C3">
      <w:pPr>
        <w:autoSpaceDE w:val="0"/>
        <w:autoSpaceDN w:val="0"/>
        <w:spacing w:line="360" w:lineRule="auto"/>
        <w:ind w:firstLineChars="200" w:firstLine="560"/>
        <w:rPr>
          <w:rFonts w:ascii="楷体_GB2312" w:eastAsia="楷体_GB2312" w:hAnsi="Arial"/>
          <w:color w:val="000000"/>
          <w:sz w:val="28"/>
        </w:rPr>
      </w:pPr>
      <w:r w:rsidRPr="005F50F8">
        <w:rPr>
          <w:rFonts w:ascii="楷体_GB2312" w:eastAsia="楷体_GB2312" w:hAnsi="Arial" w:hint="eastAsia"/>
          <w:color w:val="000000"/>
          <w:sz w:val="28"/>
        </w:rPr>
        <w:t>＝</w:t>
      </w:r>
      <w:r w:rsidR="000B3F29" w:rsidRPr="0070513C">
        <w:rPr>
          <w:rFonts w:ascii="Arial" w:eastAsia="楷体_GB2312" w:hAnsi="Arial" w:hint="eastAsia"/>
          <w:color w:val="000000"/>
          <w:sz w:val="28"/>
        </w:rPr>
        <w:t>18928</w:t>
      </w:r>
      <w:r w:rsidRPr="005F50F8">
        <w:rPr>
          <w:rFonts w:ascii="楷体_GB2312" w:eastAsia="楷体_GB2312" w:hAnsi="Arial" w:hint="eastAsia"/>
          <w:color w:val="000000"/>
          <w:sz w:val="28"/>
        </w:rPr>
        <w:t>（万元）</w:t>
      </w:r>
    </w:p>
    <w:p w:rsidR="000507C3" w:rsidRPr="005F50F8" w:rsidRDefault="000507C3" w:rsidP="000507C3">
      <w:pPr>
        <w:pStyle w:val="a8"/>
        <w:spacing w:line="360" w:lineRule="auto"/>
        <w:rPr>
          <w:rFonts w:ascii="Times New Roman"/>
          <w:color w:val="000000"/>
        </w:rPr>
      </w:pPr>
      <w:r w:rsidRPr="005F50F8">
        <w:rPr>
          <w:rFonts w:ascii="Times New Roman" w:hint="eastAsia"/>
          <w:color w:val="000000"/>
        </w:rPr>
        <w:t>（</w:t>
      </w:r>
      <w:r>
        <w:rPr>
          <w:rFonts w:ascii="Times New Roman" w:hint="eastAsia"/>
          <w:color w:val="000000"/>
        </w:rPr>
        <w:t>三</w:t>
      </w:r>
      <w:r w:rsidR="00E20E42">
        <w:rPr>
          <w:rFonts w:ascii="Times New Roman" w:hint="eastAsia"/>
          <w:color w:val="000000"/>
        </w:rPr>
        <w:t>）</w:t>
      </w:r>
      <w:r w:rsidRPr="005F50F8">
        <w:rPr>
          <w:rFonts w:ascii="Times New Roman" w:hint="eastAsia"/>
          <w:color w:val="000000"/>
        </w:rPr>
        <w:t>房地产总价</w:t>
      </w:r>
    </w:p>
    <w:p w:rsidR="000507C3" w:rsidRDefault="000507C3" w:rsidP="000507C3">
      <w:pPr>
        <w:spacing w:line="360" w:lineRule="auto"/>
        <w:ind w:firstLine="585"/>
        <w:jc w:val="both"/>
        <w:rPr>
          <w:rFonts w:ascii="楷体_GB2312" w:eastAsia="楷体_GB2312"/>
          <w:color w:val="000000"/>
          <w:sz w:val="28"/>
        </w:rPr>
      </w:pPr>
      <w:r w:rsidRPr="005F50F8">
        <w:rPr>
          <w:rFonts w:ascii="楷体_GB2312" w:eastAsia="楷体_GB2312"/>
          <w:color w:val="000000"/>
          <w:sz w:val="28"/>
        </w:rPr>
        <w:t>综合分析以上两种方法测算的</w:t>
      </w:r>
      <w:r w:rsidRPr="005F50F8">
        <w:rPr>
          <w:rFonts w:ascii="楷体_GB2312" w:eastAsia="楷体_GB2312" w:hint="eastAsia"/>
          <w:color w:val="000000"/>
          <w:sz w:val="28"/>
        </w:rPr>
        <w:t>结果</w:t>
      </w:r>
      <w:r w:rsidRPr="005F50F8">
        <w:rPr>
          <w:rFonts w:ascii="楷体_GB2312" w:eastAsia="楷体_GB2312"/>
          <w:color w:val="000000"/>
          <w:sz w:val="28"/>
        </w:rPr>
        <w:t>，采用</w:t>
      </w:r>
      <w:r w:rsidRPr="005F50F8">
        <w:rPr>
          <w:rFonts w:ascii="楷体_GB2312" w:eastAsia="楷体_GB2312" w:hint="eastAsia"/>
          <w:color w:val="000000"/>
          <w:sz w:val="28"/>
        </w:rPr>
        <w:t>加权算术</w:t>
      </w:r>
      <w:r w:rsidRPr="005F50F8">
        <w:rPr>
          <w:rFonts w:ascii="楷体_GB2312" w:eastAsia="楷体_GB2312"/>
          <w:color w:val="000000"/>
          <w:sz w:val="28"/>
        </w:rPr>
        <w:t>平均</w:t>
      </w:r>
      <w:r w:rsidRPr="005F50F8">
        <w:rPr>
          <w:rFonts w:ascii="楷体_GB2312" w:eastAsia="楷体_GB2312" w:hint="eastAsia"/>
          <w:color w:val="000000"/>
          <w:sz w:val="28"/>
        </w:rPr>
        <w:t>法</w:t>
      </w:r>
      <w:r w:rsidRPr="005F50F8">
        <w:rPr>
          <w:rFonts w:ascii="楷体_GB2312" w:eastAsia="楷体_GB2312"/>
          <w:color w:val="000000"/>
          <w:sz w:val="28"/>
        </w:rPr>
        <w:t>求</w:t>
      </w:r>
      <w:r w:rsidRPr="005F50F8">
        <w:rPr>
          <w:rFonts w:ascii="楷体_GB2312" w:eastAsia="楷体_GB2312" w:hint="eastAsia"/>
          <w:color w:val="000000"/>
          <w:sz w:val="28"/>
        </w:rPr>
        <w:t>取</w:t>
      </w:r>
      <w:r w:rsidRPr="005F50F8">
        <w:rPr>
          <w:rFonts w:ascii="楷体_GB2312" w:eastAsia="楷体_GB2312"/>
          <w:color w:val="000000"/>
          <w:sz w:val="28"/>
        </w:rPr>
        <w:t>估价对象的</w:t>
      </w:r>
      <w:r w:rsidRPr="005F50F8">
        <w:rPr>
          <w:rFonts w:ascii="楷体_GB2312" w:eastAsia="楷体_GB2312" w:hint="eastAsia"/>
          <w:color w:val="000000"/>
          <w:sz w:val="28"/>
        </w:rPr>
        <w:t>房地产价值。各方法权重确定详见下表：</w:t>
      </w:r>
    </w:p>
    <w:p w:rsidR="00B016A3" w:rsidRDefault="00B016A3" w:rsidP="000507C3">
      <w:pPr>
        <w:spacing w:line="360" w:lineRule="auto"/>
        <w:ind w:firstLine="585"/>
        <w:jc w:val="both"/>
        <w:rPr>
          <w:rFonts w:ascii="楷体_GB2312" w:eastAsia="楷体_GB2312"/>
          <w:color w:val="000000"/>
          <w:sz w:val="28"/>
        </w:rPr>
      </w:pPr>
      <w:r>
        <w:rPr>
          <w:rFonts w:ascii="楷体_GB2312" w:eastAsia="楷体_GB2312" w:hint="eastAsia"/>
          <w:color w:val="000000"/>
          <w:sz w:val="28"/>
        </w:rPr>
        <w:t>（转下页）</w:t>
      </w:r>
    </w:p>
    <w:p w:rsidR="00B016A3" w:rsidRDefault="00B016A3" w:rsidP="000507C3">
      <w:pPr>
        <w:spacing w:line="360" w:lineRule="auto"/>
        <w:ind w:firstLine="585"/>
        <w:jc w:val="both"/>
        <w:rPr>
          <w:rFonts w:ascii="楷体_GB2312" w:eastAsia="楷体_GB2312"/>
          <w:color w:val="000000"/>
          <w:sz w:val="28"/>
        </w:rPr>
      </w:pPr>
    </w:p>
    <w:p w:rsidR="00B016A3" w:rsidRDefault="00B016A3" w:rsidP="000507C3">
      <w:pPr>
        <w:spacing w:line="360" w:lineRule="auto"/>
        <w:ind w:firstLine="585"/>
        <w:jc w:val="both"/>
        <w:rPr>
          <w:rFonts w:ascii="楷体_GB2312" w:eastAsia="楷体_GB2312"/>
          <w:color w:val="000000"/>
          <w:sz w:val="28"/>
        </w:rPr>
      </w:pPr>
    </w:p>
    <w:p w:rsidR="00596CB9" w:rsidRDefault="00596CB9" w:rsidP="000507C3">
      <w:pPr>
        <w:spacing w:line="360" w:lineRule="auto"/>
        <w:ind w:firstLine="585"/>
        <w:jc w:val="both"/>
        <w:rPr>
          <w:rFonts w:ascii="楷体_GB2312" w:eastAsia="楷体_GB2312"/>
          <w:color w:val="000000"/>
          <w:sz w:val="28"/>
        </w:rPr>
      </w:pPr>
    </w:p>
    <w:p w:rsidR="00596CB9" w:rsidRDefault="00596CB9" w:rsidP="000507C3">
      <w:pPr>
        <w:spacing w:line="360" w:lineRule="auto"/>
        <w:ind w:firstLine="585"/>
        <w:jc w:val="both"/>
        <w:rPr>
          <w:rFonts w:ascii="楷体_GB2312" w:eastAsia="楷体_GB2312"/>
          <w:color w:val="000000"/>
          <w:sz w:val="28"/>
        </w:rPr>
      </w:pPr>
    </w:p>
    <w:p w:rsidR="00596CB9" w:rsidRDefault="00596CB9" w:rsidP="000507C3">
      <w:pPr>
        <w:spacing w:line="360" w:lineRule="auto"/>
        <w:ind w:firstLine="585"/>
        <w:jc w:val="both"/>
        <w:rPr>
          <w:rFonts w:ascii="楷体_GB2312" w:eastAsia="楷体_GB2312"/>
          <w:color w:val="000000"/>
          <w:sz w:val="28"/>
        </w:rPr>
      </w:pPr>
    </w:p>
    <w:p w:rsidR="00596CB9" w:rsidRDefault="00596CB9" w:rsidP="000507C3">
      <w:pPr>
        <w:spacing w:line="360" w:lineRule="auto"/>
        <w:ind w:firstLine="585"/>
        <w:jc w:val="both"/>
        <w:rPr>
          <w:rFonts w:ascii="楷体_GB2312" w:eastAsia="楷体_GB2312"/>
          <w:color w:val="000000"/>
          <w:sz w:val="28"/>
        </w:rPr>
      </w:pPr>
    </w:p>
    <w:p w:rsidR="003540DF" w:rsidRDefault="003540DF" w:rsidP="000507C3">
      <w:pPr>
        <w:spacing w:line="360" w:lineRule="auto"/>
        <w:ind w:firstLine="585"/>
        <w:jc w:val="both"/>
        <w:rPr>
          <w:rFonts w:ascii="楷体_GB2312" w:eastAsia="楷体_GB2312"/>
          <w:color w:val="000000"/>
          <w:sz w:val="28"/>
        </w:rPr>
      </w:pPr>
    </w:p>
    <w:p w:rsidR="00B016A3" w:rsidRPr="005F50F8" w:rsidRDefault="00B016A3" w:rsidP="000507C3">
      <w:pPr>
        <w:spacing w:line="360" w:lineRule="auto"/>
        <w:ind w:firstLine="585"/>
        <w:jc w:val="both"/>
        <w:rPr>
          <w:rFonts w:ascii="楷体_GB2312" w:eastAsia="楷体_GB2312"/>
          <w:color w:val="000000"/>
          <w:sz w:val="28"/>
        </w:rPr>
      </w:pPr>
    </w:p>
    <w:tbl>
      <w:tblPr>
        <w:tblW w:w="8701" w:type="dxa"/>
        <w:jc w:val="center"/>
        <w:tblLook w:val="04A0" w:firstRow="1" w:lastRow="0" w:firstColumn="1" w:lastColumn="0" w:noHBand="0" w:noVBand="1"/>
      </w:tblPr>
      <w:tblGrid>
        <w:gridCol w:w="1471"/>
        <w:gridCol w:w="851"/>
        <w:gridCol w:w="4110"/>
        <w:gridCol w:w="1153"/>
        <w:gridCol w:w="1116"/>
      </w:tblGrid>
      <w:tr w:rsidR="000507C3" w:rsidRPr="005F50F8" w:rsidTr="000507C3">
        <w:trPr>
          <w:trHeight w:val="300"/>
          <w:jc w:val="center"/>
        </w:trPr>
        <w:tc>
          <w:tcPr>
            <w:tcW w:w="87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lastRenderedPageBreak/>
              <w:t>权重确定打分评价体系</w:t>
            </w:r>
          </w:p>
        </w:tc>
      </w:tr>
      <w:tr w:rsidR="000507C3" w:rsidRPr="005F50F8" w:rsidTr="000507C3">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评价因素</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标准分值</w:t>
            </w:r>
          </w:p>
        </w:tc>
        <w:tc>
          <w:tcPr>
            <w:tcW w:w="411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打分考虑因素</w:t>
            </w:r>
          </w:p>
        </w:tc>
        <w:tc>
          <w:tcPr>
            <w:tcW w:w="226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估价对象</w:t>
            </w:r>
          </w:p>
        </w:tc>
      </w:tr>
      <w:tr w:rsidR="000507C3" w:rsidRPr="005F50F8" w:rsidTr="000507C3">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53"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成本法</w:t>
            </w:r>
          </w:p>
        </w:tc>
        <w:tc>
          <w:tcPr>
            <w:tcW w:w="1116"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收益法</w:t>
            </w:r>
          </w:p>
        </w:tc>
      </w:tr>
      <w:tr w:rsidR="000507C3" w:rsidRPr="005F50F8" w:rsidTr="000507C3">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估价方法的代表性</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25</w:t>
            </w: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、估价方法选取分析充分、合理，取</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22</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22</w:t>
            </w:r>
          </w:p>
        </w:tc>
      </w:tr>
      <w:tr w:rsidR="000507C3" w:rsidRPr="005F50F8" w:rsidTr="000507C3">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、估价方法选取分析较充分、合理，取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、估价方法选取分析较不充分，取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300"/>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估价方法所要求的估价资料的完整性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、估价资料完整，来源依据充分，取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0507C3" w:rsidRPr="005F50F8" w:rsidTr="000507C3">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、估价资料有欠缺，来源依据较不充分，取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参数选取的客观性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、参数从市场上获取，或从权威机构发布的信息上获取，取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0507C3" w:rsidRPr="005F50F8" w:rsidTr="000507C3">
        <w:trPr>
          <w:trHeight w:val="300"/>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、部分参数为自行分析取得，理由较充分，取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参数确定的时效性</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15</w:t>
            </w: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、参数在规定的时效范围内，且距估价期日未超过</w:t>
            </w: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10</w:t>
            </w:r>
          </w:p>
        </w:tc>
      </w:tr>
      <w:tr w:rsidR="000507C3" w:rsidRPr="005F50F8" w:rsidTr="000507C3">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、参数在规定的时效范围内，但距估价期日超过</w:t>
            </w: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年，取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585"/>
          <w:jc w:val="center"/>
        </w:trPr>
        <w:tc>
          <w:tcPr>
            <w:tcW w:w="1471" w:type="dxa"/>
            <w:vMerge w:val="restart"/>
            <w:tcBorders>
              <w:top w:val="nil"/>
              <w:left w:val="single" w:sz="8" w:space="0" w:color="auto"/>
              <w:bottom w:val="single" w:sz="8" w:space="0" w:color="000000"/>
              <w:right w:val="single" w:sz="8" w:space="0" w:color="auto"/>
            </w:tcBorders>
            <w:shd w:val="clear" w:color="auto" w:fill="auto"/>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5F50F8">
              <w:rPr>
                <w:rFonts w:ascii="楷体_GB2312" w:eastAsia="楷体_GB2312" w:hAnsi="宋体" w:cs="宋体" w:hint="eastAsia"/>
                <w:color w:val="000000"/>
                <w:szCs w:val="24"/>
              </w:rPr>
              <w:t>估价结果的现势性</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20</w:t>
            </w: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w:t>
            </w:r>
            <w:r w:rsidRPr="005F50F8">
              <w:rPr>
                <w:rFonts w:ascii="楷体_GB2312" w:eastAsia="楷体_GB2312" w:hAnsi="宋体" w:cs="宋体" w:hint="eastAsia"/>
                <w:color w:val="000000"/>
                <w:szCs w:val="24"/>
              </w:rPr>
              <w:t>、估价结果与同类用途房地产市场价格水平一致，且考虑了房地产市场发展趋势，取</w:t>
            </w:r>
            <w:r w:rsidRPr="0070513C">
              <w:rPr>
                <w:rFonts w:ascii="Arial" w:eastAsia="楷体_GB2312" w:hAnsi="Arial" w:cs="宋体" w:hint="eastAsia"/>
                <w:color w:val="000000"/>
                <w:szCs w:val="24"/>
              </w:rPr>
              <w:t>15</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20</w:t>
            </w:r>
            <w:r w:rsidRPr="005F50F8">
              <w:rPr>
                <w:rFonts w:ascii="楷体_GB2312" w:eastAsia="楷体_GB2312" w:hAnsi="宋体" w:cs="宋体" w:hint="eastAsia"/>
                <w:color w:val="000000"/>
                <w:szCs w:val="24"/>
              </w:rPr>
              <w:t>分；</w:t>
            </w:r>
          </w:p>
        </w:tc>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12</w:t>
            </w:r>
          </w:p>
        </w:tc>
        <w:tc>
          <w:tcPr>
            <w:tcW w:w="11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12</w:t>
            </w:r>
          </w:p>
        </w:tc>
      </w:tr>
      <w:tr w:rsidR="000507C3" w:rsidRPr="005F50F8" w:rsidTr="000507C3">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2</w:t>
            </w:r>
            <w:r w:rsidRPr="005F50F8">
              <w:rPr>
                <w:rFonts w:ascii="楷体_GB2312" w:eastAsia="楷体_GB2312" w:hAnsi="宋体" w:cs="宋体" w:hint="eastAsia"/>
                <w:color w:val="000000"/>
                <w:szCs w:val="24"/>
              </w:rPr>
              <w:t>、估价结果与同类用途房地产价格水平基本一致，且适当考虑了房地产市场发展趋势，取</w:t>
            </w:r>
            <w:r w:rsidRPr="0070513C">
              <w:rPr>
                <w:rFonts w:ascii="Arial" w:eastAsia="楷体_GB2312" w:hAnsi="Arial" w:cs="宋体" w:hint="eastAsia"/>
                <w:color w:val="000000"/>
                <w:szCs w:val="24"/>
              </w:rPr>
              <w:t>10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14</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585"/>
          <w:jc w:val="center"/>
        </w:trPr>
        <w:tc>
          <w:tcPr>
            <w:tcW w:w="147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851"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4110" w:type="dxa"/>
            <w:tcBorders>
              <w:top w:val="nil"/>
              <w:left w:val="nil"/>
              <w:bottom w:val="single" w:sz="8" w:space="0" w:color="auto"/>
              <w:right w:val="single" w:sz="8" w:space="0" w:color="auto"/>
            </w:tcBorders>
            <w:shd w:val="clear" w:color="auto" w:fill="auto"/>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3</w:t>
            </w:r>
            <w:r w:rsidRPr="005F50F8">
              <w:rPr>
                <w:rFonts w:ascii="楷体_GB2312" w:eastAsia="楷体_GB2312" w:hAnsi="宋体" w:cs="宋体" w:hint="eastAsia"/>
                <w:color w:val="000000"/>
                <w:szCs w:val="24"/>
              </w:rPr>
              <w:t>、估价结果与同类用途房地产价格水平有一定差距，且适当考虑房地产市场发展趋势，取</w:t>
            </w: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9</w:t>
            </w:r>
            <w:r w:rsidRPr="005F50F8">
              <w:rPr>
                <w:rFonts w:ascii="楷体_GB2312" w:eastAsia="楷体_GB2312" w:hAnsi="宋体" w:cs="宋体" w:hint="eastAsia"/>
                <w:color w:val="000000"/>
                <w:szCs w:val="24"/>
              </w:rPr>
              <w:t>分；</w:t>
            </w:r>
          </w:p>
        </w:tc>
        <w:tc>
          <w:tcPr>
            <w:tcW w:w="1153"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c>
          <w:tcPr>
            <w:tcW w:w="1116" w:type="dxa"/>
            <w:vMerge/>
            <w:tcBorders>
              <w:top w:val="nil"/>
              <w:left w:val="single" w:sz="8" w:space="0" w:color="auto"/>
              <w:bottom w:val="single" w:sz="8" w:space="0" w:color="000000"/>
              <w:right w:val="single" w:sz="8" w:space="0" w:color="auto"/>
            </w:tcBorders>
            <w:vAlign w:val="center"/>
            <w:hideMark/>
          </w:tcPr>
          <w:p w:rsidR="000507C3" w:rsidRPr="005F50F8" w:rsidRDefault="000507C3" w:rsidP="000507C3">
            <w:pPr>
              <w:widowControl/>
              <w:adjustRightInd/>
              <w:spacing w:line="240" w:lineRule="auto"/>
              <w:textAlignment w:val="auto"/>
              <w:rPr>
                <w:rFonts w:ascii="楷体_GB2312" w:eastAsia="楷体_GB2312" w:hAnsi="宋体" w:cs="宋体"/>
                <w:color w:val="000000"/>
                <w:szCs w:val="24"/>
              </w:rPr>
            </w:pPr>
          </w:p>
        </w:tc>
      </w:tr>
      <w:tr w:rsidR="000507C3" w:rsidRPr="005F50F8" w:rsidTr="000507C3">
        <w:trPr>
          <w:trHeight w:val="300"/>
          <w:jc w:val="center"/>
        </w:trPr>
        <w:tc>
          <w:tcPr>
            <w:tcW w:w="643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分值</w:t>
            </w:r>
          </w:p>
        </w:tc>
        <w:tc>
          <w:tcPr>
            <w:tcW w:w="1153"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64</w:t>
            </w:r>
          </w:p>
        </w:tc>
        <w:tc>
          <w:tcPr>
            <w:tcW w:w="1116"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64</w:t>
            </w:r>
          </w:p>
        </w:tc>
      </w:tr>
      <w:tr w:rsidR="000507C3" w:rsidRPr="005F50F8" w:rsidTr="000507C3">
        <w:trPr>
          <w:trHeight w:val="300"/>
          <w:jc w:val="center"/>
        </w:trPr>
        <w:tc>
          <w:tcPr>
            <w:tcW w:w="643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b/>
                <w:bCs/>
                <w:color w:val="000000"/>
                <w:szCs w:val="24"/>
              </w:rPr>
            </w:pPr>
            <w:r w:rsidRPr="005F50F8">
              <w:rPr>
                <w:rFonts w:ascii="楷体_GB2312" w:eastAsia="楷体_GB2312" w:hAnsi="宋体" w:cs="宋体" w:hint="eastAsia"/>
                <w:b/>
                <w:bCs/>
                <w:color w:val="000000"/>
                <w:szCs w:val="24"/>
              </w:rPr>
              <w:t>权重</w:t>
            </w:r>
          </w:p>
        </w:tc>
        <w:tc>
          <w:tcPr>
            <w:tcW w:w="1153"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50</w:t>
            </w:r>
            <w:r w:rsidRPr="005F50F8">
              <w:rPr>
                <w:rFonts w:ascii="楷体_GB2312" w:eastAsia="楷体_GB2312" w:hAnsi="宋体" w:cs="宋体" w:hint="eastAsia"/>
                <w:color w:val="000000"/>
                <w:szCs w:val="24"/>
              </w:rPr>
              <w:t xml:space="preserve"> </w:t>
            </w:r>
          </w:p>
        </w:tc>
        <w:tc>
          <w:tcPr>
            <w:tcW w:w="1116" w:type="dxa"/>
            <w:tcBorders>
              <w:top w:val="nil"/>
              <w:left w:val="nil"/>
              <w:bottom w:val="single" w:sz="8" w:space="0" w:color="auto"/>
              <w:right w:val="single" w:sz="8" w:space="0" w:color="auto"/>
            </w:tcBorders>
            <w:shd w:val="clear" w:color="auto" w:fill="auto"/>
            <w:noWrap/>
            <w:vAlign w:val="center"/>
            <w:hideMark/>
          </w:tcPr>
          <w:p w:rsidR="000507C3" w:rsidRPr="005F50F8" w:rsidRDefault="000507C3" w:rsidP="000507C3">
            <w:pPr>
              <w:widowControl/>
              <w:adjustRightInd/>
              <w:spacing w:line="240" w:lineRule="auto"/>
              <w:jc w:val="center"/>
              <w:textAlignment w:val="auto"/>
              <w:rPr>
                <w:rFonts w:ascii="楷体_GB2312" w:eastAsia="楷体_GB2312" w:hAnsi="宋体" w:cs="宋体"/>
                <w:color w:val="000000"/>
                <w:szCs w:val="24"/>
              </w:rPr>
            </w:pPr>
            <w:r w:rsidRPr="0070513C">
              <w:rPr>
                <w:rFonts w:ascii="Arial" w:eastAsia="楷体_GB2312" w:hAnsi="Arial" w:cs="宋体" w:hint="eastAsia"/>
                <w:color w:val="000000"/>
                <w:szCs w:val="24"/>
              </w:rPr>
              <w:t>0</w:t>
            </w:r>
            <w:r w:rsidRPr="005F50F8">
              <w:rPr>
                <w:rFonts w:ascii="楷体_GB2312" w:eastAsia="楷体_GB2312" w:hAnsi="宋体" w:cs="宋体" w:hint="eastAsia"/>
                <w:color w:val="000000"/>
                <w:szCs w:val="24"/>
              </w:rPr>
              <w:t>.</w:t>
            </w:r>
            <w:r w:rsidRPr="0070513C">
              <w:rPr>
                <w:rFonts w:ascii="Arial" w:eastAsia="楷体_GB2312" w:hAnsi="Arial" w:cs="宋体" w:hint="eastAsia"/>
                <w:color w:val="000000"/>
                <w:szCs w:val="24"/>
              </w:rPr>
              <w:t>50</w:t>
            </w:r>
            <w:r w:rsidRPr="005F50F8">
              <w:rPr>
                <w:rFonts w:ascii="楷体_GB2312" w:eastAsia="楷体_GB2312" w:hAnsi="宋体" w:cs="宋体" w:hint="eastAsia"/>
                <w:color w:val="000000"/>
                <w:szCs w:val="24"/>
              </w:rPr>
              <w:t xml:space="preserve"> </w:t>
            </w:r>
          </w:p>
        </w:tc>
      </w:tr>
    </w:tbl>
    <w:p w:rsidR="000507C3" w:rsidRPr="005F50F8" w:rsidRDefault="000507C3" w:rsidP="000507C3">
      <w:pPr>
        <w:spacing w:line="360" w:lineRule="auto"/>
        <w:ind w:firstLine="585"/>
        <w:jc w:val="both"/>
        <w:rPr>
          <w:rFonts w:ascii="楷体_GB2312" w:eastAsia="楷体_GB2312"/>
          <w:color w:val="000000"/>
          <w:sz w:val="28"/>
        </w:rPr>
        <w:sectPr w:rsidR="000507C3" w:rsidRPr="005F50F8" w:rsidSect="005934D2">
          <w:headerReference w:type="default" r:id="rId42"/>
          <w:footerReference w:type="even" r:id="rId43"/>
          <w:footerReference w:type="default" r:id="rId44"/>
          <w:pgSz w:w="11907" w:h="16840" w:code="9"/>
          <w:pgMar w:top="1440" w:right="1440" w:bottom="1440" w:left="1803" w:header="850" w:footer="1134" w:gutter="0"/>
          <w:cols w:space="720"/>
          <w:docGrid w:linePitch="326"/>
        </w:sectPr>
      </w:pPr>
    </w:p>
    <w:p w:rsidR="000507C3" w:rsidRPr="005F50F8" w:rsidRDefault="000507C3" w:rsidP="000507C3">
      <w:pPr>
        <w:spacing w:line="360" w:lineRule="auto"/>
        <w:ind w:firstLine="585"/>
        <w:jc w:val="both"/>
        <w:rPr>
          <w:rFonts w:ascii="楷体_GB2312" w:eastAsia="楷体_GB2312"/>
          <w:color w:val="000000"/>
          <w:sz w:val="28"/>
        </w:rPr>
      </w:pPr>
      <w:r w:rsidRPr="005F50F8">
        <w:rPr>
          <w:rFonts w:ascii="楷体_GB2312" w:eastAsia="楷体_GB2312" w:hint="eastAsia"/>
          <w:color w:val="000000"/>
          <w:sz w:val="28"/>
        </w:rPr>
        <w:lastRenderedPageBreak/>
        <w:t>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房地产价值＝</w:t>
      </w:r>
      <w:r w:rsidR="000B3F29" w:rsidRPr="0070513C">
        <w:rPr>
          <w:rFonts w:ascii="Arial" w:eastAsia="楷体_GB2312" w:hAnsi="Arial" w:hint="eastAsia"/>
          <w:color w:val="000000"/>
          <w:sz w:val="28"/>
        </w:rPr>
        <w:t>17718</w:t>
      </w:r>
      <w:r w:rsidRPr="005F50F8">
        <w:rPr>
          <w:rFonts w:ascii="楷体_GB2312" w:eastAsia="楷体_GB2312" w:hint="eastAsia"/>
          <w:color w:val="000000"/>
          <w:sz w:val="28"/>
        </w:rPr>
        <w:t>×</w:t>
      </w:r>
      <w:r w:rsidRPr="0070513C">
        <w:rPr>
          <w:rFonts w:ascii="Arial" w:eastAsia="楷体_GB2312" w:hAnsi="Arial" w:hint="eastAsia"/>
          <w:color w:val="000000"/>
          <w:sz w:val="28"/>
        </w:rPr>
        <w:t>50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18928</w:t>
      </w:r>
      <w:r w:rsidRPr="005F50F8">
        <w:rPr>
          <w:rFonts w:ascii="楷体_GB2312" w:eastAsia="楷体_GB2312" w:hint="eastAsia"/>
          <w:color w:val="000000"/>
          <w:sz w:val="28"/>
        </w:rPr>
        <w:t>×</w:t>
      </w:r>
      <w:r w:rsidRPr="0070513C">
        <w:rPr>
          <w:rFonts w:ascii="Arial" w:eastAsia="楷体_GB2312" w:hAnsi="Arial" w:hint="eastAsia"/>
          <w:color w:val="000000"/>
          <w:sz w:val="28"/>
        </w:rPr>
        <w:t>50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18323</w:t>
      </w:r>
      <w:r w:rsidRPr="005F50F8">
        <w:rPr>
          <w:rFonts w:ascii="楷体_GB2312" w:eastAsia="楷体_GB2312" w:hint="eastAsia"/>
          <w:color w:val="000000"/>
          <w:sz w:val="28"/>
        </w:rPr>
        <w:t>（万元）</w:t>
      </w:r>
    </w:p>
    <w:p w:rsidR="000507C3" w:rsidRPr="005F50F8" w:rsidRDefault="000507C3" w:rsidP="000507C3">
      <w:pPr>
        <w:spacing w:line="360" w:lineRule="auto"/>
        <w:jc w:val="both"/>
        <w:rPr>
          <w:rFonts w:ascii="楷体_GB2312" w:eastAsia="楷体_GB2312"/>
          <w:color w:val="000000"/>
          <w:sz w:val="28"/>
        </w:rPr>
      </w:pPr>
      <w:r w:rsidRPr="005F50F8">
        <w:rPr>
          <w:rFonts w:ascii="楷体_GB2312" w:eastAsia="楷体_GB2312" w:hint="eastAsia"/>
          <w:color w:val="000000"/>
          <w:sz w:val="28"/>
        </w:rPr>
        <w:t xml:space="preserve">    房地产楼面单价＝</w:t>
      </w:r>
      <w:r w:rsidR="000B3F29" w:rsidRPr="0070513C">
        <w:rPr>
          <w:rFonts w:ascii="Arial" w:eastAsia="楷体_GB2312" w:hAnsi="Arial" w:hint="eastAsia"/>
          <w:color w:val="000000"/>
          <w:sz w:val="28"/>
        </w:rPr>
        <w:t>18323</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43491</w:t>
      </w:r>
      <w:r w:rsidR="000B3F29">
        <w:rPr>
          <w:rFonts w:ascii="楷体_GB2312" w:eastAsia="楷体_GB2312" w:hint="eastAsia"/>
          <w:color w:val="000000"/>
          <w:sz w:val="28"/>
        </w:rPr>
        <w:t>.</w:t>
      </w:r>
      <w:r w:rsidR="000B3F29" w:rsidRPr="0070513C">
        <w:rPr>
          <w:rFonts w:ascii="Arial" w:eastAsia="楷体_GB2312" w:hAnsi="Arial" w:hint="eastAsia"/>
          <w:color w:val="000000"/>
          <w:sz w:val="28"/>
        </w:rPr>
        <w:t>04</w:t>
      </w:r>
      <w:r w:rsidRPr="005F50F8">
        <w:rPr>
          <w:rFonts w:ascii="楷体_GB2312" w:eastAsia="楷体_GB2312" w:hint="eastAsia"/>
          <w:color w:val="000000"/>
          <w:sz w:val="28"/>
        </w:rPr>
        <w:t>＝</w:t>
      </w:r>
      <w:r w:rsidR="000B3F29" w:rsidRPr="0070513C">
        <w:rPr>
          <w:rFonts w:ascii="Arial" w:eastAsia="楷体_GB2312" w:hAnsi="Arial" w:hint="eastAsia"/>
          <w:color w:val="000000"/>
          <w:sz w:val="28"/>
        </w:rPr>
        <w:t>4213</w:t>
      </w:r>
      <w:r w:rsidRPr="005F50F8">
        <w:rPr>
          <w:rFonts w:ascii="楷体_GB2312" w:eastAsia="楷体_GB2312" w:hint="eastAsia"/>
          <w:color w:val="000000"/>
          <w:sz w:val="28"/>
        </w:rPr>
        <w:t>（元/平方米）</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其中：</w:t>
      </w:r>
    </w:p>
    <w:p w:rsidR="000507C3" w:rsidRPr="005F50F8" w:rsidRDefault="000507C3" w:rsidP="00596CB9">
      <w:pPr>
        <w:spacing w:line="360" w:lineRule="auto"/>
        <w:ind w:leftChars="200" w:left="480"/>
        <w:jc w:val="both"/>
        <w:rPr>
          <w:rFonts w:ascii="楷体_GB2312" w:eastAsia="楷体_GB2312"/>
          <w:color w:val="000000"/>
          <w:sz w:val="28"/>
        </w:rPr>
      </w:pPr>
      <w:r w:rsidRPr="005F50F8">
        <w:rPr>
          <w:rFonts w:ascii="楷体_GB2312" w:eastAsia="楷体_GB2312" w:hint="eastAsia"/>
          <w:color w:val="000000"/>
          <w:sz w:val="28"/>
        </w:rPr>
        <w:t>估价对象出让国有</w:t>
      </w:r>
      <w:r>
        <w:rPr>
          <w:rFonts w:ascii="楷体_GB2312" w:eastAsia="楷体_GB2312" w:hint="eastAsia"/>
          <w:color w:val="000000"/>
          <w:sz w:val="28"/>
        </w:rPr>
        <w:t>建设用地</w:t>
      </w:r>
      <w:r w:rsidRPr="005F50F8">
        <w:rPr>
          <w:rFonts w:ascii="楷体_GB2312" w:eastAsia="楷体_GB2312" w:hint="eastAsia"/>
          <w:color w:val="000000"/>
          <w:sz w:val="28"/>
        </w:rPr>
        <w:t>使用权价值按照成本法测算结果中土地价值与成本价值比例计算得出，则有：</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出让国有建设用地使用权价值＝</w:t>
      </w:r>
      <w:r w:rsidR="000B3F29" w:rsidRPr="0070513C">
        <w:rPr>
          <w:rFonts w:ascii="Arial" w:eastAsia="楷体_GB2312" w:hAnsi="Arial" w:hint="eastAsia"/>
          <w:color w:val="000000"/>
          <w:sz w:val="28"/>
        </w:rPr>
        <w:t>18323</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813</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17718</w:t>
      </w:r>
    </w:p>
    <w:p w:rsidR="000507C3" w:rsidRPr="005F50F8" w:rsidRDefault="000507C3" w:rsidP="000507C3">
      <w:pPr>
        <w:spacing w:line="360" w:lineRule="auto"/>
        <w:ind w:firstLineChars="1550" w:firstLine="4340"/>
        <w:jc w:val="both"/>
        <w:rPr>
          <w:rFonts w:ascii="楷体_GB2312" w:eastAsia="楷体_GB2312"/>
          <w:color w:val="000000"/>
          <w:sz w:val="28"/>
        </w:rPr>
      </w:pPr>
      <w:r w:rsidRPr="005F50F8">
        <w:rPr>
          <w:rFonts w:ascii="楷体_GB2312" w:eastAsia="楷体_GB2312" w:hint="eastAsia"/>
          <w:color w:val="000000"/>
          <w:sz w:val="28"/>
        </w:rPr>
        <w:t>＝</w:t>
      </w:r>
      <w:r w:rsidR="0009139C" w:rsidRPr="0070513C">
        <w:rPr>
          <w:rFonts w:ascii="Arial" w:eastAsia="楷体_GB2312" w:hAnsi="Arial" w:hint="eastAsia"/>
          <w:color w:val="000000"/>
          <w:sz w:val="28"/>
        </w:rPr>
        <w:t>841</w:t>
      </w:r>
      <w:r w:rsidRPr="005F50F8">
        <w:rPr>
          <w:rFonts w:ascii="楷体_GB2312" w:eastAsia="楷体_GB2312" w:hint="eastAsia"/>
          <w:color w:val="000000"/>
          <w:sz w:val="28"/>
        </w:rPr>
        <w:t>（万元）</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出让国有建设用地使用权楼面单价＝</w:t>
      </w:r>
      <w:r w:rsidR="0009139C" w:rsidRPr="0070513C">
        <w:rPr>
          <w:rFonts w:ascii="Arial" w:eastAsia="楷体_GB2312" w:hAnsi="Arial" w:hint="eastAsia"/>
          <w:color w:val="000000"/>
          <w:sz w:val="28"/>
        </w:rPr>
        <w:t>841</w:t>
      </w:r>
      <w:r w:rsidRPr="005F50F8">
        <w:rPr>
          <w:rFonts w:ascii="楷体_GB2312" w:eastAsia="楷体_GB2312" w:hint="eastAsia"/>
          <w:color w:val="000000"/>
          <w:sz w:val="28"/>
        </w:rPr>
        <w:t>×</w:t>
      </w:r>
      <w:r w:rsidRPr="0070513C">
        <w:rPr>
          <w:rFonts w:ascii="Arial" w:eastAsia="楷体_GB2312" w:hAnsi="Arial" w:hint="eastAsia"/>
          <w:color w:val="000000"/>
          <w:sz w:val="28"/>
        </w:rPr>
        <w:t>10000</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43491</w:t>
      </w:r>
      <w:r w:rsidR="0009139C">
        <w:rPr>
          <w:rFonts w:ascii="楷体_GB2312" w:eastAsia="楷体_GB2312" w:hint="eastAsia"/>
          <w:color w:val="000000"/>
          <w:sz w:val="28"/>
        </w:rPr>
        <w:t>.</w:t>
      </w:r>
      <w:r w:rsidR="0009139C" w:rsidRPr="0070513C">
        <w:rPr>
          <w:rFonts w:ascii="Arial" w:eastAsia="楷体_GB2312" w:hAnsi="Arial" w:hint="eastAsia"/>
          <w:color w:val="000000"/>
          <w:sz w:val="28"/>
        </w:rPr>
        <w:t>04</w:t>
      </w:r>
    </w:p>
    <w:p w:rsidR="000507C3" w:rsidRPr="005F50F8" w:rsidRDefault="000507C3" w:rsidP="000507C3">
      <w:pPr>
        <w:spacing w:line="360" w:lineRule="auto"/>
        <w:ind w:firstLineChars="1750" w:firstLine="4900"/>
        <w:jc w:val="both"/>
        <w:rPr>
          <w:rFonts w:ascii="楷体_GB2312" w:eastAsia="楷体_GB2312"/>
          <w:color w:val="000000"/>
          <w:sz w:val="28"/>
        </w:rPr>
      </w:pPr>
      <w:r w:rsidRPr="005F50F8">
        <w:rPr>
          <w:rFonts w:ascii="楷体_GB2312" w:eastAsia="楷体_GB2312" w:hint="eastAsia"/>
          <w:color w:val="000000"/>
          <w:sz w:val="28"/>
        </w:rPr>
        <w:t>＝</w:t>
      </w:r>
      <w:r w:rsidR="0009139C" w:rsidRPr="0070513C">
        <w:rPr>
          <w:rFonts w:ascii="Arial" w:eastAsia="楷体_GB2312" w:hAnsi="Arial" w:hint="eastAsia"/>
          <w:color w:val="000000"/>
          <w:sz w:val="28"/>
        </w:rPr>
        <w:t>193</w:t>
      </w:r>
      <w:r w:rsidRPr="005F50F8">
        <w:rPr>
          <w:rFonts w:ascii="楷体_GB2312" w:eastAsia="楷体_GB2312" w:hint="eastAsia"/>
          <w:color w:val="000000"/>
          <w:sz w:val="28"/>
        </w:rPr>
        <w:t>（元/平方米）</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建筑物价值</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09139C" w:rsidRPr="0070513C">
        <w:rPr>
          <w:rFonts w:ascii="Arial" w:eastAsia="楷体_GB2312" w:hAnsi="Arial" w:hint="eastAsia"/>
          <w:color w:val="000000"/>
          <w:sz w:val="28"/>
        </w:rPr>
        <w:t>18323</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841</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17482</w:t>
      </w:r>
      <w:r w:rsidRPr="005F50F8">
        <w:rPr>
          <w:rFonts w:ascii="楷体_GB2312" w:eastAsia="楷体_GB2312" w:hint="eastAsia"/>
          <w:color w:val="000000"/>
          <w:sz w:val="28"/>
        </w:rPr>
        <w:t>（万元）</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建筑物楼面单价</w:t>
      </w:r>
    </w:p>
    <w:p w:rsidR="000507C3" w:rsidRPr="005F50F8" w:rsidRDefault="000507C3" w:rsidP="000507C3">
      <w:pPr>
        <w:spacing w:line="360" w:lineRule="auto"/>
        <w:ind w:firstLineChars="200" w:firstLine="560"/>
        <w:jc w:val="both"/>
        <w:rPr>
          <w:rFonts w:ascii="楷体_GB2312" w:eastAsia="楷体_GB2312"/>
          <w:color w:val="000000"/>
          <w:sz w:val="28"/>
        </w:rPr>
      </w:pPr>
      <w:r w:rsidRPr="005F50F8">
        <w:rPr>
          <w:rFonts w:ascii="楷体_GB2312" w:eastAsia="楷体_GB2312" w:hint="eastAsia"/>
          <w:color w:val="000000"/>
          <w:sz w:val="28"/>
        </w:rPr>
        <w:t>＝</w:t>
      </w:r>
      <w:r w:rsidR="0009139C" w:rsidRPr="0070513C">
        <w:rPr>
          <w:rFonts w:ascii="Arial" w:eastAsia="楷体_GB2312" w:hAnsi="Arial" w:hint="eastAsia"/>
          <w:color w:val="000000"/>
          <w:sz w:val="28"/>
        </w:rPr>
        <w:t>4213</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193</w:t>
      </w:r>
      <w:r w:rsidRPr="005F50F8">
        <w:rPr>
          <w:rFonts w:ascii="楷体_GB2312" w:eastAsia="楷体_GB2312" w:hint="eastAsia"/>
          <w:color w:val="000000"/>
          <w:sz w:val="28"/>
        </w:rPr>
        <w:t>=</w:t>
      </w:r>
      <w:r w:rsidR="0009139C" w:rsidRPr="0070513C">
        <w:rPr>
          <w:rFonts w:ascii="Arial" w:eastAsia="楷体_GB2312" w:hAnsi="Arial" w:hint="eastAsia"/>
          <w:color w:val="000000"/>
          <w:sz w:val="28"/>
        </w:rPr>
        <w:t>4020</w:t>
      </w:r>
      <w:r w:rsidRPr="005F50F8">
        <w:rPr>
          <w:rFonts w:ascii="楷体_GB2312" w:eastAsia="楷体_GB2312" w:hint="eastAsia"/>
          <w:color w:val="000000"/>
          <w:sz w:val="28"/>
        </w:rPr>
        <w:t>（元/平方米）</w:t>
      </w:r>
    </w:p>
    <w:p w:rsidR="00F571DF" w:rsidRDefault="00F571DF" w:rsidP="00F571DF">
      <w:pPr>
        <w:pStyle w:val="23"/>
        <w:autoSpaceDE w:val="0"/>
        <w:autoSpaceDN w:val="0"/>
        <w:spacing w:line="360" w:lineRule="auto"/>
        <w:jc w:val="both"/>
        <w:textAlignment w:val="bottom"/>
        <w:rPr>
          <w:rFonts w:ascii="楷体_GB2312" w:eastAsia="楷体_GB2312"/>
          <w:sz w:val="28"/>
        </w:rPr>
      </w:pPr>
    </w:p>
    <w:p w:rsidR="00171B9A" w:rsidRPr="003C2E53" w:rsidRDefault="00171B9A" w:rsidP="00171B9A">
      <w:pPr>
        <w:pStyle w:val="2"/>
        <w:numPr>
          <w:ilvl w:val="0"/>
          <w:numId w:val="0"/>
        </w:numPr>
        <w:spacing w:line="360" w:lineRule="auto"/>
        <w:jc w:val="both"/>
        <w:rPr>
          <w:rFonts w:eastAsia="楷体_GB2312"/>
          <w:kern w:val="2"/>
        </w:rPr>
      </w:pPr>
      <w:bookmarkStart w:id="40" w:name="_Toc453601199"/>
      <w:r w:rsidRPr="003C2E53">
        <w:rPr>
          <w:rFonts w:eastAsia="楷体_GB2312" w:hint="eastAsia"/>
          <w:kern w:val="2"/>
        </w:rPr>
        <w:t>六</w:t>
      </w:r>
      <w:r w:rsidRPr="003C2E53">
        <w:rPr>
          <w:rFonts w:eastAsia="楷体_GB2312" w:hint="eastAsia"/>
          <w:kern w:val="2"/>
        </w:rPr>
        <w:t>.</w:t>
      </w:r>
      <w:r w:rsidRPr="003C2E53">
        <w:rPr>
          <w:rFonts w:eastAsia="楷体_GB2312" w:hint="eastAsia"/>
          <w:kern w:val="2"/>
        </w:rPr>
        <w:t>估价结果确定</w:t>
      </w:r>
      <w:bookmarkEnd w:id="40"/>
    </w:p>
    <w:p w:rsidR="00171B9A" w:rsidRPr="003C2E53" w:rsidRDefault="0009139C" w:rsidP="00171B9A">
      <w:pPr>
        <w:spacing w:line="360" w:lineRule="auto"/>
        <w:ind w:firstLineChars="200" w:firstLine="560"/>
        <w:jc w:val="both"/>
        <w:rPr>
          <w:rFonts w:ascii="楷体_GB2312" w:eastAsia="楷体_GB2312"/>
          <w:sz w:val="28"/>
        </w:rPr>
      </w:pPr>
      <w:r w:rsidRPr="00917A48">
        <w:rPr>
          <w:rFonts w:ascii="楷体_GB2312" w:eastAsia="楷体_GB2312" w:hint="eastAsia"/>
          <w:color w:val="000000"/>
          <w:sz w:val="28"/>
        </w:rPr>
        <w:t>估价人员根据估价的目的，按照估价的程序，采用科学的估价方法，在认真分析现有资料的基础上，选用</w:t>
      </w:r>
      <w:r>
        <w:rPr>
          <w:rFonts w:ascii="楷体_GB2312" w:eastAsia="楷体_GB2312" w:hint="eastAsia"/>
          <w:color w:val="000000"/>
          <w:sz w:val="28"/>
        </w:rPr>
        <w:t>成本法、收益法和比较法</w:t>
      </w:r>
      <w:r w:rsidRPr="00917A48">
        <w:rPr>
          <w:rFonts w:ascii="楷体_GB2312" w:eastAsia="楷体_GB2312" w:hint="eastAsia"/>
          <w:color w:val="000000"/>
          <w:sz w:val="28"/>
        </w:rPr>
        <w:t xml:space="preserve">，通过仔细测算和认真分析各种影响房地产价格的因素, </w:t>
      </w:r>
      <w:r>
        <w:rPr>
          <w:rFonts w:ascii="楷体_GB2312" w:eastAsia="楷体_GB2312" w:hint="eastAsia"/>
          <w:color w:val="000000"/>
          <w:sz w:val="28"/>
        </w:rPr>
        <w:t>确定估价对象在价值时点</w:t>
      </w:r>
      <w:r w:rsidRPr="0070513C">
        <w:rPr>
          <w:rFonts w:ascii="Arial" w:eastAsia="楷体_GB2312" w:hAnsi="Arial" w:hint="eastAsia"/>
          <w:color w:val="000000"/>
          <w:sz w:val="28"/>
        </w:rPr>
        <w:t>2016</w:t>
      </w:r>
      <w:r>
        <w:rPr>
          <w:rFonts w:ascii="楷体_GB2312" w:eastAsia="楷体_GB2312" w:hint="eastAsia"/>
          <w:color w:val="000000"/>
          <w:sz w:val="28"/>
        </w:rPr>
        <w:t>年</w:t>
      </w:r>
      <w:r w:rsidRPr="0070513C">
        <w:rPr>
          <w:rFonts w:ascii="Arial" w:eastAsia="楷体_GB2312" w:hAnsi="Arial" w:hint="eastAsia"/>
          <w:color w:val="000000"/>
          <w:sz w:val="28"/>
        </w:rPr>
        <w:t>4</w:t>
      </w:r>
      <w:r>
        <w:rPr>
          <w:rFonts w:ascii="楷体_GB2312" w:eastAsia="楷体_GB2312" w:hint="eastAsia"/>
          <w:color w:val="000000"/>
          <w:sz w:val="28"/>
        </w:rPr>
        <w:t>月</w:t>
      </w:r>
      <w:r w:rsidRPr="0070513C">
        <w:rPr>
          <w:rFonts w:ascii="Arial" w:eastAsia="楷体_GB2312" w:hAnsi="Arial" w:hint="eastAsia"/>
          <w:color w:val="000000"/>
          <w:sz w:val="28"/>
        </w:rPr>
        <w:t>20</w:t>
      </w:r>
      <w:r>
        <w:rPr>
          <w:rFonts w:ascii="楷体_GB2312" w:eastAsia="楷体_GB2312" w:hint="eastAsia"/>
          <w:color w:val="000000"/>
          <w:sz w:val="28"/>
        </w:rPr>
        <w:t>日，</w:t>
      </w:r>
      <w:r w:rsidR="001A12C1">
        <w:rPr>
          <w:rFonts w:ascii="楷体_GB2312" w:eastAsia="楷体_GB2312" w:hint="eastAsia"/>
          <w:color w:val="000000"/>
          <w:sz w:val="28"/>
        </w:rPr>
        <w:t>用途为办公（商业）、商业、住宅、地下车位</w:t>
      </w:r>
      <w:r>
        <w:rPr>
          <w:rFonts w:ascii="楷体_GB2312" w:eastAsia="楷体_GB2312" w:hint="eastAsia"/>
          <w:color w:val="000000"/>
          <w:sz w:val="28"/>
        </w:rPr>
        <w:t>，</w:t>
      </w:r>
      <w:r w:rsidRPr="00917A48">
        <w:rPr>
          <w:rFonts w:ascii="楷体_GB2312" w:eastAsia="楷体_GB2312" w:hint="eastAsia"/>
          <w:color w:val="000000"/>
          <w:sz w:val="28"/>
        </w:rPr>
        <w:t>出让国有建设用地使用权</w:t>
      </w:r>
      <w:r w:rsidR="006D5879">
        <w:rPr>
          <w:rFonts w:ascii="楷体_GB2312" w:eastAsia="楷体_GB2312" w:hint="eastAsia"/>
          <w:color w:val="000000"/>
          <w:sz w:val="28"/>
        </w:rPr>
        <w:t>剩余土地使用年限为</w:t>
      </w:r>
      <w:r w:rsidR="001A12C1">
        <w:rPr>
          <w:rFonts w:ascii="楷体_GB2312" w:eastAsia="楷体_GB2312" w:hint="eastAsia"/>
          <w:color w:val="000000"/>
          <w:sz w:val="28"/>
        </w:rPr>
        <w:t>商业、办公（商业）36.66年，住宅、地下车位66.66年</w:t>
      </w:r>
      <w:r w:rsidRPr="00917A48">
        <w:rPr>
          <w:rFonts w:ascii="楷体_GB2312" w:eastAsia="楷体_GB2312" w:hint="eastAsia"/>
          <w:color w:val="000000"/>
          <w:sz w:val="28"/>
        </w:rPr>
        <w:t>的房地产评估价值，详见估价结果一览表。</w:t>
      </w:r>
    </w:p>
    <w:p w:rsidR="00171B9A" w:rsidRPr="003C2E53" w:rsidRDefault="00171B9A" w:rsidP="00171B9A">
      <w:pPr>
        <w:spacing w:line="360" w:lineRule="auto"/>
        <w:jc w:val="both"/>
        <w:rPr>
          <w:rFonts w:ascii="楷体_GB2312" w:eastAsia="楷体_GB2312"/>
          <w:sz w:val="28"/>
        </w:rPr>
        <w:sectPr w:rsidR="00171B9A" w:rsidRPr="003C2E53" w:rsidSect="005934D2">
          <w:footerReference w:type="even" r:id="rId45"/>
          <w:footerReference w:type="default" r:id="rId46"/>
          <w:pgSz w:w="11907" w:h="16840" w:code="9"/>
          <w:pgMar w:top="1440" w:right="1440" w:bottom="1440" w:left="1803" w:header="850" w:footer="1134" w:gutter="0"/>
          <w:cols w:space="720"/>
          <w:docGrid w:linePitch="326"/>
        </w:sectPr>
      </w:pPr>
      <w:r w:rsidRPr="003C2E53">
        <w:rPr>
          <w:rFonts w:ascii="楷体_GB2312" w:eastAsia="楷体_GB2312" w:hint="eastAsia"/>
          <w:sz w:val="28"/>
        </w:rPr>
        <w:t>（转下页）</w:t>
      </w:r>
    </w:p>
    <w:p w:rsidR="00171B9A" w:rsidRPr="003C2E53" w:rsidRDefault="00171B9A" w:rsidP="00171B9A">
      <w:pPr>
        <w:spacing w:line="360" w:lineRule="auto"/>
        <w:jc w:val="center"/>
        <w:rPr>
          <w:rFonts w:ascii="楷体_GB2312" w:eastAsia="楷体_GB2312"/>
          <w:b/>
          <w:sz w:val="28"/>
        </w:rPr>
      </w:pPr>
      <w:r w:rsidRPr="003C2E53">
        <w:rPr>
          <w:rFonts w:ascii="楷体_GB2312" w:eastAsia="楷体_GB2312" w:hint="eastAsia"/>
          <w:b/>
          <w:sz w:val="28"/>
        </w:rPr>
        <w:lastRenderedPageBreak/>
        <w:t>估价结果一览表</w:t>
      </w:r>
    </w:p>
    <w:p w:rsidR="00171B9A" w:rsidRPr="003C2E53" w:rsidRDefault="00171B9A" w:rsidP="00171B9A">
      <w:pPr>
        <w:spacing w:line="360" w:lineRule="auto"/>
        <w:jc w:val="center"/>
        <w:rPr>
          <w:rFonts w:ascii="楷体_GB2312" w:eastAsia="楷体_GB2312"/>
          <w:b/>
          <w:sz w:val="28"/>
        </w:rPr>
      </w:pPr>
      <w:r w:rsidRPr="003C2E53">
        <w:rPr>
          <w:rFonts w:ascii="楷体_GB2312" w:eastAsia="楷体_GB2312" w:hint="eastAsia"/>
          <w:b/>
          <w:sz w:val="28"/>
        </w:rPr>
        <w:t>结果表-</w:t>
      </w:r>
      <w:r w:rsidRPr="0070513C">
        <w:rPr>
          <w:rFonts w:ascii="Arial" w:eastAsia="楷体_GB2312" w:hAnsi="Arial" w:hint="eastAsia"/>
          <w:b/>
          <w:sz w:val="28"/>
        </w:rPr>
        <w:t>1</w:t>
      </w:r>
    </w:p>
    <w:tbl>
      <w:tblPr>
        <w:tblW w:w="5062" w:type="pct"/>
        <w:tblInd w:w="-176" w:type="dxa"/>
        <w:tblLook w:val="04A0" w:firstRow="1" w:lastRow="0" w:firstColumn="1" w:lastColumn="0" w:noHBand="0" w:noVBand="1"/>
      </w:tblPr>
      <w:tblGrid>
        <w:gridCol w:w="1392"/>
        <w:gridCol w:w="2327"/>
        <w:gridCol w:w="1778"/>
        <w:gridCol w:w="1780"/>
        <w:gridCol w:w="1713"/>
      </w:tblGrid>
      <w:tr w:rsidR="0009139C" w:rsidRPr="00917A48" w:rsidTr="00EA5624">
        <w:trPr>
          <w:trHeight w:val="540"/>
        </w:trPr>
        <w:tc>
          <w:tcPr>
            <w:tcW w:w="2068" w:type="pct"/>
            <w:gridSpan w:val="2"/>
            <w:vMerge w:val="restart"/>
            <w:tcBorders>
              <w:top w:val="thinThickSmallGap" w:sz="24" w:space="0" w:color="auto"/>
              <w:left w:val="single" w:sz="4" w:space="0" w:color="auto"/>
              <w:bottom w:val="single" w:sz="4" w:space="0" w:color="000000"/>
              <w:right w:val="single" w:sz="4" w:space="0" w:color="000000"/>
              <w:tl2br w:val="single" w:sz="4" w:space="0" w:color="auto"/>
            </w:tcBorders>
            <w:vAlign w:val="center"/>
            <w:hideMark/>
          </w:tcPr>
          <w:p w:rsidR="003540DF" w:rsidRDefault="003540DF" w:rsidP="00EA5624">
            <w:pPr>
              <w:widowControl/>
              <w:adjustRightInd/>
              <w:spacing w:line="240" w:lineRule="auto"/>
              <w:jc w:val="center"/>
              <w:rPr>
                <w:rFonts w:ascii="楷体_GB2312" w:eastAsia="楷体_GB2312" w:hAnsi="宋体" w:cs="宋体"/>
                <w:color w:val="000000"/>
                <w:sz w:val="28"/>
                <w:szCs w:val="28"/>
              </w:rPr>
            </w:pPr>
            <w:r>
              <w:rPr>
                <w:rFonts w:ascii="楷体_GB2312" w:eastAsia="楷体_GB2312" w:hAnsi="宋体" w:cs="宋体" w:hint="eastAsia"/>
                <w:color w:val="000000"/>
                <w:sz w:val="28"/>
                <w:szCs w:val="28"/>
              </w:rPr>
              <w:t xml:space="preserve">         </w:t>
            </w:r>
            <w:r w:rsidR="0009139C" w:rsidRPr="00917A48">
              <w:rPr>
                <w:rFonts w:ascii="楷体_GB2312" w:eastAsia="楷体_GB2312" w:hAnsi="宋体" w:cs="宋体" w:hint="eastAsia"/>
                <w:color w:val="000000"/>
                <w:sz w:val="28"/>
                <w:szCs w:val="28"/>
              </w:rPr>
              <w:t>估价方法</w:t>
            </w:r>
          </w:p>
          <w:p w:rsidR="003540DF" w:rsidRDefault="003540DF" w:rsidP="00EA5624">
            <w:pPr>
              <w:widowControl/>
              <w:adjustRightInd/>
              <w:spacing w:line="240" w:lineRule="auto"/>
              <w:jc w:val="center"/>
              <w:rPr>
                <w:rFonts w:ascii="楷体_GB2312" w:eastAsia="楷体_GB2312" w:hAnsi="宋体" w:cs="宋体"/>
                <w:color w:val="000000"/>
                <w:sz w:val="28"/>
                <w:szCs w:val="28"/>
              </w:rPr>
            </w:pPr>
          </w:p>
          <w:p w:rsidR="0009139C" w:rsidRPr="00917A48" w:rsidRDefault="0009139C" w:rsidP="003540DF">
            <w:pPr>
              <w:widowControl/>
              <w:adjustRightInd/>
              <w:spacing w:line="240" w:lineRule="auto"/>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估价对象及结果</w:t>
            </w:r>
          </w:p>
        </w:tc>
        <w:tc>
          <w:tcPr>
            <w:tcW w:w="1979" w:type="pct"/>
            <w:gridSpan w:val="2"/>
            <w:tcBorders>
              <w:top w:val="thinThickSmallGap" w:sz="24" w:space="0" w:color="auto"/>
              <w:left w:val="nil"/>
              <w:bottom w:val="single" w:sz="4" w:space="0" w:color="auto"/>
              <w:right w:val="single" w:sz="4" w:space="0" w:color="auto"/>
            </w:tcBorders>
            <w:vAlign w:val="center"/>
            <w:hideMark/>
          </w:tcPr>
          <w:p w:rsidR="0009139C" w:rsidRPr="00917A48" w:rsidRDefault="0009139C" w:rsidP="00EA5624">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测算结果</w:t>
            </w:r>
          </w:p>
        </w:tc>
        <w:tc>
          <w:tcPr>
            <w:tcW w:w="953" w:type="pct"/>
            <w:vMerge w:val="restart"/>
            <w:tcBorders>
              <w:top w:val="thinThickSmallGap" w:sz="24" w:space="0" w:color="auto"/>
              <w:left w:val="nil"/>
              <w:bottom w:val="single" w:sz="4" w:space="0" w:color="auto"/>
              <w:right w:val="single" w:sz="4" w:space="0" w:color="auto"/>
            </w:tcBorders>
            <w:vAlign w:val="center"/>
            <w:hideMark/>
          </w:tcPr>
          <w:p w:rsidR="0009139C" w:rsidRPr="00917A48" w:rsidRDefault="0009139C" w:rsidP="00EA5624">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估价结果</w:t>
            </w:r>
          </w:p>
        </w:tc>
      </w:tr>
      <w:tr w:rsidR="0009139C" w:rsidRPr="00917A48" w:rsidTr="00EA5624">
        <w:trPr>
          <w:trHeight w:val="540"/>
        </w:trPr>
        <w:tc>
          <w:tcPr>
            <w:tcW w:w="2068" w:type="pct"/>
            <w:gridSpan w:val="2"/>
            <w:vMerge/>
            <w:tcBorders>
              <w:top w:val="thinThickSmallGap" w:sz="24" w:space="0" w:color="auto"/>
              <w:left w:val="single" w:sz="4" w:space="0" w:color="auto"/>
              <w:bottom w:val="single" w:sz="4" w:space="0" w:color="000000"/>
              <w:right w:val="single" w:sz="4" w:space="0" w:color="000000"/>
            </w:tcBorders>
            <w:vAlign w:val="center"/>
            <w:hideMark/>
          </w:tcPr>
          <w:p w:rsidR="0009139C" w:rsidRPr="00917A48" w:rsidRDefault="0009139C" w:rsidP="00EA5624">
            <w:pPr>
              <w:widowControl/>
              <w:adjustRightInd/>
              <w:spacing w:line="240" w:lineRule="auto"/>
              <w:jc w:val="center"/>
              <w:rPr>
                <w:rFonts w:ascii="楷体_GB2312" w:eastAsia="楷体_GB2312" w:hAnsi="宋体" w:cs="宋体"/>
                <w:color w:val="000000"/>
                <w:sz w:val="28"/>
                <w:szCs w:val="28"/>
              </w:rPr>
            </w:pPr>
          </w:p>
        </w:tc>
        <w:tc>
          <w:tcPr>
            <w:tcW w:w="989" w:type="pct"/>
            <w:tcBorders>
              <w:top w:val="single" w:sz="4" w:space="0" w:color="auto"/>
              <w:left w:val="nil"/>
              <w:bottom w:val="single" w:sz="4" w:space="0" w:color="auto"/>
              <w:right w:val="single" w:sz="4" w:space="0" w:color="auto"/>
            </w:tcBorders>
            <w:vAlign w:val="center"/>
            <w:hideMark/>
          </w:tcPr>
          <w:p w:rsidR="0009139C" w:rsidRPr="00917A48" w:rsidRDefault="0009139C" w:rsidP="00EA5624">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成本法</w:t>
            </w:r>
            <w:r>
              <w:rPr>
                <w:rFonts w:ascii="楷体_GB2312" w:eastAsia="楷体_GB2312" w:hAnsi="宋体" w:cs="宋体" w:hint="eastAsia"/>
                <w:color w:val="000000"/>
                <w:sz w:val="28"/>
                <w:szCs w:val="28"/>
              </w:rPr>
              <w:t>/比较法</w:t>
            </w:r>
            <w:r w:rsidRPr="00917A48">
              <w:rPr>
                <w:rFonts w:ascii="楷体_GB2312" w:eastAsia="楷体_GB2312" w:hAnsi="宋体" w:cs="宋体"/>
                <w:color w:val="000000"/>
                <w:sz w:val="28"/>
                <w:szCs w:val="28"/>
              </w:rPr>
              <w:t xml:space="preserve"> </w:t>
            </w:r>
          </w:p>
        </w:tc>
        <w:tc>
          <w:tcPr>
            <w:tcW w:w="990" w:type="pct"/>
            <w:tcBorders>
              <w:top w:val="single" w:sz="4" w:space="0" w:color="auto"/>
              <w:left w:val="nil"/>
              <w:bottom w:val="single" w:sz="4" w:space="0" w:color="auto"/>
              <w:right w:val="single" w:sz="4" w:space="0" w:color="auto"/>
            </w:tcBorders>
            <w:vAlign w:val="center"/>
            <w:hideMark/>
          </w:tcPr>
          <w:p w:rsidR="0009139C" w:rsidRPr="00917A48" w:rsidRDefault="0009139C" w:rsidP="00EA5624">
            <w:pPr>
              <w:widowControl/>
              <w:adjustRightInd/>
              <w:spacing w:line="240" w:lineRule="auto"/>
              <w:jc w:val="center"/>
              <w:rPr>
                <w:rFonts w:ascii="楷体_GB2312" w:eastAsia="楷体_GB2312" w:hAnsi="宋体" w:cs="宋体"/>
                <w:color w:val="000000"/>
                <w:sz w:val="28"/>
                <w:szCs w:val="28"/>
              </w:rPr>
            </w:pPr>
            <w:r w:rsidRPr="00917A48">
              <w:rPr>
                <w:rFonts w:ascii="楷体_GB2312" w:eastAsia="楷体_GB2312" w:hAnsi="宋体" w:cs="宋体" w:hint="eastAsia"/>
                <w:color w:val="000000"/>
                <w:sz w:val="28"/>
                <w:szCs w:val="28"/>
              </w:rPr>
              <w:t>收益法</w:t>
            </w:r>
          </w:p>
        </w:tc>
        <w:tc>
          <w:tcPr>
            <w:tcW w:w="953" w:type="pct"/>
            <w:vMerge/>
            <w:tcBorders>
              <w:top w:val="thinThickSmallGap" w:sz="24" w:space="0" w:color="auto"/>
              <w:left w:val="nil"/>
              <w:bottom w:val="single" w:sz="4" w:space="0" w:color="auto"/>
              <w:right w:val="single" w:sz="4" w:space="0" w:color="auto"/>
            </w:tcBorders>
            <w:vAlign w:val="center"/>
            <w:hideMark/>
          </w:tcPr>
          <w:p w:rsidR="0009139C" w:rsidRPr="00917A48" w:rsidRDefault="0009139C" w:rsidP="00EA5624">
            <w:pPr>
              <w:widowControl/>
              <w:adjustRightInd/>
              <w:spacing w:line="240" w:lineRule="auto"/>
              <w:jc w:val="center"/>
              <w:rPr>
                <w:rFonts w:ascii="楷体_GB2312" w:eastAsia="楷体_GB2312" w:hAnsi="宋体" w:cs="宋体"/>
                <w:color w:val="000000"/>
                <w:sz w:val="28"/>
                <w:szCs w:val="28"/>
              </w:rPr>
            </w:pPr>
          </w:p>
        </w:tc>
      </w:tr>
      <w:tr w:rsidR="0009139C" w:rsidRPr="00917A48" w:rsidTr="00EA5624">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音西街道音西村裕荣汇项目部分办公（商业）用房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13517</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11294</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12406</w:t>
            </w:r>
          </w:p>
        </w:tc>
      </w:tr>
      <w:tr w:rsidR="0009139C" w:rsidRPr="00917A48" w:rsidTr="00EA5624">
        <w:trPr>
          <w:trHeight w:val="540"/>
        </w:trPr>
        <w:tc>
          <w:tcPr>
            <w:tcW w:w="774" w:type="pct"/>
            <w:vMerge/>
            <w:tcBorders>
              <w:top w:val="nil"/>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10360</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8656</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9508</w:t>
            </w:r>
          </w:p>
        </w:tc>
      </w:tr>
      <w:tr w:rsidR="0009139C" w:rsidRPr="00917A48" w:rsidTr="00EA5624">
        <w:trPr>
          <w:trHeight w:val="540"/>
        </w:trPr>
        <w:tc>
          <w:tcPr>
            <w:tcW w:w="774" w:type="pct"/>
            <w:vMerge w:val="restart"/>
            <w:tcBorders>
              <w:top w:val="nil"/>
              <w:left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音西街道音西村裕荣汇项目部分部分裙房（商业）用房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130989</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154818</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142904</w:t>
            </w:r>
          </w:p>
        </w:tc>
      </w:tr>
      <w:tr w:rsidR="0009139C" w:rsidRPr="00917A48" w:rsidTr="00EA5624">
        <w:trPr>
          <w:trHeight w:val="540"/>
        </w:trPr>
        <w:tc>
          <w:tcPr>
            <w:tcW w:w="774" w:type="pct"/>
            <w:vMerge/>
            <w:tcBorders>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12396</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14651</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13523</w:t>
            </w:r>
          </w:p>
        </w:tc>
      </w:tr>
      <w:tr w:rsidR="0009139C" w:rsidRPr="00917A48" w:rsidTr="00EA5624">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音西街道音西村裕荣汇项目部分地下车位（居住）用房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17718</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18928</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18323</w:t>
            </w:r>
          </w:p>
        </w:tc>
      </w:tr>
      <w:tr w:rsidR="0009139C" w:rsidRPr="00917A48" w:rsidTr="00EA5624">
        <w:trPr>
          <w:trHeight w:val="540"/>
        </w:trPr>
        <w:tc>
          <w:tcPr>
            <w:tcW w:w="774" w:type="pct"/>
            <w:vMerge/>
            <w:tcBorders>
              <w:top w:val="nil"/>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4074</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4352</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4213</w:t>
            </w:r>
          </w:p>
        </w:tc>
      </w:tr>
      <w:tr w:rsidR="0009139C" w:rsidRPr="00917A48" w:rsidTr="00EA5624">
        <w:trPr>
          <w:trHeight w:val="540"/>
        </w:trPr>
        <w:tc>
          <w:tcPr>
            <w:tcW w:w="774" w:type="pct"/>
            <w:vMerge w:val="restart"/>
            <w:tcBorders>
              <w:top w:val="nil"/>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音西街道音西村裕荣汇项目部分居住用房</w:t>
            </w:r>
            <w:r w:rsidRPr="000B03AB">
              <w:rPr>
                <w:rFonts w:ascii="楷体_GB2312" w:eastAsia="楷体_GB2312" w:hint="eastAsia"/>
                <w:color w:val="000000"/>
                <w:sz w:val="20"/>
              </w:rPr>
              <w:t>房地产</w:t>
            </w: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4026</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2962</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3600</w:t>
            </w:r>
          </w:p>
        </w:tc>
      </w:tr>
      <w:tr w:rsidR="0009139C" w:rsidRPr="00917A48" w:rsidTr="00EA5624">
        <w:trPr>
          <w:trHeight w:val="540"/>
        </w:trPr>
        <w:tc>
          <w:tcPr>
            <w:tcW w:w="774" w:type="pct"/>
            <w:vMerge/>
            <w:tcBorders>
              <w:top w:val="nil"/>
              <w:left w:val="single" w:sz="4" w:space="0" w:color="auto"/>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11726</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8627</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10485</w:t>
            </w:r>
          </w:p>
        </w:tc>
      </w:tr>
      <w:tr w:rsidR="0009139C" w:rsidRPr="00917A48" w:rsidTr="00EA5624">
        <w:trPr>
          <w:trHeight w:val="540"/>
        </w:trPr>
        <w:tc>
          <w:tcPr>
            <w:tcW w:w="774" w:type="pct"/>
            <w:vMerge w:val="restart"/>
            <w:tcBorders>
              <w:top w:val="nil"/>
              <w:left w:val="single" w:sz="4" w:space="0" w:color="auto"/>
              <w:bottom w:val="thickThinSmallGap" w:sz="2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汇总评估价值</w:t>
            </w:r>
          </w:p>
        </w:tc>
        <w:tc>
          <w:tcPr>
            <w:tcW w:w="1294"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总价（万元）</w:t>
            </w:r>
          </w:p>
        </w:tc>
        <w:tc>
          <w:tcPr>
            <w:tcW w:w="989"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90" w:type="pct"/>
            <w:tcBorders>
              <w:top w:val="nil"/>
              <w:left w:val="nil"/>
              <w:bottom w:val="single" w:sz="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53" w:type="pct"/>
            <w:tcBorders>
              <w:top w:val="nil"/>
              <w:left w:val="nil"/>
              <w:bottom w:val="single" w:sz="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70513C">
              <w:rPr>
                <w:rFonts w:ascii="Arial" w:eastAsia="楷体_GB2312" w:hAnsi="Arial" w:cs="宋体" w:hint="eastAsia"/>
                <w:color w:val="000000"/>
                <w:sz w:val="20"/>
              </w:rPr>
              <w:t>177233</w:t>
            </w:r>
          </w:p>
        </w:tc>
      </w:tr>
      <w:tr w:rsidR="0009139C" w:rsidRPr="00917A48" w:rsidTr="00EA5624">
        <w:trPr>
          <w:trHeight w:val="540"/>
        </w:trPr>
        <w:tc>
          <w:tcPr>
            <w:tcW w:w="774" w:type="pct"/>
            <w:vMerge/>
            <w:tcBorders>
              <w:top w:val="nil"/>
              <w:left w:val="single" w:sz="4" w:space="0" w:color="auto"/>
              <w:bottom w:val="thickThinSmallGap" w:sz="2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p>
        </w:tc>
        <w:tc>
          <w:tcPr>
            <w:tcW w:w="1294" w:type="pct"/>
            <w:tcBorders>
              <w:top w:val="nil"/>
              <w:left w:val="nil"/>
              <w:bottom w:val="thickThinSmallGap" w:sz="2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单价（元/</w:t>
            </w:r>
            <w:r w:rsidRPr="0070513C">
              <w:rPr>
                <w:rFonts w:ascii="Arial" w:eastAsia="楷体_GB2312" w:hAnsi="Arial" w:cs="宋体" w:hint="eastAsia"/>
                <w:color w:val="000000"/>
                <w:sz w:val="20"/>
              </w:rPr>
              <w:t>m</w:t>
            </w:r>
            <w:r w:rsidRPr="0070513C">
              <w:rPr>
                <w:rFonts w:ascii="Arial" w:eastAsia="楷体_GB2312" w:hAnsi="Arial" w:cs="宋体" w:hint="eastAsia"/>
                <w:color w:val="000000"/>
                <w:sz w:val="20"/>
                <w:vertAlign w:val="superscript"/>
              </w:rPr>
              <w:t>2</w:t>
            </w:r>
            <w:r w:rsidRPr="000B03AB">
              <w:rPr>
                <w:rFonts w:ascii="楷体_GB2312" w:eastAsia="楷体_GB2312" w:hAnsi="宋体" w:cs="宋体" w:hint="eastAsia"/>
                <w:color w:val="000000"/>
                <w:sz w:val="20"/>
              </w:rPr>
              <w:t>）</w:t>
            </w:r>
          </w:p>
        </w:tc>
        <w:tc>
          <w:tcPr>
            <w:tcW w:w="989" w:type="pct"/>
            <w:tcBorders>
              <w:top w:val="nil"/>
              <w:left w:val="nil"/>
              <w:bottom w:val="thickThinSmallGap" w:sz="2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90" w:type="pct"/>
            <w:tcBorders>
              <w:top w:val="nil"/>
              <w:left w:val="nil"/>
              <w:bottom w:val="thickThinSmallGap" w:sz="24" w:space="0" w:color="auto"/>
              <w:right w:val="single" w:sz="4" w:space="0" w:color="auto"/>
            </w:tcBorders>
            <w:vAlign w:val="center"/>
            <w:hideMark/>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c>
          <w:tcPr>
            <w:tcW w:w="953" w:type="pct"/>
            <w:tcBorders>
              <w:top w:val="nil"/>
              <w:left w:val="nil"/>
              <w:bottom w:val="thickThinSmallGap" w:sz="24" w:space="0" w:color="auto"/>
              <w:right w:val="single" w:sz="4" w:space="0" w:color="auto"/>
            </w:tcBorders>
            <w:vAlign w:val="center"/>
          </w:tcPr>
          <w:p w:rsidR="0009139C" w:rsidRPr="000B03AB" w:rsidRDefault="0009139C" w:rsidP="00EA562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Ansi="宋体" w:cs="宋体" w:hint="eastAsia"/>
                <w:color w:val="000000"/>
                <w:sz w:val="20"/>
              </w:rPr>
              <w:t>——</w:t>
            </w:r>
          </w:p>
        </w:tc>
      </w:tr>
    </w:tbl>
    <w:p w:rsidR="00171B9A" w:rsidRPr="003C2E53" w:rsidRDefault="00171B9A" w:rsidP="00171B9A">
      <w:pPr>
        <w:spacing w:line="360" w:lineRule="auto"/>
        <w:ind w:right="17"/>
        <w:jc w:val="right"/>
        <w:rPr>
          <w:rFonts w:ascii="楷体_GB2312" w:eastAsia="楷体_GB2312"/>
          <w:sz w:val="21"/>
          <w:szCs w:val="21"/>
        </w:rPr>
      </w:pPr>
      <w:r w:rsidRPr="003C2E53">
        <w:rPr>
          <w:rFonts w:ascii="楷体_GB2312" w:eastAsia="楷体_GB2312" w:hint="eastAsia"/>
          <w:sz w:val="21"/>
          <w:szCs w:val="21"/>
        </w:rPr>
        <w:t>（币种：人民币）</w:t>
      </w:r>
    </w:p>
    <w:p w:rsidR="00171B9A" w:rsidRPr="003C2E53" w:rsidRDefault="00171B9A" w:rsidP="00171B9A">
      <w:pPr>
        <w:spacing w:line="360" w:lineRule="auto"/>
        <w:rPr>
          <w:rFonts w:ascii="楷体_GB2312" w:eastAsia="楷体_GB2312"/>
          <w:b/>
          <w:kern w:val="2"/>
          <w:sz w:val="28"/>
          <w:szCs w:val="28"/>
        </w:rPr>
      </w:pPr>
      <w:r w:rsidRPr="003C2E53">
        <w:rPr>
          <w:rFonts w:ascii="楷体_GB2312" w:eastAsia="楷体_GB2312" w:hint="eastAsia"/>
          <w:sz w:val="28"/>
          <w:szCs w:val="28"/>
        </w:rPr>
        <w:t>（转下页）</w:t>
      </w:r>
    </w:p>
    <w:p w:rsidR="00171B9A" w:rsidRPr="003C2E53" w:rsidRDefault="00171B9A" w:rsidP="00171B9A">
      <w:pPr>
        <w:spacing w:line="360" w:lineRule="auto"/>
        <w:jc w:val="center"/>
        <w:rPr>
          <w:rFonts w:ascii="楷体_GB2312" w:eastAsia="楷体_GB2312"/>
          <w:b/>
          <w:kern w:val="2"/>
          <w:sz w:val="28"/>
          <w:szCs w:val="28"/>
        </w:rPr>
        <w:sectPr w:rsidR="00171B9A" w:rsidRPr="003C2E53" w:rsidSect="00F3594B">
          <w:headerReference w:type="default" r:id="rId47"/>
          <w:footerReference w:type="default" r:id="rId48"/>
          <w:pgSz w:w="11907" w:h="16840" w:code="9"/>
          <w:pgMar w:top="1440" w:right="1440" w:bottom="1440" w:left="1803" w:header="850" w:footer="1134" w:gutter="0"/>
          <w:cols w:space="720"/>
          <w:docGrid w:linePitch="326"/>
        </w:sectPr>
      </w:pPr>
    </w:p>
    <w:p w:rsidR="00171B9A" w:rsidRPr="003C2E53" w:rsidRDefault="00171B9A" w:rsidP="00171B9A">
      <w:pPr>
        <w:spacing w:line="288" w:lineRule="auto"/>
        <w:ind w:right="280"/>
        <w:jc w:val="center"/>
        <w:rPr>
          <w:rFonts w:ascii="楷体_GB2312" w:eastAsia="楷体_GB2312"/>
          <w:sz w:val="28"/>
        </w:rPr>
      </w:pPr>
      <w:r w:rsidRPr="003C2E53">
        <w:rPr>
          <w:rFonts w:ascii="楷体_GB2312" w:eastAsia="楷体_GB2312" w:hint="eastAsia"/>
          <w:b/>
          <w:bCs/>
          <w:sz w:val="28"/>
        </w:rPr>
        <w:lastRenderedPageBreak/>
        <w:t>结果表-</w:t>
      </w:r>
      <w:r w:rsidRPr="0070513C">
        <w:rPr>
          <w:rFonts w:ascii="Arial" w:eastAsia="楷体_GB2312" w:hAnsi="Arial" w:hint="eastAsia"/>
          <w:b/>
          <w:bCs/>
          <w:sz w:val="28"/>
        </w:rPr>
        <w:t>2</w:t>
      </w:r>
    </w:p>
    <w:tbl>
      <w:tblPr>
        <w:tblW w:w="14970" w:type="dxa"/>
        <w:jc w:val="center"/>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1275"/>
        <w:gridCol w:w="1274"/>
        <w:gridCol w:w="1699"/>
        <w:gridCol w:w="1699"/>
        <w:gridCol w:w="1416"/>
        <w:gridCol w:w="1428"/>
        <w:gridCol w:w="1678"/>
        <w:gridCol w:w="1442"/>
      </w:tblGrid>
      <w:tr w:rsidR="00E20E42" w:rsidRPr="00917A48" w:rsidTr="001C5BD4">
        <w:trPr>
          <w:cantSplit/>
          <w:trHeight w:val="448"/>
          <w:tblHeader/>
          <w:jc w:val="center"/>
        </w:trPr>
        <w:tc>
          <w:tcPr>
            <w:tcW w:w="3059" w:type="dxa"/>
            <w:vMerge w:val="restart"/>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抵押物名称</w:t>
            </w:r>
          </w:p>
        </w:tc>
        <w:tc>
          <w:tcPr>
            <w:tcW w:w="1275" w:type="dxa"/>
            <w:vMerge w:val="restart"/>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建筑面积</w:t>
            </w:r>
          </w:p>
        </w:tc>
        <w:tc>
          <w:tcPr>
            <w:tcW w:w="1274" w:type="dxa"/>
            <w:vMerge w:val="restart"/>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分摊土地面积</w:t>
            </w:r>
          </w:p>
        </w:tc>
        <w:tc>
          <w:tcPr>
            <w:tcW w:w="3398" w:type="dxa"/>
            <w:gridSpan w:val="2"/>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出让国有建设用地使用权价值</w:t>
            </w:r>
          </w:p>
        </w:tc>
        <w:tc>
          <w:tcPr>
            <w:tcW w:w="2844" w:type="dxa"/>
            <w:gridSpan w:val="2"/>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建筑物价值</w:t>
            </w:r>
          </w:p>
        </w:tc>
        <w:tc>
          <w:tcPr>
            <w:tcW w:w="3120" w:type="dxa"/>
            <w:gridSpan w:val="2"/>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房地产价值</w:t>
            </w:r>
          </w:p>
        </w:tc>
      </w:tr>
      <w:tr w:rsidR="00E20E42" w:rsidRPr="00917A48" w:rsidTr="001C5BD4">
        <w:trPr>
          <w:cantSplit/>
          <w:trHeight w:val="470"/>
          <w:tblHeader/>
          <w:jc w:val="center"/>
        </w:trPr>
        <w:tc>
          <w:tcPr>
            <w:tcW w:w="3059" w:type="dxa"/>
            <w:vMerge/>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p>
        </w:tc>
        <w:tc>
          <w:tcPr>
            <w:tcW w:w="1275" w:type="dxa"/>
            <w:vMerge/>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p>
        </w:tc>
        <w:tc>
          <w:tcPr>
            <w:tcW w:w="1274" w:type="dxa"/>
            <w:vMerge/>
            <w:tcBorders>
              <w:top w:val="thinThickSmallGap" w:sz="2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总价</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 价</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总 价</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楼面单价</w:t>
            </w:r>
          </w:p>
        </w:tc>
      </w:tr>
      <w:tr w:rsidR="00E20E42" w:rsidRPr="00917A48" w:rsidTr="001C5BD4">
        <w:trPr>
          <w:cantSplit/>
          <w:trHeight w:hRule="exact" w:val="1153"/>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音西街道音西村裕荣汇项目部分办公（商业）用房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13047</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59</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2940</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44</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6655</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5101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5751</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4407</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12406</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9508</w:t>
            </w:r>
          </w:p>
        </w:tc>
      </w:tr>
      <w:tr w:rsidR="00E20E42" w:rsidRPr="00917A48" w:rsidTr="001C5BD4">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音西街道音西村裕荣汇项目部分部分裙房（商业）用房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105672</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27</w:t>
            </w:r>
          </w:p>
        </w:tc>
        <w:tc>
          <w:tcPr>
            <w:tcW w:w="1274"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19873</w:t>
            </w:r>
            <w:r>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76</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63208</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5982</w:t>
            </w:r>
          </w:p>
        </w:tc>
        <w:tc>
          <w:tcPr>
            <w:tcW w:w="1416"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79696</w:t>
            </w:r>
          </w:p>
        </w:tc>
        <w:tc>
          <w:tcPr>
            <w:tcW w:w="142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7541</w:t>
            </w:r>
          </w:p>
        </w:tc>
        <w:tc>
          <w:tcPr>
            <w:tcW w:w="167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142904</w:t>
            </w:r>
          </w:p>
        </w:tc>
        <w:tc>
          <w:tcPr>
            <w:tcW w:w="1442"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13523</w:t>
            </w:r>
          </w:p>
        </w:tc>
      </w:tr>
      <w:tr w:rsidR="00E20E42" w:rsidRPr="00917A48" w:rsidTr="001C5BD4">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音西街道音西村裕荣汇项目部分地下车位（居住）用房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43491</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04</w:t>
            </w:r>
          </w:p>
        </w:tc>
        <w:tc>
          <w:tcPr>
            <w:tcW w:w="1274"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8560</w:t>
            </w:r>
            <w:r>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17</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841</w:t>
            </w:r>
          </w:p>
        </w:tc>
        <w:tc>
          <w:tcPr>
            <w:tcW w:w="1699"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193</w:t>
            </w:r>
          </w:p>
        </w:tc>
        <w:tc>
          <w:tcPr>
            <w:tcW w:w="1416"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17482</w:t>
            </w:r>
          </w:p>
        </w:tc>
        <w:tc>
          <w:tcPr>
            <w:tcW w:w="142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4020</w:t>
            </w:r>
          </w:p>
        </w:tc>
        <w:tc>
          <w:tcPr>
            <w:tcW w:w="1678"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18323</w:t>
            </w:r>
          </w:p>
        </w:tc>
        <w:tc>
          <w:tcPr>
            <w:tcW w:w="1442" w:type="dxa"/>
            <w:tcBorders>
              <w:top w:val="single" w:sz="4" w:space="0" w:color="auto"/>
              <w:left w:val="single" w:sz="4" w:space="0" w:color="auto"/>
              <w:bottom w:val="single" w:sz="4" w:space="0" w:color="auto"/>
              <w:right w:val="single" w:sz="4" w:space="0" w:color="auto"/>
            </w:tcBorders>
            <w:vAlign w:val="center"/>
          </w:tcPr>
          <w:p w:rsidR="00E20E42" w:rsidRPr="00917A48" w:rsidRDefault="00E20E42" w:rsidP="001C5BD4">
            <w:pPr>
              <w:jc w:val="center"/>
              <w:rPr>
                <w:rFonts w:ascii="楷体_GB2312" w:eastAsia="楷体_GB2312" w:hAnsi="宋体" w:cs="宋体"/>
                <w:color w:val="000000"/>
                <w:sz w:val="22"/>
                <w:szCs w:val="22"/>
              </w:rPr>
            </w:pPr>
            <w:r w:rsidRPr="0070513C">
              <w:rPr>
                <w:rFonts w:ascii="Arial" w:eastAsia="楷体_GB2312" w:hAnsi="Arial" w:hint="eastAsia"/>
                <w:color w:val="000000"/>
                <w:sz w:val="22"/>
                <w:szCs w:val="22"/>
              </w:rPr>
              <w:t>4213</w:t>
            </w:r>
          </w:p>
        </w:tc>
      </w:tr>
      <w:tr w:rsidR="00E20E42" w:rsidRPr="00917A48" w:rsidTr="001C5BD4">
        <w:trPr>
          <w:cantSplit/>
          <w:trHeight w:hRule="exact" w:val="1140"/>
          <w:jc w:val="center"/>
        </w:trPr>
        <w:tc>
          <w:tcPr>
            <w:tcW w:w="3059" w:type="dxa"/>
            <w:tcBorders>
              <w:top w:val="single" w:sz="4" w:space="0" w:color="auto"/>
              <w:left w:val="single" w:sz="4" w:space="0" w:color="auto"/>
              <w:bottom w:val="single" w:sz="4" w:space="0" w:color="auto"/>
              <w:right w:val="single" w:sz="4" w:space="0" w:color="auto"/>
            </w:tcBorders>
            <w:vAlign w:val="center"/>
          </w:tcPr>
          <w:p w:rsidR="00E20E42" w:rsidRPr="000B03AB" w:rsidRDefault="00E20E42" w:rsidP="001C5BD4">
            <w:pPr>
              <w:widowControl/>
              <w:adjustRightInd/>
              <w:spacing w:line="240" w:lineRule="auto"/>
              <w:jc w:val="center"/>
              <w:rPr>
                <w:rFonts w:ascii="楷体_GB2312" w:eastAsia="楷体_GB2312" w:hAnsi="宋体" w:cs="宋体"/>
                <w:color w:val="000000"/>
                <w:sz w:val="20"/>
              </w:rPr>
            </w:pPr>
            <w:r w:rsidRPr="000B03AB">
              <w:rPr>
                <w:rFonts w:ascii="楷体_GB2312" w:eastAsia="楷体_GB2312" w:hint="eastAsia"/>
                <w:color w:val="000000"/>
                <w:kern w:val="2"/>
                <w:sz w:val="20"/>
              </w:rPr>
              <w:t>福建省</w:t>
            </w:r>
            <w:r>
              <w:rPr>
                <w:rFonts w:ascii="楷体_GB2312" w:eastAsia="楷体_GB2312" w:hint="eastAsia"/>
                <w:color w:val="000000"/>
                <w:kern w:val="2"/>
                <w:sz w:val="20"/>
              </w:rPr>
              <w:t>福州市福清市</w:t>
            </w:r>
            <w:r w:rsidRPr="000B03AB">
              <w:rPr>
                <w:rFonts w:ascii="楷体_GB2312" w:eastAsia="楷体_GB2312" w:hint="eastAsia"/>
                <w:color w:val="000000"/>
                <w:kern w:val="2"/>
                <w:sz w:val="20"/>
              </w:rPr>
              <w:t>音西街道音西村裕荣汇项目部分居住用房</w:t>
            </w:r>
            <w:r w:rsidRPr="000B03AB">
              <w:rPr>
                <w:rFonts w:ascii="楷体_GB2312" w:eastAsia="楷体_GB2312" w:hint="eastAsia"/>
                <w:color w:val="000000"/>
                <w:sz w:val="20"/>
              </w:rPr>
              <w:t>房地产</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3433</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45</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70513C">
              <w:rPr>
                <w:rFonts w:ascii="Arial" w:eastAsia="楷体_GB2312" w:hAnsi="Arial" w:cs="宋体" w:hint="eastAsia"/>
                <w:color w:val="000000"/>
                <w:sz w:val="20"/>
                <w:szCs w:val="24"/>
              </w:rPr>
              <w:t>773</w:t>
            </w:r>
            <w:r w:rsidRPr="00917A48">
              <w:rPr>
                <w:rFonts w:ascii="楷体_GB2312" w:eastAsia="楷体_GB2312" w:hAnsi="宋体" w:cs="宋体" w:hint="eastAsia"/>
                <w:color w:val="000000"/>
                <w:sz w:val="20"/>
                <w:szCs w:val="24"/>
              </w:rPr>
              <w:t>.</w:t>
            </w:r>
            <w:r w:rsidRPr="0070513C">
              <w:rPr>
                <w:rFonts w:ascii="Arial" w:eastAsia="楷体_GB2312" w:hAnsi="Arial" w:cs="宋体" w:hint="eastAsia"/>
                <w:color w:val="000000"/>
                <w:sz w:val="20"/>
                <w:szCs w:val="24"/>
              </w:rPr>
              <w:t>77</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1939</w:t>
            </w:r>
          </w:p>
        </w:tc>
        <w:tc>
          <w:tcPr>
            <w:tcW w:w="169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5647</w:t>
            </w:r>
          </w:p>
        </w:tc>
        <w:tc>
          <w:tcPr>
            <w:tcW w:w="1416"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1661</w:t>
            </w:r>
          </w:p>
        </w:tc>
        <w:tc>
          <w:tcPr>
            <w:tcW w:w="142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4838</w:t>
            </w:r>
          </w:p>
        </w:tc>
        <w:tc>
          <w:tcPr>
            <w:tcW w:w="1678"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3600</w:t>
            </w:r>
          </w:p>
        </w:tc>
        <w:tc>
          <w:tcPr>
            <w:tcW w:w="1442"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jc w:val="center"/>
              <w:rPr>
                <w:rFonts w:ascii="楷体_GB2312" w:eastAsia="楷体_GB2312"/>
                <w:color w:val="000000"/>
                <w:sz w:val="22"/>
                <w:szCs w:val="22"/>
              </w:rPr>
            </w:pPr>
            <w:r w:rsidRPr="0070513C">
              <w:rPr>
                <w:rFonts w:ascii="Arial" w:eastAsia="楷体_GB2312" w:hAnsi="Arial" w:hint="eastAsia"/>
                <w:color w:val="000000"/>
                <w:sz w:val="22"/>
                <w:szCs w:val="22"/>
              </w:rPr>
              <w:t>10485</w:t>
            </w:r>
          </w:p>
        </w:tc>
      </w:tr>
      <w:tr w:rsidR="00E20E42" w:rsidRPr="00917A48" w:rsidTr="001C5BD4">
        <w:trPr>
          <w:cantSplit/>
          <w:trHeight w:hRule="exact" w:val="415"/>
          <w:jc w:val="center"/>
        </w:trPr>
        <w:tc>
          <w:tcPr>
            <w:tcW w:w="3059"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917A48">
              <w:rPr>
                <w:rFonts w:ascii="楷体_GB2312" w:eastAsia="楷体_GB2312" w:hAnsi="宋体" w:cs="宋体" w:hint="eastAsia"/>
                <w:b/>
                <w:color w:val="000000"/>
                <w:sz w:val="20"/>
                <w:szCs w:val="24"/>
              </w:rPr>
              <w:t>合计</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165644</w:t>
            </w:r>
            <w:r w:rsidRPr="00917A48">
              <w:rPr>
                <w:rFonts w:ascii="楷体_GB2312" w:eastAsia="楷体_GB2312" w:hAnsi="宋体" w:cs="宋体" w:hint="eastAsia"/>
                <w:b/>
                <w:color w:val="000000"/>
                <w:sz w:val="20"/>
                <w:szCs w:val="24"/>
              </w:rPr>
              <w:t>.</w:t>
            </w:r>
            <w:r w:rsidRPr="0070513C">
              <w:rPr>
                <w:rFonts w:ascii="Arial" w:eastAsia="楷体_GB2312" w:hAnsi="Arial" w:cs="宋体" w:hint="eastAsia"/>
                <w:b/>
                <w:color w:val="000000"/>
                <w:sz w:val="20"/>
                <w:szCs w:val="24"/>
              </w:rPr>
              <w:t>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32148</w:t>
            </w:r>
            <w:r>
              <w:rPr>
                <w:rFonts w:ascii="楷体_GB2312" w:eastAsia="楷体_GB2312" w:hAnsi="宋体" w:cs="宋体" w:hint="eastAsia"/>
                <w:b/>
                <w:color w:val="000000"/>
                <w:sz w:val="20"/>
                <w:szCs w:val="24"/>
              </w:rPr>
              <w:t>.</w:t>
            </w:r>
            <w:r w:rsidRPr="0070513C">
              <w:rPr>
                <w:rFonts w:ascii="Arial" w:eastAsia="楷体_GB2312" w:hAnsi="Arial" w:cs="宋体" w:hint="eastAsia"/>
                <w:b/>
                <w:color w:val="000000"/>
                <w:sz w:val="20"/>
                <w:szCs w:val="24"/>
              </w:rPr>
              <w:t>14</w:t>
            </w:r>
          </w:p>
        </w:tc>
        <w:tc>
          <w:tcPr>
            <w:tcW w:w="3398"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72643</w:t>
            </w:r>
          </w:p>
        </w:tc>
        <w:tc>
          <w:tcPr>
            <w:tcW w:w="2844"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104590</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b/>
                <w:color w:val="000000"/>
                <w:sz w:val="20"/>
                <w:szCs w:val="24"/>
              </w:rPr>
            </w:pPr>
            <w:r w:rsidRPr="0070513C">
              <w:rPr>
                <w:rFonts w:ascii="Arial" w:eastAsia="楷体_GB2312" w:hAnsi="Arial" w:cs="宋体" w:hint="eastAsia"/>
                <w:b/>
                <w:color w:val="000000"/>
                <w:sz w:val="20"/>
                <w:szCs w:val="24"/>
              </w:rPr>
              <w:t>177233</w:t>
            </w:r>
          </w:p>
        </w:tc>
      </w:tr>
      <w:tr w:rsidR="00E20E42" w:rsidRPr="00917A48" w:rsidTr="001C5BD4">
        <w:trPr>
          <w:cantSplit/>
          <w:trHeight w:hRule="exact" w:val="421"/>
          <w:jc w:val="center"/>
        </w:trPr>
        <w:tc>
          <w:tcPr>
            <w:tcW w:w="5608" w:type="dxa"/>
            <w:gridSpan w:val="3"/>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sidRPr="00917A48">
              <w:rPr>
                <w:rFonts w:ascii="楷体_GB2312" w:eastAsia="楷体_GB2312" w:hAnsi="宋体" w:cs="宋体" w:hint="eastAsia"/>
                <w:color w:val="000000"/>
                <w:sz w:val="20"/>
                <w:szCs w:val="24"/>
              </w:rPr>
              <w:t>大写金额</w:t>
            </w:r>
          </w:p>
        </w:tc>
        <w:tc>
          <w:tcPr>
            <w:tcW w:w="3398"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柒亿贰仟陆佰肆拾叁</w:t>
            </w:r>
            <w:r w:rsidRPr="00917A48">
              <w:rPr>
                <w:rFonts w:ascii="楷体_GB2312" w:eastAsia="楷体_GB2312" w:hAnsi="宋体" w:cs="宋体" w:hint="eastAsia"/>
                <w:color w:val="000000"/>
                <w:sz w:val="20"/>
                <w:szCs w:val="24"/>
              </w:rPr>
              <w:t>万元整</w:t>
            </w:r>
          </w:p>
        </w:tc>
        <w:tc>
          <w:tcPr>
            <w:tcW w:w="2844"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壹拾亿肆仟伍佰玖拾</w:t>
            </w:r>
            <w:r w:rsidRPr="00917A48">
              <w:rPr>
                <w:rFonts w:ascii="楷体_GB2312" w:eastAsia="楷体_GB2312" w:hAnsi="宋体" w:cs="宋体" w:hint="eastAsia"/>
                <w:color w:val="000000"/>
                <w:sz w:val="20"/>
                <w:szCs w:val="24"/>
              </w:rPr>
              <w:t>万元整</w:t>
            </w:r>
          </w:p>
        </w:tc>
        <w:tc>
          <w:tcPr>
            <w:tcW w:w="3120" w:type="dxa"/>
            <w:gridSpan w:val="2"/>
            <w:tcBorders>
              <w:top w:val="single" w:sz="4" w:space="0" w:color="auto"/>
              <w:left w:val="single" w:sz="4" w:space="0" w:color="auto"/>
              <w:bottom w:val="thickThinSmallGap" w:sz="24" w:space="0" w:color="auto"/>
              <w:right w:val="single" w:sz="4" w:space="0" w:color="auto"/>
            </w:tcBorders>
            <w:vAlign w:val="center"/>
            <w:hideMark/>
          </w:tcPr>
          <w:p w:rsidR="00E20E42" w:rsidRPr="00917A48" w:rsidRDefault="00E20E42" w:rsidP="001C5BD4">
            <w:pPr>
              <w:widowControl/>
              <w:adjustRightInd/>
              <w:spacing w:line="240" w:lineRule="auto"/>
              <w:jc w:val="center"/>
              <w:textAlignment w:val="auto"/>
              <w:rPr>
                <w:rFonts w:ascii="楷体_GB2312" w:eastAsia="楷体_GB2312" w:hAnsi="宋体" w:cs="宋体"/>
                <w:color w:val="000000"/>
                <w:sz w:val="20"/>
                <w:szCs w:val="24"/>
              </w:rPr>
            </w:pPr>
            <w:r>
              <w:rPr>
                <w:rFonts w:ascii="楷体_GB2312" w:eastAsia="楷体_GB2312" w:hAnsi="宋体" w:cs="宋体" w:hint="eastAsia"/>
                <w:color w:val="000000"/>
                <w:sz w:val="20"/>
                <w:szCs w:val="24"/>
              </w:rPr>
              <w:t>壹拾柒亿柒仟贰佰叁拾叁</w:t>
            </w:r>
            <w:r w:rsidRPr="00917A48">
              <w:rPr>
                <w:rFonts w:ascii="楷体_GB2312" w:eastAsia="楷体_GB2312" w:hAnsi="宋体" w:cs="宋体" w:hint="eastAsia"/>
                <w:color w:val="000000"/>
                <w:sz w:val="20"/>
                <w:szCs w:val="24"/>
              </w:rPr>
              <w:t>万元整</w:t>
            </w:r>
          </w:p>
        </w:tc>
      </w:tr>
    </w:tbl>
    <w:p w:rsidR="00171B9A" w:rsidRPr="003C2E53" w:rsidRDefault="00171B9A" w:rsidP="00171B9A">
      <w:pPr>
        <w:spacing w:line="360" w:lineRule="auto"/>
        <w:ind w:firstLineChars="200" w:firstLine="420"/>
        <w:jc w:val="right"/>
        <w:rPr>
          <w:rFonts w:ascii="楷体_GB2312" w:eastAsia="楷体_GB2312"/>
          <w:sz w:val="21"/>
          <w:szCs w:val="21"/>
        </w:rPr>
      </w:pPr>
      <w:r w:rsidRPr="003C2E53">
        <w:rPr>
          <w:rFonts w:ascii="楷体_GB2312" w:eastAsia="楷体_GB2312" w:hint="eastAsia"/>
          <w:sz w:val="21"/>
          <w:szCs w:val="21"/>
        </w:rPr>
        <w:t>单位：平方米、万元、元/平方米（币种：人民币）</w:t>
      </w:r>
    </w:p>
    <w:p w:rsidR="00171B9A" w:rsidRPr="003C2E53" w:rsidRDefault="00171B9A" w:rsidP="00171B9A">
      <w:pPr>
        <w:spacing w:line="288" w:lineRule="auto"/>
        <w:ind w:firstLineChars="200" w:firstLine="420"/>
        <w:jc w:val="right"/>
        <w:rPr>
          <w:rFonts w:ascii="楷体_GB2312" w:eastAsia="楷体_GB2312"/>
          <w:sz w:val="21"/>
          <w:szCs w:val="21"/>
        </w:rPr>
      </w:pPr>
      <w:r w:rsidRPr="003C2E53">
        <w:rPr>
          <w:rFonts w:ascii="楷体_GB2312" w:eastAsia="楷体_GB2312" w:hint="eastAsia"/>
          <w:sz w:val="21"/>
          <w:szCs w:val="21"/>
        </w:rPr>
        <w:t>（以上估价结果中楼面单价为总价除以建筑面积得出）</w:t>
      </w:r>
    </w:p>
    <w:p w:rsidR="00171B9A" w:rsidRPr="003C2E53" w:rsidRDefault="00171B9A" w:rsidP="00171B9A">
      <w:pPr>
        <w:spacing w:line="220" w:lineRule="exact"/>
        <w:jc w:val="both"/>
        <w:rPr>
          <w:rFonts w:ascii="楷体_GB2312" w:eastAsia="楷体_GB2312"/>
          <w:b/>
          <w:bCs/>
          <w:sz w:val="28"/>
        </w:rPr>
        <w:sectPr w:rsidR="00171B9A" w:rsidRPr="003C2E53" w:rsidSect="003843D8">
          <w:headerReference w:type="default" r:id="rId49"/>
          <w:footerReference w:type="even" r:id="rId50"/>
          <w:footerReference w:type="default" r:id="rId51"/>
          <w:pgSz w:w="16840" w:h="11907" w:orient="landscape" w:code="9"/>
          <w:pgMar w:top="1803" w:right="1440" w:bottom="1440" w:left="1440" w:header="1134" w:footer="1134" w:gutter="0"/>
          <w:cols w:space="720"/>
          <w:docGrid w:linePitch="326"/>
        </w:sectPr>
      </w:pPr>
    </w:p>
    <w:p w:rsidR="002547BD" w:rsidRPr="00917A48" w:rsidRDefault="002547BD">
      <w:pPr>
        <w:pStyle w:val="1"/>
        <w:numPr>
          <w:ilvl w:val="0"/>
          <w:numId w:val="0"/>
        </w:numPr>
        <w:spacing w:line="360" w:lineRule="auto"/>
        <w:jc w:val="center"/>
        <w:rPr>
          <w:rFonts w:eastAsia="楷体_GB2312"/>
          <w:color w:val="000000"/>
          <w:kern w:val="2"/>
          <w:sz w:val="36"/>
        </w:rPr>
      </w:pPr>
      <w:bookmarkStart w:id="41" w:name="_Toc448755677"/>
      <w:r w:rsidRPr="00917A48">
        <w:rPr>
          <w:rFonts w:eastAsia="楷体_GB2312" w:hint="eastAsia"/>
          <w:color w:val="000000"/>
          <w:kern w:val="2"/>
          <w:sz w:val="36"/>
        </w:rPr>
        <w:lastRenderedPageBreak/>
        <w:t>附</w:t>
      </w:r>
      <w:r w:rsidRPr="00917A48">
        <w:rPr>
          <w:rFonts w:eastAsia="楷体_GB2312"/>
          <w:color w:val="000000"/>
          <w:kern w:val="2"/>
          <w:sz w:val="36"/>
        </w:rPr>
        <w:t xml:space="preserve"> </w:t>
      </w:r>
      <w:r w:rsidRPr="00917A48">
        <w:rPr>
          <w:rFonts w:eastAsia="楷体_GB2312" w:hint="eastAsia"/>
          <w:color w:val="000000"/>
          <w:kern w:val="2"/>
          <w:sz w:val="36"/>
        </w:rPr>
        <w:t xml:space="preserve">     </w:t>
      </w:r>
      <w:r w:rsidRPr="00917A48">
        <w:rPr>
          <w:rFonts w:eastAsia="楷体_GB2312"/>
          <w:color w:val="000000"/>
          <w:kern w:val="2"/>
          <w:sz w:val="36"/>
        </w:rPr>
        <w:t xml:space="preserve"> </w:t>
      </w:r>
      <w:r w:rsidRPr="00917A48">
        <w:rPr>
          <w:rFonts w:eastAsia="楷体_GB2312" w:hint="eastAsia"/>
          <w:color w:val="000000"/>
          <w:kern w:val="2"/>
          <w:sz w:val="36"/>
        </w:rPr>
        <w:t>件</w:t>
      </w:r>
      <w:bookmarkEnd w:id="41"/>
    </w:p>
    <w:p w:rsidR="002547BD" w:rsidRPr="00917A48" w:rsidRDefault="00962326" w:rsidP="00713E43">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B2A54">
        <w:rPr>
          <w:rFonts w:ascii="楷体_GB2312" w:eastAsia="楷体_GB2312" w:hint="eastAsia"/>
          <w:color w:val="000000"/>
          <w:sz w:val="28"/>
        </w:rPr>
        <w:t>同意评估函</w:t>
      </w:r>
      <w:r w:rsidRPr="00917A48">
        <w:rPr>
          <w:rFonts w:ascii="楷体_GB2312" w:eastAsia="楷体_GB2312" w:hint="eastAsia"/>
          <w:color w:val="000000"/>
          <w:sz w:val="28"/>
        </w:rPr>
        <w:t>》</w:t>
      </w:r>
    </w:p>
    <w:p w:rsidR="002547BD" w:rsidRPr="00917A48" w:rsidRDefault="002547BD" w:rsidP="00713E43">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估价对象所在位置示意图</w:t>
      </w:r>
    </w:p>
    <w:p w:rsidR="002547BD" w:rsidRPr="00917A48" w:rsidRDefault="0062248F" w:rsidP="00713E43">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估价对象实地勘察情况和相关照片</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《国有建设用地使用权出让合同》及附件[</w:t>
      </w:r>
      <w:r w:rsidR="006D5879">
        <w:rPr>
          <w:rFonts w:ascii="楷体_GB2312" w:eastAsia="楷体_GB2312" w:hint="eastAsia"/>
          <w:color w:val="000000"/>
          <w:sz w:val="28"/>
        </w:rPr>
        <w:t>电子监管号</w:t>
      </w:r>
      <w:r w:rsidR="00965D96">
        <w:rPr>
          <w:rFonts w:ascii="楷体_GB2312" w:eastAsia="楷体_GB2312" w:hint="eastAsia"/>
          <w:color w:val="000000"/>
          <w:sz w:val="28"/>
        </w:rPr>
        <w:t>：</w:t>
      </w:r>
      <w:r w:rsidR="00965D96" w:rsidRPr="0070513C">
        <w:rPr>
          <w:rFonts w:ascii="Arial" w:eastAsia="楷体_GB2312" w:hAnsi="Arial" w:hint="eastAsia"/>
          <w:color w:val="000000"/>
          <w:sz w:val="28"/>
        </w:rPr>
        <w:t>3501812012B00061</w:t>
      </w:r>
      <w:r w:rsidRPr="00917A48">
        <w:rPr>
          <w:rFonts w:ascii="楷体_GB2312" w:eastAsia="楷体_GB2312" w:hint="eastAsia"/>
          <w:color w:val="000000"/>
          <w:sz w:val="28"/>
        </w:rPr>
        <w:t>]</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土地价款及相关税费支付凭证</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建设用地规划许可证》及附件[地字第</w:t>
      </w:r>
      <w:r w:rsidR="00B74E92" w:rsidRPr="0070513C">
        <w:rPr>
          <w:rFonts w:ascii="Arial" w:eastAsia="楷体_GB2312" w:hAnsi="Arial" w:hint="eastAsia"/>
          <w:color w:val="000000"/>
          <w:sz w:val="28"/>
        </w:rPr>
        <w:t>350181</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2012</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147DA</w:t>
      </w:r>
      <w:r w:rsidR="00B74E92" w:rsidRPr="00917A48">
        <w:rPr>
          <w:rFonts w:ascii="楷体_GB2312" w:eastAsia="楷体_GB2312" w:hint="eastAsia"/>
          <w:color w:val="000000"/>
          <w:sz w:val="28"/>
        </w:rPr>
        <w:t>号]</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国有土地使用证》[</w:t>
      </w:r>
      <w:r w:rsidR="00472FA5">
        <w:rPr>
          <w:rFonts w:ascii="楷体_GB2312" w:eastAsia="楷体_GB2312" w:hint="eastAsia"/>
          <w:color w:val="000000"/>
          <w:sz w:val="28"/>
        </w:rPr>
        <w:t>融音西国用（</w:t>
      </w:r>
      <w:r w:rsidR="00472FA5" w:rsidRPr="0070513C">
        <w:rPr>
          <w:rFonts w:ascii="Arial" w:eastAsia="楷体_GB2312" w:hAnsi="Arial" w:hint="eastAsia"/>
          <w:color w:val="000000"/>
          <w:sz w:val="28"/>
        </w:rPr>
        <w:t>2012</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A1099</w:t>
      </w:r>
      <w:r w:rsidR="00472FA5">
        <w:rPr>
          <w:rFonts w:ascii="楷体_GB2312" w:eastAsia="楷体_GB2312" w:hint="eastAsia"/>
          <w:color w:val="000000"/>
          <w:sz w:val="28"/>
        </w:rPr>
        <w:t>号（已收回）、融音西国用（</w:t>
      </w:r>
      <w:r w:rsidR="00472FA5" w:rsidRPr="0070513C">
        <w:rPr>
          <w:rFonts w:ascii="Arial" w:eastAsia="楷体_GB2312" w:hAnsi="Arial" w:hint="eastAsia"/>
          <w:color w:val="000000"/>
          <w:sz w:val="28"/>
        </w:rPr>
        <w:t>2014</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A0256</w:t>
      </w:r>
      <w:r w:rsidR="00472FA5">
        <w:rPr>
          <w:rFonts w:ascii="楷体_GB2312" w:eastAsia="楷体_GB2312" w:hint="eastAsia"/>
          <w:color w:val="000000"/>
          <w:sz w:val="28"/>
        </w:rPr>
        <w:t>号（已收回）、融国用（</w:t>
      </w:r>
      <w:r w:rsidR="00472FA5" w:rsidRPr="0070513C">
        <w:rPr>
          <w:rFonts w:ascii="Arial" w:eastAsia="楷体_GB2312" w:hAnsi="Arial" w:hint="eastAsia"/>
          <w:color w:val="000000"/>
          <w:sz w:val="28"/>
        </w:rPr>
        <w:t>2015</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00395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14664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14666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14683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15111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15120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15144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15145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15147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15166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15172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15173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15183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15187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15199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15208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15219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15224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15227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15229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15240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15260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15261</w:t>
      </w:r>
      <w:r w:rsidR="00472FA5">
        <w:rPr>
          <w:rFonts w:ascii="楷体_GB2312" w:eastAsia="楷体_GB2312" w:hint="eastAsia"/>
          <w:color w:val="000000"/>
          <w:sz w:val="28"/>
        </w:rPr>
        <w:t>号；融国用（</w:t>
      </w:r>
      <w:r w:rsidR="00472FA5" w:rsidRPr="0070513C">
        <w:rPr>
          <w:rFonts w:ascii="Arial" w:eastAsia="楷体_GB2312" w:hAnsi="Arial" w:hint="eastAsia"/>
          <w:color w:val="000000"/>
          <w:sz w:val="28"/>
        </w:rPr>
        <w:t>2016</w:t>
      </w:r>
      <w:r w:rsidR="00472FA5">
        <w:rPr>
          <w:rFonts w:ascii="楷体_GB2312" w:eastAsia="楷体_GB2312" w:hint="eastAsia"/>
          <w:color w:val="000000"/>
          <w:sz w:val="28"/>
        </w:rPr>
        <w:t>）第</w:t>
      </w:r>
      <w:r w:rsidR="00472FA5" w:rsidRPr="0070513C">
        <w:rPr>
          <w:rFonts w:ascii="Arial" w:eastAsia="楷体_GB2312" w:hAnsi="Arial" w:hint="eastAsia"/>
          <w:color w:val="000000"/>
          <w:sz w:val="28"/>
        </w:rPr>
        <w:t>00118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00125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00127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00128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00138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00141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00148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00172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00175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00177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00193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00209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00211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00225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00238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00240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00245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00259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00262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00383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00394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00396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00398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00409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00411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00415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00418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00421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00424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00430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00432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00435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00444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00446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00455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00457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00496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00526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00530</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00538</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00543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00559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00569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00579</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00582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00586</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00597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00661</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00663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00707</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00742</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lastRenderedPageBreak/>
        <w:t>00745</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00753</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03624</w:t>
      </w:r>
      <w:r w:rsidR="00472FA5">
        <w:rPr>
          <w:rFonts w:ascii="楷体_GB2312" w:eastAsia="楷体_GB2312" w:hint="eastAsia"/>
          <w:color w:val="000000"/>
          <w:sz w:val="28"/>
        </w:rPr>
        <w:t>-</w:t>
      </w:r>
      <w:r w:rsidR="00472FA5" w:rsidRPr="0070513C">
        <w:rPr>
          <w:rFonts w:ascii="Arial" w:eastAsia="楷体_GB2312" w:hAnsi="Arial" w:hint="eastAsia"/>
          <w:color w:val="000000"/>
          <w:sz w:val="28"/>
        </w:rPr>
        <w:t>03625</w:t>
      </w:r>
      <w:r w:rsidR="000E6515">
        <w:rPr>
          <w:rFonts w:ascii="楷体_GB2312" w:eastAsia="楷体_GB2312" w:hint="eastAsia"/>
          <w:color w:val="000000"/>
          <w:sz w:val="28"/>
        </w:rPr>
        <w:t>、</w:t>
      </w:r>
      <w:r w:rsidR="000E6515" w:rsidRPr="0070513C">
        <w:rPr>
          <w:rFonts w:ascii="Arial" w:eastAsia="楷体_GB2312" w:hAnsi="Arial" w:hint="eastAsia"/>
          <w:color w:val="000000"/>
          <w:sz w:val="28"/>
        </w:rPr>
        <w:t>03627</w:t>
      </w:r>
      <w:r w:rsidR="000E6515">
        <w:rPr>
          <w:rFonts w:ascii="楷体_GB2312" w:eastAsia="楷体_GB2312" w:hint="eastAsia"/>
          <w:color w:val="000000"/>
          <w:sz w:val="28"/>
        </w:rPr>
        <w:t>-</w:t>
      </w:r>
      <w:r w:rsidR="000E6515" w:rsidRPr="0070513C">
        <w:rPr>
          <w:rFonts w:ascii="Arial" w:eastAsia="楷体_GB2312" w:hAnsi="Arial" w:hint="eastAsia"/>
          <w:color w:val="000000"/>
          <w:sz w:val="28"/>
        </w:rPr>
        <w:t>03640</w:t>
      </w:r>
      <w:r w:rsidR="000E6515">
        <w:rPr>
          <w:rFonts w:ascii="楷体_GB2312" w:eastAsia="楷体_GB2312" w:hint="eastAsia"/>
          <w:color w:val="000000"/>
          <w:sz w:val="28"/>
        </w:rPr>
        <w:t>号</w:t>
      </w:r>
      <w:r w:rsidR="00B74E92" w:rsidRPr="00917A48">
        <w:rPr>
          <w:rFonts w:ascii="楷体_GB2312" w:eastAsia="楷体_GB2312" w:hint="eastAsia"/>
          <w:color w:val="000000"/>
          <w:sz w:val="28"/>
        </w:rPr>
        <w:t>]</w:t>
      </w:r>
      <w:r w:rsidR="00596CB9">
        <w:rPr>
          <w:rFonts w:ascii="楷体_GB2312" w:eastAsia="楷体_GB2312" w:hint="eastAsia"/>
          <w:color w:val="000000"/>
          <w:sz w:val="28"/>
        </w:rPr>
        <w:t>复印件</w:t>
      </w:r>
    </w:p>
    <w:p w:rsidR="00596CB9" w:rsidRDefault="00422185" w:rsidP="00596CB9">
      <w:pPr>
        <w:numPr>
          <w:ilvl w:val="0"/>
          <w:numId w:val="6"/>
        </w:numPr>
        <w:wordWrap w:val="0"/>
        <w:spacing w:line="360" w:lineRule="auto"/>
        <w:ind w:left="698"/>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建设工程规划许可证》及附件[建字第</w:t>
      </w:r>
      <w:r w:rsidR="00B74E92" w:rsidRPr="0070513C">
        <w:rPr>
          <w:rFonts w:ascii="Arial" w:eastAsia="楷体_GB2312" w:hAnsi="Arial" w:hint="eastAsia"/>
          <w:color w:val="000000"/>
          <w:sz w:val="28"/>
        </w:rPr>
        <w:t>350181</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2013</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278JA</w:t>
      </w:r>
      <w:r w:rsidR="00B74E92" w:rsidRPr="00917A48">
        <w:rPr>
          <w:rFonts w:ascii="楷体_GB2312" w:eastAsia="楷体_GB2312" w:hint="eastAsia"/>
          <w:color w:val="000000"/>
          <w:sz w:val="28"/>
        </w:rPr>
        <w:t>、</w:t>
      </w:r>
    </w:p>
    <w:p w:rsidR="00422185" w:rsidRPr="00917A48" w:rsidRDefault="00B74E92" w:rsidP="00596CB9">
      <w:pPr>
        <w:wordWrap w:val="0"/>
        <w:spacing w:line="360" w:lineRule="auto"/>
        <w:ind w:left="698"/>
        <w:jc w:val="both"/>
        <w:rPr>
          <w:rFonts w:ascii="楷体_GB2312" w:eastAsia="楷体_GB2312"/>
          <w:color w:val="000000"/>
          <w:sz w:val="28"/>
        </w:rPr>
      </w:pP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279JA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280JA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281JA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282JA</w:t>
      </w:r>
      <w:r w:rsidRPr="00917A48">
        <w:rPr>
          <w:rFonts w:ascii="楷体_GB2312" w:eastAsia="楷体_GB2312" w:hint="eastAsia"/>
          <w:color w:val="000000"/>
          <w:sz w:val="28"/>
        </w:rPr>
        <w:t>、</w:t>
      </w:r>
      <w:r w:rsidRPr="0070513C">
        <w:rPr>
          <w:rFonts w:ascii="Arial" w:eastAsia="楷体_GB2312" w:hAnsi="Arial" w:hint="eastAsia"/>
          <w:color w:val="000000"/>
          <w:sz w:val="28"/>
        </w:rPr>
        <w:t>350181</w:t>
      </w:r>
      <w:r w:rsidRPr="00917A48">
        <w:rPr>
          <w:rFonts w:ascii="楷体_GB2312" w:eastAsia="楷体_GB2312" w:hint="eastAsia"/>
          <w:color w:val="000000"/>
          <w:sz w:val="28"/>
        </w:rPr>
        <w:t>-</w:t>
      </w:r>
      <w:r w:rsidRPr="0070513C">
        <w:rPr>
          <w:rFonts w:ascii="Arial" w:eastAsia="楷体_GB2312" w:hAnsi="Arial" w:hint="eastAsia"/>
          <w:color w:val="000000"/>
          <w:sz w:val="28"/>
        </w:rPr>
        <w:t>2013</w:t>
      </w:r>
      <w:r w:rsidRPr="00917A48">
        <w:rPr>
          <w:rFonts w:ascii="楷体_GB2312" w:eastAsia="楷体_GB2312" w:hint="eastAsia"/>
          <w:color w:val="000000"/>
          <w:sz w:val="28"/>
        </w:rPr>
        <w:t>-</w:t>
      </w:r>
      <w:r w:rsidRPr="0070513C">
        <w:rPr>
          <w:rFonts w:ascii="Arial" w:eastAsia="楷体_GB2312" w:hAnsi="Arial" w:hint="eastAsia"/>
          <w:color w:val="000000"/>
          <w:sz w:val="28"/>
        </w:rPr>
        <w:t>283JA</w:t>
      </w:r>
      <w:r w:rsidRPr="00917A48">
        <w:rPr>
          <w:rFonts w:ascii="楷体_GB2312" w:eastAsia="楷体_GB2312" w:hint="eastAsia"/>
          <w:color w:val="000000"/>
          <w:sz w:val="28"/>
        </w:rPr>
        <w:t>号]</w:t>
      </w:r>
      <w:r w:rsidR="00596CB9">
        <w:rPr>
          <w:rFonts w:ascii="楷体_GB2312" w:eastAsia="楷体_GB2312" w:hint="eastAsia"/>
          <w:color w:val="000000"/>
          <w:sz w:val="28"/>
        </w:rPr>
        <w:t>复印件</w:t>
      </w:r>
    </w:p>
    <w:p w:rsidR="00422185" w:rsidRPr="00917A48" w:rsidRDefault="00A77D96" w:rsidP="00422185">
      <w:pPr>
        <w:numPr>
          <w:ilvl w:val="0"/>
          <w:numId w:val="6"/>
        </w:numPr>
        <w:spacing w:line="360" w:lineRule="auto"/>
        <w:jc w:val="both"/>
        <w:rPr>
          <w:rFonts w:ascii="楷体_GB2312" w:eastAsia="楷体_GB2312"/>
          <w:color w:val="000000"/>
          <w:sz w:val="28"/>
        </w:rPr>
      </w:pPr>
      <w:r w:rsidRPr="00A77D96">
        <w:rPr>
          <w:rFonts w:ascii="楷体_GB2312" w:eastAsia="楷体_GB2312" w:hint="eastAsia"/>
          <w:color w:val="000000"/>
          <w:sz w:val="28"/>
        </w:rPr>
        <w:t>《建筑工程施工许可证》及附件[编号：</w:t>
      </w:r>
      <w:r w:rsidRPr="0070513C">
        <w:rPr>
          <w:rFonts w:ascii="Arial" w:eastAsia="楷体_GB2312" w:hAnsi="Arial" w:hint="eastAsia"/>
          <w:color w:val="000000"/>
          <w:sz w:val="28"/>
        </w:rPr>
        <w:t>350181201307260101</w:t>
      </w:r>
      <w:r w:rsidRPr="00A77D96">
        <w:rPr>
          <w:rFonts w:ascii="楷体_GB2312" w:eastAsia="楷体_GB2312" w:hint="eastAsia"/>
          <w:color w:val="000000"/>
          <w:sz w:val="28"/>
        </w:rPr>
        <w:t>（补办）、</w:t>
      </w:r>
      <w:r w:rsidRPr="0070513C">
        <w:rPr>
          <w:rFonts w:ascii="Arial" w:eastAsia="楷体_GB2312" w:hAnsi="Arial" w:hint="eastAsia"/>
          <w:color w:val="000000"/>
          <w:sz w:val="28"/>
        </w:rPr>
        <w:t>350181201307150101</w:t>
      </w:r>
      <w:r w:rsidRPr="00A77D96">
        <w:rPr>
          <w:rFonts w:ascii="楷体_GB2312" w:eastAsia="楷体_GB2312" w:hint="eastAsia"/>
          <w:color w:val="000000"/>
          <w:sz w:val="28"/>
        </w:rPr>
        <w:t>、</w:t>
      </w:r>
      <w:r w:rsidRPr="0070513C">
        <w:rPr>
          <w:rFonts w:ascii="Arial" w:eastAsia="楷体_GB2312" w:hAnsi="Arial" w:hint="eastAsia"/>
          <w:color w:val="000000"/>
          <w:sz w:val="28"/>
        </w:rPr>
        <w:t>350181201304020201</w:t>
      </w:r>
      <w:r w:rsidRPr="00A77D96">
        <w:rPr>
          <w:rFonts w:ascii="楷体_GB2312" w:eastAsia="楷体_GB2312" w:hint="eastAsia"/>
          <w:color w:val="000000"/>
          <w:sz w:val="28"/>
        </w:rPr>
        <w:t>（补办）]</w:t>
      </w:r>
      <w:r w:rsidR="00596CB9">
        <w:rPr>
          <w:rFonts w:ascii="楷体_GB2312" w:eastAsia="楷体_GB2312" w:hint="eastAsia"/>
          <w:color w:val="000000"/>
          <w:sz w:val="28"/>
        </w:rPr>
        <w:t>复印件</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关于裕荣汇</w:t>
      </w:r>
      <w:r w:rsidR="00B74E92" w:rsidRPr="0070513C">
        <w:rPr>
          <w:rFonts w:ascii="Arial" w:eastAsia="楷体_GB2312" w:hAnsi="Arial" w:hint="eastAsia"/>
          <w:color w:val="000000"/>
          <w:sz w:val="28"/>
        </w:rPr>
        <w:t>1</w:t>
      </w:r>
      <w:r w:rsidR="00B74E92" w:rsidRPr="00917A48">
        <w:rPr>
          <w:rFonts w:ascii="楷体_GB2312" w:eastAsia="楷体_GB2312" w:hint="eastAsia"/>
          <w:color w:val="000000"/>
          <w:sz w:val="28"/>
        </w:rPr>
        <w:t>#办公楼、</w:t>
      </w:r>
      <w:r w:rsidR="00B74E92" w:rsidRPr="0070513C">
        <w:rPr>
          <w:rFonts w:ascii="Arial" w:eastAsia="楷体_GB2312" w:hAnsi="Arial" w:hint="eastAsia"/>
          <w:color w:val="000000"/>
          <w:sz w:val="28"/>
        </w:rPr>
        <w:t>5</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A</w:t>
      </w:r>
      <w:r w:rsidR="00B74E92" w:rsidRPr="00917A48">
        <w:rPr>
          <w:rFonts w:ascii="楷体_GB2312" w:eastAsia="楷体_GB2312" w:hint="eastAsia"/>
          <w:color w:val="000000"/>
          <w:sz w:val="28"/>
        </w:rPr>
        <w:t>住宅、</w:t>
      </w:r>
      <w:r w:rsidR="00B74E92" w:rsidRPr="0070513C">
        <w:rPr>
          <w:rFonts w:ascii="Arial" w:eastAsia="楷体_GB2312" w:hAnsi="Arial" w:hint="eastAsia"/>
          <w:color w:val="000000"/>
          <w:sz w:val="28"/>
        </w:rPr>
        <w:t>5</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B</w:t>
      </w:r>
      <w:r w:rsidR="00B74E92" w:rsidRPr="00917A48">
        <w:rPr>
          <w:rFonts w:ascii="楷体_GB2312" w:eastAsia="楷体_GB2312" w:hint="eastAsia"/>
          <w:color w:val="000000"/>
          <w:sz w:val="28"/>
        </w:rPr>
        <w:t>住宅等工程施工许可证变更的批复》[融建[</w:t>
      </w:r>
      <w:r w:rsidR="00B74E92" w:rsidRPr="0070513C">
        <w:rPr>
          <w:rFonts w:ascii="Arial" w:eastAsia="楷体_GB2312" w:hAnsi="Arial" w:hint="eastAsia"/>
          <w:color w:val="000000"/>
          <w:sz w:val="28"/>
        </w:rPr>
        <w:t>2013</w:t>
      </w:r>
      <w:r w:rsidR="00B74E92" w:rsidRPr="00917A48">
        <w:rPr>
          <w:rFonts w:ascii="楷体_GB2312" w:eastAsia="楷体_GB2312" w:hint="eastAsia"/>
          <w:color w:val="000000"/>
          <w:sz w:val="28"/>
        </w:rPr>
        <w:t>]</w:t>
      </w:r>
      <w:r w:rsidR="00B74E92" w:rsidRPr="0070513C">
        <w:rPr>
          <w:rFonts w:ascii="Arial" w:eastAsia="楷体_GB2312" w:hAnsi="Arial" w:hint="eastAsia"/>
          <w:color w:val="000000"/>
          <w:sz w:val="28"/>
        </w:rPr>
        <w:t>470</w:t>
      </w:r>
      <w:r w:rsidR="00B74E92" w:rsidRPr="00917A48">
        <w:rPr>
          <w:rFonts w:ascii="楷体_GB2312" w:eastAsia="楷体_GB2312" w:hint="eastAsia"/>
          <w:color w:val="000000"/>
          <w:sz w:val="28"/>
        </w:rPr>
        <w:t>号]</w:t>
      </w:r>
      <w:r w:rsidR="00596CB9">
        <w:rPr>
          <w:rFonts w:ascii="楷体_GB2312" w:eastAsia="楷体_GB2312" w:hint="eastAsia"/>
          <w:color w:val="000000"/>
          <w:sz w:val="28"/>
        </w:rPr>
        <w:t>复印件</w:t>
      </w:r>
    </w:p>
    <w:p w:rsidR="00422185" w:rsidRPr="00917A48" w:rsidRDefault="00A77D96" w:rsidP="00422185">
      <w:pPr>
        <w:numPr>
          <w:ilvl w:val="0"/>
          <w:numId w:val="6"/>
        </w:numPr>
        <w:spacing w:line="360" w:lineRule="auto"/>
        <w:jc w:val="both"/>
        <w:rPr>
          <w:rFonts w:ascii="楷体_GB2312" w:eastAsia="楷体_GB2312"/>
          <w:color w:val="000000"/>
          <w:sz w:val="28"/>
        </w:rPr>
      </w:pPr>
      <w:r w:rsidRPr="00A77D96">
        <w:rPr>
          <w:rFonts w:ascii="楷体_GB2312" w:eastAsia="楷体_GB2312" w:hint="eastAsia"/>
          <w:color w:val="000000"/>
          <w:sz w:val="28"/>
        </w:rPr>
        <w:t>《商品房预售许可证》[</w:t>
      </w:r>
      <w:r w:rsidRPr="0070513C">
        <w:rPr>
          <w:rFonts w:ascii="Arial" w:eastAsia="楷体_GB2312" w:hAnsi="Arial" w:hint="eastAsia"/>
          <w:color w:val="000000"/>
          <w:sz w:val="28"/>
        </w:rPr>
        <w:t>ZJ</w:t>
      </w:r>
      <w:r w:rsidRPr="00A77D96">
        <w:rPr>
          <w:rFonts w:ascii="楷体_GB2312" w:eastAsia="楷体_GB2312" w:hint="eastAsia"/>
          <w:color w:val="000000"/>
          <w:sz w:val="28"/>
        </w:rPr>
        <w:t>&lt;</w:t>
      </w:r>
      <w:r w:rsidRPr="0070513C">
        <w:rPr>
          <w:rFonts w:ascii="Arial" w:eastAsia="楷体_GB2312" w:hAnsi="Arial" w:hint="eastAsia"/>
          <w:color w:val="000000"/>
          <w:sz w:val="28"/>
        </w:rPr>
        <w:t>2013</w:t>
      </w:r>
      <w:r w:rsidRPr="00A77D96">
        <w:rPr>
          <w:rFonts w:ascii="楷体_GB2312" w:eastAsia="楷体_GB2312" w:hint="eastAsia"/>
          <w:color w:val="000000"/>
          <w:sz w:val="28"/>
        </w:rPr>
        <w:t>&gt;融房许字第</w:t>
      </w:r>
      <w:r w:rsidRPr="0070513C">
        <w:rPr>
          <w:rFonts w:ascii="Arial" w:eastAsia="楷体_GB2312" w:hAnsi="Arial" w:hint="eastAsia"/>
          <w:color w:val="000000"/>
          <w:sz w:val="28"/>
        </w:rPr>
        <w:t>066</w:t>
      </w:r>
      <w:r w:rsidRPr="00A77D96">
        <w:rPr>
          <w:rFonts w:ascii="楷体_GB2312" w:eastAsia="楷体_GB2312" w:hint="eastAsia"/>
          <w:color w:val="000000"/>
          <w:sz w:val="28"/>
        </w:rPr>
        <w:t>、</w:t>
      </w:r>
      <w:r w:rsidRPr="0070513C">
        <w:rPr>
          <w:rFonts w:ascii="Arial" w:eastAsia="楷体_GB2312" w:hAnsi="Arial" w:hint="eastAsia"/>
          <w:color w:val="000000"/>
          <w:sz w:val="28"/>
        </w:rPr>
        <w:t>067</w:t>
      </w:r>
      <w:r w:rsidRPr="00A77D96">
        <w:rPr>
          <w:rFonts w:ascii="楷体_GB2312" w:eastAsia="楷体_GB2312" w:hint="eastAsia"/>
          <w:color w:val="000000"/>
          <w:sz w:val="28"/>
        </w:rPr>
        <w:t>、</w:t>
      </w:r>
      <w:r w:rsidRPr="0070513C">
        <w:rPr>
          <w:rFonts w:ascii="Arial" w:eastAsia="楷体_GB2312" w:hAnsi="Arial" w:hint="eastAsia"/>
          <w:color w:val="000000"/>
          <w:sz w:val="28"/>
        </w:rPr>
        <w:t>077</w:t>
      </w:r>
      <w:r w:rsidRPr="00A77D96">
        <w:rPr>
          <w:rFonts w:ascii="楷体_GB2312" w:eastAsia="楷体_GB2312" w:hint="eastAsia"/>
          <w:color w:val="000000"/>
          <w:sz w:val="28"/>
        </w:rPr>
        <w:t>号、</w:t>
      </w:r>
      <w:r w:rsidRPr="0070513C">
        <w:rPr>
          <w:rFonts w:ascii="Arial" w:eastAsia="楷体_GB2312" w:hAnsi="Arial" w:hint="eastAsia"/>
          <w:color w:val="000000"/>
          <w:sz w:val="28"/>
        </w:rPr>
        <w:t>ZJ</w:t>
      </w:r>
      <w:r w:rsidRPr="00A77D96">
        <w:rPr>
          <w:rFonts w:ascii="楷体_GB2312" w:eastAsia="楷体_GB2312" w:hint="eastAsia"/>
          <w:color w:val="000000"/>
          <w:sz w:val="28"/>
        </w:rPr>
        <w:t>&lt;</w:t>
      </w:r>
      <w:r w:rsidRPr="0070513C">
        <w:rPr>
          <w:rFonts w:ascii="Arial" w:eastAsia="楷体_GB2312" w:hAnsi="Arial" w:hint="eastAsia"/>
          <w:color w:val="000000"/>
          <w:sz w:val="28"/>
        </w:rPr>
        <w:t>2014</w:t>
      </w:r>
      <w:r w:rsidRPr="00A77D96">
        <w:rPr>
          <w:rFonts w:ascii="楷体_GB2312" w:eastAsia="楷体_GB2312" w:hint="eastAsia"/>
          <w:color w:val="000000"/>
          <w:sz w:val="28"/>
        </w:rPr>
        <w:t>&gt;融房许字第</w:t>
      </w:r>
      <w:r w:rsidRPr="0070513C">
        <w:rPr>
          <w:rFonts w:ascii="Arial" w:eastAsia="楷体_GB2312" w:hAnsi="Arial" w:hint="eastAsia"/>
          <w:color w:val="000000"/>
          <w:sz w:val="28"/>
        </w:rPr>
        <w:t>004</w:t>
      </w:r>
      <w:r w:rsidRPr="00A77D96">
        <w:rPr>
          <w:rFonts w:ascii="楷体_GB2312" w:eastAsia="楷体_GB2312" w:hint="eastAsia"/>
          <w:color w:val="000000"/>
          <w:sz w:val="28"/>
        </w:rPr>
        <w:t>号]</w:t>
      </w:r>
      <w:r w:rsidR="00596CB9">
        <w:rPr>
          <w:rFonts w:ascii="楷体_GB2312" w:eastAsia="楷体_GB2312" w:hint="eastAsia"/>
          <w:color w:val="000000"/>
          <w:sz w:val="28"/>
        </w:rPr>
        <w:t>复印件</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福建省房屋建筑工程和市政基础设施工程竣工验收备案表》</w:t>
      </w:r>
      <w:r w:rsidR="00596CB9">
        <w:rPr>
          <w:rFonts w:ascii="楷体_GB2312" w:eastAsia="楷体_GB2312" w:hint="eastAsia"/>
          <w:color w:val="000000"/>
          <w:sz w:val="28"/>
        </w:rPr>
        <w:t>复印件</w:t>
      </w:r>
    </w:p>
    <w:p w:rsidR="00422185" w:rsidRPr="00917A48"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房地产项目测绘计算书》</w:t>
      </w:r>
      <w:r w:rsidR="00596CB9">
        <w:rPr>
          <w:rFonts w:ascii="楷体_GB2312" w:eastAsia="楷体_GB2312" w:hint="eastAsia"/>
          <w:color w:val="000000"/>
          <w:sz w:val="28"/>
        </w:rPr>
        <w:t>复印件</w:t>
      </w:r>
    </w:p>
    <w:p w:rsidR="00422185" w:rsidRPr="00917A48" w:rsidRDefault="00422185" w:rsidP="00F04BA4">
      <w:pPr>
        <w:numPr>
          <w:ilvl w:val="0"/>
          <w:numId w:val="6"/>
        </w:numPr>
        <w:topLinePunct/>
        <w:spacing w:line="360" w:lineRule="auto"/>
        <w:ind w:left="698"/>
        <w:jc w:val="both"/>
        <w:rPr>
          <w:rFonts w:ascii="楷体_GB2312" w:eastAsia="楷体_GB2312"/>
          <w:color w:val="000000"/>
          <w:sz w:val="28"/>
        </w:rPr>
      </w:pPr>
      <w:r w:rsidRPr="00917A48">
        <w:rPr>
          <w:rFonts w:ascii="楷体_GB2312" w:eastAsia="楷体_GB2312" w:hint="eastAsia"/>
          <w:color w:val="000000"/>
          <w:sz w:val="28"/>
        </w:rPr>
        <w:t>《</w:t>
      </w:r>
      <w:r w:rsidR="00B74E92" w:rsidRPr="00917A48">
        <w:rPr>
          <w:rFonts w:ascii="楷体_GB2312" w:eastAsia="楷体_GB2312" w:hint="eastAsia"/>
          <w:color w:val="000000"/>
          <w:sz w:val="28"/>
        </w:rPr>
        <w:t>房屋所有权证》</w:t>
      </w:r>
      <w:r w:rsidR="002775F9">
        <w:rPr>
          <w:rFonts w:ascii="楷体_GB2312" w:eastAsia="楷体_GB2312" w:hAnsi="Arial" w:hint="eastAsia"/>
          <w:color w:val="000000"/>
          <w:sz w:val="28"/>
        </w:rPr>
        <w:t>[融房权证</w:t>
      </w:r>
      <w:r w:rsidR="002775F9" w:rsidRPr="0070513C">
        <w:rPr>
          <w:rFonts w:ascii="Arial" w:eastAsia="楷体_GB2312" w:hAnsi="Arial" w:hint="eastAsia"/>
          <w:color w:val="000000"/>
          <w:sz w:val="28"/>
        </w:rPr>
        <w:t>R</w:t>
      </w:r>
      <w:r w:rsidR="002775F9">
        <w:rPr>
          <w:rFonts w:ascii="楷体_GB2312" w:eastAsia="楷体_GB2312" w:hAnsi="Arial" w:hint="eastAsia"/>
          <w:color w:val="000000"/>
          <w:sz w:val="28"/>
        </w:rPr>
        <w:t>字第</w:t>
      </w:r>
      <w:r w:rsidR="002775F9" w:rsidRPr="0070513C">
        <w:rPr>
          <w:rFonts w:ascii="Arial" w:eastAsia="楷体_GB2312" w:hAnsi="Arial" w:hint="eastAsia"/>
          <w:color w:val="000000"/>
          <w:sz w:val="28"/>
        </w:rPr>
        <w:t>1512298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1512318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1512378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1512384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1512391</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1512394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1512451</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1512453</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1512466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1512506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1512514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1512516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1512625</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1512627</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1512638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1512640</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1512656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1512934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1512954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1512993</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1513002</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1513004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1513006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1513044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1513071</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1507856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1507861</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1507864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1507866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1507880</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1508333</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1508334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1508392</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1508393</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1508396</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1508399</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1508400</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1508402</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1508404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1508410</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1508413</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1511789</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1511790</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1511898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1511903</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1512574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1512575</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1513872</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1513875</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1513877</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1513881</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1513894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1513958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1513998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1514042</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1514077</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1514148</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1514155</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1514204</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lastRenderedPageBreak/>
        <w:t>1514209</w:t>
      </w:r>
      <w:r w:rsidR="002775F9">
        <w:rPr>
          <w:rFonts w:ascii="楷体_GB2312" w:eastAsia="楷体_GB2312" w:hAnsi="Arial" w:hint="eastAsia"/>
          <w:color w:val="000000"/>
          <w:sz w:val="28"/>
        </w:rPr>
        <w:t>-</w:t>
      </w:r>
      <w:r w:rsidR="002775F9" w:rsidRPr="0070513C">
        <w:rPr>
          <w:rFonts w:ascii="Arial" w:eastAsia="楷体_GB2312" w:hAnsi="Arial" w:hint="eastAsia"/>
          <w:color w:val="000000"/>
          <w:sz w:val="28"/>
        </w:rPr>
        <w:t>1514231</w:t>
      </w:r>
      <w:r w:rsidR="002775F9">
        <w:rPr>
          <w:rFonts w:ascii="楷体_GB2312" w:eastAsia="楷体_GB2312" w:hAnsi="Arial" w:hint="eastAsia"/>
          <w:color w:val="000000"/>
          <w:sz w:val="28"/>
        </w:rPr>
        <w:t>号]</w:t>
      </w:r>
      <w:r w:rsidR="00596CB9">
        <w:rPr>
          <w:rFonts w:ascii="楷体_GB2312" w:eastAsia="楷体_GB2312" w:hAnsi="Arial" w:hint="eastAsia"/>
          <w:color w:val="000000"/>
          <w:sz w:val="28"/>
        </w:rPr>
        <w:t>复印件</w:t>
      </w:r>
    </w:p>
    <w:p w:rsidR="00422185" w:rsidRDefault="00422185" w:rsidP="00422185">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估价委托人</w:t>
      </w:r>
      <w:r w:rsidR="006A06C6" w:rsidRPr="00917A48">
        <w:rPr>
          <w:rFonts w:ascii="楷体_GB2312" w:eastAsia="楷体_GB2312" w:hint="eastAsia"/>
          <w:color w:val="000000"/>
          <w:sz w:val="28"/>
        </w:rPr>
        <w:t>《营业执照》</w:t>
      </w:r>
    </w:p>
    <w:p w:rsidR="00097A05" w:rsidRPr="00917A48" w:rsidRDefault="00097A05" w:rsidP="00422185">
      <w:pPr>
        <w:numPr>
          <w:ilvl w:val="0"/>
          <w:numId w:val="6"/>
        </w:numPr>
        <w:spacing w:line="360" w:lineRule="auto"/>
        <w:jc w:val="both"/>
        <w:rPr>
          <w:rFonts w:ascii="楷体_GB2312" w:eastAsia="楷体_GB2312"/>
          <w:color w:val="000000"/>
          <w:sz w:val="28"/>
        </w:rPr>
      </w:pPr>
      <w:r>
        <w:rPr>
          <w:rFonts w:ascii="楷体_GB2312" w:eastAsia="楷体_GB2312" w:hint="eastAsia"/>
          <w:color w:val="000000"/>
          <w:sz w:val="28"/>
        </w:rPr>
        <w:t>不动产权利人《营业执照》</w:t>
      </w:r>
    </w:p>
    <w:p w:rsidR="004A42DB" w:rsidRPr="00917A48" w:rsidRDefault="004A42DB" w:rsidP="00713E43">
      <w:pPr>
        <w:numPr>
          <w:ilvl w:val="0"/>
          <w:numId w:val="6"/>
        </w:numPr>
        <w:spacing w:line="360" w:lineRule="auto"/>
        <w:jc w:val="both"/>
        <w:rPr>
          <w:rFonts w:ascii="楷体_GB2312" w:eastAsia="楷体_GB2312" w:hAnsi="Arial"/>
          <w:color w:val="000000"/>
          <w:sz w:val="28"/>
        </w:rPr>
      </w:pPr>
      <w:r w:rsidRPr="00917A48">
        <w:rPr>
          <w:rFonts w:ascii="楷体_GB2312" w:eastAsia="楷体_GB2312" w:hint="eastAsia"/>
          <w:color w:val="000000"/>
          <w:sz w:val="28"/>
        </w:rPr>
        <w:t>房地产估价机构《营业执照》（副本）</w:t>
      </w:r>
    </w:p>
    <w:p w:rsidR="002547BD" w:rsidRPr="00917A48" w:rsidRDefault="002547BD" w:rsidP="00713E43">
      <w:pPr>
        <w:numPr>
          <w:ilvl w:val="0"/>
          <w:numId w:val="6"/>
        </w:numPr>
        <w:spacing w:line="360" w:lineRule="auto"/>
        <w:jc w:val="both"/>
        <w:rPr>
          <w:rFonts w:ascii="楷体_GB2312" w:eastAsia="楷体_GB2312" w:hAnsi="Arial"/>
          <w:color w:val="000000"/>
          <w:sz w:val="28"/>
        </w:rPr>
      </w:pPr>
      <w:r w:rsidRPr="00917A48">
        <w:rPr>
          <w:rFonts w:ascii="楷体_GB2312" w:eastAsia="楷体_GB2312" w:hint="eastAsia"/>
          <w:color w:val="000000"/>
          <w:sz w:val="28"/>
        </w:rPr>
        <w:t>估价机构资质证书</w:t>
      </w:r>
    </w:p>
    <w:p w:rsidR="002547BD" w:rsidRDefault="002547BD" w:rsidP="00713E43">
      <w:pPr>
        <w:numPr>
          <w:ilvl w:val="0"/>
          <w:numId w:val="6"/>
        </w:numPr>
        <w:spacing w:line="360" w:lineRule="auto"/>
        <w:jc w:val="both"/>
        <w:rPr>
          <w:rFonts w:ascii="楷体_GB2312" w:eastAsia="楷体_GB2312"/>
          <w:color w:val="000000"/>
          <w:sz w:val="28"/>
        </w:rPr>
      </w:pPr>
      <w:r w:rsidRPr="00917A48">
        <w:rPr>
          <w:rFonts w:ascii="楷体_GB2312" w:eastAsia="楷体_GB2312" w:hint="eastAsia"/>
          <w:color w:val="000000"/>
          <w:sz w:val="28"/>
        </w:rPr>
        <w:t>估价人员执业证书</w:t>
      </w:r>
    </w:p>
    <w:p w:rsidR="00BB2A54" w:rsidRDefault="00BB2A54" w:rsidP="00BB2A54">
      <w:pPr>
        <w:spacing w:line="360" w:lineRule="auto"/>
        <w:jc w:val="both"/>
        <w:rPr>
          <w:rFonts w:ascii="楷体_GB2312" w:eastAsia="楷体_GB2312"/>
          <w:color w:val="000000"/>
          <w:sz w:val="28"/>
        </w:rPr>
      </w:pPr>
    </w:p>
    <w:p w:rsidR="00BB2A54" w:rsidRDefault="00BB2A54" w:rsidP="00BB2A54">
      <w:pPr>
        <w:spacing w:line="360" w:lineRule="auto"/>
        <w:jc w:val="both"/>
        <w:rPr>
          <w:rFonts w:ascii="楷体_GB2312" w:eastAsia="楷体_GB2312"/>
          <w:color w:val="000000"/>
          <w:sz w:val="28"/>
        </w:rPr>
      </w:pPr>
    </w:p>
    <w:p w:rsidR="00BB2A54" w:rsidRPr="00BB2A54" w:rsidRDefault="00BB2A54" w:rsidP="00BB2A54">
      <w:pPr>
        <w:spacing w:line="360" w:lineRule="auto"/>
        <w:jc w:val="both"/>
        <w:rPr>
          <w:rFonts w:ascii="楷体_GB2312" w:eastAsia="楷体_GB2312"/>
          <w:color w:val="000000"/>
          <w:sz w:val="28"/>
        </w:rPr>
      </w:pPr>
    </w:p>
    <w:sectPr w:rsidR="00BB2A54" w:rsidRPr="00BB2A54" w:rsidSect="005934D2">
      <w:headerReference w:type="default" r:id="rId52"/>
      <w:pgSz w:w="11907" w:h="16840" w:code="9"/>
      <w:pgMar w:top="1440" w:right="1440" w:bottom="1440" w:left="1803" w:header="850"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444" w:rsidRDefault="00251444">
      <w:r>
        <w:separator/>
      </w:r>
    </w:p>
  </w:endnote>
  <w:endnote w:type="continuationSeparator" w:id="0">
    <w:p w:rsidR="00251444" w:rsidRDefault="0025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B10026">
    <w:pPr>
      <w:pStyle w:val="a4"/>
      <w:pBdr>
        <w:top w:val="single" w:sz="8" w:space="1" w:color="auto"/>
      </w:pBdr>
      <w:tabs>
        <w:tab w:val="right" w:pos="9027"/>
      </w:tabs>
    </w:pPr>
    <w:r w:rsidRPr="00AB6047">
      <w:rPr>
        <w:rFonts w:ascii="Cambria" w:hAnsi="Cambria"/>
        <w:lang w:val="zh-CN"/>
      </w:rPr>
      <w:tab/>
      <w:t xml:space="preserve"> </w:t>
    </w:r>
    <w:r w:rsidRPr="00AB6047">
      <w:rPr>
        <w:rFonts w:ascii="Calibri" w:hAnsi="Calibri"/>
      </w:rPr>
      <w:fldChar w:fldCharType="begin"/>
    </w:r>
    <w:r>
      <w:instrText>PAGE   \* MERGEFORMAT</w:instrText>
    </w:r>
    <w:r w:rsidRPr="00AB6047">
      <w:rPr>
        <w:rFonts w:ascii="Calibri" w:hAnsi="Calibri"/>
      </w:rPr>
      <w:fldChar w:fldCharType="separate"/>
    </w:r>
    <w:r w:rsidR="004B0D8F" w:rsidRPr="004B0D8F">
      <w:rPr>
        <w:rFonts w:ascii="Arial" w:hAnsi="Arial"/>
        <w:noProof/>
        <w:lang w:val="zh-CN"/>
      </w:rPr>
      <w:t>96</w:t>
    </w:r>
    <w:r w:rsidRPr="00AB6047">
      <w:rPr>
        <w:rFonts w:ascii="Cambria" w:hAnsi="Cambria"/>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B10026">
    <w:pPr>
      <w:pStyle w:val="a4"/>
      <w:pBdr>
        <w:top w:val="single" w:sz="8" w:space="1" w:color="auto"/>
      </w:pBdr>
      <w:tabs>
        <w:tab w:val="right" w:pos="9027"/>
      </w:tabs>
    </w:pPr>
    <w:r w:rsidRPr="00AB6047">
      <w:rPr>
        <w:rFonts w:ascii="Cambria" w:hAnsi="Cambria"/>
        <w:lang w:val="zh-CN"/>
      </w:rPr>
      <w:tab/>
      <w:t xml:space="preserve"> </w:t>
    </w:r>
    <w:r w:rsidRPr="00AB6047">
      <w:rPr>
        <w:rFonts w:ascii="Calibri" w:hAnsi="Calibri"/>
      </w:rPr>
      <w:fldChar w:fldCharType="begin"/>
    </w:r>
    <w:r>
      <w:instrText>PAGE   \* MERGEFORMAT</w:instrText>
    </w:r>
    <w:r w:rsidRPr="00AB6047">
      <w:rPr>
        <w:rFonts w:ascii="Calibri" w:hAnsi="Calibri"/>
      </w:rPr>
      <w:fldChar w:fldCharType="separate"/>
    </w:r>
    <w:r w:rsidR="004B0D8F" w:rsidRPr="004B0D8F">
      <w:rPr>
        <w:rFonts w:ascii="Arial" w:hAnsi="Arial"/>
        <w:noProof/>
        <w:lang w:val="zh-CN"/>
      </w:rPr>
      <w:t>113</w:t>
    </w:r>
    <w:r w:rsidRPr="00AB6047">
      <w:rPr>
        <w:rFonts w:ascii="Cambria" w:hAnsi="Cambria"/>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B10026">
    <w:pPr>
      <w:pStyle w:val="a4"/>
      <w:pBdr>
        <w:top w:val="single" w:sz="8" w:space="1" w:color="auto"/>
      </w:pBdr>
      <w:tabs>
        <w:tab w:val="right" w:pos="9027"/>
      </w:tabs>
    </w:pPr>
    <w:r w:rsidRPr="00AB6047">
      <w:rPr>
        <w:rFonts w:ascii="Cambria" w:hAnsi="Cambria"/>
        <w:lang w:val="zh-CN"/>
      </w:rPr>
      <w:tab/>
      <w:t xml:space="preserve"> </w:t>
    </w:r>
    <w:r w:rsidRPr="00AB6047">
      <w:rPr>
        <w:rFonts w:ascii="Calibri" w:hAnsi="Calibri"/>
      </w:rPr>
      <w:fldChar w:fldCharType="begin"/>
    </w:r>
    <w:r>
      <w:instrText>PAGE   \* MERGEFORMAT</w:instrText>
    </w:r>
    <w:r w:rsidRPr="00AB6047">
      <w:rPr>
        <w:rFonts w:ascii="Calibri" w:hAnsi="Calibri"/>
      </w:rPr>
      <w:fldChar w:fldCharType="separate"/>
    </w:r>
    <w:r w:rsidR="004B0D8F" w:rsidRPr="004B0D8F">
      <w:rPr>
        <w:rFonts w:ascii="Arial" w:hAnsi="Arial"/>
        <w:noProof/>
        <w:lang w:val="zh-CN"/>
      </w:rPr>
      <w:t>114</w:t>
    </w:r>
    <w:r w:rsidRPr="00AB6047">
      <w:rPr>
        <w:rFonts w:ascii="Cambria" w:hAnsi="Cambria"/>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B10026">
    <w:pPr>
      <w:pStyle w:val="a4"/>
      <w:pBdr>
        <w:top w:val="single" w:sz="8" w:space="1" w:color="auto"/>
      </w:pBdr>
      <w:tabs>
        <w:tab w:val="right" w:pos="9027"/>
      </w:tabs>
    </w:pPr>
    <w:r w:rsidRPr="00AB6047">
      <w:rPr>
        <w:rFonts w:ascii="Cambria" w:hAnsi="Cambria"/>
        <w:lang w:val="zh-CN"/>
      </w:rPr>
      <w:tab/>
      <w:t xml:space="preserve"> </w:t>
    </w:r>
    <w:r w:rsidRPr="00AB6047">
      <w:rPr>
        <w:rFonts w:ascii="Calibri" w:hAnsi="Calibri"/>
      </w:rPr>
      <w:fldChar w:fldCharType="begin"/>
    </w:r>
    <w:r>
      <w:instrText>PAGE   \* MERGEFORMAT</w:instrText>
    </w:r>
    <w:r w:rsidRPr="00AB6047">
      <w:rPr>
        <w:rFonts w:ascii="Calibri" w:hAnsi="Calibri"/>
      </w:rPr>
      <w:fldChar w:fldCharType="separate"/>
    </w:r>
    <w:r w:rsidR="004B0D8F" w:rsidRPr="004B0D8F">
      <w:rPr>
        <w:rFonts w:ascii="Arial" w:hAnsi="Arial"/>
        <w:noProof/>
        <w:lang w:val="zh-CN"/>
      </w:rPr>
      <w:t>125</w:t>
    </w:r>
    <w:r w:rsidRPr="00AB6047">
      <w:rPr>
        <w:rFonts w:ascii="Cambria" w:hAnsi="Cambria"/>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B10026">
    <w:pPr>
      <w:pStyle w:val="a4"/>
      <w:pBdr>
        <w:top w:val="single" w:sz="8" w:space="1" w:color="auto"/>
      </w:pBdr>
      <w:tabs>
        <w:tab w:val="right" w:pos="9027"/>
      </w:tabs>
    </w:pPr>
    <w:r w:rsidRPr="00AB6047">
      <w:rPr>
        <w:rFonts w:ascii="Cambria" w:hAnsi="Cambria"/>
        <w:lang w:val="zh-CN"/>
      </w:rPr>
      <w:tab/>
      <w:t xml:space="preserve"> </w:t>
    </w:r>
    <w:r w:rsidRPr="00AB6047">
      <w:rPr>
        <w:rFonts w:ascii="Calibri" w:hAnsi="Calibri"/>
      </w:rPr>
      <w:fldChar w:fldCharType="begin"/>
    </w:r>
    <w:r>
      <w:instrText>PAGE   \* MERGEFORMAT</w:instrText>
    </w:r>
    <w:r w:rsidRPr="00AB6047">
      <w:rPr>
        <w:rFonts w:ascii="Calibri" w:hAnsi="Calibri"/>
      </w:rPr>
      <w:fldChar w:fldCharType="separate"/>
    </w:r>
    <w:r w:rsidR="004B0D8F" w:rsidRPr="004B0D8F">
      <w:rPr>
        <w:rFonts w:ascii="Arial" w:hAnsi="Arial"/>
        <w:noProof/>
        <w:lang w:val="zh-CN"/>
      </w:rPr>
      <w:t>126</w:t>
    </w:r>
    <w:r w:rsidRPr="00AB6047">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ind w:right="36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F3594B">
    <w:pPr>
      <w:pStyle w:val="a4"/>
      <w:pBdr>
        <w:top w:val="single" w:sz="8" w:space="1" w:color="auto"/>
      </w:pBdr>
      <w:jc w:val="center"/>
    </w:pPr>
    <w:r>
      <w:fldChar w:fldCharType="begin"/>
    </w:r>
    <w:r>
      <w:instrText>PAGE   \* MERGEFORMAT</w:instrText>
    </w:r>
    <w:r>
      <w:fldChar w:fldCharType="separate"/>
    </w:r>
    <w:r w:rsidR="004B0D8F" w:rsidRPr="004B0D8F">
      <w:rPr>
        <w:rFonts w:ascii="Arial" w:hAnsi="Arial"/>
        <w:noProof/>
        <w:lang w:val="zh-CN"/>
      </w:rPr>
      <w:t>127</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962326">
    <w:pPr>
      <w:pStyle w:val="a4"/>
      <w:pBdr>
        <w:top w:val="single" w:sz="8" w:space="1" w:color="auto"/>
      </w:pBdr>
      <w:tabs>
        <w:tab w:val="clear" w:pos="4153"/>
        <w:tab w:val="clear" w:pos="8306"/>
        <w:tab w:val="right" w:pos="14249"/>
      </w:tabs>
      <w:jc w:val="center"/>
    </w:pPr>
    <w:r w:rsidRPr="00E06AEA">
      <w:rPr>
        <w:rFonts w:ascii="Calibri" w:hAnsi="Calibri"/>
      </w:rPr>
      <w:fldChar w:fldCharType="begin"/>
    </w:r>
    <w:r>
      <w:instrText>PAGE   \* MERGEFORMAT</w:instrText>
    </w:r>
    <w:r w:rsidRPr="00E06AEA">
      <w:rPr>
        <w:rFonts w:ascii="Calibri" w:hAnsi="Calibri"/>
      </w:rPr>
      <w:fldChar w:fldCharType="separate"/>
    </w:r>
    <w:r w:rsidR="004B0D8F" w:rsidRPr="004B0D8F">
      <w:rPr>
        <w:rFonts w:ascii="Arial" w:hAnsi="Arial"/>
        <w:noProof/>
        <w:lang w:val="zh-CN"/>
      </w:rPr>
      <w:t>131</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jc w:val="center"/>
    </w:pPr>
  </w:p>
  <w:p w:rsidR="001C5BD4" w:rsidRDefault="001C5BD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962326">
    <w:pPr>
      <w:pStyle w:val="a4"/>
      <w:pBdr>
        <w:top w:val="single" w:sz="8" w:space="1" w:color="auto"/>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4B0D8F" w:rsidRPr="004B0D8F">
      <w:rPr>
        <w:rFonts w:ascii="Arial" w:hAnsi="Arial"/>
        <w:noProof/>
        <w:lang w:val="zh-CN"/>
      </w:rPr>
      <w:t>1</w:t>
    </w:r>
    <w:r w:rsidRPr="00E06AEA">
      <w:rPr>
        <w:rFonts w:ascii="Cambria" w:hAnsi="Cambr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jc w:val="center"/>
    </w:pPr>
    <w:r>
      <w:fldChar w:fldCharType="begin"/>
    </w:r>
    <w:r>
      <w:instrText>PAGE   \* MERGEFORMAT</w:instrText>
    </w:r>
    <w:r>
      <w:fldChar w:fldCharType="separate"/>
    </w:r>
    <w:r w:rsidRPr="0070513C">
      <w:rPr>
        <w:rFonts w:ascii="Arial" w:hAnsi="Arial"/>
        <w:noProof/>
        <w:lang w:val="zh-CN"/>
      </w:rPr>
      <w:t>12</w:t>
    </w:r>
    <w:r>
      <w:rPr>
        <w:noProof/>
        <w:lang w:val="zh-CN"/>
      </w:rPr>
      <w:fldChar w:fldCharType="end"/>
    </w:r>
  </w:p>
  <w:p w:rsidR="001C5BD4" w:rsidRDefault="001C5BD4">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962326">
    <w:pPr>
      <w:pStyle w:val="a4"/>
      <w:pBdr>
        <w:top w:val="single" w:sz="8" w:space="1" w:color="auto"/>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4B0D8F" w:rsidRPr="004B0D8F">
      <w:rPr>
        <w:rFonts w:ascii="Arial" w:hAnsi="Arial"/>
        <w:noProof/>
        <w:lang w:val="zh-CN"/>
      </w:rPr>
      <w:t>45</w:t>
    </w:r>
    <w:r w:rsidRPr="00E06AEA">
      <w:rPr>
        <w:rFonts w:ascii="Cambria" w:hAnsi="Cambria"/>
      </w:rPr>
      <w:fldChar w:fldCharType="end"/>
    </w:r>
  </w:p>
  <w:p w:rsidR="001C5BD4" w:rsidRDefault="001C5BD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962326">
    <w:pPr>
      <w:pStyle w:val="a4"/>
      <w:pBdr>
        <w:top w:val="single" w:sz="8" w:space="1" w:color="auto"/>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4B0D8F" w:rsidRPr="004B0D8F">
      <w:rPr>
        <w:rFonts w:ascii="Arial" w:hAnsi="Arial"/>
        <w:noProof/>
        <w:lang w:val="zh-CN"/>
      </w:rPr>
      <w:t>46</w:t>
    </w:r>
    <w:r w:rsidRPr="00E06AEA">
      <w:rPr>
        <w:rFonts w:ascii="Cambria" w:hAnsi="Cambria"/>
      </w:rPr>
      <w:fldChar w:fldCharType="end"/>
    </w:r>
  </w:p>
  <w:p w:rsidR="001C5BD4" w:rsidRDefault="001C5BD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C5BD4" w:rsidRDefault="001C5BD4">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B10026">
    <w:pPr>
      <w:pStyle w:val="a4"/>
      <w:pBdr>
        <w:top w:val="single" w:sz="8" w:space="1" w:color="auto"/>
      </w:pBdr>
      <w:tabs>
        <w:tab w:val="right" w:pos="9027"/>
      </w:tabs>
    </w:pPr>
    <w:r w:rsidRPr="00AB6047">
      <w:rPr>
        <w:rFonts w:ascii="Cambria" w:hAnsi="Cambria"/>
        <w:lang w:val="zh-CN"/>
      </w:rPr>
      <w:tab/>
      <w:t xml:space="preserve"> </w:t>
    </w:r>
    <w:r w:rsidRPr="00AB6047">
      <w:rPr>
        <w:rFonts w:ascii="Calibri" w:hAnsi="Calibri"/>
      </w:rPr>
      <w:fldChar w:fldCharType="begin"/>
    </w:r>
    <w:r>
      <w:instrText>PAGE   \* MERGEFORMAT</w:instrText>
    </w:r>
    <w:r w:rsidRPr="00AB6047">
      <w:rPr>
        <w:rFonts w:ascii="Calibri" w:hAnsi="Calibri"/>
      </w:rPr>
      <w:fldChar w:fldCharType="separate"/>
    </w:r>
    <w:r w:rsidR="004B0D8F" w:rsidRPr="004B0D8F">
      <w:rPr>
        <w:rFonts w:ascii="Arial" w:hAnsi="Arial"/>
        <w:noProof/>
        <w:lang w:val="zh-CN"/>
      </w:rPr>
      <w:t>84</w:t>
    </w:r>
    <w:r w:rsidRPr="00AB6047">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444" w:rsidRDefault="00251444">
      <w:r>
        <w:separator/>
      </w:r>
    </w:p>
  </w:footnote>
  <w:footnote w:type="continuationSeparator" w:id="0">
    <w:p w:rsidR="00251444" w:rsidRDefault="00251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52543D65" wp14:editId="04C42AB4">
          <wp:extent cx="5507355" cy="287020"/>
          <wp:effectExtent l="1905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000C1EB8" wp14:editId="6C0327D2">
          <wp:extent cx="8867775" cy="393700"/>
          <wp:effectExtent l="19050" t="0" r="9525" b="0"/>
          <wp:docPr id="6"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8867775" cy="393700"/>
                  </a:xfrm>
                  <a:prstGeom prst="rect">
                    <a:avLst/>
                  </a:prstGeom>
                  <a:noFill/>
                  <a:ln w="9525">
                    <a:noFill/>
                    <a:miter lim="800000"/>
                    <a:headEnd/>
                    <a:tailEnd/>
                  </a:ln>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24B3296B" wp14:editId="0848A5FF">
          <wp:extent cx="5501640" cy="286722"/>
          <wp:effectExtent l="0" t="0" r="0" b="0"/>
          <wp:docPr id="7"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1640" cy="286722"/>
                  </a:xfrm>
                  <a:prstGeom prst="rect">
                    <a:avLst/>
                  </a:prstGeom>
                  <a:noFill/>
                  <a:ln w="9525">
                    <a:noFill/>
                    <a:miter lim="800000"/>
                    <a:headEnd/>
                    <a:tailEnd/>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0F547A44" wp14:editId="36E33C2D">
          <wp:extent cx="5501640" cy="286722"/>
          <wp:effectExtent l="0" t="0" r="0" b="0"/>
          <wp:docPr id="8"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1640" cy="286722"/>
                  </a:xfrm>
                  <a:prstGeom prst="rect">
                    <a:avLst/>
                  </a:prstGeom>
                  <a:noFill/>
                  <a:ln w="9525">
                    <a:noFill/>
                    <a:miter lim="800000"/>
                    <a:headEnd/>
                    <a:tailEnd/>
                  </a:ln>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3A6C767A" wp14:editId="6E0A0780">
          <wp:extent cx="5503233" cy="287080"/>
          <wp:effectExtent l="19050" t="0" r="2217" b="0"/>
          <wp:docPr id="9"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2083" cy="287020"/>
                  </a:xfrm>
                  <a:prstGeom prst="rect">
                    <a:avLst/>
                  </a:prstGeom>
                  <a:noFill/>
                  <a:ln w="9525">
                    <a:noFill/>
                    <a:miter lim="800000"/>
                    <a:headEnd/>
                    <a:tailEnd/>
                  </a:ln>
                </pic:spPr>
              </pic:pic>
            </a:graphicData>
          </a:graphic>
        </wp:inline>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11CEA9E5" wp14:editId="40587B5A">
          <wp:extent cx="8805973" cy="287080"/>
          <wp:effectExtent l="19050" t="0" r="0" b="0"/>
          <wp:docPr id="10"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8804133" cy="287020"/>
                  </a:xfrm>
                  <a:prstGeom prst="rect">
                    <a:avLst/>
                  </a:prstGeom>
                  <a:noFill/>
                  <a:ln w="9525">
                    <a:noFill/>
                    <a:miter lim="800000"/>
                    <a:headEnd/>
                    <a:tailEnd/>
                  </a:ln>
                </pic:spPr>
              </pic:pic>
            </a:graphicData>
          </a:graphic>
        </wp:inline>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68C1BC2A" wp14:editId="6B5C9476">
          <wp:extent cx="5501640" cy="286722"/>
          <wp:effectExtent l="0" t="0" r="0" b="0"/>
          <wp:docPr id="1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1640" cy="286722"/>
                  </a:xfrm>
                  <a:prstGeom prst="rect">
                    <a:avLst/>
                  </a:prstGeom>
                  <a:noFill/>
                  <a:ln w="9525">
                    <a:noFill/>
                    <a:miter lim="800000"/>
                    <a:headEnd/>
                    <a:tailEnd/>
                  </a:ln>
                </pic:spPr>
              </pic:pic>
            </a:graphicData>
          </a:graphic>
        </wp:inline>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4876AF94" wp14:editId="0C3A8A0D">
          <wp:extent cx="5501640" cy="286722"/>
          <wp:effectExtent l="0" t="0" r="0" b="0"/>
          <wp:docPr id="2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1640" cy="286722"/>
                  </a:xfrm>
                  <a:prstGeom prst="rect">
                    <a:avLst/>
                  </a:prstGeom>
                  <a:noFill/>
                  <a:ln w="9525">
                    <a:noFill/>
                    <a:miter lim="800000"/>
                    <a:headEnd/>
                    <a:tailEnd/>
                  </a:ln>
                </pic:spPr>
              </pic:pic>
            </a:graphicData>
          </a:graphic>
        </wp:inline>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3CCEBA90" wp14:editId="61D7F5BC">
          <wp:extent cx="5507355" cy="287020"/>
          <wp:effectExtent l="0" t="0" r="0" b="0"/>
          <wp:docPr id="22" name="图片 2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34FB1BD1" wp14:editId="2066F7B2">
          <wp:extent cx="8867775" cy="393700"/>
          <wp:effectExtent l="0" t="0" r="9525" b="6350"/>
          <wp:docPr id="23" name="图片 2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7775" cy="393700"/>
                  </a:xfrm>
                  <a:prstGeom prst="rect">
                    <a:avLst/>
                  </a:prstGeom>
                  <a:noFill/>
                  <a:ln>
                    <a:noFill/>
                  </a:ln>
                </pic:spPr>
              </pic:pic>
            </a:graphicData>
          </a:graphic>
        </wp:inline>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962326">
    <w:pPr>
      <w:pStyle w:val="a5"/>
      <w:pBdr>
        <w:bottom w:val="none" w:sz="0" w:space="0" w:color="auto"/>
      </w:pBdr>
      <w:rPr>
        <w:noProof/>
      </w:rPr>
    </w:pPr>
    <w:r>
      <w:rPr>
        <w:noProof/>
      </w:rPr>
      <w:drawing>
        <wp:inline distT="0" distB="0" distL="0" distR="0">
          <wp:extent cx="5507355" cy="287020"/>
          <wp:effectExtent l="19050" t="0" r="0" b="0"/>
          <wp:docPr id="1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rsidP="009623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776BCE2A" wp14:editId="7DD122CE">
          <wp:extent cx="8867775" cy="393700"/>
          <wp:effectExtent l="19050" t="0" r="9525" b="0"/>
          <wp:docPr id="1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8867775" cy="3937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5B313B49" wp14:editId="0ABC4281">
          <wp:extent cx="5507355" cy="287020"/>
          <wp:effectExtent l="19050" t="0" r="0" b="0"/>
          <wp:docPr id="1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73500050" wp14:editId="5F28F8C4">
          <wp:extent cx="5507355" cy="287020"/>
          <wp:effectExtent l="19050" t="0" r="0" b="0"/>
          <wp:docPr id="1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636F81B5" wp14:editId="47CFF9BC">
          <wp:extent cx="5507355" cy="287020"/>
          <wp:effectExtent l="1905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Bdr>
        <w:bottom w:val="single" w:sz="4" w:space="1" w:color="auto"/>
      </w:pBdr>
      <w:jc w:val="both"/>
      <w:rPr>
        <w:rFonts w:ascii="楷体_GB2312" w:eastAsia="楷体_GB2312"/>
        <w:color w:val="FF0000"/>
        <w:spacing w:val="-20"/>
        <w:sz w:val="21"/>
      </w:rPr>
    </w:pPr>
    <w:r>
      <w:rPr>
        <w:noProof/>
      </w:rPr>
      <w:drawing>
        <wp:inline distT="0" distB="0" distL="0" distR="0" wp14:anchorId="1F638851" wp14:editId="487140A0">
          <wp:extent cx="5507355" cy="287020"/>
          <wp:effectExtent l="1905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3BC9129E" wp14:editId="2BDBFEBB">
          <wp:extent cx="5507355" cy="287020"/>
          <wp:effectExtent l="1905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5507355" cy="287020"/>
                  </a:xfrm>
                  <a:prstGeom prst="rect">
                    <a:avLst/>
                  </a:prstGeom>
                  <a:noFill/>
                  <a:ln w="9525">
                    <a:noFill/>
                    <a:miter lim="800000"/>
                    <a:headEnd/>
                    <a:tailEnd/>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D4" w:rsidRDefault="001C5BD4">
    <w:pPr>
      <w:pStyle w:val="a5"/>
    </w:pPr>
    <w:r>
      <w:rPr>
        <w:noProof/>
      </w:rPr>
      <w:drawing>
        <wp:inline distT="0" distB="0" distL="0" distR="0" wp14:anchorId="2C7DA180" wp14:editId="6AA9681D">
          <wp:extent cx="8867775" cy="393700"/>
          <wp:effectExtent l="19050" t="0" r="9525" b="0"/>
          <wp:docPr id="5"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srcRect/>
                  <a:stretch>
                    <a:fillRect/>
                  </a:stretch>
                </pic:blipFill>
                <pic:spPr bwMode="auto">
                  <a:xfrm>
                    <a:off x="0" y="0"/>
                    <a:ext cx="8867775" cy="393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513"/>
    <w:multiLevelType w:val="hybridMultilevel"/>
    <w:tmpl w:val="EDE4E256"/>
    <w:lvl w:ilvl="0" w:tplc="292CBFF6">
      <w:start w:val="1"/>
      <w:numFmt w:val="decimal"/>
      <w:lvlText w:val="（%1）"/>
      <w:lvlJc w:val="left"/>
      <w:pPr>
        <w:ind w:left="1310" w:hanging="7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nsid w:val="06396F09"/>
    <w:multiLevelType w:val="hybridMultilevel"/>
    <w:tmpl w:val="E26E17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63656"/>
    <w:multiLevelType w:val="hybridMultilevel"/>
    <w:tmpl w:val="5666EFDA"/>
    <w:lvl w:ilvl="0" w:tplc="3FC02196">
      <w:start w:val="3"/>
      <w:numFmt w:val="decimal"/>
      <w:lvlText w:val="（%1）"/>
      <w:lvlJc w:val="left"/>
      <w:pPr>
        <w:tabs>
          <w:tab w:val="num" w:pos="1320"/>
        </w:tabs>
        <w:ind w:left="1320" w:hanging="720"/>
      </w:pPr>
      <w:rPr>
        <w:rFonts w:hint="eastAsia"/>
      </w:rPr>
    </w:lvl>
    <w:lvl w:ilvl="1" w:tplc="C73E1EC6">
      <w:start w:val="1"/>
      <w:numFmt w:val="upperLetter"/>
      <w:pStyle w:val="3"/>
      <w:lvlText w:val="%2、"/>
      <w:lvlJc w:val="left"/>
      <w:pPr>
        <w:tabs>
          <w:tab w:val="num" w:pos="1740"/>
        </w:tabs>
        <w:ind w:left="1740" w:hanging="720"/>
      </w:pPr>
      <w:rPr>
        <w:rFonts w:hint="eastAsia"/>
      </w:rPr>
    </w:lvl>
    <w:lvl w:ilvl="2" w:tplc="E89C473E" w:tentative="1">
      <w:start w:val="1"/>
      <w:numFmt w:val="lowerRoman"/>
      <w:lvlText w:val="%3."/>
      <w:lvlJc w:val="right"/>
      <w:pPr>
        <w:tabs>
          <w:tab w:val="num" w:pos="1860"/>
        </w:tabs>
        <w:ind w:left="1860" w:hanging="420"/>
      </w:pPr>
    </w:lvl>
    <w:lvl w:ilvl="3" w:tplc="842E74F4" w:tentative="1">
      <w:start w:val="1"/>
      <w:numFmt w:val="decimal"/>
      <w:lvlText w:val="%4."/>
      <w:lvlJc w:val="left"/>
      <w:pPr>
        <w:tabs>
          <w:tab w:val="num" w:pos="2280"/>
        </w:tabs>
        <w:ind w:left="2280" w:hanging="420"/>
      </w:pPr>
    </w:lvl>
    <w:lvl w:ilvl="4" w:tplc="5128DCCA" w:tentative="1">
      <w:start w:val="1"/>
      <w:numFmt w:val="lowerLetter"/>
      <w:lvlText w:val="%5)"/>
      <w:lvlJc w:val="left"/>
      <w:pPr>
        <w:tabs>
          <w:tab w:val="num" w:pos="2700"/>
        </w:tabs>
        <w:ind w:left="2700" w:hanging="420"/>
      </w:pPr>
    </w:lvl>
    <w:lvl w:ilvl="5" w:tplc="D7709EB8" w:tentative="1">
      <w:start w:val="1"/>
      <w:numFmt w:val="lowerRoman"/>
      <w:lvlText w:val="%6."/>
      <w:lvlJc w:val="right"/>
      <w:pPr>
        <w:tabs>
          <w:tab w:val="num" w:pos="3120"/>
        </w:tabs>
        <w:ind w:left="3120" w:hanging="420"/>
      </w:pPr>
    </w:lvl>
    <w:lvl w:ilvl="6" w:tplc="8416E088" w:tentative="1">
      <w:start w:val="1"/>
      <w:numFmt w:val="decimal"/>
      <w:lvlText w:val="%7."/>
      <w:lvlJc w:val="left"/>
      <w:pPr>
        <w:tabs>
          <w:tab w:val="num" w:pos="3540"/>
        </w:tabs>
        <w:ind w:left="3540" w:hanging="420"/>
      </w:pPr>
    </w:lvl>
    <w:lvl w:ilvl="7" w:tplc="5CE2CCB2" w:tentative="1">
      <w:start w:val="1"/>
      <w:numFmt w:val="lowerLetter"/>
      <w:lvlText w:val="%8)"/>
      <w:lvlJc w:val="left"/>
      <w:pPr>
        <w:tabs>
          <w:tab w:val="num" w:pos="3960"/>
        </w:tabs>
        <w:ind w:left="3960" w:hanging="420"/>
      </w:pPr>
    </w:lvl>
    <w:lvl w:ilvl="8" w:tplc="553C4A68" w:tentative="1">
      <w:start w:val="1"/>
      <w:numFmt w:val="lowerRoman"/>
      <w:lvlText w:val="%9."/>
      <w:lvlJc w:val="right"/>
      <w:pPr>
        <w:tabs>
          <w:tab w:val="num" w:pos="4380"/>
        </w:tabs>
        <w:ind w:left="4380" w:hanging="420"/>
      </w:pPr>
    </w:lvl>
  </w:abstractNum>
  <w:abstractNum w:abstractNumId="4">
    <w:nsid w:val="142752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5BE432D"/>
    <w:multiLevelType w:val="hybridMultilevel"/>
    <w:tmpl w:val="C4D814A6"/>
    <w:lvl w:ilvl="0" w:tplc="E2CC396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BF8344C"/>
    <w:multiLevelType w:val="hybridMultilevel"/>
    <w:tmpl w:val="2384EA64"/>
    <w:lvl w:ilvl="0" w:tplc="B334716E">
      <w:start w:val="1"/>
      <w:numFmt w:val="japaneseCounting"/>
      <w:lvlText w:val="%1、"/>
      <w:lvlJc w:val="left"/>
      <w:pPr>
        <w:ind w:left="1035" w:hanging="61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47F6395"/>
    <w:multiLevelType w:val="hybridMultilevel"/>
    <w:tmpl w:val="52FAB2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53E0603"/>
    <w:multiLevelType w:val="hybridMultilevel"/>
    <w:tmpl w:val="E946D24A"/>
    <w:lvl w:ilvl="0" w:tplc="90FE03D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5E46446"/>
    <w:multiLevelType w:val="hybridMultilevel"/>
    <w:tmpl w:val="16C2818E"/>
    <w:lvl w:ilvl="0" w:tplc="8D4620D6">
      <w:start w:val="1"/>
      <w:numFmt w:val="decimal"/>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6C87B3E"/>
    <w:multiLevelType w:val="hybridMultilevel"/>
    <w:tmpl w:val="73A2A64C"/>
    <w:lvl w:ilvl="0" w:tplc="0BD8DC20">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2911277F"/>
    <w:multiLevelType w:val="hybridMultilevel"/>
    <w:tmpl w:val="FAA2C79C"/>
    <w:lvl w:ilvl="0" w:tplc="8C4CBF78">
      <w:start w:val="1"/>
      <w:numFmt w:val="decimal"/>
      <w:lvlText w:val="（%1）"/>
      <w:lvlJc w:val="left"/>
      <w:pPr>
        <w:ind w:left="1170" w:hanging="7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DE611AF"/>
    <w:multiLevelType w:val="singleLevel"/>
    <w:tmpl w:val="0409000F"/>
    <w:lvl w:ilvl="0">
      <w:start w:val="1"/>
      <w:numFmt w:val="decimal"/>
      <w:lvlText w:val="%1."/>
      <w:lvlJc w:val="left"/>
      <w:pPr>
        <w:tabs>
          <w:tab w:val="num" w:pos="425"/>
        </w:tabs>
        <w:ind w:left="425" w:hanging="425"/>
      </w:pPr>
    </w:lvl>
  </w:abstractNum>
  <w:abstractNum w:abstractNumId="13">
    <w:nsid w:val="32AB755E"/>
    <w:multiLevelType w:val="hybridMultilevel"/>
    <w:tmpl w:val="CBB0CDAE"/>
    <w:lvl w:ilvl="0" w:tplc="3EA0D04E">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331153E5"/>
    <w:multiLevelType w:val="hybridMultilevel"/>
    <w:tmpl w:val="03FA0330"/>
    <w:lvl w:ilvl="0" w:tplc="6FBACBF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DB2E67"/>
    <w:multiLevelType w:val="hybridMultilevel"/>
    <w:tmpl w:val="1EF87810"/>
    <w:lvl w:ilvl="0" w:tplc="8A0A362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3A68608E"/>
    <w:multiLevelType w:val="hybridMultilevel"/>
    <w:tmpl w:val="EBA6F264"/>
    <w:lvl w:ilvl="0" w:tplc="58FC3D4C">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3EFD2E42"/>
    <w:multiLevelType w:val="hybridMultilevel"/>
    <w:tmpl w:val="0C3A8650"/>
    <w:lvl w:ilvl="0" w:tplc="31A05172">
      <w:start w:val="1"/>
      <w:numFmt w:val="japaneseCounting"/>
      <w:lvlText w:val="%1、"/>
      <w:lvlJc w:val="left"/>
      <w:pPr>
        <w:ind w:left="615" w:hanging="6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852E53"/>
    <w:multiLevelType w:val="hybridMultilevel"/>
    <w:tmpl w:val="8410CE88"/>
    <w:lvl w:ilvl="0" w:tplc="974E3248">
      <w:start w:val="1"/>
      <w:numFmt w:val="decimal"/>
      <w:suff w:val="nothing"/>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435E3841"/>
    <w:multiLevelType w:val="hybridMultilevel"/>
    <w:tmpl w:val="C7BE5CA0"/>
    <w:lvl w:ilvl="0" w:tplc="8C16BB08">
      <w:start w:val="1"/>
      <w:numFmt w:val="decimal"/>
      <w:lvlText w:val="（%1）"/>
      <w:lvlJc w:val="left"/>
      <w:pPr>
        <w:ind w:left="1305" w:hanging="73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0">
    <w:nsid w:val="43C47F5B"/>
    <w:multiLevelType w:val="hybridMultilevel"/>
    <w:tmpl w:val="EA682016"/>
    <w:lvl w:ilvl="0" w:tplc="F2D46102">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1">
    <w:nsid w:val="4742059D"/>
    <w:multiLevelType w:val="hybridMultilevel"/>
    <w:tmpl w:val="8E48E934"/>
    <w:lvl w:ilvl="0" w:tplc="FECA26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5992380"/>
    <w:multiLevelType w:val="hybridMultilevel"/>
    <w:tmpl w:val="827A0C22"/>
    <w:lvl w:ilvl="0" w:tplc="CA6C41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5F6A3DC4"/>
    <w:multiLevelType w:val="hybridMultilevel"/>
    <w:tmpl w:val="372E37B2"/>
    <w:lvl w:ilvl="0" w:tplc="DB2CE484">
      <w:start w:val="1"/>
      <w:numFmt w:val="upperRoman"/>
      <w:pStyle w:val="4"/>
      <w:lvlText w:val="%1、"/>
      <w:lvlJc w:val="left"/>
      <w:pPr>
        <w:tabs>
          <w:tab w:val="num" w:pos="1605"/>
        </w:tabs>
        <w:ind w:left="1605" w:hanging="1080"/>
      </w:pPr>
      <w:rPr>
        <w:rFonts w:hint="eastAsia"/>
      </w:rPr>
    </w:lvl>
    <w:lvl w:ilvl="1" w:tplc="35EE5A24" w:tentative="1">
      <w:start w:val="1"/>
      <w:numFmt w:val="lowerLetter"/>
      <w:lvlText w:val="%2)"/>
      <w:lvlJc w:val="left"/>
      <w:pPr>
        <w:tabs>
          <w:tab w:val="num" w:pos="1365"/>
        </w:tabs>
        <w:ind w:left="1365" w:hanging="420"/>
      </w:pPr>
    </w:lvl>
    <w:lvl w:ilvl="2" w:tplc="AA7AA870" w:tentative="1">
      <w:start w:val="1"/>
      <w:numFmt w:val="lowerRoman"/>
      <w:lvlText w:val="%3."/>
      <w:lvlJc w:val="right"/>
      <w:pPr>
        <w:tabs>
          <w:tab w:val="num" w:pos="1785"/>
        </w:tabs>
        <w:ind w:left="1785" w:hanging="420"/>
      </w:pPr>
    </w:lvl>
    <w:lvl w:ilvl="3" w:tplc="7E9A7128" w:tentative="1">
      <w:start w:val="1"/>
      <w:numFmt w:val="decimal"/>
      <w:lvlText w:val="%4."/>
      <w:lvlJc w:val="left"/>
      <w:pPr>
        <w:tabs>
          <w:tab w:val="num" w:pos="2205"/>
        </w:tabs>
        <w:ind w:left="2205" w:hanging="420"/>
      </w:pPr>
    </w:lvl>
    <w:lvl w:ilvl="4" w:tplc="B008A64C" w:tentative="1">
      <w:start w:val="1"/>
      <w:numFmt w:val="lowerLetter"/>
      <w:lvlText w:val="%5)"/>
      <w:lvlJc w:val="left"/>
      <w:pPr>
        <w:tabs>
          <w:tab w:val="num" w:pos="2625"/>
        </w:tabs>
        <w:ind w:left="2625" w:hanging="420"/>
      </w:pPr>
    </w:lvl>
    <w:lvl w:ilvl="5" w:tplc="57AA76CC" w:tentative="1">
      <w:start w:val="1"/>
      <w:numFmt w:val="lowerRoman"/>
      <w:lvlText w:val="%6."/>
      <w:lvlJc w:val="right"/>
      <w:pPr>
        <w:tabs>
          <w:tab w:val="num" w:pos="3045"/>
        </w:tabs>
        <w:ind w:left="3045" w:hanging="420"/>
      </w:pPr>
    </w:lvl>
    <w:lvl w:ilvl="6" w:tplc="CB88B85C" w:tentative="1">
      <w:start w:val="1"/>
      <w:numFmt w:val="decimal"/>
      <w:lvlText w:val="%7."/>
      <w:lvlJc w:val="left"/>
      <w:pPr>
        <w:tabs>
          <w:tab w:val="num" w:pos="3465"/>
        </w:tabs>
        <w:ind w:left="3465" w:hanging="420"/>
      </w:pPr>
    </w:lvl>
    <w:lvl w:ilvl="7" w:tplc="474A786E" w:tentative="1">
      <w:start w:val="1"/>
      <w:numFmt w:val="lowerLetter"/>
      <w:lvlText w:val="%8)"/>
      <w:lvlJc w:val="left"/>
      <w:pPr>
        <w:tabs>
          <w:tab w:val="num" w:pos="3885"/>
        </w:tabs>
        <w:ind w:left="3885" w:hanging="420"/>
      </w:pPr>
    </w:lvl>
    <w:lvl w:ilvl="8" w:tplc="A85C5A54" w:tentative="1">
      <w:start w:val="1"/>
      <w:numFmt w:val="lowerRoman"/>
      <w:lvlText w:val="%9."/>
      <w:lvlJc w:val="right"/>
      <w:pPr>
        <w:tabs>
          <w:tab w:val="num" w:pos="4305"/>
        </w:tabs>
        <w:ind w:left="4305" w:hanging="420"/>
      </w:pPr>
    </w:lvl>
  </w:abstractNum>
  <w:abstractNum w:abstractNumId="25">
    <w:nsid w:val="64567338"/>
    <w:multiLevelType w:val="hybridMultilevel"/>
    <w:tmpl w:val="193EA700"/>
    <w:lvl w:ilvl="0" w:tplc="63E6F69A">
      <w:start w:val="1"/>
      <w:numFmt w:val="decimal"/>
      <w:lvlText w:val="（%1）"/>
      <w:lvlJc w:val="left"/>
      <w:pPr>
        <w:ind w:left="1310" w:hanging="75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68985F55"/>
    <w:multiLevelType w:val="hybridMultilevel"/>
    <w:tmpl w:val="D3B43892"/>
    <w:lvl w:ilvl="0" w:tplc="14DEF502">
      <w:start w:val="1"/>
      <w:numFmt w:val="decimal"/>
      <w:suff w:val="nothing"/>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7">
    <w:nsid w:val="71837975"/>
    <w:multiLevelType w:val="hybridMultilevel"/>
    <w:tmpl w:val="B4E665B4"/>
    <w:lvl w:ilvl="0" w:tplc="0024CCE2">
      <w:start w:val="1"/>
      <w:numFmt w:val="lowerLetter"/>
      <w:lvlText w:val="%1."/>
      <w:lvlJc w:val="left"/>
      <w:pPr>
        <w:ind w:left="1397" w:hanging="405"/>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8">
    <w:nsid w:val="73A269FE"/>
    <w:multiLevelType w:val="hybridMultilevel"/>
    <w:tmpl w:val="0F14ADCE"/>
    <w:lvl w:ilvl="0" w:tplc="2DAA5464">
      <w:start w:val="1"/>
      <w:numFmt w:val="decimalEnclosedCircle"/>
      <w:lvlText w:val="%1"/>
      <w:lvlJc w:val="left"/>
      <w:pPr>
        <w:ind w:left="786" w:hanging="360"/>
      </w:pPr>
      <w:rPr>
        <w:rFonts w:ascii="仿宋_GB2312" w:eastAsia="仿宋_GB2312"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9">
    <w:nsid w:val="75161719"/>
    <w:multiLevelType w:val="multilevel"/>
    <w:tmpl w:val="0409001F"/>
    <w:lvl w:ilvl="0">
      <w:start w:val="1"/>
      <w:numFmt w:val="decimal"/>
      <w:lvlText w:val="%1."/>
      <w:lvlJc w:val="left"/>
      <w:pPr>
        <w:ind w:left="993"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75A04673"/>
    <w:multiLevelType w:val="hybridMultilevel"/>
    <w:tmpl w:val="45E00ABE"/>
    <w:lvl w:ilvl="0" w:tplc="06EA87E2">
      <w:start w:val="1"/>
      <w:numFmt w:val="upperLetter"/>
      <w:pStyle w:val="2"/>
      <w:lvlText w:val="%1."/>
      <w:lvlJc w:val="left"/>
      <w:pPr>
        <w:tabs>
          <w:tab w:val="num" w:pos="360"/>
        </w:tabs>
        <w:ind w:left="360" w:hanging="360"/>
      </w:pPr>
      <w:rPr>
        <w:rFonts w:hint="eastAsia"/>
        <w:b w:val="0"/>
      </w:rPr>
    </w:lvl>
    <w:lvl w:ilvl="1" w:tplc="53FEB8D2" w:tentative="1">
      <w:start w:val="1"/>
      <w:numFmt w:val="lowerLetter"/>
      <w:lvlText w:val="%2)"/>
      <w:lvlJc w:val="left"/>
      <w:pPr>
        <w:tabs>
          <w:tab w:val="num" w:pos="840"/>
        </w:tabs>
        <w:ind w:left="840" w:hanging="420"/>
      </w:pPr>
    </w:lvl>
    <w:lvl w:ilvl="2" w:tplc="024EDB02" w:tentative="1">
      <w:start w:val="1"/>
      <w:numFmt w:val="lowerRoman"/>
      <w:lvlText w:val="%3."/>
      <w:lvlJc w:val="right"/>
      <w:pPr>
        <w:tabs>
          <w:tab w:val="num" w:pos="1260"/>
        </w:tabs>
        <w:ind w:left="1260" w:hanging="420"/>
      </w:pPr>
    </w:lvl>
    <w:lvl w:ilvl="3" w:tplc="744ACFCC" w:tentative="1">
      <w:start w:val="1"/>
      <w:numFmt w:val="decimal"/>
      <w:lvlText w:val="%4."/>
      <w:lvlJc w:val="left"/>
      <w:pPr>
        <w:tabs>
          <w:tab w:val="num" w:pos="1680"/>
        </w:tabs>
        <w:ind w:left="1680" w:hanging="420"/>
      </w:pPr>
    </w:lvl>
    <w:lvl w:ilvl="4" w:tplc="729A13C8" w:tentative="1">
      <w:start w:val="1"/>
      <w:numFmt w:val="lowerLetter"/>
      <w:lvlText w:val="%5)"/>
      <w:lvlJc w:val="left"/>
      <w:pPr>
        <w:tabs>
          <w:tab w:val="num" w:pos="2100"/>
        </w:tabs>
        <w:ind w:left="2100" w:hanging="420"/>
      </w:pPr>
    </w:lvl>
    <w:lvl w:ilvl="5" w:tplc="36466760" w:tentative="1">
      <w:start w:val="1"/>
      <w:numFmt w:val="lowerRoman"/>
      <w:lvlText w:val="%6."/>
      <w:lvlJc w:val="right"/>
      <w:pPr>
        <w:tabs>
          <w:tab w:val="num" w:pos="2520"/>
        </w:tabs>
        <w:ind w:left="2520" w:hanging="420"/>
      </w:pPr>
    </w:lvl>
    <w:lvl w:ilvl="6" w:tplc="4952384A" w:tentative="1">
      <w:start w:val="1"/>
      <w:numFmt w:val="decimal"/>
      <w:lvlText w:val="%7."/>
      <w:lvlJc w:val="left"/>
      <w:pPr>
        <w:tabs>
          <w:tab w:val="num" w:pos="2940"/>
        </w:tabs>
        <w:ind w:left="2940" w:hanging="420"/>
      </w:pPr>
    </w:lvl>
    <w:lvl w:ilvl="7" w:tplc="D6A05B62" w:tentative="1">
      <w:start w:val="1"/>
      <w:numFmt w:val="lowerLetter"/>
      <w:lvlText w:val="%8)"/>
      <w:lvlJc w:val="left"/>
      <w:pPr>
        <w:tabs>
          <w:tab w:val="num" w:pos="3360"/>
        </w:tabs>
        <w:ind w:left="3360" w:hanging="420"/>
      </w:pPr>
    </w:lvl>
    <w:lvl w:ilvl="8" w:tplc="45DEE652" w:tentative="1">
      <w:start w:val="1"/>
      <w:numFmt w:val="lowerRoman"/>
      <w:lvlText w:val="%9."/>
      <w:lvlJc w:val="right"/>
      <w:pPr>
        <w:tabs>
          <w:tab w:val="num" w:pos="3780"/>
        </w:tabs>
        <w:ind w:left="3780" w:hanging="420"/>
      </w:pPr>
    </w:lvl>
  </w:abstractNum>
  <w:abstractNum w:abstractNumId="31">
    <w:nsid w:val="760028FC"/>
    <w:multiLevelType w:val="hybridMultilevel"/>
    <w:tmpl w:val="F384A02C"/>
    <w:lvl w:ilvl="0" w:tplc="0409000F">
      <w:start w:val="1"/>
      <w:numFmt w:val="decimal"/>
      <w:lvlText w:val="%1."/>
      <w:lvlJc w:val="left"/>
      <w:pPr>
        <w:tabs>
          <w:tab w:val="num" w:pos="700"/>
        </w:tabs>
        <w:ind w:left="700" w:hanging="420"/>
      </w:pPr>
    </w:lvl>
    <w:lvl w:ilvl="1" w:tplc="04090019" w:tentative="1">
      <w:start w:val="1"/>
      <w:numFmt w:val="lowerLetter"/>
      <w:lvlText w:val="%2)"/>
      <w:lvlJc w:val="left"/>
      <w:pPr>
        <w:tabs>
          <w:tab w:val="num" w:pos="1120"/>
        </w:tabs>
        <w:ind w:left="1120" w:hanging="420"/>
      </w:pPr>
    </w:lvl>
    <w:lvl w:ilvl="2" w:tplc="0409001B" w:tentative="1">
      <w:start w:val="1"/>
      <w:numFmt w:val="lowerRoman"/>
      <w:lvlText w:val="%3."/>
      <w:lvlJc w:val="righ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9" w:tentative="1">
      <w:start w:val="1"/>
      <w:numFmt w:val="lowerLetter"/>
      <w:lvlText w:val="%5)"/>
      <w:lvlJc w:val="left"/>
      <w:pPr>
        <w:tabs>
          <w:tab w:val="num" w:pos="2380"/>
        </w:tabs>
        <w:ind w:left="2380" w:hanging="420"/>
      </w:pPr>
    </w:lvl>
    <w:lvl w:ilvl="5" w:tplc="0409001B" w:tentative="1">
      <w:start w:val="1"/>
      <w:numFmt w:val="lowerRoman"/>
      <w:lvlText w:val="%6."/>
      <w:lvlJc w:val="righ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9" w:tentative="1">
      <w:start w:val="1"/>
      <w:numFmt w:val="lowerLetter"/>
      <w:lvlText w:val="%8)"/>
      <w:lvlJc w:val="left"/>
      <w:pPr>
        <w:tabs>
          <w:tab w:val="num" w:pos="3640"/>
        </w:tabs>
        <w:ind w:left="3640" w:hanging="420"/>
      </w:pPr>
    </w:lvl>
    <w:lvl w:ilvl="8" w:tplc="0409001B" w:tentative="1">
      <w:start w:val="1"/>
      <w:numFmt w:val="lowerRoman"/>
      <w:lvlText w:val="%9."/>
      <w:lvlJc w:val="right"/>
      <w:pPr>
        <w:tabs>
          <w:tab w:val="num" w:pos="4060"/>
        </w:tabs>
        <w:ind w:left="4060" w:hanging="420"/>
      </w:pPr>
    </w:lvl>
  </w:abstractNum>
  <w:abstractNum w:abstractNumId="32">
    <w:nsid w:val="764D3EC1"/>
    <w:multiLevelType w:val="multilevel"/>
    <w:tmpl w:val="8DDA6438"/>
    <w:lvl w:ilvl="0">
      <w:start w:val="1"/>
      <w:numFmt w:val="decimal"/>
      <w:lvlText w:val="%1-"/>
      <w:lvlJc w:val="left"/>
      <w:pPr>
        <w:ind w:left="750" w:hanging="750"/>
      </w:pPr>
      <w:rPr>
        <w:rFonts w:hint="default"/>
      </w:rPr>
    </w:lvl>
    <w:lvl w:ilvl="1">
      <w:start w:val="8"/>
      <w:numFmt w:val="decimal"/>
      <w:lvlText w:val="%1-%2．"/>
      <w:lvlJc w:val="left"/>
      <w:pPr>
        <w:ind w:left="1310" w:hanging="750"/>
      </w:pPr>
      <w:rPr>
        <w:rFonts w:hint="default"/>
      </w:rPr>
    </w:lvl>
    <w:lvl w:ilvl="2">
      <w:start w:val="1"/>
      <w:numFmt w:val="decimal"/>
      <w:lvlText w:val="%1-%2．%3."/>
      <w:lvlJc w:val="left"/>
      <w:pPr>
        <w:ind w:left="2200" w:hanging="1080"/>
      </w:pPr>
      <w:rPr>
        <w:rFonts w:hint="default"/>
      </w:rPr>
    </w:lvl>
    <w:lvl w:ilvl="3">
      <w:start w:val="1"/>
      <w:numFmt w:val="decimal"/>
      <w:lvlText w:val="%1-%2．%3.%4."/>
      <w:lvlJc w:val="left"/>
      <w:pPr>
        <w:ind w:left="3120" w:hanging="1440"/>
      </w:pPr>
      <w:rPr>
        <w:rFonts w:hint="default"/>
      </w:rPr>
    </w:lvl>
    <w:lvl w:ilvl="4">
      <w:start w:val="1"/>
      <w:numFmt w:val="decimal"/>
      <w:lvlText w:val="%1-%2．%3.%4.%5."/>
      <w:lvlJc w:val="left"/>
      <w:pPr>
        <w:ind w:left="4040" w:hanging="1800"/>
      </w:pPr>
      <w:rPr>
        <w:rFonts w:hint="default"/>
      </w:rPr>
    </w:lvl>
    <w:lvl w:ilvl="5">
      <w:start w:val="1"/>
      <w:numFmt w:val="decimal"/>
      <w:lvlText w:val="%1-%2．%3.%4.%5.%6."/>
      <w:lvlJc w:val="left"/>
      <w:pPr>
        <w:ind w:left="4960" w:hanging="2160"/>
      </w:pPr>
      <w:rPr>
        <w:rFonts w:hint="default"/>
      </w:rPr>
    </w:lvl>
    <w:lvl w:ilvl="6">
      <w:start w:val="1"/>
      <w:numFmt w:val="decimal"/>
      <w:lvlText w:val="%1-%2．%3.%4.%5.%6.%7."/>
      <w:lvlJc w:val="left"/>
      <w:pPr>
        <w:ind w:left="5520" w:hanging="2160"/>
      </w:pPr>
      <w:rPr>
        <w:rFonts w:hint="default"/>
      </w:rPr>
    </w:lvl>
    <w:lvl w:ilvl="7">
      <w:start w:val="1"/>
      <w:numFmt w:val="decimal"/>
      <w:lvlText w:val="%1-%2．%3.%4.%5.%6.%7.%8."/>
      <w:lvlJc w:val="left"/>
      <w:pPr>
        <w:ind w:left="6440" w:hanging="2520"/>
      </w:pPr>
      <w:rPr>
        <w:rFonts w:hint="default"/>
      </w:rPr>
    </w:lvl>
    <w:lvl w:ilvl="8">
      <w:start w:val="1"/>
      <w:numFmt w:val="decimal"/>
      <w:lvlText w:val="%1-%2．%3.%4.%5.%6.%7.%8.%9."/>
      <w:lvlJc w:val="left"/>
      <w:pPr>
        <w:ind w:left="7360" w:hanging="2880"/>
      </w:pPr>
      <w:rPr>
        <w:rFonts w:hint="default"/>
      </w:rPr>
    </w:lvl>
  </w:abstractNum>
  <w:abstractNum w:abstractNumId="33">
    <w:nsid w:val="77BD627C"/>
    <w:multiLevelType w:val="hybridMultilevel"/>
    <w:tmpl w:val="118EF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906362E"/>
    <w:multiLevelType w:val="hybridMultilevel"/>
    <w:tmpl w:val="D2B02DD8"/>
    <w:lvl w:ilvl="0" w:tplc="62967A9C">
      <w:start w:val="1"/>
      <w:numFmt w:val="upperLetter"/>
      <w:pStyle w:val="1"/>
      <w:lvlText w:val="%1．"/>
      <w:lvlJc w:val="left"/>
      <w:pPr>
        <w:tabs>
          <w:tab w:val="num" w:pos="720"/>
        </w:tabs>
        <w:ind w:left="720" w:hanging="720"/>
      </w:pPr>
      <w:rPr>
        <w:rFonts w:hint="eastAsia"/>
      </w:rPr>
    </w:lvl>
    <w:lvl w:ilvl="1" w:tplc="1FD48D4A">
      <w:start w:val="1"/>
      <w:numFmt w:val="japaneseCounting"/>
      <w:lvlText w:val="（%2）"/>
      <w:lvlJc w:val="left"/>
      <w:pPr>
        <w:tabs>
          <w:tab w:val="num" w:pos="1275"/>
        </w:tabs>
        <w:ind w:left="1275" w:hanging="855"/>
      </w:pPr>
      <w:rPr>
        <w:rFonts w:hint="eastAsia"/>
      </w:rPr>
    </w:lvl>
    <w:lvl w:ilvl="2" w:tplc="F880D6C0" w:tentative="1">
      <w:start w:val="1"/>
      <w:numFmt w:val="lowerRoman"/>
      <w:lvlText w:val="%3."/>
      <w:lvlJc w:val="right"/>
      <w:pPr>
        <w:tabs>
          <w:tab w:val="num" w:pos="1260"/>
        </w:tabs>
        <w:ind w:left="1260" w:hanging="420"/>
      </w:pPr>
    </w:lvl>
    <w:lvl w:ilvl="3" w:tplc="28BE829A" w:tentative="1">
      <w:start w:val="1"/>
      <w:numFmt w:val="decimal"/>
      <w:lvlText w:val="%4."/>
      <w:lvlJc w:val="left"/>
      <w:pPr>
        <w:tabs>
          <w:tab w:val="num" w:pos="1680"/>
        </w:tabs>
        <w:ind w:left="1680" w:hanging="420"/>
      </w:pPr>
    </w:lvl>
    <w:lvl w:ilvl="4" w:tplc="DB52734A" w:tentative="1">
      <w:start w:val="1"/>
      <w:numFmt w:val="lowerLetter"/>
      <w:lvlText w:val="%5)"/>
      <w:lvlJc w:val="left"/>
      <w:pPr>
        <w:tabs>
          <w:tab w:val="num" w:pos="2100"/>
        </w:tabs>
        <w:ind w:left="2100" w:hanging="420"/>
      </w:pPr>
    </w:lvl>
    <w:lvl w:ilvl="5" w:tplc="7E48FC6C" w:tentative="1">
      <w:start w:val="1"/>
      <w:numFmt w:val="lowerRoman"/>
      <w:lvlText w:val="%6."/>
      <w:lvlJc w:val="right"/>
      <w:pPr>
        <w:tabs>
          <w:tab w:val="num" w:pos="2520"/>
        </w:tabs>
        <w:ind w:left="2520" w:hanging="420"/>
      </w:pPr>
    </w:lvl>
    <w:lvl w:ilvl="6" w:tplc="5164C5E6" w:tentative="1">
      <w:start w:val="1"/>
      <w:numFmt w:val="decimal"/>
      <w:lvlText w:val="%7."/>
      <w:lvlJc w:val="left"/>
      <w:pPr>
        <w:tabs>
          <w:tab w:val="num" w:pos="2940"/>
        </w:tabs>
        <w:ind w:left="2940" w:hanging="420"/>
      </w:pPr>
    </w:lvl>
    <w:lvl w:ilvl="7" w:tplc="95C05E44" w:tentative="1">
      <w:start w:val="1"/>
      <w:numFmt w:val="lowerLetter"/>
      <w:lvlText w:val="%8)"/>
      <w:lvlJc w:val="left"/>
      <w:pPr>
        <w:tabs>
          <w:tab w:val="num" w:pos="3360"/>
        </w:tabs>
        <w:ind w:left="3360" w:hanging="420"/>
      </w:pPr>
    </w:lvl>
    <w:lvl w:ilvl="8" w:tplc="A93A962C" w:tentative="1">
      <w:start w:val="1"/>
      <w:numFmt w:val="lowerRoman"/>
      <w:lvlText w:val="%9."/>
      <w:lvlJc w:val="right"/>
      <w:pPr>
        <w:tabs>
          <w:tab w:val="num" w:pos="3780"/>
        </w:tabs>
        <w:ind w:left="3780" w:hanging="420"/>
      </w:pPr>
    </w:lvl>
  </w:abstractNum>
  <w:abstractNum w:abstractNumId="35">
    <w:nsid w:val="7C7C72E6"/>
    <w:multiLevelType w:val="hybridMultilevel"/>
    <w:tmpl w:val="8F842074"/>
    <w:lvl w:ilvl="0" w:tplc="54B29DF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34"/>
  </w:num>
  <w:num w:numId="2">
    <w:abstractNumId w:val="30"/>
  </w:num>
  <w:num w:numId="3">
    <w:abstractNumId w:val="3"/>
  </w:num>
  <w:num w:numId="4">
    <w:abstractNumId w:val="24"/>
  </w:num>
  <w:num w:numId="5">
    <w:abstractNumId w:val="1"/>
  </w:num>
  <w:num w:numId="6">
    <w:abstractNumId w:val="31"/>
  </w:num>
  <w:num w:numId="7">
    <w:abstractNumId w:val="23"/>
  </w:num>
  <w:num w:numId="8">
    <w:abstractNumId w:val="26"/>
  </w:num>
  <w:num w:numId="9">
    <w:abstractNumId w:val="13"/>
  </w:num>
  <w:num w:numId="10">
    <w:abstractNumId w:val="10"/>
  </w:num>
  <w:num w:numId="11">
    <w:abstractNumId w:val="16"/>
  </w:num>
  <w:num w:numId="12">
    <w:abstractNumId w:val="14"/>
  </w:num>
  <w:num w:numId="13">
    <w:abstractNumId w:val="12"/>
  </w:num>
  <w:num w:numId="14">
    <w:abstractNumId w:val="29"/>
  </w:num>
  <w:num w:numId="15">
    <w:abstractNumId w:val="4"/>
  </w:num>
  <w:num w:numId="16">
    <w:abstractNumId w:val="27"/>
  </w:num>
  <w:num w:numId="17">
    <w:abstractNumId w:val="17"/>
  </w:num>
  <w:num w:numId="18">
    <w:abstractNumId w:val="25"/>
  </w:num>
  <w:num w:numId="19">
    <w:abstractNumId w:val="0"/>
  </w:num>
  <w:num w:numId="20">
    <w:abstractNumId w:val="6"/>
  </w:num>
  <w:num w:numId="21">
    <w:abstractNumId w:val="11"/>
  </w:num>
  <w:num w:numId="22">
    <w:abstractNumId w:val="19"/>
  </w:num>
  <w:num w:numId="23">
    <w:abstractNumId w:val="5"/>
  </w:num>
  <w:num w:numId="24">
    <w:abstractNumId w:val="8"/>
  </w:num>
  <w:num w:numId="25">
    <w:abstractNumId w:val="35"/>
  </w:num>
  <w:num w:numId="26">
    <w:abstractNumId w:val="15"/>
  </w:num>
  <w:num w:numId="27">
    <w:abstractNumId w:val="22"/>
  </w:num>
  <w:num w:numId="28">
    <w:abstractNumId w:val="32"/>
  </w:num>
  <w:num w:numId="29">
    <w:abstractNumId w:val="21"/>
  </w:num>
  <w:num w:numId="30">
    <w:abstractNumId w:val="28"/>
  </w:num>
  <w:num w:numId="31">
    <w:abstractNumId w:val="20"/>
  </w:num>
  <w:num w:numId="32">
    <w:abstractNumId w:val="30"/>
  </w:num>
  <w:num w:numId="33">
    <w:abstractNumId w:val="30"/>
  </w:num>
  <w:num w:numId="34">
    <w:abstractNumId w:val="30"/>
  </w:num>
  <w:num w:numId="35">
    <w:abstractNumId w:val="30"/>
  </w:num>
  <w:num w:numId="36">
    <w:abstractNumId w:val="7"/>
  </w:num>
  <w:num w:numId="37">
    <w:abstractNumId w:val="33"/>
  </w:num>
  <w:num w:numId="38">
    <w:abstractNumId w:val="2"/>
  </w:num>
  <w:num w:numId="39">
    <w:abstractNumId w:val="18"/>
  </w:num>
  <w:num w:numId="4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33DF"/>
    <w:rsid w:val="000036C1"/>
    <w:rsid w:val="00004D42"/>
    <w:rsid w:val="00005A7C"/>
    <w:rsid w:val="0001031A"/>
    <w:rsid w:val="0001237C"/>
    <w:rsid w:val="00012930"/>
    <w:rsid w:val="0001354F"/>
    <w:rsid w:val="00014A3A"/>
    <w:rsid w:val="00014F2D"/>
    <w:rsid w:val="00017387"/>
    <w:rsid w:val="00017B47"/>
    <w:rsid w:val="00021FA6"/>
    <w:rsid w:val="00022827"/>
    <w:rsid w:val="00024C86"/>
    <w:rsid w:val="00025AA1"/>
    <w:rsid w:val="00027D53"/>
    <w:rsid w:val="00031F42"/>
    <w:rsid w:val="00032E03"/>
    <w:rsid w:val="000330CD"/>
    <w:rsid w:val="00035392"/>
    <w:rsid w:val="0003645D"/>
    <w:rsid w:val="00037642"/>
    <w:rsid w:val="0003783C"/>
    <w:rsid w:val="00037A09"/>
    <w:rsid w:val="00041390"/>
    <w:rsid w:val="00041F06"/>
    <w:rsid w:val="0004288D"/>
    <w:rsid w:val="0004627B"/>
    <w:rsid w:val="00046421"/>
    <w:rsid w:val="00050104"/>
    <w:rsid w:val="000507C3"/>
    <w:rsid w:val="00052348"/>
    <w:rsid w:val="00053031"/>
    <w:rsid w:val="00054E60"/>
    <w:rsid w:val="000552B7"/>
    <w:rsid w:val="00057D66"/>
    <w:rsid w:val="000639A8"/>
    <w:rsid w:val="000647E7"/>
    <w:rsid w:val="00065379"/>
    <w:rsid w:val="00066674"/>
    <w:rsid w:val="0006774F"/>
    <w:rsid w:val="000677C9"/>
    <w:rsid w:val="00070C5F"/>
    <w:rsid w:val="000728BE"/>
    <w:rsid w:val="00076979"/>
    <w:rsid w:val="000827FC"/>
    <w:rsid w:val="00082C75"/>
    <w:rsid w:val="00084029"/>
    <w:rsid w:val="00084265"/>
    <w:rsid w:val="00085690"/>
    <w:rsid w:val="00090ADF"/>
    <w:rsid w:val="0009139C"/>
    <w:rsid w:val="00092F3C"/>
    <w:rsid w:val="00093ACA"/>
    <w:rsid w:val="0009464C"/>
    <w:rsid w:val="00094C39"/>
    <w:rsid w:val="00097A05"/>
    <w:rsid w:val="000A1B10"/>
    <w:rsid w:val="000A2263"/>
    <w:rsid w:val="000A2306"/>
    <w:rsid w:val="000A2990"/>
    <w:rsid w:val="000B0322"/>
    <w:rsid w:val="000B03AB"/>
    <w:rsid w:val="000B060E"/>
    <w:rsid w:val="000B1180"/>
    <w:rsid w:val="000B263B"/>
    <w:rsid w:val="000B3F29"/>
    <w:rsid w:val="000B4359"/>
    <w:rsid w:val="000B7C3D"/>
    <w:rsid w:val="000B7E14"/>
    <w:rsid w:val="000C5BB3"/>
    <w:rsid w:val="000C7457"/>
    <w:rsid w:val="000D1FE7"/>
    <w:rsid w:val="000D2845"/>
    <w:rsid w:val="000D2CF9"/>
    <w:rsid w:val="000D362A"/>
    <w:rsid w:val="000D51B9"/>
    <w:rsid w:val="000D76F1"/>
    <w:rsid w:val="000E0128"/>
    <w:rsid w:val="000E01F1"/>
    <w:rsid w:val="000E0C89"/>
    <w:rsid w:val="000E1641"/>
    <w:rsid w:val="000E1C75"/>
    <w:rsid w:val="000E3902"/>
    <w:rsid w:val="000E4497"/>
    <w:rsid w:val="000E4856"/>
    <w:rsid w:val="000E5067"/>
    <w:rsid w:val="000E53BC"/>
    <w:rsid w:val="000E5C10"/>
    <w:rsid w:val="000E6515"/>
    <w:rsid w:val="000F0071"/>
    <w:rsid w:val="000F0CC9"/>
    <w:rsid w:val="000F746A"/>
    <w:rsid w:val="0010285D"/>
    <w:rsid w:val="00103AC3"/>
    <w:rsid w:val="00104DBC"/>
    <w:rsid w:val="00106495"/>
    <w:rsid w:val="00110932"/>
    <w:rsid w:val="00111FA9"/>
    <w:rsid w:val="00112C6B"/>
    <w:rsid w:val="00113501"/>
    <w:rsid w:val="0011383F"/>
    <w:rsid w:val="0011651C"/>
    <w:rsid w:val="00116946"/>
    <w:rsid w:val="001201A8"/>
    <w:rsid w:val="00121B4E"/>
    <w:rsid w:val="00121EB7"/>
    <w:rsid w:val="00121F4B"/>
    <w:rsid w:val="001236C8"/>
    <w:rsid w:val="0012550C"/>
    <w:rsid w:val="001267C9"/>
    <w:rsid w:val="00126809"/>
    <w:rsid w:val="00130249"/>
    <w:rsid w:val="0013092A"/>
    <w:rsid w:val="001309C4"/>
    <w:rsid w:val="00132C4D"/>
    <w:rsid w:val="00134661"/>
    <w:rsid w:val="00134710"/>
    <w:rsid w:val="00134849"/>
    <w:rsid w:val="00135C63"/>
    <w:rsid w:val="00137558"/>
    <w:rsid w:val="00137B2B"/>
    <w:rsid w:val="00140FA7"/>
    <w:rsid w:val="001433AC"/>
    <w:rsid w:val="00144B8C"/>
    <w:rsid w:val="00150A2F"/>
    <w:rsid w:val="0015101C"/>
    <w:rsid w:val="00153D34"/>
    <w:rsid w:val="0015637F"/>
    <w:rsid w:val="001607BE"/>
    <w:rsid w:val="00162718"/>
    <w:rsid w:val="0016376A"/>
    <w:rsid w:val="00164C44"/>
    <w:rsid w:val="00165FF6"/>
    <w:rsid w:val="00166556"/>
    <w:rsid w:val="00170B7A"/>
    <w:rsid w:val="00171B9A"/>
    <w:rsid w:val="00171F28"/>
    <w:rsid w:val="001721A5"/>
    <w:rsid w:val="001726D6"/>
    <w:rsid w:val="00172E5C"/>
    <w:rsid w:val="0017359A"/>
    <w:rsid w:val="00174FED"/>
    <w:rsid w:val="001752EA"/>
    <w:rsid w:val="00177441"/>
    <w:rsid w:val="001808E4"/>
    <w:rsid w:val="00181B68"/>
    <w:rsid w:val="0018215B"/>
    <w:rsid w:val="001822FE"/>
    <w:rsid w:val="00182645"/>
    <w:rsid w:val="0018410F"/>
    <w:rsid w:val="00185D76"/>
    <w:rsid w:val="00186584"/>
    <w:rsid w:val="00191C63"/>
    <w:rsid w:val="0019484B"/>
    <w:rsid w:val="00196E53"/>
    <w:rsid w:val="00197502"/>
    <w:rsid w:val="001A12C1"/>
    <w:rsid w:val="001A135A"/>
    <w:rsid w:val="001A13ED"/>
    <w:rsid w:val="001A182B"/>
    <w:rsid w:val="001A7B50"/>
    <w:rsid w:val="001A7FA2"/>
    <w:rsid w:val="001B1B96"/>
    <w:rsid w:val="001B427F"/>
    <w:rsid w:val="001B4BA1"/>
    <w:rsid w:val="001B730A"/>
    <w:rsid w:val="001C2A98"/>
    <w:rsid w:val="001C2C79"/>
    <w:rsid w:val="001C2DF8"/>
    <w:rsid w:val="001C3C5A"/>
    <w:rsid w:val="001C3CE1"/>
    <w:rsid w:val="001C44F5"/>
    <w:rsid w:val="001C4933"/>
    <w:rsid w:val="001C5BD4"/>
    <w:rsid w:val="001C7458"/>
    <w:rsid w:val="001D0838"/>
    <w:rsid w:val="001D3DC1"/>
    <w:rsid w:val="001D4FBC"/>
    <w:rsid w:val="001D650B"/>
    <w:rsid w:val="001D7D7A"/>
    <w:rsid w:val="001E0925"/>
    <w:rsid w:val="001E3B82"/>
    <w:rsid w:val="001E41DC"/>
    <w:rsid w:val="001E44CA"/>
    <w:rsid w:val="001E4B2F"/>
    <w:rsid w:val="001E4C73"/>
    <w:rsid w:val="001E53E3"/>
    <w:rsid w:val="001F0888"/>
    <w:rsid w:val="001F6090"/>
    <w:rsid w:val="001F62B9"/>
    <w:rsid w:val="001F6AE5"/>
    <w:rsid w:val="002002BD"/>
    <w:rsid w:val="00200A27"/>
    <w:rsid w:val="00200E28"/>
    <w:rsid w:val="00201A37"/>
    <w:rsid w:val="00202895"/>
    <w:rsid w:val="00206854"/>
    <w:rsid w:val="0021285B"/>
    <w:rsid w:val="00212AAF"/>
    <w:rsid w:val="00212AEE"/>
    <w:rsid w:val="002162F4"/>
    <w:rsid w:val="00217D27"/>
    <w:rsid w:val="002210B0"/>
    <w:rsid w:val="00221C8C"/>
    <w:rsid w:val="00223252"/>
    <w:rsid w:val="00223E6E"/>
    <w:rsid w:val="00224108"/>
    <w:rsid w:val="0022545A"/>
    <w:rsid w:val="00225481"/>
    <w:rsid w:val="00226EE9"/>
    <w:rsid w:val="002278A9"/>
    <w:rsid w:val="00233362"/>
    <w:rsid w:val="00235EFE"/>
    <w:rsid w:val="002361E9"/>
    <w:rsid w:val="00236C04"/>
    <w:rsid w:val="00237F00"/>
    <w:rsid w:val="002422F5"/>
    <w:rsid w:val="00242F5E"/>
    <w:rsid w:val="00243D67"/>
    <w:rsid w:val="0024429E"/>
    <w:rsid w:val="00244311"/>
    <w:rsid w:val="00244F91"/>
    <w:rsid w:val="002455C6"/>
    <w:rsid w:val="00247052"/>
    <w:rsid w:val="00247801"/>
    <w:rsid w:val="00250828"/>
    <w:rsid w:val="00251444"/>
    <w:rsid w:val="00252130"/>
    <w:rsid w:val="00252E12"/>
    <w:rsid w:val="0025328F"/>
    <w:rsid w:val="002535BB"/>
    <w:rsid w:val="0025385C"/>
    <w:rsid w:val="002539C2"/>
    <w:rsid w:val="002547BD"/>
    <w:rsid w:val="00256148"/>
    <w:rsid w:val="00260130"/>
    <w:rsid w:val="00262EE1"/>
    <w:rsid w:val="00264B8C"/>
    <w:rsid w:val="00265445"/>
    <w:rsid w:val="002679FA"/>
    <w:rsid w:val="00267E50"/>
    <w:rsid w:val="00270C1D"/>
    <w:rsid w:val="0027408F"/>
    <w:rsid w:val="002775F9"/>
    <w:rsid w:val="00277CA3"/>
    <w:rsid w:val="00280D78"/>
    <w:rsid w:val="0028120E"/>
    <w:rsid w:val="00282EC8"/>
    <w:rsid w:val="002846DB"/>
    <w:rsid w:val="0028472D"/>
    <w:rsid w:val="002856FC"/>
    <w:rsid w:val="00286264"/>
    <w:rsid w:val="00290B3E"/>
    <w:rsid w:val="00293F29"/>
    <w:rsid w:val="00294F88"/>
    <w:rsid w:val="00296579"/>
    <w:rsid w:val="002975A8"/>
    <w:rsid w:val="00297D73"/>
    <w:rsid w:val="002A136E"/>
    <w:rsid w:val="002A24B2"/>
    <w:rsid w:val="002A4036"/>
    <w:rsid w:val="002A4C30"/>
    <w:rsid w:val="002A53A9"/>
    <w:rsid w:val="002A639D"/>
    <w:rsid w:val="002A6F56"/>
    <w:rsid w:val="002B28C9"/>
    <w:rsid w:val="002B35F7"/>
    <w:rsid w:val="002B384D"/>
    <w:rsid w:val="002B3B62"/>
    <w:rsid w:val="002C0193"/>
    <w:rsid w:val="002C167B"/>
    <w:rsid w:val="002C3EAB"/>
    <w:rsid w:val="002C4410"/>
    <w:rsid w:val="002C5192"/>
    <w:rsid w:val="002C6A9B"/>
    <w:rsid w:val="002C789A"/>
    <w:rsid w:val="002D19AE"/>
    <w:rsid w:val="002D3A09"/>
    <w:rsid w:val="002D3BA9"/>
    <w:rsid w:val="002D400F"/>
    <w:rsid w:val="002D50CC"/>
    <w:rsid w:val="002E1286"/>
    <w:rsid w:val="002E261C"/>
    <w:rsid w:val="002E58B3"/>
    <w:rsid w:val="002E6BD0"/>
    <w:rsid w:val="002E6E64"/>
    <w:rsid w:val="002E77AF"/>
    <w:rsid w:val="002E7F97"/>
    <w:rsid w:val="002F02BC"/>
    <w:rsid w:val="002F41E0"/>
    <w:rsid w:val="002F6084"/>
    <w:rsid w:val="002F6A0D"/>
    <w:rsid w:val="00302AED"/>
    <w:rsid w:val="00303A97"/>
    <w:rsid w:val="00304A4A"/>
    <w:rsid w:val="00306AEA"/>
    <w:rsid w:val="0030795F"/>
    <w:rsid w:val="00312C3A"/>
    <w:rsid w:val="00312D2B"/>
    <w:rsid w:val="00315B9E"/>
    <w:rsid w:val="00315E58"/>
    <w:rsid w:val="00316467"/>
    <w:rsid w:val="003217B8"/>
    <w:rsid w:val="00323163"/>
    <w:rsid w:val="00323C56"/>
    <w:rsid w:val="00330243"/>
    <w:rsid w:val="00330581"/>
    <w:rsid w:val="00332156"/>
    <w:rsid w:val="00333BD4"/>
    <w:rsid w:val="003405BD"/>
    <w:rsid w:val="00343AE8"/>
    <w:rsid w:val="00346A47"/>
    <w:rsid w:val="0035067C"/>
    <w:rsid w:val="00351680"/>
    <w:rsid w:val="00351B58"/>
    <w:rsid w:val="00351CBA"/>
    <w:rsid w:val="00352066"/>
    <w:rsid w:val="00353B3D"/>
    <w:rsid w:val="003540DF"/>
    <w:rsid w:val="00354D7B"/>
    <w:rsid w:val="00355D98"/>
    <w:rsid w:val="00357EEC"/>
    <w:rsid w:val="003636C1"/>
    <w:rsid w:val="0036385B"/>
    <w:rsid w:val="00364041"/>
    <w:rsid w:val="00364456"/>
    <w:rsid w:val="003648DF"/>
    <w:rsid w:val="00364ED6"/>
    <w:rsid w:val="00365E63"/>
    <w:rsid w:val="00367C59"/>
    <w:rsid w:val="00375183"/>
    <w:rsid w:val="003765F3"/>
    <w:rsid w:val="003843D8"/>
    <w:rsid w:val="00384DBB"/>
    <w:rsid w:val="00385340"/>
    <w:rsid w:val="00385D34"/>
    <w:rsid w:val="00390D6F"/>
    <w:rsid w:val="00390E49"/>
    <w:rsid w:val="00390E9B"/>
    <w:rsid w:val="00391276"/>
    <w:rsid w:val="00391B4D"/>
    <w:rsid w:val="003922BA"/>
    <w:rsid w:val="00394C54"/>
    <w:rsid w:val="003951F0"/>
    <w:rsid w:val="003958DE"/>
    <w:rsid w:val="003960FD"/>
    <w:rsid w:val="003976E9"/>
    <w:rsid w:val="003A01EE"/>
    <w:rsid w:val="003A15DC"/>
    <w:rsid w:val="003A38A4"/>
    <w:rsid w:val="003A428B"/>
    <w:rsid w:val="003A4D8E"/>
    <w:rsid w:val="003A545B"/>
    <w:rsid w:val="003A56D8"/>
    <w:rsid w:val="003A616E"/>
    <w:rsid w:val="003A6366"/>
    <w:rsid w:val="003B0E4C"/>
    <w:rsid w:val="003B1BD5"/>
    <w:rsid w:val="003B3650"/>
    <w:rsid w:val="003B37FA"/>
    <w:rsid w:val="003C235C"/>
    <w:rsid w:val="003C28DE"/>
    <w:rsid w:val="003D0306"/>
    <w:rsid w:val="003D27EF"/>
    <w:rsid w:val="003D33D6"/>
    <w:rsid w:val="003D4A89"/>
    <w:rsid w:val="003D53D3"/>
    <w:rsid w:val="003D6FCC"/>
    <w:rsid w:val="003E5C32"/>
    <w:rsid w:val="003E611B"/>
    <w:rsid w:val="003E64BD"/>
    <w:rsid w:val="003F17E9"/>
    <w:rsid w:val="003F3564"/>
    <w:rsid w:val="003F762B"/>
    <w:rsid w:val="003F7F99"/>
    <w:rsid w:val="004004FE"/>
    <w:rsid w:val="00403798"/>
    <w:rsid w:val="00403BC4"/>
    <w:rsid w:val="00404396"/>
    <w:rsid w:val="00404761"/>
    <w:rsid w:val="00404839"/>
    <w:rsid w:val="004109A6"/>
    <w:rsid w:val="0041133E"/>
    <w:rsid w:val="00413A98"/>
    <w:rsid w:val="004150E4"/>
    <w:rsid w:val="0041611B"/>
    <w:rsid w:val="004207B7"/>
    <w:rsid w:val="00420AA6"/>
    <w:rsid w:val="004213EA"/>
    <w:rsid w:val="00422185"/>
    <w:rsid w:val="00423270"/>
    <w:rsid w:val="004250D4"/>
    <w:rsid w:val="00432405"/>
    <w:rsid w:val="00433765"/>
    <w:rsid w:val="00436D80"/>
    <w:rsid w:val="00440A23"/>
    <w:rsid w:val="00443871"/>
    <w:rsid w:val="00444961"/>
    <w:rsid w:val="00447F02"/>
    <w:rsid w:val="00450DCF"/>
    <w:rsid w:val="0045160C"/>
    <w:rsid w:val="00452F36"/>
    <w:rsid w:val="00466C77"/>
    <w:rsid w:val="00472B83"/>
    <w:rsid w:val="00472FA5"/>
    <w:rsid w:val="00474CC4"/>
    <w:rsid w:val="00476958"/>
    <w:rsid w:val="004800A6"/>
    <w:rsid w:val="004810F5"/>
    <w:rsid w:val="00481308"/>
    <w:rsid w:val="00482433"/>
    <w:rsid w:val="00483265"/>
    <w:rsid w:val="004855EC"/>
    <w:rsid w:val="00491DF0"/>
    <w:rsid w:val="004930A2"/>
    <w:rsid w:val="00496EDE"/>
    <w:rsid w:val="004A0A1A"/>
    <w:rsid w:val="004A42DB"/>
    <w:rsid w:val="004A46F2"/>
    <w:rsid w:val="004A541C"/>
    <w:rsid w:val="004A548D"/>
    <w:rsid w:val="004A6795"/>
    <w:rsid w:val="004B0D8F"/>
    <w:rsid w:val="004B0FC7"/>
    <w:rsid w:val="004B111E"/>
    <w:rsid w:val="004B2641"/>
    <w:rsid w:val="004B312F"/>
    <w:rsid w:val="004B52E5"/>
    <w:rsid w:val="004B60D1"/>
    <w:rsid w:val="004C294D"/>
    <w:rsid w:val="004C3415"/>
    <w:rsid w:val="004C4C2C"/>
    <w:rsid w:val="004C4C6E"/>
    <w:rsid w:val="004C4FC0"/>
    <w:rsid w:val="004C7D88"/>
    <w:rsid w:val="004D0EE4"/>
    <w:rsid w:val="004D36F8"/>
    <w:rsid w:val="004D4D55"/>
    <w:rsid w:val="004D6037"/>
    <w:rsid w:val="004D62BB"/>
    <w:rsid w:val="004D65C2"/>
    <w:rsid w:val="004D7D06"/>
    <w:rsid w:val="004E16A1"/>
    <w:rsid w:val="004E21FE"/>
    <w:rsid w:val="004E27A0"/>
    <w:rsid w:val="004E3F45"/>
    <w:rsid w:val="004E73CF"/>
    <w:rsid w:val="004F0728"/>
    <w:rsid w:val="004F0C1D"/>
    <w:rsid w:val="004F14D2"/>
    <w:rsid w:val="004F26D8"/>
    <w:rsid w:val="004F3DA1"/>
    <w:rsid w:val="004F4023"/>
    <w:rsid w:val="004F5293"/>
    <w:rsid w:val="004F7676"/>
    <w:rsid w:val="005033AC"/>
    <w:rsid w:val="00505F45"/>
    <w:rsid w:val="00505F77"/>
    <w:rsid w:val="0050630A"/>
    <w:rsid w:val="005072D7"/>
    <w:rsid w:val="00513E5E"/>
    <w:rsid w:val="005167F1"/>
    <w:rsid w:val="005168D3"/>
    <w:rsid w:val="00516B79"/>
    <w:rsid w:val="00521DDD"/>
    <w:rsid w:val="00521F05"/>
    <w:rsid w:val="00523513"/>
    <w:rsid w:val="00523F10"/>
    <w:rsid w:val="0052404C"/>
    <w:rsid w:val="00524C18"/>
    <w:rsid w:val="005251C8"/>
    <w:rsid w:val="00525966"/>
    <w:rsid w:val="00525B2C"/>
    <w:rsid w:val="00526456"/>
    <w:rsid w:val="00526554"/>
    <w:rsid w:val="00527A94"/>
    <w:rsid w:val="00530D9D"/>
    <w:rsid w:val="005334EA"/>
    <w:rsid w:val="00533DAE"/>
    <w:rsid w:val="00535553"/>
    <w:rsid w:val="00535A23"/>
    <w:rsid w:val="005367E2"/>
    <w:rsid w:val="00537F58"/>
    <w:rsid w:val="005402B4"/>
    <w:rsid w:val="00542CB2"/>
    <w:rsid w:val="0054495D"/>
    <w:rsid w:val="00544C45"/>
    <w:rsid w:val="0054546A"/>
    <w:rsid w:val="00545BF4"/>
    <w:rsid w:val="00552741"/>
    <w:rsid w:val="005540F2"/>
    <w:rsid w:val="00560BCE"/>
    <w:rsid w:val="005610B7"/>
    <w:rsid w:val="0056169A"/>
    <w:rsid w:val="00563F01"/>
    <w:rsid w:val="00573359"/>
    <w:rsid w:val="00575586"/>
    <w:rsid w:val="00575B58"/>
    <w:rsid w:val="005774F5"/>
    <w:rsid w:val="00577AC6"/>
    <w:rsid w:val="00577B2B"/>
    <w:rsid w:val="00580451"/>
    <w:rsid w:val="00585457"/>
    <w:rsid w:val="00591EA2"/>
    <w:rsid w:val="005925BC"/>
    <w:rsid w:val="005934D2"/>
    <w:rsid w:val="00594102"/>
    <w:rsid w:val="005944DE"/>
    <w:rsid w:val="005964B4"/>
    <w:rsid w:val="00596CB9"/>
    <w:rsid w:val="00597BD4"/>
    <w:rsid w:val="005A263A"/>
    <w:rsid w:val="005A2C8D"/>
    <w:rsid w:val="005A33D9"/>
    <w:rsid w:val="005A620C"/>
    <w:rsid w:val="005A6F3E"/>
    <w:rsid w:val="005B0290"/>
    <w:rsid w:val="005B0C05"/>
    <w:rsid w:val="005B30DC"/>
    <w:rsid w:val="005B4BAD"/>
    <w:rsid w:val="005B7176"/>
    <w:rsid w:val="005B741B"/>
    <w:rsid w:val="005C2098"/>
    <w:rsid w:val="005C53DA"/>
    <w:rsid w:val="005D185C"/>
    <w:rsid w:val="005D262F"/>
    <w:rsid w:val="005D2FEB"/>
    <w:rsid w:val="005D37D4"/>
    <w:rsid w:val="005D4241"/>
    <w:rsid w:val="005D4276"/>
    <w:rsid w:val="005D4B6E"/>
    <w:rsid w:val="005D5C55"/>
    <w:rsid w:val="005D7924"/>
    <w:rsid w:val="005E6E39"/>
    <w:rsid w:val="005E708A"/>
    <w:rsid w:val="005F00BB"/>
    <w:rsid w:val="005F29B8"/>
    <w:rsid w:val="005F3A08"/>
    <w:rsid w:val="005F4469"/>
    <w:rsid w:val="005F564D"/>
    <w:rsid w:val="005F5D7B"/>
    <w:rsid w:val="00601E9F"/>
    <w:rsid w:val="00602105"/>
    <w:rsid w:val="006023C6"/>
    <w:rsid w:val="0060291E"/>
    <w:rsid w:val="006033C4"/>
    <w:rsid w:val="0060386C"/>
    <w:rsid w:val="00604EC8"/>
    <w:rsid w:val="00605600"/>
    <w:rsid w:val="00605EB6"/>
    <w:rsid w:val="00606A14"/>
    <w:rsid w:val="0060753A"/>
    <w:rsid w:val="00607FFD"/>
    <w:rsid w:val="0061090D"/>
    <w:rsid w:val="00611F0A"/>
    <w:rsid w:val="00614491"/>
    <w:rsid w:val="00617B83"/>
    <w:rsid w:val="006206EC"/>
    <w:rsid w:val="00621CB2"/>
    <w:rsid w:val="0062248F"/>
    <w:rsid w:val="006231D4"/>
    <w:rsid w:val="00623662"/>
    <w:rsid w:val="00626247"/>
    <w:rsid w:val="00627C4D"/>
    <w:rsid w:val="006305A1"/>
    <w:rsid w:val="0063086A"/>
    <w:rsid w:val="00631042"/>
    <w:rsid w:val="00633E00"/>
    <w:rsid w:val="006340BC"/>
    <w:rsid w:val="00640E74"/>
    <w:rsid w:val="00640F31"/>
    <w:rsid w:val="00642641"/>
    <w:rsid w:val="006448ED"/>
    <w:rsid w:val="00646723"/>
    <w:rsid w:val="006470B4"/>
    <w:rsid w:val="00652FDC"/>
    <w:rsid w:val="00653EBF"/>
    <w:rsid w:val="00654BA2"/>
    <w:rsid w:val="00655331"/>
    <w:rsid w:val="00656A9C"/>
    <w:rsid w:val="0066156E"/>
    <w:rsid w:val="00662B5D"/>
    <w:rsid w:val="00664273"/>
    <w:rsid w:val="00670B9F"/>
    <w:rsid w:val="006715BF"/>
    <w:rsid w:val="006717DA"/>
    <w:rsid w:val="00676850"/>
    <w:rsid w:val="00680B97"/>
    <w:rsid w:val="006827BC"/>
    <w:rsid w:val="00683690"/>
    <w:rsid w:val="00683D53"/>
    <w:rsid w:val="00683DFE"/>
    <w:rsid w:val="006863BC"/>
    <w:rsid w:val="00686AFE"/>
    <w:rsid w:val="00687629"/>
    <w:rsid w:val="00691BD3"/>
    <w:rsid w:val="00691E54"/>
    <w:rsid w:val="00693450"/>
    <w:rsid w:val="00694D71"/>
    <w:rsid w:val="006950DF"/>
    <w:rsid w:val="00695B60"/>
    <w:rsid w:val="00695ED8"/>
    <w:rsid w:val="006969CE"/>
    <w:rsid w:val="006A06C6"/>
    <w:rsid w:val="006A0A03"/>
    <w:rsid w:val="006A5AB2"/>
    <w:rsid w:val="006B04C4"/>
    <w:rsid w:val="006B4A2F"/>
    <w:rsid w:val="006C0D6B"/>
    <w:rsid w:val="006C17C5"/>
    <w:rsid w:val="006C188F"/>
    <w:rsid w:val="006C35E3"/>
    <w:rsid w:val="006C4360"/>
    <w:rsid w:val="006C547E"/>
    <w:rsid w:val="006C6921"/>
    <w:rsid w:val="006D05D8"/>
    <w:rsid w:val="006D0D42"/>
    <w:rsid w:val="006D1842"/>
    <w:rsid w:val="006D256C"/>
    <w:rsid w:val="006D280A"/>
    <w:rsid w:val="006D2C3C"/>
    <w:rsid w:val="006D48F8"/>
    <w:rsid w:val="006D51AE"/>
    <w:rsid w:val="006D549D"/>
    <w:rsid w:val="006D56D6"/>
    <w:rsid w:val="006D5879"/>
    <w:rsid w:val="006D71F3"/>
    <w:rsid w:val="006E03EB"/>
    <w:rsid w:val="006E117F"/>
    <w:rsid w:val="006E7B93"/>
    <w:rsid w:val="006F04B9"/>
    <w:rsid w:val="006F0841"/>
    <w:rsid w:val="006F26A8"/>
    <w:rsid w:val="006F2864"/>
    <w:rsid w:val="006F3B0A"/>
    <w:rsid w:val="006F40DA"/>
    <w:rsid w:val="006F465E"/>
    <w:rsid w:val="006F5022"/>
    <w:rsid w:val="006F5BE5"/>
    <w:rsid w:val="006F73D4"/>
    <w:rsid w:val="0070221C"/>
    <w:rsid w:val="00703248"/>
    <w:rsid w:val="00704230"/>
    <w:rsid w:val="0070513C"/>
    <w:rsid w:val="00707500"/>
    <w:rsid w:val="00710A26"/>
    <w:rsid w:val="00711456"/>
    <w:rsid w:val="00711779"/>
    <w:rsid w:val="00713746"/>
    <w:rsid w:val="00713D38"/>
    <w:rsid w:val="00713E43"/>
    <w:rsid w:val="00714179"/>
    <w:rsid w:val="0071465E"/>
    <w:rsid w:val="0071645F"/>
    <w:rsid w:val="007172BB"/>
    <w:rsid w:val="00721068"/>
    <w:rsid w:val="00721447"/>
    <w:rsid w:val="0072195E"/>
    <w:rsid w:val="00724FFE"/>
    <w:rsid w:val="00726303"/>
    <w:rsid w:val="007266F0"/>
    <w:rsid w:val="00727C26"/>
    <w:rsid w:val="00733A9F"/>
    <w:rsid w:val="00734A6B"/>
    <w:rsid w:val="007353FF"/>
    <w:rsid w:val="0073750D"/>
    <w:rsid w:val="00737EFD"/>
    <w:rsid w:val="00740237"/>
    <w:rsid w:val="00740F8B"/>
    <w:rsid w:val="00741FEB"/>
    <w:rsid w:val="00743910"/>
    <w:rsid w:val="00744A56"/>
    <w:rsid w:val="007475CF"/>
    <w:rsid w:val="00750298"/>
    <w:rsid w:val="00750F38"/>
    <w:rsid w:val="0075192C"/>
    <w:rsid w:val="00754393"/>
    <w:rsid w:val="00754E0D"/>
    <w:rsid w:val="00762219"/>
    <w:rsid w:val="00762565"/>
    <w:rsid w:val="00762810"/>
    <w:rsid w:val="00763696"/>
    <w:rsid w:val="007675D9"/>
    <w:rsid w:val="007676CC"/>
    <w:rsid w:val="00771556"/>
    <w:rsid w:val="0077315E"/>
    <w:rsid w:val="007775D4"/>
    <w:rsid w:val="007775FF"/>
    <w:rsid w:val="007778D5"/>
    <w:rsid w:val="0078149A"/>
    <w:rsid w:val="00782912"/>
    <w:rsid w:val="00783AA9"/>
    <w:rsid w:val="00786110"/>
    <w:rsid w:val="0078683E"/>
    <w:rsid w:val="0078750D"/>
    <w:rsid w:val="0079001A"/>
    <w:rsid w:val="00791354"/>
    <w:rsid w:val="007917D9"/>
    <w:rsid w:val="00792A75"/>
    <w:rsid w:val="00792D45"/>
    <w:rsid w:val="00792E8C"/>
    <w:rsid w:val="00795623"/>
    <w:rsid w:val="007A15BA"/>
    <w:rsid w:val="007A3D92"/>
    <w:rsid w:val="007A4132"/>
    <w:rsid w:val="007A539D"/>
    <w:rsid w:val="007A6766"/>
    <w:rsid w:val="007A7BC6"/>
    <w:rsid w:val="007B00E2"/>
    <w:rsid w:val="007B0780"/>
    <w:rsid w:val="007B2169"/>
    <w:rsid w:val="007B25CA"/>
    <w:rsid w:val="007B35AC"/>
    <w:rsid w:val="007B64C9"/>
    <w:rsid w:val="007B6C55"/>
    <w:rsid w:val="007C297E"/>
    <w:rsid w:val="007C3567"/>
    <w:rsid w:val="007C72BC"/>
    <w:rsid w:val="007D0BCA"/>
    <w:rsid w:val="007D0FED"/>
    <w:rsid w:val="007D28F2"/>
    <w:rsid w:val="007D3FDD"/>
    <w:rsid w:val="007D46D9"/>
    <w:rsid w:val="007D4826"/>
    <w:rsid w:val="007D4FAA"/>
    <w:rsid w:val="007D70D4"/>
    <w:rsid w:val="007E0C41"/>
    <w:rsid w:val="007E2B40"/>
    <w:rsid w:val="007E39C7"/>
    <w:rsid w:val="007E490C"/>
    <w:rsid w:val="007E590D"/>
    <w:rsid w:val="007F1537"/>
    <w:rsid w:val="007F302C"/>
    <w:rsid w:val="007F3107"/>
    <w:rsid w:val="007F4EC2"/>
    <w:rsid w:val="007F6DE3"/>
    <w:rsid w:val="007F77CA"/>
    <w:rsid w:val="007F7F5B"/>
    <w:rsid w:val="008016A7"/>
    <w:rsid w:val="008016EA"/>
    <w:rsid w:val="00802CBB"/>
    <w:rsid w:val="00803847"/>
    <w:rsid w:val="00803D8E"/>
    <w:rsid w:val="00803E4D"/>
    <w:rsid w:val="00804C00"/>
    <w:rsid w:val="00805D2A"/>
    <w:rsid w:val="00805D47"/>
    <w:rsid w:val="008141E3"/>
    <w:rsid w:val="00815372"/>
    <w:rsid w:val="00816507"/>
    <w:rsid w:val="0081686B"/>
    <w:rsid w:val="00816B44"/>
    <w:rsid w:val="00823E5E"/>
    <w:rsid w:val="00826BDE"/>
    <w:rsid w:val="00827114"/>
    <w:rsid w:val="00830E5D"/>
    <w:rsid w:val="00831441"/>
    <w:rsid w:val="00831E03"/>
    <w:rsid w:val="00833517"/>
    <w:rsid w:val="0083377E"/>
    <w:rsid w:val="00834451"/>
    <w:rsid w:val="008424C4"/>
    <w:rsid w:val="0084556C"/>
    <w:rsid w:val="008459C0"/>
    <w:rsid w:val="008464F8"/>
    <w:rsid w:val="00847C7D"/>
    <w:rsid w:val="00850B9E"/>
    <w:rsid w:val="00853FEF"/>
    <w:rsid w:val="00855203"/>
    <w:rsid w:val="00855C34"/>
    <w:rsid w:val="00855C40"/>
    <w:rsid w:val="00856390"/>
    <w:rsid w:val="008563E6"/>
    <w:rsid w:val="00860C9A"/>
    <w:rsid w:val="00861CD8"/>
    <w:rsid w:val="00863E14"/>
    <w:rsid w:val="00864E6C"/>
    <w:rsid w:val="00866539"/>
    <w:rsid w:val="00867524"/>
    <w:rsid w:val="00867534"/>
    <w:rsid w:val="008702DC"/>
    <w:rsid w:val="008708AC"/>
    <w:rsid w:val="00871697"/>
    <w:rsid w:val="00871B27"/>
    <w:rsid w:val="00873ED8"/>
    <w:rsid w:val="008741A3"/>
    <w:rsid w:val="00874B04"/>
    <w:rsid w:val="008803D1"/>
    <w:rsid w:val="008834CA"/>
    <w:rsid w:val="0089390A"/>
    <w:rsid w:val="00894BE1"/>
    <w:rsid w:val="00895C80"/>
    <w:rsid w:val="00896D9F"/>
    <w:rsid w:val="008979B2"/>
    <w:rsid w:val="008A0A5E"/>
    <w:rsid w:val="008A4342"/>
    <w:rsid w:val="008A46B9"/>
    <w:rsid w:val="008A4A5F"/>
    <w:rsid w:val="008A65BE"/>
    <w:rsid w:val="008A6EC3"/>
    <w:rsid w:val="008B27A0"/>
    <w:rsid w:val="008B2FD7"/>
    <w:rsid w:val="008B403A"/>
    <w:rsid w:val="008B72D0"/>
    <w:rsid w:val="008B7912"/>
    <w:rsid w:val="008C02C5"/>
    <w:rsid w:val="008C03E7"/>
    <w:rsid w:val="008C25A1"/>
    <w:rsid w:val="008C5B03"/>
    <w:rsid w:val="008C6DA7"/>
    <w:rsid w:val="008D1FC8"/>
    <w:rsid w:val="008D408F"/>
    <w:rsid w:val="008D5524"/>
    <w:rsid w:val="008D6EEC"/>
    <w:rsid w:val="008E1B0B"/>
    <w:rsid w:val="008E326C"/>
    <w:rsid w:val="008E4AA5"/>
    <w:rsid w:val="008E5AC6"/>
    <w:rsid w:val="008E7BE1"/>
    <w:rsid w:val="008F0FB1"/>
    <w:rsid w:val="008F160E"/>
    <w:rsid w:val="008F1BD6"/>
    <w:rsid w:val="008F5C53"/>
    <w:rsid w:val="008F6771"/>
    <w:rsid w:val="0090112D"/>
    <w:rsid w:val="00901EDD"/>
    <w:rsid w:val="0090575D"/>
    <w:rsid w:val="00905D6A"/>
    <w:rsid w:val="00910AF6"/>
    <w:rsid w:val="00911103"/>
    <w:rsid w:val="00913645"/>
    <w:rsid w:val="0091558A"/>
    <w:rsid w:val="009173A0"/>
    <w:rsid w:val="00917A48"/>
    <w:rsid w:val="009204B6"/>
    <w:rsid w:val="00920CF1"/>
    <w:rsid w:val="00921050"/>
    <w:rsid w:val="00921FB4"/>
    <w:rsid w:val="00927E65"/>
    <w:rsid w:val="00930755"/>
    <w:rsid w:val="0093248F"/>
    <w:rsid w:val="00932B7F"/>
    <w:rsid w:val="009331A7"/>
    <w:rsid w:val="009359E2"/>
    <w:rsid w:val="00940237"/>
    <w:rsid w:val="009410E0"/>
    <w:rsid w:val="00942BAA"/>
    <w:rsid w:val="009437C5"/>
    <w:rsid w:val="00947511"/>
    <w:rsid w:val="00950BB5"/>
    <w:rsid w:val="00951148"/>
    <w:rsid w:val="00952C49"/>
    <w:rsid w:val="00954349"/>
    <w:rsid w:val="00955F94"/>
    <w:rsid w:val="00956025"/>
    <w:rsid w:val="00956659"/>
    <w:rsid w:val="009566A0"/>
    <w:rsid w:val="00960D77"/>
    <w:rsid w:val="009615C3"/>
    <w:rsid w:val="00962326"/>
    <w:rsid w:val="0096490C"/>
    <w:rsid w:val="00965D96"/>
    <w:rsid w:val="00966029"/>
    <w:rsid w:val="00966EEF"/>
    <w:rsid w:val="00967AE9"/>
    <w:rsid w:val="00971743"/>
    <w:rsid w:val="00972581"/>
    <w:rsid w:val="00972D69"/>
    <w:rsid w:val="009734E0"/>
    <w:rsid w:val="00973F94"/>
    <w:rsid w:val="00977A76"/>
    <w:rsid w:val="0098069F"/>
    <w:rsid w:val="00981C08"/>
    <w:rsid w:val="00981C3C"/>
    <w:rsid w:val="00984015"/>
    <w:rsid w:val="009845AB"/>
    <w:rsid w:val="00987660"/>
    <w:rsid w:val="00990441"/>
    <w:rsid w:val="009975F9"/>
    <w:rsid w:val="009A032A"/>
    <w:rsid w:val="009A12E0"/>
    <w:rsid w:val="009A2A1F"/>
    <w:rsid w:val="009A634D"/>
    <w:rsid w:val="009B50E0"/>
    <w:rsid w:val="009B5FD8"/>
    <w:rsid w:val="009B6FE9"/>
    <w:rsid w:val="009C33DF"/>
    <w:rsid w:val="009C5027"/>
    <w:rsid w:val="009C5287"/>
    <w:rsid w:val="009C530D"/>
    <w:rsid w:val="009C6A20"/>
    <w:rsid w:val="009D0B7D"/>
    <w:rsid w:val="009D25E0"/>
    <w:rsid w:val="009D30C4"/>
    <w:rsid w:val="009E1A87"/>
    <w:rsid w:val="009E3C3F"/>
    <w:rsid w:val="009E424F"/>
    <w:rsid w:val="009E464E"/>
    <w:rsid w:val="009E5D88"/>
    <w:rsid w:val="009E669B"/>
    <w:rsid w:val="009E6A66"/>
    <w:rsid w:val="009E7716"/>
    <w:rsid w:val="009E7AF8"/>
    <w:rsid w:val="009F237C"/>
    <w:rsid w:val="009F76AD"/>
    <w:rsid w:val="00A0033C"/>
    <w:rsid w:val="00A008A0"/>
    <w:rsid w:val="00A03E05"/>
    <w:rsid w:val="00A03F45"/>
    <w:rsid w:val="00A05213"/>
    <w:rsid w:val="00A06A7D"/>
    <w:rsid w:val="00A07E3A"/>
    <w:rsid w:val="00A1572B"/>
    <w:rsid w:val="00A2091B"/>
    <w:rsid w:val="00A21DE3"/>
    <w:rsid w:val="00A24F4F"/>
    <w:rsid w:val="00A27E02"/>
    <w:rsid w:val="00A27E8A"/>
    <w:rsid w:val="00A30CD9"/>
    <w:rsid w:val="00A310B4"/>
    <w:rsid w:val="00A32C16"/>
    <w:rsid w:val="00A3343A"/>
    <w:rsid w:val="00A36326"/>
    <w:rsid w:val="00A37D72"/>
    <w:rsid w:val="00A40067"/>
    <w:rsid w:val="00A415C5"/>
    <w:rsid w:val="00A4306E"/>
    <w:rsid w:val="00A4388D"/>
    <w:rsid w:val="00A44C9A"/>
    <w:rsid w:val="00A44EE2"/>
    <w:rsid w:val="00A45754"/>
    <w:rsid w:val="00A52331"/>
    <w:rsid w:val="00A540C5"/>
    <w:rsid w:val="00A56CC7"/>
    <w:rsid w:val="00A60821"/>
    <w:rsid w:val="00A60FEC"/>
    <w:rsid w:val="00A64518"/>
    <w:rsid w:val="00A65570"/>
    <w:rsid w:val="00A700F6"/>
    <w:rsid w:val="00A733AB"/>
    <w:rsid w:val="00A7380D"/>
    <w:rsid w:val="00A75D5D"/>
    <w:rsid w:val="00A76FFB"/>
    <w:rsid w:val="00A77273"/>
    <w:rsid w:val="00A77D96"/>
    <w:rsid w:val="00A81475"/>
    <w:rsid w:val="00A827D0"/>
    <w:rsid w:val="00A83869"/>
    <w:rsid w:val="00A90CE1"/>
    <w:rsid w:val="00A91B3F"/>
    <w:rsid w:val="00A931C3"/>
    <w:rsid w:val="00A935CF"/>
    <w:rsid w:val="00A937DC"/>
    <w:rsid w:val="00A96066"/>
    <w:rsid w:val="00AA1156"/>
    <w:rsid w:val="00AA1389"/>
    <w:rsid w:val="00AA1715"/>
    <w:rsid w:val="00AA29C5"/>
    <w:rsid w:val="00AA3276"/>
    <w:rsid w:val="00AA3B41"/>
    <w:rsid w:val="00AA50DA"/>
    <w:rsid w:val="00AB4ECD"/>
    <w:rsid w:val="00AB6047"/>
    <w:rsid w:val="00AC09D8"/>
    <w:rsid w:val="00AC2613"/>
    <w:rsid w:val="00AC4564"/>
    <w:rsid w:val="00AC4C71"/>
    <w:rsid w:val="00AC4DED"/>
    <w:rsid w:val="00AC53DE"/>
    <w:rsid w:val="00AC7372"/>
    <w:rsid w:val="00AC7B71"/>
    <w:rsid w:val="00AD1B9B"/>
    <w:rsid w:val="00AD2E13"/>
    <w:rsid w:val="00AD31D5"/>
    <w:rsid w:val="00AD418C"/>
    <w:rsid w:val="00AE2B5C"/>
    <w:rsid w:val="00AE47DA"/>
    <w:rsid w:val="00AE7DC8"/>
    <w:rsid w:val="00AF027B"/>
    <w:rsid w:val="00AF0DFD"/>
    <w:rsid w:val="00AF182A"/>
    <w:rsid w:val="00AF3FA6"/>
    <w:rsid w:val="00AF4C5B"/>
    <w:rsid w:val="00AF577B"/>
    <w:rsid w:val="00AF6421"/>
    <w:rsid w:val="00AF681D"/>
    <w:rsid w:val="00AF7058"/>
    <w:rsid w:val="00AF79A7"/>
    <w:rsid w:val="00B0054C"/>
    <w:rsid w:val="00B016A3"/>
    <w:rsid w:val="00B032DC"/>
    <w:rsid w:val="00B04D69"/>
    <w:rsid w:val="00B07EB9"/>
    <w:rsid w:val="00B07F9E"/>
    <w:rsid w:val="00B10026"/>
    <w:rsid w:val="00B13564"/>
    <w:rsid w:val="00B13D8E"/>
    <w:rsid w:val="00B15AE4"/>
    <w:rsid w:val="00B15D7C"/>
    <w:rsid w:val="00B17705"/>
    <w:rsid w:val="00B20F1A"/>
    <w:rsid w:val="00B25836"/>
    <w:rsid w:val="00B25ADA"/>
    <w:rsid w:val="00B322CC"/>
    <w:rsid w:val="00B36253"/>
    <w:rsid w:val="00B40711"/>
    <w:rsid w:val="00B422D7"/>
    <w:rsid w:val="00B430F1"/>
    <w:rsid w:val="00B447D8"/>
    <w:rsid w:val="00B45B53"/>
    <w:rsid w:val="00B45CCD"/>
    <w:rsid w:val="00B45E44"/>
    <w:rsid w:val="00B5032B"/>
    <w:rsid w:val="00B5070E"/>
    <w:rsid w:val="00B50B01"/>
    <w:rsid w:val="00B50FF2"/>
    <w:rsid w:val="00B519E6"/>
    <w:rsid w:val="00B52A74"/>
    <w:rsid w:val="00B53D64"/>
    <w:rsid w:val="00B54493"/>
    <w:rsid w:val="00B55F5F"/>
    <w:rsid w:val="00B6015C"/>
    <w:rsid w:val="00B6090E"/>
    <w:rsid w:val="00B63BF4"/>
    <w:rsid w:val="00B648DA"/>
    <w:rsid w:val="00B65014"/>
    <w:rsid w:val="00B65726"/>
    <w:rsid w:val="00B672F4"/>
    <w:rsid w:val="00B67B44"/>
    <w:rsid w:val="00B67B67"/>
    <w:rsid w:val="00B714C0"/>
    <w:rsid w:val="00B735D5"/>
    <w:rsid w:val="00B74A6C"/>
    <w:rsid w:val="00B74E92"/>
    <w:rsid w:val="00B8025A"/>
    <w:rsid w:val="00B805B7"/>
    <w:rsid w:val="00B80AE9"/>
    <w:rsid w:val="00B80BB9"/>
    <w:rsid w:val="00B82926"/>
    <w:rsid w:val="00B836A7"/>
    <w:rsid w:val="00B8383C"/>
    <w:rsid w:val="00B84651"/>
    <w:rsid w:val="00B85B86"/>
    <w:rsid w:val="00B8624D"/>
    <w:rsid w:val="00B8678C"/>
    <w:rsid w:val="00B86B5B"/>
    <w:rsid w:val="00B901DC"/>
    <w:rsid w:val="00B93AD9"/>
    <w:rsid w:val="00B946D5"/>
    <w:rsid w:val="00B95457"/>
    <w:rsid w:val="00B96733"/>
    <w:rsid w:val="00B97E98"/>
    <w:rsid w:val="00BA15B5"/>
    <w:rsid w:val="00BA2FCA"/>
    <w:rsid w:val="00BA613D"/>
    <w:rsid w:val="00BA695A"/>
    <w:rsid w:val="00BA7681"/>
    <w:rsid w:val="00BB2A54"/>
    <w:rsid w:val="00BB54EF"/>
    <w:rsid w:val="00BB7CDB"/>
    <w:rsid w:val="00BB7EB4"/>
    <w:rsid w:val="00BC2D66"/>
    <w:rsid w:val="00BC63E9"/>
    <w:rsid w:val="00BC6E4A"/>
    <w:rsid w:val="00BC7B93"/>
    <w:rsid w:val="00BD0ED6"/>
    <w:rsid w:val="00BD272C"/>
    <w:rsid w:val="00BD41A5"/>
    <w:rsid w:val="00BD4DB9"/>
    <w:rsid w:val="00BD501C"/>
    <w:rsid w:val="00BD666F"/>
    <w:rsid w:val="00BD6AA1"/>
    <w:rsid w:val="00BD750F"/>
    <w:rsid w:val="00BD7EE0"/>
    <w:rsid w:val="00BE4971"/>
    <w:rsid w:val="00BE676D"/>
    <w:rsid w:val="00BE76DD"/>
    <w:rsid w:val="00BF0B50"/>
    <w:rsid w:val="00BF167A"/>
    <w:rsid w:val="00BF1ECF"/>
    <w:rsid w:val="00BF216C"/>
    <w:rsid w:val="00BF217B"/>
    <w:rsid w:val="00BF46F5"/>
    <w:rsid w:val="00BF4F89"/>
    <w:rsid w:val="00BF5966"/>
    <w:rsid w:val="00BF708E"/>
    <w:rsid w:val="00C002F7"/>
    <w:rsid w:val="00C00DFB"/>
    <w:rsid w:val="00C00FAB"/>
    <w:rsid w:val="00C02744"/>
    <w:rsid w:val="00C02B98"/>
    <w:rsid w:val="00C0378B"/>
    <w:rsid w:val="00C055CF"/>
    <w:rsid w:val="00C05DA2"/>
    <w:rsid w:val="00C05E61"/>
    <w:rsid w:val="00C07643"/>
    <w:rsid w:val="00C159F8"/>
    <w:rsid w:val="00C20527"/>
    <w:rsid w:val="00C213B6"/>
    <w:rsid w:val="00C2247C"/>
    <w:rsid w:val="00C24073"/>
    <w:rsid w:val="00C31A7F"/>
    <w:rsid w:val="00C345A6"/>
    <w:rsid w:val="00C348A7"/>
    <w:rsid w:val="00C378F3"/>
    <w:rsid w:val="00C400DC"/>
    <w:rsid w:val="00C406A7"/>
    <w:rsid w:val="00C40CDD"/>
    <w:rsid w:val="00C40FA9"/>
    <w:rsid w:val="00C42081"/>
    <w:rsid w:val="00C42B87"/>
    <w:rsid w:val="00C4350E"/>
    <w:rsid w:val="00C43B42"/>
    <w:rsid w:val="00C44097"/>
    <w:rsid w:val="00C45108"/>
    <w:rsid w:val="00C45250"/>
    <w:rsid w:val="00C46703"/>
    <w:rsid w:val="00C50BF5"/>
    <w:rsid w:val="00C53716"/>
    <w:rsid w:val="00C550F5"/>
    <w:rsid w:val="00C57913"/>
    <w:rsid w:val="00C604F8"/>
    <w:rsid w:val="00C638DE"/>
    <w:rsid w:val="00C64B39"/>
    <w:rsid w:val="00C650C6"/>
    <w:rsid w:val="00C66435"/>
    <w:rsid w:val="00C675F3"/>
    <w:rsid w:val="00C705A0"/>
    <w:rsid w:val="00C708D4"/>
    <w:rsid w:val="00C71060"/>
    <w:rsid w:val="00C720FC"/>
    <w:rsid w:val="00C72F4B"/>
    <w:rsid w:val="00C750DB"/>
    <w:rsid w:val="00C76BE9"/>
    <w:rsid w:val="00C80823"/>
    <w:rsid w:val="00C84C30"/>
    <w:rsid w:val="00C8580E"/>
    <w:rsid w:val="00C8616F"/>
    <w:rsid w:val="00C86F6F"/>
    <w:rsid w:val="00C92F5F"/>
    <w:rsid w:val="00CA2952"/>
    <w:rsid w:val="00CA52EC"/>
    <w:rsid w:val="00CA6EDA"/>
    <w:rsid w:val="00CA7F37"/>
    <w:rsid w:val="00CB25CB"/>
    <w:rsid w:val="00CB6A97"/>
    <w:rsid w:val="00CC30FE"/>
    <w:rsid w:val="00CC356D"/>
    <w:rsid w:val="00CC4ABE"/>
    <w:rsid w:val="00CC5AC7"/>
    <w:rsid w:val="00CC5EB5"/>
    <w:rsid w:val="00CC7449"/>
    <w:rsid w:val="00CD1323"/>
    <w:rsid w:val="00CD1407"/>
    <w:rsid w:val="00CD412F"/>
    <w:rsid w:val="00CE0A5D"/>
    <w:rsid w:val="00CE401A"/>
    <w:rsid w:val="00CE57F8"/>
    <w:rsid w:val="00CE60D0"/>
    <w:rsid w:val="00CE629B"/>
    <w:rsid w:val="00CE6327"/>
    <w:rsid w:val="00CF3D0E"/>
    <w:rsid w:val="00CF3F50"/>
    <w:rsid w:val="00CF51C3"/>
    <w:rsid w:val="00D0264C"/>
    <w:rsid w:val="00D04D67"/>
    <w:rsid w:val="00D06905"/>
    <w:rsid w:val="00D10FA4"/>
    <w:rsid w:val="00D1465F"/>
    <w:rsid w:val="00D1543B"/>
    <w:rsid w:val="00D1714F"/>
    <w:rsid w:val="00D17450"/>
    <w:rsid w:val="00D22FA4"/>
    <w:rsid w:val="00D2310F"/>
    <w:rsid w:val="00D3490A"/>
    <w:rsid w:val="00D3604C"/>
    <w:rsid w:val="00D3607A"/>
    <w:rsid w:val="00D40701"/>
    <w:rsid w:val="00D412B1"/>
    <w:rsid w:val="00D427BB"/>
    <w:rsid w:val="00D44423"/>
    <w:rsid w:val="00D44F91"/>
    <w:rsid w:val="00D461B9"/>
    <w:rsid w:val="00D50577"/>
    <w:rsid w:val="00D52C10"/>
    <w:rsid w:val="00D54A0E"/>
    <w:rsid w:val="00D56B23"/>
    <w:rsid w:val="00D57950"/>
    <w:rsid w:val="00D60040"/>
    <w:rsid w:val="00D607C9"/>
    <w:rsid w:val="00D61272"/>
    <w:rsid w:val="00D617E2"/>
    <w:rsid w:val="00D64014"/>
    <w:rsid w:val="00D65D6A"/>
    <w:rsid w:val="00D725DB"/>
    <w:rsid w:val="00D74494"/>
    <w:rsid w:val="00D77F9C"/>
    <w:rsid w:val="00D86F97"/>
    <w:rsid w:val="00D87632"/>
    <w:rsid w:val="00D87DDB"/>
    <w:rsid w:val="00D9069D"/>
    <w:rsid w:val="00D914AD"/>
    <w:rsid w:val="00D916A1"/>
    <w:rsid w:val="00D924D9"/>
    <w:rsid w:val="00D9304C"/>
    <w:rsid w:val="00D93E44"/>
    <w:rsid w:val="00D96780"/>
    <w:rsid w:val="00D97943"/>
    <w:rsid w:val="00DA0070"/>
    <w:rsid w:val="00DA06BF"/>
    <w:rsid w:val="00DA66D6"/>
    <w:rsid w:val="00DA7E21"/>
    <w:rsid w:val="00DB016D"/>
    <w:rsid w:val="00DB0EE8"/>
    <w:rsid w:val="00DB1913"/>
    <w:rsid w:val="00DB5462"/>
    <w:rsid w:val="00DC0CA4"/>
    <w:rsid w:val="00DC2354"/>
    <w:rsid w:val="00DC3FAA"/>
    <w:rsid w:val="00DC43AC"/>
    <w:rsid w:val="00DC560F"/>
    <w:rsid w:val="00DC5FFD"/>
    <w:rsid w:val="00DC765F"/>
    <w:rsid w:val="00DD0BEA"/>
    <w:rsid w:val="00DD282B"/>
    <w:rsid w:val="00DD36CF"/>
    <w:rsid w:val="00DD3E33"/>
    <w:rsid w:val="00DD5A51"/>
    <w:rsid w:val="00DE11DC"/>
    <w:rsid w:val="00DE614D"/>
    <w:rsid w:val="00DF05D8"/>
    <w:rsid w:val="00DF248D"/>
    <w:rsid w:val="00DF324D"/>
    <w:rsid w:val="00DF35A9"/>
    <w:rsid w:val="00DF3E33"/>
    <w:rsid w:val="00DF5244"/>
    <w:rsid w:val="00DF5430"/>
    <w:rsid w:val="00E0225D"/>
    <w:rsid w:val="00E0273F"/>
    <w:rsid w:val="00E04C7A"/>
    <w:rsid w:val="00E066FF"/>
    <w:rsid w:val="00E06AEA"/>
    <w:rsid w:val="00E06DFC"/>
    <w:rsid w:val="00E10FBF"/>
    <w:rsid w:val="00E13EEC"/>
    <w:rsid w:val="00E14E05"/>
    <w:rsid w:val="00E1682B"/>
    <w:rsid w:val="00E16DFB"/>
    <w:rsid w:val="00E20E42"/>
    <w:rsid w:val="00E222D9"/>
    <w:rsid w:val="00E23AE8"/>
    <w:rsid w:val="00E23BF5"/>
    <w:rsid w:val="00E243D7"/>
    <w:rsid w:val="00E24DA5"/>
    <w:rsid w:val="00E273EF"/>
    <w:rsid w:val="00E30567"/>
    <w:rsid w:val="00E31865"/>
    <w:rsid w:val="00E33CE8"/>
    <w:rsid w:val="00E34634"/>
    <w:rsid w:val="00E36BA6"/>
    <w:rsid w:val="00E37333"/>
    <w:rsid w:val="00E40455"/>
    <w:rsid w:val="00E405C7"/>
    <w:rsid w:val="00E40DA2"/>
    <w:rsid w:val="00E418A5"/>
    <w:rsid w:val="00E43C65"/>
    <w:rsid w:val="00E456B9"/>
    <w:rsid w:val="00E50E1F"/>
    <w:rsid w:val="00E528AF"/>
    <w:rsid w:val="00E54034"/>
    <w:rsid w:val="00E54E2B"/>
    <w:rsid w:val="00E60B40"/>
    <w:rsid w:val="00E61A13"/>
    <w:rsid w:val="00E62BBE"/>
    <w:rsid w:val="00E64696"/>
    <w:rsid w:val="00E64D23"/>
    <w:rsid w:val="00E65928"/>
    <w:rsid w:val="00E65DB2"/>
    <w:rsid w:val="00E67EA2"/>
    <w:rsid w:val="00E70B02"/>
    <w:rsid w:val="00E717A2"/>
    <w:rsid w:val="00E71B45"/>
    <w:rsid w:val="00E72F0D"/>
    <w:rsid w:val="00E73863"/>
    <w:rsid w:val="00E75A92"/>
    <w:rsid w:val="00E75B4C"/>
    <w:rsid w:val="00E776D0"/>
    <w:rsid w:val="00E801F0"/>
    <w:rsid w:val="00E80F99"/>
    <w:rsid w:val="00E820AD"/>
    <w:rsid w:val="00E858D6"/>
    <w:rsid w:val="00E8633C"/>
    <w:rsid w:val="00E87830"/>
    <w:rsid w:val="00E93ADB"/>
    <w:rsid w:val="00EA1693"/>
    <w:rsid w:val="00EA3469"/>
    <w:rsid w:val="00EA53E6"/>
    <w:rsid w:val="00EA5624"/>
    <w:rsid w:val="00EB04C1"/>
    <w:rsid w:val="00EB0E19"/>
    <w:rsid w:val="00EB1105"/>
    <w:rsid w:val="00EB624F"/>
    <w:rsid w:val="00EC09A8"/>
    <w:rsid w:val="00EC39C5"/>
    <w:rsid w:val="00EC5844"/>
    <w:rsid w:val="00EC6283"/>
    <w:rsid w:val="00EC7CC4"/>
    <w:rsid w:val="00ED206E"/>
    <w:rsid w:val="00ED2978"/>
    <w:rsid w:val="00ED619A"/>
    <w:rsid w:val="00ED657F"/>
    <w:rsid w:val="00ED749D"/>
    <w:rsid w:val="00EE05EE"/>
    <w:rsid w:val="00EE69CF"/>
    <w:rsid w:val="00EF08E0"/>
    <w:rsid w:val="00EF17AA"/>
    <w:rsid w:val="00EF1AFB"/>
    <w:rsid w:val="00EF30D4"/>
    <w:rsid w:val="00EF3B01"/>
    <w:rsid w:val="00EF3B9C"/>
    <w:rsid w:val="00EF4826"/>
    <w:rsid w:val="00F0023B"/>
    <w:rsid w:val="00F0030A"/>
    <w:rsid w:val="00F024F6"/>
    <w:rsid w:val="00F04BA4"/>
    <w:rsid w:val="00F05A92"/>
    <w:rsid w:val="00F1041E"/>
    <w:rsid w:val="00F11EF5"/>
    <w:rsid w:val="00F130A9"/>
    <w:rsid w:val="00F14772"/>
    <w:rsid w:val="00F156A8"/>
    <w:rsid w:val="00F20A59"/>
    <w:rsid w:val="00F22B81"/>
    <w:rsid w:val="00F23A1F"/>
    <w:rsid w:val="00F243D3"/>
    <w:rsid w:val="00F24A78"/>
    <w:rsid w:val="00F24B82"/>
    <w:rsid w:val="00F260F4"/>
    <w:rsid w:val="00F271B5"/>
    <w:rsid w:val="00F27BE6"/>
    <w:rsid w:val="00F3116B"/>
    <w:rsid w:val="00F32897"/>
    <w:rsid w:val="00F33926"/>
    <w:rsid w:val="00F34098"/>
    <w:rsid w:val="00F35019"/>
    <w:rsid w:val="00F3594B"/>
    <w:rsid w:val="00F3622B"/>
    <w:rsid w:val="00F3703C"/>
    <w:rsid w:val="00F43247"/>
    <w:rsid w:val="00F46671"/>
    <w:rsid w:val="00F47318"/>
    <w:rsid w:val="00F47637"/>
    <w:rsid w:val="00F50748"/>
    <w:rsid w:val="00F546BB"/>
    <w:rsid w:val="00F557E0"/>
    <w:rsid w:val="00F571DF"/>
    <w:rsid w:val="00F574BF"/>
    <w:rsid w:val="00F61B76"/>
    <w:rsid w:val="00F66151"/>
    <w:rsid w:val="00F70286"/>
    <w:rsid w:val="00F709D4"/>
    <w:rsid w:val="00F70B23"/>
    <w:rsid w:val="00F73D46"/>
    <w:rsid w:val="00F74DAF"/>
    <w:rsid w:val="00F74FB5"/>
    <w:rsid w:val="00F756BC"/>
    <w:rsid w:val="00F776C8"/>
    <w:rsid w:val="00F80796"/>
    <w:rsid w:val="00F84325"/>
    <w:rsid w:val="00F84A08"/>
    <w:rsid w:val="00F85D27"/>
    <w:rsid w:val="00F86A25"/>
    <w:rsid w:val="00F9034B"/>
    <w:rsid w:val="00F92CCE"/>
    <w:rsid w:val="00F94FCC"/>
    <w:rsid w:val="00F97009"/>
    <w:rsid w:val="00FA2FF8"/>
    <w:rsid w:val="00FA4B59"/>
    <w:rsid w:val="00FA6FAD"/>
    <w:rsid w:val="00FB0C72"/>
    <w:rsid w:val="00FB0F73"/>
    <w:rsid w:val="00FB22A8"/>
    <w:rsid w:val="00FB2787"/>
    <w:rsid w:val="00FB389A"/>
    <w:rsid w:val="00FB5024"/>
    <w:rsid w:val="00FB5C67"/>
    <w:rsid w:val="00FB66D2"/>
    <w:rsid w:val="00FB7EEC"/>
    <w:rsid w:val="00FC1D97"/>
    <w:rsid w:val="00FC297E"/>
    <w:rsid w:val="00FC2E46"/>
    <w:rsid w:val="00FC4345"/>
    <w:rsid w:val="00FC555B"/>
    <w:rsid w:val="00FC6A2D"/>
    <w:rsid w:val="00FD2047"/>
    <w:rsid w:val="00FD37B4"/>
    <w:rsid w:val="00FD4B28"/>
    <w:rsid w:val="00FD5726"/>
    <w:rsid w:val="00FD6804"/>
    <w:rsid w:val="00FD72A9"/>
    <w:rsid w:val="00FE0B94"/>
    <w:rsid w:val="00FE1935"/>
    <w:rsid w:val="00FE3C43"/>
    <w:rsid w:val="00FE4618"/>
    <w:rsid w:val="00FE51FE"/>
    <w:rsid w:val="00FE542D"/>
    <w:rsid w:val="00FE5A79"/>
    <w:rsid w:val="00FE6669"/>
    <w:rsid w:val="00FE669E"/>
    <w:rsid w:val="00FE68B2"/>
    <w:rsid w:val="00FE7E03"/>
    <w:rsid w:val="00FF32E2"/>
    <w:rsid w:val="00FF3527"/>
    <w:rsid w:val="00FF3DD4"/>
    <w:rsid w:val="00FF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C1"/>
    <w:pPr>
      <w:widowControl w:val="0"/>
      <w:adjustRightInd w:val="0"/>
      <w:spacing w:line="360" w:lineRule="atLeast"/>
      <w:textAlignment w:val="baseline"/>
    </w:pPr>
    <w:rPr>
      <w:sz w:val="24"/>
    </w:rPr>
  </w:style>
  <w:style w:type="paragraph" w:styleId="1">
    <w:name w:val="heading 1"/>
    <w:basedOn w:val="a"/>
    <w:next w:val="a"/>
    <w:link w:val="1Char"/>
    <w:qFormat/>
    <w:rsid w:val="00EB04C1"/>
    <w:pPr>
      <w:keepNext/>
      <w:numPr>
        <w:numId w:val="1"/>
      </w:numPr>
      <w:spacing w:line="300" w:lineRule="auto"/>
      <w:jc w:val="both"/>
      <w:outlineLvl w:val="0"/>
    </w:pPr>
    <w:rPr>
      <w:rFonts w:ascii="Arial" w:eastAsia="仿宋_GB2312" w:hAnsi="Arial"/>
      <w:b/>
      <w:sz w:val="28"/>
    </w:rPr>
  </w:style>
  <w:style w:type="paragraph" w:styleId="2">
    <w:name w:val="heading 2"/>
    <w:aliases w:val="Body Text (Reset numbering),标题 2 Char Char,标题 2 Char Char Char Char1 Char,标题 2 Char Char Char Char Char Char,标题 2 Char"/>
    <w:basedOn w:val="a"/>
    <w:next w:val="a"/>
    <w:qFormat/>
    <w:rsid w:val="00EB04C1"/>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EB04C1"/>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sz w:val="28"/>
    </w:rPr>
  </w:style>
  <w:style w:type="paragraph" w:styleId="4">
    <w:name w:val="heading 4"/>
    <w:basedOn w:val="a"/>
    <w:next w:val="a"/>
    <w:link w:val="4Char"/>
    <w:qFormat/>
    <w:rsid w:val="00EB04C1"/>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EB04C1"/>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8069F"/>
    <w:rPr>
      <w:rFonts w:ascii="Arial" w:eastAsia="仿宋_GB2312" w:hAnsi="Arial" w:cs="Arial"/>
      <w:b/>
      <w:sz w:val="28"/>
    </w:rPr>
  </w:style>
  <w:style w:type="character" w:customStyle="1" w:styleId="3Char">
    <w:name w:val="标题 3 Char"/>
    <w:link w:val="3"/>
    <w:rsid w:val="0098069F"/>
    <w:rPr>
      <w:rFonts w:ascii="仿宋_GB2312" w:eastAsia="仿宋_GB2312" w:hAnsi="Arial" w:cs="Arial"/>
      <w:sz w:val="28"/>
    </w:rPr>
  </w:style>
  <w:style w:type="character" w:customStyle="1" w:styleId="4Char">
    <w:name w:val="标题 4 Char"/>
    <w:link w:val="4"/>
    <w:rsid w:val="0098069F"/>
    <w:rPr>
      <w:rFonts w:ascii="仿宋_GB2312" w:eastAsia="仿宋_GB2312"/>
      <w:sz w:val="28"/>
    </w:rPr>
  </w:style>
  <w:style w:type="character" w:styleId="a3">
    <w:name w:val="page number"/>
    <w:basedOn w:val="a0"/>
    <w:rsid w:val="00EB04C1"/>
  </w:style>
  <w:style w:type="paragraph" w:styleId="a4">
    <w:name w:val="footer"/>
    <w:basedOn w:val="a"/>
    <w:link w:val="Char"/>
    <w:uiPriority w:val="99"/>
    <w:rsid w:val="00EB04C1"/>
    <w:pPr>
      <w:tabs>
        <w:tab w:val="center" w:pos="4153"/>
        <w:tab w:val="right" w:pos="8306"/>
      </w:tabs>
      <w:spacing w:line="240" w:lineRule="atLeast"/>
    </w:pPr>
    <w:rPr>
      <w:sz w:val="18"/>
    </w:rPr>
  </w:style>
  <w:style w:type="character" w:customStyle="1" w:styleId="Char">
    <w:name w:val="页脚 Char"/>
    <w:link w:val="a4"/>
    <w:uiPriority w:val="99"/>
    <w:rsid w:val="00E06AEA"/>
    <w:rPr>
      <w:sz w:val="18"/>
    </w:rPr>
  </w:style>
  <w:style w:type="paragraph" w:styleId="a5">
    <w:name w:val="header"/>
    <w:basedOn w:val="a"/>
    <w:link w:val="Char0"/>
    <w:uiPriority w:val="99"/>
    <w:rsid w:val="00EB04C1"/>
    <w:pPr>
      <w:pBdr>
        <w:bottom w:val="single" w:sz="6" w:space="1" w:color="auto"/>
      </w:pBdr>
      <w:tabs>
        <w:tab w:val="center" w:pos="4153"/>
        <w:tab w:val="right" w:pos="8306"/>
      </w:tabs>
      <w:snapToGrid w:val="0"/>
      <w:spacing w:line="240" w:lineRule="atLeast"/>
      <w:jc w:val="center"/>
    </w:pPr>
    <w:rPr>
      <w:sz w:val="18"/>
    </w:rPr>
  </w:style>
  <w:style w:type="character" w:customStyle="1" w:styleId="Char0">
    <w:name w:val="页眉 Char"/>
    <w:link w:val="a5"/>
    <w:uiPriority w:val="99"/>
    <w:rsid w:val="00E06AEA"/>
    <w:rPr>
      <w:sz w:val="18"/>
    </w:rPr>
  </w:style>
  <w:style w:type="paragraph" w:styleId="a6">
    <w:name w:val="Document Map"/>
    <w:basedOn w:val="a"/>
    <w:link w:val="Char1"/>
    <w:rsid w:val="00EB04C1"/>
    <w:pPr>
      <w:shd w:val="clear" w:color="auto" w:fill="000080"/>
    </w:pPr>
  </w:style>
  <w:style w:type="character" w:customStyle="1" w:styleId="Char1">
    <w:name w:val="文档结构图 Char"/>
    <w:link w:val="a6"/>
    <w:rsid w:val="00270C1D"/>
    <w:rPr>
      <w:sz w:val="24"/>
      <w:shd w:val="clear" w:color="auto" w:fill="000080"/>
    </w:rPr>
  </w:style>
  <w:style w:type="paragraph" w:styleId="a7">
    <w:name w:val="Body Text Indent"/>
    <w:basedOn w:val="a"/>
    <w:link w:val="Char2"/>
    <w:rsid w:val="00EB04C1"/>
    <w:pPr>
      <w:spacing w:before="120" w:line="360" w:lineRule="auto"/>
      <w:ind w:left="1145"/>
    </w:pPr>
    <w:rPr>
      <w:rFonts w:ascii="楷体_GB2312" w:eastAsia="楷体_GB2312"/>
      <w:kern w:val="2"/>
      <w:sz w:val="28"/>
    </w:rPr>
  </w:style>
  <w:style w:type="character" w:customStyle="1" w:styleId="Char2">
    <w:name w:val="正文文本缩进 Char"/>
    <w:link w:val="a7"/>
    <w:rsid w:val="0098069F"/>
    <w:rPr>
      <w:rFonts w:ascii="楷体_GB2312" w:eastAsia="楷体_GB2312"/>
      <w:kern w:val="2"/>
      <w:sz w:val="28"/>
    </w:rPr>
  </w:style>
  <w:style w:type="paragraph" w:styleId="20">
    <w:name w:val="Body Text Indent 2"/>
    <w:basedOn w:val="a"/>
    <w:link w:val="2Char"/>
    <w:rsid w:val="00EB04C1"/>
    <w:pPr>
      <w:spacing w:before="120" w:line="360" w:lineRule="auto"/>
      <w:ind w:left="600" w:firstLine="480"/>
    </w:pPr>
    <w:rPr>
      <w:rFonts w:ascii="楷体_GB2312" w:eastAsia="楷体_GB2312"/>
      <w:kern w:val="2"/>
      <w:sz w:val="28"/>
    </w:rPr>
  </w:style>
  <w:style w:type="character" w:customStyle="1" w:styleId="2Char">
    <w:name w:val="正文文本缩进 2 Char"/>
    <w:link w:val="20"/>
    <w:rsid w:val="0098069F"/>
    <w:rPr>
      <w:rFonts w:ascii="楷体_GB2312" w:eastAsia="楷体_GB2312"/>
      <w:kern w:val="2"/>
      <w:sz w:val="28"/>
    </w:rPr>
  </w:style>
  <w:style w:type="paragraph" w:styleId="30">
    <w:name w:val="Body Text Indent 3"/>
    <w:basedOn w:val="a"/>
    <w:link w:val="3Char0"/>
    <w:rsid w:val="00EB04C1"/>
    <w:pPr>
      <w:spacing w:line="360" w:lineRule="auto"/>
      <w:ind w:left="600" w:firstLine="555"/>
      <w:outlineLvl w:val="0"/>
    </w:pPr>
    <w:rPr>
      <w:rFonts w:ascii="楷体_GB2312" w:eastAsia="楷体_GB2312"/>
      <w:kern w:val="2"/>
      <w:sz w:val="28"/>
    </w:rPr>
  </w:style>
  <w:style w:type="character" w:customStyle="1" w:styleId="3Char0">
    <w:name w:val="正文文本缩进 3 Char"/>
    <w:link w:val="30"/>
    <w:rsid w:val="0098069F"/>
    <w:rPr>
      <w:rFonts w:ascii="楷体_GB2312" w:eastAsia="楷体_GB2312"/>
      <w:kern w:val="2"/>
      <w:sz w:val="28"/>
    </w:rPr>
  </w:style>
  <w:style w:type="paragraph" w:styleId="a8">
    <w:name w:val="Date"/>
    <w:basedOn w:val="a"/>
    <w:next w:val="a"/>
    <w:link w:val="Char3"/>
    <w:rsid w:val="00EB04C1"/>
    <w:pPr>
      <w:jc w:val="both"/>
    </w:pPr>
    <w:rPr>
      <w:rFonts w:ascii="楷体_GB2312" w:eastAsia="楷体_GB2312"/>
      <w:b/>
      <w:sz w:val="28"/>
    </w:rPr>
  </w:style>
  <w:style w:type="character" w:customStyle="1" w:styleId="Char3">
    <w:name w:val="日期 Char"/>
    <w:link w:val="a8"/>
    <w:rsid w:val="0098069F"/>
    <w:rPr>
      <w:rFonts w:ascii="楷体_GB2312" w:eastAsia="楷体_GB2312"/>
      <w:b/>
      <w:sz w:val="28"/>
    </w:rPr>
  </w:style>
  <w:style w:type="paragraph" w:styleId="a9">
    <w:name w:val="Body Text"/>
    <w:basedOn w:val="a"/>
    <w:link w:val="Char4"/>
    <w:rsid w:val="00EB04C1"/>
    <w:rPr>
      <w:rFonts w:eastAsia="隶书"/>
      <w:sz w:val="52"/>
    </w:rPr>
  </w:style>
  <w:style w:type="character" w:customStyle="1" w:styleId="Char4">
    <w:name w:val="正文文本 Char"/>
    <w:link w:val="a9"/>
    <w:rsid w:val="0098069F"/>
    <w:rPr>
      <w:rFonts w:eastAsia="隶书"/>
      <w:sz w:val="52"/>
    </w:rPr>
  </w:style>
  <w:style w:type="paragraph" w:customStyle="1" w:styleId="10">
    <w:name w:val="正文1"/>
    <w:rsid w:val="00EB04C1"/>
    <w:pPr>
      <w:widowControl w:val="0"/>
      <w:adjustRightInd w:val="0"/>
      <w:spacing w:line="360" w:lineRule="atLeast"/>
      <w:textAlignment w:val="baseline"/>
    </w:pPr>
    <w:rPr>
      <w:rFonts w:ascii="宋体"/>
      <w:sz w:val="34"/>
    </w:rPr>
  </w:style>
  <w:style w:type="paragraph" w:styleId="21">
    <w:name w:val="Body Text 2"/>
    <w:basedOn w:val="a"/>
    <w:link w:val="2Char0"/>
    <w:rsid w:val="00EB04C1"/>
    <w:pPr>
      <w:spacing w:line="360" w:lineRule="auto"/>
      <w:ind w:right="2"/>
    </w:pPr>
    <w:rPr>
      <w:rFonts w:eastAsia="仿宋_GB2312"/>
      <w:sz w:val="28"/>
    </w:rPr>
  </w:style>
  <w:style w:type="character" w:customStyle="1" w:styleId="2Char0">
    <w:name w:val="正文文本 2 Char"/>
    <w:link w:val="21"/>
    <w:rsid w:val="0098069F"/>
    <w:rPr>
      <w:rFonts w:eastAsia="仿宋_GB2312"/>
      <w:sz w:val="28"/>
    </w:rPr>
  </w:style>
  <w:style w:type="paragraph" w:styleId="aa">
    <w:name w:val="Plain Text"/>
    <w:basedOn w:val="a"/>
    <w:link w:val="Char5"/>
    <w:rsid w:val="00EB04C1"/>
    <w:pPr>
      <w:adjustRightInd/>
      <w:spacing w:line="240" w:lineRule="auto"/>
      <w:jc w:val="both"/>
      <w:textAlignment w:val="auto"/>
    </w:pPr>
    <w:rPr>
      <w:rFonts w:ascii="宋体" w:hAnsi="Courier New"/>
      <w:kern w:val="2"/>
      <w:sz w:val="21"/>
    </w:rPr>
  </w:style>
  <w:style w:type="character" w:customStyle="1" w:styleId="Char5">
    <w:name w:val="纯文本 Char"/>
    <w:link w:val="aa"/>
    <w:rsid w:val="0098069F"/>
    <w:rPr>
      <w:rFonts w:ascii="宋体" w:hAnsi="Courier New"/>
      <w:kern w:val="2"/>
      <w:sz w:val="21"/>
    </w:rPr>
  </w:style>
  <w:style w:type="paragraph" w:styleId="ab">
    <w:name w:val="Body Text First Indent"/>
    <w:basedOn w:val="a9"/>
    <w:link w:val="Char6"/>
    <w:rsid w:val="00EB04C1"/>
    <w:pPr>
      <w:adjustRightInd/>
      <w:spacing w:after="120" w:line="240" w:lineRule="auto"/>
      <w:ind w:firstLine="420"/>
      <w:jc w:val="both"/>
      <w:textAlignment w:val="auto"/>
    </w:pPr>
    <w:rPr>
      <w:rFonts w:eastAsia="宋体"/>
      <w:kern w:val="2"/>
      <w:sz w:val="21"/>
    </w:rPr>
  </w:style>
  <w:style w:type="character" w:customStyle="1" w:styleId="Char6">
    <w:name w:val="正文首行缩进 Char"/>
    <w:link w:val="ab"/>
    <w:rsid w:val="0098069F"/>
    <w:rPr>
      <w:kern w:val="2"/>
      <w:sz w:val="21"/>
    </w:rPr>
  </w:style>
  <w:style w:type="character" w:customStyle="1" w:styleId="text1">
    <w:name w:val="text1"/>
    <w:rsid w:val="00EB04C1"/>
    <w:rPr>
      <w:spacing w:val="10"/>
      <w:sz w:val="28"/>
      <w:szCs w:val="28"/>
    </w:rPr>
  </w:style>
  <w:style w:type="paragraph" w:styleId="ac">
    <w:name w:val="Normal (Web)"/>
    <w:basedOn w:val="a"/>
    <w:rsid w:val="00EB04C1"/>
    <w:pPr>
      <w:widowControl/>
      <w:adjustRightInd/>
      <w:spacing w:line="360" w:lineRule="auto"/>
      <w:textAlignment w:val="auto"/>
    </w:pPr>
    <w:rPr>
      <w:rFonts w:ascii="宋体" w:hAnsi="宋体"/>
      <w:sz w:val="18"/>
      <w:szCs w:val="18"/>
    </w:rPr>
  </w:style>
  <w:style w:type="character" w:styleId="ad">
    <w:name w:val="Strong"/>
    <w:qFormat/>
    <w:rsid w:val="00EB04C1"/>
    <w:rPr>
      <w:b/>
      <w:bCs/>
    </w:rPr>
  </w:style>
  <w:style w:type="paragraph" w:styleId="11">
    <w:name w:val="toc 1"/>
    <w:basedOn w:val="a"/>
    <w:next w:val="a"/>
    <w:autoRedefine/>
    <w:uiPriority w:val="39"/>
    <w:rsid w:val="009331A7"/>
    <w:pPr>
      <w:tabs>
        <w:tab w:val="right" w:leader="dot" w:pos="8647"/>
      </w:tabs>
      <w:spacing w:line="500" w:lineRule="exact"/>
    </w:pPr>
    <w:rPr>
      <w:rFonts w:ascii="楷体_GB2312" w:eastAsia="楷体_GB2312"/>
      <w:b/>
      <w:bCs/>
      <w:noProof/>
      <w:sz w:val="30"/>
      <w:szCs w:val="30"/>
    </w:rPr>
  </w:style>
  <w:style w:type="paragraph" w:styleId="22">
    <w:name w:val="toc 2"/>
    <w:basedOn w:val="a"/>
    <w:next w:val="a"/>
    <w:autoRedefine/>
    <w:uiPriority w:val="39"/>
    <w:rsid w:val="00EB04C1"/>
    <w:pPr>
      <w:ind w:leftChars="200" w:left="420"/>
    </w:pPr>
  </w:style>
  <w:style w:type="paragraph" w:styleId="31">
    <w:name w:val="toc 3"/>
    <w:basedOn w:val="a"/>
    <w:next w:val="a"/>
    <w:autoRedefine/>
    <w:rsid w:val="00EB04C1"/>
    <w:pPr>
      <w:ind w:leftChars="400" w:left="840"/>
    </w:pPr>
  </w:style>
  <w:style w:type="paragraph" w:styleId="40">
    <w:name w:val="toc 4"/>
    <w:basedOn w:val="a"/>
    <w:next w:val="a"/>
    <w:autoRedefine/>
    <w:rsid w:val="00EB04C1"/>
    <w:pPr>
      <w:ind w:leftChars="600" w:left="1260"/>
    </w:pPr>
  </w:style>
  <w:style w:type="paragraph" w:styleId="50">
    <w:name w:val="toc 5"/>
    <w:basedOn w:val="a"/>
    <w:next w:val="a"/>
    <w:autoRedefine/>
    <w:rsid w:val="00EB04C1"/>
    <w:pPr>
      <w:ind w:leftChars="800" w:left="1680"/>
    </w:pPr>
  </w:style>
  <w:style w:type="paragraph" w:styleId="6">
    <w:name w:val="toc 6"/>
    <w:basedOn w:val="a"/>
    <w:next w:val="a"/>
    <w:autoRedefine/>
    <w:rsid w:val="00EB04C1"/>
    <w:pPr>
      <w:ind w:leftChars="1000" w:left="2100"/>
    </w:pPr>
  </w:style>
  <w:style w:type="paragraph" w:styleId="7">
    <w:name w:val="toc 7"/>
    <w:basedOn w:val="a"/>
    <w:next w:val="a"/>
    <w:autoRedefine/>
    <w:rsid w:val="00EB04C1"/>
    <w:pPr>
      <w:ind w:leftChars="1200" w:left="2520"/>
    </w:pPr>
  </w:style>
  <w:style w:type="paragraph" w:styleId="8">
    <w:name w:val="toc 8"/>
    <w:basedOn w:val="a"/>
    <w:next w:val="a"/>
    <w:autoRedefine/>
    <w:rsid w:val="00EB04C1"/>
    <w:pPr>
      <w:ind w:leftChars="1400" w:left="2940"/>
    </w:pPr>
  </w:style>
  <w:style w:type="paragraph" w:styleId="9">
    <w:name w:val="toc 9"/>
    <w:basedOn w:val="a"/>
    <w:next w:val="a"/>
    <w:autoRedefine/>
    <w:rsid w:val="00EB04C1"/>
    <w:pPr>
      <w:ind w:leftChars="1600" w:left="3360"/>
    </w:pPr>
  </w:style>
  <w:style w:type="character" w:styleId="ae">
    <w:name w:val="Hyperlink"/>
    <w:uiPriority w:val="99"/>
    <w:rsid w:val="00EB04C1"/>
    <w:rPr>
      <w:color w:val="0000FF"/>
      <w:u w:val="single"/>
    </w:rPr>
  </w:style>
  <w:style w:type="character" w:styleId="af">
    <w:name w:val="FollowedHyperlink"/>
    <w:rsid w:val="00EB04C1"/>
    <w:rPr>
      <w:color w:val="800080"/>
      <w:u w:val="single"/>
    </w:rPr>
  </w:style>
  <w:style w:type="character" w:customStyle="1" w:styleId="unnamed11">
    <w:name w:val="unnamed11"/>
    <w:rsid w:val="00EB04C1"/>
    <w:rPr>
      <w:rFonts w:ascii="宋体" w:eastAsia="宋体" w:hAnsi="宋体" w:hint="eastAsia"/>
      <w:strike w:val="0"/>
      <w:dstrike w:val="0"/>
      <w:color w:val="000000"/>
      <w:sz w:val="18"/>
      <w:szCs w:val="18"/>
      <w:u w:val="none"/>
      <w:effect w:val="none"/>
    </w:rPr>
  </w:style>
  <w:style w:type="paragraph" w:customStyle="1" w:styleId="xl30">
    <w:name w:val="xl30"/>
    <w:basedOn w:val="a"/>
    <w:rsid w:val="00EB04C1"/>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EB04C1"/>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EB04C1"/>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EB04C1"/>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EB04C1"/>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EB04C1"/>
    <w:rPr>
      <w:color w:val="000000"/>
      <w:sz w:val="24"/>
      <w:szCs w:val="24"/>
    </w:rPr>
  </w:style>
  <w:style w:type="paragraph" w:styleId="af0">
    <w:name w:val="Balloon Text"/>
    <w:basedOn w:val="a"/>
    <w:semiHidden/>
    <w:rsid w:val="00EB04C1"/>
    <w:rPr>
      <w:sz w:val="18"/>
      <w:szCs w:val="18"/>
    </w:rPr>
  </w:style>
  <w:style w:type="character" w:styleId="af1">
    <w:name w:val="annotation reference"/>
    <w:rsid w:val="00EB04C1"/>
    <w:rPr>
      <w:sz w:val="21"/>
      <w:szCs w:val="21"/>
    </w:rPr>
  </w:style>
  <w:style w:type="paragraph" w:styleId="af2">
    <w:name w:val="annotation text"/>
    <w:basedOn w:val="a"/>
    <w:link w:val="Char7"/>
    <w:rsid w:val="00EB04C1"/>
  </w:style>
  <w:style w:type="character" w:customStyle="1" w:styleId="Char7">
    <w:name w:val="批注文字 Char"/>
    <w:link w:val="af2"/>
    <w:rsid w:val="0098069F"/>
    <w:rPr>
      <w:sz w:val="24"/>
    </w:rPr>
  </w:style>
  <w:style w:type="paragraph" w:styleId="af3">
    <w:name w:val="annotation subject"/>
    <w:basedOn w:val="af2"/>
    <w:next w:val="af2"/>
    <w:link w:val="Char8"/>
    <w:rsid w:val="00EB04C1"/>
    <w:rPr>
      <w:b/>
      <w:bCs/>
    </w:rPr>
  </w:style>
  <w:style w:type="character" w:customStyle="1" w:styleId="Char8">
    <w:name w:val="批注主题 Char"/>
    <w:link w:val="af3"/>
    <w:rsid w:val="0098069F"/>
    <w:rPr>
      <w:b/>
      <w:bCs/>
      <w:sz w:val="24"/>
    </w:rPr>
  </w:style>
  <w:style w:type="character" w:customStyle="1" w:styleId="nr1">
    <w:name w:val="nr1"/>
    <w:rsid w:val="00EB04C1"/>
    <w:rPr>
      <w:rFonts w:ascii="楷体_GB2312" w:eastAsia="楷体_GB2312" w:hint="eastAsia"/>
      <w:color w:val="000000"/>
      <w:sz w:val="24"/>
      <w:szCs w:val="24"/>
    </w:rPr>
  </w:style>
  <w:style w:type="table" w:styleId="af4">
    <w:name w:val="Table Grid"/>
    <w:basedOn w:val="a1"/>
    <w:uiPriority w:val="59"/>
    <w:rsid w:val="000946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rsid w:val="00EB04C1"/>
    <w:rPr>
      <w:rFonts w:ascii="楷体_GB2312" w:eastAsia="楷体_GB2312"/>
      <w:color w:val="000000"/>
      <w:sz w:val="28"/>
    </w:rPr>
  </w:style>
  <w:style w:type="paragraph" w:styleId="af5">
    <w:name w:val="Normal Indent"/>
    <w:basedOn w:val="a"/>
    <w:rsid w:val="00EB04C1"/>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EB04C1"/>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476958"/>
    <w:pPr>
      <w:ind w:firstLineChars="200" w:firstLine="420"/>
    </w:pPr>
  </w:style>
  <w:style w:type="paragraph" w:styleId="af7">
    <w:name w:val="No Spacing"/>
    <w:link w:val="Char9"/>
    <w:uiPriority w:val="1"/>
    <w:qFormat/>
    <w:rsid w:val="00523F10"/>
    <w:rPr>
      <w:rFonts w:ascii="Calibri" w:hAnsi="Calibri"/>
      <w:sz w:val="22"/>
      <w:szCs w:val="22"/>
    </w:rPr>
  </w:style>
  <w:style w:type="character" w:customStyle="1" w:styleId="Char9">
    <w:name w:val="无间隔 Char"/>
    <w:link w:val="af7"/>
    <w:uiPriority w:val="1"/>
    <w:rsid w:val="00523F10"/>
    <w:rPr>
      <w:rFonts w:ascii="Calibri" w:hAnsi="Calibri"/>
      <w:sz w:val="22"/>
      <w:szCs w:val="22"/>
      <w:lang w:bidi="ar-SA"/>
    </w:rPr>
  </w:style>
  <w:style w:type="paragraph" w:customStyle="1" w:styleId="23">
    <w:name w:val="正文2"/>
    <w:rsid w:val="00171B9A"/>
    <w:pPr>
      <w:widowControl w:val="0"/>
      <w:adjustRightInd w:val="0"/>
      <w:spacing w:line="360" w:lineRule="atLeast"/>
      <w:textAlignment w:val="baseline"/>
    </w:pPr>
    <w:rPr>
      <w:rFonts w:ascii="宋体"/>
      <w:sz w:val="34"/>
    </w:rPr>
  </w:style>
  <w:style w:type="paragraph" w:customStyle="1" w:styleId="12">
    <w:name w:val="1"/>
    <w:rsid w:val="00171B9A"/>
    <w:pPr>
      <w:widowControl w:val="0"/>
      <w:adjustRightInd w:val="0"/>
      <w:spacing w:line="360" w:lineRule="atLeast"/>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4C1"/>
    <w:pPr>
      <w:widowControl w:val="0"/>
      <w:adjustRightInd w:val="0"/>
      <w:spacing w:line="360" w:lineRule="atLeast"/>
      <w:textAlignment w:val="baseline"/>
    </w:pPr>
    <w:rPr>
      <w:sz w:val="24"/>
    </w:rPr>
  </w:style>
  <w:style w:type="paragraph" w:styleId="1">
    <w:name w:val="heading 1"/>
    <w:basedOn w:val="a"/>
    <w:next w:val="a"/>
    <w:link w:val="1Char"/>
    <w:qFormat/>
    <w:rsid w:val="00EB04C1"/>
    <w:pPr>
      <w:keepNext/>
      <w:numPr>
        <w:numId w:val="1"/>
      </w:numPr>
      <w:spacing w:line="300" w:lineRule="auto"/>
      <w:jc w:val="both"/>
      <w:outlineLvl w:val="0"/>
    </w:pPr>
    <w:rPr>
      <w:rFonts w:ascii="Arial" w:eastAsia="仿宋_GB2312" w:hAnsi="Arial"/>
      <w:b/>
      <w:sz w:val="28"/>
    </w:rPr>
  </w:style>
  <w:style w:type="paragraph" w:styleId="2">
    <w:name w:val="heading 2"/>
    <w:aliases w:val="Body Text (Reset numbering),标题 2 Char Char,标题 2 Char Char Char Char1 Char,标题 2 Char Char Char Char Char Char,标题 2 Char"/>
    <w:basedOn w:val="a"/>
    <w:next w:val="a"/>
    <w:qFormat/>
    <w:rsid w:val="00EB04C1"/>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EB04C1"/>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sz w:val="28"/>
    </w:rPr>
  </w:style>
  <w:style w:type="paragraph" w:styleId="4">
    <w:name w:val="heading 4"/>
    <w:basedOn w:val="a"/>
    <w:next w:val="a"/>
    <w:link w:val="4Char"/>
    <w:qFormat/>
    <w:rsid w:val="00EB04C1"/>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EB04C1"/>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8069F"/>
    <w:rPr>
      <w:rFonts w:ascii="Arial" w:eastAsia="仿宋_GB2312" w:hAnsi="Arial" w:cs="Arial"/>
      <w:b/>
      <w:sz w:val="28"/>
    </w:rPr>
  </w:style>
  <w:style w:type="character" w:customStyle="1" w:styleId="3Char">
    <w:name w:val="标题 3 Char"/>
    <w:link w:val="3"/>
    <w:rsid w:val="0098069F"/>
    <w:rPr>
      <w:rFonts w:ascii="仿宋_GB2312" w:eastAsia="仿宋_GB2312" w:hAnsi="Arial" w:cs="Arial"/>
      <w:sz w:val="28"/>
    </w:rPr>
  </w:style>
  <w:style w:type="character" w:customStyle="1" w:styleId="4Char">
    <w:name w:val="标题 4 Char"/>
    <w:link w:val="4"/>
    <w:rsid w:val="0098069F"/>
    <w:rPr>
      <w:rFonts w:ascii="仿宋_GB2312" w:eastAsia="仿宋_GB2312"/>
      <w:sz w:val="28"/>
    </w:rPr>
  </w:style>
  <w:style w:type="character" w:styleId="a3">
    <w:name w:val="page number"/>
    <w:basedOn w:val="a0"/>
    <w:rsid w:val="00EB04C1"/>
  </w:style>
  <w:style w:type="paragraph" w:styleId="a4">
    <w:name w:val="footer"/>
    <w:basedOn w:val="a"/>
    <w:link w:val="Char"/>
    <w:uiPriority w:val="99"/>
    <w:rsid w:val="00EB04C1"/>
    <w:pPr>
      <w:tabs>
        <w:tab w:val="center" w:pos="4153"/>
        <w:tab w:val="right" w:pos="8306"/>
      </w:tabs>
      <w:spacing w:line="240" w:lineRule="atLeast"/>
    </w:pPr>
    <w:rPr>
      <w:sz w:val="18"/>
    </w:rPr>
  </w:style>
  <w:style w:type="character" w:customStyle="1" w:styleId="Char">
    <w:name w:val="页脚 Char"/>
    <w:link w:val="a4"/>
    <w:uiPriority w:val="99"/>
    <w:rsid w:val="00E06AEA"/>
    <w:rPr>
      <w:sz w:val="18"/>
    </w:rPr>
  </w:style>
  <w:style w:type="paragraph" w:styleId="a5">
    <w:name w:val="header"/>
    <w:basedOn w:val="a"/>
    <w:link w:val="Char0"/>
    <w:uiPriority w:val="99"/>
    <w:rsid w:val="00EB04C1"/>
    <w:pPr>
      <w:pBdr>
        <w:bottom w:val="single" w:sz="6" w:space="1" w:color="auto"/>
      </w:pBdr>
      <w:tabs>
        <w:tab w:val="center" w:pos="4153"/>
        <w:tab w:val="right" w:pos="8306"/>
      </w:tabs>
      <w:snapToGrid w:val="0"/>
      <w:spacing w:line="240" w:lineRule="atLeast"/>
      <w:jc w:val="center"/>
    </w:pPr>
    <w:rPr>
      <w:sz w:val="18"/>
    </w:rPr>
  </w:style>
  <w:style w:type="character" w:customStyle="1" w:styleId="Char0">
    <w:name w:val="页眉 Char"/>
    <w:link w:val="a5"/>
    <w:uiPriority w:val="99"/>
    <w:rsid w:val="00E06AEA"/>
    <w:rPr>
      <w:sz w:val="18"/>
    </w:rPr>
  </w:style>
  <w:style w:type="paragraph" w:styleId="a6">
    <w:name w:val="Document Map"/>
    <w:basedOn w:val="a"/>
    <w:link w:val="Char1"/>
    <w:rsid w:val="00EB04C1"/>
    <w:pPr>
      <w:shd w:val="clear" w:color="auto" w:fill="000080"/>
    </w:pPr>
  </w:style>
  <w:style w:type="character" w:customStyle="1" w:styleId="Char1">
    <w:name w:val="文档结构图 Char"/>
    <w:link w:val="a6"/>
    <w:rsid w:val="00270C1D"/>
    <w:rPr>
      <w:sz w:val="24"/>
      <w:shd w:val="clear" w:color="auto" w:fill="000080"/>
    </w:rPr>
  </w:style>
  <w:style w:type="paragraph" w:styleId="a7">
    <w:name w:val="Body Text Indent"/>
    <w:basedOn w:val="a"/>
    <w:link w:val="Char2"/>
    <w:rsid w:val="00EB04C1"/>
    <w:pPr>
      <w:spacing w:before="120" w:line="360" w:lineRule="auto"/>
      <w:ind w:left="1145"/>
    </w:pPr>
    <w:rPr>
      <w:rFonts w:ascii="楷体_GB2312" w:eastAsia="楷体_GB2312"/>
      <w:kern w:val="2"/>
      <w:sz w:val="28"/>
    </w:rPr>
  </w:style>
  <w:style w:type="character" w:customStyle="1" w:styleId="Char2">
    <w:name w:val="正文文本缩进 Char"/>
    <w:link w:val="a7"/>
    <w:rsid w:val="0098069F"/>
    <w:rPr>
      <w:rFonts w:ascii="楷体_GB2312" w:eastAsia="楷体_GB2312"/>
      <w:kern w:val="2"/>
      <w:sz w:val="28"/>
    </w:rPr>
  </w:style>
  <w:style w:type="paragraph" w:styleId="20">
    <w:name w:val="Body Text Indent 2"/>
    <w:basedOn w:val="a"/>
    <w:link w:val="2Char"/>
    <w:rsid w:val="00EB04C1"/>
    <w:pPr>
      <w:spacing w:before="120" w:line="360" w:lineRule="auto"/>
      <w:ind w:left="600" w:firstLine="480"/>
    </w:pPr>
    <w:rPr>
      <w:rFonts w:ascii="楷体_GB2312" w:eastAsia="楷体_GB2312"/>
      <w:kern w:val="2"/>
      <w:sz w:val="28"/>
    </w:rPr>
  </w:style>
  <w:style w:type="character" w:customStyle="1" w:styleId="2Char">
    <w:name w:val="正文文本缩进 2 Char"/>
    <w:link w:val="20"/>
    <w:rsid w:val="0098069F"/>
    <w:rPr>
      <w:rFonts w:ascii="楷体_GB2312" w:eastAsia="楷体_GB2312"/>
      <w:kern w:val="2"/>
      <w:sz w:val="28"/>
    </w:rPr>
  </w:style>
  <w:style w:type="paragraph" w:styleId="30">
    <w:name w:val="Body Text Indent 3"/>
    <w:basedOn w:val="a"/>
    <w:link w:val="3Char0"/>
    <w:rsid w:val="00EB04C1"/>
    <w:pPr>
      <w:spacing w:line="360" w:lineRule="auto"/>
      <w:ind w:left="600" w:firstLine="555"/>
      <w:outlineLvl w:val="0"/>
    </w:pPr>
    <w:rPr>
      <w:rFonts w:ascii="楷体_GB2312" w:eastAsia="楷体_GB2312"/>
      <w:kern w:val="2"/>
      <w:sz w:val="28"/>
    </w:rPr>
  </w:style>
  <w:style w:type="character" w:customStyle="1" w:styleId="3Char0">
    <w:name w:val="正文文本缩进 3 Char"/>
    <w:link w:val="30"/>
    <w:rsid w:val="0098069F"/>
    <w:rPr>
      <w:rFonts w:ascii="楷体_GB2312" w:eastAsia="楷体_GB2312"/>
      <w:kern w:val="2"/>
      <w:sz w:val="28"/>
    </w:rPr>
  </w:style>
  <w:style w:type="paragraph" w:styleId="a8">
    <w:name w:val="Date"/>
    <w:basedOn w:val="a"/>
    <w:next w:val="a"/>
    <w:link w:val="Char3"/>
    <w:rsid w:val="00EB04C1"/>
    <w:pPr>
      <w:jc w:val="both"/>
    </w:pPr>
    <w:rPr>
      <w:rFonts w:ascii="楷体_GB2312" w:eastAsia="楷体_GB2312"/>
      <w:b/>
      <w:sz w:val="28"/>
    </w:rPr>
  </w:style>
  <w:style w:type="character" w:customStyle="1" w:styleId="Char3">
    <w:name w:val="日期 Char"/>
    <w:link w:val="a8"/>
    <w:rsid w:val="0098069F"/>
    <w:rPr>
      <w:rFonts w:ascii="楷体_GB2312" w:eastAsia="楷体_GB2312"/>
      <w:b/>
      <w:sz w:val="28"/>
    </w:rPr>
  </w:style>
  <w:style w:type="paragraph" w:styleId="a9">
    <w:name w:val="Body Text"/>
    <w:basedOn w:val="a"/>
    <w:link w:val="Char4"/>
    <w:rsid w:val="00EB04C1"/>
    <w:rPr>
      <w:rFonts w:eastAsia="隶书"/>
      <w:sz w:val="52"/>
    </w:rPr>
  </w:style>
  <w:style w:type="character" w:customStyle="1" w:styleId="Char4">
    <w:name w:val="正文文本 Char"/>
    <w:link w:val="a9"/>
    <w:rsid w:val="0098069F"/>
    <w:rPr>
      <w:rFonts w:eastAsia="隶书"/>
      <w:sz w:val="52"/>
    </w:rPr>
  </w:style>
  <w:style w:type="paragraph" w:customStyle="1" w:styleId="10">
    <w:name w:val="正文1"/>
    <w:rsid w:val="00EB04C1"/>
    <w:pPr>
      <w:widowControl w:val="0"/>
      <w:adjustRightInd w:val="0"/>
      <w:spacing w:line="360" w:lineRule="atLeast"/>
      <w:textAlignment w:val="baseline"/>
    </w:pPr>
    <w:rPr>
      <w:rFonts w:ascii="宋体"/>
      <w:sz w:val="34"/>
    </w:rPr>
  </w:style>
  <w:style w:type="paragraph" w:styleId="21">
    <w:name w:val="Body Text 2"/>
    <w:basedOn w:val="a"/>
    <w:link w:val="2Char0"/>
    <w:rsid w:val="00EB04C1"/>
    <w:pPr>
      <w:spacing w:line="360" w:lineRule="auto"/>
      <w:ind w:right="2"/>
    </w:pPr>
    <w:rPr>
      <w:rFonts w:eastAsia="仿宋_GB2312"/>
      <w:sz w:val="28"/>
    </w:rPr>
  </w:style>
  <w:style w:type="character" w:customStyle="1" w:styleId="2Char0">
    <w:name w:val="正文文本 2 Char"/>
    <w:link w:val="21"/>
    <w:rsid w:val="0098069F"/>
    <w:rPr>
      <w:rFonts w:eastAsia="仿宋_GB2312"/>
      <w:sz w:val="28"/>
    </w:rPr>
  </w:style>
  <w:style w:type="paragraph" w:styleId="aa">
    <w:name w:val="Plain Text"/>
    <w:basedOn w:val="a"/>
    <w:link w:val="Char5"/>
    <w:rsid w:val="00EB04C1"/>
    <w:pPr>
      <w:adjustRightInd/>
      <w:spacing w:line="240" w:lineRule="auto"/>
      <w:jc w:val="both"/>
      <w:textAlignment w:val="auto"/>
    </w:pPr>
    <w:rPr>
      <w:rFonts w:ascii="宋体" w:hAnsi="Courier New"/>
      <w:kern w:val="2"/>
      <w:sz w:val="21"/>
    </w:rPr>
  </w:style>
  <w:style w:type="character" w:customStyle="1" w:styleId="Char5">
    <w:name w:val="纯文本 Char"/>
    <w:link w:val="aa"/>
    <w:rsid w:val="0098069F"/>
    <w:rPr>
      <w:rFonts w:ascii="宋体" w:hAnsi="Courier New"/>
      <w:kern w:val="2"/>
      <w:sz w:val="21"/>
    </w:rPr>
  </w:style>
  <w:style w:type="paragraph" w:styleId="ab">
    <w:name w:val="Body Text First Indent"/>
    <w:basedOn w:val="a9"/>
    <w:link w:val="Char6"/>
    <w:rsid w:val="00EB04C1"/>
    <w:pPr>
      <w:adjustRightInd/>
      <w:spacing w:after="120" w:line="240" w:lineRule="auto"/>
      <w:ind w:firstLine="420"/>
      <w:jc w:val="both"/>
      <w:textAlignment w:val="auto"/>
    </w:pPr>
    <w:rPr>
      <w:rFonts w:eastAsia="宋体"/>
      <w:kern w:val="2"/>
      <w:sz w:val="21"/>
    </w:rPr>
  </w:style>
  <w:style w:type="character" w:customStyle="1" w:styleId="Char6">
    <w:name w:val="正文首行缩进 Char"/>
    <w:link w:val="ab"/>
    <w:rsid w:val="0098069F"/>
    <w:rPr>
      <w:kern w:val="2"/>
      <w:sz w:val="21"/>
    </w:rPr>
  </w:style>
  <w:style w:type="character" w:customStyle="1" w:styleId="text1">
    <w:name w:val="text1"/>
    <w:rsid w:val="00EB04C1"/>
    <w:rPr>
      <w:spacing w:val="10"/>
      <w:sz w:val="28"/>
      <w:szCs w:val="28"/>
    </w:rPr>
  </w:style>
  <w:style w:type="paragraph" w:styleId="ac">
    <w:name w:val="Normal (Web)"/>
    <w:basedOn w:val="a"/>
    <w:rsid w:val="00EB04C1"/>
    <w:pPr>
      <w:widowControl/>
      <w:adjustRightInd/>
      <w:spacing w:line="360" w:lineRule="auto"/>
      <w:textAlignment w:val="auto"/>
    </w:pPr>
    <w:rPr>
      <w:rFonts w:ascii="宋体" w:hAnsi="宋体"/>
      <w:sz w:val="18"/>
      <w:szCs w:val="18"/>
    </w:rPr>
  </w:style>
  <w:style w:type="character" w:styleId="ad">
    <w:name w:val="Strong"/>
    <w:qFormat/>
    <w:rsid w:val="00EB04C1"/>
    <w:rPr>
      <w:b/>
      <w:bCs/>
    </w:rPr>
  </w:style>
  <w:style w:type="paragraph" w:styleId="11">
    <w:name w:val="toc 1"/>
    <w:basedOn w:val="a"/>
    <w:next w:val="a"/>
    <w:autoRedefine/>
    <w:uiPriority w:val="39"/>
    <w:rsid w:val="009331A7"/>
    <w:pPr>
      <w:tabs>
        <w:tab w:val="right" w:leader="dot" w:pos="8647"/>
      </w:tabs>
      <w:spacing w:line="500" w:lineRule="exact"/>
    </w:pPr>
    <w:rPr>
      <w:rFonts w:ascii="楷体_GB2312" w:eastAsia="楷体_GB2312"/>
      <w:b/>
      <w:bCs/>
      <w:noProof/>
      <w:sz w:val="30"/>
      <w:szCs w:val="30"/>
    </w:rPr>
  </w:style>
  <w:style w:type="paragraph" w:styleId="22">
    <w:name w:val="toc 2"/>
    <w:basedOn w:val="a"/>
    <w:next w:val="a"/>
    <w:autoRedefine/>
    <w:uiPriority w:val="39"/>
    <w:rsid w:val="00EB04C1"/>
    <w:pPr>
      <w:ind w:leftChars="200" w:left="420"/>
    </w:pPr>
  </w:style>
  <w:style w:type="paragraph" w:styleId="31">
    <w:name w:val="toc 3"/>
    <w:basedOn w:val="a"/>
    <w:next w:val="a"/>
    <w:autoRedefine/>
    <w:rsid w:val="00EB04C1"/>
    <w:pPr>
      <w:ind w:leftChars="400" w:left="840"/>
    </w:pPr>
  </w:style>
  <w:style w:type="paragraph" w:styleId="40">
    <w:name w:val="toc 4"/>
    <w:basedOn w:val="a"/>
    <w:next w:val="a"/>
    <w:autoRedefine/>
    <w:rsid w:val="00EB04C1"/>
    <w:pPr>
      <w:ind w:leftChars="600" w:left="1260"/>
    </w:pPr>
  </w:style>
  <w:style w:type="paragraph" w:styleId="50">
    <w:name w:val="toc 5"/>
    <w:basedOn w:val="a"/>
    <w:next w:val="a"/>
    <w:autoRedefine/>
    <w:rsid w:val="00EB04C1"/>
    <w:pPr>
      <w:ind w:leftChars="800" w:left="1680"/>
    </w:pPr>
  </w:style>
  <w:style w:type="paragraph" w:styleId="6">
    <w:name w:val="toc 6"/>
    <w:basedOn w:val="a"/>
    <w:next w:val="a"/>
    <w:autoRedefine/>
    <w:rsid w:val="00EB04C1"/>
    <w:pPr>
      <w:ind w:leftChars="1000" w:left="2100"/>
    </w:pPr>
  </w:style>
  <w:style w:type="paragraph" w:styleId="7">
    <w:name w:val="toc 7"/>
    <w:basedOn w:val="a"/>
    <w:next w:val="a"/>
    <w:autoRedefine/>
    <w:rsid w:val="00EB04C1"/>
    <w:pPr>
      <w:ind w:leftChars="1200" w:left="2520"/>
    </w:pPr>
  </w:style>
  <w:style w:type="paragraph" w:styleId="8">
    <w:name w:val="toc 8"/>
    <w:basedOn w:val="a"/>
    <w:next w:val="a"/>
    <w:autoRedefine/>
    <w:rsid w:val="00EB04C1"/>
    <w:pPr>
      <w:ind w:leftChars="1400" w:left="2940"/>
    </w:pPr>
  </w:style>
  <w:style w:type="paragraph" w:styleId="9">
    <w:name w:val="toc 9"/>
    <w:basedOn w:val="a"/>
    <w:next w:val="a"/>
    <w:autoRedefine/>
    <w:rsid w:val="00EB04C1"/>
    <w:pPr>
      <w:ind w:leftChars="1600" w:left="3360"/>
    </w:pPr>
  </w:style>
  <w:style w:type="character" w:styleId="ae">
    <w:name w:val="Hyperlink"/>
    <w:uiPriority w:val="99"/>
    <w:rsid w:val="00EB04C1"/>
    <w:rPr>
      <w:color w:val="0000FF"/>
      <w:u w:val="single"/>
    </w:rPr>
  </w:style>
  <w:style w:type="character" w:styleId="af">
    <w:name w:val="FollowedHyperlink"/>
    <w:rsid w:val="00EB04C1"/>
    <w:rPr>
      <w:color w:val="800080"/>
      <w:u w:val="single"/>
    </w:rPr>
  </w:style>
  <w:style w:type="character" w:customStyle="1" w:styleId="unnamed11">
    <w:name w:val="unnamed11"/>
    <w:rsid w:val="00EB04C1"/>
    <w:rPr>
      <w:rFonts w:ascii="宋体" w:eastAsia="宋体" w:hAnsi="宋体" w:hint="eastAsia"/>
      <w:strike w:val="0"/>
      <w:dstrike w:val="0"/>
      <w:color w:val="000000"/>
      <w:sz w:val="18"/>
      <w:szCs w:val="18"/>
      <w:u w:val="none"/>
      <w:effect w:val="none"/>
    </w:rPr>
  </w:style>
  <w:style w:type="paragraph" w:customStyle="1" w:styleId="xl30">
    <w:name w:val="xl30"/>
    <w:basedOn w:val="a"/>
    <w:rsid w:val="00EB04C1"/>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EB04C1"/>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EB04C1"/>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EB04C1"/>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EB04C1"/>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EB04C1"/>
    <w:rPr>
      <w:color w:val="000000"/>
      <w:sz w:val="24"/>
      <w:szCs w:val="24"/>
    </w:rPr>
  </w:style>
  <w:style w:type="paragraph" w:styleId="af0">
    <w:name w:val="Balloon Text"/>
    <w:basedOn w:val="a"/>
    <w:semiHidden/>
    <w:rsid w:val="00EB04C1"/>
    <w:rPr>
      <w:sz w:val="18"/>
      <w:szCs w:val="18"/>
    </w:rPr>
  </w:style>
  <w:style w:type="character" w:styleId="af1">
    <w:name w:val="annotation reference"/>
    <w:rsid w:val="00EB04C1"/>
    <w:rPr>
      <w:sz w:val="21"/>
      <w:szCs w:val="21"/>
    </w:rPr>
  </w:style>
  <w:style w:type="paragraph" w:styleId="af2">
    <w:name w:val="annotation text"/>
    <w:basedOn w:val="a"/>
    <w:link w:val="Char7"/>
    <w:rsid w:val="00EB04C1"/>
  </w:style>
  <w:style w:type="character" w:customStyle="1" w:styleId="Char7">
    <w:name w:val="批注文字 Char"/>
    <w:link w:val="af2"/>
    <w:rsid w:val="0098069F"/>
    <w:rPr>
      <w:sz w:val="24"/>
    </w:rPr>
  </w:style>
  <w:style w:type="paragraph" w:styleId="af3">
    <w:name w:val="annotation subject"/>
    <w:basedOn w:val="af2"/>
    <w:next w:val="af2"/>
    <w:link w:val="Char8"/>
    <w:rsid w:val="00EB04C1"/>
    <w:rPr>
      <w:b/>
      <w:bCs/>
    </w:rPr>
  </w:style>
  <w:style w:type="character" w:customStyle="1" w:styleId="Char8">
    <w:name w:val="批注主题 Char"/>
    <w:link w:val="af3"/>
    <w:rsid w:val="0098069F"/>
    <w:rPr>
      <w:b/>
      <w:bCs/>
      <w:sz w:val="24"/>
    </w:rPr>
  </w:style>
  <w:style w:type="character" w:customStyle="1" w:styleId="nr1">
    <w:name w:val="nr1"/>
    <w:rsid w:val="00EB04C1"/>
    <w:rPr>
      <w:rFonts w:ascii="楷体_GB2312" w:eastAsia="楷体_GB2312" w:hint="eastAsia"/>
      <w:color w:val="000000"/>
      <w:sz w:val="24"/>
      <w:szCs w:val="24"/>
    </w:rPr>
  </w:style>
  <w:style w:type="table" w:styleId="af4">
    <w:name w:val="Table Grid"/>
    <w:basedOn w:val="a1"/>
    <w:uiPriority w:val="59"/>
    <w:rsid w:val="000946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rsid w:val="00EB04C1"/>
    <w:rPr>
      <w:rFonts w:ascii="楷体_GB2312" w:eastAsia="楷体_GB2312"/>
      <w:color w:val="000000"/>
      <w:sz w:val="28"/>
    </w:rPr>
  </w:style>
  <w:style w:type="paragraph" w:styleId="af5">
    <w:name w:val="Normal Indent"/>
    <w:basedOn w:val="a"/>
    <w:rsid w:val="00EB04C1"/>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EB04C1"/>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476958"/>
    <w:pPr>
      <w:ind w:firstLineChars="200" w:firstLine="420"/>
    </w:pPr>
  </w:style>
  <w:style w:type="paragraph" w:styleId="af7">
    <w:name w:val="No Spacing"/>
    <w:link w:val="Char9"/>
    <w:uiPriority w:val="1"/>
    <w:qFormat/>
    <w:rsid w:val="00523F10"/>
    <w:rPr>
      <w:rFonts w:ascii="Calibri" w:hAnsi="Calibri"/>
      <w:sz w:val="22"/>
      <w:szCs w:val="22"/>
    </w:rPr>
  </w:style>
  <w:style w:type="character" w:customStyle="1" w:styleId="Char9">
    <w:name w:val="无间隔 Char"/>
    <w:link w:val="af7"/>
    <w:uiPriority w:val="1"/>
    <w:rsid w:val="00523F10"/>
    <w:rPr>
      <w:rFonts w:ascii="Calibri" w:hAnsi="Calibri"/>
      <w:sz w:val="22"/>
      <w:szCs w:val="22"/>
      <w:lang w:bidi="ar-SA"/>
    </w:rPr>
  </w:style>
  <w:style w:type="paragraph" w:customStyle="1" w:styleId="23">
    <w:name w:val="正文2"/>
    <w:rsid w:val="00171B9A"/>
    <w:pPr>
      <w:widowControl w:val="0"/>
      <w:adjustRightInd w:val="0"/>
      <w:spacing w:line="360" w:lineRule="atLeast"/>
      <w:textAlignment w:val="baseline"/>
    </w:pPr>
    <w:rPr>
      <w:rFonts w:ascii="宋体"/>
      <w:sz w:val="34"/>
    </w:rPr>
  </w:style>
  <w:style w:type="paragraph" w:customStyle="1" w:styleId="12">
    <w:name w:val="1"/>
    <w:rsid w:val="00171B9A"/>
    <w:pPr>
      <w:widowControl w:val="0"/>
      <w:adjustRightInd w:val="0"/>
      <w:spacing w:line="360" w:lineRule="atLeast"/>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9740">
      <w:bodyDiv w:val="1"/>
      <w:marLeft w:val="0"/>
      <w:marRight w:val="0"/>
      <w:marTop w:val="0"/>
      <w:marBottom w:val="0"/>
      <w:divBdr>
        <w:top w:val="none" w:sz="0" w:space="0" w:color="auto"/>
        <w:left w:val="none" w:sz="0" w:space="0" w:color="auto"/>
        <w:bottom w:val="none" w:sz="0" w:space="0" w:color="auto"/>
        <w:right w:val="none" w:sz="0" w:space="0" w:color="auto"/>
      </w:divBdr>
    </w:div>
    <w:div w:id="66340412">
      <w:bodyDiv w:val="1"/>
      <w:marLeft w:val="0"/>
      <w:marRight w:val="0"/>
      <w:marTop w:val="0"/>
      <w:marBottom w:val="0"/>
      <w:divBdr>
        <w:top w:val="none" w:sz="0" w:space="0" w:color="auto"/>
        <w:left w:val="none" w:sz="0" w:space="0" w:color="auto"/>
        <w:bottom w:val="none" w:sz="0" w:space="0" w:color="auto"/>
        <w:right w:val="none" w:sz="0" w:space="0" w:color="auto"/>
      </w:divBdr>
    </w:div>
    <w:div w:id="98180680">
      <w:bodyDiv w:val="1"/>
      <w:marLeft w:val="0"/>
      <w:marRight w:val="0"/>
      <w:marTop w:val="0"/>
      <w:marBottom w:val="0"/>
      <w:divBdr>
        <w:top w:val="none" w:sz="0" w:space="0" w:color="auto"/>
        <w:left w:val="none" w:sz="0" w:space="0" w:color="auto"/>
        <w:bottom w:val="none" w:sz="0" w:space="0" w:color="auto"/>
        <w:right w:val="none" w:sz="0" w:space="0" w:color="auto"/>
      </w:divBdr>
    </w:div>
    <w:div w:id="147790316">
      <w:bodyDiv w:val="1"/>
      <w:marLeft w:val="0"/>
      <w:marRight w:val="0"/>
      <w:marTop w:val="0"/>
      <w:marBottom w:val="0"/>
      <w:divBdr>
        <w:top w:val="none" w:sz="0" w:space="0" w:color="auto"/>
        <w:left w:val="none" w:sz="0" w:space="0" w:color="auto"/>
        <w:bottom w:val="none" w:sz="0" w:space="0" w:color="auto"/>
        <w:right w:val="none" w:sz="0" w:space="0" w:color="auto"/>
      </w:divBdr>
    </w:div>
    <w:div w:id="174928418">
      <w:bodyDiv w:val="1"/>
      <w:marLeft w:val="0"/>
      <w:marRight w:val="0"/>
      <w:marTop w:val="0"/>
      <w:marBottom w:val="0"/>
      <w:divBdr>
        <w:top w:val="none" w:sz="0" w:space="0" w:color="auto"/>
        <w:left w:val="none" w:sz="0" w:space="0" w:color="auto"/>
        <w:bottom w:val="none" w:sz="0" w:space="0" w:color="auto"/>
        <w:right w:val="none" w:sz="0" w:space="0" w:color="auto"/>
      </w:divBdr>
    </w:div>
    <w:div w:id="376441412">
      <w:bodyDiv w:val="1"/>
      <w:marLeft w:val="0"/>
      <w:marRight w:val="0"/>
      <w:marTop w:val="0"/>
      <w:marBottom w:val="0"/>
      <w:divBdr>
        <w:top w:val="none" w:sz="0" w:space="0" w:color="auto"/>
        <w:left w:val="none" w:sz="0" w:space="0" w:color="auto"/>
        <w:bottom w:val="none" w:sz="0" w:space="0" w:color="auto"/>
        <w:right w:val="none" w:sz="0" w:space="0" w:color="auto"/>
      </w:divBdr>
    </w:div>
    <w:div w:id="378361690">
      <w:bodyDiv w:val="1"/>
      <w:marLeft w:val="0"/>
      <w:marRight w:val="0"/>
      <w:marTop w:val="0"/>
      <w:marBottom w:val="0"/>
      <w:divBdr>
        <w:top w:val="none" w:sz="0" w:space="0" w:color="auto"/>
        <w:left w:val="none" w:sz="0" w:space="0" w:color="auto"/>
        <w:bottom w:val="none" w:sz="0" w:space="0" w:color="auto"/>
        <w:right w:val="none" w:sz="0" w:space="0" w:color="auto"/>
      </w:divBdr>
    </w:div>
    <w:div w:id="589385764">
      <w:bodyDiv w:val="1"/>
      <w:marLeft w:val="0"/>
      <w:marRight w:val="0"/>
      <w:marTop w:val="0"/>
      <w:marBottom w:val="0"/>
      <w:divBdr>
        <w:top w:val="none" w:sz="0" w:space="0" w:color="auto"/>
        <w:left w:val="none" w:sz="0" w:space="0" w:color="auto"/>
        <w:bottom w:val="none" w:sz="0" w:space="0" w:color="auto"/>
        <w:right w:val="none" w:sz="0" w:space="0" w:color="auto"/>
      </w:divBdr>
    </w:div>
    <w:div w:id="636566474">
      <w:bodyDiv w:val="1"/>
      <w:marLeft w:val="0"/>
      <w:marRight w:val="0"/>
      <w:marTop w:val="0"/>
      <w:marBottom w:val="0"/>
      <w:divBdr>
        <w:top w:val="none" w:sz="0" w:space="0" w:color="auto"/>
        <w:left w:val="none" w:sz="0" w:space="0" w:color="auto"/>
        <w:bottom w:val="none" w:sz="0" w:space="0" w:color="auto"/>
        <w:right w:val="none" w:sz="0" w:space="0" w:color="auto"/>
      </w:divBdr>
    </w:div>
    <w:div w:id="665745006">
      <w:bodyDiv w:val="1"/>
      <w:marLeft w:val="0"/>
      <w:marRight w:val="0"/>
      <w:marTop w:val="0"/>
      <w:marBottom w:val="0"/>
      <w:divBdr>
        <w:top w:val="none" w:sz="0" w:space="0" w:color="auto"/>
        <w:left w:val="none" w:sz="0" w:space="0" w:color="auto"/>
        <w:bottom w:val="none" w:sz="0" w:space="0" w:color="auto"/>
        <w:right w:val="none" w:sz="0" w:space="0" w:color="auto"/>
      </w:divBdr>
    </w:div>
    <w:div w:id="667171494">
      <w:bodyDiv w:val="1"/>
      <w:marLeft w:val="0"/>
      <w:marRight w:val="0"/>
      <w:marTop w:val="0"/>
      <w:marBottom w:val="0"/>
      <w:divBdr>
        <w:top w:val="none" w:sz="0" w:space="0" w:color="auto"/>
        <w:left w:val="none" w:sz="0" w:space="0" w:color="auto"/>
        <w:bottom w:val="none" w:sz="0" w:space="0" w:color="auto"/>
        <w:right w:val="none" w:sz="0" w:space="0" w:color="auto"/>
      </w:divBdr>
    </w:div>
    <w:div w:id="706876738">
      <w:bodyDiv w:val="1"/>
      <w:marLeft w:val="0"/>
      <w:marRight w:val="0"/>
      <w:marTop w:val="0"/>
      <w:marBottom w:val="0"/>
      <w:divBdr>
        <w:top w:val="none" w:sz="0" w:space="0" w:color="auto"/>
        <w:left w:val="none" w:sz="0" w:space="0" w:color="auto"/>
        <w:bottom w:val="none" w:sz="0" w:space="0" w:color="auto"/>
        <w:right w:val="none" w:sz="0" w:space="0" w:color="auto"/>
      </w:divBdr>
    </w:div>
    <w:div w:id="730154627">
      <w:bodyDiv w:val="1"/>
      <w:marLeft w:val="0"/>
      <w:marRight w:val="0"/>
      <w:marTop w:val="0"/>
      <w:marBottom w:val="0"/>
      <w:divBdr>
        <w:top w:val="none" w:sz="0" w:space="0" w:color="auto"/>
        <w:left w:val="none" w:sz="0" w:space="0" w:color="auto"/>
        <w:bottom w:val="none" w:sz="0" w:space="0" w:color="auto"/>
        <w:right w:val="none" w:sz="0" w:space="0" w:color="auto"/>
      </w:divBdr>
    </w:div>
    <w:div w:id="803890017">
      <w:bodyDiv w:val="1"/>
      <w:marLeft w:val="0"/>
      <w:marRight w:val="0"/>
      <w:marTop w:val="0"/>
      <w:marBottom w:val="0"/>
      <w:divBdr>
        <w:top w:val="none" w:sz="0" w:space="0" w:color="auto"/>
        <w:left w:val="none" w:sz="0" w:space="0" w:color="auto"/>
        <w:bottom w:val="none" w:sz="0" w:space="0" w:color="auto"/>
        <w:right w:val="none" w:sz="0" w:space="0" w:color="auto"/>
      </w:divBdr>
    </w:div>
    <w:div w:id="869336368">
      <w:bodyDiv w:val="1"/>
      <w:marLeft w:val="0"/>
      <w:marRight w:val="0"/>
      <w:marTop w:val="0"/>
      <w:marBottom w:val="0"/>
      <w:divBdr>
        <w:top w:val="none" w:sz="0" w:space="0" w:color="auto"/>
        <w:left w:val="none" w:sz="0" w:space="0" w:color="auto"/>
        <w:bottom w:val="none" w:sz="0" w:space="0" w:color="auto"/>
        <w:right w:val="none" w:sz="0" w:space="0" w:color="auto"/>
      </w:divBdr>
    </w:div>
    <w:div w:id="913783382">
      <w:bodyDiv w:val="1"/>
      <w:marLeft w:val="0"/>
      <w:marRight w:val="0"/>
      <w:marTop w:val="0"/>
      <w:marBottom w:val="0"/>
      <w:divBdr>
        <w:top w:val="none" w:sz="0" w:space="0" w:color="auto"/>
        <w:left w:val="none" w:sz="0" w:space="0" w:color="auto"/>
        <w:bottom w:val="none" w:sz="0" w:space="0" w:color="auto"/>
        <w:right w:val="none" w:sz="0" w:space="0" w:color="auto"/>
      </w:divBdr>
    </w:div>
    <w:div w:id="919798492">
      <w:bodyDiv w:val="1"/>
      <w:marLeft w:val="0"/>
      <w:marRight w:val="0"/>
      <w:marTop w:val="0"/>
      <w:marBottom w:val="0"/>
      <w:divBdr>
        <w:top w:val="none" w:sz="0" w:space="0" w:color="auto"/>
        <w:left w:val="none" w:sz="0" w:space="0" w:color="auto"/>
        <w:bottom w:val="none" w:sz="0" w:space="0" w:color="auto"/>
        <w:right w:val="none" w:sz="0" w:space="0" w:color="auto"/>
      </w:divBdr>
    </w:div>
    <w:div w:id="922026298">
      <w:bodyDiv w:val="1"/>
      <w:marLeft w:val="0"/>
      <w:marRight w:val="0"/>
      <w:marTop w:val="0"/>
      <w:marBottom w:val="0"/>
      <w:divBdr>
        <w:top w:val="none" w:sz="0" w:space="0" w:color="auto"/>
        <w:left w:val="none" w:sz="0" w:space="0" w:color="auto"/>
        <w:bottom w:val="none" w:sz="0" w:space="0" w:color="auto"/>
        <w:right w:val="none" w:sz="0" w:space="0" w:color="auto"/>
      </w:divBdr>
    </w:div>
    <w:div w:id="946233671">
      <w:bodyDiv w:val="1"/>
      <w:marLeft w:val="0"/>
      <w:marRight w:val="0"/>
      <w:marTop w:val="0"/>
      <w:marBottom w:val="0"/>
      <w:divBdr>
        <w:top w:val="none" w:sz="0" w:space="0" w:color="auto"/>
        <w:left w:val="none" w:sz="0" w:space="0" w:color="auto"/>
        <w:bottom w:val="none" w:sz="0" w:space="0" w:color="auto"/>
        <w:right w:val="none" w:sz="0" w:space="0" w:color="auto"/>
      </w:divBdr>
    </w:div>
    <w:div w:id="1018317686">
      <w:bodyDiv w:val="1"/>
      <w:marLeft w:val="0"/>
      <w:marRight w:val="0"/>
      <w:marTop w:val="0"/>
      <w:marBottom w:val="0"/>
      <w:divBdr>
        <w:top w:val="none" w:sz="0" w:space="0" w:color="auto"/>
        <w:left w:val="none" w:sz="0" w:space="0" w:color="auto"/>
        <w:bottom w:val="none" w:sz="0" w:space="0" w:color="auto"/>
        <w:right w:val="none" w:sz="0" w:space="0" w:color="auto"/>
      </w:divBdr>
    </w:div>
    <w:div w:id="1025986467">
      <w:bodyDiv w:val="1"/>
      <w:marLeft w:val="0"/>
      <w:marRight w:val="0"/>
      <w:marTop w:val="0"/>
      <w:marBottom w:val="0"/>
      <w:divBdr>
        <w:top w:val="none" w:sz="0" w:space="0" w:color="auto"/>
        <w:left w:val="none" w:sz="0" w:space="0" w:color="auto"/>
        <w:bottom w:val="none" w:sz="0" w:space="0" w:color="auto"/>
        <w:right w:val="none" w:sz="0" w:space="0" w:color="auto"/>
      </w:divBdr>
    </w:div>
    <w:div w:id="1090854575">
      <w:bodyDiv w:val="1"/>
      <w:marLeft w:val="0"/>
      <w:marRight w:val="0"/>
      <w:marTop w:val="0"/>
      <w:marBottom w:val="0"/>
      <w:divBdr>
        <w:top w:val="none" w:sz="0" w:space="0" w:color="auto"/>
        <w:left w:val="none" w:sz="0" w:space="0" w:color="auto"/>
        <w:bottom w:val="none" w:sz="0" w:space="0" w:color="auto"/>
        <w:right w:val="none" w:sz="0" w:space="0" w:color="auto"/>
      </w:divBdr>
    </w:div>
    <w:div w:id="1106123598">
      <w:bodyDiv w:val="1"/>
      <w:marLeft w:val="0"/>
      <w:marRight w:val="0"/>
      <w:marTop w:val="0"/>
      <w:marBottom w:val="0"/>
      <w:divBdr>
        <w:top w:val="none" w:sz="0" w:space="0" w:color="auto"/>
        <w:left w:val="none" w:sz="0" w:space="0" w:color="auto"/>
        <w:bottom w:val="none" w:sz="0" w:space="0" w:color="auto"/>
        <w:right w:val="none" w:sz="0" w:space="0" w:color="auto"/>
      </w:divBdr>
    </w:div>
    <w:div w:id="1247379401">
      <w:bodyDiv w:val="1"/>
      <w:marLeft w:val="0"/>
      <w:marRight w:val="0"/>
      <w:marTop w:val="0"/>
      <w:marBottom w:val="0"/>
      <w:divBdr>
        <w:top w:val="none" w:sz="0" w:space="0" w:color="auto"/>
        <w:left w:val="none" w:sz="0" w:space="0" w:color="auto"/>
        <w:bottom w:val="none" w:sz="0" w:space="0" w:color="auto"/>
        <w:right w:val="none" w:sz="0" w:space="0" w:color="auto"/>
      </w:divBdr>
    </w:div>
    <w:div w:id="1284118085">
      <w:bodyDiv w:val="1"/>
      <w:marLeft w:val="0"/>
      <w:marRight w:val="0"/>
      <w:marTop w:val="0"/>
      <w:marBottom w:val="0"/>
      <w:divBdr>
        <w:top w:val="none" w:sz="0" w:space="0" w:color="auto"/>
        <w:left w:val="none" w:sz="0" w:space="0" w:color="auto"/>
        <w:bottom w:val="none" w:sz="0" w:space="0" w:color="auto"/>
        <w:right w:val="none" w:sz="0" w:space="0" w:color="auto"/>
      </w:divBdr>
    </w:div>
    <w:div w:id="1429036065">
      <w:bodyDiv w:val="1"/>
      <w:marLeft w:val="0"/>
      <w:marRight w:val="0"/>
      <w:marTop w:val="0"/>
      <w:marBottom w:val="0"/>
      <w:divBdr>
        <w:top w:val="none" w:sz="0" w:space="0" w:color="auto"/>
        <w:left w:val="none" w:sz="0" w:space="0" w:color="auto"/>
        <w:bottom w:val="none" w:sz="0" w:space="0" w:color="auto"/>
        <w:right w:val="none" w:sz="0" w:space="0" w:color="auto"/>
      </w:divBdr>
    </w:div>
    <w:div w:id="1448693768">
      <w:bodyDiv w:val="1"/>
      <w:marLeft w:val="0"/>
      <w:marRight w:val="0"/>
      <w:marTop w:val="0"/>
      <w:marBottom w:val="0"/>
      <w:divBdr>
        <w:top w:val="none" w:sz="0" w:space="0" w:color="auto"/>
        <w:left w:val="none" w:sz="0" w:space="0" w:color="auto"/>
        <w:bottom w:val="none" w:sz="0" w:space="0" w:color="auto"/>
        <w:right w:val="none" w:sz="0" w:space="0" w:color="auto"/>
      </w:divBdr>
    </w:div>
    <w:div w:id="1460302960">
      <w:bodyDiv w:val="1"/>
      <w:marLeft w:val="0"/>
      <w:marRight w:val="0"/>
      <w:marTop w:val="0"/>
      <w:marBottom w:val="0"/>
      <w:divBdr>
        <w:top w:val="none" w:sz="0" w:space="0" w:color="auto"/>
        <w:left w:val="none" w:sz="0" w:space="0" w:color="auto"/>
        <w:bottom w:val="none" w:sz="0" w:space="0" w:color="auto"/>
        <w:right w:val="none" w:sz="0" w:space="0" w:color="auto"/>
      </w:divBdr>
    </w:div>
    <w:div w:id="1544295199">
      <w:bodyDiv w:val="1"/>
      <w:marLeft w:val="0"/>
      <w:marRight w:val="0"/>
      <w:marTop w:val="0"/>
      <w:marBottom w:val="0"/>
      <w:divBdr>
        <w:top w:val="none" w:sz="0" w:space="0" w:color="auto"/>
        <w:left w:val="none" w:sz="0" w:space="0" w:color="auto"/>
        <w:bottom w:val="none" w:sz="0" w:space="0" w:color="auto"/>
        <w:right w:val="none" w:sz="0" w:space="0" w:color="auto"/>
      </w:divBdr>
    </w:div>
    <w:div w:id="1655989846">
      <w:bodyDiv w:val="1"/>
      <w:marLeft w:val="0"/>
      <w:marRight w:val="0"/>
      <w:marTop w:val="0"/>
      <w:marBottom w:val="0"/>
      <w:divBdr>
        <w:top w:val="none" w:sz="0" w:space="0" w:color="auto"/>
        <w:left w:val="none" w:sz="0" w:space="0" w:color="auto"/>
        <w:bottom w:val="none" w:sz="0" w:space="0" w:color="auto"/>
        <w:right w:val="none" w:sz="0" w:space="0" w:color="auto"/>
      </w:divBdr>
    </w:div>
    <w:div w:id="1687558664">
      <w:bodyDiv w:val="1"/>
      <w:marLeft w:val="0"/>
      <w:marRight w:val="0"/>
      <w:marTop w:val="0"/>
      <w:marBottom w:val="0"/>
      <w:divBdr>
        <w:top w:val="none" w:sz="0" w:space="0" w:color="auto"/>
        <w:left w:val="none" w:sz="0" w:space="0" w:color="auto"/>
        <w:bottom w:val="none" w:sz="0" w:space="0" w:color="auto"/>
        <w:right w:val="none" w:sz="0" w:space="0" w:color="auto"/>
      </w:divBdr>
    </w:div>
    <w:div w:id="1732730042">
      <w:bodyDiv w:val="1"/>
      <w:marLeft w:val="0"/>
      <w:marRight w:val="0"/>
      <w:marTop w:val="0"/>
      <w:marBottom w:val="0"/>
      <w:divBdr>
        <w:top w:val="none" w:sz="0" w:space="0" w:color="auto"/>
        <w:left w:val="none" w:sz="0" w:space="0" w:color="auto"/>
        <w:bottom w:val="none" w:sz="0" w:space="0" w:color="auto"/>
        <w:right w:val="none" w:sz="0" w:space="0" w:color="auto"/>
      </w:divBdr>
    </w:div>
    <w:div w:id="1797865995">
      <w:bodyDiv w:val="1"/>
      <w:marLeft w:val="0"/>
      <w:marRight w:val="0"/>
      <w:marTop w:val="0"/>
      <w:marBottom w:val="0"/>
      <w:divBdr>
        <w:top w:val="none" w:sz="0" w:space="0" w:color="auto"/>
        <w:left w:val="none" w:sz="0" w:space="0" w:color="auto"/>
        <w:bottom w:val="none" w:sz="0" w:space="0" w:color="auto"/>
        <w:right w:val="none" w:sz="0" w:space="0" w:color="auto"/>
      </w:divBdr>
    </w:div>
    <w:div w:id="1860192417">
      <w:bodyDiv w:val="1"/>
      <w:marLeft w:val="0"/>
      <w:marRight w:val="0"/>
      <w:marTop w:val="0"/>
      <w:marBottom w:val="0"/>
      <w:divBdr>
        <w:top w:val="none" w:sz="0" w:space="0" w:color="auto"/>
        <w:left w:val="none" w:sz="0" w:space="0" w:color="auto"/>
        <w:bottom w:val="none" w:sz="0" w:space="0" w:color="auto"/>
        <w:right w:val="none" w:sz="0" w:space="0" w:color="auto"/>
      </w:divBdr>
    </w:div>
    <w:div w:id="1893299820">
      <w:bodyDiv w:val="1"/>
      <w:marLeft w:val="0"/>
      <w:marRight w:val="0"/>
      <w:marTop w:val="0"/>
      <w:marBottom w:val="0"/>
      <w:divBdr>
        <w:top w:val="none" w:sz="0" w:space="0" w:color="auto"/>
        <w:left w:val="none" w:sz="0" w:space="0" w:color="auto"/>
        <w:bottom w:val="none" w:sz="0" w:space="0" w:color="auto"/>
        <w:right w:val="none" w:sz="0" w:space="0" w:color="auto"/>
      </w:divBdr>
    </w:div>
    <w:div w:id="1906068789">
      <w:bodyDiv w:val="1"/>
      <w:marLeft w:val="0"/>
      <w:marRight w:val="0"/>
      <w:marTop w:val="0"/>
      <w:marBottom w:val="0"/>
      <w:divBdr>
        <w:top w:val="none" w:sz="0" w:space="0" w:color="auto"/>
        <w:left w:val="none" w:sz="0" w:space="0" w:color="auto"/>
        <w:bottom w:val="none" w:sz="0" w:space="0" w:color="auto"/>
        <w:right w:val="none" w:sz="0" w:space="0" w:color="auto"/>
      </w:divBdr>
    </w:div>
    <w:div w:id="1913347393">
      <w:bodyDiv w:val="1"/>
      <w:marLeft w:val="0"/>
      <w:marRight w:val="0"/>
      <w:marTop w:val="0"/>
      <w:marBottom w:val="0"/>
      <w:divBdr>
        <w:top w:val="none" w:sz="0" w:space="0" w:color="auto"/>
        <w:left w:val="none" w:sz="0" w:space="0" w:color="auto"/>
        <w:bottom w:val="none" w:sz="0" w:space="0" w:color="auto"/>
        <w:right w:val="none" w:sz="0" w:space="0" w:color="auto"/>
      </w:divBdr>
    </w:div>
    <w:div w:id="1936356536">
      <w:bodyDiv w:val="1"/>
      <w:marLeft w:val="0"/>
      <w:marRight w:val="0"/>
      <w:marTop w:val="0"/>
      <w:marBottom w:val="0"/>
      <w:divBdr>
        <w:top w:val="none" w:sz="0" w:space="0" w:color="auto"/>
        <w:left w:val="none" w:sz="0" w:space="0" w:color="auto"/>
        <w:bottom w:val="none" w:sz="0" w:space="0" w:color="auto"/>
        <w:right w:val="none" w:sz="0" w:space="0" w:color="auto"/>
      </w:divBdr>
    </w:div>
    <w:div w:id="1942101024">
      <w:bodyDiv w:val="1"/>
      <w:marLeft w:val="0"/>
      <w:marRight w:val="0"/>
      <w:marTop w:val="0"/>
      <w:marBottom w:val="0"/>
      <w:divBdr>
        <w:top w:val="none" w:sz="0" w:space="0" w:color="auto"/>
        <w:left w:val="none" w:sz="0" w:space="0" w:color="auto"/>
        <w:bottom w:val="none" w:sz="0" w:space="0" w:color="auto"/>
        <w:right w:val="none" w:sz="0" w:space="0" w:color="auto"/>
      </w:divBdr>
    </w:div>
    <w:div w:id="2048484316">
      <w:bodyDiv w:val="1"/>
      <w:marLeft w:val="0"/>
      <w:marRight w:val="0"/>
      <w:marTop w:val="0"/>
      <w:marBottom w:val="0"/>
      <w:divBdr>
        <w:top w:val="none" w:sz="0" w:space="0" w:color="auto"/>
        <w:left w:val="none" w:sz="0" w:space="0" w:color="auto"/>
        <w:bottom w:val="none" w:sz="0" w:space="0" w:color="auto"/>
        <w:right w:val="none" w:sz="0" w:space="0" w:color="auto"/>
      </w:divBdr>
    </w:div>
    <w:div w:id="2057848822">
      <w:bodyDiv w:val="1"/>
      <w:marLeft w:val="0"/>
      <w:marRight w:val="0"/>
      <w:marTop w:val="0"/>
      <w:marBottom w:val="0"/>
      <w:divBdr>
        <w:top w:val="none" w:sz="0" w:space="0" w:color="auto"/>
        <w:left w:val="none" w:sz="0" w:space="0" w:color="auto"/>
        <w:bottom w:val="none" w:sz="0" w:space="0" w:color="auto"/>
        <w:right w:val="none" w:sz="0" w:space="0" w:color="auto"/>
      </w:divBdr>
    </w:div>
    <w:div w:id="2106152622">
      <w:bodyDiv w:val="1"/>
      <w:marLeft w:val="0"/>
      <w:marRight w:val="0"/>
      <w:marTop w:val="0"/>
      <w:marBottom w:val="0"/>
      <w:divBdr>
        <w:top w:val="none" w:sz="0" w:space="0" w:color="auto"/>
        <w:left w:val="none" w:sz="0" w:space="0" w:color="auto"/>
        <w:bottom w:val="none" w:sz="0" w:space="0" w:color="auto"/>
        <w:right w:val="none" w:sz="0" w:space="0" w:color="auto"/>
      </w:divBdr>
    </w:div>
    <w:div w:id="21165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baike.baidu.com/view/641843.htm" TargetMode="Externa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7.xml"/><Relationship Id="rId50" Type="http://schemas.openxmlformats.org/officeDocument/2006/relationships/footer" Target="foot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yperlink" Target="http://baike.baidu.com/view/641843.htm" TargetMode="External"/><Relationship Id="rId38" Type="http://schemas.openxmlformats.org/officeDocument/2006/relationships/header" Target="head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9.xml"/><Relationship Id="rId41" Type="http://schemas.openxmlformats.org/officeDocument/2006/relationships/hyperlink" Target="http://baike.baidu.com/view/64184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8.xml"/><Relationship Id="rId36" Type="http://schemas.openxmlformats.org/officeDocument/2006/relationships/footer" Target="footer13.xml"/><Relationship Id="rId49"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oter" Target="footer2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6F2A-C00B-4938-BD7D-ACA8F660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132</Pages>
  <Words>14592</Words>
  <Characters>83177</Characters>
  <Application>Microsoft Office Word</Application>
  <DocSecurity>0</DocSecurity>
  <Lines>693</Lines>
  <Paragraphs>195</Paragraphs>
  <ScaleCrop>false</ScaleCrop>
  <Company>Sky123.Org</Company>
  <LinksUpToDate>false</LinksUpToDate>
  <CharactersWithSpaces>97574</CharactersWithSpaces>
  <SharedDoc>false</SharedDoc>
  <HLinks>
    <vt:vector size="108" baseType="variant">
      <vt:variant>
        <vt:i4>1441855</vt:i4>
      </vt:variant>
      <vt:variant>
        <vt:i4>104</vt:i4>
      </vt:variant>
      <vt:variant>
        <vt:i4>0</vt:i4>
      </vt:variant>
      <vt:variant>
        <vt:i4>5</vt:i4>
      </vt:variant>
      <vt:variant>
        <vt:lpwstr/>
      </vt:variant>
      <vt:variant>
        <vt:lpwstr>_Toc448755677</vt:lpwstr>
      </vt:variant>
      <vt:variant>
        <vt:i4>1441855</vt:i4>
      </vt:variant>
      <vt:variant>
        <vt:i4>98</vt:i4>
      </vt:variant>
      <vt:variant>
        <vt:i4>0</vt:i4>
      </vt:variant>
      <vt:variant>
        <vt:i4>5</vt:i4>
      </vt:variant>
      <vt:variant>
        <vt:lpwstr/>
      </vt:variant>
      <vt:variant>
        <vt:lpwstr>_Toc448755673</vt:lpwstr>
      </vt:variant>
      <vt:variant>
        <vt:i4>1441855</vt:i4>
      </vt:variant>
      <vt:variant>
        <vt:i4>92</vt:i4>
      </vt:variant>
      <vt:variant>
        <vt:i4>0</vt:i4>
      </vt:variant>
      <vt:variant>
        <vt:i4>5</vt:i4>
      </vt:variant>
      <vt:variant>
        <vt:lpwstr/>
      </vt:variant>
      <vt:variant>
        <vt:lpwstr>_Toc448755672</vt:lpwstr>
      </vt:variant>
      <vt:variant>
        <vt:i4>1441855</vt:i4>
      </vt:variant>
      <vt:variant>
        <vt:i4>86</vt:i4>
      </vt:variant>
      <vt:variant>
        <vt:i4>0</vt:i4>
      </vt:variant>
      <vt:variant>
        <vt:i4>5</vt:i4>
      </vt:variant>
      <vt:variant>
        <vt:lpwstr/>
      </vt:variant>
      <vt:variant>
        <vt:lpwstr>_Toc448755671</vt:lpwstr>
      </vt:variant>
      <vt:variant>
        <vt:i4>1441855</vt:i4>
      </vt:variant>
      <vt:variant>
        <vt:i4>80</vt:i4>
      </vt:variant>
      <vt:variant>
        <vt:i4>0</vt:i4>
      </vt:variant>
      <vt:variant>
        <vt:i4>5</vt:i4>
      </vt:variant>
      <vt:variant>
        <vt:lpwstr/>
      </vt:variant>
      <vt:variant>
        <vt:lpwstr>_Toc448755670</vt:lpwstr>
      </vt:variant>
      <vt:variant>
        <vt:i4>1507391</vt:i4>
      </vt:variant>
      <vt:variant>
        <vt:i4>74</vt:i4>
      </vt:variant>
      <vt:variant>
        <vt:i4>0</vt:i4>
      </vt:variant>
      <vt:variant>
        <vt:i4>5</vt:i4>
      </vt:variant>
      <vt:variant>
        <vt:lpwstr/>
      </vt:variant>
      <vt:variant>
        <vt:lpwstr>_Toc448755669</vt:lpwstr>
      </vt:variant>
      <vt:variant>
        <vt:i4>1507391</vt:i4>
      </vt:variant>
      <vt:variant>
        <vt:i4>68</vt:i4>
      </vt:variant>
      <vt:variant>
        <vt:i4>0</vt:i4>
      </vt:variant>
      <vt:variant>
        <vt:i4>5</vt:i4>
      </vt:variant>
      <vt:variant>
        <vt:lpwstr/>
      </vt:variant>
      <vt:variant>
        <vt:lpwstr>_Toc448755668</vt:lpwstr>
      </vt:variant>
      <vt:variant>
        <vt:i4>1507391</vt:i4>
      </vt:variant>
      <vt:variant>
        <vt:i4>62</vt:i4>
      </vt:variant>
      <vt:variant>
        <vt:i4>0</vt:i4>
      </vt:variant>
      <vt:variant>
        <vt:i4>5</vt:i4>
      </vt:variant>
      <vt:variant>
        <vt:lpwstr/>
      </vt:variant>
      <vt:variant>
        <vt:lpwstr>_Toc448755667</vt:lpwstr>
      </vt:variant>
      <vt:variant>
        <vt:i4>1507391</vt:i4>
      </vt:variant>
      <vt:variant>
        <vt:i4>56</vt:i4>
      </vt:variant>
      <vt:variant>
        <vt:i4>0</vt:i4>
      </vt:variant>
      <vt:variant>
        <vt:i4>5</vt:i4>
      </vt:variant>
      <vt:variant>
        <vt:lpwstr/>
      </vt:variant>
      <vt:variant>
        <vt:lpwstr>_Toc448755666</vt:lpwstr>
      </vt:variant>
      <vt:variant>
        <vt:i4>1507391</vt:i4>
      </vt:variant>
      <vt:variant>
        <vt:i4>50</vt:i4>
      </vt:variant>
      <vt:variant>
        <vt:i4>0</vt:i4>
      </vt:variant>
      <vt:variant>
        <vt:i4>5</vt:i4>
      </vt:variant>
      <vt:variant>
        <vt:lpwstr/>
      </vt:variant>
      <vt:variant>
        <vt:lpwstr>_Toc448755665</vt:lpwstr>
      </vt:variant>
      <vt:variant>
        <vt:i4>1507391</vt:i4>
      </vt:variant>
      <vt:variant>
        <vt:i4>44</vt:i4>
      </vt:variant>
      <vt:variant>
        <vt:i4>0</vt:i4>
      </vt:variant>
      <vt:variant>
        <vt:i4>5</vt:i4>
      </vt:variant>
      <vt:variant>
        <vt:lpwstr/>
      </vt:variant>
      <vt:variant>
        <vt:lpwstr>_Toc448755664</vt:lpwstr>
      </vt:variant>
      <vt:variant>
        <vt:i4>1507391</vt:i4>
      </vt:variant>
      <vt:variant>
        <vt:i4>38</vt:i4>
      </vt:variant>
      <vt:variant>
        <vt:i4>0</vt:i4>
      </vt:variant>
      <vt:variant>
        <vt:i4>5</vt:i4>
      </vt:variant>
      <vt:variant>
        <vt:lpwstr/>
      </vt:variant>
      <vt:variant>
        <vt:lpwstr>_Toc448755663</vt:lpwstr>
      </vt:variant>
      <vt:variant>
        <vt:i4>1507391</vt:i4>
      </vt:variant>
      <vt:variant>
        <vt:i4>32</vt:i4>
      </vt:variant>
      <vt:variant>
        <vt:i4>0</vt:i4>
      </vt:variant>
      <vt:variant>
        <vt:i4>5</vt:i4>
      </vt:variant>
      <vt:variant>
        <vt:lpwstr/>
      </vt:variant>
      <vt:variant>
        <vt:lpwstr>_Toc448755662</vt:lpwstr>
      </vt:variant>
      <vt:variant>
        <vt:i4>1507391</vt:i4>
      </vt:variant>
      <vt:variant>
        <vt:i4>26</vt:i4>
      </vt:variant>
      <vt:variant>
        <vt:i4>0</vt:i4>
      </vt:variant>
      <vt:variant>
        <vt:i4>5</vt:i4>
      </vt:variant>
      <vt:variant>
        <vt:lpwstr/>
      </vt:variant>
      <vt:variant>
        <vt:lpwstr>_Toc448755661</vt:lpwstr>
      </vt:variant>
      <vt:variant>
        <vt:i4>1507391</vt:i4>
      </vt:variant>
      <vt:variant>
        <vt:i4>20</vt:i4>
      </vt:variant>
      <vt:variant>
        <vt:i4>0</vt:i4>
      </vt:variant>
      <vt:variant>
        <vt:i4>5</vt:i4>
      </vt:variant>
      <vt:variant>
        <vt:lpwstr/>
      </vt:variant>
      <vt:variant>
        <vt:lpwstr>_Toc448755660</vt:lpwstr>
      </vt:variant>
      <vt:variant>
        <vt:i4>1310783</vt:i4>
      </vt:variant>
      <vt:variant>
        <vt:i4>14</vt:i4>
      </vt:variant>
      <vt:variant>
        <vt:i4>0</vt:i4>
      </vt:variant>
      <vt:variant>
        <vt:i4>5</vt:i4>
      </vt:variant>
      <vt:variant>
        <vt:lpwstr/>
      </vt:variant>
      <vt:variant>
        <vt:lpwstr>_Toc448755659</vt:lpwstr>
      </vt:variant>
      <vt:variant>
        <vt:i4>1310783</vt:i4>
      </vt:variant>
      <vt:variant>
        <vt:i4>8</vt:i4>
      </vt:variant>
      <vt:variant>
        <vt:i4>0</vt:i4>
      </vt:variant>
      <vt:variant>
        <vt:i4>5</vt:i4>
      </vt:variant>
      <vt:variant>
        <vt:lpwstr/>
      </vt:variant>
      <vt:variant>
        <vt:lpwstr>_Toc448755658</vt:lpwstr>
      </vt:variant>
      <vt:variant>
        <vt:i4>1310783</vt:i4>
      </vt:variant>
      <vt:variant>
        <vt:i4>2</vt:i4>
      </vt:variant>
      <vt:variant>
        <vt:i4>0</vt:i4>
      </vt:variant>
      <vt:variant>
        <vt:i4>5</vt:i4>
      </vt:variant>
      <vt:variant>
        <vt:lpwstr/>
      </vt:variant>
      <vt:variant>
        <vt:lpwstr>_Toc448755657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电 话：82253558  传真：82253565</dc:title>
  <dc:subject/>
  <dc:creator>djg</dc:creator>
  <cp:keywords/>
  <cp:lastModifiedBy>Administrator</cp:lastModifiedBy>
  <cp:revision>13</cp:revision>
  <cp:lastPrinted>2016-05-05T13:48:00Z</cp:lastPrinted>
  <dcterms:created xsi:type="dcterms:W3CDTF">2016-07-07T09:15:00Z</dcterms:created>
  <dcterms:modified xsi:type="dcterms:W3CDTF">2016-07-08T03:29:00Z</dcterms:modified>
</cp:coreProperties>
</file>