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97C0" w14:textId="549128CA" w:rsidR="006B2AB2" w:rsidRPr="00095022" w:rsidRDefault="00DA09A4">
      <w:pPr>
        <w:jc w:val="center"/>
        <w:rPr>
          <w:rFonts w:ascii="Arial" w:eastAsia="宋体" w:hAnsi="Arial"/>
          <w:sz w:val="28"/>
          <w:szCs w:val="32"/>
        </w:rPr>
      </w:pPr>
      <w:r w:rsidRPr="00095022">
        <w:rPr>
          <w:rFonts w:ascii="Arial" w:eastAsia="宋体" w:hAnsi="Arial" w:hint="eastAsia"/>
          <w:sz w:val="28"/>
          <w:szCs w:val="32"/>
        </w:rPr>
        <w:t>关于</w:t>
      </w:r>
      <w:r w:rsidRPr="00095022">
        <w:rPr>
          <w:rFonts w:ascii="Arial" w:eastAsia="宋体" w:hAnsi="Arial"/>
          <w:sz w:val="28"/>
          <w:szCs w:val="32"/>
        </w:rPr>
        <w:t>“</w:t>
      </w:r>
      <w:r w:rsidRPr="00095022">
        <w:rPr>
          <w:rFonts w:ascii="Arial" w:eastAsia="宋体" w:hAnsi="Arial" w:hint="eastAsia"/>
          <w:sz w:val="28"/>
          <w:szCs w:val="32"/>
        </w:rPr>
        <w:t>桂林春天里</w:t>
      </w:r>
      <w:r w:rsidRPr="00095022">
        <w:rPr>
          <w:rFonts w:ascii="Arial" w:eastAsia="宋体" w:hAnsi="Arial"/>
          <w:sz w:val="28"/>
          <w:szCs w:val="32"/>
        </w:rPr>
        <w:t>项目</w:t>
      </w:r>
      <w:r w:rsidRPr="00095022">
        <w:rPr>
          <w:rFonts w:ascii="Arial" w:eastAsia="宋体" w:hAnsi="Arial"/>
          <w:sz w:val="28"/>
          <w:szCs w:val="32"/>
        </w:rPr>
        <w:t>” 2021</w:t>
      </w:r>
      <w:r w:rsidRPr="00095022">
        <w:rPr>
          <w:rFonts w:ascii="Arial" w:eastAsia="宋体" w:hAnsi="Arial"/>
          <w:sz w:val="28"/>
          <w:szCs w:val="32"/>
        </w:rPr>
        <w:t>年</w:t>
      </w:r>
      <w:r w:rsidR="008141C1" w:rsidRPr="00095022">
        <w:rPr>
          <w:rFonts w:ascii="Arial" w:eastAsia="宋体" w:hAnsi="Arial"/>
          <w:sz w:val="28"/>
          <w:szCs w:val="32"/>
        </w:rPr>
        <w:t>5</w:t>
      </w:r>
      <w:r w:rsidRPr="00095022">
        <w:rPr>
          <w:rFonts w:ascii="Arial" w:eastAsia="宋体" w:hAnsi="Arial"/>
          <w:sz w:val="28"/>
          <w:szCs w:val="32"/>
        </w:rPr>
        <w:t>月至</w:t>
      </w:r>
      <w:r w:rsidRPr="00095022">
        <w:rPr>
          <w:rFonts w:ascii="Arial" w:eastAsia="宋体" w:hAnsi="Arial"/>
          <w:sz w:val="28"/>
          <w:szCs w:val="32"/>
        </w:rPr>
        <w:t>2021</w:t>
      </w:r>
      <w:r w:rsidRPr="00095022">
        <w:rPr>
          <w:rFonts w:ascii="Arial" w:eastAsia="宋体" w:hAnsi="Arial" w:hint="eastAsia"/>
          <w:sz w:val="28"/>
          <w:szCs w:val="32"/>
        </w:rPr>
        <w:t>年</w:t>
      </w:r>
      <w:r w:rsidR="008141C1" w:rsidRPr="00095022">
        <w:rPr>
          <w:rFonts w:ascii="Arial" w:eastAsia="宋体" w:hAnsi="Arial"/>
          <w:sz w:val="28"/>
          <w:szCs w:val="32"/>
        </w:rPr>
        <w:t>7</w:t>
      </w:r>
      <w:r w:rsidRPr="00095022">
        <w:rPr>
          <w:rFonts w:ascii="Arial" w:eastAsia="宋体" w:hAnsi="Arial"/>
          <w:sz w:val="28"/>
          <w:szCs w:val="32"/>
        </w:rPr>
        <w:t>月</w:t>
      </w:r>
    </w:p>
    <w:p w14:paraId="267A64F0" w14:textId="77777777" w:rsidR="006B2AB2" w:rsidRPr="00095022" w:rsidRDefault="00DA09A4">
      <w:pPr>
        <w:jc w:val="center"/>
        <w:rPr>
          <w:rFonts w:ascii="Arial" w:eastAsia="宋体" w:hAnsi="Arial"/>
          <w:sz w:val="28"/>
          <w:szCs w:val="32"/>
        </w:rPr>
      </w:pPr>
      <w:r w:rsidRPr="00095022">
        <w:rPr>
          <w:rFonts w:ascii="Arial" w:eastAsia="宋体" w:hAnsi="Arial"/>
          <w:sz w:val="28"/>
          <w:szCs w:val="32"/>
        </w:rPr>
        <w:t>支出及回款情况说明</w:t>
      </w:r>
    </w:p>
    <w:p w14:paraId="407F09E7" w14:textId="28D0B1C8" w:rsidR="006B2AB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关于“桂林春天里</w:t>
      </w:r>
      <w:r w:rsidRPr="00095022">
        <w:rPr>
          <w:rFonts w:ascii="Arial" w:eastAsia="宋体" w:hAnsi="Arial"/>
          <w:sz w:val="24"/>
          <w:szCs w:val="24"/>
        </w:rPr>
        <w:t>项目</w:t>
      </w:r>
      <w:r w:rsidRPr="00095022">
        <w:rPr>
          <w:rFonts w:ascii="Arial" w:eastAsia="宋体" w:hAnsi="Arial" w:hint="eastAsia"/>
          <w:sz w:val="24"/>
          <w:szCs w:val="24"/>
        </w:rPr>
        <w:t>”（以下简称“项目公司”）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8141C1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月至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8141C1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月份资金使用及在途销售回款，就本项目相关财务情</w:t>
      </w:r>
      <w:r w:rsidRPr="00095022">
        <w:rPr>
          <w:rFonts w:ascii="Arial" w:eastAsia="宋体" w:hAnsi="Arial" w:hint="eastAsia"/>
          <w:sz w:val="24"/>
          <w:szCs w:val="24"/>
        </w:rPr>
        <w:t>况披露如下</w:t>
      </w:r>
      <w:r w:rsidRPr="00095022">
        <w:rPr>
          <w:rFonts w:ascii="Arial" w:eastAsia="宋体" w:hAnsi="Arial"/>
          <w:sz w:val="24"/>
          <w:szCs w:val="24"/>
        </w:rPr>
        <w:t>（附件</w:t>
      </w:r>
      <w:r w:rsidRPr="00095022">
        <w:rPr>
          <w:rFonts w:ascii="Arial" w:eastAsia="宋体" w:hAnsi="Arial"/>
          <w:sz w:val="24"/>
          <w:szCs w:val="24"/>
        </w:rPr>
        <w:t>1</w:t>
      </w:r>
      <w:r w:rsidRPr="00095022">
        <w:rPr>
          <w:rFonts w:ascii="Arial" w:eastAsia="宋体" w:hAnsi="Arial"/>
          <w:sz w:val="24"/>
          <w:szCs w:val="24"/>
        </w:rPr>
        <w:t>：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8141C1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</w:t>
      </w:r>
      <w:r w:rsidR="00E92CF0">
        <w:rPr>
          <w:rFonts w:ascii="Arial" w:eastAsia="宋体" w:hAnsi="Arial" w:hint="eastAsia"/>
          <w:sz w:val="24"/>
          <w:szCs w:val="24"/>
        </w:rPr>
        <w:t>-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8141C1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</w:t>
      </w:r>
      <w:r w:rsidR="007920B1">
        <w:rPr>
          <w:rFonts w:ascii="Arial" w:eastAsia="宋体" w:hAnsi="Arial" w:hint="eastAsia"/>
          <w:sz w:val="24"/>
          <w:szCs w:val="24"/>
        </w:rPr>
        <w:t>可用余额表</w:t>
      </w:r>
      <w:r w:rsidRPr="00095022">
        <w:rPr>
          <w:rFonts w:ascii="Arial" w:eastAsia="宋体" w:hAnsi="Arial"/>
          <w:sz w:val="24"/>
          <w:szCs w:val="24"/>
        </w:rPr>
        <w:t>）：</w:t>
      </w:r>
    </w:p>
    <w:p w14:paraId="41875BED" w14:textId="77777777" w:rsidR="00D93F53" w:rsidRPr="00095022" w:rsidRDefault="00D93F53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tbl>
      <w:tblPr>
        <w:tblW w:w="8400" w:type="dxa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</w:tblGrid>
      <w:tr w:rsidR="00D93F53" w:rsidRPr="00D93F53" w14:paraId="2AA9FCDD" w14:textId="77777777" w:rsidTr="00D93F53">
        <w:trPr>
          <w:trHeight w:val="55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D1CA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桂林威祺房地产有限公司</w:t>
            </w: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-7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月可用余额表</w:t>
            </w:r>
          </w:p>
        </w:tc>
      </w:tr>
      <w:tr w:rsidR="00D93F53" w:rsidRPr="00D93F53" w14:paraId="4D826F0B" w14:textId="77777777" w:rsidTr="00D93F53">
        <w:trPr>
          <w:trHeight w:val="55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2E4" w14:textId="77777777" w:rsidR="00D93F53" w:rsidRPr="00D93F53" w:rsidRDefault="00D93F53" w:rsidP="00D93F53">
            <w:pPr>
              <w:widowControl/>
              <w:jc w:val="righ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单位（万元）</w:t>
            </w:r>
          </w:p>
        </w:tc>
      </w:tr>
      <w:tr w:rsidR="00D93F53" w:rsidRPr="00D93F53" w14:paraId="25986733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726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198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截止到</w:t>
            </w: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日余额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8DF5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项目小计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AA26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BD8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7B7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D93F53" w:rsidRPr="00D93F53" w14:paraId="596864AD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2B2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银行账户余额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854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18,094.03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5D69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23,781.54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864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20,760.03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69A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20,670.18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65C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23,781.54 </w:t>
            </w:r>
          </w:p>
        </w:tc>
      </w:tr>
      <w:tr w:rsidR="00D93F53" w:rsidRPr="00D93F53" w14:paraId="5B68DBA7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5F7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当期变化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489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142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5,687.51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AD8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2,666.00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2B3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-89.85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BE3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3,111.36 </w:t>
            </w:r>
          </w:p>
        </w:tc>
      </w:tr>
      <w:tr w:rsidR="00D93F53" w:rsidRPr="00D93F53" w14:paraId="677C95FE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DDA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销售收入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CB86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9A9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11,000.00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B44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4,000.00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E47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177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4,000.00 </w:t>
            </w:r>
          </w:p>
        </w:tc>
      </w:tr>
      <w:tr w:rsidR="00D93F53" w:rsidRPr="00D93F53" w14:paraId="3A535034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AF5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23E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B2D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5,312.49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17E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1,334.00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7F0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3,089.85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1DF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888.64 </w:t>
            </w:r>
          </w:p>
        </w:tc>
      </w:tr>
      <w:tr w:rsidR="00D93F53" w:rsidRPr="00D93F53" w14:paraId="318E5847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ACB7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工程款支出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971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4065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3,200.00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55B5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D3B3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1,600.00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56CB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600.00 </w:t>
            </w:r>
          </w:p>
        </w:tc>
      </w:tr>
      <w:tr w:rsidR="00D93F53" w:rsidRPr="00D93F53" w14:paraId="3CD7D53B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6DEA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税金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86D9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E855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658.89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D2E1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334.00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DEF2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185.65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E89E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139.24 </w:t>
            </w:r>
          </w:p>
        </w:tc>
      </w:tr>
      <w:tr w:rsidR="00D93F53" w:rsidRPr="00D93F53" w14:paraId="4903CA00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1E7C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销售费用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406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003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208.60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804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84FF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119.20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E1B6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89.40 </w:t>
            </w:r>
          </w:p>
        </w:tc>
      </w:tr>
      <w:tr w:rsidR="00D93F53" w:rsidRPr="00D93F53" w14:paraId="117302F6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3565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管理费用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3E7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B116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140.00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D5C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507E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C518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</w:tr>
      <w:tr w:rsidR="00D93F53" w:rsidRPr="00D93F53" w14:paraId="1C7B31D4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57A9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归还贷款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C06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3C6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47F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D23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FFA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D93F53" w:rsidRPr="00D93F53" w14:paraId="5D797DB7" w14:textId="77777777" w:rsidTr="00D93F53">
        <w:trPr>
          <w:trHeight w:val="5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AD9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贷款利息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F96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05A4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1,105.00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0FF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078" w14:textId="77777777" w:rsidR="00D93F53" w:rsidRPr="00D93F53" w:rsidRDefault="00D93F53" w:rsidP="00D93F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1,105.00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2EB" w14:textId="77777777" w:rsidR="00D93F53" w:rsidRPr="00D93F53" w:rsidRDefault="00D93F53" w:rsidP="00D93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3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</w:tr>
    </w:tbl>
    <w:p w14:paraId="45517D3D" w14:textId="77777777" w:rsidR="001071D7" w:rsidRPr="00095022" w:rsidRDefault="001071D7" w:rsidP="00E87D9D">
      <w:pPr>
        <w:spacing w:line="360" w:lineRule="auto"/>
        <w:jc w:val="left"/>
        <w:rPr>
          <w:rFonts w:ascii="Arial" w:eastAsia="宋体" w:hAnsi="Arial"/>
          <w:sz w:val="24"/>
          <w:szCs w:val="24"/>
        </w:rPr>
      </w:pPr>
    </w:p>
    <w:p w14:paraId="5B6DF45A" w14:textId="77777777" w:rsidR="006B2AB2" w:rsidRPr="00095022" w:rsidRDefault="00DA09A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根据“项目公司”提报的资料，预计回款情况：</w:t>
      </w:r>
    </w:p>
    <w:p w14:paraId="4BAD91D0" w14:textId="40583698" w:rsidR="00AE05A1" w:rsidRPr="00095022" w:rsidRDefault="00DA09A4" w:rsidP="00E87D9D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491027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月至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491027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月预计销售回款情况，销售回款</w:t>
      </w:r>
      <w:r w:rsidRPr="00095022">
        <w:rPr>
          <w:rFonts w:ascii="Arial" w:eastAsia="宋体" w:hAnsi="Arial" w:hint="eastAsia"/>
          <w:sz w:val="24"/>
          <w:szCs w:val="24"/>
        </w:rPr>
        <w:t>预计</w:t>
      </w:r>
      <w:r w:rsidR="00AE05A1" w:rsidRPr="00095022">
        <w:rPr>
          <w:rFonts w:ascii="Arial" w:eastAsia="宋体" w:hAnsi="Arial"/>
          <w:sz w:val="24"/>
          <w:szCs w:val="24"/>
        </w:rPr>
        <w:t>11</w:t>
      </w:r>
      <w:r w:rsidRPr="00095022">
        <w:rPr>
          <w:rFonts w:ascii="Arial" w:eastAsia="宋体" w:hAnsi="Arial"/>
          <w:sz w:val="24"/>
          <w:szCs w:val="24"/>
        </w:rPr>
        <w:t>,</w:t>
      </w:r>
      <w:r w:rsidR="000205BE" w:rsidRPr="00095022">
        <w:rPr>
          <w:rFonts w:ascii="Arial" w:eastAsia="宋体" w:hAnsi="Arial"/>
          <w:sz w:val="24"/>
          <w:szCs w:val="24"/>
        </w:rPr>
        <w:t>000</w:t>
      </w:r>
      <w:r w:rsidRPr="00095022">
        <w:rPr>
          <w:rFonts w:ascii="Arial" w:eastAsia="宋体" w:hAnsi="Arial"/>
          <w:sz w:val="24"/>
          <w:szCs w:val="24"/>
        </w:rPr>
        <w:t>.0</w:t>
      </w:r>
      <w:r w:rsidR="000205BE" w:rsidRPr="00095022">
        <w:rPr>
          <w:rFonts w:ascii="Arial" w:eastAsia="宋体" w:hAnsi="Arial"/>
          <w:sz w:val="24"/>
          <w:szCs w:val="24"/>
        </w:rPr>
        <w:t>0</w:t>
      </w:r>
      <w:r w:rsidRPr="00095022">
        <w:rPr>
          <w:rFonts w:ascii="Arial" w:eastAsia="宋体" w:hAnsi="Arial"/>
          <w:sz w:val="24"/>
          <w:szCs w:val="24"/>
        </w:rPr>
        <w:t>万元，考虑到销售回款存在不确定性，按照</w:t>
      </w:r>
      <w:r w:rsidRPr="00095022">
        <w:rPr>
          <w:rFonts w:ascii="Arial" w:eastAsia="宋体" w:hAnsi="Arial"/>
          <w:sz w:val="24"/>
          <w:szCs w:val="24"/>
        </w:rPr>
        <w:t>80%</w:t>
      </w:r>
      <w:r w:rsidRPr="00095022">
        <w:rPr>
          <w:rFonts w:ascii="Arial" w:eastAsia="宋体" w:hAnsi="Arial"/>
          <w:sz w:val="24"/>
          <w:szCs w:val="24"/>
        </w:rPr>
        <w:t>考虑，即：</w:t>
      </w:r>
      <w:r w:rsidRPr="00095022">
        <w:rPr>
          <w:rFonts w:ascii="Arial" w:eastAsia="宋体" w:hAnsi="Arial" w:hint="eastAsia"/>
          <w:sz w:val="24"/>
          <w:szCs w:val="24"/>
        </w:rPr>
        <w:t>销售回款预计</w:t>
      </w:r>
      <w:r w:rsidR="00AE05A1" w:rsidRPr="00095022">
        <w:rPr>
          <w:rFonts w:ascii="Arial" w:eastAsia="宋体" w:hAnsi="Arial"/>
          <w:sz w:val="24"/>
          <w:szCs w:val="24"/>
        </w:rPr>
        <w:t>8</w:t>
      </w:r>
      <w:r w:rsidR="00E87D9D" w:rsidRPr="00095022">
        <w:rPr>
          <w:rFonts w:ascii="Arial" w:eastAsia="宋体" w:hAnsi="Arial"/>
          <w:sz w:val="24"/>
          <w:szCs w:val="24"/>
        </w:rPr>
        <w:t>,</w:t>
      </w:r>
      <w:r w:rsidR="00E87D9D" w:rsidRPr="00095022">
        <w:rPr>
          <w:rFonts w:ascii="Arial" w:eastAsia="宋体" w:hAnsi="Arial" w:hint="eastAsia"/>
          <w:sz w:val="24"/>
          <w:szCs w:val="24"/>
        </w:rPr>
        <w:t>8</w:t>
      </w:r>
      <w:r w:rsidR="000205BE" w:rsidRPr="00095022">
        <w:rPr>
          <w:rFonts w:ascii="Arial" w:eastAsia="宋体" w:hAnsi="Arial"/>
          <w:sz w:val="24"/>
          <w:szCs w:val="24"/>
        </w:rPr>
        <w:t>00</w:t>
      </w:r>
      <w:r w:rsidRPr="00095022">
        <w:rPr>
          <w:rFonts w:ascii="Arial" w:eastAsia="宋体" w:hAnsi="Arial"/>
          <w:sz w:val="24"/>
          <w:szCs w:val="24"/>
        </w:rPr>
        <w:t>.</w:t>
      </w:r>
      <w:r w:rsidR="000205BE" w:rsidRPr="00095022">
        <w:rPr>
          <w:rFonts w:ascii="Arial" w:eastAsia="宋体" w:hAnsi="Arial"/>
          <w:sz w:val="24"/>
          <w:szCs w:val="24"/>
        </w:rPr>
        <w:t>00</w:t>
      </w:r>
      <w:r w:rsidRPr="00095022">
        <w:rPr>
          <w:rFonts w:ascii="Arial" w:eastAsia="宋体" w:hAnsi="Arial"/>
          <w:sz w:val="24"/>
          <w:szCs w:val="24"/>
        </w:rPr>
        <w:t>万元（附件</w:t>
      </w:r>
      <w:r w:rsidRPr="00095022">
        <w:rPr>
          <w:rFonts w:ascii="Arial" w:eastAsia="宋体" w:hAnsi="Arial"/>
          <w:sz w:val="24"/>
          <w:szCs w:val="24"/>
        </w:rPr>
        <w:t>1</w:t>
      </w:r>
      <w:r w:rsidRPr="00095022">
        <w:rPr>
          <w:rFonts w:ascii="Arial" w:eastAsia="宋体" w:hAnsi="Arial"/>
          <w:sz w:val="24"/>
          <w:szCs w:val="24"/>
        </w:rPr>
        <w:t>）。</w:t>
      </w:r>
    </w:p>
    <w:p w14:paraId="5E3CF375" w14:textId="77777777" w:rsidR="006B2AB2" w:rsidRPr="00095022" w:rsidRDefault="00DA09A4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住宅销售情况</w:t>
      </w:r>
    </w:p>
    <w:p w14:paraId="545CF68C" w14:textId="77777777" w:rsidR="00E55E59" w:rsidRPr="00E55E59" w:rsidRDefault="00E55E59" w:rsidP="00E55E59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11683" w:type="dxa"/>
        <w:jc w:val="center"/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592"/>
        <w:gridCol w:w="1209"/>
        <w:gridCol w:w="1124"/>
        <w:gridCol w:w="1100"/>
        <w:gridCol w:w="496"/>
        <w:gridCol w:w="1033"/>
        <w:gridCol w:w="1209"/>
        <w:gridCol w:w="655"/>
        <w:gridCol w:w="1124"/>
        <w:gridCol w:w="849"/>
        <w:gridCol w:w="1100"/>
      </w:tblGrid>
      <w:tr w:rsidR="00E55E59" w:rsidRPr="00E55E59" w14:paraId="1F63464F" w14:textId="77777777" w:rsidTr="00E55E59">
        <w:trPr>
          <w:trHeight w:val="430"/>
          <w:jc w:val="center"/>
        </w:trPr>
        <w:tc>
          <w:tcPr>
            <w:tcW w:w="11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855E" w14:textId="707D3A71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春天里楼栋信息表</w:t>
            </w:r>
            <w:r w:rsidR="003D6E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（2</w:t>
            </w:r>
            <w:r w:rsidR="003D6E04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021</w:t>
            </w:r>
            <w:r w:rsidR="003D6E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3D6E04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="003D6E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3D6E04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3D6E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55E59" w:rsidRPr="00E55E59" w14:paraId="2E8475DD" w14:textId="77777777" w:rsidTr="00E55E59">
        <w:trPr>
          <w:trHeight w:val="48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266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AC1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6F0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楼栋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372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套数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996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货值</w:t>
            </w: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BEB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面积</w:t>
            </w: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（㎡）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8AB3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已签约</w:t>
            </w: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72E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签约套数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FDF7" w14:textId="6FFA531D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签约面积</w:t>
            </w:r>
            <w:r w:rsidR="00F00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(㎡)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90B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未签约</w:t>
            </w: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C71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未签约套数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5E7" w14:textId="1C052721" w:rsidR="00E55E59" w:rsidRPr="00E55E59" w:rsidRDefault="00E55E59" w:rsidP="00F00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未签约面积</w:t>
            </w:r>
            <w:r w:rsidR="00F00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34C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签约去化率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CCF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已回款</w:t>
            </w: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</w:tr>
      <w:tr w:rsidR="00E55E59" w:rsidRPr="00E55E59" w14:paraId="4688DF94" w14:textId="77777777" w:rsidTr="00E55E59">
        <w:trPr>
          <w:trHeight w:val="48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7202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E95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B63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车位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5F6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1235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5C5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11,906.03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385" w14:textId="388A6CAB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437.50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DB3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1,233.00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156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AC2" w14:textId="3D774511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A143C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950.00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824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10,673.03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160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7D6" w14:textId="23A16D5A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="00A143C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487.50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F3C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07A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1,314.00 </w:t>
            </w:r>
          </w:p>
        </w:tc>
      </w:tr>
      <w:tr w:rsidR="00E55E59" w:rsidRPr="00E55E59" w14:paraId="751453B0" w14:textId="77777777" w:rsidTr="00E55E59">
        <w:trPr>
          <w:trHeight w:val="48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0A5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F2D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4C1E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商铺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DAA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02B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5,934.93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D7F2" w14:textId="3177ACE5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960.16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CD7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547.00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A59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D4CB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365.16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4F21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5,387.93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799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D8E" w14:textId="02ECD6D0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A143C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595.00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A8A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D9C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230.00 </w:t>
            </w:r>
          </w:p>
        </w:tc>
      </w:tr>
      <w:tr w:rsidR="00E55E59" w:rsidRPr="00E55E59" w14:paraId="1F248302" w14:textId="77777777" w:rsidTr="00E55E59">
        <w:trPr>
          <w:trHeight w:val="48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742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D3E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B30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FE35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1122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510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137,182.41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F08A" w14:textId="57309FB0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603.50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9CED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38,156.00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BD2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1DA" w14:textId="1B1CDDD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  <w:r w:rsidR="00A143C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833.50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245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99,026.41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BC7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94C" w14:textId="52F9971E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r w:rsidR="00A143C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770.00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7CE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297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23,067.00 </w:t>
            </w:r>
          </w:p>
        </w:tc>
      </w:tr>
      <w:tr w:rsidR="00E55E59" w:rsidRPr="00E55E59" w14:paraId="75C10664" w14:textId="77777777" w:rsidTr="00E55E59">
        <w:trPr>
          <w:trHeight w:val="480"/>
          <w:jc w:val="center"/>
        </w:trPr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A9A2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7C1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2507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9CE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155,023.37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17F" w14:textId="197CA55E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160</w:t>
            </w:r>
            <w:r w:rsidR="00A143CC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,</w:t>
            </w: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001.16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0EC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39,936.00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B22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665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253" w14:textId="1CC1CECB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44</w:t>
            </w:r>
            <w:r w:rsidR="00F00381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148.66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BC2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115,087.37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E64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1842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605" w14:textId="4C274486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115</w:t>
            </w:r>
            <w:r w:rsidR="00A143CC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,</w:t>
            </w: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852.50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2AD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25.76%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DEA" w14:textId="77777777" w:rsidR="00E55E59" w:rsidRPr="00E55E59" w:rsidRDefault="00E55E59" w:rsidP="00E5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5E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24,611.00 </w:t>
            </w:r>
          </w:p>
        </w:tc>
      </w:tr>
    </w:tbl>
    <w:p w14:paraId="5CFC6D79" w14:textId="77777777" w:rsidR="00E55E59" w:rsidRPr="00E55E59" w:rsidRDefault="00E55E59" w:rsidP="00E55E59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14:paraId="3F467B5D" w14:textId="77777777" w:rsidR="00C018D5" w:rsidRPr="00095022" w:rsidRDefault="00C018D5" w:rsidP="00C018D5">
      <w:pPr>
        <w:spacing w:line="360" w:lineRule="auto"/>
        <w:jc w:val="left"/>
        <w:rPr>
          <w:rFonts w:ascii="Arial" w:eastAsia="宋体" w:hAnsi="Arial"/>
          <w:color w:val="FF0000"/>
          <w:sz w:val="24"/>
          <w:szCs w:val="24"/>
        </w:rPr>
      </w:pPr>
    </w:p>
    <w:p w14:paraId="534388CB" w14:textId="011D4B6D" w:rsidR="006B2AB2" w:rsidRPr="00095022" w:rsidRDefault="00DA09A4" w:rsidP="003F4879">
      <w:pPr>
        <w:spacing w:line="360" w:lineRule="auto"/>
        <w:ind w:firstLineChars="200" w:firstLine="480"/>
        <w:rPr>
          <w:rFonts w:ascii="Arial" w:eastAsia="宋体" w:hAnsi="Arial"/>
          <w:color w:val="000000" w:themeColor="text1"/>
          <w:sz w:val="24"/>
          <w:szCs w:val="24"/>
        </w:rPr>
      </w:pPr>
      <w:r w:rsidRPr="00095022">
        <w:rPr>
          <w:rFonts w:ascii="Arial" w:eastAsia="宋体" w:hAnsi="Arial" w:hint="eastAsia"/>
          <w:color w:val="000000" w:themeColor="text1"/>
          <w:sz w:val="24"/>
          <w:szCs w:val="24"/>
        </w:rPr>
        <w:t>根据项目销售情况，全盘可售面积</w:t>
      </w:r>
      <w:r w:rsidR="00CA5BB1" w:rsidRPr="00095022">
        <w:rPr>
          <w:rFonts w:ascii="Arial" w:eastAsia="宋体" w:hAnsi="Arial" w:hint="eastAsia"/>
          <w:color w:val="000000" w:themeColor="text1"/>
          <w:sz w:val="24"/>
          <w:szCs w:val="24"/>
        </w:rPr>
        <w:t>160</w:t>
      </w:r>
      <w:r w:rsidR="00CA5BB1" w:rsidRPr="00095022">
        <w:rPr>
          <w:rFonts w:ascii="Arial" w:eastAsia="宋体" w:hAnsi="Arial"/>
          <w:color w:val="000000" w:themeColor="text1"/>
          <w:sz w:val="24"/>
          <w:szCs w:val="24"/>
        </w:rPr>
        <w:t>,</w:t>
      </w:r>
      <w:r w:rsidR="00CA5BB1" w:rsidRPr="00095022">
        <w:rPr>
          <w:rFonts w:ascii="Arial" w:eastAsia="宋体" w:hAnsi="Arial" w:hint="eastAsia"/>
          <w:color w:val="000000" w:themeColor="text1"/>
          <w:sz w:val="24"/>
          <w:szCs w:val="24"/>
        </w:rPr>
        <w:t>001.16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㎡，全盘货值</w:t>
      </w:r>
      <w:r w:rsidRPr="00095022">
        <w:rPr>
          <w:rFonts w:ascii="Arial" w:eastAsia="宋体" w:hAnsi="Arial" w:hint="eastAsia"/>
          <w:color w:val="000000" w:themeColor="text1"/>
          <w:sz w:val="24"/>
          <w:szCs w:val="24"/>
        </w:rPr>
        <w:t>1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55</w:t>
      </w:r>
      <w:r w:rsidRPr="00095022">
        <w:rPr>
          <w:rFonts w:ascii="Arial" w:eastAsia="宋体" w:hAnsi="Arial" w:hint="eastAsia"/>
          <w:color w:val="000000" w:themeColor="text1"/>
          <w:sz w:val="24"/>
          <w:szCs w:val="24"/>
        </w:rPr>
        <w:t>,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023.37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万元。其中</w:t>
      </w:r>
      <w:r w:rsidRPr="00095022">
        <w:rPr>
          <w:rFonts w:ascii="Arial" w:eastAsia="宋体" w:hAnsi="Arial" w:hint="eastAsia"/>
          <w:color w:val="000000" w:themeColor="text1"/>
          <w:sz w:val="24"/>
          <w:szCs w:val="24"/>
        </w:rPr>
        <w:t>住宅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可售面积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140</w:t>
      </w:r>
      <w:r w:rsidR="00CA5BB1" w:rsidRPr="00095022">
        <w:rPr>
          <w:rFonts w:ascii="Arial" w:eastAsia="宋体" w:hAnsi="Arial"/>
          <w:color w:val="000000" w:themeColor="text1"/>
          <w:sz w:val="24"/>
          <w:szCs w:val="24"/>
        </w:rPr>
        <w:t>,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603.5</w:t>
      </w:r>
      <w:r w:rsidR="00CA5BB1" w:rsidRPr="00095022">
        <w:rPr>
          <w:rFonts w:ascii="Arial" w:eastAsia="宋体" w:hAnsi="Arial"/>
          <w:color w:val="000000" w:themeColor="text1"/>
          <w:sz w:val="24"/>
          <w:szCs w:val="24"/>
        </w:rPr>
        <w:t>0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㎡，货值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137</w:t>
      </w:r>
      <w:r w:rsidR="00CA5BB1" w:rsidRPr="00095022">
        <w:rPr>
          <w:rFonts w:ascii="Arial" w:eastAsia="宋体" w:hAnsi="Arial"/>
          <w:color w:val="000000" w:themeColor="text1"/>
          <w:sz w:val="24"/>
          <w:szCs w:val="24"/>
        </w:rPr>
        <w:t>,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182</w:t>
      </w:r>
      <w:r w:rsidR="00CA5BB1" w:rsidRPr="00095022">
        <w:rPr>
          <w:rFonts w:ascii="Arial" w:eastAsia="宋体" w:hAnsi="Arial"/>
          <w:color w:val="000000" w:themeColor="text1"/>
          <w:sz w:val="24"/>
          <w:szCs w:val="24"/>
        </w:rPr>
        <w:t>.41</w:t>
      </w:r>
      <w:r w:rsidRPr="00095022">
        <w:rPr>
          <w:rFonts w:ascii="Arial" w:eastAsia="宋体" w:hAnsi="Arial" w:hint="eastAsia"/>
          <w:color w:val="000000" w:themeColor="text1"/>
          <w:sz w:val="24"/>
          <w:szCs w:val="24"/>
        </w:rPr>
        <w:t>万元；商铺可售面积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3</w:t>
      </w:r>
      <w:r w:rsidR="00CA5BB1" w:rsidRPr="00095022">
        <w:rPr>
          <w:rFonts w:ascii="Arial" w:eastAsia="宋体" w:hAnsi="Arial"/>
          <w:color w:val="000000" w:themeColor="text1"/>
          <w:sz w:val="24"/>
          <w:szCs w:val="24"/>
        </w:rPr>
        <w:t>,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960.16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㎡，货值</w:t>
      </w:r>
      <w:r w:rsidRPr="00095022">
        <w:rPr>
          <w:rFonts w:ascii="Arial" w:eastAsia="宋体" w:hAnsi="Arial" w:hint="eastAsia"/>
          <w:color w:val="000000" w:themeColor="text1"/>
          <w:sz w:val="24"/>
          <w:szCs w:val="24"/>
        </w:rPr>
        <w:t>5,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934.93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万元；车位可</w:t>
      </w:r>
      <w:r w:rsidRPr="00095022">
        <w:rPr>
          <w:rFonts w:ascii="Arial" w:eastAsia="宋体" w:hAnsi="Arial" w:hint="eastAsia"/>
          <w:color w:val="000000" w:themeColor="text1"/>
          <w:sz w:val="24"/>
          <w:szCs w:val="24"/>
        </w:rPr>
        <w:t>售</w:t>
      </w:r>
      <w:r w:rsidR="00E55E59">
        <w:rPr>
          <w:rFonts w:ascii="Arial" w:eastAsia="宋体" w:hAnsi="Arial"/>
          <w:color w:val="000000" w:themeColor="text1"/>
          <w:sz w:val="24"/>
          <w:szCs w:val="24"/>
        </w:rPr>
        <w:t>1</w:t>
      </w:r>
      <w:r w:rsidR="00E55E59">
        <w:rPr>
          <w:rFonts w:ascii="Arial" w:eastAsia="宋体" w:hAnsi="Arial" w:hint="eastAsia"/>
          <w:color w:val="000000" w:themeColor="text1"/>
          <w:sz w:val="24"/>
          <w:szCs w:val="24"/>
        </w:rPr>
        <w:t>,</w:t>
      </w:r>
      <w:r w:rsidR="00E55E59">
        <w:rPr>
          <w:rFonts w:ascii="Arial" w:eastAsia="宋体" w:hAnsi="Arial"/>
          <w:color w:val="000000" w:themeColor="text1"/>
          <w:sz w:val="24"/>
          <w:szCs w:val="24"/>
        </w:rPr>
        <w:t>235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个，货值</w:t>
      </w:r>
      <w:r w:rsidR="00E55E59" w:rsidRPr="00E55E59">
        <w:rPr>
          <w:rFonts w:ascii="Arial" w:eastAsia="宋体" w:hAnsi="Arial"/>
          <w:color w:val="000000" w:themeColor="text1"/>
          <w:sz w:val="24"/>
          <w:szCs w:val="24"/>
        </w:rPr>
        <w:t>11,906.03</w:t>
      </w:r>
      <w:r w:rsidRPr="00095022">
        <w:rPr>
          <w:rFonts w:ascii="Arial" w:eastAsia="宋体" w:hAnsi="Arial" w:hint="eastAsia"/>
          <w:color w:val="000000" w:themeColor="text1"/>
          <w:sz w:val="24"/>
          <w:szCs w:val="24"/>
        </w:rPr>
        <w:t>万</w:t>
      </w:r>
      <w:r w:rsidRPr="00095022">
        <w:rPr>
          <w:rFonts w:ascii="Arial" w:eastAsia="宋体" w:hAnsi="Arial"/>
          <w:color w:val="000000" w:themeColor="text1"/>
          <w:sz w:val="24"/>
          <w:szCs w:val="24"/>
        </w:rPr>
        <w:t>元。（见上表）</w:t>
      </w:r>
    </w:p>
    <w:p w14:paraId="3D449A47" w14:textId="5FDBC9BB" w:rsidR="006B2AB2" w:rsidRPr="00095022" w:rsidRDefault="00DA09A4" w:rsidP="003F4879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1</w:t>
      </w:r>
      <w:r w:rsidRPr="00095022">
        <w:rPr>
          <w:rFonts w:ascii="Arial" w:eastAsia="宋体" w:hAnsi="Arial" w:hint="eastAsia"/>
          <w:sz w:val="24"/>
          <w:szCs w:val="24"/>
        </w:rPr>
        <w:t>、</w:t>
      </w:r>
      <w:proofErr w:type="gramStart"/>
      <w:r w:rsidRPr="00095022">
        <w:rPr>
          <w:rFonts w:ascii="Arial" w:eastAsia="宋体" w:hAnsi="Arial" w:hint="eastAsia"/>
          <w:sz w:val="24"/>
          <w:szCs w:val="24"/>
        </w:rPr>
        <w:t>截至出表日期</w:t>
      </w:r>
      <w:proofErr w:type="gramEnd"/>
      <w:r w:rsidRPr="00095022">
        <w:rPr>
          <w:rFonts w:ascii="Arial" w:eastAsia="宋体" w:hAnsi="Arial" w:hint="eastAsia"/>
          <w:sz w:val="24"/>
          <w:szCs w:val="24"/>
        </w:rPr>
        <w:t>2</w:t>
      </w:r>
      <w:r w:rsidRPr="00095022">
        <w:rPr>
          <w:rFonts w:ascii="Arial" w:eastAsia="宋体" w:hAnsi="Arial"/>
          <w:sz w:val="24"/>
          <w:szCs w:val="24"/>
        </w:rPr>
        <w:t>021</w:t>
      </w:r>
      <w:r w:rsidRPr="00095022">
        <w:rPr>
          <w:rFonts w:ascii="Arial" w:eastAsia="宋体" w:hAnsi="Arial" w:hint="eastAsia"/>
          <w:sz w:val="24"/>
          <w:szCs w:val="24"/>
        </w:rPr>
        <w:t>年</w:t>
      </w:r>
      <w:r w:rsidR="00E164CD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 w:hint="eastAsia"/>
          <w:sz w:val="24"/>
          <w:szCs w:val="24"/>
        </w:rPr>
        <w:t>月</w:t>
      </w:r>
      <w:r w:rsidRPr="00095022">
        <w:rPr>
          <w:rFonts w:ascii="Arial" w:eastAsia="宋体" w:hAnsi="Arial" w:hint="eastAsia"/>
          <w:sz w:val="24"/>
          <w:szCs w:val="24"/>
        </w:rPr>
        <w:t>1</w:t>
      </w:r>
      <w:r w:rsidR="00632335" w:rsidRPr="00095022">
        <w:rPr>
          <w:rFonts w:ascii="Arial" w:eastAsia="宋体" w:hAnsi="Arial"/>
          <w:sz w:val="24"/>
          <w:szCs w:val="24"/>
        </w:rPr>
        <w:t>0</w:t>
      </w:r>
      <w:r w:rsidRPr="00095022">
        <w:rPr>
          <w:rFonts w:ascii="Arial" w:eastAsia="宋体" w:hAnsi="Arial" w:hint="eastAsia"/>
          <w:sz w:val="24"/>
          <w:szCs w:val="24"/>
        </w:rPr>
        <w:t>日，</w:t>
      </w:r>
      <w:r w:rsidR="00E164CD" w:rsidRPr="00095022">
        <w:rPr>
          <w:rFonts w:ascii="Arial" w:eastAsia="宋体" w:hAnsi="Arial" w:hint="eastAsia"/>
          <w:sz w:val="24"/>
          <w:szCs w:val="24"/>
        </w:rPr>
        <w:t>1</w:t>
      </w:r>
      <w:r w:rsidR="00E164CD" w:rsidRPr="00095022">
        <w:rPr>
          <w:rFonts w:ascii="Arial" w:eastAsia="宋体" w:hAnsi="Arial"/>
          <w:sz w:val="24"/>
          <w:szCs w:val="24"/>
        </w:rPr>
        <w:t>5#</w:t>
      </w:r>
      <w:r w:rsidR="00E164CD" w:rsidRPr="00095022">
        <w:rPr>
          <w:rFonts w:ascii="Arial" w:eastAsia="宋体" w:hAnsi="Arial" w:hint="eastAsia"/>
          <w:sz w:val="24"/>
          <w:szCs w:val="24"/>
        </w:rPr>
        <w:t>、</w:t>
      </w:r>
      <w:r w:rsidR="00E164CD" w:rsidRPr="00095022">
        <w:rPr>
          <w:rFonts w:ascii="Arial" w:eastAsia="宋体" w:hAnsi="Arial" w:hint="eastAsia"/>
          <w:sz w:val="24"/>
          <w:szCs w:val="24"/>
        </w:rPr>
        <w:t>1</w:t>
      </w:r>
      <w:r w:rsidR="00E164CD" w:rsidRPr="00095022">
        <w:rPr>
          <w:rFonts w:ascii="Arial" w:eastAsia="宋体" w:hAnsi="Arial"/>
          <w:sz w:val="24"/>
          <w:szCs w:val="24"/>
        </w:rPr>
        <w:t>6#</w:t>
      </w:r>
      <w:r w:rsidR="00E164CD" w:rsidRPr="00095022">
        <w:rPr>
          <w:rFonts w:ascii="Arial" w:eastAsia="宋体" w:hAnsi="Arial" w:hint="eastAsia"/>
          <w:sz w:val="24"/>
          <w:szCs w:val="24"/>
        </w:rPr>
        <w:t>、</w:t>
      </w:r>
      <w:r w:rsidR="00E164CD" w:rsidRPr="00095022">
        <w:rPr>
          <w:rFonts w:ascii="Arial" w:eastAsia="宋体" w:hAnsi="Arial" w:hint="eastAsia"/>
          <w:sz w:val="24"/>
          <w:szCs w:val="24"/>
        </w:rPr>
        <w:t>1</w:t>
      </w:r>
      <w:r w:rsidR="00E164CD" w:rsidRPr="00095022">
        <w:rPr>
          <w:rFonts w:ascii="Arial" w:eastAsia="宋体" w:hAnsi="Arial"/>
          <w:sz w:val="24"/>
          <w:szCs w:val="24"/>
        </w:rPr>
        <w:t>8#-21#</w:t>
      </w:r>
      <w:r w:rsidR="00E164CD" w:rsidRPr="00095022">
        <w:rPr>
          <w:rFonts w:ascii="Arial" w:eastAsia="宋体" w:hAnsi="Arial" w:hint="eastAsia"/>
          <w:sz w:val="24"/>
          <w:szCs w:val="24"/>
        </w:rPr>
        <w:t>楼</w:t>
      </w:r>
      <w:r w:rsidRPr="00095022">
        <w:rPr>
          <w:rFonts w:ascii="Arial" w:eastAsia="宋体" w:hAnsi="Arial" w:hint="eastAsia"/>
          <w:sz w:val="24"/>
          <w:szCs w:val="24"/>
        </w:rPr>
        <w:t>预售证</w:t>
      </w:r>
      <w:r w:rsidR="00E164CD" w:rsidRPr="00095022">
        <w:rPr>
          <w:rFonts w:ascii="Arial" w:eastAsia="宋体" w:hAnsi="Arial" w:hint="eastAsia"/>
          <w:sz w:val="24"/>
          <w:szCs w:val="24"/>
        </w:rPr>
        <w:t>已办理</w:t>
      </w:r>
      <w:r w:rsidRPr="00095022">
        <w:rPr>
          <w:rFonts w:ascii="Arial" w:eastAsia="宋体" w:hAnsi="Arial" w:hint="eastAsia"/>
          <w:sz w:val="24"/>
          <w:szCs w:val="24"/>
        </w:rPr>
        <w:t>，</w:t>
      </w:r>
      <w:r w:rsidR="00E164CD" w:rsidRPr="00095022">
        <w:rPr>
          <w:rFonts w:ascii="Arial" w:eastAsia="宋体" w:hAnsi="Arial" w:hint="eastAsia"/>
          <w:sz w:val="24"/>
          <w:szCs w:val="24"/>
        </w:rPr>
        <w:t>项目已经</w:t>
      </w:r>
      <w:r w:rsidRPr="00095022">
        <w:rPr>
          <w:rFonts w:ascii="Arial" w:eastAsia="宋体" w:hAnsi="Arial" w:hint="eastAsia"/>
          <w:sz w:val="24"/>
          <w:szCs w:val="24"/>
        </w:rPr>
        <w:t>开始销售。</w:t>
      </w:r>
    </w:p>
    <w:p w14:paraId="0BDF649F" w14:textId="41AE1A50" w:rsidR="006B2AB2" w:rsidRPr="00E55E59" w:rsidRDefault="00DA09A4" w:rsidP="003F4879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E55E59">
        <w:rPr>
          <w:rFonts w:ascii="Arial" w:eastAsia="宋体" w:hAnsi="Arial"/>
          <w:sz w:val="24"/>
          <w:szCs w:val="24"/>
        </w:rPr>
        <w:t>2</w:t>
      </w:r>
      <w:r w:rsidRPr="00E55E59">
        <w:rPr>
          <w:rFonts w:ascii="Arial" w:eastAsia="宋体" w:hAnsi="Arial" w:hint="eastAsia"/>
          <w:sz w:val="24"/>
          <w:szCs w:val="24"/>
        </w:rPr>
        <w:t>、截至</w:t>
      </w:r>
      <w:r w:rsidRPr="00E55E59">
        <w:rPr>
          <w:rFonts w:ascii="Arial" w:eastAsia="宋体" w:hAnsi="Arial" w:hint="eastAsia"/>
          <w:sz w:val="24"/>
          <w:szCs w:val="24"/>
        </w:rPr>
        <w:t>2</w:t>
      </w:r>
      <w:r w:rsidRPr="00E55E59">
        <w:rPr>
          <w:rFonts w:ascii="Arial" w:eastAsia="宋体" w:hAnsi="Arial"/>
          <w:sz w:val="24"/>
          <w:szCs w:val="24"/>
        </w:rPr>
        <w:t>021</w:t>
      </w:r>
      <w:r w:rsidRPr="00E55E59">
        <w:rPr>
          <w:rFonts w:ascii="Arial" w:eastAsia="宋体" w:hAnsi="Arial" w:hint="eastAsia"/>
          <w:sz w:val="24"/>
          <w:szCs w:val="24"/>
        </w:rPr>
        <w:t>年</w:t>
      </w:r>
      <w:r w:rsidR="00632335" w:rsidRPr="00E55E59">
        <w:rPr>
          <w:rFonts w:ascii="Arial" w:eastAsia="宋体" w:hAnsi="Arial"/>
          <w:sz w:val="24"/>
          <w:szCs w:val="24"/>
        </w:rPr>
        <w:t>5</w:t>
      </w:r>
      <w:r w:rsidRPr="00E55E59">
        <w:rPr>
          <w:rFonts w:ascii="Arial" w:eastAsia="宋体" w:hAnsi="Arial" w:hint="eastAsia"/>
          <w:sz w:val="24"/>
          <w:szCs w:val="24"/>
        </w:rPr>
        <w:t>月</w:t>
      </w:r>
      <w:r w:rsidR="00632335" w:rsidRPr="00E55E59">
        <w:rPr>
          <w:rFonts w:ascii="Arial" w:eastAsia="宋体" w:hAnsi="Arial"/>
          <w:sz w:val="24"/>
          <w:szCs w:val="24"/>
        </w:rPr>
        <w:t>10</w:t>
      </w:r>
      <w:r w:rsidRPr="00E55E59">
        <w:rPr>
          <w:rFonts w:ascii="Arial" w:eastAsia="宋体" w:hAnsi="Arial" w:hint="eastAsia"/>
          <w:sz w:val="24"/>
          <w:szCs w:val="24"/>
        </w:rPr>
        <w:t>日，</w:t>
      </w:r>
      <w:r w:rsidRPr="00E55E59">
        <w:rPr>
          <w:rFonts w:ascii="Arial" w:eastAsia="宋体" w:hAnsi="Arial" w:hint="eastAsia"/>
          <w:color w:val="000000" w:themeColor="text1"/>
          <w:sz w:val="24"/>
          <w:szCs w:val="24"/>
        </w:rPr>
        <w:t>累计</w:t>
      </w:r>
      <w:r w:rsidR="00F00381">
        <w:rPr>
          <w:rFonts w:ascii="Arial" w:eastAsia="宋体" w:hAnsi="Arial" w:hint="eastAsia"/>
          <w:color w:val="000000" w:themeColor="text1"/>
          <w:sz w:val="24"/>
          <w:szCs w:val="24"/>
        </w:rPr>
        <w:t>销售</w:t>
      </w:r>
      <w:r w:rsidRPr="00E55E59">
        <w:rPr>
          <w:rFonts w:ascii="Arial" w:eastAsia="宋体" w:hAnsi="Arial" w:hint="eastAsia"/>
          <w:color w:val="000000" w:themeColor="text1"/>
          <w:sz w:val="24"/>
          <w:szCs w:val="24"/>
        </w:rPr>
        <w:t>面积</w:t>
      </w:r>
      <w:r w:rsidR="00B77F4A" w:rsidRPr="00E55E59">
        <w:rPr>
          <w:rFonts w:ascii="Arial" w:eastAsia="宋体" w:hAnsi="Arial" w:hint="eastAsia"/>
          <w:color w:val="000000" w:themeColor="text1"/>
          <w:sz w:val="24"/>
          <w:szCs w:val="24"/>
        </w:rPr>
        <w:t>44</w:t>
      </w:r>
      <w:r w:rsidR="00481576" w:rsidRPr="00E55E59">
        <w:rPr>
          <w:rFonts w:ascii="Arial" w:eastAsia="宋体" w:hAnsi="Arial"/>
          <w:color w:val="000000" w:themeColor="text1"/>
          <w:sz w:val="24"/>
          <w:szCs w:val="24"/>
        </w:rPr>
        <w:t>,</w:t>
      </w:r>
      <w:r w:rsidR="00B77F4A" w:rsidRPr="00E55E59">
        <w:rPr>
          <w:rFonts w:ascii="Arial" w:eastAsia="宋体" w:hAnsi="Arial" w:hint="eastAsia"/>
          <w:color w:val="000000" w:themeColor="text1"/>
          <w:sz w:val="24"/>
          <w:szCs w:val="24"/>
        </w:rPr>
        <w:t>148.66</w:t>
      </w:r>
      <w:r w:rsidRPr="00E55E59">
        <w:rPr>
          <w:rFonts w:ascii="Arial" w:eastAsia="宋体" w:hAnsi="Arial" w:hint="eastAsia"/>
          <w:color w:val="000000" w:themeColor="text1"/>
          <w:sz w:val="24"/>
          <w:szCs w:val="24"/>
        </w:rPr>
        <w:t>㎡，</w:t>
      </w:r>
      <w:r w:rsidRPr="00E55E59">
        <w:rPr>
          <w:rFonts w:ascii="Arial" w:eastAsia="宋体" w:hAnsi="Arial" w:hint="eastAsia"/>
          <w:sz w:val="24"/>
          <w:szCs w:val="24"/>
        </w:rPr>
        <w:t>累计</w:t>
      </w:r>
      <w:r w:rsidR="00F00381">
        <w:rPr>
          <w:rFonts w:ascii="Arial" w:eastAsia="宋体" w:hAnsi="Arial" w:hint="eastAsia"/>
          <w:sz w:val="24"/>
          <w:szCs w:val="24"/>
        </w:rPr>
        <w:t>销售</w:t>
      </w:r>
      <w:r w:rsidRPr="00E55E59">
        <w:rPr>
          <w:rFonts w:ascii="Arial" w:eastAsia="宋体" w:hAnsi="Arial" w:hint="eastAsia"/>
          <w:sz w:val="24"/>
          <w:szCs w:val="24"/>
        </w:rPr>
        <w:t>货值</w:t>
      </w:r>
      <w:r w:rsidR="00481576" w:rsidRPr="00E55E59">
        <w:rPr>
          <w:rFonts w:ascii="Arial" w:eastAsia="宋体" w:hAnsi="Arial" w:hint="eastAsia"/>
          <w:color w:val="000000" w:themeColor="text1"/>
          <w:sz w:val="24"/>
          <w:szCs w:val="24"/>
        </w:rPr>
        <w:t>39,936.00</w:t>
      </w:r>
      <w:r w:rsidRPr="00E55E59">
        <w:rPr>
          <w:rFonts w:ascii="Arial" w:eastAsia="宋体" w:hAnsi="Arial" w:hint="eastAsia"/>
          <w:sz w:val="24"/>
          <w:szCs w:val="24"/>
        </w:rPr>
        <w:t>万元，已回款</w:t>
      </w:r>
      <w:r w:rsidR="00481576" w:rsidRPr="00E55E59">
        <w:rPr>
          <w:rFonts w:ascii="Arial" w:eastAsia="宋体" w:hAnsi="Arial" w:hint="eastAsia"/>
          <w:color w:val="000000" w:themeColor="text1"/>
          <w:sz w:val="24"/>
          <w:szCs w:val="24"/>
        </w:rPr>
        <w:t>24,611.00</w:t>
      </w:r>
      <w:r w:rsidRPr="00E55E59">
        <w:rPr>
          <w:rFonts w:ascii="Arial" w:eastAsia="宋体" w:hAnsi="Arial" w:hint="eastAsia"/>
          <w:sz w:val="24"/>
          <w:szCs w:val="24"/>
        </w:rPr>
        <w:t>万元。</w:t>
      </w:r>
    </w:p>
    <w:p w14:paraId="3F1CFF24" w14:textId="5BE34CF1" w:rsidR="006B2AB2" w:rsidRPr="00E55E59" w:rsidRDefault="00DA09A4" w:rsidP="003F4879">
      <w:pPr>
        <w:widowControl/>
        <w:spacing w:line="360" w:lineRule="auto"/>
        <w:ind w:firstLineChars="200" w:firstLine="480"/>
        <w:rPr>
          <w:rFonts w:ascii="Arial" w:eastAsia="宋体" w:hAnsi="Arial" w:cs="宋体"/>
          <w:b/>
          <w:bCs/>
          <w:color w:val="000000" w:themeColor="text1"/>
          <w:kern w:val="0"/>
          <w:sz w:val="16"/>
          <w:szCs w:val="16"/>
        </w:rPr>
      </w:pPr>
      <w:r w:rsidRPr="00E55E59">
        <w:rPr>
          <w:rFonts w:ascii="Arial" w:eastAsia="宋体" w:hAnsi="Arial" w:hint="eastAsia"/>
          <w:sz w:val="24"/>
          <w:szCs w:val="24"/>
        </w:rPr>
        <w:t>（</w:t>
      </w:r>
      <w:r w:rsidRPr="00E55E59">
        <w:rPr>
          <w:rFonts w:ascii="Arial" w:eastAsia="宋体" w:hAnsi="Arial" w:hint="eastAsia"/>
          <w:sz w:val="24"/>
          <w:szCs w:val="24"/>
        </w:rPr>
        <w:t>1</w:t>
      </w:r>
      <w:r w:rsidRPr="00E55E59">
        <w:rPr>
          <w:rFonts w:ascii="Arial" w:eastAsia="宋体" w:hAnsi="Arial" w:hint="eastAsia"/>
          <w:sz w:val="24"/>
          <w:szCs w:val="24"/>
        </w:rPr>
        <w:t>）已</w:t>
      </w:r>
      <w:r w:rsidR="00F00381">
        <w:rPr>
          <w:rFonts w:ascii="Arial" w:eastAsia="宋体" w:hAnsi="Arial" w:hint="eastAsia"/>
          <w:sz w:val="24"/>
          <w:szCs w:val="24"/>
        </w:rPr>
        <w:t>销售</w:t>
      </w:r>
      <w:r w:rsidRPr="00E55E59">
        <w:rPr>
          <w:rFonts w:ascii="Arial" w:eastAsia="宋体" w:hAnsi="Arial" w:hint="eastAsia"/>
          <w:sz w:val="24"/>
          <w:szCs w:val="24"/>
        </w:rPr>
        <w:t>住宅</w:t>
      </w:r>
      <w:r w:rsidR="00397EB8" w:rsidRPr="00E55E59">
        <w:rPr>
          <w:rFonts w:ascii="Arial" w:eastAsia="宋体" w:hAnsi="Arial" w:hint="eastAsia"/>
          <w:sz w:val="24"/>
          <w:szCs w:val="24"/>
        </w:rPr>
        <w:t>339</w:t>
      </w:r>
      <w:r w:rsidRPr="00E55E59">
        <w:rPr>
          <w:rFonts w:ascii="Arial" w:eastAsia="宋体" w:hAnsi="Arial" w:hint="eastAsia"/>
          <w:sz w:val="24"/>
          <w:szCs w:val="24"/>
        </w:rPr>
        <w:t>套，面积</w:t>
      </w:r>
      <w:r w:rsidR="00397EB8" w:rsidRPr="00E55E59">
        <w:rPr>
          <w:rFonts w:ascii="Arial" w:eastAsia="宋体" w:hAnsi="Arial" w:hint="eastAsia"/>
          <w:sz w:val="24"/>
          <w:szCs w:val="24"/>
        </w:rPr>
        <w:t>39</w:t>
      </w:r>
      <w:r w:rsidR="00397EB8" w:rsidRPr="00E55E59">
        <w:rPr>
          <w:rFonts w:ascii="Arial" w:eastAsia="宋体" w:hAnsi="Arial"/>
          <w:sz w:val="24"/>
          <w:szCs w:val="24"/>
        </w:rPr>
        <w:t>,</w:t>
      </w:r>
      <w:r w:rsidR="00397EB8" w:rsidRPr="00E55E59">
        <w:rPr>
          <w:rFonts w:ascii="Arial" w:eastAsia="宋体" w:hAnsi="Arial" w:hint="eastAsia"/>
          <w:sz w:val="24"/>
          <w:szCs w:val="24"/>
        </w:rPr>
        <w:t>833.50</w:t>
      </w:r>
      <w:r w:rsidRPr="00E55E59">
        <w:rPr>
          <w:rFonts w:ascii="Arial" w:eastAsia="宋体" w:hAnsi="Arial" w:hint="eastAsia"/>
          <w:sz w:val="24"/>
          <w:szCs w:val="24"/>
        </w:rPr>
        <w:t>㎡，累计已</w:t>
      </w:r>
      <w:r w:rsidR="00F00381">
        <w:rPr>
          <w:rFonts w:ascii="Arial" w:eastAsia="宋体" w:hAnsi="Arial" w:hint="eastAsia"/>
          <w:sz w:val="24"/>
          <w:szCs w:val="24"/>
        </w:rPr>
        <w:t>销售</w:t>
      </w:r>
      <w:r w:rsidRPr="00E55E59">
        <w:rPr>
          <w:rFonts w:ascii="Arial" w:eastAsia="宋体" w:hAnsi="Arial" w:hint="eastAsia"/>
          <w:sz w:val="24"/>
          <w:szCs w:val="24"/>
        </w:rPr>
        <w:t>货值</w:t>
      </w:r>
      <w:r w:rsidR="00397EB8" w:rsidRPr="00E55E59">
        <w:rPr>
          <w:rFonts w:ascii="Arial" w:eastAsia="宋体" w:hAnsi="Arial" w:hint="eastAsia"/>
          <w:sz w:val="24"/>
          <w:szCs w:val="24"/>
        </w:rPr>
        <w:t>38,156.00</w:t>
      </w:r>
      <w:r w:rsidRPr="00E55E59">
        <w:rPr>
          <w:rFonts w:ascii="Arial" w:eastAsia="宋体" w:hAnsi="Arial" w:hint="eastAsia"/>
          <w:sz w:val="24"/>
          <w:szCs w:val="24"/>
        </w:rPr>
        <w:t>万元，已回款</w:t>
      </w:r>
      <w:r w:rsidR="00CD1B01" w:rsidRPr="00E55E59">
        <w:rPr>
          <w:rFonts w:ascii="Arial" w:eastAsia="宋体" w:hAnsi="Arial" w:hint="eastAsia"/>
          <w:sz w:val="24"/>
          <w:szCs w:val="24"/>
        </w:rPr>
        <w:t>23,067.00</w:t>
      </w:r>
      <w:r w:rsidR="00CD1B01" w:rsidRPr="00E55E59">
        <w:rPr>
          <w:rFonts w:ascii="Arial" w:eastAsia="宋体" w:hAnsi="Arial" w:hint="eastAsia"/>
          <w:sz w:val="24"/>
          <w:szCs w:val="24"/>
        </w:rPr>
        <w:t>元</w:t>
      </w:r>
      <w:r w:rsidRPr="00E55E59">
        <w:rPr>
          <w:rFonts w:ascii="Arial" w:eastAsia="宋体" w:hAnsi="Arial" w:hint="eastAsia"/>
          <w:sz w:val="24"/>
          <w:szCs w:val="24"/>
        </w:rPr>
        <w:t>；</w:t>
      </w:r>
    </w:p>
    <w:p w14:paraId="5674EBF5" w14:textId="4B7FA697" w:rsidR="006B2AB2" w:rsidRPr="00E55E59" w:rsidRDefault="00DA09A4" w:rsidP="003F4879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E55E59">
        <w:rPr>
          <w:rFonts w:ascii="Arial" w:eastAsia="宋体" w:hAnsi="Arial" w:hint="eastAsia"/>
          <w:sz w:val="24"/>
          <w:szCs w:val="24"/>
        </w:rPr>
        <w:t>（</w:t>
      </w:r>
      <w:r w:rsidRPr="00E55E59">
        <w:rPr>
          <w:rFonts w:ascii="Arial" w:eastAsia="宋体" w:hAnsi="Arial" w:hint="eastAsia"/>
          <w:sz w:val="24"/>
          <w:szCs w:val="24"/>
        </w:rPr>
        <w:t>2</w:t>
      </w:r>
      <w:r w:rsidRPr="00E55E59">
        <w:rPr>
          <w:rFonts w:ascii="Arial" w:eastAsia="宋体" w:hAnsi="Arial" w:hint="eastAsia"/>
          <w:sz w:val="24"/>
          <w:szCs w:val="24"/>
        </w:rPr>
        <w:t>）已</w:t>
      </w:r>
      <w:r w:rsidR="00F00381">
        <w:rPr>
          <w:rFonts w:ascii="Arial" w:eastAsia="宋体" w:hAnsi="Arial" w:hint="eastAsia"/>
          <w:sz w:val="24"/>
          <w:szCs w:val="24"/>
        </w:rPr>
        <w:t>销售</w:t>
      </w:r>
      <w:r w:rsidRPr="00E55E59">
        <w:rPr>
          <w:rFonts w:ascii="Arial" w:eastAsia="宋体" w:hAnsi="Arial" w:hint="eastAsia"/>
          <w:sz w:val="24"/>
          <w:szCs w:val="24"/>
        </w:rPr>
        <w:t>商业</w:t>
      </w:r>
      <w:r w:rsidR="00397EB8" w:rsidRPr="00E55E59">
        <w:rPr>
          <w:rFonts w:ascii="Arial" w:eastAsia="宋体" w:hAnsi="Arial" w:hint="eastAsia"/>
          <w:sz w:val="24"/>
          <w:szCs w:val="24"/>
        </w:rPr>
        <w:t>10</w:t>
      </w:r>
      <w:r w:rsidRPr="00E55E59">
        <w:rPr>
          <w:rFonts w:ascii="Arial" w:eastAsia="宋体" w:hAnsi="Arial" w:hint="eastAsia"/>
          <w:sz w:val="24"/>
          <w:szCs w:val="24"/>
        </w:rPr>
        <w:t>套，面积</w:t>
      </w:r>
      <w:r w:rsidR="00397EB8" w:rsidRPr="00E55E59">
        <w:rPr>
          <w:rFonts w:ascii="Arial" w:eastAsia="宋体" w:hAnsi="Arial" w:hint="eastAsia"/>
          <w:sz w:val="24"/>
          <w:szCs w:val="24"/>
        </w:rPr>
        <w:t>365.16</w:t>
      </w:r>
      <w:r w:rsidRPr="00E55E59">
        <w:rPr>
          <w:rFonts w:ascii="Arial" w:eastAsia="宋体" w:hAnsi="Arial" w:hint="eastAsia"/>
          <w:sz w:val="24"/>
          <w:szCs w:val="24"/>
        </w:rPr>
        <w:t>㎡，累计已</w:t>
      </w:r>
      <w:r w:rsidR="00F00381">
        <w:rPr>
          <w:rFonts w:ascii="Arial" w:eastAsia="宋体" w:hAnsi="Arial" w:hint="eastAsia"/>
          <w:sz w:val="24"/>
          <w:szCs w:val="24"/>
        </w:rPr>
        <w:t>销售</w:t>
      </w:r>
      <w:r w:rsidRPr="00E55E59">
        <w:rPr>
          <w:rFonts w:ascii="Arial" w:eastAsia="宋体" w:hAnsi="Arial" w:hint="eastAsia"/>
          <w:sz w:val="24"/>
          <w:szCs w:val="24"/>
        </w:rPr>
        <w:t>货值</w:t>
      </w:r>
      <w:r w:rsidR="00397EB8" w:rsidRPr="00E55E59">
        <w:rPr>
          <w:rFonts w:ascii="Arial" w:eastAsia="宋体" w:hAnsi="Arial" w:hint="eastAsia"/>
          <w:sz w:val="24"/>
          <w:szCs w:val="24"/>
        </w:rPr>
        <w:t>547.00</w:t>
      </w:r>
      <w:r w:rsidRPr="00E55E59">
        <w:rPr>
          <w:rFonts w:ascii="Arial" w:eastAsia="宋体" w:hAnsi="Arial" w:hint="eastAsia"/>
          <w:sz w:val="24"/>
          <w:szCs w:val="24"/>
        </w:rPr>
        <w:t>万元，已回款</w:t>
      </w:r>
      <w:r w:rsidR="00397EB8" w:rsidRPr="00E55E59">
        <w:rPr>
          <w:rFonts w:ascii="Arial" w:eastAsia="宋体" w:hAnsi="Arial" w:hint="eastAsia"/>
          <w:sz w:val="24"/>
          <w:szCs w:val="24"/>
        </w:rPr>
        <w:t>230.00</w:t>
      </w:r>
      <w:r w:rsidRPr="00E55E59">
        <w:rPr>
          <w:rFonts w:ascii="Arial" w:eastAsia="宋体" w:hAnsi="Arial" w:hint="eastAsia"/>
          <w:sz w:val="24"/>
          <w:szCs w:val="24"/>
        </w:rPr>
        <w:t>万元；</w:t>
      </w:r>
    </w:p>
    <w:p w14:paraId="5E8CF4B6" w14:textId="1BFA63E9" w:rsidR="006B2AB2" w:rsidRPr="00095022" w:rsidRDefault="00DA09A4" w:rsidP="003F4879">
      <w:pPr>
        <w:widowControl/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E55E59">
        <w:rPr>
          <w:rFonts w:ascii="Arial" w:eastAsia="宋体" w:hAnsi="Arial" w:hint="eastAsia"/>
          <w:sz w:val="24"/>
          <w:szCs w:val="24"/>
        </w:rPr>
        <w:t>（</w:t>
      </w:r>
      <w:r w:rsidRPr="00E55E59">
        <w:rPr>
          <w:rFonts w:ascii="Arial" w:eastAsia="宋体" w:hAnsi="Arial" w:hint="eastAsia"/>
          <w:sz w:val="24"/>
          <w:szCs w:val="24"/>
        </w:rPr>
        <w:t>3</w:t>
      </w:r>
      <w:r w:rsidRPr="00E55E59">
        <w:rPr>
          <w:rFonts w:ascii="Arial" w:eastAsia="宋体" w:hAnsi="Arial" w:hint="eastAsia"/>
          <w:sz w:val="24"/>
          <w:szCs w:val="24"/>
        </w:rPr>
        <w:t>）已</w:t>
      </w:r>
      <w:r w:rsidR="00F00381">
        <w:rPr>
          <w:rFonts w:ascii="Arial" w:eastAsia="宋体" w:hAnsi="Arial" w:hint="eastAsia"/>
          <w:sz w:val="24"/>
          <w:szCs w:val="24"/>
        </w:rPr>
        <w:t>销售</w:t>
      </w:r>
      <w:r w:rsidRPr="00E55E59">
        <w:rPr>
          <w:rFonts w:ascii="Arial" w:eastAsia="宋体" w:hAnsi="Arial" w:hint="eastAsia"/>
          <w:sz w:val="24"/>
          <w:szCs w:val="24"/>
        </w:rPr>
        <w:t>车位</w:t>
      </w:r>
      <w:r w:rsidR="00397EB8" w:rsidRPr="00E55E59">
        <w:rPr>
          <w:rFonts w:ascii="Arial" w:eastAsia="宋体" w:hAnsi="Arial" w:hint="eastAsia"/>
          <w:sz w:val="24"/>
          <w:szCs w:val="24"/>
        </w:rPr>
        <w:t>316</w:t>
      </w:r>
      <w:r w:rsidRPr="00E55E59">
        <w:rPr>
          <w:rFonts w:ascii="Arial" w:eastAsia="宋体" w:hAnsi="Arial" w:hint="eastAsia"/>
          <w:sz w:val="24"/>
          <w:szCs w:val="24"/>
        </w:rPr>
        <w:t>套，面积</w:t>
      </w:r>
      <w:r w:rsidR="00397EB8" w:rsidRPr="00E55E59">
        <w:rPr>
          <w:rFonts w:ascii="Arial" w:eastAsia="宋体" w:hAnsi="Arial" w:hint="eastAsia"/>
          <w:sz w:val="24"/>
          <w:szCs w:val="24"/>
        </w:rPr>
        <w:t>3</w:t>
      </w:r>
      <w:r w:rsidR="00397EB8" w:rsidRPr="00E55E59">
        <w:rPr>
          <w:rFonts w:ascii="Arial" w:eastAsia="宋体" w:hAnsi="Arial"/>
          <w:sz w:val="24"/>
          <w:szCs w:val="24"/>
        </w:rPr>
        <w:t>,</w:t>
      </w:r>
      <w:r w:rsidR="00397EB8" w:rsidRPr="00E55E59">
        <w:rPr>
          <w:rFonts w:ascii="Arial" w:eastAsia="宋体" w:hAnsi="Arial" w:hint="eastAsia"/>
          <w:sz w:val="24"/>
          <w:szCs w:val="24"/>
        </w:rPr>
        <w:t>950.00</w:t>
      </w:r>
      <w:r w:rsidRPr="00E55E59">
        <w:rPr>
          <w:rFonts w:ascii="Arial" w:eastAsia="宋体" w:hAnsi="Arial" w:hint="eastAsia"/>
          <w:sz w:val="24"/>
          <w:szCs w:val="24"/>
        </w:rPr>
        <w:t>㎡，累计已</w:t>
      </w:r>
      <w:r w:rsidR="00F00381">
        <w:rPr>
          <w:rFonts w:ascii="Arial" w:eastAsia="宋体" w:hAnsi="Arial" w:hint="eastAsia"/>
          <w:sz w:val="24"/>
          <w:szCs w:val="24"/>
        </w:rPr>
        <w:t>销售</w:t>
      </w:r>
      <w:r w:rsidRPr="00E55E59">
        <w:rPr>
          <w:rFonts w:ascii="Arial" w:eastAsia="宋体" w:hAnsi="Arial" w:hint="eastAsia"/>
          <w:sz w:val="24"/>
          <w:szCs w:val="24"/>
        </w:rPr>
        <w:t>货值</w:t>
      </w:r>
      <w:r w:rsidR="00397EB8" w:rsidRPr="00E55E59">
        <w:rPr>
          <w:rFonts w:ascii="Arial" w:eastAsia="宋体" w:hAnsi="Arial" w:hint="eastAsia"/>
          <w:sz w:val="24"/>
          <w:szCs w:val="24"/>
        </w:rPr>
        <w:t>1,233.00</w:t>
      </w:r>
      <w:r w:rsidRPr="00E55E59">
        <w:rPr>
          <w:rFonts w:ascii="Arial" w:eastAsia="宋体" w:hAnsi="Arial" w:hint="eastAsia"/>
          <w:sz w:val="24"/>
          <w:szCs w:val="24"/>
        </w:rPr>
        <w:t>万元，已回款</w:t>
      </w:r>
      <w:r w:rsidR="00397EB8" w:rsidRPr="00E55E59">
        <w:rPr>
          <w:rFonts w:ascii="Arial" w:eastAsia="宋体" w:hAnsi="Arial" w:hint="eastAsia"/>
          <w:sz w:val="24"/>
          <w:szCs w:val="24"/>
        </w:rPr>
        <w:t xml:space="preserve">1,314.00 </w:t>
      </w:r>
      <w:r w:rsidRPr="00E55E59">
        <w:rPr>
          <w:rFonts w:ascii="Arial" w:eastAsia="宋体" w:hAnsi="Arial" w:hint="eastAsia"/>
          <w:sz w:val="24"/>
          <w:szCs w:val="24"/>
        </w:rPr>
        <w:t>万元；</w:t>
      </w:r>
    </w:p>
    <w:p w14:paraId="6094DABC" w14:textId="3A0BAA2B" w:rsidR="006B2AB2" w:rsidRPr="00095022" w:rsidRDefault="00DA09A4" w:rsidP="003F4879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3</w:t>
      </w:r>
      <w:r w:rsidR="00C018D5" w:rsidRPr="00095022">
        <w:rPr>
          <w:rFonts w:ascii="Arial" w:eastAsia="宋体" w:hAnsi="Arial" w:hint="eastAsia"/>
          <w:color w:val="000000" w:themeColor="text1"/>
          <w:sz w:val="24"/>
          <w:szCs w:val="24"/>
        </w:rPr>
        <w:t>、</w:t>
      </w:r>
      <w:r w:rsidRPr="00095022">
        <w:rPr>
          <w:rFonts w:ascii="Arial" w:eastAsia="宋体" w:hAnsi="Arial"/>
          <w:sz w:val="24"/>
          <w:szCs w:val="24"/>
        </w:rPr>
        <w:t>截止</w:t>
      </w:r>
      <w:r w:rsidRPr="00095022">
        <w:rPr>
          <w:rFonts w:ascii="Arial" w:eastAsia="宋体" w:hAnsi="Arial" w:hint="eastAsia"/>
          <w:sz w:val="24"/>
          <w:szCs w:val="24"/>
        </w:rPr>
        <w:t>2</w:t>
      </w:r>
      <w:r w:rsidRPr="00095022">
        <w:rPr>
          <w:rFonts w:ascii="Arial" w:eastAsia="宋体" w:hAnsi="Arial"/>
          <w:sz w:val="24"/>
          <w:szCs w:val="24"/>
        </w:rPr>
        <w:t>021</w:t>
      </w:r>
      <w:r w:rsidRPr="00095022">
        <w:rPr>
          <w:rFonts w:ascii="Arial" w:eastAsia="宋体" w:hAnsi="Arial" w:hint="eastAsia"/>
          <w:sz w:val="24"/>
          <w:szCs w:val="24"/>
        </w:rPr>
        <w:t>年</w:t>
      </w:r>
      <w:r w:rsidR="008E486D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 w:hint="eastAsia"/>
          <w:sz w:val="24"/>
          <w:szCs w:val="24"/>
        </w:rPr>
        <w:t>月</w:t>
      </w:r>
      <w:r w:rsidR="008E486D" w:rsidRPr="00095022">
        <w:rPr>
          <w:rFonts w:ascii="Arial" w:eastAsia="宋体" w:hAnsi="Arial"/>
          <w:sz w:val="24"/>
          <w:szCs w:val="24"/>
        </w:rPr>
        <w:t>10</w:t>
      </w:r>
      <w:r w:rsidRPr="00095022">
        <w:rPr>
          <w:rFonts w:ascii="Arial" w:eastAsia="宋体" w:hAnsi="Arial" w:hint="eastAsia"/>
          <w:sz w:val="24"/>
          <w:szCs w:val="24"/>
        </w:rPr>
        <w:t>日</w:t>
      </w:r>
      <w:r w:rsidRPr="00095022">
        <w:rPr>
          <w:rFonts w:ascii="Arial" w:eastAsia="宋体" w:hAnsi="Arial"/>
          <w:sz w:val="24"/>
          <w:szCs w:val="24"/>
        </w:rPr>
        <w:t>，未售住宅</w:t>
      </w:r>
      <w:r w:rsidR="00516457" w:rsidRPr="00095022">
        <w:rPr>
          <w:rFonts w:ascii="Arial" w:eastAsia="宋体" w:hAnsi="Arial" w:hint="eastAsia"/>
          <w:sz w:val="24"/>
          <w:szCs w:val="24"/>
        </w:rPr>
        <w:t>783</w:t>
      </w:r>
      <w:r w:rsidRPr="00095022">
        <w:rPr>
          <w:rFonts w:ascii="Arial" w:eastAsia="宋体" w:hAnsi="Arial"/>
          <w:sz w:val="24"/>
          <w:szCs w:val="24"/>
        </w:rPr>
        <w:t>套，面</w:t>
      </w:r>
      <w:r w:rsidRPr="00095022">
        <w:rPr>
          <w:rFonts w:ascii="Arial" w:eastAsia="宋体" w:hAnsi="Arial" w:hint="eastAsia"/>
          <w:sz w:val="24"/>
          <w:szCs w:val="24"/>
        </w:rPr>
        <w:t>积</w:t>
      </w:r>
      <w:r w:rsidR="00516457" w:rsidRPr="00095022">
        <w:rPr>
          <w:rFonts w:ascii="Arial" w:eastAsia="宋体" w:hAnsi="Arial" w:hint="eastAsia"/>
          <w:sz w:val="24"/>
          <w:szCs w:val="24"/>
        </w:rPr>
        <w:t>100</w:t>
      </w:r>
      <w:r w:rsidR="00516457" w:rsidRPr="00095022">
        <w:rPr>
          <w:rFonts w:ascii="Arial" w:eastAsia="宋体" w:hAnsi="Arial"/>
          <w:sz w:val="24"/>
          <w:szCs w:val="24"/>
        </w:rPr>
        <w:t>,</w:t>
      </w:r>
      <w:r w:rsidR="00516457" w:rsidRPr="00095022">
        <w:rPr>
          <w:rFonts w:ascii="Arial" w:eastAsia="宋体" w:hAnsi="Arial" w:hint="eastAsia"/>
          <w:sz w:val="24"/>
          <w:szCs w:val="24"/>
        </w:rPr>
        <w:t>770.00</w:t>
      </w:r>
      <w:r w:rsidRPr="00095022">
        <w:rPr>
          <w:rFonts w:ascii="Arial" w:eastAsia="宋体" w:hAnsi="Arial"/>
          <w:sz w:val="24"/>
          <w:szCs w:val="24"/>
        </w:rPr>
        <w:t>㎡，预计货值</w:t>
      </w:r>
      <w:r w:rsidR="00516457" w:rsidRPr="00095022">
        <w:rPr>
          <w:rFonts w:ascii="Arial" w:eastAsia="宋体" w:hAnsi="Arial" w:hint="eastAsia"/>
          <w:sz w:val="24"/>
          <w:szCs w:val="24"/>
        </w:rPr>
        <w:t>99,026.41</w:t>
      </w:r>
      <w:r w:rsidRPr="00095022">
        <w:rPr>
          <w:rFonts w:ascii="Arial" w:eastAsia="宋体" w:hAnsi="Arial"/>
          <w:sz w:val="24"/>
          <w:szCs w:val="24"/>
        </w:rPr>
        <w:t>万元；未售商铺</w:t>
      </w:r>
      <w:r w:rsidR="00516457" w:rsidRPr="00095022">
        <w:rPr>
          <w:rFonts w:ascii="Arial" w:eastAsia="宋体" w:hAnsi="Arial" w:hint="eastAsia"/>
          <w:sz w:val="24"/>
          <w:szCs w:val="24"/>
        </w:rPr>
        <w:t>140</w:t>
      </w:r>
      <w:r w:rsidRPr="00095022">
        <w:rPr>
          <w:rFonts w:ascii="Arial" w:eastAsia="宋体" w:hAnsi="Arial" w:hint="eastAsia"/>
          <w:sz w:val="24"/>
          <w:szCs w:val="24"/>
        </w:rPr>
        <w:t>套，</w:t>
      </w:r>
      <w:r w:rsidRPr="00095022">
        <w:rPr>
          <w:rFonts w:ascii="Arial" w:eastAsia="宋体" w:hAnsi="Arial"/>
          <w:sz w:val="24"/>
          <w:szCs w:val="24"/>
        </w:rPr>
        <w:t>面积</w:t>
      </w:r>
      <w:r w:rsidR="00516457" w:rsidRPr="00095022">
        <w:rPr>
          <w:rFonts w:ascii="Arial" w:eastAsia="宋体" w:hAnsi="Arial" w:hint="eastAsia"/>
          <w:sz w:val="24"/>
          <w:szCs w:val="24"/>
        </w:rPr>
        <w:t>3</w:t>
      </w:r>
      <w:r w:rsidR="00516457" w:rsidRPr="00095022">
        <w:rPr>
          <w:rFonts w:ascii="Arial" w:eastAsia="宋体" w:hAnsi="Arial"/>
          <w:sz w:val="24"/>
          <w:szCs w:val="24"/>
        </w:rPr>
        <w:t>,</w:t>
      </w:r>
      <w:r w:rsidR="00516457" w:rsidRPr="00095022">
        <w:rPr>
          <w:rFonts w:ascii="Arial" w:eastAsia="宋体" w:hAnsi="Arial" w:hint="eastAsia"/>
          <w:sz w:val="24"/>
          <w:szCs w:val="24"/>
        </w:rPr>
        <w:t>595.00</w:t>
      </w:r>
      <w:r w:rsidRPr="00095022">
        <w:rPr>
          <w:rFonts w:ascii="Arial" w:eastAsia="宋体" w:hAnsi="Arial"/>
          <w:sz w:val="24"/>
          <w:szCs w:val="24"/>
        </w:rPr>
        <w:t>㎡，</w:t>
      </w:r>
      <w:r w:rsidRPr="00095022">
        <w:rPr>
          <w:rFonts w:ascii="Arial" w:eastAsia="宋体" w:hAnsi="Arial" w:hint="eastAsia"/>
          <w:sz w:val="24"/>
          <w:szCs w:val="24"/>
        </w:rPr>
        <w:t>预计货值</w:t>
      </w:r>
      <w:r w:rsidR="00516457" w:rsidRPr="00095022">
        <w:rPr>
          <w:rFonts w:ascii="Arial" w:eastAsia="宋体" w:hAnsi="Arial" w:hint="eastAsia"/>
          <w:sz w:val="24"/>
          <w:szCs w:val="24"/>
        </w:rPr>
        <w:t>5,387.93</w:t>
      </w:r>
      <w:r w:rsidRPr="00095022">
        <w:rPr>
          <w:rFonts w:ascii="Arial" w:eastAsia="宋体" w:hAnsi="Arial"/>
          <w:sz w:val="24"/>
          <w:szCs w:val="24"/>
        </w:rPr>
        <w:t>万元；</w:t>
      </w:r>
      <w:r w:rsidR="00C018D5" w:rsidRPr="00095022">
        <w:rPr>
          <w:rFonts w:ascii="Arial" w:eastAsia="宋体" w:hAnsi="Arial" w:hint="eastAsia"/>
          <w:sz w:val="24"/>
          <w:szCs w:val="24"/>
        </w:rPr>
        <w:t>未售</w:t>
      </w:r>
      <w:r w:rsidRPr="00095022">
        <w:rPr>
          <w:rFonts w:ascii="Arial" w:eastAsia="宋体" w:hAnsi="Arial"/>
          <w:sz w:val="24"/>
          <w:szCs w:val="24"/>
        </w:rPr>
        <w:t>车库</w:t>
      </w:r>
      <w:r w:rsidR="00516457" w:rsidRPr="00095022">
        <w:rPr>
          <w:rFonts w:ascii="Arial" w:eastAsia="宋体" w:hAnsi="Arial" w:hint="eastAsia"/>
          <w:sz w:val="24"/>
          <w:szCs w:val="24"/>
        </w:rPr>
        <w:t>919</w:t>
      </w:r>
      <w:r w:rsidRPr="00095022">
        <w:rPr>
          <w:rFonts w:ascii="Arial" w:eastAsia="宋体" w:hAnsi="Arial"/>
          <w:sz w:val="24"/>
          <w:szCs w:val="24"/>
        </w:rPr>
        <w:t>个，预计货值</w:t>
      </w:r>
      <w:r w:rsidR="00E55E59">
        <w:rPr>
          <w:rFonts w:ascii="Arial" w:eastAsia="宋体" w:hAnsi="Arial"/>
          <w:sz w:val="24"/>
          <w:szCs w:val="24"/>
        </w:rPr>
        <w:t>10</w:t>
      </w:r>
      <w:r w:rsidR="00E55E59">
        <w:rPr>
          <w:rFonts w:ascii="Arial" w:eastAsia="宋体" w:hAnsi="Arial" w:hint="eastAsia"/>
          <w:sz w:val="24"/>
          <w:szCs w:val="24"/>
        </w:rPr>
        <w:t>,</w:t>
      </w:r>
      <w:r w:rsidR="00E55E59">
        <w:rPr>
          <w:rFonts w:ascii="Arial" w:eastAsia="宋体" w:hAnsi="Arial"/>
          <w:sz w:val="24"/>
          <w:szCs w:val="24"/>
        </w:rPr>
        <w:t>673.03</w:t>
      </w:r>
      <w:r w:rsidRPr="00095022">
        <w:rPr>
          <w:rFonts w:ascii="Arial" w:eastAsia="宋体" w:hAnsi="Arial"/>
          <w:sz w:val="24"/>
          <w:szCs w:val="24"/>
        </w:rPr>
        <w:t>万元。</w:t>
      </w:r>
      <w:r w:rsidRPr="00095022">
        <w:rPr>
          <w:rFonts w:ascii="Arial" w:eastAsia="宋体" w:hAnsi="Arial" w:hint="eastAsia"/>
          <w:sz w:val="24"/>
          <w:szCs w:val="24"/>
        </w:rPr>
        <w:t>未售货值合计</w:t>
      </w:r>
      <w:r w:rsidR="00E55E59">
        <w:rPr>
          <w:rFonts w:ascii="Arial" w:eastAsia="宋体" w:hAnsi="Arial"/>
          <w:sz w:val="24"/>
          <w:szCs w:val="24"/>
        </w:rPr>
        <w:t>115</w:t>
      </w:r>
      <w:r w:rsidR="00E55E59">
        <w:rPr>
          <w:rFonts w:ascii="Arial" w:eastAsia="宋体" w:hAnsi="Arial" w:hint="eastAsia"/>
          <w:sz w:val="24"/>
          <w:szCs w:val="24"/>
        </w:rPr>
        <w:t>,</w:t>
      </w:r>
      <w:r w:rsidR="00E55E59">
        <w:rPr>
          <w:rFonts w:ascii="Arial" w:eastAsia="宋体" w:hAnsi="Arial"/>
          <w:sz w:val="24"/>
          <w:szCs w:val="24"/>
        </w:rPr>
        <w:t>087.37</w:t>
      </w:r>
      <w:r w:rsidRPr="00095022">
        <w:rPr>
          <w:rFonts w:ascii="Arial" w:eastAsia="宋体" w:hAnsi="Arial"/>
          <w:sz w:val="24"/>
          <w:szCs w:val="24"/>
        </w:rPr>
        <w:lastRenderedPageBreak/>
        <w:t>万元。</w:t>
      </w:r>
    </w:p>
    <w:p w14:paraId="6FB707FF" w14:textId="77777777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（二）回款分析</w:t>
      </w:r>
    </w:p>
    <w:p w14:paraId="5BBAB506" w14:textId="6B1433CB" w:rsidR="006B2AB2" w:rsidRPr="00095022" w:rsidRDefault="00DA09A4" w:rsidP="00F60C0F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1</w:t>
      </w:r>
      <w:r w:rsidRPr="00095022">
        <w:rPr>
          <w:rFonts w:ascii="Arial" w:eastAsia="宋体" w:hAnsi="Arial" w:hint="eastAsia"/>
          <w:sz w:val="24"/>
          <w:szCs w:val="24"/>
        </w:rPr>
        <w:t>、截至</w:t>
      </w:r>
      <w:r w:rsidRPr="00095022">
        <w:rPr>
          <w:rFonts w:ascii="Arial" w:eastAsia="宋体" w:hAnsi="Arial" w:hint="eastAsia"/>
          <w:sz w:val="24"/>
          <w:szCs w:val="24"/>
        </w:rPr>
        <w:t>2</w:t>
      </w:r>
      <w:r w:rsidRPr="00095022">
        <w:rPr>
          <w:rFonts w:ascii="Arial" w:eastAsia="宋体" w:hAnsi="Arial"/>
          <w:sz w:val="24"/>
          <w:szCs w:val="24"/>
        </w:rPr>
        <w:t>021</w:t>
      </w:r>
      <w:r w:rsidRPr="00095022">
        <w:rPr>
          <w:rFonts w:ascii="Arial" w:eastAsia="宋体" w:hAnsi="Arial" w:hint="eastAsia"/>
          <w:sz w:val="24"/>
          <w:szCs w:val="24"/>
        </w:rPr>
        <w:t>年</w:t>
      </w:r>
      <w:r w:rsidR="001D3E8E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 w:hint="eastAsia"/>
          <w:sz w:val="24"/>
          <w:szCs w:val="24"/>
        </w:rPr>
        <w:t>月</w:t>
      </w:r>
      <w:r w:rsidR="001D3E8E" w:rsidRPr="00095022">
        <w:rPr>
          <w:rFonts w:ascii="Arial" w:eastAsia="宋体" w:hAnsi="Arial"/>
          <w:sz w:val="24"/>
          <w:szCs w:val="24"/>
        </w:rPr>
        <w:t>10</w:t>
      </w:r>
      <w:r w:rsidRPr="00095022">
        <w:rPr>
          <w:rFonts w:ascii="Arial" w:eastAsia="宋体" w:hAnsi="Arial" w:hint="eastAsia"/>
          <w:sz w:val="24"/>
          <w:szCs w:val="24"/>
        </w:rPr>
        <w:t>日，累计</w:t>
      </w:r>
      <w:r w:rsidR="00494F8C">
        <w:rPr>
          <w:rFonts w:ascii="Arial" w:eastAsia="宋体" w:hAnsi="Arial" w:hint="eastAsia"/>
          <w:sz w:val="24"/>
          <w:szCs w:val="24"/>
        </w:rPr>
        <w:t>销售</w:t>
      </w:r>
      <w:r w:rsidRPr="00095022">
        <w:rPr>
          <w:rFonts w:ascii="Arial" w:eastAsia="宋体" w:hAnsi="Arial" w:hint="eastAsia"/>
          <w:sz w:val="24"/>
          <w:szCs w:val="24"/>
        </w:rPr>
        <w:t>货值</w:t>
      </w:r>
      <w:r w:rsidRPr="00095022">
        <w:rPr>
          <w:rFonts w:ascii="Arial" w:eastAsia="宋体" w:hAnsi="Arial" w:hint="eastAsia"/>
          <w:sz w:val="24"/>
          <w:szCs w:val="24"/>
        </w:rPr>
        <w:t>3</w:t>
      </w:r>
      <w:r w:rsidR="00C97162" w:rsidRPr="00095022">
        <w:rPr>
          <w:rFonts w:ascii="Arial" w:eastAsia="宋体" w:hAnsi="Arial"/>
          <w:sz w:val="24"/>
          <w:szCs w:val="24"/>
        </w:rPr>
        <w:t>9</w:t>
      </w:r>
      <w:r w:rsidRPr="00095022">
        <w:rPr>
          <w:rFonts w:ascii="Arial" w:eastAsia="宋体" w:hAnsi="Arial" w:hint="eastAsia"/>
          <w:sz w:val="24"/>
          <w:szCs w:val="24"/>
        </w:rPr>
        <w:t>,</w:t>
      </w:r>
      <w:r w:rsidR="00C97162" w:rsidRPr="00095022">
        <w:rPr>
          <w:rFonts w:ascii="Arial" w:eastAsia="宋体" w:hAnsi="Arial"/>
          <w:sz w:val="24"/>
          <w:szCs w:val="24"/>
        </w:rPr>
        <w:t>936</w:t>
      </w:r>
      <w:r w:rsidRPr="00095022">
        <w:rPr>
          <w:rFonts w:ascii="Arial" w:eastAsia="宋体" w:hAnsi="Arial"/>
          <w:sz w:val="24"/>
          <w:szCs w:val="24"/>
        </w:rPr>
        <w:t>.</w:t>
      </w:r>
      <w:r w:rsidR="00C97162" w:rsidRPr="00095022">
        <w:rPr>
          <w:rFonts w:ascii="Arial" w:eastAsia="宋体" w:hAnsi="Arial"/>
          <w:sz w:val="24"/>
          <w:szCs w:val="24"/>
        </w:rPr>
        <w:t>00</w:t>
      </w:r>
      <w:r w:rsidRPr="00095022">
        <w:rPr>
          <w:rFonts w:ascii="Arial" w:eastAsia="宋体" w:hAnsi="Arial" w:hint="eastAsia"/>
          <w:sz w:val="24"/>
          <w:szCs w:val="24"/>
        </w:rPr>
        <w:t>万元，累计已回款合计</w:t>
      </w:r>
      <w:r w:rsidR="00F73E71" w:rsidRPr="00095022">
        <w:rPr>
          <w:rFonts w:ascii="Arial" w:eastAsia="宋体" w:hAnsi="Arial" w:hint="eastAsia"/>
          <w:sz w:val="24"/>
          <w:szCs w:val="24"/>
        </w:rPr>
        <w:t>24,611.00</w:t>
      </w:r>
      <w:r w:rsidRPr="00095022">
        <w:rPr>
          <w:rFonts w:ascii="Arial" w:eastAsia="宋体" w:hAnsi="Arial" w:hint="eastAsia"/>
          <w:sz w:val="24"/>
          <w:szCs w:val="24"/>
        </w:rPr>
        <w:t>万元。包括：</w:t>
      </w:r>
    </w:p>
    <w:p w14:paraId="24BF9CE5" w14:textId="3A39885C" w:rsidR="006B2AB2" w:rsidRPr="00095022" w:rsidRDefault="00DA09A4" w:rsidP="00F60C0F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（</w:t>
      </w:r>
      <w:r w:rsidRPr="00095022">
        <w:rPr>
          <w:rFonts w:ascii="Arial" w:eastAsia="宋体" w:hAnsi="Arial"/>
          <w:sz w:val="24"/>
          <w:szCs w:val="24"/>
        </w:rPr>
        <w:t>1</w:t>
      </w:r>
      <w:r w:rsidRPr="00095022">
        <w:rPr>
          <w:rFonts w:ascii="Arial" w:eastAsia="宋体" w:hAnsi="Arial" w:hint="eastAsia"/>
          <w:sz w:val="24"/>
          <w:szCs w:val="24"/>
        </w:rPr>
        <w:t>）已</w:t>
      </w:r>
      <w:r w:rsidR="00494F8C">
        <w:rPr>
          <w:rFonts w:ascii="Arial" w:eastAsia="宋体" w:hAnsi="Arial" w:hint="eastAsia"/>
          <w:sz w:val="24"/>
          <w:szCs w:val="24"/>
        </w:rPr>
        <w:t>销售</w:t>
      </w:r>
      <w:r w:rsidRPr="00095022">
        <w:rPr>
          <w:rFonts w:ascii="Arial" w:eastAsia="宋体" w:hAnsi="Arial" w:hint="eastAsia"/>
          <w:sz w:val="24"/>
          <w:szCs w:val="24"/>
        </w:rPr>
        <w:t>住宅</w:t>
      </w:r>
      <w:r w:rsidR="00F73E71" w:rsidRPr="00095022">
        <w:rPr>
          <w:rFonts w:ascii="Arial" w:eastAsia="宋体" w:hAnsi="Arial" w:hint="eastAsia"/>
          <w:sz w:val="24"/>
          <w:szCs w:val="24"/>
        </w:rPr>
        <w:t>339</w:t>
      </w:r>
      <w:r w:rsidR="00F73E71" w:rsidRPr="00095022">
        <w:rPr>
          <w:rFonts w:ascii="Arial" w:eastAsia="宋体" w:hAnsi="Arial" w:hint="eastAsia"/>
          <w:sz w:val="24"/>
          <w:szCs w:val="24"/>
        </w:rPr>
        <w:t>套</w:t>
      </w:r>
      <w:r w:rsidRPr="00095022">
        <w:rPr>
          <w:rFonts w:ascii="Arial" w:eastAsia="宋体" w:hAnsi="Arial"/>
          <w:sz w:val="24"/>
          <w:szCs w:val="24"/>
        </w:rPr>
        <w:t>，</w:t>
      </w:r>
      <w:r w:rsidR="00F73E71" w:rsidRPr="00095022">
        <w:rPr>
          <w:rFonts w:ascii="Arial" w:eastAsia="宋体" w:hAnsi="Arial" w:hint="eastAsia"/>
          <w:sz w:val="24"/>
          <w:szCs w:val="24"/>
        </w:rPr>
        <w:t>面积</w:t>
      </w:r>
      <w:r w:rsidR="00F73E71" w:rsidRPr="00095022">
        <w:rPr>
          <w:rFonts w:ascii="Arial" w:eastAsia="宋体" w:hAnsi="Arial" w:hint="eastAsia"/>
          <w:sz w:val="24"/>
          <w:szCs w:val="24"/>
        </w:rPr>
        <w:t>39</w:t>
      </w:r>
      <w:r w:rsidR="00F73E71" w:rsidRPr="00095022">
        <w:rPr>
          <w:rFonts w:ascii="Arial" w:eastAsia="宋体" w:hAnsi="Arial"/>
          <w:sz w:val="24"/>
          <w:szCs w:val="24"/>
        </w:rPr>
        <w:t>,</w:t>
      </w:r>
      <w:r w:rsidR="00F73E71" w:rsidRPr="00095022">
        <w:rPr>
          <w:rFonts w:ascii="Arial" w:eastAsia="宋体" w:hAnsi="Arial" w:hint="eastAsia"/>
          <w:sz w:val="24"/>
          <w:szCs w:val="24"/>
        </w:rPr>
        <w:t>833.50</w:t>
      </w:r>
      <w:r w:rsidR="00F73E71" w:rsidRPr="00095022">
        <w:rPr>
          <w:rFonts w:ascii="Arial" w:eastAsia="宋体" w:hAnsi="Arial" w:hint="eastAsia"/>
          <w:sz w:val="24"/>
          <w:szCs w:val="24"/>
        </w:rPr>
        <w:t>㎡</w:t>
      </w:r>
      <w:r w:rsidRPr="00095022">
        <w:rPr>
          <w:rFonts w:ascii="Arial" w:eastAsia="宋体" w:hAnsi="Arial"/>
          <w:sz w:val="24"/>
          <w:szCs w:val="24"/>
        </w:rPr>
        <w:t>；已</w:t>
      </w:r>
      <w:r w:rsidR="00494F8C">
        <w:rPr>
          <w:rFonts w:ascii="Arial" w:eastAsia="宋体" w:hAnsi="Arial" w:hint="eastAsia"/>
          <w:sz w:val="24"/>
          <w:szCs w:val="24"/>
        </w:rPr>
        <w:t>销售</w:t>
      </w:r>
      <w:r w:rsidRPr="00095022">
        <w:rPr>
          <w:rFonts w:ascii="Arial" w:eastAsia="宋体" w:hAnsi="Arial"/>
          <w:sz w:val="24"/>
          <w:szCs w:val="24"/>
        </w:rPr>
        <w:t>住宅货值</w:t>
      </w:r>
      <w:r w:rsidR="00F73E71" w:rsidRPr="00095022">
        <w:rPr>
          <w:rFonts w:ascii="Arial" w:eastAsia="宋体" w:hAnsi="Arial" w:hint="eastAsia"/>
          <w:sz w:val="24"/>
          <w:szCs w:val="24"/>
        </w:rPr>
        <w:t>38,156.0</w:t>
      </w:r>
      <w:r w:rsidR="00F73E71" w:rsidRPr="00095022">
        <w:rPr>
          <w:rFonts w:ascii="Arial" w:eastAsia="宋体" w:hAnsi="Arial"/>
          <w:sz w:val="24"/>
          <w:szCs w:val="24"/>
        </w:rPr>
        <w:t>0</w:t>
      </w:r>
      <w:r w:rsidRPr="00095022">
        <w:rPr>
          <w:rFonts w:ascii="Arial" w:eastAsia="宋体" w:hAnsi="Arial"/>
          <w:sz w:val="24"/>
          <w:szCs w:val="24"/>
        </w:rPr>
        <w:t>万元，已回款</w:t>
      </w:r>
      <w:r w:rsidR="00F73E71" w:rsidRPr="00095022">
        <w:rPr>
          <w:rFonts w:ascii="Arial" w:eastAsia="宋体" w:hAnsi="Arial" w:hint="eastAsia"/>
          <w:sz w:val="24"/>
          <w:szCs w:val="24"/>
        </w:rPr>
        <w:t>23,067.00</w:t>
      </w:r>
      <w:r w:rsidRPr="00095022">
        <w:rPr>
          <w:rFonts w:ascii="Arial" w:eastAsia="宋体" w:hAnsi="Arial"/>
          <w:sz w:val="24"/>
          <w:szCs w:val="24"/>
        </w:rPr>
        <w:t>万元</w:t>
      </w:r>
      <w:r w:rsidRPr="00095022">
        <w:rPr>
          <w:rFonts w:ascii="Arial" w:eastAsia="宋体" w:hAnsi="Arial" w:hint="eastAsia"/>
          <w:sz w:val="24"/>
          <w:szCs w:val="24"/>
        </w:rPr>
        <w:t>；</w:t>
      </w:r>
    </w:p>
    <w:p w14:paraId="65F2BE61" w14:textId="45E37863" w:rsidR="006B2AB2" w:rsidRPr="00095022" w:rsidRDefault="00DA09A4" w:rsidP="00F60C0F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（</w:t>
      </w:r>
      <w:r w:rsidRPr="00095022">
        <w:rPr>
          <w:rFonts w:ascii="Arial" w:eastAsia="宋体" w:hAnsi="Arial"/>
          <w:sz w:val="24"/>
          <w:szCs w:val="24"/>
        </w:rPr>
        <w:t>2</w:t>
      </w:r>
      <w:r w:rsidRPr="00095022">
        <w:rPr>
          <w:rFonts w:ascii="Arial" w:eastAsia="宋体" w:hAnsi="Arial"/>
          <w:sz w:val="24"/>
          <w:szCs w:val="24"/>
        </w:rPr>
        <w:t>）</w:t>
      </w:r>
      <w:r w:rsidRPr="00095022">
        <w:rPr>
          <w:rFonts w:ascii="Arial" w:eastAsia="宋体" w:hAnsi="Arial" w:hint="eastAsia"/>
          <w:sz w:val="24"/>
          <w:szCs w:val="24"/>
        </w:rPr>
        <w:t>已</w:t>
      </w:r>
      <w:r w:rsidR="00494F8C">
        <w:rPr>
          <w:rFonts w:ascii="Arial" w:eastAsia="宋体" w:hAnsi="Arial" w:hint="eastAsia"/>
          <w:sz w:val="24"/>
          <w:szCs w:val="24"/>
        </w:rPr>
        <w:t>销售</w:t>
      </w:r>
      <w:r w:rsidRPr="00095022">
        <w:rPr>
          <w:rFonts w:ascii="Arial" w:eastAsia="宋体" w:hAnsi="Arial" w:hint="eastAsia"/>
          <w:sz w:val="24"/>
          <w:szCs w:val="24"/>
        </w:rPr>
        <w:t>商铺</w:t>
      </w:r>
      <w:r w:rsidR="00F73E71" w:rsidRPr="00095022">
        <w:rPr>
          <w:rFonts w:ascii="Arial" w:eastAsia="宋体" w:hAnsi="Arial" w:hint="eastAsia"/>
          <w:sz w:val="24"/>
          <w:szCs w:val="24"/>
        </w:rPr>
        <w:t>10</w:t>
      </w:r>
      <w:r w:rsidRPr="00095022">
        <w:rPr>
          <w:rFonts w:ascii="Arial" w:eastAsia="宋体" w:hAnsi="Arial"/>
          <w:sz w:val="24"/>
          <w:szCs w:val="24"/>
        </w:rPr>
        <w:t>套，面积</w:t>
      </w:r>
      <w:r w:rsidR="00F73E71" w:rsidRPr="00095022">
        <w:rPr>
          <w:rFonts w:ascii="Arial" w:eastAsia="宋体" w:hAnsi="Arial" w:hint="eastAsia"/>
          <w:sz w:val="24"/>
          <w:szCs w:val="24"/>
        </w:rPr>
        <w:t>365.16</w:t>
      </w:r>
      <w:r w:rsidRPr="00095022">
        <w:rPr>
          <w:rFonts w:ascii="Arial" w:eastAsia="宋体" w:hAnsi="Arial"/>
          <w:sz w:val="24"/>
          <w:szCs w:val="24"/>
        </w:rPr>
        <w:t>㎡；已</w:t>
      </w:r>
      <w:r w:rsidR="00494F8C">
        <w:rPr>
          <w:rFonts w:ascii="Arial" w:eastAsia="宋体" w:hAnsi="Arial" w:hint="eastAsia"/>
          <w:sz w:val="24"/>
          <w:szCs w:val="24"/>
        </w:rPr>
        <w:t>销售</w:t>
      </w:r>
      <w:r w:rsidRPr="00095022">
        <w:rPr>
          <w:rFonts w:ascii="Arial" w:eastAsia="宋体" w:hAnsi="Arial" w:hint="eastAsia"/>
          <w:sz w:val="24"/>
          <w:szCs w:val="24"/>
        </w:rPr>
        <w:t>商铺</w:t>
      </w:r>
      <w:r w:rsidRPr="00095022">
        <w:rPr>
          <w:rFonts w:ascii="Arial" w:eastAsia="宋体" w:hAnsi="Arial"/>
          <w:sz w:val="24"/>
          <w:szCs w:val="24"/>
        </w:rPr>
        <w:t>货值</w:t>
      </w:r>
      <w:r w:rsidR="00F73E71" w:rsidRPr="00095022">
        <w:rPr>
          <w:rFonts w:ascii="Arial" w:eastAsia="宋体" w:hAnsi="Arial" w:hint="eastAsia"/>
          <w:sz w:val="24"/>
          <w:szCs w:val="24"/>
        </w:rPr>
        <w:t>547.00</w:t>
      </w:r>
      <w:r w:rsidRPr="00095022">
        <w:rPr>
          <w:rFonts w:ascii="Arial" w:eastAsia="宋体" w:hAnsi="Arial"/>
          <w:sz w:val="24"/>
          <w:szCs w:val="24"/>
        </w:rPr>
        <w:t>万元，已回款</w:t>
      </w:r>
      <w:r w:rsidR="00F73E71" w:rsidRPr="00095022">
        <w:rPr>
          <w:rFonts w:ascii="Arial" w:eastAsia="宋体" w:hAnsi="Arial" w:hint="eastAsia"/>
          <w:sz w:val="24"/>
          <w:szCs w:val="24"/>
        </w:rPr>
        <w:t>230.00</w:t>
      </w:r>
      <w:r w:rsidRPr="00095022">
        <w:rPr>
          <w:rFonts w:ascii="Arial" w:eastAsia="宋体" w:hAnsi="Arial"/>
          <w:sz w:val="24"/>
          <w:szCs w:val="24"/>
        </w:rPr>
        <w:t>万元</w:t>
      </w:r>
      <w:r w:rsidRPr="00095022">
        <w:rPr>
          <w:rFonts w:ascii="Arial" w:eastAsia="宋体" w:hAnsi="Arial" w:hint="eastAsia"/>
          <w:sz w:val="24"/>
          <w:szCs w:val="24"/>
        </w:rPr>
        <w:t>；</w:t>
      </w:r>
    </w:p>
    <w:p w14:paraId="2C7E6A21" w14:textId="758BD781" w:rsidR="006B2AB2" w:rsidRPr="00095022" w:rsidRDefault="00DA09A4" w:rsidP="00F60C0F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（</w:t>
      </w:r>
      <w:r w:rsidRPr="00095022">
        <w:rPr>
          <w:rFonts w:ascii="Arial" w:eastAsia="宋体" w:hAnsi="Arial"/>
          <w:sz w:val="24"/>
          <w:szCs w:val="24"/>
        </w:rPr>
        <w:t>3</w:t>
      </w:r>
      <w:r w:rsidRPr="00095022">
        <w:rPr>
          <w:rFonts w:ascii="Arial" w:eastAsia="宋体" w:hAnsi="Arial"/>
          <w:sz w:val="24"/>
          <w:szCs w:val="24"/>
        </w:rPr>
        <w:t>）</w:t>
      </w:r>
      <w:r w:rsidRPr="00095022">
        <w:rPr>
          <w:rFonts w:ascii="Arial" w:eastAsia="宋体" w:hAnsi="Arial" w:hint="eastAsia"/>
          <w:sz w:val="24"/>
          <w:szCs w:val="24"/>
        </w:rPr>
        <w:t>已</w:t>
      </w:r>
      <w:r w:rsidR="00494F8C">
        <w:rPr>
          <w:rFonts w:ascii="Arial" w:eastAsia="宋体" w:hAnsi="Arial" w:hint="eastAsia"/>
          <w:sz w:val="24"/>
          <w:szCs w:val="24"/>
        </w:rPr>
        <w:t>销售</w:t>
      </w:r>
      <w:r w:rsidRPr="00095022">
        <w:rPr>
          <w:rFonts w:ascii="Arial" w:eastAsia="宋体" w:hAnsi="Arial"/>
          <w:sz w:val="24"/>
          <w:szCs w:val="24"/>
        </w:rPr>
        <w:t>车位</w:t>
      </w:r>
      <w:r w:rsidR="00F73E71" w:rsidRPr="00095022">
        <w:rPr>
          <w:rFonts w:ascii="Arial" w:eastAsia="宋体" w:hAnsi="Arial" w:hint="eastAsia"/>
          <w:sz w:val="24"/>
          <w:szCs w:val="24"/>
        </w:rPr>
        <w:t>316</w:t>
      </w:r>
      <w:r w:rsidRPr="00095022">
        <w:rPr>
          <w:rFonts w:ascii="Arial" w:eastAsia="宋体" w:hAnsi="Arial"/>
          <w:sz w:val="24"/>
          <w:szCs w:val="24"/>
        </w:rPr>
        <w:t>个</w:t>
      </w:r>
      <w:r w:rsidRPr="00095022">
        <w:rPr>
          <w:rFonts w:ascii="Arial" w:eastAsia="宋体" w:hAnsi="Arial" w:hint="eastAsia"/>
          <w:sz w:val="24"/>
          <w:szCs w:val="24"/>
        </w:rPr>
        <w:t>，</w:t>
      </w:r>
      <w:r w:rsidR="00494F8C">
        <w:rPr>
          <w:rFonts w:ascii="Arial" w:eastAsia="宋体" w:hAnsi="Arial" w:hint="eastAsia"/>
          <w:sz w:val="24"/>
          <w:szCs w:val="24"/>
        </w:rPr>
        <w:t>销售</w:t>
      </w:r>
      <w:r w:rsidRPr="00095022">
        <w:rPr>
          <w:rFonts w:ascii="Arial" w:eastAsia="宋体" w:hAnsi="Arial"/>
          <w:sz w:val="24"/>
          <w:szCs w:val="24"/>
        </w:rPr>
        <w:t>货值</w:t>
      </w:r>
      <w:r w:rsidR="00F73E71" w:rsidRPr="00095022">
        <w:rPr>
          <w:rFonts w:ascii="Arial" w:eastAsia="宋体" w:hAnsi="Arial" w:hint="eastAsia"/>
          <w:sz w:val="24"/>
          <w:szCs w:val="24"/>
        </w:rPr>
        <w:t>1,233.00</w:t>
      </w:r>
      <w:r w:rsidRPr="00095022">
        <w:rPr>
          <w:rFonts w:ascii="Arial" w:eastAsia="宋体" w:hAnsi="Arial"/>
          <w:sz w:val="24"/>
          <w:szCs w:val="24"/>
        </w:rPr>
        <w:t>万元，已回款</w:t>
      </w:r>
      <w:r w:rsidR="00F73E71" w:rsidRPr="00095022">
        <w:rPr>
          <w:rFonts w:ascii="Arial" w:eastAsia="宋体" w:hAnsi="Arial" w:hint="eastAsia"/>
          <w:sz w:val="24"/>
          <w:szCs w:val="24"/>
        </w:rPr>
        <w:t>1,314.00</w:t>
      </w:r>
      <w:r w:rsidRPr="00095022">
        <w:rPr>
          <w:rFonts w:ascii="Arial" w:eastAsia="宋体" w:hAnsi="Arial"/>
          <w:sz w:val="24"/>
          <w:szCs w:val="24"/>
        </w:rPr>
        <w:t>万元。</w:t>
      </w:r>
    </w:p>
    <w:p w14:paraId="08BA3421" w14:textId="3A408842" w:rsidR="006B2AB2" w:rsidRPr="00095022" w:rsidRDefault="00F60C0F" w:rsidP="00F60C0F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2</w:t>
      </w:r>
      <w:r w:rsidR="00DA09A4" w:rsidRPr="00095022">
        <w:rPr>
          <w:rFonts w:ascii="Arial" w:eastAsia="宋体" w:hAnsi="Arial"/>
          <w:sz w:val="24"/>
          <w:szCs w:val="24"/>
        </w:rPr>
        <w:t>、</w:t>
      </w:r>
      <w:r w:rsidR="00DA09A4" w:rsidRPr="00095022">
        <w:rPr>
          <w:rFonts w:ascii="Arial" w:eastAsia="宋体" w:hAnsi="Arial"/>
          <w:sz w:val="24"/>
          <w:szCs w:val="24"/>
        </w:rPr>
        <w:t>2021</w:t>
      </w:r>
      <w:r w:rsidR="00DA09A4" w:rsidRPr="00095022">
        <w:rPr>
          <w:rFonts w:ascii="Arial" w:eastAsia="宋体" w:hAnsi="Arial"/>
          <w:sz w:val="24"/>
          <w:szCs w:val="24"/>
        </w:rPr>
        <w:t>年</w:t>
      </w:r>
      <w:r w:rsidR="007D30AB" w:rsidRPr="00095022">
        <w:rPr>
          <w:rFonts w:ascii="Arial" w:eastAsia="宋体" w:hAnsi="Arial"/>
          <w:sz w:val="24"/>
          <w:szCs w:val="24"/>
        </w:rPr>
        <w:t>5</w:t>
      </w:r>
      <w:r w:rsidR="00DA09A4" w:rsidRPr="00095022">
        <w:rPr>
          <w:rFonts w:ascii="Arial" w:eastAsia="宋体" w:hAnsi="Arial"/>
          <w:sz w:val="24"/>
          <w:szCs w:val="24"/>
        </w:rPr>
        <w:t>月至</w:t>
      </w:r>
      <w:r w:rsidR="00DA09A4" w:rsidRPr="00095022">
        <w:rPr>
          <w:rFonts w:ascii="Arial" w:eastAsia="宋体" w:hAnsi="Arial"/>
          <w:sz w:val="24"/>
          <w:szCs w:val="24"/>
        </w:rPr>
        <w:t>2021</w:t>
      </w:r>
      <w:r w:rsidR="00DA09A4" w:rsidRPr="00095022">
        <w:rPr>
          <w:rFonts w:ascii="Arial" w:eastAsia="宋体" w:hAnsi="Arial"/>
          <w:sz w:val="24"/>
          <w:szCs w:val="24"/>
        </w:rPr>
        <w:t>年</w:t>
      </w:r>
      <w:r w:rsidR="007D30AB" w:rsidRPr="00095022">
        <w:rPr>
          <w:rFonts w:ascii="Arial" w:eastAsia="宋体" w:hAnsi="Arial"/>
          <w:sz w:val="24"/>
          <w:szCs w:val="24"/>
        </w:rPr>
        <w:t>7</w:t>
      </w:r>
      <w:r w:rsidR="00DA09A4" w:rsidRPr="00095022">
        <w:rPr>
          <w:rFonts w:ascii="Arial" w:eastAsia="宋体" w:hAnsi="Arial"/>
          <w:sz w:val="24"/>
          <w:szCs w:val="24"/>
        </w:rPr>
        <w:t>月，企业预估新增销售货值</w:t>
      </w:r>
      <w:r w:rsidR="0058392E" w:rsidRPr="00095022">
        <w:rPr>
          <w:rFonts w:ascii="Arial" w:eastAsia="宋体" w:hAnsi="Arial" w:hint="eastAsia"/>
          <w:sz w:val="24"/>
          <w:szCs w:val="24"/>
        </w:rPr>
        <w:t>15,598</w:t>
      </w:r>
      <w:r w:rsidR="0058392E" w:rsidRPr="00095022">
        <w:rPr>
          <w:rFonts w:ascii="Arial" w:eastAsia="宋体" w:hAnsi="Arial"/>
          <w:sz w:val="24"/>
          <w:szCs w:val="24"/>
        </w:rPr>
        <w:t>.00</w:t>
      </w:r>
      <w:r w:rsidR="00DA09A4" w:rsidRPr="00095022">
        <w:rPr>
          <w:rFonts w:ascii="Arial" w:eastAsia="宋体" w:hAnsi="Arial"/>
          <w:sz w:val="24"/>
          <w:szCs w:val="24"/>
        </w:rPr>
        <w:t>万元，预计回款</w:t>
      </w:r>
      <w:r w:rsidR="00C72D4B" w:rsidRPr="00095022">
        <w:rPr>
          <w:rFonts w:ascii="Arial" w:eastAsia="宋体" w:hAnsi="Arial"/>
          <w:sz w:val="24"/>
          <w:szCs w:val="24"/>
        </w:rPr>
        <w:t>11</w:t>
      </w:r>
      <w:r w:rsidR="0058392E" w:rsidRPr="00095022">
        <w:rPr>
          <w:rFonts w:ascii="Arial" w:eastAsia="宋体" w:hAnsi="Arial"/>
          <w:sz w:val="24"/>
          <w:szCs w:val="24"/>
        </w:rPr>
        <w:t>,</w:t>
      </w:r>
      <w:r w:rsidR="0058392E" w:rsidRPr="00095022">
        <w:rPr>
          <w:rFonts w:ascii="Arial" w:eastAsia="宋体" w:hAnsi="Arial" w:hint="eastAsia"/>
          <w:sz w:val="24"/>
          <w:szCs w:val="24"/>
        </w:rPr>
        <w:t>000</w:t>
      </w:r>
      <w:r w:rsidR="0058392E" w:rsidRPr="00095022">
        <w:rPr>
          <w:rFonts w:ascii="Arial" w:eastAsia="宋体" w:hAnsi="Arial"/>
          <w:sz w:val="24"/>
          <w:szCs w:val="24"/>
        </w:rPr>
        <w:t>.00</w:t>
      </w:r>
      <w:r w:rsidR="00DA09A4" w:rsidRPr="00095022">
        <w:rPr>
          <w:rFonts w:ascii="Arial" w:eastAsia="宋体" w:hAnsi="Arial"/>
          <w:sz w:val="24"/>
          <w:szCs w:val="24"/>
        </w:rPr>
        <w:t>万元</w:t>
      </w:r>
      <w:r w:rsidR="00DC3165" w:rsidRPr="00095022">
        <w:rPr>
          <w:rFonts w:ascii="Arial" w:eastAsia="宋体" w:hAnsi="Arial" w:hint="eastAsia"/>
          <w:sz w:val="24"/>
          <w:szCs w:val="24"/>
        </w:rPr>
        <w:t>（保留两位小数）</w:t>
      </w:r>
      <w:r w:rsidR="00DA09A4" w:rsidRPr="00095022">
        <w:rPr>
          <w:rFonts w:ascii="Arial" w:eastAsia="宋体" w:hAnsi="Arial"/>
          <w:sz w:val="24"/>
          <w:szCs w:val="24"/>
        </w:rPr>
        <w:t>。（明细详见附件</w:t>
      </w:r>
      <w:r w:rsidR="00DA09A4" w:rsidRPr="00095022">
        <w:rPr>
          <w:rFonts w:ascii="Arial" w:eastAsia="宋体" w:hAnsi="Arial"/>
          <w:sz w:val="24"/>
          <w:szCs w:val="24"/>
        </w:rPr>
        <w:t>3</w:t>
      </w:r>
      <w:r w:rsidR="00DA09A4" w:rsidRPr="00095022">
        <w:rPr>
          <w:rFonts w:ascii="Arial" w:eastAsia="宋体" w:hAnsi="Arial"/>
          <w:sz w:val="24"/>
          <w:szCs w:val="24"/>
        </w:rPr>
        <w:t>）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988"/>
        <w:gridCol w:w="2864"/>
        <w:gridCol w:w="3231"/>
        <w:gridCol w:w="850"/>
      </w:tblGrid>
      <w:tr w:rsidR="00A143CC" w:rsidRPr="00A143CC" w14:paraId="2B4AB3FB" w14:textId="77777777" w:rsidTr="003F4879">
        <w:trPr>
          <w:trHeight w:val="428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208" w14:textId="77777777" w:rsidR="00A143CC" w:rsidRPr="00A143CC" w:rsidRDefault="00A143CC" w:rsidP="00A143C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未来三个月新增货值及回款情况</w:t>
            </w:r>
          </w:p>
        </w:tc>
      </w:tr>
      <w:tr w:rsidR="00A143CC" w:rsidRPr="00A143CC" w14:paraId="11182D22" w14:textId="77777777" w:rsidTr="003F4879">
        <w:trPr>
          <w:trHeight w:val="3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6B10" w14:textId="77777777" w:rsidR="00A143CC" w:rsidRPr="00A143CC" w:rsidRDefault="00A143CC" w:rsidP="00A143C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月份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E93" w14:textId="77777777" w:rsidR="00A143CC" w:rsidRPr="00A143CC" w:rsidRDefault="00A143CC" w:rsidP="00A143C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预估新增销售货值（万元）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753" w14:textId="77777777" w:rsidR="00A143CC" w:rsidRPr="00A143CC" w:rsidRDefault="00A143CC" w:rsidP="00A143C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预计新增及在途回款（万元）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FE4A" w14:textId="77777777" w:rsidR="00A143CC" w:rsidRPr="00A143CC" w:rsidRDefault="00A143CC" w:rsidP="00A143C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94F8C" w:rsidRPr="00A143CC" w14:paraId="7093063F" w14:textId="77777777" w:rsidTr="003F4879">
        <w:trPr>
          <w:trHeight w:val="3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396E" w14:textId="77777777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A143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271F" w14:textId="085E2D45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A143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971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BB43" w14:textId="01A84D31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B81" w14:textId="77777777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F8C" w:rsidRPr="00A143CC" w14:paraId="01FB2723" w14:textId="77777777" w:rsidTr="003F4879">
        <w:trPr>
          <w:trHeight w:val="3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9C8A" w14:textId="77777777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A143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4B80" w14:textId="49046FE4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A143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4085" w14:textId="6B948E40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120B" w14:textId="77777777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F8C" w:rsidRPr="00A143CC" w14:paraId="735413B5" w14:textId="77777777" w:rsidTr="003F4879">
        <w:trPr>
          <w:trHeight w:val="3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1600" w14:textId="77777777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A143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BEE4" w14:textId="132B477A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6D9" w14:textId="5EF96DAB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7A64" w14:textId="77777777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F8C" w:rsidRPr="00A143CC" w14:paraId="64841972" w14:textId="77777777" w:rsidTr="003F4879">
        <w:trPr>
          <w:trHeight w:val="36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0E98" w14:textId="77777777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E98F" w14:textId="1A39D1A5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43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,</w:t>
            </w:r>
            <w:r w:rsidRPr="00A143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598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F507" w14:textId="3C11AF44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04D5" w14:textId="5FE65914" w:rsidR="00494F8C" w:rsidRPr="00A143CC" w:rsidRDefault="00494F8C" w:rsidP="00494F8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19A274EE" w14:textId="77777777" w:rsidR="006B2AB2" w:rsidRPr="00095022" w:rsidRDefault="006B2AB2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086C9A84" w14:textId="77777777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新增销售情况：</w:t>
      </w:r>
    </w:p>
    <w:p w14:paraId="49707B71" w14:textId="3F3BA007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因项目预售证还未</w:t>
      </w:r>
      <w:r w:rsidR="004D0E8A" w:rsidRPr="00095022">
        <w:rPr>
          <w:rFonts w:ascii="Arial" w:eastAsia="宋体" w:hAnsi="Arial" w:hint="eastAsia"/>
          <w:sz w:val="24"/>
          <w:szCs w:val="24"/>
        </w:rPr>
        <w:t>全部</w:t>
      </w:r>
      <w:r w:rsidRPr="00095022">
        <w:rPr>
          <w:rFonts w:ascii="Arial" w:eastAsia="宋体" w:hAnsi="Arial" w:hint="eastAsia"/>
          <w:sz w:val="24"/>
          <w:szCs w:val="24"/>
        </w:rPr>
        <w:t>办理成功，只能预估新增销售额及预计回款，无法预估新增明细，如首付回款、一次性回款等。</w:t>
      </w:r>
    </w:p>
    <w:p w14:paraId="586607CB" w14:textId="2CE06C90" w:rsidR="006B2AB2" w:rsidRPr="00095022" w:rsidRDefault="00DA09A4" w:rsidP="001071D7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项目公司测算：</w:t>
      </w:r>
      <w:r w:rsidRPr="00095022">
        <w:rPr>
          <w:rFonts w:ascii="Arial" w:eastAsia="宋体" w:hAnsi="Arial"/>
          <w:sz w:val="24"/>
          <w:szCs w:val="24"/>
        </w:rPr>
        <w:t>自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7D30AB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月至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7D30AB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月：</w:t>
      </w:r>
      <w:r w:rsidRPr="00095022">
        <w:rPr>
          <w:rFonts w:ascii="Arial" w:eastAsia="宋体" w:hAnsi="Arial" w:hint="eastAsia"/>
          <w:sz w:val="24"/>
          <w:szCs w:val="24"/>
        </w:rPr>
        <w:t>预计新增及在途回款</w:t>
      </w:r>
      <w:r w:rsidR="00AE05A1" w:rsidRPr="00095022">
        <w:rPr>
          <w:rFonts w:ascii="Arial" w:eastAsia="宋体" w:hAnsi="Arial"/>
          <w:sz w:val="24"/>
          <w:szCs w:val="24"/>
        </w:rPr>
        <w:t>8</w:t>
      </w:r>
      <w:r w:rsidR="00E87D9D" w:rsidRPr="00095022">
        <w:rPr>
          <w:rFonts w:ascii="Arial" w:eastAsia="宋体" w:hAnsi="Arial" w:hint="eastAsia"/>
          <w:sz w:val="24"/>
          <w:szCs w:val="24"/>
        </w:rPr>
        <w:t>，</w:t>
      </w:r>
      <w:r w:rsidR="00AE05A1" w:rsidRPr="00095022">
        <w:rPr>
          <w:rFonts w:ascii="Arial" w:eastAsia="宋体" w:hAnsi="Arial"/>
          <w:sz w:val="24"/>
          <w:szCs w:val="24"/>
        </w:rPr>
        <w:t>8</w:t>
      </w:r>
      <w:r w:rsidR="007D30AB" w:rsidRPr="00095022">
        <w:rPr>
          <w:rFonts w:ascii="Arial" w:eastAsia="宋体" w:hAnsi="Arial"/>
          <w:sz w:val="24"/>
          <w:szCs w:val="24"/>
        </w:rPr>
        <w:t>00</w:t>
      </w:r>
      <w:r w:rsidR="001071D7" w:rsidRPr="00095022">
        <w:rPr>
          <w:rFonts w:ascii="Arial" w:eastAsia="宋体" w:hAnsi="Arial"/>
          <w:sz w:val="24"/>
          <w:szCs w:val="24"/>
        </w:rPr>
        <w:t>.0</w:t>
      </w:r>
      <w:r w:rsidR="007D30AB" w:rsidRPr="00095022">
        <w:rPr>
          <w:rFonts w:ascii="Arial" w:eastAsia="宋体" w:hAnsi="Arial"/>
          <w:sz w:val="24"/>
          <w:szCs w:val="24"/>
        </w:rPr>
        <w:t>0</w:t>
      </w:r>
      <w:r w:rsidRPr="00095022">
        <w:rPr>
          <w:rFonts w:ascii="Arial" w:eastAsia="宋体" w:hAnsi="Arial"/>
          <w:sz w:val="24"/>
          <w:szCs w:val="24"/>
        </w:rPr>
        <w:t>万元</w:t>
      </w:r>
      <w:r w:rsidRPr="00095022">
        <w:rPr>
          <w:rFonts w:ascii="Arial" w:eastAsia="宋体" w:hAnsi="Arial" w:hint="eastAsia"/>
          <w:sz w:val="24"/>
          <w:szCs w:val="24"/>
        </w:rPr>
        <w:t>。我方</w:t>
      </w:r>
      <w:r w:rsidRPr="00095022">
        <w:rPr>
          <w:rFonts w:ascii="Arial" w:eastAsia="宋体" w:hAnsi="Arial" w:hint="eastAsia"/>
          <w:sz w:val="24"/>
          <w:szCs w:val="24"/>
          <w:lang w:eastAsia="zh-Hans"/>
        </w:rPr>
        <w:t>认为</w:t>
      </w:r>
      <w:r w:rsidR="001071D7" w:rsidRPr="00095022">
        <w:rPr>
          <w:rFonts w:ascii="Arial" w:eastAsia="宋体" w:hAnsi="Arial" w:hint="eastAsia"/>
          <w:sz w:val="24"/>
          <w:szCs w:val="24"/>
          <w:lang w:eastAsia="zh-Hans"/>
        </w:rPr>
        <w:t>该测算回款金额</w:t>
      </w:r>
      <w:r w:rsidRPr="00095022">
        <w:rPr>
          <w:rFonts w:ascii="Arial" w:eastAsia="宋体" w:hAnsi="Arial" w:hint="eastAsia"/>
          <w:sz w:val="24"/>
          <w:szCs w:val="24"/>
          <w:lang w:eastAsia="zh-Hans"/>
        </w:rPr>
        <w:t>合理</w:t>
      </w:r>
      <w:r w:rsidRPr="00095022">
        <w:rPr>
          <w:rFonts w:ascii="Arial" w:eastAsia="宋体" w:hAnsi="Arial"/>
          <w:sz w:val="24"/>
          <w:szCs w:val="24"/>
        </w:rPr>
        <w:t>。</w:t>
      </w:r>
    </w:p>
    <w:p w14:paraId="5D45E4AA" w14:textId="5382036F" w:rsidR="006B2AB2" w:rsidRPr="00095022" w:rsidRDefault="00DA09A4" w:rsidP="003F4879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二、根据“项目公司”提报的资料，自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1F0F78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月至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1F0F78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月预计支出</w:t>
      </w:r>
      <w:r w:rsidR="00F51C5C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 w:hint="eastAsia"/>
          <w:sz w:val="24"/>
          <w:szCs w:val="24"/>
        </w:rPr>
        <w:t>,</w:t>
      </w:r>
      <w:r w:rsidR="00F51C5C" w:rsidRPr="00095022">
        <w:rPr>
          <w:rFonts w:ascii="Arial" w:eastAsia="宋体" w:hAnsi="Arial"/>
          <w:sz w:val="24"/>
          <w:szCs w:val="24"/>
        </w:rPr>
        <w:t>312</w:t>
      </w:r>
      <w:r w:rsidR="00105E7E">
        <w:rPr>
          <w:rFonts w:ascii="Arial" w:eastAsia="宋体" w:hAnsi="Arial" w:hint="eastAsia"/>
          <w:sz w:val="24"/>
          <w:szCs w:val="24"/>
        </w:rPr>
        <w:t>.</w:t>
      </w:r>
      <w:r w:rsidR="00105E7E">
        <w:rPr>
          <w:rFonts w:ascii="Arial" w:eastAsia="宋体" w:hAnsi="Arial"/>
          <w:sz w:val="24"/>
          <w:szCs w:val="24"/>
        </w:rPr>
        <w:t>49</w:t>
      </w:r>
      <w:r w:rsidRPr="00095022">
        <w:rPr>
          <w:rFonts w:ascii="Arial" w:eastAsia="宋体" w:hAnsi="Arial"/>
          <w:sz w:val="24"/>
          <w:szCs w:val="24"/>
        </w:rPr>
        <w:t>万元，其中，</w:t>
      </w:r>
      <w:r w:rsidRPr="00095022">
        <w:rPr>
          <w:rFonts w:ascii="Arial" w:eastAsia="宋体" w:hAnsi="Arial" w:hint="eastAsia"/>
          <w:sz w:val="24"/>
          <w:szCs w:val="24"/>
        </w:rPr>
        <w:t>工程款、报建费、设计费等</w:t>
      </w:r>
      <w:r w:rsidR="00A143CC">
        <w:rPr>
          <w:rFonts w:ascii="Arial" w:eastAsia="宋体" w:hAnsi="Arial" w:hint="eastAsia"/>
          <w:sz w:val="24"/>
          <w:szCs w:val="24"/>
        </w:rPr>
        <w:t>工程款</w:t>
      </w:r>
      <w:r w:rsidRPr="00095022">
        <w:rPr>
          <w:rFonts w:ascii="Arial" w:eastAsia="宋体" w:hAnsi="Arial" w:hint="eastAsia"/>
          <w:sz w:val="24"/>
          <w:szCs w:val="24"/>
        </w:rPr>
        <w:t>支出</w:t>
      </w:r>
      <w:r w:rsidR="00F51C5C" w:rsidRPr="00095022">
        <w:rPr>
          <w:rFonts w:ascii="Arial" w:eastAsia="宋体" w:hAnsi="Arial"/>
          <w:sz w:val="24"/>
          <w:szCs w:val="24"/>
        </w:rPr>
        <w:t>3</w:t>
      </w:r>
      <w:r w:rsidRPr="00095022">
        <w:rPr>
          <w:rFonts w:ascii="Arial" w:eastAsia="宋体" w:hAnsi="Arial" w:hint="eastAsia"/>
          <w:sz w:val="24"/>
          <w:szCs w:val="24"/>
        </w:rPr>
        <w:t>,</w:t>
      </w:r>
      <w:r w:rsidR="00F51C5C" w:rsidRPr="00095022">
        <w:rPr>
          <w:rFonts w:ascii="Arial" w:eastAsia="宋体" w:hAnsi="Arial"/>
          <w:sz w:val="24"/>
          <w:szCs w:val="24"/>
        </w:rPr>
        <w:t>200</w:t>
      </w:r>
      <w:r w:rsidR="00494F8C">
        <w:rPr>
          <w:rFonts w:ascii="Arial" w:eastAsia="宋体" w:hAnsi="Arial"/>
          <w:sz w:val="24"/>
          <w:szCs w:val="24"/>
        </w:rPr>
        <w:t>.00</w:t>
      </w:r>
      <w:r w:rsidRPr="00095022">
        <w:rPr>
          <w:rFonts w:ascii="Arial" w:eastAsia="宋体" w:hAnsi="Arial" w:hint="eastAsia"/>
          <w:sz w:val="24"/>
          <w:szCs w:val="24"/>
        </w:rPr>
        <w:t>万元，</w:t>
      </w:r>
      <w:r w:rsidR="000D39FA" w:rsidRPr="00095022">
        <w:rPr>
          <w:rFonts w:ascii="Arial" w:eastAsia="宋体" w:hAnsi="Arial" w:hint="eastAsia"/>
          <w:sz w:val="24"/>
          <w:szCs w:val="24"/>
        </w:rPr>
        <w:t>销售</w:t>
      </w:r>
      <w:r w:rsidRPr="00095022">
        <w:rPr>
          <w:rFonts w:ascii="Arial" w:eastAsia="宋体" w:hAnsi="Arial"/>
          <w:sz w:val="24"/>
          <w:szCs w:val="24"/>
        </w:rPr>
        <w:t>费用</w:t>
      </w:r>
      <w:r w:rsidR="00F51C5C" w:rsidRPr="00095022">
        <w:rPr>
          <w:rFonts w:ascii="Arial" w:eastAsia="宋体" w:hAnsi="Arial"/>
          <w:sz w:val="24"/>
          <w:szCs w:val="24"/>
        </w:rPr>
        <w:t>20</w:t>
      </w:r>
      <w:r w:rsidR="00A143CC">
        <w:rPr>
          <w:rFonts w:ascii="Arial" w:eastAsia="宋体" w:hAnsi="Arial"/>
          <w:sz w:val="24"/>
          <w:szCs w:val="24"/>
        </w:rPr>
        <w:t>8.60</w:t>
      </w:r>
      <w:r w:rsidRPr="00095022">
        <w:rPr>
          <w:rFonts w:ascii="Arial" w:eastAsia="宋体" w:hAnsi="Arial" w:hint="eastAsia"/>
          <w:sz w:val="24"/>
          <w:szCs w:val="24"/>
        </w:rPr>
        <w:t>万元，管理费用</w:t>
      </w:r>
      <w:r w:rsidR="00F51C5C" w:rsidRPr="00095022">
        <w:rPr>
          <w:rFonts w:ascii="Arial" w:eastAsia="宋体" w:hAnsi="Arial"/>
          <w:sz w:val="24"/>
          <w:szCs w:val="24"/>
        </w:rPr>
        <w:t>14</w:t>
      </w:r>
      <w:r w:rsidR="00A143CC">
        <w:rPr>
          <w:rFonts w:ascii="Arial" w:eastAsia="宋体" w:hAnsi="Arial"/>
          <w:sz w:val="24"/>
          <w:szCs w:val="24"/>
        </w:rPr>
        <w:t>0.00</w:t>
      </w:r>
      <w:r w:rsidRPr="00095022">
        <w:rPr>
          <w:rFonts w:ascii="Arial" w:eastAsia="宋体" w:hAnsi="Arial"/>
          <w:sz w:val="24"/>
          <w:szCs w:val="24"/>
        </w:rPr>
        <w:t>万元、税金</w:t>
      </w:r>
      <w:r w:rsidR="00F51C5C" w:rsidRPr="00095022">
        <w:rPr>
          <w:rFonts w:ascii="Arial" w:eastAsia="宋体" w:hAnsi="Arial"/>
          <w:sz w:val="24"/>
          <w:szCs w:val="24"/>
        </w:rPr>
        <w:t>65</w:t>
      </w:r>
      <w:r w:rsidR="00A143CC">
        <w:rPr>
          <w:rFonts w:ascii="Arial" w:eastAsia="宋体" w:hAnsi="Arial"/>
          <w:sz w:val="24"/>
          <w:szCs w:val="24"/>
        </w:rPr>
        <w:t>8.89</w:t>
      </w:r>
      <w:r w:rsidRPr="00095022">
        <w:rPr>
          <w:rFonts w:ascii="Arial" w:eastAsia="宋体" w:hAnsi="Arial"/>
          <w:sz w:val="24"/>
          <w:szCs w:val="24"/>
        </w:rPr>
        <w:t>万元。</w:t>
      </w:r>
    </w:p>
    <w:p w14:paraId="5D623981" w14:textId="1D57D3C0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1</w:t>
      </w:r>
      <w:r w:rsidRPr="00095022">
        <w:rPr>
          <w:rFonts w:ascii="Arial" w:eastAsia="宋体" w:hAnsi="Arial"/>
          <w:sz w:val="24"/>
          <w:szCs w:val="24"/>
        </w:rPr>
        <w:t>、根据项目公司上报资料，自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1F0F78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月至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1F0F78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</w:t>
      </w:r>
      <w:r w:rsidR="000D39FA" w:rsidRPr="00095022">
        <w:rPr>
          <w:rFonts w:ascii="Arial" w:eastAsia="宋体" w:hAnsi="Arial" w:hint="eastAsia"/>
          <w:sz w:val="24"/>
          <w:szCs w:val="24"/>
        </w:rPr>
        <w:t>工程款、报建费、设计费等成本支出</w:t>
      </w:r>
      <w:r w:rsidR="000D39FA" w:rsidRPr="00095022">
        <w:rPr>
          <w:rFonts w:ascii="Arial" w:eastAsia="宋体" w:hAnsi="Arial"/>
          <w:sz w:val="24"/>
          <w:szCs w:val="24"/>
        </w:rPr>
        <w:t>3</w:t>
      </w:r>
      <w:r w:rsidR="000D39FA" w:rsidRPr="00095022">
        <w:rPr>
          <w:rFonts w:ascii="Arial" w:eastAsia="宋体" w:hAnsi="Arial" w:hint="eastAsia"/>
          <w:sz w:val="24"/>
          <w:szCs w:val="24"/>
        </w:rPr>
        <w:t>,</w:t>
      </w:r>
      <w:r w:rsidR="000D39FA" w:rsidRPr="00095022">
        <w:rPr>
          <w:rFonts w:ascii="Arial" w:eastAsia="宋体" w:hAnsi="Arial"/>
          <w:sz w:val="24"/>
          <w:szCs w:val="24"/>
        </w:rPr>
        <w:t>200</w:t>
      </w:r>
      <w:r w:rsidR="00494F8C">
        <w:rPr>
          <w:rFonts w:ascii="Arial" w:eastAsia="宋体" w:hAnsi="Arial"/>
          <w:sz w:val="24"/>
          <w:szCs w:val="24"/>
        </w:rPr>
        <w:t>.00</w:t>
      </w:r>
      <w:r w:rsidRPr="00095022">
        <w:rPr>
          <w:rFonts w:ascii="Arial" w:eastAsia="宋体" w:hAnsi="Arial"/>
          <w:sz w:val="24"/>
          <w:szCs w:val="24"/>
        </w:rPr>
        <w:t>万元（详见附件</w:t>
      </w:r>
      <w:r w:rsidRPr="00095022">
        <w:rPr>
          <w:rFonts w:ascii="Arial" w:eastAsia="宋体" w:hAnsi="Arial"/>
          <w:sz w:val="24"/>
          <w:szCs w:val="24"/>
        </w:rPr>
        <w:t>1</w:t>
      </w:r>
      <w:r w:rsidRPr="00095022">
        <w:rPr>
          <w:rFonts w:ascii="Arial" w:eastAsia="宋体" w:hAnsi="Arial"/>
          <w:sz w:val="24"/>
          <w:szCs w:val="24"/>
        </w:rPr>
        <w:t>：</w:t>
      </w:r>
      <w:r w:rsidRPr="00095022">
        <w:rPr>
          <w:rFonts w:ascii="Arial" w:eastAsia="宋体" w:hAnsi="Arial" w:hint="eastAsia"/>
          <w:sz w:val="24"/>
          <w:szCs w:val="24"/>
        </w:rPr>
        <w:t>桂林威祺房地产有限公司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1F0F78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</w:t>
      </w:r>
      <w:r w:rsidRPr="00095022">
        <w:rPr>
          <w:rFonts w:ascii="Arial" w:eastAsia="宋体" w:hAnsi="Arial"/>
          <w:sz w:val="24"/>
          <w:szCs w:val="24"/>
        </w:rPr>
        <w:t>-</w:t>
      </w:r>
      <w:r w:rsidR="001F0F78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</w:t>
      </w:r>
      <w:r w:rsidR="00A143CC">
        <w:rPr>
          <w:rFonts w:ascii="Arial" w:eastAsia="宋体" w:hAnsi="Arial" w:hint="eastAsia"/>
          <w:sz w:val="24"/>
          <w:szCs w:val="24"/>
        </w:rPr>
        <w:t>可用余额</w:t>
      </w:r>
      <w:r w:rsidRPr="00095022">
        <w:rPr>
          <w:rFonts w:ascii="Arial" w:eastAsia="宋体" w:hAnsi="Arial"/>
          <w:sz w:val="24"/>
          <w:szCs w:val="24"/>
        </w:rPr>
        <w:t>表</w:t>
      </w:r>
      <w:r w:rsidRPr="00095022">
        <w:rPr>
          <w:rFonts w:ascii="Arial" w:eastAsia="宋体" w:hAnsi="Arial"/>
          <w:sz w:val="24"/>
          <w:szCs w:val="24"/>
        </w:rPr>
        <w:t>)</w:t>
      </w:r>
      <w:r w:rsidRPr="00095022">
        <w:rPr>
          <w:rFonts w:ascii="Arial" w:eastAsia="宋体" w:hAnsi="Arial"/>
          <w:sz w:val="24"/>
          <w:szCs w:val="24"/>
        </w:rPr>
        <w:t>。</w:t>
      </w:r>
    </w:p>
    <w:p w14:paraId="1C44EB59" w14:textId="5BECDDE2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项目公司上报的施工进度计划</w:t>
      </w:r>
      <w:r w:rsidRPr="00095022">
        <w:rPr>
          <w:rFonts w:ascii="Arial" w:eastAsia="宋体" w:hAnsi="Arial"/>
          <w:sz w:val="24"/>
          <w:szCs w:val="24"/>
        </w:rPr>
        <w:t>（附件</w:t>
      </w:r>
      <w:r w:rsidRPr="00095022">
        <w:rPr>
          <w:rFonts w:ascii="Arial" w:eastAsia="宋体" w:hAnsi="Arial"/>
          <w:sz w:val="24"/>
          <w:szCs w:val="24"/>
        </w:rPr>
        <w:t>4</w:t>
      </w:r>
      <w:r w:rsidRPr="00095022">
        <w:rPr>
          <w:rFonts w:ascii="Arial" w:eastAsia="宋体" w:hAnsi="Arial"/>
          <w:sz w:val="24"/>
          <w:szCs w:val="24"/>
        </w:rPr>
        <w:t>：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年施工计划）与资金使用现</w:t>
      </w:r>
      <w:r w:rsidRPr="00095022">
        <w:rPr>
          <w:rFonts w:ascii="Arial" w:eastAsia="宋体" w:hAnsi="Arial" w:hint="eastAsia"/>
          <w:sz w:val="24"/>
          <w:szCs w:val="24"/>
        </w:rPr>
        <w:t>金流支出</w:t>
      </w:r>
      <w:r w:rsidRPr="00095022">
        <w:rPr>
          <w:rFonts w:ascii="Arial" w:eastAsia="宋体" w:hAnsi="Arial"/>
          <w:sz w:val="24"/>
          <w:szCs w:val="24"/>
        </w:rPr>
        <w:t>（附件</w:t>
      </w:r>
      <w:r w:rsidRPr="00095022">
        <w:rPr>
          <w:rFonts w:ascii="Arial" w:eastAsia="宋体" w:hAnsi="Arial"/>
          <w:sz w:val="24"/>
          <w:szCs w:val="24"/>
        </w:rPr>
        <w:t>1</w:t>
      </w:r>
      <w:r w:rsidRPr="00095022">
        <w:rPr>
          <w:rFonts w:ascii="Arial" w:eastAsia="宋体" w:hAnsi="Arial" w:hint="eastAsia"/>
          <w:sz w:val="24"/>
          <w:szCs w:val="24"/>
        </w:rPr>
        <w:t>桂林威祺房地产有限公司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1F0F78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</w:t>
      </w:r>
      <w:r w:rsidRPr="00095022">
        <w:rPr>
          <w:rFonts w:ascii="Arial" w:eastAsia="宋体" w:hAnsi="Arial"/>
          <w:sz w:val="24"/>
          <w:szCs w:val="24"/>
        </w:rPr>
        <w:t>-</w:t>
      </w:r>
      <w:r w:rsidR="001F0F78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月现金流量表）相</w:t>
      </w:r>
      <w:r w:rsidRPr="00095022">
        <w:rPr>
          <w:rFonts w:ascii="Arial" w:eastAsia="宋体" w:hAnsi="Arial"/>
          <w:sz w:val="24"/>
          <w:szCs w:val="24"/>
        </w:rPr>
        <w:lastRenderedPageBreak/>
        <w:t>符合。</w:t>
      </w:r>
    </w:p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680"/>
        <w:gridCol w:w="620"/>
        <w:gridCol w:w="580"/>
        <w:gridCol w:w="1220"/>
        <w:gridCol w:w="1140"/>
        <w:gridCol w:w="1140"/>
        <w:gridCol w:w="1200"/>
        <w:gridCol w:w="1060"/>
        <w:gridCol w:w="1480"/>
        <w:gridCol w:w="840"/>
      </w:tblGrid>
      <w:tr w:rsidR="008A7B32" w:rsidRPr="008A7B32" w14:paraId="366EF33F" w14:textId="77777777" w:rsidTr="008A7B32">
        <w:trPr>
          <w:trHeight w:val="600"/>
          <w:jc w:val="center"/>
        </w:trPr>
        <w:tc>
          <w:tcPr>
            <w:tcW w:w="9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CC4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年施工计划</w:t>
            </w:r>
          </w:p>
        </w:tc>
      </w:tr>
      <w:tr w:rsidR="008A7B32" w:rsidRPr="008A7B32" w14:paraId="3943BF54" w14:textId="77777777" w:rsidTr="008A7B32">
        <w:trPr>
          <w:trHeight w:val="6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BC5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423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供货楼栋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7F3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层数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8D3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供货面积（㎡）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E6F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供货</w:t>
            </w:r>
            <w:proofErr w:type="gramStart"/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货</w:t>
            </w:r>
            <w:proofErr w:type="gramEnd"/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值（万元）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29D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627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取得预售</w:t>
            </w:r>
            <w:proofErr w:type="gramStart"/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证时间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D33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推售时间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7A4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封顶计划时间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534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责任人</w:t>
            </w:r>
          </w:p>
        </w:tc>
      </w:tr>
      <w:tr w:rsidR="008A7B32" w:rsidRPr="008A7B32" w14:paraId="69C0FA1C" w14:textId="77777777" w:rsidTr="008A7B32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BF45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BE64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3#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D3C7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3DC8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9,430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D5E2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8,959.00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09BB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2021/6/30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217A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2021/9/30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174B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未推售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F6726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2021/12/31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DA8C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蒋永材</w:t>
            </w:r>
          </w:p>
        </w:tc>
      </w:tr>
      <w:tr w:rsidR="008A7B32" w:rsidRPr="008A7B32" w14:paraId="1A13DEDD" w14:textId="77777777" w:rsidTr="008A7B32">
        <w:trPr>
          <w:trHeight w:val="580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E86D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78CA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9307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75D8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9,900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C00E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9,702.00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91BC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9910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2021/6/30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C464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已推售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1868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2021/9/30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0CBA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蒋永材</w:t>
            </w:r>
          </w:p>
        </w:tc>
      </w:tr>
      <w:tr w:rsidR="008A7B32" w:rsidRPr="008A7B32" w14:paraId="24251D82" w14:textId="77777777" w:rsidTr="008A7B32">
        <w:trPr>
          <w:trHeight w:val="580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8CF9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D7EB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1356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3903A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9,831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CD93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8,406.00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4556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D248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2021/6/30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C60F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已推售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063D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2021/9/30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355E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蒋永材</w:t>
            </w:r>
          </w:p>
        </w:tc>
      </w:tr>
      <w:tr w:rsidR="008A7B32" w:rsidRPr="008A7B32" w14:paraId="356C04DF" w14:textId="77777777" w:rsidTr="008A7B32">
        <w:trPr>
          <w:trHeight w:val="580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CD35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40F3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63D2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5C50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6,974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27A1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8,020.00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18A9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2021/6/30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0F0C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2021/9/30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F860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未推售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83D9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2021/12/31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DC58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蒋永材</w:t>
            </w:r>
          </w:p>
        </w:tc>
      </w:tr>
      <w:tr w:rsidR="008A7B32" w:rsidRPr="008A7B32" w14:paraId="748AD545" w14:textId="77777777" w:rsidTr="008A7B32">
        <w:trPr>
          <w:trHeight w:val="580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9DE1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836E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B967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5EDD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6,975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28D8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8,370.00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90F3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2021/6/30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BA1B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2021/9/30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7301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未推售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B500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2021/12/31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66FD" w14:textId="77777777" w:rsidR="008A7B32" w:rsidRPr="008A7B32" w:rsidRDefault="008A7B32" w:rsidP="008A7B3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7B3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蒋永材</w:t>
            </w:r>
          </w:p>
        </w:tc>
      </w:tr>
    </w:tbl>
    <w:p w14:paraId="7013742B" w14:textId="77777777" w:rsidR="006B2AB2" w:rsidRPr="00095022" w:rsidRDefault="006B2AB2" w:rsidP="00E87D9D">
      <w:pPr>
        <w:spacing w:line="360" w:lineRule="auto"/>
        <w:jc w:val="left"/>
        <w:rPr>
          <w:rFonts w:ascii="Arial" w:eastAsia="宋体" w:hAnsi="Arial"/>
          <w:sz w:val="24"/>
          <w:szCs w:val="24"/>
        </w:rPr>
      </w:pPr>
    </w:p>
    <w:p w14:paraId="355C9A9F" w14:textId="2C749B7F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 xml:space="preserve">2 </w:t>
      </w:r>
      <w:r w:rsidRPr="00095022">
        <w:rPr>
          <w:rFonts w:ascii="Arial" w:eastAsia="宋体" w:hAnsi="Arial"/>
          <w:sz w:val="24"/>
          <w:szCs w:val="24"/>
        </w:rPr>
        <w:t>、根据项目公司上报资料，</w:t>
      </w:r>
      <w:r w:rsidRPr="00095022">
        <w:rPr>
          <w:rFonts w:ascii="Arial" w:eastAsia="宋体" w:hAnsi="Arial" w:hint="eastAsia"/>
          <w:sz w:val="24"/>
          <w:szCs w:val="24"/>
        </w:rPr>
        <w:t>自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1F0F78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月至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1F0F78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月，</w:t>
      </w:r>
      <w:r w:rsidR="000D39FA" w:rsidRPr="00095022">
        <w:rPr>
          <w:rFonts w:ascii="Arial" w:eastAsia="宋体" w:hAnsi="Arial" w:hint="eastAsia"/>
          <w:sz w:val="24"/>
          <w:szCs w:val="24"/>
        </w:rPr>
        <w:t>销售</w:t>
      </w:r>
      <w:r w:rsidR="000D39FA" w:rsidRPr="00095022">
        <w:rPr>
          <w:rFonts w:ascii="Arial" w:eastAsia="宋体" w:hAnsi="Arial"/>
          <w:sz w:val="24"/>
          <w:szCs w:val="24"/>
        </w:rPr>
        <w:t>费用</w:t>
      </w:r>
      <w:r w:rsidR="000D39FA" w:rsidRPr="00095022">
        <w:rPr>
          <w:rFonts w:ascii="Arial" w:eastAsia="宋体" w:hAnsi="Arial"/>
          <w:sz w:val="24"/>
          <w:szCs w:val="24"/>
        </w:rPr>
        <w:t>20</w:t>
      </w:r>
      <w:r w:rsidR="00A143CC">
        <w:rPr>
          <w:rFonts w:ascii="Arial" w:eastAsia="宋体" w:hAnsi="Arial"/>
          <w:sz w:val="24"/>
          <w:szCs w:val="24"/>
        </w:rPr>
        <w:t>8.6</w:t>
      </w:r>
      <w:r w:rsidR="000D39FA" w:rsidRPr="00095022">
        <w:rPr>
          <w:rFonts w:ascii="Arial" w:eastAsia="宋体" w:hAnsi="Arial" w:hint="eastAsia"/>
          <w:sz w:val="24"/>
          <w:szCs w:val="24"/>
        </w:rPr>
        <w:t>万元，管理费用</w:t>
      </w:r>
      <w:r w:rsidR="000D39FA" w:rsidRPr="00095022">
        <w:rPr>
          <w:rFonts w:ascii="Arial" w:eastAsia="宋体" w:hAnsi="Arial"/>
          <w:sz w:val="24"/>
          <w:szCs w:val="24"/>
        </w:rPr>
        <w:t>140</w:t>
      </w:r>
      <w:r w:rsidR="00A143CC">
        <w:rPr>
          <w:rFonts w:ascii="Arial" w:eastAsia="宋体" w:hAnsi="Arial"/>
          <w:sz w:val="24"/>
          <w:szCs w:val="24"/>
        </w:rPr>
        <w:t>.00</w:t>
      </w:r>
      <w:r w:rsidR="000D39FA" w:rsidRPr="00095022">
        <w:rPr>
          <w:rFonts w:ascii="Arial" w:eastAsia="宋体" w:hAnsi="Arial"/>
          <w:sz w:val="24"/>
          <w:szCs w:val="24"/>
        </w:rPr>
        <w:t>万元、税金</w:t>
      </w:r>
      <w:r w:rsidR="000D39FA" w:rsidRPr="00095022">
        <w:rPr>
          <w:rFonts w:ascii="Arial" w:eastAsia="宋体" w:hAnsi="Arial"/>
          <w:sz w:val="24"/>
          <w:szCs w:val="24"/>
        </w:rPr>
        <w:t>65</w:t>
      </w:r>
      <w:r w:rsidR="00A143CC">
        <w:rPr>
          <w:rFonts w:ascii="Arial" w:eastAsia="宋体" w:hAnsi="Arial"/>
          <w:sz w:val="24"/>
          <w:szCs w:val="24"/>
        </w:rPr>
        <w:t>8.89</w:t>
      </w:r>
      <w:r w:rsidR="000D39FA" w:rsidRPr="00095022">
        <w:rPr>
          <w:rFonts w:ascii="Arial" w:eastAsia="宋体" w:hAnsi="Arial"/>
          <w:sz w:val="24"/>
          <w:szCs w:val="24"/>
        </w:rPr>
        <w:t>万元</w:t>
      </w:r>
      <w:r w:rsidRPr="00095022">
        <w:rPr>
          <w:rFonts w:ascii="Arial" w:eastAsia="宋体" w:hAnsi="Arial"/>
          <w:sz w:val="24"/>
          <w:szCs w:val="24"/>
        </w:rPr>
        <w:t>，暂按上报金额</w:t>
      </w:r>
      <w:r w:rsidRPr="00095022">
        <w:rPr>
          <w:rFonts w:ascii="Arial" w:eastAsia="宋体" w:hAnsi="Arial" w:hint="eastAsia"/>
          <w:sz w:val="24"/>
          <w:szCs w:val="24"/>
        </w:rPr>
        <w:t>测算</w:t>
      </w:r>
      <w:r w:rsidRPr="00095022">
        <w:rPr>
          <w:rFonts w:ascii="Arial" w:eastAsia="宋体" w:hAnsi="Arial"/>
          <w:sz w:val="24"/>
          <w:szCs w:val="24"/>
        </w:rPr>
        <w:t>（附件</w:t>
      </w:r>
      <w:r w:rsidRPr="00095022">
        <w:rPr>
          <w:rFonts w:ascii="Arial" w:eastAsia="宋体" w:hAnsi="Arial"/>
          <w:sz w:val="24"/>
          <w:szCs w:val="24"/>
        </w:rPr>
        <w:t>1)</w:t>
      </w:r>
      <w:r w:rsidRPr="00095022">
        <w:rPr>
          <w:rFonts w:ascii="Arial" w:eastAsia="宋体" w:hAnsi="Arial"/>
          <w:sz w:val="24"/>
          <w:szCs w:val="24"/>
        </w:rPr>
        <w:t>。</w:t>
      </w:r>
    </w:p>
    <w:p w14:paraId="0F2D4F6B" w14:textId="77777777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三</w:t>
      </w:r>
      <w:r w:rsidRPr="00095022">
        <w:rPr>
          <w:rFonts w:ascii="Arial" w:eastAsia="宋体" w:hAnsi="Arial"/>
          <w:sz w:val="24"/>
          <w:szCs w:val="24"/>
        </w:rPr>
        <w:t xml:space="preserve"> </w:t>
      </w:r>
      <w:r w:rsidRPr="00095022">
        <w:rPr>
          <w:rFonts w:ascii="Arial" w:eastAsia="宋体" w:hAnsi="Arial"/>
          <w:sz w:val="24"/>
          <w:szCs w:val="24"/>
        </w:rPr>
        <w:t>、项目运营进度情况：</w:t>
      </w:r>
    </w:p>
    <w:p w14:paraId="584C7796" w14:textId="77777777" w:rsidR="006B2AB2" w:rsidRPr="00095022" w:rsidRDefault="00DA09A4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五证情况：</w:t>
      </w:r>
    </w:p>
    <w:p w14:paraId="0894ACC8" w14:textId="62E41251" w:rsidR="006B2AB2" w:rsidRPr="00095022" w:rsidRDefault="00DA09A4" w:rsidP="003F4879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根据项目公司运营进度情况，项目公司开发均已取得《不动产权登记证》、《建设用地规划许可证》、《建设工程规划许可证》、《建筑工程施工许可证》</w:t>
      </w:r>
      <w:r w:rsidR="008A7B32">
        <w:rPr>
          <w:rFonts w:ascii="Arial" w:eastAsia="宋体" w:hAnsi="Arial" w:hint="eastAsia"/>
          <w:sz w:val="24"/>
          <w:szCs w:val="24"/>
        </w:rPr>
        <w:t>、《商品房预售许可证》</w:t>
      </w:r>
      <w:r w:rsidRPr="00095022">
        <w:rPr>
          <w:rFonts w:ascii="Arial" w:eastAsia="宋体" w:hAnsi="Arial" w:hint="eastAsia"/>
          <w:sz w:val="24"/>
          <w:szCs w:val="24"/>
        </w:rPr>
        <w:t>。</w:t>
      </w:r>
    </w:p>
    <w:p w14:paraId="2F733C62" w14:textId="5470B8E1" w:rsidR="006461DF" w:rsidRPr="00095022" w:rsidRDefault="00DA09A4" w:rsidP="00E87D9D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取证情况见下表：</w:t>
      </w:r>
    </w:p>
    <w:p w14:paraId="03716828" w14:textId="77777777" w:rsidR="00E87D9D" w:rsidRPr="00095022" w:rsidRDefault="00E87D9D" w:rsidP="00E87D9D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1460"/>
        <w:gridCol w:w="1017"/>
        <w:gridCol w:w="2316"/>
        <w:gridCol w:w="1234"/>
        <w:gridCol w:w="3828"/>
      </w:tblGrid>
      <w:tr w:rsidR="00A555A0" w:rsidRPr="00A555A0" w14:paraId="386E1D24" w14:textId="77777777" w:rsidTr="00A555A0">
        <w:trPr>
          <w:trHeight w:val="480"/>
          <w:tblHeader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4B8C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555A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春天里五证</w:t>
            </w:r>
            <w:proofErr w:type="gramEnd"/>
            <w:r w:rsidRPr="00A555A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办理情况</w:t>
            </w:r>
          </w:p>
        </w:tc>
      </w:tr>
      <w:tr w:rsidR="00A555A0" w:rsidRPr="00A555A0" w14:paraId="16164865" w14:textId="77777777" w:rsidTr="00A555A0">
        <w:trPr>
          <w:trHeight w:val="400"/>
          <w:tblHeader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B67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9A3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EFB9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楼栋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4933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DD2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</w:tr>
      <w:tr w:rsidR="00A555A0" w:rsidRPr="00A555A0" w14:paraId="08201A37" w14:textId="77777777" w:rsidTr="00A555A0">
        <w:trPr>
          <w:trHeight w:val="4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FBC4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不动产权证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8D6F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2021/2/26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F49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所有楼栋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83B2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64,956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4C7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桂（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）桂林市不动产权第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0007499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A555A0" w:rsidRPr="00A555A0" w14:paraId="5F547F5D" w14:textId="77777777" w:rsidTr="00A555A0">
        <w:trPr>
          <w:trHeight w:val="4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743D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用地规划许可证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436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2020/9/29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AC3F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所有楼栋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C24E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64,956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06E0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地字第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450300202000028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A555A0" w:rsidRPr="00A555A0" w14:paraId="462EB967" w14:textId="77777777" w:rsidTr="00A555A0">
        <w:trPr>
          <w:trHeight w:val="40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F145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工程规划许可证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BFC7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2020/11/5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1BB9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15#-22#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474B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78,010.02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0633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建字第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450300202000269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A555A0" w:rsidRPr="00A555A0" w14:paraId="0F5ED84E" w14:textId="77777777" w:rsidTr="00A555A0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8D52" w14:textId="77777777" w:rsidR="00A555A0" w:rsidRPr="00A555A0" w:rsidRDefault="00A555A0" w:rsidP="00A555A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41A7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CB7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3BA5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53,698.82m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09BF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建字第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450300202100022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A555A0" w:rsidRPr="00A555A0" w14:paraId="02F9F1AA" w14:textId="77777777" w:rsidTr="00A555A0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DBBD" w14:textId="77777777" w:rsidR="00A555A0" w:rsidRPr="00A555A0" w:rsidRDefault="00A555A0" w:rsidP="00A555A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AC5D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94C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B676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9C25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</w:tr>
      <w:tr w:rsidR="00A555A0" w:rsidRPr="00A555A0" w14:paraId="0F00A559" w14:textId="77777777" w:rsidTr="00A555A0">
        <w:trPr>
          <w:trHeight w:val="40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BF67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工程施工许可证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88C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2020/11/5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B370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15#-23#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50F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78,010.02</w:t>
            </w:r>
            <w:r w:rsidRPr="00A555A0">
              <w:rPr>
                <w:rFonts w:ascii="Segoe UI Symbol" w:eastAsia="宋体" w:hAnsi="Segoe UI Symbol" w:cs="Arial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694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编号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450300202011050101</w:t>
            </w:r>
          </w:p>
        </w:tc>
      </w:tr>
      <w:tr w:rsidR="00A555A0" w:rsidRPr="00A555A0" w14:paraId="3F62D2DE" w14:textId="77777777" w:rsidTr="00A555A0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090C" w14:textId="77777777" w:rsidR="00A555A0" w:rsidRPr="00A555A0" w:rsidRDefault="00A555A0" w:rsidP="00A555A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04D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E3A0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602C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32CE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</w:tr>
      <w:tr w:rsidR="00A555A0" w:rsidRPr="00A555A0" w14:paraId="626E5A8C" w14:textId="77777777" w:rsidTr="00A555A0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53CF" w14:textId="77777777" w:rsidR="00A555A0" w:rsidRPr="00A555A0" w:rsidRDefault="00A555A0" w:rsidP="00A555A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F8C7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633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7615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B5E7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</w:tr>
      <w:tr w:rsidR="00A555A0" w:rsidRPr="00A555A0" w14:paraId="51D93EAA" w14:textId="77777777" w:rsidTr="00A555A0">
        <w:trPr>
          <w:trHeight w:val="40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A1F9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预售许可证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A39F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069E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18#-22#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BEE8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36,021.74</w:t>
            </w:r>
            <w:r w:rsidRPr="00A555A0">
              <w:rPr>
                <w:rFonts w:ascii="Segoe UI Symbol" w:eastAsia="宋体" w:hAnsi="Segoe UI Symbol" w:cs="Arial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626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市房预售第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2021011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A555A0" w:rsidRPr="00A555A0" w14:paraId="4E0703B5" w14:textId="77777777" w:rsidTr="00A555A0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D7F4" w14:textId="77777777" w:rsidR="00A555A0" w:rsidRPr="00A555A0" w:rsidRDefault="00A555A0" w:rsidP="00A555A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571A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2021/4/30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4169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1F21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4,247.97</w:t>
            </w:r>
            <w:r w:rsidRPr="00A555A0">
              <w:rPr>
                <w:rFonts w:ascii="Segoe UI Symbol" w:eastAsia="宋体" w:hAnsi="Segoe UI Symbol" w:cs="Arial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017E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市房预售第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2021018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A555A0" w:rsidRPr="00A555A0" w14:paraId="5715F4A1" w14:textId="77777777" w:rsidTr="00A555A0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14C9" w14:textId="77777777" w:rsidR="00A555A0" w:rsidRPr="00A555A0" w:rsidRDefault="00A555A0" w:rsidP="00A555A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1A7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63E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11#</w:t>
            </w: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99AB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64,681.57m</w:t>
            </w:r>
            <w:r w:rsidRPr="00A555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F363" w14:textId="77777777" w:rsidR="00A555A0" w:rsidRPr="00A555A0" w:rsidRDefault="00A555A0" w:rsidP="00A555A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55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</w:tr>
    </w:tbl>
    <w:p w14:paraId="120A5B99" w14:textId="77777777" w:rsidR="00C018D5" w:rsidRPr="00095022" w:rsidRDefault="00C018D5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36786098" w14:textId="77777777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根据项目公司上报资料</w:t>
      </w:r>
      <w:r w:rsidRPr="00095022">
        <w:rPr>
          <w:rFonts w:ascii="Arial" w:eastAsia="宋体" w:hAnsi="Arial"/>
          <w:sz w:val="24"/>
          <w:szCs w:val="24"/>
        </w:rPr>
        <w:t>:</w:t>
      </w:r>
    </w:p>
    <w:p w14:paraId="431E7299" w14:textId="77777777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1.</w:t>
      </w:r>
      <w:r w:rsidRPr="00095022">
        <w:rPr>
          <w:rFonts w:ascii="Arial" w:eastAsia="宋体" w:hAnsi="Arial" w:hint="eastAsia"/>
          <w:sz w:val="24"/>
          <w:szCs w:val="24"/>
        </w:rPr>
        <w:t>不动产权证书</w:t>
      </w:r>
      <w:r w:rsidRPr="00095022">
        <w:rPr>
          <w:rFonts w:ascii="Arial" w:eastAsia="宋体" w:hAnsi="Arial"/>
          <w:sz w:val="24"/>
          <w:szCs w:val="24"/>
        </w:rPr>
        <w:t>已办理完毕；</w:t>
      </w:r>
    </w:p>
    <w:p w14:paraId="021F2716" w14:textId="77777777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2.</w:t>
      </w:r>
      <w:r w:rsidRPr="00095022">
        <w:rPr>
          <w:rFonts w:ascii="Arial" w:eastAsia="宋体" w:hAnsi="Arial" w:hint="eastAsia"/>
          <w:sz w:val="24"/>
          <w:szCs w:val="24"/>
        </w:rPr>
        <w:t>建设用地规划许可证</w:t>
      </w:r>
      <w:r w:rsidRPr="00095022">
        <w:rPr>
          <w:rFonts w:ascii="Arial" w:eastAsia="宋体" w:hAnsi="Arial"/>
          <w:sz w:val="24"/>
          <w:szCs w:val="24"/>
        </w:rPr>
        <w:t>已办理完毕；</w:t>
      </w:r>
    </w:p>
    <w:p w14:paraId="002B1FC2" w14:textId="68EDF4B5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3.</w:t>
      </w:r>
      <w:r w:rsidRPr="00095022">
        <w:rPr>
          <w:rFonts w:ascii="Arial" w:eastAsia="宋体" w:hAnsi="Arial"/>
          <w:sz w:val="24"/>
          <w:szCs w:val="24"/>
        </w:rPr>
        <w:t>建设工程规划许可证已办理</w:t>
      </w:r>
      <w:r w:rsidRPr="00095022">
        <w:rPr>
          <w:rFonts w:ascii="Arial" w:eastAsia="宋体" w:hAnsi="Arial"/>
          <w:sz w:val="24"/>
          <w:szCs w:val="24"/>
        </w:rPr>
        <w:t>13#</w:t>
      </w:r>
      <w:r w:rsidRPr="00095022">
        <w:rPr>
          <w:rFonts w:ascii="Arial" w:eastAsia="宋体" w:hAnsi="Arial"/>
          <w:sz w:val="24"/>
          <w:szCs w:val="24"/>
        </w:rPr>
        <w:t>、</w:t>
      </w:r>
      <w:r w:rsidRPr="00095022">
        <w:rPr>
          <w:rFonts w:ascii="Arial" w:eastAsia="宋体" w:hAnsi="Arial"/>
          <w:sz w:val="24"/>
          <w:szCs w:val="24"/>
        </w:rPr>
        <w:t>15#-22#</w:t>
      </w:r>
      <w:r w:rsidRPr="00095022">
        <w:rPr>
          <w:rFonts w:ascii="Arial" w:eastAsia="宋体" w:hAnsi="Arial"/>
          <w:sz w:val="24"/>
          <w:szCs w:val="24"/>
        </w:rPr>
        <w:t>楼及一期地下公共停车场</w:t>
      </w:r>
      <w:r w:rsidR="00A555A0">
        <w:rPr>
          <w:rFonts w:ascii="Arial" w:eastAsia="宋体" w:hAnsi="Arial" w:hint="eastAsia"/>
          <w:sz w:val="24"/>
          <w:szCs w:val="24"/>
        </w:rPr>
        <w:t>；</w:t>
      </w:r>
      <w:r w:rsidR="00A555A0">
        <w:rPr>
          <w:rFonts w:ascii="Arial" w:eastAsia="宋体" w:hAnsi="Arial" w:hint="eastAsia"/>
          <w:sz w:val="24"/>
          <w:szCs w:val="24"/>
        </w:rPr>
        <w:t>3#</w:t>
      </w:r>
      <w:r w:rsidR="00A555A0">
        <w:rPr>
          <w:rFonts w:ascii="Arial" w:eastAsia="宋体" w:hAnsi="Arial" w:hint="eastAsia"/>
          <w:sz w:val="24"/>
          <w:szCs w:val="24"/>
        </w:rPr>
        <w:t>、</w:t>
      </w:r>
      <w:r w:rsidR="00A555A0">
        <w:rPr>
          <w:rFonts w:ascii="Arial" w:eastAsia="宋体" w:hAnsi="Arial" w:hint="eastAsia"/>
          <w:sz w:val="24"/>
          <w:szCs w:val="24"/>
        </w:rPr>
        <w:t>5#</w:t>
      </w:r>
      <w:r w:rsidR="00A555A0">
        <w:rPr>
          <w:rFonts w:ascii="Arial" w:eastAsia="宋体" w:hAnsi="Arial" w:hint="eastAsia"/>
          <w:sz w:val="24"/>
          <w:szCs w:val="24"/>
        </w:rPr>
        <w:t>、</w:t>
      </w:r>
      <w:r w:rsidR="00A555A0">
        <w:rPr>
          <w:rFonts w:ascii="Arial" w:eastAsia="宋体" w:hAnsi="Arial" w:hint="eastAsia"/>
          <w:sz w:val="24"/>
          <w:szCs w:val="24"/>
        </w:rPr>
        <w:t>6#</w:t>
      </w:r>
      <w:r w:rsidR="00A555A0">
        <w:rPr>
          <w:rFonts w:ascii="Arial" w:eastAsia="宋体" w:hAnsi="Arial" w:hint="eastAsia"/>
          <w:sz w:val="24"/>
          <w:szCs w:val="24"/>
        </w:rPr>
        <w:t>、</w:t>
      </w:r>
      <w:r w:rsidR="00A555A0">
        <w:rPr>
          <w:rFonts w:ascii="Arial" w:eastAsia="宋体" w:hAnsi="Arial" w:hint="eastAsia"/>
          <w:sz w:val="24"/>
          <w:szCs w:val="24"/>
        </w:rPr>
        <w:t>1</w:t>
      </w:r>
      <w:r w:rsidR="00A555A0">
        <w:rPr>
          <w:rFonts w:ascii="Arial" w:eastAsia="宋体" w:hAnsi="Arial"/>
          <w:sz w:val="24"/>
          <w:szCs w:val="24"/>
        </w:rPr>
        <w:t>1</w:t>
      </w:r>
      <w:r w:rsidR="00A555A0">
        <w:rPr>
          <w:rFonts w:ascii="Arial" w:eastAsia="宋体" w:hAnsi="Arial" w:hint="eastAsia"/>
          <w:sz w:val="24"/>
          <w:szCs w:val="24"/>
        </w:rPr>
        <w:t>#</w:t>
      </w:r>
      <w:r w:rsidR="00A555A0">
        <w:rPr>
          <w:rFonts w:ascii="Arial" w:eastAsia="宋体" w:hAnsi="Arial" w:hint="eastAsia"/>
          <w:sz w:val="24"/>
          <w:szCs w:val="24"/>
        </w:rPr>
        <w:t>、</w:t>
      </w:r>
      <w:r w:rsidR="00A555A0">
        <w:rPr>
          <w:rFonts w:ascii="Arial" w:eastAsia="宋体" w:hAnsi="Arial" w:hint="eastAsia"/>
          <w:sz w:val="24"/>
          <w:szCs w:val="24"/>
        </w:rPr>
        <w:t>1</w:t>
      </w:r>
      <w:r w:rsidR="00A555A0">
        <w:rPr>
          <w:rFonts w:ascii="Arial" w:eastAsia="宋体" w:hAnsi="Arial"/>
          <w:sz w:val="24"/>
          <w:szCs w:val="24"/>
        </w:rPr>
        <w:t>2</w:t>
      </w:r>
      <w:r w:rsidR="00A555A0">
        <w:rPr>
          <w:rFonts w:ascii="Arial" w:eastAsia="宋体" w:hAnsi="Arial" w:hint="eastAsia"/>
          <w:sz w:val="24"/>
          <w:szCs w:val="24"/>
        </w:rPr>
        <w:t>#</w:t>
      </w:r>
      <w:r w:rsidR="00A555A0">
        <w:rPr>
          <w:rFonts w:ascii="Arial" w:eastAsia="宋体" w:hAnsi="Arial" w:hint="eastAsia"/>
          <w:sz w:val="24"/>
          <w:szCs w:val="24"/>
        </w:rPr>
        <w:t>楼及二期地下公共停车场，</w:t>
      </w:r>
      <w:r w:rsidRPr="00095022">
        <w:rPr>
          <w:rFonts w:ascii="Arial" w:eastAsia="宋体" w:hAnsi="Arial"/>
          <w:sz w:val="24"/>
          <w:szCs w:val="24"/>
        </w:rPr>
        <w:t>其余未办理；</w:t>
      </w:r>
    </w:p>
    <w:p w14:paraId="116E01C4" w14:textId="0F945FF9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4.</w:t>
      </w:r>
      <w:r w:rsidRPr="00095022">
        <w:rPr>
          <w:rFonts w:ascii="Arial" w:eastAsia="宋体" w:hAnsi="Arial"/>
          <w:sz w:val="24"/>
          <w:szCs w:val="24"/>
        </w:rPr>
        <w:t>建筑工程施工许可证已办理</w:t>
      </w:r>
      <w:r w:rsidRPr="00095022">
        <w:rPr>
          <w:rFonts w:ascii="Arial" w:eastAsia="宋体" w:hAnsi="Arial"/>
          <w:sz w:val="24"/>
          <w:szCs w:val="24"/>
        </w:rPr>
        <w:t>13#</w:t>
      </w:r>
      <w:r w:rsidRPr="00095022">
        <w:rPr>
          <w:rFonts w:ascii="Arial" w:eastAsia="宋体" w:hAnsi="Arial"/>
          <w:sz w:val="24"/>
          <w:szCs w:val="24"/>
        </w:rPr>
        <w:t>、</w:t>
      </w:r>
      <w:r w:rsidRPr="00095022">
        <w:rPr>
          <w:rFonts w:ascii="Arial" w:eastAsia="宋体" w:hAnsi="Arial"/>
          <w:sz w:val="24"/>
          <w:szCs w:val="24"/>
        </w:rPr>
        <w:t>15#-22#</w:t>
      </w:r>
      <w:r w:rsidRPr="00095022">
        <w:rPr>
          <w:rFonts w:ascii="Arial" w:eastAsia="宋体" w:hAnsi="Arial"/>
          <w:sz w:val="24"/>
          <w:szCs w:val="24"/>
        </w:rPr>
        <w:t>楼及一期地下公共停车场，其余未办理</w:t>
      </w:r>
      <w:r w:rsidRPr="00095022">
        <w:rPr>
          <w:rFonts w:ascii="Arial" w:eastAsia="宋体" w:hAnsi="Arial" w:hint="eastAsia"/>
          <w:sz w:val="24"/>
          <w:szCs w:val="24"/>
        </w:rPr>
        <w:t>。</w:t>
      </w:r>
    </w:p>
    <w:p w14:paraId="4A327A6B" w14:textId="4D7ED2A3" w:rsidR="006461DF" w:rsidRPr="00095022" w:rsidRDefault="006461DF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5.</w:t>
      </w:r>
      <w:r w:rsidRPr="00095022">
        <w:rPr>
          <w:rFonts w:ascii="Arial" w:eastAsia="宋体" w:hAnsi="Arial" w:hint="eastAsia"/>
          <w:sz w:val="24"/>
          <w:szCs w:val="24"/>
        </w:rPr>
        <w:t>商品房预售</w:t>
      </w:r>
      <w:r w:rsidRPr="00095022">
        <w:rPr>
          <w:rFonts w:ascii="Arial" w:eastAsia="宋体" w:hAnsi="Arial"/>
          <w:sz w:val="24"/>
          <w:szCs w:val="24"/>
        </w:rPr>
        <w:t>许可证已办理</w:t>
      </w:r>
      <w:r w:rsidRPr="00095022">
        <w:rPr>
          <w:rFonts w:ascii="Arial" w:eastAsia="宋体" w:hAnsi="Arial"/>
          <w:sz w:val="24"/>
          <w:szCs w:val="24"/>
        </w:rPr>
        <w:t>15#</w:t>
      </w:r>
      <w:r w:rsidRPr="00095022">
        <w:rPr>
          <w:rFonts w:ascii="Arial" w:eastAsia="宋体" w:hAnsi="Arial"/>
          <w:sz w:val="24"/>
          <w:szCs w:val="24"/>
        </w:rPr>
        <w:t>、</w:t>
      </w:r>
      <w:r w:rsidRPr="00095022">
        <w:rPr>
          <w:rFonts w:ascii="Arial" w:eastAsia="宋体" w:hAnsi="Arial" w:hint="eastAsia"/>
          <w:sz w:val="24"/>
          <w:szCs w:val="24"/>
        </w:rPr>
        <w:t>1</w:t>
      </w:r>
      <w:r w:rsidRPr="00095022">
        <w:rPr>
          <w:rFonts w:ascii="Arial" w:eastAsia="宋体" w:hAnsi="Arial"/>
          <w:sz w:val="24"/>
          <w:szCs w:val="24"/>
        </w:rPr>
        <w:t>6#</w:t>
      </w:r>
      <w:r w:rsidRPr="00095022">
        <w:rPr>
          <w:rFonts w:ascii="Arial" w:eastAsia="宋体" w:hAnsi="Arial" w:hint="eastAsia"/>
          <w:sz w:val="24"/>
          <w:szCs w:val="24"/>
        </w:rPr>
        <w:t>、</w:t>
      </w:r>
      <w:r w:rsidRPr="00095022">
        <w:rPr>
          <w:rFonts w:ascii="Arial" w:eastAsia="宋体" w:hAnsi="Arial"/>
          <w:sz w:val="24"/>
          <w:szCs w:val="24"/>
        </w:rPr>
        <w:t>18#-21#</w:t>
      </w:r>
      <w:r w:rsidRPr="00095022">
        <w:rPr>
          <w:rFonts w:ascii="Arial" w:eastAsia="宋体" w:hAnsi="Arial"/>
          <w:sz w:val="24"/>
          <w:szCs w:val="24"/>
        </w:rPr>
        <w:t>楼，其余未办理</w:t>
      </w:r>
      <w:r w:rsidRPr="00095022">
        <w:rPr>
          <w:rFonts w:ascii="Arial" w:eastAsia="宋体" w:hAnsi="Arial" w:hint="eastAsia"/>
          <w:sz w:val="24"/>
          <w:szCs w:val="24"/>
        </w:rPr>
        <w:t>。</w:t>
      </w:r>
    </w:p>
    <w:p w14:paraId="5CEC449F" w14:textId="3A9950BA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四、桂林威</w:t>
      </w:r>
      <w:proofErr w:type="gramStart"/>
      <w:r w:rsidRPr="00095022">
        <w:rPr>
          <w:rFonts w:ascii="Arial" w:eastAsia="宋体" w:hAnsi="Arial" w:hint="eastAsia"/>
          <w:sz w:val="24"/>
          <w:szCs w:val="24"/>
        </w:rPr>
        <w:t>祺</w:t>
      </w:r>
      <w:proofErr w:type="gramEnd"/>
      <w:r w:rsidRPr="00095022">
        <w:rPr>
          <w:rFonts w:ascii="Arial" w:eastAsia="宋体" w:hAnsi="Arial" w:hint="eastAsia"/>
          <w:sz w:val="24"/>
          <w:szCs w:val="24"/>
        </w:rPr>
        <w:t>及桂林弘彰</w:t>
      </w:r>
      <w:r w:rsidRPr="00095022">
        <w:rPr>
          <w:rFonts w:ascii="Arial" w:eastAsia="宋体" w:hAnsi="Arial"/>
          <w:sz w:val="24"/>
          <w:szCs w:val="24"/>
        </w:rPr>
        <w:t>公司账户情况</w:t>
      </w:r>
      <w:r w:rsidRPr="00095022">
        <w:rPr>
          <w:rFonts w:ascii="Arial" w:eastAsia="宋体" w:hAnsi="Arial" w:hint="eastAsia"/>
          <w:sz w:val="24"/>
          <w:szCs w:val="24"/>
        </w:rPr>
        <w:t>（截至</w:t>
      </w:r>
      <w:r w:rsidRPr="00095022">
        <w:rPr>
          <w:rFonts w:ascii="Arial" w:eastAsia="宋体" w:hAnsi="Arial" w:hint="eastAsia"/>
          <w:sz w:val="24"/>
          <w:szCs w:val="24"/>
        </w:rPr>
        <w:t>2</w:t>
      </w:r>
      <w:r w:rsidRPr="00095022">
        <w:rPr>
          <w:rFonts w:ascii="Arial" w:eastAsia="宋体" w:hAnsi="Arial"/>
          <w:sz w:val="24"/>
          <w:szCs w:val="24"/>
        </w:rPr>
        <w:t>021</w:t>
      </w:r>
      <w:r w:rsidRPr="00095022">
        <w:rPr>
          <w:rFonts w:ascii="Arial" w:eastAsia="宋体" w:hAnsi="Arial" w:hint="eastAsia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 w:hint="eastAsia"/>
          <w:sz w:val="24"/>
          <w:szCs w:val="24"/>
        </w:rPr>
        <w:t>月</w:t>
      </w:r>
      <w:r w:rsidR="002A3B84" w:rsidRPr="00095022">
        <w:rPr>
          <w:rFonts w:ascii="Arial" w:eastAsia="宋体" w:hAnsi="Arial"/>
          <w:sz w:val="24"/>
          <w:szCs w:val="24"/>
        </w:rPr>
        <w:t>1</w:t>
      </w:r>
      <w:r w:rsidR="005A1706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 w:hint="eastAsia"/>
          <w:sz w:val="24"/>
          <w:szCs w:val="24"/>
        </w:rPr>
        <w:t>日）</w:t>
      </w:r>
      <w:r w:rsidRPr="00095022">
        <w:rPr>
          <w:rFonts w:ascii="Arial" w:eastAsia="宋体" w:hAnsi="Arial"/>
          <w:sz w:val="24"/>
          <w:szCs w:val="24"/>
        </w:rPr>
        <w:t>：</w:t>
      </w:r>
    </w:p>
    <w:tbl>
      <w:tblPr>
        <w:tblW w:w="8020" w:type="dxa"/>
        <w:jc w:val="center"/>
        <w:tblLook w:val="04A0" w:firstRow="1" w:lastRow="0" w:firstColumn="1" w:lastColumn="0" w:noHBand="0" w:noVBand="1"/>
      </w:tblPr>
      <w:tblGrid>
        <w:gridCol w:w="520"/>
        <w:gridCol w:w="1280"/>
        <w:gridCol w:w="1260"/>
        <w:gridCol w:w="1200"/>
        <w:gridCol w:w="960"/>
        <w:gridCol w:w="1600"/>
        <w:gridCol w:w="1200"/>
      </w:tblGrid>
      <w:tr w:rsidR="005A1706" w:rsidRPr="005A1706" w14:paraId="600EBE66" w14:textId="77777777" w:rsidTr="00CF2158">
        <w:trPr>
          <w:trHeight w:val="690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6EA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AEA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DC7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银行名称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55B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账号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37D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账户性质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B6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账户余额（元）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8659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A1706" w:rsidRPr="005A1706" w14:paraId="1A4BE3B1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67E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7C8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桂林弘彰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C7D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交通银行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02B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4538 0100 0018 0101 4938 3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368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90D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5,367,478.61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93B2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524BE8DA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079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47B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CB5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建设银行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66B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4505 0163 5101 0000 0964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877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604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984,685.24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A9C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3203BFF9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2D8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B587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CCF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建设银行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945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4505 0163 5101 0000 1037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7BC" w14:textId="77777777" w:rsidR="005A1706" w:rsidRPr="005A1706" w:rsidRDefault="005A1706" w:rsidP="005A1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A17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房易安户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0F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3,994,000.00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9952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72841441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D7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2E991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29E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工商银行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37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2103 2001 1930 0034 555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AA0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309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108,785,149.28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944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368D1F01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A2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8298B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164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交通银行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67F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4530 6080 1013 0001 5985 3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8EE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06D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8,323,000.00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17C0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1792E24F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5C0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AF2B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4F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民生银行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28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6324 3534 8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9B4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B744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5A0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2FB3E4A6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388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6982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8DD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B1EB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2020 9601 0400 1436 1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31F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26E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20,350.50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2B75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029EE793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02D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26D7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04A9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94B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6600 0001 3369 8000 10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A2E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89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48,695,000.00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0C47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690585FA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579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F6BC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87B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兴业银行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CE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5550 1010 0100 2032 13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10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40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2,001.00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EFA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6B029706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8A0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5ED1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6B6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光大银行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557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5031 0188 0001 8946 3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08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1D0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7238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51F0626F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25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993E4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DF4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4876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6119 8020 8076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324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8D6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0DC7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25539DF5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FAF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52A81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7DF7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浦发银行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42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4102 0078 8018 0000 0432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24D9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301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A60A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2D09F76A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F0E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FD7C5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F35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北部湾银行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F9F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8050 1430 9088 888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1FB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7B1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641,612.00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BE5E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1FB5FEB3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A1F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F5571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565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国民村镇银行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942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9670 1010 0100 0356 34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37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0E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4,001,000.00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43B3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1706" w:rsidRPr="005A1706" w14:paraId="1BEA92FE" w14:textId="77777777" w:rsidTr="005A1706">
        <w:trPr>
          <w:trHeight w:val="6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63F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F1BA" w14:textId="77777777" w:rsidR="005A1706" w:rsidRPr="005A1706" w:rsidRDefault="005A1706" w:rsidP="005A170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0F2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国民村镇银行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C7B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9670 1010 0100 0357 19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8FB" w14:textId="77777777" w:rsidR="005A1706" w:rsidRPr="005A1706" w:rsidRDefault="005A1706" w:rsidP="005A1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保证金户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E44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64EC" w14:textId="77777777" w:rsidR="005A1706" w:rsidRPr="005A1706" w:rsidRDefault="005A1706" w:rsidP="005A17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2BF6D4A" w14:textId="77777777" w:rsidR="006B2AB2" w:rsidRPr="00095022" w:rsidRDefault="006B2AB2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34D0A140" w14:textId="1925CC63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截止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</w:t>
      </w:r>
      <w:r w:rsidRPr="00095022">
        <w:rPr>
          <w:rFonts w:ascii="Arial" w:eastAsia="宋体" w:hAnsi="Arial"/>
          <w:sz w:val="24"/>
          <w:szCs w:val="24"/>
        </w:rPr>
        <w:t>1</w:t>
      </w:r>
      <w:r w:rsidR="00CF2158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日账户余额</w:t>
      </w:r>
      <w:r w:rsidR="00CF2158" w:rsidRPr="00CF2158">
        <w:rPr>
          <w:rFonts w:ascii="Arial" w:eastAsia="宋体" w:hAnsi="Arial"/>
          <w:sz w:val="24"/>
          <w:szCs w:val="24"/>
        </w:rPr>
        <w:t>18,094.027663</w:t>
      </w:r>
      <w:r w:rsidRPr="00095022">
        <w:rPr>
          <w:rFonts w:ascii="Arial" w:eastAsia="宋体" w:hAnsi="Arial"/>
          <w:sz w:val="24"/>
          <w:szCs w:val="24"/>
        </w:rPr>
        <w:t>万元（附件</w:t>
      </w:r>
      <w:r w:rsidR="00494F8C">
        <w:rPr>
          <w:rFonts w:ascii="Arial" w:eastAsia="宋体" w:hAnsi="Arial"/>
          <w:sz w:val="24"/>
          <w:szCs w:val="24"/>
        </w:rPr>
        <w:t>6</w:t>
      </w:r>
      <w:r w:rsidRPr="00095022">
        <w:rPr>
          <w:rFonts w:ascii="Arial" w:eastAsia="宋体" w:hAnsi="Arial"/>
          <w:sz w:val="24"/>
          <w:szCs w:val="24"/>
        </w:rPr>
        <w:t>：</w:t>
      </w:r>
      <w:r w:rsidRPr="00095022">
        <w:rPr>
          <w:rFonts w:ascii="Arial" w:eastAsia="宋体" w:hAnsi="Arial" w:hint="eastAsia"/>
          <w:sz w:val="24"/>
          <w:szCs w:val="24"/>
        </w:rPr>
        <w:t>银行余额</w:t>
      </w:r>
      <w:r w:rsidR="00CF2158">
        <w:rPr>
          <w:rFonts w:ascii="Arial" w:eastAsia="宋体" w:hAnsi="Arial" w:hint="eastAsia"/>
          <w:sz w:val="24"/>
          <w:szCs w:val="24"/>
        </w:rPr>
        <w:t>明细表</w:t>
      </w:r>
      <w:r w:rsidRPr="00095022">
        <w:rPr>
          <w:rFonts w:ascii="Arial" w:eastAsia="宋体" w:hAnsi="Arial" w:hint="eastAsia"/>
          <w:sz w:val="24"/>
          <w:szCs w:val="24"/>
        </w:rPr>
        <w:t>（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</w:t>
      </w:r>
      <w:r w:rsidRPr="00095022">
        <w:rPr>
          <w:rFonts w:ascii="Arial" w:eastAsia="宋体" w:hAnsi="Arial"/>
          <w:sz w:val="24"/>
          <w:szCs w:val="24"/>
        </w:rPr>
        <w:t>1</w:t>
      </w:r>
      <w:r w:rsidR="00CF2158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日）</w:t>
      </w:r>
      <w:r w:rsidRPr="00095022">
        <w:rPr>
          <w:rFonts w:ascii="Arial" w:eastAsia="宋体" w:hAnsi="Arial" w:hint="eastAsia"/>
          <w:sz w:val="24"/>
          <w:szCs w:val="24"/>
        </w:rPr>
        <w:t>、附件</w:t>
      </w:r>
      <w:r w:rsidR="00494F8C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 w:hint="eastAsia"/>
          <w:sz w:val="24"/>
          <w:szCs w:val="24"/>
        </w:rPr>
        <w:t>：银行余额截图（</w:t>
      </w:r>
      <w:r w:rsidRPr="00095022">
        <w:rPr>
          <w:rFonts w:ascii="Arial" w:eastAsia="宋体" w:hAnsi="Arial" w:hint="eastAsia"/>
          <w:sz w:val="24"/>
          <w:szCs w:val="24"/>
        </w:rPr>
        <w:t>2</w:t>
      </w:r>
      <w:r w:rsidRPr="00095022">
        <w:rPr>
          <w:rFonts w:ascii="Arial" w:eastAsia="宋体" w:hAnsi="Arial"/>
          <w:sz w:val="24"/>
          <w:szCs w:val="24"/>
        </w:rPr>
        <w:t>021</w:t>
      </w:r>
      <w:r w:rsidRPr="00095022">
        <w:rPr>
          <w:rFonts w:ascii="Arial" w:eastAsia="宋体" w:hAnsi="Arial" w:hint="eastAsia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 w:hint="eastAsia"/>
          <w:sz w:val="24"/>
          <w:szCs w:val="24"/>
        </w:rPr>
        <w:t>月</w:t>
      </w:r>
      <w:r w:rsidRPr="00095022">
        <w:rPr>
          <w:rFonts w:ascii="Arial" w:eastAsia="宋体" w:hAnsi="Arial" w:hint="eastAsia"/>
          <w:sz w:val="24"/>
          <w:szCs w:val="24"/>
        </w:rPr>
        <w:t>1</w:t>
      </w:r>
      <w:r w:rsidR="00CF2158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 w:hint="eastAsia"/>
          <w:sz w:val="24"/>
          <w:szCs w:val="24"/>
        </w:rPr>
        <w:t>日）。</w:t>
      </w:r>
    </w:p>
    <w:p w14:paraId="42C6E758" w14:textId="77777777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五</w:t>
      </w:r>
      <w:r w:rsidRPr="00095022">
        <w:rPr>
          <w:rFonts w:ascii="Arial" w:eastAsia="宋体" w:hAnsi="Arial"/>
          <w:sz w:val="24"/>
          <w:szCs w:val="24"/>
        </w:rPr>
        <w:t xml:space="preserve"> </w:t>
      </w:r>
      <w:r w:rsidRPr="00095022">
        <w:rPr>
          <w:rFonts w:ascii="Arial" w:eastAsia="宋体" w:hAnsi="Arial"/>
          <w:sz w:val="24"/>
          <w:szCs w:val="24"/>
        </w:rPr>
        <w:t>、资金支出及在途销售回款情况</w:t>
      </w:r>
    </w:p>
    <w:p w14:paraId="63A605AA" w14:textId="1ADEA5FF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按照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月至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月的资金情况考虑，分析如下：</w:t>
      </w:r>
    </w:p>
    <w:p w14:paraId="73343DC5" w14:textId="356A34B8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1</w:t>
      </w:r>
      <w:r w:rsidRPr="00095022">
        <w:rPr>
          <w:rFonts w:ascii="Arial" w:eastAsia="宋体" w:hAnsi="Arial"/>
          <w:sz w:val="24"/>
          <w:szCs w:val="24"/>
        </w:rPr>
        <w:t>、根据项目公司上报资料，项目公司测算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月至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月销售回款预计</w:t>
      </w:r>
      <w:r w:rsidR="00E87D9D" w:rsidRPr="00095022">
        <w:rPr>
          <w:rFonts w:ascii="Arial" w:eastAsia="宋体" w:hAnsi="Arial"/>
          <w:sz w:val="24"/>
          <w:szCs w:val="24"/>
        </w:rPr>
        <w:t>11</w:t>
      </w:r>
      <w:r w:rsidRPr="00095022">
        <w:rPr>
          <w:rFonts w:ascii="Arial" w:eastAsia="宋体" w:hAnsi="Arial" w:hint="eastAsia"/>
          <w:sz w:val="24"/>
          <w:szCs w:val="24"/>
        </w:rPr>
        <w:t>,</w:t>
      </w:r>
      <w:r w:rsidR="00E87D9D" w:rsidRPr="00095022">
        <w:rPr>
          <w:rFonts w:ascii="Arial" w:eastAsia="宋体" w:hAnsi="Arial"/>
          <w:sz w:val="24"/>
          <w:szCs w:val="24"/>
        </w:rPr>
        <w:t>000</w:t>
      </w:r>
      <w:r w:rsidR="00494F8C">
        <w:rPr>
          <w:rFonts w:ascii="Arial" w:eastAsia="宋体" w:hAnsi="Arial"/>
          <w:sz w:val="24"/>
          <w:szCs w:val="24"/>
        </w:rPr>
        <w:t>.00</w:t>
      </w:r>
      <w:r w:rsidRPr="00095022">
        <w:rPr>
          <w:rFonts w:ascii="Arial" w:eastAsia="宋体" w:hAnsi="Arial"/>
          <w:sz w:val="24"/>
          <w:szCs w:val="24"/>
        </w:rPr>
        <w:t>万元，我方预估销售可回款</w:t>
      </w:r>
      <w:r w:rsidR="006A739D" w:rsidRPr="00095022">
        <w:rPr>
          <w:rFonts w:ascii="Arial" w:eastAsia="宋体" w:hAnsi="Arial"/>
          <w:sz w:val="24"/>
          <w:szCs w:val="24"/>
        </w:rPr>
        <w:t>8</w:t>
      </w:r>
      <w:r w:rsidR="001071D7" w:rsidRPr="00095022">
        <w:rPr>
          <w:rFonts w:ascii="Arial" w:eastAsia="宋体" w:hAnsi="Arial" w:hint="eastAsia"/>
          <w:sz w:val="24"/>
          <w:szCs w:val="24"/>
        </w:rPr>
        <w:t>,</w:t>
      </w:r>
      <w:r w:rsidR="006A739D" w:rsidRPr="00095022">
        <w:rPr>
          <w:rFonts w:ascii="Arial" w:eastAsia="宋体" w:hAnsi="Arial"/>
          <w:sz w:val="24"/>
          <w:szCs w:val="24"/>
        </w:rPr>
        <w:t>800</w:t>
      </w:r>
      <w:r w:rsidR="00494F8C">
        <w:rPr>
          <w:rFonts w:ascii="Arial" w:eastAsia="宋体" w:hAnsi="Arial"/>
          <w:sz w:val="24"/>
          <w:szCs w:val="24"/>
        </w:rPr>
        <w:t>.00</w:t>
      </w:r>
      <w:r w:rsidRPr="00095022">
        <w:rPr>
          <w:rFonts w:ascii="Arial" w:eastAsia="宋体" w:hAnsi="Arial"/>
          <w:sz w:val="24"/>
          <w:szCs w:val="24"/>
        </w:rPr>
        <w:t>万元</w:t>
      </w:r>
      <w:r w:rsidR="001071D7" w:rsidRPr="00095022">
        <w:rPr>
          <w:rFonts w:ascii="Arial" w:eastAsia="宋体" w:hAnsi="Arial" w:hint="eastAsia"/>
          <w:sz w:val="24"/>
          <w:szCs w:val="24"/>
        </w:rPr>
        <w:t>（按企业测算销售预计回款的</w:t>
      </w:r>
      <w:r w:rsidR="001071D7" w:rsidRPr="00095022">
        <w:rPr>
          <w:rFonts w:ascii="Arial" w:eastAsia="宋体" w:hAnsi="Arial" w:hint="eastAsia"/>
          <w:sz w:val="24"/>
          <w:szCs w:val="24"/>
        </w:rPr>
        <w:t>8</w:t>
      </w:r>
      <w:r w:rsidR="001071D7" w:rsidRPr="00095022">
        <w:rPr>
          <w:rFonts w:ascii="Arial" w:eastAsia="宋体" w:hAnsi="Arial"/>
          <w:sz w:val="24"/>
          <w:szCs w:val="24"/>
        </w:rPr>
        <w:t>0</w:t>
      </w:r>
      <w:r w:rsidR="001071D7" w:rsidRPr="00095022">
        <w:rPr>
          <w:rFonts w:ascii="Arial" w:eastAsia="宋体" w:hAnsi="Arial" w:hint="eastAsia"/>
          <w:sz w:val="24"/>
          <w:szCs w:val="24"/>
        </w:rPr>
        <w:t>%</w:t>
      </w:r>
      <w:r w:rsidR="001071D7" w:rsidRPr="00095022">
        <w:rPr>
          <w:rFonts w:ascii="Arial" w:eastAsia="宋体" w:hAnsi="Arial" w:hint="eastAsia"/>
          <w:sz w:val="24"/>
          <w:szCs w:val="24"/>
        </w:rPr>
        <w:t>）</w:t>
      </w:r>
      <w:r w:rsidRPr="00095022">
        <w:rPr>
          <w:rFonts w:ascii="Arial" w:eastAsia="宋体" w:hAnsi="Arial"/>
          <w:sz w:val="24"/>
          <w:szCs w:val="24"/>
        </w:rPr>
        <w:t>。</w:t>
      </w:r>
    </w:p>
    <w:p w14:paraId="3632A7CD" w14:textId="3AD19412" w:rsidR="006B2AB2" w:rsidRPr="00095022" w:rsidRDefault="00DA09A4" w:rsidP="003F4879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2</w:t>
      </w:r>
      <w:r w:rsidRPr="00095022">
        <w:rPr>
          <w:rFonts w:ascii="Arial" w:eastAsia="宋体" w:hAnsi="Arial"/>
          <w:sz w:val="24"/>
          <w:szCs w:val="24"/>
        </w:rPr>
        <w:t>、根据项目公司上报资料，截止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</w:t>
      </w:r>
      <w:r w:rsidRPr="00095022">
        <w:rPr>
          <w:rFonts w:ascii="Arial" w:eastAsia="宋体" w:hAnsi="Arial"/>
          <w:sz w:val="24"/>
          <w:szCs w:val="24"/>
        </w:rPr>
        <w:t>1</w:t>
      </w:r>
      <w:r w:rsidR="00CF2158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日账户余额</w:t>
      </w:r>
      <w:r w:rsidR="00CF2158" w:rsidRPr="00CF2158">
        <w:rPr>
          <w:rFonts w:ascii="Arial" w:eastAsia="宋体" w:hAnsi="Arial"/>
          <w:sz w:val="24"/>
          <w:szCs w:val="24"/>
        </w:rPr>
        <w:t>18,094.027663</w:t>
      </w:r>
      <w:r w:rsidRPr="00095022">
        <w:rPr>
          <w:rFonts w:ascii="Arial" w:eastAsia="宋体" w:hAnsi="Arial"/>
          <w:sz w:val="24"/>
          <w:szCs w:val="24"/>
        </w:rPr>
        <w:lastRenderedPageBreak/>
        <w:t>万元。</w:t>
      </w:r>
    </w:p>
    <w:p w14:paraId="505C396A" w14:textId="4A414616" w:rsidR="006B2AB2" w:rsidRPr="00095022" w:rsidRDefault="00DA09A4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3</w:t>
      </w:r>
      <w:r w:rsidRPr="00095022">
        <w:rPr>
          <w:rFonts w:ascii="Arial" w:eastAsia="宋体" w:hAnsi="Arial"/>
          <w:sz w:val="24"/>
          <w:szCs w:val="24"/>
        </w:rPr>
        <w:t>、自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/>
          <w:sz w:val="24"/>
          <w:szCs w:val="24"/>
        </w:rPr>
        <w:t>月至</w:t>
      </w:r>
      <w:r w:rsidRPr="00095022">
        <w:rPr>
          <w:rFonts w:ascii="Arial" w:eastAsia="宋体" w:hAnsi="Arial"/>
          <w:sz w:val="24"/>
          <w:szCs w:val="24"/>
        </w:rPr>
        <w:t>2021</w:t>
      </w:r>
      <w:r w:rsidRPr="00095022">
        <w:rPr>
          <w:rFonts w:ascii="Arial" w:eastAsia="宋体" w:hAnsi="Arial"/>
          <w:sz w:val="24"/>
          <w:szCs w:val="24"/>
        </w:rPr>
        <w:t>年</w:t>
      </w:r>
      <w:r w:rsidR="00C8469C" w:rsidRPr="00095022">
        <w:rPr>
          <w:rFonts w:ascii="Arial" w:eastAsia="宋体" w:hAnsi="Arial"/>
          <w:sz w:val="24"/>
          <w:szCs w:val="24"/>
        </w:rPr>
        <w:t>7</w:t>
      </w:r>
      <w:r w:rsidRPr="00095022">
        <w:rPr>
          <w:rFonts w:ascii="Arial" w:eastAsia="宋体" w:hAnsi="Arial"/>
          <w:sz w:val="24"/>
          <w:szCs w:val="24"/>
        </w:rPr>
        <w:t>月总支出预计</w:t>
      </w:r>
      <w:r w:rsidR="0018768D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 w:hint="eastAsia"/>
          <w:sz w:val="24"/>
          <w:szCs w:val="24"/>
        </w:rPr>
        <w:t>,</w:t>
      </w:r>
      <w:r w:rsidR="0018768D" w:rsidRPr="00095022">
        <w:rPr>
          <w:rFonts w:ascii="Arial" w:eastAsia="宋体" w:hAnsi="Arial"/>
          <w:sz w:val="24"/>
          <w:szCs w:val="24"/>
        </w:rPr>
        <w:t>312</w:t>
      </w:r>
      <w:r w:rsidR="00CF2158">
        <w:rPr>
          <w:rFonts w:ascii="Arial" w:eastAsia="宋体" w:hAnsi="Arial"/>
          <w:sz w:val="24"/>
          <w:szCs w:val="24"/>
        </w:rPr>
        <w:t>.00</w:t>
      </w:r>
      <w:r w:rsidRPr="00095022">
        <w:rPr>
          <w:rFonts w:ascii="Arial" w:eastAsia="宋体" w:hAnsi="Arial"/>
          <w:sz w:val="24"/>
          <w:szCs w:val="24"/>
        </w:rPr>
        <w:t>万元。</w:t>
      </w:r>
    </w:p>
    <w:p w14:paraId="7D137E75" w14:textId="3E1BDB8A" w:rsidR="006B2AB2" w:rsidRPr="00095022" w:rsidRDefault="00DA09A4" w:rsidP="003F4879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/>
          <w:sz w:val="24"/>
          <w:szCs w:val="24"/>
        </w:rPr>
        <w:t>4</w:t>
      </w:r>
      <w:r w:rsidRPr="00095022">
        <w:rPr>
          <w:rFonts w:ascii="Arial" w:eastAsia="宋体" w:hAnsi="Arial"/>
          <w:sz w:val="24"/>
          <w:szCs w:val="24"/>
        </w:rPr>
        <w:t>、</w:t>
      </w:r>
      <w:r w:rsidR="00DF689F" w:rsidRPr="00095022">
        <w:rPr>
          <w:rFonts w:ascii="Arial" w:eastAsia="宋体" w:hAnsi="Arial" w:hint="eastAsia"/>
          <w:sz w:val="24"/>
          <w:szCs w:val="24"/>
        </w:rPr>
        <w:t>自</w:t>
      </w:r>
      <w:r w:rsidR="00DF689F" w:rsidRPr="00095022">
        <w:rPr>
          <w:rFonts w:ascii="Arial" w:eastAsia="宋体" w:hAnsi="Arial"/>
          <w:sz w:val="24"/>
          <w:szCs w:val="24"/>
        </w:rPr>
        <w:t>2021</w:t>
      </w:r>
      <w:r w:rsidR="00DF689F" w:rsidRPr="00095022">
        <w:rPr>
          <w:rFonts w:ascii="Arial" w:eastAsia="宋体" w:hAnsi="Arial"/>
          <w:sz w:val="24"/>
          <w:szCs w:val="24"/>
        </w:rPr>
        <w:t>年</w:t>
      </w:r>
      <w:r w:rsidR="00DF689F" w:rsidRPr="00095022">
        <w:rPr>
          <w:rFonts w:ascii="Arial" w:eastAsia="宋体" w:hAnsi="Arial"/>
          <w:sz w:val="24"/>
          <w:szCs w:val="24"/>
        </w:rPr>
        <w:t>5</w:t>
      </w:r>
      <w:r w:rsidR="00DF689F" w:rsidRPr="00095022">
        <w:rPr>
          <w:rFonts w:ascii="Arial" w:eastAsia="宋体" w:hAnsi="Arial"/>
          <w:sz w:val="24"/>
          <w:szCs w:val="24"/>
        </w:rPr>
        <w:t>月至</w:t>
      </w:r>
      <w:r w:rsidR="00DF689F" w:rsidRPr="00095022">
        <w:rPr>
          <w:rFonts w:ascii="Arial" w:eastAsia="宋体" w:hAnsi="Arial"/>
          <w:sz w:val="24"/>
          <w:szCs w:val="24"/>
        </w:rPr>
        <w:t>2021</w:t>
      </w:r>
      <w:r w:rsidR="00DF689F" w:rsidRPr="00095022">
        <w:rPr>
          <w:rFonts w:ascii="Arial" w:eastAsia="宋体" w:hAnsi="Arial"/>
          <w:sz w:val="24"/>
          <w:szCs w:val="24"/>
        </w:rPr>
        <w:t>年</w:t>
      </w:r>
      <w:r w:rsidR="00DF689F" w:rsidRPr="00095022">
        <w:rPr>
          <w:rFonts w:ascii="Arial" w:eastAsia="宋体" w:hAnsi="Arial"/>
          <w:sz w:val="24"/>
          <w:szCs w:val="24"/>
        </w:rPr>
        <w:t>7</w:t>
      </w:r>
      <w:r w:rsidR="00DF689F" w:rsidRPr="00095022">
        <w:rPr>
          <w:rFonts w:ascii="Arial" w:eastAsia="宋体" w:hAnsi="Arial"/>
          <w:sz w:val="24"/>
          <w:szCs w:val="24"/>
        </w:rPr>
        <w:t>月底</w:t>
      </w:r>
      <w:proofErr w:type="gramStart"/>
      <w:r w:rsidR="00DF689F" w:rsidRPr="00095022">
        <w:rPr>
          <w:rFonts w:ascii="Arial" w:eastAsia="宋体" w:hAnsi="Arial"/>
          <w:sz w:val="24"/>
          <w:szCs w:val="24"/>
        </w:rPr>
        <w:t>监管户</w:t>
      </w:r>
      <w:proofErr w:type="gramEnd"/>
      <w:r w:rsidR="00DF689F" w:rsidRPr="00095022">
        <w:rPr>
          <w:rFonts w:ascii="Arial" w:eastAsia="宋体" w:hAnsi="Arial"/>
          <w:sz w:val="24"/>
          <w:szCs w:val="24"/>
        </w:rPr>
        <w:t>冻结资金：春天</w:t>
      </w:r>
      <w:proofErr w:type="gramStart"/>
      <w:r w:rsidR="00DF689F" w:rsidRPr="00095022">
        <w:rPr>
          <w:rFonts w:ascii="Arial" w:eastAsia="宋体" w:hAnsi="Arial"/>
          <w:sz w:val="24"/>
          <w:szCs w:val="24"/>
        </w:rPr>
        <w:t>里项目</w:t>
      </w:r>
      <w:proofErr w:type="gramEnd"/>
      <w:r w:rsidR="00DF689F" w:rsidRPr="00095022">
        <w:rPr>
          <w:rFonts w:ascii="Arial" w:eastAsia="宋体" w:hAnsi="Arial"/>
          <w:sz w:val="24"/>
          <w:szCs w:val="24"/>
        </w:rPr>
        <w:t>一期备案总价是</w:t>
      </w:r>
      <w:r w:rsidR="00DF689F" w:rsidRPr="00095022">
        <w:rPr>
          <w:rFonts w:ascii="Arial" w:eastAsia="宋体" w:hAnsi="Arial"/>
          <w:sz w:val="24"/>
          <w:szCs w:val="24"/>
        </w:rPr>
        <w:t>49,525.2169</w:t>
      </w:r>
      <w:r w:rsidR="00DF689F" w:rsidRPr="00095022">
        <w:rPr>
          <w:rFonts w:ascii="Arial" w:eastAsia="宋体" w:hAnsi="Arial"/>
          <w:sz w:val="24"/>
          <w:szCs w:val="24"/>
        </w:rPr>
        <w:t>万元，按</w:t>
      </w:r>
      <w:r w:rsidR="00DF689F" w:rsidRPr="00095022">
        <w:rPr>
          <w:rFonts w:ascii="Arial" w:eastAsia="宋体" w:hAnsi="Arial"/>
          <w:sz w:val="24"/>
          <w:szCs w:val="24"/>
        </w:rPr>
        <w:t>10%</w:t>
      </w:r>
      <w:r w:rsidR="00DF689F" w:rsidRPr="00095022">
        <w:rPr>
          <w:rFonts w:ascii="Arial" w:eastAsia="宋体" w:hAnsi="Arial"/>
          <w:sz w:val="24"/>
          <w:szCs w:val="24"/>
        </w:rPr>
        <w:t>资金监管，监管资金为</w:t>
      </w:r>
      <w:r w:rsidR="00DF689F" w:rsidRPr="00095022">
        <w:rPr>
          <w:rFonts w:ascii="Arial" w:eastAsia="宋体" w:hAnsi="Arial"/>
          <w:sz w:val="24"/>
          <w:szCs w:val="24"/>
        </w:rPr>
        <w:t>4,952.52169</w:t>
      </w:r>
      <w:r w:rsidR="00DF689F" w:rsidRPr="00095022">
        <w:rPr>
          <w:rFonts w:ascii="Arial" w:eastAsia="宋体" w:hAnsi="Arial"/>
          <w:sz w:val="24"/>
          <w:szCs w:val="24"/>
        </w:rPr>
        <w:t>万元。根据预售资金监管协议约定，建成层数达到总层数的一半时，使用额不超过不超过重点资金监管额度预售资金总额的</w:t>
      </w:r>
      <w:r w:rsidR="00DF689F" w:rsidRPr="00095022">
        <w:rPr>
          <w:rFonts w:ascii="Arial" w:eastAsia="宋体" w:hAnsi="Arial"/>
          <w:sz w:val="24"/>
          <w:szCs w:val="24"/>
        </w:rPr>
        <w:t>25%</w:t>
      </w:r>
      <w:r w:rsidR="00DF689F" w:rsidRPr="00095022">
        <w:rPr>
          <w:rFonts w:ascii="Arial" w:eastAsia="宋体" w:hAnsi="Arial"/>
          <w:sz w:val="24"/>
          <w:szCs w:val="24"/>
        </w:rPr>
        <w:t>，本期一期办理预售证楼栋预计施工进度均会达到总层数的一半，因此实际受限金额为</w:t>
      </w:r>
      <w:r w:rsidR="00DF689F" w:rsidRPr="00095022">
        <w:rPr>
          <w:rFonts w:ascii="Arial" w:eastAsia="宋体" w:hAnsi="Arial"/>
          <w:sz w:val="24"/>
          <w:szCs w:val="24"/>
        </w:rPr>
        <w:t>4,952.52169*</w:t>
      </w:r>
      <w:r w:rsidR="00DF689F" w:rsidRPr="00095022">
        <w:rPr>
          <w:rFonts w:ascii="Arial" w:eastAsia="宋体" w:hAnsi="Arial"/>
          <w:sz w:val="24"/>
          <w:szCs w:val="24"/>
        </w:rPr>
        <w:t>（</w:t>
      </w:r>
      <w:r w:rsidR="00DF689F" w:rsidRPr="00095022">
        <w:rPr>
          <w:rFonts w:ascii="Arial" w:eastAsia="宋体" w:hAnsi="Arial"/>
          <w:sz w:val="24"/>
          <w:szCs w:val="24"/>
        </w:rPr>
        <w:t>1-25%</w:t>
      </w:r>
      <w:r w:rsidR="00DF689F" w:rsidRPr="00095022">
        <w:rPr>
          <w:rFonts w:ascii="Arial" w:eastAsia="宋体" w:hAnsi="Arial"/>
          <w:sz w:val="24"/>
          <w:szCs w:val="24"/>
        </w:rPr>
        <w:t>）</w:t>
      </w:r>
      <w:r w:rsidR="00DF689F" w:rsidRPr="00095022">
        <w:rPr>
          <w:rFonts w:ascii="Arial" w:eastAsia="宋体" w:hAnsi="Arial"/>
          <w:sz w:val="24"/>
          <w:szCs w:val="24"/>
        </w:rPr>
        <w:t>=</w:t>
      </w:r>
      <w:r w:rsidR="00CF2158">
        <w:rPr>
          <w:rFonts w:ascii="Arial" w:eastAsia="宋体" w:hAnsi="Arial"/>
          <w:sz w:val="24"/>
          <w:szCs w:val="24"/>
        </w:rPr>
        <w:t>3,714</w:t>
      </w:r>
      <w:r w:rsidR="00DF689F" w:rsidRPr="00095022">
        <w:rPr>
          <w:rFonts w:ascii="Arial" w:eastAsia="宋体" w:hAnsi="Arial"/>
          <w:sz w:val="24"/>
          <w:szCs w:val="24"/>
        </w:rPr>
        <w:t>.912675</w:t>
      </w:r>
      <w:r w:rsidR="00DF689F" w:rsidRPr="00095022">
        <w:rPr>
          <w:rFonts w:ascii="Arial" w:eastAsia="宋体" w:hAnsi="Arial"/>
          <w:sz w:val="24"/>
          <w:szCs w:val="24"/>
        </w:rPr>
        <w:t>万元</w:t>
      </w:r>
      <w:r w:rsidRPr="00095022">
        <w:rPr>
          <w:rFonts w:ascii="Arial" w:eastAsia="宋体" w:hAnsi="Arial"/>
          <w:sz w:val="24"/>
          <w:szCs w:val="24"/>
        </w:rPr>
        <w:t>。</w:t>
      </w:r>
    </w:p>
    <w:p w14:paraId="6FE73E5F" w14:textId="531C1CBD" w:rsidR="006B2AB2" w:rsidRPr="00095022" w:rsidRDefault="00DA09A4" w:rsidP="003F4879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 w:rsidRPr="00CF2158">
        <w:rPr>
          <w:rFonts w:ascii="Arial" w:eastAsia="宋体" w:hAnsi="Arial" w:hint="eastAsia"/>
          <w:sz w:val="24"/>
          <w:szCs w:val="24"/>
        </w:rPr>
        <w:t>综合上述情况，项目未来</w:t>
      </w:r>
      <w:r w:rsidRPr="00CF2158">
        <w:rPr>
          <w:rFonts w:ascii="Arial" w:eastAsia="宋体" w:hAnsi="Arial"/>
          <w:sz w:val="24"/>
          <w:szCs w:val="24"/>
        </w:rPr>
        <w:t>3</w:t>
      </w:r>
      <w:r w:rsidRPr="00CF2158">
        <w:rPr>
          <w:rFonts w:ascii="Arial" w:eastAsia="宋体" w:hAnsi="Arial"/>
          <w:sz w:val="24"/>
          <w:szCs w:val="24"/>
        </w:rPr>
        <w:t>个月可支配资金预计</w:t>
      </w:r>
      <w:r w:rsidR="00F60C0F">
        <w:rPr>
          <w:rFonts w:ascii="Arial" w:eastAsia="宋体" w:hAnsi="Arial" w:hint="eastAsia"/>
          <w:sz w:val="24"/>
          <w:szCs w:val="24"/>
        </w:rPr>
        <w:t>（预估销售回款</w:t>
      </w:r>
      <w:r w:rsidR="00F60C0F">
        <w:rPr>
          <w:rFonts w:ascii="Arial" w:eastAsia="宋体" w:hAnsi="Arial" w:hint="eastAsia"/>
          <w:sz w:val="24"/>
          <w:szCs w:val="24"/>
        </w:rPr>
        <w:t>+</w:t>
      </w:r>
      <w:r w:rsidR="00F60C0F">
        <w:rPr>
          <w:rFonts w:ascii="Arial" w:eastAsia="宋体" w:hAnsi="Arial" w:hint="eastAsia"/>
          <w:sz w:val="24"/>
          <w:szCs w:val="24"/>
        </w:rPr>
        <w:t>现有银行余额）</w:t>
      </w:r>
      <w:r w:rsidR="00CF2158" w:rsidRPr="00CF2158">
        <w:rPr>
          <w:rFonts w:ascii="Arial" w:eastAsia="宋体" w:hAnsi="Arial"/>
          <w:sz w:val="24"/>
          <w:szCs w:val="24"/>
        </w:rPr>
        <w:t>26,894.027663</w:t>
      </w:r>
      <w:r w:rsidRPr="00CF2158">
        <w:rPr>
          <w:rFonts w:ascii="Arial" w:eastAsia="宋体" w:hAnsi="Arial"/>
          <w:sz w:val="24"/>
          <w:szCs w:val="24"/>
        </w:rPr>
        <w:t>万元，扣</w:t>
      </w:r>
      <w:r w:rsidRPr="00CF2158">
        <w:rPr>
          <w:rFonts w:ascii="Arial" w:eastAsia="宋体" w:hAnsi="Arial" w:hint="eastAsia"/>
          <w:sz w:val="24"/>
          <w:szCs w:val="24"/>
        </w:rPr>
        <w:t>除未来</w:t>
      </w:r>
      <w:r w:rsidRPr="00CF2158">
        <w:rPr>
          <w:rFonts w:ascii="Arial" w:eastAsia="宋体" w:hAnsi="Arial"/>
          <w:sz w:val="24"/>
          <w:szCs w:val="24"/>
        </w:rPr>
        <w:t>3</w:t>
      </w:r>
      <w:r w:rsidRPr="00CF2158">
        <w:rPr>
          <w:rFonts w:ascii="Arial" w:eastAsia="宋体" w:hAnsi="Arial"/>
          <w:sz w:val="24"/>
          <w:szCs w:val="24"/>
        </w:rPr>
        <w:t>个月预计总支出</w:t>
      </w:r>
      <w:r w:rsidR="00862C4E" w:rsidRPr="00CF2158">
        <w:rPr>
          <w:rFonts w:ascii="Arial" w:eastAsia="宋体" w:hAnsi="Arial"/>
          <w:sz w:val="24"/>
          <w:szCs w:val="24"/>
        </w:rPr>
        <w:t>5</w:t>
      </w:r>
      <w:r w:rsidRPr="00CF2158">
        <w:rPr>
          <w:rFonts w:ascii="Arial" w:eastAsia="宋体" w:hAnsi="Arial" w:hint="eastAsia"/>
          <w:sz w:val="24"/>
          <w:szCs w:val="24"/>
        </w:rPr>
        <w:t>,</w:t>
      </w:r>
      <w:r w:rsidR="00862C4E" w:rsidRPr="00CF2158">
        <w:rPr>
          <w:rFonts w:ascii="Arial" w:eastAsia="宋体" w:hAnsi="Arial"/>
          <w:sz w:val="24"/>
          <w:szCs w:val="24"/>
        </w:rPr>
        <w:t>312</w:t>
      </w:r>
      <w:r w:rsidR="00CF2158" w:rsidRPr="00CF2158">
        <w:rPr>
          <w:rFonts w:ascii="Arial" w:eastAsia="宋体" w:hAnsi="Arial"/>
          <w:sz w:val="24"/>
          <w:szCs w:val="24"/>
        </w:rPr>
        <w:t>.</w:t>
      </w:r>
      <w:r w:rsidR="003D6E04">
        <w:rPr>
          <w:rFonts w:ascii="Arial" w:eastAsia="宋体" w:hAnsi="Arial"/>
          <w:sz w:val="24"/>
          <w:szCs w:val="24"/>
        </w:rPr>
        <w:t>49</w:t>
      </w:r>
      <w:r w:rsidRPr="00CF2158">
        <w:rPr>
          <w:rFonts w:ascii="Arial" w:eastAsia="宋体" w:hAnsi="Arial"/>
          <w:sz w:val="24"/>
          <w:szCs w:val="24"/>
        </w:rPr>
        <w:t>万元及</w:t>
      </w:r>
      <w:proofErr w:type="gramStart"/>
      <w:r w:rsidRPr="00CF2158">
        <w:rPr>
          <w:rFonts w:ascii="Arial" w:eastAsia="宋体" w:hAnsi="Arial"/>
          <w:sz w:val="24"/>
          <w:szCs w:val="24"/>
        </w:rPr>
        <w:t>监管户</w:t>
      </w:r>
      <w:proofErr w:type="gramEnd"/>
      <w:r w:rsidRPr="00CF2158">
        <w:rPr>
          <w:rFonts w:ascii="Arial" w:eastAsia="宋体" w:hAnsi="Arial"/>
          <w:sz w:val="24"/>
          <w:szCs w:val="24"/>
        </w:rPr>
        <w:t>冻结资金</w:t>
      </w:r>
      <w:r w:rsidR="00CF2158" w:rsidRPr="00CF2158">
        <w:rPr>
          <w:rFonts w:ascii="Arial" w:eastAsia="宋体" w:hAnsi="Arial"/>
          <w:sz w:val="24"/>
          <w:szCs w:val="24"/>
        </w:rPr>
        <w:t>3,714.912675</w:t>
      </w:r>
      <w:r w:rsidRPr="00CF2158">
        <w:rPr>
          <w:rFonts w:ascii="Arial" w:eastAsia="宋体" w:hAnsi="Arial"/>
          <w:sz w:val="24"/>
          <w:szCs w:val="24"/>
        </w:rPr>
        <w:t>万元</w:t>
      </w:r>
      <w:r w:rsidRPr="00CF2158">
        <w:rPr>
          <w:rFonts w:ascii="Arial" w:eastAsia="宋体" w:hAnsi="Arial" w:hint="eastAsia"/>
          <w:sz w:val="24"/>
          <w:szCs w:val="24"/>
        </w:rPr>
        <w:t>后，剩余可支配资金</w:t>
      </w:r>
      <w:r w:rsidR="00CF2158" w:rsidRPr="00CF2158">
        <w:rPr>
          <w:rFonts w:ascii="Arial" w:eastAsia="宋体" w:hAnsi="Arial"/>
          <w:sz w:val="24"/>
          <w:szCs w:val="24"/>
        </w:rPr>
        <w:t>17,867.114988</w:t>
      </w:r>
      <w:r w:rsidRPr="00CF2158">
        <w:rPr>
          <w:rFonts w:ascii="Arial" w:eastAsia="宋体" w:hAnsi="Arial"/>
          <w:sz w:val="24"/>
          <w:szCs w:val="24"/>
        </w:rPr>
        <w:t>万元。</w:t>
      </w:r>
    </w:p>
    <w:p w14:paraId="1550A3B2" w14:textId="357C653D" w:rsidR="006B2AB2" w:rsidRDefault="00C018D5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proofErr w:type="gramStart"/>
      <w:r w:rsidRPr="00095022">
        <w:rPr>
          <w:rFonts w:ascii="Arial" w:eastAsia="宋体" w:hAnsi="Arial" w:hint="eastAsia"/>
          <w:sz w:val="24"/>
          <w:szCs w:val="24"/>
        </w:rPr>
        <w:t>请五矿</w:t>
      </w:r>
      <w:proofErr w:type="gramEnd"/>
      <w:r w:rsidRPr="00095022">
        <w:rPr>
          <w:rFonts w:ascii="Arial" w:eastAsia="宋体" w:hAnsi="Arial" w:hint="eastAsia"/>
          <w:sz w:val="24"/>
          <w:szCs w:val="24"/>
        </w:rPr>
        <w:t>领导审阅。</w:t>
      </w:r>
    </w:p>
    <w:p w14:paraId="0044B12D" w14:textId="664DC0EB" w:rsidR="00105E7E" w:rsidRDefault="00105E7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4FEEF2B4" w14:textId="1CE1CADE" w:rsidR="00105E7E" w:rsidRDefault="00105E7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1D307A92" w14:textId="5DE73F0B" w:rsidR="00105E7E" w:rsidRDefault="00105E7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0B6A805C" w14:textId="0FCB0A77" w:rsidR="00DC3B1F" w:rsidRDefault="00DC3B1F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7B5D1DD1" w14:textId="3E4DC9AC" w:rsidR="00DC3B1F" w:rsidRDefault="00DC3B1F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493E90F1" w14:textId="004B5601" w:rsidR="00DC3B1F" w:rsidRDefault="00DC3B1F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652F1FC8" w14:textId="5BE31712" w:rsidR="00DC3B1F" w:rsidRDefault="00DC3B1F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31F8E67B" w14:textId="34AEC777" w:rsidR="00DC3B1F" w:rsidRDefault="00DC3B1F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3026DE59" w14:textId="5E2CC60F" w:rsidR="00DC3B1F" w:rsidRDefault="00DC3B1F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76B72375" w14:textId="77777777" w:rsidR="00DC3B1F" w:rsidRDefault="00DC3B1F">
      <w:pPr>
        <w:spacing w:line="360" w:lineRule="auto"/>
        <w:ind w:firstLineChars="200" w:firstLine="480"/>
        <w:jc w:val="left"/>
        <w:rPr>
          <w:rFonts w:ascii="Arial" w:eastAsia="宋体" w:hAnsi="Arial" w:hint="eastAsia"/>
          <w:sz w:val="24"/>
          <w:szCs w:val="24"/>
        </w:rPr>
      </w:pPr>
    </w:p>
    <w:p w14:paraId="564E0AA8" w14:textId="77777777" w:rsidR="00105E7E" w:rsidRPr="00095022" w:rsidRDefault="00105E7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563174D1" w14:textId="15E0B510" w:rsidR="00C018D5" w:rsidRPr="00095022" w:rsidRDefault="00C018D5" w:rsidP="00C018D5">
      <w:pPr>
        <w:spacing w:line="360" w:lineRule="auto"/>
        <w:ind w:firstLineChars="200" w:firstLine="480"/>
        <w:jc w:val="right"/>
        <w:rPr>
          <w:rFonts w:ascii="Arial" w:eastAsia="宋体" w:hAnsi="Arial"/>
          <w:sz w:val="24"/>
          <w:szCs w:val="24"/>
        </w:rPr>
      </w:pPr>
      <w:proofErr w:type="gramStart"/>
      <w:r w:rsidRPr="00095022">
        <w:rPr>
          <w:rFonts w:ascii="Arial" w:eastAsia="宋体" w:hAnsi="Arial" w:hint="eastAsia"/>
          <w:sz w:val="24"/>
          <w:szCs w:val="24"/>
        </w:rPr>
        <w:t>北京康正宏</w:t>
      </w:r>
      <w:proofErr w:type="gramEnd"/>
      <w:r w:rsidRPr="00095022">
        <w:rPr>
          <w:rFonts w:ascii="Arial" w:eastAsia="宋体" w:hAnsi="Arial" w:hint="eastAsia"/>
          <w:sz w:val="24"/>
          <w:szCs w:val="24"/>
        </w:rPr>
        <w:t>基房地产评估有限公司驻场</w:t>
      </w:r>
    </w:p>
    <w:p w14:paraId="39413395" w14:textId="5B7C5E40" w:rsidR="00C018D5" w:rsidRPr="00095022" w:rsidRDefault="00C018D5" w:rsidP="00C018D5">
      <w:pPr>
        <w:spacing w:line="360" w:lineRule="auto"/>
        <w:ind w:firstLineChars="200" w:firstLine="480"/>
        <w:jc w:val="right"/>
        <w:rPr>
          <w:rFonts w:ascii="Arial" w:eastAsia="宋体" w:hAnsi="Arial"/>
          <w:sz w:val="24"/>
          <w:szCs w:val="24"/>
        </w:rPr>
      </w:pPr>
      <w:r w:rsidRPr="00095022">
        <w:rPr>
          <w:rFonts w:ascii="Arial" w:eastAsia="宋体" w:hAnsi="Arial" w:hint="eastAsia"/>
          <w:sz w:val="24"/>
          <w:szCs w:val="24"/>
        </w:rPr>
        <w:t>2</w:t>
      </w:r>
      <w:r w:rsidRPr="00095022">
        <w:rPr>
          <w:rFonts w:ascii="Arial" w:eastAsia="宋体" w:hAnsi="Arial"/>
          <w:sz w:val="24"/>
          <w:szCs w:val="24"/>
        </w:rPr>
        <w:t>021</w:t>
      </w:r>
      <w:r w:rsidRPr="00095022">
        <w:rPr>
          <w:rFonts w:ascii="Arial" w:eastAsia="宋体" w:hAnsi="Arial" w:hint="eastAsia"/>
          <w:sz w:val="24"/>
          <w:szCs w:val="24"/>
        </w:rPr>
        <w:t>年</w:t>
      </w:r>
      <w:r w:rsidR="005045FF" w:rsidRPr="00095022">
        <w:rPr>
          <w:rFonts w:ascii="Arial" w:eastAsia="宋体" w:hAnsi="Arial"/>
          <w:sz w:val="24"/>
          <w:szCs w:val="24"/>
        </w:rPr>
        <w:t>5</w:t>
      </w:r>
      <w:r w:rsidRPr="00095022">
        <w:rPr>
          <w:rFonts w:ascii="Arial" w:eastAsia="宋体" w:hAnsi="Arial" w:hint="eastAsia"/>
          <w:sz w:val="24"/>
          <w:szCs w:val="24"/>
        </w:rPr>
        <w:t>月</w:t>
      </w:r>
      <w:r w:rsidR="00CF2158">
        <w:rPr>
          <w:rFonts w:ascii="Arial" w:eastAsia="宋体" w:hAnsi="Arial"/>
          <w:sz w:val="24"/>
          <w:szCs w:val="24"/>
        </w:rPr>
        <w:t>20</w:t>
      </w:r>
      <w:r w:rsidRPr="00095022">
        <w:rPr>
          <w:rFonts w:ascii="Arial" w:eastAsia="宋体" w:hAnsi="Arial" w:hint="eastAsia"/>
          <w:sz w:val="24"/>
          <w:szCs w:val="24"/>
        </w:rPr>
        <w:t>日</w:t>
      </w:r>
    </w:p>
    <w:p w14:paraId="4CDF33A9" w14:textId="77777777" w:rsidR="00C018D5" w:rsidRPr="00095022" w:rsidRDefault="00C018D5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sectPr w:rsidR="00C018D5" w:rsidRPr="0009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2D66" w14:textId="77777777" w:rsidR="0084121E" w:rsidRDefault="0084121E" w:rsidP="00C018D5">
      <w:r>
        <w:separator/>
      </w:r>
    </w:p>
  </w:endnote>
  <w:endnote w:type="continuationSeparator" w:id="0">
    <w:p w14:paraId="492B535C" w14:textId="77777777" w:rsidR="0084121E" w:rsidRDefault="0084121E" w:rsidP="00C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C887" w14:textId="77777777" w:rsidR="0084121E" w:rsidRDefault="0084121E" w:rsidP="00C018D5">
      <w:r>
        <w:separator/>
      </w:r>
    </w:p>
  </w:footnote>
  <w:footnote w:type="continuationSeparator" w:id="0">
    <w:p w14:paraId="5CC8EF4D" w14:textId="77777777" w:rsidR="0084121E" w:rsidRDefault="0084121E" w:rsidP="00C0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841"/>
    <w:multiLevelType w:val="multilevel"/>
    <w:tmpl w:val="16A85841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B062D47"/>
    <w:multiLevelType w:val="multilevel"/>
    <w:tmpl w:val="5B062D47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5645E4"/>
    <w:multiLevelType w:val="multilevel"/>
    <w:tmpl w:val="5B5645E4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65"/>
    <w:rsid w:val="000205BE"/>
    <w:rsid w:val="00023387"/>
    <w:rsid w:val="00031BE1"/>
    <w:rsid w:val="0003799D"/>
    <w:rsid w:val="00095022"/>
    <w:rsid w:val="000A776B"/>
    <w:rsid w:val="000C13E0"/>
    <w:rsid w:val="000D3598"/>
    <w:rsid w:val="000D39FA"/>
    <w:rsid w:val="000F2393"/>
    <w:rsid w:val="000F535C"/>
    <w:rsid w:val="000F7932"/>
    <w:rsid w:val="00105E7E"/>
    <w:rsid w:val="001071D7"/>
    <w:rsid w:val="001175CE"/>
    <w:rsid w:val="00143B4E"/>
    <w:rsid w:val="001447C5"/>
    <w:rsid w:val="00171FA0"/>
    <w:rsid w:val="0018768D"/>
    <w:rsid w:val="001D3E8E"/>
    <w:rsid w:val="001D78C9"/>
    <w:rsid w:val="001E1327"/>
    <w:rsid w:val="001E59B9"/>
    <w:rsid w:val="001F0F78"/>
    <w:rsid w:val="001F585D"/>
    <w:rsid w:val="0022277C"/>
    <w:rsid w:val="002555F7"/>
    <w:rsid w:val="002A3B84"/>
    <w:rsid w:val="002A5F72"/>
    <w:rsid w:val="002D409E"/>
    <w:rsid w:val="002E290B"/>
    <w:rsid w:val="002F7C96"/>
    <w:rsid w:val="0032141F"/>
    <w:rsid w:val="0033142E"/>
    <w:rsid w:val="00397EB8"/>
    <w:rsid w:val="003D6E04"/>
    <w:rsid w:val="003F4879"/>
    <w:rsid w:val="00412FF3"/>
    <w:rsid w:val="00426250"/>
    <w:rsid w:val="004336D8"/>
    <w:rsid w:val="00467988"/>
    <w:rsid w:val="00481576"/>
    <w:rsid w:val="00491027"/>
    <w:rsid w:val="00494F8C"/>
    <w:rsid w:val="004A281C"/>
    <w:rsid w:val="004B5403"/>
    <w:rsid w:val="004C381F"/>
    <w:rsid w:val="004C4E4A"/>
    <w:rsid w:val="004D0E8A"/>
    <w:rsid w:val="004E3B71"/>
    <w:rsid w:val="004E4FE0"/>
    <w:rsid w:val="005045FF"/>
    <w:rsid w:val="00516457"/>
    <w:rsid w:val="00564475"/>
    <w:rsid w:val="0058392E"/>
    <w:rsid w:val="005872D8"/>
    <w:rsid w:val="00590DB6"/>
    <w:rsid w:val="005A1706"/>
    <w:rsid w:val="005C7A01"/>
    <w:rsid w:val="005D6B7D"/>
    <w:rsid w:val="005E633C"/>
    <w:rsid w:val="005F22B5"/>
    <w:rsid w:val="005F6265"/>
    <w:rsid w:val="00620C6A"/>
    <w:rsid w:val="00632335"/>
    <w:rsid w:val="006461DF"/>
    <w:rsid w:val="00647603"/>
    <w:rsid w:val="006A739D"/>
    <w:rsid w:val="006B2AB2"/>
    <w:rsid w:val="006E106F"/>
    <w:rsid w:val="006E40FE"/>
    <w:rsid w:val="006F3A19"/>
    <w:rsid w:val="006F4523"/>
    <w:rsid w:val="007364F4"/>
    <w:rsid w:val="00753263"/>
    <w:rsid w:val="0079197D"/>
    <w:rsid w:val="007920B1"/>
    <w:rsid w:val="007C765F"/>
    <w:rsid w:val="007D30AB"/>
    <w:rsid w:val="00811362"/>
    <w:rsid w:val="008141C1"/>
    <w:rsid w:val="0084121E"/>
    <w:rsid w:val="00862C4E"/>
    <w:rsid w:val="00893DF2"/>
    <w:rsid w:val="008A4111"/>
    <w:rsid w:val="008A4BCC"/>
    <w:rsid w:val="008A7B32"/>
    <w:rsid w:val="008E2F3F"/>
    <w:rsid w:val="008E486D"/>
    <w:rsid w:val="00902EDC"/>
    <w:rsid w:val="00920D5A"/>
    <w:rsid w:val="00954B26"/>
    <w:rsid w:val="00955FA0"/>
    <w:rsid w:val="009A06A4"/>
    <w:rsid w:val="009B1268"/>
    <w:rsid w:val="009D2864"/>
    <w:rsid w:val="009F76C4"/>
    <w:rsid w:val="00A143CC"/>
    <w:rsid w:val="00A32C45"/>
    <w:rsid w:val="00A555A0"/>
    <w:rsid w:val="00A837A6"/>
    <w:rsid w:val="00AE05A1"/>
    <w:rsid w:val="00AE1494"/>
    <w:rsid w:val="00AF22ED"/>
    <w:rsid w:val="00AF25CC"/>
    <w:rsid w:val="00B15FEC"/>
    <w:rsid w:val="00B3101E"/>
    <w:rsid w:val="00B35EEC"/>
    <w:rsid w:val="00B60D73"/>
    <w:rsid w:val="00B77F4A"/>
    <w:rsid w:val="00B87581"/>
    <w:rsid w:val="00B94951"/>
    <w:rsid w:val="00BA0114"/>
    <w:rsid w:val="00BA7D18"/>
    <w:rsid w:val="00BE1792"/>
    <w:rsid w:val="00C018D5"/>
    <w:rsid w:val="00C24315"/>
    <w:rsid w:val="00C605D4"/>
    <w:rsid w:val="00C6455C"/>
    <w:rsid w:val="00C72D4B"/>
    <w:rsid w:val="00C8197B"/>
    <w:rsid w:val="00C8469C"/>
    <w:rsid w:val="00C97162"/>
    <w:rsid w:val="00CA5BB1"/>
    <w:rsid w:val="00CC474A"/>
    <w:rsid w:val="00CD1B01"/>
    <w:rsid w:val="00CF18E4"/>
    <w:rsid w:val="00CF2158"/>
    <w:rsid w:val="00D075DA"/>
    <w:rsid w:val="00D344CA"/>
    <w:rsid w:val="00D42107"/>
    <w:rsid w:val="00D93F53"/>
    <w:rsid w:val="00DA09A4"/>
    <w:rsid w:val="00DA09D5"/>
    <w:rsid w:val="00DC3165"/>
    <w:rsid w:val="00DC3B1F"/>
    <w:rsid w:val="00DF4D79"/>
    <w:rsid w:val="00DF689F"/>
    <w:rsid w:val="00E164CD"/>
    <w:rsid w:val="00E33653"/>
    <w:rsid w:val="00E55E59"/>
    <w:rsid w:val="00E87D9D"/>
    <w:rsid w:val="00E92CF0"/>
    <w:rsid w:val="00EA0529"/>
    <w:rsid w:val="00EE7BC7"/>
    <w:rsid w:val="00F00381"/>
    <w:rsid w:val="00F51C5C"/>
    <w:rsid w:val="00F60C0F"/>
    <w:rsid w:val="00F73E71"/>
    <w:rsid w:val="00F752CF"/>
    <w:rsid w:val="00FC312C"/>
    <w:rsid w:val="77E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F0605"/>
  <w15:docId w15:val="{23B15065-1EBA-49E5-97E7-F03EC6AE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C01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18D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01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18D5"/>
    <w:rPr>
      <w:kern w:val="2"/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0C13E0"/>
    <w:rPr>
      <w:b/>
      <w:bCs/>
    </w:rPr>
  </w:style>
  <w:style w:type="character" w:customStyle="1" w:styleId="a4">
    <w:name w:val="批注文字 字符"/>
    <w:basedOn w:val="a0"/>
    <w:link w:val="a3"/>
    <w:uiPriority w:val="99"/>
    <w:rsid w:val="000C13E0"/>
    <w:rPr>
      <w:kern w:val="2"/>
      <w:sz w:val="21"/>
      <w:szCs w:val="22"/>
    </w:rPr>
  </w:style>
  <w:style w:type="character" w:customStyle="1" w:styleId="ab">
    <w:name w:val="批注主题 字符"/>
    <w:basedOn w:val="a4"/>
    <w:link w:val="aa"/>
    <w:uiPriority w:val="99"/>
    <w:semiHidden/>
    <w:rsid w:val="000C13E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9C5CAD-55A6-4086-B335-B4A56C55C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1362119696@qq.com</dc:creator>
  <cp:lastModifiedBy>蔡 艳清</cp:lastModifiedBy>
  <cp:revision>3</cp:revision>
  <dcterms:created xsi:type="dcterms:W3CDTF">2021-05-21T03:27:00Z</dcterms:created>
  <dcterms:modified xsi:type="dcterms:W3CDTF">2021-05-21T03:27:00Z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