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6BDE26" w14:textId="77777777" w:rsidR="00D436CB" w:rsidRDefault="00D436CB">
      <w:pPr>
        <w:spacing w:line="480" w:lineRule="auto"/>
        <w:rPr>
          <w:rFonts w:ascii="Arial" w:hAnsi="Arial" w:cs="Arial"/>
        </w:rPr>
      </w:pPr>
    </w:p>
    <w:p w14:paraId="3F361F36" w14:textId="77777777" w:rsidR="00D436CB" w:rsidRDefault="00D436CB">
      <w:pPr>
        <w:spacing w:line="480" w:lineRule="auto"/>
        <w:rPr>
          <w:rFonts w:ascii="Arial" w:hAnsi="Arial" w:cs="Arial"/>
        </w:rPr>
      </w:pPr>
    </w:p>
    <w:p w14:paraId="1A58386E" w14:textId="77777777" w:rsidR="00D436CB" w:rsidRDefault="00D436CB">
      <w:pPr>
        <w:spacing w:line="480" w:lineRule="auto"/>
        <w:rPr>
          <w:rFonts w:ascii="Arial" w:hAnsi="Arial" w:cs="Arial"/>
        </w:rPr>
      </w:pPr>
    </w:p>
    <w:p w14:paraId="45799752" w14:textId="77777777" w:rsidR="00D436CB" w:rsidRDefault="00D436CB">
      <w:pPr>
        <w:spacing w:line="480" w:lineRule="auto"/>
        <w:rPr>
          <w:rFonts w:ascii="Arial" w:hAnsi="Arial" w:cs="Arial"/>
        </w:rPr>
      </w:pPr>
    </w:p>
    <w:p w14:paraId="64AF09F1" w14:textId="77777777" w:rsidR="00D436CB" w:rsidRDefault="00D436CB">
      <w:pPr>
        <w:spacing w:line="480" w:lineRule="auto"/>
        <w:rPr>
          <w:rFonts w:ascii="Arial" w:hAnsi="Arial" w:cs="Arial"/>
        </w:rPr>
      </w:pPr>
    </w:p>
    <w:p w14:paraId="2A1D44A2" w14:textId="77777777" w:rsidR="00D436CB" w:rsidRDefault="00D436CB">
      <w:pPr>
        <w:spacing w:line="480" w:lineRule="auto"/>
        <w:rPr>
          <w:rFonts w:ascii="Arial" w:hAnsi="Arial" w:cs="Arial"/>
        </w:rPr>
      </w:pPr>
    </w:p>
    <w:p w14:paraId="3FDECBC6" w14:textId="77777777" w:rsidR="00D436CB" w:rsidRDefault="00D436CB">
      <w:pPr>
        <w:spacing w:line="480" w:lineRule="auto"/>
        <w:rPr>
          <w:rFonts w:ascii="Arial" w:hAnsi="Arial" w:cs="Arial"/>
        </w:rPr>
      </w:pPr>
    </w:p>
    <w:p w14:paraId="613C4B5C" w14:textId="77777777" w:rsidR="00D436CB" w:rsidRDefault="00D436CB">
      <w:pPr>
        <w:spacing w:line="480" w:lineRule="auto"/>
        <w:rPr>
          <w:rFonts w:ascii="Arial" w:hAnsi="Arial" w:cs="Arial"/>
        </w:rPr>
      </w:pPr>
    </w:p>
    <w:p w14:paraId="6123FFDB" w14:textId="77777777" w:rsidR="00D436CB" w:rsidRDefault="00D436CB">
      <w:pPr>
        <w:spacing w:line="480" w:lineRule="auto"/>
        <w:rPr>
          <w:rFonts w:ascii="Arial" w:hAnsi="Arial" w:cs="Arial"/>
        </w:rPr>
      </w:pPr>
    </w:p>
    <w:p w14:paraId="3D1B62EE" w14:textId="77777777" w:rsidR="00D436CB" w:rsidRDefault="00D436CB">
      <w:pPr>
        <w:spacing w:line="480" w:lineRule="auto"/>
        <w:rPr>
          <w:rFonts w:ascii="Arial" w:hAnsi="Arial" w:cs="Arial"/>
        </w:rPr>
      </w:pPr>
    </w:p>
    <w:p w14:paraId="5EAF0D4A" w14:textId="77777777" w:rsidR="00D436CB" w:rsidRDefault="00F31275">
      <w:pPr>
        <w:spacing w:line="480" w:lineRule="auto"/>
        <w:jc w:val="center"/>
        <w:rPr>
          <w:rFonts w:ascii="Arial" w:eastAsia="宋体" w:hAnsi="Arial" w:cs="Arial"/>
          <w:b/>
          <w:kern w:val="0"/>
          <w:sz w:val="36"/>
          <w:szCs w:val="36"/>
        </w:rPr>
      </w:pPr>
      <w:r>
        <w:rPr>
          <w:rFonts w:ascii="Arial" w:eastAsia="宋体" w:hAnsi="Arial" w:cs="Arial"/>
          <w:b/>
          <w:kern w:val="0"/>
          <w:sz w:val="36"/>
          <w:szCs w:val="36"/>
        </w:rPr>
        <w:t>中国民生信托至信</w:t>
      </w:r>
      <w:r>
        <w:rPr>
          <w:rFonts w:ascii="Arial" w:eastAsia="宋体" w:hAnsi="Arial" w:cs="Arial"/>
          <w:b/>
          <w:kern w:val="0"/>
          <w:sz w:val="36"/>
          <w:szCs w:val="36"/>
        </w:rPr>
        <w:t>856</w:t>
      </w:r>
      <w:r>
        <w:rPr>
          <w:rFonts w:ascii="Arial" w:eastAsia="宋体" w:hAnsi="Arial" w:cs="Arial"/>
          <w:b/>
          <w:kern w:val="0"/>
          <w:sz w:val="36"/>
          <w:szCs w:val="36"/>
        </w:rPr>
        <w:t>号股权投资集合资金信托计划</w:t>
      </w:r>
    </w:p>
    <w:p w14:paraId="7C9DBF00" w14:textId="77777777" w:rsidR="00D436CB" w:rsidRDefault="00F31275">
      <w:pPr>
        <w:spacing w:line="480" w:lineRule="auto"/>
        <w:jc w:val="center"/>
        <w:rPr>
          <w:rFonts w:ascii="Arial" w:eastAsia="宋体" w:hAnsi="Arial" w:cs="Arial"/>
          <w:b/>
          <w:kern w:val="0"/>
          <w:sz w:val="36"/>
          <w:szCs w:val="36"/>
        </w:rPr>
      </w:pPr>
      <w:r>
        <w:rPr>
          <w:rFonts w:ascii="Arial" w:eastAsia="宋体" w:hAnsi="Arial" w:cs="Arial"/>
          <w:b/>
          <w:kern w:val="0"/>
          <w:sz w:val="36"/>
          <w:szCs w:val="36"/>
        </w:rPr>
        <w:t>2021</w:t>
      </w:r>
      <w:r>
        <w:rPr>
          <w:rFonts w:ascii="Arial" w:eastAsia="宋体" w:hAnsi="Arial" w:cs="Arial"/>
          <w:b/>
          <w:kern w:val="0"/>
          <w:sz w:val="36"/>
          <w:szCs w:val="36"/>
        </w:rPr>
        <w:t>年</w:t>
      </w:r>
      <w:r>
        <w:rPr>
          <w:rFonts w:ascii="Arial" w:eastAsia="宋体" w:hAnsi="Arial" w:cs="Arial" w:hint="eastAsia"/>
          <w:b/>
          <w:kern w:val="0"/>
          <w:sz w:val="36"/>
          <w:szCs w:val="36"/>
        </w:rPr>
        <w:t>7</w:t>
      </w:r>
      <w:r>
        <w:rPr>
          <w:rFonts w:ascii="Arial" w:eastAsia="宋体" w:hAnsi="Arial" w:cs="Arial"/>
          <w:b/>
          <w:kern w:val="0"/>
          <w:sz w:val="36"/>
          <w:szCs w:val="36"/>
        </w:rPr>
        <w:t>月监管报告</w:t>
      </w:r>
    </w:p>
    <w:p w14:paraId="4AB54B26" w14:textId="77777777" w:rsidR="00D436CB" w:rsidRDefault="00D436CB">
      <w:pPr>
        <w:spacing w:line="480" w:lineRule="auto"/>
        <w:jc w:val="center"/>
        <w:rPr>
          <w:rFonts w:ascii="Arial" w:hAnsi="Arial" w:cs="Arial"/>
          <w:b/>
          <w:kern w:val="0"/>
          <w:sz w:val="36"/>
          <w:szCs w:val="36"/>
        </w:rPr>
      </w:pPr>
    </w:p>
    <w:p w14:paraId="2810DD3A" w14:textId="77777777" w:rsidR="00D436CB" w:rsidRDefault="00D436CB">
      <w:pPr>
        <w:spacing w:line="480" w:lineRule="auto"/>
        <w:jc w:val="center"/>
        <w:rPr>
          <w:rFonts w:ascii="Arial" w:hAnsi="Arial" w:cs="Arial"/>
          <w:b/>
          <w:kern w:val="0"/>
          <w:sz w:val="36"/>
          <w:szCs w:val="36"/>
        </w:rPr>
      </w:pPr>
    </w:p>
    <w:p w14:paraId="2A03CD8B" w14:textId="77777777" w:rsidR="00D436CB" w:rsidRDefault="00D436CB">
      <w:pPr>
        <w:rPr>
          <w:rFonts w:ascii="Arial" w:hAnsi="Arial" w:cs="Arial"/>
        </w:rPr>
      </w:pPr>
    </w:p>
    <w:p w14:paraId="6EF10E4E" w14:textId="77777777" w:rsidR="00D436CB" w:rsidRDefault="00D436CB">
      <w:pPr>
        <w:spacing w:line="480" w:lineRule="auto"/>
        <w:jc w:val="left"/>
        <w:rPr>
          <w:rFonts w:ascii="Arial" w:hAnsi="Arial" w:cs="Arial"/>
          <w:b/>
          <w:bCs/>
        </w:rPr>
      </w:pPr>
    </w:p>
    <w:p w14:paraId="30BECB1C" w14:textId="77777777" w:rsidR="00D436CB" w:rsidRDefault="00D436CB">
      <w:pPr>
        <w:spacing w:line="480" w:lineRule="auto"/>
        <w:jc w:val="left"/>
        <w:rPr>
          <w:rFonts w:ascii="Arial" w:hAnsi="Arial" w:cs="Arial"/>
          <w:b/>
          <w:bCs/>
        </w:rPr>
      </w:pPr>
    </w:p>
    <w:p w14:paraId="2282C5EB" w14:textId="77777777" w:rsidR="00D436CB" w:rsidRDefault="00F31275">
      <w:pPr>
        <w:spacing w:line="480" w:lineRule="auto"/>
        <w:jc w:val="left"/>
        <w:rPr>
          <w:rFonts w:ascii="Arial" w:eastAsia="宋体" w:hAnsi="Arial" w:cs="Arial"/>
          <w:b/>
          <w:bCs/>
        </w:rPr>
      </w:pPr>
      <w:r>
        <w:rPr>
          <w:rFonts w:ascii="Arial" w:eastAsia="宋体" w:hAnsi="Arial" w:cs="Arial"/>
          <w:b/>
          <w:bCs/>
        </w:rPr>
        <w:t>项目名称：中国民生信托深圳佳兆业西乡河东城市更新项目</w:t>
      </w:r>
    </w:p>
    <w:p w14:paraId="0DEF8C8F" w14:textId="77777777" w:rsidR="00D436CB" w:rsidRDefault="00F31275">
      <w:pPr>
        <w:spacing w:line="480" w:lineRule="auto"/>
        <w:jc w:val="left"/>
        <w:rPr>
          <w:rFonts w:ascii="Arial" w:eastAsia="宋体" w:hAnsi="Arial" w:cs="Arial"/>
          <w:b/>
          <w:bCs/>
        </w:rPr>
      </w:pPr>
      <w:r>
        <w:rPr>
          <w:rFonts w:ascii="Arial" w:eastAsia="宋体" w:hAnsi="Arial" w:cs="Arial"/>
          <w:b/>
          <w:bCs/>
        </w:rPr>
        <w:t>委托方：中国民生信托有限公司</w:t>
      </w:r>
    </w:p>
    <w:p w14:paraId="39F008AA" w14:textId="77777777" w:rsidR="00D436CB" w:rsidRDefault="00F31275">
      <w:pPr>
        <w:spacing w:line="480" w:lineRule="auto"/>
        <w:jc w:val="left"/>
        <w:rPr>
          <w:rFonts w:ascii="Arial" w:eastAsia="宋体" w:hAnsi="Arial" w:cs="Arial"/>
          <w:b/>
          <w:bCs/>
        </w:rPr>
      </w:pPr>
      <w:r>
        <w:rPr>
          <w:rFonts w:ascii="Arial" w:eastAsia="宋体" w:hAnsi="Arial" w:cs="Arial"/>
          <w:b/>
          <w:bCs/>
        </w:rPr>
        <w:t>受托方：北京康信君安资产管理有限公司</w:t>
      </w:r>
    </w:p>
    <w:p w14:paraId="48893CDF" w14:textId="77777777" w:rsidR="00D436CB" w:rsidRDefault="00F31275">
      <w:pPr>
        <w:spacing w:line="480" w:lineRule="auto"/>
        <w:jc w:val="left"/>
        <w:rPr>
          <w:rFonts w:ascii="Arial" w:eastAsia="宋体" w:hAnsi="Arial" w:cs="Arial"/>
          <w:b/>
          <w:bCs/>
        </w:rPr>
      </w:pPr>
      <w:r>
        <w:rPr>
          <w:rFonts w:ascii="Arial" w:eastAsia="宋体" w:hAnsi="Arial" w:cs="Arial"/>
          <w:b/>
          <w:bCs/>
        </w:rPr>
        <w:t>监管人员：靳德会</w:t>
      </w:r>
    </w:p>
    <w:p w14:paraId="53F10C0E" w14:textId="77777777" w:rsidR="00D436CB" w:rsidRDefault="00F31275">
      <w:pPr>
        <w:spacing w:line="480" w:lineRule="auto"/>
        <w:jc w:val="left"/>
        <w:rPr>
          <w:rFonts w:ascii="Arial" w:hAnsi="Arial" w:cs="Arial"/>
          <w:b/>
          <w:bCs/>
        </w:rPr>
      </w:pPr>
      <w:r>
        <w:rPr>
          <w:rFonts w:ascii="Arial" w:eastAsia="宋体" w:hAnsi="Arial" w:cs="Arial"/>
          <w:b/>
          <w:bCs/>
        </w:rPr>
        <w:t>日期：二〇二一年</w:t>
      </w:r>
      <w:r>
        <w:rPr>
          <w:rFonts w:ascii="Arial" w:eastAsia="宋体" w:hAnsi="Arial" w:cs="Arial" w:hint="eastAsia"/>
          <w:b/>
          <w:bCs/>
        </w:rPr>
        <w:t>八</w:t>
      </w:r>
      <w:r>
        <w:rPr>
          <w:rFonts w:ascii="Arial" w:eastAsia="宋体" w:hAnsi="Arial" w:cs="Arial"/>
          <w:b/>
          <w:bCs/>
        </w:rPr>
        <w:t>月</w:t>
      </w:r>
      <w:r>
        <w:rPr>
          <w:rFonts w:ascii="Arial" w:eastAsia="宋体" w:hAnsi="Arial" w:cs="Arial" w:hint="eastAsia"/>
          <w:b/>
          <w:bCs/>
        </w:rPr>
        <w:t>五</w:t>
      </w:r>
      <w:r>
        <w:rPr>
          <w:rFonts w:ascii="Arial" w:eastAsia="宋体" w:hAnsi="Arial" w:cs="Arial"/>
          <w:b/>
          <w:bCs/>
        </w:rPr>
        <w:t>日</w:t>
      </w:r>
    </w:p>
    <w:p w14:paraId="61685524" w14:textId="77777777" w:rsidR="00D436CB" w:rsidRDefault="00F31275">
      <w:pPr>
        <w:spacing w:line="360" w:lineRule="auto"/>
        <w:jc w:val="center"/>
        <w:rPr>
          <w:rFonts w:ascii="Arial" w:eastAsia="宋体" w:hAnsi="Arial" w:cs="Arial"/>
          <w:b/>
          <w:bCs/>
          <w:sz w:val="28"/>
          <w:szCs w:val="28"/>
        </w:rPr>
      </w:pPr>
      <w:r>
        <w:rPr>
          <w:rFonts w:ascii="Arial" w:eastAsia="宋体" w:hAnsi="Arial" w:cs="Arial"/>
          <w:b/>
          <w:bCs/>
          <w:sz w:val="28"/>
          <w:szCs w:val="28"/>
        </w:rPr>
        <w:lastRenderedPageBreak/>
        <w:t>目录</w:t>
      </w:r>
    </w:p>
    <w:p w14:paraId="7A974108" w14:textId="77777777" w:rsidR="00D436CB" w:rsidRDefault="00F31275">
      <w:pPr>
        <w:pStyle w:val="TOC1"/>
        <w:tabs>
          <w:tab w:val="right" w:leader="dot" w:pos="9288"/>
        </w:tabs>
        <w:spacing w:line="360" w:lineRule="auto"/>
        <w:jc w:val="center"/>
        <w:rPr>
          <w:rFonts w:ascii="Arial" w:eastAsia="宋体" w:hAnsi="Arial" w:cs="Arial"/>
          <w:szCs w:val="22"/>
        </w:rPr>
      </w:pPr>
      <w:r>
        <w:rPr>
          <w:rFonts w:ascii="Arial" w:eastAsia="宋体" w:hAnsi="Arial" w:cs="Arial"/>
          <w:bCs/>
        </w:rPr>
        <w:fldChar w:fldCharType="begin"/>
      </w:r>
      <w:r>
        <w:rPr>
          <w:rFonts w:ascii="Arial" w:eastAsia="宋体" w:hAnsi="Arial" w:cs="Arial"/>
          <w:bCs/>
        </w:rPr>
        <w:instrText xml:space="preserve"> TOC \o "1-2" \h \z \u </w:instrText>
      </w:r>
      <w:r>
        <w:rPr>
          <w:rFonts w:ascii="Arial" w:eastAsia="宋体" w:hAnsi="Arial" w:cs="Arial"/>
          <w:bCs/>
        </w:rPr>
        <w:fldChar w:fldCharType="separate"/>
      </w:r>
      <w:hyperlink w:anchor="_Toc66180357" w:history="1">
        <w:r>
          <w:rPr>
            <w:rStyle w:val="ab"/>
            <w:rFonts w:ascii="Arial" w:eastAsia="宋体" w:hAnsi="Arial" w:cs="Arial"/>
          </w:rPr>
          <w:t xml:space="preserve">1 </w:t>
        </w:r>
        <w:r>
          <w:rPr>
            <w:rStyle w:val="ab"/>
            <w:rFonts w:ascii="Arial" w:eastAsia="宋体" w:hAnsi="宋体" w:cs="Arial"/>
          </w:rPr>
          <w:t>项目基本情况</w:t>
        </w:r>
        <w:r>
          <w:rPr>
            <w:rFonts w:ascii="Arial" w:eastAsia="宋体" w:hAnsi="Arial" w:cs="Arial"/>
          </w:rPr>
          <w:tab/>
        </w:r>
        <w:r>
          <w:rPr>
            <w:rFonts w:ascii="Arial" w:eastAsia="宋体" w:hAnsi="Arial" w:cs="Arial"/>
          </w:rPr>
          <w:fldChar w:fldCharType="begin"/>
        </w:r>
        <w:r>
          <w:rPr>
            <w:rFonts w:ascii="Arial" w:eastAsia="宋体" w:hAnsi="Arial" w:cs="Arial"/>
          </w:rPr>
          <w:instrText xml:space="preserve"> PAGEREF _Toc66180357 \h </w:instrText>
        </w:r>
        <w:r>
          <w:rPr>
            <w:rFonts w:ascii="Arial" w:eastAsia="宋体" w:hAnsi="Arial" w:cs="Arial"/>
          </w:rPr>
        </w:r>
        <w:r>
          <w:rPr>
            <w:rFonts w:ascii="Arial" w:eastAsia="宋体" w:hAnsi="Arial" w:cs="Arial"/>
          </w:rPr>
          <w:fldChar w:fldCharType="separate"/>
        </w:r>
        <w:r>
          <w:rPr>
            <w:rFonts w:ascii="Arial" w:eastAsia="宋体" w:hAnsi="Arial" w:cs="Arial"/>
          </w:rPr>
          <w:t>1</w:t>
        </w:r>
        <w:r>
          <w:rPr>
            <w:rFonts w:ascii="Arial" w:eastAsia="宋体" w:hAnsi="Arial" w:cs="Arial"/>
          </w:rPr>
          <w:fldChar w:fldCharType="end"/>
        </w:r>
      </w:hyperlink>
    </w:p>
    <w:p w14:paraId="17A6D2E2" w14:textId="77777777" w:rsidR="00D436CB" w:rsidRDefault="00F31275">
      <w:pPr>
        <w:pStyle w:val="TOC1"/>
        <w:tabs>
          <w:tab w:val="right" w:leader="dot" w:pos="9288"/>
        </w:tabs>
        <w:spacing w:line="360" w:lineRule="auto"/>
        <w:jc w:val="center"/>
        <w:rPr>
          <w:rFonts w:ascii="Arial" w:eastAsia="宋体" w:hAnsi="Arial" w:cs="Arial"/>
          <w:szCs w:val="22"/>
        </w:rPr>
      </w:pPr>
      <w:hyperlink w:anchor="_Toc66180358" w:history="1">
        <w:r>
          <w:rPr>
            <w:rStyle w:val="ab"/>
            <w:rFonts w:ascii="Arial" w:eastAsia="宋体" w:hAnsi="Arial" w:cs="Arial"/>
          </w:rPr>
          <w:t xml:space="preserve">2 </w:t>
        </w:r>
        <w:r>
          <w:rPr>
            <w:rStyle w:val="ab"/>
            <w:rFonts w:ascii="Arial" w:eastAsia="宋体" w:hAnsi="宋体" w:cs="Arial"/>
          </w:rPr>
          <w:t>重大事项</w:t>
        </w:r>
        <w:r>
          <w:rPr>
            <w:rFonts w:ascii="Arial" w:eastAsia="宋体" w:hAnsi="Arial" w:cs="Arial"/>
          </w:rPr>
          <w:tab/>
        </w:r>
        <w:r>
          <w:rPr>
            <w:rFonts w:ascii="Arial" w:eastAsia="宋体" w:hAnsi="Arial" w:cs="Arial"/>
          </w:rPr>
          <w:fldChar w:fldCharType="begin"/>
        </w:r>
        <w:r>
          <w:rPr>
            <w:rFonts w:ascii="Arial" w:eastAsia="宋体" w:hAnsi="Arial" w:cs="Arial"/>
          </w:rPr>
          <w:instrText xml:space="preserve"> PAGEREF _Toc66180358 \h </w:instrText>
        </w:r>
        <w:r>
          <w:rPr>
            <w:rFonts w:ascii="Arial" w:eastAsia="宋体" w:hAnsi="Arial" w:cs="Arial"/>
          </w:rPr>
        </w:r>
        <w:r>
          <w:rPr>
            <w:rFonts w:ascii="Arial" w:eastAsia="宋体" w:hAnsi="Arial" w:cs="Arial"/>
          </w:rPr>
          <w:fldChar w:fldCharType="separate"/>
        </w:r>
        <w:r>
          <w:rPr>
            <w:rFonts w:ascii="Arial" w:eastAsia="宋体" w:hAnsi="Arial" w:cs="Arial"/>
          </w:rPr>
          <w:t>2</w:t>
        </w:r>
        <w:r>
          <w:rPr>
            <w:rFonts w:ascii="Arial" w:eastAsia="宋体" w:hAnsi="Arial" w:cs="Arial"/>
          </w:rPr>
          <w:fldChar w:fldCharType="end"/>
        </w:r>
      </w:hyperlink>
    </w:p>
    <w:p w14:paraId="75F4EF0E" w14:textId="77777777" w:rsidR="00D436CB" w:rsidRDefault="00F31275">
      <w:pPr>
        <w:pStyle w:val="TOC1"/>
        <w:tabs>
          <w:tab w:val="right" w:leader="dot" w:pos="9288"/>
        </w:tabs>
        <w:spacing w:line="360" w:lineRule="auto"/>
        <w:jc w:val="center"/>
        <w:rPr>
          <w:rFonts w:ascii="Arial" w:eastAsia="宋体" w:hAnsi="Arial" w:cs="Arial"/>
          <w:szCs w:val="22"/>
        </w:rPr>
      </w:pPr>
      <w:hyperlink w:anchor="_Toc66180359" w:history="1">
        <w:r>
          <w:rPr>
            <w:rStyle w:val="ab"/>
            <w:rFonts w:ascii="Arial" w:eastAsia="宋体" w:hAnsi="Arial" w:cs="Arial"/>
          </w:rPr>
          <w:t xml:space="preserve">3 </w:t>
        </w:r>
        <w:r>
          <w:rPr>
            <w:rStyle w:val="ab"/>
            <w:rFonts w:ascii="Arial" w:eastAsia="宋体" w:hAnsi="宋体" w:cs="Arial"/>
          </w:rPr>
          <w:t>项目开发及施工进度</w:t>
        </w:r>
        <w:r>
          <w:rPr>
            <w:rFonts w:ascii="Arial" w:eastAsia="宋体" w:hAnsi="Arial" w:cs="Arial"/>
          </w:rPr>
          <w:tab/>
        </w:r>
        <w:r>
          <w:rPr>
            <w:rFonts w:ascii="Arial" w:eastAsia="宋体" w:hAnsi="Arial" w:cs="Arial" w:hint="eastAsia"/>
          </w:rPr>
          <w:t>3</w:t>
        </w:r>
      </w:hyperlink>
    </w:p>
    <w:p w14:paraId="5083ECD0" w14:textId="77777777" w:rsidR="00D436CB" w:rsidRDefault="00F31275">
      <w:pPr>
        <w:pStyle w:val="TOC1"/>
        <w:tabs>
          <w:tab w:val="right" w:leader="dot" w:pos="9288"/>
        </w:tabs>
        <w:spacing w:line="360" w:lineRule="auto"/>
        <w:jc w:val="center"/>
        <w:rPr>
          <w:rFonts w:ascii="Arial" w:eastAsia="宋体" w:hAnsi="Arial" w:cs="Arial"/>
          <w:szCs w:val="22"/>
        </w:rPr>
      </w:pPr>
      <w:hyperlink w:anchor="_Toc66180360" w:history="1">
        <w:r>
          <w:rPr>
            <w:rStyle w:val="ab"/>
            <w:rFonts w:ascii="Arial" w:eastAsia="宋体" w:hAnsi="Arial" w:cs="Arial"/>
          </w:rPr>
          <w:t xml:space="preserve">4 </w:t>
        </w:r>
        <w:r>
          <w:rPr>
            <w:rStyle w:val="ab"/>
            <w:rFonts w:ascii="Arial" w:eastAsia="宋体" w:hAnsi="宋体" w:cs="Arial"/>
          </w:rPr>
          <w:t>印鉴使用情况</w:t>
        </w:r>
        <w:r>
          <w:rPr>
            <w:rFonts w:ascii="Arial" w:eastAsia="宋体" w:hAnsi="Arial" w:cs="Arial"/>
          </w:rPr>
          <w:tab/>
        </w:r>
        <w:r>
          <w:rPr>
            <w:rFonts w:ascii="Arial" w:eastAsia="宋体" w:hAnsi="Arial" w:cs="Arial" w:hint="eastAsia"/>
          </w:rPr>
          <w:t>5</w:t>
        </w:r>
      </w:hyperlink>
    </w:p>
    <w:p w14:paraId="7020C3CC" w14:textId="77777777" w:rsidR="00D436CB" w:rsidRDefault="00F31275">
      <w:pPr>
        <w:pStyle w:val="TOC1"/>
        <w:tabs>
          <w:tab w:val="right" w:leader="dot" w:pos="9288"/>
        </w:tabs>
        <w:spacing w:line="360" w:lineRule="auto"/>
        <w:jc w:val="center"/>
        <w:rPr>
          <w:rFonts w:ascii="Arial" w:eastAsia="宋体" w:hAnsi="Arial" w:cs="Arial"/>
          <w:szCs w:val="22"/>
        </w:rPr>
      </w:pPr>
      <w:hyperlink w:anchor="_Toc66180361" w:history="1">
        <w:r>
          <w:rPr>
            <w:rStyle w:val="ab"/>
            <w:rFonts w:ascii="Arial" w:eastAsia="宋体" w:hAnsi="Arial" w:cs="Arial"/>
          </w:rPr>
          <w:t xml:space="preserve">5 </w:t>
        </w:r>
        <w:r>
          <w:rPr>
            <w:rStyle w:val="ab"/>
            <w:rFonts w:ascii="Arial" w:eastAsia="宋体" w:hAnsi="宋体" w:cs="Arial"/>
          </w:rPr>
          <w:t>合同签订情况</w:t>
        </w:r>
        <w:r>
          <w:rPr>
            <w:rFonts w:ascii="Arial" w:eastAsia="宋体" w:hAnsi="Arial" w:cs="Arial"/>
          </w:rPr>
          <w:tab/>
        </w:r>
        <w:r>
          <w:rPr>
            <w:rFonts w:ascii="Arial" w:eastAsia="宋体" w:hAnsi="Arial" w:cs="Arial" w:hint="eastAsia"/>
          </w:rPr>
          <w:t>6</w:t>
        </w:r>
      </w:hyperlink>
    </w:p>
    <w:p w14:paraId="340459F4" w14:textId="77777777" w:rsidR="00D436CB" w:rsidRDefault="00F31275">
      <w:pPr>
        <w:pStyle w:val="TOC1"/>
        <w:tabs>
          <w:tab w:val="right" w:leader="dot" w:pos="9288"/>
        </w:tabs>
        <w:spacing w:line="360" w:lineRule="auto"/>
        <w:jc w:val="center"/>
        <w:rPr>
          <w:rFonts w:ascii="Arial" w:eastAsia="宋体" w:hAnsi="Arial" w:cs="Arial"/>
          <w:szCs w:val="22"/>
        </w:rPr>
      </w:pPr>
      <w:hyperlink w:anchor="_Toc66180362" w:history="1">
        <w:r>
          <w:rPr>
            <w:rStyle w:val="ab"/>
            <w:rFonts w:ascii="Arial" w:eastAsia="宋体" w:hAnsi="Arial" w:cs="Arial"/>
          </w:rPr>
          <w:t xml:space="preserve">6 </w:t>
        </w:r>
        <w:r>
          <w:rPr>
            <w:rStyle w:val="ab"/>
            <w:rFonts w:ascii="Arial" w:eastAsia="宋体" w:hAnsi="宋体" w:cs="Arial"/>
          </w:rPr>
          <w:t>资金使用情况</w:t>
        </w:r>
        <w:r>
          <w:rPr>
            <w:rFonts w:ascii="Arial" w:eastAsia="宋体" w:hAnsi="Arial" w:cs="Arial"/>
          </w:rPr>
          <w:tab/>
        </w:r>
        <w:r>
          <w:rPr>
            <w:rFonts w:ascii="Arial" w:eastAsia="宋体" w:hAnsi="Arial" w:cs="Arial" w:hint="eastAsia"/>
          </w:rPr>
          <w:t>7</w:t>
        </w:r>
      </w:hyperlink>
    </w:p>
    <w:p w14:paraId="25FBAE66" w14:textId="77777777" w:rsidR="00D436CB" w:rsidRDefault="00F31275">
      <w:pPr>
        <w:pStyle w:val="TOC2"/>
        <w:tabs>
          <w:tab w:val="right" w:leader="dot" w:pos="9288"/>
        </w:tabs>
        <w:spacing w:line="360" w:lineRule="auto"/>
        <w:ind w:leftChars="0" w:left="0"/>
        <w:jc w:val="center"/>
        <w:rPr>
          <w:rFonts w:ascii="Arial" w:eastAsia="宋体" w:hAnsi="Arial" w:cs="Arial"/>
          <w:szCs w:val="22"/>
        </w:rPr>
      </w:pPr>
      <w:hyperlink w:anchor="_Toc66180363" w:history="1">
        <w:r>
          <w:rPr>
            <w:rStyle w:val="ab"/>
            <w:rFonts w:ascii="Arial" w:eastAsia="宋体" w:hAnsi="Arial" w:cs="Arial"/>
          </w:rPr>
          <w:t xml:space="preserve">6.1 </w:t>
        </w:r>
        <w:r>
          <w:rPr>
            <w:rStyle w:val="ab"/>
            <w:rFonts w:ascii="Arial" w:eastAsia="宋体" w:hAnsi="宋体" w:cs="Arial"/>
          </w:rPr>
          <w:t>资金流出情况</w:t>
        </w:r>
        <w:r>
          <w:rPr>
            <w:rFonts w:ascii="Arial" w:eastAsia="宋体" w:hAnsi="Arial" w:cs="Arial"/>
          </w:rPr>
          <w:tab/>
        </w:r>
        <w:r>
          <w:rPr>
            <w:rFonts w:ascii="Arial" w:eastAsia="宋体" w:hAnsi="Arial" w:cs="Arial" w:hint="eastAsia"/>
          </w:rPr>
          <w:t>7</w:t>
        </w:r>
      </w:hyperlink>
    </w:p>
    <w:p w14:paraId="435E40D8" w14:textId="77777777" w:rsidR="00D436CB" w:rsidRDefault="00F31275">
      <w:pPr>
        <w:pStyle w:val="TOC2"/>
        <w:tabs>
          <w:tab w:val="right" w:leader="dot" w:pos="9288"/>
        </w:tabs>
        <w:spacing w:line="360" w:lineRule="auto"/>
        <w:ind w:leftChars="0" w:left="0"/>
        <w:jc w:val="center"/>
        <w:rPr>
          <w:rFonts w:ascii="Arial" w:eastAsia="宋体" w:hAnsi="Arial" w:cs="Arial"/>
          <w:szCs w:val="22"/>
        </w:rPr>
      </w:pPr>
      <w:hyperlink w:anchor="_Toc66180364" w:history="1">
        <w:r>
          <w:rPr>
            <w:rStyle w:val="ab"/>
            <w:rFonts w:ascii="Arial" w:eastAsia="宋体" w:hAnsi="Arial" w:cs="Arial"/>
          </w:rPr>
          <w:t xml:space="preserve">6.2 </w:t>
        </w:r>
        <w:r>
          <w:rPr>
            <w:rStyle w:val="ab"/>
            <w:rFonts w:ascii="Arial" w:eastAsia="宋体" w:hAnsi="宋体" w:cs="Arial"/>
          </w:rPr>
          <w:t>资金流入情况</w:t>
        </w:r>
        <w:r>
          <w:rPr>
            <w:rFonts w:ascii="Arial" w:eastAsia="宋体" w:hAnsi="Arial" w:cs="Arial"/>
          </w:rPr>
          <w:tab/>
        </w:r>
        <w:r>
          <w:rPr>
            <w:rFonts w:ascii="Arial" w:eastAsia="宋体" w:hAnsi="Arial" w:cs="Arial" w:hint="eastAsia"/>
          </w:rPr>
          <w:t>1</w:t>
        </w:r>
      </w:hyperlink>
      <w:r>
        <w:rPr>
          <w:rFonts w:ascii="Arial" w:eastAsia="宋体" w:hAnsi="Arial" w:cs="Arial" w:hint="eastAsia"/>
        </w:rPr>
        <w:t>4</w:t>
      </w:r>
    </w:p>
    <w:p w14:paraId="11EA6461" w14:textId="77777777" w:rsidR="00D436CB" w:rsidRDefault="00F31275">
      <w:pPr>
        <w:pStyle w:val="TOC2"/>
        <w:tabs>
          <w:tab w:val="right" w:leader="dot" w:pos="9288"/>
        </w:tabs>
        <w:spacing w:line="360" w:lineRule="auto"/>
        <w:ind w:leftChars="0" w:left="0"/>
        <w:jc w:val="center"/>
        <w:rPr>
          <w:rFonts w:ascii="Arial" w:eastAsia="宋体" w:hAnsi="Arial" w:cs="Arial"/>
          <w:szCs w:val="22"/>
        </w:rPr>
      </w:pPr>
      <w:hyperlink w:anchor="_Toc66180365" w:history="1">
        <w:r>
          <w:rPr>
            <w:rStyle w:val="ab"/>
            <w:rFonts w:ascii="Arial" w:eastAsia="宋体" w:hAnsi="Arial" w:cs="Arial"/>
          </w:rPr>
          <w:t xml:space="preserve">6.3 </w:t>
        </w:r>
        <w:r>
          <w:rPr>
            <w:rStyle w:val="ab"/>
            <w:rFonts w:ascii="Arial" w:eastAsia="宋体" w:hAnsi="宋体" w:cs="Arial"/>
          </w:rPr>
          <w:t>各账户余额情况</w:t>
        </w:r>
        <w:r>
          <w:rPr>
            <w:rFonts w:ascii="Arial" w:eastAsia="宋体" w:hAnsi="Arial" w:cs="Arial"/>
          </w:rPr>
          <w:tab/>
        </w:r>
        <w:r>
          <w:rPr>
            <w:rFonts w:ascii="Arial" w:eastAsia="宋体" w:hAnsi="Arial" w:cs="Arial" w:hint="eastAsia"/>
          </w:rPr>
          <w:t>1</w:t>
        </w:r>
      </w:hyperlink>
      <w:r>
        <w:rPr>
          <w:rFonts w:ascii="Arial" w:eastAsia="宋体" w:hAnsi="Arial" w:cs="Arial" w:hint="eastAsia"/>
        </w:rPr>
        <w:t>5</w:t>
      </w:r>
    </w:p>
    <w:p w14:paraId="6819A2C5" w14:textId="77777777" w:rsidR="00D436CB" w:rsidRDefault="00F31275">
      <w:pPr>
        <w:pStyle w:val="TOC1"/>
        <w:tabs>
          <w:tab w:val="right" w:leader="dot" w:pos="9288"/>
        </w:tabs>
        <w:spacing w:line="360" w:lineRule="auto"/>
        <w:jc w:val="center"/>
        <w:rPr>
          <w:rFonts w:ascii="Arial" w:eastAsia="宋体" w:hAnsi="Arial" w:cs="Arial"/>
          <w:szCs w:val="22"/>
        </w:rPr>
      </w:pPr>
      <w:hyperlink w:anchor="_Toc66180366" w:history="1">
        <w:r>
          <w:rPr>
            <w:rStyle w:val="ab"/>
            <w:rFonts w:ascii="Arial" w:eastAsia="宋体" w:hAnsi="Arial" w:cs="Arial"/>
          </w:rPr>
          <w:t xml:space="preserve">7 </w:t>
        </w:r>
        <w:r>
          <w:rPr>
            <w:rStyle w:val="ab"/>
            <w:rFonts w:ascii="Arial" w:eastAsia="宋体" w:hAnsi="宋体" w:cs="Arial"/>
          </w:rPr>
          <w:t>财务情况</w:t>
        </w:r>
        <w:r>
          <w:rPr>
            <w:rFonts w:ascii="Arial" w:eastAsia="宋体" w:hAnsi="Arial" w:cs="Arial"/>
          </w:rPr>
          <w:tab/>
        </w:r>
        <w:r>
          <w:rPr>
            <w:rFonts w:ascii="Arial" w:eastAsia="宋体" w:hAnsi="Arial" w:cs="Arial" w:hint="eastAsia"/>
          </w:rPr>
          <w:t>1</w:t>
        </w:r>
      </w:hyperlink>
      <w:r>
        <w:rPr>
          <w:rFonts w:ascii="Arial" w:eastAsia="宋体" w:hAnsi="Arial" w:cs="Arial" w:hint="eastAsia"/>
        </w:rPr>
        <w:t>6</w:t>
      </w:r>
    </w:p>
    <w:p w14:paraId="3A864EFC" w14:textId="77777777" w:rsidR="00D436CB" w:rsidRDefault="00F31275">
      <w:pPr>
        <w:pStyle w:val="TOC1"/>
        <w:tabs>
          <w:tab w:val="right" w:leader="dot" w:pos="9288"/>
        </w:tabs>
        <w:spacing w:line="360" w:lineRule="auto"/>
        <w:jc w:val="center"/>
        <w:rPr>
          <w:rFonts w:ascii="Arial" w:eastAsia="宋体" w:hAnsi="Arial" w:cs="Arial"/>
          <w:szCs w:val="22"/>
        </w:rPr>
      </w:pPr>
      <w:hyperlink w:anchor="_Toc66180367" w:history="1">
        <w:r>
          <w:rPr>
            <w:rStyle w:val="ab"/>
            <w:rFonts w:ascii="Arial" w:eastAsia="宋体" w:hAnsi="宋体" w:cs="Arial"/>
          </w:rPr>
          <w:t>附件一</w:t>
        </w:r>
        <w:r>
          <w:rPr>
            <w:rStyle w:val="ab"/>
            <w:rFonts w:ascii="Arial" w:eastAsia="宋体" w:hAnsi="Arial" w:cs="Arial"/>
          </w:rPr>
          <w:t xml:space="preserve"> </w:t>
        </w:r>
        <w:r>
          <w:rPr>
            <w:rStyle w:val="ab"/>
            <w:rFonts w:ascii="Arial" w:eastAsia="宋体" w:hAnsi="宋体" w:cs="Arial" w:hint="eastAsia"/>
          </w:rPr>
          <w:t>融资置换档案借阅</w:t>
        </w:r>
        <w:r>
          <w:rPr>
            <w:rFonts w:ascii="Arial" w:eastAsia="宋体" w:hAnsi="Arial" w:cs="Arial"/>
          </w:rPr>
          <w:tab/>
        </w:r>
        <w:r>
          <w:rPr>
            <w:rFonts w:ascii="Arial" w:eastAsia="宋体" w:hAnsi="Arial" w:cs="Arial" w:hint="eastAsia"/>
          </w:rPr>
          <w:t>2</w:t>
        </w:r>
      </w:hyperlink>
      <w:r>
        <w:rPr>
          <w:rFonts w:ascii="Arial" w:eastAsia="宋体" w:hAnsi="Arial" w:cs="Arial" w:hint="eastAsia"/>
        </w:rPr>
        <w:t>4</w:t>
      </w:r>
    </w:p>
    <w:p w14:paraId="4D90F735" w14:textId="77777777" w:rsidR="00D436CB" w:rsidRDefault="00F31275">
      <w:pPr>
        <w:pStyle w:val="TOC1"/>
        <w:tabs>
          <w:tab w:val="right" w:leader="dot" w:pos="9288"/>
        </w:tabs>
        <w:spacing w:line="360" w:lineRule="auto"/>
        <w:jc w:val="center"/>
        <w:rPr>
          <w:rFonts w:ascii="Arial" w:eastAsia="宋体" w:hAnsi="Arial" w:cs="Arial"/>
          <w:szCs w:val="22"/>
        </w:rPr>
      </w:pPr>
      <w:hyperlink w:anchor="_Toc66180368" w:history="1">
        <w:r>
          <w:rPr>
            <w:rStyle w:val="ab"/>
            <w:rFonts w:ascii="Arial" w:eastAsia="宋体" w:hAnsi="宋体" w:cs="Arial"/>
          </w:rPr>
          <w:t>附件二</w:t>
        </w:r>
        <w:r>
          <w:rPr>
            <w:rStyle w:val="ab"/>
            <w:rFonts w:ascii="Arial" w:eastAsia="宋体" w:hAnsi="Arial" w:cs="Arial"/>
          </w:rPr>
          <w:t xml:space="preserve"> </w:t>
        </w:r>
        <w:r>
          <w:rPr>
            <w:rStyle w:val="ab"/>
            <w:rFonts w:ascii="Arial" w:eastAsia="宋体" w:hAnsi="宋体" w:cs="Arial"/>
          </w:rPr>
          <w:t>印鉴使用</w:t>
        </w:r>
        <w:r>
          <w:rPr>
            <w:rStyle w:val="ab"/>
            <w:rFonts w:ascii="Arial" w:eastAsia="宋体" w:hAnsi="Arial" w:cs="Arial"/>
          </w:rPr>
          <w:t>/</w:t>
        </w:r>
        <w:r>
          <w:rPr>
            <w:rStyle w:val="ab"/>
            <w:rFonts w:ascii="Arial" w:eastAsia="宋体" w:hAnsi="宋体" w:cs="Arial"/>
          </w:rPr>
          <w:t>外出登记表</w:t>
        </w:r>
        <w:r>
          <w:rPr>
            <w:rFonts w:ascii="Arial" w:eastAsia="宋体" w:hAnsi="Arial" w:cs="Arial"/>
          </w:rPr>
          <w:tab/>
        </w:r>
        <w:r>
          <w:rPr>
            <w:rFonts w:ascii="Arial" w:eastAsia="宋体" w:hAnsi="Arial" w:cs="Arial"/>
          </w:rPr>
          <w:fldChar w:fldCharType="begin"/>
        </w:r>
        <w:r>
          <w:rPr>
            <w:rFonts w:ascii="Arial" w:eastAsia="宋体" w:hAnsi="Arial" w:cs="Arial"/>
          </w:rPr>
          <w:instrText xml:space="preserve"> PAGEREF _Toc66180368 \h </w:instrText>
        </w:r>
        <w:r>
          <w:rPr>
            <w:rFonts w:ascii="Arial" w:eastAsia="宋体" w:hAnsi="Arial" w:cs="Arial"/>
          </w:rPr>
        </w:r>
        <w:r>
          <w:rPr>
            <w:rFonts w:ascii="Arial" w:eastAsia="宋体" w:hAnsi="Arial" w:cs="Arial"/>
          </w:rPr>
          <w:fldChar w:fldCharType="separate"/>
        </w:r>
        <w:r>
          <w:rPr>
            <w:rFonts w:ascii="Arial" w:eastAsia="宋体" w:hAnsi="Arial" w:cs="Arial" w:hint="eastAsia"/>
          </w:rPr>
          <w:t>25</w:t>
        </w:r>
        <w:r>
          <w:rPr>
            <w:rFonts w:ascii="Arial" w:eastAsia="宋体" w:hAnsi="Arial" w:cs="Arial"/>
          </w:rPr>
          <w:fldChar w:fldCharType="end"/>
        </w:r>
      </w:hyperlink>
    </w:p>
    <w:p w14:paraId="4D68880A" w14:textId="77777777" w:rsidR="00D436CB" w:rsidRDefault="00F31275">
      <w:pPr>
        <w:pStyle w:val="TOC1"/>
        <w:tabs>
          <w:tab w:val="right" w:leader="dot" w:pos="9288"/>
        </w:tabs>
        <w:spacing w:line="360" w:lineRule="auto"/>
        <w:jc w:val="center"/>
        <w:rPr>
          <w:rFonts w:ascii="Arial" w:eastAsia="宋体" w:hAnsi="Arial" w:cs="Arial"/>
          <w:szCs w:val="22"/>
        </w:rPr>
      </w:pPr>
      <w:hyperlink w:anchor="_Toc66180369" w:history="1">
        <w:r>
          <w:rPr>
            <w:rStyle w:val="ab"/>
            <w:rFonts w:ascii="Arial" w:eastAsia="宋体" w:hAnsi="宋体" w:cs="Arial"/>
          </w:rPr>
          <w:t>附件三</w:t>
        </w:r>
        <w:r>
          <w:rPr>
            <w:rStyle w:val="ab"/>
            <w:rFonts w:ascii="Arial" w:eastAsia="宋体" w:hAnsi="Arial" w:cs="Arial"/>
          </w:rPr>
          <w:t xml:space="preserve"> </w:t>
        </w:r>
        <w:r>
          <w:rPr>
            <w:rStyle w:val="ab"/>
            <w:rFonts w:ascii="Arial" w:eastAsia="宋体" w:hAnsi="宋体" w:cs="Arial"/>
          </w:rPr>
          <w:t>银行对账单</w:t>
        </w:r>
        <w:r>
          <w:rPr>
            <w:rFonts w:ascii="Arial" w:eastAsia="宋体" w:hAnsi="Arial" w:cs="Arial"/>
          </w:rPr>
          <w:tab/>
        </w:r>
        <w:r>
          <w:rPr>
            <w:rFonts w:ascii="Arial" w:eastAsia="宋体" w:hAnsi="Arial" w:cs="Arial" w:hint="eastAsia"/>
          </w:rPr>
          <w:t>26</w:t>
        </w:r>
      </w:hyperlink>
    </w:p>
    <w:p w14:paraId="3E37D507" w14:textId="77777777" w:rsidR="00D436CB" w:rsidRDefault="00F31275">
      <w:pPr>
        <w:pStyle w:val="TOC1"/>
        <w:tabs>
          <w:tab w:val="right" w:leader="dot" w:pos="9288"/>
        </w:tabs>
        <w:spacing w:line="360" w:lineRule="auto"/>
        <w:jc w:val="center"/>
        <w:rPr>
          <w:rFonts w:ascii="Arial" w:eastAsia="宋体" w:hAnsi="Arial" w:cs="Arial"/>
          <w:szCs w:val="22"/>
        </w:rPr>
      </w:pPr>
      <w:hyperlink w:anchor="_Toc66180370" w:history="1">
        <w:r>
          <w:rPr>
            <w:rStyle w:val="ab"/>
            <w:rFonts w:ascii="Arial" w:eastAsia="宋体" w:hAnsi="宋体" w:cs="Arial"/>
          </w:rPr>
          <w:t>附件四</w:t>
        </w:r>
        <w:r>
          <w:rPr>
            <w:rStyle w:val="ab"/>
            <w:rFonts w:ascii="Arial" w:eastAsia="宋体" w:hAnsi="Arial" w:cs="Arial"/>
          </w:rPr>
          <w:t xml:space="preserve"> </w:t>
        </w:r>
        <w:r>
          <w:rPr>
            <w:rStyle w:val="ab"/>
            <w:rFonts w:ascii="Arial" w:eastAsia="宋体" w:hAnsi="宋体" w:cs="Arial"/>
          </w:rPr>
          <w:t>项目开发进度表</w:t>
        </w:r>
        <w:r>
          <w:rPr>
            <w:rFonts w:ascii="Arial" w:eastAsia="宋体" w:hAnsi="Arial" w:cs="Arial"/>
          </w:rPr>
          <w:tab/>
        </w:r>
        <w:r>
          <w:rPr>
            <w:rFonts w:ascii="Arial" w:eastAsia="宋体" w:hAnsi="Arial" w:cs="Arial" w:hint="eastAsia"/>
          </w:rPr>
          <w:t>3</w:t>
        </w:r>
      </w:hyperlink>
      <w:r>
        <w:rPr>
          <w:rFonts w:ascii="Arial" w:eastAsia="宋体" w:hAnsi="Arial" w:cs="Arial" w:hint="eastAsia"/>
        </w:rPr>
        <w:t>5</w:t>
      </w:r>
    </w:p>
    <w:p w14:paraId="7EF44EDF" w14:textId="77777777" w:rsidR="00D436CB" w:rsidRDefault="00F31275">
      <w:pPr>
        <w:pStyle w:val="TOC1"/>
        <w:tabs>
          <w:tab w:val="right" w:leader="dot" w:pos="9288"/>
        </w:tabs>
        <w:spacing w:line="360" w:lineRule="auto"/>
        <w:jc w:val="center"/>
        <w:rPr>
          <w:rFonts w:eastAsia="宋体"/>
          <w:szCs w:val="22"/>
        </w:rPr>
      </w:pPr>
      <w:hyperlink w:anchor="_Toc66180371" w:history="1">
        <w:r>
          <w:rPr>
            <w:rStyle w:val="ab"/>
            <w:rFonts w:ascii="Arial" w:eastAsia="宋体" w:hAnsi="宋体" w:cs="Arial"/>
          </w:rPr>
          <w:t>附件五</w:t>
        </w:r>
        <w:r>
          <w:rPr>
            <w:rStyle w:val="ab"/>
            <w:rFonts w:ascii="Arial" w:eastAsia="宋体" w:hAnsi="Arial" w:cs="Arial"/>
          </w:rPr>
          <w:t xml:space="preserve"> </w:t>
        </w:r>
        <w:r>
          <w:rPr>
            <w:rStyle w:val="ab"/>
            <w:rFonts w:ascii="Arial" w:eastAsia="宋体" w:hAnsi="宋体" w:cs="Arial"/>
          </w:rPr>
          <w:t>项目平面图</w:t>
        </w:r>
        <w:r>
          <w:rPr>
            <w:rFonts w:ascii="Arial" w:eastAsia="宋体" w:hAnsi="Arial" w:cs="Arial"/>
          </w:rPr>
          <w:tab/>
        </w:r>
        <w:r>
          <w:rPr>
            <w:rFonts w:ascii="Arial" w:eastAsia="宋体" w:hAnsi="Arial" w:cs="Arial" w:hint="eastAsia"/>
          </w:rPr>
          <w:t>3</w:t>
        </w:r>
      </w:hyperlink>
      <w:r>
        <w:rPr>
          <w:rFonts w:ascii="Arial" w:eastAsia="宋体" w:hAnsi="Arial" w:cs="Arial" w:hint="eastAsia"/>
        </w:rPr>
        <w:t>6</w:t>
      </w:r>
    </w:p>
    <w:p w14:paraId="7D82BF56" w14:textId="77777777" w:rsidR="00D436CB" w:rsidRDefault="00F31275">
      <w:pPr>
        <w:spacing w:line="360" w:lineRule="auto"/>
        <w:jc w:val="center"/>
        <w:rPr>
          <w:rFonts w:ascii="Arial" w:eastAsia="宋体" w:hAnsi="Arial" w:cs="Arial"/>
          <w:b/>
          <w:bCs/>
        </w:rPr>
        <w:sectPr w:rsidR="00D436CB">
          <w:headerReference w:type="default" r:id="rId8"/>
          <w:pgSz w:w="11906" w:h="16838"/>
          <w:pgMar w:top="1843" w:right="1134" w:bottom="1134" w:left="1134" w:header="851" w:footer="992" w:gutter="340"/>
          <w:cols w:space="0"/>
          <w:titlePg/>
          <w:docGrid w:type="lines" w:linePitch="312"/>
        </w:sectPr>
      </w:pPr>
      <w:r>
        <w:rPr>
          <w:rFonts w:ascii="Arial" w:eastAsia="宋体" w:hAnsi="Arial" w:cs="Arial"/>
          <w:bCs/>
        </w:rPr>
        <w:fldChar w:fldCharType="end"/>
      </w:r>
    </w:p>
    <w:p w14:paraId="1BF3500A" w14:textId="77777777" w:rsidR="00D436CB" w:rsidRDefault="00F31275">
      <w:pPr>
        <w:spacing w:line="480" w:lineRule="auto"/>
        <w:ind w:firstLineChars="200" w:firstLine="420"/>
        <w:rPr>
          <w:rFonts w:ascii="Arial" w:eastAsia="宋体" w:hAnsi="Arial" w:cs="Arial"/>
          <w:szCs w:val="22"/>
        </w:rPr>
      </w:pPr>
      <w:r>
        <w:rPr>
          <w:rFonts w:ascii="Arial" w:eastAsia="宋体" w:hAnsi="Arial" w:cs="Arial"/>
          <w:szCs w:val="22"/>
        </w:rPr>
        <w:lastRenderedPageBreak/>
        <w:t>为了方便阅读之目的，本报告中将部分名称简写为：</w:t>
      </w:r>
    </w:p>
    <w:p w14:paraId="6052449B" w14:textId="77777777" w:rsidR="00D436CB" w:rsidRDefault="00F31275">
      <w:pPr>
        <w:spacing w:line="480" w:lineRule="auto"/>
        <w:ind w:firstLineChars="200" w:firstLine="420"/>
        <w:rPr>
          <w:rFonts w:ascii="Arial" w:eastAsia="宋体" w:hAnsi="Arial" w:cs="Arial"/>
          <w:szCs w:val="22"/>
        </w:rPr>
      </w:pPr>
      <w:r>
        <w:rPr>
          <w:rFonts w:ascii="Arial" w:eastAsia="宋体" w:hAnsi="Arial" w:cs="Arial"/>
          <w:szCs w:val="22"/>
        </w:rPr>
        <w:t>·</w:t>
      </w:r>
      <w:r>
        <w:rPr>
          <w:rFonts w:ascii="Arial" w:eastAsia="宋体" w:hAnsi="Arial" w:cs="Arial"/>
          <w:szCs w:val="22"/>
        </w:rPr>
        <w:t>项目公司：深圳市西乡佳兆业房地产开发有限公司</w:t>
      </w:r>
    </w:p>
    <w:p w14:paraId="4F1ED842" w14:textId="77777777" w:rsidR="00D436CB" w:rsidRDefault="00F31275">
      <w:pPr>
        <w:spacing w:line="480" w:lineRule="auto"/>
        <w:ind w:firstLineChars="200" w:firstLine="420"/>
        <w:rPr>
          <w:rFonts w:ascii="Arial" w:eastAsia="宋体" w:hAnsi="Arial" w:cs="Arial"/>
          <w:szCs w:val="22"/>
        </w:rPr>
      </w:pPr>
      <w:r>
        <w:rPr>
          <w:rFonts w:ascii="Arial" w:eastAsia="宋体" w:hAnsi="Arial" w:cs="Arial"/>
          <w:szCs w:val="22"/>
        </w:rPr>
        <w:t>·</w:t>
      </w:r>
      <w:r>
        <w:rPr>
          <w:rFonts w:ascii="Arial" w:eastAsia="宋体" w:hAnsi="Arial" w:cs="Arial"/>
          <w:szCs w:val="22"/>
        </w:rPr>
        <w:t>民生信托：中国民生信托有限公司</w:t>
      </w:r>
    </w:p>
    <w:p w14:paraId="6D5B2FAB" w14:textId="77777777" w:rsidR="00D436CB" w:rsidRDefault="00F31275">
      <w:pPr>
        <w:spacing w:line="480" w:lineRule="auto"/>
        <w:ind w:firstLineChars="200" w:firstLine="420"/>
        <w:rPr>
          <w:rFonts w:ascii="Arial" w:eastAsia="宋体" w:hAnsi="Arial" w:cs="Arial"/>
          <w:szCs w:val="22"/>
        </w:rPr>
      </w:pPr>
      <w:r>
        <w:rPr>
          <w:rFonts w:ascii="Arial" w:eastAsia="宋体" w:hAnsi="Arial" w:cs="Arial"/>
          <w:szCs w:val="22"/>
        </w:rPr>
        <w:t>·</w:t>
      </w:r>
      <w:r>
        <w:rPr>
          <w:rFonts w:ascii="Arial" w:eastAsia="宋体" w:hAnsi="Arial" w:cs="Arial"/>
          <w:szCs w:val="22"/>
        </w:rPr>
        <w:t>康信君安：北京康信君安资产管理有限公司</w:t>
      </w:r>
    </w:p>
    <w:p w14:paraId="5E40AF33" w14:textId="77777777" w:rsidR="00D436CB" w:rsidRDefault="00F31275">
      <w:pPr>
        <w:spacing w:before="300" w:after="300" w:line="360" w:lineRule="exact"/>
        <w:jc w:val="left"/>
        <w:outlineLvl w:val="0"/>
        <w:rPr>
          <w:rFonts w:ascii="Arial" w:eastAsia="宋体" w:hAnsi="Arial" w:cs="Arial"/>
          <w:b/>
          <w:sz w:val="24"/>
        </w:rPr>
      </w:pPr>
      <w:bookmarkStart w:id="0" w:name="_Toc66180357"/>
      <w:r>
        <w:rPr>
          <w:rFonts w:ascii="Arial" w:eastAsia="宋体" w:hAnsi="Arial" w:cs="Arial"/>
          <w:b/>
          <w:sz w:val="24"/>
        </w:rPr>
        <w:t xml:space="preserve">1 </w:t>
      </w:r>
      <w:r>
        <w:rPr>
          <w:rFonts w:ascii="Arial" w:eastAsia="宋体" w:hAnsi="Arial" w:cs="Arial"/>
          <w:b/>
          <w:sz w:val="24"/>
        </w:rPr>
        <w:t>项目基本情况</w:t>
      </w:r>
      <w:bookmarkEnd w:id="0"/>
    </w:p>
    <w:p w14:paraId="728E2FEF" w14:textId="77777777" w:rsidR="00D436CB" w:rsidRDefault="00F31275">
      <w:pPr>
        <w:spacing w:line="480" w:lineRule="auto"/>
        <w:ind w:firstLineChars="200" w:firstLine="420"/>
        <w:rPr>
          <w:rFonts w:ascii="Arial" w:eastAsia="宋体" w:hAnsi="Arial" w:cs="Arial"/>
          <w:szCs w:val="22"/>
        </w:rPr>
      </w:pPr>
      <w:r>
        <w:rPr>
          <w:rFonts w:ascii="Arial" w:eastAsia="宋体" w:hAnsi="宋体" w:cs="Arial"/>
          <w:szCs w:val="22"/>
        </w:rPr>
        <w:t>标的项目公司为深圳市西乡佳兆业房地产开发有限公司，成立于</w:t>
      </w:r>
      <w:r>
        <w:rPr>
          <w:rFonts w:ascii="Arial" w:eastAsia="宋体" w:hAnsi="Arial" w:cs="Arial"/>
          <w:szCs w:val="22"/>
        </w:rPr>
        <w:t>2013</w:t>
      </w:r>
      <w:r>
        <w:rPr>
          <w:rFonts w:ascii="Arial" w:eastAsia="宋体" w:hAnsi="宋体" w:cs="Arial"/>
          <w:szCs w:val="22"/>
        </w:rPr>
        <w:t>年</w:t>
      </w:r>
      <w:r>
        <w:rPr>
          <w:rFonts w:ascii="Arial" w:eastAsia="宋体" w:hAnsi="Arial" w:cs="Arial"/>
          <w:szCs w:val="22"/>
        </w:rPr>
        <w:t>05</w:t>
      </w:r>
      <w:r>
        <w:rPr>
          <w:rFonts w:ascii="Arial" w:eastAsia="宋体" w:hAnsi="宋体" w:cs="Arial"/>
          <w:szCs w:val="22"/>
        </w:rPr>
        <w:t>月</w:t>
      </w:r>
      <w:r>
        <w:rPr>
          <w:rFonts w:ascii="Arial" w:eastAsia="宋体" w:hAnsi="Arial" w:cs="Arial"/>
          <w:szCs w:val="22"/>
        </w:rPr>
        <w:t>27</w:t>
      </w:r>
      <w:r>
        <w:rPr>
          <w:rFonts w:ascii="Arial" w:eastAsia="宋体" w:hAnsi="宋体" w:cs="Arial"/>
          <w:szCs w:val="22"/>
        </w:rPr>
        <w:t>日，注册资金</w:t>
      </w:r>
      <w:r>
        <w:rPr>
          <w:rFonts w:ascii="Arial" w:eastAsia="宋体" w:hAnsi="Arial" w:cs="Arial"/>
          <w:szCs w:val="22"/>
        </w:rPr>
        <w:t>50,000</w:t>
      </w:r>
      <w:r>
        <w:rPr>
          <w:rFonts w:ascii="Arial" w:eastAsia="宋体" w:hAnsi="宋体" w:cs="Arial"/>
          <w:szCs w:val="22"/>
        </w:rPr>
        <w:t>万元，法定代表人为陈燕珠。标的项目为西乡河东城市更新项目，位于广东省深圳市宝安区西乡街道河东片区。</w:t>
      </w:r>
    </w:p>
    <w:p w14:paraId="53D1E00E" w14:textId="77777777" w:rsidR="00D436CB" w:rsidRDefault="00F31275">
      <w:pPr>
        <w:spacing w:line="480" w:lineRule="auto"/>
        <w:ind w:firstLineChars="200" w:firstLine="420"/>
        <w:rPr>
          <w:rFonts w:ascii="Arial" w:eastAsia="宋体" w:hAnsi="Arial" w:cs="Arial"/>
          <w:szCs w:val="22"/>
        </w:rPr>
      </w:pPr>
      <w:r>
        <w:rPr>
          <w:rFonts w:ascii="Arial" w:eastAsia="宋体" w:hAnsi="宋体" w:cs="Arial"/>
          <w:szCs w:val="22"/>
        </w:rPr>
        <w:t>项目总共涉及</w:t>
      </w:r>
      <w:r>
        <w:rPr>
          <w:rFonts w:ascii="Arial" w:eastAsia="宋体" w:hAnsi="Arial" w:cs="Arial"/>
          <w:szCs w:val="22"/>
        </w:rPr>
        <w:t xml:space="preserve"> 39 </w:t>
      </w:r>
      <w:proofErr w:type="gramStart"/>
      <w:r>
        <w:rPr>
          <w:rFonts w:ascii="Arial" w:eastAsia="宋体" w:hAnsi="宋体" w:cs="Arial"/>
          <w:szCs w:val="22"/>
        </w:rPr>
        <w:t>个</w:t>
      </w:r>
      <w:proofErr w:type="gramEnd"/>
      <w:r>
        <w:rPr>
          <w:rFonts w:ascii="Arial" w:eastAsia="宋体" w:hAnsi="宋体" w:cs="Arial"/>
          <w:szCs w:val="22"/>
        </w:rPr>
        <w:t>地块，更新单元范围用地面积约</w:t>
      </w:r>
      <w:r>
        <w:rPr>
          <w:rFonts w:ascii="Arial" w:eastAsia="宋体" w:hAnsi="Arial" w:cs="Arial"/>
          <w:szCs w:val="22"/>
        </w:rPr>
        <w:t xml:space="preserve"> 29 </w:t>
      </w:r>
      <w:r>
        <w:rPr>
          <w:rFonts w:ascii="Arial" w:eastAsia="宋体" w:hAnsi="宋体" w:cs="Arial"/>
          <w:szCs w:val="22"/>
        </w:rPr>
        <w:t>万㎡，总建筑面积约为</w:t>
      </w:r>
      <w:r>
        <w:rPr>
          <w:rFonts w:ascii="Arial" w:eastAsia="宋体" w:hAnsi="Arial" w:cs="Arial"/>
          <w:szCs w:val="22"/>
        </w:rPr>
        <w:t xml:space="preserve"> 41 </w:t>
      </w:r>
      <w:r>
        <w:rPr>
          <w:rFonts w:ascii="Arial" w:eastAsia="宋体" w:hAnsi="宋体" w:cs="Arial"/>
          <w:szCs w:val="22"/>
        </w:rPr>
        <w:t>万㎡（不含军区</w:t>
      </w:r>
      <w:r>
        <w:rPr>
          <w:rFonts w:ascii="Arial" w:eastAsia="宋体" w:hAnsi="Arial" w:cs="Arial"/>
          <w:szCs w:val="22"/>
        </w:rPr>
        <w:t xml:space="preserve"> 38</w:t>
      </w:r>
      <w:r>
        <w:rPr>
          <w:rFonts w:ascii="Arial" w:eastAsia="宋体" w:hAnsi="宋体" w:cs="Arial"/>
          <w:szCs w:val="22"/>
        </w:rPr>
        <w:t>、</w:t>
      </w:r>
      <w:r>
        <w:rPr>
          <w:rFonts w:ascii="Arial" w:eastAsia="宋体" w:hAnsi="Arial" w:cs="Arial"/>
          <w:szCs w:val="22"/>
        </w:rPr>
        <w:t xml:space="preserve">39 </w:t>
      </w:r>
      <w:r>
        <w:rPr>
          <w:rFonts w:ascii="Arial" w:eastAsia="宋体" w:hAnsi="宋体" w:cs="Arial"/>
          <w:szCs w:val="22"/>
        </w:rPr>
        <w:t>号</w:t>
      </w:r>
      <w:r>
        <w:rPr>
          <w:rFonts w:ascii="Arial" w:eastAsia="宋体" w:hAnsi="Arial" w:cs="Arial"/>
          <w:szCs w:val="22"/>
        </w:rPr>
        <w:t xml:space="preserve"> 2 </w:t>
      </w:r>
      <w:r>
        <w:rPr>
          <w:rFonts w:ascii="Arial" w:eastAsia="宋体" w:hAnsi="宋体" w:cs="Arial"/>
          <w:szCs w:val="22"/>
        </w:rPr>
        <w:t>宗地，占地面积</w:t>
      </w:r>
      <w:r>
        <w:rPr>
          <w:rFonts w:ascii="Arial" w:eastAsia="宋体" w:hAnsi="Arial" w:cs="Arial"/>
          <w:szCs w:val="22"/>
        </w:rPr>
        <w:t xml:space="preserve"> 4,770 </w:t>
      </w:r>
      <w:r>
        <w:rPr>
          <w:rFonts w:ascii="Arial" w:eastAsia="宋体" w:hAnsi="宋体" w:cs="Arial"/>
          <w:szCs w:val="22"/>
        </w:rPr>
        <w:t>㎡，建筑面积</w:t>
      </w:r>
      <w:r>
        <w:rPr>
          <w:rFonts w:ascii="Arial" w:eastAsia="宋体" w:hAnsi="Arial" w:cs="Arial"/>
          <w:szCs w:val="22"/>
        </w:rPr>
        <w:t>12,8</w:t>
      </w:r>
      <w:r>
        <w:rPr>
          <w:rFonts w:ascii="Arial" w:eastAsia="宋体" w:hAnsi="Arial" w:cs="Arial"/>
          <w:szCs w:val="22"/>
        </w:rPr>
        <w:t xml:space="preserve">71 </w:t>
      </w:r>
      <w:r>
        <w:rPr>
          <w:rFonts w:ascii="Arial" w:eastAsia="宋体" w:hAnsi="宋体" w:cs="Arial"/>
          <w:szCs w:val="22"/>
        </w:rPr>
        <w:t>㎡不列入拆迁范围）。</w:t>
      </w:r>
    </w:p>
    <w:p w14:paraId="358D5938" w14:textId="77777777" w:rsidR="00D436CB" w:rsidRDefault="00F31275">
      <w:pPr>
        <w:spacing w:line="480" w:lineRule="auto"/>
        <w:ind w:firstLineChars="200" w:firstLine="420"/>
        <w:rPr>
          <w:rFonts w:ascii="Arial" w:eastAsia="宋体" w:hAnsi="Arial" w:cs="Arial"/>
          <w:szCs w:val="22"/>
        </w:rPr>
      </w:pPr>
      <w:r>
        <w:rPr>
          <w:rFonts w:ascii="Arial" w:eastAsia="宋体" w:hAnsi="宋体" w:cs="Arial"/>
          <w:szCs w:val="22"/>
        </w:rPr>
        <w:t>河东村</w:t>
      </w:r>
      <w:r>
        <w:rPr>
          <w:rFonts w:ascii="Arial" w:eastAsia="宋体" w:hAnsi="Arial" w:cs="Arial"/>
          <w:szCs w:val="22"/>
        </w:rPr>
        <w:t xml:space="preserve"> 13 </w:t>
      </w:r>
      <w:r>
        <w:rPr>
          <w:rFonts w:ascii="Arial" w:eastAsia="宋体" w:hAnsi="宋体" w:cs="Arial"/>
          <w:szCs w:val="22"/>
        </w:rPr>
        <w:t>宗地，总占地面积</w:t>
      </w:r>
      <w:r>
        <w:rPr>
          <w:rFonts w:ascii="Arial" w:eastAsia="宋体" w:hAnsi="Arial" w:cs="Arial"/>
          <w:szCs w:val="22"/>
        </w:rPr>
        <w:t xml:space="preserve"> 178,203 </w:t>
      </w:r>
      <w:r>
        <w:rPr>
          <w:rFonts w:ascii="Arial" w:eastAsia="宋体" w:hAnsi="宋体" w:cs="Arial"/>
          <w:szCs w:val="22"/>
        </w:rPr>
        <w:t>㎡，建筑面积</w:t>
      </w:r>
      <w:r>
        <w:rPr>
          <w:rFonts w:ascii="Arial" w:eastAsia="宋体" w:hAnsi="Arial" w:cs="Arial"/>
          <w:szCs w:val="22"/>
        </w:rPr>
        <w:t xml:space="preserve"> 245,460.92 </w:t>
      </w:r>
      <w:r>
        <w:rPr>
          <w:rFonts w:ascii="Arial" w:eastAsia="宋体" w:hAnsi="宋体" w:cs="Arial"/>
          <w:szCs w:val="22"/>
        </w:rPr>
        <w:t>㎡；</w:t>
      </w:r>
    </w:p>
    <w:p w14:paraId="0AA494E9" w14:textId="77777777" w:rsidR="00D436CB" w:rsidRDefault="00F31275">
      <w:pPr>
        <w:spacing w:line="480" w:lineRule="auto"/>
        <w:ind w:firstLineChars="200" w:firstLine="420"/>
        <w:rPr>
          <w:rFonts w:ascii="Arial" w:eastAsia="宋体" w:hAnsi="Arial" w:cs="Arial"/>
          <w:szCs w:val="22"/>
        </w:rPr>
      </w:pPr>
      <w:r>
        <w:rPr>
          <w:rFonts w:ascii="Arial" w:eastAsia="宋体" w:hAnsi="宋体" w:cs="Arial"/>
          <w:szCs w:val="22"/>
        </w:rPr>
        <w:t>麻布</w:t>
      </w:r>
      <w:r>
        <w:rPr>
          <w:rFonts w:ascii="Arial" w:eastAsia="宋体" w:hAnsi="Arial" w:cs="Arial"/>
          <w:szCs w:val="22"/>
        </w:rPr>
        <w:t xml:space="preserve"> 3 </w:t>
      </w:r>
      <w:r>
        <w:rPr>
          <w:rFonts w:ascii="Arial" w:eastAsia="宋体" w:hAnsi="宋体" w:cs="Arial"/>
          <w:szCs w:val="22"/>
        </w:rPr>
        <w:t>宗地，总占地面积</w:t>
      </w:r>
      <w:r>
        <w:rPr>
          <w:rFonts w:ascii="Arial" w:eastAsia="宋体" w:hAnsi="Arial" w:cs="Arial"/>
          <w:szCs w:val="22"/>
        </w:rPr>
        <w:t xml:space="preserve"> 30,618 </w:t>
      </w:r>
      <w:r>
        <w:rPr>
          <w:rFonts w:ascii="Arial" w:eastAsia="宋体" w:hAnsi="宋体" w:cs="Arial"/>
          <w:szCs w:val="22"/>
        </w:rPr>
        <w:t>㎡，建筑面积</w:t>
      </w:r>
      <w:r>
        <w:rPr>
          <w:rFonts w:ascii="Arial" w:eastAsia="宋体" w:hAnsi="Arial" w:cs="Arial"/>
          <w:szCs w:val="22"/>
        </w:rPr>
        <w:t xml:space="preserve"> 38,294 </w:t>
      </w:r>
      <w:r>
        <w:rPr>
          <w:rFonts w:ascii="Arial" w:eastAsia="宋体" w:hAnsi="宋体" w:cs="Arial"/>
          <w:szCs w:val="22"/>
        </w:rPr>
        <w:t>㎡；</w:t>
      </w:r>
    </w:p>
    <w:p w14:paraId="66F160C5" w14:textId="77777777" w:rsidR="00D436CB" w:rsidRDefault="00F31275">
      <w:pPr>
        <w:spacing w:line="480" w:lineRule="auto"/>
        <w:ind w:firstLineChars="200" w:firstLine="420"/>
        <w:rPr>
          <w:rFonts w:ascii="Arial" w:eastAsia="宋体" w:hAnsi="Arial" w:cs="Arial"/>
          <w:szCs w:val="22"/>
        </w:rPr>
      </w:pPr>
      <w:r>
        <w:rPr>
          <w:rFonts w:ascii="Arial" w:eastAsia="宋体" w:hAnsi="宋体" w:cs="Arial"/>
          <w:szCs w:val="22"/>
        </w:rPr>
        <w:t>径贝</w:t>
      </w:r>
      <w:r>
        <w:rPr>
          <w:rFonts w:ascii="Arial" w:eastAsia="宋体" w:hAnsi="Arial" w:cs="Arial"/>
          <w:szCs w:val="22"/>
        </w:rPr>
        <w:t xml:space="preserve"> 5 </w:t>
      </w:r>
      <w:r>
        <w:rPr>
          <w:rFonts w:ascii="Arial" w:eastAsia="宋体" w:hAnsi="宋体" w:cs="Arial"/>
          <w:szCs w:val="22"/>
        </w:rPr>
        <w:t>宗地，总占地面积</w:t>
      </w:r>
      <w:r>
        <w:rPr>
          <w:rFonts w:ascii="Arial" w:eastAsia="宋体" w:hAnsi="Arial" w:cs="Arial"/>
          <w:szCs w:val="22"/>
        </w:rPr>
        <w:t xml:space="preserve"> 19,759 </w:t>
      </w:r>
      <w:r>
        <w:rPr>
          <w:rFonts w:ascii="Arial" w:eastAsia="宋体" w:hAnsi="宋体" w:cs="Arial"/>
          <w:szCs w:val="22"/>
        </w:rPr>
        <w:t>㎡，建筑面积</w:t>
      </w:r>
      <w:r>
        <w:rPr>
          <w:rFonts w:ascii="Arial" w:eastAsia="宋体" w:hAnsi="Arial" w:cs="Arial"/>
          <w:szCs w:val="22"/>
        </w:rPr>
        <w:t xml:space="preserve"> 23,700 </w:t>
      </w:r>
      <w:r>
        <w:rPr>
          <w:rFonts w:ascii="Arial" w:eastAsia="宋体" w:hAnsi="宋体" w:cs="Arial"/>
          <w:szCs w:val="22"/>
        </w:rPr>
        <w:t>㎡；</w:t>
      </w:r>
    </w:p>
    <w:p w14:paraId="551A5343" w14:textId="77777777" w:rsidR="00D436CB" w:rsidRDefault="00F31275">
      <w:pPr>
        <w:spacing w:line="480" w:lineRule="auto"/>
        <w:ind w:firstLineChars="200" w:firstLine="420"/>
        <w:rPr>
          <w:rFonts w:ascii="Arial" w:eastAsia="宋体" w:hAnsi="Arial" w:cs="Arial"/>
          <w:szCs w:val="22"/>
        </w:rPr>
      </w:pPr>
      <w:r>
        <w:rPr>
          <w:rFonts w:ascii="Arial" w:eastAsia="宋体" w:hAnsi="宋体" w:cs="Arial"/>
          <w:szCs w:val="22"/>
        </w:rPr>
        <w:t>翻身一队</w:t>
      </w:r>
      <w:r>
        <w:rPr>
          <w:rFonts w:ascii="Arial" w:eastAsia="宋体" w:hAnsi="Arial" w:cs="Arial"/>
          <w:szCs w:val="22"/>
        </w:rPr>
        <w:t xml:space="preserve"> 2 </w:t>
      </w:r>
      <w:r>
        <w:rPr>
          <w:rFonts w:ascii="Arial" w:eastAsia="宋体" w:hAnsi="宋体" w:cs="Arial"/>
          <w:szCs w:val="22"/>
        </w:rPr>
        <w:t>宗地，总占地面积</w:t>
      </w:r>
      <w:r>
        <w:rPr>
          <w:rFonts w:ascii="Arial" w:eastAsia="宋体" w:hAnsi="Arial" w:cs="Arial"/>
          <w:szCs w:val="22"/>
        </w:rPr>
        <w:t xml:space="preserve"> 1,402 </w:t>
      </w:r>
      <w:r>
        <w:rPr>
          <w:rFonts w:ascii="Arial" w:eastAsia="宋体" w:hAnsi="宋体" w:cs="Arial"/>
          <w:szCs w:val="22"/>
        </w:rPr>
        <w:t>㎡</w:t>
      </w:r>
      <w:r>
        <w:rPr>
          <w:rFonts w:ascii="Arial" w:eastAsia="宋体" w:hAnsi="Arial" w:cs="Arial"/>
          <w:szCs w:val="22"/>
        </w:rPr>
        <w:t xml:space="preserve"> </w:t>
      </w:r>
      <w:r>
        <w:rPr>
          <w:rFonts w:ascii="Arial" w:eastAsia="宋体" w:hAnsi="宋体" w:cs="Arial"/>
          <w:szCs w:val="22"/>
        </w:rPr>
        <w:t>，建筑面积</w:t>
      </w:r>
      <w:r>
        <w:rPr>
          <w:rFonts w:ascii="Arial" w:eastAsia="宋体" w:hAnsi="Arial" w:cs="Arial"/>
          <w:szCs w:val="22"/>
        </w:rPr>
        <w:t xml:space="preserve"> 6,156 </w:t>
      </w:r>
      <w:r>
        <w:rPr>
          <w:rFonts w:ascii="Arial" w:eastAsia="宋体" w:hAnsi="宋体" w:cs="Arial"/>
          <w:szCs w:val="22"/>
        </w:rPr>
        <w:t>㎡；</w:t>
      </w:r>
    </w:p>
    <w:p w14:paraId="6DF9082E" w14:textId="77777777" w:rsidR="00D436CB" w:rsidRDefault="00F31275">
      <w:pPr>
        <w:spacing w:line="480" w:lineRule="auto"/>
        <w:ind w:firstLineChars="200" w:firstLine="420"/>
        <w:rPr>
          <w:rFonts w:ascii="Arial" w:eastAsia="宋体" w:hAnsi="Arial" w:cs="Arial"/>
          <w:szCs w:val="22"/>
        </w:rPr>
      </w:pPr>
      <w:r>
        <w:rPr>
          <w:rFonts w:ascii="Arial" w:eastAsia="宋体" w:hAnsi="宋体" w:cs="Arial"/>
          <w:szCs w:val="22"/>
        </w:rPr>
        <w:t>翻身七队</w:t>
      </w:r>
      <w:r>
        <w:rPr>
          <w:rFonts w:ascii="Arial" w:eastAsia="宋体" w:hAnsi="Arial" w:cs="Arial"/>
          <w:szCs w:val="22"/>
        </w:rPr>
        <w:t xml:space="preserve"> 3 </w:t>
      </w:r>
      <w:r>
        <w:rPr>
          <w:rFonts w:ascii="Arial" w:eastAsia="宋体" w:hAnsi="宋体" w:cs="Arial"/>
          <w:szCs w:val="22"/>
        </w:rPr>
        <w:t>宗地，总占地面积</w:t>
      </w:r>
      <w:r>
        <w:rPr>
          <w:rFonts w:ascii="Arial" w:eastAsia="宋体" w:hAnsi="Arial" w:cs="Arial"/>
          <w:szCs w:val="22"/>
        </w:rPr>
        <w:t xml:space="preserve"> 34,624 </w:t>
      </w:r>
      <w:r>
        <w:rPr>
          <w:rFonts w:ascii="Arial" w:eastAsia="宋体" w:hAnsi="宋体" w:cs="Arial"/>
          <w:szCs w:val="22"/>
        </w:rPr>
        <w:t>㎡，建筑面积</w:t>
      </w:r>
      <w:r>
        <w:rPr>
          <w:rFonts w:ascii="Arial" w:eastAsia="宋体" w:hAnsi="Arial" w:cs="Arial"/>
          <w:szCs w:val="22"/>
        </w:rPr>
        <w:t xml:space="preserve"> 46,561 </w:t>
      </w:r>
      <w:r>
        <w:rPr>
          <w:rFonts w:ascii="Arial" w:eastAsia="宋体" w:hAnsi="宋体" w:cs="Arial"/>
          <w:szCs w:val="22"/>
        </w:rPr>
        <w:t>㎡；</w:t>
      </w:r>
    </w:p>
    <w:p w14:paraId="05BBBA8F" w14:textId="77777777" w:rsidR="00D436CB" w:rsidRDefault="00F31275">
      <w:pPr>
        <w:spacing w:line="480" w:lineRule="auto"/>
        <w:ind w:firstLineChars="200" w:firstLine="420"/>
        <w:rPr>
          <w:rFonts w:ascii="Arial" w:eastAsia="宋体" w:hAnsi="Arial" w:cs="Arial"/>
          <w:szCs w:val="22"/>
        </w:rPr>
      </w:pPr>
      <w:r>
        <w:rPr>
          <w:rFonts w:ascii="Arial" w:eastAsia="宋体" w:hAnsi="宋体" w:cs="Arial"/>
          <w:szCs w:val="22"/>
        </w:rPr>
        <w:t>其他</w:t>
      </w:r>
      <w:r>
        <w:rPr>
          <w:rFonts w:ascii="Arial" w:eastAsia="宋体" w:hAnsi="Arial" w:cs="Arial"/>
          <w:szCs w:val="22"/>
        </w:rPr>
        <w:t xml:space="preserve"> 13 </w:t>
      </w:r>
      <w:r>
        <w:rPr>
          <w:rFonts w:ascii="Arial" w:eastAsia="宋体" w:hAnsi="宋体" w:cs="Arial"/>
          <w:szCs w:val="22"/>
        </w:rPr>
        <w:t>宗地，总占地面积</w:t>
      </w:r>
      <w:r>
        <w:rPr>
          <w:rFonts w:ascii="Arial" w:eastAsia="宋体" w:hAnsi="Arial" w:cs="Arial"/>
          <w:szCs w:val="22"/>
        </w:rPr>
        <w:t xml:space="preserve"> 22,864 </w:t>
      </w:r>
      <w:r>
        <w:rPr>
          <w:rFonts w:ascii="Arial" w:eastAsia="宋体" w:hAnsi="宋体" w:cs="Arial"/>
          <w:szCs w:val="22"/>
        </w:rPr>
        <w:t>㎡（</w:t>
      </w:r>
      <w:r>
        <w:rPr>
          <w:rFonts w:ascii="Arial" w:eastAsia="宋体" w:hAnsi="Arial" w:cs="Arial"/>
          <w:szCs w:val="22"/>
        </w:rPr>
        <w:t xml:space="preserve">10,860 </w:t>
      </w:r>
      <w:r>
        <w:rPr>
          <w:rFonts w:ascii="Arial" w:eastAsia="宋体" w:hAnsi="宋体" w:cs="Arial"/>
          <w:szCs w:val="22"/>
        </w:rPr>
        <w:t>㎡</w:t>
      </w:r>
      <w:r>
        <w:rPr>
          <w:rFonts w:ascii="Arial" w:eastAsia="宋体" w:hAnsi="Arial" w:cs="Arial"/>
          <w:szCs w:val="22"/>
        </w:rPr>
        <w:t>+</w:t>
      </w:r>
      <w:r>
        <w:rPr>
          <w:rFonts w:ascii="Arial" w:eastAsia="宋体" w:hAnsi="宋体" w:cs="Arial"/>
          <w:szCs w:val="22"/>
        </w:rPr>
        <w:t>咸水冲</w:t>
      </w:r>
      <w:r>
        <w:rPr>
          <w:rFonts w:ascii="Arial" w:eastAsia="宋体" w:hAnsi="Arial" w:cs="Arial"/>
          <w:szCs w:val="22"/>
        </w:rPr>
        <w:t xml:space="preserve"> 12,004 </w:t>
      </w:r>
      <w:r>
        <w:rPr>
          <w:rFonts w:ascii="Arial" w:eastAsia="宋体" w:hAnsi="宋体" w:cs="Arial"/>
          <w:szCs w:val="22"/>
        </w:rPr>
        <w:t>㎡），建筑面积</w:t>
      </w:r>
      <w:r>
        <w:rPr>
          <w:rFonts w:ascii="Arial" w:eastAsia="宋体" w:hAnsi="Arial" w:cs="Arial"/>
          <w:szCs w:val="22"/>
        </w:rPr>
        <w:t xml:space="preserve"> 54,668 </w:t>
      </w:r>
      <w:r>
        <w:rPr>
          <w:rFonts w:ascii="Arial" w:eastAsia="宋体" w:hAnsi="宋体" w:cs="Arial"/>
          <w:szCs w:val="22"/>
        </w:rPr>
        <w:t>㎡（</w:t>
      </w:r>
      <w:r>
        <w:rPr>
          <w:rFonts w:ascii="Arial" w:eastAsia="宋体" w:hAnsi="Arial" w:cs="Arial"/>
          <w:szCs w:val="22"/>
        </w:rPr>
        <w:t xml:space="preserve">25,751 </w:t>
      </w:r>
      <w:r>
        <w:rPr>
          <w:rFonts w:ascii="Arial" w:eastAsia="宋体" w:hAnsi="宋体" w:cs="Arial"/>
          <w:szCs w:val="22"/>
        </w:rPr>
        <w:t>㎡</w:t>
      </w:r>
      <w:r>
        <w:rPr>
          <w:rFonts w:ascii="Arial" w:eastAsia="宋体" w:hAnsi="Arial" w:cs="Arial"/>
          <w:szCs w:val="22"/>
        </w:rPr>
        <w:t>+</w:t>
      </w:r>
      <w:r>
        <w:rPr>
          <w:rFonts w:ascii="Arial" w:eastAsia="宋体" w:hAnsi="宋体" w:cs="Arial"/>
          <w:szCs w:val="22"/>
        </w:rPr>
        <w:t>咸水冲</w:t>
      </w:r>
      <w:r>
        <w:rPr>
          <w:rFonts w:ascii="Arial" w:eastAsia="宋体" w:hAnsi="Arial" w:cs="Arial"/>
          <w:szCs w:val="22"/>
        </w:rPr>
        <w:t xml:space="preserve"> 28,917 </w:t>
      </w:r>
      <w:r>
        <w:rPr>
          <w:rFonts w:ascii="Arial" w:eastAsia="宋体" w:hAnsi="宋体" w:cs="Arial"/>
          <w:szCs w:val="22"/>
        </w:rPr>
        <w:t>㎡）。</w:t>
      </w:r>
    </w:p>
    <w:p w14:paraId="0DF0BE85" w14:textId="77777777" w:rsidR="00D436CB" w:rsidRDefault="00F31275">
      <w:pPr>
        <w:spacing w:line="480" w:lineRule="auto"/>
        <w:ind w:firstLineChars="200" w:firstLine="420"/>
        <w:rPr>
          <w:rFonts w:ascii="Arial" w:eastAsia="宋体" w:hAnsi="Arial" w:cs="Arial"/>
          <w:szCs w:val="22"/>
        </w:rPr>
      </w:pPr>
      <w:r>
        <w:rPr>
          <w:rFonts w:ascii="Arial" w:eastAsia="宋体" w:hAnsi="宋体" w:cs="Arial"/>
          <w:szCs w:val="22"/>
        </w:rPr>
        <w:t>该片区多数建筑物建设于上世纪</w:t>
      </w:r>
      <w:r>
        <w:rPr>
          <w:rFonts w:ascii="Arial" w:eastAsia="宋体" w:hAnsi="Arial" w:cs="Arial"/>
          <w:szCs w:val="22"/>
        </w:rPr>
        <w:t xml:space="preserve"> 80 </w:t>
      </w:r>
      <w:r>
        <w:rPr>
          <w:rFonts w:ascii="Arial" w:eastAsia="宋体" w:hAnsi="宋体" w:cs="Arial"/>
          <w:szCs w:val="22"/>
        </w:rPr>
        <w:t>年代，楼层较低，三到四层占总建筑面积的</w:t>
      </w:r>
      <w:r>
        <w:rPr>
          <w:rFonts w:ascii="Arial" w:eastAsia="宋体" w:hAnsi="Arial" w:cs="Arial"/>
          <w:szCs w:val="22"/>
        </w:rPr>
        <w:t xml:space="preserve"> 70%</w:t>
      </w:r>
      <w:r>
        <w:rPr>
          <w:rFonts w:ascii="Arial" w:eastAsia="宋体" w:hAnsi="宋体" w:cs="Arial"/>
          <w:szCs w:val="22"/>
        </w:rPr>
        <w:t>。片区现状用地性质以居住为主，商业主要分布在富成路</w:t>
      </w:r>
      <w:r>
        <w:rPr>
          <w:rFonts w:ascii="Arial" w:eastAsia="宋体" w:hAnsi="Arial" w:cs="Arial"/>
          <w:szCs w:val="22"/>
        </w:rPr>
        <w:t>-</w:t>
      </w:r>
      <w:r>
        <w:rPr>
          <w:rFonts w:ascii="Arial" w:eastAsia="宋体" w:hAnsi="宋体" w:cs="Arial"/>
          <w:szCs w:val="22"/>
        </w:rPr>
        <w:t>河东路、广深</w:t>
      </w:r>
      <w:r>
        <w:rPr>
          <w:rFonts w:ascii="Arial" w:eastAsia="宋体" w:hAnsi="Arial" w:cs="Arial"/>
          <w:szCs w:val="22"/>
        </w:rPr>
        <w:t xml:space="preserve">107 </w:t>
      </w:r>
      <w:r>
        <w:rPr>
          <w:rFonts w:ascii="Arial" w:eastAsia="宋体" w:hAnsi="宋体" w:cs="Arial"/>
          <w:szCs w:val="22"/>
        </w:rPr>
        <w:t>国道</w:t>
      </w:r>
      <w:r>
        <w:rPr>
          <w:rFonts w:ascii="Arial" w:eastAsia="宋体" w:hAnsi="Arial" w:cs="Arial"/>
          <w:szCs w:val="22"/>
        </w:rPr>
        <w:t>-</w:t>
      </w:r>
      <w:r>
        <w:rPr>
          <w:rFonts w:ascii="Arial" w:eastAsia="宋体" w:hAnsi="宋体" w:cs="Arial"/>
          <w:szCs w:val="22"/>
        </w:rPr>
        <w:t>新安五路、以及项目范围内零星</w:t>
      </w:r>
      <w:proofErr w:type="gramStart"/>
      <w:r>
        <w:rPr>
          <w:rFonts w:ascii="Arial" w:eastAsia="宋体" w:hAnsi="宋体" w:cs="Arial"/>
          <w:szCs w:val="22"/>
        </w:rPr>
        <w:t>住宅改商铺</w:t>
      </w:r>
      <w:proofErr w:type="gramEnd"/>
      <w:r>
        <w:rPr>
          <w:rFonts w:ascii="Arial" w:eastAsia="宋体" w:hAnsi="宋体" w:cs="Arial"/>
          <w:szCs w:val="22"/>
        </w:rPr>
        <w:t>。</w:t>
      </w:r>
    </w:p>
    <w:p w14:paraId="67C99B21" w14:textId="77777777" w:rsidR="00D436CB" w:rsidRDefault="00D436CB">
      <w:pPr>
        <w:spacing w:before="300" w:after="300" w:line="360" w:lineRule="exact"/>
        <w:jc w:val="left"/>
        <w:outlineLvl w:val="0"/>
        <w:rPr>
          <w:rFonts w:ascii="Arial" w:eastAsia="宋体" w:hAnsi="Arial" w:cs="Arial"/>
          <w:b/>
          <w:sz w:val="24"/>
        </w:rPr>
      </w:pPr>
    </w:p>
    <w:p w14:paraId="3C511E46" w14:textId="77777777" w:rsidR="00D436CB" w:rsidRDefault="00D436CB">
      <w:pPr>
        <w:spacing w:before="300" w:after="300" w:line="360" w:lineRule="exact"/>
        <w:jc w:val="left"/>
        <w:outlineLvl w:val="0"/>
        <w:rPr>
          <w:rFonts w:ascii="Arial" w:eastAsia="宋体" w:hAnsi="Arial" w:cs="Arial"/>
          <w:b/>
          <w:sz w:val="24"/>
        </w:rPr>
      </w:pPr>
      <w:bookmarkStart w:id="1" w:name="_Toc66180358"/>
    </w:p>
    <w:p w14:paraId="0F0342BE" w14:textId="77777777" w:rsidR="00D436CB" w:rsidRDefault="00D436CB">
      <w:pPr>
        <w:spacing w:before="300" w:after="300" w:line="360" w:lineRule="exact"/>
        <w:jc w:val="left"/>
        <w:outlineLvl w:val="0"/>
        <w:rPr>
          <w:rFonts w:ascii="Arial" w:eastAsia="宋体" w:hAnsi="Arial" w:cs="Arial"/>
          <w:b/>
          <w:sz w:val="24"/>
        </w:rPr>
      </w:pPr>
    </w:p>
    <w:p w14:paraId="0B24284D" w14:textId="77777777" w:rsidR="00D436CB" w:rsidRDefault="00F31275">
      <w:pPr>
        <w:spacing w:before="300" w:after="300" w:line="360" w:lineRule="exact"/>
        <w:jc w:val="left"/>
        <w:outlineLvl w:val="0"/>
        <w:rPr>
          <w:rFonts w:ascii="宋体" w:eastAsia="宋体" w:hAnsi="宋体" w:cs="宋体"/>
          <w:b/>
          <w:sz w:val="24"/>
        </w:rPr>
      </w:pPr>
      <w:r>
        <w:rPr>
          <w:rFonts w:ascii="宋体" w:eastAsia="宋体" w:hAnsi="宋体" w:cs="宋体" w:hint="eastAsia"/>
          <w:b/>
          <w:sz w:val="24"/>
        </w:rPr>
        <w:t xml:space="preserve">2 </w:t>
      </w:r>
      <w:r>
        <w:rPr>
          <w:rFonts w:ascii="宋体" w:eastAsia="宋体" w:hAnsi="宋体" w:cs="宋体" w:hint="eastAsia"/>
          <w:b/>
          <w:sz w:val="24"/>
        </w:rPr>
        <w:t>重大事项</w:t>
      </w:r>
      <w:bookmarkEnd w:id="1"/>
    </w:p>
    <w:p w14:paraId="052ACB12" w14:textId="77777777" w:rsidR="00D436CB" w:rsidRDefault="00F31275">
      <w:pPr>
        <w:tabs>
          <w:tab w:val="left" w:pos="312"/>
        </w:tabs>
        <w:spacing w:line="480" w:lineRule="auto"/>
        <w:ind w:firstLineChars="200" w:firstLine="420"/>
        <w:rPr>
          <w:rFonts w:ascii="Arial" w:eastAsia="宋体" w:hAnsi="Arial" w:cs="Arial"/>
          <w:szCs w:val="21"/>
        </w:rPr>
      </w:pPr>
      <w:r>
        <w:rPr>
          <w:rFonts w:ascii="Arial" w:eastAsia="宋体" w:hAnsi="Arial" w:cs="Arial"/>
          <w:szCs w:val="21"/>
        </w:rPr>
        <w:t>1</w:t>
      </w:r>
      <w:r>
        <w:rPr>
          <w:rFonts w:ascii="Arial" w:eastAsia="宋体" w:hAnsi="Arial" w:cs="Arial"/>
          <w:szCs w:val="21"/>
        </w:rPr>
        <w:t>、</w:t>
      </w:r>
      <w:r>
        <w:rPr>
          <w:rFonts w:ascii="Arial" w:eastAsia="宋体" w:hAnsi="Arial" w:cs="Arial"/>
          <w:szCs w:val="21"/>
        </w:rPr>
        <w:t>7</w:t>
      </w:r>
      <w:r>
        <w:rPr>
          <w:rFonts w:ascii="Arial" w:eastAsia="宋体" w:hAnsi="Arial" w:cs="Arial"/>
          <w:szCs w:val="21"/>
        </w:rPr>
        <w:t>月份项目公司西乡河东项目拟在华融资产申报融资用以置换民生信托存量融资，现民生信托存量融资为</w:t>
      </w:r>
      <w:r>
        <w:rPr>
          <w:rFonts w:ascii="Arial" w:eastAsia="宋体" w:hAnsi="Arial" w:cs="Arial"/>
          <w:szCs w:val="21"/>
        </w:rPr>
        <w:t>14</w:t>
      </w:r>
      <w:r>
        <w:rPr>
          <w:rFonts w:ascii="Arial" w:eastAsia="宋体" w:hAnsi="Arial" w:cs="Arial"/>
          <w:szCs w:val="21"/>
        </w:rPr>
        <w:t>亿元，</w:t>
      </w:r>
      <w:r>
        <w:rPr>
          <w:rFonts w:ascii="Arial" w:eastAsia="宋体" w:hAnsi="Arial" w:cs="Arial"/>
          <w:szCs w:val="21"/>
        </w:rPr>
        <w:t>8</w:t>
      </w:r>
      <w:r>
        <w:rPr>
          <w:rFonts w:ascii="Arial" w:eastAsia="宋体" w:hAnsi="Arial" w:cs="Arial"/>
          <w:szCs w:val="21"/>
        </w:rPr>
        <w:t>月</w:t>
      </w:r>
      <w:r>
        <w:rPr>
          <w:rFonts w:ascii="Arial" w:eastAsia="宋体" w:hAnsi="Arial" w:cs="Arial"/>
          <w:szCs w:val="21"/>
        </w:rPr>
        <w:t>22</w:t>
      </w:r>
      <w:r>
        <w:rPr>
          <w:rFonts w:ascii="Arial" w:eastAsia="宋体" w:hAnsi="Arial" w:cs="Arial"/>
          <w:szCs w:val="21"/>
        </w:rPr>
        <w:t>日专</w:t>
      </w:r>
      <w:proofErr w:type="gramStart"/>
      <w:r>
        <w:rPr>
          <w:rFonts w:ascii="Arial" w:eastAsia="宋体" w:hAnsi="Arial" w:cs="Arial"/>
          <w:szCs w:val="21"/>
        </w:rPr>
        <w:t>规</w:t>
      </w:r>
      <w:proofErr w:type="gramEnd"/>
      <w:r>
        <w:rPr>
          <w:rFonts w:ascii="Arial" w:eastAsia="宋体" w:hAnsi="Arial" w:cs="Arial"/>
          <w:szCs w:val="21"/>
        </w:rPr>
        <w:t>对赌节点到期。应华融资产</w:t>
      </w:r>
      <w:proofErr w:type="gramStart"/>
      <w:r>
        <w:rPr>
          <w:rFonts w:ascii="Arial" w:eastAsia="宋体" w:hAnsi="Arial" w:cs="Arial"/>
          <w:szCs w:val="21"/>
        </w:rPr>
        <w:t>进场尽调需求</w:t>
      </w:r>
      <w:proofErr w:type="gramEnd"/>
      <w:r>
        <w:rPr>
          <w:rFonts w:ascii="Arial" w:eastAsia="宋体" w:hAnsi="Arial" w:cs="Arial"/>
          <w:szCs w:val="21"/>
        </w:rPr>
        <w:t>，需提供如下材料原件供华融资</w:t>
      </w:r>
      <w:proofErr w:type="gramStart"/>
      <w:r>
        <w:rPr>
          <w:rFonts w:ascii="Arial" w:eastAsia="宋体" w:hAnsi="Arial" w:cs="Arial"/>
          <w:szCs w:val="21"/>
        </w:rPr>
        <w:t>产进行尽</w:t>
      </w:r>
      <w:r>
        <w:rPr>
          <w:rFonts w:ascii="Arial" w:eastAsia="宋体" w:hAnsi="Arial" w:cs="Arial"/>
          <w:szCs w:val="21"/>
        </w:rPr>
        <w:t>调</w:t>
      </w:r>
      <w:proofErr w:type="gramEnd"/>
      <w:r>
        <w:rPr>
          <w:rFonts w:ascii="Arial" w:eastAsia="宋体" w:hAnsi="Arial" w:cs="Arial"/>
          <w:szCs w:val="21"/>
        </w:rPr>
        <w:t>查阅：</w:t>
      </w:r>
    </w:p>
    <w:p w14:paraId="55BD34C0" w14:textId="77777777" w:rsidR="00D436CB" w:rsidRDefault="00F31275">
      <w:pPr>
        <w:tabs>
          <w:tab w:val="left" w:pos="312"/>
        </w:tabs>
        <w:spacing w:line="480" w:lineRule="auto"/>
        <w:ind w:firstLineChars="200" w:firstLine="420"/>
        <w:rPr>
          <w:rFonts w:ascii="Arial" w:eastAsia="宋体" w:hAnsi="Arial" w:cs="Arial"/>
          <w:szCs w:val="21"/>
        </w:rPr>
      </w:pPr>
      <w:r>
        <w:rPr>
          <w:rFonts w:ascii="Arial" w:eastAsia="宋体" w:hAnsi="Arial" w:cs="Arial"/>
          <w:szCs w:val="21"/>
        </w:rPr>
        <w:t xml:space="preserve">  </w:t>
      </w:r>
      <w:r>
        <w:rPr>
          <w:rFonts w:ascii="Arial" w:eastAsia="宋体" w:hAnsi="Arial" w:cs="Arial"/>
          <w:szCs w:val="21"/>
        </w:rPr>
        <w:t>（一）工商资料原件（佳兆业集团（深圳）有限公司、深圳市西乡佳兆业房地产开发有限公司、深圳明黎产业发展有限公司）</w:t>
      </w:r>
    </w:p>
    <w:p w14:paraId="569D80F7" w14:textId="77777777" w:rsidR="00D436CB" w:rsidRDefault="00F31275">
      <w:pPr>
        <w:tabs>
          <w:tab w:val="left" w:pos="312"/>
        </w:tabs>
        <w:spacing w:line="480" w:lineRule="auto"/>
        <w:ind w:firstLineChars="200" w:firstLine="420"/>
        <w:rPr>
          <w:rFonts w:ascii="Arial" w:eastAsia="宋体" w:hAnsi="Arial" w:cs="Arial"/>
          <w:szCs w:val="21"/>
        </w:rPr>
      </w:pPr>
      <w:r>
        <w:rPr>
          <w:rFonts w:ascii="Arial" w:eastAsia="宋体" w:hAnsi="Arial" w:cs="Arial"/>
          <w:szCs w:val="21"/>
        </w:rPr>
        <w:t xml:space="preserve">  1</w:t>
      </w:r>
      <w:r>
        <w:rPr>
          <w:rFonts w:ascii="Arial" w:eastAsia="宋体" w:hAnsi="Arial" w:cs="Arial"/>
          <w:szCs w:val="21"/>
        </w:rPr>
        <w:t>、营业执照正副本</w:t>
      </w:r>
    </w:p>
    <w:p w14:paraId="73696E0D" w14:textId="77777777" w:rsidR="00D436CB" w:rsidRDefault="00F31275">
      <w:pPr>
        <w:tabs>
          <w:tab w:val="left" w:pos="312"/>
        </w:tabs>
        <w:spacing w:line="480" w:lineRule="auto"/>
        <w:ind w:firstLineChars="200" w:firstLine="420"/>
        <w:rPr>
          <w:rFonts w:ascii="Arial" w:eastAsia="宋体" w:hAnsi="Arial" w:cs="Arial"/>
          <w:szCs w:val="21"/>
        </w:rPr>
      </w:pPr>
      <w:r>
        <w:rPr>
          <w:rFonts w:ascii="Arial" w:eastAsia="宋体" w:hAnsi="Arial" w:cs="Arial"/>
          <w:szCs w:val="21"/>
        </w:rPr>
        <w:t xml:space="preserve">  2</w:t>
      </w:r>
      <w:r>
        <w:rPr>
          <w:rFonts w:ascii="Arial" w:eastAsia="宋体" w:hAnsi="Arial" w:cs="Arial"/>
          <w:szCs w:val="21"/>
        </w:rPr>
        <w:t>、章程</w:t>
      </w:r>
    </w:p>
    <w:p w14:paraId="2EAFDF43" w14:textId="77777777" w:rsidR="00D436CB" w:rsidRDefault="00F31275">
      <w:pPr>
        <w:tabs>
          <w:tab w:val="left" w:pos="312"/>
        </w:tabs>
        <w:spacing w:line="480" w:lineRule="auto"/>
        <w:ind w:firstLineChars="200" w:firstLine="420"/>
        <w:rPr>
          <w:rFonts w:ascii="Arial" w:eastAsia="宋体" w:hAnsi="Arial" w:cs="Arial"/>
          <w:szCs w:val="21"/>
        </w:rPr>
      </w:pPr>
      <w:r>
        <w:rPr>
          <w:rFonts w:ascii="Arial" w:eastAsia="宋体" w:hAnsi="Arial" w:cs="Arial"/>
          <w:szCs w:val="21"/>
        </w:rPr>
        <w:t xml:space="preserve">  3</w:t>
      </w:r>
      <w:r>
        <w:rPr>
          <w:rFonts w:ascii="Arial" w:eastAsia="宋体" w:hAnsi="Arial" w:cs="Arial"/>
          <w:szCs w:val="21"/>
        </w:rPr>
        <w:t>、房地产开发资质证书</w:t>
      </w:r>
    </w:p>
    <w:p w14:paraId="2C14CE9B" w14:textId="77777777" w:rsidR="00D436CB" w:rsidRDefault="00F31275">
      <w:pPr>
        <w:tabs>
          <w:tab w:val="left" w:pos="312"/>
        </w:tabs>
        <w:spacing w:line="480" w:lineRule="auto"/>
        <w:ind w:firstLineChars="200" w:firstLine="420"/>
        <w:rPr>
          <w:rFonts w:ascii="Arial" w:eastAsia="宋体" w:hAnsi="Arial" w:cs="Arial"/>
          <w:szCs w:val="21"/>
        </w:rPr>
      </w:pPr>
      <w:r>
        <w:rPr>
          <w:rFonts w:ascii="Arial" w:eastAsia="宋体" w:hAnsi="Arial" w:cs="Arial"/>
          <w:szCs w:val="21"/>
        </w:rPr>
        <w:t xml:space="preserve">  4</w:t>
      </w:r>
      <w:r>
        <w:rPr>
          <w:rFonts w:ascii="Arial" w:eastAsia="宋体" w:hAnsi="Arial" w:cs="Arial"/>
          <w:szCs w:val="21"/>
        </w:rPr>
        <w:t>、机构信用代码证</w:t>
      </w:r>
    </w:p>
    <w:p w14:paraId="3546CBCD" w14:textId="77777777" w:rsidR="00D436CB" w:rsidRDefault="00F31275">
      <w:pPr>
        <w:tabs>
          <w:tab w:val="left" w:pos="312"/>
        </w:tabs>
        <w:spacing w:line="480" w:lineRule="auto"/>
        <w:ind w:firstLineChars="200" w:firstLine="420"/>
        <w:rPr>
          <w:rFonts w:ascii="Arial" w:eastAsia="宋体" w:hAnsi="Arial" w:cs="Arial"/>
          <w:szCs w:val="21"/>
        </w:rPr>
      </w:pPr>
      <w:r>
        <w:rPr>
          <w:rFonts w:ascii="Arial" w:eastAsia="宋体" w:hAnsi="Arial" w:cs="Arial"/>
          <w:szCs w:val="21"/>
        </w:rPr>
        <w:t xml:space="preserve">  5</w:t>
      </w:r>
      <w:r>
        <w:rPr>
          <w:rFonts w:ascii="Arial" w:eastAsia="宋体" w:hAnsi="Arial" w:cs="Arial"/>
          <w:szCs w:val="21"/>
        </w:rPr>
        <w:t>、银行开户许可证</w:t>
      </w:r>
    </w:p>
    <w:p w14:paraId="780559DA" w14:textId="77777777" w:rsidR="00D436CB" w:rsidRDefault="00F31275">
      <w:pPr>
        <w:tabs>
          <w:tab w:val="left" w:pos="312"/>
        </w:tabs>
        <w:spacing w:line="480" w:lineRule="auto"/>
        <w:ind w:firstLineChars="200" w:firstLine="420"/>
        <w:rPr>
          <w:rFonts w:ascii="Arial" w:eastAsia="宋体" w:hAnsi="Arial" w:cs="Arial"/>
          <w:szCs w:val="21"/>
        </w:rPr>
      </w:pPr>
      <w:r>
        <w:rPr>
          <w:rFonts w:ascii="Arial" w:eastAsia="宋体" w:hAnsi="Arial" w:cs="Arial"/>
          <w:szCs w:val="21"/>
        </w:rPr>
        <w:t xml:space="preserve">  6</w:t>
      </w:r>
      <w:r>
        <w:rPr>
          <w:rFonts w:ascii="Arial" w:eastAsia="宋体" w:hAnsi="Arial" w:cs="Arial"/>
          <w:szCs w:val="21"/>
        </w:rPr>
        <w:t>、验资报告</w:t>
      </w:r>
    </w:p>
    <w:p w14:paraId="0054ECFF" w14:textId="77777777" w:rsidR="00D436CB" w:rsidRDefault="00F31275">
      <w:pPr>
        <w:tabs>
          <w:tab w:val="left" w:pos="312"/>
        </w:tabs>
        <w:spacing w:line="480" w:lineRule="auto"/>
        <w:ind w:firstLineChars="200" w:firstLine="420"/>
        <w:rPr>
          <w:rFonts w:ascii="Arial" w:eastAsia="宋体" w:hAnsi="Arial" w:cs="Arial"/>
          <w:szCs w:val="21"/>
        </w:rPr>
      </w:pPr>
      <w:r>
        <w:rPr>
          <w:rFonts w:ascii="Arial" w:eastAsia="宋体" w:hAnsi="Arial" w:cs="Arial"/>
          <w:szCs w:val="21"/>
        </w:rPr>
        <w:t xml:space="preserve">  7</w:t>
      </w:r>
      <w:r>
        <w:rPr>
          <w:rFonts w:ascii="Arial" w:eastAsia="宋体" w:hAnsi="Arial" w:cs="Arial"/>
          <w:szCs w:val="21"/>
        </w:rPr>
        <w:t>、工商底档</w:t>
      </w:r>
    </w:p>
    <w:p w14:paraId="55149C39" w14:textId="77777777" w:rsidR="00D436CB" w:rsidRDefault="00F31275">
      <w:pPr>
        <w:tabs>
          <w:tab w:val="left" w:pos="312"/>
        </w:tabs>
        <w:spacing w:line="480" w:lineRule="auto"/>
        <w:ind w:firstLineChars="200" w:firstLine="420"/>
        <w:rPr>
          <w:rFonts w:ascii="Arial" w:eastAsia="宋体" w:hAnsi="Arial" w:cs="Arial"/>
          <w:szCs w:val="21"/>
        </w:rPr>
      </w:pPr>
      <w:r>
        <w:rPr>
          <w:rFonts w:ascii="Arial" w:eastAsia="宋体" w:hAnsi="Arial" w:cs="Arial"/>
          <w:szCs w:val="21"/>
        </w:rPr>
        <w:t xml:space="preserve">  </w:t>
      </w:r>
      <w:r>
        <w:rPr>
          <w:rFonts w:ascii="Arial" w:eastAsia="宋体" w:hAnsi="Arial" w:cs="Arial"/>
          <w:szCs w:val="21"/>
        </w:rPr>
        <w:t>（二）西乡项目相关资料原件</w:t>
      </w:r>
    </w:p>
    <w:p w14:paraId="12BA0948" w14:textId="77777777" w:rsidR="00D436CB" w:rsidRDefault="00F31275">
      <w:pPr>
        <w:tabs>
          <w:tab w:val="left" w:pos="312"/>
        </w:tabs>
        <w:spacing w:line="480" w:lineRule="auto"/>
        <w:ind w:firstLineChars="200" w:firstLine="420"/>
        <w:rPr>
          <w:rFonts w:ascii="Arial" w:eastAsia="宋体" w:hAnsi="Arial" w:cs="Arial"/>
          <w:szCs w:val="21"/>
        </w:rPr>
      </w:pPr>
      <w:r>
        <w:rPr>
          <w:rFonts w:ascii="Arial" w:eastAsia="宋体" w:hAnsi="Arial" w:cs="Arial"/>
          <w:szCs w:val="21"/>
        </w:rPr>
        <w:t xml:space="preserve">  1</w:t>
      </w:r>
      <w:r>
        <w:rPr>
          <w:rFonts w:ascii="Arial" w:eastAsia="宋体" w:hAnsi="Arial" w:cs="Arial"/>
          <w:szCs w:val="21"/>
        </w:rPr>
        <w:t>、西乡项目民生信托融资合同</w:t>
      </w:r>
    </w:p>
    <w:p w14:paraId="0602D777" w14:textId="77777777" w:rsidR="00D436CB" w:rsidRDefault="00F31275">
      <w:pPr>
        <w:tabs>
          <w:tab w:val="left" w:pos="312"/>
        </w:tabs>
        <w:spacing w:line="480" w:lineRule="auto"/>
        <w:ind w:firstLineChars="200" w:firstLine="420"/>
        <w:rPr>
          <w:rFonts w:ascii="Arial" w:eastAsia="宋体" w:hAnsi="Arial" w:cs="Arial"/>
          <w:szCs w:val="21"/>
        </w:rPr>
      </w:pPr>
      <w:r>
        <w:rPr>
          <w:rFonts w:ascii="Arial" w:eastAsia="宋体" w:hAnsi="Arial" w:cs="Arial"/>
          <w:szCs w:val="21"/>
        </w:rPr>
        <w:t xml:space="preserve">  2</w:t>
      </w:r>
      <w:r>
        <w:rPr>
          <w:rFonts w:ascii="Arial" w:eastAsia="宋体" w:hAnsi="Arial" w:cs="Arial"/>
          <w:szCs w:val="21"/>
        </w:rPr>
        <w:t>、西乡项目拆迁补偿协议</w:t>
      </w:r>
    </w:p>
    <w:p w14:paraId="3610AE92" w14:textId="77777777" w:rsidR="00D436CB" w:rsidRDefault="00F31275">
      <w:pPr>
        <w:tabs>
          <w:tab w:val="left" w:pos="312"/>
        </w:tabs>
        <w:spacing w:line="480" w:lineRule="auto"/>
        <w:ind w:firstLineChars="200" w:firstLine="420"/>
        <w:rPr>
          <w:rFonts w:ascii="Arial" w:eastAsia="宋体" w:hAnsi="Arial" w:cs="Arial"/>
          <w:szCs w:val="21"/>
        </w:rPr>
      </w:pPr>
      <w:r>
        <w:rPr>
          <w:rFonts w:ascii="Arial" w:eastAsia="宋体" w:hAnsi="Arial" w:cs="Arial"/>
          <w:szCs w:val="21"/>
        </w:rPr>
        <w:t xml:space="preserve">  3</w:t>
      </w:r>
      <w:r>
        <w:rPr>
          <w:rFonts w:ascii="Arial" w:eastAsia="宋体" w:hAnsi="Arial" w:cs="Arial"/>
          <w:szCs w:val="21"/>
        </w:rPr>
        <w:t>、西乡项目与村股份公司签订的合作协议及相关会议决议文件</w:t>
      </w:r>
    </w:p>
    <w:p w14:paraId="3905F5AD" w14:textId="77777777" w:rsidR="00D436CB" w:rsidRDefault="00F31275">
      <w:pPr>
        <w:tabs>
          <w:tab w:val="left" w:pos="312"/>
        </w:tabs>
        <w:spacing w:line="480" w:lineRule="auto"/>
        <w:ind w:firstLineChars="200" w:firstLine="420"/>
        <w:rPr>
          <w:rFonts w:ascii="Arial" w:eastAsia="宋体" w:hAnsi="Arial" w:cs="Arial"/>
          <w:szCs w:val="21"/>
        </w:rPr>
      </w:pPr>
      <w:r>
        <w:rPr>
          <w:rFonts w:ascii="Arial" w:eastAsia="宋体" w:hAnsi="Arial" w:cs="Arial"/>
          <w:szCs w:val="21"/>
        </w:rPr>
        <w:t xml:space="preserve">  4</w:t>
      </w:r>
      <w:r>
        <w:rPr>
          <w:rFonts w:ascii="Arial" w:eastAsia="宋体" w:hAnsi="Arial" w:cs="Arial"/>
          <w:szCs w:val="21"/>
        </w:rPr>
        <w:t>、西乡项目土地信息核查意见的复函、纳入城市更新单元计划的复函</w:t>
      </w:r>
    </w:p>
    <w:p w14:paraId="34AEB122" w14:textId="77777777" w:rsidR="00D436CB" w:rsidRDefault="00F31275">
      <w:pPr>
        <w:tabs>
          <w:tab w:val="left" w:pos="312"/>
        </w:tabs>
        <w:spacing w:line="480" w:lineRule="auto"/>
        <w:ind w:firstLineChars="200" w:firstLine="420"/>
        <w:rPr>
          <w:rFonts w:ascii="Arial" w:eastAsia="宋体" w:hAnsi="Arial" w:cs="Arial"/>
          <w:szCs w:val="21"/>
        </w:rPr>
      </w:pPr>
      <w:r>
        <w:rPr>
          <w:rFonts w:ascii="Arial" w:eastAsia="宋体" w:hAnsi="Arial" w:cs="Arial"/>
          <w:szCs w:val="21"/>
        </w:rPr>
        <w:t>详见附件一。</w:t>
      </w:r>
    </w:p>
    <w:p w14:paraId="2CCE438A" w14:textId="77777777" w:rsidR="00D436CB" w:rsidRDefault="00D436CB">
      <w:pPr>
        <w:spacing w:before="300" w:after="300" w:line="360" w:lineRule="exact"/>
        <w:jc w:val="left"/>
        <w:outlineLvl w:val="0"/>
        <w:rPr>
          <w:rFonts w:ascii="Arial" w:eastAsia="宋体" w:hAnsi="Arial" w:cs="Arial"/>
          <w:b/>
          <w:sz w:val="24"/>
        </w:rPr>
      </w:pPr>
      <w:bookmarkStart w:id="2" w:name="_Toc66180359"/>
    </w:p>
    <w:p w14:paraId="0001C4FA" w14:textId="77777777" w:rsidR="00D436CB" w:rsidRDefault="00D436CB">
      <w:pPr>
        <w:spacing w:before="300" w:after="300" w:line="360" w:lineRule="exact"/>
        <w:jc w:val="left"/>
        <w:outlineLvl w:val="0"/>
        <w:rPr>
          <w:rFonts w:ascii="Arial" w:eastAsia="宋体" w:hAnsi="Arial" w:cs="Arial"/>
          <w:b/>
          <w:sz w:val="24"/>
        </w:rPr>
      </w:pPr>
    </w:p>
    <w:p w14:paraId="5EEE5501" w14:textId="77777777" w:rsidR="00D436CB" w:rsidRDefault="00D436CB">
      <w:pPr>
        <w:spacing w:before="300" w:after="300" w:line="360" w:lineRule="exact"/>
        <w:jc w:val="left"/>
        <w:outlineLvl w:val="0"/>
        <w:rPr>
          <w:rFonts w:ascii="Arial" w:eastAsia="宋体" w:hAnsi="Arial" w:cs="Arial"/>
          <w:b/>
          <w:sz w:val="24"/>
        </w:rPr>
      </w:pPr>
    </w:p>
    <w:p w14:paraId="783FEB51" w14:textId="77777777" w:rsidR="00D436CB" w:rsidRDefault="00D436CB">
      <w:pPr>
        <w:spacing w:before="300" w:after="300" w:line="360" w:lineRule="exact"/>
        <w:jc w:val="left"/>
        <w:outlineLvl w:val="0"/>
        <w:rPr>
          <w:rFonts w:ascii="Arial" w:eastAsia="宋体" w:hAnsi="Arial" w:cs="Arial"/>
          <w:b/>
          <w:sz w:val="24"/>
        </w:rPr>
      </w:pPr>
    </w:p>
    <w:p w14:paraId="473375F7" w14:textId="77777777" w:rsidR="00D436CB" w:rsidRDefault="00D436CB">
      <w:pPr>
        <w:spacing w:before="300" w:after="300" w:line="360" w:lineRule="exact"/>
        <w:jc w:val="left"/>
        <w:outlineLvl w:val="0"/>
        <w:rPr>
          <w:rFonts w:ascii="Arial" w:eastAsia="宋体" w:hAnsi="Arial" w:cs="Arial"/>
          <w:b/>
          <w:sz w:val="24"/>
        </w:rPr>
      </w:pPr>
    </w:p>
    <w:p w14:paraId="1C41622B" w14:textId="77777777" w:rsidR="00D436CB" w:rsidRDefault="00F31275">
      <w:pPr>
        <w:spacing w:before="300" w:after="300" w:line="360" w:lineRule="exact"/>
        <w:jc w:val="left"/>
        <w:outlineLvl w:val="0"/>
        <w:rPr>
          <w:rFonts w:ascii="Arial" w:eastAsia="宋体" w:hAnsi="Arial" w:cs="Arial"/>
          <w:b/>
          <w:sz w:val="24"/>
        </w:rPr>
      </w:pPr>
      <w:r>
        <w:rPr>
          <w:rFonts w:ascii="Arial" w:eastAsia="宋体" w:hAnsi="Arial" w:cs="Arial"/>
          <w:b/>
          <w:sz w:val="24"/>
        </w:rPr>
        <w:t xml:space="preserve">3 </w:t>
      </w:r>
      <w:r>
        <w:rPr>
          <w:rFonts w:ascii="Arial" w:eastAsia="宋体" w:hAnsi="Arial" w:cs="Arial"/>
          <w:b/>
          <w:sz w:val="24"/>
        </w:rPr>
        <w:t>项目开发及施工进度</w:t>
      </w:r>
      <w:bookmarkEnd w:id="2"/>
    </w:p>
    <w:p w14:paraId="135FD282" w14:textId="77777777" w:rsidR="00D436CB" w:rsidRDefault="00F31275">
      <w:pPr>
        <w:spacing w:beforeLines="100" w:before="308"/>
        <w:jc w:val="center"/>
        <w:rPr>
          <w:rFonts w:ascii="Arial" w:eastAsia="宋体" w:hAnsi="Arial" w:cs="Arial"/>
          <w:szCs w:val="22"/>
        </w:rPr>
      </w:pPr>
      <w:r>
        <w:rPr>
          <w:rFonts w:ascii="Arial" w:eastAsia="宋体" w:hAnsi="Arial" w:cs="Arial"/>
          <w:b/>
          <w:sz w:val="24"/>
        </w:rPr>
        <w:t>截至</w:t>
      </w:r>
      <w:r>
        <w:rPr>
          <w:rFonts w:ascii="Arial" w:eastAsia="宋体" w:hAnsi="Arial" w:cs="Arial"/>
          <w:b/>
          <w:sz w:val="24"/>
        </w:rPr>
        <w:t>2021</w:t>
      </w:r>
      <w:r>
        <w:rPr>
          <w:rFonts w:ascii="Arial" w:eastAsia="宋体" w:hAnsi="Arial" w:cs="Arial"/>
          <w:b/>
          <w:sz w:val="24"/>
        </w:rPr>
        <w:t>年</w:t>
      </w:r>
      <w:r>
        <w:rPr>
          <w:rFonts w:ascii="Arial" w:eastAsia="宋体" w:hAnsi="Arial" w:cs="Arial" w:hint="eastAsia"/>
          <w:b/>
          <w:sz w:val="24"/>
        </w:rPr>
        <w:t>7</w:t>
      </w:r>
      <w:r>
        <w:rPr>
          <w:rFonts w:ascii="Arial" w:eastAsia="宋体" w:hAnsi="Arial" w:cs="Arial"/>
          <w:b/>
          <w:sz w:val="24"/>
        </w:rPr>
        <w:t>月底签约和收房进度情况表</w:t>
      </w:r>
    </w:p>
    <w:tbl>
      <w:tblPr>
        <w:tblW w:w="7630" w:type="dxa"/>
        <w:jc w:val="center"/>
        <w:tblLayout w:type="fixed"/>
        <w:tblCellMar>
          <w:left w:w="0" w:type="dxa"/>
          <w:right w:w="0" w:type="dxa"/>
        </w:tblCellMar>
        <w:tblLook w:val="04A0" w:firstRow="1" w:lastRow="0" w:firstColumn="1" w:lastColumn="0" w:noHBand="0" w:noVBand="1"/>
      </w:tblPr>
      <w:tblGrid>
        <w:gridCol w:w="990"/>
        <w:gridCol w:w="952"/>
        <w:gridCol w:w="952"/>
        <w:gridCol w:w="1416"/>
        <w:gridCol w:w="952"/>
        <w:gridCol w:w="952"/>
        <w:gridCol w:w="1416"/>
      </w:tblGrid>
      <w:tr w:rsidR="00D436CB" w14:paraId="73BC45AD" w14:textId="77777777">
        <w:trPr>
          <w:trHeight w:val="403"/>
          <w:jc w:val="center"/>
        </w:trPr>
        <w:tc>
          <w:tcPr>
            <w:tcW w:w="990" w:type="dxa"/>
            <w:vMerge w:val="restar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E1B7242"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宋体" w:cs="Arial"/>
                <w:b/>
                <w:color w:val="000000"/>
                <w:kern w:val="0"/>
                <w:sz w:val="18"/>
                <w:szCs w:val="18"/>
              </w:rPr>
              <w:t>西乡河东</w:t>
            </w:r>
          </w:p>
        </w:tc>
        <w:tc>
          <w:tcPr>
            <w:tcW w:w="3320" w:type="dxa"/>
            <w:gridSpan w:val="3"/>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DFB2E2F"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宋体" w:cs="Arial"/>
                <w:b/>
                <w:color w:val="000000"/>
                <w:kern w:val="0"/>
                <w:sz w:val="18"/>
                <w:szCs w:val="18"/>
              </w:rPr>
              <w:t>签约</w:t>
            </w:r>
          </w:p>
        </w:tc>
        <w:tc>
          <w:tcPr>
            <w:tcW w:w="3320" w:type="dxa"/>
            <w:gridSpan w:val="3"/>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827A39C"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宋体" w:cs="Arial"/>
                <w:b/>
                <w:color w:val="000000"/>
                <w:kern w:val="0"/>
                <w:sz w:val="18"/>
                <w:szCs w:val="18"/>
              </w:rPr>
              <w:t>收房</w:t>
            </w:r>
          </w:p>
        </w:tc>
      </w:tr>
      <w:tr w:rsidR="00D436CB" w14:paraId="4B3E0A54" w14:textId="77777777">
        <w:trPr>
          <w:trHeight w:val="90"/>
          <w:jc w:val="center"/>
        </w:trPr>
        <w:tc>
          <w:tcPr>
            <w:tcW w:w="990" w:type="dxa"/>
            <w:vMerge/>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8C9EBEC" w14:textId="77777777" w:rsidR="00D436CB" w:rsidRDefault="00D436CB">
            <w:pPr>
              <w:jc w:val="center"/>
              <w:rPr>
                <w:rFonts w:ascii="Arial" w:eastAsia="宋体" w:hAnsi="Arial" w:cs="Arial"/>
                <w:b/>
                <w:color w:val="000000"/>
                <w:sz w:val="18"/>
                <w:szCs w:val="18"/>
              </w:rPr>
            </w:pPr>
          </w:p>
        </w:tc>
        <w:tc>
          <w:tcPr>
            <w:tcW w:w="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56C69C5"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宋体" w:cs="Arial"/>
                <w:b/>
                <w:color w:val="000000"/>
                <w:kern w:val="0"/>
                <w:sz w:val="18"/>
                <w:szCs w:val="18"/>
              </w:rPr>
              <w:t>完成户数</w:t>
            </w:r>
          </w:p>
        </w:tc>
        <w:tc>
          <w:tcPr>
            <w:tcW w:w="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B226468"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宋体" w:cs="Arial"/>
                <w:b/>
                <w:color w:val="000000"/>
                <w:kern w:val="0"/>
                <w:sz w:val="18"/>
                <w:szCs w:val="18"/>
              </w:rPr>
              <w:t>剩余户数</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172F2AC"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宋体" w:cs="Arial"/>
                <w:b/>
                <w:color w:val="000000"/>
                <w:kern w:val="0"/>
                <w:sz w:val="18"/>
                <w:szCs w:val="18"/>
              </w:rPr>
              <w:t>完成户数占比</w:t>
            </w:r>
          </w:p>
        </w:tc>
        <w:tc>
          <w:tcPr>
            <w:tcW w:w="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1D4AB4A"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宋体" w:cs="Arial"/>
                <w:b/>
                <w:color w:val="000000"/>
                <w:kern w:val="0"/>
                <w:sz w:val="18"/>
                <w:szCs w:val="18"/>
              </w:rPr>
              <w:t>完成户数</w:t>
            </w:r>
          </w:p>
        </w:tc>
        <w:tc>
          <w:tcPr>
            <w:tcW w:w="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6BC2AFF"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宋体" w:cs="Arial"/>
                <w:b/>
                <w:color w:val="000000"/>
                <w:kern w:val="0"/>
                <w:sz w:val="18"/>
                <w:szCs w:val="18"/>
              </w:rPr>
              <w:t>剩余户数</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BCA4ECD"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宋体" w:cs="Arial"/>
                <w:b/>
                <w:color w:val="000000"/>
                <w:kern w:val="0"/>
                <w:sz w:val="18"/>
                <w:szCs w:val="18"/>
              </w:rPr>
              <w:t>完成户数占比</w:t>
            </w:r>
          </w:p>
        </w:tc>
      </w:tr>
      <w:tr w:rsidR="00D436CB" w14:paraId="5DE2FDC3" w14:textId="77777777">
        <w:trPr>
          <w:trHeight w:val="403"/>
          <w:jc w:val="center"/>
        </w:trPr>
        <w:tc>
          <w:tcPr>
            <w:tcW w:w="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61F1C1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宋体" w:cs="Arial"/>
                <w:color w:val="000000"/>
                <w:kern w:val="0"/>
                <w:sz w:val="18"/>
                <w:szCs w:val="18"/>
              </w:rPr>
              <w:t>河东</w:t>
            </w:r>
          </w:p>
        </w:tc>
        <w:tc>
          <w:tcPr>
            <w:tcW w:w="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285ADE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hint="eastAsia"/>
                <w:color w:val="000000"/>
                <w:sz w:val="18"/>
                <w:szCs w:val="18"/>
              </w:rPr>
              <w:t>1407</w:t>
            </w:r>
          </w:p>
        </w:tc>
        <w:tc>
          <w:tcPr>
            <w:tcW w:w="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D6DEB1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hint="eastAsia"/>
                <w:color w:val="000000"/>
                <w:sz w:val="18"/>
                <w:szCs w:val="18"/>
              </w:rPr>
              <w:t>637</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CE169B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hint="eastAsia"/>
                <w:color w:val="000000"/>
                <w:kern w:val="0"/>
                <w:sz w:val="18"/>
                <w:szCs w:val="18"/>
              </w:rPr>
              <w:t>68.84</w:t>
            </w:r>
            <w:r>
              <w:rPr>
                <w:rFonts w:ascii="Arial" w:eastAsia="宋体" w:hAnsi="Arial" w:cs="Arial"/>
                <w:color w:val="000000"/>
                <w:kern w:val="0"/>
                <w:sz w:val="18"/>
                <w:szCs w:val="18"/>
              </w:rPr>
              <w:t>%</w:t>
            </w:r>
          </w:p>
        </w:tc>
        <w:tc>
          <w:tcPr>
            <w:tcW w:w="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EA245F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hint="eastAsia"/>
                <w:color w:val="000000"/>
                <w:sz w:val="18"/>
                <w:szCs w:val="18"/>
              </w:rPr>
              <w:t>1162</w:t>
            </w:r>
          </w:p>
        </w:tc>
        <w:tc>
          <w:tcPr>
            <w:tcW w:w="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262C12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hint="eastAsia"/>
                <w:color w:val="000000"/>
                <w:sz w:val="18"/>
                <w:szCs w:val="18"/>
              </w:rPr>
              <w:t>882</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199371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hint="eastAsia"/>
                <w:color w:val="000000"/>
                <w:kern w:val="0"/>
                <w:sz w:val="18"/>
                <w:szCs w:val="18"/>
              </w:rPr>
              <w:t>56.85</w:t>
            </w:r>
            <w:r>
              <w:rPr>
                <w:rFonts w:ascii="Arial" w:eastAsia="宋体" w:hAnsi="Arial" w:cs="Arial"/>
                <w:color w:val="000000"/>
                <w:kern w:val="0"/>
                <w:sz w:val="18"/>
                <w:szCs w:val="18"/>
              </w:rPr>
              <w:t>%</w:t>
            </w:r>
          </w:p>
        </w:tc>
      </w:tr>
      <w:tr w:rsidR="00D436CB" w14:paraId="48CF08FF" w14:textId="77777777">
        <w:trPr>
          <w:trHeight w:val="403"/>
          <w:jc w:val="center"/>
        </w:trPr>
        <w:tc>
          <w:tcPr>
            <w:tcW w:w="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82E199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宋体" w:cs="Arial"/>
                <w:color w:val="000000"/>
                <w:kern w:val="0"/>
                <w:sz w:val="18"/>
                <w:szCs w:val="18"/>
              </w:rPr>
              <w:t>径贝旧村</w:t>
            </w:r>
          </w:p>
        </w:tc>
        <w:tc>
          <w:tcPr>
            <w:tcW w:w="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B98004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hint="eastAsia"/>
                <w:color w:val="000000"/>
                <w:sz w:val="18"/>
                <w:szCs w:val="18"/>
              </w:rPr>
              <w:t>168</w:t>
            </w:r>
          </w:p>
        </w:tc>
        <w:tc>
          <w:tcPr>
            <w:tcW w:w="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14FA8D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hint="eastAsia"/>
                <w:color w:val="000000"/>
                <w:sz w:val="18"/>
                <w:szCs w:val="18"/>
              </w:rPr>
              <w:t>37</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80E16E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hint="eastAsia"/>
                <w:color w:val="000000"/>
                <w:kern w:val="0"/>
                <w:sz w:val="18"/>
                <w:szCs w:val="18"/>
              </w:rPr>
              <w:t>81.95</w:t>
            </w:r>
            <w:r>
              <w:rPr>
                <w:rFonts w:ascii="Arial" w:eastAsia="宋体" w:hAnsi="Arial" w:cs="Arial"/>
                <w:color w:val="000000"/>
                <w:kern w:val="0"/>
                <w:sz w:val="18"/>
                <w:szCs w:val="18"/>
              </w:rPr>
              <w:t>%</w:t>
            </w:r>
          </w:p>
        </w:tc>
        <w:tc>
          <w:tcPr>
            <w:tcW w:w="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F9175F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hint="eastAsia"/>
                <w:color w:val="000000"/>
                <w:sz w:val="18"/>
                <w:szCs w:val="18"/>
              </w:rPr>
              <w:t>159</w:t>
            </w:r>
          </w:p>
        </w:tc>
        <w:tc>
          <w:tcPr>
            <w:tcW w:w="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A6804C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hint="eastAsia"/>
                <w:color w:val="000000"/>
                <w:sz w:val="18"/>
                <w:szCs w:val="18"/>
              </w:rPr>
              <w:t>46</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38B79D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hint="eastAsia"/>
                <w:color w:val="000000"/>
                <w:kern w:val="0"/>
                <w:sz w:val="18"/>
                <w:szCs w:val="18"/>
              </w:rPr>
              <w:t>77.56</w:t>
            </w:r>
            <w:r>
              <w:rPr>
                <w:rFonts w:ascii="Arial" w:eastAsia="宋体" w:hAnsi="Arial" w:cs="Arial"/>
                <w:color w:val="000000"/>
                <w:kern w:val="0"/>
                <w:sz w:val="18"/>
                <w:szCs w:val="18"/>
              </w:rPr>
              <w:t>%</w:t>
            </w:r>
          </w:p>
        </w:tc>
      </w:tr>
      <w:tr w:rsidR="00D436CB" w14:paraId="526E7F44" w14:textId="77777777">
        <w:trPr>
          <w:trHeight w:val="403"/>
          <w:jc w:val="center"/>
        </w:trPr>
        <w:tc>
          <w:tcPr>
            <w:tcW w:w="9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999064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宋体" w:cs="Arial"/>
                <w:color w:val="000000"/>
                <w:kern w:val="0"/>
                <w:sz w:val="18"/>
                <w:szCs w:val="18"/>
              </w:rPr>
              <w:t>合计</w:t>
            </w:r>
          </w:p>
        </w:tc>
        <w:tc>
          <w:tcPr>
            <w:tcW w:w="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E921A3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hint="eastAsia"/>
                <w:color w:val="000000"/>
                <w:sz w:val="18"/>
                <w:szCs w:val="18"/>
              </w:rPr>
              <w:t>1575</w:t>
            </w:r>
          </w:p>
        </w:tc>
        <w:tc>
          <w:tcPr>
            <w:tcW w:w="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603D28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hint="eastAsia"/>
                <w:color w:val="000000"/>
                <w:sz w:val="18"/>
                <w:szCs w:val="18"/>
              </w:rPr>
              <w:t>674</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BB10B4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hint="eastAsia"/>
                <w:color w:val="000000"/>
                <w:kern w:val="0"/>
                <w:sz w:val="18"/>
                <w:szCs w:val="18"/>
              </w:rPr>
              <w:t>70.03</w:t>
            </w:r>
            <w:r>
              <w:rPr>
                <w:rFonts w:ascii="Arial" w:eastAsia="宋体" w:hAnsi="Arial" w:cs="Arial"/>
                <w:color w:val="000000"/>
                <w:kern w:val="0"/>
                <w:sz w:val="18"/>
                <w:szCs w:val="18"/>
              </w:rPr>
              <w:t>%</w:t>
            </w:r>
          </w:p>
        </w:tc>
        <w:tc>
          <w:tcPr>
            <w:tcW w:w="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20B0C3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hint="eastAsia"/>
                <w:color w:val="000000"/>
                <w:sz w:val="18"/>
                <w:szCs w:val="18"/>
              </w:rPr>
              <w:t>1321</w:t>
            </w:r>
          </w:p>
        </w:tc>
        <w:tc>
          <w:tcPr>
            <w:tcW w:w="95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CDFACB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hint="eastAsia"/>
                <w:color w:val="000000"/>
                <w:sz w:val="18"/>
                <w:szCs w:val="18"/>
              </w:rPr>
              <w:t>928</w:t>
            </w:r>
          </w:p>
        </w:tc>
        <w:tc>
          <w:tcPr>
            <w:tcW w:w="1416"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BF2889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hint="eastAsia"/>
                <w:color w:val="000000"/>
                <w:kern w:val="0"/>
                <w:sz w:val="18"/>
                <w:szCs w:val="18"/>
              </w:rPr>
              <w:t>58.74</w:t>
            </w:r>
            <w:r>
              <w:rPr>
                <w:rFonts w:ascii="Arial" w:eastAsia="宋体" w:hAnsi="Arial" w:cs="Arial"/>
                <w:color w:val="000000"/>
                <w:kern w:val="0"/>
                <w:sz w:val="18"/>
                <w:szCs w:val="18"/>
              </w:rPr>
              <w:t>%</w:t>
            </w:r>
          </w:p>
        </w:tc>
      </w:tr>
    </w:tbl>
    <w:p w14:paraId="741523F3" w14:textId="77777777" w:rsidR="00D436CB" w:rsidRDefault="00D436CB">
      <w:pPr>
        <w:spacing w:line="480" w:lineRule="auto"/>
        <w:rPr>
          <w:rFonts w:ascii="Arial" w:eastAsia="宋体" w:hAnsi="Arial" w:cs="Arial"/>
          <w:b/>
          <w:szCs w:val="22"/>
        </w:rPr>
      </w:pPr>
    </w:p>
    <w:p w14:paraId="6A110FB8" w14:textId="77777777" w:rsidR="00D436CB" w:rsidRDefault="00D436CB">
      <w:pPr>
        <w:spacing w:line="480" w:lineRule="auto"/>
        <w:rPr>
          <w:rFonts w:ascii="Arial" w:eastAsia="宋体" w:hAnsi="Arial" w:cs="Arial"/>
          <w:b/>
          <w:szCs w:val="22"/>
        </w:rPr>
      </w:pPr>
    </w:p>
    <w:p w14:paraId="2B94FC28" w14:textId="77777777" w:rsidR="00D436CB" w:rsidRDefault="00D436CB">
      <w:pPr>
        <w:spacing w:line="480" w:lineRule="auto"/>
        <w:rPr>
          <w:rFonts w:ascii="Arial" w:eastAsia="宋体" w:hAnsi="Arial" w:cs="Arial"/>
          <w:b/>
          <w:szCs w:val="22"/>
        </w:rPr>
      </w:pPr>
    </w:p>
    <w:p w14:paraId="0D9A5D1B" w14:textId="77777777" w:rsidR="00D436CB" w:rsidRDefault="00D436CB">
      <w:pPr>
        <w:spacing w:line="480" w:lineRule="auto"/>
        <w:rPr>
          <w:rFonts w:ascii="Arial" w:eastAsia="宋体" w:hAnsi="Arial" w:cs="Arial"/>
          <w:b/>
          <w:szCs w:val="22"/>
        </w:rPr>
      </w:pPr>
    </w:p>
    <w:p w14:paraId="75F28EBA" w14:textId="77777777" w:rsidR="00D436CB" w:rsidRDefault="00D436CB">
      <w:pPr>
        <w:spacing w:line="480" w:lineRule="auto"/>
        <w:rPr>
          <w:rFonts w:ascii="Arial" w:eastAsia="宋体" w:hAnsi="Arial" w:cs="Arial"/>
          <w:b/>
          <w:szCs w:val="22"/>
        </w:rPr>
      </w:pPr>
    </w:p>
    <w:p w14:paraId="755A5F11" w14:textId="77777777" w:rsidR="00D436CB" w:rsidRDefault="00D436CB">
      <w:pPr>
        <w:spacing w:line="480" w:lineRule="auto"/>
        <w:rPr>
          <w:rFonts w:ascii="Arial" w:eastAsia="宋体" w:hAnsi="Arial" w:cs="Arial"/>
          <w:b/>
          <w:szCs w:val="22"/>
        </w:rPr>
      </w:pPr>
    </w:p>
    <w:p w14:paraId="26FE05CA" w14:textId="77777777" w:rsidR="00D436CB" w:rsidRDefault="00D436CB">
      <w:pPr>
        <w:spacing w:line="480" w:lineRule="auto"/>
        <w:rPr>
          <w:rFonts w:ascii="Arial" w:eastAsia="宋体" w:hAnsi="Arial" w:cs="Arial"/>
          <w:b/>
          <w:szCs w:val="22"/>
        </w:rPr>
      </w:pPr>
    </w:p>
    <w:p w14:paraId="7A30DE89" w14:textId="77777777" w:rsidR="00D436CB" w:rsidRDefault="00D436CB">
      <w:pPr>
        <w:spacing w:line="480" w:lineRule="auto"/>
        <w:rPr>
          <w:rFonts w:ascii="Arial" w:eastAsia="宋体" w:hAnsi="Arial" w:cs="Arial"/>
          <w:b/>
          <w:szCs w:val="22"/>
        </w:rPr>
      </w:pPr>
    </w:p>
    <w:p w14:paraId="3FD62AE6" w14:textId="77777777" w:rsidR="00D436CB" w:rsidRDefault="00D436CB">
      <w:pPr>
        <w:spacing w:line="480" w:lineRule="auto"/>
        <w:rPr>
          <w:rFonts w:ascii="Arial" w:eastAsia="宋体" w:hAnsi="Arial" w:cs="Arial"/>
          <w:b/>
          <w:szCs w:val="22"/>
        </w:rPr>
      </w:pPr>
    </w:p>
    <w:p w14:paraId="1638A095" w14:textId="77777777" w:rsidR="00D436CB" w:rsidRDefault="00D436CB">
      <w:pPr>
        <w:spacing w:line="480" w:lineRule="auto"/>
        <w:rPr>
          <w:rFonts w:ascii="Arial" w:eastAsia="宋体" w:hAnsi="Arial" w:cs="Arial"/>
          <w:b/>
          <w:szCs w:val="22"/>
        </w:rPr>
      </w:pPr>
    </w:p>
    <w:p w14:paraId="1575449B" w14:textId="77777777" w:rsidR="00D436CB" w:rsidRDefault="00D436CB">
      <w:pPr>
        <w:spacing w:line="480" w:lineRule="auto"/>
        <w:rPr>
          <w:rFonts w:ascii="Arial" w:eastAsia="宋体" w:hAnsi="Arial" w:cs="Arial"/>
          <w:b/>
          <w:szCs w:val="22"/>
        </w:rPr>
      </w:pPr>
    </w:p>
    <w:p w14:paraId="4ED5A4EE" w14:textId="77777777" w:rsidR="00D436CB" w:rsidRDefault="00D436CB">
      <w:pPr>
        <w:spacing w:line="480" w:lineRule="auto"/>
        <w:rPr>
          <w:rFonts w:ascii="Arial" w:eastAsia="宋体" w:hAnsi="Arial" w:cs="Arial"/>
          <w:b/>
          <w:szCs w:val="22"/>
        </w:rPr>
      </w:pPr>
    </w:p>
    <w:p w14:paraId="75252842" w14:textId="77777777" w:rsidR="00D436CB" w:rsidRDefault="00D436CB">
      <w:pPr>
        <w:spacing w:line="480" w:lineRule="auto"/>
        <w:rPr>
          <w:rFonts w:ascii="Arial" w:eastAsia="宋体" w:hAnsi="Arial" w:cs="Arial"/>
          <w:b/>
          <w:szCs w:val="22"/>
        </w:rPr>
      </w:pPr>
    </w:p>
    <w:p w14:paraId="2D865819" w14:textId="77777777" w:rsidR="00D436CB" w:rsidRDefault="00F31275">
      <w:pPr>
        <w:spacing w:line="480" w:lineRule="auto"/>
        <w:rPr>
          <w:rFonts w:ascii="Arial" w:eastAsia="宋体" w:hAnsi="Arial" w:cs="Arial"/>
          <w:b/>
          <w:szCs w:val="22"/>
        </w:rPr>
      </w:pPr>
      <w:r>
        <w:rPr>
          <w:rFonts w:ascii="Arial" w:eastAsia="宋体" w:hAnsi="Arial" w:cs="Arial"/>
          <w:b/>
          <w:szCs w:val="22"/>
        </w:rPr>
        <w:lastRenderedPageBreak/>
        <w:t>项目现场照片</w:t>
      </w:r>
    </w:p>
    <w:p w14:paraId="15EE951F" w14:textId="77777777" w:rsidR="00D436CB" w:rsidRDefault="00F31275">
      <w:pPr>
        <w:rPr>
          <w:rFonts w:ascii="Arial" w:hAnsi="Arial" w:cs="Arial"/>
        </w:rPr>
      </w:pPr>
      <w:r>
        <w:rPr>
          <w:noProof/>
        </w:rPr>
        <w:drawing>
          <wp:inline distT="0" distB="0" distL="114300" distR="114300" wp14:anchorId="47BA41FD" wp14:editId="4F8260F9">
            <wp:extent cx="2703830" cy="2077085"/>
            <wp:effectExtent l="0" t="0" r="1270" b="18415"/>
            <wp:docPr id="15" name="图片 1"/>
            <wp:cNvGraphicFramePr/>
            <a:graphic xmlns:a="http://schemas.openxmlformats.org/drawingml/2006/main">
              <a:graphicData uri="http://schemas.openxmlformats.org/drawingml/2006/picture">
                <pic:pic xmlns:pic="http://schemas.openxmlformats.org/drawingml/2006/picture">
                  <pic:nvPicPr>
                    <pic:cNvPr id="15" name="图片 1"/>
                    <pic:cNvPicPr/>
                  </pic:nvPicPr>
                  <pic:blipFill>
                    <a:blip r:embed="rId9"/>
                    <a:stretch>
                      <a:fillRect/>
                    </a:stretch>
                  </pic:blipFill>
                  <pic:spPr>
                    <a:xfrm>
                      <a:off x="0" y="0"/>
                      <a:ext cx="2703830" cy="2077085"/>
                    </a:xfrm>
                    <a:prstGeom prst="rect">
                      <a:avLst/>
                    </a:prstGeom>
                    <a:noFill/>
                    <a:ln>
                      <a:noFill/>
                    </a:ln>
                  </pic:spPr>
                </pic:pic>
              </a:graphicData>
            </a:graphic>
          </wp:inline>
        </w:drawing>
      </w:r>
      <w:r>
        <w:rPr>
          <w:rFonts w:ascii="Arial" w:hAnsi="Arial" w:cs="Arial"/>
        </w:rPr>
        <w:t xml:space="preserve"> </w:t>
      </w:r>
      <w:r>
        <w:rPr>
          <w:rFonts w:ascii="Arial" w:hAnsi="Arial" w:cs="Arial" w:hint="eastAsia"/>
        </w:rPr>
        <w:t xml:space="preserve"> </w:t>
      </w:r>
      <w:r>
        <w:rPr>
          <w:noProof/>
        </w:rPr>
        <w:drawing>
          <wp:inline distT="0" distB="0" distL="114300" distR="114300" wp14:anchorId="57CF1708" wp14:editId="3EB3814C">
            <wp:extent cx="2703830" cy="2077085"/>
            <wp:effectExtent l="0" t="0" r="1270" b="18415"/>
            <wp:docPr id="16" name="图片 2"/>
            <wp:cNvGraphicFramePr/>
            <a:graphic xmlns:a="http://schemas.openxmlformats.org/drawingml/2006/main">
              <a:graphicData uri="http://schemas.openxmlformats.org/drawingml/2006/picture">
                <pic:pic xmlns:pic="http://schemas.openxmlformats.org/drawingml/2006/picture">
                  <pic:nvPicPr>
                    <pic:cNvPr id="16" name="图片 2"/>
                    <pic:cNvPicPr/>
                  </pic:nvPicPr>
                  <pic:blipFill>
                    <a:blip r:embed="rId10"/>
                    <a:stretch>
                      <a:fillRect/>
                    </a:stretch>
                  </pic:blipFill>
                  <pic:spPr>
                    <a:xfrm>
                      <a:off x="0" y="0"/>
                      <a:ext cx="2703830" cy="2077085"/>
                    </a:xfrm>
                    <a:prstGeom prst="rect">
                      <a:avLst/>
                    </a:prstGeom>
                    <a:noFill/>
                    <a:ln>
                      <a:noFill/>
                    </a:ln>
                  </pic:spPr>
                </pic:pic>
              </a:graphicData>
            </a:graphic>
          </wp:inline>
        </w:drawing>
      </w:r>
    </w:p>
    <w:p w14:paraId="7CDB7829" w14:textId="77777777" w:rsidR="00D436CB" w:rsidRDefault="00F31275">
      <w:pPr>
        <w:rPr>
          <w:rFonts w:ascii="Arial" w:eastAsia="宋体" w:hAnsi="Arial" w:cs="Arial"/>
          <w:sz w:val="18"/>
          <w:szCs w:val="18"/>
        </w:rPr>
      </w:pPr>
      <w:r>
        <w:rPr>
          <w:rFonts w:ascii="Arial" w:eastAsia="宋体" w:hAnsi="Arial" w:cs="Arial"/>
          <w:sz w:val="18"/>
          <w:szCs w:val="18"/>
        </w:rPr>
        <w:t>村内现状</w:t>
      </w:r>
      <w:r>
        <w:rPr>
          <w:rFonts w:ascii="Arial" w:eastAsia="宋体" w:hAnsi="Arial" w:cs="Arial"/>
          <w:sz w:val="18"/>
          <w:szCs w:val="18"/>
        </w:rPr>
        <w:t xml:space="preserve">1                                        </w:t>
      </w:r>
      <w:r>
        <w:rPr>
          <w:rFonts w:ascii="Arial" w:eastAsia="宋体" w:hAnsi="Arial" w:cs="Arial"/>
          <w:sz w:val="18"/>
          <w:szCs w:val="18"/>
        </w:rPr>
        <w:t>村内现状</w:t>
      </w:r>
      <w:r>
        <w:rPr>
          <w:rFonts w:ascii="Arial" w:eastAsia="宋体" w:hAnsi="Arial" w:cs="Arial"/>
          <w:sz w:val="18"/>
          <w:szCs w:val="18"/>
        </w:rPr>
        <w:t>2</w:t>
      </w:r>
    </w:p>
    <w:p w14:paraId="0A9DBC0D" w14:textId="77777777" w:rsidR="00D436CB" w:rsidRDefault="00F31275">
      <w:pPr>
        <w:rPr>
          <w:rFonts w:ascii="Arial" w:hAnsi="Arial" w:cs="Arial"/>
        </w:rPr>
      </w:pPr>
      <w:r>
        <w:rPr>
          <w:noProof/>
        </w:rPr>
        <w:drawing>
          <wp:inline distT="0" distB="0" distL="114300" distR="114300" wp14:anchorId="07740FF6" wp14:editId="0A95118F">
            <wp:extent cx="2703830" cy="2077085"/>
            <wp:effectExtent l="0" t="0" r="1270" b="18415"/>
            <wp:docPr id="17" name="图片 3"/>
            <wp:cNvGraphicFramePr/>
            <a:graphic xmlns:a="http://schemas.openxmlformats.org/drawingml/2006/main">
              <a:graphicData uri="http://schemas.openxmlformats.org/drawingml/2006/picture">
                <pic:pic xmlns:pic="http://schemas.openxmlformats.org/drawingml/2006/picture">
                  <pic:nvPicPr>
                    <pic:cNvPr id="17" name="图片 3"/>
                    <pic:cNvPicPr/>
                  </pic:nvPicPr>
                  <pic:blipFill>
                    <a:blip r:embed="rId11"/>
                    <a:stretch>
                      <a:fillRect/>
                    </a:stretch>
                  </pic:blipFill>
                  <pic:spPr>
                    <a:xfrm>
                      <a:off x="0" y="0"/>
                      <a:ext cx="2703830" cy="2077085"/>
                    </a:xfrm>
                    <a:prstGeom prst="rect">
                      <a:avLst/>
                    </a:prstGeom>
                    <a:noFill/>
                    <a:ln>
                      <a:noFill/>
                    </a:ln>
                  </pic:spPr>
                </pic:pic>
              </a:graphicData>
            </a:graphic>
          </wp:inline>
        </w:drawing>
      </w:r>
      <w:r>
        <w:rPr>
          <w:rFonts w:ascii="Arial" w:hAnsi="Arial" w:cs="Arial"/>
        </w:rPr>
        <w:t xml:space="preserve">  </w:t>
      </w:r>
      <w:r>
        <w:rPr>
          <w:noProof/>
        </w:rPr>
        <w:drawing>
          <wp:inline distT="0" distB="0" distL="114300" distR="114300" wp14:anchorId="13CF4F7A" wp14:editId="1328BB76">
            <wp:extent cx="2703830" cy="2077085"/>
            <wp:effectExtent l="0" t="0" r="1270" b="18415"/>
            <wp:docPr id="19" name="图片 4"/>
            <wp:cNvGraphicFramePr/>
            <a:graphic xmlns:a="http://schemas.openxmlformats.org/drawingml/2006/main">
              <a:graphicData uri="http://schemas.openxmlformats.org/drawingml/2006/picture">
                <pic:pic xmlns:pic="http://schemas.openxmlformats.org/drawingml/2006/picture">
                  <pic:nvPicPr>
                    <pic:cNvPr id="19" name="图片 4"/>
                    <pic:cNvPicPr/>
                  </pic:nvPicPr>
                  <pic:blipFill>
                    <a:blip r:embed="rId12"/>
                    <a:stretch>
                      <a:fillRect/>
                    </a:stretch>
                  </pic:blipFill>
                  <pic:spPr>
                    <a:xfrm>
                      <a:off x="0" y="0"/>
                      <a:ext cx="2703830" cy="2077085"/>
                    </a:xfrm>
                    <a:prstGeom prst="rect">
                      <a:avLst/>
                    </a:prstGeom>
                    <a:noFill/>
                    <a:ln>
                      <a:noFill/>
                    </a:ln>
                  </pic:spPr>
                </pic:pic>
              </a:graphicData>
            </a:graphic>
          </wp:inline>
        </w:drawing>
      </w:r>
    </w:p>
    <w:p w14:paraId="6043FBA3" w14:textId="77777777" w:rsidR="00D436CB" w:rsidRDefault="00F31275">
      <w:pPr>
        <w:rPr>
          <w:rFonts w:ascii="Arial" w:eastAsia="宋体" w:hAnsi="Arial" w:cs="Arial"/>
          <w:sz w:val="18"/>
          <w:szCs w:val="18"/>
        </w:rPr>
      </w:pPr>
      <w:r>
        <w:rPr>
          <w:rFonts w:ascii="Arial" w:eastAsia="宋体" w:hAnsi="Arial" w:cs="Arial"/>
          <w:sz w:val="18"/>
          <w:szCs w:val="18"/>
        </w:rPr>
        <w:t>村内现状</w:t>
      </w:r>
      <w:r>
        <w:rPr>
          <w:rFonts w:ascii="Arial" w:eastAsia="宋体" w:hAnsi="Arial" w:cs="Arial"/>
          <w:sz w:val="18"/>
          <w:szCs w:val="18"/>
        </w:rPr>
        <w:t xml:space="preserve">3                                        </w:t>
      </w:r>
      <w:r>
        <w:rPr>
          <w:rFonts w:ascii="Arial" w:eastAsia="宋体" w:hAnsi="Arial" w:cs="Arial"/>
          <w:sz w:val="18"/>
          <w:szCs w:val="18"/>
        </w:rPr>
        <w:t>村内现状</w:t>
      </w:r>
      <w:r>
        <w:rPr>
          <w:rFonts w:ascii="Arial" w:eastAsia="宋体" w:hAnsi="Arial" w:cs="Arial"/>
          <w:sz w:val="18"/>
          <w:szCs w:val="18"/>
        </w:rPr>
        <w:t>4</w:t>
      </w:r>
    </w:p>
    <w:p w14:paraId="2B198FE8" w14:textId="77777777" w:rsidR="00D436CB" w:rsidRDefault="00F31275">
      <w:pPr>
        <w:spacing w:line="480" w:lineRule="auto"/>
        <w:rPr>
          <w:rFonts w:ascii="Arial" w:hAnsi="Arial" w:cs="Arial"/>
          <w:szCs w:val="22"/>
        </w:rPr>
      </w:pPr>
      <w:r>
        <w:rPr>
          <w:noProof/>
        </w:rPr>
        <w:drawing>
          <wp:inline distT="0" distB="0" distL="114300" distR="114300" wp14:anchorId="1CAC63ED" wp14:editId="1C824E92">
            <wp:extent cx="2703830" cy="2077085"/>
            <wp:effectExtent l="0" t="0" r="1270" b="18415"/>
            <wp:docPr id="25" name="图片 4"/>
            <wp:cNvGraphicFramePr/>
            <a:graphic xmlns:a="http://schemas.openxmlformats.org/drawingml/2006/main">
              <a:graphicData uri="http://schemas.openxmlformats.org/drawingml/2006/picture">
                <pic:pic xmlns:pic="http://schemas.openxmlformats.org/drawingml/2006/picture">
                  <pic:nvPicPr>
                    <pic:cNvPr id="25" name="图片 4"/>
                    <pic:cNvPicPr/>
                  </pic:nvPicPr>
                  <pic:blipFill>
                    <a:blip r:embed="rId13"/>
                    <a:stretch>
                      <a:fillRect/>
                    </a:stretch>
                  </pic:blipFill>
                  <pic:spPr>
                    <a:xfrm>
                      <a:off x="0" y="0"/>
                      <a:ext cx="2703830" cy="2077085"/>
                    </a:xfrm>
                    <a:prstGeom prst="rect">
                      <a:avLst/>
                    </a:prstGeom>
                    <a:noFill/>
                    <a:ln w="9525">
                      <a:noFill/>
                    </a:ln>
                  </pic:spPr>
                </pic:pic>
              </a:graphicData>
            </a:graphic>
          </wp:inline>
        </w:drawing>
      </w:r>
      <w:r>
        <w:rPr>
          <w:rFonts w:hint="eastAsia"/>
        </w:rPr>
        <w:t xml:space="preserve">  7</w:t>
      </w:r>
      <w:r>
        <w:rPr>
          <w:noProof/>
        </w:rPr>
        <w:drawing>
          <wp:inline distT="0" distB="0" distL="114300" distR="114300" wp14:anchorId="4E0CF7DA" wp14:editId="628D449A">
            <wp:extent cx="2703830" cy="2077085"/>
            <wp:effectExtent l="0" t="0" r="1270" b="18415"/>
            <wp:docPr id="22" name="图片 5"/>
            <wp:cNvGraphicFramePr/>
            <a:graphic xmlns:a="http://schemas.openxmlformats.org/drawingml/2006/main">
              <a:graphicData uri="http://schemas.openxmlformats.org/drawingml/2006/picture">
                <pic:pic xmlns:pic="http://schemas.openxmlformats.org/drawingml/2006/picture">
                  <pic:nvPicPr>
                    <pic:cNvPr id="22" name="图片 5"/>
                    <pic:cNvPicPr/>
                  </pic:nvPicPr>
                  <pic:blipFill>
                    <a:blip r:embed="rId14"/>
                    <a:stretch>
                      <a:fillRect/>
                    </a:stretch>
                  </pic:blipFill>
                  <pic:spPr>
                    <a:xfrm>
                      <a:off x="0" y="0"/>
                      <a:ext cx="2703830" cy="2077085"/>
                    </a:xfrm>
                    <a:prstGeom prst="rect">
                      <a:avLst/>
                    </a:prstGeom>
                    <a:noFill/>
                    <a:ln>
                      <a:noFill/>
                    </a:ln>
                  </pic:spPr>
                </pic:pic>
              </a:graphicData>
            </a:graphic>
          </wp:inline>
        </w:drawing>
      </w:r>
    </w:p>
    <w:p w14:paraId="0EB27C25" w14:textId="77777777" w:rsidR="00D436CB" w:rsidRDefault="00F31275">
      <w:pPr>
        <w:spacing w:line="480" w:lineRule="auto"/>
        <w:rPr>
          <w:rFonts w:ascii="Arial" w:eastAsia="宋体" w:hAnsi="Arial" w:cs="Arial"/>
          <w:sz w:val="18"/>
          <w:szCs w:val="18"/>
        </w:rPr>
        <w:sectPr w:rsidR="00D436CB">
          <w:headerReference w:type="default" r:id="rId15"/>
          <w:footerReference w:type="default" r:id="rId16"/>
          <w:pgSz w:w="11906" w:h="16838"/>
          <w:pgMar w:top="1843" w:right="1134" w:bottom="1134" w:left="1134" w:header="851" w:footer="851" w:gutter="340"/>
          <w:pgNumType w:start="1"/>
          <w:cols w:space="0"/>
          <w:docGrid w:type="linesAndChars" w:linePitch="308"/>
        </w:sectPr>
      </w:pPr>
      <w:r>
        <w:rPr>
          <w:rFonts w:ascii="Arial" w:eastAsia="宋体" w:hAnsi="Arial" w:cs="Arial"/>
          <w:sz w:val="18"/>
          <w:szCs w:val="18"/>
        </w:rPr>
        <w:t>村内现状</w:t>
      </w:r>
      <w:r>
        <w:rPr>
          <w:rFonts w:ascii="Arial" w:eastAsia="宋体" w:hAnsi="Arial" w:cs="Arial"/>
          <w:sz w:val="18"/>
          <w:szCs w:val="18"/>
        </w:rPr>
        <w:t xml:space="preserve">5                                        </w:t>
      </w:r>
      <w:r>
        <w:rPr>
          <w:rFonts w:ascii="Arial" w:eastAsia="宋体" w:hAnsi="Arial" w:cs="Arial"/>
          <w:sz w:val="18"/>
          <w:szCs w:val="18"/>
        </w:rPr>
        <w:t>村内现状</w:t>
      </w:r>
      <w:r>
        <w:rPr>
          <w:rFonts w:ascii="Arial" w:eastAsia="宋体" w:hAnsi="Arial" w:cs="Arial"/>
          <w:sz w:val="18"/>
          <w:szCs w:val="18"/>
        </w:rPr>
        <w:t>6</w:t>
      </w:r>
    </w:p>
    <w:p w14:paraId="70514824" w14:textId="77777777" w:rsidR="00D436CB" w:rsidRDefault="00F31275">
      <w:pPr>
        <w:spacing w:before="300" w:after="300" w:line="360" w:lineRule="exact"/>
        <w:jc w:val="left"/>
        <w:outlineLvl w:val="0"/>
        <w:rPr>
          <w:rFonts w:ascii="Arial" w:eastAsia="宋体" w:hAnsi="Arial" w:cs="Arial"/>
          <w:b/>
          <w:sz w:val="24"/>
        </w:rPr>
      </w:pPr>
      <w:r>
        <w:rPr>
          <w:rFonts w:ascii="Arial" w:hAnsi="Arial" w:cs="Arial"/>
          <w:sz w:val="18"/>
          <w:szCs w:val="18"/>
        </w:rPr>
        <w:lastRenderedPageBreak/>
        <w:t xml:space="preserve"> </w:t>
      </w:r>
      <w:bookmarkStart w:id="3" w:name="_Toc66180360"/>
      <w:r>
        <w:rPr>
          <w:rFonts w:ascii="Arial" w:eastAsia="宋体" w:hAnsi="Arial" w:cs="Arial"/>
          <w:b/>
          <w:sz w:val="24"/>
        </w:rPr>
        <w:t xml:space="preserve">4 </w:t>
      </w:r>
      <w:r>
        <w:rPr>
          <w:rFonts w:ascii="Arial" w:eastAsia="宋体" w:hAnsi="Arial" w:cs="Arial"/>
          <w:b/>
          <w:sz w:val="24"/>
        </w:rPr>
        <w:t>印鉴使用情况</w:t>
      </w:r>
      <w:bookmarkEnd w:id="3"/>
    </w:p>
    <w:p w14:paraId="79498FD3" w14:textId="77777777" w:rsidR="00D436CB" w:rsidRDefault="00F31275">
      <w:pPr>
        <w:tabs>
          <w:tab w:val="left" w:pos="2820"/>
          <w:tab w:val="center" w:pos="4423"/>
        </w:tabs>
        <w:spacing w:line="480" w:lineRule="auto"/>
        <w:ind w:firstLineChars="200" w:firstLine="420"/>
        <w:rPr>
          <w:rFonts w:ascii="Arial" w:eastAsia="宋体" w:hAnsi="Arial" w:cs="Arial"/>
        </w:rPr>
      </w:pPr>
      <w:r>
        <w:rPr>
          <w:rFonts w:ascii="Arial" w:eastAsia="宋体" w:hAnsi="Arial" w:cs="Arial"/>
          <w:bCs/>
          <w:kern w:val="44"/>
          <w:szCs w:val="21"/>
        </w:rPr>
        <w:t>对于印章的使用，项目公司人员按照监管协议规定，履行印章使用流程，填写印章使用登记表，康信君安监管人员了解用印事由，通过邮件向民生信托有关人员提交用印申请，待民生信托有关人员批复后方给予用印。印鉴证照需要外出的，全程陪同并对用印文件进行拍照留底。</w:t>
      </w:r>
      <w:r>
        <w:rPr>
          <w:rFonts w:ascii="Arial" w:eastAsia="宋体" w:hAnsi="Arial" w:cs="Arial" w:hint="eastAsia"/>
          <w:bCs/>
          <w:kern w:val="44"/>
          <w:szCs w:val="21"/>
        </w:rPr>
        <w:t>7</w:t>
      </w:r>
      <w:r>
        <w:rPr>
          <w:rFonts w:ascii="Arial" w:eastAsia="宋体" w:hAnsi="Arial" w:cs="Arial"/>
          <w:szCs w:val="22"/>
        </w:rPr>
        <w:t>月</w:t>
      </w:r>
      <w:r>
        <w:rPr>
          <w:rFonts w:ascii="Arial" w:eastAsia="宋体" w:hAnsi="Arial" w:cs="Arial"/>
          <w:szCs w:val="22"/>
        </w:rPr>
        <w:t>1</w:t>
      </w:r>
      <w:r>
        <w:rPr>
          <w:rFonts w:ascii="Arial" w:eastAsia="宋体" w:hAnsi="Arial" w:cs="Arial"/>
          <w:szCs w:val="22"/>
        </w:rPr>
        <w:t>日至</w:t>
      </w:r>
      <w:r>
        <w:rPr>
          <w:rFonts w:ascii="Arial" w:eastAsia="宋体" w:hAnsi="Arial" w:cs="Arial" w:hint="eastAsia"/>
          <w:szCs w:val="22"/>
        </w:rPr>
        <w:t>7</w:t>
      </w:r>
      <w:r>
        <w:rPr>
          <w:rFonts w:ascii="Arial" w:eastAsia="宋体" w:hAnsi="Arial" w:cs="Arial"/>
          <w:szCs w:val="22"/>
        </w:rPr>
        <w:t>月</w:t>
      </w:r>
      <w:r>
        <w:rPr>
          <w:rFonts w:ascii="Arial" w:eastAsia="宋体" w:hAnsi="Arial" w:cs="Arial" w:hint="eastAsia"/>
          <w:szCs w:val="22"/>
        </w:rPr>
        <w:t>3</w:t>
      </w:r>
      <w:r>
        <w:rPr>
          <w:rFonts w:ascii="Arial" w:eastAsia="宋体" w:hAnsi="Arial" w:cs="Arial" w:hint="eastAsia"/>
          <w:szCs w:val="22"/>
        </w:rPr>
        <w:t>1</w:t>
      </w:r>
      <w:r>
        <w:rPr>
          <w:rFonts w:ascii="Arial" w:eastAsia="宋体" w:hAnsi="Arial" w:cs="Arial"/>
          <w:szCs w:val="22"/>
        </w:rPr>
        <w:t>日共管印鉴使用情况详见下表。</w:t>
      </w:r>
      <w:r>
        <w:rPr>
          <w:rFonts w:ascii="Arial" w:eastAsia="宋体" w:hAnsi="Arial" w:cs="Arial"/>
        </w:rPr>
        <w:t>印鉴使用</w:t>
      </w:r>
      <w:r>
        <w:rPr>
          <w:rFonts w:ascii="Arial" w:eastAsia="宋体" w:hAnsi="Arial" w:cs="Arial"/>
        </w:rPr>
        <w:t>/</w:t>
      </w:r>
      <w:r>
        <w:rPr>
          <w:rFonts w:ascii="Arial" w:eastAsia="宋体" w:hAnsi="Arial" w:cs="Arial"/>
        </w:rPr>
        <w:t>外出登记表见附件二。</w:t>
      </w:r>
    </w:p>
    <w:p w14:paraId="161F9082" w14:textId="77777777" w:rsidR="00D436CB" w:rsidRDefault="00F31275">
      <w:pPr>
        <w:tabs>
          <w:tab w:val="left" w:pos="2820"/>
          <w:tab w:val="center" w:pos="4423"/>
        </w:tabs>
        <w:spacing w:beforeLines="100" w:before="312"/>
        <w:jc w:val="center"/>
        <w:rPr>
          <w:rFonts w:ascii="Arial" w:eastAsia="宋体" w:hAnsi="Arial" w:cs="Arial"/>
          <w:b/>
          <w:bCs/>
          <w:sz w:val="24"/>
        </w:rPr>
      </w:pPr>
      <w:r>
        <w:rPr>
          <w:rFonts w:ascii="Arial" w:eastAsia="宋体" w:hAnsi="Arial" w:cs="Arial"/>
          <w:b/>
          <w:bCs/>
          <w:sz w:val="24"/>
        </w:rPr>
        <w:t>印鉴使用情况表</w:t>
      </w:r>
    </w:p>
    <w:tbl>
      <w:tblPr>
        <w:tblW w:w="14994" w:type="dxa"/>
        <w:tblCellMar>
          <w:left w:w="0" w:type="dxa"/>
          <w:right w:w="0" w:type="dxa"/>
        </w:tblCellMar>
        <w:tblLook w:val="04A0" w:firstRow="1" w:lastRow="0" w:firstColumn="1" w:lastColumn="0" w:noHBand="0" w:noVBand="1"/>
      </w:tblPr>
      <w:tblGrid>
        <w:gridCol w:w="380"/>
        <w:gridCol w:w="1100"/>
        <w:gridCol w:w="1079"/>
        <w:gridCol w:w="1174"/>
        <w:gridCol w:w="3228"/>
        <w:gridCol w:w="4455"/>
        <w:gridCol w:w="1429"/>
        <w:gridCol w:w="689"/>
        <w:gridCol w:w="1460"/>
      </w:tblGrid>
      <w:tr w:rsidR="00D436CB" w14:paraId="70508906" w14:textId="77777777" w:rsidTr="00664F2E">
        <w:trPr>
          <w:trHeight w:val="618"/>
        </w:trPr>
        <w:tc>
          <w:tcPr>
            <w:tcW w:w="38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3F792A2"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序号</w:t>
            </w:r>
          </w:p>
        </w:tc>
        <w:tc>
          <w:tcPr>
            <w:tcW w:w="11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BC12EA9"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用印日期</w:t>
            </w:r>
          </w:p>
        </w:tc>
        <w:tc>
          <w:tcPr>
            <w:tcW w:w="1079"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D27F31F"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授权方式</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0A6AB0E"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印鉴名称</w:t>
            </w:r>
          </w:p>
        </w:tc>
        <w:tc>
          <w:tcPr>
            <w:tcW w:w="322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4FCF3CE"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用印事由</w:t>
            </w:r>
          </w:p>
        </w:tc>
        <w:tc>
          <w:tcPr>
            <w:tcW w:w="445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721F6C2"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用印材料及份数</w:t>
            </w:r>
          </w:p>
        </w:tc>
        <w:tc>
          <w:tcPr>
            <w:tcW w:w="1429"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D0450E9"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经办部门</w:t>
            </w:r>
          </w:p>
        </w:tc>
        <w:tc>
          <w:tcPr>
            <w:tcW w:w="689"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9A0CBB7"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经办人</w:t>
            </w:r>
          </w:p>
        </w:tc>
        <w:tc>
          <w:tcPr>
            <w:tcW w:w="146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8B419DA"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监印人</w:t>
            </w:r>
          </w:p>
        </w:tc>
      </w:tr>
      <w:tr w:rsidR="00D436CB" w14:paraId="791D1734" w14:textId="77777777" w:rsidTr="00664F2E">
        <w:trPr>
          <w:trHeight w:val="642"/>
        </w:trPr>
        <w:tc>
          <w:tcPr>
            <w:tcW w:w="3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CA59A4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81D3DD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2021/7/6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4DA079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邮件授权</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B63202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公章</w:t>
            </w:r>
          </w:p>
        </w:tc>
        <w:tc>
          <w:tcPr>
            <w:tcW w:w="32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4D627D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专项授权盖章</w:t>
            </w:r>
          </w:p>
        </w:tc>
        <w:tc>
          <w:tcPr>
            <w:tcW w:w="44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6C3B76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《宝安区西乡街道</w:t>
            </w:r>
            <w:r>
              <w:rPr>
                <w:rFonts w:ascii="Arial" w:eastAsia="宋体" w:hAnsi="Arial" w:cs="Arial"/>
                <w:color w:val="000000"/>
                <w:kern w:val="0"/>
                <w:sz w:val="18"/>
                <w:szCs w:val="18"/>
                <w:lang w:bidi="ar"/>
              </w:rPr>
              <w:t xml:space="preserve"> 107 </w:t>
            </w:r>
            <w:r>
              <w:rPr>
                <w:rFonts w:ascii="Arial" w:eastAsia="宋体" w:hAnsi="Arial" w:cs="Arial"/>
                <w:color w:val="000000"/>
                <w:kern w:val="0"/>
                <w:sz w:val="18"/>
                <w:szCs w:val="18"/>
                <w:lang w:bidi="ar"/>
              </w:rPr>
              <w:t>发展带河东片区城市更新单元专项规划事项委托授权协议》</w:t>
            </w:r>
            <w:r>
              <w:rPr>
                <w:rFonts w:ascii="Arial" w:eastAsia="宋体" w:hAnsi="Arial" w:cs="Arial"/>
                <w:color w:val="000000"/>
                <w:kern w:val="0"/>
                <w:sz w:val="18"/>
                <w:szCs w:val="18"/>
                <w:lang w:bidi="ar"/>
              </w:rPr>
              <w:t>6</w:t>
            </w:r>
            <w:r>
              <w:rPr>
                <w:rFonts w:ascii="Arial" w:eastAsia="宋体" w:hAnsi="Arial" w:cs="Arial"/>
                <w:color w:val="000000"/>
                <w:kern w:val="0"/>
                <w:sz w:val="18"/>
                <w:szCs w:val="18"/>
                <w:lang w:bidi="ar"/>
              </w:rPr>
              <w:t>份</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D5ECE4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西乡项目部</w:t>
            </w: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91BF23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钟正</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02867A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靳德会、吴烁惠</w:t>
            </w:r>
          </w:p>
        </w:tc>
      </w:tr>
      <w:tr w:rsidR="00D436CB" w14:paraId="155F2D9C" w14:textId="77777777" w:rsidTr="00664F2E">
        <w:trPr>
          <w:trHeight w:val="642"/>
        </w:trPr>
        <w:tc>
          <w:tcPr>
            <w:tcW w:w="3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C10262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295184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2021/7/6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CD097A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邮件授权</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957EA2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公章</w:t>
            </w:r>
          </w:p>
        </w:tc>
        <w:tc>
          <w:tcPr>
            <w:tcW w:w="32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CBE51B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情况说明</w:t>
            </w:r>
          </w:p>
        </w:tc>
        <w:tc>
          <w:tcPr>
            <w:tcW w:w="44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C512C1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关于对申请执行人潘静与被执行人</w:t>
            </w:r>
            <w:proofErr w:type="gramStart"/>
            <w:r>
              <w:rPr>
                <w:rFonts w:ascii="Arial" w:eastAsia="宋体" w:hAnsi="Arial" w:cs="Arial"/>
                <w:color w:val="000000"/>
                <w:kern w:val="0"/>
                <w:sz w:val="18"/>
                <w:szCs w:val="18"/>
                <w:lang w:bidi="ar"/>
              </w:rPr>
              <w:t>徐样隆</w:t>
            </w:r>
            <w:proofErr w:type="gramEnd"/>
            <w:r>
              <w:rPr>
                <w:rFonts w:ascii="Arial" w:eastAsia="宋体" w:hAnsi="Arial" w:cs="Arial"/>
                <w:color w:val="000000"/>
                <w:kern w:val="0"/>
                <w:sz w:val="18"/>
                <w:szCs w:val="18"/>
                <w:lang w:bidi="ar"/>
              </w:rPr>
              <w:t>借款合同纠纷一案协助调查的情况说明</w:t>
            </w:r>
            <w:r>
              <w:rPr>
                <w:rFonts w:ascii="Arial" w:eastAsia="宋体" w:hAnsi="Arial" w:cs="Arial"/>
                <w:color w:val="000000"/>
                <w:kern w:val="0"/>
                <w:sz w:val="18"/>
                <w:szCs w:val="18"/>
                <w:lang w:bidi="ar"/>
              </w:rPr>
              <w:t>2</w:t>
            </w:r>
            <w:r>
              <w:rPr>
                <w:rFonts w:ascii="Arial" w:eastAsia="宋体" w:hAnsi="Arial" w:cs="Arial"/>
                <w:color w:val="000000"/>
                <w:kern w:val="0"/>
                <w:sz w:val="18"/>
                <w:szCs w:val="18"/>
                <w:lang w:bidi="ar"/>
              </w:rPr>
              <w:t>份</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114ABE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西乡项目部</w:t>
            </w: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113459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钟正</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B624E3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靳德会、吴烁惠</w:t>
            </w:r>
          </w:p>
        </w:tc>
      </w:tr>
      <w:tr w:rsidR="00D436CB" w14:paraId="48E57603" w14:textId="77777777" w:rsidTr="00664F2E">
        <w:trPr>
          <w:trHeight w:val="642"/>
        </w:trPr>
        <w:tc>
          <w:tcPr>
            <w:tcW w:w="3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F6571C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3</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1CB547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2021/7/8</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073F2E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邮件授权</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B3B79F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公章、法人章</w:t>
            </w:r>
          </w:p>
        </w:tc>
        <w:tc>
          <w:tcPr>
            <w:tcW w:w="32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3C3BD7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借款</w:t>
            </w:r>
          </w:p>
        </w:tc>
        <w:tc>
          <w:tcPr>
            <w:tcW w:w="44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748874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佳兆</w:t>
            </w:r>
            <w:proofErr w:type="gramStart"/>
            <w:r>
              <w:rPr>
                <w:rFonts w:ascii="Arial" w:eastAsia="宋体" w:hAnsi="Arial" w:cs="Arial"/>
                <w:color w:val="000000"/>
                <w:kern w:val="0"/>
                <w:sz w:val="18"/>
                <w:szCs w:val="18"/>
                <w:lang w:bidi="ar"/>
              </w:rPr>
              <w:t>业正汉置业</w:t>
            </w:r>
            <w:proofErr w:type="gramEnd"/>
            <w:r>
              <w:rPr>
                <w:rFonts w:ascii="Arial" w:eastAsia="宋体" w:hAnsi="Arial" w:cs="Arial"/>
                <w:color w:val="000000"/>
                <w:kern w:val="0"/>
                <w:sz w:val="18"/>
                <w:szCs w:val="18"/>
                <w:lang w:bidi="ar"/>
              </w:rPr>
              <w:t>（深圳）有限公司向深圳市西乡佳兆业房地产开发有限公司提供借款的合同</w:t>
            </w:r>
            <w:r>
              <w:rPr>
                <w:rFonts w:ascii="Arial" w:eastAsia="宋体" w:hAnsi="Arial" w:cs="Arial"/>
                <w:color w:val="000000"/>
                <w:kern w:val="0"/>
                <w:sz w:val="18"/>
                <w:szCs w:val="18"/>
                <w:lang w:bidi="ar"/>
              </w:rPr>
              <w:t>4</w:t>
            </w:r>
            <w:r>
              <w:rPr>
                <w:rFonts w:ascii="Arial" w:eastAsia="宋体" w:hAnsi="Arial" w:cs="Arial"/>
                <w:color w:val="000000"/>
                <w:kern w:val="0"/>
                <w:sz w:val="18"/>
                <w:szCs w:val="18"/>
                <w:lang w:bidi="ar"/>
              </w:rPr>
              <w:t>份</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47A6AB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西乡项目部</w:t>
            </w: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75D941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夏倩</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C0863B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靳德会、吴烁惠</w:t>
            </w:r>
          </w:p>
        </w:tc>
      </w:tr>
      <w:tr w:rsidR="00D436CB" w14:paraId="11B021E0" w14:textId="77777777" w:rsidTr="00664F2E">
        <w:trPr>
          <w:trHeight w:val="618"/>
        </w:trPr>
        <w:tc>
          <w:tcPr>
            <w:tcW w:w="3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5ED1C7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4</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469F71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2021/7/21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03922D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邮件授权</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AFA8B1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公章</w:t>
            </w:r>
          </w:p>
        </w:tc>
        <w:tc>
          <w:tcPr>
            <w:tcW w:w="32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8B7BEC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农行银</w:t>
            </w:r>
            <w:proofErr w:type="gramStart"/>
            <w:r>
              <w:rPr>
                <w:rFonts w:ascii="Arial" w:eastAsia="宋体" w:hAnsi="Arial" w:cs="Arial"/>
                <w:color w:val="000000"/>
                <w:kern w:val="0"/>
                <w:sz w:val="18"/>
                <w:szCs w:val="18"/>
                <w:lang w:bidi="ar"/>
              </w:rPr>
              <w:t>企通申请</w:t>
            </w:r>
            <w:proofErr w:type="gramEnd"/>
            <w:r>
              <w:rPr>
                <w:rFonts w:ascii="Arial" w:eastAsia="宋体" w:hAnsi="Arial" w:cs="Arial"/>
                <w:color w:val="000000"/>
                <w:kern w:val="0"/>
                <w:sz w:val="18"/>
                <w:szCs w:val="18"/>
                <w:lang w:bidi="ar"/>
              </w:rPr>
              <w:t>延期</w:t>
            </w:r>
          </w:p>
        </w:tc>
        <w:tc>
          <w:tcPr>
            <w:tcW w:w="44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C1F0A8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营业执照副本</w:t>
            </w:r>
            <w:r>
              <w:rPr>
                <w:rFonts w:ascii="Arial" w:eastAsia="宋体" w:hAnsi="Arial" w:cs="Arial"/>
                <w:color w:val="000000"/>
                <w:kern w:val="0"/>
                <w:sz w:val="18"/>
                <w:szCs w:val="18"/>
                <w:lang w:bidi="ar"/>
              </w:rPr>
              <w:t>2</w:t>
            </w:r>
            <w:r>
              <w:rPr>
                <w:rFonts w:ascii="Arial" w:eastAsia="宋体" w:hAnsi="Arial" w:cs="Arial"/>
                <w:color w:val="000000"/>
                <w:kern w:val="0"/>
                <w:sz w:val="18"/>
                <w:szCs w:val="18"/>
                <w:lang w:bidi="ar"/>
              </w:rPr>
              <w:t>份</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DE47B6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西乡项目部</w:t>
            </w: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15F9A8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朱小翠</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BB8F58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靳德会、吴烁惠</w:t>
            </w:r>
          </w:p>
        </w:tc>
      </w:tr>
      <w:tr w:rsidR="00D436CB" w14:paraId="3D46A041" w14:textId="77777777" w:rsidTr="00664F2E">
        <w:trPr>
          <w:trHeight w:val="618"/>
        </w:trPr>
        <w:tc>
          <w:tcPr>
            <w:tcW w:w="3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D10478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5</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495900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2021/7/26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8C3A2B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邮件授权</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446A44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公章</w:t>
            </w:r>
          </w:p>
        </w:tc>
        <w:tc>
          <w:tcPr>
            <w:tcW w:w="32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518B7B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借阅文件</w:t>
            </w:r>
          </w:p>
        </w:tc>
        <w:tc>
          <w:tcPr>
            <w:tcW w:w="44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04CE0B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借阅文件</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055A24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西乡项目部</w:t>
            </w: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03F307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刘伟</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332572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靳德会、吴烁惠</w:t>
            </w:r>
          </w:p>
        </w:tc>
      </w:tr>
      <w:tr w:rsidR="00D436CB" w14:paraId="2E2D0098" w14:textId="77777777" w:rsidTr="00664F2E">
        <w:trPr>
          <w:trHeight w:val="628"/>
        </w:trPr>
        <w:tc>
          <w:tcPr>
            <w:tcW w:w="38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97EA7B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6</w:t>
            </w:r>
          </w:p>
        </w:tc>
        <w:tc>
          <w:tcPr>
            <w:tcW w:w="11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AF520F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2021/7/30</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8FED63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邮件授权</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36CA2D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公章、法人章</w:t>
            </w:r>
          </w:p>
        </w:tc>
        <w:tc>
          <w:tcPr>
            <w:tcW w:w="322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9B102E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《物业移交经济补偿协议书》</w:t>
            </w:r>
          </w:p>
        </w:tc>
        <w:tc>
          <w:tcPr>
            <w:tcW w:w="44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6C9331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《物业移交经济补偿协议书》</w:t>
            </w:r>
            <w:r>
              <w:rPr>
                <w:rFonts w:ascii="Arial" w:eastAsia="宋体" w:hAnsi="Arial" w:cs="Arial"/>
                <w:color w:val="000000"/>
                <w:kern w:val="0"/>
                <w:sz w:val="18"/>
                <w:szCs w:val="18"/>
                <w:lang w:bidi="ar"/>
              </w:rPr>
              <w:t>5</w:t>
            </w:r>
            <w:r>
              <w:rPr>
                <w:rFonts w:ascii="Arial" w:eastAsia="宋体" w:hAnsi="Arial" w:cs="Arial"/>
                <w:color w:val="000000"/>
                <w:kern w:val="0"/>
                <w:sz w:val="18"/>
                <w:szCs w:val="18"/>
                <w:lang w:bidi="ar"/>
              </w:rPr>
              <w:t>份</w:t>
            </w:r>
          </w:p>
        </w:tc>
        <w:tc>
          <w:tcPr>
            <w:tcW w:w="142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FBA6ED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西乡项目部</w:t>
            </w:r>
          </w:p>
        </w:tc>
        <w:tc>
          <w:tcPr>
            <w:tcW w:w="689"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E3A4A3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李飞平</w:t>
            </w:r>
          </w:p>
        </w:tc>
        <w:tc>
          <w:tcPr>
            <w:tcW w:w="146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D3E681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靳德会、吴烁惠</w:t>
            </w:r>
          </w:p>
        </w:tc>
      </w:tr>
    </w:tbl>
    <w:p w14:paraId="0F7C9BD1" w14:textId="77777777" w:rsidR="00D436CB" w:rsidRDefault="00D436CB">
      <w:pPr>
        <w:tabs>
          <w:tab w:val="left" w:pos="2820"/>
          <w:tab w:val="center" w:pos="4423"/>
        </w:tabs>
        <w:spacing w:beforeLines="100" w:before="312"/>
        <w:jc w:val="center"/>
        <w:rPr>
          <w:rFonts w:ascii="Arial" w:eastAsia="宋体" w:hAnsi="Arial" w:cs="Arial"/>
          <w:b/>
          <w:bCs/>
          <w:sz w:val="24"/>
        </w:rPr>
      </w:pPr>
    </w:p>
    <w:p w14:paraId="3A72572D" w14:textId="77777777" w:rsidR="00D436CB" w:rsidRDefault="00D436CB">
      <w:pPr>
        <w:spacing w:before="300" w:after="300" w:line="360" w:lineRule="exact"/>
        <w:jc w:val="left"/>
        <w:outlineLvl w:val="0"/>
        <w:rPr>
          <w:rFonts w:ascii="Arial" w:eastAsia="宋体" w:hAnsi="Arial" w:cs="Arial"/>
          <w:b/>
          <w:sz w:val="24"/>
        </w:rPr>
      </w:pPr>
      <w:bookmarkStart w:id="4" w:name="_Toc66180361"/>
    </w:p>
    <w:p w14:paraId="4F87204E" w14:textId="77777777" w:rsidR="00D436CB" w:rsidRDefault="00D436CB">
      <w:pPr>
        <w:spacing w:before="300" w:after="300" w:line="360" w:lineRule="exact"/>
        <w:jc w:val="left"/>
        <w:outlineLvl w:val="0"/>
        <w:rPr>
          <w:rFonts w:ascii="Arial" w:eastAsia="宋体" w:hAnsi="Arial" w:cs="Arial"/>
          <w:b/>
          <w:sz w:val="24"/>
        </w:rPr>
      </w:pPr>
    </w:p>
    <w:p w14:paraId="0DEF2AB4" w14:textId="77777777" w:rsidR="00D436CB" w:rsidRDefault="00F31275">
      <w:pPr>
        <w:spacing w:before="300" w:after="300" w:line="360" w:lineRule="exact"/>
        <w:jc w:val="left"/>
        <w:outlineLvl w:val="0"/>
        <w:rPr>
          <w:rFonts w:ascii="Arial" w:eastAsia="宋体" w:hAnsi="Arial" w:cs="Arial"/>
          <w:b/>
          <w:sz w:val="24"/>
        </w:rPr>
      </w:pPr>
      <w:r>
        <w:rPr>
          <w:rFonts w:ascii="Arial" w:eastAsia="宋体" w:hAnsi="Arial" w:cs="Arial"/>
          <w:b/>
          <w:sz w:val="24"/>
        </w:rPr>
        <w:t xml:space="preserve">5 </w:t>
      </w:r>
      <w:r>
        <w:rPr>
          <w:rFonts w:ascii="Arial" w:eastAsia="宋体" w:hAnsi="Arial" w:cs="Arial"/>
          <w:b/>
          <w:sz w:val="24"/>
        </w:rPr>
        <w:t>合同签订情况</w:t>
      </w:r>
      <w:bookmarkEnd w:id="4"/>
    </w:p>
    <w:p w14:paraId="2B45F11E" w14:textId="77777777" w:rsidR="00D436CB" w:rsidRDefault="00F31275">
      <w:pPr>
        <w:spacing w:line="480" w:lineRule="auto"/>
        <w:ind w:firstLineChars="200" w:firstLine="420"/>
        <w:rPr>
          <w:rFonts w:ascii="Arial" w:eastAsia="宋体" w:hAnsi="Arial" w:cs="Arial"/>
        </w:rPr>
      </w:pPr>
      <w:r>
        <w:rPr>
          <w:rFonts w:ascii="Arial" w:eastAsia="宋体" w:hAnsi="Arial" w:cs="Arial"/>
        </w:rPr>
        <w:t>项目公司</w:t>
      </w:r>
      <w:r>
        <w:rPr>
          <w:rFonts w:ascii="Arial" w:eastAsia="宋体" w:hAnsi="Arial" w:cs="Arial" w:hint="eastAsia"/>
        </w:rPr>
        <w:t>7</w:t>
      </w:r>
      <w:r>
        <w:rPr>
          <w:rFonts w:ascii="Arial" w:eastAsia="宋体" w:hAnsi="Arial" w:cs="Arial"/>
        </w:rPr>
        <w:t>月份</w:t>
      </w:r>
      <w:r>
        <w:rPr>
          <w:rFonts w:ascii="Arial" w:eastAsia="宋体" w:hAnsi="Arial" w:cs="Arial" w:hint="eastAsia"/>
        </w:rPr>
        <w:t>签署了</w:t>
      </w:r>
      <w:r>
        <w:rPr>
          <w:rFonts w:ascii="Arial" w:eastAsia="宋体" w:hAnsi="Arial" w:cs="Arial"/>
        </w:rPr>
        <w:t>一份</w:t>
      </w:r>
      <w:r>
        <w:rPr>
          <w:rFonts w:ascii="Arial" w:eastAsia="宋体" w:hAnsi="Arial" w:cs="Arial" w:hint="eastAsia"/>
        </w:rPr>
        <w:t>借款</w:t>
      </w:r>
      <w:r>
        <w:rPr>
          <w:rFonts w:ascii="Arial" w:eastAsia="宋体" w:hAnsi="Arial" w:cs="Arial"/>
        </w:rPr>
        <w:t>合同</w:t>
      </w:r>
      <w:r>
        <w:rPr>
          <w:rFonts w:ascii="Arial" w:eastAsia="宋体" w:hAnsi="Arial" w:cs="Arial" w:hint="eastAsia"/>
        </w:rPr>
        <w:t>、一份专项授权、一份物业移交补偿协议书</w:t>
      </w:r>
      <w:r>
        <w:rPr>
          <w:rFonts w:ascii="Arial" w:eastAsia="宋体" w:hAnsi="Arial" w:cs="Arial"/>
        </w:rPr>
        <w:t>，</w:t>
      </w:r>
      <w:r>
        <w:rPr>
          <w:rFonts w:ascii="Arial" w:eastAsia="宋体" w:hAnsi="Arial" w:cs="Arial" w:hint="eastAsia"/>
        </w:rPr>
        <w:t>具体明细</w:t>
      </w:r>
      <w:r>
        <w:rPr>
          <w:rFonts w:ascii="Arial" w:eastAsia="宋体" w:hAnsi="Arial" w:cs="Arial"/>
        </w:rPr>
        <w:t>如下表：</w:t>
      </w:r>
    </w:p>
    <w:tbl>
      <w:tblPr>
        <w:tblW w:w="15000" w:type="dxa"/>
        <w:tblLayout w:type="fixed"/>
        <w:tblCellMar>
          <w:left w:w="0" w:type="dxa"/>
          <w:right w:w="0" w:type="dxa"/>
        </w:tblCellMar>
        <w:tblLook w:val="04A0" w:firstRow="1" w:lastRow="0" w:firstColumn="1" w:lastColumn="0" w:noHBand="0" w:noVBand="1"/>
      </w:tblPr>
      <w:tblGrid>
        <w:gridCol w:w="388"/>
        <w:gridCol w:w="1087"/>
        <w:gridCol w:w="1113"/>
        <w:gridCol w:w="1175"/>
        <w:gridCol w:w="3775"/>
        <w:gridCol w:w="4650"/>
        <w:gridCol w:w="1612"/>
        <w:gridCol w:w="1200"/>
      </w:tblGrid>
      <w:tr w:rsidR="00D436CB" w14:paraId="69E3EB9D" w14:textId="77777777">
        <w:trPr>
          <w:trHeight w:val="600"/>
        </w:trPr>
        <w:tc>
          <w:tcPr>
            <w:tcW w:w="388"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53FC871"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序号</w:t>
            </w:r>
          </w:p>
        </w:tc>
        <w:tc>
          <w:tcPr>
            <w:tcW w:w="108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AF967E5"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签约日期</w:t>
            </w:r>
          </w:p>
        </w:tc>
        <w:tc>
          <w:tcPr>
            <w:tcW w:w="11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D13BC04"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授权方式</w:t>
            </w:r>
          </w:p>
        </w:tc>
        <w:tc>
          <w:tcPr>
            <w:tcW w:w="117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920E128"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印鉴名称</w:t>
            </w:r>
          </w:p>
        </w:tc>
        <w:tc>
          <w:tcPr>
            <w:tcW w:w="377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D6AB789"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项目公司审批单编号</w:t>
            </w:r>
          </w:p>
        </w:tc>
        <w:tc>
          <w:tcPr>
            <w:tcW w:w="465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20FF44A"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合同名称</w:t>
            </w:r>
          </w:p>
        </w:tc>
        <w:tc>
          <w:tcPr>
            <w:tcW w:w="161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91B758D"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经办部门</w:t>
            </w:r>
          </w:p>
        </w:tc>
        <w:tc>
          <w:tcPr>
            <w:tcW w:w="1200"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D7984AE"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经办人</w:t>
            </w:r>
          </w:p>
        </w:tc>
      </w:tr>
      <w:tr w:rsidR="00D436CB" w14:paraId="4A618F0E" w14:textId="77777777">
        <w:trPr>
          <w:trHeight w:val="600"/>
        </w:trPr>
        <w:tc>
          <w:tcPr>
            <w:tcW w:w="3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7D2CF2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D622BA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2021/7/6</w:t>
            </w:r>
          </w:p>
        </w:tc>
        <w:tc>
          <w:tcPr>
            <w:tcW w:w="11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A31F57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邮件授权</w:t>
            </w:r>
          </w:p>
        </w:tc>
        <w:tc>
          <w:tcPr>
            <w:tcW w:w="117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9A1E45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公章</w:t>
            </w:r>
          </w:p>
        </w:tc>
        <w:tc>
          <w:tcPr>
            <w:tcW w:w="37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2C1B3D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4273529</w:t>
            </w:r>
          </w:p>
        </w:tc>
        <w:tc>
          <w:tcPr>
            <w:tcW w:w="46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C1D684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《宝安区西乡街道</w:t>
            </w:r>
            <w:r>
              <w:rPr>
                <w:rFonts w:ascii="Arial" w:eastAsia="宋体" w:hAnsi="Arial" w:cs="Arial"/>
                <w:color w:val="000000"/>
                <w:kern w:val="0"/>
                <w:sz w:val="18"/>
                <w:szCs w:val="18"/>
                <w:lang w:bidi="ar"/>
              </w:rPr>
              <w:t xml:space="preserve"> 107 </w:t>
            </w:r>
            <w:r>
              <w:rPr>
                <w:rFonts w:ascii="Arial" w:eastAsia="宋体" w:hAnsi="Arial" w:cs="Arial"/>
                <w:color w:val="000000"/>
                <w:kern w:val="0"/>
                <w:sz w:val="18"/>
                <w:szCs w:val="18"/>
                <w:lang w:bidi="ar"/>
              </w:rPr>
              <w:t>发展带河东片区城市更新单元专项规划事项委托授权协议》</w:t>
            </w:r>
          </w:p>
        </w:tc>
        <w:tc>
          <w:tcPr>
            <w:tcW w:w="161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F36E4A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西乡项目部</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7EDD71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钟正</w:t>
            </w:r>
          </w:p>
        </w:tc>
      </w:tr>
      <w:tr w:rsidR="00D436CB" w14:paraId="56F6F56A" w14:textId="77777777">
        <w:trPr>
          <w:trHeight w:val="600"/>
        </w:trPr>
        <w:tc>
          <w:tcPr>
            <w:tcW w:w="3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BB9F60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8208AF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2021/6/22</w:t>
            </w:r>
          </w:p>
        </w:tc>
        <w:tc>
          <w:tcPr>
            <w:tcW w:w="11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37FFB7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邮件授权</w:t>
            </w:r>
          </w:p>
        </w:tc>
        <w:tc>
          <w:tcPr>
            <w:tcW w:w="117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FDE3CD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公章、法人章</w:t>
            </w:r>
          </w:p>
        </w:tc>
        <w:tc>
          <w:tcPr>
            <w:tcW w:w="37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BD0408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D1OB</w:t>
            </w:r>
            <w:r>
              <w:rPr>
                <w:rFonts w:ascii="Arial" w:eastAsia="宋体" w:hAnsi="Arial" w:cs="Arial"/>
                <w:color w:val="000000"/>
                <w:kern w:val="0"/>
                <w:sz w:val="18"/>
                <w:szCs w:val="18"/>
                <w:lang w:bidi="ar"/>
              </w:rPr>
              <w:t>深圳城市更新集团行政及人力资源部</w:t>
            </w:r>
          </w:p>
        </w:tc>
        <w:tc>
          <w:tcPr>
            <w:tcW w:w="46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F480E7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佳兆</w:t>
            </w:r>
            <w:proofErr w:type="gramStart"/>
            <w:r>
              <w:rPr>
                <w:rFonts w:ascii="Arial" w:eastAsia="宋体" w:hAnsi="Arial" w:cs="Arial"/>
                <w:color w:val="000000"/>
                <w:kern w:val="0"/>
                <w:sz w:val="18"/>
                <w:szCs w:val="18"/>
                <w:lang w:bidi="ar"/>
              </w:rPr>
              <w:t>业正汉置业</w:t>
            </w:r>
            <w:proofErr w:type="gramEnd"/>
            <w:r>
              <w:rPr>
                <w:rFonts w:ascii="Arial" w:eastAsia="宋体" w:hAnsi="Arial" w:cs="Arial"/>
                <w:color w:val="000000"/>
                <w:kern w:val="0"/>
                <w:sz w:val="18"/>
                <w:szCs w:val="18"/>
                <w:lang w:bidi="ar"/>
              </w:rPr>
              <w:t>（深圳）有限公司向深圳市西乡佳兆业房地产开发有限公司提供借款的合同</w:t>
            </w:r>
          </w:p>
        </w:tc>
        <w:tc>
          <w:tcPr>
            <w:tcW w:w="161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A5F2D5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西乡项目部</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05B3B1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夏倩</w:t>
            </w:r>
          </w:p>
        </w:tc>
      </w:tr>
      <w:tr w:rsidR="00D436CB" w14:paraId="0C83097D" w14:textId="77777777">
        <w:trPr>
          <w:trHeight w:val="600"/>
        </w:trPr>
        <w:tc>
          <w:tcPr>
            <w:tcW w:w="38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B31BA5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3</w:t>
            </w:r>
          </w:p>
        </w:tc>
        <w:tc>
          <w:tcPr>
            <w:tcW w:w="108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DC6D62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2021/7/12</w:t>
            </w:r>
          </w:p>
        </w:tc>
        <w:tc>
          <w:tcPr>
            <w:tcW w:w="111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013612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邮件授权</w:t>
            </w:r>
          </w:p>
        </w:tc>
        <w:tc>
          <w:tcPr>
            <w:tcW w:w="117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281EE3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公章、法人章</w:t>
            </w:r>
          </w:p>
        </w:tc>
        <w:tc>
          <w:tcPr>
            <w:tcW w:w="37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D9D0C9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4431355</w:t>
            </w:r>
          </w:p>
        </w:tc>
        <w:tc>
          <w:tcPr>
            <w:tcW w:w="465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CF9282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《物业移交经济补偿协议书》</w:t>
            </w:r>
          </w:p>
        </w:tc>
        <w:tc>
          <w:tcPr>
            <w:tcW w:w="161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D85CFC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西乡项目部</w:t>
            </w:r>
          </w:p>
        </w:tc>
        <w:tc>
          <w:tcPr>
            <w:tcW w:w="120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18027C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李飞平</w:t>
            </w:r>
          </w:p>
        </w:tc>
      </w:tr>
    </w:tbl>
    <w:p w14:paraId="1A0FAE1E" w14:textId="77777777" w:rsidR="00D436CB" w:rsidRDefault="00D436CB">
      <w:pPr>
        <w:spacing w:line="480" w:lineRule="auto"/>
        <w:ind w:firstLineChars="200" w:firstLine="420"/>
        <w:rPr>
          <w:rFonts w:ascii="Arial" w:eastAsia="宋体" w:hAnsi="Arial" w:cs="Arial"/>
        </w:rPr>
      </w:pPr>
    </w:p>
    <w:p w14:paraId="66978718" w14:textId="77777777" w:rsidR="00D436CB" w:rsidRDefault="00D436CB">
      <w:pPr>
        <w:spacing w:line="480" w:lineRule="auto"/>
        <w:ind w:firstLineChars="200" w:firstLine="420"/>
        <w:rPr>
          <w:rFonts w:ascii="Arial" w:eastAsia="宋体" w:hAnsi="Arial" w:cs="Arial"/>
        </w:rPr>
      </w:pPr>
    </w:p>
    <w:p w14:paraId="5E268786" w14:textId="77777777" w:rsidR="00D436CB" w:rsidRDefault="00D436CB">
      <w:pPr>
        <w:widowControl/>
        <w:jc w:val="center"/>
        <w:textAlignment w:val="center"/>
        <w:rPr>
          <w:rFonts w:ascii="Arial" w:eastAsia="宋体" w:hAnsi="Arial" w:cs="Arial"/>
          <w:color w:val="000000"/>
          <w:kern w:val="0"/>
          <w:sz w:val="18"/>
          <w:szCs w:val="18"/>
        </w:rPr>
      </w:pPr>
    </w:p>
    <w:p w14:paraId="0729F76D" w14:textId="77777777" w:rsidR="00D436CB" w:rsidRDefault="00D436CB">
      <w:pPr>
        <w:spacing w:before="300" w:after="300" w:line="360" w:lineRule="exact"/>
        <w:jc w:val="left"/>
        <w:outlineLvl w:val="0"/>
        <w:rPr>
          <w:rFonts w:ascii="Arial" w:eastAsia="宋体" w:hAnsi="Arial" w:cs="Arial"/>
          <w:b/>
          <w:sz w:val="24"/>
        </w:rPr>
      </w:pPr>
      <w:bookmarkStart w:id="5" w:name="_Toc66180362"/>
    </w:p>
    <w:p w14:paraId="7005B89B" w14:textId="77777777" w:rsidR="00D436CB" w:rsidRDefault="00D436CB">
      <w:pPr>
        <w:spacing w:before="300" w:after="300" w:line="360" w:lineRule="exact"/>
        <w:jc w:val="left"/>
        <w:outlineLvl w:val="0"/>
        <w:rPr>
          <w:rFonts w:ascii="Arial" w:eastAsia="宋体" w:hAnsi="Arial" w:cs="Arial"/>
          <w:b/>
          <w:sz w:val="24"/>
        </w:rPr>
      </w:pPr>
    </w:p>
    <w:p w14:paraId="2688125D" w14:textId="77777777" w:rsidR="00D436CB" w:rsidRDefault="00D436CB">
      <w:pPr>
        <w:spacing w:before="300" w:after="300" w:line="360" w:lineRule="exact"/>
        <w:jc w:val="left"/>
        <w:outlineLvl w:val="0"/>
        <w:rPr>
          <w:rFonts w:ascii="Arial" w:eastAsia="宋体" w:hAnsi="Arial" w:cs="Arial"/>
          <w:b/>
          <w:sz w:val="24"/>
        </w:rPr>
      </w:pPr>
    </w:p>
    <w:p w14:paraId="4D353D98" w14:textId="77777777" w:rsidR="00D436CB" w:rsidRDefault="00F31275">
      <w:pPr>
        <w:spacing w:before="300" w:after="300" w:line="360" w:lineRule="exact"/>
        <w:jc w:val="left"/>
        <w:outlineLvl w:val="0"/>
        <w:rPr>
          <w:rFonts w:ascii="Arial" w:eastAsia="宋体" w:hAnsi="Arial" w:cs="Arial"/>
          <w:b/>
          <w:bCs/>
          <w:sz w:val="24"/>
        </w:rPr>
      </w:pPr>
      <w:r>
        <w:rPr>
          <w:rFonts w:ascii="Arial" w:eastAsia="宋体" w:hAnsi="Arial" w:cs="Arial"/>
          <w:b/>
          <w:sz w:val="24"/>
        </w:rPr>
        <w:lastRenderedPageBreak/>
        <w:t xml:space="preserve">6 </w:t>
      </w:r>
      <w:r>
        <w:rPr>
          <w:rFonts w:ascii="Arial" w:eastAsia="宋体" w:hAnsi="Arial" w:cs="Arial"/>
          <w:b/>
          <w:sz w:val="24"/>
        </w:rPr>
        <w:t>资金使用情况</w:t>
      </w:r>
      <w:bookmarkEnd w:id="5"/>
    </w:p>
    <w:p w14:paraId="0E88D8D2" w14:textId="77777777" w:rsidR="00D436CB" w:rsidRDefault="00F31275">
      <w:pPr>
        <w:spacing w:before="300" w:after="300" w:line="360" w:lineRule="exact"/>
        <w:jc w:val="left"/>
        <w:outlineLvl w:val="1"/>
        <w:rPr>
          <w:rFonts w:ascii="Arial" w:eastAsia="宋体" w:hAnsi="Arial" w:cs="Arial"/>
          <w:b/>
          <w:sz w:val="24"/>
        </w:rPr>
      </w:pPr>
      <w:bookmarkStart w:id="6" w:name="_Toc66180363"/>
      <w:r>
        <w:rPr>
          <w:rFonts w:ascii="Arial" w:eastAsia="宋体" w:hAnsi="Arial" w:cs="Arial"/>
          <w:b/>
          <w:sz w:val="24"/>
        </w:rPr>
        <w:t xml:space="preserve">6.1 </w:t>
      </w:r>
      <w:r>
        <w:rPr>
          <w:rFonts w:ascii="Arial" w:eastAsia="宋体" w:hAnsi="Arial" w:cs="Arial"/>
          <w:b/>
          <w:sz w:val="24"/>
        </w:rPr>
        <w:t>资金流出情况</w:t>
      </w:r>
      <w:bookmarkEnd w:id="6"/>
    </w:p>
    <w:p w14:paraId="32F2B9A5" w14:textId="77777777" w:rsidR="00D436CB" w:rsidRDefault="00F31275">
      <w:pPr>
        <w:spacing w:beforeLines="100" w:before="312"/>
        <w:jc w:val="center"/>
        <w:rPr>
          <w:rFonts w:ascii="Arial" w:eastAsia="宋体" w:hAnsi="Arial" w:cs="Arial"/>
          <w:b/>
          <w:bCs/>
          <w:sz w:val="24"/>
          <w:szCs w:val="28"/>
        </w:rPr>
      </w:pPr>
      <w:r>
        <w:rPr>
          <w:rFonts w:ascii="Arial" w:eastAsia="宋体" w:hAnsi="Arial" w:cs="Arial"/>
          <w:b/>
          <w:bCs/>
          <w:sz w:val="24"/>
          <w:szCs w:val="28"/>
        </w:rPr>
        <w:t>资金流出情况明细表</w:t>
      </w:r>
    </w:p>
    <w:tbl>
      <w:tblPr>
        <w:tblpPr w:leftFromText="180" w:rightFromText="180" w:vertAnchor="text" w:horzAnchor="page" w:tblpX="1128" w:tblpY="350"/>
        <w:tblOverlap w:val="never"/>
        <w:tblW w:w="15013" w:type="dxa"/>
        <w:tblLayout w:type="fixed"/>
        <w:tblCellMar>
          <w:left w:w="0" w:type="dxa"/>
          <w:right w:w="0" w:type="dxa"/>
        </w:tblCellMar>
        <w:tblLook w:val="04A0" w:firstRow="1" w:lastRow="0" w:firstColumn="1" w:lastColumn="0" w:noHBand="0" w:noVBand="1"/>
      </w:tblPr>
      <w:tblGrid>
        <w:gridCol w:w="2269"/>
        <w:gridCol w:w="1942"/>
        <w:gridCol w:w="1495"/>
        <w:gridCol w:w="1425"/>
        <w:gridCol w:w="4544"/>
        <w:gridCol w:w="1875"/>
        <w:gridCol w:w="1463"/>
      </w:tblGrid>
      <w:tr w:rsidR="00D436CB" w14:paraId="27EB3FA8" w14:textId="77777777" w:rsidTr="00E73E61">
        <w:trPr>
          <w:trHeight w:val="320"/>
          <w:tblHeader/>
        </w:trPr>
        <w:tc>
          <w:tcPr>
            <w:tcW w:w="2269"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4C8C21D"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银行账户</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4CB9DD7"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交易时间</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27309A3"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收入金额</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2458576"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支出金额</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01DD223"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对方户名</w:t>
            </w:r>
          </w:p>
        </w:tc>
        <w:tc>
          <w:tcPr>
            <w:tcW w:w="187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313737C"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分类</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C425608"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授权方式</w:t>
            </w:r>
          </w:p>
        </w:tc>
      </w:tr>
      <w:tr w:rsidR="00D436CB" w14:paraId="17C81478"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06F5E63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28D080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20210729 16:04:18</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7798B5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CE2AB0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1,520.00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EC7BDA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深圳市伟</w:t>
            </w:r>
            <w:proofErr w:type="gramStart"/>
            <w:r>
              <w:rPr>
                <w:rFonts w:ascii="Arial" w:eastAsia="宋体" w:hAnsi="Arial" w:cs="Arial"/>
                <w:color w:val="000000"/>
                <w:kern w:val="0"/>
                <w:sz w:val="18"/>
                <w:szCs w:val="18"/>
                <w:lang w:bidi="ar"/>
              </w:rPr>
              <w:t>伟</w:t>
            </w:r>
            <w:proofErr w:type="gramEnd"/>
            <w:r>
              <w:rPr>
                <w:rFonts w:ascii="Arial" w:eastAsia="宋体" w:hAnsi="Arial" w:cs="Arial"/>
                <w:color w:val="000000"/>
                <w:kern w:val="0"/>
                <w:sz w:val="18"/>
                <w:szCs w:val="18"/>
                <w:lang w:bidi="ar"/>
              </w:rPr>
              <w:t>贸易有限公司</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FC46E0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货款</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DBE477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4B5C6CB"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71C6059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4D0CB4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20210729 16:04:18</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912DB1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36B4CE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11,700.00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672346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深圳市山居白蚁虫害防治有限公司</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65212C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消杀费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5A6A28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67272B8"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2C984AF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980AAD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20210729 16:04:17</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825D98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F172CC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1,825.00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71E414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深圳市</w:t>
            </w:r>
            <w:proofErr w:type="gramStart"/>
            <w:r>
              <w:rPr>
                <w:rFonts w:ascii="Arial" w:eastAsia="宋体" w:hAnsi="Arial" w:cs="Arial"/>
                <w:color w:val="000000"/>
                <w:kern w:val="0"/>
                <w:sz w:val="18"/>
                <w:szCs w:val="18"/>
                <w:lang w:bidi="ar"/>
              </w:rPr>
              <w:t>佳万酒店</w:t>
            </w:r>
            <w:proofErr w:type="gramEnd"/>
            <w:r>
              <w:rPr>
                <w:rFonts w:ascii="Arial" w:eastAsia="宋体" w:hAnsi="Arial" w:cs="Arial"/>
                <w:color w:val="000000"/>
                <w:kern w:val="0"/>
                <w:sz w:val="18"/>
                <w:szCs w:val="18"/>
                <w:lang w:bidi="ar"/>
              </w:rPr>
              <w:t>用品有限公司</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EBB69A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货款</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6D2221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C74CAC2"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2FA7D6A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4E3C93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20210729 16:04:17</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1AC4F4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A6A250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14,048.00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51AFC9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深圳市</w:t>
            </w:r>
            <w:proofErr w:type="gramStart"/>
            <w:r>
              <w:rPr>
                <w:rFonts w:ascii="Arial" w:eastAsia="宋体" w:hAnsi="Arial" w:cs="Arial"/>
                <w:color w:val="000000"/>
                <w:kern w:val="0"/>
                <w:sz w:val="18"/>
                <w:szCs w:val="18"/>
                <w:lang w:bidi="ar"/>
              </w:rPr>
              <w:t>罗湖区佳泰茶庄</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758390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货款</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E902F5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EB15E24"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793707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E4F103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20210729 16:04:16</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A2D557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835518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534.60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085C64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上海晨光科力普办公用品有限公司</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714F6B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办公用品</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A49077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527AFEE"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05755E1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2A7C8D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20210729 16:04:16</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9CFA45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DE049B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5,000.00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079C7F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深圳市海清阳清洁服务有限公司</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AF9A66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清洁服务费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670819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136D1D67"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3E951AE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935B06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20210729 16:04:15</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BBE8C1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810E1E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1,887.00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AB7912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深圳市海清阳清洁服务有限公司</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F4808B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清洁服务费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982366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DE8CCB9"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C0DBD2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61D641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20210729 16:04:15</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096B78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10B8DB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1,363.00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348468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深圳市海清阳清洁服务有限公司</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6C66BF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清洁服务费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529C14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03A44E75"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7702A41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B5D140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20210729 16:04:14</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CD5B06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CDD15D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2,730.00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89AC7F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深圳市农产品</w:t>
            </w:r>
            <w:proofErr w:type="gramStart"/>
            <w:r>
              <w:rPr>
                <w:rFonts w:ascii="Arial" w:eastAsia="宋体" w:hAnsi="Arial" w:cs="Arial"/>
                <w:color w:val="000000"/>
                <w:kern w:val="0"/>
                <w:sz w:val="18"/>
                <w:szCs w:val="18"/>
                <w:lang w:bidi="ar"/>
              </w:rPr>
              <w:t>丰湖干货特产城鸿</w:t>
            </w:r>
            <w:proofErr w:type="gramEnd"/>
            <w:r>
              <w:rPr>
                <w:rFonts w:ascii="Arial" w:eastAsia="宋体" w:hAnsi="Arial" w:cs="Arial"/>
                <w:color w:val="000000"/>
                <w:kern w:val="0"/>
                <w:sz w:val="18"/>
                <w:szCs w:val="18"/>
                <w:lang w:bidi="ar"/>
              </w:rPr>
              <w:t>兴堂批发行</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4F6552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货款</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92D8DC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3F2A231E"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1627F1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AB2BC7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20210729 16:04:14</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5F43D8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5E83A6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2,760.00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91578A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深圳市农产品</w:t>
            </w:r>
            <w:proofErr w:type="gramStart"/>
            <w:r>
              <w:rPr>
                <w:rFonts w:ascii="Arial" w:eastAsia="宋体" w:hAnsi="Arial" w:cs="Arial"/>
                <w:color w:val="000000"/>
                <w:kern w:val="0"/>
                <w:sz w:val="18"/>
                <w:szCs w:val="18"/>
                <w:lang w:bidi="ar"/>
              </w:rPr>
              <w:t>丰湖干货特产城鸿</w:t>
            </w:r>
            <w:proofErr w:type="gramEnd"/>
            <w:r>
              <w:rPr>
                <w:rFonts w:ascii="Arial" w:eastAsia="宋体" w:hAnsi="Arial" w:cs="Arial"/>
                <w:color w:val="000000"/>
                <w:kern w:val="0"/>
                <w:sz w:val="18"/>
                <w:szCs w:val="18"/>
                <w:lang w:bidi="ar"/>
              </w:rPr>
              <w:t>兴堂批发行</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7C191F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货款</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80912F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7A84E735"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E91FA0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130FCD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20210729 16:04:13</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F607CF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3A7577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4,290.00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5D439F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深圳市农产品</w:t>
            </w:r>
            <w:proofErr w:type="gramStart"/>
            <w:r>
              <w:rPr>
                <w:rFonts w:ascii="Arial" w:eastAsia="宋体" w:hAnsi="Arial" w:cs="Arial"/>
                <w:color w:val="000000"/>
                <w:kern w:val="0"/>
                <w:sz w:val="18"/>
                <w:szCs w:val="18"/>
                <w:lang w:bidi="ar"/>
              </w:rPr>
              <w:t>丰湖干货特产城鸿</w:t>
            </w:r>
            <w:proofErr w:type="gramEnd"/>
            <w:r>
              <w:rPr>
                <w:rFonts w:ascii="Arial" w:eastAsia="宋体" w:hAnsi="Arial" w:cs="Arial"/>
                <w:color w:val="000000"/>
                <w:kern w:val="0"/>
                <w:sz w:val="18"/>
                <w:szCs w:val="18"/>
                <w:lang w:bidi="ar"/>
              </w:rPr>
              <w:t>兴堂批发行</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9C1881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货款</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08F74E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53CF1800"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7A6D0E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5A99A2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20210729 </w:t>
            </w:r>
            <w:r>
              <w:rPr>
                <w:rFonts w:ascii="Arial" w:eastAsia="宋体" w:hAnsi="Arial" w:cs="Arial"/>
                <w:color w:val="000000"/>
                <w:kern w:val="0"/>
                <w:sz w:val="18"/>
                <w:szCs w:val="18"/>
                <w:lang w:bidi="ar"/>
              </w:rPr>
              <w:t>16:04:13</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68C327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B781C8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444.00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9EC1E9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范文卿</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25E911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报销</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0F14AC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0E6483D1"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AD8921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168566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20210729 16:04:12</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AC7075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071FD6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222,484.16</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013665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深圳市河东物业管理有限公司</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349A5C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管理费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B6936B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22510D51" w14:textId="77777777" w:rsidTr="00E73E61">
        <w:trPr>
          <w:trHeight w:val="90"/>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121961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08877F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20210729 16:04:12</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E6EA5E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5E0709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506.20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E4BC4C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上海晨光科力普办公用品有限公司</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BC9703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办公用品</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9E2F15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37AD1598"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1A78A23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0F2C30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20210729 16:04:11</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C31019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F15F49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5,000.00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855015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深圳市海清阳清洁服务有限公司</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020970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清洁服务费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D4EEB7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3A1D4C8"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0622336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919A47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20210729 16:04:11</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7C76B1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863D62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5,000.00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91B61A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范文卿</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A7CE73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报销</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4BF8D7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25600E9"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26CE75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6F45AB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20210729 16:04:10</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748CAF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EA021B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743.00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039CF6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范文卿</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4D69A8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报销</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7F30D6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1A1C04FA"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786DB20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3547A8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20210729 16:04:10</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AED9D2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8B1E02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3,250.00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AF0A75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深圳市海清阳清洁服务有限公司</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D4F608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清洁服务费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938262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0D105A5"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3FF7B2C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C9157F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20210729 16:04:09</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EE8DEB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6B43A7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2,592.00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B32CA7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范文卿</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68EAAD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报销</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A3C27D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1F61D1D3"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DD2810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lastRenderedPageBreak/>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FACCD9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20210729 16:04:08</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35746A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63F8FF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12,929.00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F82381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范文卿</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1AEA9E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报销</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4B85A0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020E85D1"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06BB4FF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AF8698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20210729 16:04:08</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6F68C3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B6CBCD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4,000.00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59669A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范文卿</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660708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报销</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CC8E53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0A92214F"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023048B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16176C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20210726 16:44:16</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315D3C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76958D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3,400.00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F81190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深圳市华富电器有限公司</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6AADA5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货款</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3882F7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2AEFEAC9"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231479D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392F20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20210724 21:27:59</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75C47A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A36436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1,345.35</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EC405C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中国农业银行</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11DA05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手续费</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89C302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790246AE"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10EF7B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641E10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16:03:40</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862903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842D96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19,815.00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79A4AD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王亚丽</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534C89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500C13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28C9D3B7"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675E754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DC5E63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16:03:40</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C1D48B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A7A3BB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9,450.00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E51A2A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谭练仪</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CDA1CA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68A757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11EBA635"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61CBD9C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46DF63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16:03:39</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98B76C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659294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9,264.00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591795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罗秀琼</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8E8AB5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101ECF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C88F9E6"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1853EBC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6886DA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16:03:39</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AE2B8D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6DAEE6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14,487.00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7F8790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罗秀琼</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248B1D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9DADE2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1975B9C"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3DE7B8D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DAA99C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16:03:38</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4DA04F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AFD4EE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31,050.00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2C7A45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罗秀琼</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FF97E7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1749C2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6A3DA27"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66A2488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AC599F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16:03:37</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9AF9B2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0DFF08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22,767.00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A1B17D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罗秀琼</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C6ED18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267E40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04372636"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16F4DC7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AB99F7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16:03:36</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E27457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3A19B2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18,621.00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9CA4A0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罗秀琼</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0881D4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0D91CE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ACC3F74"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2C199F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83D7DD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16:03:35</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A116F6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9EBBB8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9,231.00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3850BB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曾繁富</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21F731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B8F7D7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7A6E25DE"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18AB121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5E1EB1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16:03:34</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70509C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7540BB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6,846.00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E51C31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冯运波</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1B64D3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9BD9E4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15DDD293"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6EAF9D4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231685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16:03:33</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C7D7AD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4DEA01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10,191.00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BB144B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郭泽</w:t>
            </w:r>
            <w:proofErr w:type="gramStart"/>
            <w:r>
              <w:rPr>
                <w:rFonts w:ascii="Arial" w:eastAsia="宋体" w:hAnsi="Arial" w:cs="Arial"/>
                <w:color w:val="000000"/>
                <w:kern w:val="0"/>
                <w:sz w:val="18"/>
                <w:szCs w:val="18"/>
                <w:lang w:bidi="ar"/>
              </w:rPr>
              <w:t>铧</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AA6D61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D6FD22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354D8B7C"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79E411E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D9026E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16:03:32</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E31778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AC29F4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3,918.00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7653399"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肖焰</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0792F0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40DED1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0217F6B7"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7AECDEB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C2A494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16:03:31</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D495D3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288F02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3,609.00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A71C95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钟丽凤</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A46831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E20242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1149704B"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6C60785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BF55B6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16:03:30</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EBF647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F7D127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3,921.00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C3A9A79"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李振盟</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F45111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7AD600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09F1D25B"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965A3D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B4C657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16:03:29</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CDCB28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9BA0FB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8,301.00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1FA4A3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钟丽凤</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9FE965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6DA90C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CE8CFB1"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1D1FA44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1EE32F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16:03:28</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A266BF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F09106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8,301.00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9C78DF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钟丽凤</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79F413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3966D3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38D739B7"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1A7484A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312D6B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16:03:27</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4C3D33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78BC42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8,379.00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7F1A3D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钟丽凤</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C2848A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078E43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18E28C9F"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33CDFC5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057941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16:03:27</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ADA00F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862E05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9,291.00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4443F3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范清</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93A1F3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5CD1D1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4AB79F4"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639743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52D6F7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16:03:26</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B1A65F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EC5F1D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14,136.00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ADAD74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严倩</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880F43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626AC4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5533578D"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017269F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D58314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16:03:25</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B663C2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C1E18E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4,251.00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9ADC2E3"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曾健</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A1A533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EF702C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9EFE869"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2DB2975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764934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16:03:24</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873379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727FD5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3,819.00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42F8F0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徐斌斌</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F8F133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EE1727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5ADC9183"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13B3E70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7B3AE9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16:03:24</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33CF08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3E35A3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5,727.00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40878D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王伟</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40FFAC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413E8F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5B86D4BC"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AC7234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4A07E8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16:03:23</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C23F6C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ABF57C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25,443.00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996860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刘秀云</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EA1224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6AD905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776DAEA9"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E9C118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lastRenderedPageBreak/>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45A459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16:03:22</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62C4C8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C80CA5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39,171.00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3DFF3C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曾彦</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198EB2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281C4F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59FC94A7"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5D28A7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91802C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16:03:22</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92F618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9BE9FE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11,247.00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1099C3E"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黄汝全</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8BBADE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30B0CF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03CFDFA5"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9DFA45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3B1382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16:03:21</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0C4557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70F5E2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12,597.00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39C6A57"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付江玲</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2A879D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45674E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5C3EAE43"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8C37DF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EC4D32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16:03:20</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FE4AE1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2F7BA6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8,550.00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4B668D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张月梅</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4E0EA2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382CEA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5D26C153"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6BB0391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28C52F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16:03:20</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C57E5E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31BF21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17,466.00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2240D8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黄彩霞</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C283A2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E4BCDE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5C56CFFA"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32D3860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7C8FA6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16:03:19</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43B2F0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D88629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20,811.00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43AC0C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刘春梅</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D02532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D3DF11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2A4BFB1B"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097594B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ED81E9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16:03:18</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41A00A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497443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8,028.00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A207AA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胡琳</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B0EF50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7DAA72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70DCB631"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3FED168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585D2B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16:03:17</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9F2A87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D3627E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12,915.00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1A5FC8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张娜</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7D5634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04EFA1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3FD92024"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E46695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E441A4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16:03:17</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5B0F04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FFFCA5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9,198.00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303061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范伟忠</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60D4B9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719B24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0CA27175"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07B2D07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1F3E80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16:03:16</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5183D7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DFBB70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5,472.00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CAA7B5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阳凯龙</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34A77C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AE19F2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0E4076E1"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EE75F6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D43103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16:03:15</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0D0D64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6B86D2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5,631.00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C3F6BF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张永贵</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81CFE6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B58870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04F9B9B"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A1D41B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F6F219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16:03:14</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56846F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C784D6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6,783.00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E3E14B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钟熠</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EACFE4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DA3CF2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58EC0C10"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6911743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DA4DCF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16:03:14</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8BEC2C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943499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12,600.00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56A5AD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胡国昌</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C2C3DD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84DBA2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22089ECF"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7297B92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1A7B46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16:03:13</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9C006E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6D62DC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15,714.00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1A60A6C"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李孔好</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9EAABB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ACBA86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341CD0E7"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3FC13CF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34BF04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16:03:12</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34D778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DEF8EF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15,039.00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A4CB5E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黎云娟</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BEA674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A8825B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35D9B3C"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086F07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3C3775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16:03:12</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CC73A3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210835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27,309.00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E8B0E5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冼丽贞</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7B153B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8E4FA2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03B14DB2"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19192A4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578E68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16:03:11</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A317E7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7CEAED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27,309.00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F17679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冼淑贞</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FEE101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AECA63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1F6700C2"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3FE649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16657F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16:03:10</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E49676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111085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27,309.00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579488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冼伟强</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8E0E80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731DFE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19CBACAF"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D94D0B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11828B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16:03:10</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6DFCB3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2835CF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27,309.00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4931A5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冼国威</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A658F6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53B94E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1FE62405"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35AC7A0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4D36C0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16:03:09</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DE4864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2FF8EE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27,306.00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119461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陈小玲</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1A215C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22B3D9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80AA012"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B0091B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FE2A7F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16:03:09</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551A48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823044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6,447.00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266E04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王春兰</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FB77D4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D4EEDE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A6F662E"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7AABBFD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9EC354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16:03:08</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5C50DC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3AD95F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6,918.00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55EA09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刘阳</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A445AE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B5F849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B5F8098"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EAFE92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D911D7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16:03:07</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32542D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7810FC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42,618.00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D4867C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冼正光</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DC1B5C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B684D0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0F0B84CF"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9D5480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638CAF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16:03:07</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BCE8BA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DD0EC3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15,777.00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3031D0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冼正光</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97D529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7D705E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04EC14C4"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7F2AAB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38C7DE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16:03:06</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FC6188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DA89DB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15,777.00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8B7037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冼正光</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00DD16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D27A4D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1A17F09C"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6FE5674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EB9462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16:03:05</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4C5E53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6F76A0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32,283.00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CAAD8A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胡国昌</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147015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C0A818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50DDBAE2"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23765EF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lastRenderedPageBreak/>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F26492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16:03:05</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AD2319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CC468E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12,747.00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5FA69D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梅立华</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2BA84C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884272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B4BC17D"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65575C2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376F4C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16:03:04</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59A0B8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1B9169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10,011.00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4A4121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何群华</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557E76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854765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19BC9FEB"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44ABDD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2629F0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16:03:03</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C7B9DE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D661A1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19,530.00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1029B8C"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陈其珍</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C162B7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98F4E5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14336DDA"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744FC51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348476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16:03:03</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6E87B5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FD147B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10,557.00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AB8586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郑仲安</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D2407A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A45D61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20E8D2F"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140A05D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F8E9AB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16:03:02</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CD22C4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5F8A84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15,858.00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F5CB6EF"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曹运彩</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2E2D46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2FC3F2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3C272CEF"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634B26C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51A9C6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16:03:01</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8EF9AB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B0E991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15,225.00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A14266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黄凯华</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213155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1267A1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32D9E91"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5F39F7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E39B14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16:03:00</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654010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FB982B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14,979.00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AD8F129"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曹运彩</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FA898B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1F6C69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D019EE6"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829095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958920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16:02:59</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5E698D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A83485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49,113.00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97A838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林惠珍</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C1490C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C023D9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7A664816"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239BD9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C2C04A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16:02:58</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FBA711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E91B96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6,783.00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7827EC8"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宋峰</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4469AE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3B10DA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7B2B841F"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0E8749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0CCD33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16:02:58</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CCEC39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332219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10,722.00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53F7E5E"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莫思柏</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FDF8DD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E50C1E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04FE2865"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F7884E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D909F6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16:02:57</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040702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31AC54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5,559.00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50E46F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王丽香</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FC4A72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64E4D7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1EA103E"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2560689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E98F75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16:02:56</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D54BA7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68136A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15,777.00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6196D1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冼正光</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87B0AC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35A7FE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9608E55"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6B7E0B5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D86DDC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16:02:56</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9F60F6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FB9B78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15,777.00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2C2E9C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冼正光</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A90079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27FBC1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14CDBC7"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38413F0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A1AC0F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16:02:55</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F696EA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AC74CA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9,741.00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AD51EF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覃璐</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D11409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9E7EBC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78610472"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C983AC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712F9A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16:02:54</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E01031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7E1624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31,176.00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C830E9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黄</w:t>
            </w:r>
            <w:proofErr w:type="gramStart"/>
            <w:r>
              <w:rPr>
                <w:rFonts w:ascii="Arial" w:eastAsia="宋体" w:hAnsi="Arial" w:cs="Arial"/>
                <w:color w:val="000000"/>
                <w:kern w:val="0"/>
                <w:sz w:val="18"/>
                <w:szCs w:val="18"/>
                <w:lang w:bidi="ar"/>
              </w:rPr>
              <w:t>坚</w:t>
            </w:r>
            <w:proofErr w:type="gramEnd"/>
            <w:r>
              <w:rPr>
                <w:rFonts w:ascii="Arial" w:eastAsia="宋体" w:hAnsi="Arial" w:cs="Arial"/>
                <w:color w:val="000000"/>
                <w:kern w:val="0"/>
                <w:sz w:val="18"/>
                <w:szCs w:val="18"/>
                <w:lang w:bidi="ar"/>
              </w:rPr>
              <w:t>华</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AD45CF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FFEADD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1328ED38"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3CF491B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D86B62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16:02:53</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407CBF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A299B7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10,575.00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93E66B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张俊</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9F8758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BC22C4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54186F19"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24213FF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A9F5FD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16:02:53</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F2C79A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84488A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21,561.00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83B98AE"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骆接文</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15D2A8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E350BF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347E8F77"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86AFBC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B4AF2F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16:02:52</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558B5F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74AA23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8,088.00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53D3899"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朱辉兰</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8B116A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CBEF30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30918A3B"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765290F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890FBB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16:02:51</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D14C81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14CC77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22,893.00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98CE10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张静</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CA2416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7B4078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D60C534"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A70B82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15564E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16:02:50</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40D606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038A29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16,524.00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7C1694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刘伟芳</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1F058A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C86E08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03338E09"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147A492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254971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16:02:50</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235ED6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9E084C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13,422.00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5524E0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陈绍晖</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18797C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9D6096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36687977"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6BDCAC0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BC0BB0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16:02:49</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BD3B95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47AD2A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12,072.00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6EFBDB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李国珍</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64DCAA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1654DD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A17DE6A"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610898D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1DBEB9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16:02:48</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CEA9D6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FA5818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7,146.00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B674E0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高红</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529DDB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22B16D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542C0D25"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30BC7E1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A3D522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16:02:47</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D85854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6579A5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6,180.00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9C9AEE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洪丹娜</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94710D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65E8BF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826AA8C"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390127C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C60916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16:02:46</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FB7038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B0EDCC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11,526.00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437D75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邓金英</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D4D0EC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03CD0E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7EABD741"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0E69900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2C74E3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16:02:45</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310362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FFA230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1,267,686.00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A1F930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深圳市河东股份合作公司</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857225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1CD5E6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7AD12CD4"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216DD52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lastRenderedPageBreak/>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D96C21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16:02:45</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BA0911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9EA398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15,783.00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9ADCFB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冼正光</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C06EAB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0662CC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50B1ADEA"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5B1ACF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C46360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16:02:44</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C92CB3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68B94D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33,501.00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3D9BFFE"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温卫和</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3A73C7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1C7FFE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5025435E"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B69D82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6962A7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16:02:43</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9E79FA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5E37DC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49,179.00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35D7EDC"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黄鉴辉</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4D8748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EFBE24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7519E6DA"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0964B2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0CF225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16:02:42</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5653C6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7CAD1E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13,095.00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AE32AE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陈志明</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7F21BF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E288F9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0761F9A"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7DBA263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958F0E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16:02:41</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41EE7E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0B3207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81,552.00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2F0909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黄忠文</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1E83FF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5EA817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08EC83AC"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2EA7419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18B43B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16:02:41</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6B1E73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1FF64F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12,939.00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DD0747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黄惠敏</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110462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85F3E7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C5DE65F"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74841D8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B6E695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16:02:40</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5CAF9C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6DE223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12,939.00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2D34B4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黄惠敏</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EFCD98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53138D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24B950A2"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95B9DA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ABD0DE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16:02:39</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1CA394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603DF4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7,152.00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D9AD25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余大凤</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783F1A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BDA674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903F499"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74572D0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F66EE4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16:02:38</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AD1304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635FCF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60,915.00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037770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黄惠敏</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ADD86A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F83A95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1673CC18"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7CB7FC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4F2BCB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16:02:38</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F3F22E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42BEBD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19,713.00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4044A3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洪丹娜</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3A0CE8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B206FF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083AC15C"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7369702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EFFCA2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16:02:37</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5FA1E8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7728A1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20,049.00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027AAA2"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彭</w:t>
            </w:r>
            <w:proofErr w:type="gramEnd"/>
            <w:r>
              <w:rPr>
                <w:rFonts w:ascii="Arial" w:eastAsia="宋体" w:hAnsi="Arial" w:cs="Arial"/>
                <w:color w:val="000000"/>
                <w:kern w:val="0"/>
                <w:sz w:val="18"/>
                <w:szCs w:val="18"/>
                <w:lang w:bidi="ar"/>
              </w:rPr>
              <w:t>贸易</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CC9D76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658658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E6DC882"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118A27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91C8F7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16:02:36</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7B9580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C71A43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21,564.00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EB56589"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彭</w:t>
            </w:r>
            <w:proofErr w:type="gramEnd"/>
            <w:r>
              <w:rPr>
                <w:rFonts w:ascii="Arial" w:eastAsia="宋体" w:hAnsi="Arial" w:cs="Arial"/>
                <w:color w:val="000000"/>
                <w:kern w:val="0"/>
                <w:sz w:val="18"/>
                <w:szCs w:val="18"/>
                <w:lang w:bidi="ar"/>
              </w:rPr>
              <w:t>贸易</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005224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000815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04602368"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64B1F30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9C5182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16:02:36</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93D5EE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26D79C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19,953.00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CE5052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李佳敏</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902B44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7CB113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20CFDCFB"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773AF7A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C3B248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16:02:35</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3F4E95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5A8A57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12,882.00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1DFBD31"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郑作雄</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F69ABC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3F1081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12183479"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615D4A5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2FAF96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16:02:34</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13EA49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B3BC80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12,882.00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F74C833"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郑作雄</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E3118C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C916D3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8B95347"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5A1B6B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7EC2DA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16:02:33</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AA033F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EF64B7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7,395.00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9BA1208"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郑作雄</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252BC2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B084E8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FBCA17B"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28BCBA8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B4C06C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16:02:33</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EAC322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F0C7E0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9,582.00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D4C6C9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邓国良</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7EE118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324397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36D95664"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128BC83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78CF2B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16:02:32</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547752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1660E8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6,258.00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347C46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张雅林</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345A2C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18217D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99C4779"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AD4188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5BD3FC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16:02:31</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8451F4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ECE643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37,686.00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EE6DE3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林晓红</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9E75D6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BF6796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1B895EEA"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2B6ECBE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490C8F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16:02:30</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17B5F9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50FCB6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6,006.00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9F9E45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颜文泉</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2B9958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4A93CA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161D5BF9"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000AF4F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F64D69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16:02:29</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A8A1CE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F849A0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12,486.00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D16920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黄国华</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5EDF8C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56EC8E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1E04DFB5"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7F5E191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7F4E1E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16:02:29</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88AC88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F3D02E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156,573.00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2A4E91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深圳市河东股份合作公司</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B8E6E9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2359E4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CEC8402"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3C06F02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137FA5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16:02:28</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B8C6E5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572E8F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14,202.00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460E76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叶达霖</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49A752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48CE9A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2B0E25C9"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891207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298144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16:02:27</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F4EE2D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0609C3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100,251.00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55683A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吴淑婉</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304D5E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B8E3ED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1DCC2E9"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8CC5BC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2E986E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16:02:26</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3E9532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92846C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77,046.00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93015F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冯锦亨</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4C6634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9DB01B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7C544261"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D2E35C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0D27BB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16:02:26</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5E12CE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A84FC8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9,375.00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AD7AAA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陈安娜</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EB9C8D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85ABEB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5B325485"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7838EC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lastRenderedPageBreak/>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D08645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16:02:25</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5FE62D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B22373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9,384.00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AACBE1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黄勉刚</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004C63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2358B6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27763AE3"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34E16B8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6E7ED0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16:02:24</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A7CA8C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B6339C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16,737.00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8AC4137"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李孔好</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34E9E1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A14B52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2919497B"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7DBDE64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937835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16:02:24</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1B662C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CF7E20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12,462.00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CA704C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黄秀莲</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E7019A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D949B5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731FD56F"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A24AF7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C6CB33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16:02:23</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123FAE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C5E4DE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11,487.00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8DFA83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潘子</w:t>
            </w:r>
            <w:proofErr w:type="gramStart"/>
            <w:r>
              <w:rPr>
                <w:rFonts w:ascii="Arial" w:eastAsia="宋体" w:hAnsi="Arial" w:cs="Arial"/>
                <w:color w:val="000000"/>
                <w:kern w:val="0"/>
                <w:sz w:val="18"/>
                <w:szCs w:val="18"/>
                <w:lang w:bidi="ar"/>
              </w:rPr>
              <w:t>孺</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744B47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1CB664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76C95BE1"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274BF82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87B4E6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16:02:23</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D7A95C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2D122D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17,904.00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C32CF1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黄艳芬</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43EE97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C904C3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73249206"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25D6CF0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CD14F5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16:02:22</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4DD392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5E6A61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11,487.00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C7EDC8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陈金勇</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9DE2F6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BCC995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5C757D70"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D02D92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151997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16:02:21</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278499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BABC88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6,270.00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839808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苗向阳</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1044A1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C9BB4D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02D9E568"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225A09A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3312EF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16:02:21</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0E2ED9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CC2182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17,721.00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D2600B1"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黄炼华</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5F53C5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C18149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0144915A"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7C427B6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D8425B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16:02:20</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1A7900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44E5A3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9,969.00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CE847B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张望</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61375B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396F51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786F645"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3E88ED0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5FB173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16:02:19</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CB76CB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3D224A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7,938.00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FD5371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曾练雄</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1B05DE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61039D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7CD1FAA"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1FA28BC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9D8716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16:02:18</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F82A99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2B21D9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9,813.00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626FC9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杨强</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0B5A7B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3EFF66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75F82A0A"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344B0D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D404FF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16:02:17</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74985B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A9C5B8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4,755.00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B7143C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李莉娜</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34135E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7BDC33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9DF9E64"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C71BFE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2DB43D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16:02:16</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0C6DA9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7BD796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6,663.00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AE7191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林虹</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EBA7BC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32BFEE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337B60BE"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22CC496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229EF6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16:02:15</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DD2389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4D170C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9,582.00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1DFD15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邓国良</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26FC58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4F9F00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0EB942B0"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1F3B251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B0A31C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16:02:14</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123898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B5F3C9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19,653.00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FA4F43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李幸祥</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63A40D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3D5736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181C51B0"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74400E9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87D6B1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16:02:14</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E82F58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11111A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9,582.00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6DF31E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邓国良</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B8B070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F9A28C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77E62D54"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1176812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A45F2E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16:02:13</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883C50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229AFB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19,653.00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44634EE"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陈换</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4694C3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69D342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2E025C0D"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465F11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5DDF54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16:02:12</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F16EE4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DBEB7B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19,905.00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89B80C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陈桂花</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0A78E2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70676A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1AE0C1D6"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2B923CD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434969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16:02:11</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082D9B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6E6B1F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19,866.00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B46604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李传宝</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5E8F7F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57E571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132B0EF"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3B79017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C39FA1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16:02:10</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73BFF4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3BC0B3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4,848.00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008574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廖俊婕</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B097ED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653A01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29ECB612"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70BA9B5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1E61C4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16:02:10</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3D7377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276C29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4,752.00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114F5B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李莉娜</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C22A6C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863DB9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3B824DE2"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791189D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0E2950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16:02:09</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F7C6B7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3345F7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4,818.00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B4050E5"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何成庚</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D6C3F2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CBF8C9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228FD169"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10F2B1B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9979DE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16:02:08</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8928A0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8C51A5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6,423.00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C90242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张子薇</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0C75D2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B4EA15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17FE4659"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02615DF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C5ECF1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16:02:08</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C3C1AC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8DAFD5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4,752.00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436827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李莉娜</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A3728F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12AF4C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2B8C9C4A"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10DD912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F15A62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16:02:07</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C94407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E792F2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7,548.00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A13C26B"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何延兰</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3163A1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6BF7F8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3D453691"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C547D8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0616CA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16:02:06</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4931C9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ABD7ED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9,288.00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2B8B73C"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宁文靖</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35A2F3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5D1661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25CB5EEF"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234B1D2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lastRenderedPageBreak/>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3AA887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16:02:05</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042C7A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CF30E6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10,080.00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37BE44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仝娅莉</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2F22D0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FB60AD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760EDA8"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0605CC7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781E2A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16:02:04</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CE1BA7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ABB939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9,384.00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918F2D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吴燕媚</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D2857A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FB6803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3F7ED054"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6C8A2AA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B936D1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16:02:04</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1CBC65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185EFE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29,598.00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A5105A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高健</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1537D7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B00F9E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219B24C8"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7F0B0B1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5B4823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16:02:03</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8F529C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050023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11,487.00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872EDA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陈金松</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C13CD1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EAF2E9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5F5C52CF"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7DEE2E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CB36E0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16:02:02</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A906ED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1F8EA5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4,038.00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54333A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陈玲玲</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E22111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BF5CA3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0AB6AEA"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73E1C86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7D3201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16:02:01</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983F7F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6CD7DA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3,636.00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4593F5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李硕</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EE09D4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9FE025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EC998F3"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0B31612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06926A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16:02:00</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CFDB14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B88043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7,434.00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C164BA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孙薇</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E6237A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8FE4C8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7C4962D"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6FD82E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694F0F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16:02:00</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AEC8A3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F7F6E6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2,994.00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6BBE42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傅光</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12D5C0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42F5B0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B817A6F"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7BC2383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4F3066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16:01:59</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A4932E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533669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12,726.00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FF3AD6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曹幼苗</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25066F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18AF91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7F8D880A"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142C0D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8EC556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16:01:58</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D95998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F2F979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4,038.00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FD7B45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ＨＯＮＧ　ＹＡＮ</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12DDBF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75DAB9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1D60B66"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73A8D7F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F7169E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16:01:57</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CF8C10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E11D18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675,402.00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CA10E4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深圳市西乡径</w:t>
            </w:r>
            <w:proofErr w:type="gramStart"/>
            <w:r>
              <w:rPr>
                <w:rFonts w:ascii="Arial" w:eastAsia="宋体" w:hAnsi="Arial" w:cs="Arial"/>
                <w:color w:val="000000"/>
                <w:kern w:val="0"/>
                <w:sz w:val="18"/>
                <w:szCs w:val="18"/>
                <w:lang w:bidi="ar"/>
              </w:rPr>
              <w:t>贝股份</w:t>
            </w:r>
            <w:proofErr w:type="gramEnd"/>
            <w:r>
              <w:rPr>
                <w:rFonts w:ascii="Arial" w:eastAsia="宋体" w:hAnsi="Arial" w:cs="Arial"/>
                <w:color w:val="000000"/>
                <w:kern w:val="0"/>
                <w:sz w:val="18"/>
                <w:szCs w:val="18"/>
                <w:lang w:bidi="ar"/>
              </w:rPr>
              <w:t>合作公司</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9AD7D8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FB585A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A5BD323"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B8021D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D9E3FF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16:01:56</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B09D0C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29B7CE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13,281.00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2124648"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黄炼华</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21F3F1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3C4A78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479D3AD"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FBFD18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CD65D3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16:01:56</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6C30F2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4281A0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9,390.00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17BBC30"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汤茵</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2EF4D0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16A422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1B0BFEA"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10BA5C1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86B490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16:01:55</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6DC67C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085406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9,195.00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303F7A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袁瑜</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A4155E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78A5A2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22F88097"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4BF4D9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A11AFE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16:01:54</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395A39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EB1583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13,251.00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492A5C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李阳</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8ED9A2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E40B1F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0B613A28"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3269E03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2CC9DF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16:01:53</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ED5C93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A95998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10,881.00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82E9EC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王春兰</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F8D81D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2BA2D1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EFF5EF4"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2C00BFB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3C879C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16:01:53</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CF458A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4FAC41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8,637.00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3412E4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王利平</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699FD3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C9303A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11BDAF0E"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35EA8F3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284B28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16:01:52</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7C2C44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5F1D28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12,882.00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92789D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宁桂阳</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CE011C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B164E1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0F9E2EEC"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34F16D8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D0290E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16:01:51</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67ED49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AAEDF2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58,392.00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1B2BDE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陈伟英</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12BC9E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7EDFA0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7362CF5"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27ACCA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C0B0AD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16:01:50</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EAC064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87A2E9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15,996.00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25AD576"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李微</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1BBF1F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23DC83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201533C1"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2467AA7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802790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16:01:50</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1EAFD4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F037BE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11,340.00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3B581C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温礼娟</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541350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19BC65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269663DF"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686F2A6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BBAD9E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16:01:49</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A476CD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127EEE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11,340.00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40478C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温礼娟</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A9AE70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39DC4D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3539A10B"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7282391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8D490A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16:01:48</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DBE2F2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423FF3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11,340.00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4032AE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温礼娟</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8921A7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80F123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7DAA0225"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7EE3E22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7681D7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16:01:47</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03ECDF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470935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10,101.00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DD127D4"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黄秀辉</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BF1C4D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51910E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D826E0D"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7E21474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DB8D9D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16:01:46</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78A05F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513AE0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54,867.00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F08C99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温志明</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F2B824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331832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2FF4D225"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3FC4C99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B7713E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16:01:46</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243618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E01655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10,098.00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69A7B26"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黄秀辉</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F733CE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2F3D9B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0D1D195A"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E2EAEE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lastRenderedPageBreak/>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FF8CF7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16:01:45</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73C42F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DE156F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10,101.00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8D32BA2"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黄秀辉</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83DCC4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5D2A55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09222F1"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30624E0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657AB6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16:01:44</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C57278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693ED6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10,101.00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406C12A"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黄秀辉</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22D25B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90C1BC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41E3B69C"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6153516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4663B0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16:01:43</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0F2486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9CFF28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206,688.00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998FD56"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钟细娇</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D3BBE9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80B3B0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716FE0D3"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7E1545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A6C728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16:01:42</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D7198D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A01C2E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32,787.00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09E09DB"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张振勇</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9ECE16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F90649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55DB7059"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6C10F50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1955A2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16:01:41</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9B1263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C14232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4,695.00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B96B10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杨淑丽</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2F12CD3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F575EC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653EF160"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E71FCF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60197F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16:01:41</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630E17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C454A5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11,340.00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941145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温礼娟</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0B529E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114C7B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59BA21CF"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3ABEE2A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80A781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16:01:40</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4ADC62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99777B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9,375.00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2D7C3F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陈锋</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1A861F4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66A5E8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57749813"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4AFF33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D11755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16:01:39</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1CF82F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0DF269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11,355.00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BD8AD9F" w14:textId="77777777" w:rsidR="00D436CB" w:rsidRDefault="00F31275">
            <w:pPr>
              <w:widowControl/>
              <w:jc w:val="center"/>
              <w:textAlignment w:val="center"/>
              <w:rPr>
                <w:rFonts w:ascii="Arial" w:eastAsia="宋体" w:hAnsi="Arial" w:cs="Arial"/>
                <w:color w:val="000000"/>
                <w:sz w:val="18"/>
                <w:szCs w:val="18"/>
              </w:rPr>
            </w:pPr>
            <w:proofErr w:type="gramStart"/>
            <w:r>
              <w:rPr>
                <w:rFonts w:ascii="Arial" w:eastAsia="宋体" w:hAnsi="Arial" w:cs="Arial"/>
                <w:color w:val="000000"/>
                <w:kern w:val="0"/>
                <w:sz w:val="18"/>
                <w:szCs w:val="18"/>
                <w:lang w:bidi="ar"/>
              </w:rPr>
              <w:t>蓝振飞</w:t>
            </w:r>
            <w:proofErr w:type="gramEnd"/>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289982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39E356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2C0AD5EA"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2EFAE5F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A5454F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16:01:38</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04CA90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7FE345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7,575.00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E2A8E3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朱素勤</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19E14E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8944AE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2E4CB854"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36BD42D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5BAA50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16:01:37</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459AC6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F36A68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7,674.00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E9E959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邓水英</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4DD2C3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拆迁过渡费</w:t>
            </w:r>
            <w:r>
              <w:rPr>
                <w:rFonts w:ascii="Arial" w:eastAsia="宋体" w:hAnsi="Arial" w:cs="Arial"/>
                <w:color w:val="000000"/>
                <w:kern w:val="0"/>
                <w:sz w:val="18"/>
                <w:szCs w:val="18"/>
                <w:lang w:bidi="ar"/>
              </w:rPr>
              <w:t>.</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3F58DC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208F57F2" w14:textId="77777777" w:rsidTr="00E73E61">
        <w:trPr>
          <w:trHeight w:val="255"/>
          <w:tblHeader/>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5048286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B4413D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20210714 11:17:28</w:t>
            </w:r>
          </w:p>
        </w:tc>
        <w:tc>
          <w:tcPr>
            <w:tcW w:w="149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DB955E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A21471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12,500.00</w:t>
            </w:r>
          </w:p>
        </w:tc>
        <w:tc>
          <w:tcPr>
            <w:tcW w:w="4544"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9B07AB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国家金库深圳市罗湖支库</w:t>
            </w:r>
          </w:p>
        </w:tc>
        <w:tc>
          <w:tcPr>
            <w:tcW w:w="18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0261B8D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实时扣税请求</w:t>
            </w:r>
          </w:p>
        </w:tc>
        <w:tc>
          <w:tcPr>
            <w:tcW w:w="1463"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9FE019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bl>
    <w:p w14:paraId="362DACEA" w14:textId="77777777" w:rsidR="00D436CB" w:rsidRDefault="00F31275">
      <w:pPr>
        <w:spacing w:before="300" w:after="300" w:line="360" w:lineRule="exact"/>
        <w:jc w:val="left"/>
        <w:outlineLvl w:val="1"/>
        <w:rPr>
          <w:rFonts w:ascii="Arial" w:hAnsi="Arial" w:cs="Arial"/>
          <w:b/>
          <w:sz w:val="24"/>
        </w:rPr>
      </w:pPr>
      <w:bookmarkStart w:id="7" w:name="_Toc66180364"/>
      <w:r>
        <w:rPr>
          <w:rFonts w:ascii="Arial" w:hAnsi="Arial" w:cs="Arial"/>
          <w:b/>
          <w:sz w:val="24"/>
        </w:rPr>
        <w:t xml:space="preserve">6.2 </w:t>
      </w:r>
      <w:r>
        <w:rPr>
          <w:rFonts w:ascii="Arial" w:hAnsi="Arial" w:cs="Arial"/>
          <w:b/>
          <w:sz w:val="24"/>
        </w:rPr>
        <w:t>资金流入情况</w:t>
      </w:r>
      <w:bookmarkEnd w:id="7"/>
    </w:p>
    <w:p w14:paraId="114F6A39" w14:textId="77777777" w:rsidR="00D436CB" w:rsidRDefault="00F31275">
      <w:pPr>
        <w:spacing w:beforeLines="100" w:before="312"/>
        <w:jc w:val="center"/>
        <w:rPr>
          <w:rFonts w:ascii="Arial" w:eastAsia="宋体" w:hAnsi="Arial" w:cs="Arial"/>
          <w:b/>
          <w:bCs/>
          <w:sz w:val="24"/>
          <w:szCs w:val="28"/>
        </w:rPr>
      </w:pPr>
      <w:r>
        <w:rPr>
          <w:rFonts w:ascii="Arial" w:eastAsia="宋体" w:hAnsi="Arial" w:cs="Arial"/>
          <w:b/>
          <w:bCs/>
          <w:sz w:val="24"/>
          <w:szCs w:val="28"/>
        </w:rPr>
        <w:t>资金流入情况明细表</w:t>
      </w:r>
    </w:p>
    <w:tbl>
      <w:tblPr>
        <w:tblW w:w="15000" w:type="dxa"/>
        <w:tblLayout w:type="fixed"/>
        <w:tblCellMar>
          <w:left w:w="0" w:type="dxa"/>
          <w:right w:w="0" w:type="dxa"/>
        </w:tblCellMar>
        <w:tblLook w:val="04A0" w:firstRow="1" w:lastRow="0" w:firstColumn="1" w:lastColumn="0" w:noHBand="0" w:noVBand="1"/>
      </w:tblPr>
      <w:tblGrid>
        <w:gridCol w:w="2269"/>
        <w:gridCol w:w="1942"/>
        <w:gridCol w:w="1477"/>
        <w:gridCol w:w="1425"/>
        <w:gridCol w:w="3987"/>
        <w:gridCol w:w="2475"/>
        <w:gridCol w:w="1425"/>
      </w:tblGrid>
      <w:tr w:rsidR="00D436CB" w14:paraId="0ED03990" w14:textId="77777777">
        <w:trPr>
          <w:trHeight w:val="320"/>
        </w:trPr>
        <w:tc>
          <w:tcPr>
            <w:tcW w:w="2269"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EAABEB0"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银行账户</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7621F55"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交易时间</w:t>
            </w:r>
          </w:p>
        </w:tc>
        <w:tc>
          <w:tcPr>
            <w:tcW w:w="147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A58DEF7"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收入金额</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E6E7076"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支出金额</w:t>
            </w:r>
          </w:p>
        </w:tc>
        <w:tc>
          <w:tcPr>
            <w:tcW w:w="398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DDD4AB0"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对方户名</w:t>
            </w:r>
          </w:p>
        </w:tc>
        <w:tc>
          <w:tcPr>
            <w:tcW w:w="247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D872A76"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分类</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574D9B2"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授权方式</w:t>
            </w:r>
          </w:p>
        </w:tc>
      </w:tr>
      <w:tr w:rsidR="00D436CB" w14:paraId="65633D60" w14:textId="77777777">
        <w:trPr>
          <w:trHeight w:val="240"/>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653D101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2A041B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20210730 14:46:47</w:t>
            </w:r>
          </w:p>
        </w:tc>
        <w:tc>
          <w:tcPr>
            <w:tcW w:w="147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904E14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40,000.00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B42CFF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398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D2FE2A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佳兆</w:t>
            </w:r>
            <w:proofErr w:type="gramStart"/>
            <w:r>
              <w:rPr>
                <w:rFonts w:ascii="Arial" w:eastAsia="宋体" w:hAnsi="Arial" w:cs="Arial"/>
                <w:color w:val="000000"/>
                <w:kern w:val="0"/>
                <w:sz w:val="18"/>
                <w:szCs w:val="18"/>
                <w:lang w:bidi="ar"/>
              </w:rPr>
              <w:t>业正汉置业</w:t>
            </w:r>
            <w:proofErr w:type="gramEnd"/>
            <w:r>
              <w:rPr>
                <w:rFonts w:ascii="Arial" w:eastAsia="宋体" w:hAnsi="Arial" w:cs="Arial"/>
                <w:color w:val="000000"/>
                <w:kern w:val="0"/>
                <w:sz w:val="18"/>
                <w:szCs w:val="18"/>
                <w:lang w:bidi="ar"/>
              </w:rPr>
              <w:t>（深圳）有限公司</w:t>
            </w:r>
          </w:p>
        </w:tc>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61182BC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往来款</w:t>
            </w:r>
            <w:r>
              <w:rPr>
                <w:rFonts w:ascii="Arial" w:eastAsia="宋体" w:hAnsi="Arial" w:cs="Arial"/>
                <w:color w:val="000000"/>
                <w:kern w:val="0"/>
                <w:sz w:val="18"/>
                <w:szCs w:val="18"/>
                <w:lang w:bidi="ar"/>
              </w:rPr>
              <w:t>.</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753D01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25116F66" w14:textId="77777777">
        <w:trPr>
          <w:trHeight w:val="240"/>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2B36741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310D65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20210729 11:38:03</w:t>
            </w:r>
          </w:p>
        </w:tc>
        <w:tc>
          <w:tcPr>
            <w:tcW w:w="147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7FAEF9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270,000.00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0C5571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398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DAB80F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佳兆</w:t>
            </w:r>
            <w:proofErr w:type="gramStart"/>
            <w:r>
              <w:rPr>
                <w:rFonts w:ascii="Arial" w:eastAsia="宋体" w:hAnsi="Arial" w:cs="Arial"/>
                <w:color w:val="000000"/>
                <w:kern w:val="0"/>
                <w:sz w:val="18"/>
                <w:szCs w:val="18"/>
                <w:lang w:bidi="ar"/>
              </w:rPr>
              <w:t>业正汉置业</w:t>
            </w:r>
            <w:proofErr w:type="gramEnd"/>
            <w:r>
              <w:rPr>
                <w:rFonts w:ascii="Arial" w:eastAsia="宋体" w:hAnsi="Arial" w:cs="Arial"/>
                <w:color w:val="000000"/>
                <w:kern w:val="0"/>
                <w:sz w:val="18"/>
                <w:szCs w:val="18"/>
                <w:lang w:bidi="ar"/>
              </w:rPr>
              <w:t>（深圳）有限公司</w:t>
            </w:r>
          </w:p>
        </w:tc>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377EB17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往来款</w:t>
            </w:r>
            <w:r>
              <w:rPr>
                <w:rFonts w:ascii="Arial" w:eastAsia="宋体" w:hAnsi="Arial" w:cs="Arial"/>
                <w:color w:val="000000"/>
                <w:kern w:val="0"/>
                <w:sz w:val="18"/>
                <w:szCs w:val="18"/>
                <w:lang w:bidi="ar"/>
              </w:rPr>
              <w:t>.</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26AC4E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7E603BA2" w14:textId="77777777">
        <w:trPr>
          <w:trHeight w:val="240"/>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28EB517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6A1A2B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20210721 20:31:19</w:t>
            </w:r>
          </w:p>
        </w:tc>
        <w:tc>
          <w:tcPr>
            <w:tcW w:w="147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61EC27D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40,000.00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BC02E8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398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56C5D45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佳兆</w:t>
            </w:r>
            <w:proofErr w:type="gramStart"/>
            <w:r>
              <w:rPr>
                <w:rFonts w:ascii="Arial" w:eastAsia="宋体" w:hAnsi="Arial" w:cs="Arial"/>
                <w:color w:val="000000"/>
                <w:kern w:val="0"/>
                <w:sz w:val="18"/>
                <w:szCs w:val="18"/>
                <w:lang w:bidi="ar"/>
              </w:rPr>
              <w:t>业正汉置业</w:t>
            </w:r>
            <w:proofErr w:type="gramEnd"/>
            <w:r>
              <w:rPr>
                <w:rFonts w:ascii="Arial" w:eastAsia="宋体" w:hAnsi="Arial" w:cs="Arial"/>
                <w:color w:val="000000"/>
                <w:kern w:val="0"/>
                <w:sz w:val="18"/>
                <w:szCs w:val="18"/>
                <w:lang w:bidi="ar"/>
              </w:rPr>
              <w:t>（深圳）有限公司</w:t>
            </w:r>
          </w:p>
        </w:tc>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7E6F417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往来款</w:t>
            </w:r>
            <w:r>
              <w:rPr>
                <w:rFonts w:ascii="Arial" w:eastAsia="宋体" w:hAnsi="Arial" w:cs="Arial"/>
                <w:color w:val="000000"/>
                <w:kern w:val="0"/>
                <w:sz w:val="18"/>
                <w:szCs w:val="18"/>
                <w:lang w:bidi="ar"/>
              </w:rPr>
              <w:t>.</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D2FD08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2DBC7231" w14:textId="77777777">
        <w:trPr>
          <w:trHeight w:val="240"/>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4CDCBF9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BAE187C"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20210720 09:41:43</w:t>
            </w:r>
          </w:p>
        </w:tc>
        <w:tc>
          <w:tcPr>
            <w:tcW w:w="147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0EE1BB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4,810,000.00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9AA576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398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16E80A7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佳兆</w:t>
            </w:r>
            <w:proofErr w:type="gramStart"/>
            <w:r>
              <w:rPr>
                <w:rFonts w:ascii="Arial" w:eastAsia="宋体" w:hAnsi="Arial" w:cs="Arial"/>
                <w:color w:val="000000"/>
                <w:kern w:val="0"/>
                <w:sz w:val="18"/>
                <w:szCs w:val="18"/>
                <w:lang w:bidi="ar"/>
              </w:rPr>
              <w:t>业正汉置业</w:t>
            </w:r>
            <w:proofErr w:type="gramEnd"/>
            <w:r>
              <w:rPr>
                <w:rFonts w:ascii="Arial" w:eastAsia="宋体" w:hAnsi="Arial" w:cs="Arial"/>
                <w:color w:val="000000"/>
                <w:kern w:val="0"/>
                <w:sz w:val="18"/>
                <w:szCs w:val="18"/>
                <w:lang w:bidi="ar"/>
              </w:rPr>
              <w:t>（深圳）有限公司</w:t>
            </w:r>
          </w:p>
        </w:tc>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5EE687C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往来款</w:t>
            </w:r>
            <w:r>
              <w:rPr>
                <w:rFonts w:ascii="Arial" w:eastAsia="宋体" w:hAnsi="Arial" w:cs="Arial"/>
                <w:color w:val="000000"/>
                <w:kern w:val="0"/>
                <w:sz w:val="18"/>
                <w:szCs w:val="18"/>
                <w:lang w:bidi="ar"/>
              </w:rPr>
              <w:t>.</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4CF352CD"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r w:rsidR="00D436CB" w14:paraId="37E93834" w14:textId="77777777">
        <w:trPr>
          <w:trHeight w:val="240"/>
        </w:trPr>
        <w:tc>
          <w:tcPr>
            <w:tcW w:w="2269" w:type="dxa"/>
            <w:tcBorders>
              <w:top w:val="single" w:sz="4" w:space="0" w:color="000000"/>
              <w:left w:val="single" w:sz="4" w:space="0" w:color="000000"/>
              <w:bottom w:val="single" w:sz="4" w:space="0" w:color="000000"/>
              <w:right w:val="nil"/>
            </w:tcBorders>
            <w:shd w:val="clear" w:color="auto" w:fill="auto"/>
            <w:noWrap/>
            <w:tcMar>
              <w:top w:w="15" w:type="dxa"/>
              <w:left w:w="15" w:type="dxa"/>
              <w:right w:w="15" w:type="dxa"/>
            </w:tcMar>
            <w:vAlign w:val="center"/>
          </w:tcPr>
          <w:p w14:paraId="317594F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农业银行（尾号</w:t>
            </w:r>
            <w:r>
              <w:rPr>
                <w:rFonts w:ascii="Arial" w:eastAsia="宋体" w:hAnsi="Arial" w:cs="Arial"/>
                <w:color w:val="000000"/>
                <w:kern w:val="0"/>
                <w:sz w:val="18"/>
                <w:szCs w:val="18"/>
                <w:lang w:bidi="ar"/>
              </w:rPr>
              <w:t>4846</w:t>
            </w:r>
            <w:r>
              <w:rPr>
                <w:rFonts w:ascii="Arial" w:eastAsia="宋体" w:hAnsi="Arial" w:cs="Arial"/>
                <w:color w:val="000000"/>
                <w:kern w:val="0"/>
                <w:sz w:val="18"/>
                <w:szCs w:val="18"/>
                <w:lang w:bidi="ar"/>
              </w:rPr>
              <w:t>）</w:t>
            </w:r>
          </w:p>
        </w:tc>
        <w:tc>
          <w:tcPr>
            <w:tcW w:w="1942"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6E0DFC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20210714 09:48:50</w:t>
            </w:r>
          </w:p>
        </w:tc>
        <w:tc>
          <w:tcPr>
            <w:tcW w:w="147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7BF5045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300.00</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01B583C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3987"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2B8C7BD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巫梅珊</w:t>
            </w:r>
          </w:p>
        </w:tc>
        <w:tc>
          <w:tcPr>
            <w:tcW w:w="247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right w:w="15" w:type="dxa"/>
            </w:tcMar>
            <w:vAlign w:val="center"/>
          </w:tcPr>
          <w:p w14:paraId="4777190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西乡宿舍</w:t>
            </w:r>
            <w:r>
              <w:rPr>
                <w:rFonts w:ascii="Arial" w:eastAsia="宋体" w:hAnsi="Arial" w:cs="Arial"/>
                <w:color w:val="000000"/>
                <w:kern w:val="0"/>
                <w:sz w:val="18"/>
                <w:szCs w:val="18"/>
                <w:lang w:bidi="ar"/>
              </w:rPr>
              <w:t>6-7</w:t>
            </w:r>
            <w:r>
              <w:rPr>
                <w:rFonts w:ascii="Arial" w:eastAsia="宋体" w:hAnsi="Arial" w:cs="Arial"/>
                <w:color w:val="000000"/>
                <w:kern w:val="0"/>
                <w:sz w:val="18"/>
                <w:szCs w:val="18"/>
                <w:lang w:bidi="ar"/>
              </w:rPr>
              <w:t>月水电费</w:t>
            </w:r>
            <w:r>
              <w:rPr>
                <w:rFonts w:ascii="Arial" w:eastAsia="宋体" w:hAnsi="Arial" w:cs="Arial"/>
                <w:color w:val="000000"/>
                <w:kern w:val="0"/>
                <w:sz w:val="18"/>
                <w:szCs w:val="18"/>
                <w:lang w:bidi="ar"/>
              </w:rPr>
              <w:t>.</w:t>
            </w:r>
          </w:p>
        </w:tc>
        <w:tc>
          <w:tcPr>
            <w:tcW w:w="1425" w:type="dxa"/>
            <w:tcBorders>
              <w:top w:val="single" w:sz="4" w:space="0" w:color="000000"/>
              <w:left w:val="single" w:sz="4" w:space="0" w:color="000000"/>
              <w:bottom w:val="single" w:sz="4" w:space="0" w:color="000000"/>
              <w:right w:val="single" w:sz="4" w:space="0" w:color="000000"/>
            </w:tcBorders>
            <w:shd w:val="clear" w:color="auto" w:fill="auto"/>
            <w:noWrap/>
            <w:tcMar>
              <w:top w:w="15" w:type="dxa"/>
              <w:left w:w="15" w:type="dxa"/>
              <w:right w:w="15" w:type="dxa"/>
            </w:tcMar>
            <w:vAlign w:val="center"/>
          </w:tcPr>
          <w:p w14:paraId="3F082E6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邮件</w:t>
            </w:r>
          </w:p>
        </w:tc>
      </w:tr>
    </w:tbl>
    <w:p w14:paraId="091DF65D" w14:textId="77777777" w:rsidR="00D436CB" w:rsidRDefault="00D436CB">
      <w:pPr>
        <w:spacing w:beforeLines="100" w:before="312"/>
        <w:jc w:val="center"/>
        <w:rPr>
          <w:rFonts w:ascii="Arial" w:eastAsia="宋体" w:hAnsi="Arial" w:cs="Arial"/>
          <w:b/>
          <w:bCs/>
          <w:sz w:val="24"/>
          <w:szCs w:val="28"/>
        </w:rPr>
      </w:pPr>
    </w:p>
    <w:p w14:paraId="5D810E99" w14:textId="77777777" w:rsidR="00D436CB" w:rsidRDefault="00D436CB">
      <w:pPr>
        <w:spacing w:beforeLines="100" w:before="312"/>
        <w:rPr>
          <w:rFonts w:ascii="Arial" w:eastAsia="宋体" w:hAnsi="Arial" w:cs="Arial"/>
          <w:b/>
          <w:bCs/>
          <w:sz w:val="24"/>
          <w:szCs w:val="28"/>
        </w:rPr>
      </w:pPr>
    </w:p>
    <w:p w14:paraId="3B19E1FE" w14:textId="77777777" w:rsidR="00D436CB" w:rsidRDefault="00F31275">
      <w:pPr>
        <w:widowControl/>
        <w:textAlignment w:val="center"/>
        <w:rPr>
          <w:rFonts w:ascii="Arial" w:eastAsia="宋体" w:hAnsi="Arial" w:cs="Arial"/>
          <w:color w:val="000000"/>
          <w:kern w:val="0"/>
          <w:sz w:val="18"/>
          <w:szCs w:val="18"/>
        </w:rPr>
      </w:pPr>
      <w:r>
        <w:rPr>
          <w:rFonts w:ascii="Arial" w:eastAsia="宋体" w:hAnsi="Arial" w:cs="Arial"/>
          <w:color w:val="000000"/>
          <w:kern w:val="0"/>
          <w:sz w:val="18"/>
          <w:szCs w:val="18"/>
        </w:rPr>
        <w:t>注：银行对账单见附件三。</w:t>
      </w:r>
    </w:p>
    <w:p w14:paraId="6AFFA204" w14:textId="77777777" w:rsidR="00D436CB" w:rsidRDefault="00D436CB">
      <w:pPr>
        <w:spacing w:beforeLines="100" w:before="312"/>
        <w:rPr>
          <w:rFonts w:ascii="Arial" w:eastAsia="宋体" w:hAnsi="Arial" w:cs="Arial"/>
          <w:b/>
          <w:bCs/>
          <w:sz w:val="24"/>
        </w:rPr>
      </w:pPr>
    </w:p>
    <w:p w14:paraId="6BF75E00" w14:textId="77777777" w:rsidR="00D436CB" w:rsidRDefault="00F31275">
      <w:pPr>
        <w:spacing w:beforeLines="100" w:before="312"/>
        <w:jc w:val="center"/>
        <w:rPr>
          <w:rFonts w:ascii="Arial" w:eastAsia="宋体" w:hAnsi="Arial" w:cs="Arial"/>
          <w:b/>
          <w:bCs/>
          <w:sz w:val="24"/>
        </w:rPr>
      </w:pPr>
      <w:r>
        <w:rPr>
          <w:rFonts w:ascii="Arial" w:eastAsia="宋体" w:hAnsi="Arial" w:cs="Arial"/>
          <w:b/>
          <w:bCs/>
          <w:sz w:val="24"/>
        </w:rPr>
        <w:t>2021</w:t>
      </w:r>
      <w:r>
        <w:rPr>
          <w:rFonts w:ascii="Arial" w:eastAsia="宋体" w:hAnsi="Arial" w:cs="Arial"/>
          <w:b/>
          <w:bCs/>
          <w:sz w:val="24"/>
        </w:rPr>
        <w:t>年</w:t>
      </w:r>
      <w:r>
        <w:rPr>
          <w:rFonts w:ascii="Arial" w:eastAsia="宋体" w:hAnsi="Arial" w:cs="Arial" w:hint="eastAsia"/>
          <w:b/>
          <w:bCs/>
          <w:sz w:val="24"/>
        </w:rPr>
        <w:t>7</w:t>
      </w:r>
      <w:r>
        <w:rPr>
          <w:rFonts w:ascii="Arial" w:eastAsia="宋体" w:hAnsi="Arial" w:cs="Arial"/>
          <w:b/>
          <w:bCs/>
          <w:sz w:val="24"/>
        </w:rPr>
        <w:t>月资金情况汇总表</w:t>
      </w:r>
    </w:p>
    <w:tbl>
      <w:tblPr>
        <w:tblW w:w="8130" w:type="dxa"/>
        <w:jc w:val="center"/>
        <w:tblLayout w:type="fixed"/>
        <w:tblCellMar>
          <w:left w:w="0" w:type="dxa"/>
          <w:right w:w="0" w:type="dxa"/>
        </w:tblCellMar>
        <w:tblLook w:val="04A0" w:firstRow="1" w:lastRow="0" w:firstColumn="1" w:lastColumn="0" w:noHBand="0" w:noVBand="1"/>
      </w:tblPr>
      <w:tblGrid>
        <w:gridCol w:w="2710"/>
        <w:gridCol w:w="2710"/>
        <w:gridCol w:w="2710"/>
      </w:tblGrid>
      <w:tr w:rsidR="00D436CB" w14:paraId="572E3B82" w14:textId="77777777">
        <w:trPr>
          <w:trHeight w:val="363"/>
          <w:jc w:val="center"/>
        </w:trPr>
        <w:tc>
          <w:tcPr>
            <w:tcW w:w="271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BDE0B3B"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rPr>
              <w:t>分类</w:t>
            </w:r>
          </w:p>
        </w:tc>
        <w:tc>
          <w:tcPr>
            <w:tcW w:w="271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0619931"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rPr>
              <w:t>收入金额（元）</w:t>
            </w:r>
          </w:p>
        </w:tc>
        <w:tc>
          <w:tcPr>
            <w:tcW w:w="271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B3EE6F0"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rPr>
              <w:t>支出金额（元）</w:t>
            </w:r>
          </w:p>
        </w:tc>
      </w:tr>
      <w:tr w:rsidR="00D436CB" w14:paraId="3BFCEF82" w14:textId="77777777">
        <w:trPr>
          <w:trHeight w:val="363"/>
          <w:jc w:val="center"/>
        </w:trPr>
        <w:tc>
          <w:tcPr>
            <w:tcW w:w="271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3ADDE8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rPr>
              <w:t>财务费用</w:t>
            </w:r>
          </w:p>
        </w:tc>
        <w:tc>
          <w:tcPr>
            <w:tcW w:w="271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03E443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0.00 </w:t>
            </w:r>
          </w:p>
        </w:tc>
        <w:tc>
          <w:tcPr>
            <w:tcW w:w="271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FCB0EA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13,845.35 </w:t>
            </w:r>
          </w:p>
        </w:tc>
      </w:tr>
      <w:tr w:rsidR="00D436CB" w14:paraId="28D2D39A" w14:textId="77777777">
        <w:trPr>
          <w:trHeight w:val="363"/>
          <w:jc w:val="center"/>
        </w:trPr>
        <w:tc>
          <w:tcPr>
            <w:tcW w:w="271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17D30D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rPr>
              <w:t>拆迁建设费用</w:t>
            </w:r>
          </w:p>
        </w:tc>
        <w:tc>
          <w:tcPr>
            <w:tcW w:w="271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AC736B7"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0.00 </w:t>
            </w:r>
          </w:p>
        </w:tc>
        <w:tc>
          <w:tcPr>
            <w:tcW w:w="271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78AF48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0.00 </w:t>
            </w:r>
          </w:p>
        </w:tc>
      </w:tr>
      <w:tr w:rsidR="00D436CB" w14:paraId="2A8F285C" w14:textId="77777777">
        <w:trPr>
          <w:trHeight w:val="363"/>
          <w:jc w:val="center"/>
        </w:trPr>
        <w:tc>
          <w:tcPr>
            <w:tcW w:w="271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B0C939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rPr>
              <w:t>管理费用</w:t>
            </w:r>
          </w:p>
        </w:tc>
        <w:tc>
          <w:tcPr>
            <w:tcW w:w="271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C86B6C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300.00 </w:t>
            </w:r>
          </w:p>
        </w:tc>
        <w:tc>
          <w:tcPr>
            <w:tcW w:w="271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71E257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308,005.96 </w:t>
            </w:r>
          </w:p>
        </w:tc>
      </w:tr>
      <w:tr w:rsidR="00D436CB" w14:paraId="7F08717D" w14:textId="77777777">
        <w:trPr>
          <w:trHeight w:val="363"/>
          <w:jc w:val="center"/>
        </w:trPr>
        <w:tc>
          <w:tcPr>
            <w:tcW w:w="271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10C0FC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rPr>
              <w:t>过渡安置及拆迁补偿费</w:t>
            </w:r>
          </w:p>
        </w:tc>
        <w:tc>
          <w:tcPr>
            <w:tcW w:w="271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6C58A7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0.00 </w:t>
            </w:r>
          </w:p>
        </w:tc>
        <w:tc>
          <w:tcPr>
            <w:tcW w:w="271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35E2D9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4,807,347.00 </w:t>
            </w:r>
          </w:p>
        </w:tc>
      </w:tr>
      <w:tr w:rsidR="00D436CB" w14:paraId="73E3514B" w14:textId="77777777">
        <w:trPr>
          <w:trHeight w:val="363"/>
          <w:jc w:val="center"/>
        </w:trPr>
        <w:tc>
          <w:tcPr>
            <w:tcW w:w="271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1F6D50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rPr>
              <w:t>集团调拨</w:t>
            </w:r>
          </w:p>
        </w:tc>
        <w:tc>
          <w:tcPr>
            <w:tcW w:w="271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5582B5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5,160,000.00 </w:t>
            </w:r>
          </w:p>
        </w:tc>
        <w:tc>
          <w:tcPr>
            <w:tcW w:w="271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28282DE"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0.00 </w:t>
            </w:r>
          </w:p>
        </w:tc>
      </w:tr>
      <w:tr w:rsidR="00D436CB" w14:paraId="1BE8C7FB" w14:textId="77777777">
        <w:trPr>
          <w:trHeight w:val="363"/>
          <w:jc w:val="center"/>
        </w:trPr>
        <w:tc>
          <w:tcPr>
            <w:tcW w:w="271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2B2917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rPr>
              <w:t>税金及其他</w:t>
            </w:r>
          </w:p>
        </w:tc>
        <w:tc>
          <w:tcPr>
            <w:tcW w:w="271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7849AAA"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0.00 </w:t>
            </w:r>
          </w:p>
        </w:tc>
        <w:tc>
          <w:tcPr>
            <w:tcW w:w="271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52E4A64"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0.00 </w:t>
            </w:r>
          </w:p>
        </w:tc>
      </w:tr>
      <w:tr w:rsidR="00D436CB" w14:paraId="24DD79AA" w14:textId="77777777">
        <w:trPr>
          <w:trHeight w:val="363"/>
          <w:jc w:val="center"/>
        </w:trPr>
        <w:tc>
          <w:tcPr>
            <w:tcW w:w="271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C4CA00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rPr>
              <w:t>总计</w:t>
            </w:r>
          </w:p>
        </w:tc>
        <w:tc>
          <w:tcPr>
            <w:tcW w:w="271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2A32C91"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5,160,300.00 </w:t>
            </w:r>
          </w:p>
        </w:tc>
        <w:tc>
          <w:tcPr>
            <w:tcW w:w="271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8F18739"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5,129,198.31 </w:t>
            </w:r>
          </w:p>
        </w:tc>
      </w:tr>
    </w:tbl>
    <w:p w14:paraId="5F912E12" w14:textId="77777777" w:rsidR="00D436CB" w:rsidRDefault="00D436CB">
      <w:pPr>
        <w:spacing w:before="300" w:after="300" w:line="360" w:lineRule="exact"/>
        <w:jc w:val="left"/>
        <w:outlineLvl w:val="1"/>
        <w:rPr>
          <w:rFonts w:ascii="Arial" w:eastAsia="宋体" w:hAnsi="Arial" w:cs="Arial"/>
          <w:b/>
          <w:sz w:val="24"/>
        </w:rPr>
      </w:pPr>
    </w:p>
    <w:p w14:paraId="5FA15509" w14:textId="77777777" w:rsidR="00D436CB" w:rsidRDefault="00D436CB">
      <w:pPr>
        <w:spacing w:before="300" w:after="300" w:line="360" w:lineRule="exact"/>
        <w:jc w:val="left"/>
        <w:outlineLvl w:val="1"/>
        <w:rPr>
          <w:rFonts w:ascii="Arial" w:eastAsia="宋体" w:hAnsi="Arial" w:cs="Arial"/>
          <w:b/>
          <w:sz w:val="24"/>
        </w:rPr>
      </w:pPr>
    </w:p>
    <w:p w14:paraId="4B4814B5" w14:textId="77777777" w:rsidR="00D436CB" w:rsidRDefault="00F31275">
      <w:pPr>
        <w:spacing w:before="300" w:after="300" w:line="360" w:lineRule="exact"/>
        <w:jc w:val="left"/>
        <w:outlineLvl w:val="1"/>
        <w:rPr>
          <w:rFonts w:ascii="Arial" w:eastAsia="宋体" w:hAnsi="Arial" w:cs="Arial"/>
          <w:b/>
          <w:sz w:val="24"/>
        </w:rPr>
      </w:pPr>
      <w:r>
        <w:rPr>
          <w:rFonts w:ascii="Arial" w:eastAsia="宋体" w:hAnsi="Arial" w:cs="Arial"/>
          <w:b/>
          <w:sz w:val="24"/>
        </w:rPr>
        <w:t xml:space="preserve">6.3 </w:t>
      </w:r>
      <w:r>
        <w:rPr>
          <w:rFonts w:ascii="Arial" w:eastAsia="宋体" w:hAnsi="Arial" w:cs="Arial"/>
          <w:b/>
          <w:sz w:val="24"/>
        </w:rPr>
        <w:t>各账户余额情况</w:t>
      </w:r>
    </w:p>
    <w:p w14:paraId="274F46D0" w14:textId="77777777" w:rsidR="00D436CB" w:rsidRDefault="00F31275">
      <w:pPr>
        <w:kinsoku w:val="0"/>
        <w:overflowPunct w:val="0"/>
        <w:autoSpaceDE w:val="0"/>
        <w:autoSpaceDN w:val="0"/>
        <w:spacing w:line="480" w:lineRule="auto"/>
        <w:ind w:firstLineChars="200" w:firstLine="420"/>
        <w:rPr>
          <w:rFonts w:ascii="Arial" w:eastAsia="宋体" w:hAnsi="Arial" w:cs="Arial"/>
          <w:bCs/>
          <w:kern w:val="44"/>
          <w:szCs w:val="21"/>
        </w:rPr>
      </w:pPr>
      <w:r>
        <w:rPr>
          <w:rFonts w:ascii="Arial" w:eastAsia="宋体" w:hAnsi="宋体" w:cs="Arial"/>
          <w:bCs/>
          <w:kern w:val="44"/>
          <w:szCs w:val="21"/>
        </w:rPr>
        <w:t>截至</w:t>
      </w:r>
      <w:r>
        <w:rPr>
          <w:rFonts w:ascii="Arial" w:eastAsia="宋体" w:hAnsi="Arial" w:cs="Arial"/>
          <w:bCs/>
          <w:kern w:val="44"/>
          <w:szCs w:val="21"/>
        </w:rPr>
        <w:t>2021</w:t>
      </w:r>
      <w:r>
        <w:rPr>
          <w:rFonts w:ascii="Arial" w:eastAsia="宋体" w:hAnsi="宋体" w:cs="Arial"/>
          <w:bCs/>
          <w:kern w:val="44"/>
          <w:szCs w:val="21"/>
        </w:rPr>
        <w:t>年</w:t>
      </w:r>
      <w:r>
        <w:rPr>
          <w:rFonts w:ascii="Arial" w:eastAsia="宋体" w:hAnsi="宋体" w:cs="Arial" w:hint="eastAsia"/>
          <w:bCs/>
          <w:kern w:val="44"/>
          <w:szCs w:val="21"/>
        </w:rPr>
        <w:t>7</w:t>
      </w:r>
      <w:r>
        <w:rPr>
          <w:rFonts w:ascii="Arial" w:eastAsia="宋体" w:hAnsi="宋体" w:cs="Arial"/>
          <w:bCs/>
          <w:kern w:val="44"/>
          <w:szCs w:val="21"/>
        </w:rPr>
        <w:t>月</w:t>
      </w:r>
      <w:r>
        <w:rPr>
          <w:rFonts w:ascii="Arial" w:eastAsia="宋体" w:hAnsi="宋体" w:cs="Arial"/>
          <w:bCs/>
          <w:kern w:val="44"/>
          <w:szCs w:val="21"/>
        </w:rPr>
        <w:t>3</w:t>
      </w:r>
      <w:r>
        <w:rPr>
          <w:rFonts w:ascii="Arial" w:eastAsia="宋体" w:hAnsi="宋体" w:cs="Arial" w:hint="eastAsia"/>
          <w:bCs/>
          <w:kern w:val="44"/>
          <w:szCs w:val="21"/>
        </w:rPr>
        <w:t>1</w:t>
      </w:r>
      <w:r>
        <w:rPr>
          <w:rFonts w:ascii="Arial" w:eastAsia="宋体" w:hAnsi="宋体" w:cs="Arial"/>
          <w:bCs/>
          <w:kern w:val="44"/>
          <w:szCs w:val="21"/>
        </w:rPr>
        <w:t>日，项目公司共有</w:t>
      </w:r>
      <w:r>
        <w:rPr>
          <w:rFonts w:ascii="Arial" w:eastAsia="宋体" w:hAnsi="Arial" w:cs="Arial"/>
          <w:bCs/>
          <w:kern w:val="44"/>
          <w:szCs w:val="21"/>
        </w:rPr>
        <w:t>1</w:t>
      </w:r>
      <w:r>
        <w:rPr>
          <w:rFonts w:ascii="Arial" w:eastAsia="宋体" w:hAnsi="宋体" w:cs="Arial"/>
          <w:bCs/>
          <w:kern w:val="44"/>
          <w:szCs w:val="21"/>
        </w:rPr>
        <w:t>个银行账户，银行账户余额总计</w:t>
      </w:r>
      <w:r>
        <w:rPr>
          <w:rFonts w:ascii="Arial" w:eastAsia="宋体" w:hAnsi="Arial" w:cs="Arial"/>
          <w:color w:val="000000"/>
          <w:kern w:val="0"/>
          <w:szCs w:val="21"/>
          <w:lang w:bidi="ar"/>
        </w:rPr>
        <w:t>51,643.36</w:t>
      </w:r>
      <w:r>
        <w:rPr>
          <w:rFonts w:ascii="Arial" w:eastAsia="宋体" w:hAnsi="宋体" w:cs="Arial"/>
          <w:bCs/>
          <w:kern w:val="44"/>
          <w:szCs w:val="21"/>
        </w:rPr>
        <w:t>元，账户余额见下表：</w:t>
      </w:r>
    </w:p>
    <w:p w14:paraId="275C51FC" w14:textId="77777777" w:rsidR="00D436CB" w:rsidRDefault="00F31275">
      <w:pPr>
        <w:tabs>
          <w:tab w:val="left" w:pos="2574"/>
        </w:tabs>
        <w:spacing w:beforeLines="100" w:before="312"/>
        <w:jc w:val="center"/>
        <w:rPr>
          <w:rFonts w:ascii="Arial" w:eastAsia="宋体" w:hAnsi="Arial" w:cs="Arial"/>
          <w:b/>
          <w:bCs/>
          <w:sz w:val="24"/>
        </w:rPr>
      </w:pPr>
      <w:r>
        <w:rPr>
          <w:rFonts w:ascii="Arial" w:eastAsia="宋体" w:hAnsi="Arial" w:cs="Arial" w:hint="eastAsia"/>
          <w:b/>
          <w:bCs/>
          <w:sz w:val="24"/>
        </w:rPr>
        <w:t>截至</w:t>
      </w:r>
      <w:r>
        <w:rPr>
          <w:rFonts w:ascii="Arial" w:eastAsia="宋体" w:hAnsi="Arial" w:cs="Arial"/>
          <w:b/>
          <w:bCs/>
          <w:sz w:val="24"/>
        </w:rPr>
        <w:t>2021</w:t>
      </w:r>
      <w:r>
        <w:rPr>
          <w:rFonts w:ascii="Arial" w:eastAsia="宋体" w:hAnsi="Arial" w:cs="Arial"/>
          <w:b/>
          <w:bCs/>
          <w:sz w:val="24"/>
        </w:rPr>
        <w:t>年</w:t>
      </w:r>
      <w:r>
        <w:rPr>
          <w:rFonts w:ascii="Arial" w:eastAsia="宋体" w:hAnsi="Arial" w:cs="Arial" w:hint="eastAsia"/>
          <w:b/>
          <w:bCs/>
          <w:sz w:val="24"/>
        </w:rPr>
        <w:t>7</w:t>
      </w:r>
      <w:r>
        <w:rPr>
          <w:rFonts w:ascii="Arial" w:eastAsia="宋体" w:hAnsi="Arial" w:cs="Arial"/>
          <w:b/>
          <w:bCs/>
          <w:sz w:val="24"/>
        </w:rPr>
        <w:t>月</w:t>
      </w:r>
      <w:r>
        <w:rPr>
          <w:rFonts w:ascii="Arial" w:eastAsia="宋体" w:hAnsi="Arial" w:cs="Arial" w:hint="eastAsia"/>
          <w:b/>
          <w:bCs/>
          <w:sz w:val="24"/>
        </w:rPr>
        <w:t>3</w:t>
      </w:r>
      <w:r>
        <w:rPr>
          <w:rFonts w:ascii="Arial" w:eastAsia="宋体" w:hAnsi="Arial" w:cs="Arial" w:hint="eastAsia"/>
          <w:b/>
          <w:bCs/>
          <w:sz w:val="24"/>
        </w:rPr>
        <w:t>1</w:t>
      </w:r>
      <w:r>
        <w:rPr>
          <w:rFonts w:ascii="Arial" w:eastAsia="宋体" w:hAnsi="Arial" w:cs="Arial"/>
          <w:b/>
          <w:bCs/>
          <w:sz w:val="24"/>
        </w:rPr>
        <w:t>日银行账户余额</w:t>
      </w:r>
    </w:p>
    <w:tbl>
      <w:tblPr>
        <w:tblW w:w="8930" w:type="dxa"/>
        <w:jc w:val="center"/>
        <w:tblLayout w:type="fixed"/>
        <w:tblCellMar>
          <w:left w:w="0" w:type="dxa"/>
          <w:right w:w="0" w:type="dxa"/>
        </w:tblCellMar>
        <w:tblLook w:val="04A0" w:firstRow="1" w:lastRow="0" w:firstColumn="1" w:lastColumn="0" w:noHBand="0" w:noVBand="1"/>
      </w:tblPr>
      <w:tblGrid>
        <w:gridCol w:w="2080"/>
        <w:gridCol w:w="2310"/>
        <w:gridCol w:w="890"/>
        <w:gridCol w:w="1880"/>
        <w:gridCol w:w="1770"/>
      </w:tblGrid>
      <w:tr w:rsidR="00D436CB" w14:paraId="18870C33" w14:textId="77777777">
        <w:trPr>
          <w:trHeight w:val="360"/>
          <w:jc w:val="center"/>
        </w:trPr>
        <w:tc>
          <w:tcPr>
            <w:tcW w:w="208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BC201C6"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rPr>
              <w:t>开户行</w:t>
            </w:r>
          </w:p>
        </w:tc>
        <w:tc>
          <w:tcPr>
            <w:tcW w:w="231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CCAB881"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rPr>
              <w:t>账号</w:t>
            </w:r>
          </w:p>
        </w:tc>
        <w:tc>
          <w:tcPr>
            <w:tcW w:w="8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8153A2F"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rPr>
              <w:t>账户性质</w:t>
            </w:r>
          </w:p>
        </w:tc>
        <w:tc>
          <w:tcPr>
            <w:tcW w:w="188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165C05E"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07</w:t>
            </w:r>
            <w:r>
              <w:rPr>
                <w:rFonts w:ascii="Arial" w:eastAsia="宋体" w:hAnsi="Arial" w:cs="Arial"/>
                <w:b/>
                <w:color w:val="000000"/>
                <w:kern w:val="0"/>
                <w:sz w:val="18"/>
                <w:szCs w:val="18"/>
                <w:lang w:bidi="ar"/>
              </w:rPr>
              <w:t>月</w:t>
            </w:r>
            <w:r>
              <w:rPr>
                <w:rFonts w:ascii="Arial" w:eastAsia="宋体" w:hAnsi="Arial" w:cs="Arial"/>
                <w:b/>
                <w:color w:val="000000"/>
                <w:kern w:val="0"/>
                <w:sz w:val="18"/>
                <w:szCs w:val="18"/>
                <w:lang w:bidi="ar"/>
              </w:rPr>
              <w:t>31</w:t>
            </w:r>
            <w:r>
              <w:rPr>
                <w:rFonts w:ascii="Arial" w:eastAsia="宋体" w:hAnsi="Arial" w:cs="Arial"/>
                <w:b/>
                <w:color w:val="000000"/>
                <w:kern w:val="0"/>
                <w:sz w:val="18"/>
                <w:szCs w:val="18"/>
                <w:lang w:bidi="ar"/>
              </w:rPr>
              <w:t>日余额（元）</w:t>
            </w:r>
          </w:p>
        </w:tc>
        <w:tc>
          <w:tcPr>
            <w:tcW w:w="177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7919ED5"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06</w:t>
            </w:r>
            <w:r>
              <w:rPr>
                <w:rFonts w:ascii="Arial" w:eastAsia="宋体" w:hAnsi="Arial" w:cs="Arial"/>
                <w:b/>
                <w:color w:val="000000"/>
                <w:kern w:val="0"/>
                <w:sz w:val="18"/>
                <w:szCs w:val="18"/>
                <w:lang w:bidi="ar"/>
              </w:rPr>
              <w:t>月</w:t>
            </w:r>
            <w:r>
              <w:rPr>
                <w:rFonts w:ascii="Arial" w:eastAsia="宋体" w:hAnsi="Arial" w:cs="Arial"/>
                <w:b/>
                <w:color w:val="000000"/>
                <w:kern w:val="0"/>
                <w:sz w:val="18"/>
                <w:szCs w:val="18"/>
                <w:lang w:bidi="ar"/>
              </w:rPr>
              <w:t>30</w:t>
            </w:r>
            <w:r>
              <w:rPr>
                <w:rFonts w:ascii="Arial" w:eastAsia="宋体" w:hAnsi="Arial" w:cs="Arial"/>
                <w:b/>
                <w:color w:val="000000"/>
                <w:kern w:val="0"/>
                <w:sz w:val="18"/>
                <w:szCs w:val="18"/>
                <w:lang w:bidi="ar"/>
              </w:rPr>
              <w:t>日余额（元）</w:t>
            </w:r>
          </w:p>
        </w:tc>
      </w:tr>
      <w:tr w:rsidR="00D436CB" w14:paraId="6CAD00C4" w14:textId="77777777">
        <w:trPr>
          <w:trHeight w:val="280"/>
          <w:jc w:val="center"/>
        </w:trPr>
        <w:tc>
          <w:tcPr>
            <w:tcW w:w="208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FEBCA8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rPr>
              <w:t>农业银行深圳平湖支行</w:t>
            </w:r>
          </w:p>
        </w:tc>
        <w:tc>
          <w:tcPr>
            <w:tcW w:w="231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3C6951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rPr>
              <w:t>41026400040044846</w:t>
            </w:r>
          </w:p>
        </w:tc>
        <w:tc>
          <w:tcPr>
            <w:tcW w:w="8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4531FBF"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rPr>
              <w:t>基本户</w:t>
            </w:r>
          </w:p>
        </w:tc>
        <w:tc>
          <w:tcPr>
            <w:tcW w:w="188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3F5D4A8"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51,643.36</w:t>
            </w:r>
          </w:p>
        </w:tc>
        <w:tc>
          <w:tcPr>
            <w:tcW w:w="177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8EBE495"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20,541.67</w:t>
            </w:r>
          </w:p>
        </w:tc>
      </w:tr>
      <w:tr w:rsidR="00D436CB" w14:paraId="5C1F65BB" w14:textId="77777777">
        <w:trPr>
          <w:trHeight w:val="280"/>
          <w:jc w:val="center"/>
        </w:trPr>
        <w:tc>
          <w:tcPr>
            <w:tcW w:w="208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4035AD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rPr>
              <w:t>合计</w:t>
            </w:r>
          </w:p>
        </w:tc>
        <w:tc>
          <w:tcPr>
            <w:tcW w:w="231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FC0927E" w14:textId="77777777" w:rsidR="00D436CB" w:rsidRDefault="00D436CB">
            <w:pPr>
              <w:jc w:val="center"/>
              <w:rPr>
                <w:rFonts w:ascii="Arial" w:eastAsia="宋体" w:hAnsi="Arial" w:cs="Arial"/>
                <w:color w:val="000000"/>
                <w:sz w:val="18"/>
                <w:szCs w:val="18"/>
              </w:rPr>
            </w:pPr>
          </w:p>
        </w:tc>
        <w:tc>
          <w:tcPr>
            <w:tcW w:w="89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9C0C1F1" w14:textId="77777777" w:rsidR="00D436CB" w:rsidRDefault="00D436CB">
            <w:pPr>
              <w:jc w:val="center"/>
              <w:rPr>
                <w:rFonts w:ascii="Arial" w:eastAsia="宋体" w:hAnsi="Arial" w:cs="Arial"/>
                <w:color w:val="000000"/>
                <w:sz w:val="18"/>
                <w:szCs w:val="18"/>
              </w:rPr>
            </w:pPr>
          </w:p>
        </w:tc>
        <w:tc>
          <w:tcPr>
            <w:tcW w:w="188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2DD100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51,643.36</w:t>
            </w:r>
          </w:p>
        </w:tc>
        <w:tc>
          <w:tcPr>
            <w:tcW w:w="177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5BD5980"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20,541.67</w:t>
            </w:r>
          </w:p>
        </w:tc>
      </w:tr>
    </w:tbl>
    <w:p w14:paraId="3B8E95CB" w14:textId="77777777" w:rsidR="00D436CB" w:rsidRDefault="00D436CB">
      <w:pPr>
        <w:widowControl/>
        <w:textAlignment w:val="center"/>
        <w:rPr>
          <w:rFonts w:ascii="Arial" w:eastAsia="宋体" w:hAnsi="Arial" w:cs="Arial"/>
          <w:color w:val="000000"/>
          <w:kern w:val="0"/>
          <w:sz w:val="18"/>
          <w:szCs w:val="18"/>
        </w:rPr>
        <w:sectPr w:rsidR="00D436CB">
          <w:footerReference w:type="default" r:id="rId17"/>
          <w:pgSz w:w="16838" w:h="11906" w:orient="landscape"/>
          <w:pgMar w:top="1508" w:right="1134" w:bottom="1134" w:left="1134" w:header="851" w:footer="851" w:gutter="340"/>
          <w:cols w:space="0"/>
          <w:docGrid w:type="lines" w:linePitch="312"/>
        </w:sectPr>
      </w:pPr>
    </w:p>
    <w:p w14:paraId="681564EF" w14:textId="77777777" w:rsidR="00D436CB" w:rsidRDefault="00D436CB">
      <w:pPr>
        <w:rPr>
          <w:rFonts w:ascii="Arial" w:hAnsi="Arial" w:cs="Arial"/>
          <w:b/>
          <w:sz w:val="24"/>
        </w:rPr>
      </w:pPr>
    </w:p>
    <w:p w14:paraId="17CE1D03" w14:textId="77777777" w:rsidR="00D436CB" w:rsidRDefault="00D436CB">
      <w:pPr>
        <w:rPr>
          <w:rFonts w:ascii="Arial" w:hAnsi="Arial" w:cs="Arial"/>
          <w:b/>
          <w:sz w:val="24"/>
        </w:rPr>
      </w:pPr>
    </w:p>
    <w:p w14:paraId="593BBD0D" w14:textId="77777777" w:rsidR="00D436CB" w:rsidRDefault="00F31275">
      <w:pPr>
        <w:tabs>
          <w:tab w:val="left" w:pos="5230"/>
        </w:tabs>
        <w:jc w:val="left"/>
        <w:rPr>
          <w:rFonts w:ascii="Arial" w:hAnsi="Arial" w:cs="Arial"/>
          <w:b/>
          <w:sz w:val="24"/>
        </w:rPr>
      </w:pPr>
      <w:r>
        <w:rPr>
          <w:rFonts w:ascii="Arial" w:hAnsi="Arial" w:cs="Arial" w:hint="eastAsia"/>
          <w:b/>
          <w:sz w:val="24"/>
        </w:rPr>
        <w:tab/>
      </w:r>
      <w:bookmarkStart w:id="8" w:name="_Toc66180366"/>
      <w:r>
        <w:rPr>
          <w:rFonts w:ascii="Arial" w:hAnsi="Arial" w:cs="Arial" w:hint="eastAsia"/>
          <w:b/>
          <w:sz w:val="24"/>
        </w:rPr>
        <w:t xml:space="preserve">           </w:t>
      </w:r>
      <w:r>
        <w:rPr>
          <w:rFonts w:ascii="Arial" w:hAnsi="Arial" w:cs="Arial"/>
          <w:b/>
          <w:sz w:val="24"/>
        </w:rPr>
        <w:t xml:space="preserve">7 </w:t>
      </w:r>
      <w:r>
        <w:rPr>
          <w:rFonts w:ascii="Arial" w:hAnsi="Arial" w:cs="Arial"/>
          <w:b/>
          <w:sz w:val="24"/>
        </w:rPr>
        <w:t>财务情况</w:t>
      </w:r>
      <w:bookmarkEnd w:id="8"/>
    </w:p>
    <w:p w14:paraId="63D08811" w14:textId="77777777" w:rsidR="00D436CB" w:rsidRDefault="00F31275">
      <w:pPr>
        <w:spacing w:line="480" w:lineRule="auto"/>
        <w:ind w:firstLineChars="200" w:firstLine="420"/>
        <w:rPr>
          <w:rFonts w:ascii="Arial" w:eastAsia="宋体" w:hAnsi="Arial" w:cs="Arial"/>
          <w:b/>
          <w:sz w:val="24"/>
        </w:rPr>
      </w:pPr>
      <w:r>
        <w:rPr>
          <w:rFonts w:ascii="Arial" w:eastAsia="宋体" w:hAnsi="Arial" w:cs="Arial"/>
          <w:szCs w:val="21"/>
        </w:rPr>
        <w:t>项目公司</w:t>
      </w:r>
      <w:r>
        <w:rPr>
          <w:rFonts w:ascii="Arial" w:eastAsia="宋体" w:hAnsi="Arial" w:cs="Arial"/>
          <w:szCs w:val="21"/>
        </w:rPr>
        <w:t>2021</w:t>
      </w:r>
      <w:r>
        <w:rPr>
          <w:rFonts w:ascii="Arial" w:eastAsia="宋体" w:hAnsi="Arial" w:cs="Arial"/>
          <w:szCs w:val="21"/>
        </w:rPr>
        <w:t>年</w:t>
      </w:r>
      <w:r>
        <w:rPr>
          <w:rFonts w:ascii="Arial" w:eastAsia="宋体" w:hAnsi="Arial" w:cs="Arial" w:hint="eastAsia"/>
          <w:szCs w:val="21"/>
        </w:rPr>
        <w:t>7</w:t>
      </w:r>
      <w:r>
        <w:rPr>
          <w:rFonts w:ascii="Arial" w:eastAsia="宋体" w:hAnsi="Arial" w:cs="Arial"/>
          <w:szCs w:val="21"/>
        </w:rPr>
        <w:t>月份财务报表如下：</w:t>
      </w:r>
    </w:p>
    <w:tbl>
      <w:tblPr>
        <w:tblW w:w="13495" w:type="dxa"/>
        <w:jc w:val="center"/>
        <w:tblLayout w:type="fixed"/>
        <w:tblCellMar>
          <w:left w:w="0" w:type="dxa"/>
          <w:right w:w="0" w:type="dxa"/>
        </w:tblCellMar>
        <w:tblLook w:val="04A0" w:firstRow="1" w:lastRow="0" w:firstColumn="1" w:lastColumn="0" w:noHBand="0" w:noVBand="1"/>
      </w:tblPr>
      <w:tblGrid>
        <w:gridCol w:w="3292"/>
        <w:gridCol w:w="1575"/>
        <w:gridCol w:w="1755"/>
        <w:gridCol w:w="2400"/>
        <w:gridCol w:w="1740"/>
        <w:gridCol w:w="2733"/>
      </w:tblGrid>
      <w:tr w:rsidR="00D436CB" w14:paraId="07AC55EF" w14:textId="77777777">
        <w:trPr>
          <w:trHeight w:val="559"/>
          <w:jc w:val="center"/>
        </w:trPr>
        <w:tc>
          <w:tcPr>
            <w:tcW w:w="13495" w:type="dxa"/>
            <w:gridSpan w:val="6"/>
            <w:tcBorders>
              <w:top w:val="nil"/>
              <w:left w:val="nil"/>
              <w:bottom w:val="nil"/>
              <w:right w:val="nil"/>
            </w:tcBorders>
            <w:shd w:val="clear" w:color="auto" w:fill="auto"/>
            <w:tcMar>
              <w:top w:w="10" w:type="dxa"/>
              <w:left w:w="10" w:type="dxa"/>
              <w:right w:w="10" w:type="dxa"/>
            </w:tcMar>
            <w:vAlign w:val="center"/>
          </w:tcPr>
          <w:p w14:paraId="5200E70A"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32"/>
                <w:szCs w:val="32"/>
              </w:rPr>
              <w:t>资产负债表</w:t>
            </w:r>
          </w:p>
        </w:tc>
      </w:tr>
      <w:tr w:rsidR="00D436CB" w14:paraId="20393428" w14:textId="77777777">
        <w:trPr>
          <w:trHeight w:val="282"/>
          <w:jc w:val="center"/>
        </w:trPr>
        <w:tc>
          <w:tcPr>
            <w:tcW w:w="3292" w:type="dxa"/>
            <w:tcBorders>
              <w:top w:val="nil"/>
              <w:left w:val="nil"/>
              <w:bottom w:val="nil"/>
              <w:right w:val="nil"/>
            </w:tcBorders>
            <w:shd w:val="clear" w:color="auto" w:fill="auto"/>
            <w:tcMar>
              <w:top w:w="10" w:type="dxa"/>
              <w:left w:w="10" w:type="dxa"/>
              <w:right w:w="10" w:type="dxa"/>
            </w:tcMar>
            <w:vAlign w:val="center"/>
          </w:tcPr>
          <w:p w14:paraId="7969697E" w14:textId="77777777" w:rsidR="00D436CB" w:rsidRDefault="00D436CB">
            <w:pPr>
              <w:rPr>
                <w:rFonts w:ascii="Arial" w:eastAsia="宋体" w:hAnsi="Arial" w:cs="Arial"/>
                <w:color w:val="000000"/>
                <w:sz w:val="18"/>
                <w:szCs w:val="18"/>
              </w:rPr>
            </w:pPr>
          </w:p>
        </w:tc>
        <w:tc>
          <w:tcPr>
            <w:tcW w:w="1575" w:type="dxa"/>
            <w:tcBorders>
              <w:top w:val="nil"/>
              <w:left w:val="nil"/>
              <w:bottom w:val="nil"/>
              <w:right w:val="nil"/>
            </w:tcBorders>
            <w:shd w:val="clear" w:color="auto" w:fill="auto"/>
            <w:tcMar>
              <w:top w:w="10" w:type="dxa"/>
              <w:left w:w="10" w:type="dxa"/>
              <w:right w:w="10" w:type="dxa"/>
            </w:tcMar>
            <w:vAlign w:val="bottom"/>
          </w:tcPr>
          <w:p w14:paraId="5C010567" w14:textId="77777777" w:rsidR="00D436CB" w:rsidRDefault="00D436CB">
            <w:pPr>
              <w:jc w:val="left"/>
              <w:rPr>
                <w:rFonts w:ascii="Arial" w:eastAsia="宋体" w:hAnsi="Arial" w:cs="Arial"/>
                <w:color w:val="000000"/>
                <w:sz w:val="18"/>
                <w:szCs w:val="18"/>
              </w:rPr>
            </w:pPr>
          </w:p>
        </w:tc>
        <w:tc>
          <w:tcPr>
            <w:tcW w:w="1755" w:type="dxa"/>
            <w:tcBorders>
              <w:top w:val="nil"/>
              <w:left w:val="nil"/>
              <w:bottom w:val="nil"/>
              <w:right w:val="nil"/>
            </w:tcBorders>
            <w:shd w:val="clear" w:color="auto" w:fill="auto"/>
            <w:tcMar>
              <w:top w:w="10" w:type="dxa"/>
              <w:left w:w="10" w:type="dxa"/>
              <w:right w:w="10" w:type="dxa"/>
            </w:tcMar>
            <w:vAlign w:val="center"/>
          </w:tcPr>
          <w:p w14:paraId="2E39195C" w14:textId="77777777" w:rsidR="00D436CB" w:rsidRDefault="00D436CB">
            <w:pPr>
              <w:rPr>
                <w:rFonts w:ascii="Arial" w:eastAsia="宋体" w:hAnsi="Arial" w:cs="Arial"/>
                <w:color w:val="000000"/>
                <w:sz w:val="18"/>
                <w:szCs w:val="18"/>
              </w:rPr>
            </w:pPr>
          </w:p>
        </w:tc>
        <w:tc>
          <w:tcPr>
            <w:tcW w:w="2400" w:type="dxa"/>
            <w:tcBorders>
              <w:top w:val="nil"/>
              <w:left w:val="nil"/>
              <w:bottom w:val="nil"/>
              <w:right w:val="nil"/>
            </w:tcBorders>
            <w:shd w:val="clear" w:color="auto" w:fill="auto"/>
            <w:tcMar>
              <w:top w:w="10" w:type="dxa"/>
              <w:left w:w="10" w:type="dxa"/>
              <w:right w:w="10" w:type="dxa"/>
            </w:tcMar>
            <w:vAlign w:val="center"/>
          </w:tcPr>
          <w:p w14:paraId="5F8EA933" w14:textId="77777777" w:rsidR="00D436CB" w:rsidRDefault="00D436CB">
            <w:pPr>
              <w:rPr>
                <w:rFonts w:ascii="Arial" w:eastAsia="宋体" w:hAnsi="Arial" w:cs="Arial"/>
                <w:color w:val="000000"/>
                <w:sz w:val="18"/>
                <w:szCs w:val="18"/>
              </w:rPr>
            </w:pPr>
          </w:p>
        </w:tc>
        <w:tc>
          <w:tcPr>
            <w:tcW w:w="1740" w:type="dxa"/>
            <w:tcBorders>
              <w:top w:val="nil"/>
              <w:left w:val="nil"/>
              <w:bottom w:val="nil"/>
              <w:right w:val="nil"/>
            </w:tcBorders>
            <w:shd w:val="clear" w:color="auto" w:fill="auto"/>
            <w:tcMar>
              <w:top w:w="10" w:type="dxa"/>
              <w:left w:w="10" w:type="dxa"/>
              <w:right w:w="10" w:type="dxa"/>
            </w:tcMar>
            <w:vAlign w:val="bottom"/>
          </w:tcPr>
          <w:p w14:paraId="7EFDEE01" w14:textId="77777777" w:rsidR="00D436CB" w:rsidRDefault="00D436CB">
            <w:pPr>
              <w:jc w:val="left"/>
              <w:rPr>
                <w:rFonts w:ascii="Arial" w:eastAsia="宋体" w:hAnsi="Arial" w:cs="Arial"/>
                <w:sz w:val="18"/>
                <w:szCs w:val="18"/>
              </w:rPr>
            </w:pPr>
          </w:p>
        </w:tc>
        <w:tc>
          <w:tcPr>
            <w:tcW w:w="2733" w:type="dxa"/>
            <w:tcBorders>
              <w:top w:val="nil"/>
              <w:left w:val="nil"/>
              <w:bottom w:val="nil"/>
              <w:right w:val="nil"/>
            </w:tcBorders>
            <w:shd w:val="clear" w:color="auto" w:fill="auto"/>
            <w:tcMar>
              <w:top w:w="10" w:type="dxa"/>
              <w:left w:w="10" w:type="dxa"/>
              <w:right w:w="10" w:type="dxa"/>
            </w:tcMar>
            <w:vAlign w:val="bottom"/>
          </w:tcPr>
          <w:p w14:paraId="6EA08C74"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会企</w:t>
            </w:r>
            <w:r>
              <w:rPr>
                <w:rFonts w:ascii="Arial" w:eastAsia="宋体" w:hAnsi="Arial" w:cs="Arial"/>
                <w:color w:val="000000"/>
                <w:kern w:val="0"/>
                <w:sz w:val="18"/>
                <w:szCs w:val="18"/>
                <w:lang w:bidi="ar"/>
              </w:rPr>
              <w:t xml:space="preserve">01 </w:t>
            </w:r>
            <w:r>
              <w:rPr>
                <w:rFonts w:ascii="Arial" w:eastAsia="宋体" w:hAnsi="Arial" w:cs="Arial"/>
                <w:color w:val="000000"/>
                <w:kern w:val="0"/>
                <w:sz w:val="18"/>
                <w:szCs w:val="18"/>
                <w:lang w:bidi="ar"/>
              </w:rPr>
              <w:t>表</w:t>
            </w:r>
          </w:p>
        </w:tc>
      </w:tr>
      <w:tr w:rsidR="00D436CB" w14:paraId="3D29CCBD" w14:textId="77777777">
        <w:trPr>
          <w:trHeight w:val="282"/>
          <w:jc w:val="center"/>
        </w:trPr>
        <w:tc>
          <w:tcPr>
            <w:tcW w:w="3292" w:type="dxa"/>
            <w:tcBorders>
              <w:top w:val="nil"/>
              <w:left w:val="nil"/>
              <w:bottom w:val="single" w:sz="4" w:space="0" w:color="000000"/>
              <w:right w:val="nil"/>
            </w:tcBorders>
            <w:shd w:val="clear" w:color="auto" w:fill="auto"/>
            <w:tcMar>
              <w:top w:w="10" w:type="dxa"/>
              <w:left w:w="10" w:type="dxa"/>
              <w:right w:w="10" w:type="dxa"/>
            </w:tcMar>
            <w:vAlign w:val="bottom"/>
          </w:tcPr>
          <w:p w14:paraId="4D92994E" w14:textId="77777777" w:rsidR="00D436CB" w:rsidRDefault="00F31275">
            <w:pPr>
              <w:widowControl/>
              <w:jc w:val="lef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ZR</w:t>
            </w:r>
            <w:r>
              <w:rPr>
                <w:rFonts w:ascii="Arial" w:eastAsia="宋体" w:hAnsi="Arial" w:cs="Arial"/>
                <w:color w:val="000000"/>
                <w:kern w:val="0"/>
                <w:sz w:val="18"/>
                <w:szCs w:val="18"/>
                <w:lang w:bidi="ar"/>
              </w:rPr>
              <w:t>深圳市西乡佳兆业房地产开发有限公司</w:t>
            </w:r>
          </w:p>
        </w:tc>
        <w:tc>
          <w:tcPr>
            <w:tcW w:w="1575" w:type="dxa"/>
            <w:tcBorders>
              <w:top w:val="nil"/>
              <w:left w:val="nil"/>
              <w:bottom w:val="single" w:sz="4" w:space="0" w:color="000000"/>
              <w:right w:val="nil"/>
            </w:tcBorders>
            <w:shd w:val="clear" w:color="auto" w:fill="auto"/>
            <w:tcMar>
              <w:top w:w="10" w:type="dxa"/>
              <w:left w:w="10" w:type="dxa"/>
              <w:right w:w="10" w:type="dxa"/>
            </w:tcMar>
            <w:vAlign w:val="bottom"/>
          </w:tcPr>
          <w:p w14:paraId="0C1016B6" w14:textId="77777777" w:rsidR="00D436CB" w:rsidRDefault="00D436CB">
            <w:pPr>
              <w:jc w:val="left"/>
              <w:rPr>
                <w:rFonts w:ascii="Arial" w:eastAsia="宋体" w:hAnsi="Arial" w:cs="Arial"/>
                <w:color w:val="000000"/>
                <w:sz w:val="18"/>
                <w:szCs w:val="18"/>
              </w:rPr>
            </w:pPr>
          </w:p>
        </w:tc>
        <w:tc>
          <w:tcPr>
            <w:tcW w:w="4155" w:type="dxa"/>
            <w:gridSpan w:val="2"/>
            <w:tcBorders>
              <w:top w:val="nil"/>
              <w:left w:val="nil"/>
              <w:bottom w:val="single" w:sz="4" w:space="0" w:color="000000"/>
              <w:right w:val="nil"/>
            </w:tcBorders>
            <w:shd w:val="clear" w:color="auto" w:fill="auto"/>
            <w:tcMar>
              <w:top w:w="10" w:type="dxa"/>
              <w:left w:w="10" w:type="dxa"/>
              <w:right w:w="10" w:type="dxa"/>
            </w:tcMar>
            <w:vAlign w:val="bottom"/>
          </w:tcPr>
          <w:p w14:paraId="604401A2" w14:textId="77777777" w:rsidR="00D436CB" w:rsidRDefault="00F31275">
            <w:pPr>
              <w:widowControl/>
              <w:jc w:val="center"/>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2021</w:t>
            </w:r>
            <w:r>
              <w:rPr>
                <w:rFonts w:ascii="Arial" w:eastAsia="宋体" w:hAnsi="Arial" w:cs="Arial"/>
                <w:color w:val="000000"/>
                <w:kern w:val="0"/>
                <w:sz w:val="18"/>
                <w:szCs w:val="18"/>
                <w:lang w:bidi="ar"/>
              </w:rPr>
              <w:t>年</w:t>
            </w:r>
            <w:r>
              <w:rPr>
                <w:rFonts w:ascii="Arial" w:eastAsia="宋体" w:hAnsi="Arial" w:cs="Arial"/>
                <w:color w:val="000000"/>
                <w:kern w:val="0"/>
                <w:sz w:val="18"/>
                <w:szCs w:val="18"/>
                <w:lang w:bidi="ar"/>
              </w:rPr>
              <w:t>7</w:t>
            </w:r>
            <w:r>
              <w:rPr>
                <w:rFonts w:ascii="Arial" w:eastAsia="宋体" w:hAnsi="Arial" w:cs="Arial"/>
                <w:color w:val="000000"/>
                <w:kern w:val="0"/>
                <w:sz w:val="18"/>
                <w:szCs w:val="18"/>
                <w:lang w:bidi="ar"/>
              </w:rPr>
              <w:t>月</w:t>
            </w:r>
            <w:r>
              <w:rPr>
                <w:rFonts w:ascii="Arial" w:eastAsia="宋体" w:hAnsi="Arial" w:cs="Arial"/>
                <w:color w:val="000000"/>
                <w:kern w:val="0"/>
                <w:sz w:val="18"/>
                <w:szCs w:val="18"/>
                <w:lang w:bidi="ar"/>
              </w:rPr>
              <w:t>31</w:t>
            </w:r>
            <w:r>
              <w:rPr>
                <w:rFonts w:ascii="Arial" w:eastAsia="宋体" w:hAnsi="Arial" w:cs="Arial"/>
                <w:color w:val="000000"/>
                <w:kern w:val="0"/>
                <w:sz w:val="18"/>
                <w:szCs w:val="18"/>
                <w:lang w:bidi="ar"/>
              </w:rPr>
              <w:t>日</w:t>
            </w:r>
          </w:p>
        </w:tc>
        <w:tc>
          <w:tcPr>
            <w:tcW w:w="1740" w:type="dxa"/>
            <w:tcBorders>
              <w:top w:val="nil"/>
              <w:left w:val="nil"/>
              <w:bottom w:val="single" w:sz="4" w:space="0" w:color="000000"/>
              <w:right w:val="nil"/>
            </w:tcBorders>
            <w:shd w:val="clear" w:color="auto" w:fill="auto"/>
            <w:tcMar>
              <w:top w:w="10" w:type="dxa"/>
              <w:left w:w="10" w:type="dxa"/>
              <w:right w:w="10" w:type="dxa"/>
            </w:tcMar>
            <w:vAlign w:val="bottom"/>
          </w:tcPr>
          <w:p w14:paraId="2BFF8290" w14:textId="77777777" w:rsidR="00D436CB" w:rsidRDefault="00D436CB">
            <w:pPr>
              <w:jc w:val="left"/>
              <w:rPr>
                <w:rFonts w:ascii="Arial" w:eastAsia="宋体" w:hAnsi="Arial" w:cs="Arial"/>
                <w:sz w:val="18"/>
                <w:szCs w:val="18"/>
              </w:rPr>
            </w:pPr>
          </w:p>
        </w:tc>
        <w:tc>
          <w:tcPr>
            <w:tcW w:w="2733" w:type="dxa"/>
            <w:tcBorders>
              <w:top w:val="nil"/>
              <w:left w:val="nil"/>
              <w:bottom w:val="single" w:sz="4" w:space="0" w:color="000000"/>
              <w:right w:val="nil"/>
            </w:tcBorders>
            <w:shd w:val="clear" w:color="auto" w:fill="auto"/>
            <w:tcMar>
              <w:top w:w="10" w:type="dxa"/>
              <w:left w:w="10" w:type="dxa"/>
              <w:right w:w="10" w:type="dxa"/>
            </w:tcMar>
            <w:vAlign w:val="center"/>
          </w:tcPr>
          <w:p w14:paraId="04409892"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单位</w:t>
            </w:r>
            <w:r>
              <w:rPr>
                <w:rFonts w:ascii="Arial" w:eastAsia="宋体" w:hAnsi="Arial" w:cs="Arial"/>
                <w:color w:val="000000"/>
                <w:kern w:val="0"/>
                <w:sz w:val="18"/>
                <w:szCs w:val="18"/>
                <w:lang w:bidi="ar"/>
              </w:rPr>
              <w:t xml:space="preserve">: </w:t>
            </w:r>
            <w:r>
              <w:rPr>
                <w:rFonts w:ascii="Arial" w:eastAsia="宋体" w:hAnsi="Arial" w:cs="Arial"/>
                <w:color w:val="000000"/>
                <w:kern w:val="0"/>
                <w:sz w:val="18"/>
                <w:szCs w:val="18"/>
                <w:lang w:bidi="ar"/>
              </w:rPr>
              <w:t>元</w:t>
            </w:r>
          </w:p>
        </w:tc>
      </w:tr>
      <w:tr w:rsidR="00D436CB" w14:paraId="68368AC8"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000000" w:fill="FFCC00"/>
            <w:tcMar>
              <w:top w:w="10" w:type="dxa"/>
              <w:left w:w="10" w:type="dxa"/>
              <w:right w:w="10" w:type="dxa"/>
            </w:tcMar>
            <w:vAlign w:val="bottom"/>
          </w:tcPr>
          <w:p w14:paraId="07A0553E" w14:textId="77777777" w:rsidR="00D436CB" w:rsidRDefault="00F31275">
            <w:pPr>
              <w:widowControl/>
              <w:jc w:val="center"/>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资产</w:t>
            </w:r>
          </w:p>
        </w:tc>
        <w:tc>
          <w:tcPr>
            <w:tcW w:w="1575" w:type="dxa"/>
            <w:tcBorders>
              <w:top w:val="single" w:sz="4" w:space="0" w:color="000000"/>
              <w:left w:val="single" w:sz="4" w:space="0" w:color="000000"/>
              <w:bottom w:val="single" w:sz="4" w:space="0" w:color="000000"/>
              <w:right w:val="single" w:sz="4" w:space="0" w:color="000000"/>
            </w:tcBorders>
            <w:shd w:val="clear" w:color="000000" w:fill="FFCC00"/>
            <w:tcMar>
              <w:top w:w="10" w:type="dxa"/>
              <w:left w:w="10" w:type="dxa"/>
              <w:right w:w="10" w:type="dxa"/>
            </w:tcMar>
            <w:vAlign w:val="bottom"/>
          </w:tcPr>
          <w:p w14:paraId="2CF2D230" w14:textId="77777777" w:rsidR="00D436CB" w:rsidRDefault="00F31275">
            <w:pPr>
              <w:widowControl/>
              <w:jc w:val="center"/>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年初余额</w:t>
            </w:r>
          </w:p>
        </w:tc>
        <w:tc>
          <w:tcPr>
            <w:tcW w:w="1755" w:type="dxa"/>
            <w:tcBorders>
              <w:top w:val="single" w:sz="4" w:space="0" w:color="000000"/>
              <w:left w:val="single" w:sz="4" w:space="0" w:color="000000"/>
              <w:bottom w:val="single" w:sz="4" w:space="0" w:color="000000"/>
              <w:right w:val="single" w:sz="4" w:space="0" w:color="000000"/>
            </w:tcBorders>
            <w:shd w:val="clear" w:color="000000" w:fill="FFCC00"/>
            <w:tcMar>
              <w:top w:w="10" w:type="dxa"/>
              <w:left w:w="10" w:type="dxa"/>
              <w:right w:w="10" w:type="dxa"/>
            </w:tcMar>
            <w:vAlign w:val="bottom"/>
          </w:tcPr>
          <w:p w14:paraId="7A764AC9" w14:textId="77777777" w:rsidR="00D436CB" w:rsidRDefault="00F31275">
            <w:pPr>
              <w:widowControl/>
              <w:jc w:val="center"/>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期末余额</w:t>
            </w:r>
          </w:p>
        </w:tc>
        <w:tc>
          <w:tcPr>
            <w:tcW w:w="2400" w:type="dxa"/>
            <w:tcBorders>
              <w:top w:val="single" w:sz="4" w:space="0" w:color="000000"/>
              <w:left w:val="single" w:sz="4" w:space="0" w:color="000000"/>
              <w:bottom w:val="single" w:sz="4" w:space="0" w:color="000000"/>
              <w:right w:val="single" w:sz="4" w:space="0" w:color="000000"/>
            </w:tcBorders>
            <w:shd w:val="clear" w:color="000000" w:fill="FFCC00"/>
            <w:tcMar>
              <w:top w:w="10" w:type="dxa"/>
              <w:left w:w="10" w:type="dxa"/>
              <w:right w:w="10" w:type="dxa"/>
            </w:tcMar>
            <w:vAlign w:val="bottom"/>
          </w:tcPr>
          <w:p w14:paraId="271FE893" w14:textId="77777777" w:rsidR="00D436CB" w:rsidRDefault="00F31275">
            <w:pPr>
              <w:widowControl/>
              <w:jc w:val="center"/>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负债和所有者权益</w:t>
            </w:r>
          </w:p>
        </w:tc>
        <w:tc>
          <w:tcPr>
            <w:tcW w:w="1740" w:type="dxa"/>
            <w:tcBorders>
              <w:top w:val="single" w:sz="4" w:space="0" w:color="000000"/>
              <w:left w:val="single" w:sz="4" w:space="0" w:color="000000"/>
              <w:bottom w:val="single" w:sz="4" w:space="0" w:color="000000"/>
              <w:right w:val="single" w:sz="4" w:space="0" w:color="000000"/>
            </w:tcBorders>
            <w:shd w:val="clear" w:color="000000" w:fill="FFCC00"/>
            <w:tcMar>
              <w:top w:w="10" w:type="dxa"/>
              <w:left w:w="10" w:type="dxa"/>
              <w:right w:w="10" w:type="dxa"/>
            </w:tcMar>
            <w:vAlign w:val="bottom"/>
          </w:tcPr>
          <w:p w14:paraId="0E2A0415" w14:textId="77777777" w:rsidR="00D436CB" w:rsidRDefault="00F31275">
            <w:pPr>
              <w:widowControl/>
              <w:jc w:val="center"/>
              <w:textAlignment w:val="bottom"/>
              <w:rPr>
                <w:rFonts w:ascii="Arial" w:eastAsia="宋体" w:hAnsi="Arial" w:cs="Arial"/>
                <w:sz w:val="18"/>
                <w:szCs w:val="18"/>
              </w:rPr>
            </w:pPr>
            <w:r>
              <w:rPr>
                <w:rFonts w:ascii="Arial" w:eastAsia="宋体" w:hAnsi="Arial" w:cs="Arial"/>
                <w:color w:val="000000"/>
                <w:kern w:val="0"/>
                <w:sz w:val="18"/>
                <w:szCs w:val="18"/>
                <w:lang w:bidi="ar"/>
              </w:rPr>
              <w:t>年初余额</w:t>
            </w:r>
          </w:p>
        </w:tc>
        <w:tc>
          <w:tcPr>
            <w:tcW w:w="2733" w:type="dxa"/>
            <w:tcBorders>
              <w:top w:val="single" w:sz="4" w:space="0" w:color="000000"/>
              <w:left w:val="single" w:sz="4" w:space="0" w:color="000000"/>
              <w:bottom w:val="single" w:sz="4" w:space="0" w:color="000000"/>
              <w:right w:val="single" w:sz="4" w:space="0" w:color="000000"/>
            </w:tcBorders>
            <w:shd w:val="clear" w:color="000000" w:fill="FFCC00"/>
            <w:tcMar>
              <w:top w:w="10" w:type="dxa"/>
              <w:left w:w="10" w:type="dxa"/>
              <w:right w:w="10" w:type="dxa"/>
            </w:tcMar>
            <w:vAlign w:val="bottom"/>
          </w:tcPr>
          <w:p w14:paraId="7CEB4156" w14:textId="77777777" w:rsidR="00D436CB" w:rsidRDefault="00F31275">
            <w:pPr>
              <w:widowControl/>
              <w:jc w:val="center"/>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期末余额</w:t>
            </w:r>
          </w:p>
        </w:tc>
      </w:tr>
      <w:tr w:rsidR="00D436CB" w14:paraId="2493DC4D"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000000" w:fill="FFFF99"/>
            <w:tcMar>
              <w:top w:w="10" w:type="dxa"/>
              <w:left w:w="10" w:type="dxa"/>
              <w:right w:w="10" w:type="dxa"/>
            </w:tcMar>
            <w:vAlign w:val="bottom"/>
          </w:tcPr>
          <w:p w14:paraId="0F771551"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流动资产：</w:t>
            </w:r>
          </w:p>
        </w:tc>
        <w:tc>
          <w:tcPr>
            <w:tcW w:w="1575" w:type="dxa"/>
            <w:tcBorders>
              <w:top w:val="single" w:sz="4" w:space="0" w:color="000000"/>
              <w:left w:val="single" w:sz="4" w:space="0" w:color="000000"/>
              <w:bottom w:val="single" w:sz="4" w:space="0" w:color="000000"/>
              <w:right w:val="single" w:sz="4" w:space="0" w:color="000000"/>
            </w:tcBorders>
            <w:shd w:val="clear" w:color="000000" w:fill="FFFF99"/>
            <w:tcMar>
              <w:top w:w="10" w:type="dxa"/>
              <w:left w:w="10" w:type="dxa"/>
              <w:right w:w="10" w:type="dxa"/>
            </w:tcMar>
            <w:vAlign w:val="bottom"/>
          </w:tcPr>
          <w:p w14:paraId="66798529" w14:textId="77777777" w:rsidR="00D436CB" w:rsidRDefault="00D436CB">
            <w:pPr>
              <w:jc w:val="right"/>
              <w:rPr>
                <w:rFonts w:ascii="Arial" w:eastAsia="宋体" w:hAnsi="Arial" w:cs="Arial"/>
                <w:color w:val="000000"/>
                <w:sz w:val="18"/>
                <w:szCs w:val="18"/>
              </w:rPr>
            </w:pPr>
          </w:p>
        </w:tc>
        <w:tc>
          <w:tcPr>
            <w:tcW w:w="1755" w:type="dxa"/>
            <w:tcBorders>
              <w:top w:val="single" w:sz="4" w:space="0" w:color="000000"/>
              <w:left w:val="single" w:sz="4" w:space="0" w:color="000000"/>
              <w:bottom w:val="single" w:sz="4" w:space="0" w:color="000000"/>
              <w:right w:val="single" w:sz="4" w:space="0" w:color="000000"/>
            </w:tcBorders>
            <w:shd w:val="clear" w:color="000000" w:fill="FFFF99"/>
            <w:tcMar>
              <w:top w:w="10" w:type="dxa"/>
              <w:left w:w="10" w:type="dxa"/>
              <w:right w:w="10" w:type="dxa"/>
            </w:tcMar>
            <w:vAlign w:val="center"/>
          </w:tcPr>
          <w:p w14:paraId="5EF673B3" w14:textId="77777777" w:rsidR="00D436CB" w:rsidRDefault="00D436CB">
            <w:pPr>
              <w:jc w:val="right"/>
              <w:rPr>
                <w:rFonts w:ascii="Arial" w:eastAsia="宋体" w:hAnsi="Arial" w:cs="Arial"/>
                <w:color w:val="000000"/>
                <w:sz w:val="18"/>
                <w:szCs w:val="18"/>
              </w:rPr>
            </w:pPr>
          </w:p>
        </w:tc>
        <w:tc>
          <w:tcPr>
            <w:tcW w:w="2400" w:type="dxa"/>
            <w:tcBorders>
              <w:top w:val="single" w:sz="4" w:space="0" w:color="000000"/>
              <w:left w:val="single" w:sz="4" w:space="0" w:color="000000"/>
              <w:bottom w:val="single" w:sz="4" w:space="0" w:color="000000"/>
              <w:right w:val="single" w:sz="4" w:space="0" w:color="000000"/>
            </w:tcBorders>
            <w:shd w:val="clear" w:color="000000" w:fill="FFFF99"/>
            <w:tcMar>
              <w:top w:w="10" w:type="dxa"/>
              <w:left w:w="10" w:type="dxa"/>
              <w:right w:w="10" w:type="dxa"/>
            </w:tcMar>
            <w:vAlign w:val="bottom"/>
          </w:tcPr>
          <w:p w14:paraId="2FC172E5"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流动负债：</w:t>
            </w:r>
          </w:p>
        </w:tc>
        <w:tc>
          <w:tcPr>
            <w:tcW w:w="1740" w:type="dxa"/>
            <w:tcBorders>
              <w:top w:val="single" w:sz="4" w:space="0" w:color="000000"/>
              <w:left w:val="single" w:sz="4" w:space="0" w:color="000000"/>
              <w:bottom w:val="single" w:sz="4" w:space="0" w:color="000000"/>
              <w:right w:val="single" w:sz="4" w:space="0" w:color="000000"/>
            </w:tcBorders>
            <w:shd w:val="clear" w:color="000000" w:fill="FFFF99"/>
            <w:tcMar>
              <w:top w:w="10" w:type="dxa"/>
              <w:left w:w="10" w:type="dxa"/>
              <w:right w:w="10" w:type="dxa"/>
            </w:tcMar>
            <w:vAlign w:val="bottom"/>
          </w:tcPr>
          <w:p w14:paraId="2B617F01" w14:textId="77777777" w:rsidR="00D436CB" w:rsidRDefault="00D436CB">
            <w:pPr>
              <w:jc w:val="right"/>
              <w:rPr>
                <w:rFonts w:ascii="Arial" w:eastAsia="宋体" w:hAnsi="Arial" w:cs="Arial"/>
                <w:sz w:val="18"/>
                <w:szCs w:val="18"/>
              </w:rPr>
            </w:pPr>
          </w:p>
        </w:tc>
        <w:tc>
          <w:tcPr>
            <w:tcW w:w="2733" w:type="dxa"/>
            <w:tcBorders>
              <w:top w:val="single" w:sz="4" w:space="0" w:color="000000"/>
              <w:left w:val="single" w:sz="4" w:space="0" w:color="000000"/>
              <w:bottom w:val="single" w:sz="4" w:space="0" w:color="000000"/>
              <w:right w:val="single" w:sz="4" w:space="0" w:color="000000"/>
            </w:tcBorders>
            <w:shd w:val="clear" w:color="000000" w:fill="FFFF99"/>
            <w:tcMar>
              <w:top w:w="10" w:type="dxa"/>
              <w:left w:w="10" w:type="dxa"/>
              <w:right w:w="10" w:type="dxa"/>
            </w:tcMar>
            <w:vAlign w:val="center"/>
          </w:tcPr>
          <w:p w14:paraId="56520B99" w14:textId="77777777" w:rsidR="00D436CB" w:rsidRDefault="00D436CB">
            <w:pPr>
              <w:jc w:val="right"/>
              <w:rPr>
                <w:rFonts w:ascii="Arial" w:eastAsia="宋体" w:hAnsi="Arial" w:cs="Arial"/>
                <w:color w:val="000000"/>
                <w:sz w:val="18"/>
                <w:szCs w:val="18"/>
              </w:rPr>
            </w:pPr>
          </w:p>
        </w:tc>
      </w:tr>
      <w:tr w:rsidR="00D436CB" w14:paraId="142C05D0"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7774924"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货币资金</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63DDBBF"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3290.15</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E23F6EA"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51643.36</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4C4689E"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短期借款</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DEE47AC"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0</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94055E5"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1C732021"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7E7CB4F"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交易性金融资产</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26F923C"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D49B713"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70014557"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交易性金融负债</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7BCE1AF4"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0</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CED08B0"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05F57F6D"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7A463D0"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应收票据</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895E386"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9467807"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F77710B"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应付票据</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4389E4C"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0</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B1D8149"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4B659424"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6262B06"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应收账款</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714D6862"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1AA6453"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0D78D35"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应付账款</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85107EB"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884726.48</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7A977CB"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1556421.05</w:t>
            </w:r>
          </w:p>
        </w:tc>
      </w:tr>
      <w:tr w:rsidR="00D436CB" w14:paraId="33ED50A5"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2F10A6A"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减：应收</w:t>
            </w:r>
            <w:proofErr w:type="gramStart"/>
            <w:r>
              <w:rPr>
                <w:rFonts w:ascii="Arial" w:eastAsia="宋体" w:hAnsi="Arial" w:cs="Arial"/>
                <w:color w:val="000000"/>
                <w:kern w:val="0"/>
                <w:sz w:val="18"/>
                <w:szCs w:val="18"/>
                <w:lang w:bidi="ar"/>
              </w:rPr>
              <w:t>帐款</w:t>
            </w:r>
            <w:proofErr w:type="gramEnd"/>
            <w:r>
              <w:rPr>
                <w:rFonts w:ascii="Arial" w:eastAsia="宋体" w:hAnsi="Arial" w:cs="Arial"/>
                <w:color w:val="000000"/>
                <w:kern w:val="0"/>
                <w:sz w:val="18"/>
                <w:szCs w:val="18"/>
                <w:lang w:bidi="ar"/>
              </w:rPr>
              <w:t>坏账准备</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429361C"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C0DB373"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4AA3678"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预收</w:t>
            </w:r>
            <w:proofErr w:type="gramStart"/>
            <w:r>
              <w:rPr>
                <w:rFonts w:ascii="Arial" w:eastAsia="宋体" w:hAnsi="Arial" w:cs="Arial"/>
                <w:color w:val="000000"/>
                <w:kern w:val="0"/>
                <w:sz w:val="18"/>
                <w:szCs w:val="18"/>
                <w:lang w:bidi="ar"/>
              </w:rPr>
              <w:t>帐款</w:t>
            </w:r>
            <w:proofErr w:type="gramEnd"/>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0F85E75"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0</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34C5F35"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42FCCC64"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center"/>
          </w:tcPr>
          <w:p w14:paraId="323B8775"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应收账款净额</w:t>
            </w:r>
          </w:p>
        </w:tc>
        <w:tc>
          <w:tcPr>
            <w:tcW w:w="1575"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bottom"/>
          </w:tcPr>
          <w:p w14:paraId="30C87237"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755"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center"/>
          </w:tcPr>
          <w:p w14:paraId="14D2723D"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687541DC"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其他应付款</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756C7B7F"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2826767895.71</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DCAAA86"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2890355131.94</w:t>
            </w:r>
          </w:p>
        </w:tc>
      </w:tr>
      <w:tr w:rsidR="00D436CB" w14:paraId="7C0BD213"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739FFE0"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预付</w:t>
            </w:r>
            <w:proofErr w:type="gramStart"/>
            <w:r>
              <w:rPr>
                <w:rFonts w:ascii="Arial" w:eastAsia="宋体" w:hAnsi="Arial" w:cs="Arial"/>
                <w:color w:val="000000"/>
                <w:kern w:val="0"/>
                <w:sz w:val="18"/>
                <w:szCs w:val="18"/>
                <w:lang w:bidi="ar"/>
              </w:rPr>
              <w:t>帐款</w:t>
            </w:r>
            <w:proofErr w:type="gramEnd"/>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71A35A1"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954</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38821B4"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8422759.16</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6881C36A"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应付职工薪酬</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532AF38"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0</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478DEE6"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19E6175B"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C872FC4"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应收内部单位款</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9405EA1"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57AF3AB"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68E2D543"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应付内部单位款</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611C6BFD"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0</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A67C465"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0A392A67"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B1ACE88"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应收股利</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E721465"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9852A21"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4ADF9BF"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应交税费</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6152F258"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-1136934.8</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62811A1"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-1328251.2</w:t>
            </w:r>
          </w:p>
        </w:tc>
      </w:tr>
      <w:tr w:rsidR="00D436CB" w14:paraId="7748E516"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E1C6DE2"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应收利息</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3B06758"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179788F"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7C12B467"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应付利息</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749FC4EE"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0</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052E5DC"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3BD4A821"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28977BA"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其他应收款</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EC2E26E"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2,976,986,716.39</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57550DC"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2,914,010,189.84</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0ABB28F"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应付股利</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5EDD8FC"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0</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0AA2EDD"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1F384C2F"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842DDA4"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存货</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683DCCBE"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327,674,790.85</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5E49201"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446,130,992.75</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CC2094D"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一年内到期的非流动负债</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AEBC01D"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0.00</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135FD03"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r>
      <w:tr w:rsidR="00D436CB" w14:paraId="6C6389F6"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DCF76B9"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减：存货跌价准备</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B0A7445"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B1B4578"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7044F497"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其他流动负债</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068498E"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0</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BDA9A6F"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4C3AC9F8"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center"/>
          </w:tcPr>
          <w:p w14:paraId="41B082F3"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存货净额</w:t>
            </w:r>
          </w:p>
        </w:tc>
        <w:tc>
          <w:tcPr>
            <w:tcW w:w="1575"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bottom"/>
          </w:tcPr>
          <w:p w14:paraId="2B9C835D"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327,674,790.85</w:t>
            </w:r>
          </w:p>
        </w:tc>
        <w:tc>
          <w:tcPr>
            <w:tcW w:w="1755"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center"/>
          </w:tcPr>
          <w:p w14:paraId="2E684D85"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446,130,992.75</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272ACC6" w14:textId="77777777" w:rsidR="00D436CB" w:rsidRDefault="00D436CB">
            <w:pPr>
              <w:rPr>
                <w:rFonts w:ascii="Arial" w:eastAsia="宋体" w:hAnsi="Arial" w:cs="Arial"/>
                <w:color w:val="000000"/>
                <w:sz w:val="18"/>
                <w:szCs w:val="18"/>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45B1061" w14:textId="77777777" w:rsidR="00D436CB" w:rsidRDefault="00D436CB">
            <w:pPr>
              <w:jc w:val="right"/>
              <w:rPr>
                <w:rFonts w:ascii="Arial" w:eastAsia="宋体" w:hAnsi="Arial" w:cs="Arial"/>
                <w:sz w:val="18"/>
                <w:szCs w:val="18"/>
              </w:rPr>
            </w:pP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4903B2C" w14:textId="77777777" w:rsidR="00D436CB" w:rsidRDefault="00D436CB">
            <w:pPr>
              <w:jc w:val="right"/>
              <w:rPr>
                <w:rFonts w:ascii="Arial" w:eastAsia="宋体" w:hAnsi="Arial" w:cs="Arial"/>
                <w:color w:val="000000"/>
                <w:sz w:val="18"/>
                <w:szCs w:val="18"/>
              </w:rPr>
            </w:pPr>
          </w:p>
        </w:tc>
      </w:tr>
      <w:tr w:rsidR="00D436CB" w14:paraId="0CFB960B"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66317C6"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一年内到期的非流动资产</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293B0E4"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6F5E9E1"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31A286A" w14:textId="77777777" w:rsidR="00D436CB" w:rsidRDefault="00D436CB">
            <w:pPr>
              <w:rPr>
                <w:rFonts w:ascii="Arial" w:eastAsia="宋体" w:hAnsi="Arial" w:cs="Arial"/>
                <w:color w:val="000000"/>
                <w:sz w:val="18"/>
                <w:szCs w:val="18"/>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D8D55E1" w14:textId="77777777" w:rsidR="00D436CB" w:rsidRDefault="00D436CB">
            <w:pPr>
              <w:jc w:val="right"/>
              <w:rPr>
                <w:rFonts w:ascii="Arial" w:eastAsia="宋体" w:hAnsi="Arial" w:cs="Arial"/>
                <w:sz w:val="18"/>
                <w:szCs w:val="18"/>
              </w:rPr>
            </w:pP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2247DD1" w14:textId="77777777" w:rsidR="00D436CB" w:rsidRDefault="00D436CB">
            <w:pPr>
              <w:jc w:val="right"/>
              <w:rPr>
                <w:rFonts w:ascii="Arial" w:eastAsia="宋体" w:hAnsi="Arial" w:cs="Arial"/>
                <w:color w:val="000000"/>
                <w:sz w:val="18"/>
                <w:szCs w:val="18"/>
              </w:rPr>
            </w:pPr>
          </w:p>
        </w:tc>
      </w:tr>
      <w:tr w:rsidR="00D436CB" w14:paraId="4F86592D"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AB7D2AE"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lastRenderedPageBreak/>
              <w:t xml:space="preserve">　　其他流动资产</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691A16E7"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8ED96E1"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DC1EBFD" w14:textId="77777777" w:rsidR="00D436CB" w:rsidRDefault="00D436CB">
            <w:pPr>
              <w:rPr>
                <w:rFonts w:ascii="Arial" w:eastAsia="宋体" w:hAnsi="Arial" w:cs="Arial"/>
                <w:color w:val="000000"/>
                <w:sz w:val="18"/>
                <w:szCs w:val="18"/>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3870FDE" w14:textId="77777777" w:rsidR="00D436CB" w:rsidRDefault="00D436CB">
            <w:pPr>
              <w:jc w:val="right"/>
              <w:rPr>
                <w:rFonts w:ascii="Arial" w:eastAsia="宋体" w:hAnsi="Arial" w:cs="Arial"/>
                <w:sz w:val="18"/>
                <w:szCs w:val="18"/>
              </w:rPr>
            </w:pP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F789202" w14:textId="77777777" w:rsidR="00D436CB" w:rsidRDefault="00D436CB">
            <w:pPr>
              <w:jc w:val="right"/>
              <w:rPr>
                <w:rFonts w:ascii="Arial" w:eastAsia="宋体" w:hAnsi="Arial" w:cs="Arial"/>
                <w:color w:val="000000"/>
                <w:sz w:val="18"/>
                <w:szCs w:val="18"/>
              </w:rPr>
            </w:pPr>
          </w:p>
        </w:tc>
      </w:tr>
      <w:tr w:rsidR="00D436CB" w14:paraId="0D409890"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center"/>
          </w:tcPr>
          <w:p w14:paraId="7017F653"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流动资产合计</w:t>
            </w:r>
          </w:p>
        </w:tc>
        <w:tc>
          <w:tcPr>
            <w:tcW w:w="1575"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bottom"/>
          </w:tcPr>
          <w:p w14:paraId="6251CC54"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3,304,665,751.39</w:t>
            </w:r>
          </w:p>
        </w:tc>
        <w:tc>
          <w:tcPr>
            <w:tcW w:w="1755"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center"/>
          </w:tcPr>
          <w:p w14:paraId="7718AE38"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3,368,615,585.11</w:t>
            </w:r>
          </w:p>
        </w:tc>
        <w:tc>
          <w:tcPr>
            <w:tcW w:w="2400"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bottom"/>
          </w:tcPr>
          <w:p w14:paraId="08E09647"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流动负债合计</w:t>
            </w:r>
          </w:p>
        </w:tc>
        <w:tc>
          <w:tcPr>
            <w:tcW w:w="1740"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bottom"/>
          </w:tcPr>
          <w:p w14:paraId="2AF1E60E"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2,826,515,687.39</w:t>
            </w:r>
          </w:p>
        </w:tc>
        <w:tc>
          <w:tcPr>
            <w:tcW w:w="2733"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center"/>
          </w:tcPr>
          <w:p w14:paraId="1D136CC6"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2,890,583,301.79</w:t>
            </w:r>
          </w:p>
        </w:tc>
      </w:tr>
      <w:tr w:rsidR="00D436CB" w14:paraId="3BF95A11"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000000" w:fill="FFFF99"/>
            <w:tcMar>
              <w:top w:w="10" w:type="dxa"/>
              <w:left w:w="10" w:type="dxa"/>
              <w:right w:w="10" w:type="dxa"/>
            </w:tcMar>
            <w:vAlign w:val="center"/>
          </w:tcPr>
          <w:p w14:paraId="02297B5F"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非流动资产：</w:t>
            </w:r>
          </w:p>
        </w:tc>
        <w:tc>
          <w:tcPr>
            <w:tcW w:w="1575" w:type="dxa"/>
            <w:tcBorders>
              <w:top w:val="single" w:sz="4" w:space="0" w:color="000000"/>
              <w:left w:val="single" w:sz="4" w:space="0" w:color="000000"/>
              <w:bottom w:val="single" w:sz="4" w:space="0" w:color="000000"/>
              <w:right w:val="single" w:sz="4" w:space="0" w:color="000000"/>
            </w:tcBorders>
            <w:shd w:val="clear" w:color="000000" w:fill="FFFF99"/>
            <w:tcMar>
              <w:top w:w="10" w:type="dxa"/>
              <w:left w:w="10" w:type="dxa"/>
              <w:right w:w="10" w:type="dxa"/>
            </w:tcMar>
            <w:vAlign w:val="bottom"/>
          </w:tcPr>
          <w:p w14:paraId="0C6EA1B0" w14:textId="77777777" w:rsidR="00D436CB" w:rsidRDefault="00D436CB">
            <w:pPr>
              <w:jc w:val="right"/>
              <w:rPr>
                <w:rFonts w:ascii="Arial" w:eastAsia="宋体" w:hAnsi="Arial" w:cs="Arial"/>
                <w:color w:val="000000"/>
                <w:sz w:val="18"/>
                <w:szCs w:val="18"/>
              </w:rPr>
            </w:pPr>
          </w:p>
        </w:tc>
        <w:tc>
          <w:tcPr>
            <w:tcW w:w="1755" w:type="dxa"/>
            <w:tcBorders>
              <w:top w:val="single" w:sz="4" w:space="0" w:color="000000"/>
              <w:left w:val="single" w:sz="4" w:space="0" w:color="000000"/>
              <w:bottom w:val="single" w:sz="4" w:space="0" w:color="000000"/>
              <w:right w:val="single" w:sz="4" w:space="0" w:color="000000"/>
            </w:tcBorders>
            <w:shd w:val="clear" w:color="000000" w:fill="FFFF99"/>
            <w:tcMar>
              <w:top w:w="10" w:type="dxa"/>
              <w:left w:w="10" w:type="dxa"/>
              <w:right w:w="10" w:type="dxa"/>
            </w:tcMar>
            <w:vAlign w:val="center"/>
          </w:tcPr>
          <w:p w14:paraId="0B3D9CEF" w14:textId="77777777" w:rsidR="00D436CB" w:rsidRDefault="00D436CB">
            <w:pPr>
              <w:jc w:val="right"/>
              <w:rPr>
                <w:rFonts w:ascii="Arial" w:eastAsia="宋体" w:hAnsi="Arial" w:cs="Arial"/>
                <w:color w:val="000000"/>
                <w:sz w:val="18"/>
                <w:szCs w:val="18"/>
              </w:rPr>
            </w:pPr>
          </w:p>
        </w:tc>
        <w:tc>
          <w:tcPr>
            <w:tcW w:w="2400" w:type="dxa"/>
            <w:tcBorders>
              <w:top w:val="single" w:sz="4" w:space="0" w:color="000000"/>
              <w:left w:val="single" w:sz="4" w:space="0" w:color="000000"/>
              <w:bottom w:val="single" w:sz="4" w:space="0" w:color="000000"/>
              <w:right w:val="single" w:sz="4" w:space="0" w:color="000000"/>
            </w:tcBorders>
            <w:shd w:val="clear" w:color="000000" w:fill="FFFF99"/>
            <w:tcMar>
              <w:top w:w="10" w:type="dxa"/>
              <w:left w:w="10" w:type="dxa"/>
              <w:right w:w="10" w:type="dxa"/>
            </w:tcMar>
            <w:vAlign w:val="bottom"/>
          </w:tcPr>
          <w:p w14:paraId="55BA2593"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非流动负债：</w:t>
            </w:r>
          </w:p>
        </w:tc>
        <w:tc>
          <w:tcPr>
            <w:tcW w:w="1740" w:type="dxa"/>
            <w:tcBorders>
              <w:top w:val="single" w:sz="4" w:space="0" w:color="000000"/>
              <w:left w:val="single" w:sz="4" w:space="0" w:color="000000"/>
              <w:bottom w:val="single" w:sz="4" w:space="0" w:color="000000"/>
              <w:right w:val="single" w:sz="4" w:space="0" w:color="000000"/>
            </w:tcBorders>
            <w:shd w:val="clear" w:color="000000" w:fill="FFFF99"/>
            <w:tcMar>
              <w:top w:w="10" w:type="dxa"/>
              <w:left w:w="10" w:type="dxa"/>
              <w:right w:w="10" w:type="dxa"/>
            </w:tcMar>
            <w:vAlign w:val="bottom"/>
          </w:tcPr>
          <w:p w14:paraId="61406227" w14:textId="77777777" w:rsidR="00D436CB" w:rsidRDefault="00D436CB">
            <w:pPr>
              <w:jc w:val="right"/>
              <w:rPr>
                <w:rFonts w:ascii="Arial" w:eastAsia="宋体" w:hAnsi="Arial" w:cs="Arial"/>
                <w:sz w:val="18"/>
                <w:szCs w:val="18"/>
              </w:rPr>
            </w:pPr>
          </w:p>
        </w:tc>
        <w:tc>
          <w:tcPr>
            <w:tcW w:w="2733" w:type="dxa"/>
            <w:tcBorders>
              <w:top w:val="single" w:sz="4" w:space="0" w:color="000000"/>
              <w:left w:val="single" w:sz="4" w:space="0" w:color="000000"/>
              <w:bottom w:val="single" w:sz="4" w:space="0" w:color="000000"/>
              <w:right w:val="single" w:sz="4" w:space="0" w:color="000000"/>
            </w:tcBorders>
            <w:shd w:val="clear" w:color="000000" w:fill="FFFF99"/>
            <w:tcMar>
              <w:top w:w="10" w:type="dxa"/>
              <w:left w:w="10" w:type="dxa"/>
              <w:right w:w="10" w:type="dxa"/>
            </w:tcMar>
            <w:vAlign w:val="center"/>
          </w:tcPr>
          <w:p w14:paraId="7E025EBC" w14:textId="77777777" w:rsidR="00D436CB" w:rsidRDefault="00D436CB">
            <w:pPr>
              <w:jc w:val="right"/>
              <w:rPr>
                <w:rFonts w:ascii="Arial" w:eastAsia="宋体" w:hAnsi="Arial" w:cs="Arial"/>
                <w:color w:val="000000"/>
                <w:sz w:val="18"/>
                <w:szCs w:val="18"/>
              </w:rPr>
            </w:pPr>
          </w:p>
        </w:tc>
      </w:tr>
      <w:tr w:rsidR="00D436CB" w14:paraId="1308AB24"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8011D1C"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可供出售金融资产</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DC69A56"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71B7C95"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4872178"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长期借款</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F1BBB0F"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0</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5E3E659"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44C9C88C"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E9A5081"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持有至到期投资</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10F4932"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277BEF6"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6E594E6"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应付债券</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08DF182"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0</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076B34F"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3B72BEA5"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C1F88EA"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投资性房地产</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0D43B9F"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9000898"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71569425"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长期应付款</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17E42FC"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0</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3DC74A0"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718BFF7E"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C089356"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长期股权投资</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0092A74"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AAE604E"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EB18B12"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专项应付款</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C30F93F"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0</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DD6B935"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015B5636"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2D56B6D"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长期应收款</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708708BD"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7673A31"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E302346"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递延所得税负债</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7C5F41F"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0</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0330BE0"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7DF1DA88"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807142F" w14:textId="77777777" w:rsidR="00D436CB" w:rsidRDefault="00D436CB">
            <w:pPr>
              <w:rPr>
                <w:rFonts w:ascii="Arial" w:eastAsia="宋体" w:hAnsi="Arial" w:cs="Arial"/>
                <w:color w:val="000000"/>
                <w:sz w:val="18"/>
                <w:szCs w:val="18"/>
              </w:rPr>
            </w:pP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29E1C41" w14:textId="77777777" w:rsidR="00D436CB" w:rsidRDefault="00D436CB">
            <w:pPr>
              <w:jc w:val="right"/>
              <w:rPr>
                <w:rFonts w:ascii="Arial" w:eastAsia="宋体" w:hAnsi="Arial" w:cs="Arial"/>
                <w:color w:val="000000"/>
                <w:sz w:val="18"/>
                <w:szCs w:val="18"/>
              </w:rPr>
            </w:pP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6AEAC09" w14:textId="77777777" w:rsidR="00D436CB" w:rsidRDefault="00D436CB">
            <w:pPr>
              <w:jc w:val="right"/>
              <w:rPr>
                <w:rFonts w:ascii="Arial" w:eastAsia="宋体" w:hAnsi="Arial" w:cs="Arial"/>
                <w:color w:val="000000"/>
                <w:sz w:val="18"/>
                <w:szCs w:val="18"/>
              </w:rPr>
            </w:pP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60AC33B"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预计负债</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5F06429"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0</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23F356F"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62F57253"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000000" w:fill="FFFF99"/>
            <w:tcMar>
              <w:top w:w="10" w:type="dxa"/>
              <w:left w:w="10" w:type="dxa"/>
              <w:right w:w="10" w:type="dxa"/>
            </w:tcMar>
            <w:vAlign w:val="center"/>
          </w:tcPr>
          <w:p w14:paraId="4259934F"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固定资产：</w:t>
            </w:r>
          </w:p>
        </w:tc>
        <w:tc>
          <w:tcPr>
            <w:tcW w:w="1575" w:type="dxa"/>
            <w:tcBorders>
              <w:top w:val="single" w:sz="4" w:space="0" w:color="000000"/>
              <w:left w:val="single" w:sz="4" w:space="0" w:color="000000"/>
              <w:bottom w:val="single" w:sz="4" w:space="0" w:color="000000"/>
              <w:right w:val="single" w:sz="4" w:space="0" w:color="000000"/>
            </w:tcBorders>
            <w:shd w:val="clear" w:color="000000" w:fill="FFFF99"/>
            <w:tcMar>
              <w:top w:w="10" w:type="dxa"/>
              <w:left w:w="10" w:type="dxa"/>
              <w:right w:w="10" w:type="dxa"/>
            </w:tcMar>
            <w:vAlign w:val="bottom"/>
          </w:tcPr>
          <w:p w14:paraId="017519F1" w14:textId="77777777" w:rsidR="00D436CB" w:rsidRDefault="00D436CB">
            <w:pPr>
              <w:jc w:val="right"/>
              <w:rPr>
                <w:rFonts w:ascii="Arial" w:eastAsia="宋体" w:hAnsi="Arial" w:cs="Arial"/>
                <w:color w:val="000000"/>
                <w:sz w:val="18"/>
                <w:szCs w:val="18"/>
              </w:rPr>
            </w:pPr>
          </w:p>
        </w:tc>
        <w:tc>
          <w:tcPr>
            <w:tcW w:w="1755" w:type="dxa"/>
            <w:tcBorders>
              <w:top w:val="single" w:sz="4" w:space="0" w:color="000000"/>
              <w:left w:val="single" w:sz="4" w:space="0" w:color="000000"/>
              <w:bottom w:val="single" w:sz="4" w:space="0" w:color="000000"/>
              <w:right w:val="single" w:sz="4" w:space="0" w:color="000000"/>
            </w:tcBorders>
            <w:shd w:val="clear" w:color="000000" w:fill="FFFF99"/>
            <w:tcMar>
              <w:top w:w="10" w:type="dxa"/>
              <w:left w:w="10" w:type="dxa"/>
              <w:right w:w="10" w:type="dxa"/>
            </w:tcMar>
            <w:vAlign w:val="center"/>
          </w:tcPr>
          <w:p w14:paraId="0470D6AC" w14:textId="77777777" w:rsidR="00D436CB" w:rsidRDefault="00D436CB">
            <w:pPr>
              <w:jc w:val="right"/>
              <w:rPr>
                <w:rFonts w:ascii="Arial" w:eastAsia="宋体" w:hAnsi="Arial" w:cs="Arial"/>
                <w:color w:val="000000"/>
                <w:sz w:val="18"/>
                <w:szCs w:val="18"/>
              </w:rPr>
            </w:pP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77E826BA"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其他非流动负债</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0229348"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0.00</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9790659"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r>
      <w:tr w:rsidR="00D436CB" w14:paraId="3EDADE12"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D2FCCDD"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固定资产原价</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DD33E03"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143679.62</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BFEB928"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143679.62</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611F2A0" w14:textId="77777777" w:rsidR="00D436CB" w:rsidRDefault="00D436CB">
            <w:pPr>
              <w:rPr>
                <w:rFonts w:ascii="Arial" w:eastAsia="宋体" w:hAnsi="Arial" w:cs="Arial"/>
                <w:color w:val="000000"/>
                <w:sz w:val="18"/>
                <w:szCs w:val="18"/>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995955A" w14:textId="77777777" w:rsidR="00D436CB" w:rsidRDefault="00D436CB">
            <w:pPr>
              <w:jc w:val="right"/>
              <w:rPr>
                <w:rFonts w:ascii="Arial" w:eastAsia="宋体" w:hAnsi="Arial" w:cs="Arial"/>
                <w:sz w:val="18"/>
                <w:szCs w:val="18"/>
              </w:rPr>
            </w:pP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A8F8480" w14:textId="77777777" w:rsidR="00D436CB" w:rsidRDefault="00D436CB">
            <w:pPr>
              <w:jc w:val="right"/>
              <w:rPr>
                <w:rFonts w:ascii="Arial" w:eastAsia="宋体" w:hAnsi="Arial" w:cs="Arial"/>
                <w:color w:val="000000"/>
                <w:sz w:val="18"/>
                <w:szCs w:val="18"/>
              </w:rPr>
            </w:pPr>
          </w:p>
        </w:tc>
      </w:tr>
      <w:tr w:rsidR="00D436CB" w14:paraId="43E737EF"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D861B86"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减：累计折旧</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CDACC5B"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109656.1</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0DE8F76"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117489.1</w:t>
            </w:r>
          </w:p>
        </w:tc>
        <w:tc>
          <w:tcPr>
            <w:tcW w:w="2400"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bottom"/>
          </w:tcPr>
          <w:p w14:paraId="75325185"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非流动负债合计</w:t>
            </w:r>
          </w:p>
        </w:tc>
        <w:tc>
          <w:tcPr>
            <w:tcW w:w="1740"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bottom"/>
          </w:tcPr>
          <w:p w14:paraId="266E493D"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0.00</w:t>
            </w:r>
          </w:p>
        </w:tc>
        <w:tc>
          <w:tcPr>
            <w:tcW w:w="2733"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center"/>
          </w:tcPr>
          <w:p w14:paraId="6FFC7A28"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r>
      <w:tr w:rsidR="00D436CB" w14:paraId="3A8F3B48"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85998C7"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减：固定资产减值准备</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046D2AD"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780CFC27"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2400"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bottom"/>
          </w:tcPr>
          <w:p w14:paraId="2532650C"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负债合计</w:t>
            </w:r>
          </w:p>
        </w:tc>
        <w:tc>
          <w:tcPr>
            <w:tcW w:w="1740"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bottom"/>
          </w:tcPr>
          <w:p w14:paraId="195B4106"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2,826,515,687.39</w:t>
            </w:r>
          </w:p>
        </w:tc>
        <w:tc>
          <w:tcPr>
            <w:tcW w:w="2733"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center"/>
          </w:tcPr>
          <w:p w14:paraId="5CDA377A"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2,890,583,301.79</w:t>
            </w:r>
          </w:p>
        </w:tc>
      </w:tr>
      <w:tr w:rsidR="00D436CB" w14:paraId="44140D9E"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center"/>
          </w:tcPr>
          <w:p w14:paraId="23E20B94"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固定资产净值</w:t>
            </w:r>
          </w:p>
        </w:tc>
        <w:tc>
          <w:tcPr>
            <w:tcW w:w="1575"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bottom"/>
          </w:tcPr>
          <w:p w14:paraId="31E2FF1D"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34,023.52</w:t>
            </w:r>
          </w:p>
        </w:tc>
        <w:tc>
          <w:tcPr>
            <w:tcW w:w="1755"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center"/>
          </w:tcPr>
          <w:p w14:paraId="6C61C6E9"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26,190.52</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E18CE81" w14:textId="77777777" w:rsidR="00D436CB" w:rsidRDefault="00D436CB">
            <w:pPr>
              <w:rPr>
                <w:rFonts w:ascii="Arial" w:eastAsia="宋体" w:hAnsi="Arial" w:cs="Arial"/>
                <w:color w:val="000000"/>
                <w:sz w:val="18"/>
                <w:szCs w:val="18"/>
              </w:rPr>
            </w:pP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8B7206E" w14:textId="77777777" w:rsidR="00D436CB" w:rsidRDefault="00D436CB">
            <w:pPr>
              <w:jc w:val="right"/>
              <w:rPr>
                <w:rFonts w:ascii="Arial" w:eastAsia="宋体" w:hAnsi="Arial" w:cs="Arial"/>
                <w:sz w:val="18"/>
                <w:szCs w:val="18"/>
              </w:rPr>
            </w:pP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463CF49" w14:textId="77777777" w:rsidR="00D436CB" w:rsidRDefault="00D436CB">
            <w:pPr>
              <w:jc w:val="right"/>
              <w:rPr>
                <w:rFonts w:ascii="Arial" w:eastAsia="宋体" w:hAnsi="Arial" w:cs="Arial"/>
                <w:color w:val="000000"/>
                <w:sz w:val="18"/>
                <w:szCs w:val="18"/>
              </w:rPr>
            </w:pPr>
          </w:p>
        </w:tc>
      </w:tr>
      <w:tr w:rsidR="00D436CB" w14:paraId="250CEE45"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05B4808"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固定资产清理</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8E72862"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7050A66"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2400" w:type="dxa"/>
            <w:tcBorders>
              <w:top w:val="single" w:sz="4" w:space="0" w:color="000000"/>
              <w:left w:val="single" w:sz="4" w:space="0" w:color="000000"/>
              <w:bottom w:val="single" w:sz="4" w:space="0" w:color="000000"/>
              <w:right w:val="single" w:sz="4" w:space="0" w:color="000000"/>
            </w:tcBorders>
            <w:shd w:val="clear" w:color="000000" w:fill="FFFF99"/>
            <w:tcMar>
              <w:top w:w="10" w:type="dxa"/>
              <w:left w:w="10" w:type="dxa"/>
              <w:right w:w="10" w:type="dxa"/>
            </w:tcMar>
            <w:vAlign w:val="bottom"/>
          </w:tcPr>
          <w:p w14:paraId="576CB9E1"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所有者权益：</w:t>
            </w:r>
          </w:p>
        </w:tc>
        <w:tc>
          <w:tcPr>
            <w:tcW w:w="1740" w:type="dxa"/>
            <w:tcBorders>
              <w:top w:val="single" w:sz="4" w:space="0" w:color="000000"/>
              <w:left w:val="single" w:sz="4" w:space="0" w:color="000000"/>
              <w:bottom w:val="single" w:sz="4" w:space="0" w:color="000000"/>
              <w:right w:val="single" w:sz="4" w:space="0" w:color="000000"/>
            </w:tcBorders>
            <w:shd w:val="clear" w:color="000000" w:fill="FFFF99"/>
            <w:tcMar>
              <w:top w:w="10" w:type="dxa"/>
              <w:left w:w="10" w:type="dxa"/>
              <w:right w:w="10" w:type="dxa"/>
            </w:tcMar>
            <w:vAlign w:val="bottom"/>
          </w:tcPr>
          <w:p w14:paraId="0123C9E1" w14:textId="77777777" w:rsidR="00D436CB" w:rsidRDefault="00D436CB">
            <w:pPr>
              <w:jc w:val="right"/>
              <w:rPr>
                <w:rFonts w:ascii="Arial" w:eastAsia="宋体" w:hAnsi="Arial" w:cs="Arial"/>
                <w:sz w:val="18"/>
                <w:szCs w:val="18"/>
              </w:rPr>
            </w:pPr>
          </w:p>
        </w:tc>
        <w:tc>
          <w:tcPr>
            <w:tcW w:w="2733" w:type="dxa"/>
            <w:tcBorders>
              <w:top w:val="single" w:sz="4" w:space="0" w:color="000000"/>
              <w:left w:val="single" w:sz="4" w:space="0" w:color="000000"/>
              <w:bottom w:val="single" w:sz="4" w:space="0" w:color="000000"/>
              <w:right w:val="single" w:sz="4" w:space="0" w:color="000000"/>
            </w:tcBorders>
            <w:shd w:val="clear" w:color="000000" w:fill="FFFF99"/>
            <w:tcMar>
              <w:top w:w="10" w:type="dxa"/>
              <w:left w:w="10" w:type="dxa"/>
              <w:right w:w="10" w:type="dxa"/>
            </w:tcMar>
            <w:vAlign w:val="center"/>
          </w:tcPr>
          <w:p w14:paraId="550467BF" w14:textId="77777777" w:rsidR="00D436CB" w:rsidRDefault="00D436CB">
            <w:pPr>
              <w:jc w:val="right"/>
              <w:rPr>
                <w:rFonts w:ascii="Arial" w:eastAsia="宋体" w:hAnsi="Arial" w:cs="Arial"/>
                <w:color w:val="000000"/>
                <w:sz w:val="18"/>
                <w:szCs w:val="18"/>
              </w:rPr>
            </w:pPr>
          </w:p>
        </w:tc>
      </w:tr>
      <w:tr w:rsidR="00D436CB" w14:paraId="1F08277E"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C1D90E0"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在建工程</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54BC9FA"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790452E"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4BAA285"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实收资本</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6F9939E"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500000000</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FA1034B"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500000000</w:t>
            </w:r>
          </w:p>
        </w:tc>
      </w:tr>
      <w:tr w:rsidR="00D436CB" w14:paraId="2F714DFB"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6DFDF0C"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工程物资</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57C93C5"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73DC030"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702C030"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资本公积</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F93C79B"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0</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35D5ACE"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7D387AEA"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8C9520E"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无形资产</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E5D9B95"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8267B51"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7755CA9C"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盈余公积</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14AAA00"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0</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8688810"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714B4E49"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AD0708B"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减：无形资产减值准备</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97A8958"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CF3D0C1"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09C6983"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未分配利润</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B88818F"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-21,815,912.48</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EDF22EB"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-21,941,526.16</w:t>
            </w:r>
          </w:p>
        </w:tc>
      </w:tr>
      <w:tr w:rsidR="00D436CB" w14:paraId="0533BDE4"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center"/>
          </w:tcPr>
          <w:p w14:paraId="71073A35"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无形资产净值</w:t>
            </w:r>
          </w:p>
        </w:tc>
        <w:tc>
          <w:tcPr>
            <w:tcW w:w="1575"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bottom"/>
          </w:tcPr>
          <w:p w14:paraId="3D50EE7A"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1755"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center"/>
          </w:tcPr>
          <w:p w14:paraId="64D99576"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A47B33A"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其中：本年利润</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7BB365FF"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0</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C5CF51A"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-125613.68</w:t>
            </w:r>
          </w:p>
        </w:tc>
      </w:tr>
      <w:tr w:rsidR="00D436CB" w14:paraId="330FDCDB"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D088655"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商誉</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B162EB1"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D09FE89"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6376BD7C"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利润分配</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D503794"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-21815912.48</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9711A6E"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-21815912.48</w:t>
            </w:r>
          </w:p>
        </w:tc>
      </w:tr>
      <w:tr w:rsidR="00D436CB" w14:paraId="7D1CD1DC"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29890CF"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长期待摊费用</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1F8011C"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175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24F5396"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24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84665C1"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专项储备</w:t>
            </w:r>
          </w:p>
        </w:tc>
        <w:tc>
          <w:tcPr>
            <w:tcW w:w="174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FBA62CD"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0</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C6D0319"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54B7B0D6"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5ABE7D2"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递延所得税资产</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EE949B7"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1755" w:type="dxa"/>
            <w:tcBorders>
              <w:top w:val="single" w:sz="4" w:space="0" w:color="000000"/>
              <w:left w:val="single" w:sz="4" w:space="0" w:color="000000"/>
              <w:bottom w:val="single" w:sz="4" w:space="0" w:color="000000"/>
              <w:right w:val="nil"/>
            </w:tcBorders>
            <w:shd w:val="clear" w:color="auto" w:fill="auto"/>
            <w:tcMar>
              <w:top w:w="10" w:type="dxa"/>
              <w:left w:w="10" w:type="dxa"/>
              <w:right w:w="10" w:type="dxa"/>
            </w:tcMar>
            <w:vAlign w:val="center"/>
          </w:tcPr>
          <w:p w14:paraId="16BDD6F0"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2400" w:type="dxa"/>
            <w:tcBorders>
              <w:top w:val="single" w:sz="4" w:space="0" w:color="000000"/>
              <w:left w:val="nil"/>
              <w:bottom w:val="single" w:sz="4" w:space="0" w:color="000000"/>
              <w:right w:val="single" w:sz="4" w:space="0" w:color="000000"/>
            </w:tcBorders>
            <w:shd w:val="clear" w:color="auto" w:fill="auto"/>
            <w:tcMar>
              <w:top w:w="10" w:type="dxa"/>
              <w:left w:w="10" w:type="dxa"/>
              <w:right w:w="10" w:type="dxa"/>
            </w:tcMar>
            <w:vAlign w:val="center"/>
          </w:tcPr>
          <w:p w14:paraId="0BEB666B"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外币报表折算差额</w:t>
            </w:r>
          </w:p>
        </w:tc>
        <w:tc>
          <w:tcPr>
            <w:tcW w:w="1740" w:type="dxa"/>
            <w:tcBorders>
              <w:top w:val="single" w:sz="4" w:space="0" w:color="000000"/>
              <w:left w:val="nil"/>
              <w:bottom w:val="single" w:sz="4" w:space="0" w:color="000000"/>
              <w:right w:val="single" w:sz="4" w:space="0" w:color="000000"/>
            </w:tcBorders>
            <w:shd w:val="clear" w:color="auto" w:fill="auto"/>
            <w:tcMar>
              <w:top w:w="10" w:type="dxa"/>
              <w:left w:w="10" w:type="dxa"/>
              <w:right w:w="10" w:type="dxa"/>
            </w:tcMar>
            <w:vAlign w:val="bottom"/>
          </w:tcPr>
          <w:p w14:paraId="60C4D74F"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0.00</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A84D3A1"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r>
      <w:tr w:rsidR="00D436CB" w14:paraId="3D9FA8B0" w14:textId="77777777">
        <w:trPr>
          <w:trHeight w:val="90"/>
          <w:jc w:val="center"/>
        </w:trPr>
        <w:tc>
          <w:tcPr>
            <w:tcW w:w="3292"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607EA92"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其他非流动资产</w:t>
            </w:r>
          </w:p>
        </w:tc>
        <w:tc>
          <w:tcPr>
            <w:tcW w:w="157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8BE9AF0"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1755" w:type="dxa"/>
            <w:tcBorders>
              <w:top w:val="single" w:sz="4" w:space="0" w:color="000000"/>
              <w:left w:val="single" w:sz="4" w:space="0" w:color="000000"/>
              <w:bottom w:val="single" w:sz="4" w:space="0" w:color="000000"/>
              <w:right w:val="nil"/>
            </w:tcBorders>
            <w:shd w:val="clear" w:color="auto" w:fill="auto"/>
            <w:tcMar>
              <w:top w:w="10" w:type="dxa"/>
              <w:left w:w="10" w:type="dxa"/>
              <w:right w:w="10" w:type="dxa"/>
            </w:tcMar>
            <w:vAlign w:val="center"/>
          </w:tcPr>
          <w:p w14:paraId="634AAFFE"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2400" w:type="dxa"/>
            <w:tcBorders>
              <w:top w:val="single" w:sz="4" w:space="0" w:color="000000"/>
              <w:left w:val="nil"/>
              <w:bottom w:val="single" w:sz="4" w:space="0" w:color="000000"/>
              <w:right w:val="single" w:sz="4" w:space="0" w:color="000000"/>
            </w:tcBorders>
            <w:shd w:val="clear" w:color="auto" w:fill="auto"/>
            <w:tcMar>
              <w:top w:w="10" w:type="dxa"/>
              <w:left w:w="10" w:type="dxa"/>
              <w:right w:w="10" w:type="dxa"/>
            </w:tcMar>
            <w:vAlign w:val="center"/>
          </w:tcPr>
          <w:p w14:paraId="434E9610"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少数股东权益</w:t>
            </w:r>
          </w:p>
        </w:tc>
        <w:tc>
          <w:tcPr>
            <w:tcW w:w="1740" w:type="dxa"/>
            <w:tcBorders>
              <w:top w:val="single" w:sz="4" w:space="0" w:color="000000"/>
              <w:left w:val="nil"/>
              <w:bottom w:val="single" w:sz="4" w:space="0" w:color="000000"/>
              <w:right w:val="single" w:sz="4" w:space="0" w:color="000000"/>
            </w:tcBorders>
            <w:shd w:val="clear" w:color="auto" w:fill="auto"/>
            <w:tcMar>
              <w:top w:w="10" w:type="dxa"/>
              <w:left w:w="10" w:type="dxa"/>
              <w:right w:w="10" w:type="dxa"/>
            </w:tcMar>
            <w:vAlign w:val="bottom"/>
          </w:tcPr>
          <w:p w14:paraId="38DFC824"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0.00</w:t>
            </w:r>
          </w:p>
        </w:tc>
        <w:tc>
          <w:tcPr>
            <w:tcW w:w="273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C0DEF3B"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0.00</w:t>
            </w:r>
          </w:p>
        </w:tc>
      </w:tr>
      <w:tr w:rsidR="00D436CB" w14:paraId="75B189CC"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bottom"/>
          </w:tcPr>
          <w:p w14:paraId="31174453"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非流动资产合计</w:t>
            </w:r>
          </w:p>
        </w:tc>
        <w:tc>
          <w:tcPr>
            <w:tcW w:w="1575"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bottom"/>
          </w:tcPr>
          <w:p w14:paraId="64A4FC91"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34,023.52</w:t>
            </w:r>
          </w:p>
        </w:tc>
        <w:tc>
          <w:tcPr>
            <w:tcW w:w="1755"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center"/>
          </w:tcPr>
          <w:p w14:paraId="287A2D67"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26,190.52</w:t>
            </w:r>
          </w:p>
        </w:tc>
        <w:tc>
          <w:tcPr>
            <w:tcW w:w="2400"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bottom"/>
          </w:tcPr>
          <w:p w14:paraId="722CA361"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所有者权益合计</w:t>
            </w:r>
          </w:p>
        </w:tc>
        <w:tc>
          <w:tcPr>
            <w:tcW w:w="1740"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bottom"/>
          </w:tcPr>
          <w:p w14:paraId="3584ADB6"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478,184,087.52</w:t>
            </w:r>
          </w:p>
        </w:tc>
        <w:tc>
          <w:tcPr>
            <w:tcW w:w="2733" w:type="dxa"/>
            <w:tcBorders>
              <w:top w:val="single" w:sz="4" w:space="0" w:color="000000"/>
              <w:left w:val="single" w:sz="4" w:space="0" w:color="000000"/>
              <w:bottom w:val="single" w:sz="4" w:space="0" w:color="000000"/>
              <w:right w:val="single" w:sz="4" w:space="0" w:color="000000"/>
            </w:tcBorders>
            <w:shd w:val="clear" w:color="000000" w:fill="CCFFCC"/>
            <w:tcMar>
              <w:top w:w="10" w:type="dxa"/>
              <w:left w:w="10" w:type="dxa"/>
              <w:right w:w="10" w:type="dxa"/>
            </w:tcMar>
            <w:vAlign w:val="bottom"/>
          </w:tcPr>
          <w:p w14:paraId="3E08E121"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478,058,473.84</w:t>
            </w:r>
          </w:p>
        </w:tc>
      </w:tr>
      <w:tr w:rsidR="00D436CB" w14:paraId="40EBDDB4" w14:textId="77777777">
        <w:trPr>
          <w:trHeight w:val="282"/>
          <w:jc w:val="center"/>
        </w:trPr>
        <w:tc>
          <w:tcPr>
            <w:tcW w:w="3292" w:type="dxa"/>
            <w:tcBorders>
              <w:top w:val="single" w:sz="4" w:space="0" w:color="000000"/>
              <w:left w:val="single" w:sz="4" w:space="0" w:color="000000"/>
              <w:bottom w:val="single" w:sz="4" w:space="0" w:color="000000"/>
              <w:right w:val="single" w:sz="4" w:space="0" w:color="000000"/>
            </w:tcBorders>
            <w:shd w:val="clear" w:color="000000" w:fill="FFCC99"/>
            <w:tcMar>
              <w:top w:w="10" w:type="dxa"/>
              <w:left w:w="10" w:type="dxa"/>
              <w:right w:w="10" w:type="dxa"/>
            </w:tcMar>
            <w:vAlign w:val="bottom"/>
          </w:tcPr>
          <w:p w14:paraId="37005D02"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资产总计</w:t>
            </w:r>
          </w:p>
        </w:tc>
        <w:tc>
          <w:tcPr>
            <w:tcW w:w="1575" w:type="dxa"/>
            <w:tcBorders>
              <w:top w:val="single" w:sz="4" w:space="0" w:color="000000"/>
              <w:left w:val="single" w:sz="4" w:space="0" w:color="000000"/>
              <w:bottom w:val="single" w:sz="4" w:space="0" w:color="000000"/>
              <w:right w:val="single" w:sz="4" w:space="0" w:color="000000"/>
            </w:tcBorders>
            <w:shd w:val="clear" w:color="000000" w:fill="FFCC99"/>
            <w:tcMar>
              <w:top w:w="10" w:type="dxa"/>
              <w:left w:w="10" w:type="dxa"/>
              <w:right w:w="10" w:type="dxa"/>
            </w:tcMar>
            <w:vAlign w:val="bottom"/>
          </w:tcPr>
          <w:p w14:paraId="23FCDFFC" w14:textId="77777777" w:rsidR="00D436CB" w:rsidRDefault="00F31275">
            <w:pPr>
              <w:widowControl/>
              <w:jc w:val="righ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3,304,699,774.91</w:t>
            </w:r>
          </w:p>
        </w:tc>
        <w:tc>
          <w:tcPr>
            <w:tcW w:w="1755" w:type="dxa"/>
            <w:tcBorders>
              <w:top w:val="single" w:sz="4" w:space="0" w:color="000000"/>
              <w:left w:val="single" w:sz="4" w:space="0" w:color="000000"/>
              <w:bottom w:val="single" w:sz="4" w:space="0" w:color="000000"/>
              <w:right w:val="single" w:sz="4" w:space="0" w:color="000000"/>
            </w:tcBorders>
            <w:shd w:val="clear" w:color="000000" w:fill="FFCC99"/>
            <w:tcMar>
              <w:top w:w="10" w:type="dxa"/>
              <w:left w:w="10" w:type="dxa"/>
              <w:right w:w="10" w:type="dxa"/>
            </w:tcMar>
            <w:vAlign w:val="center"/>
          </w:tcPr>
          <w:p w14:paraId="37297A40"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3,368,641,775.63</w:t>
            </w:r>
          </w:p>
        </w:tc>
        <w:tc>
          <w:tcPr>
            <w:tcW w:w="2400" w:type="dxa"/>
            <w:tcBorders>
              <w:top w:val="single" w:sz="4" w:space="0" w:color="000000"/>
              <w:left w:val="single" w:sz="4" w:space="0" w:color="000000"/>
              <w:bottom w:val="single" w:sz="4" w:space="0" w:color="000000"/>
              <w:right w:val="single" w:sz="4" w:space="0" w:color="000000"/>
            </w:tcBorders>
            <w:shd w:val="clear" w:color="000000" w:fill="FFCC99"/>
            <w:tcMar>
              <w:top w:w="10" w:type="dxa"/>
              <w:left w:w="10" w:type="dxa"/>
              <w:right w:w="10" w:type="dxa"/>
            </w:tcMar>
            <w:vAlign w:val="bottom"/>
          </w:tcPr>
          <w:p w14:paraId="4D43A977"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负债和所有者权益总计</w:t>
            </w:r>
          </w:p>
        </w:tc>
        <w:tc>
          <w:tcPr>
            <w:tcW w:w="1740" w:type="dxa"/>
            <w:tcBorders>
              <w:top w:val="single" w:sz="4" w:space="0" w:color="000000"/>
              <w:left w:val="single" w:sz="4" w:space="0" w:color="000000"/>
              <w:bottom w:val="single" w:sz="4" w:space="0" w:color="000000"/>
              <w:right w:val="single" w:sz="4" w:space="0" w:color="000000"/>
            </w:tcBorders>
            <w:shd w:val="clear" w:color="000000" w:fill="FFCC99"/>
            <w:tcMar>
              <w:top w:w="10" w:type="dxa"/>
              <w:left w:w="10" w:type="dxa"/>
              <w:right w:w="10" w:type="dxa"/>
            </w:tcMar>
            <w:vAlign w:val="bottom"/>
          </w:tcPr>
          <w:p w14:paraId="37C90742" w14:textId="77777777" w:rsidR="00D436CB" w:rsidRDefault="00F31275">
            <w:pPr>
              <w:widowControl/>
              <w:jc w:val="right"/>
              <w:textAlignment w:val="bottom"/>
              <w:rPr>
                <w:rFonts w:ascii="Arial" w:eastAsia="宋体" w:hAnsi="Arial" w:cs="Arial"/>
                <w:sz w:val="18"/>
                <w:szCs w:val="18"/>
              </w:rPr>
            </w:pPr>
            <w:r>
              <w:rPr>
                <w:rFonts w:ascii="Arial" w:eastAsia="宋体" w:hAnsi="Arial" w:cs="Arial"/>
                <w:color w:val="000000"/>
                <w:kern w:val="0"/>
                <w:sz w:val="18"/>
                <w:szCs w:val="18"/>
                <w:lang w:bidi="ar"/>
              </w:rPr>
              <w:t>3,304,699,774.91</w:t>
            </w:r>
          </w:p>
        </w:tc>
        <w:tc>
          <w:tcPr>
            <w:tcW w:w="2733" w:type="dxa"/>
            <w:tcBorders>
              <w:top w:val="single" w:sz="4" w:space="0" w:color="000000"/>
              <w:left w:val="single" w:sz="4" w:space="0" w:color="000000"/>
              <w:bottom w:val="single" w:sz="4" w:space="0" w:color="000000"/>
              <w:right w:val="single" w:sz="4" w:space="0" w:color="000000"/>
            </w:tcBorders>
            <w:shd w:val="clear" w:color="000000" w:fill="FFCC99"/>
            <w:tcMar>
              <w:top w:w="10" w:type="dxa"/>
              <w:left w:w="10" w:type="dxa"/>
              <w:right w:w="10" w:type="dxa"/>
            </w:tcMar>
            <w:vAlign w:val="center"/>
          </w:tcPr>
          <w:p w14:paraId="36283E54"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3,368,641,775.63</w:t>
            </w:r>
          </w:p>
        </w:tc>
      </w:tr>
    </w:tbl>
    <w:p w14:paraId="33A51D48" w14:textId="77777777" w:rsidR="00D436CB" w:rsidRDefault="00D436CB">
      <w:pPr>
        <w:spacing w:before="300" w:after="300" w:line="360" w:lineRule="exact"/>
        <w:jc w:val="left"/>
        <w:outlineLvl w:val="0"/>
        <w:rPr>
          <w:rFonts w:ascii="Arial" w:hAnsi="Arial" w:cs="Arial"/>
          <w:b/>
          <w:sz w:val="24"/>
        </w:rPr>
        <w:sectPr w:rsidR="00D436CB">
          <w:pgSz w:w="16838" w:h="11906" w:orient="landscape"/>
          <w:pgMar w:top="1508" w:right="1134" w:bottom="1134" w:left="1134" w:header="851" w:footer="851" w:gutter="340"/>
          <w:cols w:space="0"/>
          <w:docGrid w:type="lines" w:linePitch="312"/>
        </w:sectPr>
      </w:pPr>
    </w:p>
    <w:tbl>
      <w:tblPr>
        <w:tblW w:w="8202" w:type="dxa"/>
        <w:jc w:val="center"/>
        <w:tblLayout w:type="fixed"/>
        <w:tblCellMar>
          <w:left w:w="0" w:type="dxa"/>
          <w:right w:w="0" w:type="dxa"/>
        </w:tblCellMar>
        <w:tblLook w:val="04A0" w:firstRow="1" w:lastRow="0" w:firstColumn="1" w:lastColumn="0" w:noHBand="0" w:noVBand="1"/>
      </w:tblPr>
      <w:tblGrid>
        <w:gridCol w:w="3718"/>
        <w:gridCol w:w="1503"/>
        <w:gridCol w:w="2981"/>
      </w:tblGrid>
      <w:tr w:rsidR="00D436CB" w14:paraId="072E10AC" w14:textId="77777777">
        <w:trPr>
          <w:trHeight w:val="559"/>
          <w:jc w:val="center"/>
        </w:trPr>
        <w:tc>
          <w:tcPr>
            <w:tcW w:w="8202" w:type="dxa"/>
            <w:gridSpan w:val="3"/>
            <w:tcBorders>
              <w:top w:val="nil"/>
              <w:left w:val="nil"/>
              <w:bottom w:val="nil"/>
              <w:right w:val="nil"/>
            </w:tcBorders>
            <w:shd w:val="clear" w:color="auto" w:fill="auto"/>
            <w:tcMar>
              <w:top w:w="10" w:type="dxa"/>
              <w:left w:w="10" w:type="dxa"/>
              <w:right w:w="10" w:type="dxa"/>
            </w:tcMar>
            <w:vAlign w:val="center"/>
          </w:tcPr>
          <w:p w14:paraId="6061134B"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b/>
                <w:bCs/>
                <w:color w:val="000000"/>
                <w:kern w:val="0"/>
                <w:sz w:val="32"/>
                <w:szCs w:val="32"/>
              </w:rPr>
              <w:lastRenderedPageBreak/>
              <w:t>利润表</w:t>
            </w:r>
          </w:p>
        </w:tc>
      </w:tr>
      <w:tr w:rsidR="00D436CB" w14:paraId="47AC3C2B" w14:textId="77777777">
        <w:trPr>
          <w:trHeight w:val="282"/>
          <w:jc w:val="center"/>
        </w:trPr>
        <w:tc>
          <w:tcPr>
            <w:tcW w:w="3718" w:type="dxa"/>
            <w:tcBorders>
              <w:top w:val="nil"/>
              <w:left w:val="nil"/>
              <w:bottom w:val="nil"/>
              <w:right w:val="nil"/>
            </w:tcBorders>
            <w:shd w:val="clear" w:color="auto" w:fill="auto"/>
            <w:tcMar>
              <w:top w:w="10" w:type="dxa"/>
              <w:left w:w="10" w:type="dxa"/>
              <w:right w:w="10" w:type="dxa"/>
            </w:tcMar>
            <w:vAlign w:val="center"/>
          </w:tcPr>
          <w:p w14:paraId="0D424398" w14:textId="77777777" w:rsidR="00D436CB" w:rsidRDefault="00D436CB">
            <w:pPr>
              <w:jc w:val="right"/>
              <w:rPr>
                <w:rFonts w:ascii="Arial" w:eastAsia="宋体" w:hAnsi="Arial" w:cs="Arial"/>
                <w:color w:val="000000"/>
                <w:sz w:val="18"/>
                <w:szCs w:val="18"/>
              </w:rPr>
            </w:pPr>
          </w:p>
        </w:tc>
        <w:tc>
          <w:tcPr>
            <w:tcW w:w="1503" w:type="dxa"/>
            <w:tcBorders>
              <w:top w:val="nil"/>
              <w:left w:val="nil"/>
              <w:bottom w:val="nil"/>
              <w:right w:val="nil"/>
            </w:tcBorders>
            <w:shd w:val="clear" w:color="auto" w:fill="auto"/>
            <w:tcMar>
              <w:top w:w="10" w:type="dxa"/>
              <w:left w:w="10" w:type="dxa"/>
              <w:right w:w="10" w:type="dxa"/>
            </w:tcMar>
            <w:vAlign w:val="center"/>
          </w:tcPr>
          <w:p w14:paraId="4227DF08" w14:textId="77777777" w:rsidR="00D436CB" w:rsidRDefault="00D436CB">
            <w:pPr>
              <w:jc w:val="center"/>
              <w:rPr>
                <w:rFonts w:ascii="Arial" w:eastAsia="宋体" w:hAnsi="Arial" w:cs="Arial"/>
                <w:sz w:val="18"/>
                <w:szCs w:val="18"/>
              </w:rPr>
            </w:pPr>
          </w:p>
        </w:tc>
        <w:tc>
          <w:tcPr>
            <w:tcW w:w="2981" w:type="dxa"/>
            <w:tcBorders>
              <w:top w:val="nil"/>
              <w:left w:val="nil"/>
              <w:bottom w:val="nil"/>
              <w:right w:val="nil"/>
            </w:tcBorders>
            <w:shd w:val="clear" w:color="auto" w:fill="auto"/>
            <w:tcMar>
              <w:top w:w="10" w:type="dxa"/>
              <w:left w:w="10" w:type="dxa"/>
              <w:right w:w="10" w:type="dxa"/>
            </w:tcMar>
            <w:vAlign w:val="center"/>
          </w:tcPr>
          <w:p w14:paraId="0EA41452"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会企</w:t>
            </w:r>
            <w:r>
              <w:rPr>
                <w:rFonts w:ascii="Arial" w:eastAsia="宋体" w:hAnsi="Arial" w:cs="Arial"/>
                <w:color w:val="000000"/>
                <w:kern w:val="0"/>
                <w:sz w:val="18"/>
                <w:szCs w:val="18"/>
                <w:lang w:bidi="ar"/>
              </w:rPr>
              <w:t>02</w:t>
            </w:r>
            <w:r>
              <w:rPr>
                <w:rFonts w:ascii="Arial" w:eastAsia="宋体" w:hAnsi="Arial" w:cs="Arial"/>
                <w:color w:val="000000"/>
                <w:kern w:val="0"/>
                <w:sz w:val="18"/>
                <w:szCs w:val="18"/>
                <w:lang w:bidi="ar"/>
              </w:rPr>
              <w:t>表</w:t>
            </w:r>
          </w:p>
        </w:tc>
      </w:tr>
      <w:tr w:rsidR="00D436CB" w14:paraId="59FEBE1F" w14:textId="77777777">
        <w:trPr>
          <w:trHeight w:val="282"/>
          <w:jc w:val="center"/>
        </w:trPr>
        <w:tc>
          <w:tcPr>
            <w:tcW w:w="3718" w:type="dxa"/>
            <w:tcBorders>
              <w:top w:val="nil"/>
              <w:left w:val="nil"/>
              <w:bottom w:val="single" w:sz="4" w:space="0" w:color="000000"/>
              <w:right w:val="nil"/>
            </w:tcBorders>
            <w:shd w:val="clear" w:color="auto" w:fill="auto"/>
            <w:tcMar>
              <w:top w:w="10" w:type="dxa"/>
              <w:left w:w="10" w:type="dxa"/>
              <w:right w:w="10" w:type="dxa"/>
            </w:tcMar>
            <w:vAlign w:val="center"/>
          </w:tcPr>
          <w:p w14:paraId="358D282C"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ZR</w:t>
            </w:r>
            <w:r>
              <w:rPr>
                <w:rFonts w:ascii="Arial" w:eastAsia="宋体" w:hAnsi="Arial" w:cs="Arial"/>
                <w:color w:val="000000"/>
                <w:kern w:val="0"/>
                <w:sz w:val="18"/>
                <w:szCs w:val="18"/>
                <w:lang w:bidi="ar"/>
              </w:rPr>
              <w:t>深圳市西乡佳兆业房地产开发有限公司</w:t>
            </w:r>
          </w:p>
        </w:tc>
        <w:tc>
          <w:tcPr>
            <w:tcW w:w="1503" w:type="dxa"/>
            <w:tcBorders>
              <w:top w:val="nil"/>
              <w:left w:val="nil"/>
              <w:bottom w:val="single" w:sz="4" w:space="0" w:color="000000"/>
              <w:right w:val="nil"/>
            </w:tcBorders>
            <w:shd w:val="clear" w:color="auto" w:fill="auto"/>
            <w:tcMar>
              <w:top w:w="10" w:type="dxa"/>
              <w:left w:w="10" w:type="dxa"/>
              <w:right w:w="10" w:type="dxa"/>
            </w:tcMar>
            <w:vAlign w:val="center"/>
          </w:tcPr>
          <w:p w14:paraId="034ADEB4" w14:textId="77777777" w:rsidR="00D436CB" w:rsidRDefault="00F31275">
            <w:pPr>
              <w:widowControl/>
              <w:jc w:val="left"/>
              <w:textAlignment w:val="center"/>
              <w:rPr>
                <w:rFonts w:ascii="Arial" w:eastAsia="宋体" w:hAnsi="Arial" w:cs="Arial"/>
                <w:sz w:val="18"/>
                <w:szCs w:val="18"/>
              </w:rPr>
            </w:pPr>
            <w:r>
              <w:rPr>
                <w:rFonts w:ascii="Arial" w:eastAsia="宋体" w:hAnsi="Arial" w:cs="Arial"/>
                <w:color w:val="000000"/>
                <w:kern w:val="0"/>
                <w:sz w:val="18"/>
                <w:szCs w:val="18"/>
                <w:lang w:bidi="ar"/>
              </w:rPr>
              <w:t>2021</w:t>
            </w:r>
            <w:r>
              <w:rPr>
                <w:rFonts w:ascii="Arial" w:eastAsia="宋体" w:hAnsi="Arial" w:cs="Arial"/>
                <w:color w:val="000000"/>
                <w:kern w:val="0"/>
                <w:sz w:val="18"/>
                <w:szCs w:val="18"/>
                <w:lang w:bidi="ar"/>
              </w:rPr>
              <w:t>年</w:t>
            </w:r>
            <w:r>
              <w:rPr>
                <w:rFonts w:ascii="Arial" w:eastAsia="宋体" w:hAnsi="Arial" w:cs="Arial"/>
                <w:color w:val="000000"/>
                <w:kern w:val="0"/>
                <w:sz w:val="18"/>
                <w:szCs w:val="18"/>
                <w:lang w:bidi="ar"/>
              </w:rPr>
              <w:t>7</w:t>
            </w:r>
            <w:r>
              <w:rPr>
                <w:rFonts w:ascii="Arial" w:eastAsia="宋体" w:hAnsi="Arial" w:cs="Arial"/>
                <w:color w:val="000000"/>
                <w:kern w:val="0"/>
                <w:sz w:val="18"/>
                <w:szCs w:val="18"/>
                <w:lang w:bidi="ar"/>
              </w:rPr>
              <w:t>月</w:t>
            </w:r>
          </w:p>
        </w:tc>
        <w:tc>
          <w:tcPr>
            <w:tcW w:w="2981" w:type="dxa"/>
            <w:tcBorders>
              <w:top w:val="nil"/>
              <w:left w:val="nil"/>
              <w:bottom w:val="single" w:sz="4" w:space="0" w:color="000000"/>
              <w:right w:val="nil"/>
            </w:tcBorders>
            <w:shd w:val="clear" w:color="auto" w:fill="auto"/>
            <w:tcMar>
              <w:top w:w="10" w:type="dxa"/>
              <w:left w:w="10" w:type="dxa"/>
              <w:right w:w="10" w:type="dxa"/>
            </w:tcMar>
            <w:vAlign w:val="center"/>
          </w:tcPr>
          <w:p w14:paraId="6A4E5423"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单位：元</w:t>
            </w:r>
          </w:p>
        </w:tc>
      </w:tr>
      <w:tr w:rsidR="00D436CB" w14:paraId="40EC5430"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FFCC00"/>
            <w:tcMar>
              <w:top w:w="10" w:type="dxa"/>
              <w:left w:w="10" w:type="dxa"/>
              <w:right w:w="10" w:type="dxa"/>
            </w:tcMar>
            <w:vAlign w:val="center"/>
          </w:tcPr>
          <w:p w14:paraId="1CD0A253"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项目</w:t>
            </w:r>
          </w:p>
        </w:tc>
        <w:tc>
          <w:tcPr>
            <w:tcW w:w="1503" w:type="dxa"/>
            <w:tcBorders>
              <w:top w:val="single" w:sz="4" w:space="0" w:color="000000"/>
              <w:left w:val="single" w:sz="4" w:space="0" w:color="000000"/>
              <w:bottom w:val="single" w:sz="4" w:space="0" w:color="000000"/>
              <w:right w:val="single" w:sz="4" w:space="0" w:color="000000"/>
            </w:tcBorders>
            <w:shd w:val="clear" w:color="auto" w:fill="FFCC00"/>
            <w:tcMar>
              <w:top w:w="10" w:type="dxa"/>
              <w:left w:w="10" w:type="dxa"/>
              <w:right w:w="10" w:type="dxa"/>
            </w:tcMar>
            <w:vAlign w:val="center"/>
          </w:tcPr>
          <w:p w14:paraId="0AF015AF"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本期数</w:t>
            </w:r>
          </w:p>
        </w:tc>
        <w:tc>
          <w:tcPr>
            <w:tcW w:w="2981" w:type="dxa"/>
            <w:tcBorders>
              <w:top w:val="single" w:sz="4" w:space="0" w:color="000000"/>
              <w:left w:val="single" w:sz="4" w:space="0" w:color="000000"/>
              <w:bottom w:val="single" w:sz="4" w:space="0" w:color="000000"/>
              <w:right w:val="single" w:sz="4" w:space="0" w:color="000000"/>
            </w:tcBorders>
            <w:shd w:val="clear" w:color="auto" w:fill="FFCC00"/>
            <w:tcMar>
              <w:top w:w="10" w:type="dxa"/>
              <w:left w:w="10" w:type="dxa"/>
              <w:right w:w="10" w:type="dxa"/>
            </w:tcMar>
            <w:vAlign w:val="center"/>
          </w:tcPr>
          <w:p w14:paraId="377C91A6"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本年累计数</w:t>
            </w:r>
          </w:p>
        </w:tc>
      </w:tr>
      <w:tr w:rsidR="00D436CB" w14:paraId="20FF8E8D"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bottom"/>
          </w:tcPr>
          <w:p w14:paraId="456688D5"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一、营业收入</w:t>
            </w:r>
          </w:p>
        </w:tc>
        <w:tc>
          <w:tcPr>
            <w:tcW w:w="1503"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099C3397"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.00</w:t>
            </w:r>
          </w:p>
        </w:tc>
        <w:tc>
          <w:tcPr>
            <w:tcW w:w="2981"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4873E406"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2,480.00</w:t>
            </w:r>
          </w:p>
        </w:tc>
      </w:tr>
      <w:tr w:rsidR="00D436CB" w14:paraId="7CCCBFD7"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70C7EEF"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其中：主营业务收入</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56E43C9"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0</w:t>
            </w:r>
          </w:p>
        </w:tc>
        <w:tc>
          <w:tcPr>
            <w:tcW w:w="29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22B28E5"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66C9969F"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5E8959D"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其他业务收入</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6C08146"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0</w:t>
            </w:r>
          </w:p>
        </w:tc>
        <w:tc>
          <w:tcPr>
            <w:tcW w:w="29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22C4115"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2480</w:t>
            </w:r>
          </w:p>
        </w:tc>
      </w:tr>
      <w:tr w:rsidR="00D436CB" w14:paraId="2EDFB5E3"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bottom"/>
          </w:tcPr>
          <w:p w14:paraId="5EA4435A"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减：营业成本</w:t>
            </w:r>
          </w:p>
        </w:tc>
        <w:tc>
          <w:tcPr>
            <w:tcW w:w="1503"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5EB8BB9F"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.00</w:t>
            </w:r>
          </w:p>
        </w:tc>
        <w:tc>
          <w:tcPr>
            <w:tcW w:w="2981"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70029A20"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r>
      <w:tr w:rsidR="00D436CB" w14:paraId="3391B7F1"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7518D78"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其中：主营业务成本</w:t>
            </w:r>
            <w:r>
              <w:rPr>
                <w:rFonts w:ascii="Arial" w:eastAsia="宋体" w:hAnsi="Arial" w:cs="Arial"/>
                <w:color w:val="000000"/>
                <w:kern w:val="0"/>
                <w:sz w:val="18"/>
                <w:szCs w:val="18"/>
                <w:lang w:bidi="ar"/>
              </w:rPr>
              <w:t xml:space="preserve"> </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EAD23C9"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0</w:t>
            </w:r>
          </w:p>
        </w:tc>
        <w:tc>
          <w:tcPr>
            <w:tcW w:w="29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342C524"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554A60E8"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84A656D"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其他业务支出</w:t>
            </w:r>
            <w:r>
              <w:rPr>
                <w:rFonts w:ascii="Arial" w:eastAsia="宋体" w:hAnsi="Arial" w:cs="Arial"/>
                <w:color w:val="000000"/>
                <w:kern w:val="0"/>
                <w:sz w:val="18"/>
                <w:szCs w:val="18"/>
                <w:lang w:bidi="ar"/>
              </w:rPr>
              <w:t xml:space="preserve">   </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9220560"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0</w:t>
            </w:r>
          </w:p>
        </w:tc>
        <w:tc>
          <w:tcPr>
            <w:tcW w:w="29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9351A9B"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47A2FF55"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17491C1"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营业税金及附加</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0085B0E"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12500</w:t>
            </w:r>
          </w:p>
        </w:tc>
        <w:tc>
          <w:tcPr>
            <w:tcW w:w="29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B99D592"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12519.85</w:t>
            </w:r>
          </w:p>
        </w:tc>
      </w:tr>
      <w:tr w:rsidR="00D436CB" w14:paraId="63F510CD"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32A29AF"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销售费用</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38DF532"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0</w:t>
            </w:r>
          </w:p>
        </w:tc>
        <w:tc>
          <w:tcPr>
            <w:tcW w:w="29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80431BE"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491C23F5"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B926CF3"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管理费用</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B6A965F"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28828</w:t>
            </w:r>
          </w:p>
        </w:tc>
        <w:tc>
          <w:tcPr>
            <w:tcW w:w="29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3178A29"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97364.18</w:t>
            </w:r>
          </w:p>
        </w:tc>
      </w:tr>
      <w:tr w:rsidR="00D436CB" w14:paraId="53FAD90C"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79C3868"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财务费用（收益以</w:t>
            </w:r>
            <w:r>
              <w:rPr>
                <w:rFonts w:ascii="Arial" w:eastAsia="宋体" w:hAnsi="Arial" w:cs="Arial"/>
                <w:color w:val="000000"/>
                <w:kern w:val="0"/>
                <w:sz w:val="18"/>
                <w:szCs w:val="18"/>
                <w:lang w:bidi="ar"/>
              </w:rPr>
              <w:t>“-”</w:t>
            </w:r>
            <w:r>
              <w:rPr>
                <w:rFonts w:ascii="Arial" w:eastAsia="宋体" w:hAnsi="Arial" w:cs="Arial"/>
                <w:color w:val="000000"/>
                <w:kern w:val="0"/>
                <w:sz w:val="18"/>
                <w:szCs w:val="18"/>
                <w:lang w:bidi="ar"/>
              </w:rPr>
              <w:t>号填列）</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F2CD5C9"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1345.35</w:t>
            </w:r>
          </w:p>
        </w:tc>
        <w:tc>
          <w:tcPr>
            <w:tcW w:w="29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61237FE"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18217.93</w:t>
            </w:r>
          </w:p>
        </w:tc>
      </w:tr>
      <w:tr w:rsidR="00D436CB" w14:paraId="615093F7"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9659007"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资产减值损失</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8534140"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0</w:t>
            </w:r>
          </w:p>
        </w:tc>
        <w:tc>
          <w:tcPr>
            <w:tcW w:w="29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CFAEC86"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47CDCE49"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6B4948EA" w14:textId="77777777" w:rsidR="00D436CB" w:rsidRDefault="00F31275">
            <w:pPr>
              <w:widowControl/>
              <w:jc w:val="lef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加：其他收益</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57F1F35"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0</w:t>
            </w:r>
          </w:p>
        </w:tc>
        <w:tc>
          <w:tcPr>
            <w:tcW w:w="29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8DD2B2B"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8.28</w:t>
            </w:r>
          </w:p>
        </w:tc>
      </w:tr>
      <w:tr w:rsidR="00D436CB" w14:paraId="7649E04A"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D6FB32B" w14:textId="77777777" w:rsidR="00D436CB" w:rsidRDefault="00F31275">
            <w:pPr>
              <w:widowControl/>
              <w:jc w:val="lef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投资收益（损失以</w:t>
            </w:r>
            <w:r>
              <w:rPr>
                <w:rFonts w:ascii="Arial" w:eastAsia="宋体" w:hAnsi="Arial" w:cs="Arial"/>
                <w:color w:val="000000"/>
                <w:kern w:val="0"/>
                <w:sz w:val="18"/>
                <w:szCs w:val="18"/>
                <w:lang w:bidi="ar"/>
              </w:rPr>
              <w:t>“-”</w:t>
            </w:r>
            <w:r>
              <w:rPr>
                <w:rFonts w:ascii="Arial" w:eastAsia="宋体" w:hAnsi="Arial" w:cs="Arial"/>
                <w:color w:val="000000"/>
                <w:kern w:val="0"/>
                <w:sz w:val="18"/>
                <w:szCs w:val="18"/>
                <w:lang w:bidi="ar"/>
              </w:rPr>
              <w:t>号填列）</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1393AA3"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0</w:t>
            </w:r>
          </w:p>
        </w:tc>
        <w:tc>
          <w:tcPr>
            <w:tcW w:w="29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B8B33AB"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4A5890B9"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B2E72EE"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其中：对联营企业和合营企业的投资收益</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FFBCFE2"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.00</w:t>
            </w:r>
          </w:p>
        </w:tc>
        <w:tc>
          <w:tcPr>
            <w:tcW w:w="29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A62C627"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r>
      <w:tr w:rsidR="00D436CB" w14:paraId="64241F0E"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2B4D8C8" w14:textId="77777777" w:rsidR="00D436CB" w:rsidRDefault="00F31275">
            <w:pPr>
              <w:widowControl/>
              <w:jc w:val="lef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公允价值变动收益（损失以</w:t>
            </w:r>
            <w:r>
              <w:rPr>
                <w:rFonts w:ascii="Arial" w:eastAsia="宋体" w:hAnsi="Arial" w:cs="Arial"/>
                <w:color w:val="000000"/>
                <w:kern w:val="0"/>
                <w:sz w:val="18"/>
                <w:szCs w:val="18"/>
                <w:lang w:bidi="ar"/>
              </w:rPr>
              <w:t>“-”</w:t>
            </w:r>
            <w:r>
              <w:rPr>
                <w:rFonts w:ascii="Arial" w:eastAsia="宋体" w:hAnsi="Arial" w:cs="Arial"/>
                <w:color w:val="000000"/>
                <w:kern w:val="0"/>
                <w:sz w:val="18"/>
                <w:szCs w:val="18"/>
                <w:lang w:bidi="ar"/>
              </w:rPr>
              <w:t>号填列）</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EED46C0"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0</w:t>
            </w:r>
          </w:p>
        </w:tc>
        <w:tc>
          <w:tcPr>
            <w:tcW w:w="29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FC00246"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6B73F6EC"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8C83DF1" w14:textId="77777777" w:rsidR="00D436CB" w:rsidRDefault="00F31275">
            <w:pPr>
              <w:widowControl/>
              <w:jc w:val="left"/>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资产处置收益（损失以</w:t>
            </w:r>
            <w:r>
              <w:rPr>
                <w:rFonts w:ascii="Arial" w:eastAsia="宋体" w:hAnsi="Arial" w:cs="Arial"/>
                <w:color w:val="000000"/>
                <w:kern w:val="0"/>
                <w:sz w:val="18"/>
                <w:szCs w:val="18"/>
                <w:lang w:bidi="ar"/>
              </w:rPr>
              <w:t>“-”</w:t>
            </w:r>
            <w:r>
              <w:rPr>
                <w:rFonts w:ascii="Arial" w:eastAsia="宋体" w:hAnsi="Arial" w:cs="Arial"/>
                <w:color w:val="000000"/>
                <w:kern w:val="0"/>
                <w:sz w:val="18"/>
                <w:szCs w:val="18"/>
                <w:lang w:bidi="ar"/>
              </w:rPr>
              <w:t>号填列）</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4FD28EF"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0</w:t>
            </w:r>
          </w:p>
        </w:tc>
        <w:tc>
          <w:tcPr>
            <w:tcW w:w="29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F181F42"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129AD767"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bottom"/>
          </w:tcPr>
          <w:p w14:paraId="5AD4B4AB"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二、营业利润（亏损以</w:t>
            </w:r>
            <w:r>
              <w:rPr>
                <w:rFonts w:ascii="Arial" w:eastAsia="宋体" w:hAnsi="Arial" w:cs="Arial"/>
                <w:color w:val="000000"/>
                <w:kern w:val="0"/>
                <w:sz w:val="18"/>
                <w:szCs w:val="18"/>
                <w:lang w:bidi="ar"/>
              </w:rPr>
              <w:t>“-”</w:t>
            </w:r>
            <w:r>
              <w:rPr>
                <w:rFonts w:ascii="Arial" w:eastAsia="宋体" w:hAnsi="Arial" w:cs="Arial"/>
                <w:color w:val="000000"/>
                <w:kern w:val="0"/>
                <w:sz w:val="18"/>
                <w:szCs w:val="18"/>
                <w:lang w:bidi="ar"/>
              </w:rPr>
              <w:t>号填列）</w:t>
            </w:r>
          </w:p>
        </w:tc>
        <w:tc>
          <w:tcPr>
            <w:tcW w:w="1503"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2D23E48E"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-42,673.35</w:t>
            </w:r>
          </w:p>
        </w:tc>
        <w:tc>
          <w:tcPr>
            <w:tcW w:w="2981"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5503ECA8"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-125,613.68</w:t>
            </w:r>
          </w:p>
        </w:tc>
      </w:tr>
      <w:tr w:rsidR="00D436CB" w14:paraId="609BA302"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946533F"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加：营业外收入</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9F48701"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0</w:t>
            </w:r>
          </w:p>
        </w:tc>
        <w:tc>
          <w:tcPr>
            <w:tcW w:w="29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4EC1984"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17021E04"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DC97D8F"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减：营业外支出</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5E2BE20"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0</w:t>
            </w:r>
          </w:p>
        </w:tc>
        <w:tc>
          <w:tcPr>
            <w:tcW w:w="29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6A4B009"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13FA0778"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74643A3"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其中：非流动资产处理净损失（净收益以</w:t>
            </w:r>
            <w:r>
              <w:rPr>
                <w:rFonts w:ascii="Arial" w:eastAsia="宋体" w:hAnsi="Arial" w:cs="Arial"/>
                <w:color w:val="000000"/>
                <w:kern w:val="0"/>
                <w:sz w:val="18"/>
                <w:szCs w:val="18"/>
                <w:lang w:bidi="ar"/>
              </w:rPr>
              <w:t>“-”</w:t>
            </w:r>
            <w:r>
              <w:rPr>
                <w:rFonts w:ascii="Arial" w:eastAsia="宋体" w:hAnsi="Arial" w:cs="Arial"/>
                <w:color w:val="000000"/>
                <w:kern w:val="0"/>
                <w:sz w:val="18"/>
                <w:szCs w:val="18"/>
                <w:lang w:bidi="ar"/>
              </w:rPr>
              <w:t>号填列）</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D9DA94A"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.00</w:t>
            </w:r>
          </w:p>
        </w:tc>
        <w:tc>
          <w:tcPr>
            <w:tcW w:w="29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4747D5C"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r>
      <w:tr w:rsidR="00D436CB" w14:paraId="54144EA7"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bottom"/>
          </w:tcPr>
          <w:p w14:paraId="79FD4049"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lastRenderedPageBreak/>
              <w:t>三、利润总额（亏损总额以</w:t>
            </w:r>
            <w:r>
              <w:rPr>
                <w:rFonts w:ascii="Arial" w:eastAsia="宋体" w:hAnsi="Arial" w:cs="Arial"/>
                <w:color w:val="000000"/>
                <w:kern w:val="0"/>
                <w:sz w:val="18"/>
                <w:szCs w:val="18"/>
                <w:lang w:bidi="ar"/>
              </w:rPr>
              <w:t>“-”</w:t>
            </w:r>
            <w:r>
              <w:rPr>
                <w:rFonts w:ascii="Arial" w:eastAsia="宋体" w:hAnsi="Arial" w:cs="Arial"/>
                <w:color w:val="000000"/>
                <w:kern w:val="0"/>
                <w:sz w:val="18"/>
                <w:szCs w:val="18"/>
                <w:lang w:bidi="ar"/>
              </w:rPr>
              <w:t>号填列）</w:t>
            </w:r>
          </w:p>
        </w:tc>
        <w:tc>
          <w:tcPr>
            <w:tcW w:w="1503"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03982B7B"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-42,673.35</w:t>
            </w:r>
          </w:p>
        </w:tc>
        <w:tc>
          <w:tcPr>
            <w:tcW w:w="2981"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7FC8C401"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-125,613.68</w:t>
            </w:r>
          </w:p>
        </w:tc>
      </w:tr>
      <w:tr w:rsidR="00D436CB" w14:paraId="0A1CD269"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A1A32E9"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减：所得税费用</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A1FF11B"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0</w:t>
            </w:r>
          </w:p>
        </w:tc>
        <w:tc>
          <w:tcPr>
            <w:tcW w:w="29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6717831"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64F857C2"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bottom"/>
          </w:tcPr>
          <w:p w14:paraId="0EC0BB1F"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四、净利润（净亏损以</w:t>
            </w:r>
            <w:r>
              <w:rPr>
                <w:rFonts w:ascii="Arial" w:eastAsia="宋体" w:hAnsi="Arial" w:cs="Arial"/>
                <w:color w:val="000000"/>
                <w:kern w:val="0"/>
                <w:sz w:val="18"/>
                <w:szCs w:val="18"/>
                <w:lang w:bidi="ar"/>
              </w:rPr>
              <w:t>“-”</w:t>
            </w:r>
            <w:r>
              <w:rPr>
                <w:rFonts w:ascii="Arial" w:eastAsia="宋体" w:hAnsi="Arial" w:cs="Arial"/>
                <w:color w:val="000000"/>
                <w:kern w:val="0"/>
                <w:sz w:val="18"/>
                <w:szCs w:val="18"/>
                <w:lang w:bidi="ar"/>
              </w:rPr>
              <w:t>号填列）</w:t>
            </w:r>
          </w:p>
        </w:tc>
        <w:tc>
          <w:tcPr>
            <w:tcW w:w="1503"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12D757DA"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-42,673.35</w:t>
            </w:r>
          </w:p>
        </w:tc>
        <w:tc>
          <w:tcPr>
            <w:tcW w:w="2981"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6A51F386"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-125,613.68</w:t>
            </w:r>
          </w:p>
        </w:tc>
      </w:tr>
      <w:tr w:rsidR="00D436CB" w14:paraId="2CC0FAEA"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64BA5E3"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归属于母公司的净利润</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F27CB55"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-42,673.35</w:t>
            </w:r>
          </w:p>
        </w:tc>
        <w:tc>
          <w:tcPr>
            <w:tcW w:w="29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4B05BDC"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-125,613.68</w:t>
            </w:r>
          </w:p>
        </w:tc>
      </w:tr>
      <w:tr w:rsidR="00D436CB" w14:paraId="0F5FF5AF"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2669D62"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少数股东损益</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5B058D2"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.00</w:t>
            </w:r>
          </w:p>
        </w:tc>
        <w:tc>
          <w:tcPr>
            <w:tcW w:w="29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94C4E2D"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r>
      <w:tr w:rsidR="00D436CB" w14:paraId="3B5214BB"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6F60EC2D"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五、每股收益：</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4515DA0"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.00</w:t>
            </w:r>
          </w:p>
        </w:tc>
        <w:tc>
          <w:tcPr>
            <w:tcW w:w="29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081B6E3"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r>
      <w:tr w:rsidR="00D436CB" w14:paraId="7FA53EDF"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6F223EC"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基本每股收益</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258F458"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.00</w:t>
            </w:r>
          </w:p>
        </w:tc>
        <w:tc>
          <w:tcPr>
            <w:tcW w:w="29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9A2A51E"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r>
      <w:tr w:rsidR="00D436CB" w14:paraId="523D05D9" w14:textId="77777777">
        <w:trPr>
          <w:trHeight w:val="282"/>
          <w:jc w:val="center"/>
        </w:trPr>
        <w:tc>
          <w:tcPr>
            <w:tcW w:w="371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169DC17" w14:textId="77777777" w:rsidR="00D436CB" w:rsidRDefault="00F31275">
            <w:pPr>
              <w:widowControl/>
              <w:textAlignment w:val="bottom"/>
              <w:rPr>
                <w:rFonts w:ascii="Arial" w:eastAsia="宋体" w:hAnsi="Arial" w:cs="Arial"/>
                <w:color w:val="000000"/>
                <w:sz w:val="18"/>
                <w:szCs w:val="18"/>
              </w:rPr>
            </w:pPr>
            <w:r>
              <w:rPr>
                <w:rFonts w:ascii="Arial" w:eastAsia="宋体" w:hAnsi="Arial" w:cs="Arial"/>
                <w:color w:val="000000"/>
                <w:kern w:val="0"/>
                <w:sz w:val="18"/>
                <w:szCs w:val="18"/>
                <w:lang w:bidi="ar"/>
              </w:rPr>
              <w:t xml:space="preserve">　　稀释每股收益</w:t>
            </w:r>
          </w:p>
        </w:tc>
        <w:tc>
          <w:tcPr>
            <w:tcW w:w="1503"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52D0132" w14:textId="77777777" w:rsidR="00D436CB" w:rsidRDefault="00F31275">
            <w:pPr>
              <w:widowControl/>
              <w:jc w:val="right"/>
              <w:textAlignment w:val="center"/>
              <w:rPr>
                <w:rFonts w:ascii="Arial" w:eastAsia="宋体" w:hAnsi="Arial" w:cs="Arial"/>
                <w:sz w:val="18"/>
                <w:szCs w:val="18"/>
              </w:rPr>
            </w:pPr>
            <w:r>
              <w:rPr>
                <w:rFonts w:ascii="Arial" w:eastAsia="宋体" w:hAnsi="Arial" w:cs="Arial"/>
                <w:color w:val="000000"/>
                <w:kern w:val="0"/>
                <w:sz w:val="18"/>
                <w:szCs w:val="18"/>
                <w:lang w:bidi="ar"/>
              </w:rPr>
              <w:t>.00</w:t>
            </w:r>
          </w:p>
        </w:tc>
        <w:tc>
          <w:tcPr>
            <w:tcW w:w="2981"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A93C6C3"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r>
    </w:tbl>
    <w:p w14:paraId="0A163BF7" w14:textId="77777777" w:rsidR="00D436CB" w:rsidRDefault="00D436CB">
      <w:pPr>
        <w:spacing w:before="300" w:after="300" w:line="360" w:lineRule="exact"/>
        <w:jc w:val="left"/>
        <w:outlineLvl w:val="0"/>
        <w:rPr>
          <w:rFonts w:ascii="Arial" w:hAnsi="Arial" w:cs="Arial"/>
          <w:b/>
          <w:sz w:val="24"/>
        </w:rPr>
      </w:pPr>
    </w:p>
    <w:p w14:paraId="120715F3" w14:textId="77777777" w:rsidR="00D436CB" w:rsidRDefault="00D436CB">
      <w:pPr>
        <w:rPr>
          <w:rFonts w:ascii="Arial" w:hAnsi="Arial" w:cs="Arial"/>
        </w:rPr>
      </w:pPr>
    </w:p>
    <w:p w14:paraId="34E1CCFE" w14:textId="77777777" w:rsidR="00D436CB" w:rsidRDefault="00D436CB">
      <w:pPr>
        <w:rPr>
          <w:rFonts w:ascii="Arial" w:hAnsi="Arial" w:cs="Arial"/>
        </w:rPr>
      </w:pPr>
    </w:p>
    <w:p w14:paraId="5581EB36" w14:textId="77777777" w:rsidR="00D436CB" w:rsidRDefault="00D436CB">
      <w:pPr>
        <w:rPr>
          <w:rFonts w:ascii="Arial" w:hAnsi="Arial" w:cs="Arial"/>
        </w:rPr>
      </w:pPr>
    </w:p>
    <w:p w14:paraId="742966A2" w14:textId="77777777" w:rsidR="00D436CB" w:rsidRDefault="00D436CB">
      <w:pPr>
        <w:rPr>
          <w:rFonts w:ascii="Arial" w:hAnsi="Arial" w:cs="Arial"/>
        </w:rPr>
      </w:pPr>
    </w:p>
    <w:p w14:paraId="735343E4" w14:textId="77777777" w:rsidR="00D436CB" w:rsidRDefault="00D436CB">
      <w:pPr>
        <w:rPr>
          <w:rFonts w:ascii="Arial" w:hAnsi="Arial" w:cs="Arial"/>
        </w:rPr>
      </w:pPr>
    </w:p>
    <w:p w14:paraId="5C608986" w14:textId="77777777" w:rsidR="00D436CB" w:rsidRDefault="00D436CB">
      <w:pPr>
        <w:rPr>
          <w:rFonts w:ascii="Arial" w:hAnsi="Arial" w:cs="Arial"/>
        </w:rPr>
      </w:pPr>
    </w:p>
    <w:p w14:paraId="7E88B1B8" w14:textId="77777777" w:rsidR="00D436CB" w:rsidRDefault="00D436CB">
      <w:pPr>
        <w:rPr>
          <w:rFonts w:ascii="Arial" w:hAnsi="Arial" w:cs="Arial"/>
        </w:rPr>
      </w:pPr>
    </w:p>
    <w:p w14:paraId="5D16CA17" w14:textId="77777777" w:rsidR="00D436CB" w:rsidRDefault="00D436CB">
      <w:pPr>
        <w:rPr>
          <w:rFonts w:ascii="Arial" w:hAnsi="Arial" w:cs="Arial"/>
        </w:rPr>
      </w:pPr>
    </w:p>
    <w:p w14:paraId="4E53C413" w14:textId="77777777" w:rsidR="00D436CB" w:rsidRDefault="00D436CB">
      <w:pPr>
        <w:rPr>
          <w:rFonts w:ascii="Arial" w:hAnsi="Arial" w:cs="Arial"/>
        </w:rPr>
      </w:pPr>
    </w:p>
    <w:p w14:paraId="7E95E012" w14:textId="77777777" w:rsidR="00D436CB" w:rsidRDefault="00D436CB">
      <w:pPr>
        <w:rPr>
          <w:rFonts w:ascii="Arial" w:hAnsi="Arial" w:cs="Arial"/>
        </w:rPr>
      </w:pPr>
    </w:p>
    <w:p w14:paraId="56C20434" w14:textId="77777777" w:rsidR="00D436CB" w:rsidRDefault="00D436CB">
      <w:pPr>
        <w:rPr>
          <w:rFonts w:ascii="Arial" w:hAnsi="Arial" w:cs="Arial"/>
        </w:rPr>
      </w:pPr>
    </w:p>
    <w:p w14:paraId="6C282DDB" w14:textId="77777777" w:rsidR="00D436CB" w:rsidRDefault="00D436CB">
      <w:pPr>
        <w:rPr>
          <w:rFonts w:ascii="Arial" w:hAnsi="Arial" w:cs="Arial"/>
        </w:rPr>
      </w:pPr>
    </w:p>
    <w:p w14:paraId="5C742B22" w14:textId="77777777" w:rsidR="00D436CB" w:rsidRDefault="00D436CB">
      <w:pPr>
        <w:rPr>
          <w:rFonts w:ascii="Arial" w:hAnsi="Arial" w:cs="Arial"/>
        </w:rPr>
      </w:pPr>
    </w:p>
    <w:p w14:paraId="6FA7ABDD" w14:textId="77777777" w:rsidR="00D436CB" w:rsidRDefault="00D436CB">
      <w:pPr>
        <w:rPr>
          <w:rFonts w:ascii="Arial" w:hAnsi="Arial" w:cs="Arial"/>
        </w:rPr>
      </w:pPr>
    </w:p>
    <w:p w14:paraId="0E792870" w14:textId="77777777" w:rsidR="00D436CB" w:rsidRDefault="00D436CB">
      <w:pPr>
        <w:rPr>
          <w:rFonts w:ascii="Arial" w:hAnsi="Arial" w:cs="Arial"/>
        </w:rPr>
      </w:pPr>
    </w:p>
    <w:tbl>
      <w:tblPr>
        <w:tblW w:w="10558" w:type="dxa"/>
        <w:jc w:val="center"/>
        <w:tblLayout w:type="fixed"/>
        <w:tblCellMar>
          <w:left w:w="0" w:type="dxa"/>
          <w:right w:w="0" w:type="dxa"/>
        </w:tblCellMar>
        <w:tblLook w:val="04A0" w:firstRow="1" w:lastRow="0" w:firstColumn="1" w:lastColumn="0" w:noHBand="0" w:noVBand="1"/>
      </w:tblPr>
      <w:tblGrid>
        <w:gridCol w:w="3865"/>
        <w:gridCol w:w="828"/>
        <w:gridCol w:w="2000"/>
        <w:gridCol w:w="3865"/>
      </w:tblGrid>
      <w:tr w:rsidR="00D436CB" w14:paraId="7B69A17B" w14:textId="77777777">
        <w:trPr>
          <w:trHeight w:val="559"/>
          <w:jc w:val="center"/>
        </w:trPr>
        <w:tc>
          <w:tcPr>
            <w:tcW w:w="10558" w:type="dxa"/>
            <w:gridSpan w:val="4"/>
            <w:tcBorders>
              <w:top w:val="nil"/>
              <w:left w:val="nil"/>
              <w:bottom w:val="nil"/>
              <w:right w:val="nil"/>
            </w:tcBorders>
            <w:shd w:val="clear" w:color="auto" w:fill="auto"/>
            <w:tcMar>
              <w:top w:w="10" w:type="dxa"/>
              <w:left w:w="10" w:type="dxa"/>
              <w:right w:w="10" w:type="dxa"/>
            </w:tcMar>
            <w:vAlign w:val="center"/>
          </w:tcPr>
          <w:p w14:paraId="5910FA92" w14:textId="77777777" w:rsidR="00D436CB" w:rsidRDefault="00F31275">
            <w:pPr>
              <w:widowControl/>
              <w:jc w:val="center"/>
              <w:textAlignment w:val="center"/>
              <w:rPr>
                <w:rFonts w:ascii="Arial" w:eastAsia="宋体" w:hAnsi="Arial" w:cs="Arial"/>
                <w:color w:val="000000"/>
                <w:sz w:val="18"/>
                <w:szCs w:val="18"/>
              </w:rPr>
            </w:pPr>
            <w:r>
              <w:rPr>
                <w:rFonts w:ascii="Arial" w:eastAsia="宋体" w:hAnsi="Arial" w:cs="Arial"/>
                <w:b/>
                <w:bCs/>
                <w:color w:val="000000"/>
                <w:kern w:val="0"/>
                <w:sz w:val="32"/>
                <w:szCs w:val="32"/>
              </w:rPr>
              <w:lastRenderedPageBreak/>
              <w:t>现金流量表</w:t>
            </w:r>
          </w:p>
        </w:tc>
      </w:tr>
      <w:tr w:rsidR="00D436CB" w14:paraId="1F39068B" w14:textId="77777777">
        <w:trPr>
          <w:trHeight w:val="282"/>
          <w:jc w:val="center"/>
        </w:trPr>
        <w:tc>
          <w:tcPr>
            <w:tcW w:w="10558" w:type="dxa"/>
            <w:gridSpan w:val="4"/>
            <w:tcBorders>
              <w:top w:val="nil"/>
              <w:left w:val="nil"/>
              <w:bottom w:val="nil"/>
              <w:right w:val="nil"/>
            </w:tcBorders>
            <w:shd w:val="clear" w:color="auto" w:fill="auto"/>
            <w:tcMar>
              <w:top w:w="10" w:type="dxa"/>
              <w:left w:w="10" w:type="dxa"/>
              <w:right w:w="10" w:type="dxa"/>
            </w:tcMar>
            <w:vAlign w:val="center"/>
          </w:tcPr>
          <w:p w14:paraId="1E64E1D9"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会企</w:t>
            </w:r>
            <w:r>
              <w:rPr>
                <w:rFonts w:ascii="Arial" w:eastAsia="宋体" w:hAnsi="Arial" w:cs="Arial"/>
                <w:color w:val="000000"/>
                <w:kern w:val="0"/>
                <w:sz w:val="18"/>
                <w:szCs w:val="18"/>
                <w:lang w:bidi="ar"/>
              </w:rPr>
              <w:t>03</w:t>
            </w:r>
            <w:r>
              <w:rPr>
                <w:rFonts w:ascii="Arial" w:eastAsia="宋体" w:hAnsi="Arial" w:cs="Arial"/>
                <w:color w:val="000000"/>
                <w:kern w:val="0"/>
                <w:sz w:val="18"/>
                <w:szCs w:val="18"/>
                <w:lang w:bidi="ar"/>
              </w:rPr>
              <w:t>表</w:t>
            </w:r>
          </w:p>
        </w:tc>
      </w:tr>
      <w:tr w:rsidR="00D436CB" w14:paraId="6FCF2F9F" w14:textId="77777777">
        <w:trPr>
          <w:trHeight w:val="282"/>
          <w:jc w:val="center"/>
        </w:trPr>
        <w:tc>
          <w:tcPr>
            <w:tcW w:w="3865" w:type="dxa"/>
            <w:tcBorders>
              <w:top w:val="nil"/>
              <w:left w:val="nil"/>
              <w:bottom w:val="single" w:sz="4" w:space="0" w:color="000000"/>
              <w:right w:val="nil"/>
            </w:tcBorders>
            <w:shd w:val="clear" w:color="auto" w:fill="auto"/>
            <w:tcMar>
              <w:top w:w="10" w:type="dxa"/>
              <w:left w:w="10" w:type="dxa"/>
              <w:right w:w="10" w:type="dxa"/>
            </w:tcMar>
            <w:vAlign w:val="center"/>
          </w:tcPr>
          <w:p w14:paraId="69BCCBA0"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ZR</w:t>
            </w:r>
            <w:r>
              <w:rPr>
                <w:rFonts w:ascii="Arial" w:eastAsia="宋体" w:hAnsi="Arial" w:cs="Arial"/>
                <w:color w:val="000000"/>
                <w:kern w:val="0"/>
                <w:sz w:val="18"/>
                <w:szCs w:val="18"/>
                <w:lang w:bidi="ar"/>
              </w:rPr>
              <w:t>深圳市西乡佳兆业房地产开发有限公司</w:t>
            </w:r>
          </w:p>
        </w:tc>
        <w:tc>
          <w:tcPr>
            <w:tcW w:w="828" w:type="dxa"/>
            <w:tcBorders>
              <w:top w:val="nil"/>
              <w:left w:val="nil"/>
              <w:bottom w:val="single" w:sz="4" w:space="0" w:color="000000"/>
              <w:right w:val="nil"/>
            </w:tcBorders>
            <w:shd w:val="clear" w:color="auto" w:fill="auto"/>
            <w:tcMar>
              <w:top w:w="10" w:type="dxa"/>
              <w:left w:w="10" w:type="dxa"/>
              <w:right w:w="10" w:type="dxa"/>
            </w:tcMar>
            <w:vAlign w:val="center"/>
          </w:tcPr>
          <w:p w14:paraId="0ADC9DC2" w14:textId="77777777" w:rsidR="00D436CB" w:rsidRDefault="00F31275">
            <w:pPr>
              <w:widowControl/>
              <w:textAlignment w:val="center"/>
              <w:rPr>
                <w:rFonts w:ascii="Arial" w:eastAsia="宋体" w:hAnsi="Arial" w:cs="Arial"/>
                <w:sz w:val="18"/>
                <w:szCs w:val="18"/>
              </w:rPr>
            </w:pPr>
            <w:r>
              <w:rPr>
                <w:rFonts w:ascii="Arial" w:eastAsia="宋体" w:hAnsi="Arial" w:cs="Arial"/>
                <w:color w:val="000000"/>
                <w:kern w:val="0"/>
                <w:sz w:val="18"/>
                <w:szCs w:val="18"/>
                <w:lang w:bidi="ar"/>
              </w:rPr>
              <w:t>2021</w:t>
            </w:r>
            <w:r>
              <w:rPr>
                <w:rFonts w:ascii="Arial" w:eastAsia="宋体" w:hAnsi="Arial" w:cs="Arial"/>
                <w:color w:val="000000"/>
                <w:kern w:val="0"/>
                <w:sz w:val="18"/>
                <w:szCs w:val="18"/>
                <w:lang w:bidi="ar"/>
              </w:rPr>
              <w:t>年</w:t>
            </w:r>
            <w:r>
              <w:rPr>
                <w:rFonts w:ascii="Arial" w:eastAsia="宋体" w:hAnsi="Arial" w:cs="Arial"/>
                <w:color w:val="000000"/>
                <w:kern w:val="0"/>
                <w:sz w:val="18"/>
                <w:szCs w:val="18"/>
                <w:lang w:bidi="ar"/>
              </w:rPr>
              <w:t>7</w:t>
            </w:r>
            <w:r>
              <w:rPr>
                <w:rFonts w:ascii="Arial" w:eastAsia="宋体" w:hAnsi="Arial" w:cs="Arial"/>
                <w:color w:val="000000"/>
                <w:kern w:val="0"/>
                <w:sz w:val="18"/>
                <w:szCs w:val="18"/>
                <w:lang w:bidi="ar"/>
              </w:rPr>
              <w:t>月</w:t>
            </w:r>
          </w:p>
        </w:tc>
        <w:tc>
          <w:tcPr>
            <w:tcW w:w="2000" w:type="dxa"/>
            <w:tcBorders>
              <w:top w:val="nil"/>
              <w:left w:val="nil"/>
              <w:bottom w:val="single" w:sz="4" w:space="0" w:color="000000"/>
              <w:right w:val="nil"/>
            </w:tcBorders>
            <w:shd w:val="clear" w:color="auto" w:fill="auto"/>
            <w:tcMar>
              <w:top w:w="10" w:type="dxa"/>
              <w:left w:w="10" w:type="dxa"/>
              <w:right w:w="10" w:type="dxa"/>
            </w:tcMar>
            <w:vAlign w:val="center"/>
          </w:tcPr>
          <w:p w14:paraId="4C9CCCC7" w14:textId="77777777" w:rsidR="00D436CB" w:rsidRDefault="00D436CB">
            <w:pPr>
              <w:rPr>
                <w:rFonts w:ascii="Arial" w:eastAsia="宋体" w:hAnsi="Arial" w:cs="Arial"/>
                <w:color w:val="000000"/>
                <w:sz w:val="18"/>
                <w:szCs w:val="18"/>
              </w:rPr>
            </w:pPr>
          </w:p>
        </w:tc>
        <w:tc>
          <w:tcPr>
            <w:tcW w:w="3865" w:type="dxa"/>
            <w:tcBorders>
              <w:top w:val="nil"/>
              <w:left w:val="nil"/>
              <w:bottom w:val="single" w:sz="4" w:space="0" w:color="000000"/>
              <w:right w:val="nil"/>
            </w:tcBorders>
            <w:shd w:val="clear" w:color="auto" w:fill="auto"/>
            <w:tcMar>
              <w:top w:w="10" w:type="dxa"/>
              <w:left w:w="10" w:type="dxa"/>
              <w:right w:w="10" w:type="dxa"/>
            </w:tcMar>
            <w:vAlign w:val="center"/>
          </w:tcPr>
          <w:p w14:paraId="3668DC10"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单位：元</w:t>
            </w:r>
          </w:p>
        </w:tc>
      </w:tr>
      <w:tr w:rsidR="00D436CB" w14:paraId="057696C0"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CC00"/>
            <w:tcMar>
              <w:top w:w="10" w:type="dxa"/>
              <w:left w:w="10" w:type="dxa"/>
              <w:right w:w="10" w:type="dxa"/>
            </w:tcMar>
            <w:vAlign w:val="center"/>
          </w:tcPr>
          <w:p w14:paraId="7A62D07B"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项目</w:t>
            </w:r>
          </w:p>
        </w:tc>
        <w:tc>
          <w:tcPr>
            <w:tcW w:w="828" w:type="dxa"/>
            <w:tcBorders>
              <w:top w:val="single" w:sz="4" w:space="0" w:color="000000"/>
              <w:left w:val="single" w:sz="4" w:space="0" w:color="000000"/>
              <w:bottom w:val="single" w:sz="4" w:space="0" w:color="000000"/>
              <w:right w:val="single" w:sz="4" w:space="0" w:color="000000"/>
            </w:tcBorders>
            <w:shd w:val="clear" w:color="auto" w:fill="FFCC00"/>
            <w:tcMar>
              <w:top w:w="10" w:type="dxa"/>
              <w:left w:w="10" w:type="dxa"/>
              <w:right w:w="10" w:type="dxa"/>
            </w:tcMar>
            <w:vAlign w:val="center"/>
          </w:tcPr>
          <w:p w14:paraId="3BE50A47" w14:textId="77777777" w:rsidR="00D436CB" w:rsidRDefault="00F31275">
            <w:pPr>
              <w:widowControl/>
              <w:jc w:val="center"/>
              <w:textAlignment w:val="center"/>
              <w:rPr>
                <w:rFonts w:ascii="Arial" w:eastAsia="宋体" w:hAnsi="Arial" w:cs="Arial"/>
                <w:sz w:val="18"/>
                <w:szCs w:val="18"/>
              </w:rPr>
            </w:pPr>
            <w:r>
              <w:rPr>
                <w:rFonts w:ascii="Arial" w:eastAsia="宋体" w:hAnsi="Arial" w:cs="Arial"/>
                <w:b/>
                <w:color w:val="000000"/>
                <w:kern w:val="0"/>
                <w:sz w:val="18"/>
                <w:szCs w:val="18"/>
                <w:lang w:bidi="ar"/>
              </w:rPr>
              <w:t>行次</w:t>
            </w:r>
          </w:p>
        </w:tc>
        <w:tc>
          <w:tcPr>
            <w:tcW w:w="2000" w:type="dxa"/>
            <w:tcBorders>
              <w:top w:val="single" w:sz="4" w:space="0" w:color="000000"/>
              <w:left w:val="single" w:sz="4" w:space="0" w:color="000000"/>
              <w:bottom w:val="single" w:sz="4" w:space="0" w:color="000000"/>
              <w:right w:val="single" w:sz="4" w:space="0" w:color="000000"/>
            </w:tcBorders>
            <w:shd w:val="clear" w:color="auto" w:fill="FFCC00"/>
            <w:tcMar>
              <w:top w:w="10" w:type="dxa"/>
              <w:left w:w="10" w:type="dxa"/>
              <w:right w:w="10" w:type="dxa"/>
            </w:tcMar>
            <w:vAlign w:val="center"/>
          </w:tcPr>
          <w:p w14:paraId="5CC8088D"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本期数</w:t>
            </w:r>
          </w:p>
        </w:tc>
        <w:tc>
          <w:tcPr>
            <w:tcW w:w="3865" w:type="dxa"/>
            <w:tcBorders>
              <w:top w:val="single" w:sz="4" w:space="0" w:color="000000"/>
              <w:left w:val="single" w:sz="4" w:space="0" w:color="000000"/>
              <w:bottom w:val="single" w:sz="4" w:space="0" w:color="000000"/>
              <w:right w:val="single" w:sz="4" w:space="0" w:color="000000"/>
            </w:tcBorders>
            <w:shd w:val="clear" w:color="auto" w:fill="FFCC00"/>
            <w:tcMar>
              <w:top w:w="10" w:type="dxa"/>
              <w:left w:w="10" w:type="dxa"/>
              <w:right w:w="10" w:type="dxa"/>
            </w:tcMar>
            <w:vAlign w:val="center"/>
          </w:tcPr>
          <w:p w14:paraId="00FD035C" w14:textId="77777777" w:rsidR="00D436CB" w:rsidRDefault="00F31275">
            <w:pPr>
              <w:widowControl/>
              <w:jc w:val="center"/>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本年累计数</w:t>
            </w:r>
          </w:p>
        </w:tc>
      </w:tr>
      <w:tr w:rsidR="00D436CB" w14:paraId="42A8C4F1"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CC99"/>
            <w:tcMar>
              <w:top w:w="10" w:type="dxa"/>
              <w:left w:w="10" w:type="dxa"/>
              <w:right w:w="10" w:type="dxa"/>
            </w:tcMar>
            <w:vAlign w:val="center"/>
          </w:tcPr>
          <w:p w14:paraId="3181EB51" w14:textId="77777777" w:rsidR="00D436CB" w:rsidRDefault="00F31275">
            <w:pPr>
              <w:widowControl/>
              <w:jc w:val="left"/>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一、经营活动产生的现金流量</w:t>
            </w:r>
          </w:p>
        </w:tc>
        <w:tc>
          <w:tcPr>
            <w:tcW w:w="6693" w:type="dxa"/>
            <w:gridSpan w:val="3"/>
            <w:tcBorders>
              <w:top w:val="single" w:sz="4" w:space="0" w:color="000000"/>
              <w:left w:val="single" w:sz="4" w:space="0" w:color="000000"/>
              <w:bottom w:val="single" w:sz="4" w:space="0" w:color="000000"/>
              <w:right w:val="single" w:sz="4" w:space="0" w:color="000000"/>
            </w:tcBorders>
            <w:shd w:val="clear" w:color="auto" w:fill="FFCC99"/>
            <w:tcMar>
              <w:top w:w="10" w:type="dxa"/>
              <w:left w:w="10" w:type="dxa"/>
              <w:right w:w="10" w:type="dxa"/>
            </w:tcMar>
            <w:vAlign w:val="center"/>
          </w:tcPr>
          <w:p w14:paraId="602D3DCD" w14:textId="77777777" w:rsidR="00D436CB" w:rsidRDefault="00D436CB">
            <w:pPr>
              <w:jc w:val="center"/>
              <w:rPr>
                <w:rFonts w:ascii="Arial" w:eastAsia="宋体" w:hAnsi="Arial" w:cs="Arial"/>
                <w:sz w:val="18"/>
                <w:szCs w:val="18"/>
              </w:rPr>
            </w:pPr>
          </w:p>
        </w:tc>
      </w:tr>
      <w:tr w:rsidR="00D436CB" w14:paraId="496A7146"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99"/>
            <w:tcMar>
              <w:top w:w="10" w:type="dxa"/>
              <w:left w:w="10" w:type="dxa"/>
              <w:right w:w="10" w:type="dxa"/>
            </w:tcMar>
            <w:vAlign w:val="center"/>
          </w:tcPr>
          <w:p w14:paraId="5F981D14"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经营活动产生的现金流入</w:t>
            </w:r>
          </w:p>
        </w:tc>
        <w:tc>
          <w:tcPr>
            <w:tcW w:w="6693" w:type="dxa"/>
            <w:gridSpan w:val="3"/>
            <w:tcBorders>
              <w:top w:val="single" w:sz="4" w:space="0" w:color="000000"/>
              <w:left w:val="single" w:sz="4" w:space="0" w:color="000000"/>
              <w:bottom w:val="single" w:sz="4" w:space="0" w:color="000000"/>
              <w:right w:val="single" w:sz="4" w:space="0" w:color="000000"/>
            </w:tcBorders>
            <w:shd w:val="clear" w:color="auto" w:fill="FFFF99"/>
            <w:tcMar>
              <w:top w:w="10" w:type="dxa"/>
              <w:left w:w="10" w:type="dxa"/>
              <w:right w:w="10" w:type="dxa"/>
            </w:tcMar>
            <w:vAlign w:val="center"/>
          </w:tcPr>
          <w:p w14:paraId="69A065B3" w14:textId="77777777" w:rsidR="00D436CB" w:rsidRDefault="00D436CB">
            <w:pPr>
              <w:jc w:val="center"/>
              <w:rPr>
                <w:rFonts w:ascii="Arial" w:eastAsia="宋体" w:hAnsi="Arial" w:cs="Arial"/>
                <w:sz w:val="18"/>
                <w:szCs w:val="18"/>
              </w:rPr>
            </w:pPr>
          </w:p>
        </w:tc>
      </w:tr>
      <w:tr w:rsidR="00D436CB" w14:paraId="5C20743E"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3885DD4"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销售商品、提供劳务收到的现金</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18447DC"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1.00</w:t>
            </w:r>
          </w:p>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AC5A573"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c>
          <w:tcPr>
            <w:tcW w:w="3865"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0B692797"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r>
      <w:tr w:rsidR="00D436CB" w14:paraId="4A9B948B"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641844B0" w14:textId="77777777" w:rsidR="00D436CB" w:rsidRDefault="00F31275">
            <w:pPr>
              <w:widowControl/>
              <w:jc w:val="left"/>
              <w:textAlignment w:val="center"/>
              <w:rPr>
                <w:rFonts w:ascii="Arial" w:eastAsia="宋体" w:hAnsi="Arial" w:cs="Arial"/>
                <w:color w:val="FF0000"/>
                <w:sz w:val="18"/>
                <w:szCs w:val="18"/>
              </w:rPr>
            </w:pPr>
            <w:r>
              <w:rPr>
                <w:rFonts w:ascii="Arial" w:eastAsia="宋体" w:hAnsi="Arial" w:cs="Arial"/>
                <w:color w:val="FF0000"/>
                <w:kern w:val="0"/>
                <w:sz w:val="18"/>
                <w:szCs w:val="18"/>
                <w:lang w:bidi="ar"/>
              </w:rPr>
              <w:t xml:space="preserve">　　　　　　内部销售商品、提供劳务收到的现金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12100FCC"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2.00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0D3AC241"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23AF37C"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329DBECB"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4D9E70B0"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外部销售商品、提供劳务收到的现金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5255E1C2"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3.00</w:t>
            </w:r>
          </w:p>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3C2B6CE"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FEBC2D2"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63ADA635"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68AD36AE"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收到的税费返还</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58178F3F"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4.00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1ADF3C28"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1137CF6"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699F6360"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7CE2BFB"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收到的其他与经营活动有关的现金</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B79EA43"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5.00</w:t>
            </w:r>
          </w:p>
        </w:tc>
        <w:tc>
          <w:tcPr>
            <w:tcW w:w="2000"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F1D0160"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c>
          <w:tcPr>
            <w:tcW w:w="3865"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46CAB570"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52,452,604.00</w:t>
            </w:r>
          </w:p>
        </w:tc>
      </w:tr>
      <w:tr w:rsidR="00D436CB" w14:paraId="0EFD76EB"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22B443FA" w14:textId="77777777" w:rsidR="00D436CB" w:rsidRDefault="00F31275">
            <w:pPr>
              <w:widowControl/>
              <w:jc w:val="left"/>
              <w:textAlignment w:val="center"/>
              <w:rPr>
                <w:rFonts w:ascii="Arial" w:eastAsia="宋体" w:hAnsi="Arial" w:cs="Arial"/>
                <w:color w:val="FF0000"/>
                <w:sz w:val="18"/>
                <w:szCs w:val="18"/>
              </w:rPr>
            </w:pPr>
            <w:r>
              <w:rPr>
                <w:rFonts w:ascii="Arial" w:eastAsia="宋体" w:hAnsi="Arial" w:cs="Arial"/>
                <w:color w:val="FF0000"/>
                <w:kern w:val="0"/>
                <w:sz w:val="18"/>
                <w:szCs w:val="18"/>
                <w:lang w:bidi="ar"/>
              </w:rPr>
              <w:t xml:space="preserve">　　　　　　收到内部单位往来款</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78A08916"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6.00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41B804D5"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B9E3253"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3B671081"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2CC7C3E7" w14:textId="77777777" w:rsidR="00D436CB" w:rsidRDefault="00F31275">
            <w:pPr>
              <w:widowControl/>
              <w:jc w:val="left"/>
              <w:textAlignment w:val="center"/>
              <w:rPr>
                <w:rFonts w:ascii="Arial" w:eastAsia="宋体" w:hAnsi="Arial" w:cs="Arial"/>
                <w:color w:val="0000FF"/>
                <w:sz w:val="18"/>
                <w:szCs w:val="18"/>
              </w:rPr>
            </w:pPr>
            <w:r>
              <w:rPr>
                <w:rFonts w:ascii="Arial" w:eastAsia="宋体" w:hAnsi="Arial" w:cs="Arial"/>
                <w:color w:val="0000FF"/>
                <w:kern w:val="0"/>
                <w:sz w:val="18"/>
                <w:szCs w:val="18"/>
                <w:lang w:bidi="ar"/>
              </w:rPr>
              <w:t xml:space="preserve">　　　　　　收到关联单位往来款</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06B3470B"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7.00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26B92779"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82C0275"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6F9AF125"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7BF10212"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w:t>
            </w:r>
            <w:proofErr w:type="gramStart"/>
            <w:r>
              <w:rPr>
                <w:rFonts w:ascii="Arial" w:eastAsia="宋体" w:hAnsi="Arial" w:cs="Arial"/>
                <w:color w:val="000000"/>
                <w:kern w:val="0"/>
                <w:sz w:val="18"/>
                <w:szCs w:val="18"/>
                <w:lang w:bidi="ar"/>
              </w:rPr>
              <w:t>代内部</w:t>
            </w:r>
            <w:proofErr w:type="gramEnd"/>
            <w:r>
              <w:rPr>
                <w:rFonts w:ascii="Arial" w:eastAsia="宋体" w:hAnsi="Arial" w:cs="Arial"/>
                <w:color w:val="000000"/>
                <w:kern w:val="0"/>
                <w:sz w:val="18"/>
                <w:szCs w:val="18"/>
                <w:lang w:bidi="ar"/>
              </w:rPr>
              <w:t>单位销售商品提供劳务收到的现金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67E96B3E"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8.00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00C4095C"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BA7CE1C"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7622E747"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26221041"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收到其他</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03D6522D"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9.00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501B438A"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0FAF201"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52452604</w:t>
            </w:r>
          </w:p>
        </w:tc>
      </w:tr>
      <w:tr w:rsidR="00D436CB" w14:paraId="3EBD15FF"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340F839B"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现金流入小计</w:t>
            </w:r>
          </w:p>
        </w:tc>
        <w:tc>
          <w:tcPr>
            <w:tcW w:w="828"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5238B20A"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10.00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64131694"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c>
          <w:tcPr>
            <w:tcW w:w="3865"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4B5609A7"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52,452,604.00</w:t>
            </w:r>
          </w:p>
        </w:tc>
      </w:tr>
      <w:tr w:rsidR="00D436CB" w14:paraId="2C9DAD51"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99"/>
            <w:tcMar>
              <w:top w:w="10" w:type="dxa"/>
              <w:left w:w="10" w:type="dxa"/>
              <w:right w:w="10" w:type="dxa"/>
            </w:tcMar>
            <w:vAlign w:val="center"/>
          </w:tcPr>
          <w:p w14:paraId="7701B8AA"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经营活动产生的现金流出</w:t>
            </w:r>
          </w:p>
        </w:tc>
        <w:tc>
          <w:tcPr>
            <w:tcW w:w="6693" w:type="dxa"/>
            <w:gridSpan w:val="3"/>
            <w:tcBorders>
              <w:top w:val="single" w:sz="4" w:space="0" w:color="000000"/>
              <w:left w:val="single" w:sz="4" w:space="0" w:color="000000"/>
              <w:bottom w:val="single" w:sz="4" w:space="0" w:color="000000"/>
              <w:right w:val="single" w:sz="4" w:space="0" w:color="000000"/>
            </w:tcBorders>
            <w:shd w:val="clear" w:color="auto" w:fill="FFFF99"/>
            <w:tcMar>
              <w:top w:w="10" w:type="dxa"/>
              <w:left w:w="10" w:type="dxa"/>
              <w:right w:w="10" w:type="dxa"/>
            </w:tcMar>
            <w:vAlign w:val="center"/>
          </w:tcPr>
          <w:p w14:paraId="18165A94" w14:textId="77777777" w:rsidR="00D436CB" w:rsidRDefault="00D436CB">
            <w:pPr>
              <w:jc w:val="center"/>
              <w:rPr>
                <w:rFonts w:ascii="Arial" w:eastAsia="宋体" w:hAnsi="Arial" w:cs="Arial"/>
                <w:sz w:val="18"/>
                <w:szCs w:val="18"/>
              </w:rPr>
            </w:pPr>
          </w:p>
        </w:tc>
      </w:tr>
      <w:tr w:rsidR="00D436CB" w14:paraId="2085C0D9"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380ED631"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购买商品、接受劳务支付的现金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2C3BE081"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11.00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10209261"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5,086,224.96</w:t>
            </w:r>
          </w:p>
        </w:tc>
        <w:tc>
          <w:tcPr>
            <w:tcW w:w="3865"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4C9C3ABA"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60,297,065.20</w:t>
            </w:r>
          </w:p>
        </w:tc>
      </w:tr>
      <w:tr w:rsidR="00D436CB" w14:paraId="44A58767"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4643FF0D" w14:textId="77777777" w:rsidR="00D436CB" w:rsidRDefault="00F31275">
            <w:pPr>
              <w:widowControl/>
              <w:jc w:val="left"/>
              <w:textAlignment w:val="center"/>
              <w:rPr>
                <w:rFonts w:ascii="Arial" w:eastAsia="宋体" w:hAnsi="Arial" w:cs="Arial"/>
                <w:color w:val="FF0000"/>
                <w:sz w:val="18"/>
                <w:szCs w:val="18"/>
              </w:rPr>
            </w:pPr>
            <w:r>
              <w:rPr>
                <w:rFonts w:ascii="Arial" w:eastAsia="宋体" w:hAnsi="Arial" w:cs="Arial"/>
                <w:color w:val="FF0000"/>
                <w:kern w:val="0"/>
                <w:sz w:val="18"/>
                <w:szCs w:val="18"/>
                <w:lang w:bidi="ar"/>
              </w:rPr>
              <w:t xml:space="preserve">　　　　　　内部购买商品、接受劳务支付的现金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399C74BC"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12.00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42371010"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56FFF64"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71AE1DC7"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1D485FB9"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外部购买商品、接受劳务支付的现金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7C8D05DC"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13.00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4926B7F7"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5086224.96</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D6C600F"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60297065.2</w:t>
            </w:r>
          </w:p>
        </w:tc>
      </w:tr>
      <w:tr w:rsidR="00D436CB" w14:paraId="63E15CE3"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3FB93EB9"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lastRenderedPageBreak/>
              <w:t xml:space="preserve">　　　　支付给职工以及为职工支付的现金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40A81A8B"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14.00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0C0F3073"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DC2591C"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2406</w:t>
            </w:r>
          </w:p>
        </w:tc>
      </w:tr>
      <w:tr w:rsidR="00D436CB" w14:paraId="7D5298ED"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57B568E0"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支付的各项税费</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65852F3E"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15.00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41723D82"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12500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6AE71DA"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12676.9</w:t>
            </w:r>
          </w:p>
        </w:tc>
      </w:tr>
      <w:tr w:rsidR="00D436CB" w14:paraId="1C882EE1"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64C1A90B"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支付的其他与经营活动有关的现金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747EE907"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16.00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43BEB02C"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-5,129,826.65</w:t>
            </w:r>
          </w:p>
        </w:tc>
        <w:tc>
          <w:tcPr>
            <w:tcW w:w="3865"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057960EE"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-7,907,897.31</w:t>
            </w:r>
          </w:p>
        </w:tc>
      </w:tr>
      <w:tr w:rsidR="00D436CB" w14:paraId="05CF0400"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2F7B2BDB" w14:textId="77777777" w:rsidR="00D436CB" w:rsidRDefault="00F31275">
            <w:pPr>
              <w:widowControl/>
              <w:jc w:val="left"/>
              <w:textAlignment w:val="center"/>
              <w:rPr>
                <w:rFonts w:ascii="Arial" w:eastAsia="宋体" w:hAnsi="Arial" w:cs="Arial"/>
                <w:color w:val="FF0000"/>
                <w:sz w:val="18"/>
                <w:szCs w:val="18"/>
              </w:rPr>
            </w:pPr>
            <w:r>
              <w:rPr>
                <w:rFonts w:ascii="Arial" w:eastAsia="宋体" w:hAnsi="Arial" w:cs="Arial"/>
                <w:color w:val="FF0000"/>
                <w:kern w:val="0"/>
                <w:sz w:val="18"/>
                <w:szCs w:val="18"/>
                <w:lang w:bidi="ar"/>
              </w:rPr>
              <w:t xml:space="preserve">　　　　　　支付内部单位往来款</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234E3A4A"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17.00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0B1EF889"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E315678"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60C509EE"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71D935A2" w14:textId="77777777" w:rsidR="00D436CB" w:rsidRDefault="00F31275">
            <w:pPr>
              <w:widowControl/>
              <w:jc w:val="left"/>
              <w:textAlignment w:val="center"/>
              <w:rPr>
                <w:rFonts w:ascii="Arial" w:eastAsia="宋体" w:hAnsi="Arial" w:cs="Arial"/>
                <w:color w:val="0000FF"/>
                <w:sz w:val="18"/>
                <w:szCs w:val="18"/>
              </w:rPr>
            </w:pPr>
            <w:r>
              <w:rPr>
                <w:rFonts w:ascii="Arial" w:eastAsia="宋体" w:hAnsi="Arial" w:cs="Arial"/>
                <w:color w:val="0000FF"/>
                <w:kern w:val="0"/>
                <w:sz w:val="18"/>
                <w:szCs w:val="18"/>
                <w:lang w:bidi="ar"/>
              </w:rPr>
              <w:t xml:space="preserve">　　　　　　支付关联单位往来款</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34EB8C8D"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18.00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4B7BCB13"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72A672D"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741D2651"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021ACE79"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w:t>
            </w:r>
            <w:proofErr w:type="gramStart"/>
            <w:r>
              <w:rPr>
                <w:rFonts w:ascii="Arial" w:eastAsia="宋体" w:hAnsi="Arial" w:cs="Arial"/>
                <w:color w:val="000000"/>
                <w:kern w:val="0"/>
                <w:sz w:val="18"/>
                <w:szCs w:val="18"/>
                <w:lang w:bidi="ar"/>
              </w:rPr>
              <w:t>代内部</w:t>
            </w:r>
            <w:proofErr w:type="gramEnd"/>
            <w:r>
              <w:rPr>
                <w:rFonts w:ascii="Arial" w:eastAsia="宋体" w:hAnsi="Arial" w:cs="Arial"/>
                <w:color w:val="000000"/>
                <w:kern w:val="0"/>
                <w:sz w:val="18"/>
                <w:szCs w:val="18"/>
                <w:lang w:bidi="ar"/>
              </w:rPr>
              <w:t>单位支付的购买商品接受劳务的现金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596FB7B8"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19.00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2DE7FDCA"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8000719"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2C8083FA"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1D53E245"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支付其他</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361C39D3"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20.00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73E31570"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-5129826.65</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9BA55F5"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-7907897.31</w:t>
            </w:r>
          </w:p>
        </w:tc>
      </w:tr>
      <w:tr w:rsidR="00D436CB" w14:paraId="0D5B44D6"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5953DDD8"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现金流出小计</w:t>
            </w:r>
          </w:p>
        </w:tc>
        <w:tc>
          <w:tcPr>
            <w:tcW w:w="828"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01728103"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21.00</w:t>
            </w:r>
          </w:p>
        </w:tc>
        <w:tc>
          <w:tcPr>
            <w:tcW w:w="2000"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20CC05E4"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-31,101.69</w:t>
            </w:r>
          </w:p>
        </w:tc>
        <w:tc>
          <w:tcPr>
            <w:tcW w:w="3865"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4E0ABF57"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52,404,250.79</w:t>
            </w:r>
          </w:p>
        </w:tc>
      </w:tr>
      <w:tr w:rsidR="00D436CB" w14:paraId="7FE4A695"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016C87D5"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经营活动产生的现金流量净额</w:t>
            </w:r>
          </w:p>
        </w:tc>
        <w:tc>
          <w:tcPr>
            <w:tcW w:w="828"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3BA3B1CC"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22.00</w:t>
            </w:r>
          </w:p>
        </w:tc>
        <w:tc>
          <w:tcPr>
            <w:tcW w:w="2000"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11E8BA87"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31,101.69</w:t>
            </w:r>
          </w:p>
        </w:tc>
        <w:tc>
          <w:tcPr>
            <w:tcW w:w="3865"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28487CB3"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48,353.21</w:t>
            </w:r>
          </w:p>
        </w:tc>
      </w:tr>
      <w:tr w:rsidR="00D436CB" w14:paraId="28559635"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CC99"/>
            <w:tcMar>
              <w:top w:w="10" w:type="dxa"/>
              <w:left w:w="10" w:type="dxa"/>
              <w:right w:w="10" w:type="dxa"/>
            </w:tcMar>
            <w:vAlign w:val="center"/>
          </w:tcPr>
          <w:p w14:paraId="01D78DE1" w14:textId="77777777" w:rsidR="00D436CB" w:rsidRDefault="00F31275">
            <w:pPr>
              <w:widowControl/>
              <w:jc w:val="left"/>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二、投资活动产生的现金流量</w:t>
            </w:r>
          </w:p>
        </w:tc>
        <w:tc>
          <w:tcPr>
            <w:tcW w:w="6693" w:type="dxa"/>
            <w:gridSpan w:val="3"/>
            <w:tcBorders>
              <w:top w:val="single" w:sz="4" w:space="0" w:color="000000"/>
              <w:left w:val="single" w:sz="4" w:space="0" w:color="000000"/>
              <w:bottom w:val="single" w:sz="4" w:space="0" w:color="000000"/>
              <w:right w:val="single" w:sz="4" w:space="0" w:color="000000"/>
            </w:tcBorders>
            <w:shd w:val="clear" w:color="auto" w:fill="FFCC99"/>
            <w:tcMar>
              <w:top w:w="10" w:type="dxa"/>
              <w:left w:w="10" w:type="dxa"/>
              <w:right w:w="10" w:type="dxa"/>
            </w:tcMar>
            <w:vAlign w:val="center"/>
          </w:tcPr>
          <w:p w14:paraId="456AAC02" w14:textId="77777777" w:rsidR="00D436CB" w:rsidRDefault="00D436CB">
            <w:pPr>
              <w:jc w:val="center"/>
              <w:rPr>
                <w:rFonts w:ascii="Arial" w:eastAsia="宋体" w:hAnsi="Arial" w:cs="Arial"/>
                <w:sz w:val="18"/>
                <w:szCs w:val="18"/>
              </w:rPr>
            </w:pPr>
          </w:p>
        </w:tc>
      </w:tr>
      <w:tr w:rsidR="00D436CB" w14:paraId="6E9EFB7B"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99"/>
            <w:tcMar>
              <w:top w:w="10" w:type="dxa"/>
              <w:left w:w="10" w:type="dxa"/>
              <w:right w:w="10" w:type="dxa"/>
            </w:tcMar>
            <w:vAlign w:val="center"/>
          </w:tcPr>
          <w:p w14:paraId="767032B0"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投资活动现金流入</w:t>
            </w:r>
          </w:p>
        </w:tc>
        <w:tc>
          <w:tcPr>
            <w:tcW w:w="6693" w:type="dxa"/>
            <w:gridSpan w:val="3"/>
            <w:tcBorders>
              <w:top w:val="single" w:sz="4" w:space="0" w:color="000000"/>
              <w:left w:val="single" w:sz="4" w:space="0" w:color="000000"/>
              <w:bottom w:val="single" w:sz="4" w:space="0" w:color="000000"/>
              <w:right w:val="single" w:sz="4" w:space="0" w:color="000000"/>
            </w:tcBorders>
            <w:shd w:val="clear" w:color="auto" w:fill="FFFF99"/>
            <w:tcMar>
              <w:top w:w="10" w:type="dxa"/>
              <w:left w:w="10" w:type="dxa"/>
              <w:right w:w="10" w:type="dxa"/>
            </w:tcMar>
            <w:vAlign w:val="center"/>
          </w:tcPr>
          <w:p w14:paraId="4955760F" w14:textId="77777777" w:rsidR="00D436CB" w:rsidRDefault="00D436CB">
            <w:pPr>
              <w:jc w:val="center"/>
              <w:rPr>
                <w:rFonts w:ascii="Arial" w:eastAsia="宋体" w:hAnsi="Arial" w:cs="Arial"/>
                <w:sz w:val="18"/>
                <w:szCs w:val="18"/>
              </w:rPr>
            </w:pPr>
          </w:p>
        </w:tc>
      </w:tr>
      <w:tr w:rsidR="00D436CB" w14:paraId="3F647FAE"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64229C4F"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收回投资所收到的现金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1ED38201"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23.00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332F2B25"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c>
          <w:tcPr>
            <w:tcW w:w="3865"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3396E88F"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r>
      <w:tr w:rsidR="00D436CB" w14:paraId="1E7A1A00"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0D8305DD" w14:textId="77777777" w:rsidR="00D436CB" w:rsidRDefault="00F31275">
            <w:pPr>
              <w:widowControl/>
              <w:jc w:val="left"/>
              <w:textAlignment w:val="center"/>
              <w:rPr>
                <w:rFonts w:ascii="Arial" w:eastAsia="宋体" w:hAnsi="Arial" w:cs="Arial"/>
                <w:color w:val="FF0000"/>
                <w:sz w:val="18"/>
                <w:szCs w:val="18"/>
              </w:rPr>
            </w:pPr>
            <w:r>
              <w:rPr>
                <w:rFonts w:ascii="Arial" w:eastAsia="宋体" w:hAnsi="Arial" w:cs="Arial"/>
                <w:color w:val="FF0000"/>
                <w:kern w:val="0"/>
                <w:sz w:val="18"/>
                <w:szCs w:val="18"/>
                <w:lang w:bidi="ar"/>
              </w:rPr>
              <w:t xml:space="preserve">　　　　　　收回内部单位投资收到的现金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7684A5FB"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24.00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59E07EF3"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473185B"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26440286"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4D443BA7"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收回外部单位投资收到的现金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4DB164B6"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25.00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29717B4D"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1940302"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70C99521"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1A219B43"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取得投资收益所收到的现金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164E0A62"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26.00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4AF113CD"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c>
          <w:tcPr>
            <w:tcW w:w="3865"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1D917887"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r>
      <w:tr w:rsidR="00D436CB" w14:paraId="2507AD3E"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006AF4C6" w14:textId="77777777" w:rsidR="00D436CB" w:rsidRDefault="00F31275">
            <w:pPr>
              <w:widowControl/>
              <w:jc w:val="left"/>
              <w:textAlignment w:val="center"/>
              <w:rPr>
                <w:rFonts w:ascii="Arial" w:eastAsia="宋体" w:hAnsi="Arial" w:cs="Arial"/>
                <w:color w:val="FF0000"/>
                <w:sz w:val="18"/>
                <w:szCs w:val="18"/>
              </w:rPr>
            </w:pPr>
            <w:r>
              <w:rPr>
                <w:rFonts w:ascii="Arial" w:eastAsia="宋体" w:hAnsi="Arial" w:cs="Arial"/>
                <w:color w:val="FF0000"/>
                <w:kern w:val="0"/>
                <w:sz w:val="18"/>
                <w:szCs w:val="18"/>
                <w:lang w:bidi="ar"/>
              </w:rPr>
              <w:t xml:space="preserve">　　　　　　取得内部单位投资收益收到的现金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223D050E"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27.00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19F7BB9D"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FE526A0"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1A0E3469"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328DEEE7"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取得外部单位投资收益收到的现金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0A12E36C"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28.00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11AB4F00"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4025F48"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4E30A9F1"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2DFD5F4F"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处置固定资产、无形资产和其他长期资产所收回的现金净额</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6C3E3842"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29.00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2A011EA9"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801F56A"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1790EBA2"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3BF45280"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处置子公司及其他营业单位收到的现金净额</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270DCB13"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30.00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573451D2"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D33CECB"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154162C1"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2DAC6DEF"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收到的其他与投资活动有关的现金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4B02399F"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31.00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2F6973C3"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B8AC200"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6C4A282A"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08763732"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现金流入小计</w:t>
            </w:r>
          </w:p>
        </w:tc>
        <w:tc>
          <w:tcPr>
            <w:tcW w:w="828"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3A302BAB"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32.00</w:t>
            </w:r>
          </w:p>
        </w:tc>
        <w:tc>
          <w:tcPr>
            <w:tcW w:w="2000"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650802EE"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c>
          <w:tcPr>
            <w:tcW w:w="3865"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7F654D0F"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r>
      <w:tr w:rsidR="00D436CB" w14:paraId="0E3C2C18"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99"/>
            <w:tcMar>
              <w:top w:w="10" w:type="dxa"/>
              <w:left w:w="10" w:type="dxa"/>
              <w:right w:w="10" w:type="dxa"/>
            </w:tcMar>
            <w:vAlign w:val="center"/>
          </w:tcPr>
          <w:p w14:paraId="73F3CCDD"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投资活动现金流出</w:t>
            </w:r>
          </w:p>
        </w:tc>
        <w:tc>
          <w:tcPr>
            <w:tcW w:w="6693" w:type="dxa"/>
            <w:gridSpan w:val="3"/>
            <w:tcBorders>
              <w:top w:val="single" w:sz="4" w:space="0" w:color="000000"/>
              <w:left w:val="single" w:sz="4" w:space="0" w:color="000000"/>
              <w:bottom w:val="single" w:sz="4" w:space="0" w:color="000000"/>
              <w:right w:val="single" w:sz="4" w:space="0" w:color="000000"/>
            </w:tcBorders>
            <w:shd w:val="clear" w:color="auto" w:fill="FFFF99"/>
            <w:tcMar>
              <w:top w:w="10" w:type="dxa"/>
              <w:left w:w="10" w:type="dxa"/>
              <w:right w:w="10" w:type="dxa"/>
            </w:tcMar>
            <w:vAlign w:val="center"/>
          </w:tcPr>
          <w:p w14:paraId="6B0732FE" w14:textId="77777777" w:rsidR="00D436CB" w:rsidRDefault="00D436CB">
            <w:pPr>
              <w:jc w:val="center"/>
              <w:rPr>
                <w:rFonts w:ascii="Arial" w:eastAsia="宋体" w:hAnsi="Arial" w:cs="Arial"/>
                <w:sz w:val="18"/>
                <w:szCs w:val="18"/>
              </w:rPr>
            </w:pPr>
          </w:p>
        </w:tc>
      </w:tr>
      <w:tr w:rsidR="00D436CB" w14:paraId="38EA5948"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357444E6"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购建固定资产、无形资产和其他长期资产所支付的现金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4883FD87"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33.00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0AA1F2F2"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1F1EBA9"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7F264E6B"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1170036A"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lastRenderedPageBreak/>
              <w:t xml:space="preserve">　　　　投资支付的现金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113FC557"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34.00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56824730"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c>
          <w:tcPr>
            <w:tcW w:w="3865"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5EF1D932"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r>
      <w:tr w:rsidR="00D436CB" w14:paraId="04DD5519"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7B9B575A" w14:textId="77777777" w:rsidR="00D436CB" w:rsidRDefault="00F31275">
            <w:pPr>
              <w:widowControl/>
              <w:jc w:val="left"/>
              <w:textAlignment w:val="center"/>
              <w:rPr>
                <w:rFonts w:ascii="Arial" w:eastAsia="宋体" w:hAnsi="Arial" w:cs="Arial"/>
                <w:color w:val="FF0000"/>
                <w:sz w:val="18"/>
                <w:szCs w:val="18"/>
              </w:rPr>
            </w:pPr>
            <w:r>
              <w:rPr>
                <w:rFonts w:ascii="Arial" w:eastAsia="宋体" w:hAnsi="Arial" w:cs="Arial"/>
                <w:color w:val="FF0000"/>
                <w:kern w:val="0"/>
                <w:sz w:val="18"/>
                <w:szCs w:val="18"/>
                <w:lang w:bidi="ar"/>
              </w:rPr>
              <w:t xml:space="preserve">　　　　　　对内部单位投资支付的现金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11731AE6"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35.00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07DB9F22"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F7489F6"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462070E9" w14:textId="77777777">
        <w:trPr>
          <w:trHeight w:val="282"/>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3A16526F"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对外部单位投资支付的现金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05654891"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36.00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199D86CB"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B48E25A"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4C260E5E" w14:textId="77777777">
        <w:trPr>
          <w:trHeight w:val="300"/>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659868CB"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取得子公司及其他营业单位支付的现金净额</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22F91EE5"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37.00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4A23074A"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CDB8264"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5D62A4F3" w14:textId="77777777">
        <w:trPr>
          <w:trHeight w:val="300"/>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6B021665"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支付其他与投资活动有关的现金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4A221042"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38.00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17D69FA7"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FB77DD2"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2E601240" w14:textId="77777777">
        <w:trPr>
          <w:trHeight w:val="300"/>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2C5ED8F1"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现金流出小计</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4DB56726"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39.00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4342EF3A"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c>
          <w:tcPr>
            <w:tcW w:w="3865"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79E0566A"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r>
      <w:tr w:rsidR="00D436CB" w14:paraId="4E3D234B" w14:textId="77777777">
        <w:trPr>
          <w:trHeight w:val="300"/>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36A8F0E6"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投资活动产生的现金流量净额</w:t>
            </w:r>
          </w:p>
        </w:tc>
        <w:tc>
          <w:tcPr>
            <w:tcW w:w="828"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0A2E849F"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40.00</w:t>
            </w:r>
          </w:p>
        </w:tc>
        <w:tc>
          <w:tcPr>
            <w:tcW w:w="2000"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35A26BCE"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c>
          <w:tcPr>
            <w:tcW w:w="3865"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330E7F79"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r>
      <w:tr w:rsidR="00D436CB" w14:paraId="557501C0" w14:textId="77777777">
        <w:trPr>
          <w:trHeight w:val="300"/>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CC99"/>
            <w:tcMar>
              <w:top w:w="10" w:type="dxa"/>
              <w:left w:w="10" w:type="dxa"/>
              <w:right w:w="10" w:type="dxa"/>
            </w:tcMar>
            <w:vAlign w:val="center"/>
          </w:tcPr>
          <w:p w14:paraId="1A7FC206" w14:textId="77777777" w:rsidR="00D436CB" w:rsidRDefault="00F31275">
            <w:pPr>
              <w:widowControl/>
              <w:jc w:val="left"/>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三、筹资活动产生的现金流量</w:t>
            </w:r>
          </w:p>
        </w:tc>
        <w:tc>
          <w:tcPr>
            <w:tcW w:w="6693" w:type="dxa"/>
            <w:gridSpan w:val="3"/>
            <w:tcBorders>
              <w:top w:val="single" w:sz="4" w:space="0" w:color="000000"/>
              <w:left w:val="single" w:sz="4" w:space="0" w:color="000000"/>
              <w:bottom w:val="single" w:sz="4" w:space="0" w:color="000000"/>
              <w:right w:val="single" w:sz="4" w:space="0" w:color="000000"/>
            </w:tcBorders>
            <w:shd w:val="clear" w:color="auto" w:fill="FFCC99"/>
            <w:tcMar>
              <w:top w:w="10" w:type="dxa"/>
              <w:left w:w="10" w:type="dxa"/>
              <w:right w:w="10" w:type="dxa"/>
            </w:tcMar>
            <w:vAlign w:val="center"/>
          </w:tcPr>
          <w:p w14:paraId="3243287D" w14:textId="77777777" w:rsidR="00D436CB" w:rsidRDefault="00D436CB">
            <w:pPr>
              <w:jc w:val="center"/>
              <w:rPr>
                <w:rFonts w:ascii="Arial" w:eastAsia="宋体" w:hAnsi="Arial" w:cs="Arial"/>
                <w:sz w:val="18"/>
                <w:szCs w:val="18"/>
              </w:rPr>
            </w:pPr>
          </w:p>
        </w:tc>
      </w:tr>
      <w:tr w:rsidR="00D436CB" w14:paraId="61A9D36F" w14:textId="77777777">
        <w:trPr>
          <w:trHeight w:val="300"/>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99"/>
            <w:tcMar>
              <w:top w:w="10" w:type="dxa"/>
              <w:left w:w="10" w:type="dxa"/>
              <w:right w:w="10" w:type="dxa"/>
            </w:tcMar>
            <w:vAlign w:val="center"/>
          </w:tcPr>
          <w:p w14:paraId="04D10163"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筹资活动现金流入</w:t>
            </w:r>
          </w:p>
        </w:tc>
        <w:tc>
          <w:tcPr>
            <w:tcW w:w="6693" w:type="dxa"/>
            <w:gridSpan w:val="3"/>
            <w:tcBorders>
              <w:top w:val="single" w:sz="4" w:space="0" w:color="000000"/>
              <w:left w:val="single" w:sz="4" w:space="0" w:color="000000"/>
              <w:bottom w:val="single" w:sz="4" w:space="0" w:color="000000"/>
              <w:right w:val="single" w:sz="4" w:space="0" w:color="000000"/>
            </w:tcBorders>
            <w:shd w:val="clear" w:color="auto" w:fill="FFFF99"/>
            <w:tcMar>
              <w:top w:w="10" w:type="dxa"/>
              <w:left w:w="10" w:type="dxa"/>
              <w:right w:w="10" w:type="dxa"/>
            </w:tcMar>
            <w:vAlign w:val="center"/>
          </w:tcPr>
          <w:p w14:paraId="612EF640" w14:textId="77777777" w:rsidR="00D436CB" w:rsidRDefault="00D436CB">
            <w:pPr>
              <w:jc w:val="center"/>
              <w:rPr>
                <w:rFonts w:ascii="Arial" w:eastAsia="宋体" w:hAnsi="Arial" w:cs="Arial"/>
                <w:sz w:val="18"/>
                <w:szCs w:val="18"/>
              </w:rPr>
            </w:pPr>
          </w:p>
        </w:tc>
      </w:tr>
      <w:tr w:rsidR="00D436CB" w14:paraId="7B72B9F1" w14:textId="77777777">
        <w:trPr>
          <w:trHeight w:val="300"/>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4B212F87"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吸收投资收到的现金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53291E97"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41.00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6B876ACF"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c>
          <w:tcPr>
            <w:tcW w:w="3865"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45196CE0"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r>
      <w:tr w:rsidR="00D436CB" w14:paraId="19D5C75F" w14:textId="77777777">
        <w:trPr>
          <w:trHeight w:val="300"/>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7B545A51" w14:textId="77777777" w:rsidR="00D436CB" w:rsidRDefault="00F31275">
            <w:pPr>
              <w:widowControl/>
              <w:jc w:val="left"/>
              <w:textAlignment w:val="center"/>
              <w:rPr>
                <w:rFonts w:ascii="Arial" w:eastAsia="宋体" w:hAnsi="Arial" w:cs="Arial"/>
                <w:color w:val="FF0000"/>
                <w:sz w:val="18"/>
                <w:szCs w:val="18"/>
              </w:rPr>
            </w:pPr>
            <w:r>
              <w:rPr>
                <w:rFonts w:ascii="Arial" w:eastAsia="宋体" w:hAnsi="Arial" w:cs="Arial"/>
                <w:color w:val="FF0000"/>
                <w:kern w:val="0"/>
                <w:sz w:val="18"/>
                <w:szCs w:val="18"/>
                <w:lang w:bidi="ar"/>
              </w:rPr>
              <w:t xml:space="preserve">　　　　　　吸收内部单位投资收到的现金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6E19DAB9"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42.00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70E8CA70"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DAB25CC"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43BAB0EA" w14:textId="77777777">
        <w:trPr>
          <w:trHeight w:val="300"/>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394E4D32"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吸收外部单位投资收到的现金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0BF44E29"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43.00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366729F3"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EC12BD1"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419971E3" w14:textId="77777777">
        <w:trPr>
          <w:trHeight w:val="300"/>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6C21DF7D"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取得借款收到的现金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6A87C07C"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44.00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74F03B79"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F267669"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2FB213EC" w14:textId="77777777">
        <w:trPr>
          <w:trHeight w:val="300"/>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36B2DFD7"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收到的其他与筹资活动有关的现金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074214CC"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45.00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0D2499D9"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02ED51A"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25AE5507" w14:textId="77777777">
        <w:trPr>
          <w:trHeight w:val="300"/>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5DB31787"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现金流入小计</w:t>
            </w:r>
          </w:p>
        </w:tc>
        <w:tc>
          <w:tcPr>
            <w:tcW w:w="828"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3A9A8B3B"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46.00</w:t>
            </w:r>
          </w:p>
        </w:tc>
        <w:tc>
          <w:tcPr>
            <w:tcW w:w="2000"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55DC3392"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c>
          <w:tcPr>
            <w:tcW w:w="3865"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7BB33968"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r>
      <w:tr w:rsidR="00D436CB" w14:paraId="0315F796" w14:textId="77777777">
        <w:trPr>
          <w:trHeight w:val="300"/>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99"/>
            <w:tcMar>
              <w:top w:w="10" w:type="dxa"/>
              <w:left w:w="10" w:type="dxa"/>
              <w:right w:w="10" w:type="dxa"/>
            </w:tcMar>
            <w:vAlign w:val="center"/>
          </w:tcPr>
          <w:p w14:paraId="2C00A5F7"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筹资活动现金流出</w:t>
            </w:r>
          </w:p>
        </w:tc>
        <w:tc>
          <w:tcPr>
            <w:tcW w:w="6693" w:type="dxa"/>
            <w:gridSpan w:val="3"/>
            <w:tcBorders>
              <w:top w:val="single" w:sz="4" w:space="0" w:color="000000"/>
              <w:left w:val="single" w:sz="4" w:space="0" w:color="000000"/>
              <w:bottom w:val="single" w:sz="4" w:space="0" w:color="000000"/>
              <w:right w:val="single" w:sz="4" w:space="0" w:color="000000"/>
            </w:tcBorders>
            <w:shd w:val="clear" w:color="auto" w:fill="FFFF99"/>
            <w:tcMar>
              <w:top w:w="10" w:type="dxa"/>
              <w:left w:w="10" w:type="dxa"/>
              <w:right w:w="10" w:type="dxa"/>
            </w:tcMar>
            <w:vAlign w:val="center"/>
          </w:tcPr>
          <w:p w14:paraId="2FEBC5F4" w14:textId="77777777" w:rsidR="00D436CB" w:rsidRDefault="00D436CB">
            <w:pPr>
              <w:jc w:val="center"/>
              <w:rPr>
                <w:rFonts w:ascii="Arial" w:eastAsia="宋体" w:hAnsi="Arial" w:cs="Arial"/>
                <w:sz w:val="18"/>
                <w:szCs w:val="18"/>
              </w:rPr>
            </w:pPr>
          </w:p>
        </w:tc>
      </w:tr>
      <w:tr w:rsidR="00D436CB" w14:paraId="0FA97F54" w14:textId="77777777">
        <w:trPr>
          <w:trHeight w:val="300"/>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7CC7F614"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偿还债务支付的现金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1E384D23"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47.00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70F40975"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D1BD439"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48D66C10" w14:textId="77777777">
        <w:trPr>
          <w:trHeight w:val="300"/>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74866D37"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分配股利、利润或偿付利息支付的现金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6418BD8E"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48.00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242CE40D"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c>
          <w:tcPr>
            <w:tcW w:w="3865"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69359D0A"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r>
      <w:tr w:rsidR="00D436CB" w14:paraId="16856F0D" w14:textId="77777777">
        <w:trPr>
          <w:trHeight w:val="300"/>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64FC7D13" w14:textId="77777777" w:rsidR="00D436CB" w:rsidRDefault="00F31275">
            <w:pPr>
              <w:widowControl/>
              <w:jc w:val="left"/>
              <w:textAlignment w:val="center"/>
              <w:rPr>
                <w:rFonts w:ascii="Arial" w:eastAsia="宋体" w:hAnsi="Arial" w:cs="Arial"/>
                <w:color w:val="FF0000"/>
                <w:sz w:val="18"/>
                <w:szCs w:val="18"/>
              </w:rPr>
            </w:pPr>
            <w:r>
              <w:rPr>
                <w:rFonts w:ascii="Arial" w:eastAsia="宋体" w:hAnsi="Arial" w:cs="Arial"/>
                <w:color w:val="FF0000"/>
                <w:kern w:val="0"/>
                <w:sz w:val="18"/>
                <w:szCs w:val="18"/>
                <w:lang w:bidi="ar"/>
              </w:rPr>
              <w:t xml:space="preserve">　　　　　　对内部单位分配股利、利润或偿付利息支付的现金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455724E2"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49.00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3B2EC9EB"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D0511B8"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4C8F0A40" w14:textId="77777777">
        <w:trPr>
          <w:trHeight w:val="300"/>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180209D6"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对外部单位分配股利、利润或偿付利息支付的现金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21400E7E"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50.00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3178B0A5"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E1D7E9B"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28BB535C" w14:textId="77777777">
        <w:trPr>
          <w:trHeight w:val="300"/>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26892287"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支付的其他与筹资活动有关的现金</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75FE5062"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51.00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385EBA69"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5221CE5"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7A929924" w14:textId="77777777">
        <w:trPr>
          <w:trHeight w:val="300"/>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3579C5EB"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现金流出小计</w:t>
            </w:r>
          </w:p>
        </w:tc>
        <w:tc>
          <w:tcPr>
            <w:tcW w:w="828"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1BAA8584"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52.00</w:t>
            </w:r>
          </w:p>
        </w:tc>
        <w:tc>
          <w:tcPr>
            <w:tcW w:w="2000"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77D0D4D1"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c>
          <w:tcPr>
            <w:tcW w:w="3865"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21815B27"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r>
      <w:tr w:rsidR="00D436CB" w14:paraId="6067B209" w14:textId="77777777">
        <w:trPr>
          <w:trHeight w:val="300"/>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650A0033"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筹资活动产生的现金流量净额</w:t>
            </w:r>
          </w:p>
        </w:tc>
        <w:tc>
          <w:tcPr>
            <w:tcW w:w="828"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4BB683C3"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53.00</w:t>
            </w:r>
          </w:p>
        </w:tc>
        <w:tc>
          <w:tcPr>
            <w:tcW w:w="2000"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33E9A483"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c>
          <w:tcPr>
            <w:tcW w:w="3865"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2558F2CF"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.00</w:t>
            </w:r>
          </w:p>
        </w:tc>
      </w:tr>
      <w:tr w:rsidR="00D436CB" w14:paraId="03FDCA8D" w14:textId="77777777">
        <w:trPr>
          <w:trHeight w:val="300"/>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CC99"/>
            <w:tcMar>
              <w:top w:w="10" w:type="dxa"/>
              <w:left w:w="10" w:type="dxa"/>
              <w:right w:w="10" w:type="dxa"/>
            </w:tcMar>
            <w:vAlign w:val="center"/>
          </w:tcPr>
          <w:p w14:paraId="0525DE03" w14:textId="77777777" w:rsidR="00D436CB" w:rsidRDefault="00F31275">
            <w:pPr>
              <w:widowControl/>
              <w:jc w:val="left"/>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四、汇率变动对现金及现金等价物的影响</w:t>
            </w:r>
          </w:p>
        </w:tc>
        <w:tc>
          <w:tcPr>
            <w:tcW w:w="6693" w:type="dxa"/>
            <w:gridSpan w:val="3"/>
            <w:tcBorders>
              <w:top w:val="single" w:sz="4" w:space="0" w:color="000000"/>
              <w:left w:val="single" w:sz="4" w:space="0" w:color="000000"/>
              <w:bottom w:val="single" w:sz="4" w:space="0" w:color="000000"/>
              <w:right w:val="single" w:sz="4" w:space="0" w:color="000000"/>
            </w:tcBorders>
            <w:shd w:val="clear" w:color="auto" w:fill="FFCC99"/>
            <w:tcMar>
              <w:top w:w="10" w:type="dxa"/>
              <w:left w:w="10" w:type="dxa"/>
              <w:right w:w="10" w:type="dxa"/>
            </w:tcMar>
            <w:vAlign w:val="center"/>
          </w:tcPr>
          <w:p w14:paraId="18C2CB4B" w14:textId="77777777" w:rsidR="00D436CB" w:rsidRDefault="00D436CB">
            <w:pPr>
              <w:jc w:val="center"/>
              <w:rPr>
                <w:rFonts w:ascii="Arial" w:eastAsia="宋体" w:hAnsi="Arial" w:cs="Arial"/>
                <w:sz w:val="18"/>
                <w:szCs w:val="18"/>
              </w:rPr>
            </w:pPr>
          </w:p>
        </w:tc>
      </w:tr>
      <w:tr w:rsidR="00D436CB" w14:paraId="04030FC9" w14:textId="77777777">
        <w:trPr>
          <w:trHeight w:val="300"/>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A502F95"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lastRenderedPageBreak/>
              <w:t xml:space="preserve">　　汇率变动对现金及现金等价物的影响</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13E2EFD"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54.00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399D5ACE"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4B161D5"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0</w:t>
            </w:r>
          </w:p>
        </w:tc>
      </w:tr>
      <w:tr w:rsidR="00D436CB" w14:paraId="0D14BB66" w14:textId="77777777">
        <w:trPr>
          <w:trHeight w:val="300"/>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CC99"/>
            <w:tcMar>
              <w:top w:w="10" w:type="dxa"/>
              <w:left w:w="10" w:type="dxa"/>
              <w:right w:w="10" w:type="dxa"/>
            </w:tcMar>
            <w:vAlign w:val="center"/>
          </w:tcPr>
          <w:p w14:paraId="0481389D" w14:textId="77777777" w:rsidR="00D436CB" w:rsidRDefault="00F31275">
            <w:pPr>
              <w:widowControl/>
              <w:jc w:val="left"/>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五、现金及现金等价物净增加额</w:t>
            </w:r>
          </w:p>
        </w:tc>
        <w:tc>
          <w:tcPr>
            <w:tcW w:w="6693" w:type="dxa"/>
            <w:gridSpan w:val="3"/>
            <w:tcBorders>
              <w:top w:val="single" w:sz="4" w:space="0" w:color="000000"/>
              <w:left w:val="single" w:sz="4" w:space="0" w:color="000000"/>
              <w:bottom w:val="single" w:sz="4" w:space="0" w:color="000000"/>
              <w:right w:val="single" w:sz="4" w:space="0" w:color="000000"/>
            </w:tcBorders>
            <w:shd w:val="clear" w:color="auto" w:fill="FFCC99"/>
            <w:tcMar>
              <w:top w:w="10" w:type="dxa"/>
              <w:left w:w="10" w:type="dxa"/>
              <w:right w:w="10" w:type="dxa"/>
            </w:tcMar>
            <w:vAlign w:val="center"/>
          </w:tcPr>
          <w:p w14:paraId="6C65810D" w14:textId="77777777" w:rsidR="00D436CB" w:rsidRDefault="00D436CB">
            <w:pPr>
              <w:jc w:val="center"/>
              <w:rPr>
                <w:rFonts w:ascii="Arial" w:eastAsia="宋体" w:hAnsi="Arial" w:cs="Arial"/>
                <w:sz w:val="18"/>
                <w:szCs w:val="18"/>
              </w:rPr>
            </w:pPr>
          </w:p>
        </w:tc>
      </w:tr>
      <w:tr w:rsidR="00D436CB" w14:paraId="4B95BA6B" w14:textId="77777777">
        <w:trPr>
          <w:trHeight w:val="300"/>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F65EC47"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现金及现金等价物净增加额</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42650C9"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55.00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3CF60590"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31,101.69</w:t>
            </w:r>
          </w:p>
        </w:tc>
        <w:tc>
          <w:tcPr>
            <w:tcW w:w="3865" w:type="dxa"/>
            <w:tcBorders>
              <w:top w:val="single" w:sz="4" w:space="0" w:color="000000"/>
              <w:left w:val="single" w:sz="4" w:space="0" w:color="000000"/>
              <w:bottom w:val="single" w:sz="4" w:space="0" w:color="000000"/>
              <w:right w:val="single" w:sz="4" w:space="0" w:color="000000"/>
            </w:tcBorders>
            <w:shd w:val="clear" w:color="auto" w:fill="CCFFCC"/>
            <w:tcMar>
              <w:top w:w="10" w:type="dxa"/>
              <w:left w:w="10" w:type="dxa"/>
              <w:right w:w="10" w:type="dxa"/>
            </w:tcMar>
            <w:vAlign w:val="center"/>
          </w:tcPr>
          <w:p w14:paraId="45403749"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48,353.21</w:t>
            </w:r>
          </w:p>
        </w:tc>
      </w:tr>
      <w:tr w:rsidR="00D436CB" w14:paraId="0A2912EA" w14:textId="77777777">
        <w:trPr>
          <w:trHeight w:val="300"/>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4A1D7EFA" w14:textId="77777777" w:rsidR="00D436CB" w:rsidRDefault="00F31275">
            <w:pPr>
              <w:widowControl/>
              <w:jc w:val="lef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加：期初现金及现金等价物余额</w:t>
            </w:r>
          </w:p>
        </w:tc>
        <w:tc>
          <w:tcPr>
            <w:tcW w:w="828"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689D0A12"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56.00</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6B9838CA"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20541.67</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9C79EEF"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3290.15</w:t>
            </w:r>
          </w:p>
        </w:tc>
      </w:tr>
      <w:tr w:rsidR="00D436CB" w14:paraId="350EC501" w14:textId="77777777">
        <w:trPr>
          <w:trHeight w:val="300"/>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FFCC99"/>
            <w:tcMar>
              <w:top w:w="10" w:type="dxa"/>
              <w:left w:w="10" w:type="dxa"/>
              <w:right w:w="10" w:type="dxa"/>
            </w:tcMar>
            <w:vAlign w:val="center"/>
          </w:tcPr>
          <w:p w14:paraId="64C7578C" w14:textId="77777777" w:rsidR="00D436CB" w:rsidRDefault="00F31275">
            <w:pPr>
              <w:widowControl/>
              <w:jc w:val="left"/>
              <w:textAlignment w:val="center"/>
              <w:rPr>
                <w:rFonts w:ascii="Arial" w:eastAsia="宋体" w:hAnsi="Arial" w:cs="Arial"/>
                <w:b/>
                <w:color w:val="000000"/>
                <w:sz w:val="18"/>
                <w:szCs w:val="18"/>
              </w:rPr>
            </w:pPr>
            <w:r>
              <w:rPr>
                <w:rFonts w:ascii="Arial" w:eastAsia="宋体" w:hAnsi="Arial" w:cs="Arial"/>
                <w:b/>
                <w:color w:val="000000"/>
                <w:kern w:val="0"/>
                <w:sz w:val="18"/>
                <w:szCs w:val="18"/>
                <w:lang w:bidi="ar"/>
              </w:rPr>
              <w:t>六、期末现金及现金等价物余额</w:t>
            </w:r>
          </w:p>
        </w:tc>
        <w:tc>
          <w:tcPr>
            <w:tcW w:w="6693" w:type="dxa"/>
            <w:gridSpan w:val="3"/>
            <w:tcBorders>
              <w:top w:val="single" w:sz="4" w:space="0" w:color="000000"/>
              <w:left w:val="single" w:sz="4" w:space="0" w:color="000000"/>
              <w:bottom w:val="single" w:sz="4" w:space="0" w:color="000000"/>
              <w:right w:val="single" w:sz="4" w:space="0" w:color="000000"/>
            </w:tcBorders>
            <w:shd w:val="clear" w:color="auto" w:fill="FFCC99"/>
            <w:tcMar>
              <w:top w:w="10" w:type="dxa"/>
              <w:left w:w="10" w:type="dxa"/>
              <w:right w:w="10" w:type="dxa"/>
            </w:tcMar>
            <w:vAlign w:val="center"/>
          </w:tcPr>
          <w:p w14:paraId="4E768D12" w14:textId="77777777" w:rsidR="00D436CB" w:rsidRDefault="00D436CB">
            <w:pPr>
              <w:jc w:val="center"/>
              <w:rPr>
                <w:rFonts w:ascii="Arial" w:eastAsia="宋体" w:hAnsi="Arial" w:cs="Arial"/>
                <w:sz w:val="18"/>
                <w:szCs w:val="18"/>
              </w:rPr>
            </w:pPr>
          </w:p>
        </w:tc>
      </w:tr>
      <w:tr w:rsidR="00D436CB" w14:paraId="33EA9D46" w14:textId="77777777">
        <w:trPr>
          <w:trHeight w:val="300"/>
          <w:jc w:val="center"/>
        </w:trPr>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2A88C8F" w14:textId="77777777" w:rsidR="00D436CB" w:rsidRDefault="00F31275">
            <w:pPr>
              <w:widowControl/>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 xml:space="preserve">　　期末现金及现金等价物余额</w:t>
            </w:r>
          </w:p>
        </w:tc>
        <w:tc>
          <w:tcPr>
            <w:tcW w:w="828"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7251194" w14:textId="77777777" w:rsidR="00D436CB" w:rsidRDefault="00F31275">
            <w:pPr>
              <w:widowControl/>
              <w:jc w:val="center"/>
              <w:textAlignment w:val="center"/>
              <w:rPr>
                <w:rFonts w:ascii="Arial" w:eastAsia="宋体" w:hAnsi="Arial" w:cs="Arial"/>
                <w:sz w:val="18"/>
                <w:szCs w:val="18"/>
              </w:rPr>
            </w:pPr>
            <w:r>
              <w:rPr>
                <w:rFonts w:ascii="Arial" w:eastAsia="宋体" w:hAnsi="Arial" w:cs="Arial"/>
                <w:color w:val="000000"/>
                <w:kern w:val="0"/>
                <w:sz w:val="18"/>
                <w:szCs w:val="18"/>
                <w:lang w:bidi="ar"/>
              </w:rPr>
              <w:t>57</w:t>
            </w:r>
          </w:p>
        </w:tc>
        <w:tc>
          <w:tcPr>
            <w:tcW w:w="2000"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14204D7C"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51,643.36</w:t>
            </w:r>
          </w:p>
        </w:tc>
        <w:tc>
          <w:tcPr>
            <w:tcW w:w="3865"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649450C" w14:textId="77777777" w:rsidR="00D436CB" w:rsidRDefault="00F31275">
            <w:pPr>
              <w:widowControl/>
              <w:jc w:val="right"/>
              <w:textAlignment w:val="center"/>
              <w:rPr>
                <w:rFonts w:ascii="Arial" w:eastAsia="宋体" w:hAnsi="Arial" w:cs="Arial"/>
                <w:color w:val="000000"/>
                <w:sz w:val="18"/>
                <w:szCs w:val="18"/>
              </w:rPr>
            </w:pPr>
            <w:r>
              <w:rPr>
                <w:rFonts w:ascii="Arial" w:eastAsia="宋体" w:hAnsi="Arial" w:cs="Arial"/>
                <w:color w:val="000000"/>
                <w:kern w:val="0"/>
                <w:sz w:val="18"/>
                <w:szCs w:val="18"/>
                <w:lang w:bidi="ar"/>
              </w:rPr>
              <w:t>51,643.36</w:t>
            </w:r>
          </w:p>
        </w:tc>
      </w:tr>
    </w:tbl>
    <w:p w14:paraId="4AA05DF2" w14:textId="77777777" w:rsidR="00D436CB" w:rsidRDefault="00D436CB">
      <w:pPr>
        <w:rPr>
          <w:rFonts w:ascii="Arial" w:hAnsi="Arial" w:cs="Arial"/>
        </w:rPr>
        <w:sectPr w:rsidR="00D436CB">
          <w:pgSz w:w="16838" w:h="11906" w:orient="landscape"/>
          <w:pgMar w:top="1508" w:right="1134" w:bottom="1134" w:left="1134" w:header="851" w:footer="851" w:gutter="340"/>
          <w:cols w:space="0"/>
          <w:docGrid w:type="lines" w:linePitch="312"/>
        </w:sectPr>
      </w:pPr>
    </w:p>
    <w:p w14:paraId="0540ECC0" w14:textId="77777777" w:rsidR="00D436CB" w:rsidRDefault="00F31275">
      <w:pPr>
        <w:spacing w:before="300" w:after="300" w:line="360" w:lineRule="exact"/>
        <w:jc w:val="left"/>
        <w:outlineLvl w:val="0"/>
        <w:rPr>
          <w:rFonts w:ascii="宋体" w:eastAsia="宋体" w:hAnsi="宋体" w:cs="Arial"/>
          <w:b/>
          <w:sz w:val="24"/>
        </w:rPr>
      </w:pPr>
      <w:bookmarkStart w:id="9" w:name="_Toc66180367"/>
      <w:bookmarkStart w:id="10" w:name="_Toc31071"/>
      <w:r>
        <w:rPr>
          <w:rFonts w:ascii="Arial" w:eastAsia="宋体" w:hAnsi="Arial" w:cs="Arial"/>
          <w:b/>
          <w:sz w:val="24"/>
        </w:rPr>
        <w:lastRenderedPageBreak/>
        <w:t>附件一</w:t>
      </w:r>
      <w:r>
        <w:rPr>
          <w:rFonts w:ascii="Arial" w:eastAsia="宋体" w:hAnsi="Arial" w:cs="Arial"/>
          <w:b/>
          <w:sz w:val="24"/>
        </w:rPr>
        <w:t xml:space="preserve"> </w:t>
      </w:r>
      <w:bookmarkEnd w:id="9"/>
      <w:r>
        <w:rPr>
          <w:rFonts w:ascii="Arial" w:eastAsia="宋体" w:hAnsi="Arial" w:cs="Arial" w:hint="eastAsia"/>
          <w:b/>
          <w:sz w:val="24"/>
        </w:rPr>
        <w:t>融资置换档案借阅</w:t>
      </w:r>
    </w:p>
    <w:p w14:paraId="26C74171" w14:textId="77777777" w:rsidR="00D436CB" w:rsidRDefault="00F31275">
      <w:pPr>
        <w:spacing w:before="300" w:after="300"/>
        <w:jc w:val="center"/>
        <w:outlineLvl w:val="0"/>
      </w:pPr>
      <w:r>
        <w:rPr>
          <w:noProof/>
        </w:rPr>
        <w:drawing>
          <wp:inline distT="0" distB="0" distL="114300" distR="114300" wp14:anchorId="608DC30D" wp14:editId="3980B445">
            <wp:extent cx="5901055" cy="7860030"/>
            <wp:effectExtent l="0" t="0" r="4445"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8"/>
                    <a:stretch>
                      <a:fillRect/>
                    </a:stretch>
                  </pic:blipFill>
                  <pic:spPr>
                    <a:xfrm>
                      <a:off x="0" y="0"/>
                      <a:ext cx="5901055" cy="7860030"/>
                    </a:xfrm>
                    <a:prstGeom prst="rect">
                      <a:avLst/>
                    </a:prstGeom>
                    <a:noFill/>
                    <a:ln>
                      <a:noFill/>
                    </a:ln>
                  </pic:spPr>
                </pic:pic>
              </a:graphicData>
            </a:graphic>
          </wp:inline>
        </w:drawing>
      </w:r>
    </w:p>
    <w:p w14:paraId="45264EA9" w14:textId="77777777" w:rsidR="00D436CB" w:rsidRDefault="00D436CB">
      <w:pPr>
        <w:spacing w:before="300" w:after="300"/>
        <w:jc w:val="left"/>
        <w:outlineLvl w:val="0"/>
      </w:pPr>
    </w:p>
    <w:p w14:paraId="69A49597" w14:textId="77777777" w:rsidR="00D436CB" w:rsidRDefault="00F31275">
      <w:pPr>
        <w:spacing w:before="300" w:after="300" w:line="360" w:lineRule="exact"/>
        <w:jc w:val="left"/>
        <w:outlineLvl w:val="0"/>
        <w:rPr>
          <w:rFonts w:ascii="宋体" w:eastAsia="宋体" w:hAnsi="宋体" w:cs="Arial"/>
          <w:b/>
          <w:sz w:val="24"/>
        </w:rPr>
      </w:pPr>
      <w:bookmarkStart w:id="11" w:name="_Toc66180368"/>
      <w:r>
        <w:rPr>
          <w:rFonts w:ascii="宋体" w:eastAsia="宋体" w:hAnsi="宋体" w:cs="Arial"/>
          <w:b/>
          <w:sz w:val="24"/>
        </w:rPr>
        <w:t>附件</w:t>
      </w:r>
      <w:r>
        <w:rPr>
          <w:rFonts w:ascii="宋体" w:eastAsia="宋体" w:hAnsi="宋体" w:cs="Arial" w:hint="eastAsia"/>
          <w:b/>
          <w:sz w:val="24"/>
        </w:rPr>
        <w:t>二</w:t>
      </w:r>
      <w:r>
        <w:rPr>
          <w:rFonts w:ascii="宋体" w:eastAsia="宋体" w:hAnsi="宋体" w:cs="Arial"/>
          <w:b/>
          <w:sz w:val="24"/>
        </w:rPr>
        <w:t xml:space="preserve"> </w:t>
      </w:r>
      <w:r>
        <w:rPr>
          <w:rFonts w:ascii="宋体" w:eastAsia="宋体" w:hAnsi="宋体" w:cs="Arial"/>
          <w:b/>
          <w:sz w:val="24"/>
        </w:rPr>
        <w:t>印鉴使用</w:t>
      </w:r>
      <w:r>
        <w:rPr>
          <w:rFonts w:ascii="宋体" w:eastAsia="宋体" w:hAnsi="宋体" w:cs="Arial" w:hint="eastAsia"/>
          <w:b/>
          <w:sz w:val="24"/>
        </w:rPr>
        <w:t>/</w:t>
      </w:r>
      <w:r>
        <w:rPr>
          <w:rFonts w:ascii="宋体" w:eastAsia="宋体" w:hAnsi="宋体" w:cs="Arial" w:hint="eastAsia"/>
          <w:b/>
          <w:sz w:val="24"/>
        </w:rPr>
        <w:t>外出</w:t>
      </w:r>
      <w:r>
        <w:rPr>
          <w:rFonts w:ascii="宋体" w:eastAsia="宋体" w:hAnsi="宋体" w:cs="Arial"/>
          <w:b/>
          <w:sz w:val="24"/>
        </w:rPr>
        <w:t>登记表</w:t>
      </w:r>
      <w:bookmarkEnd w:id="11"/>
    </w:p>
    <w:p w14:paraId="6A0BA6C8" w14:textId="77777777" w:rsidR="00D436CB" w:rsidRDefault="00F31275">
      <w:pPr>
        <w:spacing w:before="300" w:after="300"/>
        <w:jc w:val="left"/>
        <w:outlineLvl w:val="0"/>
        <w:rPr>
          <w:rFonts w:ascii="宋体" w:eastAsia="宋体" w:hAnsi="宋体" w:cs="Arial"/>
          <w:b/>
          <w:sz w:val="24"/>
        </w:rPr>
      </w:pPr>
      <w:bookmarkStart w:id="12" w:name="_Toc20138"/>
      <w:bookmarkEnd w:id="10"/>
      <w:r>
        <w:rPr>
          <w:noProof/>
        </w:rPr>
        <w:drawing>
          <wp:inline distT="0" distB="0" distL="114300" distR="114300" wp14:anchorId="1990A026" wp14:editId="5C5C868E">
            <wp:extent cx="5901690" cy="7456805"/>
            <wp:effectExtent l="0" t="0" r="3810" b="1079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9"/>
                    <a:stretch>
                      <a:fillRect/>
                    </a:stretch>
                  </pic:blipFill>
                  <pic:spPr>
                    <a:xfrm>
                      <a:off x="0" y="0"/>
                      <a:ext cx="5901690" cy="7456805"/>
                    </a:xfrm>
                    <a:prstGeom prst="rect">
                      <a:avLst/>
                    </a:prstGeom>
                    <a:noFill/>
                    <a:ln>
                      <a:noFill/>
                    </a:ln>
                  </pic:spPr>
                </pic:pic>
              </a:graphicData>
            </a:graphic>
          </wp:inline>
        </w:drawing>
      </w:r>
    </w:p>
    <w:p w14:paraId="5C0A3A32" w14:textId="77777777" w:rsidR="00D436CB" w:rsidRDefault="00D436CB">
      <w:pPr>
        <w:spacing w:before="300" w:after="300" w:line="360" w:lineRule="exact"/>
        <w:jc w:val="left"/>
        <w:outlineLvl w:val="0"/>
        <w:rPr>
          <w:rFonts w:ascii="宋体" w:eastAsia="宋体" w:hAnsi="宋体" w:cs="Arial"/>
          <w:b/>
          <w:sz w:val="24"/>
        </w:rPr>
      </w:pPr>
    </w:p>
    <w:p w14:paraId="0F676D74" w14:textId="77777777" w:rsidR="00D436CB" w:rsidRDefault="00D436CB">
      <w:pPr>
        <w:spacing w:before="300" w:after="300" w:line="360" w:lineRule="exact"/>
        <w:jc w:val="left"/>
        <w:outlineLvl w:val="0"/>
        <w:rPr>
          <w:rFonts w:ascii="宋体" w:eastAsia="宋体" w:hAnsi="宋体" w:cs="Arial"/>
          <w:b/>
          <w:sz w:val="24"/>
        </w:rPr>
      </w:pPr>
      <w:bookmarkStart w:id="13" w:name="_Toc66180369"/>
    </w:p>
    <w:p w14:paraId="0DDEB417" w14:textId="77777777" w:rsidR="00D436CB" w:rsidRDefault="00F31275">
      <w:pPr>
        <w:spacing w:before="300" w:after="300" w:line="360" w:lineRule="exact"/>
        <w:jc w:val="left"/>
        <w:outlineLvl w:val="0"/>
        <w:rPr>
          <w:rFonts w:ascii="宋体" w:eastAsia="宋体" w:hAnsi="宋体" w:cs="Arial"/>
          <w:b/>
          <w:sz w:val="24"/>
        </w:rPr>
      </w:pPr>
      <w:r>
        <w:rPr>
          <w:rFonts w:ascii="宋体" w:eastAsia="宋体" w:hAnsi="宋体" w:cs="Arial"/>
          <w:b/>
          <w:sz w:val="24"/>
        </w:rPr>
        <w:t>附件</w:t>
      </w:r>
      <w:r>
        <w:rPr>
          <w:rFonts w:ascii="宋体" w:eastAsia="宋体" w:hAnsi="宋体" w:cs="Arial" w:hint="eastAsia"/>
          <w:b/>
          <w:sz w:val="24"/>
        </w:rPr>
        <w:t>三</w:t>
      </w:r>
      <w:r>
        <w:rPr>
          <w:rFonts w:ascii="宋体" w:eastAsia="宋体" w:hAnsi="宋体" w:cs="Arial" w:hint="eastAsia"/>
          <w:b/>
          <w:sz w:val="24"/>
        </w:rPr>
        <w:t xml:space="preserve"> </w:t>
      </w:r>
      <w:r>
        <w:rPr>
          <w:rFonts w:ascii="宋体" w:eastAsia="宋体" w:hAnsi="宋体" w:cs="Arial"/>
          <w:b/>
          <w:sz w:val="24"/>
        </w:rPr>
        <w:t>银行对账单</w:t>
      </w:r>
      <w:bookmarkEnd w:id="12"/>
      <w:bookmarkEnd w:id="13"/>
    </w:p>
    <w:p w14:paraId="33AF8BA1" w14:textId="77777777" w:rsidR="00D436CB" w:rsidRDefault="00F31275">
      <w:pPr>
        <w:spacing w:beforeLines="100" w:before="312"/>
        <w:jc w:val="center"/>
        <w:rPr>
          <w:rFonts w:ascii="Arial" w:hAnsi="Arial" w:cs="Arial"/>
        </w:rPr>
      </w:pPr>
      <w:bookmarkStart w:id="14" w:name="_Hlk57899669"/>
      <w:r>
        <w:rPr>
          <w:rFonts w:ascii="Arial" w:eastAsia="宋体" w:hAnsi="宋体" w:cs="Arial"/>
          <w:b/>
          <w:sz w:val="24"/>
        </w:rPr>
        <w:t>农业银行深圳平湖支行账户</w:t>
      </w:r>
      <w:r>
        <w:rPr>
          <w:rFonts w:ascii="Arial" w:eastAsia="宋体" w:hAnsi="宋体" w:cs="Arial" w:hint="eastAsia"/>
          <w:b/>
          <w:sz w:val="24"/>
        </w:rPr>
        <w:t>2021</w:t>
      </w:r>
      <w:r>
        <w:rPr>
          <w:rFonts w:ascii="Arial" w:eastAsia="宋体" w:hAnsi="宋体" w:cs="Arial" w:hint="eastAsia"/>
          <w:b/>
          <w:sz w:val="24"/>
        </w:rPr>
        <w:t>年</w:t>
      </w:r>
      <w:r>
        <w:rPr>
          <w:rFonts w:ascii="Arial" w:eastAsia="宋体" w:hAnsi="宋体" w:cs="Arial" w:hint="eastAsia"/>
          <w:b/>
          <w:sz w:val="24"/>
        </w:rPr>
        <w:t>7</w:t>
      </w:r>
      <w:r>
        <w:rPr>
          <w:rFonts w:ascii="Arial" w:eastAsia="宋体" w:hAnsi="宋体" w:cs="Arial"/>
          <w:b/>
          <w:sz w:val="24"/>
        </w:rPr>
        <w:t>月对</w:t>
      </w:r>
      <w:r>
        <w:rPr>
          <w:rFonts w:ascii="Arial" w:hAnsi="Arial" w:cs="Arial"/>
          <w:b/>
          <w:sz w:val="24"/>
        </w:rPr>
        <w:t>账单</w:t>
      </w:r>
      <w:bookmarkEnd w:id="14"/>
    </w:p>
    <w:p w14:paraId="708C7EF2" w14:textId="77777777" w:rsidR="00D436CB" w:rsidRDefault="00D436CB">
      <w:pPr>
        <w:spacing w:line="480" w:lineRule="auto"/>
        <w:rPr>
          <w:rFonts w:ascii="Arial" w:hAnsi="Arial" w:cs="Arial"/>
        </w:rPr>
      </w:pPr>
    </w:p>
    <w:p w14:paraId="58EEF37D" w14:textId="77777777" w:rsidR="00D436CB" w:rsidRDefault="00F31275">
      <w:pPr>
        <w:spacing w:line="480" w:lineRule="auto"/>
        <w:rPr>
          <w:rFonts w:ascii="Arial" w:hAnsi="Arial" w:cs="Arial"/>
        </w:rPr>
        <w:sectPr w:rsidR="00D436CB">
          <w:pgSz w:w="11906" w:h="16838"/>
          <w:pgMar w:top="1843" w:right="1134" w:bottom="1134" w:left="1134" w:header="851" w:footer="851" w:gutter="340"/>
          <w:cols w:space="0"/>
          <w:docGrid w:type="lines" w:linePitch="312"/>
        </w:sectPr>
      </w:pPr>
      <w:r>
        <w:rPr>
          <w:rFonts w:ascii="Arial" w:hAnsi="Arial" w:cs="Arial" w:hint="eastAsia"/>
          <w:noProof/>
        </w:rPr>
        <w:drawing>
          <wp:inline distT="0" distB="0" distL="114300" distR="114300" wp14:anchorId="64A2CAA1" wp14:editId="5444628C">
            <wp:extent cx="5901055" cy="3471545"/>
            <wp:effectExtent l="0" t="0" r="4445" b="14605"/>
            <wp:docPr id="26" name="图片 26" descr="西乡07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西乡07_00"/>
                    <pic:cNvPicPr>
                      <a:picLocks noChangeAspect="1"/>
                    </pic:cNvPicPr>
                  </pic:nvPicPr>
                  <pic:blipFill>
                    <a:blip r:embed="rId20"/>
                    <a:stretch>
                      <a:fillRect/>
                    </a:stretch>
                  </pic:blipFill>
                  <pic:spPr>
                    <a:xfrm>
                      <a:off x="0" y="0"/>
                      <a:ext cx="5901055" cy="3471545"/>
                    </a:xfrm>
                    <a:prstGeom prst="rect">
                      <a:avLst/>
                    </a:prstGeom>
                  </pic:spPr>
                </pic:pic>
              </a:graphicData>
            </a:graphic>
          </wp:inline>
        </w:drawing>
      </w:r>
      <w:r>
        <w:rPr>
          <w:rFonts w:ascii="Arial" w:hAnsi="Arial" w:cs="Arial" w:hint="eastAsia"/>
          <w:noProof/>
        </w:rPr>
        <w:drawing>
          <wp:inline distT="0" distB="0" distL="114300" distR="114300" wp14:anchorId="5E856974" wp14:editId="3F2B63C1">
            <wp:extent cx="5901055" cy="3495040"/>
            <wp:effectExtent l="0" t="0" r="4445" b="10160"/>
            <wp:docPr id="24" name="图片 24" descr="西乡07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西乡07_01"/>
                    <pic:cNvPicPr>
                      <a:picLocks noChangeAspect="1"/>
                    </pic:cNvPicPr>
                  </pic:nvPicPr>
                  <pic:blipFill>
                    <a:blip r:embed="rId21"/>
                    <a:stretch>
                      <a:fillRect/>
                    </a:stretch>
                  </pic:blipFill>
                  <pic:spPr>
                    <a:xfrm>
                      <a:off x="0" y="0"/>
                      <a:ext cx="5901055" cy="3495040"/>
                    </a:xfrm>
                    <a:prstGeom prst="rect">
                      <a:avLst/>
                    </a:prstGeom>
                  </pic:spPr>
                </pic:pic>
              </a:graphicData>
            </a:graphic>
          </wp:inline>
        </w:drawing>
      </w:r>
      <w:r>
        <w:rPr>
          <w:rFonts w:ascii="Arial" w:hAnsi="Arial" w:cs="Arial" w:hint="eastAsia"/>
          <w:noProof/>
        </w:rPr>
        <w:lastRenderedPageBreak/>
        <w:drawing>
          <wp:inline distT="0" distB="0" distL="114300" distR="114300" wp14:anchorId="7E9EAA11" wp14:editId="27EF4EE8">
            <wp:extent cx="5901055" cy="4169410"/>
            <wp:effectExtent l="0" t="0" r="4445" b="2540"/>
            <wp:docPr id="23" name="图片 23" descr="西乡07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西乡07_02"/>
                    <pic:cNvPicPr>
                      <a:picLocks noChangeAspect="1"/>
                    </pic:cNvPicPr>
                  </pic:nvPicPr>
                  <pic:blipFill>
                    <a:blip r:embed="rId22"/>
                    <a:stretch>
                      <a:fillRect/>
                    </a:stretch>
                  </pic:blipFill>
                  <pic:spPr>
                    <a:xfrm>
                      <a:off x="0" y="0"/>
                      <a:ext cx="5901055" cy="4169410"/>
                    </a:xfrm>
                    <a:prstGeom prst="rect">
                      <a:avLst/>
                    </a:prstGeom>
                  </pic:spPr>
                </pic:pic>
              </a:graphicData>
            </a:graphic>
          </wp:inline>
        </w:drawing>
      </w:r>
      <w:r>
        <w:rPr>
          <w:rFonts w:ascii="Arial" w:hAnsi="Arial" w:cs="Arial" w:hint="eastAsia"/>
          <w:noProof/>
        </w:rPr>
        <w:drawing>
          <wp:inline distT="0" distB="0" distL="114300" distR="114300" wp14:anchorId="22B2D028" wp14:editId="40E85903">
            <wp:extent cx="5901055" cy="4169410"/>
            <wp:effectExtent l="0" t="0" r="4445" b="2540"/>
            <wp:docPr id="21" name="图片 21" descr="西乡07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西乡07_03"/>
                    <pic:cNvPicPr>
                      <a:picLocks noChangeAspect="1"/>
                    </pic:cNvPicPr>
                  </pic:nvPicPr>
                  <pic:blipFill>
                    <a:blip r:embed="rId23"/>
                    <a:stretch>
                      <a:fillRect/>
                    </a:stretch>
                  </pic:blipFill>
                  <pic:spPr>
                    <a:xfrm>
                      <a:off x="0" y="0"/>
                      <a:ext cx="5901055" cy="4169410"/>
                    </a:xfrm>
                    <a:prstGeom prst="rect">
                      <a:avLst/>
                    </a:prstGeom>
                  </pic:spPr>
                </pic:pic>
              </a:graphicData>
            </a:graphic>
          </wp:inline>
        </w:drawing>
      </w:r>
      <w:r>
        <w:rPr>
          <w:rFonts w:ascii="Arial" w:hAnsi="Arial" w:cs="Arial" w:hint="eastAsia"/>
          <w:noProof/>
        </w:rPr>
        <w:lastRenderedPageBreak/>
        <w:drawing>
          <wp:inline distT="0" distB="0" distL="114300" distR="114300" wp14:anchorId="2CAB90B2" wp14:editId="4CDAD6E1">
            <wp:extent cx="5901055" cy="4169410"/>
            <wp:effectExtent l="0" t="0" r="4445" b="2540"/>
            <wp:docPr id="20" name="图片 20" descr="西乡07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西乡07_04"/>
                    <pic:cNvPicPr>
                      <a:picLocks noChangeAspect="1"/>
                    </pic:cNvPicPr>
                  </pic:nvPicPr>
                  <pic:blipFill>
                    <a:blip r:embed="rId24"/>
                    <a:stretch>
                      <a:fillRect/>
                    </a:stretch>
                  </pic:blipFill>
                  <pic:spPr>
                    <a:xfrm>
                      <a:off x="0" y="0"/>
                      <a:ext cx="5901055" cy="4169410"/>
                    </a:xfrm>
                    <a:prstGeom prst="rect">
                      <a:avLst/>
                    </a:prstGeom>
                  </pic:spPr>
                </pic:pic>
              </a:graphicData>
            </a:graphic>
          </wp:inline>
        </w:drawing>
      </w:r>
      <w:r>
        <w:rPr>
          <w:rFonts w:ascii="Arial" w:hAnsi="Arial" w:cs="Arial" w:hint="eastAsia"/>
          <w:noProof/>
        </w:rPr>
        <w:drawing>
          <wp:inline distT="0" distB="0" distL="114300" distR="114300" wp14:anchorId="027243E4" wp14:editId="74A3469C">
            <wp:extent cx="5901055" cy="4169410"/>
            <wp:effectExtent l="0" t="0" r="4445" b="2540"/>
            <wp:docPr id="18" name="图片 18" descr="西乡07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西乡07_05"/>
                    <pic:cNvPicPr>
                      <a:picLocks noChangeAspect="1"/>
                    </pic:cNvPicPr>
                  </pic:nvPicPr>
                  <pic:blipFill>
                    <a:blip r:embed="rId25"/>
                    <a:stretch>
                      <a:fillRect/>
                    </a:stretch>
                  </pic:blipFill>
                  <pic:spPr>
                    <a:xfrm>
                      <a:off x="0" y="0"/>
                      <a:ext cx="5901055" cy="4169410"/>
                    </a:xfrm>
                    <a:prstGeom prst="rect">
                      <a:avLst/>
                    </a:prstGeom>
                  </pic:spPr>
                </pic:pic>
              </a:graphicData>
            </a:graphic>
          </wp:inline>
        </w:drawing>
      </w:r>
      <w:r>
        <w:rPr>
          <w:rFonts w:ascii="Arial" w:hAnsi="Arial" w:cs="Arial" w:hint="eastAsia"/>
          <w:noProof/>
        </w:rPr>
        <w:lastRenderedPageBreak/>
        <w:drawing>
          <wp:inline distT="0" distB="0" distL="114300" distR="114300" wp14:anchorId="36D8C523" wp14:editId="350FA0DD">
            <wp:extent cx="5901055" cy="4169410"/>
            <wp:effectExtent l="0" t="0" r="4445" b="2540"/>
            <wp:docPr id="14" name="图片 14" descr="西乡07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西乡07_06"/>
                    <pic:cNvPicPr>
                      <a:picLocks noChangeAspect="1"/>
                    </pic:cNvPicPr>
                  </pic:nvPicPr>
                  <pic:blipFill>
                    <a:blip r:embed="rId26"/>
                    <a:stretch>
                      <a:fillRect/>
                    </a:stretch>
                  </pic:blipFill>
                  <pic:spPr>
                    <a:xfrm>
                      <a:off x="0" y="0"/>
                      <a:ext cx="5901055" cy="4169410"/>
                    </a:xfrm>
                    <a:prstGeom prst="rect">
                      <a:avLst/>
                    </a:prstGeom>
                  </pic:spPr>
                </pic:pic>
              </a:graphicData>
            </a:graphic>
          </wp:inline>
        </w:drawing>
      </w:r>
      <w:r>
        <w:rPr>
          <w:rFonts w:ascii="Arial" w:hAnsi="Arial" w:cs="Arial" w:hint="eastAsia"/>
          <w:noProof/>
        </w:rPr>
        <w:drawing>
          <wp:inline distT="0" distB="0" distL="114300" distR="114300" wp14:anchorId="339B0D43" wp14:editId="5E58880C">
            <wp:extent cx="5901055" cy="4169410"/>
            <wp:effectExtent l="0" t="0" r="4445" b="2540"/>
            <wp:docPr id="13" name="图片 13" descr="西乡07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西乡07_07"/>
                    <pic:cNvPicPr>
                      <a:picLocks noChangeAspect="1"/>
                    </pic:cNvPicPr>
                  </pic:nvPicPr>
                  <pic:blipFill>
                    <a:blip r:embed="rId27"/>
                    <a:stretch>
                      <a:fillRect/>
                    </a:stretch>
                  </pic:blipFill>
                  <pic:spPr>
                    <a:xfrm>
                      <a:off x="0" y="0"/>
                      <a:ext cx="5901055" cy="4169410"/>
                    </a:xfrm>
                    <a:prstGeom prst="rect">
                      <a:avLst/>
                    </a:prstGeom>
                  </pic:spPr>
                </pic:pic>
              </a:graphicData>
            </a:graphic>
          </wp:inline>
        </w:drawing>
      </w:r>
      <w:r>
        <w:rPr>
          <w:rFonts w:ascii="Arial" w:hAnsi="Arial" w:cs="Arial" w:hint="eastAsia"/>
          <w:noProof/>
        </w:rPr>
        <w:lastRenderedPageBreak/>
        <w:drawing>
          <wp:inline distT="0" distB="0" distL="114300" distR="114300" wp14:anchorId="056823DB" wp14:editId="073446D4">
            <wp:extent cx="5901055" cy="4169410"/>
            <wp:effectExtent l="0" t="0" r="4445" b="2540"/>
            <wp:docPr id="12" name="图片 12" descr="西乡07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西乡07_08"/>
                    <pic:cNvPicPr>
                      <a:picLocks noChangeAspect="1"/>
                    </pic:cNvPicPr>
                  </pic:nvPicPr>
                  <pic:blipFill>
                    <a:blip r:embed="rId28"/>
                    <a:stretch>
                      <a:fillRect/>
                    </a:stretch>
                  </pic:blipFill>
                  <pic:spPr>
                    <a:xfrm>
                      <a:off x="0" y="0"/>
                      <a:ext cx="5901055" cy="4169410"/>
                    </a:xfrm>
                    <a:prstGeom prst="rect">
                      <a:avLst/>
                    </a:prstGeom>
                  </pic:spPr>
                </pic:pic>
              </a:graphicData>
            </a:graphic>
          </wp:inline>
        </w:drawing>
      </w:r>
      <w:r>
        <w:rPr>
          <w:rFonts w:ascii="Arial" w:hAnsi="Arial" w:cs="Arial" w:hint="eastAsia"/>
          <w:noProof/>
        </w:rPr>
        <w:drawing>
          <wp:inline distT="0" distB="0" distL="114300" distR="114300" wp14:anchorId="7B8DE451" wp14:editId="0D7CE533">
            <wp:extent cx="5901055" cy="4169410"/>
            <wp:effectExtent l="0" t="0" r="4445" b="2540"/>
            <wp:docPr id="11" name="图片 11" descr="西乡07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西乡07_09"/>
                    <pic:cNvPicPr>
                      <a:picLocks noChangeAspect="1"/>
                    </pic:cNvPicPr>
                  </pic:nvPicPr>
                  <pic:blipFill>
                    <a:blip r:embed="rId29"/>
                    <a:stretch>
                      <a:fillRect/>
                    </a:stretch>
                  </pic:blipFill>
                  <pic:spPr>
                    <a:xfrm>
                      <a:off x="0" y="0"/>
                      <a:ext cx="5901055" cy="4169410"/>
                    </a:xfrm>
                    <a:prstGeom prst="rect">
                      <a:avLst/>
                    </a:prstGeom>
                  </pic:spPr>
                </pic:pic>
              </a:graphicData>
            </a:graphic>
          </wp:inline>
        </w:drawing>
      </w:r>
      <w:r>
        <w:rPr>
          <w:rFonts w:ascii="Arial" w:hAnsi="Arial" w:cs="Arial" w:hint="eastAsia"/>
          <w:noProof/>
        </w:rPr>
        <w:lastRenderedPageBreak/>
        <w:drawing>
          <wp:inline distT="0" distB="0" distL="114300" distR="114300" wp14:anchorId="0B718D0E" wp14:editId="1E3CF60E">
            <wp:extent cx="5901055" cy="4169410"/>
            <wp:effectExtent l="0" t="0" r="4445" b="2540"/>
            <wp:docPr id="10" name="图片 10" descr="西乡07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西乡07_10"/>
                    <pic:cNvPicPr>
                      <a:picLocks noChangeAspect="1"/>
                    </pic:cNvPicPr>
                  </pic:nvPicPr>
                  <pic:blipFill>
                    <a:blip r:embed="rId30"/>
                    <a:stretch>
                      <a:fillRect/>
                    </a:stretch>
                  </pic:blipFill>
                  <pic:spPr>
                    <a:xfrm>
                      <a:off x="0" y="0"/>
                      <a:ext cx="5901055" cy="4169410"/>
                    </a:xfrm>
                    <a:prstGeom prst="rect">
                      <a:avLst/>
                    </a:prstGeom>
                  </pic:spPr>
                </pic:pic>
              </a:graphicData>
            </a:graphic>
          </wp:inline>
        </w:drawing>
      </w:r>
      <w:r>
        <w:rPr>
          <w:rFonts w:ascii="Arial" w:hAnsi="Arial" w:cs="Arial" w:hint="eastAsia"/>
          <w:noProof/>
        </w:rPr>
        <w:drawing>
          <wp:inline distT="0" distB="0" distL="114300" distR="114300" wp14:anchorId="23B831C2" wp14:editId="6C599B91">
            <wp:extent cx="5901055" cy="4169410"/>
            <wp:effectExtent l="0" t="0" r="4445" b="2540"/>
            <wp:docPr id="9" name="图片 9" descr="西乡07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西乡07_11"/>
                    <pic:cNvPicPr>
                      <a:picLocks noChangeAspect="1"/>
                    </pic:cNvPicPr>
                  </pic:nvPicPr>
                  <pic:blipFill>
                    <a:blip r:embed="rId31"/>
                    <a:stretch>
                      <a:fillRect/>
                    </a:stretch>
                  </pic:blipFill>
                  <pic:spPr>
                    <a:xfrm>
                      <a:off x="0" y="0"/>
                      <a:ext cx="5901055" cy="4169410"/>
                    </a:xfrm>
                    <a:prstGeom prst="rect">
                      <a:avLst/>
                    </a:prstGeom>
                  </pic:spPr>
                </pic:pic>
              </a:graphicData>
            </a:graphic>
          </wp:inline>
        </w:drawing>
      </w:r>
      <w:r>
        <w:rPr>
          <w:rFonts w:ascii="Arial" w:hAnsi="Arial" w:cs="Arial" w:hint="eastAsia"/>
          <w:noProof/>
        </w:rPr>
        <w:lastRenderedPageBreak/>
        <w:drawing>
          <wp:inline distT="0" distB="0" distL="114300" distR="114300" wp14:anchorId="44B1FD71" wp14:editId="7B54A3F3">
            <wp:extent cx="5901055" cy="4169410"/>
            <wp:effectExtent l="0" t="0" r="4445" b="2540"/>
            <wp:docPr id="8" name="图片 8" descr="西乡07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西乡07_12"/>
                    <pic:cNvPicPr>
                      <a:picLocks noChangeAspect="1"/>
                    </pic:cNvPicPr>
                  </pic:nvPicPr>
                  <pic:blipFill>
                    <a:blip r:embed="rId32"/>
                    <a:stretch>
                      <a:fillRect/>
                    </a:stretch>
                  </pic:blipFill>
                  <pic:spPr>
                    <a:xfrm>
                      <a:off x="0" y="0"/>
                      <a:ext cx="5901055" cy="4169410"/>
                    </a:xfrm>
                    <a:prstGeom prst="rect">
                      <a:avLst/>
                    </a:prstGeom>
                  </pic:spPr>
                </pic:pic>
              </a:graphicData>
            </a:graphic>
          </wp:inline>
        </w:drawing>
      </w:r>
      <w:r>
        <w:rPr>
          <w:rFonts w:ascii="Arial" w:hAnsi="Arial" w:cs="Arial" w:hint="eastAsia"/>
          <w:noProof/>
        </w:rPr>
        <w:drawing>
          <wp:inline distT="0" distB="0" distL="114300" distR="114300" wp14:anchorId="7922A18D" wp14:editId="409C9D3A">
            <wp:extent cx="5901055" cy="4169410"/>
            <wp:effectExtent l="0" t="0" r="4445" b="2540"/>
            <wp:docPr id="7" name="图片 7" descr="西乡07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西乡07_13"/>
                    <pic:cNvPicPr>
                      <a:picLocks noChangeAspect="1"/>
                    </pic:cNvPicPr>
                  </pic:nvPicPr>
                  <pic:blipFill>
                    <a:blip r:embed="rId33"/>
                    <a:stretch>
                      <a:fillRect/>
                    </a:stretch>
                  </pic:blipFill>
                  <pic:spPr>
                    <a:xfrm>
                      <a:off x="0" y="0"/>
                      <a:ext cx="5901055" cy="4169410"/>
                    </a:xfrm>
                    <a:prstGeom prst="rect">
                      <a:avLst/>
                    </a:prstGeom>
                  </pic:spPr>
                </pic:pic>
              </a:graphicData>
            </a:graphic>
          </wp:inline>
        </w:drawing>
      </w:r>
      <w:r>
        <w:rPr>
          <w:rFonts w:ascii="Arial" w:hAnsi="Arial" w:cs="Arial" w:hint="eastAsia"/>
          <w:noProof/>
        </w:rPr>
        <w:lastRenderedPageBreak/>
        <w:drawing>
          <wp:inline distT="0" distB="0" distL="114300" distR="114300" wp14:anchorId="53488F6A" wp14:editId="21B2AB14">
            <wp:extent cx="5901055" cy="4169410"/>
            <wp:effectExtent l="0" t="0" r="4445" b="2540"/>
            <wp:docPr id="6" name="图片 6" descr="西乡07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西乡07_14"/>
                    <pic:cNvPicPr>
                      <a:picLocks noChangeAspect="1"/>
                    </pic:cNvPicPr>
                  </pic:nvPicPr>
                  <pic:blipFill>
                    <a:blip r:embed="rId34"/>
                    <a:stretch>
                      <a:fillRect/>
                    </a:stretch>
                  </pic:blipFill>
                  <pic:spPr>
                    <a:xfrm>
                      <a:off x="0" y="0"/>
                      <a:ext cx="5901055" cy="4169410"/>
                    </a:xfrm>
                    <a:prstGeom prst="rect">
                      <a:avLst/>
                    </a:prstGeom>
                  </pic:spPr>
                </pic:pic>
              </a:graphicData>
            </a:graphic>
          </wp:inline>
        </w:drawing>
      </w:r>
      <w:r>
        <w:rPr>
          <w:rFonts w:ascii="Arial" w:hAnsi="Arial" w:cs="Arial" w:hint="eastAsia"/>
          <w:noProof/>
        </w:rPr>
        <w:drawing>
          <wp:inline distT="0" distB="0" distL="114300" distR="114300" wp14:anchorId="5E59E260" wp14:editId="394E5AFC">
            <wp:extent cx="5901055" cy="4169410"/>
            <wp:effectExtent l="0" t="0" r="4445" b="2540"/>
            <wp:docPr id="5" name="图片 5" descr="西乡07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西乡07_15"/>
                    <pic:cNvPicPr>
                      <a:picLocks noChangeAspect="1"/>
                    </pic:cNvPicPr>
                  </pic:nvPicPr>
                  <pic:blipFill>
                    <a:blip r:embed="rId35"/>
                    <a:stretch>
                      <a:fillRect/>
                    </a:stretch>
                  </pic:blipFill>
                  <pic:spPr>
                    <a:xfrm>
                      <a:off x="0" y="0"/>
                      <a:ext cx="5901055" cy="4169410"/>
                    </a:xfrm>
                    <a:prstGeom prst="rect">
                      <a:avLst/>
                    </a:prstGeom>
                  </pic:spPr>
                </pic:pic>
              </a:graphicData>
            </a:graphic>
          </wp:inline>
        </w:drawing>
      </w:r>
      <w:r>
        <w:rPr>
          <w:rFonts w:ascii="Arial" w:hAnsi="Arial" w:cs="Arial" w:hint="eastAsia"/>
          <w:noProof/>
        </w:rPr>
        <w:lastRenderedPageBreak/>
        <w:drawing>
          <wp:inline distT="0" distB="0" distL="114300" distR="114300" wp14:anchorId="0E0554C9" wp14:editId="7D925152">
            <wp:extent cx="5901055" cy="4169410"/>
            <wp:effectExtent l="0" t="0" r="4445" b="2540"/>
            <wp:docPr id="4" name="图片 4" descr="西乡07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西乡07_16"/>
                    <pic:cNvPicPr>
                      <a:picLocks noChangeAspect="1"/>
                    </pic:cNvPicPr>
                  </pic:nvPicPr>
                  <pic:blipFill>
                    <a:blip r:embed="rId36"/>
                    <a:stretch>
                      <a:fillRect/>
                    </a:stretch>
                  </pic:blipFill>
                  <pic:spPr>
                    <a:xfrm>
                      <a:off x="0" y="0"/>
                      <a:ext cx="5901055" cy="4169410"/>
                    </a:xfrm>
                    <a:prstGeom prst="rect">
                      <a:avLst/>
                    </a:prstGeom>
                  </pic:spPr>
                </pic:pic>
              </a:graphicData>
            </a:graphic>
          </wp:inline>
        </w:drawing>
      </w:r>
      <w:r>
        <w:rPr>
          <w:rFonts w:ascii="Arial" w:hAnsi="Arial" w:cs="Arial" w:hint="eastAsia"/>
          <w:noProof/>
        </w:rPr>
        <w:drawing>
          <wp:inline distT="0" distB="0" distL="114300" distR="114300" wp14:anchorId="7146C0BB" wp14:editId="425CAF35">
            <wp:extent cx="5901055" cy="4169410"/>
            <wp:effectExtent l="0" t="0" r="4445" b="2540"/>
            <wp:docPr id="3" name="图片 3" descr="西乡07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西乡07_17"/>
                    <pic:cNvPicPr>
                      <a:picLocks noChangeAspect="1"/>
                    </pic:cNvPicPr>
                  </pic:nvPicPr>
                  <pic:blipFill>
                    <a:blip r:embed="rId37"/>
                    <a:stretch>
                      <a:fillRect/>
                    </a:stretch>
                  </pic:blipFill>
                  <pic:spPr>
                    <a:xfrm>
                      <a:off x="0" y="0"/>
                      <a:ext cx="5901055" cy="4169410"/>
                    </a:xfrm>
                    <a:prstGeom prst="rect">
                      <a:avLst/>
                    </a:prstGeom>
                  </pic:spPr>
                </pic:pic>
              </a:graphicData>
            </a:graphic>
          </wp:inline>
        </w:drawing>
      </w:r>
    </w:p>
    <w:p w14:paraId="61FFD9B3" w14:textId="77777777" w:rsidR="00D436CB" w:rsidRDefault="00F31275">
      <w:pPr>
        <w:spacing w:before="300" w:after="300" w:line="360" w:lineRule="exact"/>
        <w:jc w:val="left"/>
        <w:outlineLvl w:val="0"/>
        <w:rPr>
          <w:rFonts w:ascii="Arial" w:eastAsia="宋体" w:hAnsi="宋体" w:cs="Arial"/>
          <w:b/>
          <w:sz w:val="24"/>
        </w:rPr>
      </w:pPr>
      <w:bookmarkStart w:id="15" w:name="_Toc66180370"/>
      <w:r>
        <w:rPr>
          <w:rFonts w:ascii="Arial" w:eastAsia="宋体" w:hAnsi="宋体" w:cs="Arial"/>
          <w:b/>
          <w:sz w:val="24"/>
        </w:rPr>
        <w:lastRenderedPageBreak/>
        <w:t>附件</w:t>
      </w:r>
      <w:r>
        <w:rPr>
          <w:rFonts w:ascii="Arial" w:eastAsia="宋体" w:hAnsi="宋体" w:cs="Arial" w:hint="eastAsia"/>
          <w:b/>
          <w:sz w:val="24"/>
        </w:rPr>
        <w:t>四</w:t>
      </w:r>
      <w:r>
        <w:rPr>
          <w:rFonts w:ascii="Arial" w:eastAsia="宋体" w:hAnsi="宋体" w:cs="Arial" w:hint="eastAsia"/>
          <w:b/>
          <w:sz w:val="24"/>
        </w:rPr>
        <w:t xml:space="preserve"> </w:t>
      </w:r>
      <w:r>
        <w:rPr>
          <w:rFonts w:ascii="Arial" w:eastAsia="宋体" w:hAnsi="宋体" w:cs="Arial"/>
          <w:b/>
          <w:sz w:val="24"/>
        </w:rPr>
        <w:t>项目开发进度表</w:t>
      </w:r>
      <w:bookmarkEnd w:id="15"/>
    </w:p>
    <w:p w14:paraId="2F4F9952" w14:textId="77777777" w:rsidR="00D436CB" w:rsidRDefault="00F31275">
      <w:pPr>
        <w:spacing w:beforeLines="100" w:before="312"/>
        <w:jc w:val="center"/>
        <w:rPr>
          <w:rFonts w:ascii="Arial" w:eastAsia="宋体" w:hAnsi="Arial" w:cs="Arial"/>
          <w:b/>
          <w:bCs/>
          <w:sz w:val="24"/>
          <w:szCs w:val="32"/>
        </w:rPr>
      </w:pPr>
      <w:r>
        <w:rPr>
          <w:rFonts w:ascii="Arial" w:eastAsia="宋体" w:hAnsi="宋体" w:cs="Arial"/>
          <w:b/>
          <w:bCs/>
          <w:sz w:val="24"/>
          <w:szCs w:val="32"/>
        </w:rPr>
        <w:t>西乡河东城市更新项目开发进度表</w:t>
      </w:r>
    </w:p>
    <w:tbl>
      <w:tblPr>
        <w:tblW w:w="15090" w:type="dxa"/>
        <w:jc w:val="center"/>
        <w:tblLayout w:type="fixed"/>
        <w:tblCellMar>
          <w:left w:w="0" w:type="dxa"/>
          <w:right w:w="0" w:type="dxa"/>
        </w:tblCellMar>
        <w:tblLook w:val="04A0" w:firstRow="1" w:lastRow="0" w:firstColumn="1" w:lastColumn="0" w:noHBand="0" w:noVBand="1"/>
      </w:tblPr>
      <w:tblGrid>
        <w:gridCol w:w="509"/>
        <w:gridCol w:w="118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gridCol w:w="279"/>
      </w:tblGrid>
      <w:tr w:rsidR="00D436CB" w14:paraId="40D00745" w14:textId="77777777">
        <w:trPr>
          <w:trHeight w:val="320"/>
          <w:jc w:val="center"/>
        </w:trPr>
        <w:tc>
          <w:tcPr>
            <w:tcW w:w="1698" w:type="dxa"/>
            <w:gridSpan w:val="2"/>
            <w:vMerge w:val="restart"/>
            <w:tcBorders>
              <w:top w:val="single" w:sz="4" w:space="0" w:color="000000"/>
              <w:left w:val="single" w:sz="4" w:space="0" w:color="000000"/>
              <w:bottom w:val="single" w:sz="4" w:space="0" w:color="000000"/>
              <w:right w:val="single" w:sz="4" w:space="0" w:color="000000"/>
              <w:tl2br w:val="single" w:sz="4" w:space="0" w:color="000000"/>
            </w:tcBorders>
            <w:shd w:val="clear" w:color="auto" w:fill="auto"/>
            <w:tcMar>
              <w:top w:w="10" w:type="dxa"/>
              <w:left w:w="10" w:type="dxa"/>
              <w:right w:w="10" w:type="dxa"/>
            </w:tcMar>
            <w:vAlign w:val="center"/>
          </w:tcPr>
          <w:p w14:paraId="1BB9AAD8" w14:textId="77777777" w:rsidR="00D436CB" w:rsidRDefault="00F31275">
            <w:pPr>
              <w:widowControl/>
              <w:jc w:val="center"/>
              <w:textAlignment w:val="center"/>
              <w:rPr>
                <w:rFonts w:ascii="Arial" w:hAnsi="Arial" w:cs="Arial"/>
                <w:b/>
                <w:color w:val="000000"/>
                <w:sz w:val="16"/>
                <w:szCs w:val="16"/>
              </w:rPr>
            </w:pPr>
            <w:r>
              <w:rPr>
                <w:rFonts w:ascii="Arial" w:hAnsi="Arial" w:cs="Arial"/>
                <w:b/>
                <w:color w:val="000000"/>
                <w:kern w:val="0"/>
                <w:sz w:val="16"/>
                <w:szCs w:val="16"/>
              </w:rPr>
              <w:t>流程</w:t>
            </w:r>
            <w:r>
              <w:rPr>
                <w:rFonts w:ascii="Arial" w:hAnsi="Arial" w:cs="Arial"/>
                <w:b/>
                <w:color w:val="000000"/>
                <w:kern w:val="0"/>
                <w:sz w:val="16"/>
                <w:szCs w:val="16"/>
              </w:rPr>
              <w:t xml:space="preserve">           </w:t>
            </w:r>
            <w:r>
              <w:rPr>
                <w:rFonts w:ascii="Arial" w:hAnsi="Arial" w:cs="Arial"/>
                <w:b/>
                <w:color w:val="000000"/>
                <w:kern w:val="0"/>
                <w:sz w:val="16"/>
                <w:szCs w:val="16"/>
              </w:rPr>
              <w:t>时间</w:t>
            </w:r>
          </w:p>
        </w:tc>
        <w:tc>
          <w:tcPr>
            <w:tcW w:w="3348" w:type="dxa"/>
            <w:gridSpan w:val="12"/>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CDBE1F5" w14:textId="77777777" w:rsidR="00D436CB" w:rsidRDefault="00F31275">
            <w:pPr>
              <w:widowControl/>
              <w:jc w:val="center"/>
              <w:textAlignment w:val="center"/>
              <w:rPr>
                <w:rFonts w:ascii="Arial" w:hAnsi="Arial" w:cs="Arial"/>
                <w:b/>
                <w:color w:val="000000"/>
                <w:sz w:val="18"/>
                <w:szCs w:val="18"/>
              </w:rPr>
            </w:pPr>
            <w:r>
              <w:rPr>
                <w:rFonts w:ascii="Arial" w:hAnsi="Arial" w:cs="Arial"/>
                <w:b/>
                <w:color w:val="000000"/>
                <w:kern w:val="0"/>
                <w:sz w:val="18"/>
                <w:szCs w:val="18"/>
              </w:rPr>
              <w:t>2018</w:t>
            </w:r>
            <w:r>
              <w:rPr>
                <w:rFonts w:ascii="Arial" w:hAnsi="Arial" w:cs="Arial"/>
                <w:b/>
                <w:color w:val="000000"/>
                <w:kern w:val="0"/>
                <w:sz w:val="18"/>
                <w:szCs w:val="18"/>
              </w:rPr>
              <w:t>年</w:t>
            </w:r>
          </w:p>
        </w:tc>
        <w:tc>
          <w:tcPr>
            <w:tcW w:w="3348" w:type="dxa"/>
            <w:gridSpan w:val="12"/>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A784467" w14:textId="77777777" w:rsidR="00D436CB" w:rsidRDefault="00F31275">
            <w:pPr>
              <w:widowControl/>
              <w:jc w:val="center"/>
              <w:textAlignment w:val="center"/>
              <w:rPr>
                <w:rFonts w:ascii="Arial" w:hAnsi="Arial" w:cs="Arial"/>
                <w:b/>
                <w:color w:val="000000"/>
                <w:sz w:val="18"/>
                <w:szCs w:val="18"/>
              </w:rPr>
            </w:pPr>
            <w:r>
              <w:rPr>
                <w:rFonts w:ascii="Arial" w:hAnsi="Arial" w:cs="Arial"/>
                <w:b/>
                <w:color w:val="000000"/>
                <w:kern w:val="0"/>
                <w:sz w:val="18"/>
                <w:szCs w:val="18"/>
              </w:rPr>
              <w:t>2019</w:t>
            </w:r>
            <w:r>
              <w:rPr>
                <w:rFonts w:ascii="Arial" w:hAnsi="Arial" w:cs="Arial"/>
                <w:b/>
                <w:color w:val="000000"/>
                <w:kern w:val="0"/>
                <w:sz w:val="18"/>
                <w:szCs w:val="18"/>
              </w:rPr>
              <w:t>年</w:t>
            </w:r>
          </w:p>
        </w:tc>
        <w:tc>
          <w:tcPr>
            <w:tcW w:w="3348" w:type="dxa"/>
            <w:gridSpan w:val="12"/>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2E4F96F" w14:textId="77777777" w:rsidR="00D436CB" w:rsidRDefault="00F31275">
            <w:pPr>
              <w:widowControl/>
              <w:jc w:val="center"/>
              <w:textAlignment w:val="center"/>
              <w:rPr>
                <w:rFonts w:ascii="Arial" w:hAnsi="Arial" w:cs="Arial"/>
                <w:b/>
                <w:color w:val="000000"/>
                <w:sz w:val="18"/>
                <w:szCs w:val="18"/>
              </w:rPr>
            </w:pPr>
            <w:r>
              <w:rPr>
                <w:rFonts w:ascii="Arial" w:hAnsi="Arial" w:cs="Arial"/>
                <w:b/>
                <w:color w:val="000000"/>
                <w:kern w:val="0"/>
                <w:sz w:val="18"/>
                <w:szCs w:val="18"/>
              </w:rPr>
              <w:t>2020</w:t>
            </w:r>
            <w:r>
              <w:rPr>
                <w:rFonts w:ascii="Arial" w:hAnsi="Arial" w:cs="Arial"/>
                <w:b/>
                <w:color w:val="000000"/>
                <w:kern w:val="0"/>
                <w:sz w:val="18"/>
                <w:szCs w:val="18"/>
              </w:rPr>
              <w:t>年</w:t>
            </w:r>
          </w:p>
        </w:tc>
        <w:tc>
          <w:tcPr>
            <w:tcW w:w="3348" w:type="dxa"/>
            <w:gridSpan w:val="12"/>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542053F" w14:textId="77777777" w:rsidR="00D436CB" w:rsidRDefault="00F31275">
            <w:pPr>
              <w:widowControl/>
              <w:jc w:val="center"/>
              <w:textAlignment w:val="center"/>
              <w:rPr>
                <w:rFonts w:ascii="Arial" w:hAnsi="Arial" w:cs="Arial"/>
                <w:b/>
                <w:color w:val="000000"/>
                <w:sz w:val="18"/>
                <w:szCs w:val="18"/>
              </w:rPr>
            </w:pPr>
            <w:r>
              <w:rPr>
                <w:rFonts w:ascii="Arial" w:hAnsi="Arial" w:cs="Arial"/>
                <w:b/>
                <w:color w:val="000000"/>
                <w:kern w:val="0"/>
                <w:sz w:val="18"/>
                <w:szCs w:val="18"/>
              </w:rPr>
              <w:t>2021</w:t>
            </w:r>
            <w:r>
              <w:rPr>
                <w:rFonts w:ascii="Arial" w:hAnsi="Arial" w:cs="Arial"/>
                <w:b/>
                <w:color w:val="000000"/>
                <w:kern w:val="0"/>
                <w:sz w:val="18"/>
                <w:szCs w:val="18"/>
              </w:rPr>
              <w:t>年</w:t>
            </w:r>
          </w:p>
        </w:tc>
      </w:tr>
      <w:tr w:rsidR="00D436CB" w14:paraId="2163688F" w14:textId="77777777">
        <w:trPr>
          <w:trHeight w:val="640"/>
          <w:jc w:val="center"/>
        </w:trPr>
        <w:tc>
          <w:tcPr>
            <w:tcW w:w="1698" w:type="dxa"/>
            <w:gridSpan w:val="2"/>
            <w:vMerge/>
            <w:tcBorders>
              <w:top w:val="single" w:sz="4" w:space="0" w:color="000000"/>
              <w:left w:val="single" w:sz="4" w:space="0" w:color="000000"/>
              <w:bottom w:val="single" w:sz="4" w:space="0" w:color="000000"/>
              <w:right w:val="single" w:sz="4" w:space="0" w:color="000000"/>
              <w:tl2br w:val="single" w:sz="4" w:space="0" w:color="000000"/>
            </w:tcBorders>
            <w:shd w:val="clear" w:color="auto" w:fill="auto"/>
            <w:tcMar>
              <w:top w:w="10" w:type="dxa"/>
              <w:left w:w="10" w:type="dxa"/>
              <w:right w:w="10" w:type="dxa"/>
            </w:tcMar>
            <w:vAlign w:val="center"/>
          </w:tcPr>
          <w:p w14:paraId="07B3C38D" w14:textId="77777777" w:rsidR="00D436CB" w:rsidRDefault="00D436CB">
            <w:pPr>
              <w:jc w:val="center"/>
              <w:rPr>
                <w:rFonts w:ascii="Arial" w:hAnsi="Arial" w:cs="Arial"/>
                <w:b/>
                <w:color w:val="000000"/>
                <w:sz w:val="16"/>
                <w:szCs w:val="16"/>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661B7C4"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1</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DD38EE1"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2</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81D1BCF"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3</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FC0DEBF"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4</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52DF351"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5</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EDC5186"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6</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5307F7B"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7</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09790FD"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8</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1A204B1"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9</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F9AB86A"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10</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DA1AA9A"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11</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E1AA598"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12</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F4F9547"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1</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B1EB58F"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2</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4281706"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3</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108267B"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4</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0B92CB4"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5</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AF4BE13"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6</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A2C99B9"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7</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C12183C"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8</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D38A152"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9</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091935E"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10</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BCF490D"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11</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A3251A3"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12</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772B2DC"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1</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64450D3"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2</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5DDA39E"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3</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2DAACA0"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4</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A1D7A39"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5</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7E6BF89"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6</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A4EDB04"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7</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E34DFAC"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8</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D75C4AB"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9</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A069F47"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10</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B192164"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11</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E22AE73"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12</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38B69A9"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1</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6616A36"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2</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2347029"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3</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0BFA6DE"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4</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371618C"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5</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FB81BF8"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6</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5159FFC"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7</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9A74470"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8</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0F957E0"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9</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8AD0863"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10</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12799E7"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11</w:t>
            </w:r>
            <w:r>
              <w:rPr>
                <w:rFonts w:ascii="Arial" w:hAnsi="Arial" w:cs="Arial"/>
                <w:color w:val="000000"/>
                <w:kern w:val="0"/>
                <w:sz w:val="14"/>
                <w:szCs w:val="14"/>
              </w:rPr>
              <w:t>月</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74807E2" w14:textId="77777777" w:rsidR="00D436CB" w:rsidRDefault="00F31275">
            <w:pPr>
              <w:widowControl/>
              <w:jc w:val="center"/>
              <w:textAlignment w:val="center"/>
              <w:rPr>
                <w:rFonts w:ascii="Arial" w:hAnsi="Arial" w:cs="Arial"/>
                <w:color w:val="000000"/>
                <w:sz w:val="14"/>
                <w:szCs w:val="14"/>
              </w:rPr>
            </w:pPr>
            <w:r>
              <w:rPr>
                <w:rFonts w:ascii="Arial" w:hAnsi="Arial" w:cs="Arial"/>
                <w:color w:val="000000"/>
                <w:kern w:val="0"/>
                <w:sz w:val="14"/>
                <w:szCs w:val="14"/>
              </w:rPr>
              <w:t>12</w:t>
            </w:r>
            <w:r>
              <w:rPr>
                <w:rFonts w:ascii="Arial" w:hAnsi="Arial" w:cs="Arial"/>
                <w:color w:val="000000"/>
                <w:kern w:val="0"/>
                <w:sz w:val="14"/>
                <w:szCs w:val="14"/>
              </w:rPr>
              <w:t>月</w:t>
            </w:r>
          </w:p>
        </w:tc>
      </w:tr>
      <w:tr w:rsidR="00D436CB" w14:paraId="00A9DFF0" w14:textId="77777777">
        <w:trPr>
          <w:trHeight w:val="560"/>
          <w:jc w:val="center"/>
        </w:trPr>
        <w:tc>
          <w:tcPr>
            <w:tcW w:w="50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DAEE85F" w14:textId="77777777" w:rsidR="00D436CB" w:rsidRDefault="00F31275">
            <w:pPr>
              <w:widowControl/>
              <w:jc w:val="center"/>
              <w:textAlignment w:val="center"/>
              <w:rPr>
                <w:rFonts w:ascii="Arial" w:hAnsi="Arial" w:cs="Arial"/>
                <w:b/>
                <w:color w:val="000000"/>
                <w:sz w:val="20"/>
                <w:szCs w:val="20"/>
              </w:rPr>
            </w:pPr>
            <w:proofErr w:type="gramStart"/>
            <w:r>
              <w:rPr>
                <w:rFonts w:ascii="Arial" w:hAnsi="Arial" w:cs="Arial"/>
                <w:b/>
                <w:color w:val="000000"/>
                <w:kern w:val="0"/>
                <w:sz w:val="20"/>
                <w:szCs w:val="20"/>
              </w:rPr>
              <w:t>一</w:t>
            </w:r>
            <w:proofErr w:type="gramEnd"/>
          </w:p>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A158E15" w14:textId="77777777" w:rsidR="00D436CB" w:rsidRDefault="00F31275">
            <w:pPr>
              <w:widowControl/>
              <w:jc w:val="center"/>
              <w:textAlignment w:val="center"/>
              <w:rPr>
                <w:rFonts w:ascii="Arial" w:hAnsi="Arial" w:cs="Arial"/>
                <w:b/>
                <w:color w:val="000000"/>
                <w:sz w:val="16"/>
                <w:szCs w:val="16"/>
              </w:rPr>
            </w:pPr>
            <w:r>
              <w:rPr>
                <w:rFonts w:ascii="Arial" w:hAnsi="Arial" w:cs="Arial"/>
                <w:b/>
                <w:color w:val="000000"/>
                <w:kern w:val="0"/>
                <w:sz w:val="16"/>
                <w:szCs w:val="16"/>
              </w:rPr>
              <w:t>计划立项</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7F881FC"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39F8FE4"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B5FF485"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B34723A"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FFFF00"/>
            <w:tcMar>
              <w:top w:w="10" w:type="dxa"/>
              <w:left w:w="10" w:type="dxa"/>
              <w:right w:w="10" w:type="dxa"/>
            </w:tcMar>
            <w:vAlign w:val="center"/>
          </w:tcPr>
          <w:p w14:paraId="760EE1BA"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FFFF00"/>
            <w:tcMar>
              <w:top w:w="10" w:type="dxa"/>
              <w:left w:w="10" w:type="dxa"/>
              <w:right w:w="10" w:type="dxa"/>
            </w:tcMar>
            <w:vAlign w:val="center"/>
          </w:tcPr>
          <w:p w14:paraId="33F6816D"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FFFF00"/>
            <w:tcMar>
              <w:top w:w="10" w:type="dxa"/>
              <w:left w:w="10" w:type="dxa"/>
              <w:right w:w="10" w:type="dxa"/>
            </w:tcMar>
            <w:vAlign w:val="center"/>
          </w:tcPr>
          <w:p w14:paraId="12CFF8F5"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FFFF00"/>
            <w:tcMar>
              <w:top w:w="10" w:type="dxa"/>
              <w:left w:w="10" w:type="dxa"/>
              <w:right w:w="10" w:type="dxa"/>
            </w:tcMar>
            <w:vAlign w:val="center"/>
          </w:tcPr>
          <w:p w14:paraId="4F8E97FC"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FFFF00"/>
            <w:tcMar>
              <w:top w:w="10" w:type="dxa"/>
              <w:left w:w="10" w:type="dxa"/>
              <w:right w:w="10" w:type="dxa"/>
            </w:tcMar>
            <w:vAlign w:val="center"/>
          </w:tcPr>
          <w:p w14:paraId="2C69753E"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FFFF00"/>
            <w:tcMar>
              <w:top w:w="10" w:type="dxa"/>
              <w:left w:w="10" w:type="dxa"/>
              <w:right w:w="10" w:type="dxa"/>
            </w:tcMar>
            <w:vAlign w:val="center"/>
          </w:tcPr>
          <w:p w14:paraId="64C38511" w14:textId="77777777" w:rsidR="00D436CB" w:rsidRDefault="00D436CB">
            <w:pPr>
              <w:jc w:val="center"/>
              <w:rPr>
                <w:rFonts w:ascii="Arial" w:hAnsi="Arial" w:cs="Arial"/>
                <w:color w:val="FFFF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FFFF00"/>
            <w:tcMar>
              <w:top w:w="10" w:type="dxa"/>
              <w:left w:w="10" w:type="dxa"/>
              <w:right w:w="10" w:type="dxa"/>
            </w:tcMar>
            <w:vAlign w:val="center"/>
          </w:tcPr>
          <w:p w14:paraId="3BD4CA32" w14:textId="77777777" w:rsidR="00D436CB" w:rsidRDefault="00D436CB">
            <w:pPr>
              <w:jc w:val="center"/>
              <w:rPr>
                <w:rFonts w:ascii="Arial" w:hAnsi="Arial" w:cs="Arial"/>
                <w:color w:val="FFFF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FFFF00"/>
            <w:tcMar>
              <w:top w:w="10" w:type="dxa"/>
              <w:left w:w="10" w:type="dxa"/>
              <w:right w:w="10" w:type="dxa"/>
            </w:tcMar>
            <w:vAlign w:val="center"/>
          </w:tcPr>
          <w:p w14:paraId="6D5DC504"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FFFF00"/>
            <w:tcMar>
              <w:top w:w="10" w:type="dxa"/>
              <w:left w:w="10" w:type="dxa"/>
              <w:right w:w="10" w:type="dxa"/>
            </w:tcMar>
            <w:vAlign w:val="center"/>
          </w:tcPr>
          <w:p w14:paraId="415C1706"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FFFF00"/>
            <w:tcMar>
              <w:top w:w="10" w:type="dxa"/>
              <w:left w:w="10" w:type="dxa"/>
              <w:right w:w="10" w:type="dxa"/>
            </w:tcMar>
            <w:vAlign w:val="center"/>
          </w:tcPr>
          <w:p w14:paraId="04EC22AA"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FFFF00"/>
            <w:tcMar>
              <w:top w:w="10" w:type="dxa"/>
              <w:left w:w="10" w:type="dxa"/>
              <w:right w:w="10" w:type="dxa"/>
            </w:tcMar>
            <w:vAlign w:val="center"/>
          </w:tcPr>
          <w:p w14:paraId="71FA934B"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FFFF00"/>
            <w:tcMar>
              <w:top w:w="10" w:type="dxa"/>
              <w:left w:w="10" w:type="dxa"/>
              <w:right w:w="10" w:type="dxa"/>
            </w:tcMar>
            <w:vAlign w:val="center"/>
          </w:tcPr>
          <w:p w14:paraId="34F1A5A6"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356C9F75"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232E104A"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3933B6FB"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0FFF9BB2"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center"/>
          </w:tcPr>
          <w:p w14:paraId="5C04AD57"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A7ACCDB"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411B6C4"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69D4271"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A0A963B"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63324394"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A575F0F"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4E67135"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791BEEB"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6D560DD7"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95DF475"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477F004"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83F962E"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A713C8D"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752CBEE4"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0A43095"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5E8926E"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64658B0"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3C4F96E"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6A1D238"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90A7F57"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2C41402"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7405DAE"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6B56A497"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75F52086"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7EDB5A1"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55DD28E"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B636F1A" w14:textId="77777777" w:rsidR="00D436CB" w:rsidRDefault="00D436CB">
            <w:pPr>
              <w:jc w:val="center"/>
              <w:rPr>
                <w:rFonts w:ascii="Arial" w:hAnsi="Arial" w:cs="Arial"/>
                <w:color w:val="000000"/>
                <w:sz w:val="20"/>
                <w:szCs w:val="20"/>
              </w:rPr>
            </w:pPr>
          </w:p>
        </w:tc>
      </w:tr>
      <w:tr w:rsidR="00D436CB" w14:paraId="234D2469" w14:textId="77777777">
        <w:trPr>
          <w:trHeight w:val="560"/>
          <w:jc w:val="center"/>
        </w:trPr>
        <w:tc>
          <w:tcPr>
            <w:tcW w:w="50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000A31A" w14:textId="77777777" w:rsidR="00D436CB" w:rsidRDefault="00F31275">
            <w:pPr>
              <w:widowControl/>
              <w:jc w:val="center"/>
              <w:textAlignment w:val="center"/>
              <w:rPr>
                <w:rFonts w:ascii="Arial" w:hAnsi="Arial" w:cs="Arial"/>
                <w:b/>
                <w:color w:val="000000"/>
                <w:sz w:val="20"/>
                <w:szCs w:val="20"/>
              </w:rPr>
            </w:pPr>
            <w:r>
              <w:rPr>
                <w:rFonts w:ascii="Arial" w:hAnsi="Arial" w:cs="Arial"/>
                <w:b/>
                <w:color w:val="000000"/>
                <w:kern w:val="0"/>
                <w:sz w:val="20"/>
                <w:szCs w:val="20"/>
              </w:rPr>
              <w:t>二</w:t>
            </w:r>
          </w:p>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37DD6AB" w14:textId="77777777" w:rsidR="00D436CB" w:rsidRDefault="00F31275">
            <w:pPr>
              <w:widowControl/>
              <w:jc w:val="center"/>
              <w:textAlignment w:val="center"/>
              <w:rPr>
                <w:rFonts w:ascii="Arial" w:hAnsi="Arial" w:cs="Arial"/>
                <w:b/>
                <w:color w:val="000000"/>
                <w:sz w:val="16"/>
                <w:szCs w:val="16"/>
              </w:rPr>
            </w:pPr>
            <w:r>
              <w:rPr>
                <w:rFonts w:ascii="Arial" w:hAnsi="Arial" w:cs="Arial"/>
                <w:b/>
                <w:color w:val="000000"/>
                <w:kern w:val="0"/>
                <w:sz w:val="16"/>
                <w:szCs w:val="16"/>
              </w:rPr>
              <w:t>土地权属核查</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DA12246"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79AC7F7A"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69A35BAC"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B00D0BE"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954DB26"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215968"/>
            <w:tcMar>
              <w:top w:w="10" w:type="dxa"/>
              <w:left w:w="10" w:type="dxa"/>
              <w:right w:w="10" w:type="dxa"/>
            </w:tcMar>
            <w:vAlign w:val="bottom"/>
          </w:tcPr>
          <w:p w14:paraId="3767F747"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215968"/>
            <w:tcMar>
              <w:top w:w="10" w:type="dxa"/>
              <w:left w:w="10" w:type="dxa"/>
              <w:right w:w="10" w:type="dxa"/>
            </w:tcMar>
            <w:vAlign w:val="bottom"/>
          </w:tcPr>
          <w:p w14:paraId="2A863AA8"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215968"/>
            <w:tcMar>
              <w:top w:w="10" w:type="dxa"/>
              <w:left w:w="10" w:type="dxa"/>
              <w:right w:w="10" w:type="dxa"/>
            </w:tcMar>
            <w:vAlign w:val="bottom"/>
          </w:tcPr>
          <w:p w14:paraId="7A850D07"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215968"/>
            <w:tcMar>
              <w:top w:w="10" w:type="dxa"/>
              <w:left w:w="10" w:type="dxa"/>
              <w:right w:w="10" w:type="dxa"/>
            </w:tcMar>
            <w:vAlign w:val="bottom"/>
          </w:tcPr>
          <w:p w14:paraId="5D51C91E"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215968"/>
            <w:tcMar>
              <w:top w:w="10" w:type="dxa"/>
              <w:left w:w="10" w:type="dxa"/>
              <w:right w:w="10" w:type="dxa"/>
            </w:tcMar>
            <w:vAlign w:val="bottom"/>
          </w:tcPr>
          <w:p w14:paraId="259D5C3E"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0E86FEC"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01A6975"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604C743C"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bottom"/>
          </w:tcPr>
          <w:p w14:paraId="70140D9E"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bottom"/>
          </w:tcPr>
          <w:p w14:paraId="4C5B4ED9"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bottom"/>
          </w:tcPr>
          <w:p w14:paraId="65ECBCC3"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bottom"/>
          </w:tcPr>
          <w:p w14:paraId="46126E30"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bottom"/>
          </w:tcPr>
          <w:p w14:paraId="4C1A101D"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bottom"/>
          </w:tcPr>
          <w:p w14:paraId="1EE8F8DC"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bottom"/>
          </w:tcPr>
          <w:p w14:paraId="6A9FDEF8"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bottom"/>
          </w:tcPr>
          <w:p w14:paraId="1239C223"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bottom"/>
          </w:tcPr>
          <w:p w14:paraId="4CD97DB9"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bottom"/>
          </w:tcPr>
          <w:p w14:paraId="4EB90736"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bottom"/>
          </w:tcPr>
          <w:p w14:paraId="2B5676C3"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F16F002"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E02360D"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5E04279"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7630D2D"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DFD3C6E"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70433F0"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74927D9"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C8A895F"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9C4DDAC"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078F95C"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C030B26"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7BCF8AA4"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6406AD9D"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6F3F3992"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67909890"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139B656"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E14DBE9"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14524E1"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64A49E28"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A545D3E"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189DEE7"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139136C"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5AABEFF"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26E0F49" w14:textId="77777777" w:rsidR="00D436CB" w:rsidRDefault="00D436CB">
            <w:pPr>
              <w:jc w:val="center"/>
              <w:rPr>
                <w:rFonts w:ascii="Arial" w:hAnsi="Arial" w:cs="Arial"/>
                <w:color w:val="000000"/>
                <w:sz w:val="20"/>
                <w:szCs w:val="20"/>
              </w:rPr>
            </w:pPr>
          </w:p>
        </w:tc>
      </w:tr>
      <w:tr w:rsidR="00D436CB" w14:paraId="1D29395D" w14:textId="77777777">
        <w:trPr>
          <w:trHeight w:val="560"/>
          <w:jc w:val="center"/>
        </w:trPr>
        <w:tc>
          <w:tcPr>
            <w:tcW w:w="50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17A8F28" w14:textId="77777777" w:rsidR="00D436CB" w:rsidRDefault="00F31275">
            <w:pPr>
              <w:widowControl/>
              <w:jc w:val="center"/>
              <w:textAlignment w:val="center"/>
              <w:rPr>
                <w:rFonts w:ascii="Arial" w:hAnsi="Arial" w:cs="Arial"/>
                <w:b/>
                <w:color w:val="000000"/>
                <w:sz w:val="20"/>
                <w:szCs w:val="20"/>
              </w:rPr>
            </w:pPr>
            <w:r>
              <w:rPr>
                <w:rFonts w:ascii="Arial" w:hAnsi="Arial" w:cs="Arial"/>
                <w:b/>
                <w:color w:val="000000"/>
                <w:kern w:val="0"/>
                <w:sz w:val="20"/>
                <w:szCs w:val="20"/>
              </w:rPr>
              <w:t>三</w:t>
            </w:r>
          </w:p>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5D2E885" w14:textId="77777777" w:rsidR="00D436CB" w:rsidRDefault="00F31275">
            <w:pPr>
              <w:widowControl/>
              <w:jc w:val="center"/>
              <w:textAlignment w:val="center"/>
              <w:rPr>
                <w:rFonts w:ascii="Arial" w:hAnsi="Arial" w:cs="Arial"/>
                <w:b/>
                <w:color w:val="000000"/>
                <w:sz w:val="16"/>
                <w:szCs w:val="16"/>
              </w:rPr>
            </w:pPr>
            <w:r>
              <w:rPr>
                <w:rFonts w:ascii="Arial" w:hAnsi="Arial" w:cs="Arial"/>
                <w:b/>
                <w:color w:val="000000"/>
                <w:kern w:val="0"/>
                <w:sz w:val="16"/>
                <w:szCs w:val="16"/>
              </w:rPr>
              <w:t>专项规划</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72EFADF"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05B44EE"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8704B7C"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70C9289" w14:textId="77777777" w:rsidR="00D436CB" w:rsidRDefault="00D436CB">
            <w:pPr>
              <w:jc w:val="center"/>
              <w:rPr>
                <w:rFonts w:ascii="Arial" w:hAnsi="Arial" w:cs="Arial"/>
                <w:color w:val="403152"/>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85E7E57" w14:textId="77777777" w:rsidR="00D436CB" w:rsidRDefault="00D436CB">
            <w:pPr>
              <w:jc w:val="center"/>
              <w:rPr>
                <w:rFonts w:ascii="Arial" w:hAnsi="Arial" w:cs="Arial"/>
                <w:color w:val="403152"/>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C21B117" w14:textId="77777777" w:rsidR="00D436CB" w:rsidRDefault="00D436CB">
            <w:pPr>
              <w:jc w:val="center"/>
              <w:rPr>
                <w:rFonts w:ascii="Arial" w:hAnsi="Arial" w:cs="Arial"/>
                <w:color w:val="403152"/>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3937EE5" w14:textId="77777777" w:rsidR="00D436CB" w:rsidRDefault="00D436CB">
            <w:pPr>
              <w:jc w:val="center"/>
              <w:rPr>
                <w:rFonts w:ascii="Arial" w:hAnsi="Arial" w:cs="Arial"/>
                <w:color w:val="403152"/>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C77F23A" w14:textId="77777777" w:rsidR="00D436CB" w:rsidRDefault="00D436CB">
            <w:pPr>
              <w:jc w:val="center"/>
              <w:rPr>
                <w:rFonts w:ascii="Arial" w:hAnsi="Arial" w:cs="Arial"/>
                <w:color w:val="403152"/>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0948F83" w14:textId="77777777" w:rsidR="00D436CB" w:rsidRDefault="00D436CB">
            <w:pPr>
              <w:jc w:val="center"/>
              <w:rPr>
                <w:rFonts w:ascii="Arial" w:hAnsi="Arial" w:cs="Arial"/>
                <w:color w:val="403152"/>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E525267" w14:textId="77777777" w:rsidR="00D436CB" w:rsidRDefault="00D436CB">
            <w:pPr>
              <w:jc w:val="center"/>
              <w:rPr>
                <w:rFonts w:ascii="Arial" w:hAnsi="Arial" w:cs="Arial"/>
                <w:color w:val="403152"/>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7303401" w14:textId="77777777" w:rsidR="00D436CB" w:rsidRDefault="00D436CB">
            <w:pPr>
              <w:jc w:val="center"/>
              <w:rPr>
                <w:rFonts w:ascii="Arial" w:hAnsi="Arial" w:cs="Arial"/>
                <w:color w:val="403152"/>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F47CF99"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0F3F420"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9E95DC5"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8BF2901"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894EE6C"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48B5DA8"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194C742"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77933C"/>
            <w:tcMar>
              <w:top w:w="10" w:type="dxa"/>
              <w:left w:w="10" w:type="dxa"/>
              <w:right w:w="10" w:type="dxa"/>
            </w:tcMar>
            <w:vAlign w:val="center"/>
          </w:tcPr>
          <w:p w14:paraId="43ACDE8E"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77933C"/>
            <w:tcMar>
              <w:top w:w="10" w:type="dxa"/>
              <w:left w:w="10" w:type="dxa"/>
              <w:right w:w="10" w:type="dxa"/>
            </w:tcMar>
            <w:vAlign w:val="center"/>
          </w:tcPr>
          <w:p w14:paraId="59E2D48A"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77933C"/>
            <w:tcMar>
              <w:top w:w="10" w:type="dxa"/>
              <w:left w:w="10" w:type="dxa"/>
              <w:right w:w="10" w:type="dxa"/>
            </w:tcMar>
            <w:vAlign w:val="center"/>
          </w:tcPr>
          <w:p w14:paraId="6E008719"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77933C"/>
            <w:tcMar>
              <w:top w:w="10" w:type="dxa"/>
              <w:left w:w="10" w:type="dxa"/>
              <w:right w:w="10" w:type="dxa"/>
            </w:tcMar>
            <w:vAlign w:val="center"/>
          </w:tcPr>
          <w:p w14:paraId="254BC989"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77933C"/>
            <w:tcMar>
              <w:top w:w="10" w:type="dxa"/>
              <w:left w:w="10" w:type="dxa"/>
              <w:right w:w="10" w:type="dxa"/>
            </w:tcMar>
            <w:vAlign w:val="center"/>
          </w:tcPr>
          <w:p w14:paraId="677F658F"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77933C"/>
            <w:tcMar>
              <w:top w:w="10" w:type="dxa"/>
              <w:left w:w="10" w:type="dxa"/>
              <w:right w:w="10" w:type="dxa"/>
            </w:tcMar>
            <w:vAlign w:val="center"/>
          </w:tcPr>
          <w:p w14:paraId="1D680228" w14:textId="77777777" w:rsidR="00D436CB" w:rsidRDefault="00D436CB">
            <w:pPr>
              <w:jc w:val="center"/>
              <w:rPr>
                <w:rFonts w:ascii="Arial" w:hAnsi="Arial" w:cs="Arial"/>
                <w:color w:val="C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77933C"/>
            <w:tcMar>
              <w:top w:w="10" w:type="dxa"/>
              <w:left w:w="10" w:type="dxa"/>
              <w:right w:w="10" w:type="dxa"/>
            </w:tcMar>
            <w:vAlign w:val="bottom"/>
          </w:tcPr>
          <w:p w14:paraId="3A277EE4"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77933C"/>
            <w:tcMar>
              <w:top w:w="10" w:type="dxa"/>
              <w:left w:w="10" w:type="dxa"/>
              <w:right w:w="10" w:type="dxa"/>
            </w:tcMar>
            <w:vAlign w:val="bottom"/>
          </w:tcPr>
          <w:p w14:paraId="183BB9D0"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77933C"/>
            <w:tcMar>
              <w:top w:w="10" w:type="dxa"/>
              <w:left w:w="10" w:type="dxa"/>
              <w:right w:w="10" w:type="dxa"/>
            </w:tcMar>
            <w:vAlign w:val="bottom"/>
          </w:tcPr>
          <w:p w14:paraId="465410E4"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77933C"/>
            <w:tcMar>
              <w:top w:w="10" w:type="dxa"/>
              <w:left w:w="10" w:type="dxa"/>
              <w:right w:w="10" w:type="dxa"/>
            </w:tcMar>
            <w:vAlign w:val="bottom"/>
          </w:tcPr>
          <w:p w14:paraId="2218DABD"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77933C"/>
            <w:tcMar>
              <w:top w:w="10" w:type="dxa"/>
              <w:left w:w="10" w:type="dxa"/>
              <w:right w:w="10" w:type="dxa"/>
            </w:tcMar>
            <w:vAlign w:val="bottom"/>
          </w:tcPr>
          <w:p w14:paraId="2E8C4B52"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77933C"/>
            <w:tcMar>
              <w:top w:w="10" w:type="dxa"/>
              <w:left w:w="10" w:type="dxa"/>
              <w:right w:w="10" w:type="dxa"/>
            </w:tcMar>
            <w:vAlign w:val="bottom"/>
          </w:tcPr>
          <w:p w14:paraId="57324747"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EE55B5D"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7FEEE030"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A1B96BD"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F728987"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812FB13"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B36EB7C"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4F4B6E3"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B18D6D7"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62F6CEAB"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1636AC9"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E0473BD"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BD907E2"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701023FE"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641BEA3"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33B3455"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61534E6F"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3F4E2F2"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74B349F5" w14:textId="77777777" w:rsidR="00D436CB" w:rsidRDefault="00D436CB">
            <w:pPr>
              <w:jc w:val="center"/>
              <w:rPr>
                <w:rFonts w:ascii="Arial" w:hAnsi="Arial" w:cs="Arial"/>
                <w:color w:val="000000"/>
                <w:sz w:val="20"/>
                <w:szCs w:val="20"/>
              </w:rPr>
            </w:pPr>
          </w:p>
        </w:tc>
      </w:tr>
      <w:tr w:rsidR="00D436CB" w14:paraId="0371E1C9" w14:textId="77777777">
        <w:trPr>
          <w:trHeight w:val="560"/>
          <w:jc w:val="center"/>
        </w:trPr>
        <w:tc>
          <w:tcPr>
            <w:tcW w:w="50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18A53EA" w14:textId="77777777" w:rsidR="00D436CB" w:rsidRDefault="00F31275">
            <w:pPr>
              <w:widowControl/>
              <w:jc w:val="center"/>
              <w:textAlignment w:val="center"/>
              <w:rPr>
                <w:rFonts w:ascii="Arial" w:hAnsi="Arial" w:cs="Arial"/>
                <w:b/>
                <w:color w:val="000000"/>
                <w:sz w:val="20"/>
                <w:szCs w:val="20"/>
              </w:rPr>
            </w:pPr>
            <w:r>
              <w:rPr>
                <w:rFonts w:ascii="Arial" w:hAnsi="Arial" w:cs="Arial"/>
                <w:b/>
                <w:color w:val="000000"/>
                <w:kern w:val="0"/>
                <w:sz w:val="20"/>
                <w:szCs w:val="20"/>
              </w:rPr>
              <w:t>四</w:t>
            </w:r>
          </w:p>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2C21B83" w14:textId="77777777" w:rsidR="00D436CB" w:rsidRDefault="00F31275">
            <w:pPr>
              <w:widowControl/>
              <w:jc w:val="center"/>
              <w:textAlignment w:val="center"/>
              <w:rPr>
                <w:rFonts w:ascii="Arial" w:hAnsi="Arial" w:cs="Arial"/>
                <w:b/>
                <w:color w:val="000000"/>
                <w:sz w:val="16"/>
                <w:szCs w:val="16"/>
              </w:rPr>
            </w:pPr>
            <w:r>
              <w:rPr>
                <w:rFonts w:ascii="Arial" w:hAnsi="Arial" w:cs="Arial"/>
                <w:b/>
                <w:color w:val="000000"/>
                <w:kern w:val="0"/>
                <w:sz w:val="16"/>
                <w:szCs w:val="16"/>
              </w:rPr>
              <w:t>实施主体确认</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BA652D3"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6C42126"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D3886FF"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C9FB676"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6278DD4"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678EA5D"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7C3BE4A"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B67E1D1"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B4EECF7"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DE571B5"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6480C84"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514DCD2"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C685F52"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B1DB05E"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3D03EF6C"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5B04E404"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65AC48DD"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D743734"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0E769578"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650CC52"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14BB5AAE" w14:textId="77777777" w:rsidR="00D436CB" w:rsidRDefault="00D436CB">
            <w:pPr>
              <w:jc w:val="center"/>
              <w:rPr>
                <w:rFonts w:ascii="Arial" w:hAnsi="Arial" w:cs="Arial"/>
                <w:color w:val="000000"/>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2928679" w14:textId="77777777" w:rsidR="00D436CB" w:rsidRDefault="00D436CB">
            <w:pPr>
              <w:jc w:val="center"/>
              <w:rPr>
                <w:rFonts w:ascii="Arial" w:hAnsi="Arial" w:cs="Arial"/>
                <w:color w:val="403152"/>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A3DB1CF" w14:textId="77777777" w:rsidR="00D436CB" w:rsidRDefault="00D436CB">
            <w:pPr>
              <w:jc w:val="center"/>
              <w:rPr>
                <w:rFonts w:ascii="Arial" w:hAnsi="Arial" w:cs="Arial"/>
                <w:color w:val="403152"/>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2BDB5B18" w14:textId="77777777" w:rsidR="00D436CB" w:rsidRDefault="00D436CB">
            <w:pPr>
              <w:jc w:val="center"/>
              <w:rPr>
                <w:rFonts w:ascii="Arial" w:hAnsi="Arial" w:cs="Arial"/>
                <w:color w:val="403152"/>
                <w:sz w:val="14"/>
                <w:szCs w:val="14"/>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bottom"/>
          </w:tcPr>
          <w:p w14:paraId="19427C2A"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bottom"/>
          </w:tcPr>
          <w:p w14:paraId="26A225EF"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bottom"/>
          </w:tcPr>
          <w:p w14:paraId="35961106"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bottom"/>
          </w:tcPr>
          <w:p w14:paraId="5917ECCB"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bottom"/>
          </w:tcPr>
          <w:p w14:paraId="05E40AE1"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bottom"/>
          </w:tcPr>
          <w:p w14:paraId="18821921"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79646"/>
            <w:tcMar>
              <w:top w:w="10" w:type="dxa"/>
              <w:left w:w="10" w:type="dxa"/>
              <w:right w:w="10" w:type="dxa"/>
            </w:tcMar>
            <w:vAlign w:val="bottom"/>
          </w:tcPr>
          <w:p w14:paraId="520AD417"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79646"/>
            <w:tcMar>
              <w:top w:w="10" w:type="dxa"/>
              <w:left w:w="10" w:type="dxa"/>
              <w:right w:w="10" w:type="dxa"/>
            </w:tcMar>
            <w:vAlign w:val="bottom"/>
          </w:tcPr>
          <w:p w14:paraId="04774CAD"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79646"/>
            <w:tcMar>
              <w:top w:w="10" w:type="dxa"/>
              <w:left w:w="10" w:type="dxa"/>
              <w:right w:w="10" w:type="dxa"/>
            </w:tcMar>
            <w:vAlign w:val="bottom"/>
          </w:tcPr>
          <w:p w14:paraId="6FC545E9"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79646"/>
            <w:tcMar>
              <w:top w:w="10" w:type="dxa"/>
              <w:left w:w="10" w:type="dxa"/>
              <w:right w:w="10" w:type="dxa"/>
            </w:tcMar>
            <w:vAlign w:val="bottom"/>
          </w:tcPr>
          <w:p w14:paraId="7E17FD44"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79646"/>
            <w:tcMar>
              <w:top w:w="10" w:type="dxa"/>
              <w:left w:w="10" w:type="dxa"/>
              <w:right w:w="10" w:type="dxa"/>
            </w:tcMar>
            <w:vAlign w:val="bottom"/>
          </w:tcPr>
          <w:p w14:paraId="795C2332"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79646"/>
            <w:tcMar>
              <w:top w:w="10" w:type="dxa"/>
              <w:left w:w="10" w:type="dxa"/>
              <w:right w:w="10" w:type="dxa"/>
            </w:tcMar>
            <w:vAlign w:val="bottom"/>
          </w:tcPr>
          <w:p w14:paraId="5EBF1AFD"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647B566A"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6AAF2009"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B6CD8F4"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79CBE0C1"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D7A3D55"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758FAB09"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3A16B36"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29AC2AC"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62B01FA"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AF77DDC"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3A42792"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B8EE19C" w14:textId="77777777" w:rsidR="00D436CB" w:rsidRDefault="00D436CB">
            <w:pPr>
              <w:jc w:val="center"/>
              <w:rPr>
                <w:rFonts w:ascii="Arial" w:hAnsi="Arial" w:cs="Arial"/>
                <w:color w:val="000000"/>
                <w:sz w:val="20"/>
                <w:szCs w:val="20"/>
              </w:rPr>
            </w:pPr>
          </w:p>
        </w:tc>
      </w:tr>
      <w:tr w:rsidR="00D436CB" w14:paraId="6D4887ED" w14:textId="77777777">
        <w:trPr>
          <w:trHeight w:val="560"/>
          <w:jc w:val="center"/>
        </w:trPr>
        <w:tc>
          <w:tcPr>
            <w:tcW w:w="50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42EF93C4" w14:textId="77777777" w:rsidR="00D436CB" w:rsidRDefault="00F31275">
            <w:pPr>
              <w:widowControl/>
              <w:jc w:val="center"/>
              <w:textAlignment w:val="center"/>
              <w:rPr>
                <w:rFonts w:ascii="Arial" w:hAnsi="Arial" w:cs="Arial"/>
                <w:b/>
                <w:color w:val="000000"/>
                <w:sz w:val="20"/>
                <w:szCs w:val="20"/>
              </w:rPr>
            </w:pPr>
            <w:r>
              <w:rPr>
                <w:rFonts w:ascii="Arial" w:hAnsi="Arial" w:cs="Arial"/>
                <w:b/>
                <w:color w:val="000000"/>
                <w:kern w:val="0"/>
                <w:sz w:val="20"/>
                <w:szCs w:val="20"/>
              </w:rPr>
              <w:t>五</w:t>
            </w:r>
          </w:p>
        </w:tc>
        <w:tc>
          <w:tcPr>
            <w:tcW w:w="118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center"/>
          </w:tcPr>
          <w:p w14:paraId="7C04A56F" w14:textId="77777777" w:rsidR="00D436CB" w:rsidRDefault="00F31275">
            <w:pPr>
              <w:widowControl/>
              <w:jc w:val="center"/>
              <w:textAlignment w:val="center"/>
              <w:rPr>
                <w:rFonts w:ascii="Arial" w:hAnsi="Arial" w:cs="Arial"/>
                <w:b/>
                <w:color w:val="000000"/>
                <w:sz w:val="16"/>
                <w:szCs w:val="16"/>
              </w:rPr>
            </w:pPr>
            <w:r>
              <w:rPr>
                <w:rFonts w:ascii="Arial" w:hAnsi="Arial" w:cs="Arial"/>
                <w:b/>
                <w:color w:val="000000"/>
                <w:kern w:val="0"/>
                <w:sz w:val="16"/>
                <w:szCs w:val="16"/>
              </w:rPr>
              <w:t>土地合同</w:t>
            </w: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94B8E5B"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2A11CCA"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9DA4228"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528CB08"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901A4DC"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F1E532E"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6969DB95"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D19D519"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310DE20"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9263463"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9B48DBE"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6EAE58FC"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198A6C5"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842AAB5"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09BC51C"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2E59778"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CF09755"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4EA6F52"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0BD75A7"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0F5771D8"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8B72DB5"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661421D"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C31FF58"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51D9E46"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2C4DABF6"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ACACF9D"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118B8C4F"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3192771C"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5AF040CA"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right w:w="10" w:type="dxa"/>
            </w:tcMar>
            <w:vAlign w:val="bottom"/>
          </w:tcPr>
          <w:p w14:paraId="4DF27A7F"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bottom"/>
          </w:tcPr>
          <w:p w14:paraId="6A52304D"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bottom"/>
          </w:tcPr>
          <w:p w14:paraId="6E13F5D4"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bottom"/>
          </w:tcPr>
          <w:p w14:paraId="0ECAA986"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bottom"/>
          </w:tcPr>
          <w:p w14:paraId="0FD6358D"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bottom"/>
          </w:tcPr>
          <w:p w14:paraId="27D11AB8"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FFFFFF"/>
            <w:tcMar>
              <w:top w:w="10" w:type="dxa"/>
              <w:left w:w="10" w:type="dxa"/>
              <w:right w:w="10" w:type="dxa"/>
            </w:tcMar>
            <w:vAlign w:val="bottom"/>
          </w:tcPr>
          <w:p w14:paraId="1BFADD09"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4BACC6"/>
            <w:tcMar>
              <w:top w:w="10" w:type="dxa"/>
              <w:left w:w="10" w:type="dxa"/>
              <w:right w:w="10" w:type="dxa"/>
            </w:tcMar>
            <w:vAlign w:val="bottom"/>
          </w:tcPr>
          <w:p w14:paraId="01FE7418"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4BACC6"/>
            <w:tcMar>
              <w:top w:w="10" w:type="dxa"/>
              <w:left w:w="10" w:type="dxa"/>
              <w:right w:w="10" w:type="dxa"/>
            </w:tcMar>
            <w:vAlign w:val="bottom"/>
          </w:tcPr>
          <w:p w14:paraId="19B87DAF"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4BACC6"/>
            <w:tcMar>
              <w:top w:w="10" w:type="dxa"/>
              <w:left w:w="10" w:type="dxa"/>
              <w:right w:w="10" w:type="dxa"/>
            </w:tcMar>
            <w:vAlign w:val="bottom"/>
          </w:tcPr>
          <w:p w14:paraId="55BA688F"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4BACC6"/>
            <w:tcMar>
              <w:top w:w="10" w:type="dxa"/>
              <w:left w:w="10" w:type="dxa"/>
              <w:right w:w="10" w:type="dxa"/>
            </w:tcMar>
            <w:vAlign w:val="bottom"/>
          </w:tcPr>
          <w:p w14:paraId="6B4A1974"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4BACC6"/>
            <w:tcMar>
              <w:top w:w="10" w:type="dxa"/>
              <w:left w:w="10" w:type="dxa"/>
              <w:right w:w="10" w:type="dxa"/>
            </w:tcMar>
            <w:vAlign w:val="bottom"/>
          </w:tcPr>
          <w:p w14:paraId="14BF5960"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4BACC6"/>
            <w:tcMar>
              <w:top w:w="10" w:type="dxa"/>
              <w:left w:w="10" w:type="dxa"/>
              <w:right w:w="10" w:type="dxa"/>
            </w:tcMar>
            <w:vAlign w:val="bottom"/>
          </w:tcPr>
          <w:p w14:paraId="0BD47073"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4BACC6"/>
            <w:tcMar>
              <w:top w:w="10" w:type="dxa"/>
              <w:left w:w="10" w:type="dxa"/>
              <w:right w:w="10" w:type="dxa"/>
            </w:tcMar>
            <w:vAlign w:val="bottom"/>
          </w:tcPr>
          <w:p w14:paraId="6FEAA492"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4BACC6"/>
            <w:tcMar>
              <w:top w:w="10" w:type="dxa"/>
              <w:left w:w="10" w:type="dxa"/>
              <w:right w:w="10" w:type="dxa"/>
            </w:tcMar>
            <w:vAlign w:val="bottom"/>
          </w:tcPr>
          <w:p w14:paraId="17B8691B"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4BACC6"/>
            <w:tcMar>
              <w:top w:w="10" w:type="dxa"/>
              <w:left w:w="10" w:type="dxa"/>
              <w:right w:w="10" w:type="dxa"/>
            </w:tcMar>
            <w:vAlign w:val="bottom"/>
          </w:tcPr>
          <w:p w14:paraId="18A4F239"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4BACC6"/>
            <w:tcMar>
              <w:top w:w="10" w:type="dxa"/>
              <w:left w:w="10" w:type="dxa"/>
              <w:right w:w="10" w:type="dxa"/>
            </w:tcMar>
            <w:vAlign w:val="bottom"/>
          </w:tcPr>
          <w:p w14:paraId="0AED3E24"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4BACC6"/>
            <w:tcMar>
              <w:top w:w="10" w:type="dxa"/>
              <w:left w:w="10" w:type="dxa"/>
              <w:right w:w="10" w:type="dxa"/>
            </w:tcMar>
            <w:vAlign w:val="bottom"/>
          </w:tcPr>
          <w:p w14:paraId="4A759EDA" w14:textId="77777777" w:rsidR="00D436CB" w:rsidRDefault="00D436CB">
            <w:pPr>
              <w:jc w:val="center"/>
              <w:rPr>
                <w:rFonts w:ascii="Arial" w:hAnsi="Arial" w:cs="Arial"/>
                <w:color w:val="000000"/>
                <w:sz w:val="20"/>
                <w:szCs w:val="20"/>
              </w:rPr>
            </w:pPr>
          </w:p>
        </w:tc>
        <w:tc>
          <w:tcPr>
            <w:tcW w:w="279" w:type="dxa"/>
            <w:tcBorders>
              <w:top w:val="single" w:sz="4" w:space="0" w:color="000000"/>
              <w:left w:val="single" w:sz="4" w:space="0" w:color="000000"/>
              <w:bottom w:val="single" w:sz="4" w:space="0" w:color="000000"/>
              <w:right w:val="single" w:sz="4" w:space="0" w:color="000000"/>
            </w:tcBorders>
            <w:shd w:val="clear" w:color="auto" w:fill="4BACC6"/>
            <w:tcMar>
              <w:top w:w="10" w:type="dxa"/>
              <w:left w:w="10" w:type="dxa"/>
              <w:right w:w="10" w:type="dxa"/>
            </w:tcMar>
            <w:vAlign w:val="bottom"/>
          </w:tcPr>
          <w:p w14:paraId="1D5BFEBE" w14:textId="77777777" w:rsidR="00D436CB" w:rsidRDefault="00D436CB">
            <w:pPr>
              <w:jc w:val="center"/>
              <w:rPr>
                <w:rFonts w:ascii="Arial" w:hAnsi="Arial" w:cs="Arial"/>
                <w:color w:val="000000"/>
                <w:sz w:val="20"/>
                <w:szCs w:val="20"/>
              </w:rPr>
            </w:pPr>
          </w:p>
        </w:tc>
      </w:tr>
    </w:tbl>
    <w:p w14:paraId="12938530" w14:textId="77777777" w:rsidR="00D436CB" w:rsidRDefault="00D436CB">
      <w:pPr>
        <w:spacing w:line="480" w:lineRule="auto"/>
        <w:jc w:val="center"/>
        <w:rPr>
          <w:rFonts w:ascii="Arial" w:hAnsi="Arial" w:cs="Arial"/>
        </w:rPr>
        <w:sectPr w:rsidR="00D436CB">
          <w:pgSz w:w="16838" w:h="11906" w:orient="landscape"/>
          <w:pgMar w:top="1508" w:right="1134" w:bottom="1134" w:left="1134" w:header="851" w:footer="851" w:gutter="340"/>
          <w:cols w:space="0"/>
          <w:docGrid w:type="lines" w:linePitch="312"/>
        </w:sectPr>
      </w:pPr>
    </w:p>
    <w:p w14:paraId="4069401B" w14:textId="77777777" w:rsidR="00D436CB" w:rsidRDefault="00F31275">
      <w:pPr>
        <w:spacing w:before="300" w:after="300" w:line="360" w:lineRule="exact"/>
        <w:jc w:val="left"/>
        <w:outlineLvl w:val="0"/>
        <w:rPr>
          <w:rFonts w:ascii="Arial" w:eastAsia="宋体" w:hAnsi="Arial" w:cs="Arial"/>
          <w:b/>
          <w:sz w:val="24"/>
        </w:rPr>
      </w:pPr>
      <w:bookmarkStart w:id="16" w:name="_Toc4439"/>
      <w:bookmarkStart w:id="17" w:name="_Toc61182791"/>
      <w:bookmarkStart w:id="18" w:name="_Toc66180371"/>
      <w:r>
        <w:rPr>
          <w:rFonts w:ascii="Arial" w:eastAsia="宋体" w:hAnsi="宋体" w:cs="Arial"/>
          <w:b/>
          <w:sz w:val="24"/>
        </w:rPr>
        <w:lastRenderedPageBreak/>
        <w:t>附</w:t>
      </w:r>
      <w:r>
        <w:rPr>
          <w:rFonts w:ascii="宋体" w:eastAsia="宋体" w:hAnsi="宋体" w:cs="Arial"/>
          <w:b/>
          <w:sz w:val="24"/>
        </w:rPr>
        <w:t>件</w:t>
      </w:r>
      <w:r>
        <w:rPr>
          <w:rFonts w:ascii="宋体" w:eastAsia="宋体" w:hAnsi="宋体" w:cs="Arial" w:hint="eastAsia"/>
          <w:b/>
          <w:sz w:val="24"/>
        </w:rPr>
        <w:t>五</w:t>
      </w:r>
      <w:r>
        <w:rPr>
          <w:rFonts w:ascii="宋体" w:eastAsia="宋体" w:hAnsi="宋体" w:cs="Arial"/>
          <w:b/>
          <w:sz w:val="24"/>
        </w:rPr>
        <w:t xml:space="preserve"> </w:t>
      </w:r>
      <w:r>
        <w:rPr>
          <w:rFonts w:ascii="宋体" w:eastAsia="宋体" w:hAnsi="宋体" w:cs="Arial"/>
          <w:b/>
          <w:sz w:val="24"/>
        </w:rPr>
        <w:t>项目平面图</w:t>
      </w:r>
      <w:bookmarkEnd w:id="16"/>
      <w:bookmarkEnd w:id="17"/>
      <w:bookmarkEnd w:id="18"/>
    </w:p>
    <w:p w14:paraId="20CD1218" w14:textId="77777777" w:rsidR="00D436CB" w:rsidRDefault="00D436CB">
      <w:pPr>
        <w:rPr>
          <w:rFonts w:ascii="Arial" w:hAnsi="Arial" w:cs="Arial"/>
        </w:rPr>
      </w:pPr>
    </w:p>
    <w:p w14:paraId="763BE4BA" w14:textId="77777777" w:rsidR="00D436CB" w:rsidRDefault="00F31275">
      <w:pPr>
        <w:jc w:val="center"/>
        <w:rPr>
          <w:rFonts w:ascii="Arial" w:hAnsi="Arial" w:cs="Arial"/>
        </w:rPr>
      </w:pPr>
      <w:r>
        <w:rPr>
          <w:rFonts w:ascii="Arial" w:hAnsi="Arial" w:cs="Arial"/>
          <w:noProof/>
        </w:rPr>
        <w:drawing>
          <wp:inline distT="0" distB="0" distL="0" distR="0" wp14:anchorId="78BA6608" wp14:editId="21E942AF">
            <wp:extent cx="5274310" cy="2182495"/>
            <wp:effectExtent l="0" t="0" r="8890" b="190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38" cstate="screen">
                      <a:extLst>
                        <a:ext uri="{28A0092B-C50C-407E-A947-70E740481C1C}">
                          <a14:useLocalDpi xmlns:a14="http://schemas.microsoft.com/office/drawing/2010/main" val="0"/>
                        </a:ext>
                      </a:extLst>
                    </a:blip>
                    <a:srcRect/>
                    <a:stretch>
                      <a:fillRect/>
                    </a:stretch>
                  </pic:blipFill>
                  <pic:spPr>
                    <a:xfrm>
                      <a:off x="0" y="0"/>
                      <a:ext cx="5274310" cy="2182985"/>
                    </a:xfrm>
                    <a:prstGeom prst="rect">
                      <a:avLst/>
                    </a:prstGeom>
                    <a:noFill/>
                    <a:ln>
                      <a:noFill/>
                    </a:ln>
                  </pic:spPr>
                </pic:pic>
              </a:graphicData>
            </a:graphic>
          </wp:inline>
        </w:drawing>
      </w:r>
    </w:p>
    <w:p w14:paraId="72C2B4BE" w14:textId="77777777" w:rsidR="00D436CB" w:rsidRDefault="00F31275">
      <w:pPr>
        <w:jc w:val="center"/>
        <w:rPr>
          <w:rFonts w:ascii="Arial" w:hAnsi="Arial" w:cs="Arial"/>
        </w:rPr>
      </w:pPr>
      <w:r>
        <w:rPr>
          <w:rFonts w:ascii="Arial" w:hAnsi="Arial" w:cs="Arial"/>
          <w:noProof/>
        </w:rPr>
        <w:drawing>
          <wp:inline distT="0" distB="0" distL="0" distR="0" wp14:anchorId="0CAFFE22" wp14:editId="56B50790">
            <wp:extent cx="5274310" cy="4860290"/>
            <wp:effectExtent l="0" t="0" r="8890" b="381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39" cstate="screen">
                      <a:extLst>
                        <a:ext uri="{28A0092B-C50C-407E-A947-70E740481C1C}">
                          <a14:useLocalDpi xmlns:a14="http://schemas.microsoft.com/office/drawing/2010/main" val="0"/>
                        </a:ext>
                      </a:extLst>
                    </a:blip>
                    <a:srcRect/>
                    <a:stretch>
                      <a:fillRect/>
                    </a:stretch>
                  </pic:blipFill>
                  <pic:spPr>
                    <a:xfrm>
                      <a:off x="0" y="0"/>
                      <a:ext cx="5274310" cy="4860474"/>
                    </a:xfrm>
                    <a:prstGeom prst="rect">
                      <a:avLst/>
                    </a:prstGeom>
                    <a:noFill/>
                    <a:ln>
                      <a:noFill/>
                    </a:ln>
                  </pic:spPr>
                </pic:pic>
              </a:graphicData>
            </a:graphic>
          </wp:inline>
        </w:drawing>
      </w:r>
    </w:p>
    <w:p w14:paraId="329CE2EC" w14:textId="77777777" w:rsidR="00D436CB" w:rsidRDefault="00D436CB">
      <w:pPr>
        <w:rPr>
          <w:rFonts w:ascii="Arial" w:hAnsi="Arial" w:cs="Arial"/>
        </w:rPr>
      </w:pPr>
    </w:p>
    <w:sectPr w:rsidR="00D436CB">
      <w:pgSz w:w="11906" w:h="16838"/>
      <w:pgMar w:top="1843" w:right="1134" w:bottom="1134" w:left="1134" w:header="851" w:footer="851" w:gutter="340"/>
      <w:cols w:space="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16036F" w14:textId="77777777" w:rsidR="00F31275" w:rsidRDefault="00F31275">
      <w:r>
        <w:separator/>
      </w:r>
    </w:p>
  </w:endnote>
  <w:endnote w:type="continuationSeparator" w:id="0">
    <w:p w14:paraId="700F8B2B" w14:textId="77777777" w:rsidR="00F31275" w:rsidRDefault="00F312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BB204C" w14:textId="77777777" w:rsidR="00D436CB" w:rsidRDefault="00F31275">
    <w:pPr>
      <w:pStyle w:val="a7"/>
    </w:pPr>
    <w:r>
      <w:pict w14:anchorId="091803DE">
        <v:shapetype id="_x0000_t202" coordsize="21600,21600" o:spt="202" path="m,l,21600r21600,l21600,xe">
          <v:stroke joinstyle="miter"/>
          <v:path gradientshapeok="t" o:connecttype="rect"/>
        </v:shapetype>
        <v:shape id="_x0000_s2049" type="#_x0000_t202" style="position:absolute;margin-left:0;margin-top:0;width:2in;height:2in;z-index:251664384;mso-wrap-style:none;mso-position-horizontal:center;mso-position-horizontal-relative:margin;mso-width-relative:page;mso-height-relative:page"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gMLO8UAgAAFQQAAA4AAABkcnMvZTJvRG9jLnhtbK1Ty47TMBTdI/EP&#10;lvc0aYFRVTUdlRkVIVXMSAWxdh2nieSXbLdJ+QD4A1Zs2M939Ts4dprOaGCF2NjX933PPZ5fd0qS&#10;g3C+Mbqg41FOidDclI3eFfTzp9WrKSU+MF0yabQo6FF4er14+WLe2pmYmNrIUjiCJNrPWlvQOgQ7&#10;yzLPa6GYHxkrNIyVcYoFPN0uKx1rkV3JbJLnV1lrXGmd4cJ7aG97I12k/FUleLirKi8CkQVFbyGd&#10;Lp3beGaLOZvtHLN1w89tsH/oQrFGo+gl1S0LjOxd80cq1XBnvKnCiBuVmapquEgzYJpx/myaTc2s&#10;SLMAHG8vMPn/l5Z/PNw70pQFfTOmRDOFHZ1+fD/9fDj9+kagA0Ct9TP4bSw8Q/fOdFj0oPdQxrm7&#10;yql4YyICO6A+XuAVXSA8Bk0n02kOE4dteCB/9hhunQ/vhVEkCgV12F+ClR3WPvSug0usps2qkTLt&#10;UGrSFvTq9ds8BVwsSC41asQh+majFLptd55sa8ojBnOm54a3fNWg+Jr5cM8cyICGQfBwh6OSBkXM&#10;WaKkNu7r3/TRHzuClZIW5CqoBvspkR80dhd5OAhuELaDoPfqxoCtWAd6SSICXJCDWDmjvoD1y1gD&#10;JqY5KhU0DOJN6AmOX8PFcpmc9tY1u7oPAPMsC2u9sTyWiUB6u9wHgJkwjgD1qJxxA/fSls7/JJL7&#10;6Tt5Pf7mxW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SAws7xQCAAAVBAAADgAAAAAAAAAB&#10;ACAAAAAfAQAAZHJzL2Uyb0RvYy54bWxQSwUGAAAAAAYABgBZAQAApQUAAAAA&#10;" filled="f" stroked="f" strokeweight=".5pt">
          <v:textbox style="mso-fit-shape-to-text:t" inset="0,0,0,0">
            <w:txbxContent>
              <w:p w14:paraId="69B16444" w14:textId="77777777" w:rsidR="00D436CB" w:rsidRDefault="00F31275">
                <w:pPr>
                  <w:pStyle w:val="a7"/>
                </w:pPr>
                <w:r>
                  <w:fldChar w:fldCharType="begin"/>
                </w:r>
                <w:r>
                  <w:instrText xml:space="preserve"> PAGE  \* MERGEFORMAT </w:instrText>
                </w:r>
                <w:r>
                  <w:fldChar w:fldCharType="separate"/>
                </w:r>
                <w:r>
                  <w:t>1</w:t>
                </w:r>
                <w:r>
                  <w:fldChar w:fldCharType="end"/>
                </w:r>
              </w:p>
            </w:txbxContent>
          </v:textbox>
          <w10:wrap anchorx="margin"/>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BAC22A" w14:textId="77777777" w:rsidR="00D436CB" w:rsidRDefault="00F31275">
    <w:pPr>
      <w:pStyle w:val="a7"/>
    </w:pPr>
    <w:r>
      <w:pict w14:anchorId="79591617">
        <v:shapetype id="_x0000_t202" coordsize="21600,21600" o:spt="202" path="m,l,21600r21600,l21600,xe">
          <v:stroke joinstyle="miter"/>
          <v:path gradientshapeok="t" o:connecttype="rect"/>
        </v:shapetype>
        <v:shape id="_x0000_s2050" type="#_x0000_t202" style="position:absolute;margin-left:0;margin-top:0;width:14.75pt;height:10.8pt;z-index:251662336;mso-position-horizontal:center;mso-position-horizontal-relative:margin;mso-width-relative:page;mso-height-relative:page"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f3zuMVAgAAFQQAAA4AAABkcnMvZTJvRG9jLnhtbK1Ty47TMBTdI/EP&#10;lvc0aYGhqpqOyoyKkCpmpIJYu47TRPJLttukfAD8ASs27PmufgfHTtMZDawQG/v6vu+5x/PrTkly&#10;EM43Rhd0PMopEZqbstG7gn76uHoxpcQHpksmjRYFPQpPrxfPn81bOxMTUxtZCkeQRPtZawtah2Bn&#10;WeZ5LRTzI2OFhrEyTrGAp9tlpWMtsiuZTfL8KmuNK60zXHgP7W1vpIuUv6oED3dV5UUgsqDoLaTT&#10;pXMbz2wxZ7OdY7Zu+LkN9g9dKNZoFL2kumWBkb1r/kilGu6MN1UYcaMyU1UNF2kGTDPOn0yzqZkV&#10;aRaA4+0FJv//0vIPh3tHmrKgr95QopnCjk7fv51+/Dr9/EqgA0Ct9TP4bSw8Q/fWdFj0oPdQxrm7&#10;yql4YyICO6A+XuAVXSA8Bk0n02kOE4dteCB/9hBunQ/vhFEkCgV12F+ClR3WPvSug0usps2qkTLt&#10;UGrSFvTq5es8BVwsSC41asQh+majFLptd55sa8ojBnOm54a3fNWg+Jr5cM8cyICGQfBwh6OSBkXM&#10;WaKkNu7L3/TRHzuClZIW5CqoBvspke81dhd5OAhuELaDoPfqxoCtY3wcy5OIABfkIFbOqM9g/TLW&#10;gIlpjkoFDYN4E3qC49dwsVwmp711za7uA8A8y8JabyyPZSKQ3i73AWAmjCNAPSpn3MC9tKXzP4nk&#10;fvxOXg+/efE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Af3zuMVAgAAFQQAAA4AAAAAAAAA&#10;AQAgAAAAHwEAAGRycy9lMm9Eb2MueG1sUEsFBgAAAAAGAAYAWQEAAKYFAAAAAA==&#10;" filled="f" stroked="f" strokeweight=".5pt">
          <v:textbox inset="0,0,0,0">
            <w:txbxContent>
              <w:p w14:paraId="72D789F3" w14:textId="77777777" w:rsidR="00D436CB" w:rsidRDefault="00F31275">
                <w:pPr>
                  <w:pStyle w:val="a7"/>
                </w:pPr>
                <w:r>
                  <w:fldChar w:fldCharType="begin"/>
                </w:r>
                <w:r>
                  <w:instrText xml:space="preserve"> PAGE  \* MERGEFORMAT </w:instrText>
                </w:r>
                <w:r>
                  <w:fldChar w:fldCharType="separate"/>
                </w:r>
                <w:r>
                  <w:t>45</w:t>
                </w:r>
                <w:r>
                  <w:fldChar w:fldCharType="end"/>
                </w:r>
              </w:p>
            </w:txbxContent>
          </v:textbox>
          <w10:wrap anchorx="margin"/>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B7E848" w14:textId="77777777" w:rsidR="00F31275" w:rsidRDefault="00F31275">
      <w:r>
        <w:separator/>
      </w:r>
    </w:p>
  </w:footnote>
  <w:footnote w:type="continuationSeparator" w:id="0">
    <w:p w14:paraId="58DF04DA" w14:textId="77777777" w:rsidR="00F31275" w:rsidRDefault="00F312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997C10" w14:textId="77777777" w:rsidR="00D436CB" w:rsidRDefault="00F31275">
    <w:pPr>
      <w:pStyle w:val="a8"/>
      <w:pBdr>
        <w:bottom w:val="dotted" w:sz="4" w:space="1" w:color="auto"/>
      </w:pBdr>
      <w:jc w:val="center"/>
      <w:rPr>
        <w:rFonts w:asciiTheme="minorEastAsia" w:hAnsiTheme="minorEastAsia" w:cstheme="minorEastAsia"/>
      </w:rPr>
    </w:pPr>
    <w:r>
      <w:rPr>
        <w:rFonts w:asciiTheme="minorEastAsia" w:hAnsiTheme="minorEastAsia" w:cstheme="minorEastAsia" w:hint="eastAsia"/>
      </w:rPr>
      <w:t>2021</w:t>
    </w:r>
    <w:r>
      <w:rPr>
        <w:rFonts w:asciiTheme="minorEastAsia" w:hAnsiTheme="minorEastAsia" w:cstheme="minorEastAsia" w:hint="eastAsia"/>
      </w:rPr>
      <w:t>年</w:t>
    </w:r>
    <w:r>
      <w:rPr>
        <w:rFonts w:asciiTheme="minorEastAsia" w:hAnsiTheme="minorEastAsia" w:cstheme="minorEastAsia" w:hint="eastAsia"/>
      </w:rPr>
      <w:t>7</w:t>
    </w:r>
    <w:r>
      <w:rPr>
        <w:rFonts w:asciiTheme="minorEastAsia" w:hAnsiTheme="minorEastAsia" w:cstheme="minorEastAsia" w:hint="eastAsia"/>
      </w:rPr>
      <w:t>月监管报告</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B11E86" w14:textId="77777777" w:rsidR="00D436CB" w:rsidRDefault="00F31275">
    <w:pPr>
      <w:pStyle w:val="a8"/>
      <w:pBdr>
        <w:bottom w:val="dotted" w:sz="4" w:space="1" w:color="auto"/>
      </w:pBdr>
      <w:jc w:val="center"/>
      <w:rPr>
        <w:rFonts w:asciiTheme="minorEastAsia" w:hAnsiTheme="minorEastAsia" w:cstheme="minorEastAsia"/>
      </w:rPr>
    </w:pPr>
    <w:r>
      <w:rPr>
        <w:rFonts w:asciiTheme="minorEastAsia" w:hAnsiTheme="minorEastAsia" w:cstheme="minorEastAsia" w:hint="eastAsia"/>
      </w:rPr>
      <w:t>2021</w:t>
    </w:r>
    <w:r>
      <w:rPr>
        <w:rFonts w:asciiTheme="minorEastAsia" w:hAnsiTheme="minorEastAsia" w:cstheme="minorEastAsia" w:hint="eastAsia"/>
      </w:rPr>
      <w:t>年</w:t>
    </w:r>
    <w:r>
      <w:rPr>
        <w:rFonts w:asciiTheme="minorEastAsia" w:hAnsiTheme="minorEastAsia" w:cstheme="minorEastAsia" w:hint="eastAsia"/>
      </w:rPr>
      <w:t>7</w:t>
    </w:r>
    <w:r>
      <w:rPr>
        <w:rFonts w:asciiTheme="minorEastAsia" w:hAnsiTheme="minorEastAsia" w:cstheme="minorEastAsia" w:hint="eastAsia"/>
      </w:rPr>
      <w:t>月监管报告</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4"/>
  <w:hideSpellingErrors/>
  <w:proofState w:spelling="clean" w:grammar="clean"/>
  <w:defaultTabStop w:val="420"/>
  <w:drawingGridHorizontalSpacing w:val="105"/>
  <w:drawingGridVerticalSpacing w:val="156"/>
  <w:noPunctuationKerning/>
  <w:characterSpacingControl w:val="compressPunctuation"/>
  <w:hdrShapeDefaults>
    <o:shapedefaults v:ext="edit" spidmax="2051"/>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Setting w:name="useWord2013TrackBottomHyphenation" w:uri="http://schemas.microsoft.com/office/word" w:val="1"/>
  </w:compat>
  <w:rsids>
    <w:rsidRoot w:val="00172A27"/>
    <w:rsid w:val="00070F88"/>
    <w:rsid w:val="00076E9E"/>
    <w:rsid w:val="0008060A"/>
    <w:rsid w:val="000A49FB"/>
    <w:rsid w:val="000A677C"/>
    <w:rsid w:val="000B78BA"/>
    <w:rsid w:val="000E1EAC"/>
    <w:rsid w:val="000E78DC"/>
    <w:rsid w:val="00121A18"/>
    <w:rsid w:val="0013394C"/>
    <w:rsid w:val="00136227"/>
    <w:rsid w:val="00144DDF"/>
    <w:rsid w:val="001544DF"/>
    <w:rsid w:val="00167991"/>
    <w:rsid w:val="0017026E"/>
    <w:rsid w:val="00172A27"/>
    <w:rsid w:val="00182E67"/>
    <w:rsid w:val="001B416B"/>
    <w:rsid w:val="001E0FC5"/>
    <w:rsid w:val="00202C1C"/>
    <w:rsid w:val="002053D2"/>
    <w:rsid w:val="00231EE7"/>
    <w:rsid w:val="00267803"/>
    <w:rsid w:val="00270F0E"/>
    <w:rsid w:val="00272EBD"/>
    <w:rsid w:val="00286DE3"/>
    <w:rsid w:val="002C0B02"/>
    <w:rsid w:val="00300995"/>
    <w:rsid w:val="00302184"/>
    <w:rsid w:val="003216F2"/>
    <w:rsid w:val="00344D45"/>
    <w:rsid w:val="003524D8"/>
    <w:rsid w:val="003612BD"/>
    <w:rsid w:val="003722EF"/>
    <w:rsid w:val="00374AF7"/>
    <w:rsid w:val="00390244"/>
    <w:rsid w:val="003A6F45"/>
    <w:rsid w:val="003B4C41"/>
    <w:rsid w:val="003E04F8"/>
    <w:rsid w:val="00413633"/>
    <w:rsid w:val="00416FB7"/>
    <w:rsid w:val="00480F6B"/>
    <w:rsid w:val="00496A53"/>
    <w:rsid w:val="004A03BF"/>
    <w:rsid w:val="004D1288"/>
    <w:rsid w:val="004D3989"/>
    <w:rsid w:val="004D4DFA"/>
    <w:rsid w:val="004E313F"/>
    <w:rsid w:val="004E6A44"/>
    <w:rsid w:val="004F1E3C"/>
    <w:rsid w:val="004F3491"/>
    <w:rsid w:val="00527429"/>
    <w:rsid w:val="005413B8"/>
    <w:rsid w:val="00541FEE"/>
    <w:rsid w:val="005532B8"/>
    <w:rsid w:val="00564890"/>
    <w:rsid w:val="00575164"/>
    <w:rsid w:val="005A5C04"/>
    <w:rsid w:val="005C7C14"/>
    <w:rsid w:val="005D404D"/>
    <w:rsid w:val="005D7BF3"/>
    <w:rsid w:val="005E32EA"/>
    <w:rsid w:val="0063574A"/>
    <w:rsid w:val="00664F2E"/>
    <w:rsid w:val="006A7F05"/>
    <w:rsid w:val="006B7B5D"/>
    <w:rsid w:val="006C0902"/>
    <w:rsid w:val="006C6EC0"/>
    <w:rsid w:val="006D26EC"/>
    <w:rsid w:val="006D345F"/>
    <w:rsid w:val="006E2C47"/>
    <w:rsid w:val="006F199E"/>
    <w:rsid w:val="00723B84"/>
    <w:rsid w:val="0074380F"/>
    <w:rsid w:val="00761761"/>
    <w:rsid w:val="007B729D"/>
    <w:rsid w:val="007B77DB"/>
    <w:rsid w:val="007D29DB"/>
    <w:rsid w:val="007D4E9F"/>
    <w:rsid w:val="00807C83"/>
    <w:rsid w:val="00835941"/>
    <w:rsid w:val="00836BA3"/>
    <w:rsid w:val="008572B7"/>
    <w:rsid w:val="008A1B78"/>
    <w:rsid w:val="008C4C53"/>
    <w:rsid w:val="008D3FF4"/>
    <w:rsid w:val="00903248"/>
    <w:rsid w:val="00904673"/>
    <w:rsid w:val="00930216"/>
    <w:rsid w:val="009350A4"/>
    <w:rsid w:val="00943461"/>
    <w:rsid w:val="0094459F"/>
    <w:rsid w:val="00945BD4"/>
    <w:rsid w:val="00954537"/>
    <w:rsid w:val="009664CE"/>
    <w:rsid w:val="009841D8"/>
    <w:rsid w:val="00993474"/>
    <w:rsid w:val="009A2DB7"/>
    <w:rsid w:val="009C0231"/>
    <w:rsid w:val="009D71B2"/>
    <w:rsid w:val="009E5D77"/>
    <w:rsid w:val="00A107C0"/>
    <w:rsid w:val="00A1450E"/>
    <w:rsid w:val="00A51D96"/>
    <w:rsid w:val="00A7070D"/>
    <w:rsid w:val="00A75CE9"/>
    <w:rsid w:val="00A86C77"/>
    <w:rsid w:val="00A95572"/>
    <w:rsid w:val="00AC45A0"/>
    <w:rsid w:val="00AC6BAC"/>
    <w:rsid w:val="00AD28CF"/>
    <w:rsid w:val="00AD5E17"/>
    <w:rsid w:val="00AF15C2"/>
    <w:rsid w:val="00B10A85"/>
    <w:rsid w:val="00B25CB7"/>
    <w:rsid w:val="00B41D30"/>
    <w:rsid w:val="00B80DA2"/>
    <w:rsid w:val="00B83DAA"/>
    <w:rsid w:val="00B87B0A"/>
    <w:rsid w:val="00BB0976"/>
    <w:rsid w:val="00BC731D"/>
    <w:rsid w:val="00BD160B"/>
    <w:rsid w:val="00BF32E5"/>
    <w:rsid w:val="00C522A5"/>
    <w:rsid w:val="00C71977"/>
    <w:rsid w:val="00C9584B"/>
    <w:rsid w:val="00CA13F0"/>
    <w:rsid w:val="00CD3726"/>
    <w:rsid w:val="00CE00B1"/>
    <w:rsid w:val="00CF0D6B"/>
    <w:rsid w:val="00D15518"/>
    <w:rsid w:val="00D436CB"/>
    <w:rsid w:val="00D54F7D"/>
    <w:rsid w:val="00D617E7"/>
    <w:rsid w:val="00D70D46"/>
    <w:rsid w:val="00D72EAF"/>
    <w:rsid w:val="00DB398D"/>
    <w:rsid w:val="00DB4B5F"/>
    <w:rsid w:val="00DC0941"/>
    <w:rsid w:val="00DC50E9"/>
    <w:rsid w:val="00DC6E59"/>
    <w:rsid w:val="00DE4504"/>
    <w:rsid w:val="00DE7438"/>
    <w:rsid w:val="00DE7B68"/>
    <w:rsid w:val="00E05D4E"/>
    <w:rsid w:val="00E22CCA"/>
    <w:rsid w:val="00E34B4B"/>
    <w:rsid w:val="00E5328E"/>
    <w:rsid w:val="00E57485"/>
    <w:rsid w:val="00E73E61"/>
    <w:rsid w:val="00E82887"/>
    <w:rsid w:val="00E84F7E"/>
    <w:rsid w:val="00EA720A"/>
    <w:rsid w:val="00EF082F"/>
    <w:rsid w:val="00EF2E84"/>
    <w:rsid w:val="00F01156"/>
    <w:rsid w:val="00F31275"/>
    <w:rsid w:val="00F3401A"/>
    <w:rsid w:val="00F3635C"/>
    <w:rsid w:val="00F53970"/>
    <w:rsid w:val="00F60BE9"/>
    <w:rsid w:val="00F839C4"/>
    <w:rsid w:val="00F85181"/>
    <w:rsid w:val="00FA7633"/>
    <w:rsid w:val="00FC59AF"/>
    <w:rsid w:val="00FD7882"/>
    <w:rsid w:val="00FE1F2B"/>
    <w:rsid w:val="010B49D4"/>
    <w:rsid w:val="01325959"/>
    <w:rsid w:val="014119E8"/>
    <w:rsid w:val="014E4D26"/>
    <w:rsid w:val="015E4B0C"/>
    <w:rsid w:val="01F7442E"/>
    <w:rsid w:val="020C0ED9"/>
    <w:rsid w:val="022E49A5"/>
    <w:rsid w:val="02320B44"/>
    <w:rsid w:val="02673904"/>
    <w:rsid w:val="02764F5E"/>
    <w:rsid w:val="029327DF"/>
    <w:rsid w:val="029E24D2"/>
    <w:rsid w:val="02A1680B"/>
    <w:rsid w:val="0307584A"/>
    <w:rsid w:val="031C63AD"/>
    <w:rsid w:val="032F5800"/>
    <w:rsid w:val="034C311A"/>
    <w:rsid w:val="034D3C4A"/>
    <w:rsid w:val="03A50E79"/>
    <w:rsid w:val="03BA077A"/>
    <w:rsid w:val="03DD7007"/>
    <w:rsid w:val="04215AD1"/>
    <w:rsid w:val="047C57D9"/>
    <w:rsid w:val="04892C40"/>
    <w:rsid w:val="0492098B"/>
    <w:rsid w:val="050012CD"/>
    <w:rsid w:val="05166D40"/>
    <w:rsid w:val="05227A4D"/>
    <w:rsid w:val="05273E2F"/>
    <w:rsid w:val="0539270F"/>
    <w:rsid w:val="05401E3C"/>
    <w:rsid w:val="05847199"/>
    <w:rsid w:val="06B509EE"/>
    <w:rsid w:val="06CA53A0"/>
    <w:rsid w:val="06D9150E"/>
    <w:rsid w:val="07331753"/>
    <w:rsid w:val="076A2A4C"/>
    <w:rsid w:val="078977A3"/>
    <w:rsid w:val="078C66B1"/>
    <w:rsid w:val="0793396B"/>
    <w:rsid w:val="07A67116"/>
    <w:rsid w:val="07BA7915"/>
    <w:rsid w:val="07E84D10"/>
    <w:rsid w:val="07F72B67"/>
    <w:rsid w:val="08021C08"/>
    <w:rsid w:val="080F10E2"/>
    <w:rsid w:val="085841E4"/>
    <w:rsid w:val="08650368"/>
    <w:rsid w:val="08CD2DE5"/>
    <w:rsid w:val="09064736"/>
    <w:rsid w:val="090C0A67"/>
    <w:rsid w:val="090E71FD"/>
    <w:rsid w:val="092158C2"/>
    <w:rsid w:val="093A3360"/>
    <w:rsid w:val="097D159D"/>
    <w:rsid w:val="09A94440"/>
    <w:rsid w:val="09B540C1"/>
    <w:rsid w:val="09BF0534"/>
    <w:rsid w:val="09E040CE"/>
    <w:rsid w:val="09F76BBC"/>
    <w:rsid w:val="0A123246"/>
    <w:rsid w:val="0A163B0E"/>
    <w:rsid w:val="0A2E5CDE"/>
    <w:rsid w:val="0A55592B"/>
    <w:rsid w:val="0A7A004C"/>
    <w:rsid w:val="0A9015F7"/>
    <w:rsid w:val="0AB466EC"/>
    <w:rsid w:val="0ABB6F80"/>
    <w:rsid w:val="0B1F00C0"/>
    <w:rsid w:val="0B3820DD"/>
    <w:rsid w:val="0B494064"/>
    <w:rsid w:val="0BA3283E"/>
    <w:rsid w:val="0BB70B88"/>
    <w:rsid w:val="0BC966AE"/>
    <w:rsid w:val="0C680CA5"/>
    <w:rsid w:val="0C6E5296"/>
    <w:rsid w:val="0CCF0807"/>
    <w:rsid w:val="0CDE22A4"/>
    <w:rsid w:val="0CFF20F8"/>
    <w:rsid w:val="0D0A1EEC"/>
    <w:rsid w:val="0D3F2E71"/>
    <w:rsid w:val="0D50535E"/>
    <w:rsid w:val="0D6E0F90"/>
    <w:rsid w:val="0D7B5AC1"/>
    <w:rsid w:val="0D982D90"/>
    <w:rsid w:val="0DBA220E"/>
    <w:rsid w:val="0E1D0C7B"/>
    <w:rsid w:val="0E1E3B2F"/>
    <w:rsid w:val="0E51144E"/>
    <w:rsid w:val="0E593E96"/>
    <w:rsid w:val="0E64420A"/>
    <w:rsid w:val="0E950F6F"/>
    <w:rsid w:val="0EB86A56"/>
    <w:rsid w:val="0EE2234C"/>
    <w:rsid w:val="0EE25CA8"/>
    <w:rsid w:val="0EF87C4C"/>
    <w:rsid w:val="0F246CBB"/>
    <w:rsid w:val="0F2B3229"/>
    <w:rsid w:val="0F2E3DC1"/>
    <w:rsid w:val="0F57003E"/>
    <w:rsid w:val="0F8F7B6F"/>
    <w:rsid w:val="0FA479A1"/>
    <w:rsid w:val="0FB9210C"/>
    <w:rsid w:val="0FBA308F"/>
    <w:rsid w:val="0FCD50BC"/>
    <w:rsid w:val="0FCF0102"/>
    <w:rsid w:val="0FD04226"/>
    <w:rsid w:val="0FDF6108"/>
    <w:rsid w:val="0FF860FA"/>
    <w:rsid w:val="1006284B"/>
    <w:rsid w:val="10195930"/>
    <w:rsid w:val="104F1973"/>
    <w:rsid w:val="10837D51"/>
    <w:rsid w:val="108E179F"/>
    <w:rsid w:val="10AF5775"/>
    <w:rsid w:val="10EB3A41"/>
    <w:rsid w:val="10EC5FC9"/>
    <w:rsid w:val="10F87C7F"/>
    <w:rsid w:val="110054DE"/>
    <w:rsid w:val="110A10FD"/>
    <w:rsid w:val="112E2B45"/>
    <w:rsid w:val="11425DD6"/>
    <w:rsid w:val="115C186C"/>
    <w:rsid w:val="1187356E"/>
    <w:rsid w:val="119B7972"/>
    <w:rsid w:val="11BF215A"/>
    <w:rsid w:val="11D24892"/>
    <w:rsid w:val="11E6681B"/>
    <w:rsid w:val="122F256B"/>
    <w:rsid w:val="123B0458"/>
    <w:rsid w:val="126C74D4"/>
    <w:rsid w:val="12750BAB"/>
    <w:rsid w:val="127E3D31"/>
    <w:rsid w:val="12C57EBC"/>
    <w:rsid w:val="12D87D03"/>
    <w:rsid w:val="12DB078D"/>
    <w:rsid w:val="12F0648F"/>
    <w:rsid w:val="12F63F5B"/>
    <w:rsid w:val="130510B7"/>
    <w:rsid w:val="13490AA9"/>
    <w:rsid w:val="135742D6"/>
    <w:rsid w:val="138A325D"/>
    <w:rsid w:val="138E0840"/>
    <w:rsid w:val="13942ED4"/>
    <w:rsid w:val="13AF0303"/>
    <w:rsid w:val="13C25BD3"/>
    <w:rsid w:val="13C6790E"/>
    <w:rsid w:val="13D37D41"/>
    <w:rsid w:val="1402756E"/>
    <w:rsid w:val="14840A98"/>
    <w:rsid w:val="1486563F"/>
    <w:rsid w:val="14DC3A8A"/>
    <w:rsid w:val="14E66C05"/>
    <w:rsid w:val="14E82C2F"/>
    <w:rsid w:val="1555332E"/>
    <w:rsid w:val="15787C25"/>
    <w:rsid w:val="15871AAD"/>
    <w:rsid w:val="159410DA"/>
    <w:rsid w:val="15AD0295"/>
    <w:rsid w:val="15AD5534"/>
    <w:rsid w:val="15E70EC9"/>
    <w:rsid w:val="15ED77F6"/>
    <w:rsid w:val="163E7F88"/>
    <w:rsid w:val="1675709E"/>
    <w:rsid w:val="16C05A46"/>
    <w:rsid w:val="16D57A5B"/>
    <w:rsid w:val="16E9649A"/>
    <w:rsid w:val="1724078B"/>
    <w:rsid w:val="17780441"/>
    <w:rsid w:val="177F41C6"/>
    <w:rsid w:val="17E762BA"/>
    <w:rsid w:val="17E76CD0"/>
    <w:rsid w:val="182F433B"/>
    <w:rsid w:val="187C3D1F"/>
    <w:rsid w:val="188E5BF1"/>
    <w:rsid w:val="18907BC7"/>
    <w:rsid w:val="18B7621B"/>
    <w:rsid w:val="18C9228E"/>
    <w:rsid w:val="18C94398"/>
    <w:rsid w:val="19080E91"/>
    <w:rsid w:val="190E765E"/>
    <w:rsid w:val="19654352"/>
    <w:rsid w:val="196812CC"/>
    <w:rsid w:val="196B3464"/>
    <w:rsid w:val="19A11B9A"/>
    <w:rsid w:val="19A25446"/>
    <w:rsid w:val="19B1113E"/>
    <w:rsid w:val="19D7689F"/>
    <w:rsid w:val="19E746E9"/>
    <w:rsid w:val="1A185427"/>
    <w:rsid w:val="1A2E1AE4"/>
    <w:rsid w:val="1A382A40"/>
    <w:rsid w:val="1A4F770A"/>
    <w:rsid w:val="1A535092"/>
    <w:rsid w:val="1A603A08"/>
    <w:rsid w:val="1A8302E2"/>
    <w:rsid w:val="1A9F4FFA"/>
    <w:rsid w:val="1AAA4915"/>
    <w:rsid w:val="1ACE32ED"/>
    <w:rsid w:val="1B134CE7"/>
    <w:rsid w:val="1B2A31F3"/>
    <w:rsid w:val="1B2D4039"/>
    <w:rsid w:val="1B9205E7"/>
    <w:rsid w:val="1BA178EA"/>
    <w:rsid w:val="1BA20EE6"/>
    <w:rsid w:val="1BAE30ED"/>
    <w:rsid w:val="1BE16E3B"/>
    <w:rsid w:val="1BEB6F54"/>
    <w:rsid w:val="1C1C2F15"/>
    <w:rsid w:val="1C8A055B"/>
    <w:rsid w:val="1CDB3D30"/>
    <w:rsid w:val="1CF81873"/>
    <w:rsid w:val="1D235E13"/>
    <w:rsid w:val="1D47260B"/>
    <w:rsid w:val="1D521EF7"/>
    <w:rsid w:val="1D623E59"/>
    <w:rsid w:val="1DCE3C82"/>
    <w:rsid w:val="1DE64E0E"/>
    <w:rsid w:val="1DF176DF"/>
    <w:rsid w:val="1E157803"/>
    <w:rsid w:val="1E3B0108"/>
    <w:rsid w:val="1E975D4B"/>
    <w:rsid w:val="1EAB2078"/>
    <w:rsid w:val="1EB27823"/>
    <w:rsid w:val="1EF25C66"/>
    <w:rsid w:val="1F161649"/>
    <w:rsid w:val="1F265665"/>
    <w:rsid w:val="1F7378E2"/>
    <w:rsid w:val="1F81346E"/>
    <w:rsid w:val="1F831A2C"/>
    <w:rsid w:val="1F8A184D"/>
    <w:rsid w:val="1F98730C"/>
    <w:rsid w:val="1F9E2FB0"/>
    <w:rsid w:val="1FAF0AD1"/>
    <w:rsid w:val="1FF87774"/>
    <w:rsid w:val="1FFE77B7"/>
    <w:rsid w:val="20083080"/>
    <w:rsid w:val="202A40F8"/>
    <w:rsid w:val="202F5ABA"/>
    <w:rsid w:val="20664835"/>
    <w:rsid w:val="2075742D"/>
    <w:rsid w:val="20803BC3"/>
    <w:rsid w:val="208C08DF"/>
    <w:rsid w:val="20917AC1"/>
    <w:rsid w:val="209414A1"/>
    <w:rsid w:val="20A136CD"/>
    <w:rsid w:val="20AA0AED"/>
    <w:rsid w:val="20D361CE"/>
    <w:rsid w:val="212859C7"/>
    <w:rsid w:val="21887818"/>
    <w:rsid w:val="21934923"/>
    <w:rsid w:val="21A821F7"/>
    <w:rsid w:val="21F472D4"/>
    <w:rsid w:val="223248BC"/>
    <w:rsid w:val="2242239F"/>
    <w:rsid w:val="22504113"/>
    <w:rsid w:val="22516D97"/>
    <w:rsid w:val="225A5D9A"/>
    <w:rsid w:val="225E6999"/>
    <w:rsid w:val="227B5308"/>
    <w:rsid w:val="227B5521"/>
    <w:rsid w:val="22823B6A"/>
    <w:rsid w:val="229952F7"/>
    <w:rsid w:val="22BF309D"/>
    <w:rsid w:val="22C3436F"/>
    <w:rsid w:val="23373AFE"/>
    <w:rsid w:val="23484A32"/>
    <w:rsid w:val="23672433"/>
    <w:rsid w:val="23736524"/>
    <w:rsid w:val="238E7054"/>
    <w:rsid w:val="23AF2740"/>
    <w:rsid w:val="23B9108D"/>
    <w:rsid w:val="23C17825"/>
    <w:rsid w:val="23CA1A3E"/>
    <w:rsid w:val="240E6B8C"/>
    <w:rsid w:val="2447019E"/>
    <w:rsid w:val="24753AF1"/>
    <w:rsid w:val="24B9721A"/>
    <w:rsid w:val="24CD2B0E"/>
    <w:rsid w:val="24D21200"/>
    <w:rsid w:val="24FA48F7"/>
    <w:rsid w:val="25892D4F"/>
    <w:rsid w:val="25A51D7E"/>
    <w:rsid w:val="25B77680"/>
    <w:rsid w:val="25C24296"/>
    <w:rsid w:val="26182EDF"/>
    <w:rsid w:val="26326B4A"/>
    <w:rsid w:val="264115D3"/>
    <w:rsid w:val="26411B5F"/>
    <w:rsid w:val="26D24EB0"/>
    <w:rsid w:val="26DB6108"/>
    <w:rsid w:val="26DE376A"/>
    <w:rsid w:val="26F155A3"/>
    <w:rsid w:val="27055CAE"/>
    <w:rsid w:val="270D6465"/>
    <w:rsid w:val="27411DEA"/>
    <w:rsid w:val="27767615"/>
    <w:rsid w:val="27776833"/>
    <w:rsid w:val="27871931"/>
    <w:rsid w:val="27CF31B4"/>
    <w:rsid w:val="283036E0"/>
    <w:rsid w:val="28336503"/>
    <w:rsid w:val="28531A5D"/>
    <w:rsid w:val="28643F53"/>
    <w:rsid w:val="286600AD"/>
    <w:rsid w:val="286F67A8"/>
    <w:rsid w:val="288A7AC3"/>
    <w:rsid w:val="28B16BB3"/>
    <w:rsid w:val="28BA17A5"/>
    <w:rsid w:val="28C108A2"/>
    <w:rsid w:val="28DD7906"/>
    <w:rsid w:val="28E261E4"/>
    <w:rsid w:val="290F089F"/>
    <w:rsid w:val="292E0E87"/>
    <w:rsid w:val="29497702"/>
    <w:rsid w:val="29711C8F"/>
    <w:rsid w:val="29CA51F8"/>
    <w:rsid w:val="29D77AC4"/>
    <w:rsid w:val="2A821ADD"/>
    <w:rsid w:val="2A8D7C78"/>
    <w:rsid w:val="2AC36631"/>
    <w:rsid w:val="2ACC5F95"/>
    <w:rsid w:val="2AF65495"/>
    <w:rsid w:val="2B0E0037"/>
    <w:rsid w:val="2B0F24D2"/>
    <w:rsid w:val="2B1224D0"/>
    <w:rsid w:val="2B5C3023"/>
    <w:rsid w:val="2B6A6973"/>
    <w:rsid w:val="2B8103C3"/>
    <w:rsid w:val="2B924581"/>
    <w:rsid w:val="2B975AD2"/>
    <w:rsid w:val="2B9B2FA6"/>
    <w:rsid w:val="2BD82F15"/>
    <w:rsid w:val="2BEC7E3B"/>
    <w:rsid w:val="2C015F71"/>
    <w:rsid w:val="2C02784B"/>
    <w:rsid w:val="2C1E0B5C"/>
    <w:rsid w:val="2C2A5284"/>
    <w:rsid w:val="2C760419"/>
    <w:rsid w:val="2C7E2DCE"/>
    <w:rsid w:val="2C853E0A"/>
    <w:rsid w:val="2C920577"/>
    <w:rsid w:val="2CB567B1"/>
    <w:rsid w:val="2CB85973"/>
    <w:rsid w:val="2CC205BD"/>
    <w:rsid w:val="2CC63340"/>
    <w:rsid w:val="2CED50CB"/>
    <w:rsid w:val="2CEE35D2"/>
    <w:rsid w:val="2CFE2D3A"/>
    <w:rsid w:val="2D651125"/>
    <w:rsid w:val="2D6C7A40"/>
    <w:rsid w:val="2DDA25AE"/>
    <w:rsid w:val="2E032671"/>
    <w:rsid w:val="2E1720DA"/>
    <w:rsid w:val="2ED5742F"/>
    <w:rsid w:val="2F2C6E2A"/>
    <w:rsid w:val="2F5054A6"/>
    <w:rsid w:val="2F604C95"/>
    <w:rsid w:val="2F6542BB"/>
    <w:rsid w:val="2F6E4BFA"/>
    <w:rsid w:val="2F8356A1"/>
    <w:rsid w:val="2F9D0ED2"/>
    <w:rsid w:val="2FC72D08"/>
    <w:rsid w:val="2FF64423"/>
    <w:rsid w:val="30393C6E"/>
    <w:rsid w:val="303C6B33"/>
    <w:rsid w:val="30774EE3"/>
    <w:rsid w:val="30D96681"/>
    <w:rsid w:val="31093DAB"/>
    <w:rsid w:val="31371C62"/>
    <w:rsid w:val="31454187"/>
    <w:rsid w:val="314C4BC0"/>
    <w:rsid w:val="3151222E"/>
    <w:rsid w:val="31640648"/>
    <w:rsid w:val="31684607"/>
    <w:rsid w:val="31714E7C"/>
    <w:rsid w:val="31CE2920"/>
    <w:rsid w:val="31D83393"/>
    <w:rsid w:val="31E92F3D"/>
    <w:rsid w:val="31F912F5"/>
    <w:rsid w:val="320E1C61"/>
    <w:rsid w:val="323D2C1A"/>
    <w:rsid w:val="323E7424"/>
    <w:rsid w:val="3249153A"/>
    <w:rsid w:val="325F6A8E"/>
    <w:rsid w:val="327025C8"/>
    <w:rsid w:val="327072F7"/>
    <w:rsid w:val="32764A6A"/>
    <w:rsid w:val="3278302F"/>
    <w:rsid w:val="327D41E1"/>
    <w:rsid w:val="32BE5496"/>
    <w:rsid w:val="32E46A21"/>
    <w:rsid w:val="33562E84"/>
    <w:rsid w:val="335661E1"/>
    <w:rsid w:val="33596677"/>
    <w:rsid w:val="338024F2"/>
    <w:rsid w:val="33F40BBD"/>
    <w:rsid w:val="341B5C0A"/>
    <w:rsid w:val="34395531"/>
    <w:rsid w:val="343D1D0B"/>
    <w:rsid w:val="349048D4"/>
    <w:rsid w:val="3497281B"/>
    <w:rsid w:val="34973CC2"/>
    <w:rsid w:val="34BE0C4E"/>
    <w:rsid w:val="34E860F7"/>
    <w:rsid w:val="3527636E"/>
    <w:rsid w:val="352E3390"/>
    <w:rsid w:val="355A171B"/>
    <w:rsid w:val="358570C7"/>
    <w:rsid w:val="359457F4"/>
    <w:rsid w:val="35BD70F1"/>
    <w:rsid w:val="35D55C09"/>
    <w:rsid w:val="361A7576"/>
    <w:rsid w:val="364053C1"/>
    <w:rsid w:val="366825DE"/>
    <w:rsid w:val="36966BE4"/>
    <w:rsid w:val="36A22DF1"/>
    <w:rsid w:val="36B21C29"/>
    <w:rsid w:val="36C31D29"/>
    <w:rsid w:val="36DA64F2"/>
    <w:rsid w:val="3747508A"/>
    <w:rsid w:val="375971ED"/>
    <w:rsid w:val="37804A21"/>
    <w:rsid w:val="378308BE"/>
    <w:rsid w:val="37A228DA"/>
    <w:rsid w:val="37C5781E"/>
    <w:rsid w:val="37C96596"/>
    <w:rsid w:val="382304E1"/>
    <w:rsid w:val="382A4BEC"/>
    <w:rsid w:val="38777BE0"/>
    <w:rsid w:val="3899098D"/>
    <w:rsid w:val="38C14A14"/>
    <w:rsid w:val="38CC64F6"/>
    <w:rsid w:val="38D353F6"/>
    <w:rsid w:val="38EC1F6A"/>
    <w:rsid w:val="3908092E"/>
    <w:rsid w:val="3935172B"/>
    <w:rsid w:val="39427AA0"/>
    <w:rsid w:val="39E129EA"/>
    <w:rsid w:val="39E15BD7"/>
    <w:rsid w:val="39F04665"/>
    <w:rsid w:val="3A0976BF"/>
    <w:rsid w:val="3A0B49D9"/>
    <w:rsid w:val="3A175F52"/>
    <w:rsid w:val="3A185577"/>
    <w:rsid w:val="3A33110D"/>
    <w:rsid w:val="3A415EFF"/>
    <w:rsid w:val="3A42424D"/>
    <w:rsid w:val="3A467B28"/>
    <w:rsid w:val="3A630E7A"/>
    <w:rsid w:val="3A733F87"/>
    <w:rsid w:val="3AA81BD3"/>
    <w:rsid w:val="3AD23F94"/>
    <w:rsid w:val="3AD57EA9"/>
    <w:rsid w:val="3AE528D8"/>
    <w:rsid w:val="3B7342B3"/>
    <w:rsid w:val="3BA0209C"/>
    <w:rsid w:val="3BC71732"/>
    <w:rsid w:val="3C066A47"/>
    <w:rsid w:val="3C2A50BE"/>
    <w:rsid w:val="3C8109D9"/>
    <w:rsid w:val="3C8B4ED6"/>
    <w:rsid w:val="3CB37E02"/>
    <w:rsid w:val="3CD00F91"/>
    <w:rsid w:val="3CFE7252"/>
    <w:rsid w:val="3D0272B1"/>
    <w:rsid w:val="3D1F0875"/>
    <w:rsid w:val="3D48334D"/>
    <w:rsid w:val="3D754B66"/>
    <w:rsid w:val="3DAA467D"/>
    <w:rsid w:val="3DFD30A2"/>
    <w:rsid w:val="3E2E7757"/>
    <w:rsid w:val="3E3D69A1"/>
    <w:rsid w:val="3E554049"/>
    <w:rsid w:val="3EC83E4E"/>
    <w:rsid w:val="3EE63083"/>
    <w:rsid w:val="3EFB5606"/>
    <w:rsid w:val="3EFD5D2B"/>
    <w:rsid w:val="3F0A6E46"/>
    <w:rsid w:val="3F2833A6"/>
    <w:rsid w:val="3F32355F"/>
    <w:rsid w:val="3F59314F"/>
    <w:rsid w:val="3F6D750D"/>
    <w:rsid w:val="3F9A6CD8"/>
    <w:rsid w:val="3FD674FA"/>
    <w:rsid w:val="4031543A"/>
    <w:rsid w:val="40330702"/>
    <w:rsid w:val="403A5708"/>
    <w:rsid w:val="40512EB5"/>
    <w:rsid w:val="40674C0C"/>
    <w:rsid w:val="406F4A78"/>
    <w:rsid w:val="407F3F8A"/>
    <w:rsid w:val="409B0A0F"/>
    <w:rsid w:val="40AA43DF"/>
    <w:rsid w:val="40B472AB"/>
    <w:rsid w:val="40BC7A2C"/>
    <w:rsid w:val="40C0202A"/>
    <w:rsid w:val="40E87F05"/>
    <w:rsid w:val="412A0A25"/>
    <w:rsid w:val="412A4FB4"/>
    <w:rsid w:val="412A623F"/>
    <w:rsid w:val="413036FC"/>
    <w:rsid w:val="413D6355"/>
    <w:rsid w:val="41450D48"/>
    <w:rsid w:val="4157389E"/>
    <w:rsid w:val="41A3320E"/>
    <w:rsid w:val="41F56566"/>
    <w:rsid w:val="41F56B28"/>
    <w:rsid w:val="42010E8F"/>
    <w:rsid w:val="422A144E"/>
    <w:rsid w:val="423614A6"/>
    <w:rsid w:val="42BA0971"/>
    <w:rsid w:val="42DD4A27"/>
    <w:rsid w:val="4314002D"/>
    <w:rsid w:val="43166091"/>
    <w:rsid w:val="43805166"/>
    <w:rsid w:val="43966BCE"/>
    <w:rsid w:val="43C25894"/>
    <w:rsid w:val="43F520E3"/>
    <w:rsid w:val="440E31E3"/>
    <w:rsid w:val="44193631"/>
    <w:rsid w:val="442904C8"/>
    <w:rsid w:val="445B25C7"/>
    <w:rsid w:val="44912862"/>
    <w:rsid w:val="449C7A4C"/>
    <w:rsid w:val="44A15408"/>
    <w:rsid w:val="44BF373A"/>
    <w:rsid w:val="44DE579D"/>
    <w:rsid w:val="44EF7632"/>
    <w:rsid w:val="44FA17D5"/>
    <w:rsid w:val="45272A67"/>
    <w:rsid w:val="454223B5"/>
    <w:rsid w:val="45473EF6"/>
    <w:rsid w:val="456422F7"/>
    <w:rsid w:val="45783700"/>
    <w:rsid w:val="45784D57"/>
    <w:rsid w:val="45800B04"/>
    <w:rsid w:val="45911C62"/>
    <w:rsid w:val="45B9351D"/>
    <w:rsid w:val="46103FF5"/>
    <w:rsid w:val="462F1A26"/>
    <w:rsid w:val="465364A5"/>
    <w:rsid w:val="46594D63"/>
    <w:rsid w:val="465A6507"/>
    <w:rsid w:val="469B26CF"/>
    <w:rsid w:val="46AB52D3"/>
    <w:rsid w:val="46AB5C4E"/>
    <w:rsid w:val="46C559D5"/>
    <w:rsid w:val="46ED247A"/>
    <w:rsid w:val="46FF7B1D"/>
    <w:rsid w:val="47074E21"/>
    <w:rsid w:val="4711145D"/>
    <w:rsid w:val="471378A7"/>
    <w:rsid w:val="472D45E7"/>
    <w:rsid w:val="4731242B"/>
    <w:rsid w:val="4763687F"/>
    <w:rsid w:val="479E169A"/>
    <w:rsid w:val="481D6149"/>
    <w:rsid w:val="48376533"/>
    <w:rsid w:val="48381CB9"/>
    <w:rsid w:val="483D7BEF"/>
    <w:rsid w:val="485443D9"/>
    <w:rsid w:val="48831231"/>
    <w:rsid w:val="48843259"/>
    <w:rsid w:val="48A065CF"/>
    <w:rsid w:val="48FA60F1"/>
    <w:rsid w:val="493B6F99"/>
    <w:rsid w:val="495A117B"/>
    <w:rsid w:val="497739B5"/>
    <w:rsid w:val="499664AD"/>
    <w:rsid w:val="49C42B18"/>
    <w:rsid w:val="49CB38E8"/>
    <w:rsid w:val="49FF7E2A"/>
    <w:rsid w:val="4A126880"/>
    <w:rsid w:val="4A2E2EE7"/>
    <w:rsid w:val="4A2E3F1A"/>
    <w:rsid w:val="4A657686"/>
    <w:rsid w:val="4A9B6CE7"/>
    <w:rsid w:val="4AB939D9"/>
    <w:rsid w:val="4AD62464"/>
    <w:rsid w:val="4AD74559"/>
    <w:rsid w:val="4AE84E5F"/>
    <w:rsid w:val="4AF11993"/>
    <w:rsid w:val="4AF877E0"/>
    <w:rsid w:val="4AFC1D82"/>
    <w:rsid w:val="4B0415B4"/>
    <w:rsid w:val="4B3B6933"/>
    <w:rsid w:val="4B3F067D"/>
    <w:rsid w:val="4B5D75CB"/>
    <w:rsid w:val="4B90234E"/>
    <w:rsid w:val="4C130E3E"/>
    <w:rsid w:val="4C136264"/>
    <w:rsid w:val="4C854029"/>
    <w:rsid w:val="4C9443E0"/>
    <w:rsid w:val="4CA45E17"/>
    <w:rsid w:val="4CBD21DC"/>
    <w:rsid w:val="4CD65B85"/>
    <w:rsid w:val="4CD7248C"/>
    <w:rsid w:val="4CE4501F"/>
    <w:rsid w:val="4CE740E3"/>
    <w:rsid w:val="4D0F79CB"/>
    <w:rsid w:val="4D3976E7"/>
    <w:rsid w:val="4D4F1398"/>
    <w:rsid w:val="4D5F1448"/>
    <w:rsid w:val="4DD41FAE"/>
    <w:rsid w:val="4DEC4E3E"/>
    <w:rsid w:val="4DFE2601"/>
    <w:rsid w:val="4E0A4323"/>
    <w:rsid w:val="4E9A783D"/>
    <w:rsid w:val="4EB3488B"/>
    <w:rsid w:val="4ECD2F2D"/>
    <w:rsid w:val="4ED51FB0"/>
    <w:rsid w:val="4F363848"/>
    <w:rsid w:val="4F8858F2"/>
    <w:rsid w:val="4FCB59E7"/>
    <w:rsid w:val="4FD4275C"/>
    <w:rsid w:val="4FF71B66"/>
    <w:rsid w:val="500D596A"/>
    <w:rsid w:val="503349AF"/>
    <w:rsid w:val="503F2CA0"/>
    <w:rsid w:val="504116FE"/>
    <w:rsid w:val="50662903"/>
    <w:rsid w:val="507B309F"/>
    <w:rsid w:val="50897934"/>
    <w:rsid w:val="50AD548A"/>
    <w:rsid w:val="50D11470"/>
    <w:rsid w:val="51900802"/>
    <w:rsid w:val="51B06791"/>
    <w:rsid w:val="51D9797A"/>
    <w:rsid w:val="51E560E5"/>
    <w:rsid w:val="521B644A"/>
    <w:rsid w:val="528776FC"/>
    <w:rsid w:val="52A4739E"/>
    <w:rsid w:val="52FA2316"/>
    <w:rsid w:val="5325292E"/>
    <w:rsid w:val="53493B68"/>
    <w:rsid w:val="534C64E7"/>
    <w:rsid w:val="536E5CB0"/>
    <w:rsid w:val="53757F93"/>
    <w:rsid w:val="53803BB8"/>
    <w:rsid w:val="53AC3163"/>
    <w:rsid w:val="53B35804"/>
    <w:rsid w:val="53C135E5"/>
    <w:rsid w:val="53C13ACB"/>
    <w:rsid w:val="53E861EB"/>
    <w:rsid w:val="542165A9"/>
    <w:rsid w:val="54345431"/>
    <w:rsid w:val="54464B7A"/>
    <w:rsid w:val="545A0080"/>
    <w:rsid w:val="54935D1F"/>
    <w:rsid w:val="54C07FE5"/>
    <w:rsid w:val="550946C0"/>
    <w:rsid w:val="551645A5"/>
    <w:rsid w:val="554E1451"/>
    <w:rsid w:val="554E18BD"/>
    <w:rsid w:val="5576098E"/>
    <w:rsid w:val="5577763D"/>
    <w:rsid w:val="557A211A"/>
    <w:rsid w:val="558A2B5E"/>
    <w:rsid w:val="559606C4"/>
    <w:rsid w:val="55E864AA"/>
    <w:rsid w:val="561F121F"/>
    <w:rsid w:val="56227FA8"/>
    <w:rsid w:val="56B83319"/>
    <w:rsid w:val="572B3201"/>
    <w:rsid w:val="57355F7F"/>
    <w:rsid w:val="57364BEF"/>
    <w:rsid w:val="573E2C3C"/>
    <w:rsid w:val="574659B6"/>
    <w:rsid w:val="57565555"/>
    <w:rsid w:val="57594CE7"/>
    <w:rsid w:val="576C69C8"/>
    <w:rsid w:val="576F3659"/>
    <w:rsid w:val="577A505B"/>
    <w:rsid w:val="577B5EA5"/>
    <w:rsid w:val="579746D9"/>
    <w:rsid w:val="57C93AF0"/>
    <w:rsid w:val="57D30537"/>
    <w:rsid w:val="57DA440B"/>
    <w:rsid w:val="58092E1C"/>
    <w:rsid w:val="580E30D4"/>
    <w:rsid w:val="582226E2"/>
    <w:rsid w:val="58275B90"/>
    <w:rsid w:val="585E5DDA"/>
    <w:rsid w:val="58834D43"/>
    <w:rsid w:val="58A7733D"/>
    <w:rsid w:val="58B238BB"/>
    <w:rsid w:val="58CB359D"/>
    <w:rsid w:val="5906640A"/>
    <w:rsid w:val="590C74AA"/>
    <w:rsid w:val="591F108B"/>
    <w:rsid w:val="592629C4"/>
    <w:rsid w:val="592C2073"/>
    <w:rsid w:val="594718B9"/>
    <w:rsid w:val="59727F54"/>
    <w:rsid w:val="59810A1D"/>
    <w:rsid w:val="5990595B"/>
    <w:rsid w:val="59E475E5"/>
    <w:rsid w:val="59F10B65"/>
    <w:rsid w:val="5ABB2139"/>
    <w:rsid w:val="5AC53E47"/>
    <w:rsid w:val="5AD3199A"/>
    <w:rsid w:val="5B1074DA"/>
    <w:rsid w:val="5B16501F"/>
    <w:rsid w:val="5B33024D"/>
    <w:rsid w:val="5B3B4AE4"/>
    <w:rsid w:val="5BA83D10"/>
    <w:rsid w:val="5BB1158D"/>
    <w:rsid w:val="5BCE3826"/>
    <w:rsid w:val="5C8D5A35"/>
    <w:rsid w:val="5CBD1565"/>
    <w:rsid w:val="5CCD7AA0"/>
    <w:rsid w:val="5D21472F"/>
    <w:rsid w:val="5D223BDA"/>
    <w:rsid w:val="5DA5690C"/>
    <w:rsid w:val="5DB903D3"/>
    <w:rsid w:val="5DD01075"/>
    <w:rsid w:val="5DD312DA"/>
    <w:rsid w:val="5DD63C0B"/>
    <w:rsid w:val="5DFB312D"/>
    <w:rsid w:val="5E672EF0"/>
    <w:rsid w:val="5E717D9D"/>
    <w:rsid w:val="5E8C1018"/>
    <w:rsid w:val="5E8C6A2C"/>
    <w:rsid w:val="5E982A4F"/>
    <w:rsid w:val="5EC30469"/>
    <w:rsid w:val="5EE26BF1"/>
    <w:rsid w:val="5EE601C3"/>
    <w:rsid w:val="5F253DA6"/>
    <w:rsid w:val="5F512B5E"/>
    <w:rsid w:val="5F665BDD"/>
    <w:rsid w:val="5F7F6BF1"/>
    <w:rsid w:val="5FD05523"/>
    <w:rsid w:val="5FE40206"/>
    <w:rsid w:val="5FF84B59"/>
    <w:rsid w:val="600C459F"/>
    <w:rsid w:val="6037710E"/>
    <w:rsid w:val="605031E8"/>
    <w:rsid w:val="605B308C"/>
    <w:rsid w:val="606F5A19"/>
    <w:rsid w:val="607423C2"/>
    <w:rsid w:val="6079143A"/>
    <w:rsid w:val="60A5673D"/>
    <w:rsid w:val="60B1672C"/>
    <w:rsid w:val="60EF0991"/>
    <w:rsid w:val="611648AE"/>
    <w:rsid w:val="611B13D1"/>
    <w:rsid w:val="6156686A"/>
    <w:rsid w:val="6163613A"/>
    <w:rsid w:val="61654870"/>
    <w:rsid w:val="616F7CFA"/>
    <w:rsid w:val="61874EC4"/>
    <w:rsid w:val="619C22A8"/>
    <w:rsid w:val="61D55D91"/>
    <w:rsid w:val="61D73AC4"/>
    <w:rsid w:val="61E032AE"/>
    <w:rsid w:val="620A5463"/>
    <w:rsid w:val="622F4428"/>
    <w:rsid w:val="626E0791"/>
    <w:rsid w:val="629144F1"/>
    <w:rsid w:val="629721D3"/>
    <w:rsid w:val="631616B1"/>
    <w:rsid w:val="63431DDD"/>
    <w:rsid w:val="6395798A"/>
    <w:rsid w:val="63A15067"/>
    <w:rsid w:val="63C77474"/>
    <w:rsid w:val="63CF6C2B"/>
    <w:rsid w:val="64573146"/>
    <w:rsid w:val="647E299F"/>
    <w:rsid w:val="649A3FB5"/>
    <w:rsid w:val="64BA3B2E"/>
    <w:rsid w:val="64BE07F3"/>
    <w:rsid w:val="64DE2291"/>
    <w:rsid w:val="64ED6351"/>
    <w:rsid w:val="64EF4CBC"/>
    <w:rsid w:val="65054219"/>
    <w:rsid w:val="651C6760"/>
    <w:rsid w:val="652F40B4"/>
    <w:rsid w:val="653721CF"/>
    <w:rsid w:val="654B6DE8"/>
    <w:rsid w:val="655B072B"/>
    <w:rsid w:val="658F4E4B"/>
    <w:rsid w:val="65A51D93"/>
    <w:rsid w:val="65EB7783"/>
    <w:rsid w:val="660274D1"/>
    <w:rsid w:val="6683309A"/>
    <w:rsid w:val="668A047B"/>
    <w:rsid w:val="66A31767"/>
    <w:rsid w:val="66BC1F10"/>
    <w:rsid w:val="673A51C7"/>
    <w:rsid w:val="67826F3A"/>
    <w:rsid w:val="67910076"/>
    <w:rsid w:val="67B6381E"/>
    <w:rsid w:val="67D526F9"/>
    <w:rsid w:val="682D0140"/>
    <w:rsid w:val="684D1E8F"/>
    <w:rsid w:val="685700E9"/>
    <w:rsid w:val="685A113F"/>
    <w:rsid w:val="68DE06BF"/>
    <w:rsid w:val="691075A3"/>
    <w:rsid w:val="6918276D"/>
    <w:rsid w:val="695A0869"/>
    <w:rsid w:val="6960139F"/>
    <w:rsid w:val="698D0728"/>
    <w:rsid w:val="69F5393E"/>
    <w:rsid w:val="6A187C2B"/>
    <w:rsid w:val="6A1C48F1"/>
    <w:rsid w:val="6A6F4694"/>
    <w:rsid w:val="6A790EE2"/>
    <w:rsid w:val="6A953E95"/>
    <w:rsid w:val="6AB12A2A"/>
    <w:rsid w:val="6ACA7541"/>
    <w:rsid w:val="6AE90B73"/>
    <w:rsid w:val="6AFE406D"/>
    <w:rsid w:val="6B3F3F0E"/>
    <w:rsid w:val="6B543BA1"/>
    <w:rsid w:val="6B71657E"/>
    <w:rsid w:val="6BB56835"/>
    <w:rsid w:val="6BFA456E"/>
    <w:rsid w:val="6C204970"/>
    <w:rsid w:val="6C677C64"/>
    <w:rsid w:val="6C696AC9"/>
    <w:rsid w:val="6C6C6777"/>
    <w:rsid w:val="6C7610AE"/>
    <w:rsid w:val="6C8A4A62"/>
    <w:rsid w:val="6C8C7416"/>
    <w:rsid w:val="6C900D0A"/>
    <w:rsid w:val="6CC515BF"/>
    <w:rsid w:val="6D2A5A6C"/>
    <w:rsid w:val="6D8460FF"/>
    <w:rsid w:val="6D852236"/>
    <w:rsid w:val="6D8576CB"/>
    <w:rsid w:val="6DC15669"/>
    <w:rsid w:val="6DE52921"/>
    <w:rsid w:val="6E0E7127"/>
    <w:rsid w:val="6E113F4A"/>
    <w:rsid w:val="6E29041C"/>
    <w:rsid w:val="6E3E2DDB"/>
    <w:rsid w:val="6EAD1D7A"/>
    <w:rsid w:val="6ECE3DD8"/>
    <w:rsid w:val="6F351B78"/>
    <w:rsid w:val="6F707F59"/>
    <w:rsid w:val="6F7942A4"/>
    <w:rsid w:val="6F974ED6"/>
    <w:rsid w:val="6F9C1F7C"/>
    <w:rsid w:val="6FAD0345"/>
    <w:rsid w:val="6FD02F3A"/>
    <w:rsid w:val="6FE45B81"/>
    <w:rsid w:val="702048D7"/>
    <w:rsid w:val="70531787"/>
    <w:rsid w:val="70616526"/>
    <w:rsid w:val="70846386"/>
    <w:rsid w:val="708B2268"/>
    <w:rsid w:val="70943B39"/>
    <w:rsid w:val="709C69E1"/>
    <w:rsid w:val="70BB3278"/>
    <w:rsid w:val="70FF683E"/>
    <w:rsid w:val="713F0E6C"/>
    <w:rsid w:val="714E4FBD"/>
    <w:rsid w:val="71787122"/>
    <w:rsid w:val="718D0A98"/>
    <w:rsid w:val="71BE37AE"/>
    <w:rsid w:val="71CA655A"/>
    <w:rsid w:val="71DC6ADA"/>
    <w:rsid w:val="72145FC0"/>
    <w:rsid w:val="72263CDA"/>
    <w:rsid w:val="722A6B71"/>
    <w:rsid w:val="72385CFD"/>
    <w:rsid w:val="72643F67"/>
    <w:rsid w:val="727F4E18"/>
    <w:rsid w:val="72CF3884"/>
    <w:rsid w:val="735C4E4C"/>
    <w:rsid w:val="743B0201"/>
    <w:rsid w:val="74492B8F"/>
    <w:rsid w:val="74516EB8"/>
    <w:rsid w:val="74590E0C"/>
    <w:rsid w:val="74662C94"/>
    <w:rsid w:val="74BB7CB3"/>
    <w:rsid w:val="74BF4257"/>
    <w:rsid w:val="74CF16DE"/>
    <w:rsid w:val="75004578"/>
    <w:rsid w:val="753B3363"/>
    <w:rsid w:val="755575F5"/>
    <w:rsid w:val="75565302"/>
    <w:rsid w:val="75B375E2"/>
    <w:rsid w:val="75D524F2"/>
    <w:rsid w:val="76126361"/>
    <w:rsid w:val="762D1CFF"/>
    <w:rsid w:val="76447B44"/>
    <w:rsid w:val="76460D49"/>
    <w:rsid w:val="76984263"/>
    <w:rsid w:val="76B43F3E"/>
    <w:rsid w:val="77395649"/>
    <w:rsid w:val="77596D13"/>
    <w:rsid w:val="775D676B"/>
    <w:rsid w:val="77672B7E"/>
    <w:rsid w:val="779D48B6"/>
    <w:rsid w:val="77B30BAB"/>
    <w:rsid w:val="77C1454D"/>
    <w:rsid w:val="77D63DD2"/>
    <w:rsid w:val="77E1543B"/>
    <w:rsid w:val="77E92FF9"/>
    <w:rsid w:val="77ED0A3B"/>
    <w:rsid w:val="77F67607"/>
    <w:rsid w:val="781E3A66"/>
    <w:rsid w:val="782F4665"/>
    <w:rsid w:val="78671234"/>
    <w:rsid w:val="78673E80"/>
    <w:rsid w:val="786B65ED"/>
    <w:rsid w:val="789B1D77"/>
    <w:rsid w:val="78AE009C"/>
    <w:rsid w:val="78AE3F22"/>
    <w:rsid w:val="78B91B97"/>
    <w:rsid w:val="78D51FA7"/>
    <w:rsid w:val="78E14FE3"/>
    <w:rsid w:val="78E55C1D"/>
    <w:rsid w:val="7927097E"/>
    <w:rsid w:val="793D5F9D"/>
    <w:rsid w:val="797F2CCE"/>
    <w:rsid w:val="79BE559D"/>
    <w:rsid w:val="79C96320"/>
    <w:rsid w:val="79F42A72"/>
    <w:rsid w:val="7A0E311C"/>
    <w:rsid w:val="7AD776F7"/>
    <w:rsid w:val="7AEE3A6B"/>
    <w:rsid w:val="7B1E28F3"/>
    <w:rsid w:val="7B3C42CB"/>
    <w:rsid w:val="7B770DFB"/>
    <w:rsid w:val="7BA201D1"/>
    <w:rsid w:val="7BC36656"/>
    <w:rsid w:val="7BD55D16"/>
    <w:rsid w:val="7BE220B2"/>
    <w:rsid w:val="7C387188"/>
    <w:rsid w:val="7C4F4921"/>
    <w:rsid w:val="7C663535"/>
    <w:rsid w:val="7CC05673"/>
    <w:rsid w:val="7CFF26E3"/>
    <w:rsid w:val="7D41012D"/>
    <w:rsid w:val="7D430FF0"/>
    <w:rsid w:val="7D570005"/>
    <w:rsid w:val="7D75675E"/>
    <w:rsid w:val="7D761197"/>
    <w:rsid w:val="7D8C39D6"/>
    <w:rsid w:val="7DC21454"/>
    <w:rsid w:val="7DE777B3"/>
    <w:rsid w:val="7E2B774F"/>
    <w:rsid w:val="7E2C44D7"/>
    <w:rsid w:val="7E2E3434"/>
    <w:rsid w:val="7E31716E"/>
    <w:rsid w:val="7E3B4643"/>
    <w:rsid w:val="7E642268"/>
    <w:rsid w:val="7E670914"/>
    <w:rsid w:val="7E6C0528"/>
    <w:rsid w:val="7E6F022A"/>
    <w:rsid w:val="7E7E1EF2"/>
    <w:rsid w:val="7E872DF2"/>
    <w:rsid w:val="7EA07EA6"/>
    <w:rsid w:val="7EB051C0"/>
    <w:rsid w:val="7EFE6EE4"/>
    <w:rsid w:val="7F0C578B"/>
    <w:rsid w:val="7F1777D4"/>
    <w:rsid w:val="7F1C0BFE"/>
    <w:rsid w:val="7F784779"/>
    <w:rsid w:val="7F8B034D"/>
    <w:rsid w:val="7F9708DF"/>
    <w:rsid w:val="7F9C4A88"/>
    <w:rsid w:val="7FA12E40"/>
    <w:rsid w:val="7FBA068F"/>
    <w:rsid w:val="7FBB31CE"/>
    <w:rsid w:val="7FD161A9"/>
    <w:rsid w:val="7FE729E1"/>
    <w:rsid w:val="7FE8054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547C9AC"/>
  <w15:docId w15:val="{67DFC814-82B7-40FC-801F-3D25431B7B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qFormat="1"/>
    <w:lsdException w:name="header" w:qFormat="1"/>
    <w:lsdException w:name="footer"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unhideWhenUsed="1" w:qFormat="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paragraph" w:styleId="1">
    <w:name w:val="heading 1"/>
    <w:basedOn w:val="a"/>
    <w:next w:val="a"/>
    <w:qFormat/>
    <w:pPr>
      <w:spacing w:line="576" w:lineRule="auto"/>
      <w:outlineLvl w:val="0"/>
    </w:pPr>
    <w:rPr>
      <w:b/>
      <w:kern w:val="44"/>
      <w:sz w:val="44"/>
    </w:rPr>
  </w:style>
  <w:style w:type="paragraph" w:styleId="2">
    <w:name w:val="heading 2"/>
    <w:next w:val="a"/>
    <w:uiPriority w:val="9"/>
    <w:unhideWhenUsed/>
    <w:qFormat/>
    <w:pPr>
      <w:widowControl w:val="0"/>
      <w:spacing w:before="260" w:after="260" w:line="415" w:lineRule="auto"/>
      <w:jc w:val="both"/>
      <w:outlineLvl w:val="1"/>
    </w:pPr>
    <w:rPr>
      <w:rFonts w:asciiTheme="majorHAnsi" w:eastAsiaTheme="majorEastAsia" w:hAnsiTheme="majorHAnsi" w:cstheme="majorBidi"/>
      <w:b/>
      <w:bCs/>
      <w:kern w:val="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semiHidden/>
    <w:unhideWhenUsed/>
    <w:qFormat/>
    <w:pPr>
      <w:jc w:val="left"/>
    </w:pPr>
  </w:style>
  <w:style w:type="paragraph" w:styleId="a5">
    <w:name w:val="Balloon Text"/>
    <w:basedOn w:val="a"/>
    <w:link w:val="a6"/>
    <w:qFormat/>
    <w:rPr>
      <w:sz w:val="18"/>
      <w:szCs w:val="18"/>
    </w:rPr>
  </w:style>
  <w:style w:type="paragraph" w:styleId="a7">
    <w:name w:val="footer"/>
    <w:uiPriority w:val="99"/>
    <w:unhideWhenUsed/>
    <w:qFormat/>
    <w:pPr>
      <w:widowControl w:val="0"/>
      <w:tabs>
        <w:tab w:val="center" w:pos="4153"/>
        <w:tab w:val="right" w:pos="8306"/>
      </w:tabs>
      <w:snapToGrid w:val="0"/>
    </w:pPr>
    <w:rPr>
      <w:rFonts w:asciiTheme="minorHAnsi" w:eastAsiaTheme="minorEastAsia" w:hAnsiTheme="minorHAnsi" w:cstheme="minorBidi"/>
      <w:kern w:val="2"/>
      <w:sz w:val="18"/>
      <w:szCs w:val="18"/>
    </w:rPr>
  </w:style>
  <w:style w:type="paragraph" w:styleId="a8">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TOC1">
    <w:name w:val="toc 1"/>
    <w:basedOn w:val="a"/>
    <w:next w:val="a"/>
    <w:uiPriority w:val="39"/>
    <w:qFormat/>
  </w:style>
  <w:style w:type="paragraph" w:styleId="TOC2">
    <w:name w:val="toc 2"/>
    <w:basedOn w:val="a"/>
    <w:next w:val="a"/>
    <w:uiPriority w:val="39"/>
    <w:qFormat/>
    <w:pPr>
      <w:ind w:leftChars="200" w:left="420"/>
    </w:pPr>
  </w:style>
  <w:style w:type="paragraph" w:styleId="a9">
    <w:name w:val="annotation subject"/>
    <w:basedOn w:val="a3"/>
    <w:next w:val="a3"/>
    <w:link w:val="aa"/>
    <w:semiHidden/>
    <w:unhideWhenUsed/>
    <w:qFormat/>
    <w:rPr>
      <w:b/>
      <w:bCs/>
    </w:rPr>
  </w:style>
  <w:style w:type="character" w:styleId="ab">
    <w:name w:val="Hyperlink"/>
    <w:basedOn w:val="a0"/>
    <w:uiPriority w:val="99"/>
    <w:unhideWhenUsed/>
    <w:qFormat/>
    <w:rPr>
      <w:color w:val="0563C1" w:themeColor="hyperlink"/>
      <w:u w:val="single"/>
    </w:rPr>
  </w:style>
  <w:style w:type="character" w:styleId="ac">
    <w:name w:val="annotation reference"/>
    <w:basedOn w:val="a0"/>
    <w:semiHidden/>
    <w:unhideWhenUsed/>
    <w:qFormat/>
    <w:rPr>
      <w:sz w:val="21"/>
      <w:szCs w:val="21"/>
    </w:rPr>
  </w:style>
  <w:style w:type="paragraph" w:customStyle="1" w:styleId="WPSOffice1">
    <w:name w:val="WPSOffice手动目录 1"/>
    <w:qFormat/>
    <w:rPr>
      <w:rFonts w:asciiTheme="minorHAnsi" w:eastAsiaTheme="minorEastAsia" w:hAnsiTheme="minorHAnsi" w:cstheme="minorBidi"/>
    </w:rPr>
  </w:style>
  <w:style w:type="character" w:customStyle="1" w:styleId="a6">
    <w:name w:val="批注框文本 字符"/>
    <w:basedOn w:val="a0"/>
    <w:link w:val="a5"/>
    <w:qFormat/>
    <w:rPr>
      <w:rFonts w:asciiTheme="minorHAnsi" w:eastAsiaTheme="minorEastAsia" w:hAnsiTheme="minorHAnsi" w:cstheme="minorBidi"/>
      <w:kern w:val="2"/>
      <w:sz w:val="18"/>
      <w:szCs w:val="18"/>
    </w:rPr>
  </w:style>
  <w:style w:type="character" w:customStyle="1" w:styleId="a4">
    <w:name w:val="批注文字 字符"/>
    <w:basedOn w:val="a0"/>
    <w:link w:val="a3"/>
    <w:semiHidden/>
    <w:qFormat/>
    <w:rPr>
      <w:rFonts w:asciiTheme="minorHAnsi" w:eastAsiaTheme="minorEastAsia" w:hAnsiTheme="minorHAnsi" w:cstheme="minorBidi"/>
      <w:kern w:val="2"/>
      <w:sz w:val="21"/>
      <w:szCs w:val="24"/>
    </w:rPr>
  </w:style>
  <w:style w:type="character" w:customStyle="1" w:styleId="aa">
    <w:name w:val="批注主题 字符"/>
    <w:basedOn w:val="a4"/>
    <w:link w:val="a9"/>
    <w:semiHidden/>
    <w:qFormat/>
    <w:rPr>
      <w:rFonts w:asciiTheme="minorHAnsi" w:eastAsiaTheme="minorEastAsia" w:hAnsiTheme="minorHAnsi" w:cstheme="minorBidi"/>
      <w:b/>
      <w:bCs/>
      <w:kern w:val="2"/>
      <w:sz w:val="21"/>
      <w:szCs w:val="24"/>
    </w:rPr>
  </w:style>
  <w:style w:type="character" w:customStyle="1" w:styleId="font01">
    <w:name w:val="font01"/>
    <w:basedOn w:val="a0"/>
    <w:qFormat/>
    <w:rPr>
      <w:rFonts w:ascii="Arial" w:hAnsi="Arial" w:cs="Arial"/>
      <w:color w:val="000000"/>
      <w:sz w:val="22"/>
      <w:szCs w:val="22"/>
      <w:u w:val="none"/>
    </w:rPr>
  </w:style>
  <w:style w:type="character" w:customStyle="1" w:styleId="font11">
    <w:name w:val="font11"/>
    <w:basedOn w:val="a0"/>
    <w:qFormat/>
    <w:rPr>
      <w:rFonts w:ascii="宋体" w:eastAsia="宋体" w:hAnsi="宋体" w:cs="宋体" w:hint="eastAsia"/>
      <w:color w:val="000000"/>
      <w:sz w:val="22"/>
      <w:szCs w:val="22"/>
      <w:u w:val="none"/>
    </w:rPr>
  </w:style>
  <w:style w:type="character" w:customStyle="1" w:styleId="font21">
    <w:name w:val="font21"/>
    <w:basedOn w:val="a0"/>
    <w:qFormat/>
    <w:rPr>
      <w:rFonts w:ascii="宋体" w:eastAsia="宋体" w:hAnsi="宋体" w:cs="宋体" w:hint="eastAsia"/>
      <w:color w:val="000000"/>
      <w:sz w:val="22"/>
      <w:szCs w:val="22"/>
      <w:u w:val="none"/>
    </w:rPr>
  </w:style>
  <w:style w:type="character" w:customStyle="1" w:styleId="font41">
    <w:name w:val="font41"/>
    <w:basedOn w:val="a0"/>
    <w:qFormat/>
    <w:rPr>
      <w:rFonts w:ascii="Calibri" w:hAnsi="Calibri" w:cs="Calibri"/>
      <w:color w:val="000000"/>
      <w:sz w:val="18"/>
      <w:szCs w:val="18"/>
      <w:u w:val="none"/>
    </w:rPr>
  </w:style>
  <w:style w:type="character" w:customStyle="1" w:styleId="font31">
    <w:name w:val="font31"/>
    <w:basedOn w:val="a0"/>
    <w:qFormat/>
    <w:rPr>
      <w:rFonts w:ascii="宋体" w:eastAsia="宋体" w:hAnsi="宋体" w:cs="宋体" w:hint="eastAsia"/>
      <w:color w:val="000000"/>
      <w:sz w:val="18"/>
      <w:szCs w:val="18"/>
      <w:u w:val="none"/>
    </w:rPr>
  </w:style>
  <w:style w:type="character" w:customStyle="1" w:styleId="font71">
    <w:name w:val="font71"/>
    <w:basedOn w:val="a0"/>
    <w:qFormat/>
    <w:rPr>
      <w:rFonts w:ascii="Arial" w:hAnsi="Arial" w:cs="Arial"/>
      <w:color w:val="000000"/>
      <w:sz w:val="18"/>
      <w:szCs w:val="18"/>
      <w:u w:val="none"/>
    </w:rPr>
  </w:style>
  <w:style w:type="character" w:customStyle="1" w:styleId="font61">
    <w:name w:val="font61"/>
    <w:basedOn w:val="a0"/>
    <w:qFormat/>
    <w:rPr>
      <w:rFonts w:ascii="宋体" w:eastAsia="宋体" w:hAnsi="宋体" w:cs="宋体" w:hint="eastAsia"/>
      <w:color w:val="000000"/>
      <w:sz w:val="18"/>
      <w:szCs w:val="18"/>
      <w:u w:val="none"/>
    </w:rPr>
  </w:style>
  <w:style w:type="paragraph" w:styleId="ad">
    <w:name w:val="List Paragraph"/>
    <w:basedOn w:val="a"/>
    <w:uiPriority w:val="99"/>
    <w:unhideWhenUsed/>
    <w:qFormat/>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endnotes" Target="endnotes.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footer" Target="footer2.xml"/><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2049"/>
    <customShpInfo spid="_x0000_s2050"/>
  </customShpExts>
</s:customData>
</file>

<file path=customXml/itemProps1.xml><?xml version="1.0" encoding="utf-8"?>
<ds:datastoreItem xmlns:ds="http://schemas.openxmlformats.org/officeDocument/2006/customXml" ds:itemID="{A2D06B8E-643A-409F-87FD-C548EBAADEEE}">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38</Pages>
  <Words>3121</Words>
  <Characters>17796</Characters>
  <Application>Microsoft Office Word</Application>
  <DocSecurity>0</DocSecurity>
  <Lines>148</Lines>
  <Paragraphs>41</Paragraphs>
  <ScaleCrop>false</ScaleCrop>
  <Company/>
  <LinksUpToDate>false</LinksUpToDate>
  <CharactersWithSpaces>20876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rxtrx</dc:creator>
  <cp:lastModifiedBy>王 章颖</cp:lastModifiedBy>
  <cp:revision>41</cp:revision>
  <cp:lastPrinted>2020-11-06T02:01:00Z</cp:lastPrinted>
  <dcterms:created xsi:type="dcterms:W3CDTF">2020-10-14T01:19:00Z</dcterms:created>
  <dcterms:modified xsi:type="dcterms:W3CDTF">2021-08-11T03:07:00Z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2052-11.3.0.9228</vt:lpwstr>
  </property>
</Properties>
</file>