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D2FD5" w14:textId="02E098BA" w:rsidR="00937F24" w:rsidRPr="003A4E30" w:rsidRDefault="00937F24" w:rsidP="000932D1">
      <w:pPr>
        <w:pStyle w:val="10"/>
        <w:keepNext/>
        <w:keepLines/>
        <w:spacing w:beforeLines="50" w:before="120" w:afterLines="50" w:after="120" w:line="300" w:lineRule="exact"/>
        <w:ind w:right="1205" w:firstLineChars="1176" w:firstLine="2833"/>
        <w:jc w:val="right"/>
        <w:rPr>
          <w:rStyle w:val="1SimHei"/>
          <w:rFonts w:ascii="楷体" w:eastAsia="楷体" w:hAnsi="楷体" w:cs="Times New Roman"/>
          <w:b/>
          <w:bCs/>
          <w:color w:val="000000"/>
          <w:spacing w:val="0"/>
          <w:sz w:val="24"/>
          <w:szCs w:val="24"/>
          <w:lang w:eastAsia="zh-CN"/>
        </w:rPr>
      </w:pPr>
      <w:bookmarkStart w:id="0" w:name="bookmark0"/>
      <w:r w:rsidRPr="003A4E30">
        <w:rPr>
          <w:rStyle w:val="3SimHei"/>
          <w:rFonts w:ascii="楷体" w:eastAsia="楷体" w:hAnsi="楷体" w:cs="Times New Roman" w:hint="eastAsia"/>
          <w:spacing w:val="0"/>
          <w:sz w:val="24"/>
          <w:szCs w:val="24"/>
          <w:lang w:eastAsia="zh-CN"/>
        </w:rPr>
        <w:t>编号：</w:t>
      </w:r>
      <w:bookmarkStart w:id="1" w:name="_Hlk16200760"/>
      <w:r w:rsidR="00B15918" w:rsidRPr="00B15918">
        <w:rPr>
          <w:rStyle w:val="3SimHei"/>
          <w:rFonts w:ascii="楷体" w:eastAsia="楷体" w:hAnsi="楷体" w:cs="Times New Roman"/>
          <w:spacing w:val="0"/>
          <w:sz w:val="24"/>
          <w:szCs w:val="24"/>
          <w:lang w:eastAsia="zh-CN"/>
        </w:rPr>
        <w:t>P2019M17A-RSXL-010-010</w:t>
      </w:r>
      <w:bookmarkEnd w:id="1"/>
    </w:p>
    <w:p w14:paraId="7680BEAA" w14:textId="77777777" w:rsidR="00937F24" w:rsidRPr="003A4E30" w:rsidRDefault="00937F24">
      <w:pPr>
        <w:pStyle w:val="10"/>
        <w:keepNext/>
        <w:keepLines/>
        <w:spacing w:beforeLines="50" w:before="120" w:afterLines="50" w:after="120" w:line="300" w:lineRule="exact"/>
        <w:jc w:val="center"/>
        <w:rPr>
          <w:rStyle w:val="3SimHei"/>
          <w:rFonts w:ascii="楷体" w:eastAsia="楷体" w:hAnsi="楷体" w:cs="Times New Roman"/>
          <w:spacing w:val="0"/>
          <w:sz w:val="24"/>
          <w:szCs w:val="24"/>
          <w:lang w:eastAsia="zh-CN"/>
        </w:rPr>
      </w:pPr>
    </w:p>
    <w:p w14:paraId="34EA5AC5" w14:textId="79A111DC" w:rsidR="00A16D41" w:rsidRPr="003A4E30" w:rsidRDefault="00E04E28">
      <w:pPr>
        <w:pStyle w:val="10"/>
        <w:keepNext/>
        <w:keepLines/>
        <w:spacing w:beforeLines="50" w:before="120" w:afterLines="50" w:after="120" w:line="300" w:lineRule="exact"/>
        <w:jc w:val="center"/>
        <w:rPr>
          <w:rStyle w:val="1SimHei"/>
          <w:rFonts w:ascii="楷体" w:eastAsia="楷体" w:hAnsi="楷体" w:cs="Times New Roman"/>
          <w:b/>
          <w:bCs/>
          <w:spacing w:val="0"/>
          <w:lang w:eastAsia="zh-CN"/>
        </w:rPr>
      </w:pPr>
      <w:bookmarkStart w:id="2" w:name="_Hlk16087773"/>
      <w:proofErr w:type="gramStart"/>
      <w:r w:rsidRPr="003A4E30">
        <w:rPr>
          <w:rStyle w:val="3SimHei"/>
          <w:rFonts w:ascii="楷体" w:eastAsia="楷体" w:hAnsi="楷体" w:cs="Times New Roman" w:hint="eastAsia"/>
          <w:spacing w:val="0"/>
          <w:sz w:val="30"/>
          <w:szCs w:val="30"/>
          <w:lang w:eastAsia="zh-CN"/>
        </w:rPr>
        <w:t>濮</w:t>
      </w:r>
      <w:proofErr w:type="gramEnd"/>
      <w:r w:rsidRPr="003A4E30">
        <w:rPr>
          <w:rStyle w:val="3SimHei"/>
          <w:rFonts w:ascii="楷体" w:eastAsia="楷体" w:hAnsi="楷体" w:cs="Times New Roman" w:hint="eastAsia"/>
          <w:spacing w:val="0"/>
          <w:sz w:val="30"/>
          <w:szCs w:val="30"/>
          <w:lang w:eastAsia="zh-CN"/>
        </w:rPr>
        <w:t>阳圣桦</w:t>
      </w:r>
      <w:r w:rsidRPr="003A4E30">
        <w:rPr>
          <w:rStyle w:val="3SimHei"/>
          <w:rFonts w:ascii="微软雅黑" w:eastAsia="微软雅黑" w:hAnsi="微软雅黑" w:cs="微软雅黑" w:hint="eastAsia"/>
          <w:spacing w:val="0"/>
          <w:sz w:val="30"/>
          <w:szCs w:val="30"/>
          <w:lang w:eastAsia="zh-CN"/>
        </w:rPr>
        <w:t>•</w:t>
      </w:r>
      <w:r w:rsidRPr="003A4E30">
        <w:rPr>
          <w:rStyle w:val="3SimHei"/>
          <w:rFonts w:ascii="楷体" w:eastAsia="楷体" w:hAnsi="楷体" w:cs="Times New Roman" w:hint="eastAsia"/>
          <w:spacing w:val="0"/>
          <w:sz w:val="30"/>
          <w:szCs w:val="30"/>
          <w:lang w:eastAsia="zh-CN"/>
        </w:rPr>
        <w:t>锦江天</w:t>
      </w:r>
      <w:proofErr w:type="gramStart"/>
      <w:r w:rsidRPr="003A4E30">
        <w:rPr>
          <w:rStyle w:val="3SimHei"/>
          <w:rFonts w:ascii="楷体" w:eastAsia="楷体" w:hAnsi="楷体" w:cs="Times New Roman" w:hint="eastAsia"/>
          <w:spacing w:val="0"/>
          <w:sz w:val="30"/>
          <w:szCs w:val="30"/>
          <w:lang w:eastAsia="zh-CN"/>
        </w:rPr>
        <w:t>悦</w:t>
      </w:r>
      <w:proofErr w:type="gramEnd"/>
      <w:r w:rsidRPr="003A4E30">
        <w:rPr>
          <w:rStyle w:val="3SimHei"/>
          <w:rFonts w:ascii="楷体" w:eastAsia="楷体" w:hAnsi="楷体" w:cs="Times New Roman" w:hint="eastAsia"/>
          <w:spacing w:val="0"/>
          <w:sz w:val="30"/>
          <w:szCs w:val="30"/>
          <w:lang w:eastAsia="zh-CN"/>
        </w:rPr>
        <w:t>项目</w:t>
      </w:r>
      <w:bookmarkEnd w:id="2"/>
      <w:r w:rsidRPr="003A4E30">
        <w:rPr>
          <w:rStyle w:val="3SimHei"/>
          <w:rFonts w:ascii="楷体" w:eastAsia="楷体" w:hAnsi="楷体" w:cs="Times New Roman" w:hint="eastAsia"/>
          <w:spacing w:val="0"/>
          <w:sz w:val="30"/>
          <w:szCs w:val="30"/>
          <w:lang w:eastAsia="zh-CN"/>
        </w:rPr>
        <w:t>后期监管顾问咨询合同</w:t>
      </w:r>
    </w:p>
    <w:p w14:paraId="069C9C35" w14:textId="77777777" w:rsidR="00937F24" w:rsidRPr="003A4E30" w:rsidRDefault="00937F24" w:rsidP="00765C5C">
      <w:pPr>
        <w:pStyle w:val="10"/>
        <w:keepNext/>
        <w:keepLines/>
        <w:spacing w:beforeLines="50" w:before="120" w:afterLines="50" w:after="120" w:line="300" w:lineRule="exact"/>
        <w:jc w:val="center"/>
        <w:rPr>
          <w:rStyle w:val="1SimHei"/>
          <w:rFonts w:ascii="楷体" w:eastAsia="楷体" w:hAnsi="楷体" w:cs="Times New Roman"/>
          <w:b/>
          <w:bCs/>
          <w:color w:val="000000"/>
          <w:spacing w:val="0"/>
          <w:sz w:val="24"/>
          <w:szCs w:val="24"/>
          <w:lang w:eastAsia="zh-CN"/>
        </w:rPr>
      </w:pPr>
    </w:p>
    <w:p w14:paraId="41213F6C" w14:textId="77777777" w:rsidR="00937F24" w:rsidRPr="003A4E30" w:rsidRDefault="00937F24">
      <w:pPr>
        <w:pStyle w:val="10"/>
        <w:keepNext/>
        <w:keepLines/>
        <w:spacing w:beforeLines="50" w:before="120" w:afterLines="50" w:after="120" w:line="300" w:lineRule="exact"/>
        <w:rPr>
          <w:rStyle w:val="1SimHei"/>
          <w:rFonts w:ascii="楷体" w:eastAsia="楷体" w:hAnsi="楷体" w:cs="Times New Roman"/>
          <w:b/>
          <w:bCs/>
          <w:spacing w:val="0"/>
          <w:sz w:val="24"/>
          <w:szCs w:val="24"/>
          <w:lang w:eastAsia="zh-CN"/>
        </w:rPr>
      </w:pPr>
      <w:r w:rsidRPr="003A4E30">
        <w:rPr>
          <w:rStyle w:val="1SimHei"/>
          <w:rFonts w:ascii="楷体" w:eastAsia="楷体" w:hAnsi="楷体" w:cs="Times New Roman" w:hint="eastAsia"/>
          <w:b/>
          <w:bCs/>
          <w:spacing w:val="0"/>
          <w:sz w:val="24"/>
          <w:szCs w:val="24"/>
          <w:lang w:eastAsia="zh-CN"/>
        </w:rPr>
        <w:t>委托方：五</w:t>
      </w:r>
      <w:proofErr w:type="gramStart"/>
      <w:r w:rsidRPr="003A4E30">
        <w:rPr>
          <w:rStyle w:val="1SimHei"/>
          <w:rFonts w:ascii="楷体" w:eastAsia="楷体" w:hAnsi="楷体" w:cs="Times New Roman" w:hint="eastAsia"/>
          <w:b/>
          <w:bCs/>
          <w:spacing w:val="0"/>
          <w:sz w:val="24"/>
          <w:szCs w:val="24"/>
          <w:lang w:eastAsia="zh-CN"/>
        </w:rPr>
        <w:t>矿国际</w:t>
      </w:r>
      <w:proofErr w:type="gramEnd"/>
      <w:r w:rsidRPr="003A4E30">
        <w:rPr>
          <w:rStyle w:val="1SimHei"/>
          <w:rFonts w:ascii="楷体" w:eastAsia="楷体" w:hAnsi="楷体" w:cs="Times New Roman" w:hint="eastAsia"/>
          <w:b/>
          <w:bCs/>
          <w:spacing w:val="0"/>
          <w:sz w:val="24"/>
          <w:szCs w:val="24"/>
          <w:lang w:eastAsia="zh-CN"/>
        </w:rPr>
        <w:t>信托有限公司（以下简称“甲方”或“五矿信托”）</w:t>
      </w:r>
      <w:bookmarkEnd w:id="0"/>
    </w:p>
    <w:p w14:paraId="338AE57B" w14:textId="77777777" w:rsidR="00937F24" w:rsidRPr="003A4E30" w:rsidRDefault="00937F24">
      <w:pPr>
        <w:pStyle w:val="10"/>
        <w:keepNext/>
        <w:keepLines/>
        <w:spacing w:beforeLines="50" w:before="120" w:afterLines="50" w:after="120" w:line="300" w:lineRule="exact"/>
        <w:rPr>
          <w:rStyle w:val="1SimHei"/>
          <w:rFonts w:ascii="楷体" w:eastAsia="楷体" w:hAnsi="楷体" w:cs="Times New Roman"/>
          <w:bCs/>
          <w:spacing w:val="0"/>
          <w:sz w:val="24"/>
          <w:szCs w:val="24"/>
          <w:lang w:eastAsia="zh-CN"/>
        </w:rPr>
      </w:pPr>
      <w:r w:rsidRPr="003A4E30">
        <w:rPr>
          <w:rStyle w:val="1SimHei"/>
          <w:rFonts w:ascii="楷体" w:eastAsia="楷体" w:hAnsi="楷体" w:cs="Times New Roman" w:hint="eastAsia"/>
          <w:bCs/>
          <w:spacing w:val="0"/>
          <w:sz w:val="24"/>
          <w:szCs w:val="24"/>
          <w:lang w:eastAsia="zh-CN"/>
        </w:rPr>
        <w:t>法定代表人：王卓</w:t>
      </w:r>
    </w:p>
    <w:p w14:paraId="729271F4" w14:textId="77777777" w:rsidR="00937F24" w:rsidRPr="003A4E30" w:rsidRDefault="00937F24">
      <w:pPr>
        <w:pStyle w:val="10"/>
        <w:keepNext/>
        <w:keepLines/>
        <w:spacing w:beforeLines="50" w:before="120" w:afterLines="50" w:after="120" w:line="300" w:lineRule="exact"/>
        <w:rPr>
          <w:rStyle w:val="1SimHei"/>
          <w:rFonts w:ascii="楷体" w:eastAsia="楷体" w:hAnsi="楷体" w:cs="Times New Roman"/>
          <w:bCs/>
          <w:spacing w:val="0"/>
          <w:sz w:val="24"/>
          <w:szCs w:val="24"/>
          <w:lang w:eastAsia="zh-CN"/>
        </w:rPr>
      </w:pPr>
      <w:r w:rsidRPr="003A4E30">
        <w:rPr>
          <w:rStyle w:val="1SimHei"/>
          <w:rFonts w:ascii="楷体" w:eastAsia="楷体" w:hAnsi="楷体" w:cs="Times New Roman" w:hint="eastAsia"/>
          <w:bCs/>
          <w:spacing w:val="0"/>
          <w:sz w:val="24"/>
          <w:szCs w:val="24"/>
          <w:lang w:eastAsia="zh-CN"/>
        </w:rPr>
        <w:t>住所：青海生物科技产业园纬二路</w:t>
      </w:r>
      <w:r w:rsidRPr="003A4E30">
        <w:rPr>
          <w:rStyle w:val="1SimHei"/>
          <w:rFonts w:ascii="楷体" w:eastAsia="楷体" w:hAnsi="楷体" w:cs="Times New Roman"/>
          <w:bCs/>
          <w:spacing w:val="0"/>
          <w:sz w:val="24"/>
          <w:szCs w:val="24"/>
          <w:lang w:eastAsia="zh-CN"/>
        </w:rPr>
        <w:t>18</w:t>
      </w:r>
      <w:r w:rsidRPr="003A4E30">
        <w:rPr>
          <w:rStyle w:val="1SimHei"/>
          <w:rFonts w:ascii="楷体" w:eastAsia="楷体" w:hAnsi="楷体" w:cs="Times New Roman" w:hint="eastAsia"/>
          <w:bCs/>
          <w:spacing w:val="0"/>
          <w:sz w:val="24"/>
          <w:szCs w:val="24"/>
          <w:lang w:eastAsia="zh-CN"/>
        </w:rPr>
        <w:t>号</w:t>
      </w:r>
    </w:p>
    <w:p w14:paraId="772A8869" w14:textId="77777777" w:rsidR="00937F24" w:rsidRPr="000932D1" w:rsidRDefault="00937F24">
      <w:pPr>
        <w:pStyle w:val="10"/>
        <w:keepNext/>
        <w:keepLines/>
        <w:spacing w:beforeLines="50" w:before="120" w:afterLines="50" w:after="120" w:line="300" w:lineRule="exact"/>
        <w:rPr>
          <w:rStyle w:val="1SimHei"/>
          <w:rFonts w:ascii="楷体" w:eastAsia="楷体" w:hAnsi="楷体" w:cs="Times New Roman"/>
          <w:bCs/>
          <w:spacing w:val="0"/>
          <w:sz w:val="24"/>
          <w:szCs w:val="24"/>
        </w:rPr>
      </w:pPr>
      <w:r w:rsidRPr="003A4E30">
        <w:rPr>
          <w:rStyle w:val="1SimHei"/>
          <w:rFonts w:ascii="楷体" w:eastAsia="楷体" w:hAnsi="楷体" w:cs="Times New Roman" w:hint="eastAsia"/>
          <w:bCs/>
          <w:spacing w:val="0"/>
          <w:sz w:val="24"/>
          <w:szCs w:val="24"/>
          <w:lang w:eastAsia="zh-CN"/>
        </w:rPr>
        <w:t>邮编：</w:t>
      </w:r>
      <w:r w:rsidRPr="003A4E30">
        <w:rPr>
          <w:rStyle w:val="1SimHei"/>
          <w:rFonts w:ascii="楷体" w:eastAsia="楷体" w:hAnsi="楷体" w:cs="Times New Roman"/>
          <w:bCs/>
          <w:spacing w:val="0"/>
          <w:sz w:val="24"/>
          <w:szCs w:val="24"/>
          <w:lang w:eastAsia="zh-CN"/>
        </w:rPr>
        <w:t>810003</w:t>
      </w:r>
    </w:p>
    <w:p w14:paraId="35C01E34" w14:textId="77777777" w:rsidR="00073A70" w:rsidRPr="000932D1" w:rsidRDefault="00073A70">
      <w:pPr>
        <w:pStyle w:val="10"/>
        <w:keepNext/>
        <w:keepLines/>
        <w:spacing w:beforeLines="50" w:before="120" w:afterLines="50" w:after="120" w:line="300" w:lineRule="exact"/>
        <w:rPr>
          <w:rStyle w:val="1SimHei"/>
          <w:rFonts w:ascii="楷体" w:eastAsia="楷体" w:hAnsi="楷体" w:cs="Times New Roman"/>
          <w:b/>
          <w:bCs/>
          <w:spacing w:val="0"/>
          <w:sz w:val="24"/>
          <w:szCs w:val="24"/>
        </w:rPr>
      </w:pPr>
    </w:p>
    <w:p w14:paraId="265386AF" w14:textId="3CE2C0EF" w:rsidR="00937F24" w:rsidRPr="003A4E30" w:rsidRDefault="00937F24">
      <w:pPr>
        <w:pStyle w:val="10"/>
        <w:keepNext/>
        <w:keepLines/>
        <w:spacing w:beforeLines="50" w:before="120" w:afterLines="50" w:after="120" w:line="300" w:lineRule="exact"/>
        <w:rPr>
          <w:rStyle w:val="1SimHei"/>
          <w:rFonts w:ascii="楷体" w:eastAsia="楷体" w:hAnsi="楷体" w:cs="Times New Roman"/>
          <w:b/>
          <w:spacing w:val="0"/>
          <w:sz w:val="24"/>
          <w:szCs w:val="24"/>
          <w:lang w:eastAsia="zh-CN"/>
        </w:rPr>
      </w:pPr>
      <w:r w:rsidRPr="003A4E30">
        <w:rPr>
          <w:rStyle w:val="1SimHei"/>
          <w:rFonts w:ascii="楷体" w:eastAsia="楷体" w:hAnsi="楷体" w:cs="Times New Roman" w:hint="eastAsia"/>
          <w:b/>
          <w:spacing w:val="0"/>
          <w:sz w:val="24"/>
          <w:szCs w:val="24"/>
          <w:lang w:eastAsia="zh-CN"/>
        </w:rPr>
        <w:t>受托方：</w:t>
      </w:r>
      <w:proofErr w:type="gramStart"/>
      <w:r w:rsidR="00E04E28" w:rsidRPr="003A4E30">
        <w:rPr>
          <w:rStyle w:val="1SimHei"/>
          <w:rFonts w:ascii="楷体" w:eastAsia="楷体" w:hAnsi="楷体" w:cs="Times New Roman" w:hint="eastAsia"/>
          <w:b/>
          <w:spacing w:val="0"/>
          <w:sz w:val="24"/>
          <w:szCs w:val="24"/>
          <w:lang w:eastAsia="zh-CN"/>
        </w:rPr>
        <w:t>北京康正宏</w:t>
      </w:r>
      <w:proofErr w:type="gramEnd"/>
      <w:r w:rsidR="00E04E28" w:rsidRPr="003A4E30">
        <w:rPr>
          <w:rStyle w:val="1SimHei"/>
          <w:rFonts w:ascii="楷体" w:eastAsia="楷体" w:hAnsi="楷体" w:cs="Times New Roman" w:hint="eastAsia"/>
          <w:b/>
          <w:spacing w:val="0"/>
          <w:sz w:val="24"/>
          <w:szCs w:val="24"/>
          <w:lang w:eastAsia="zh-CN"/>
        </w:rPr>
        <w:t>基房地产评估有限公司</w:t>
      </w:r>
      <w:r w:rsidRPr="003A4E30">
        <w:rPr>
          <w:rStyle w:val="1SimHei"/>
          <w:rFonts w:ascii="楷体" w:eastAsia="楷体" w:hAnsi="楷体" w:cs="Times New Roman" w:hint="eastAsia"/>
          <w:b/>
          <w:spacing w:val="0"/>
          <w:sz w:val="24"/>
          <w:szCs w:val="24"/>
          <w:lang w:eastAsia="zh-CN"/>
        </w:rPr>
        <w:t>（以下简称“</w:t>
      </w:r>
      <w:r w:rsidR="005253F9" w:rsidRPr="003A4E30">
        <w:rPr>
          <w:rStyle w:val="1SimHei"/>
          <w:rFonts w:ascii="楷体" w:eastAsia="楷体" w:hAnsi="楷体" w:cs="Times New Roman" w:hint="eastAsia"/>
          <w:b/>
          <w:spacing w:val="0"/>
          <w:sz w:val="24"/>
          <w:szCs w:val="24"/>
          <w:lang w:eastAsia="zh-CN"/>
        </w:rPr>
        <w:t>乙方</w:t>
      </w:r>
      <w:r w:rsidRPr="003A4E30">
        <w:rPr>
          <w:rStyle w:val="1SimHei"/>
          <w:rFonts w:ascii="楷体" w:eastAsia="楷体" w:hAnsi="楷体" w:cs="Times New Roman" w:hint="eastAsia"/>
          <w:b/>
          <w:spacing w:val="0"/>
          <w:sz w:val="24"/>
          <w:szCs w:val="24"/>
          <w:lang w:eastAsia="zh-CN"/>
        </w:rPr>
        <w:t>”或“</w:t>
      </w:r>
      <w:r w:rsidR="00E04E28" w:rsidRPr="003A4E30">
        <w:rPr>
          <w:rStyle w:val="1SimHei"/>
          <w:rFonts w:ascii="楷体" w:eastAsia="楷体" w:hAnsi="楷体" w:cs="Times New Roman" w:hint="eastAsia"/>
          <w:b/>
          <w:spacing w:val="0"/>
          <w:sz w:val="24"/>
          <w:szCs w:val="24"/>
          <w:lang w:eastAsia="zh-CN"/>
        </w:rPr>
        <w:t>康正宏基</w:t>
      </w:r>
      <w:r w:rsidRPr="003A4E30">
        <w:rPr>
          <w:rStyle w:val="1SimHei"/>
          <w:rFonts w:ascii="楷体" w:eastAsia="楷体" w:hAnsi="楷体" w:cs="Times New Roman" w:hint="eastAsia"/>
          <w:b/>
          <w:spacing w:val="0"/>
          <w:sz w:val="24"/>
          <w:szCs w:val="24"/>
          <w:lang w:eastAsia="zh-CN"/>
        </w:rPr>
        <w:t>”</w:t>
      </w:r>
      <w:r w:rsidR="00A76780" w:rsidRPr="003A4E30">
        <w:rPr>
          <w:rStyle w:val="1SimHei"/>
          <w:rFonts w:ascii="楷体" w:eastAsia="楷体" w:hAnsi="楷体" w:cs="Times New Roman" w:hint="eastAsia"/>
          <w:b/>
          <w:spacing w:val="0"/>
          <w:sz w:val="24"/>
          <w:szCs w:val="24"/>
          <w:lang w:eastAsia="zh-CN"/>
        </w:rPr>
        <w:t>或“监管公司”</w:t>
      </w:r>
      <w:r w:rsidRPr="003A4E30">
        <w:rPr>
          <w:rStyle w:val="1SimHei"/>
          <w:rFonts w:ascii="楷体" w:eastAsia="楷体" w:hAnsi="楷体" w:cs="Times New Roman"/>
          <w:b/>
          <w:spacing w:val="0"/>
          <w:sz w:val="24"/>
          <w:szCs w:val="24"/>
          <w:lang w:eastAsia="zh-CN"/>
        </w:rPr>
        <w:t>)</w:t>
      </w:r>
    </w:p>
    <w:p w14:paraId="6D62C096" w14:textId="6210747A" w:rsidR="00937F24" w:rsidRPr="003A4E30" w:rsidRDefault="00937F24">
      <w:pPr>
        <w:pStyle w:val="10"/>
        <w:keepNext/>
        <w:keepLines/>
        <w:spacing w:beforeLines="50" w:before="120" w:afterLines="50" w:after="120" w:line="300" w:lineRule="exact"/>
        <w:rPr>
          <w:rStyle w:val="1SimHei"/>
          <w:rFonts w:ascii="楷体" w:eastAsia="楷体" w:hAnsi="楷体" w:cs="Times New Roman"/>
          <w:spacing w:val="0"/>
          <w:sz w:val="24"/>
          <w:szCs w:val="24"/>
          <w:lang w:eastAsia="zh-CN"/>
        </w:rPr>
      </w:pPr>
      <w:r w:rsidRPr="003A4E30">
        <w:rPr>
          <w:rStyle w:val="1SimHei"/>
          <w:rFonts w:ascii="楷体" w:eastAsia="楷体" w:hAnsi="楷体" w:cs="Times New Roman" w:hint="eastAsia"/>
          <w:spacing w:val="0"/>
          <w:sz w:val="24"/>
          <w:szCs w:val="24"/>
          <w:lang w:eastAsia="zh-CN"/>
        </w:rPr>
        <w:t>法定代表人：</w:t>
      </w:r>
      <w:r w:rsidR="009244D5" w:rsidRPr="003A4E30">
        <w:rPr>
          <w:rStyle w:val="1SimHei"/>
          <w:rFonts w:ascii="楷体" w:eastAsia="楷体" w:hAnsi="楷体" w:cs="Times New Roman" w:hint="eastAsia"/>
          <w:spacing w:val="0"/>
          <w:sz w:val="24"/>
          <w:szCs w:val="24"/>
          <w:lang w:eastAsia="zh-CN"/>
        </w:rPr>
        <w:t>齐宏</w:t>
      </w:r>
    </w:p>
    <w:p w14:paraId="0083329B" w14:textId="6E38E046" w:rsidR="00937F24" w:rsidRPr="003A4E30" w:rsidRDefault="00937F24">
      <w:pPr>
        <w:pStyle w:val="10"/>
        <w:keepNext/>
        <w:keepLines/>
        <w:spacing w:beforeLines="50" w:before="120" w:afterLines="50" w:after="120" w:line="300" w:lineRule="exact"/>
        <w:rPr>
          <w:rStyle w:val="1SimHei"/>
          <w:rFonts w:ascii="楷体" w:eastAsia="楷体" w:hAnsi="楷体" w:cs="Times New Roman"/>
          <w:spacing w:val="0"/>
          <w:sz w:val="24"/>
          <w:szCs w:val="24"/>
          <w:lang w:eastAsia="zh-CN"/>
        </w:rPr>
      </w:pPr>
      <w:r w:rsidRPr="003A4E30">
        <w:rPr>
          <w:rStyle w:val="1SimHei"/>
          <w:rFonts w:ascii="楷体" w:eastAsia="楷体" w:hAnsi="楷体" w:cs="Times New Roman" w:hint="eastAsia"/>
          <w:spacing w:val="0"/>
          <w:sz w:val="24"/>
          <w:szCs w:val="24"/>
          <w:lang w:eastAsia="zh-CN"/>
        </w:rPr>
        <w:t>住所：</w:t>
      </w:r>
      <w:r w:rsidR="009244D5" w:rsidRPr="003A4E30">
        <w:rPr>
          <w:rStyle w:val="1SimHei"/>
          <w:rFonts w:ascii="楷体" w:eastAsia="楷体" w:hAnsi="楷体" w:cs="Times New Roman" w:hint="eastAsia"/>
          <w:spacing w:val="0"/>
          <w:sz w:val="24"/>
          <w:szCs w:val="24"/>
          <w:lang w:eastAsia="zh-CN"/>
        </w:rPr>
        <w:t>北京市丰台</w:t>
      </w:r>
      <w:proofErr w:type="gramStart"/>
      <w:r w:rsidR="009244D5" w:rsidRPr="003A4E30">
        <w:rPr>
          <w:rStyle w:val="1SimHei"/>
          <w:rFonts w:ascii="楷体" w:eastAsia="楷体" w:hAnsi="楷体" w:cs="Times New Roman" w:hint="eastAsia"/>
          <w:spacing w:val="0"/>
          <w:sz w:val="24"/>
          <w:szCs w:val="24"/>
          <w:lang w:eastAsia="zh-CN"/>
        </w:rPr>
        <w:t>区芳城园</w:t>
      </w:r>
      <w:proofErr w:type="gramEnd"/>
      <w:r w:rsidR="009244D5" w:rsidRPr="003A4E30">
        <w:rPr>
          <w:rStyle w:val="1SimHei"/>
          <w:rFonts w:ascii="楷体" w:eastAsia="楷体" w:hAnsi="楷体" w:cs="Times New Roman" w:hint="eastAsia"/>
          <w:spacing w:val="0"/>
          <w:sz w:val="24"/>
          <w:szCs w:val="24"/>
          <w:lang w:eastAsia="zh-CN"/>
        </w:rPr>
        <w:t>一区</w:t>
      </w:r>
      <w:r w:rsidR="009244D5" w:rsidRPr="003A4E30">
        <w:rPr>
          <w:rStyle w:val="1SimHei"/>
          <w:rFonts w:ascii="楷体" w:eastAsia="楷体" w:hAnsi="楷体" w:cs="Times New Roman"/>
          <w:spacing w:val="0"/>
          <w:sz w:val="24"/>
          <w:szCs w:val="24"/>
          <w:lang w:eastAsia="zh-CN"/>
        </w:rPr>
        <w:t>16</w:t>
      </w:r>
      <w:r w:rsidR="009244D5" w:rsidRPr="003A4E30">
        <w:rPr>
          <w:rStyle w:val="1SimHei"/>
          <w:rFonts w:ascii="楷体" w:eastAsia="楷体" w:hAnsi="楷体" w:cs="Times New Roman" w:hint="eastAsia"/>
          <w:spacing w:val="0"/>
          <w:sz w:val="24"/>
          <w:szCs w:val="24"/>
          <w:lang w:eastAsia="zh-CN"/>
        </w:rPr>
        <w:t>号楼</w:t>
      </w:r>
      <w:r w:rsidR="009244D5" w:rsidRPr="003A4E30">
        <w:rPr>
          <w:rStyle w:val="1SimHei"/>
          <w:rFonts w:ascii="楷体" w:eastAsia="楷体" w:hAnsi="楷体" w:cs="Times New Roman"/>
          <w:spacing w:val="0"/>
          <w:sz w:val="24"/>
          <w:szCs w:val="24"/>
          <w:lang w:eastAsia="zh-CN"/>
        </w:rPr>
        <w:t>2</w:t>
      </w:r>
      <w:r w:rsidR="009244D5" w:rsidRPr="003A4E30">
        <w:rPr>
          <w:rStyle w:val="1SimHei"/>
          <w:rFonts w:ascii="楷体" w:eastAsia="楷体" w:hAnsi="楷体" w:cs="Times New Roman" w:hint="eastAsia"/>
          <w:spacing w:val="0"/>
          <w:sz w:val="24"/>
          <w:szCs w:val="24"/>
          <w:lang w:eastAsia="zh-CN"/>
        </w:rPr>
        <w:t>层</w:t>
      </w:r>
      <w:r w:rsidR="009244D5" w:rsidRPr="003A4E30">
        <w:rPr>
          <w:rStyle w:val="1SimHei"/>
          <w:rFonts w:ascii="楷体" w:eastAsia="楷体" w:hAnsi="楷体" w:cs="Times New Roman"/>
          <w:spacing w:val="0"/>
          <w:sz w:val="24"/>
          <w:szCs w:val="24"/>
          <w:lang w:eastAsia="zh-CN"/>
        </w:rPr>
        <w:t>2</w:t>
      </w:r>
      <w:r w:rsidR="009244D5" w:rsidRPr="003A4E30">
        <w:rPr>
          <w:rStyle w:val="1SimHei"/>
          <w:rFonts w:ascii="楷体" w:eastAsia="楷体" w:hAnsi="楷体" w:cs="Times New Roman" w:hint="eastAsia"/>
          <w:spacing w:val="0"/>
          <w:sz w:val="24"/>
          <w:szCs w:val="24"/>
          <w:lang w:eastAsia="zh-CN"/>
        </w:rPr>
        <w:t>门配套公建</w:t>
      </w:r>
      <w:r w:rsidR="009244D5" w:rsidRPr="003A4E30">
        <w:rPr>
          <w:rStyle w:val="1SimHei"/>
          <w:rFonts w:ascii="楷体" w:eastAsia="楷体" w:hAnsi="楷体" w:cs="Times New Roman"/>
          <w:spacing w:val="0"/>
          <w:sz w:val="24"/>
          <w:szCs w:val="24"/>
          <w:lang w:eastAsia="zh-CN"/>
        </w:rPr>
        <w:t>01</w:t>
      </w:r>
    </w:p>
    <w:p w14:paraId="44391E61" w14:textId="0A688BEE" w:rsidR="00937F24" w:rsidRPr="000932D1" w:rsidRDefault="00937F24">
      <w:pPr>
        <w:pStyle w:val="10"/>
        <w:keepNext/>
        <w:keepLines/>
        <w:spacing w:beforeLines="50" w:before="120" w:afterLines="50" w:after="120" w:line="300" w:lineRule="exact"/>
        <w:rPr>
          <w:rStyle w:val="1SimHei"/>
          <w:rFonts w:ascii="楷体" w:eastAsia="楷体" w:hAnsi="楷体" w:cs="Times New Roman"/>
          <w:spacing w:val="0"/>
          <w:sz w:val="24"/>
          <w:szCs w:val="24"/>
        </w:rPr>
      </w:pPr>
      <w:r w:rsidRPr="003A4E30">
        <w:rPr>
          <w:rStyle w:val="1SimHei"/>
          <w:rFonts w:ascii="楷体" w:eastAsia="楷体" w:hAnsi="楷体" w:cs="Times New Roman" w:hint="eastAsia"/>
          <w:spacing w:val="0"/>
          <w:sz w:val="24"/>
          <w:szCs w:val="24"/>
          <w:lang w:eastAsia="zh-CN"/>
        </w:rPr>
        <w:t>邮编：</w:t>
      </w:r>
      <w:r w:rsidR="00B15918" w:rsidRPr="00B15918">
        <w:rPr>
          <w:rStyle w:val="1SimHei"/>
          <w:rFonts w:ascii="楷体" w:eastAsia="楷体" w:hAnsi="楷体" w:cs="Times New Roman"/>
          <w:spacing w:val="0"/>
          <w:sz w:val="24"/>
          <w:szCs w:val="24"/>
          <w:lang w:eastAsia="zh-CN"/>
        </w:rPr>
        <w:t>100071</w:t>
      </w:r>
    </w:p>
    <w:p w14:paraId="5E4F404F" w14:textId="77777777" w:rsidR="00937F24" w:rsidRPr="003A4E30" w:rsidRDefault="00937F24">
      <w:pPr>
        <w:pStyle w:val="10"/>
        <w:keepNext/>
        <w:keepLines/>
        <w:spacing w:beforeLines="50" w:before="120" w:afterLines="50" w:after="120" w:line="300" w:lineRule="exact"/>
        <w:rPr>
          <w:rStyle w:val="1SimHei"/>
          <w:rFonts w:ascii="楷体" w:eastAsia="楷体" w:hAnsi="楷体" w:cs="Times New Roman"/>
          <w:b/>
          <w:bCs/>
          <w:spacing w:val="0"/>
          <w:sz w:val="24"/>
          <w:szCs w:val="24"/>
          <w:lang w:eastAsia="zh-CN"/>
        </w:rPr>
      </w:pPr>
    </w:p>
    <w:p w14:paraId="21631089" w14:textId="031E3E22" w:rsidR="00937F24" w:rsidRPr="003A4E30" w:rsidRDefault="00937F24">
      <w:pPr>
        <w:pStyle w:val="10"/>
        <w:keepNext/>
        <w:keepLines/>
        <w:spacing w:beforeLines="50" w:before="120" w:afterLines="50" w:after="120" w:line="300" w:lineRule="exact"/>
        <w:rPr>
          <w:rStyle w:val="1SimHei"/>
          <w:rFonts w:ascii="楷体" w:eastAsia="楷体" w:hAnsi="楷体" w:cs="Times New Roman"/>
          <w:b/>
          <w:bCs/>
          <w:spacing w:val="0"/>
          <w:sz w:val="24"/>
          <w:szCs w:val="24"/>
          <w:lang w:eastAsia="zh-CN"/>
        </w:rPr>
      </w:pPr>
      <w:r w:rsidRPr="003A4E30">
        <w:rPr>
          <w:rStyle w:val="1SimHei"/>
          <w:rFonts w:ascii="楷体" w:eastAsia="楷体" w:hAnsi="楷体" w:cs="Times New Roman" w:hint="eastAsia"/>
          <w:b/>
          <w:bCs/>
          <w:spacing w:val="0"/>
          <w:sz w:val="24"/>
          <w:szCs w:val="24"/>
          <w:lang w:eastAsia="zh-CN"/>
        </w:rPr>
        <w:t>被监管方</w:t>
      </w:r>
      <w:r w:rsidR="003A1CBF" w:rsidRPr="003A4E30">
        <w:rPr>
          <w:rStyle w:val="1SimHei"/>
          <w:rFonts w:ascii="楷体" w:eastAsia="楷体" w:hAnsi="楷体" w:cs="Times New Roman"/>
          <w:b/>
          <w:bCs/>
          <w:spacing w:val="0"/>
          <w:sz w:val="24"/>
          <w:szCs w:val="24"/>
          <w:lang w:eastAsia="zh-CN"/>
        </w:rPr>
        <w:t>/项目公司</w:t>
      </w:r>
      <w:r w:rsidRPr="003A4E30">
        <w:rPr>
          <w:rStyle w:val="1SimHei"/>
          <w:rFonts w:ascii="楷体" w:eastAsia="楷体" w:hAnsi="楷体" w:cs="Times New Roman" w:hint="eastAsia"/>
          <w:b/>
          <w:bCs/>
          <w:spacing w:val="0"/>
          <w:sz w:val="24"/>
          <w:szCs w:val="24"/>
          <w:lang w:eastAsia="zh-CN"/>
        </w:rPr>
        <w:t>：</w:t>
      </w:r>
      <w:proofErr w:type="gramStart"/>
      <w:r w:rsidR="00E04E28" w:rsidRPr="003A4E30">
        <w:rPr>
          <w:rStyle w:val="1SimHei"/>
          <w:rFonts w:ascii="楷体" w:eastAsia="楷体" w:hAnsi="楷体" w:cs="Times New Roman" w:hint="eastAsia"/>
          <w:b/>
          <w:bCs/>
          <w:spacing w:val="0"/>
          <w:sz w:val="24"/>
          <w:szCs w:val="24"/>
          <w:lang w:eastAsia="zh-CN"/>
        </w:rPr>
        <w:t>濮</w:t>
      </w:r>
      <w:proofErr w:type="gramEnd"/>
      <w:r w:rsidR="00E04E28" w:rsidRPr="003A4E30">
        <w:rPr>
          <w:rStyle w:val="1SimHei"/>
          <w:rFonts w:ascii="楷体" w:eastAsia="楷体" w:hAnsi="楷体" w:cs="Times New Roman" w:hint="eastAsia"/>
          <w:b/>
          <w:bCs/>
          <w:spacing w:val="0"/>
          <w:sz w:val="24"/>
          <w:szCs w:val="24"/>
          <w:lang w:eastAsia="zh-CN"/>
        </w:rPr>
        <w:t>阳圣桦</w:t>
      </w:r>
      <w:proofErr w:type="gramStart"/>
      <w:r w:rsidR="00E04E28" w:rsidRPr="003A4E30">
        <w:rPr>
          <w:rStyle w:val="1SimHei"/>
          <w:rFonts w:ascii="楷体" w:eastAsia="楷体" w:hAnsi="楷体" w:cs="Times New Roman" w:hint="eastAsia"/>
          <w:b/>
          <w:bCs/>
          <w:spacing w:val="0"/>
          <w:sz w:val="24"/>
          <w:szCs w:val="24"/>
          <w:lang w:eastAsia="zh-CN"/>
        </w:rPr>
        <w:t>祥</w:t>
      </w:r>
      <w:proofErr w:type="gramEnd"/>
      <w:r w:rsidR="00E04E28" w:rsidRPr="003A4E30">
        <w:rPr>
          <w:rStyle w:val="1SimHei"/>
          <w:rFonts w:ascii="楷体" w:eastAsia="楷体" w:hAnsi="楷体" w:cs="Times New Roman" w:hint="eastAsia"/>
          <w:b/>
          <w:bCs/>
          <w:spacing w:val="0"/>
          <w:sz w:val="24"/>
          <w:szCs w:val="24"/>
          <w:lang w:eastAsia="zh-CN"/>
        </w:rPr>
        <w:t>德置业有限公司</w:t>
      </w:r>
      <w:r w:rsidR="00F16537" w:rsidRPr="003A4E30">
        <w:rPr>
          <w:rStyle w:val="1SimHei"/>
          <w:rFonts w:ascii="楷体" w:eastAsia="楷体" w:hAnsi="楷体" w:cs="Times New Roman" w:hint="eastAsia"/>
          <w:b/>
          <w:bCs/>
          <w:spacing w:val="0"/>
          <w:sz w:val="24"/>
          <w:szCs w:val="24"/>
          <w:lang w:eastAsia="zh-CN"/>
        </w:rPr>
        <w:t>（以下简称“</w:t>
      </w:r>
      <w:r w:rsidR="005253F9" w:rsidRPr="003A4E30">
        <w:rPr>
          <w:rStyle w:val="1SimHei"/>
          <w:rFonts w:ascii="楷体" w:eastAsia="楷体" w:hAnsi="楷体" w:cs="Times New Roman" w:hint="eastAsia"/>
          <w:b/>
          <w:bCs/>
          <w:spacing w:val="0"/>
          <w:sz w:val="24"/>
          <w:szCs w:val="24"/>
          <w:lang w:eastAsia="zh-CN"/>
        </w:rPr>
        <w:t>丙</w:t>
      </w:r>
      <w:r w:rsidR="00F16537" w:rsidRPr="003A4E30">
        <w:rPr>
          <w:rStyle w:val="1SimHei"/>
          <w:rFonts w:ascii="楷体" w:eastAsia="楷体" w:hAnsi="楷体" w:cs="Times New Roman" w:hint="eastAsia"/>
          <w:b/>
          <w:bCs/>
          <w:spacing w:val="0"/>
          <w:sz w:val="24"/>
          <w:szCs w:val="24"/>
          <w:lang w:eastAsia="zh-CN"/>
        </w:rPr>
        <w:t>方”或“</w:t>
      </w:r>
      <w:r w:rsidR="00E04E28" w:rsidRPr="003A4E30">
        <w:rPr>
          <w:rStyle w:val="1SimHei"/>
          <w:rFonts w:ascii="楷体" w:eastAsia="楷体" w:hAnsi="楷体" w:cs="Times New Roman" w:hint="eastAsia"/>
          <w:b/>
          <w:bCs/>
          <w:spacing w:val="0"/>
          <w:sz w:val="24"/>
          <w:szCs w:val="24"/>
          <w:lang w:eastAsia="zh-CN"/>
        </w:rPr>
        <w:t>圣</w:t>
      </w:r>
      <w:proofErr w:type="gramStart"/>
      <w:r w:rsidR="00E04E28" w:rsidRPr="003A4E30">
        <w:rPr>
          <w:rStyle w:val="1SimHei"/>
          <w:rFonts w:ascii="楷体" w:eastAsia="楷体" w:hAnsi="楷体" w:cs="Times New Roman" w:hint="eastAsia"/>
          <w:b/>
          <w:bCs/>
          <w:spacing w:val="0"/>
          <w:sz w:val="24"/>
          <w:szCs w:val="24"/>
          <w:lang w:eastAsia="zh-CN"/>
        </w:rPr>
        <w:t>桦祥</w:t>
      </w:r>
      <w:proofErr w:type="gramEnd"/>
      <w:r w:rsidR="00E04E28" w:rsidRPr="003A4E30">
        <w:rPr>
          <w:rStyle w:val="1SimHei"/>
          <w:rFonts w:ascii="楷体" w:eastAsia="楷体" w:hAnsi="楷体" w:cs="Times New Roman" w:hint="eastAsia"/>
          <w:b/>
          <w:bCs/>
          <w:spacing w:val="0"/>
          <w:sz w:val="24"/>
          <w:szCs w:val="24"/>
          <w:lang w:eastAsia="zh-CN"/>
        </w:rPr>
        <w:t>德</w:t>
      </w:r>
      <w:r w:rsidR="00F16537" w:rsidRPr="003A4E30">
        <w:rPr>
          <w:rStyle w:val="1SimHei"/>
          <w:rFonts w:ascii="楷体" w:eastAsia="楷体" w:hAnsi="楷体" w:cs="Times New Roman" w:hint="eastAsia"/>
          <w:b/>
          <w:bCs/>
          <w:spacing w:val="0"/>
          <w:sz w:val="24"/>
          <w:szCs w:val="24"/>
          <w:lang w:eastAsia="zh-CN"/>
        </w:rPr>
        <w:t>”）</w:t>
      </w:r>
    </w:p>
    <w:p w14:paraId="707E1894" w14:textId="1D66C266" w:rsidR="00937F24" w:rsidRPr="003A4E30" w:rsidRDefault="00937F24">
      <w:pPr>
        <w:pStyle w:val="10"/>
        <w:keepNext/>
        <w:keepLines/>
        <w:spacing w:beforeLines="50" w:before="120" w:afterLines="50" w:after="120" w:line="300" w:lineRule="exact"/>
        <w:rPr>
          <w:rFonts w:ascii="楷体" w:eastAsia="楷体" w:hAnsi="楷体"/>
          <w:b w:val="0"/>
          <w:sz w:val="24"/>
          <w:szCs w:val="24"/>
          <w:lang w:eastAsia="zh-CN"/>
        </w:rPr>
      </w:pPr>
      <w:r w:rsidRPr="003A4E30">
        <w:rPr>
          <w:rFonts w:ascii="楷体" w:eastAsia="楷体" w:hAnsi="楷体" w:hint="eastAsia"/>
          <w:b w:val="0"/>
          <w:sz w:val="24"/>
          <w:szCs w:val="24"/>
          <w:lang w:eastAsia="zh-CN"/>
        </w:rPr>
        <w:t>住所：</w:t>
      </w:r>
      <w:r w:rsidR="00F34A8C" w:rsidRPr="003A4E30">
        <w:rPr>
          <w:rFonts w:ascii="楷体" w:eastAsia="楷体" w:hAnsi="楷体" w:hint="eastAsia"/>
          <w:b w:val="0"/>
          <w:sz w:val="24"/>
          <w:szCs w:val="24"/>
          <w:lang w:eastAsia="zh-CN"/>
        </w:rPr>
        <w:t>河南省濮阳市清丰县马庄桥镇清丰国际家居博览交易中心商铺外铺</w:t>
      </w:r>
      <w:r w:rsidR="00F34A8C" w:rsidRPr="003A4E30">
        <w:rPr>
          <w:rFonts w:ascii="楷体" w:eastAsia="楷体" w:hAnsi="楷体"/>
          <w:b w:val="0"/>
          <w:sz w:val="24"/>
          <w:szCs w:val="24"/>
          <w:lang w:eastAsia="zh-CN"/>
        </w:rPr>
        <w:t>04</w:t>
      </w:r>
    </w:p>
    <w:p w14:paraId="3081EA8A" w14:textId="77777777" w:rsidR="00937F24" w:rsidRPr="003A4E30" w:rsidRDefault="00937F24">
      <w:pPr>
        <w:pStyle w:val="10"/>
        <w:keepNext/>
        <w:keepLines/>
        <w:spacing w:beforeLines="50" w:before="120" w:afterLines="50" w:after="120" w:line="300" w:lineRule="exact"/>
        <w:rPr>
          <w:rFonts w:ascii="楷体" w:eastAsia="楷体" w:hAnsi="楷体"/>
          <w:b w:val="0"/>
          <w:sz w:val="24"/>
          <w:szCs w:val="24"/>
          <w:lang w:eastAsia="zh-CN"/>
        </w:rPr>
      </w:pPr>
      <w:r w:rsidRPr="003A4E30">
        <w:rPr>
          <w:rFonts w:ascii="楷体" w:eastAsia="楷体" w:hAnsi="楷体" w:hint="eastAsia"/>
          <w:b w:val="0"/>
          <w:sz w:val="24"/>
          <w:szCs w:val="24"/>
          <w:lang w:eastAsia="zh-CN"/>
        </w:rPr>
        <w:t>法定代表人：</w:t>
      </w:r>
      <w:r w:rsidR="00F16537" w:rsidRPr="003A4E30">
        <w:rPr>
          <w:rStyle w:val="1SimHei"/>
          <w:rFonts w:ascii="楷体" w:eastAsia="楷体" w:hAnsi="楷体" w:cs="Times New Roman" w:hint="eastAsia"/>
          <w:bCs/>
          <w:spacing w:val="0"/>
          <w:sz w:val="24"/>
          <w:szCs w:val="24"/>
          <w:lang w:eastAsia="zh-CN"/>
        </w:rPr>
        <w:t>严明</w:t>
      </w:r>
    </w:p>
    <w:p w14:paraId="030F84E1" w14:textId="4F900F11" w:rsidR="00937F24" w:rsidRPr="003A4E30" w:rsidRDefault="00937F24">
      <w:pPr>
        <w:pStyle w:val="10"/>
        <w:keepNext/>
        <w:keepLines/>
        <w:spacing w:beforeLines="50" w:before="120" w:afterLines="50" w:after="120" w:line="300" w:lineRule="exact"/>
        <w:rPr>
          <w:rFonts w:ascii="楷体" w:eastAsia="楷体" w:hAnsi="楷体"/>
          <w:b w:val="0"/>
          <w:sz w:val="24"/>
          <w:szCs w:val="24"/>
          <w:lang w:eastAsia="zh-CN"/>
        </w:rPr>
      </w:pPr>
      <w:r w:rsidRPr="003A4E30">
        <w:rPr>
          <w:rFonts w:ascii="楷体" w:eastAsia="楷体" w:hAnsi="楷体" w:hint="eastAsia"/>
          <w:b w:val="0"/>
          <w:sz w:val="24"/>
          <w:szCs w:val="24"/>
          <w:lang w:eastAsia="zh-CN"/>
        </w:rPr>
        <w:t>邮编</w:t>
      </w:r>
      <w:r w:rsidR="00627026" w:rsidRPr="003A4E30">
        <w:rPr>
          <w:rFonts w:ascii="楷体" w:eastAsia="楷体" w:hAnsi="楷体" w:hint="eastAsia"/>
          <w:b w:val="0"/>
          <w:sz w:val="24"/>
          <w:szCs w:val="24"/>
          <w:lang w:eastAsia="zh-CN"/>
        </w:rPr>
        <w:t>：</w:t>
      </w:r>
      <w:r w:rsidR="00627026" w:rsidRPr="003A4E30">
        <w:rPr>
          <w:rFonts w:ascii="楷体" w:eastAsia="楷体" w:hAnsi="楷体"/>
          <w:b w:val="0"/>
          <w:sz w:val="24"/>
          <w:szCs w:val="24"/>
          <w:lang w:eastAsia="zh-CN"/>
        </w:rPr>
        <w:t>236800</w:t>
      </w:r>
    </w:p>
    <w:p w14:paraId="05696FED" w14:textId="0703FD7E" w:rsidR="00937F24" w:rsidRPr="000932D1" w:rsidRDefault="00937F24">
      <w:pPr>
        <w:pStyle w:val="21"/>
        <w:spacing w:beforeLines="50" w:before="120" w:afterLines="50" w:after="12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以上主体</w:t>
      </w:r>
      <w:r w:rsidRPr="003A4E30">
        <w:rPr>
          <w:rStyle w:val="2SimHei2"/>
          <w:rFonts w:ascii="楷体" w:eastAsia="楷体" w:hAnsi="楷体" w:cs="Times New Roman"/>
          <w:sz w:val="24"/>
          <w:szCs w:val="24"/>
          <w:lang w:eastAsia="zh-CN"/>
        </w:rPr>
        <w:t>,单称</w:t>
      </w:r>
      <w:r w:rsidR="003B1B9A"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hint="eastAsia"/>
          <w:sz w:val="24"/>
          <w:szCs w:val="24"/>
          <w:lang w:eastAsia="zh-CN"/>
        </w:rPr>
        <w:t>一方</w:t>
      </w:r>
      <w:r w:rsidR="003B1B9A"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hint="eastAsia"/>
          <w:sz w:val="24"/>
          <w:szCs w:val="24"/>
          <w:lang w:eastAsia="zh-CN"/>
        </w:rPr>
        <w:t>，合称</w:t>
      </w:r>
      <w:r w:rsidR="003B1B9A" w:rsidRPr="003A4E30">
        <w:rPr>
          <w:rStyle w:val="2SimHei2"/>
          <w:rFonts w:ascii="楷体" w:eastAsia="楷体" w:hAnsi="楷体" w:cs="Times New Roman" w:hint="eastAsia"/>
          <w:sz w:val="24"/>
          <w:szCs w:val="24"/>
          <w:lang w:eastAsia="zh-CN"/>
        </w:rPr>
        <w:t>“各方”</w:t>
      </w:r>
      <w:r w:rsidRPr="003A4E30">
        <w:rPr>
          <w:rStyle w:val="2SimHei2"/>
          <w:rFonts w:ascii="楷体" w:eastAsia="楷体" w:hAnsi="楷体" w:cs="Times New Roman" w:hint="eastAsia"/>
          <w:sz w:val="24"/>
          <w:szCs w:val="24"/>
          <w:lang w:eastAsia="zh-CN"/>
        </w:rPr>
        <w:t>，乙方</w:t>
      </w:r>
      <w:r w:rsidR="00C77946" w:rsidRPr="003A4E30">
        <w:rPr>
          <w:rStyle w:val="2SimHei2"/>
          <w:rFonts w:ascii="楷体" w:eastAsia="楷体" w:hAnsi="楷体" w:cs="Times New Roman" w:hint="eastAsia"/>
          <w:sz w:val="24"/>
          <w:szCs w:val="24"/>
          <w:lang w:eastAsia="zh-CN"/>
        </w:rPr>
        <w:t>及乙方委派的现场监管人员（以下</w:t>
      </w:r>
      <w:r w:rsidRPr="003A4E30">
        <w:rPr>
          <w:rStyle w:val="2SimHei2"/>
          <w:rFonts w:ascii="楷体" w:eastAsia="楷体" w:hAnsi="楷体" w:cs="Times New Roman" w:hint="eastAsia"/>
          <w:sz w:val="24"/>
          <w:szCs w:val="24"/>
          <w:lang w:eastAsia="zh-CN"/>
        </w:rPr>
        <w:t>统称“监管主体”</w:t>
      </w:r>
      <w:r w:rsidR="00DB1DDB"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hint="eastAsia"/>
          <w:sz w:val="24"/>
          <w:szCs w:val="24"/>
          <w:lang w:eastAsia="zh-CN"/>
        </w:rPr>
        <w:t>。</w:t>
      </w:r>
    </w:p>
    <w:p w14:paraId="38F795D1" w14:textId="77777777" w:rsidR="00937F24" w:rsidRPr="003A4E30" w:rsidRDefault="00937F24">
      <w:pPr>
        <w:pStyle w:val="21"/>
        <w:spacing w:beforeLines="50" w:before="120" w:afterLines="50" w:after="120"/>
        <w:ind w:firstLine="680"/>
        <w:jc w:val="both"/>
        <w:rPr>
          <w:rStyle w:val="2SimHei2"/>
          <w:rFonts w:ascii="楷体" w:eastAsia="楷体" w:hAnsi="楷体" w:cs="Times New Roman"/>
          <w:sz w:val="24"/>
          <w:szCs w:val="24"/>
        </w:rPr>
      </w:pPr>
    </w:p>
    <w:p w14:paraId="0D3B3EAC" w14:textId="3B743196" w:rsidR="00937F24" w:rsidRPr="003A4E30" w:rsidRDefault="00937F24" w:rsidP="000932D1">
      <w:pPr>
        <w:pStyle w:val="21"/>
        <w:spacing w:beforeLines="50" w:before="120" w:afterLines="50" w:after="120"/>
        <w:ind w:firstLineChars="200" w:firstLine="480"/>
        <w:jc w:val="both"/>
        <w:rPr>
          <w:rFonts w:ascii="楷体" w:eastAsia="楷体" w:hAnsi="楷体"/>
          <w:sz w:val="24"/>
          <w:szCs w:val="24"/>
          <w:lang w:eastAsia="zh-CN"/>
        </w:rPr>
      </w:pPr>
      <w:r w:rsidRPr="003A4E30">
        <w:rPr>
          <w:rStyle w:val="2SimHei2"/>
          <w:rFonts w:ascii="楷体" w:eastAsia="楷体" w:hAnsi="楷体" w:cs="Times New Roman" w:hint="eastAsia"/>
          <w:sz w:val="24"/>
          <w:szCs w:val="24"/>
          <w:lang w:eastAsia="zh-CN"/>
        </w:rPr>
        <w:t>经各方协商一致，就甲方设立的“</w:t>
      </w:r>
      <w:r w:rsidR="0082713B" w:rsidRPr="003A4E30">
        <w:rPr>
          <w:rStyle w:val="2SimHei2"/>
          <w:rFonts w:ascii="楷体" w:eastAsia="楷体" w:hAnsi="楷体" w:cs="Times New Roman" w:hint="eastAsia"/>
          <w:sz w:val="24"/>
          <w:szCs w:val="24"/>
          <w:lang w:eastAsia="zh-CN"/>
        </w:rPr>
        <w:t>五矿信托</w:t>
      </w:r>
      <w:r w:rsidR="0082713B" w:rsidRPr="003A4E30">
        <w:rPr>
          <w:rStyle w:val="2SimHei2"/>
          <w:rFonts w:ascii="楷体" w:eastAsia="楷体" w:hAnsi="楷体" w:cs="Times New Roman"/>
          <w:sz w:val="24"/>
          <w:szCs w:val="24"/>
          <w:lang w:eastAsia="zh-CN"/>
        </w:rPr>
        <w:t>-恒信共筑96号-蓉盛系列集合资金</w:t>
      </w:r>
      <w:r w:rsidRPr="003A4E30">
        <w:rPr>
          <w:rStyle w:val="2SimHei2"/>
          <w:rFonts w:ascii="楷体" w:eastAsia="楷体" w:hAnsi="楷体" w:cs="Times New Roman" w:hint="eastAsia"/>
          <w:sz w:val="24"/>
          <w:szCs w:val="24"/>
          <w:lang w:eastAsia="zh-CN"/>
        </w:rPr>
        <w:t>集合资金信托计划</w:t>
      </w:r>
      <w:r w:rsidR="003B1B9A" w:rsidRPr="003A4E30">
        <w:rPr>
          <w:rStyle w:val="2SimHei2"/>
          <w:rFonts w:ascii="楷体" w:eastAsia="楷体" w:hAnsi="楷体" w:cs="Times New Roman" w:hint="eastAsia"/>
          <w:sz w:val="24"/>
          <w:szCs w:val="24"/>
          <w:lang w:eastAsia="zh-CN"/>
        </w:rPr>
        <w:t>第</w:t>
      </w:r>
      <w:r w:rsidR="003B1B9A" w:rsidRPr="003A4E30">
        <w:rPr>
          <w:rStyle w:val="2SimHei2"/>
          <w:rFonts w:ascii="楷体" w:eastAsia="楷体" w:hAnsi="楷体" w:cs="Times New Roman"/>
          <w:sz w:val="24"/>
          <w:szCs w:val="24"/>
          <w:lang w:eastAsia="zh-CN"/>
        </w:rPr>
        <w:t>1</w:t>
      </w:r>
      <w:r w:rsidR="00595727" w:rsidRPr="000932D1">
        <w:rPr>
          <w:rStyle w:val="2SimHei2"/>
          <w:rFonts w:ascii="楷体" w:eastAsia="楷体" w:hAnsi="楷体" w:cs="Times New Roman"/>
          <w:sz w:val="24"/>
          <w:szCs w:val="24"/>
          <w:lang w:eastAsia="zh-CN"/>
        </w:rPr>
        <w:t>0</w:t>
      </w:r>
      <w:r w:rsidR="003B1B9A" w:rsidRPr="003A4E30">
        <w:rPr>
          <w:rStyle w:val="2SimHei2"/>
          <w:rFonts w:ascii="楷体" w:eastAsia="楷体" w:hAnsi="楷体" w:cs="Times New Roman" w:hint="eastAsia"/>
          <w:sz w:val="24"/>
          <w:szCs w:val="24"/>
          <w:lang w:eastAsia="zh-CN"/>
        </w:rPr>
        <w:t>期</w:t>
      </w:r>
      <w:r w:rsidRPr="003A4E30">
        <w:rPr>
          <w:rStyle w:val="2SimHei2"/>
          <w:rFonts w:ascii="楷体" w:eastAsia="楷体" w:hAnsi="楷体" w:cs="Times New Roman" w:hint="eastAsia"/>
          <w:sz w:val="24"/>
          <w:szCs w:val="24"/>
          <w:lang w:eastAsia="zh-CN"/>
        </w:rPr>
        <w:t>”（以下简称“本信托计划”）拟投资的</w:t>
      </w:r>
      <w:proofErr w:type="gramStart"/>
      <w:r w:rsidR="00595727" w:rsidRPr="003A4E30">
        <w:rPr>
          <w:rStyle w:val="2SimHei2"/>
          <w:rFonts w:ascii="楷体" w:eastAsia="楷体" w:hAnsi="楷体" w:cs="Times New Roman" w:hint="eastAsia"/>
          <w:sz w:val="24"/>
          <w:szCs w:val="24"/>
          <w:lang w:eastAsia="zh-CN"/>
        </w:rPr>
        <w:t>濮</w:t>
      </w:r>
      <w:proofErr w:type="gramEnd"/>
      <w:r w:rsidR="00595727" w:rsidRPr="003A4E30">
        <w:rPr>
          <w:rStyle w:val="2SimHei2"/>
          <w:rFonts w:ascii="楷体" w:eastAsia="楷体" w:hAnsi="楷体" w:cs="Times New Roman" w:hint="eastAsia"/>
          <w:sz w:val="24"/>
          <w:szCs w:val="24"/>
          <w:lang w:eastAsia="zh-CN"/>
        </w:rPr>
        <w:t>阳圣桦</w:t>
      </w:r>
      <w:r w:rsidR="00595727" w:rsidRPr="003A4E30">
        <w:rPr>
          <w:rStyle w:val="2SimHei2"/>
          <w:rFonts w:ascii="微软雅黑" w:eastAsia="微软雅黑" w:hAnsi="微软雅黑" w:cs="微软雅黑" w:hint="eastAsia"/>
          <w:sz w:val="24"/>
          <w:szCs w:val="24"/>
          <w:lang w:eastAsia="zh-CN"/>
        </w:rPr>
        <w:t>•</w:t>
      </w:r>
      <w:r w:rsidR="00595727" w:rsidRPr="003A4E30">
        <w:rPr>
          <w:rStyle w:val="2SimHei2"/>
          <w:rFonts w:ascii="楷体" w:eastAsia="楷体" w:hAnsi="楷体" w:cs="Times New Roman" w:hint="eastAsia"/>
          <w:sz w:val="24"/>
          <w:szCs w:val="24"/>
          <w:lang w:eastAsia="zh-CN"/>
        </w:rPr>
        <w:t>锦江天</w:t>
      </w:r>
      <w:proofErr w:type="gramStart"/>
      <w:r w:rsidR="00595727" w:rsidRPr="003A4E30">
        <w:rPr>
          <w:rStyle w:val="2SimHei2"/>
          <w:rFonts w:ascii="楷体" w:eastAsia="楷体" w:hAnsi="楷体" w:cs="Times New Roman" w:hint="eastAsia"/>
          <w:sz w:val="24"/>
          <w:szCs w:val="24"/>
          <w:lang w:eastAsia="zh-CN"/>
        </w:rPr>
        <w:t>悦</w:t>
      </w:r>
      <w:proofErr w:type="gramEnd"/>
      <w:r w:rsidR="00595727" w:rsidRPr="003A4E30">
        <w:rPr>
          <w:rStyle w:val="2SimHei2"/>
          <w:rFonts w:ascii="楷体" w:eastAsia="楷体" w:hAnsi="楷体" w:cs="Times New Roman" w:hint="eastAsia"/>
          <w:sz w:val="24"/>
          <w:szCs w:val="24"/>
          <w:lang w:eastAsia="zh-CN"/>
        </w:rPr>
        <w:t>项目</w:t>
      </w:r>
      <w:r w:rsidRPr="003A4E30">
        <w:rPr>
          <w:rStyle w:val="2SimHei2"/>
          <w:rFonts w:ascii="楷体" w:eastAsia="楷体" w:hAnsi="楷体" w:cs="Times New Roman" w:hint="eastAsia"/>
          <w:sz w:val="24"/>
          <w:szCs w:val="24"/>
          <w:lang w:eastAsia="zh-CN"/>
        </w:rPr>
        <w:t>（</w:t>
      </w:r>
      <w:r w:rsidR="00C311D3" w:rsidRPr="003A4E30">
        <w:rPr>
          <w:rStyle w:val="2SimHei2"/>
          <w:rFonts w:ascii="楷体" w:eastAsia="楷体" w:hAnsi="楷体" w:cs="Times New Roman" w:hint="eastAsia"/>
          <w:sz w:val="24"/>
          <w:szCs w:val="24"/>
          <w:lang w:eastAsia="zh-CN"/>
        </w:rPr>
        <w:t>即标的项目，定义见下文</w:t>
      </w:r>
      <w:r w:rsidRPr="003A4E30">
        <w:rPr>
          <w:rStyle w:val="2SimHei2"/>
          <w:rFonts w:ascii="楷体" w:eastAsia="楷体" w:hAnsi="楷体" w:cs="Times New Roman" w:hint="eastAsia"/>
          <w:sz w:val="24"/>
          <w:szCs w:val="24"/>
          <w:lang w:eastAsia="zh-CN"/>
        </w:rPr>
        <w:t>）的具体监管事项，各方达成如下协议：</w:t>
      </w:r>
    </w:p>
    <w:p w14:paraId="34E0092D" w14:textId="77777777" w:rsidR="00937F24" w:rsidRPr="003A4E30" w:rsidRDefault="00937F24">
      <w:pPr>
        <w:pStyle w:val="10"/>
        <w:keepNext/>
        <w:keepLines/>
        <w:spacing w:beforeLines="50" w:before="120" w:afterLines="50" w:after="120" w:line="619" w:lineRule="exact"/>
        <w:ind w:firstLine="680"/>
        <w:jc w:val="both"/>
        <w:rPr>
          <w:rFonts w:ascii="楷体" w:eastAsia="楷体" w:hAnsi="楷体"/>
          <w:sz w:val="24"/>
          <w:szCs w:val="24"/>
          <w:lang w:eastAsia="zh-CN"/>
        </w:rPr>
      </w:pPr>
      <w:bookmarkStart w:id="3" w:name="bookmark2"/>
      <w:r w:rsidRPr="003A4E30">
        <w:rPr>
          <w:rFonts w:ascii="楷体" w:eastAsia="楷体" w:hAnsi="楷体" w:hint="eastAsia"/>
          <w:sz w:val="24"/>
          <w:szCs w:val="24"/>
          <w:lang w:eastAsia="zh-CN"/>
        </w:rPr>
        <w:t>第一条项目</w:t>
      </w:r>
      <w:bookmarkEnd w:id="3"/>
    </w:p>
    <w:p w14:paraId="11CCE223" w14:textId="691D3446" w:rsidR="00937F24" w:rsidRPr="000932D1" w:rsidRDefault="00937F24" w:rsidP="000932D1">
      <w:pPr>
        <w:pStyle w:val="21"/>
        <w:spacing w:beforeLines="50" w:before="120" w:afterLines="50" w:after="120" w:line="51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本信托计划项下具体监管的项目是指由五矿信托</w:t>
      </w:r>
      <w:r w:rsidR="00F75151" w:rsidRPr="003A4E30">
        <w:rPr>
          <w:rStyle w:val="2SimHei2"/>
          <w:rFonts w:ascii="楷体" w:eastAsia="楷体" w:hAnsi="楷体" w:cs="Times New Roman" w:hint="eastAsia"/>
          <w:sz w:val="24"/>
          <w:szCs w:val="24"/>
          <w:lang w:eastAsia="zh-CN"/>
        </w:rPr>
        <w:t>以本信托计划项下信托资</w:t>
      </w:r>
      <w:r w:rsidR="00F75151" w:rsidRPr="003A4E30">
        <w:rPr>
          <w:rStyle w:val="2SimHei2"/>
          <w:rFonts w:ascii="楷体" w:eastAsia="楷体" w:hAnsi="楷体" w:cs="Times New Roman" w:hint="eastAsia"/>
          <w:sz w:val="24"/>
          <w:szCs w:val="24"/>
          <w:lang w:eastAsia="zh-CN"/>
        </w:rPr>
        <w:lastRenderedPageBreak/>
        <w:t>金投资的</w:t>
      </w:r>
      <w:bookmarkStart w:id="4" w:name="_Hlk16102614"/>
      <w:bookmarkStart w:id="5" w:name="_Hlk15028397"/>
      <w:r w:rsidR="00EC7EAC" w:rsidRPr="003A4E30">
        <w:rPr>
          <w:rStyle w:val="2SimHei2"/>
          <w:rFonts w:ascii="楷体" w:eastAsia="楷体" w:hAnsi="楷体" w:cs="Times New Roman" w:hint="eastAsia"/>
          <w:sz w:val="24"/>
          <w:szCs w:val="24"/>
          <w:lang w:eastAsia="zh-CN"/>
        </w:rPr>
        <w:t>项目公司开发的位于</w:t>
      </w:r>
      <w:r w:rsidR="00595727" w:rsidRPr="003A4E30">
        <w:rPr>
          <w:rStyle w:val="2SimHei2"/>
          <w:rFonts w:ascii="楷体" w:eastAsia="楷体" w:hAnsi="楷体" w:cs="Times New Roman" w:hint="eastAsia"/>
          <w:sz w:val="24"/>
          <w:szCs w:val="24"/>
          <w:lang w:eastAsia="zh-CN"/>
        </w:rPr>
        <w:t>河南省濮阳市清丰县马庄桥镇</w:t>
      </w:r>
      <w:bookmarkStart w:id="6" w:name="_Hlk16200624"/>
      <w:r w:rsidR="00B15918" w:rsidRPr="00B15918">
        <w:rPr>
          <w:rStyle w:val="2SimHei2"/>
          <w:rFonts w:ascii="楷体" w:eastAsia="楷体" w:hAnsi="楷体" w:cs="Times New Roman" w:hint="eastAsia"/>
          <w:sz w:val="24"/>
          <w:szCs w:val="24"/>
          <w:lang w:eastAsia="zh-CN"/>
        </w:rPr>
        <w:t>文化路南侧、花园路东侧（对应不动产权证书编号为：豫（</w:t>
      </w:r>
      <w:r w:rsidR="00B15918" w:rsidRPr="00B15918">
        <w:rPr>
          <w:rStyle w:val="2SimHei2"/>
          <w:rFonts w:ascii="楷体" w:eastAsia="楷体" w:hAnsi="楷体" w:cs="Times New Roman"/>
          <w:sz w:val="24"/>
          <w:szCs w:val="24"/>
          <w:lang w:eastAsia="zh-CN"/>
        </w:rPr>
        <w:t>2019）清丰</w:t>
      </w:r>
      <w:r w:rsidR="00B15918" w:rsidRPr="00B15918">
        <w:rPr>
          <w:rStyle w:val="2SimHei2"/>
          <w:rFonts w:ascii="楷体" w:eastAsia="楷体" w:hAnsi="楷体" w:cs="Times New Roman" w:hint="eastAsia"/>
          <w:sz w:val="24"/>
          <w:szCs w:val="24"/>
          <w:lang w:eastAsia="zh-CN"/>
        </w:rPr>
        <w:t>县不动产权第</w:t>
      </w:r>
      <w:r w:rsidR="00B15918" w:rsidRPr="00B15918">
        <w:rPr>
          <w:rStyle w:val="2SimHei2"/>
          <w:rFonts w:ascii="楷体" w:eastAsia="楷体" w:hAnsi="楷体" w:cs="Times New Roman"/>
          <w:sz w:val="24"/>
          <w:szCs w:val="24"/>
          <w:lang w:eastAsia="zh-CN"/>
        </w:rPr>
        <w:t>0001785</w:t>
      </w:r>
      <w:r w:rsidR="00B15918" w:rsidRPr="00B15918">
        <w:rPr>
          <w:rStyle w:val="2SimHei2"/>
          <w:rFonts w:ascii="楷体" w:eastAsia="楷体" w:hAnsi="楷体" w:cs="Times New Roman" w:hint="eastAsia"/>
          <w:sz w:val="24"/>
          <w:szCs w:val="24"/>
          <w:lang w:eastAsia="zh-CN"/>
        </w:rPr>
        <w:t>号，土地编号为清地</w:t>
      </w:r>
      <w:r w:rsidR="00B15918" w:rsidRPr="00B15918">
        <w:rPr>
          <w:rStyle w:val="2SimHei2"/>
          <w:rFonts w:ascii="楷体" w:eastAsia="楷体" w:hAnsi="楷体" w:cs="Times New Roman"/>
          <w:sz w:val="24"/>
          <w:szCs w:val="24"/>
          <w:lang w:eastAsia="zh-CN"/>
        </w:rPr>
        <w:t>2018-C-115）及河南省濮</w:t>
      </w:r>
      <w:r w:rsidR="00B15918" w:rsidRPr="00B15918">
        <w:rPr>
          <w:rStyle w:val="2SimHei2"/>
          <w:rFonts w:ascii="楷体" w:eastAsia="楷体" w:hAnsi="楷体" w:cs="Times New Roman" w:hint="eastAsia"/>
          <w:sz w:val="24"/>
          <w:szCs w:val="24"/>
          <w:lang w:eastAsia="zh-CN"/>
        </w:rPr>
        <w:t>阳市清丰县马庄桥镇文化路北侧、永昌路西侧（对应不动产权证书编号为：豫（</w:t>
      </w:r>
      <w:r w:rsidR="00B15918" w:rsidRPr="00B15918">
        <w:rPr>
          <w:rStyle w:val="2SimHei2"/>
          <w:rFonts w:ascii="楷体" w:eastAsia="楷体" w:hAnsi="楷体" w:cs="Times New Roman"/>
          <w:sz w:val="24"/>
          <w:szCs w:val="24"/>
          <w:lang w:eastAsia="zh-CN"/>
        </w:rPr>
        <w:t>2019）清丰</w:t>
      </w:r>
      <w:r w:rsidR="00B15918" w:rsidRPr="00B15918">
        <w:rPr>
          <w:rStyle w:val="2SimHei2"/>
          <w:rFonts w:ascii="楷体" w:eastAsia="楷体" w:hAnsi="楷体" w:cs="Times New Roman" w:hint="eastAsia"/>
          <w:sz w:val="24"/>
          <w:szCs w:val="24"/>
          <w:lang w:eastAsia="zh-CN"/>
        </w:rPr>
        <w:t>县不动产权第</w:t>
      </w:r>
      <w:r w:rsidR="00B15918" w:rsidRPr="00B15918">
        <w:rPr>
          <w:rStyle w:val="2SimHei2"/>
          <w:rFonts w:ascii="楷体" w:eastAsia="楷体" w:hAnsi="楷体" w:cs="Times New Roman"/>
          <w:sz w:val="24"/>
          <w:szCs w:val="24"/>
          <w:lang w:eastAsia="zh-CN"/>
        </w:rPr>
        <w:t>0001786</w:t>
      </w:r>
      <w:r w:rsidR="00B15918" w:rsidRPr="00B15918">
        <w:rPr>
          <w:rStyle w:val="2SimHei2"/>
          <w:rFonts w:ascii="楷体" w:eastAsia="楷体" w:hAnsi="楷体" w:cs="Times New Roman" w:hint="eastAsia"/>
          <w:sz w:val="24"/>
          <w:szCs w:val="24"/>
          <w:lang w:eastAsia="zh-CN"/>
        </w:rPr>
        <w:t>号，土地编号为清地</w:t>
      </w:r>
      <w:r w:rsidR="00B15918" w:rsidRPr="00B15918">
        <w:rPr>
          <w:rStyle w:val="2SimHei2"/>
          <w:rFonts w:ascii="楷体" w:eastAsia="楷体" w:hAnsi="楷体" w:cs="Times New Roman"/>
          <w:sz w:val="24"/>
          <w:szCs w:val="24"/>
          <w:lang w:eastAsia="zh-CN"/>
        </w:rPr>
        <w:t>2018-C-114）</w:t>
      </w:r>
      <w:bookmarkEnd w:id="6"/>
      <w:r w:rsidR="00595727" w:rsidRPr="003A4E30">
        <w:rPr>
          <w:rStyle w:val="2SimHei2"/>
          <w:rFonts w:ascii="楷体" w:eastAsia="楷体" w:hAnsi="楷体" w:cs="Times New Roman" w:hint="eastAsia"/>
          <w:sz w:val="24"/>
          <w:szCs w:val="24"/>
          <w:lang w:eastAsia="zh-CN"/>
        </w:rPr>
        <w:t>的</w:t>
      </w:r>
      <w:proofErr w:type="gramStart"/>
      <w:r w:rsidR="00595727" w:rsidRPr="003A4E30">
        <w:rPr>
          <w:rStyle w:val="2SimHei2"/>
          <w:rFonts w:ascii="楷体" w:eastAsia="楷体" w:hAnsi="楷体" w:cs="Times New Roman" w:hint="eastAsia"/>
          <w:sz w:val="24"/>
          <w:szCs w:val="24"/>
          <w:lang w:eastAsia="zh-CN"/>
        </w:rPr>
        <w:t>濮</w:t>
      </w:r>
      <w:proofErr w:type="gramEnd"/>
      <w:r w:rsidR="00595727" w:rsidRPr="003A4E30">
        <w:rPr>
          <w:rStyle w:val="2SimHei2"/>
          <w:rFonts w:ascii="楷体" w:eastAsia="楷体" w:hAnsi="楷体" w:cs="Times New Roman" w:hint="eastAsia"/>
          <w:sz w:val="24"/>
          <w:szCs w:val="24"/>
          <w:lang w:eastAsia="zh-CN"/>
        </w:rPr>
        <w:t>阳圣桦</w:t>
      </w:r>
      <w:r w:rsidR="00595727" w:rsidRPr="003A4E30">
        <w:rPr>
          <w:rStyle w:val="2SimHei2"/>
          <w:rFonts w:ascii="微软雅黑" w:eastAsia="微软雅黑" w:hAnsi="微软雅黑" w:cs="微软雅黑" w:hint="eastAsia"/>
          <w:sz w:val="24"/>
          <w:szCs w:val="24"/>
          <w:lang w:eastAsia="zh-CN"/>
        </w:rPr>
        <w:t>•</w:t>
      </w:r>
      <w:r w:rsidR="00595727" w:rsidRPr="003A4E30">
        <w:rPr>
          <w:rStyle w:val="2SimHei2"/>
          <w:rFonts w:ascii="楷体" w:eastAsia="楷体" w:hAnsi="楷体" w:cs="Times New Roman" w:hint="eastAsia"/>
          <w:sz w:val="24"/>
          <w:szCs w:val="24"/>
          <w:lang w:eastAsia="zh-CN"/>
        </w:rPr>
        <w:t>锦江天</w:t>
      </w:r>
      <w:proofErr w:type="gramStart"/>
      <w:r w:rsidR="00595727" w:rsidRPr="003A4E30">
        <w:rPr>
          <w:rStyle w:val="2SimHei2"/>
          <w:rFonts w:ascii="楷体" w:eastAsia="楷体" w:hAnsi="楷体" w:cs="Times New Roman" w:hint="eastAsia"/>
          <w:sz w:val="24"/>
          <w:szCs w:val="24"/>
          <w:lang w:eastAsia="zh-CN"/>
        </w:rPr>
        <w:t>悦</w:t>
      </w:r>
      <w:proofErr w:type="gramEnd"/>
      <w:r w:rsidR="00595727" w:rsidRPr="003A4E30">
        <w:rPr>
          <w:rStyle w:val="2SimHei2"/>
          <w:rFonts w:ascii="楷体" w:eastAsia="楷体" w:hAnsi="楷体" w:cs="Times New Roman" w:hint="eastAsia"/>
          <w:sz w:val="24"/>
          <w:szCs w:val="24"/>
          <w:lang w:eastAsia="zh-CN"/>
        </w:rPr>
        <w:t>项目</w:t>
      </w:r>
      <w:bookmarkEnd w:id="4"/>
      <w:r w:rsidRPr="003A4E30">
        <w:rPr>
          <w:rStyle w:val="2SimHei2"/>
          <w:rFonts w:ascii="楷体" w:eastAsia="楷体" w:hAnsi="楷体" w:cs="Times New Roman" w:hint="eastAsia"/>
          <w:sz w:val="24"/>
          <w:szCs w:val="24"/>
          <w:lang w:eastAsia="zh-CN"/>
        </w:rPr>
        <w:t>（以下简称“标的项目”或“本项目”）</w:t>
      </w:r>
      <w:bookmarkEnd w:id="5"/>
      <w:r w:rsidRPr="003A4E30">
        <w:rPr>
          <w:rStyle w:val="2SimHei2"/>
          <w:rFonts w:ascii="楷体" w:eastAsia="楷体" w:hAnsi="楷体" w:cs="Times New Roman" w:hint="eastAsia"/>
          <w:sz w:val="24"/>
          <w:szCs w:val="24"/>
          <w:lang w:eastAsia="zh-CN"/>
        </w:rPr>
        <w:t>。</w:t>
      </w:r>
    </w:p>
    <w:p w14:paraId="7C0C0392" w14:textId="77777777" w:rsidR="00937F24" w:rsidRPr="003A4E30" w:rsidRDefault="00937F24">
      <w:pPr>
        <w:pStyle w:val="10"/>
        <w:keepNext/>
        <w:keepLines/>
        <w:spacing w:beforeLines="50" w:before="120" w:afterLines="50" w:after="120" w:line="619" w:lineRule="exact"/>
        <w:ind w:firstLine="680"/>
        <w:jc w:val="both"/>
        <w:rPr>
          <w:rFonts w:ascii="楷体" w:eastAsia="楷体" w:hAnsi="楷体"/>
          <w:sz w:val="24"/>
          <w:szCs w:val="24"/>
          <w:lang w:eastAsia="zh-CN"/>
        </w:rPr>
      </w:pPr>
      <w:r w:rsidRPr="003A4E30">
        <w:rPr>
          <w:rFonts w:ascii="楷体" w:eastAsia="楷体" w:hAnsi="楷体" w:hint="eastAsia"/>
          <w:sz w:val="24"/>
          <w:szCs w:val="24"/>
          <w:lang w:eastAsia="zh-CN"/>
        </w:rPr>
        <w:t>第二条监管方式</w:t>
      </w:r>
    </w:p>
    <w:p w14:paraId="73F1F458" w14:textId="03A448E5" w:rsidR="00937F24" w:rsidRPr="000932D1" w:rsidRDefault="00937F24" w:rsidP="000932D1">
      <w:pPr>
        <w:pStyle w:val="21"/>
        <w:spacing w:beforeLines="50" w:before="120" w:afterLines="50" w:after="120" w:line="51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sz w:val="24"/>
          <w:szCs w:val="24"/>
          <w:lang w:eastAsia="zh-CN"/>
        </w:rPr>
        <w:t>1、甲方委托乙方按照</w:t>
      </w:r>
      <w:r w:rsidR="005E193A" w:rsidRPr="003A4E30">
        <w:rPr>
          <w:rStyle w:val="2SimHei2"/>
          <w:rFonts w:ascii="楷体" w:eastAsia="楷体" w:hAnsi="楷体" w:cs="Times New Roman" w:hint="eastAsia"/>
          <w:sz w:val="24"/>
          <w:szCs w:val="24"/>
          <w:lang w:eastAsia="zh-CN"/>
        </w:rPr>
        <w:t>本合同</w:t>
      </w:r>
      <w:r w:rsidRPr="003A4E30">
        <w:rPr>
          <w:rStyle w:val="2SimHei2"/>
          <w:rFonts w:ascii="楷体" w:eastAsia="楷体" w:hAnsi="楷体" w:cs="Times New Roman" w:hint="eastAsia"/>
          <w:sz w:val="24"/>
          <w:szCs w:val="24"/>
          <w:lang w:eastAsia="zh-CN"/>
        </w:rPr>
        <w:t>约定的方式对项目公司及标的项目进行监管，乙方同意接受甲方的委托，并承诺按照</w:t>
      </w:r>
      <w:r w:rsidR="005E193A" w:rsidRPr="003A4E30">
        <w:rPr>
          <w:rStyle w:val="2SimHei2"/>
          <w:rFonts w:ascii="楷体" w:eastAsia="楷体" w:hAnsi="楷体" w:cs="Times New Roman" w:hint="eastAsia"/>
          <w:sz w:val="24"/>
          <w:szCs w:val="24"/>
          <w:lang w:eastAsia="zh-CN"/>
        </w:rPr>
        <w:t>本合同</w:t>
      </w:r>
      <w:r w:rsidRPr="003A4E30">
        <w:rPr>
          <w:rStyle w:val="2SimHei2"/>
          <w:rFonts w:ascii="楷体" w:eastAsia="楷体" w:hAnsi="楷体" w:cs="Times New Roman" w:hint="eastAsia"/>
          <w:sz w:val="24"/>
          <w:szCs w:val="24"/>
          <w:lang w:eastAsia="zh-CN"/>
        </w:rPr>
        <w:t>约定履行各自相应的监管职责。</w:t>
      </w:r>
    </w:p>
    <w:p w14:paraId="2437BAFF" w14:textId="0F03561A" w:rsidR="00937F24" w:rsidRPr="003A4E30" w:rsidRDefault="00937F24" w:rsidP="000932D1">
      <w:pPr>
        <w:pStyle w:val="21"/>
        <w:spacing w:beforeLines="50" w:before="120" w:afterLines="50" w:after="120" w:line="51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sz w:val="24"/>
          <w:szCs w:val="24"/>
          <w:lang w:eastAsia="zh-CN"/>
        </w:rPr>
        <w:t>2、乙方作为独立的监管主体，应</w:t>
      </w:r>
      <w:r w:rsidRPr="003A4E30">
        <w:rPr>
          <w:rStyle w:val="2SimHei2"/>
          <w:rFonts w:ascii="楷体" w:eastAsia="楷体" w:hAnsi="楷体" w:cs="Times New Roman" w:hint="eastAsia"/>
          <w:sz w:val="24"/>
          <w:szCs w:val="24"/>
          <w:lang w:eastAsia="zh-CN"/>
        </w:rPr>
        <w:t>独立</w:t>
      </w:r>
      <w:r w:rsidRPr="003A4E30">
        <w:rPr>
          <w:rStyle w:val="2SimHei2"/>
          <w:rFonts w:ascii="楷体" w:eastAsia="楷体" w:hAnsi="楷体" w:cs="Times New Roman"/>
          <w:sz w:val="24"/>
          <w:szCs w:val="24"/>
          <w:lang w:eastAsia="zh-CN"/>
        </w:rPr>
        <w:t>履行</w:t>
      </w:r>
      <w:r w:rsidR="005E193A" w:rsidRPr="003A4E30">
        <w:rPr>
          <w:rStyle w:val="2SimHei2"/>
          <w:rFonts w:ascii="楷体" w:eastAsia="楷体" w:hAnsi="楷体" w:cs="Times New Roman"/>
          <w:sz w:val="24"/>
          <w:szCs w:val="24"/>
          <w:lang w:eastAsia="zh-CN"/>
        </w:rPr>
        <w:t>本合同</w:t>
      </w:r>
      <w:r w:rsidRPr="003A4E30">
        <w:rPr>
          <w:rStyle w:val="2SimHei2"/>
          <w:rFonts w:ascii="楷体" w:eastAsia="楷体" w:hAnsi="楷体" w:cs="Times New Roman"/>
          <w:sz w:val="24"/>
          <w:szCs w:val="24"/>
          <w:lang w:eastAsia="zh-CN"/>
        </w:rPr>
        <w:t>约定的监管义务</w:t>
      </w: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对于</w:t>
      </w:r>
      <w:r w:rsidR="005E193A" w:rsidRPr="003A4E30">
        <w:rPr>
          <w:rStyle w:val="2SimHei2"/>
          <w:rFonts w:ascii="楷体" w:eastAsia="楷体" w:hAnsi="楷体" w:cs="Times New Roman" w:hint="eastAsia"/>
          <w:sz w:val="24"/>
          <w:szCs w:val="24"/>
          <w:lang w:eastAsia="zh-CN"/>
        </w:rPr>
        <w:t>本合同</w:t>
      </w:r>
      <w:r w:rsidRPr="003A4E30">
        <w:rPr>
          <w:rStyle w:val="2SimHei2"/>
          <w:rFonts w:ascii="楷体" w:eastAsia="楷体" w:hAnsi="楷体" w:cs="Times New Roman"/>
          <w:sz w:val="24"/>
          <w:szCs w:val="24"/>
          <w:lang w:eastAsia="zh-CN"/>
        </w:rPr>
        <w:t>中约定</w:t>
      </w:r>
      <w:r w:rsidRPr="003A4E30">
        <w:rPr>
          <w:rStyle w:val="2SimHei2"/>
          <w:rFonts w:ascii="楷体" w:eastAsia="楷体" w:hAnsi="楷体" w:cs="Times New Roman" w:hint="eastAsia"/>
          <w:sz w:val="24"/>
          <w:szCs w:val="24"/>
          <w:lang w:eastAsia="zh-CN"/>
        </w:rPr>
        <w:t>的，需由甲方委托</w:t>
      </w:r>
      <w:r w:rsidRPr="003A4E30">
        <w:rPr>
          <w:rStyle w:val="2SimHei2"/>
          <w:rFonts w:ascii="楷体" w:eastAsia="楷体" w:hAnsi="楷体" w:cs="Times New Roman"/>
          <w:sz w:val="24"/>
          <w:szCs w:val="24"/>
          <w:lang w:eastAsia="zh-CN"/>
        </w:rPr>
        <w:t>监管主体与</w:t>
      </w:r>
      <w:r w:rsidRPr="003A4E30">
        <w:rPr>
          <w:rStyle w:val="2SimHei2"/>
          <w:rFonts w:ascii="楷体" w:eastAsia="楷体" w:hAnsi="楷体" w:cs="Times New Roman" w:hint="eastAsia"/>
          <w:sz w:val="24"/>
          <w:szCs w:val="24"/>
          <w:lang w:eastAsia="zh-CN"/>
        </w:rPr>
        <w:t>项目</w:t>
      </w:r>
      <w:r w:rsidRPr="003A4E30">
        <w:rPr>
          <w:rStyle w:val="2SimHei2"/>
          <w:rFonts w:ascii="楷体" w:eastAsia="楷体" w:hAnsi="楷体" w:cs="Times New Roman"/>
          <w:sz w:val="24"/>
          <w:szCs w:val="24"/>
          <w:lang w:eastAsia="zh-CN"/>
        </w:rPr>
        <w:t>公司共管</w:t>
      </w:r>
      <w:r w:rsidRPr="003A4E30">
        <w:rPr>
          <w:rStyle w:val="2SimHei2"/>
          <w:rFonts w:ascii="楷体" w:eastAsia="楷体" w:hAnsi="楷体" w:cs="Times New Roman" w:hint="eastAsia"/>
          <w:sz w:val="24"/>
          <w:szCs w:val="24"/>
          <w:lang w:eastAsia="zh-CN"/>
        </w:rPr>
        <w:t>的包括但不限于</w:t>
      </w:r>
      <w:r w:rsidR="005E193A" w:rsidRPr="003A4E30">
        <w:rPr>
          <w:rStyle w:val="2SimHei2"/>
          <w:rFonts w:ascii="楷体" w:eastAsia="楷体" w:hAnsi="楷体" w:cs="Times New Roman" w:hint="eastAsia"/>
          <w:sz w:val="24"/>
          <w:szCs w:val="24"/>
          <w:lang w:eastAsia="zh-CN"/>
        </w:rPr>
        <w:t>本合同</w:t>
      </w:r>
      <w:r w:rsidRPr="003A4E30">
        <w:rPr>
          <w:rStyle w:val="2SimHei2"/>
          <w:rFonts w:ascii="楷体" w:eastAsia="楷体" w:hAnsi="楷体" w:cs="Times New Roman" w:hint="eastAsia"/>
          <w:sz w:val="24"/>
          <w:szCs w:val="24"/>
          <w:lang w:eastAsia="zh-CN"/>
        </w:rPr>
        <w:t>第</w:t>
      </w:r>
      <w:r w:rsidR="006A4917" w:rsidRPr="003A4E30">
        <w:rPr>
          <w:rStyle w:val="2SimHei2"/>
          <w:rFonts w:ascii="楷体" w:eastAsia="楷体" w:hAnsi="楷体" w:cs="Times New Roman" w:hint="eastAsia"/>
          <w:sz w:val="24"/>
          <w:szCs w:val="24"/>
          <w:lang w:eastAsia="zh-CN"/>
        </w:rPr>
        <w:t>三</w:t>
      </w:r>
      <w:r w:rsidRPr="003A4E30">
        <w:rPr>
          <w:rStyle w:val="2SimHei2"/>
          <w:rFonts w:ascii="楷体" w:eastAsia="楷体" w:hAnsi="楷体" w:cs="Times New Roman"/>
          <w:sz w:val="24"/>
          <w:szCs w:val="24"/>
          <w:lang w:eastAsia="zh-CN"/>
        </w:rPr>
        <w:t>条第2款约定的</w:t>
      </w:r>
      <w:r w:rsidRPr="003A4E30">
        <w:rPr>
          <w:rStyle w:val="2SimHei2"/>
          <w:rFonts w:ascii="楷体" w:eastAsia="楷体" w:hAnsi="楷体" w:cs="Times New Roman" w:hint="eastAsia"/>
          <w:sz w:val="24"/>
          <w:szCs w:val="24"/>
          <w:lang w:eastAsia="zh-CN"/>
        </w:rPr>
        <w:t>项目公司所有证照、印章、</w:t>
      </w:r>
      <w:r w:rsidR="00F75151" w:rsidRPr="003A4E30">
        <w:rPr>
          <w:rStyle w:val="2SimHei2"/>
          <w:rFonts w:ascii="楷体" w:eastAsia="楷体" w:hAnsi="楷体" w:cs="Times New Roman" w:hint="eastAsia"/>
          <w:sz w:val="24"/>
          <w:szCs w:val="24"/>
          <w:lang w:eastAsia="zh-CN"/>
        </w:rPr>
        <w:t>印鉴</w:t>
      </w:r>
      <w:r w:rsidRPr="003A4E30">
        <w:rPr>
          <w:rStyle w:val="2SimHei2"/>
          <w:rFonts w:ascii="楷体" w:eastAsia="楷体" w:hAnsi="楷体" w:cs="Times New Roman" w:hint="eastAsia"/>
          <w:sz w:val="24"/>
          <w:szCs w:val="24"/>
          <w:lang w:eastAsia="zh-CN"/>
        </w:rPr>
        <w:t>等</w:t>
      </w:r>
      <w:r w:rsidRPr="003A4E30">
        <w:rPr>
          <w:rStyle w:val="2SimHei2"/>
          <w:rFonts w:ascii="楷体" w:eastAsia="楷体" w:hAnsi="楷体" w:cs="Times New Roman"/>
          <w:sz w:val="24"/>
          <w:szCs w:val="24"/>
          <w:lang w:eastAsia="zh-CN"/>
        </w:rPr>
        <w:t>，</w:t>
      </w:r>
      <w:r w:rsidR="00EE1DCB" w:rsidRPr="003A4E30">
        <w:rPr>
          <w:rStyle w:val="2SimHei2"/>
          <w:rFonts w:ascii="楷体" w:eastAsia="楷体" w:hAnsi="楷体" w:cs="Times New Roman" w:hint="eastAsia"/>
          <w:sz w:val="24"/>
          <w:szCs w:val="24"/>
          <w:lang w:eastAsia="zh-CN"/>
        </w:rPr>
        <w:t>丙方所有银行账户</w:t>
      </w:r>
      <w:proofErr w:type="gramStart"/>
      <w:r w:rsidR="00EE1DCB" w:rsidRPr="003A4E30">
        <w:rPr>
          <w:rStyle w:val="2SimHei2"/>
          <w:rFonts w:ascii="楷体" w:eastAsia="楷体" w:hAnsi="楷体" w:cs="Times New Roman" w:hint="eastAsia"/>
          <w:sz w:val="24"/>
          <w:szCs w:val="24"/>
          <w:lang w:eastAsia="zh-CN"/>
        </w:rPr>
        <w:t>的网银复核</w:t>
      </w:r>
      <w:proofErr w:type="gramEnd"/>
      <w:r w:rsidR="00EE1DCB" w:rsidRPr="003A4E30">
        <w:rPr>
          <w:rStyle w:val="2SimHei2"/>
          <w:rFonts w:ascii="楷体" w:eastAsia="楷体" w:hAnsi="楷体" w:cs="Times New Roman" w:hint="eastAsia"/>
          <w:sz w:val="24"/>
          <w:szCs w:val="24"/>
          <w:lang w:eastAsia="zh-CN"/>
        </w:rPr>
        <w:t>权秘</w:t>
      </w:r>
      <w:proofErr w:type="gramStart"/>
      <w:r w:rsidR="00EE1DCB" w:rsidRPr="003A4E30">
        <w:rPr>
          <w:rStyle w:val="2SimHei2"/>
          <w:rFonts w:ascii="楷体" w:eastAsia="楷体" w:hAnsi="楷体" w:cs="Times New Roman" w:hint="eastAsia"/>
          <w:sz w:val="24"/>
          <w:szCs w:val="24"/>
          <w:lang w:eastAsia="zh-CN"/>
        </w:rPr>
        <w:t>钥</w:t>
      </w:r>
      <w:proofErr w:type="gramEnd"/>
      <w:r w:rsidR="00EE1DCB" w:rsidRPr="003A4E30">
        <w:rPr>
          <w:rStyle w:val="2SimHei2"/>
          <w:rFonts w:ascii="楷体" w:eastAsia="楷体" w:hAnsi="楷体" w:cs="Times New Roman" w:hint="eastAsia"/>
          <w:sz w:val="24"/>
          <w:szCs w:val="24"/>
          <w:lang w:eastAsia="zh-CN"/>
        </w:rPr>
        <w:t>及最高权限秘</w:t>
      </w:r>
      <w:proofErr w:type="gramStart"/>
      <w:r w:rsidR="00EE1DCB" w:rsidRPr="003A4E30">
        <w:rPr>
          <w:rStyle w:val="2SimHei2"/>
          <w:rFonts w:ascii="楷体" w:eastAsia="楷体" w:hAnsi="楷体" w:cs="Times New Roman" w:hint="eastAsia"/>
          <w:sz w:val="24"/>
          <w:szCs w:val="24"/>
          <w:lang w:eastAsia="zh-CN"/>
        </w:rPr>
        <w:t>钥</w:t>
      </w:r>
      <w:proofErr w:type="gramEnd"/>
      <w:r w:rsidR="006C0BAF" w:rsidRPr="003A4E30">
        <w:rPr>
          <w:rStyle w:val="2SimHei2"/>
          <w:rFonts w:ascii="楷体" w:eastAsia="楷体" w:hAnsi="楷体" w:cs="Times New Roman" w:hint="eastAsia"/>
          <w:sz w:val="24"/>
          <w:szCs w:val="24"/>
          <w:lang w:eastAsia="zh-CN"/>
        </w:rPr>
        <w:t>由甲方授权监管主体单独保管。</w:t>
      </w:r>
      <w:r w:rsidRPr="003A4E30">
        <w:rPr>
          <w:rStyle w:val="2SimHei2"/>
          <w:rFonts w:ascii="楷体" w:eastAsia="楷体" w:hAnsi="楷体" w:cs="Times New Roman" w:hint="eastAsia"/>
          <w:sz w:val="24"/>
          <w:szCs w:val="24"/>
          <w:lang w:eastAsia="zh-CN"/>
        </w:rPr>
        <w:t>监管方式为</w:t>
      </w:r>
      <w:r w:rsidR="005253F9" w:rsidRPr="003A4E30">
        <w:rPr>
          <w:rStyle w:val="2SimHei2"/>
          <w:rFonts w:ascii="楷体" w:eastAsia="楷体" w:hAnsi="楷体" w:cs="Times New Roman" w:hint="eastAsia"/>
          <w:sz w:val="24"/>
          <w:szCs w:val="24"/>
          <w:lang w:eastAsia="zh-CN"/>
        </w:rPr>
        <w:t>，设置</w:t>
      </w:r>
      <w:r w:rsidR="00713D1C" w:rsidRPr="003A4E30">
        <w:rPr>
          <w:rStyle w:val="2SimHei2"/>
          <w:rFonts w:ascii="楷体" w:eastAsia="楷体" w:hAnsi="楷体" w:cs="Times New Roman" w:hint="eastAsia"/>
          <w:sz w:val="24"/>
          <w:szCs w:val="24"/>
          <w:lang w:eastAsia="zh-CN"/>
        </w:rPr>
        <w:t>全新</w:t>
      </w:r>
      <w:r w:rsidR="00C311D3" w:rsidRPr="003A4E30">
        <w:rPr>
          <w:rStyle w:val="2SimHei2"/>
          <w:rFonts w:ascii="楷体" w:eastAsia="楷体" w:hAnsi="楷体" w:cs="Times New Roman" w:hint="eastAsia"/>
          <w:sz w:val="24"/>
          <w:szCs w:val="24"/>
          <w:lang w:eastAsia="zh-CN"/>
        </w:rPr>
        <w:t>的</w:t>
      </w:r>
      <w:r w:rsidR="005253F9" w:rsidRPr="003A4E30">
        <w:rPr>
          <w:rStyle w:val="2SimHei2"/>
          <w:rFonts w:ascii="楷体" w:eastAsia="楷体" w:hAnsi="楷体" w:cs="Times New Roman" w:hint="eastAsia"/>
          <w:sz w:val="24"/>
          <w:szCs w:val="24"/>
          <w:lang w:eastAsia="zh-CN"/>
        </w:rPr>
        <w:t>监管保险柜</w:t>
      </w:r>
      <w:r w:rsidR="008B65F6" w:rsidRPr="003A4E30">
        <w:rPr>
          <w:rStyle w:val="2SimHei2"/>
          <w:rFonts w:ascii="楷体" w:eastAsia="楷体" w:hAnsi="楷体" w:cs="Times New Roman" w:hint="eastAsia"/>
          <w:sz w:val="24"/>
          <w:szCs w:val="24"/>
          <w:lang w:eastAsia="zh-CN"/>
        </w:rPr>
        <w:t>（以下简称“</w:t>
      </w:r>
      <w:r w:rsidR="007E2914" w:rsidRPr="003A4E30">
        <w:rPr>
          <w:rStyle w:val="2SimHei2"/>
          <w:rFonts w:ascii="楷体" w:eastAsia="楷体" w:hAnsi="楷体" w:cs="Times New Roman" w:hint="eastAsia"/>
          <w:sz w:val="24"/>
          <w:szCs w:val="24"/>
          <w:lang w:eastAsia="zh-CN"/>
        </w:rPr>
        <w:t>保管</w:t>
      </w:r>
      <w:r w:rsidR="008B65F6" w:rsidRPr="003A4E30">
        <w:rPr>
          <w:rStyle w:val="2SimHei2"/>
          <w:rFonts w:ascii="楷体" w:eastAsia="楷体" w:hAnsi="楷体" w:cs="Times New Roman" w:hint="eastAsia"/>
          <w:sz w:val="24"/>
          <w:szCs w:val="24"/>
          <w:lang w:eastAsia="zh-CN"/>
        </w:rPr>
        <w:t>设备”）</w:t>
      </w:r>
      <w:r w:rsidRPr="003A4E30">
        <w:rPr>
          <w:rStyle w:val="2SimHei2"/>
          <w:rFonts w:ascii="楷体" w:eastAsia="楷体" w:hAnsi="楷体" w:cs="Times New Roman"/>
          <w:sz w:val="24"/>
          <w:szCs w:val="24"/>
          <w:lang w:eastAsia="zh-CN"/>
        </w:rPr>
        <w:t>，</w:t>
      </w:r>
      <w:r w:rsidR="002A3B04" w:rsidRPr="003A4E30">
        <w:rPr>
          <w:rStyle w:val="2SimHei2"/>
          <w:rFonts w:ascii="楷体" w:eastAsia="楷体" w:hAnsi="楷体" w:cs="Times New Roman" w:hint="eastAsia"/>
          <w:sz w:val="24"/>
          <w:szCs w:val="24"/>
          <w:lang w:eastAsia="zh-CN"/>
        </w:rPr>
        <w:t>全部监管物品均应保管在</w:t>
      </w:r>
      <w:r w:rsidR="002A3B04" w:rsidRPr="003A4E30">
        <w:rPr>
          <w:rStyle w:val="2SimHei2"/>
          <w:rFonts w:ascii="楷体" w:eastAsia="楷体" w:hAnsi="楷体" w:cs="Times New Roman"/>
          <w:sz w:val="24"/>
          <w:szCs w:val="24"/>
          <w:lang w:eastAsia="zh-CN"/>
        </w:rPr>
        <w:t>保</w:t>
      </w:r>
      <w:r w:rsidR="002A3B04" w:rsidRPr="003A4E30">
        <w:rPr>
          <w:rStyle w:val="2SimHei2"/>
          <w:rFonts w:ascii="楷体" w:eastAsia="楷体" w:hAnsi="楷体" w:cs="Times New Roman" w:hint="eastAsia"/>
          <w:sz w:val="24"/>
          <w:szCs w:val="24"/>
          <w:lang w:eastAsia="zh-CN"/>
        </w:rPr>
        <w:t>险柜中，</w:t>
      </w:r>
      <w:r w:rsidR="00C311D3" w:rsidRPr="003A4E30">
        <w:rPr>
          <w:rStyle w:val="2SimHei2"/>
          <w:rFonts w:ascii="楷体" w:eastAsia="楷体" w:hAnsi="楷体" w:cs="Times New Roman" w:hint="eastAsia"/>
          <w:sz w:val="24"/>
          <w:szCs w:val="24"/>
          <w:lang w:eastAsia="zh-CN"/>
        </w:rPr>
        <w:t>保险柜的设置与使用具体以本合同附件一</w:t>
      </w:r>
      <w:r w:rsidR="00FF6C22" w:rsidRPr="003A4E30">
        <w:rPr>
          <w:rStyle w:val="2SimHei2"/>
          <w:rFonts w:ascii="楷体" w:eastAsia="楷体" w:hAnsi="楷体" w:cs="Times New Roman" w:hint="eastAsia"/>
          <w:sz w:val="24"/>
          <w:szCs w:val="24"/>
          <w:lang w:eastAsia="zh-CN"/>
        </w:rPr>
        <w:t>“</w:t>
      </w:r>
      <w:r w:rsidR="00C655EE" w:rsidRPr="003A4E30">
        <w:rPr>
          <w:rStyle w:val="2SimHei2"/>
          <w:rFonts w:ascii="楷体" w:eastAsia="楷体" w:hAnsi="楷体" w:cs="Times New Roman" w:hint="eastAsia"/>
          <w:sz w:val="24"/>
          <w:szCs w:val="24"/>
          <w:lang w:eastAsia="zh-CN"/>
        </w:rPr>
        <w:t>投后监管方案</w:t>
      </w:r>
      <w:r w:rsidR="00FF6C22" w:rsidRPr="003A4E30">
        <w:rPr>
          <w:rStyle w:val="2SimHei2"/>
          <w:rFonts w:ascii="楷体" w:eastAsia="楷体" w:hAnsi="楷体" w:cs="Times New Roman" w:hint="eastAsia"/>
          <w:sz w:val="24"/>
          <w:szCs w:val="24"/>
          <w:lang w:eastAsia="zh-CN"/>
        </w:rPr>
        <w:t>”</w:t>
      </w:r>
      <w:r w:rsidR="00C311D3" w:rsidRPr="003A4E30">
        <w:rPr>
          <w:rStyle w:val="2SimHei2"/>
          <w:rFonts w:ascii="楷体" w:eastAsia="楷体" w:hAnsi="楷体" w:cs="Times New Roman" w:hint="eastAsia"/>
          <w:sz w:val="24"/>
          <w:szCs w:val="24"/>
          <w:lang w:eastAsia="zh-CN"/>
        </w:rPr>
        <w:t>中列明的内容为准</w:t>
      </w:r>
      <w:r w:rsidR="004E754E" w:rsidRPr="003A4E30">
        <w:rPr>
          <w:rStyle w:val="2SimHei2"/>
          <w:rFonts w:ascii="楷体" w:eastAsia="楷体" w:hAnsi="楷体" w:cs="Times New Roman" w:hint="eastAsia"/>
          <w:sz w:val="24"/>
          <w:szCs w:val="24"/>
          <w:lang w:eastAsia="zh-CN"/>
        </w:rPr>
        <w:t>。</w:t>
      </w:r>
    </w:p>
    <w:p w14:paraId="090D9930" w14:textId="49448775" w:rsidR="00937F24" w:rsidRPr="003A4E30" w:rsidRDefault="00937F24" w:rsidP="000932D1">
      <w:pPr>
        <w:pStyle w:val="21"/>
        <w:spacing w:beforeLines="50" w:before="120" w:afterLines="50" w:after="120" w:line="51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sz w:val="24"/>
          <w:szCs w:val="24"/>
          <w:lang w:eastAsia="zh-CN"/>
        </w:rPr>
        <w:t>3、甲方亦有权根据实际需要自行行使</w:t>
      </w:r>
      <w:r w:rsidR="005E193A" w:rsidRPr="003A4E30">
        <w:rPr>
          <w:rStyle w:val="2SimHei2"/>
          <w:rFonts w:ascii="楷体" w:eastAsia="楷体" w:hAnsi="楷体" w:cs="Times New Roman" w:hint="eastAsia"/>
          <w:sz w:val="24"/>
          <w:szCs w:val="24"/>
          <w:lang w:eastAsia="zh-CN"/>
        </w:rPr>
        <w:t>本合同</w:t>
      </w:r>
      <w:r w:rsidRPr="003A4E30">
        <w:rPr>
          <w:rStyle w:val="2SimHei2"/>
          <w:rFonts w:ascii="楷体" w:eastAsia="楷体" w:hAnsi="楷体" w:cs="Times New Roman" w:hint="eastAsia"/>
          <w:sz w:val="24"/>
          <w:szCs w:val="24"/>
          <w:lang w:eastAsia="zh-CN"/>
        </w:rPr>
        <w:t>项下</w:t>
      </w:r>
      <w:r w:rsidR="0087675E" w:rsidRPr="003A4E30">
        <w:rPr>
          <w:rStyle w:val="2SimHei2"/>
          <w:rFonts w:ascii="楷体" w:eastAsia="楷体" w:hAnsi="楷体" w:cs="Times New Roman" w:hint="eastAsia"/>
          <w:sz w:val="24"/>
          <w:szCs w:val="24"/>
          <w:lang w:eastAsia="zh-CN"/>
        </w:rPr>
        <w:t>乙方作为</w:t>
      </w:r>
      <w:r w:rsidRPr="003A4E30">
        <w:rPr>
          <w:rStyle w:val="2SimHei2"/>
          <w:rFonts w:ascii="楷体" w:eastAsia="楷体" w:hAnsi="楷体" w:cs="Times New Roman" w:hint="eastAsia"/>
          <w:sz w:val="24"/>
          <w:szCs w:val="24"/>
          <w:lang w:eastAsia="zh-CN"/>
        </w:rPr>
        <w:t>监管主体的全部或部分监管职权。</w:t>
      </w:r>
    </w:p>
    <w:p w14:paraId="69BA8407" w14:textId="760B10BF" w:rsidR="00937F24" w:rsidRPr="003A4E30" w:rsidRDefault="00937F24" w:rsidP="000932D1">
      <w:pPr>
        <w:pStyle w:val="21"/>
        <w:spacing w:beforeLines="50" w:before="120" w:afterLines="50" w:after="120" w:line="51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sz w:val="24"/>
          <w:szCs w:val="24"/>
          <w:lang w:eastAsia="zh-CN"/>
        </w:rPr>
        <w:t>4、</w:t>
      </w:r>
      <w:r w:rsidR="005253F9" w:rsidRPr="003A4E30">
        <w:rPr>
          <w:rStyle w:val="2SimHei2"/>
          <w:rFonts w:ascii="楷体" w:eastAsia="楷体" w:hAnsi="楷体" w:cs="Times New Roman" w:hint="eastAsia"/>
          <w:sz w:val="24"/>
          <w:szCs w:val="24"/>
          <w:lang w:eastAsia="zh-CN"/>
        </w:rPr>
        <w:t>丙</w:t>
      </w:r>
      <w:r w:rsidRPr="003A4E30">
        <w:rPr>
          <w:rStyle w:val="2SimHei2"/>
          <w:rFonts w:ascii="楷体" w:eastAsia="楷体" w:hAnsi="楷体" w:cs="Times New Roman" w:hint="eastAsia"/>
          <w:sz w:val="24"/>
          <w:szCs w:val="24"/>
          <w:lang w:eastAsia="zh-CN"/>
        </w:rPr>
        <w:t>方知悉并同意接受甲方及甲方委托的监管主体的监管，并承诺予以充分配合。</w:t>
      </w:r>
    </w:p>
    <w:p w14:paraId="3367E639" w14:textId="77777777" w:rsidR="00937F24" w:rsidRPr="003A4E30" w:rsidRDefault="00937F24">
      <w:pPr>
        <w:pStyle w:val="10"/>
        <w:keepNext/>
        <w:keepLines/>
        <w:spacing w:beforeLines="50" w:before="120" w:afterLines="50" w:after="120" w:line="619" w:lineRule="exact"/>
        <w:ind w:firstLine="680"/>
        <w:jc w:val="both"/>
        <w:rPr>
          <w:rStyle w:val="1SimHei2"/>
          <w:rFonts w:ascii="楷体" w:eastAsia="楷体" w:hAnsi="楷体" w:cs="Times New Roman"/>
          <w:b/>
          <w:bCs/>
          <w:sz w:val="24"/>
          <w:szCs w:val="24"/>
          <w:lang w:eastAsia="zh-CN"/>
        </w:rPr>
      </w:pPr>
      <w:bookmarkStart w:id="7" w:name="bookmark3"/>
      <w:r w:rsidRPr="003A4E30">
        <w:rPr>
          <w:rStyle w:val="1SimHei2"/>
          <w:rFonts w:ascii="楷体" w:eastAsia="楷体" w:hAnsi="楷体" w:cs="Times New Roman" w:hint="eastAsia"/>
          <w:b/>
          <w:bCs/>
          <w:sz w:val="24"/>
          <w:szCs w:val="24"/>
          <w:lang w:eastAsia="zh-CN"/>
        </w:rPr>
        <w:lastRenderedPageBreak/>
        <w:t>第三条工作内容</w:t>
      </w:r>
      <w:bookmarkEnd w:id="7"/>
    </w:p>
    <w:p w14:paraId="33F7DED7" w14:textId="1F634197" w:rsidR="00937F24" w:rsidRPr="003A4E30" w:rsidRDefault="00937F24" w:rsidP="000932D1">
      <w:pPr>
        <w:pStyle w:val="10"/>
        <w:keepNext/>
        <w:keepLines/>
        <w:spacing w:beforeLines="50" w:before="120" w:afterLines="50" w:after="120" w:line="619" w:lineRule="exact"/>
        <w:ind w:firstLineChars="200" w:firstLine="460"/>
        <w:jc w:val="both"/>
        <w:rPr>
          <w:rFonts w:ascii="楷体" w:eastAsia="楷体" w:hAnsi="楷体"/>
          <w:b w:val="0"/>
          <w:sz w:val="24"/>
          <w:szCs w:val="24"/>
          <w:lang w:eastAsia="zh-CN"/>
        </w:rPr>
      </w:pPr>
      <w:r w:rsidRPr="003A4E30">
        <w:rPr>
          <w:rStyle w:val="2SimHei2"/>
          <w:rFonts w:ascii="楷体" w:eastAsia="楷体" w:hAnsi="楷体" w:cs="Times New Roman" w:hint="eastAsia"/>
          <w:b w:val="0"/>
          <w:sz w:val="24"/>
          <w:szCs w:val="24"/>
          <w:lang w:eastAsia="zh-CN"/>
        </w:rPr>
        <w:t>乙方应严格按照本合同附件一所列“</w:t>
      </w:r>
      <w:r w:rsidR="00C655EE" w:rsidRPr="003A4E30">
        <w:rPr>
          <w:rStyle w:val="2SimHei2"/>
          <w:rFonts w:ascii="楷体" w:eastAsia="楷体" w:hAnsi="楷体" w:cs="Times New Roman" w:hint="eastAsia"/>
          <w:b w:val="0"/>
          <w:sz w:val="24"/>
          <w:szCs w:val="24"/>
          <w:lang w:eastAsia="zh-CN"/>
        </w:rPr>
        <w:t>投后监管方案</w:t>
      </w:r>
      <w:r w:rsidRPr="003A4E30">
        <w:rPr>
          <w:rStyle w:val="2SimHei2"/>
          <w:rFonts w:ascii="楷体" w:eastAsia="楷体" w:hAnsi="楷体" w:cs="Times New Roman" w:hint="eastAsia"/>
          <w:b w:val="0"/>
          <w:sz w:val="24"/>
          <w:szCs w:val="24"/>
          <w:lang w:eastAsia="zh-CN"/>
        </w:rPr>
        <w:t>”约定的内容履行各自监管义务，对项目公司进行独立监管</w:t>
      </w:r>
      <w:r w:rsidR="00330C55" w:rsidRPr="003A4E30">
        <w:rPr>
          <w:rStyle w:val="2SimHei2"/>
          <w:rFonts w:ascii="楷体" w:eastAsia="楷体" w:hAnsi="楷体" w:cs="Times New Roman" w:hint="eastAsia"/>
          <w:b w:val="0"/>
          <w:sz w:val="24"/>
          <w:szCs w:val="24"/>
          <w:lang w:eastAsia="zh-CN"/>
        </w:rPr>
        <w:t>，具体监管内容包括但不限于（</w:t>
      </w:r>
      <w:r w:rsidR="004B7622" w:rsidRPr="003A4E30">
        <w:rPr>
          <w:rStyle w:val="2SimHei2"/>
          <w:rFonts w:ascii="楷体" w:eastAsia="楷体" w:hAnsi="楷体" w:cs="Times New Roman" w:hint="eastAsia"/>
          <w:b w:val="0"/>
          <w:sz w:val="24"/>
          <w:szCs w:val="24"/>
          <w:lang w:eastAsia="zh-CN"/>
        </w:rPr>
        <w:t>本合同未做约定或</w:t>
      </w:r>
      <w:r w:rsidR="004714D4" w:rsidRPr="003A4E30">
        <w:rPr>
          <w:rStyle w:val="2SimHei2"/>
          <w:rFonts w:ascii="楷体" w:eastAsia="楷体" w:hAnsi="楷体" w:cs="Times New Roman" w:hint="eastAsia"/>
          <w:b w:val="0"/>
          <w:sz w:val="24"/>
          <w:szCs w:val="24"/>
          <w:lang w:eastAsia="zh-CN"/>
        </w:rPr>
        <w:t>与本合同</w:t>
      </w:r>
      <w:r w:rsidR="004B7622" w:rsidRPr="003A4E30">
        <w:rPr>
          <w:rStyle w:val="2SimHei2"/>
          <w:rFonts w:ascii="楷体" w:eastAsia="楷体" w:hAnsi="楷体" w:cs="Times New Roman" w:hint="eastAsia"/>
          <w:b w:val="0"/>
          <w:sz w:val="24"/>
          <w:szCs w:val="24"/>
          <w:lang w:eastAsia="zh-CN"/>
        </w:rPr>
        <w:t>约定不一致的</w:t>
      </w:r>
      <w:r w:rsidR="00330C55" w:rsidRPr="003A4E30">
        <w:rPr>
          <w:rStyle w:val="2SimHei2"/>
          <w:rFonts w:ascii="楷体" w:eastAsia="楷体" w:hAnsi="楷体" w:cs="Times New Roman" w:hint="eastAsia"/>
          <w:b w:val="0"/>
          <w:sz w:val="24"/>
          <w:szCs w:val="24"/>
          <w:lang w:eastAsia="zh-CN"/>
        </w:rPr>
        <w:t>最终以本合同附件一所列“</w:t>
      </w:r>
      <w:r w:rsidR="00C655EE" w:rsidRPr="003A4E30">
        <w:rPr>
          <w:rStyle w:val="2SimHei2"/>
          <w:rFonts w:ascii="楷体" w:eastAsia="楷体" w:hAnsi="楷体" w:cs="Times New Roman" w:hint="eastAsia"/>
          <w:b w:val="0"/>
          <w:sz w:val="24"/>
          <w:szCs w:val="24"/>
          <w:lang w:eastAsia="zh-CN"/>
        </w:rPr>
        <w:t>投后监管方案</w:t>
      </w:r>
      <w:r w:rsidR="00330C55" w:rsidRPr="003A4E30">
        <w:rPr>
          <w:rStyle w:val="2SimHei2"/>
          <w:rFonts w:ascii="楷体" w:eastAsia="楷体" w:hAnsi="楷体" w:cs="Times New Roman" w:hint="eastAsia"/>
          <w:b w:val="0"/>
          <w:sz w:val="24"/>
          <w:szCs w:val="24"/>
          <w:lang w:eastAsia="zh-CN"/>
        </w:rPr>
        <w:t>”约定的内容</w:t>
      </w:r>
      <w:r w:rsidR="00C655EE" w:rsidRPr="003A4E30">
        <w:rPr>
          <w:rStyle w:val="2SimHei2"/>
          <w:rFonts w:ascii="楷体" w:eastAsia="楷体" w:hAnsi="楷体" w:cs="Times New Roman" w:hint="eastAsia"/>
          <w:b w:val="0"/>
          <w:sz w:val="24"/>
          <w:szCs w:val="24"/>
          <w:lang w:eastAsia="zh-CN"/>
        </w:rPr>
        <w:t>为准，</w:t>
      </w:r>
      <w:r w:rsidR="00A85070" w:rsidRPr="003A4E30">
        <w:rPr>
          <w:rStyle w:val="2SimHei2"/>
          <w:rFonts w:ascii="楷体" w:eastAsia="楷体" w:hAnsi="楷体" w:cs="Times New Roman" w:hint="eastAsia"/>
          <w:b w:val="0"/>
          <w:sz w:val="24"/>
          <w:szCs w:val="24"/>
          <w:lang w:eastAsia="zh-CN"/>
        </w:rPr>
        <w:t>“投后监管方案”未约定事项以本合同约定为准</w:t>
      </w:r>
      <w:r w:rsidR="00330C55" w:rsidRPr="003A4E30">
        <w:rPr>
          <w:rStyle w:val="2SimHei2"/>
          <w:rFonts w:ascii="楷体" w:eastAsia="楷体" w:hAnsi="楷体" w:cs="Times New Roman" w:hint="eastAsia"/>
          <w:b w:val="0"/>
          <w:sz w:val="24"/>
          <w:szCs w:val="24"/>
          <w:lang w:eastAsia="zh-CN"/>
        </w:rPr>
        <w:t>）：</w:t>
      </w:r>
    </w:p>
    <w:p w14:paraId="472CB88B" w14:textId="77777777" w:rsidR="00937F24" w:rsidRPr="003A4E30" w:rsidRDefault="00937F24">
      <w:pPr>
        <w:pStyle w:val="21"/>
        <w:spacing w:beforeLines="50" w:before="120" w:afterLines="50" w:after="120" w:line="619" w:lineRule="exact"/>
        <w:ind w:firstLine="680"/>
        <w:jc w:val="both"/>
        <w:rPr>
          <w:rFonts w:ascii="楷体" w:eastAsia="楷体" w:hAnsi="楷体"/>
          <w:sz w:val="24"/>
          <w:szCs w:val="24"/>
        </w:rPr>
      </w:pPr>
      <w:r w:rsidRPr="003A4E30">
        <w:rPr>
          <w:rStyle w:val="2SimHei2"/>
          <w:rFonts w:ascii="楷体" w:eastAsia="楷体" w:hAnsi="楷体" w:cs="Times New Roman"/>
          <w:sz w:val="24"/>
          <w:szCs w:val="24"/>
        </w:rPr>
        <w:t>1</w:t>
      </w:r>
      <w:r w:rsidRPr="003A4E30">
        <w:rPr>
          <w:rStyle w:val="2SimHei2"/>
          <w:rFonts w:ascii="楷体" w:eastAsia="楷体" w:hAnsi="楷体" w:cs="Times New Roman" w:hint="eastAsia"/>
          <w:sz w:val="24"/>
          <w:szCs w:val="24"/>
        </w:rPr>
        <w:t>、与被监管方交接</w:t>
      </w:r>
    </w:p>
    <w:p w14:paraId="19B08F8E" w14:textId="650D829F" w:rsidR="00937F24" w:rsidRPr="003A4E30" w:rsidRDefault="00937F24" w:rsidP="000932D1">
      <w:pPr>
        <w:pStyle w:val="21"/>
        <w:numPr>
          <w:ilvl w:val="0"/>
          <w:numId w:val="1"/>
        </w:numPr>
        <w:tabs>
          <w:tab w:val="left" w:pos="993"/>
        </w:tabs>
        <w:spacing w:beforeLines="50" w:before="120" w:afterLines="50" w:after="120" w:line="619" w:lineRule="exact"/>
        <w:ind w:firstLine="567"/>
        <w:jc w:val="left"/>
        <w:rPr>
          <w:rFonts w:ascii="楷体" w:eastAsia="楷体" w:hAnsi="楷体"/>
          <w:sz w:val="24"/>
          <w:szCs w:val="24"/>
          <w:lang w:eastAsia="zh-CN"/>
        </w:rPr>
      </w:pPr>
      <w:r w:rsidRPr="003A4E30">
        <w:rPr>
          <w:rStyle w:val="2SimHei2"/>
          <w:rFonts w:ascii="楷体" w:eastAsia="楷体" w:hAnsi="楷体" w:cs="Times New Roman" w:hint="eastAsia"/>
          <w:sz w:val="24"/>
          <w:szCs w:val="24"/>
          <w:lang w:eastAsia="zh-CN"/>
        </w:rPr>
        <w:t>乙方须派出</w:t>
      </w:r>
      <w:r w:rsidRPr="003A4E30">
        <w:rPr>
          <w:rStyle w:val="2SimHei2"/>
          <w:rFonts w:ascii="楷体" w:eastAsia="楷体" w:hAnsi="楷体" w:cs="Times New Roman"/>
          <w:sz w:val="24"/>
          <w:szCs w:val="24"/>
          <w:lang w:eastAsia="zh-CN"/>
        </w:rPr>
        <w:t>1</w:t>
      </w:r>
      <w:r w:rsidRPr="003A4E30">
        <w:rPr>
          <w:rStyle w:val="2SimHei2"/>
          <w:rFonts w:ascii="楷体" w:eastAsia="楷体" w:hAnsi="楷体" w:cs="Times New Roman" w:hint="eastAsia"/>
          <w:sz w:val="24"/>
          <w:szCs w:val="24"/>
          <w:lang w:eastAsia="zh-CN"/>
        </w:rPr>
        <w:t>名财务管理人员和</w:t>
      </w:r>
      <w:r w:rsidRPr="003A4E30">
        <w:rPr>
          <w:rStyle w:val="2SimHei2"/>
          <w:rFonts w:ascii="楷体" w:eastAsia="楷体" w:hAnsi="楷体" w:cs="Times New Roman"/>
          <w:sz w:val="24"/>
          <w:szCs w:val="24"/>
          <w:lang w:eastAsia="zh-CN"/>
        </w:rPr>
        <w:t>1</w:t>
      </w:r>
      <w:r w:rsidRPr="003A4E30">
        <w:rPr>
          <w:rStyle w:val="2SimHei2"/>
          <w:rFonts w:ascii="楷体" w:eastAsia="楷体" w:hAnsi="楷体" w:cs="Times New Roman" w:hint="eastAsia"/>
          <w:sz w:val="24"/>
          <w:szCs w:val="24"/>
          <w:lang w:eastAsia="zh-CN"/>
        </w:rPr>
        <w:t>名工程管理人员</w:t>
      </w:r>
      <w:r w:rsidR="00C311D3" w:rsidRPr="003A4E30">
        <w:rPr>
          <w:rStyle w:val="2SimHei2"/>
          <w:rFonts w:ascii="楷体" w:eastAsia="楷体" w:hAnsi="楷体" w:cs="Times New Roman" w:hint="eastAsia"/>
          <w:sz w:val="24"/>
          <w:szCs w:val="24"/>
          <w:lang w:eastAsia="zh-CN"/>
        </w:rPr>
        <w:t>（以下统称“现场监管人员”）</w:t>
      </w:r>
      <w:r w:rsidRPr="003A4E30">
        <w:rPr>
          <w:rStyle w:val="2SimHei2"/>
          <w:rFonts w:ascii="楷体" w:eastAsia="楷体" w:hAnsi="楷体" w:cs="Times New Roman" w:hint="eastAsia"/>
          <w:sz w:val="24"/>
          <w:szCs w:val="24"/>
          <w:lang w:eastAsia="zh-CN"/>
        </w:rPr>
        <w:t>进驻项目公司，</w:t>
      </w:r>
      <w:r w:rsidR="005253F9" w:rsidRPr="003A4E30">
        <w:rPr>
          <w:rStyle w:val="2SimHei2"/>
          <w:rFonts w:ascii="楷体" w:eastAsia="楷体" w:hAnsi="楷体" w:cs="Times New Roman" w:hint="eastAsia"/>
          <w:sz w:val="24"/>
          <w:szCs w:val="24"/>
          <w:lang w:eastAsia="zh-CN"/>
        </w:rPr>
        <w:t>且</w:t>
      </w:r>
      <w:r w:rsidRPr="003A4E30">
        <w:rPr>
          <w:rStyle w:val="2SimHei2"/>
          <w:rFonts w:ascii="楷体" w:eastAsia="楷体" w:hAnsi="楷体" w:cs="Times New Roman" w:hint="eastAsia"/>
          <w:sz w:val="24"/>
          <w:szCs w:val="24"/>
          <w:lang w:eastAsia="zh-CN"/>
        </w:rPr>
        <w:t>乙方</w:t>
      </w:r>
      <w:r w:rsidR="00C311D3" w:rsidRPr="003A4E30">
        <w:rPr>
          <w:rStyle w:val="2SimHei2"/>
          <w:rFonts w:ascii="楷体" w:eastAsia="楷体" w:hAnsi="楷体" w:cs="Times New Roman" w:hint="eastAsia"/>
          <w:sz w:val="24"/>
          <w:szCs w:val="24"/>
          <w:lang w:eastAsia="zh-CN"/>
        </w:rPr>
        <w:t>现场监管人员</w:t>
      </w:r>
      <w:r w:rsidRPr="003A4E30">
        <w:rPr>
          <w:rStyle w:val="2SimHei2"/>
          <w:rFonts w:ascii="楷体" w:eastAsia="楷体" w:hAnsi="楷体" w:cs="Times New Roman" w:hint="eastAsia"/>
          <w:sz w:val="24"/>
          <w:szCs w:val="24"/>
          <w:lang w:eastAsia="zh-CN"/>
        </w:rPr>
        <w:t>应每满</w:t>
      </w:r>
      <w:r w:rsidRPr="003A4E30">
        <w:rPr>
          <w:rStyle w:val="2SimHei2"/>
          <w:rFonts w:ascii="楷体" w:eastAsia="楷体" w:hAnsi="楷体" w:cs="Times New Roman"/>
          <w:sz w:val="24"/>
          <w:szCs w:val="24"/>
          <w:lang w:eastAsia="zh-CN"/>
        </w:rPr>
        <w:t>12个月轮换一次</w:t>
      </w:r>
      <w:r w:rsidR="000200E6" w:rsidRPr="003A4E30">
        <w:rPr>
          <w:rStyle w:val="2SimHei2"/>
          <w:rFonts w:ascii="楷体" w:eastAsia="楷体" w:hAnsi="楷体" w:cs="Times New Roman" w:hint="eastAsia"/>
          <w:sz w:val="24"/>
          <w:szCs w:val="24"/>
          <w:lang w:eastAsia="zh-CN"/>
        </w:rPr>
        <w:t>。</w:t>
      </w:r>
    </w:p>
    <w:p w14:paraId="257FF302" w14:textId="5258F5E9" w:rsidR="00937F24" w:rsidRPr="003A4E30" w:rsidRDefault="00937F24" w:rsidP="000932D1">
      <w:pPr>
        <w:pStyle w:val="21"/>
        <w:numPr>
          <w:ilvl w:val="0"/>
          <w:numId w:val="1"/>
        </w:numPr>
        <w:tabs>
          <w:tab w:val="left" w:pos="993"/>
        </w:tabs>
        <w:spacing w:beforeLines="50" w:before="120" w:afterLines="50" w:after="120" w:line="619" w:lineRule="exact"/>
        <w:ind w:firstLine="567"/>
        <w:jc w:val="left"/>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乙方须保证</w:t>
      </w:r>
      <w:r w:rsidR="00C311D3" w:rsidRPr="003A4E30">
        <w:rPr>
          <w:rStyle w:val="2SimHei2"/>
          <w:rFonts w:ascii="楷体" w:eastAsia="楷体" w:hAnsi="楷体" w:cs="Times New Roman" w:hint="eastAsia"/>
          <w:sz w:val="24"/>
          <w:szCs w:val="24"/>
          <w:lang w:eastAsia="zh-CN"/>
        </w:rPr>
        <w:t>现场监管人员</w:t>
      </w:r>
      <w:r w:rsidRPr="003A4E30">
        <w:rPr>
          <w:rStyle w:val="2SimHei2"/>
          <w:rFonts w:ascii="楷体" w:eastAsia="楷体" w:hAnsi="楷体" w:cs="Times New Roman" w:hint="eastAsia"/>
          <w:sz w:val="24"/>
          <w:szCs w:val="24"/>
          <w:lang w:eastAsia="zh-CN"/>
        </w:rPr>
        <w:t>的专业性和责任心，具有较为丰富的管理经验</w:t>
      </w:r>
      <w:r w:rsidR="002102F0" w:rsidRPr="003A4E30">
        <w:rPr>
          <w:rStyle w:val="2SimHei2"/>
          <w:rFonts w:ascii="楷体" w:eastAsia="楷体" w:hAnsi="楷体" w:cs="Times New Roman" w:hint="eastAsia"/>
          <w:sz w:val="24"/>
          <w:szCs w:val="24"/>
          <w:lang w:eastAsia="zh-CN"/>
        </w:rPr>
        <w:t>，熟悉房地产行业相关知识并具有一定的财务基础，具有一定的独立判断能力和抗压能力，严格按照</w:t>
      </w:r>
      <w:r w:rsidR="00380D71" w:rsidRPr="003A4E30">
        <w:rPr>
          <w:rStyle w:val="2SimHei2"/>
          <w:rFonts w:ascii="楷体" w:eastAsia="楷体" w:hAnsi="楷体" w:cs="Times New Roman" w:hint="eastAsia"/>
          <w:sz w:val="24"/>
          <w:szCs w:val="24"/>
          <w:lang w:eastAsia="zh-CN"/>
        </w:rPr>
        <w:t>本合同约定的</w:t>
      </w:r>
      <w:r w:rsidR="002102F0" w:rsidRPr="003A4E30">
        <w:rPr>
          <w:rStyle w:val="2SimHei2"/>
          <w:rFonts w:ascii="楷体" w:eastAsia="楷体" w:hAnsi="楷体" w:cs="Times New Roman" w:hint="eastAsia"/>
          <w:sz w:val="24"/>
          <w:szCs w:val="24"/>
          <w:lang w:eastAsia="zh-CN"/>
        </w:rPr>
        <w:t>监管权限的规定</w:t>
      </w:r>
      <w:r w:rsidR="00380D71" w:rsidRPr="003A4E30">
        <w:rPr>
          <w:rStyle w:val="2SimHei2"/>
          <w:rFonts w:ascii="楷体" w:eastAsia="楷体" w:hAnsi="楷体" w:cs="Times New Roman" w:hint="eastAsia"/>
          <w:sz w:val="24"/>
          <w:szCs w:val="24"/>
          <w:lang w:eastAsia="zh-CN"/>
        </w:rPr>
        <w:t>对项目公司及标的项目进行监管并</w:t>
      </w:r>
      <w:r w:rsidR="002102F0" w:rsidRPr="003A4E30">
        <w:rPr>
          <w:rStyle w:val="2SimHei2"/>
          <w:rFonts w:ascii="楷体" w:eastAsia="楷体" w:hAnsi="楷体" w:cs="Times New Roman" w:hint="eastAsia"/>
          <w:sz w:val="24"/>
          <w:szCs w:val="24"/>
          <w:lang w:eastAsia="zh-CN"/>
        </w:rPr>
        <w:t>处理项目公司日常事务</w:t>
      </w:r>
      <w:r w:rsidRPr="003A4E30">
        <w:rPr>
          <w:rStyle w:val="2SimHei2"/>
          <w:rFonts w:ascii="楷体" w:eastAsia="楷体" w:hAnsi="楷体" w:cs="Times New Roman" w:hint="eastAsia"/>
          <w:sz w:val="24"/>
          <w:szCs w:val="24"/>
          <w:lang w:eastAsia="zh-CN"/>
        </w:rPr>
        <w:t>。</w:t>
      </w:r>
    </w:p>
    <w:p w14:paraId="389A64F3" w14:textId="77777777" w:rsidR="004A710E" w:rsidRPr="003A4E30" w:rsidRDefault="000200E6" w:rsidP="000932D1">
      <w:pPr>
        <w:pStyle w:val="21"/>
        <w:numPr>
          <w:ilvl w:val="0"/>
          <w:numId w:val="1"/>
        </w:numPr>
        <w:tabs>
          <w:tab w:val="left" w:pos="993"/>
        </w:tabs>
        <w:spacing w:beforeLines="50" w:before="120" w:afterLines="50" w:after="120" w:line="619" w:lineRule="exact"/>
        <w:ind w:firstLine="567"/>
        <w:jc w:val="left"/>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甲方有权委派管理人员进行定期或不定期巡场监管。</w:t>
      </w:r>
    </w:p>
    <w:p w14:paraId="161F9439" w14:textId="22B0A044" w:rsidR="00937F24" w:rsidRPr="003A4E30" w:rsidRDefault="00937F24">
      <w:pPr>
        <w:pStyle w:val="21"/>
        <w:spacing w:beforeLines="50" w:before="120" w:afterLines="50" w:after="120" w:line="619" w:lineRule="exact"/>
        <w:ind w:firstLine="6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sz w:val="24"/>
          <w:szCs w:val="24"/>
          <w:lang w:eastAsia="zh-CN"/>
        </w:rPr>
        <w:t>2</w:t>
      </w:r>
      <w:r w:rsidRPr="003A4E30">
        <w:rPr>
          <w:rStyle w:val="2SimHei2"/>
          <w:rFonts w:ascii="楷体" w:eastAsia="楷体" w:hAnsi="楷体" w:cs="Times New Roman" w:hint="eastAsia"/>
          <w:sz w:val="24"/>
          <w:szCs w:val="24"/>
          <w:lang w:eastAsia="zh-CN"/>
        </w:rPr>
        <w:t>、项目公司</w:t>
      </w:r>
      <w:r w:rsidR="00D23BE3" w:rsidRPr="003A4E30">
        <w:rPr>
          <w:rStyle w:val="2SimHei2"/>
          <w:rFonts w:ascii="楷体" w:eastAsia="楷体" w:hAnsi="楷体" w:cs="Times New Roman" w:hint="eastAsia"/>
          <w:sz w:val="24"/>
          <w:szCs w:val="24"/>
          <w:lang w:eastAsia="zh-CN"/>
        </w:rPr>
        <w:t>印鉴</w:t>
      </w:r>
      <w:r w:rsidRPr="003A4E30">
        <w:rPr>
          <w:rStyle w:val="2SimHei2"/>
          <w:rFonts w:ascii="楷体" w:eastAsia="楷体" w:hAnsi="楷体" w:cs="Times New Roman" w:hint="eastAsia"/>
          <w:sz w:val="24"/>
          <w:szCs w:val="24"/>
          <w:lang w:eastAsia="zh-CN"/>
        </w:rPr>
        <w:t>、证照的管理</w:t>
      </w:r>
    </w:p>
    <w:p w14:paraId="54860F4B" w14:textId="32E5D4BD" w:rsidR="00937F24" w:rsidRPr="003A4E30" w:rsidRDefault="00937F24" w:rsidP="000932D1">
      <w:pPr>
        <w:pStyle w:val="21"/>
        <w:numPr>
          <w:ilvl w:val="0"/>
          <w:numId w:val="26"/>
        </w:numPr>
        <w:tabs>
          <w:tab w:val="left" w:pos="993"/>
        </w:tabs>
        <w:spacing w:beforeLines="50" w:before="120" w:afterLines="50" w:after="120" w:line="619" w:lineRule="exact"/>
        <w:ind w:firstLine="567"/>
        <w:jc w:val="left"/>
        <w:rPr>
          <w:rFonts w:ascii="楷体" w:eastAsia="楷体" w:hAnsi="楷体"/>
          <w:sz w:val="24"/>
          <w:szCs w:val="24"/>
          <w:lang w:eastAsia="zh-CN"/>
        </w:rPr>
      </w:pPr>
      <w:r w:rsidRPr="003A4E30">
        <w:rPr>
          <w:rStyle w:val="2SimHei2"/>
          <w:rFonts w:ascii="楷体" w:eastAsia="楷体" w:hAnsi="楷体" w:cs="Times New Roman" w:hint="eastAsia"/>
          <w:sz w:val="24"/>
          <w:szCs w:val="24"/>
          <w:lang w:eastAsia="zh-CN"/>
        </w:rPr>
        <w:t>甲方</w:t>
      </w:r>
      <w:r w:rsidRPr="003A4E30">
        <w:rPr>
          <w:rStyle w:val="2SimHei2"/>
          <w:rFonts w:ascii="楷体" w:eastAsia="楷体" w:hAnsi="楷体" w:cs="Times New Roman"/>
          <w:sz w:val="24"/>
          <w:szCs w:val="24"/>
          <w:lang w:eastAsia="zh-CN"/>
        </w:rPr>
        <w:t>委托</w:t>
      </w:r>
      <w:r w:rsidR="001636E4" w:rsidRPr="003A4E30">
        <w:rPr>
          <w:rStyle w:val="2SimHei2"/>
          <w:rFonts w:ascii="楷体" w:eastAsia="楷体" w:hAnsi="楷体" w:cs="Times New Roman" w:hint="eastAsia"/>
          <w:sz w:val="24"/>
          <w:szCs w:val="24"/>
          <w:lang w:eastAsia="zh-CN"/>
        </w:rPr>
        <w:t>乙方及现场监管人员</w:t>
      </w:r>
      <w:r w:rsidRPr="003A4E30">
        <w:rPr>
          <w:rStyle w:val="2SimHei2"/>
          <w:rFonts w:ascii="楷体" w:eastAsia="楷体" w:hAnsi="楷体" w:cs="Times New Roman" w:hint="eastAsia"/>
          <w:sz w:val="24"/>
          <w:szCs w:val="24"/>
          <w:lang w:eastAsia="zh-CN"/>
        </w:rPr>
        <w:t>与项目公司共同管理项目公司</w:t>
      </w:r>
      <w:r w:rsidR="00E12887" w:rsidRPr="003A4E30">
        <w:rPr>
          <w:rStyle w:val="2SimHei2"/>
          <w:rFonts w:ascii="楷体" w:eastAsia="楷体" w:hAnsi="楷体" w:cs="Times New Roman" w:hint="eastAsia"/>
          <w:sz w:val="24"/>
          <w:szCs w:val="24"/>
          <w:lang w:eastAsia="zh-CN"/>
        </w:rPr>
        <w:t>全部</w:t>
      </w:r>
      <w:r w:rsidR="00EE7DA7" w:rsidRPr="003A4E30">
        <w:rPr>
          <w:rStyle w:val="2SimHei2"/>
          <w:rFonts w:ascii="楷体" w:eastAsia="楷体" w:hAnsi="楷体" w:cs="Times New Roman" w:hint="eastAsia"/>
          <w:sz w:val="24"/>
          <w:szCs w:val="24"/>
          <w:lang w:eastAsia="zh-CN"/>
        </w:rPr>
        <w:t>印鉴</w:t>
      </w:r>
      <w:r w:rsidR="00E12887" w:rsidRPr="003A4E30">
        <w:rPr>
          <w:rStyle w:val="2SimHei2"/>
          <w:rFonts w:ascii="楷体" w:eastAsia="楷体" w:hAnsi="楷体" w:cs="Times New Roman" w:hint="eastAsia"/>
          <w:sz w:val="24"/>
          <w:szCs w:val="24"/>
          <w:lang w:eastAsia="zh-CN"/>
        </w:rPr>
        <w:t>、证照</w:t>
      </w:r>
      <w:r w:rsidR="00E12887" w:rsidRPr="000932D1">
        <w:rPr>
          <w:rStyle w:val="2SimHei2"/>
          <w:rFonts w:ascii="楷体" w:eastAsia="楷体" w:hAnsi="楷体" w:cs="Times New Roman" w:hint="eastAsia"/>
          <w:sz w:val="24"/>
          <w:szCs w:val="24"/>
          <w:lang w:eastAsia="zh-CN"/>
        </w:rPr>
        <w:t>等，</w:t>
      </w:r>
      <w:r w:rsidR="00E12887" w:rsidRPr="003A4E30">
        <w:rPr>
          <w:rStyle w:val="2SimHei2"/>
          <w:rFonts w:ascii="楷体" w:eastAsia="楷体" w:hAnsi="楷体" w:cs="Times New Roman" w:hint="eastAsia"/>
          <w:sz w:val="24"/>
          <w:szCs w:val="24"/>
          <w:lang w:eastAsia="zh-CN"/>
        </w:rPr>
        <w:t>包括但不限于</w:t>
      </w:r>
      <w:r w:rsidR="00A62F20" w:rsidRPr="003A4E30">
        <w:rPr>
          <w:rStyle w:val="2SimHei2"/>
          <w:rFonts w:ascii="楷体" w:eastAsia="楷体" w:hAnsi="楷体" w:cs="Times New Roman" w:hint="eastAsia"/>
          <w:sz w:val="24"/>
          <w:szCs w:val="24"/>
          <w:lang w:eastAsia="zh-CN"/>
        </w:rPr>
        <w:t>项目公司的公章、</w:t>
      </w:r>
      <w:r w:rsidR="00EE7DA7" w:rsidRPr="003A4E30">
        <w:rPr>
          <w:rStyle w:val="2SimHei2"/>
          <w:rFonts w:ascii="楷体" w:eastAsia="楷体" w:hAnsi="楷体" w:cs="Times New Roman" w:hint="eastAsia"/>
          <w:sz w:val="24"/>
          <w:szCs w:val="24"/>
          <w:lang w:eastAsia="zh-CN"/>
        </w:rPr>
        <w:t>法定代表人人名章、</w:t>
      </w:r>
      <w:r w:rsidR="00A62F20" w:rsidRPr="003A4E30">
        <w:rPr>
          <w:rStyle w:val="2SimHei2"/>
          <w:rFonts w:ascii="楷体" w:eastAsia="楷体" w:hAnsi="楷体" w:cs="Times New Roman" w:hint="eastAsia"/>
          <w:sz w:val="24"/>
          <w:szCs w:val="24"/>
          <w:lang w:eastAsia="zh-CN"/>
        </w:rPr>
        <w:t>合同专用章</w:t>
      </w:r>
      <w:r w:rsidR="00EE7DA7" w:rsidRPr="003A4E30">
        <w:rPr>
          <w:rStyle w:val="2SimHei2"/>
          <w:rFonts w:ascii="楷体" w:eastAsia="楷体" w:hAnsi="楷体" w:cs="Times New Roman" w:hint="eastAsia"/>
          <w:sz w:val="24"/>
          <w:szCs w:val="24"/>
          <w:lang w:eastAsia="zh-CN"/>
        </w:rPr>
        <w:t>及其他用章</w:t>
      </w:r>
      <w:r w:rsidR="00A62F20" w:rsidRPr="003A4E30">
        <w:rPr>
          <w:rStyle w:val="2SimHei2"/>
          <w:rFonts w:ascii="楷体" w:eastAsia="楷体" w:hAnsi="楷体" w:cs="Times New Roman" w:hint="eastAsia"/>
          <w:sz w:val="24"/>
          <w:szCs w:val="24"/>
          <w:lang w:eastAsia="zh-CN"/>
        </w:rPr>
        <w:t>、财务</w:t>
      </w:r>
      <w:r w:rsidR="00EE7DA7" w:rsidRPr="003A4E30">
        <w:rPr>
          <w:rStyle w:val="2SimHei2"/>
          <w:rFonts w:ascii="楷体" w:eastAsia="楷体" w:hAnsi="楷体" w:cs="Times New Roman" w:hint="eastAsia"/>
          <w:sz w:val="24"/>
          <w:szCs w:val="24"/>
          <w:lang w:eastAsia="zh-CN"/>
        </w:rPr>
        <w:t>预留印鉴</w:t>
      </w:r>
      <w:r w:rsidR="00A62F20" w:rsidRPr="003A4E30">
        <w:rPr>
          <w:rStyle w:val="2SimHei2"/>
          <w:rFonts w:ascii="楷体" w:eastAsia="楷体" w:hAnsi="楷体" w:cs="Times New Roman" w:hint="eastAsia"/>
          <w:sz w:val="24"/>
          <w:szCs w:val="24"/>
          <w:lang w:eastAsia="zh-CN"/>
        </w:rPr>
        <w:t>、</w:t>
      </w:r>
      <w:r w:rsidR="00EE7DA7" w:rsidRPr="003A4E30">
        <w:rPr>
          <w:rStyle w:val="2SimHei2"/>
          <w:rFonts w:ascii="楷体" w:eastAsia="楷体" w:hAnsi="楷体" w:cs="Times New Roman" w:hint="eastAsia"/>
          <w:sz w:val="24"/>
          <w:szCs w:val="24"/>
          <w:lang w:eastAsia="zh-CN"/>
        </w:rPr>
        <w:t>支付密码器</w:t>
      </w:r>
      <w:r w:rsidR="005A2A87" w:rsidRPr="003A4E30">
        <w:rPr>
          <w:rStyle w:val="2SimHei2"/>
          <w:rFonts w:ascii="楷体" w:eastAsia="楷体" w:hAnsi="楷体" w:cs="Times New Roman" w:hint="eastAsia"/>
          <w:sz w:val="24"/>
          <w:szCs w:val="24"/>
          <w:lang w:eastAsia="zh-CN"/>
        </w:rPr>
        <w:t>、支票</w:t>
      </w:r>
      <w:r w:rsidR="00154676">
        <w:rPr>
          <w:rStyle w:val="2SimHei2"/>
          <w:rFonts w:ascii="楷体" w:eastAsia="楷体" w:hAnsi="楷体" w:cs="Times New Roman" w:hint="eastAsia"/>
          <w:sz w:val="24"/>
          <w:szCs w:val="24"/>
          <w:lang w:eastAsia="zh-CN"/>
        </w:rPr>
        <w:t>、</w:t>
      </w:r>
      <w:r w:rsidR="00154676" w:rsidRPr="00154676">
        <w:rPr>
          <w:rStyle w:val="2SimHei2"/>
          <w:rFonts w:ascii="楷体" w:eastAsia="楷体" w:hAnsi="楷体" w:cs="Times New Roman" w:hint="eastAsia"/>
          <w:sz w:val="24"/>
          <w:szCs w:val="24"/>
          <w:lang w:eastAsia="zh-CN"/>
        </w:rPr>
        <w:t>银行账户网上银行复核</w:t>
      </w:r>
      <w:r w:rsidR="00154676" w:rsidRPr="00154676">
        <w:rPr>
          <w:rStyle w:val="2SimHei2"/>
          <w:rFonts w:ascii="楷体" w:eastAsia="楷体" w:hAnsi="楷体" w:cs="Times New Roman"/>
          <w:sz w:val="24"/>
          <w:szCs w:val="24"/>
          <w:lang w:eastAsia="zh-CN"/>
        </w:rPr>
        <w:t>U盾</w:t>
      </w:r>
      <w:r w:rsidR="00A62F20" w:rsidRPr="003A4E30">
        <w:rPr>
          <w:rStyle w:val="2SimHei2"/>
          <w:rFonts w:ascii="楷体" w:eastAsia="楷体" w:hAnsi="楷体" w:cs="Times New Roman" w:hint="eastAsia"/>
          <w:sz w:val="24"/>
          <w:szCs w:val="24"/>
          <w:lang w:eastAsia="zh-CN"/>
        </w:rPr>
        <w:t>等</w:t>
      </w:r>
      <w:r w:rsidR="005A2A87" w:rsidRPr="003A4E30">
        <w:rPr>
          <w:rStyle w:val="2SimHei2"/>
          <w:rFonts w:ascii="楷体" w:eastAsia="楷体" w:hAnsi="楷体" w:cs="Times New Roman" w:hint="eastAsia"/>
          <w:sz w:val="24"/>
          <w:szCs w:val="24"/>
          <w:lang w:eastAsia="zh-CN"/>
        </w:rPr>
        <w:t>，以及在监管期限内后续新增的项目公司任何印鉴</w:t>
      </w:r>
      <w:r w:rsidR="00FC11FB" w:rsidRPr="003A4E30">
        <w:rPr>
          <w:rStyle w:val="2SimHei2"/>
          <w:rFonts w:ascii="楷体" w:eastAsia="楷体" w:hAnsi="楷体" w:cs="Times New Roman" w:hint="eastAsia"/>
          <w:sz w:val="24"/>
          <w:szCs w:val="24"/>
          <w:lang w:eastAsia="zh-CN"/>
        </w:rPr>
        <w:t>，项目公司的营业执照（</w:t>
      </w:r>
      <w:r w:rsidR="00090D9F" w:rsidRPr="003A4E30">
        <w:rPr>
          <w:rStyle w:val="2SimHei2"/>
          <w:rFonts w:ascii="楷体" w:eastAsia="楷体" w:hAnsi="楷体" w:cs="Times New Roman" w:hint="eastAsia"/>
          <w:sz w:val="24"/>
          <w:szCs w:val="24"/>
          <w:lang w:eastAsia="zh-CN"/>
        </w:rPr>
        <w:t>正、副本</w:t>
      </w:r>
      <w:r w:rsidR="00FC11FB" w:rsidRPr="003A4E30">
        <w:rPr>
          <w:rStyle w:val="2SimHei2"/>
          <w:rFonts w:ascii="楷体" w:eastAsia="楷体" w:hAnsi="楷体" w:cs="Times New Roman" w:hint="eastAsia"/>
          <w:sz w:val="24"/>
          <w:szCs w:val="24"/>
          <w:lang w:eastAsia="zh-CN"/>
        </w:rPr>
        <w:t>）</w:t>
      </w:r>
      <w:r w:rsidR="00090D9F" w:rsidRPr="003A4E30">
        <w:rPr>
          <w:rStyle w:val="2SimHei2"/>
          <w:rFonts w:ascii="楷体" w:eastAsia="楷体" w:hAnsi="楷体" w:cs="Times New Roman" w:hint="eastAsia"/>
          <w:sz w:val="24"/>
          <w:szCs w:val="24"/>
          <w:lang w:eastAsia="zh-CN"/>
        </w:rPr>
        <w:t>、</w:t>
      </w:r>
      <w:r w:rsidR="000F2428" w:rsidRPr="003A4E30">
        <w:rPr>
          <w:rStyle w:val="2SimHei2"/>
          <w:rFonts w:ascii="楷体" w:eastAsia="楷体" w:hAnsi="楷体" w:cs="Times New Roman" w:hint="eastAsia"/>
          <w:sz w:val="24"/>
          <w:szCs w:val="24"/>
          <w:lang w:eastAsia="zh-CN"/>
        </w:rPr>
        <w:t>开户</w:t>
      </w:r>
      <w:r w:rsidR="00090D9F" w:rsidRPr="003A4E30">
        <w:rPr>
          <w:rStyle w:val="2SimHei2"/>
          <w:rFonts w:ascii="楷体" w:eastAsia="楷体" w:hAnsi="楷体" w:cs="Times New Roman" w:hint="eastAsia"/>
          <w:sz w:val="24"/>
          <w:szCs w:val="24"/>
          <w:lang w:eastAsia="zh-CN"/>
        </w:rPr>
        <w:t>许可证、社会信用代码证、机构信用代码证、房地产开发企业资质证书、国有土地使用证、不动产权证书、贷款卡、印鉴卡、建设用地规划许可证、</w:t>
      </w:r>
      <w:r w:rsidR="00381163" w:rsidRPr="003A4E30">
        <w:rPr>
          <w:rStyle w:val="2SimHei2"/>
          <w:rFonts w:ascii="楷体" w:eastAsia="楷体" w:hAnsi="楷体" w:cs="Times New Roman" w:hint="eastAsia"/>
          <w:sz w:val="24"/>
          <w:szCs w:val="24"/>
          <w:lang w:eastAsia="zh-CN"/>
        </w:rPr>
        <w:t>建设工程规划许可证、建筑工程施工许可证、预售许可证、其他重要证照报告等现有或</w:t>
      </w:r>
      <w:r w:rsidR="00381163" w:rsidRPr="003A4E30">
        <w:rPr>
          <w:rStyle w:val="2SimHei2"/>
          <w:rFonts w:ascii="楷体" w:eastAsia="楷体" w:hAnsi="楷体" w:cs="Times New Roman" w:hint="eastAsia"/>
          <w:sz w:val="24"/>
          <w:szCs w:val="24"/>
          <w:lang w:eastAsia="zh-CN"/>
        </w:rPr>
        <w:lastRenderedPageBreak/>
        <w:t>以后取得的证照</w:t>
      </w:r>
      <w:r w:rsidRPr="003A4E30">
        <w:rPr>
          <w:rStyle w:val="2SimHei2"/>
          <w:rFonts w:ascii="楷体" w:eastAsia="楷体" w:hAnsi="楷体" w:cs="Times New Roman" w:hint="eastAsia"/>
          <w:sz w:val="24"/>
          <w:szCs w:val="24"/>
          <w:lang w:eastAsia="zh-CN"/>
        </w:rPr>
        <w:t>。乙方应按照</w:t>
      </w:r>
      <w:r w:rsidR="00C655EE" w:rsidRPr="003A4E30">
        <w:rPr>
          <w:rStyle w:val="2SimHei2"/>
          <w:rFonts w:ascii="楷体" w:eastAsia="楷体" w:hAnsi="楷体" w:cs="Times New Roman" w:hint="eastAsia"/>
          <w:sz w:val="24"/>
          <w:szCs w:val="24"/>
          <w:lang w:eastAsia="zh-CN"/>
        </w:rPr>
        <w:t>投后监管方案</w:t>
      </w:r>
      <w:r w:rsidRPr="003A4E30">
        <w:rPr>
          <w:rStyle w:val="2SimHei2"/>
          <w:rFonts w:ascii="楷体" w:eastAsia="楷体" w:hAnsi="楷体" w:cs="Times New Roman" w:hint="eastAsia"/>
          <w:sz w:val="24"/>
          <w:szCs w:val="24"/>
          <w:lang w:eastAsia="zh-CN"/>
        </w:rPr>
        <w:t>规定的内容，履行盖章程序，及时完整留存审批单登记，并对所有用印事项进行登记并建立台账管理；对项目公司及本项目的运营状况及日常经营管理进行监管。</w:t>
      </w:r>
    </w:p>
    <w:p w14:paraId="3605A01D" w14:textId="041C4C29" w:rsidR="00937F24" w:rsidRPr="003A4E30" w:rsidRDefault="00937F24" w:rsidP="000932D1">
      <w:pPr>
        <w:pStyle w:val="21"/>
        <w:numPr>
          <w:ilvl w:val="0"/>
          <w:numId w:val="26"/>
        </w:numPr>
        <w:tabs>
          <w:tab w:val="left" w:pos="993"/>
        </w:tabs>
        <w:spacing w:beforeLines="50" w:before="120" w:afterLines="50" w:after="120" w:line="619" w:lineRule="exact"/>
        <w:ind w:firstLine="567"/>
        <w:jc w:val="left"/>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甲方委托监管主体与项目公司按照本合同第二条第</w:t>
      </w:r>
      <w:r w:rsidRPr="003A4E30">
        <w:rPr>
          <w:rStyle w:val="2SimHei2"/>
          <w:rFonts w:ascii="楷体" w:eastAsia="楷体" w:hAnsi="楷体" w:cs="Times New Roman"/>
          <w:sz w:val="24"/>
          <w:szCs w:val="24"/>
          <w:lang w:eastAsia="zh-CN"/>
        </w:rPr>
        <w:t>2款约定方式共同管理项目公司</w:t>
      </w:r>
      <w:r w:rsidR="000E5B3C" w:rsidRPr="003A4E30">
        <w:rPr>
          <w:rStyle w:val="2SimHei2"/>
          <w:rFonts w:ascii="楷体" w:eastAsia="楷体" w:hAnsi="楷体" w:cs="Times New Roman" w:hint="eastAsia"/>
          <w:sz w:val="24"/>
          <w:szCs w:val="24"/>
          <w:lang w:eastAsia="zh-CN"/>
        </w:rPr>
        <w:t>的</w:t>
      </w:r>
      <w:r w:rsidRPr="003A4E30">
        <w:rPr>
          <w:rStyle w:val="2SimHei2"/>
          <w:rFonts w:ascii="楷体" w:eastAsia="楷体" w:hAnsi="楷体" w:cs="Times New Roman" w:hint="eastAsia"/>
          <w:sz w:val="24"/>
          <w:szCs w:val="24"/>
          <w:lang w:eastAsia="zh-CN"/>
        </w:rPr>
        <w:t>重要证照</w:t>
      </w:r>
      <w:r w:rsidR="007C4D23" w:rsidRPr="003A4E30">
        <w:rPr>
          <w:rStyle w:val="2SimHei2"/>
          <w:rFonts w:ascii="楷体" w:eastAsia="楷体" w:hAnsi="楷体" w:cs="Times New Roman" w:hint="eastAsia"/>
          <w:sz w:val="24"/>
          <w:szCs w:val="24"/>
          <w:lang w:eastAsia="zh-CN"/>
        </w:rPr>
        <w:t>后，原件也应由</w:t>
      </w:r>
      <w:r w:rsidR="00592CF9" w:rsidRPr="003A4E30">
        <w:rPr>
          <w:rStyle w:val="2SimHei2"/>
          <w:rFonts w:ascii="楷体" w:eastAsia="楷体" w:hAnsi="楷体" w:cs="Times New Roman" w:hint="eastAsia"/>
          <w:sz w:val="24"/>
          <w:szCs w:val="24"/>
          <w:lang w:eastAsia="zh-CN"/>
        </w:rPr>
        <w:t>现场监管人员</w:t>
      </w:r>
      <w:r w:rsidR="007C4D23" w:rsidRPr="003A4E30">
        <w:rPr>
          <w:rStyle w:val="2SimHei2"/>
          <w:rFonts w:ascii="楷体" w:eastAsia="楷体" w:hAnsi="楷体" w:cs="Times New Roman" w:hint="eastAsia"/>
          <w:sz w:val="24"/>
          <w:szCs w:val="24"/>
          <w:lang w:eastAsia="zh-CN"/>
        </w:rPr>
        <w:t>与项目公司共同保管</w:t>
      </w: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监管主体</w:t>
      </w:r>
      <w:r w:rsidRPr="003A4E30">
        <w:rPr>
          <w:rStyle w:val="2SimHei2"/>
          <w:rFonts w:ascii="楷体" w:eastAsia="楷体" w:hAnsi="楷体" w:cs="Times New Roman" w:hint="eastAsia"/>
          <w:sz w:val="24"/>
          <w:szCs w:val="24"/>
          <w:lang w:eastAsia="zh-CN"/>
        </w:rPr>
        <w:t>应对国有土地使用证</w:t>
      </w:r>
      <w:r w:rsidR="00A62F20" w:rsidRPr="003A4E30">
        <w:rPr>
          <w:rStyle w:val="2SimHei2"/>
          <w:rFonts w:ascii="楷体" w:eastAsia="楷体" w:hAnsi="楷体" w:cs="Times New Roman"/>
          <w:sz w:val="24"/>
          <w:szCs w:val="24"/>
          <w:lang w:eastAsia="zh-CN"/>
        </w:rPr>
        <w:t>/不动产权证书</w:t>
      </w:r>
      <w:r w:rsidRPr="003A4E30">
        <w:rPr>
          <w:rStyle w:val="2SimHei2"/>
          <w:rFonts w:ascii="楷体" w:eastAsia="楷体" w:hAnsi="楷体" w:cs="Times New Roman" w:hint="eastAsia"/>
          <w:sz w:val="24"/>
          <w:szCs w:val="24"/>
          <w:lang w:eastAsia="zh-CN"/>
        </w:rPr>
        <w:t>等重要证照的使用比照印章使用登记制度进行管理，按照项目进度监督项目公司取得证照的进度，及时向甲方汇报本项目相关证照取得进度及发生变更的情况。</w:t>
      </w:r>
    </w:p>
    <w:p w14:paraId="10DC59A5" w14:textId="3F9C4FD9" w:rsidR="00937F24" w:rsidRPr="003A4E30" w:rsidRDefault="00A139DA" w:rsidP="000932D1">
      <w:pPr>
        <w:pStyle w:val="21"/>
        <w:numPr>
          <w:ilvl w:val="0"/>
          <w:numId w:val="26"/>
        </w:numPr>
        <w:tabs>
          <w:tab w:val="left" w:pos="993"/>
        </w:tabs>
        <w:spacing w:beforeLines="50" w:before="120" w:afterLines="50" w:after="120" w:line="619" w:lineRule="exact"/>
        <w:ind w:firstLine="567"/>
        <w:jc w:val="left"/>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在</w:t>
      </w:r>
      <w:r w:rsidR="00B52495" w:rsidRPr="003A4E30">
        <w:rPr>
          <w:rStyle w:val="2SimHei2"/>
          <w:rFonts w:ascii="楷体" w:eastAsia="楷体" w:hAnsi="楷体" w:cs="Times New Roman" w:hint="eastAsia"/>
          <w:sz w:val="24"/>
          <w:szCs w:val="24"/>
          <w:lang w:eastAsia="zh-CN"/>
        </w:rPr>
        <w:t>各方共同见证下，对应监管范围内的印鉴、证照，由各方拟定交接清单并共同</w:t>
      </w:r>
      <w:r w:rsidR="008B65F6" w:rsidRPr="003A4E30">
        <w:rPr>
          <w:rStyle w:val="2SimHei2"/>
          <w:rFonts w:ascii="楷体" w:eastAsia="楷体" w:hAnsi="楷体" w:cs="Times New Roman" w:hint="eastAsia"/>
          <w:sz w:val="24"/>
          <w:szCs w:val="24"/>
          <w:lang w:eastAsia="zh-CN"/>
        </w:rPr>
        <w:t>现场确认并由</w:t>
      </w:r>
      <w:r w:rsidR="00937F24" w:rsidRPr="003A4E30">
        <w:rPr>
          <w:rStyle w:val="2SimHei2"/>
          <w:rFonts w:ascii="楷体" w:eastAsia="楷体" w:hAnsi="楷体" w:cs="Times New Roman" w:hint="eastAsia"/>
          <w:sz w:val="24"/>
          <w:szCs w:val="24"/>
          <w:lang w:eastAsia="zh-CN"/>
        </w:rPr>
        <w:t>各方现场交接人员</w:t>
      </w:r>
      <w:r w:rsidR="008B65F6" w:rsidRPr="003A4E30">
        <w:rPr>
          <w:rStyle w:val="2SimHei2"/>
          <w:rFonts w:ascii="楷体" w:eastAsia="楷体" w:hAnsi="楷体" w:cs="Times New Roman" w:hint="eastAsia"/>
          <w:sz w:val="24"/>
          <w:szCs w:val="24"/>
          <w:lang w:eastAsia="zh-CN"/>
        </w:rPr>
        <w:t>签署交接清单，并将监管印鉴、证照存入</w:t>
      </w:r>
      <w:r w:rsidR="007E2914" w:rsidRPr="003A4E30">
        <w:rPr>
          <w:rStyle w:val="2SimHei2"/>
          <w:rFonts w:ascii="楷体" w:eastAsia="楷体" w:hAnsi="楷体" w:cs="Times New Roman" w:hint="eastAsia"/>
          <w:sz w:val="24"/>
          <w:szCs w:val="24"/>
          <w:lang w:eastAsia="zh-CN"/>
        </w:rPr>
        <w:t>保管</w:t>
      </w:r>
      <w:r w:rsidR="00846337" w:rsidRPr="003A4E30">
        <w:rPr>
          <w:rStyle w:val="2SimHei2"/>
          <w:rFonts w:ascii="楷体" w:eastAsia="楷体" w:hAnsi="楷体" w:cs="Times New Roman" w:hint="eastAsia"/>
          <w:sz w:val="24"/>
          <w:szCs w:val="24"/>
          <w:lang w:eastAsia="zh-CN"/>
        </w:rPr>
        <w:t>设备。</w:t>
      </w:r>
      <w:r w:rsidR="00BE656D" w:rsidRPr="003A4E30">
        <w:rPr>
          <w:rStyle w:val="2SimHei2"/>
          <w:rFonts w:ascii="楷体" w:eastAsia="楷体" w:hAnsi="楷体" w:cs="Times New Roman" w:hint="eastAsia"/>
          <w:sz w:val="24"/>
          <w:szCs w:val="24"/>
          <w:lang w:eastAsia="zh-CN"/>
        </w:rPr>
        <w:t>对于</w:t>
      </w:r>
      <w:r w:rsidR="00846337" w:rsidRPr="003A4E30">
        <w:rPr>
          <w:rStyle w:val="2SimHei2"/>
          <w:rFonts w:ascii="楷体" w:eastAsia="楷体" w:hAnsi="楷体" w:cs="Times New Roman" w:hint="eastAsia"/>
          <w:sz w:val="24"/>
          <w:szCs w:val="24"/>
          <w:lang w:eastAsia="zh-CN"/>
        </w:rPr>
        <w:t>后期增加的纳入监管范围的印鉴、证照，由各方确认并签订交接清单后存入</w:t>
      </w:r>
      <w:r w:rsidR="007E2914" w:rsidRPr="003A4E30">
        <w:rPr>
          <w:rStyle w:val="2SimHei2"/>
          <w:rFonts w:ascii="楷体" w:eastAsia="楷体" w:hAnsi="楷体" w:cs="Times New Roman" w:hint="eastAsia"/>
          <w:sz w:val="24"/>
          <w:szCs w:val="24"/>
          <w:lang w:eastAsia="zh-CN"/>
        </w:rPr>
        <w:t>保管</w:t>
      </w:r>
      <w:r w:rsidR="00846337" w:rsidRPr="003A4E30">
        <w:rPr>
          <w:rStyle w:val="2SimHei2"/>
          <w:rFonts w:ascii="楷体" w:eastAsia="楷体" w:hAnsi="楷体" w:cs="Times New Roman" w:hint="eastAsia"/>
          <w:sz w:val="24"/>
          <w:szCs w:val="24"/>
          <w:lang w:eastAsia="zh-CN"/>
        </w:rPr>
        <w:t>设备</w:t>
      </w:r>
      <w:r w:rsidR="00937F24" w:rsidRPr="003A4E30">
        <w:rPr>
          <w:rStyle w:val="2SimHei2"/>
          <w:rFonts w:ascii="楷体" w:eastAsia="楷体" w:hAnsi="楷体" w:cs="Times New Roman" w:hint="eastAsia"/>
          <w:sz w:val="24"/>
          <w:szCs w:val="24"/>
          <w:lang w:eastAsia="zh-CN"/>
        </w:rPr>
        <w:t>。</w:t>
      </w:r>
      <w:bookmarkStart w:id="8" w:name="_Hlk16102510"/>
      <w:r w:rsidR="00E956C6" w:rsidRPr="003A4E30">
        <w:rPr>
          <w:rStyle w:val="2SimHei2"/>
          <w:rFonts w:ascii="楷体" w:eastAsia="楷体" w:hAnsi="楷体" w:cs="Times New Roman" w:hint="eastAsia"/>
          <w:sz w:val="24"/>
          <w:szCs w:val="24"/>
          <w:lang w:eastAsia="zh-CN"/>
        </w:rPr>
        <w:t>丙</w:t>
      </w:r>
      <w:r w:rsidR="00937F24" w:rsidRPr="003A4E30">
        <w:rPr>
          <w:rStyle w:val="2SimHei2"/>
          <w:rFonts w:ascii="楷体" w:eastAsia="楷体" w:hAnsi="楷体" w:cs="Times New Roman" w:hint="eastAsia"/>
          <w:sz w:val="24"/>
          <w:szCs w:val="24"/>
          <w:lang w:eastAsia="zh-CN"/>
        </w:rPr>
        <w:t>方应当如实报告</w:t>
      </w:r>
      <w:r w:rsidR="0099758B" w:rsidRPr="003A4E30">
        <w:rPr>
          <w:rStyle w:val="2SimHei2"/>
          <w:rFonts w:ascii="楷体" w:eastAsia="楷体" w:hAnsi="楷体" w:cs="Times New Roman" w:hint="eastAsia"/>
          <w:sz w:val="24"/>
          <w:szCs w:val="24"/>
          <w:lang w:eastAsia="zh-CN"/>
        </w:rPr>
        <w:t>其</w:t>
      </w:r>
      <w:r w:rsidR="00937F24" w:rsidRPr="003A4E30">
        <w:rPr>
          <w:rStyle w:val="2SimHei2"/>
          <w:rFonts w:ascii="楷体" w:eastAsia="楷体" w:hAnsi="楷体" w:cs="Times New Roman" w:hint="eastAsia"/>
          <w:sz w:val="24"/>
          <w:szCs w:val="24"/>
          <w:lang w:eastAsia="zh-CN"/>
        </w:rPr>
        <w:t>所有账户、印章、证照的全部情况</w:t>
      </w:r>
      <w:bookmarkEnd w:id="8"/>
      <w:r w:rsidR="00586430" w:rsidRPr="003A4E30">
        <w:rPr>
          <w:rStyle w:val="2SimHei2"/>
          <w:rFonts w:ascii="楷体" w:eastAsia="楷体" w:hAnsi="楷体" w:cs="Times New Roman" w:hint="eastAsia"/>
          <w:sz w:val="24"/>
          <w:szCs w:val="24"/>
          <w:lang w:eastAsia="zh-CN"/>
        </w:rPr>
        <w:t>，且</w:t>
      </w:r>
      <w:bookmarkStart w:id="9" w:name="_Hlk16102531"/>
      <w:r w:rsidR="00586430" w:rsidRPr="003A4E30">
        <w:rPr>
          <w:rStyle w:val="2SimHei2"/>
          <w:rFonts w:ascii="楷体" w:eastAsia="楷体" w:hAnsi="楷体" w:cs="Times New Roman" w:hint="eastAsia"/>
          <w:sz w:val="24"/>
          <w:szCs w:val="24"/>
          <w:lang w:eastAsia="zh-CN"/>
        </w:rPr>
        <w:t>未经甲方、监管主体</w:t>
      </w:r>
      <w:r w:rsidR="00B66B7B" w:rsidRPr="003A4E30">
        <w:rPr>
          <w:rStyle w:val="2SimHei2"/>
          <w:rFonts w:ascii="楷体" w:eastAsia="楷体" w:hAnsi="楷体" w:cs="Times New Roman" w:hint="eastAsia"/>
          <w:sz w:val="24"/>
          <w:szCs w:val="24"/>
          <w:lang w:eastAsia="zh-CN"/>
        </w:rPr>
        <w:t>事先</w:t>
      </w:r>
      <w:r w:rsidR="00586430" w:rsidRPr="003A4E30">
        <w:rPr>
          <w:rStyle w:val="2SimHei2"/>
          <w:rFonts w:ascii="楷体" w:eastAsia="楷体" w:hAnsi="楷体" w:cs="Times New Roman" w:hint="eastAsia"/>
          <w:sz w:val="24"/>
          <w:szCs w:val="24"/>
          <w:lang w:eastAsia="zh-CN"/>
        </w:rPr>
        <w:t>同意，丙方不得私自刻制</w:t>
      </w:r>
      <w:r w:rsidR="00EB7F6B" w:rsidRPr="003A4E30">
        <w:rPr>
          <w:rStyle w:val="2SimHei2"/>
          <w:rFonts w:ascii="楷体" w:eastAsia="楷体" w:hAnsi="楷体" w:cs="Times New Roman" w:hint="eastAsia"/>
          <w:sz w:val="24"/>
          <w:szCs w:val="24"/>
          <w:lang w:eastAsia="zh-CN"/>
        </w:rPr>
        <w:t>并使用</w:t>
      </w:r>
      <w:r w:rsidR="00586430" w:rsidRPr="003A4E30">
        <w:rPr>
          <w:rStyle w:val="2SimHei2"/>
          <w:rFonts w:ascii="楷体" w:eastAsia="楷体" w:hAnsi="楷体" w:cs="Times New Roman" w:hint="eastAsia"/>
          <w:sz w:val="24"/>
          <w:szCs w:val="24"/>
          <w:lang w:eastAsia="zh-CN"/>
        </w:rPr>
        <w:t>属于监管范围内的任何印鉴</w:t>
      </w:r>
      <w:bookmarkEnd w:id="9"/>
      <w:r w:rsidR="00937F24" w:rsidRPr="003A4E30">
        <w:rPr>
          <w:rStyle w:val="2SimHei2"/>
          <w:rFonts w:ascii="楷体" w:eastAsia="楷体" w:hAnsi="楷体" w:cs="Times New Roman" w:hint="eastAsia"/>
          <w:sz w:val="24"/>
          <w:szCs w:val="24"/>
          <w:lang w:eastAsia="zh-CN"/>
        </w:rPr>
        <w:t>。</w:t>
      </w:r>
    </w:p>
    <w:p w14:paraId="4905BAA5" w14:textId="7C640021" w:rsidR="00EB7F6B" w:rsidRPr="003A4E30" w:rsidRDefault="00FC3FFB" w:rsidP="000932D1">
      <w:pPr>
        <w:pStyle w:val="21"/>
        <w:numPr>
          <w:ilvl w:val="0"/>
          <w:numId w:val="26"/>
        </w:numPr>
        <w:tabs>
          <w:tab w:val="left" w:pos="993"/>
        </w:tabs>
        <w:spacing w:beforeLines="50" w:before="120" w:afterLines="50" w:after="120" w:line="619" w:lineRule="exact"/>
        <w:ind w:firstLine="567"/>
        <w:jc w:val="left"/>
        <w:rPr>
          <w:rFonts w:ascii="楷体" w:eastAsia="楷体" w:hAnsi="楷体"/>
          <w:sz w:val="24"/>
          <w:szCs w:val="24"/>
          <w:lang w:eastAsia="zh-CN"/>
        </w:rPr>
      </w:pPr>
      <w:r w:rsidRPr="003A4E30">
        <w:rPr>
          <w:rFonts w:ascii="楷体" w:eastAsia="楷体" w:hAnsi="楷体" w:hint="eastAsia"/>
          <w:sz w:val="24"/>
          <w:szCs w:val="24"/>
          <w:lang w:eastAsia="zh-CN"/>
        </w:rPr>
        <w:t>监管范围内印鉴、证照的使用采用授权方式管理。甲方将用印、用证事项划分为授权事项、权限外事项两种情况，对应不同的最终审批权，具体以本合同附件一“投后监管方案”约定内容为准，使用过程中印鉴、证照不得脱离乙方监管人员视线。</w:t>
      </w:r>
    </w:p>
    <w:p w14:paraId="738ACB4A" w14:textId="71EAE962" w:rsidR="00E3240B" w:rsidRPr="003A4E30" w:rsidRDefault="00E3240B" w:rsidP="000932D1">
      <w:pPr>
        <w:pStyle w:val="21"/>
        <w:numPr>
          <w:ilvl w:val="0"/>
          <w:numId w:val="26"/>
        </w:numPr>
        <w:tabs>
          <w:tab w:val="left" w:pos="993"/>
        </w:tabs>
        <w:spacing w:beforeLines="50" w:before="120" w:afterLines="50" w:after="120" w:line="619" w:lineRule="exact"/>
        <w:ind w:firstLine="567"/>
        <w:jc w:val="left"/>
        <w:rPr>
          <w:rFonts w:ascii="楷体" w:eastAsia="楷体" w:hAnsi="楷体"/>
          <w:sz w:val="24"/>
          <w:szCs w:val="24"/>
          <w:lang w:eastAsia="zh-CN"/>
        </w:rPr>
      </w:pPr>
      <w:r w:rsidRPr="003A4E30">
        <w:rPr>
          <w:rFonts w:ascii="楷体" w:eastAsia="楷体" w:hAnsi="楷体" w:hint="eastAsia"/>
          <w:sz w:val="24"/>
          <w:szCs w:val="24"/>
          <w:lang w:eastAsia="zh-CN"/>
        </w:rPr>
        <w:t>印鉴、证照的（借用）外出按照</w:t>
      </w:r>
      <w:r w:rsidR="00A44F64" w:rsidRPr="003A4E30">
        <w:rPr>
          <w:rFonts w:ascii="楷体" w:eastAsia="楷体" w:hAnsi="楷体" w:hint="eastAsia"/>
          <w:sz w:val="24"/>
          <w:szCs w:val="24"/>
          <w:lang w:eastAsia="zh-CN"/>
        </w:rPr>
        <w:t>上述第（</w:t>
      </w:r>
      <w:r w:rsidR="00A44F64" w:rsidRPr="003A4E30">
        <w:rPr>
          <w:rFonts w:ascii="楷体" w:eastAsia="楷体" w:hAnsi="楷体"/>
          <w:sz w:val="24"/>
          <w:szCs w:val="24"/>
          <w:lang w:eastAsia="zh-CN"/>
        </w:rPr>
        <w:t>4）项</w:t>
      </w:r>
      <w:r w:rsidRPr="003A4E30">
        <w:rPr>
          <w:rFonts w:ascii="楷体" w:eastAsia="楷体" w:hAnsi="楷体" w:hint="eastAsia"/>
          <w:sz w:val="24"/>
          <w:szCs w:val="24"/>
          <w:lang w:eastAsia="zh-CN"/>
        </w:rPr>
        <w:t>用印和证照使用的审批权限、使用流程办理，使用过程应由乙方监管人员全程陪同。印鉴使用或营业执照借出时，乙方监管人员及丙方经办人员应在印鉴</w:t>
      </w:r>
      <w:r w:rsidRPr="003A4E30">
        <w:rPr>
          <w:rFonts w:ascii="楷体" w:eastAsia="楷体" w:hAnsi="楷体"/>
          <w:sz w:val="24"/>
          <w:szCs w:val="24"/>
          <w:lang w:eastAsia="zh-CN"/>
        </w:rPr>
        <w:t>/</w:t>
      </w:r>
      <w:r w:rsidRPr="003A4E30">
        <w:rPr>
          <w:rFonts w:ascii="楷体" w:eastAsia="楷体" w:hAnsi="楷体" w:hint="eastAsia"/>
          <w:sz w:val="24"/>
          <w:szCs w:val="24"/>
          <w:lang w:eastAsia="zh-CN"/>
        </w:rPr>
        <w:t>证照使用登记薄上登记；使</w:t>
      </w:r>
      <w:r w:rsidRPr="003A4E30">
        <w:rPr>
          <w:rFonts w:ascii="楷体" w:eastAsia="楷体" w:hAnsi="楷体" w:hint="eastAsia"/>
          <w:sz w:val="24"/>
          <w:szCs w:val="24"/>
          <w:lang w:eastAsia="zh-CN"/>
        </w:rPr>
        <w:lastRenderedPageBreak/>
        <w:t>用完毕后，应将该等印鉴、证照及时归还并存入保管设备，并由乙方监管人员及丙方经办人员进行交回签字确认。乙方应对外出用印、用</w:t>
      </w:r>
      <w:proofErr w:type="gramStart"/>
      <w:r w:rsidRPr="003A4E30">
        <w:rPr>
          <w:rFonts w:ascii="楷体" w:eastAsia="楷体" w:hAnsi="楷体" w:hint="eastAsia"/>
          <w:sz w:val="24"/>
          <w:szCs w:val="24"/>
          <w:lang w:eastAsia="zh-CN"/>
        </w:rPr>
        <w:t>照文件</w:t>
      </w:r>
      <w:proofErr w:type="gramEnd"/>
      <w:r w:rsidRPr="003A4E30">
        <w:rPr>
          <w:rFonts w:ascii="楷体" w:eastAsia="楷体" w:hAnsi="楷体" w:hint="eastAsia"/>
          <w:sz w:val="24"/>
          <w:szCs w:val="24"/>
          <w:lang w:eastAsia="zh-CN"/>
        </w:rPr>
        <w:t>进行留存或复印留存，但对于向客户、政府部门、合作机构出具的不涉及资金进出、不增加项目公司法律义务的非关键性用印材料，可不留存原件或复印件，但乙方监管人员应视情况留存必要的照片。</w:t>
      </w:r>
    </w:p>
    <w:p w14:paraId="46065C07" w14:textId="21393109" w:rsidR="00A44F64" w:rsidRPr="000932D1" w:rsidRDefault="00A87922" w:rsidP="000932D1">
      <w:pPr>
        <w:pStyle w:val="21"/>
        <w:spacing w:beforeLines="50" w:before="120" w:afterLines="50" w:after="120" w:line="624" w:lineRule="exact"/>
        <w:ind w:firstLineChars="300" w:firstLine="720"/>
        <w:jc w:val="both"/>
        <w:rPr>
          <w:rStyle w:val="2SimHei2"/>
          <w:rFonts w:ascii="楷体" w:eastAsia="楷体" w:hAnsi="楷体" w:cs="Times New Roman"/>
          <w:sz w:val="24"/>
          <w:szCs w:val="24"/>
        </w:rPr>
      </w:pPr>
      <w:r w:rsidRPr="003A4E30">
        <w:rPr>
          <w:rStyle w:val="2SimHei2"/>
          <w:rFonts w:ascii="楷体" w:eastAsiaTheme="minorEastAsia" w:hAnsi="楷体" w:cs="Times New Roman"/>
          <w:sz w:val="24"/>
          <w:szCs w:val="24"/>
          <w:lang w:eastAsia="zh-CN"/>
        </w:rPr>
        <w:t>3</w:t>
      </w:r>
      <w:r w:rsidRPr="003A4E30">
        <w:rPr>
          <w:rStyle w:val="2SimHei2"/>
          <w:rFonts w:ascii="楷体" w:eastAsiaTheme="minorEastAsia" w:hAnsi="楷体" w:cs="Times New Roman" w:hint="eastAsia"/>
          <w:sz w:val="24"/>
          <w:szCs w:val="24"/>
          <w:lang w:eastAsia="zh-CN"/>
        </w:rPr>
        <w:t>、</w:t>
      </w:r>
      <w:r w:rsidR="00A44F64" w:rsidRPr="003A4E30">
        <w:rPr>
          <w:rStyle w:val="2SimHei2"/>
          <w:rFonts w:ascii="楷体" w:eastAsia="楷体" w:hAnsi="楷体" w:cs="Times New Roman" w:hint="eastAsia"/>
          <w:sz w:val="24"/>
          <w:szCs w:val="24"/>
        </w:rPr>
        <w:t>合同管理</w:t>
      </w:r>
    </w:p>
    <w:p w14:paraId="4F38C8B2" w14:textId="6DEB22D3" w:rsidR="00A44F64" w:rsidRPr="000932D1" w:rsidRDefault="004E209B" w:rsidP="000932D1">
      <w:pPr>
        <w:pStyle w:val="21"/>
        <w:numPr>
          <w:ilvl w:val="0"/>
          <w:numId w:val="27"/>
        </w:numPr>
        <w:tabs>
          <w:tab w:val="left" w:pos="993"/>
        </w:tabs>
        <w:spacing w:beforeLines="50" w:before="120" w:afterLines="50" w:after="120" w:line="619" w:lineRule="exact"/>
        <w:ind w:firstLine="567"/>
        <w:jc w:val="left"/>
        <w:rPr>
          <w:rStyle w:val="2SimHei2"/>
          <w:rFonts w:ascii="楷体" w:eastAsia="楷体" w:hAnsi="楷体" w:cs="Times New Roman"/>
          <w:sz w:val="24"/>
          <w:szCs w:val="24"/>
        </w:rPr>
      </w:pPr>
      <w:r w:rsidRPr="003A4E30">
        <w:rPr>
          <w:rStyle w:val="2SimHei2"/>
          <w:rFonts w:ascii="楷体" w:eastAsia="楷体" w:hAnsi="楷体" w:cs="Times New Roman" w:hint="eastAsia"/>
          <w:sz w:val="24"/>
          <w:szCs w:val="24"/>
        </w:rPr>
        <w:t>丙方应于乙方监管人员进驻项目公司及标的项目现场前提供已经签订的合同台账，台账内容包括但不限于合同编号、合同名称、签约方、合同内容、支付节点、合同总额、已支付情况等信息。同时丙方提供已签订合同的文本电子版，乙方对合同台账及合同电子文本进行核对</w:t>
      </w:r>
      <w:r w:rsidR="001E536D" w:rsidRPr="003A4E30">
        <w:rPr>
          <w:rStyle w:val="2SimHei2"/>
          <w:rFonts w:ascii="楷体" w:eastAsia="楷体" w:hAnsi="楷体" w:cs="Times New Roman" w:hint="eastAsia"/>
          <w:sz w:val="24"/>
          <w:szCs w:val="24"/>
        </w:rPr>
        <w:t>。</w:t>
      </w:r>
    </w:p>
    <w:p w14:paraId="70A3DA22" w14:textId="48D57025" w:rsidR="001E536D" w:rsidRPr="000932D1" w:rsidRDefault="001E536D" w:rsidP="000932D1">
      <w:pPr>
        <w:pStyle w:val="21"/>
        <w:numPr>
          <w:ilvl w:val="0"/>
          <w:numId w:val="27"/>
        </w:numPr>
        <w:tabs>
          <w:tab w:val="left" w:pos="993"/>
        </w:tabs>
        <w:spacing w:beforeLines="50" w:before="120" w:afterLines="50" w:after="120" w:line="619" w:lineRule="exact"/>
        <w:ind w:firstLine="567"/>
        <w:jc w:val="left"/>
        <w:rPr>
          <w:rStyle w:val="2SimHei2"/>
          <w:rFonts w:ascii="楷体" w:eastAsia="楷体" w:hAnsi="楷体" w:cs="Times New Roman"/>
          <w:sz w:val="24"/>
          <w:szCs w:val="24"/>
        </w:rPr>
      </w:pPr>
      <w:r w:rsidRPr="003A4E30">
        <w:rPr>
          <w:rStyle w:val="2SimHei2"/>
          <w:rFonts w:ascii="楷体" w:eastAsia="楷体" w:hAnsi="楷体" w:cs="Times New Roman" w:hint="eastAsia"/>
          <w:sz w:val="24"/>
          <w:szCs w:val="24"/>
        </w:rPr>
        <w:t>各方对标的项目后续投入进行确认，丙方应提供标的项目开发计划、总成本测算控制表、总体销售计划表、现金流测算表等，经甲方确认后作为后续合同签订审核必要依据。</w:t>
      </w:r>
    </w:p>
    <w:p w14:paraId="3F3C1C40" w14:textId="1398C344" w:rsidR="001E536D" w:rsidRPr="000932D1" w:rsidRDefault="001E536D" w:rsidP="000932D1">
      <w:pPr>
        <w:pStyle w:val="21"/>
        <w:numPr>
          <w:ilvl w:val="0"/>
          <w:numId w:val="27"/>
        </w:numPr>
        <w:tabs>
          <w:tab w:val="left" w:pos="993"/>
        </w:tabs>
        <w:spacing w:beforeLines="50" w:before="120" w:afterLines="50" w:after="120" w:line="619" w:lineRule="exact"/>
        <w:ind w:firstLine="567"/>
        <w:jc w:val="left"/>
        <w:rPr>
          <w:rStyle w:val="2SimHei2"/>
          <w:rFonts w:ascii="楷体" w:eastAsia="楷体" w:hAnsi="楷体" w:cs="Times New Roman"/>
          <w:sz w:val="24"/>
          <w:szCs w:val="24"/>
        </w:rPr>
      </w:pPr>
      <w:r w:rsidRPr="003A4E30">
        <w:rPr>
          <w:rStyle w:val="2SimHei2"/>
          <w:rFonts w:ascii="楷体" w:eastAsia="楷体" w:hAnsi="楷体" w:cs="Times New Roman" w:hint="eastAsia"/>
          <w:sz w:val="24"/>
          <w:szCs w:val="24"/>
        </w:rPr>
        <w:t>标的项目签署的合同，入场交接前的以丙方提供的合同台账及电子文本为准，入场交接后的以乙方新增盖章合同为准，丙方对其合同签订、履约及其他有关问题负责。</w:t>
      </w:r>
    </w:p>
    <w:p w14:paraId="6687B6FB" w14:textId="19E02F45" w:rsidR="001E536D" w:rsidRPr="000932D1" w:rsidRDefault="001E536D" w:rsidP="000932D1">
      <w:pPr>
        <w:pStyle w:val="21"/>
        <w:numPr>
          <w:ilvl w:val="0"/>
          <w:numId w:val="27"/>
        </w:numPr>
        <w:tabs>
          <w:tab w:val="left" w:pos="993"/>
        </w:tabs>
        <w:spacing w:beforeLines="50" w:before="120" w:afterLines="50" w:after="120" w:line="619" w:lineRule="exact"/>
        <w:ind w:firstLine="567"/>
        <w:jc w:val="left"/>
        <w:rPr>
          <w:rStyle w:val="2SimHei2"/>
          <w:rFonts w:ascii="楷体" w:eastAsia="楷体" w:hAnsi="楷体" w:cs="Times New Roman"/>
          <w:sz w:val="24"/>
          <w:szCs w:val="24"/>
        </w:rPr>
      </w:pPr>
      <w:r w:rsidRPr="003A4E30">
        <w:rPr>
          <w:rStyle w:val="2SimHei2"/>
          <w:rFonts w:ascii="楷体" w:eastAsia="楷体" w:hAnsi="楷体" w:cs="Times New Roman" w:hint="eastAsia"/>
          <w:sz w:val="24"/>
          <w:szCs w:val="24"/>
        </w:rPr>
        <w:t>乙方对丙方后续所有合同的签订进行监管，包括前期工程、工程建设、项目营销、项目管理等标的项目运营过程中相关合同。</w:t>
      </w:r>
    </w:p>
    <w:p w14:paraId="488221AA" w14:textId="7C5202D0" w:rsidR="001E536D" w:rsidRPr="000932D1" w:rsidRDefault="001E536D" w:rsidP="000932D1">
      <w:pPr>
        <w:pStyle w:val="21"/>
        <w:numPr>
          <w:ilvl w:val="0"/>
          <w:numId w:val="27"/>
        </w:numPr>
        <w:tabs>
          <w:tab w:val="left" w:pos="993"/>
        </w:tabs>
        <w:spacing w:beforeLines="50" w:before="120" w:afterLines="50" w:after="120" w:line="619" w:lineRule="exact"/>
        <w:ind w:firstLine="567"/>
        <w:jc w:val="left"/>
        <w:rPr>
          <w:rStyle w:val="2SimHei2"/>
          <w:rFonts w:ascii="楷体" w:eastAsia="楷体" w:hAnsi="楷体" w:cs="Times New Roman"/>
          <w:sz w:val="24"/>
          <w:szCs w:val="24"/>
        </w:rPr>
      </w:pPr>
      <w:r w:rsidRPr="003A4E30">
        <w:rPr>
          <w:rStyle w:val="2SimHei2"/>
          <w:rFonts w:ascii="楷体" w:eastAsia="楷体" w:hAnsi="楷体" w:cs="Times New Roman" w:hint="eastAsia"/>
          <w:sz w:val="24"/>
          <w:szCs w:val="24"/>
        </w:rPr>
        <w:t>合同用章的审批权限按照用印和证照使用的审批权限、使用流程办理。</w:t>
      </w:r>
    </w:p>
    <w:p w14:paraId="7142D4FA" w14:textId="510E7B47" w:rsidR="00AB1172" w:rsidRPr="000932D1" w:rsidRDefault="00AB1172" w:rsidP="000932D1">
      <w:pPr>
        <w:pStyle w:val="21"/>
        <w:numPr>
          <w:ilvl w:val="0"/>
          <w:numId w:val="27"/>
        </w:numPr>
        <w:tabs>
          <w:tab w:val="left" w:pos="993"/>
        </w:tabs>
        <w:spacing w:beforeLines="50" w:before="120" w:afterLines="50" w:after="120" w:line="619" w:lineRule="exact"/>
        <w:ind w:firstLine="567"/>
        <w:jc w:val="left"/>
        <w:rPr>
          <w:rStyle w:val="2SimHei2"/>
          <w:rFonts w:ascii="楷体" w:eastAsia="楷体" w:hAnsi="楷体" w:cs="Times New Roman"/>
          <w:sz w:val="24"/>
          <w:szCs w:val="24"/>
        </w:rPr>
      </w:pPr>
      <w:r w:rsidRPr="003A4E30">
        <w:rPr>
          <w:rStyle w:val="2SimHei2"/>
          <w:rFonts w:ascii="楷体" w:eastAsia="楷体" w:hAnsi="楷体" w:cs="Times New Roman" w:hint="eastAsia"/>
          <w:sz w:val="24"/>
          <w:szCs w:val="24"/>
        </w:rPr>
        <w:t>乙方在执行合同签订后存档相关文件影印资料并相应进行电子台账登记，同时丙方应按月向乙方提供其更新后的合同台账，以供乙方核对审查，乙方</w:t>
      </w:r>
      <w:r w:rsidRPr="003A4E30">
        <w:rPr>
          <w:rStyle w:val="2SimHei2"/>
          <w:rFonts w:ascii="楷体" w:eastAsia="楷体" w:hAnsi="楷体" w:cs="Times New Roman" w:hint="eastAsia"/>
          <w:sz w:val="24"/>
          <w:szCs w:val="24"/>
        </w:rPr>
        <w:lastRenderedPageBreak/>
        <w:t>有权利随时查看丙方已签订合同原件。</w:t>
      </w:r>
    </w:p>
    <w:p w14:paraId="7067D200" w14:textId="6AAFFEDD" w:rsidR="00937F24" w:rsidRPr="000932D1" w:rsidRDefault="00A87922" w:rsidP="000932D1">
      <w:pPr>
        <w:pStyle w:val="21"/>
        <w:spacing w:beforeLines="50" w:before="120" w:afterLines="50" w:after="120" w:line="624" w:lineRule="exact"/>
        <w:ind w:firstLineChars="300" w:firstLine="720"/>
        <w:jc w:val="both"/>
        <w:rPr>
          <w:rStyle w:val="2SimHei2"/>
          <w:rFonts w:ascii="楷体" w:eastAsia="楷体" w:hAnsi="楷体" w:cs="Times New Roman"/>
          <w:sz w:val="24"/>
          <w:szCs w:val="24"/>
        </w:rPr>
      </w:pPr>
      <w:r w:rsidRPr="003A4E30">
        <w:rPr>
          <w:rStyle w:val="2SimHei2"/>
          <w:rFonts w:ascii="楷体" w:eastAsiaTheme="minorEastAsia" w:hAnsi="楷体" w:cs="Times New Roman"/>
          <w:sz w:val="24"/>
          <w:szCs w:val="24"/>
          <w:lang w:eastAsia="zh-CN"/>
        </w:rPr>
        <w:t>4</w:t>
      </w:r>
      <w:r w:rsidRPr="003A4E30">
        <w:rPr>
          <w:rStyle w:val="2SimHei2"/>
          <w:rFonts w:ascii="楷体" w:eastAsiaTheme="minorEastAsia" w:hAnsi="楷体" w:cs="Times New Roman" w:hint="eastAsia"/>
          <w:sz w:val="24"/>
          <w:szCs w:val="24"/>
          <w:lang w:eastAsia="zh-CN"/>
        </w:rPr>
        <w:t>、</w:t>
      </w:r>
      <w:r w:rsidR="00937F24" w:rsidRPr="003A4E30">
        <w:rPr>
          <w:rStyle w:val="2SimHei2"/>
          <w:rFonts w:ascii="楷体" w:eastAsia="楷体" w:hAnsi="楷体" w:cs="Times New Roman" w:hint="eastAsia"/>
          <w:sz w:val="24"/>
          <w:szCs w:val="24"/>
        </w:rPr>
        <w:t>资金</w:t>
      </w:r>
      <w:r w:rsidR="00AB1172" w:rsidRPr="003A4E30">
        <w:rPr>
          <w:rStyle w:val="2SimHei2"/>
          <w:rFonts w:ascii="楷体" w:eastAsia="楷体" w:hAnsi="楷体" w:cs="Times New Roman" w:hint="eastAsia"/>
          <w:sz w:val="24"/>
          <w:szCs w:val="24"/>
        </w:rPr>
        <w:t>监管</w:t>
      </w:r>
    </w:p>
    <w:p w14:paraId="02563E45" w14:textId="70B0B097" w:rsidR="00AB1172" w:rsidRPr="000932D1" w:rsidRDefault="00AB1172" w:rsidP="000932D1">
      <w:pPr>
        <w:pStyle w:val="21"/>
        <w:numPr>
          <w:ilvl w:val="0"/>
          <w:numId w:val="28"/>
        </w:numPr>
        <w:tabs>
          <w:tab w:val="left" w:pos="993"/>
        </w:tabs>
        <w:spacing w:beforeLines="50" w:before="120" w:afterLines="50" w:after="120" w:line="619" w:lineRule="exact"/>
        <w:ind w:firstLine="567"/>
        <w:jc w:val="left"/>
        <w:rPr>
          <w:rFonts w:ascii="楷体" w:eastAsia="楷体" w:hAnsi="楷体"/>
          <w:sz w:val="24"/>
          <w:szCs w:val="24"/>
        </w:rPr>
      </w:pPr>
      <w:r w:rsidRPr="003A4E30">
        <w:rPr>
          <w:rFonts w:ascii="楷体" w:eastAsia="楷体" w:hAnsi="楷体" w:hint="eastAsia"/>
          <w:sz w:val="24"/>
          <w:szCs w:val="24"/>
        </w:rPr>
        <w:t>银行账户监管</w:t>
      </w:r>
    </w:p>
    <w:p w14:paraId="45738884" w14:textId="22D0A5D5" w:rsidR="00AB1172" w:rsidRPr="000932D1" w:rsidRDefault="00AB1172" w:rsidP="00AB1172">
      <w:pPr>
        <w:pStyle w:val="21"/>
        <w:spacing w:beforeLines="50" w:before="120" w:afterLines="50" w:after="120" w:line="624" w:lineRule="exact"/>
        <w:ind w:firstLineChars="200" w:firstLine="480"/>
        <w:jc w:val="both"/>
        <w:rPr>
          <w:rFonts w:ascii="楷体" w:eastAsia="楷体" w:hAnsi="楷体"/>
          <w:sz w:val="24"/>
          <w:szCs w:val="24"/>
        </w:rPr>
      </w:pPr>
      <w:r w:rsidRPr="003A4E30">
        <w:rPr>
          <w:rFonts w:ascii="楷体" w:eastAsia="楷体" w:hAnsi="楷体" w:hint="eastAsia"/>
          <w:sz w:val="24"/>
          <w:szCs w:val="24"/>
        </w:rPr>
        <w:t>在乙方监管人员进驻项目公司、标的项目现场时，丙方需向甲方及乙方提供已开立银行账户清单，并提供其在用的银行账户的信息，包括但不限于账户名称、开户行、账号、账户余额、账户性质及状态、账户预留印鉴、手机银行及网上银行开通情况、</w:t>
      </w:r>
      <w:r w:rsidRPr="003A4E30">
        <w:rPr>
          <w:rFonts w:ascii="楷体" w:eastAsia="楷体" w:hAnsi="楷体"/>
          <w:sz w:val="24"/>
          <w:szCs w:val="24"/>
        </w:rPr>
        <w:t>U盾情</w:t>
      </w:r>
      <w:r w:rsidRPr="003A4E30">
        <w:rPr>
          <w:rFonts w:ascii="楷体" w:eastAsia="楷体" w:hAnsi="楷体" w:hint="eastAsia"/>
          <w:sz w:val="24"/>
          <w:szCs w:val="24"/>
        </w:rPr>
        <w:t>况等。乙方在中国人民银行系统对项目公司所有账户进行查询，确保项目公司移交所有账户。</w:t>
      </w:r>
    </w:p>
    <w:p w14:paraId="3976A788" w14:textId="2318D4F4" w:rsidR="00AB1172" w:rsidRPr="000932D1" w:rsidRDefault="00AB1172" w:rsidP="00AB1172">
      <w:pPr>
        <w:pStyle w:val="21"/>
        <w:spacing w:beforeLines="50" w:before="120" w:afterLines="50" w:after="120" w:line="624" w:lineRule="exact"/>
        <w:ind w:firstLineChars="200" w:firstLine="480"/>
        <w:jc w:val="both"/>
        <w:rPr>
          <w:rFonts w:ascii="楷体" w:eastAsia="楷体" w:hAnsi="楷体"/>
          <w:sz w:val="24"/>
          <w:szCs w:val="24"/>
        </w:rPr>
      </w:pPr>
      <w:r w:rsidRPr="000932D1">
        <w:rPr>
          <w:rFonts w:ascii="楷体" w:eastAsia="楷体" w:hAnsi="楷体"/>
          <w:sz w:val="24"/>
          <w:szCs w:val="24"/>
        </w:rPr>
        <w:t>丙方所有银行账户由乙方和丙方共管，包括后续开立的预售资金回款账户、销售资金提留账户、按揭账户等（以下统称“监管账户”）。乙方取得丙方所有银行账户的网银复核权秘钥及最高权限秘钥，上述密钥不属于共管范围，由甲方授权乙方保管。</w:t>
      </w:r>
    </w:p>
    <w:p w14:paraId="0AAE4AE4" w14:textId="7925E1F6" w:rsidR="00AB1172" w:rsidRPr="000932D1" w:rsidRDefault="00AB1172" w:rsidP="00AB1172">
      <w:pPr>
        <w:pStyle w:val="21"/>
        <w:spacing w:beforeLines="50" w:before="120" w:afterLines="50" w:after="120" w:line="624" w:lineRule="exact"/>
        <w:ind w:firstLineChars="200" w:firstLine="480"/>
        <w:jc w:val="both"/>
        <w:rPr>
          <w:rFonts w:ascii="楷体" w:eastAsia="楷体" w:hAnsi="楷体"/>
          <w:sz w:val="24"/>
          <w:szCs w:val="24"/>
        </w:rPr>
      </w:pPr>
      <w:r w:rsidRPr="000932D1">
        <w:rPr>
          <w:rFonts w:ascii="楷体" w:eastAsia="楷体" w:hAnsi="楷体"/>
          <w:sz w:val="24"/>
          <w:szCs w:val="24"/>
        </w:rPr>
        <w:t>丙方新开立的监管账户开通网上银行查询功能，乙方取得监管账户的网银查询U盾或者网银查询密码。甲方和乙方有权对监管账户的资金使用情况随时进行检查并取得监管账户资金明细、转账记录等有关资料，丙方同意甲方和乙方对监管账户随时进行查询并获取监管账户资金明细、转账记录等有关资料。</w:t>
      </w:r>
    </w:p>
    <w:p w14:paraId="3D5A8763" w14:textId="5508C5E4" w:rsidR="00AB1172" w:rsidRPr="000932D1" w:rsidRDefault="00AB1172" w:rsidP="000932D1">
      <w:pPr>
        <w:pStyle w:val="21"/>
        <w:spacing w:beforeLines="50" w:before="120" w:afterLines="50" w:after="120" w:line="624" w:lineRule="exact"/>
        <w:ind w:firstLineChars="200" w:firstLine="480"/>
        <w:jc w:val="both"/>
        <w:rPr>
          <w:rFonts w:ascii="楷体" w:eastAsia="楷体" w:hAnsi="楷体"/>
          <w:sz w:val="24"/>
          <w:szCs w:val="24"/>
        </w:rPr>
      </w:pPr>
      <w:r w:rsidRPr="000932D1">
        <w:rPr>
          <w:rFonts w:ascii="楷体" w:eastAsia="楷体" w:hAnsi="楷体" w:hint="eastAsia"/>
          <w:sz w:val="24"/>
          <w:szCs w:val="24"/>
        </w:rPr>
        <w:t>丙方账户不得开通电话支付、手机支付、通存通兑功能。丙方新账户的开立，需经甲方同意后，由乙方监管人员陪同办理，且丙方未经甲方同意不得变更或注销已有账户，不得在已有账户上设定权利负担，如质押担保或其他类型的优先权安排等。</w:t>
      </w:r>
    </w:p>
    <w:p w14:paraId="4DA23F5C" w14:textId="59322FA2" w:rsidR="00AB1172" w:rsidRPr="000932D1" w:rsidRDefault="00AB1172" w:rsidP="000932D1">
      <w:pPr>
        <w:pStyle w:val="21"/>
        <w:numPr>
          <w:ilvl w:val="0"/>
          <w:numId w:val="28"/>
        </w:numPr>
        <w:tabs>
          <w:tab w:val="left" w:pos="993"/>
        </w:tabs>
        <w:spacing w:beforeLines="50" w:before="120" w:afterLines="50" w:after="120" w:line="619" w:lineRule="exact"/>
        <w:ind w:firstLine="567"/>
        <w:jc w:val="left"/>
        <w:rPr>
          <w:rFonts w:ascii="楷体" w:eastAsia="楷体" w:hAnsi="楷体"/>
          <w:sz w:val="24"/>
          <w:szCs w:val="24"/>
        </w:rPr>
      </w:pPr>
      <w:r w:rsidRPr="000932D1">
        <w:rPr>
          <w:rFonts w:ascii="楷体" w:eastAsia="楷体" w:hAnsi="楷体" w:hint="eastAsia"/>
          <w:sz w:val="24"/>
          <w:szCs w:val="24"/>
        </w:rPr>
        <w:lastRenderedPageBreak/>
        <w:t>资金用途</w:t>
      </w:r>
    </w:p>
    <w:p w14:paraId="755A357C" w14:textId="54487B50" w:rsidR="00AB1172" w:rsidRPr="000932D1" w:rsidRDefault="00AB1172" w:rsidP="000932D1">
      <w:pPr>
        <w:pStyle w:val="21"/>
        <w:spacing w:beforeLines="50" w:before="120" w:afterLines="50" w:after="120" w:line="624" w:lineRule="exact"/>
        <w:ind w:firstLineChars="200" w:firstLine="480"/>
        <w:jc w:val="both"/>
        <w:rPr>
          <w:rFonts w:ascii="楷体" w:eastAsia="楷体" w:hAnsi="楷体"/>
          <w:sz w:val="24"/>
          <w:szCs w:val="24"/>
        </w:rPr>
      </w:pPr>
      <w:r w:rsidRPr="000932D1">
        <w:rPr>
          <w:rFonts w:ascii="楷体" w:eastAsia="楷体" w:hAnsi="楷体"/>
          <w:sz w:val="24"/>
          <w:szCs w:val="24"/>
        </w:rPr>
        <w:t>甲方按照编号为</w:t>
      </w:r>
      <w:r w:rsidR="00B15918" w:rsidRPr="00B15918">
        <w:rPr>
          <w:rFonts w:ascii="楷体" w:eastAsia="楷体" w:hAnsi="楷体"/>
          <w:sz w:val="24"/>
          <w:szCs w:val="24"/>
        </w:rPr>
        <w:t>P2019M17A-RSXL-010-0</w:t>
      </w:r>
      <w:r w:rsidR="00B15918">
        <w:rPr>
          <w:rFonts w:ascii="楷体" w:eastAsia="PMingLiU" w:hAnsi="楷体"/>
          <w:sz w:val="24"/>
          <w:szCs w:val="24"/>
        </w:rPr>
        <w:t>03</w:t>
      </w:r>
      <w:r w:rsidRPr="000932D1">
        <w:rPr>
          <w:rFonts w:ascii="楷体" w:eastAsia="楷体" w:hAnsi="楷体"/>
          <w:sz w:val="24"/>
          <w:szCs w:val="24"/>
        </w:rPr>
        <w:t>的《股东借款协议》向丙方发放的股东借款资金应专项用于归还</w:t>
      </w:r>
      <w:r w:rsidRPr="00981247">
        <w:rPr>
          <w:rFonts w:ascii="楷体" w:eastAsia="楷体" w:hAnsi="楷体"/>
          <w:sz w:val="24"/>
          <w:szCs w:val="24"/>
          <w:highlight w:val="yellow"/>
        </w:rPr>
        <w:t>圣桦方（即濮阳祥德康养小镇开发有限公司</w:t>
      </w:r>
      <w:r w:rsidR="00F57DCF" w:rsidRPr="00981247">
        <w:rPr>
          <w:rFonts w:ascii="楷体" w:eastAsia="楷体" w:hAnsi="楷体" w:hint="eastAsia"/>
          <w:sz w:val="24"/>
          <w:szCs w:val="24"/>
          <w:highlight w:val="yellow"/>
        </w:rPr>
        <w:t>（以下简称“</w:t>
      </w:r>
      <w:r w:rsidR="00F57DCF" w:rsidRPr="00981247">
        <w:rPr>
          <w:rFonts w:ascii="楷体" w:eastAsia="楷体" w:hAnsi="楷体"/>
          <w:sz w:val="24"/>
          <w:szCs w:val="24"/>
          <w:highlight w:val="yellow"/>
        </w:rPr>
        <w:t>祥德康养</w:t>
      </w:r>
      <w:r w:rsidR="00F57DCF" w:rsidRPr="00981247">
        <w:rPr>
          <w:rFonts w:ascii="楷体" w:eastAsia="楷体" w:hAnsi="楷体" w:hint="eastAsia"/>
          <w:sz w:val="24"/>
          <w:szCs w:val="24"/>
          <w:highlight w:val="yellow"/>
        </w:rPr>
        <w:t>”）</w:t>
      </w:r>
      <w:r w:rsidRPr="00981247">
        <w:rPr>
          <w:rFonts w:ascii="楷体" w:eastAsia="楷体" w:hAnsi="楷体"/>
          <w:sz w:val="24"/>
          <w:szCs w:val="24"/>
          <w:highlight w:val="yellow"/>
        </w:rPr>
        <w:t>及四川圣桦集团有限公司</w:t>
      </w:r>
      <w:r w:rsidR="007B7A24" w:rsidRPr="00981247">
        <w:rPr>
          <w:rFonts w:ascii="楷体" w:eastAsia="楷体" w:hAnsi="楷体" w:hint="eastAsia"/>
          <w:sz w:val="24"/>
          <w:szCs w:val="24"/>
          <w:highlight w:val="yellow"/>
        </w:rPr>
        <w:t>（以下简称“圣桦集团”）</w:t>
      </w:r>
      <w:r w:rsidRPr="00981247">
        <w:rPr>
          <w:rFonts w:ascii="楷体" w:eastAsia="楷体" w:hAnsi="楷体"/>
          <w:sz w:val="24"/>
          <w:szCs w:val="24"/>
          <w:highlight w:val="yellow"/>
        </w:rPr>
        <w:t>的统称）</w:t>
      </w:r>
      <w:r w:rsidRPr="000932D1">
        <w:rPr>
          <w:rFonts w:ascii="楷体" w:eastAsia="楷体" w:hAnsi="楷体"/>
          <w:sz w:val="24"/>
          <w:szCs w:val="24"/>
        </w:rPr>
        <w:t>基于标的项目对丙方的借款及标的项目的开发</w:t>
      </w:r>
      <w:r w:rsidR="004D62AD" w:rsidRPr="000932D1">
        <w:rPr>
          <w:rFonts w:ascii="楷体" w:eastAsia="楷体" w:hAnsi="楷体" w:hint="eastAsia"/>
          <w:sz w:val="24"/>
          <w:szCs w:val="24"/>
        </w:rPr>
        <w:t>建设及</w:t>
      </w:r>
      <w:r w:rsidRPr="000932D1">
        <w:rPr>
          <w:rFonts w:ascii="楷体" w:eastAsia="楷体" w:hAnsi="楷体"/>
          <w:sz w:val="24"/>
          <w:szCs w:val="24"/>
        </w:rPr>
        <w:t>甲方同意的其他用途；标的项目销售回款应用于标的项目的开发建设、归还圣桦方前期投入、丙方日常运营及偿还《股东借款协议》项下股东借款本息。除此之外，未经甲方批准，资金不得挪作他用。</w:t>
      </w:r>
    </w:p>
    <w:p w14:paraId="74EFEC7E" w14:textId="300D34F2" w:rsidR="00AB1172" w:rsidRPr="000932D1" w:rsidRDefault="00AB1172" w:rsidP="000932D1">
      <w:pPr>
        <w:pStyle w:val="21"/>
        <w:numPr>
          <w:ilvl w:val="0"/>
          <w:numId w:val="28"/>
        </w:numPr>
        <w:tabs>
          <w:tab w:val="left" w:pos="993"/>
        </w:tabs>
        <w:spacing w:beforeLines="50" w:before="120" w:afterLines="50" w:after="120" w:line="619" w:lineRule="exact"/>
        <w:ind w:firstLine="567"/>
        <w:jc w:val="left"/>
        <w:rPr>
          <w:rFonts w:ascii="楷体" w:eastAsia="楷体" w:hAnsi="楷体"/>
          <w:sz w:val="24"/>
          <w:szCs w:val="24"/>
        </w:rPr>
      </w:pPr>
      <w:r w:rsidRPr="000932D1">
        <w:rPr>
          <w:rFonts w:ascii="楷体" w:eastAsia="楷体" w:hAnsi="楷体" w:hint="eastAsia"/>
          <w:sz w:val="24"/>
          <w:szCs w:val="24"/>
        </w:rPr>
        <w:t>资金使用预算管理</w:t>
      </w:r>
    </w:p>
    <w:p w14:paraId="05B4F685" w14:textId="0A61EE30" w:rsidR="00AB1172" w:rsidRPr="000932D1" w:rsidRDefault="00AB1172" w:rsidP="000932D1">
      <w:pPr>
        <w:pStyle w:val="21"/>
        <w:spacing w:beforeLines="50" w:before="120" w:afterLines="50" w:after="120" w:line="624" w:lineRule="exact"/>
        <w:ind w:firstLineChars="200" w:firstLine="480"/>
        <w:jc w:val="both"/>
        <w:rPr>
          <w:rFonts w:ascii="楷体" w:eastAsia="楷体" w:hAnsi="楷体"/>
          <w:sz w:val="24"/>
          <w:szCs w:val="24"/>
        </w:rPr>
      </w:pPr>
      <w:r w:rsidRPr="000932D1">
        <w:rPr>
          <w:rFonts w:ascii="楷体" w:eastAsia="楷体" w:hAnsi="楷体" w:hint="eastAsia"/>
          <w:sz w:val="24"/>
          <w:szCs w:val="24"/>
        </w:rPr>
        <w:t>丙方应于每月最后五个工作日前向乙方提供下月《月度资金使用计划》（内容应包括但不限于资金使用事由、使用金额、资金使用用途、收款方、支付方式等必要因素）及相关的付款资料、内部审批流程等。乙方在资料齐备后五个工作日内，根据标的项目的运行情况、工程进度情况、已签订合同等对《月度资金使用计划》的合理性进行审核，向甲方出具有关意见。经甲方项目组审批，签署《一般事项审批单</w:t>
      </w:r>
      <w:r w:rsidRPr="000932D1">
        <w:rPr>
          <w:rFonts w:ascii="楷体" w:eastAsia="楷体" w:hAnsi="楷体"/>
          <w:sz w:val="24"/>
          <w:szCs w:val="24"/>
        </w:rPr>
        <w:t>-1》并报送甲方运营管理部进行备案，未经备案不得实施，备案至甲方运营管理部</w:t>
      </w:r>
      <w:r w:rsidRPr="000932D1">
        <w:rPr>
          <w:rFonts w:ascii="楷体" w:eastAsia="楷体" w:hAnsi="楷体" w:hint="eastAsia"/>
          <w:sz w:val="24"/>
          <w:szCs w:val="24"/>
        </w:rPr>
        <w:t>后的《月度资金使用计划》将作为丙方后续用款的依据，乙方将按照该依据执行丙方用款审批审核，并留存经甲方审核备案的《月度资金使用计划》及有关批复文件。</w:t>
      </w:r>
    </w:p>
    <w:p w14:paraId="61FB22F6" w14:textId="6498CB38" w:rsidR="00AB1172" w:rsidRPr="000932D1" w:rsidRDefault="00AB1172" w:rsidP="000932D1">
      <w:pPr>
        <w:pStyle w:val="21"/>
        <w:numPr>
          <w:ilvl w:val="0"/>
          <w:numId w:val="28"/>
        </w:numPr>
        <w:tabs>
          <w:tab w:val="left" w:pos="993"/>
        </w:tabs>
        <w:spacing w:beforeLines="50" w:before="120" w:afterLines="50" w:after="120" w:line="619" w:lineRule="exact"/>
        <w:ind w:firstLine="567"/>
        <w:jc w:val="left"/>
        <w:rPr>
          <w:rFonts w:ascii="楷体" w:eastAsia="楷体" w:hAnsi="楷体"/>
          <w:sz w:val="24"/>
          <w:szCs w:val="24"/>
        </w:rPr>
      </w:pPr>
      <w:r w:rsidRPr="000932D1">
        <w:rPr>
          <w:rFonts w:ascii="楷体" w:eastAsia="楷体" w:hAnsi="楷体" w:hint="eastAsia"/>
          <w:sz w:val="24"/>
          <w:szCs w:val="24"/>
        </w:rPr>
        <w:t>资金使用</w:t>
      </w:r>
    </w:p>
    <w:p w14:paraId="3AF7FDC9" w14:textId="0368965E" w:rsidR="00AB1172" w:rsidRPr="000932D1" w:rsidRDefault="00AB1172">
      <w:pPr>
        <w:pStyle w:val="21"/>
        <w:spacing w:beforeLines="50" w:before="120" w:afterLines="50" w:after="120" w:line="624" w:lineRule="exact"/>
        <w:ind w:firstLineChars="200" w:firstLine="480"/>
        <w:jc w:val="both"/>
        <w:rPr>
          <w:rFonts w:ascii="楷体" w:eastAsia="楷体" w:hAnsi="楷体"/>
          <w:sz w:val="24"/>
          <w:szCs w:val="24"/>
        </w:rPr>
      </w:pPr>
      <w:r w:rsidRPr="000932D1">
        <w:rPr>
          <w:rFonts w:ascii="楷体" w:eastAsia="楷体" w:hAnsi="楷体" w:hint="eastAsia"/>
          <w:sz w:val="24"/>
          <w:szCs w:val="24"/>
        </w:rPr>
        <w:t>丙方申请使用资金时，应向乙方提供《资金使用申请》并附申请款项支持性资料，如合同、付款审核资料、计算依据、事项说明等，</w:t>
      </w:r>
      <w:r w:rsidR="004A3D9E" w:rsidRPr="000932D1">
        <w:rPr>
          <w:rFonts w:ascii="楷体" w:eastAsia="楷体" w:hAnsi="楷体" w:hint="eastAsia"/>
          <w:sz w:val="24"/>
          <w:szCs w:val="24"/>
        </w:rPr>
        <w:t>对于在《月度资金使用</w:t>
      </w:r>
      <w:r w:rsidR="004A3D9E" w:rsidRPr="000932D1">
        <w:rPr>
          <w:rFonts w:ascii="楷体" w:eastAsia="楷体" w:hAnsi="楷体" w:hint="eastAsia"/>
          <w:sz w:val="24"/>
          <w:szCs w:val="24"/>
        </w:rPr>
        <w:lastRenderedPageBreak/>
        <w:t>计划》内且单笔低于</w:t>
      </w:r>
      <w:r w:rsidR="004A3D9E" w:rsidRPr="000932D1">
        <w:rPr>
          <w:rFonts w:ascii="楷体" w:eastAsia="楷体" w:hAnsi="楷体"/>
          <w:sz w:val="24"/>
          <w:szCs w:val="24"/>
        </w:rPr>
        <w:t>300</w:t>
      </w:r>
      <w:r w:rsidR="004A3D9E" w:rsidRPr="000932D1">
        <w:rPr>
          <w:rFonts w:ascii="楷体" w:eastAsia="楷体" w:hAnsi="楷体" w:hint="eastAsia"/>
          <w:sz w:val="24"/>
          <w:szCs w:val="24"/>
        </w:rPr>
        <w:t>万元（不含）的用款申请，乙方直接进行审批并办理执行，并将用款申请及审批结果向甲方报备；对于丙方单笔</w:t>
      </w:r>
      <w:r w:rsidR="004A3D9E" w:rsidRPr="000932D1">
        <w:rPr>
          <w:rFonts w:ascii="楷体" w:eastAsia="楷体" w:hAnsi="楷体"/>
          <w:sz w:val="24"/>
          <w:szCs w:val="24"/>
        </w:rPr>
        <w:t>300</w:t>
      </w:r>
      <w:r w:rsidR="004A3D9E" w:rsidRPr="000932D1">
        <w:rPr>
          <w:rFonts w:ascii="楷体" w:eastAsia="楷体" w:hAnsi="楷体" w:hint="eastAsia"/>
          <w:sz w:val="24"/>
          <w:szCs w:val="24"/>
        </w:rPr>
        <w:t>万元（含）</w:t>
      </w:r>
      <w:r w:rsidR="004A3D9E" w:rsidRPr="000932D1">
        <w:rPr>
          <w:rFonts w:ascii="楷体" w:eastAsia="楷体" w:hAnsi="楷体"/>
          <w:sz w:val="24"/>
          <w:szCs w:val="24"/>
        </w:rPr>
        <w:t>-500</w:t>
      </w:r>
      <w:r w:rsidR="004A3D9E" w:rsidRPr="000932D1">
        <w:rPr>
          <w:rFonts w:ascii="楷体" w:eastAsia="楷体" w:hAnsi="楷体" w:hint="eastAsia"/>
          <w:sz w:val="24"/>
          <w:szCs w:val="24"/>
        </w:rPr>
        <w:t>万元（不含）或在《月度资金使用计划》外的用款申请，均由乙方审核后附审核意见发送甲方，经甲方项目组审批，签署《一般事项审批单</w:t>
      </w:r>
      <w:r w:rsidR="004A3D9E" w:rsidRPr="000932D1">
        <w:rPr>
          <w:rFonts w:ascii="楷体" w:eastAsia="楷体" w:hAnsi="楷体"/>
          <w:sz w:val="24"/>
          <w:szCs w:val="24"/>
        </w:rPr>
        <w:t>-1</w:t>
      </w:r>
      <w:r w:rsidR="004A3D9E" w:rsidRPr="000932D1">
        <w:rPr>
          <w:rFonts w:ascii="楷体" w:eastAsia="楷体" w:hAnsi="楷体" w:hint="eastAsia"/>
          <w:sz w:val="24"/>
          <w:szCs w:val="24"/>
        </w:rPr>
        <w:t>》，</w:t>
      </w:r>
      <w:r w:rsidR="00FD4E3F" w:rsidRPr="003A4E30">
        <w:rPr>
          <w:rFonts w:ascii="楷体" w:eastAsia="楷体" w:hAnsi="楷体" w:hint="eastAsia"/>
          <w:sz w:val="24"/>
          <w:szCs w:val="24"/>
        </w:rPr>
        <w:t>单笔</w:t>
      </w:r>
      <w:r w:rsidR="004A3D9E" w:rsidRPr="000932D1">
        <w:rPr>
          <w:rFonts w:ascii="楷体" w:eastAsia="楷体" w:hAnsi="楷体" w:hint="eastAsia"/>
          <w:sz w:val="24"/>
          <w:szCs w:val="24"/>
        </w:rPr>
        <w:t>金额大于</w:t>
      </w:r>
      <w:r w:rsidR="004A3D9E" w:rsidRPr="000932D1">
        <w:rPr>
          <w:rFonts w:ascii="楷体" w:eastAsia="楷体" w:hAnsi="楷体"/>
          <w:sz w:val="24"/>
          <w:szCs w:val="24"/>
        </w:rPr>
        <w:t>500</w:t>
      </w:r>
      <w:r w:rsidR="004A3D9E" w:rsidRPr="000932D1">
        <w:rPr>
          <w:rFonts w:ascii="楷体" w:eastAsia="楷体" w:hAnsi="楷体" w:hint="eastAsia"/>
          <w:sz w:val="24"/>
          <w:szCs w:val="24"/>
        </w:rPr>
        <w:t>万元（含）的用款申请，由甲方运营管理部审批，签署《一般事项审批单</w:t>
      </w:r>
      <w:r w:rsidR="004A3D9E" w:rsidRPr="000932D1">
        <w:rPr>
          <w:rFonts w:ascii="楷体" w:eastAsia="楷体" w:hAnsi="楷体"/>
          <w:sz w:val="24"/>
          <w:szCs w:val="24"/>
        </w:rPr>
        <w:t>-2</w:t>
      </w:r>
      <w:r w:rsidR="004A3D9E" w:rsidRPr="000932D1">
        <w:rPr>
          <w:rFonts w:ascii="楷体" w:eastAsia="楷体" w:hAnsi="楷体" w:hint="eastAsia"/>
          <w:sz w:val="24"/>
          <w:szCs w:val="24"/>
        </w:rPr>
        <w:t>》后执行。当月资金使用计划内未支出的款项，如后续因项目运行仍需支付，计入预使用月份的资金使用计划内；对于丙方《月度资金使用计划》外用款每月单笔不超过</w:t>
      </w:r>
      <w:r w:rsidR="004A3D9E" w:rsidRPr="000932D1">
        <w:rPr>
          <w:rFonts w:ascii="楷体" w:eastAsia="楷体" w:hAnsi="楷体"/>
          <w:sz w:val="24"/>
          <w:szCs w:val="24"/>
        </w:rPr>
        <w:t>50</w:t>
      </w:r>
      <w:r w:rsidR="004A3D9E" w:rsidRPr="000932D1">
        <w:rPr>
          <w:rFonts w:ascii="楷体" w:eastAsia="楷体" w:hAnsi="楷体" w:hint="eastAsia"/>
          <w:sz w:val="24"/>
          <w:szCs w:val="24"/>
        </w:rPr>
        <w:t>万元（不含），且累计不超过</w:t>
      </w:r>
      <w:r w:rsidR="004A3D9E" w:rsidRPr="000932D1">
        <w:rPr>
          <w:rFonts w:ascii="楷体" w:eastAsia="楷体" w:hAnsi="楷体"/>
          <w:sz w:val="24"/>
          <w:szCs w:val="24"/>
        </w:rPr>
        <w:t>200</w:t>
      </w:r>
      <w:r w:rsidR="004A3D9E" w:rsidRPr="000932D1">
        <w:rPr>
          <w:rFonts w:ascii="楷体" w:eastAsia="楷体" w:hAnsi="楷体" w:hint="eastAsia"/>
          <w:sz w:val="24"/>
          <w:szCs w:val="24"/>
        </w:rPr>
        <w:t>万元（不含）支出，均由乙方审核后附审核意见报甲方项目组审批，签署《一般事项审批单</w:t>
      </w:r>
      <w:r w:rsidR="004A3D9E" w:rsidRPr="000932D1">
        <w:rPr>
          <w:rFonts w:ascii="楷体" w:eastAsia="楷体" w:hAnsi="楷体"/>
          <w:sz w:val="24"/>
          <w:szCs w:val="24"/>
        </w:rPr>
        <w:t>-1</w:t>
      </w:r>
      <w:r w:rsidR="004A3D9E" w:rsidRPr="000932D1">
        <w:rPr>
          <w:rFonts w:ascii="楷体" w:eastAsia="楷体" w:hAnsi="楷体" w:hint="eastAsia"/>
          <w:sz w:val="24"/>
          <w:szCs w:val="24"/>
        </w:rPr>
        <w:t>》，单笔大于</w:t>
      </w:r>
      <w:r w:rsidR="004A3D9E" w:rsidRPr="000932D1">
        <w:rPr>
          <w:rFonts w:ascii="楷体" w:eastAsia="楷体" w:hAnsi="楷体"/>
          <w:sz w:val="24"/>
          <w:szCs w:val="24"/>
        </w:rPr>
        <w:t>50</w:t>
      </w:r>
      <w:r w:rsidR="004A3D9E" w:rsidRPr="000932D1">
        <w:rPr>
          <w:rFonts w:ascii="楷体" w:eastAsia="楷体" w:hAnsi="楷体" w:hint="eastAsia"/>
          <w:sz w:val="24"/>
          <w:szCs w:val="24"/>
        </w:rPr>
        <w:t>万元（含），或累计用款已超过</w:t>
      </w:r>
      <w:r w:rsidR="004A3D9E" w:rsidRPr="000932D1">
        <w:rPr>
          <w:rFonts w:ascii="楷体" w:eastAsia="楷体" w:hAnsi="楷体"/>
          <w:sz w:val="24"/>
          <w:szCs w:val="24"/>
        </w:rPr>
        <w:t>200</w:t>
      </w:r>
      <w:r w:rsidR="004A3D9E" w:rsidRPr="000932D1">
        <w:rPr>
          <w:rFonts w:ascii="楷体" w:eastAsia="楷体" w:hAnsi="楷体" w:hint="eastAsia"/>
          <w:sz w:val="24"/>
          <w:szCs w:val="24"/>
        </w:rPr>
        <w:t>万元（含）的用款由甲方运营管理部审批，签署《一般事项审批单</w:t>
      </w:r>
      <w:r w:rsidR="004A3D9E" w:rsidRPr="000932D1">
        <w:rPr>
          <w:rFonts w:ascii="楷体" w:eastAsia="楷体" w:hAnsi="楷体"/>
          <w:sz w:val="24"/>
          <w:szCs w:val="24"/>
        </w:rPr>
        <w:t>-2</w:t>
      </w:r>
      <w:r w:rsidR="004A3D9E" w:rsidRPr="000932D1">
        <w:rPr>
          <w:rFonts w:ascii="楷体" w:eastAsia="楷体" w:hAnsi="楷体" w:hint="eastAsia"/>
          <w:sz w:val="24"/>
          <w:szCs w:val="24"/>
        </w:rPr>
        <w:t>》。</w:t>
      </w:r>
    </w:p>
    <w:p w14:paraId="02C22340" w14:textId="5E5D5137" w:rsidR="00B77FB6" w:rsidRPr="000932D1" w:rsidRDefault="00B77FB6" w:rsidP="00AB1172">
      <w:pPr>
        <w:pStyle w:val="21"/>
        <w:spacing w:beforeLines="50" w:before="120" w:afterLines="50" w:after="120" w:line="624" w:lineRule="exact"/>
        <w:ind w:firstLineChars="200" w:firstLine="480"/>
        <w:jc w:val="both"/>
        <w:rPr>
          <w:rFonts w:ascii="楷体" w:eastAsia="楷体" w:hAnsi="楷体"/>
          <w:sz w:val="24"/>
          <w:szCs w:val="24"/>
        </w:rPr>
      </w:pPr>
      <w:r w:rsidRPr="000932D1">
        <w:rPr>
          <w:rFonts w:ascii="楷体" w:eastAsia="楷体" w:hAnsi="楷体" w:hint="eastAsia"/>
          <w:sz w:val="24"/>
          <w:szCs w:val="24"/>
        </w:rPr>
        <w:t>款项支出后，乙方</w:t>
      </w:r>
      <w:r w:rsidR="00131EBF">
        <w:rPr>
          <w:rFonts w:ascii="楷体" w:eastAsia="楷体" w:hAnsi="楷体" w:hint="eastAsia"/>
          <w:sz w:val="24"/>
          <w:szCs w:val="24"/>
        </w:rPr>
        <w:t>应相应</w:t>
      </w:r>
      <w:r w:rsidR="003A2897" w:rsidRPr="000932D1">
        <w:rPr>
          <w:rFonts w:ascii="楷体" w:eastAsia="楷体" w:hAnsi="楷体" w:hint="eastAsia"/>
          <w:sz w:val="24"/>
          <w:szCs w:val="24"/>
        </w:rPr>
        <w:t>进行</w:t>
      </w:r>
      <w:r w:rsidRPr="000932D1">
        <w:rPr>
          <w:rFonts w:ascii="楷体" w:eastAsia="楷体" w:hAnsi="楷体" w:hint="eastAsia"/>
          <w:sz w:val="24"/>
          <w:szCs w:val="24"/>
        </w:rPr>
        <w:t>资金使用台账登记，并留存资金使用过程中的审批文件、付款依据等，以备甲方运营管理部核查。乙方应于每月初对上月资金使用计划情况进行分析复核，对实际资金支付与资金使用计划进行分析对比，对差异进行说明，对</w:t>
      </w:r>
      <w:r w:rsidRPr="000932D1">
        <w:rPr>
          <w:rFonts w:ascii="楷体" w:eastAsia="楷体" w:hAnsi="楷体"/>
          <w:sz w:val="24"/>
          <w:szCs w:val="24"/>
        </w:rPr>
        <w:t>《月度资金使用计划》</w:t>
      </w:r>
      <w:r w:rsidRPr="000932D1">
        <w:rPr>
          <w:rFonts w:ascii="楷体" w:eastAsia="楷体" w:hAnsi="楷体" w:hint="eastAsia"/>
          <w:sz w:val="24"/>
          <w:szCs w:val="24"/>
        </w:rPr>
        <w:t>外的资金支付进行合理性复核，并对资金使用效果进行评价。根据资金使用过程中对每项资金</w:t>
      </w:r>
      <w:r w:rsidR="00C40E94" w:rsidRPr="003A4E30">
        <w:rPr>
          <w:rFonts w:ascii="楷体" w:eastAsia="楷体" w:hAnsi="楷体" w:hint="eastAsia"/>
          <w:sz w:val="24"/>
          <w:szCs w:val="24"/>
        </w:rPr>
        <w:t>使用申请</w:t>
      </w:r>
      <w:r w:rsidRPr="000932D1">
        <w:rPr>
          <w:rFonts w:ascii="楷体" w:eastAsia="楷体" w:hAnsi="楷体" w:hint="eastAsia"/>
          <w:sz w:val="24"/>
          <w:szCs w:val="24"/>
        </w:rPr>
        <w:t>编号、资金使用时间、资金使用额度、资金往来公司及账号、关联合同等细节内容形成资金使用台账，配合提供不定期资金使用详情汇总。</w:t>
      </w:r>
    </w:p>
    <w:p w14:paraId="6FB41341" w14:textId="7E0952D1" w:rsidR="00D1093C" w:rsidRPr="000932D1" w:rsidRDefault="00D1093C" w:rsidP="00AB1172">
      <w:pPr>
        <w:pStyle w:val="21"/>
        <w:spacing w:beforeLines="50" w:before="120" w:afterLines="50" w:after="120" w:line="624" w:lineRule="exact"/>
        <w:ind w:firstLineChars="200" w:firstLine="480"/>
        <w:jc w:val="both"/>
        <w:rPr>
          <w:rFonts w:ascii="楷体" w:eastAsia="楷体" w:hAnsi="楷体"/>
          <w:sz w:val="24"/>
          <w:szCs w:val="24"/>
        </w:rPr>
      </w:pPr>
      <w:r w:rsidRPr="000932D1">
        <w:rPr>
          <w:rFonts w:ascii="楷体" w:eastAsia="楷体" w:hAnsi="楷体" w:hint="eastAsia"/>
          <w:sz w:val="24"/>
          <w:szCs w:val="24"/>
        </w:rPr>
        <w:t>乙方应每月统计当月资金使用情况，丙方需定期向乙方提供所有监管范围内的银行对账单用于核对资金变动及结余情况。</w:t>
      </w:r>
    </w:p>
    <w:p w14:paraId="46BB10F7" w14:textId="25470BCC" w:rsidR="00D1093C" w:rsidRPr="003A4E30" w:rsidRDefault="00D1093C" w:rsidP="00AB1172">
      <w:pPr>
        <w:pStyle w:val="21"/>
        <w:spacing w:beforeLines="50" w:before="120" w:afterLines="50" w:after="120" w:line="624" w:lineRule="exact"/>
        <w:ind w:firstLineChars="200" w:firstLine="480"/>
        <w:jc w:val="both"/>
        <w:rPr>
          <w:rFonts w:ascii="楷体" w:eastAsia="PMingLiU" w:hAnsi="楷体"/>
          <w:sz w:val="24"/>
          <w:szCs w:val="24"/>
        </w:rPr>
      </w:pPr>
      <w:r w:rsidRPr="000932D1">
        <w:rPr>
          <w:rFonts w:ascii="楷体" w:eastAsia="楷体" w:hAnsi="楷体" w:hint="eastAsia"/>
          <w:sz w:val="24"/>
          <w:szCs w:val="24"/>
        </w:rPr>
        <w:t>对于丙方购买材料、设备的资金支出，乙方还应检查是否按合同约定到货，</w:t>
      </w:r>
      <w:r w:rsidRPr="000932D1">
        <w:rPr>
          <w:rFonts w:ascii="楷体" w:eastAsia="楷体" w:hAnsi="楷体" w:hint="eastAsia"/>
          <w:sz w:val="24"/>
          <w:szCs w:val="24"/>
        </w:rPr>
        <w:lastRenderedPageBreak/>
        <w:t>如有可能，则在材料、设备到货后对其进行查验，检查是否与合同型号、质量相符。</w:t>
      </w:r>
    </w:p>
    <w:p w14:paraId="319C4C14" w14:textId="3CFCBBAE" w:rsidR="005F2778" w:rsidRPr="000932D1" w:rsidRDefault="005F2778" w:rsidP="000932D1">
      <w:pPr>
        <w:pStyle w:val="21"/>
        <w:numPr>
          <w:ilvl w:val="0"/>
          <w:numId w:val="28"/>
        </w:numPr>
        <w:tabs>
          <w:tab w:val="left" w:pos="993"/>
        </w:tabs>
        <w:spacing w:beforeLines="50" w:before="120" w:afterLines="50" w:after="120" w:line="619" w:lineRule="exact"/>
        <w:ind w:firstLine="567"/>
        <w:jc w:val="left"/>
        <w:rPr>
          <w:rFonts w:ascii="楷体" w:eastAsia="PMingLiU" w:hAnsi="楷体"/>
          <w:sz w:val="24"/>
          <w:szCs w:val="24"/>
        </w:rPr>
      </w:pPr>
      <w:r w:rsidRPr="003A4E30">
        <w:rPr>
          <w:rStyle w:val="2SimHei2"/>
          <w:rFonts w:ascii="楷体" w:eastAsia="楷体" w:hAnsi="楷体" w:cs="Times New Roman"/>
          <w:sz w:val="24"/>
          <w:szCs w:val="24"/>
          <w:lang w:eastAsia="zh-CN"/>
        </w:rPr>
        <w:t>监管主体应全面掌握项目公司的财务状况并进行监管，按照投后监管方案规定及时收集本项目及项目公司的财务情况、投融资安排、对外担保、开发经营中的重大事项及本项目的工程建设、销售、资金使用等情况、对本项目的处置等进行监督。</w:t>
      </w:r>
      <w:r w:rsidRPr="003A4E30">
        <w:rPr>
          <w:rStyle w:val="2SimHei2"/>
          <w:rFonts w:ascii="楷体" w:eastAsia="楷体" w:hAnsi="楷体" w:cs="Times New Roman" w:hint="eastAsia"/>
          <w:sz w:val="24"/>
          <w:szCs w:val="24"/>
          <w:lang w:eastAsia="zh-CN"/>
        </w:rPr>
        <w:t>项目公司</w:t>
      </w:r>
      <w:r w:rsidRPr="003A4E30">
        <w:rPr>
          <w:rStyle w:val="2SimHei2"/>
          <w:rFonts w:ascii="楷体" w:eastAsia="楷体" w:hAnsi="楷体" w:cs="Times New Roman"/>
          <w:sz w:val="24"/>
          <w:szCs w:val="24"/>
          <w:lang w:eastAsia="zh-CN"/>
        </w:rPr>
        <w:t>不得以其名义对外融资，不得对外提供保证担保，不得向除圣</w:t>
      </w:r>
      <w:proofErr w:type="gramStart"/>
      <w:r w:rsidRPr="003A4E30">
        <w:rPr>
          <w:rStyle w:val="2SimHei2"/>
          <w:rFonts w:ascii="楷体" w:eastAsia="楷体" w:hAnsi="楷体" w:cs="Times New Roman"/>
          <w:sz w:val="24"/>
          <w:szCs w:val="24"/>
          <w:lang w:eastAsia="zh-CN"/>
        </w:rPr>
        <w:t>桦</w:t>
      </w:r>
      <w:proofErr w:type="gramEnd"/>
      <w:r w:rsidRPr="003A4E30">
        <w:rPr>
          <w:rStyle w:val="2SimHei2"/>
          <w:rFonts w:ascii="楷体" w:eastAsia="楷体" w:hAnsi="楷体" w:cs="Times New Roman"/>
          <w:sz w:val="24"/>
          <w:szCs w:val="24"/>
          <w:lang w:eastAsia="zh-CN"/>
        </w:rPr>
        <w:t>集团、</w:t>
      </w:r>
      <w:proofErr w:type="gramStart"/>
      <w:r w:rsidR="00233187" w:rsidRPr="003A4E30">
        <w:rPr>
          <w:rStyle w:val="2SimHei2"/>
          <w:rFonts w:ascii="楷体" w:eastAsia="楷体" w:hAnsi="楷体" w:cs="Times New Roman" w:hint="eastAsia"/>
          <w:sz w:val="24"/>
          <w:szCs w:val="24"/>
          <w:lang w:eastAsia="zh-CN"/>
        </w:rPr>
        <w:t>祥</w:t>
      </w:r>
      <w:proofErr w:type="gramEnd"/>
      <w:r w:rsidR="00233187" w:rsidRPr="003A4E30">
        <w:rPr>
          <w:rStyle w:val="2SimHei2"/>
          <w:rFonts w:ascii="楷体" w:eastAsia="楷体" w:hAnsi="楷体" w:cs="Times New Roman" w:hint="eastAsia"/>
          <w:sz w:val="24"/>
          <w:szCs w:val="24"/>
          <w:lang w:eastAsia="zh-CN"/>
        </w:rPr>
        <w:t>德</w:t>
      </w:r>
      <w:proofErr w:type="gramStart"/>
      <w:r w:rsidR="00233187" w:rsidRPr="003A4E30">
        <w:rPr>
          <w:rStyle w:val="2SimHei2"/>
          <w:rFonts w:ascii="楷体" w:eastAsia="楷体" w:hAnsi="楷体" w:cs="Times New Roman" w:hint="eastAsia"/>
          <w:sz w:val="24"/>
          <w:szCs w:val="24"/>
          <w:lang w:eastAsia="zh-CN"/>
        </w:rPr>
        <w:t>康养</w:t>
      </w:r>
      <w:r w:rsidRPr="003A4E30">
        <w:rPr>
          <w:rStyle w:val="2SimHei2"/>
          <w:rFonts w:ascii="楷体" w:eastAsia="楷体" w:hAnsi="楷体" w:cs="Times New Roman"/>
          <w:sz w:val="24"/>
          <w:szCs w:val="24"/>
          <w:lang w:eastAsia="zh-CN"/>
        </w:rPr>
        <w:t>以外</w:t>
      </w:r>
      <w:proofErr w:type="gramEnd"/>
      <w:r w:rsidRPr="003A4E30">
        <w:rPr>
          <w:rStyle w:val="2SimHei2"/>
          <w:rFonts w:ascii="楷体" w:eastAsia="楷体" w:hAnsi="楷体" w:cs="Times New Roman"/>
          <w:sz w:val="24"/>
          <w:szCs w:val="24"/>
          <w:lang w:eastAsia="zh-CN"/>
        </w:rPr>
        <w:t>的机构或自然人借款。</w:t>
      </w:r>
    </w:p>
    <w:p w14:paraId="28D0B87E" w14:textId="36FB1326" w:rsidR="00937F24" w:rsidRPr="003A4E30" w:rsidRDefault="00FB2D84">
      <w:pPr>
        <w:pStyle w:val="21"/>
        <w:tabs>
          <w:tab w:val="left" w:pos="1155"/>
        </w:tabs>
        <w:spacing w:beforeLines="50" w:before="120" w:afterLines="50" w:after="120" w:line="619" w:lineRule="exact"/>
        <w:ind w:left="680"/>
        <w:jc w:val="both"/>
        <w:rPr>
          <w:rFonts w:ascii="楷体" w:eastAsia="楷体" w:hAnsi="楷体"/>
          <w:sz w:val="24"/>
          <w:szCs w:val="24"/>
          <w:lang w:eastAsia="zh-CN"/>
        </w:rPr>
      </w:pPr>
      <w:r w:rsidRPr="003A4E30">
        <w:rPr>
          <w:rStyle w:val="2SimHei2"/>
          <w:rFonts w:ascii="楷体" w:eastAsiaTheme="minorEastAsia" w:hAnsi="楷体" w:cs="Times New Roman"/>
          <w:sz w:val="24"/>
          <w:szCs w:val="24"/>
          <w:lang w:eastAsia="zh-CN"/>
        </w:rPr>
        <w:t>5</w:t>
      </w:r>
      <w:r w:rsidR="00937F24" w:rsidRPr="003A4E30">
        <w:rPr>
          <w:rStyle w:val="2SimHei2"/>
          <w:rFonts w:ascii="楷体" w:eastAsia="楷体" w:hAnsi="楷体" w:cs="Times New Roman" w:hint="eastAsia"/>
          <w:sz w:val="24"/>
          <w:szCs w:val="24"/>
          <w:lang w:eastAsia="zh-CN"/>
        </w:rPr>
        <w:t>、</w:t>
      </w:r>
      <w:r w:rsidR="003B2550" w:rsidRPr="003A4E30">
        <w:rPr>
          <w:rStyle w:val="2SimHei2"/>
          <w:rFonts w:ascii="楷体" w:eastAsia="楷体" w:hAnsi="楷体" w:cs="Times New Roman" w:hint="eastAsia"/>
          <w:sz w:val="24"/>
          <w:szCs w:val="24"/>
          <w:lang w:eastAsia="zh-CN"/>
        </w:rPr>
        <w:t>工程监管</w:t>
      </w:r>
    </w:p>
    <w:p w14:paraId="6A42939C" w14:textId="0EAEC853" w:rsidR="00937F24" w:rsidRPr="000932D1" w:rsidRDefault="00AE769B" w:rsidP="00765C5C">
      <w:pPr>
        <w:pStyle w:val="21"/>
        <w:spacing w:beforeLines="50" w:before="120" w:afterLines="50" w:after="120" w:line="624" w:lineRule="exact"/>
        <w:ind w:firstLineChars="250" w:firstLine="600"/>
        <w:jc w:val="left"/>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丙方应向甲方报送标的项目开发计划，经甲方确认后的开发计划将作为乙方工程进度监管的主要依据，且标的项目各项开发进度均不得晚于</w:t>
      </w:r>
      <w:r w:rsidR="003E2DC4" w:rsidRPr="003A4E30">
        <w:rPr>
          <w:rStyle w:val="2SimHei2"/>
          <w:rFonts w:ascii="楷体" w:eastAsia="楷体" w:hAnsi="楷体" w:cs="Times New Roman" w:hint="eastAsia"/>
          <w:sz w:val="24"/>
          <w:szCs w:val="24"/>
          <w:lang w:eastAsia="zh-CN"/>
        </w:rPr>
        <w:t>本合同附件一“投后监管方案”项下</w:t>
      </w:r>
      <w:r w:rsidRPr="003A4E30">
        <w:rPr>
          <w:rStyle w:val="2SimHei2"/>
          <w:rFonts w:ascii="楷体" w:eastAsia="楷体" w:hAnsi="楷体" w:cs="Times New Roman" w:hint="eastAsia"/>
          <w:sz w:val="24"/>
          <w:szCs w:val="24"/>
          <w:lang w:eastAsia="zh-CN"/>
        </w:rPr>
        <w:t>附件三《标的项目工程进度计划表》所列明的各时间节点。监管主体应按照本合同附件一“投后监管方案”的相关约定对标的项目证照前期手续办理进度、工程施工进度及工程其他方面</w:t>
      </w:r>
      <w:r w:rsidR="00023A13" w:rsidRPr="003A4E30">
        <w:rPr>
          <w:rStyle w:val="2SimHei2"/>
          <w:rFonts w:ascii="楷体" w:eastAsia="楷体" w:hAnsi="楷体" w:cs="Times New Roman" w:hint="eastAsia"/>
          <w:sz w:val="24"/>
          <w:szCs w:val="24"/>
          <w:lang w:eastAsia="zh-CN"/>
        </w:rPr>
        <w:t>进行监管。</w:t>
      </w:r>
    </w:p>
    <w:p w14:paraId="1725BFB6" w14:textId="78D16058" w:rsidR="00727981" w:rsidRPr="000932D1" w:rsidRDefault="00FB2D84" w:rsidP="00AF3B5E">
      <w:pPr>
        <w:pStyle w:val="21"/>
        <w:tabs>
          <w:tab w:val="left" w:pos="1155"/>
        </w:tabs>
        <w:spacing w:beforeLines="50" w:before="120" w:afterLines="50" w:after="120" w:line="624" w:lineRule="exact"/>
        <w:ind w:left="680"/>
        <w:jc w:val="both"/>
        <w:rPr>
          <w:rStyle w:val="2SimHei2"/>
          <w:rFonts w:ascii="楷体" w:eastAsia="楷体" w:hAnsi="楷体" w:cs="Times New Roman"/>
          <w:sz w:val="24"/>
          <w:szCs w:val="24"/>
        </w:rPr>
      </w:pPr>
      <w:r w:rsidRPr="003A4E30">
        <w:rPr>
          <w:rStyle w:val="2SimHei2"/>
          <w:rFonts w:ascii="楷体" w:eastAsiaTheme="minorEastAsia" w:hAnsi="楷体" w:cs="Times New Roman"/>
          <w:sz w:val="24"/>
          <w:szCs w:val="24"/>
          <w:lang w:eastAsia="zh-CN"/>
        </w:rPr>
        <w:t>6</w:t>
      </w:r>
      <w:r w:rsidR="00727981" w:rsidRPr="003A4E30">
        <w:rPr>
          <w:rStyle w:val="2SimHei2"/>
          <w:rFonts w:ascii="楷体" w:eastAsia="楷体" w:hAnsi="楷体" w:cs="Times New Roman"/>
          <w:sz w:val="24"/>
          <w:szCs w:val="24"/>
        </w:rPr>
        <w:t>、</w:t>
      </w:r>
      <w:r w:rsidR="00023A13" w:rsidRPr="003A4E30">
        <w:rPr>
          <w:rStyle w:val="2SimHei2"/>
          <w:rFonts w:ascii="楷体" w:eastAsia="楷体" w:hAnsi="楷体" w:cs="Times New Roman" w:hint="eastAsia"/>
          <w:sz w:val="24"/>
          <w:szCs w:val="24"/>
        </w:rPr>
        <w:t>销售</w:t>
      </w:r>
      <w:r w:rsidR="00727981" w:rsidRPr="003A4E30">
        <w:rPr>
          <w:rStyle w:val="2SimHei2"/>
          <w:rFonts w:ascii="楷体" w:eastAsia="楷体" w:hAnsi="楷体" w:cs="Times New Roman"/>
          <w:sz w:val="24"/>
          <w:szCs w:val="24"/>
        </w:rPr>
        <w:t>管理</w:t>
      </w:r>
    </w:p>
    <w:p w14:paraId="7E048050" w14:textId="408ABF36" w:rsidR="00293B95" w:rsidRPr="000932D1" w:rsidRDefault="00293B95" w:rsidP="000932D1">
      <w:pPr>
        <w:pStyle w:val="21"/>
        <w:numPr>
          <w:ilvl w:val="0"/>
          <w:numId w:val="29"/>
        </w:numPr>
        <w:tabs>
          <w:tab w:val="left" w:pos="993"/>
        </w:tabs>
        <w:spacing w:beforeLines="50" w:before="120" w:afterLines="50" w:after="120" w:line="619" w:lineRule="exact"/>
        <w:ind w:firstLine="567"/>
        <w:jc w:val="left"/>
        <w:rPr>
          <w:rFonts w:ascii="楷体" w:eastAsia="楷体" w:hAnsi="楷体"/>
          <w:sz w:val="24"/>
          <w:szCs w:val="24"/>
        </w:rPr>
      </w:pPr>
      <w:r w:rsidRPr="000932D1">
        <w:rPr>
          <w:rFonts w:ascii="楷体" w:eastAsia="楷体" w:hAnsi="楷体" w:hint="eastAsia"/>
          <w:sz w:val="24"/>
          <w:szCs w:val="24"/>
        </w:rPr>
        <w:t>销售进度监管</w:t>
      </w:r>
    </w:p>
    <w:p w14:paraId="25D65761" w14:textId="12A4F1B6" w:rsidR="00293B95" w:rsidRPr="000932D1" w:rsidRDefault="00293B95" w:rsidP="00293B95">
      <w:pPr>
        <w:pStyle w:val="21"/>
        <w:spacing w:beforeLines="50" w:before="120" w:afterLines="50" w:after="120" w:line="624" w:lineRule="exact"/>
        <w:ind w:firstLineChars="200" w:firstLine="480"/>
        <w:jc w:val="both"/>
        <w:rPr>
          <w:rFonts w:ascii="楷体" w:eastAsia="楷体" w:hAnsi="楷体"/>
          <w:sz w:val="24"/>
          <w:szCs w:val="24"/>
        </w:rPr>
      </w:pPr>
      <w:r w:rsidRPr="000932D1">
        <w:rPr>
          <w:rFonts w:ascii="楷体" w:eastAsia="楷体" w:hAnsi="楷体"/>
          <w:sz w:val="24"/>
          <w:szCs w:val="24"/>
        </w:rPr>
        <w:t>标的项目进入销售期后，乙方须每日向甲方报送标的项目销售日报。乙方应通过丙方网签系统及房管局网签系统查询并核对标的项目成交数据（打印相应系统页面留存），核查项目的销售进度，确保其与乙方登记的用印记录、丙方销售台账相一致。丙方应充分予以配合。</w:t>
      </w:r>
    </w:p>
    <w:p w14:paraId="5CD9877E" w14:textId="798D5C42" w:rsidR="00293B95" w:rsidRPr="000932D1" w:rsidRDefault="00293B95" w:rsidP="000932D1">
      <w:pPr>
        <w:pStyle w:val="21"/>
        <w:spacing w:beforeLines="50" w:before="120" w:afterLines="50" w:after="120" w:line="624" w:lineRule="exact"/>
        <w:ind w:firstLineChars="200" w:firstLine="480"/>
        <w:jc w:val="both"/>
        <w:rPr>
          <w:rFonts w:ascii="楷体" w:eastAsia="楷体" w:hAnsi="楷体"/>
          <w:sz w:val="24"/>
          <w:szCs w:val="24"/>
        </w:rPr>
      </w:pPr>
      <w:r w:rsidRPr="000932D1">
        <w:rPr>
          <w:rFonts w:ascii="楷体" w:eastAsia="楷体" w:hAnsi="楷体"/>
          <w:sz w:val="24"/>
          <w:szCs w:val="24"/>
        </w:rPr>
        <w:t>如项目销售进度缓慢，较整体销售计划或最终版现金流预测方案（如有）预</w:t>
      </w:r>
      <w:r w:rsidRPr="000932D1">
        <w:rPr>
          <w:rFonts w:ascii="楷体" w:eastAsia="楷体" w:hAnsi="楷体"/>
          <w:sz w:val="24"/>
          <w:szCs w:val="24"/>
        </w:rPr>
        <w:lastRenderedPageBreak/>
        <w:t>期延后较多，可能影响到</w:t>
      </w:r>
      <w:r w:rsidR="009A7840" w:rsidRPr="003A4E30">
        <w:rPr>
          <w:rFonts w:ascii="楷体" w:eastAsia="楷体" w:hAnsi="楷体" w:hint="eastAsia"/>
          <w:sz w:val="24"/>
          <w:szCs w:val="24"/>
        </w:rPr>
        <w:t>信托资金安全及</w:t>
      </w:r>
      <w:r w:rsidR="00D70CC4" w:rsidRPr="003A4E30">
        <w:rPr>
          <w:rFonts w:ascii="楷体" w:eastAsia="楷体" w:hAnsi="楷体" w:hint="eastAsia"/>
          <w:sz w:val="24"/>
          <w:szCs w:val="24"/>
        </w:rPr>
        <w:t>甲方、信托计划项下受益人利益</w:t>
      </w:r>
      <w:r w:rsidRPr="000932D1">
        <w:rPr>
          <w:rFonts w:ascii="楷体" w:eastAsia="楷体" w:hAnsi="楷体"/>
          <w:sz w:val="24"/>
          <w:szCs w:val="24"/>
        </w:rPr>
        <w:t>的，乙方应及时向甲方汇报，并要求丙方做出书面说明、提出加快销售进度的方案。标的项目合同签约销售建筑面积（非网签备案面积且不含车位）/标的项目可售总计容可售建筑面积临近达到80%时，乙方应向甲方进行重大事项报告。</w:t>
      </w:r>
    </w:p>
    <w:p w14:paraId="25DD594A" w14:textId="17B03419" w:rsidR="00293B95" w:rsidRPr="000932D1" w:rsidRDefault="00293B95" w:rsidP="000932D1">
      <w:pPr>
        <w:pStyle w:val="21"/>
        <w:numPr>
          <w:ilvl w:val="0"/>
          <w:numId w:val="29"/>
        </w:numPr>
        <w:tabs>
          <w:tab w:val="left" w:pos="993"/>
        </w:tabs>
        <w:spacing w:beforeLines="50" w:before="120" w:afterLines="50" w:after="120" w:line="619" w:lineRule="exact"/>
        <w:ind w:firstLine="567"/>
        <w:jc w:val="left"/>
        <w:rPr>
          <w:rFonts w:ascii="楷体" w:eastAsia="楷体" w:hAnsi="楷体"/>
          <w:sz w:val="24"/>
          <w:szCs w:val="24"/>
        </w:rPr>
      </w:pPr>
      <w:r w:rsidRPr="000932D1">
        <w:rPr>
          <w:rFonts w:ascii="楷体" w:eastAsia="楷体" w:hAnsi="楷体" w:hint="eastAsia"/>
          <w:sz w:val="24"/>
          <w:szCs w:val="24"/>
        </w:rPr>
        <w:t>销售回款监管</w:t>
      </w:r>
    </w:p>
    <w:p w14:paraId="5DCB55F5" w14:textId="1EAA8AD9" w:rsidR="00293B95" w:rsidRPr="000932D1" w:rsidRDefault="00293B95" w:rsidP="00293B95">
      <w:pPr>
        <w:pStyle w:val="21"/>
        <w:spacing w:beforeLines="50" w:before="120" w:afterLines="50" w:after="120" w:line="624" w:lineRule="exact"/>
        <w:ind w:firstLineChars="200" w:firstLine="480"/>
        <w:jc w:val="both"/>
        <w:rPr>
          <w:rFonts w:ascii="楷体" w:eastAsia="楷体" w:hAnsi="楷体"/>
          <w:sz w:val="24"/>
          <w:szCs w:val="24"/>
        </w:rPr>
      </w:pPr>
      <w:r w:rsidRPr="000932D1">
        <w:rPr>
          <w:rFonts w:ascii="楷体" w:eastAsia="楷体" w:hAnsi="楷体" w:hint="eastAsia"/>
          <w:sz w:val="24"/>
          <w:szCs w:val="24"/>
        </w:rPr>
        <w:t>标的项目销售所有的款项，包括定金、诚意金、首付款、银行按揭款等任何形式的销售回款均需进入甲方确认的监管范围内的账户，不得进入私人账户及坐支。原则上销售回款不得以现金形式收取，特殊情况出现现金销售收款时，丙方需在</w:t>
      </w:r>
      <w:r w:rsidRPr="000932D1">
        <w:rPr>
          <w:rFonts w:ascii="楷体" w:eastAsia="楷体" w:hAnsi="楷体"/>
          <w:sz w:val="24"/>
          <w:szCs w:val="24"/>
        </w:rPr>
        <w:t>2个工作日内全额存至监管范围内账户内。</w:t>
      </w:r>
    </w:p>
    <w:p w14:paraId="0F9D6AA5" w14:textId="6A903832" w:rsidR="00293B95" w:rsidRPr="000932D1" w:rsidRDefault="00293B95" w:rsidP="00293B95">
      <w:pPr>
        <w:pStyle w:val="21"/>
        <w:spacing w:beforeLines="50" w:before="120" w:afterLines="50" w:after="120" w:line="624" w:lineRule="exact"/>
        <w:ind w:firstLineChars="200" w:firstLine="480"/>
        <w:jc w:val="both"/>
        <w:rPr>
          <w:rFonts w:ascii="楷体" w:eastAsia="楷体" w:hAnsi="楷体"/>
          <w:sz w:val="24"/>
          <w:szCs w:val="24"/>
        </w:rPr>
      </w:pPr>
      <w:r w:rsidRPr="000932D1">
        <w:rPr>
          <w:rFonts w:ascii="楷体" w:eastAsia="楷体" w:hAnsi="楷体" w:hint="eastAsia"/>
          <w:sz w:val="24"/>
          <w:szCs w:val="24"/>
        </w:rPr>
        <w:t>乙方应每日核对丙方的内部销售数据，每日核对丙方银行账户回款数据，确保标的项目销售款全部划付至丙方账户。如发现销售资金不进入监管账户或现金收款未及时存入监管账户的行为，或丙方通过虚报项目建设支出资金套取销售资金，甲方及乙方有权拒绝配合支付或中止用印，至丙方纠正违规行为止。</w:t>
      </w:r>
    </w:p>
    <w:p w14:paraId="39C8C7E8" w14:textId="136A1113" w:rsidR="00293B95" w:rsidRPr="000932D1" w:rsidRDefault="00293B95" w:rsidP="000932D1">
      <w:pPr>
        <w:pStyle w:val="21"/>
        <w:spacing w:beforeLines="50" w:before="120" w:afterLines="50" w:after="120" w:line="624" w:lineRule="exact"/>
        <w:ind w:firstLineChars="200" w:firstLine="480"/>
        <w:jc w:val="both"/>
        <w:rPr>
          <w:rFonts w:ascii="楷体" w:eastAsia="楷体" w:hAnsi="楷体"/>
          <w:sz w:val="24"/>
          <w:szCs w:val="24"/>
        </w:rPr>
      </w:pPr>
      <w:r w:rsidRPr="000932D1">
        <w:rPr>
          <w:rFonts w:ascii="楷体" w:eastAsia="楷体" w:hAnsi="楷体" w:hint="eastAsia"/>
          <w:sz w:val="24"/>
          <w:szCs w:val="24"/>
        </w:rPr>
        <w:t>销售网签秘钥存放于</w:t>
      </w:r>
      <w:r w:rsidR="00770FAA" w:rsidRPr="000932D1">
        <w:rPr>
          <w:rFonts w:ascii="楷体" w:eastAsia="楷体" w:hAnsi="楷体" w:hint="eastAsia"/>
          <w:sz w:val="24"/>
          <w:szCs w:val="24"/>
        </w:rPr>
        <w:t>保管</w:t>
      </w:r>
      <w:r w:rsidRPr="000932D1">
        <w:rPr>
          <w:rFonts w:ascii="楷体" w:eastAsia="楷体" w:hAnsi="楷体" w:hint="eastAsia"/>
          <w:sz w:val="24"/>
          <w:szCs w:val="24"/>
        </w:rPr>
        <w:t>设备中，由乙方及丙方共同管理。签约前，丙方向乙方提供当次网签的客户明细表，包括房号、客户、总价、首付款、按揭款、累计已收款信息等，在确认信息无误后，乙方配合丙方使用网签秘钥。</w:t>
      </w:r>
    </w:p>
    <w:p w14:paraId="6A6E69B9" w14:textId="1AC8D699" w:rsidR="00293B95" w:rsidRPr="000932D1" w:rsidRDefault="00293B95" w:rsidP="000932D1">
      <w:pPr>
        <w:pStyle w:val="21"/>
        <w:numPr>
          <w:ilvl w:val="0"/>
          <w:numId w:val="29"/>
        </w:numPr>
        <w:tabs>
          <w:tab w:val="left" w:pos="993"/>
        </w:tabs>
        <w:spacing w:beforeLines="50" w:before="120" w:afterLines="50" w:after="120" w:line="619" w:lineRule="exact"/>
        <w:ind w:firstLine="567"/>
        <w:jc w:val="left"/>
        <w:rPr>
          <w:rStyle w:val="2SimHei2"/>
          <w:rFonts w:ascii="楷体" w:eastAsia="楷体" w:hAnsi="楷体" w:cs="Times New Roman"/>
          <w:sz w:val="24"/>
          <w:szCs w:val="24"/>
        </w:rPr>
      </w:pPr>
      <w:r w:rsidRPr="000932D1">
        <w:rPr>
          <w:rFonts w:ascii="楷体" w:eastAsia="楷体" w:hAnsi="楷体" w:hint="eastAsia"/>
          <w:sz w:val="24"/>
          <w:szCs w:val="24"/>
        </w:rPr>
        <w:t>销售情况核查</w:t>
      </w:r>
    </w:p>
    <w:p w14:paraId="1E385C25" w14:textId="0F56E88B" w:rsidR="00727981" w:rsidRPr="000932D1" w:rsidRDefault="0066431D">
      <w:pPr>
        <w:pStyle w:val="21"/>
        <w:spacing w:beforeLines="50" w:before="120" w:afterLines="50" w:after="120" w:line="624" w:lineRule="exact"/>
        <w:ind w:firstLineChars="250" w:firstLine="600"/>
        <w:jc w:val="left"/>
        <w:rPr>
          <w:rFonts w:ascii="楷体" w:eastAsia="楷体" w:hAnsi="楷体"/>
          <w:sz w:val="24"/>
          <w:szCs w:val="24"/>
        </w:rPr>
      </w:pPr>
      <w:r w:rsidRPr="000932D1">
        <w:rPr>
          <w:rFonts w:ascii="楷体" w:eastAsia="楷体" w:hAnsi="楷体" w:hint="eastAsia"/>
          <w:sz w:val="24"/>
          <w:szCs w:val="24"/>
        </w:rPr>
        <w:t>丙方应于每日下班前</w:t>
      </w:r>
      <w:r w:rsidR="00B15918">
        <w:rPr>
          <w:rFonts w:ascii="楷体" w:eastAsia="楷体" w:hAnsi="楷体" w:hint="eastAsia"/>
          <w:sz w:val="24"/>
          <w:szCs w:val="24"/>
          <w:lang w:eastAsia="zh-CN"/>
        </w:rPr>
        <w:t>1</w:t>
      </w:r>
      <w:r w:rsidR="00B15918">
        <w:rPr>
          <w:rFonts w:ascii="楷体" w:eastAsia="PMingLiU" w:hAnsi="楷体"/>
          <w:sz w:val="24"/>
          <w:szCs w:val="24"/>
        </w:rPr>
        <w:t>7</w:t>
      </w:r>
      <w:r w:rsidR="00B15918">
        <w:rPr>
          <w:rFonts w:asciiTheme="minorEastAsia" w:eastAsiaTheme="minorEastAsia" w:hAnsiTheme="minorEastAsia" w:hint="eastAsia"/>
          <w:sz w:val="24"/>
          <w:szCs w:val="24"/>
          <w:lang w:eastAsia="zh-CN"/>
        </w:rPr>
        <w:t>:</w:t>
      </w:r>
      <w:r w:rsidR="00B15918">
        <w:rPr>
          <w:rFonts w:asciiTheme="minorEastAsia" w:eastAsia="PMingLiU" w:hAnsiTheme="minorEastAsia"/>
          <w:sz w:val="24"/>
          <w:szCs w:val="24"/>
        </w:rPr>
        <w:t>30</w:t>
      </w:r>
      <w:r w:rsidRPr="000932D1">
        <w:rPr>
          <w:rFonts w:ascii="楷体" w:eastAsia="楷体" w:hAnsi="楷体" w:hint="eastAsia"/>
          <w:sz w:val="24"/>
          <w:szCs w:val="24"/>
        </w:rPr>
        <w:t>将当日销售情况一览表报送至乙方，并于每月</w:t>
      </w:r>
      <w:r w:rsidRPr="000932D1">
        <w:rPr>
          <w:rFonts w:ascii="楷体" w:eastAsia="楷体" w:hAnsi="楷体"/>
          <w:sz w:val="24"/>
          <w:szCs w:val="24"/>
        </w:rPr>
        <w:t>5日（如遇非工作日，则顺延至下一工作日）前将上一月度销售情况一览表报送至乙方，销售情况一览表应包括销售物业的明细、金额、回款计划和资金回笼情况等，同时应乙方要求提供相关的销售合同、认购协议、POS单、收据或发票等资</w:t>
      </w:r>
      <w:r w:rsidRPr="000932D1">
        <w:rPr>
          <w:rFonts w:ascii="楷体" w:eastAsia="楷体" w:hAnsi="楷体"/>
          <w:sz w:val="24"/>
          <w:szCs w:val="24"/>
        </w:rPr>
        <w:lastRenderedPageBreak/>
        <w:t>料以供核查。</w:t>
      </w:r>
    </w:p>
    <w:p w14:paraId="2C2A1440" w14:textId="26B90D86" w:rsidR="0066431D" w:rsidRPr="000932D1" w:rsidRDefault="0066431D">
      <w:pPr>
        <w:pStyle w:val="21"/>
        <w:spacing w:beforeLines="50" w:before="120" w:afterLines="50" w:after="120" w:line="624" w:lineRule="exact"/>
        <w:ind w:firstLineChars="250" w:firstLine="600"/>
        <w:jc w:val="left"/>
        <w:rPr>
          <w:rFonts w:ascii="楷体" w:eastAsia="楷体" w:hAnsi="楷体"/>
          <w:sz w:val="24"/>
          <w:szCs w:val="24"/>
        </w:rPr>
      </w:pPr>
      <w:r w:rsidRPr="000932D1">
        <w:rPr>
          <w:rFonts w:ascii="楷体" w:eastAsia="楷体" w:hAnsi="楷体" w:hint="eastAsia"/>
          <w:sz w:val="24"/>
          <w:szCs w:val="24"/>
        </w:rPr>
        <w:t>乙方应定期对丙方会计账册、网签数据、销售台账、销售回款日报、</w:t>
      </w:r>
      <w:r w:rsidRPr="000932D1">
        <w:rPr>
          <w:rFonts w:ascii="楷体" w:eastAsia="楷体" w:hAnsi="楷体"/>
          <w:sz w:val="24"/>
          <w:szCs w:val="24"/>
        </w:rPr>
        <w:t>POS</w:t>
      </w:r>
      <w:r w:rsidRPr="000932D1">
        <w:rPr>
          <w:rFonts w:ascii="楷体" w:eastAsia="楷体" w:hAnsi="楷体" w:hint="eastAsia"/>
          <w:sz w:val="24"/>
          <w:szCs w:val="24"/>
        </w:rPr>
        <w:t>单、发票或收据底单、银行账户流水等进行比对核查，如出现不一致的情况，丙方应当向乙方出具书面说明及相应的处理措施。</w:t>
      </w:r>
    </w:p>
    <w:p w14:paraId="24488E7F" w14:textId="4F86C579" w:rsidR="0066431D" w:rsidRPr="003A4E30" w:rsidRDefault="0066431D">
      <w:pPr>
        <w:pStyle w:val="21"/>
        <w:spacing w:beforeLines="50" w:before="120" w:afterLines="50" w:after="120" w:line="624" w:lineRule="exact"/>
        <w:ind w:firstLineChars="250" w:firstLine="600"/>
        <w:jc w:val="left"/>
        <w:rPr>
          <w:rFonts w:ascii="楷体" w:eastAsia="楷体" w:hAnsi="楷体"/>
          <w:sz w:val="24"/>
          <w:szCs w:val="24"/>
          <w:lang w:eastAsia="zh-CN"/>
        </w:rPr>
      </w:pPr>
      <w:r w:rsidRPr="000932D1">
        <w:rPr>
          <w:rFonts w:ascii="楷体" w:eastAsia="楷体" w:hAnsi="楷体" w:hint="eastAsia"/>
          <w:sz w:val="24"/>
          <w:szCs w:val="24"/>
        </w:rPr>
        <w:t>乙方应多渠道调查丙方是否存在提前认购、收取意向金等非正规销售情况，并监控销售资金及时进入丙方监管账户。</w:t>
      </w:r>
    </w:p>
    <w:p w14:paraId="7333C5AA" w14:textId="4FC417DB" w:rsidR="00937F24" w:rsidRPr="003A4E30" w:rsidRDefault="00965C48" w:rsidP="000932D1">
      <w:pPr>
        <w:pStyle w:val="21"/>
        <w:spacing w:beforeLines="50" w:before="120" w:afterLines="50" w:after="120" w:line="624" w:lineRule="exact"/>
        <w:ind w:left="680"/>
        <w:jc w:val="both"/>
        <w:rPr>
          <w:rFonts w:ascii="楷体" w:eastAsia="楷体" w:hAnsi="楷体"/>
          <w:sz w:val="24"/>
          <w:szCs w:val="24"/>
          <w:lang w:eastAsia="zh-CN"/>
        </w:rPr>
      </w:pPr>
      <w:r w:rsidRPr="003A4E30">
        <w:rPr>
          <w:rStyle w:val="2SimHei2"/>
          <w:rFonts w:ascii="楷体" w:eastAsiaTheme="minorEastAsia" w:hAnsi="楷体" w:cs="Times New Roman"/>
          <w:sz w:val="24"/>
          <w:szCs w:val="24"/>
          <w:lang w:eastAsia="zh-CN"/>
        </w:rPr>
        <w:t>7</w:t>
      </w:r>
      <w:r w:rsidR="00937F24" w:rsidRPr="003A4E30">
        <w:rPr>
          <w:rStyle w:val="2SimHei2"/>
          <w:rFonts w:ascii="楷体" w:eastAsia="楷体" w:hAnsi="楷体" w:cs="Times New Roman" w:hint="eastAsia"/>
          <w:sz w:val="24"/>
          <w:szCs w:val="24"/>
          <w:lang w:eastAsia="zh-CN"/>
        </w:rPr>
        <w:t>、报告</w:t>
      </w:r>
    </w:p>
    <w:p w14:paraId="531BE96D" w14:textId="03F66997" w:rsidR="00937F24" w:rsidRPr="003A4E30" w:rsidRDefault="00937F24" w:rsidP="00765C5C">
      <w:pPr>
        <w:pStyle w:val="21"/>
        <w:spacing w:beforeLines="50" w:before="120" w:afterLines="50" w:after="120" w:line="624" w:lineRule="exact"/>
        <w:ind w:firstLineChars="200" w:firstLine="480"/>
        <w:jc w:val="both"/>
        <w:rPr>
          <w:rStyle w:val="2SimHei2"/>
          <w:rFonts w:ascii="楷体" w:eastAsia="楷体" w:hAnsi="楷体" w:cs="Times New Roman"/>
          <w:color w:val="000000"/>
          <w:sz w:val="24"/>
          <w:szCs w:val="24"/>
          <w:lang w:eastAsia="zh-CN"/>
        </w:rPr>
      </w:pPr>
      <w:r w:rsidRPr="003A4E30">
        <w:rPr>
          <w:rStyle w:val="2SimHei2"/>
          <w:rFonts w:ascii="楷体" w:eastAsia="楷体" w:hAnsi="楷体" w:cs="Times New Roman" w:hint="eastAsia"/>
          <w:sz w:val="24"/>
          <w:szCs w:val="24"/>
          <w:lang w:eastAsia="zh-CN"/>
        </w:rPr>
        <w:t>监管主体应严格执行</w:t>
      </w:r>
      <w:r w:rsidR="002F5FBF" w:rsidRPr="000932D1">
        <w:rPr>
          <w:rStyle w:val="2SimHei2"/>
          <w:rFonts w:ascii="楷体" w:eastAsia="楷体" w:hAnsi="楷体" w:cs="Times New Roman" w:hint="eastAsia"/>
          <w:sz w:val="24"/>
          <w:szCs w:val="24"/>
        </w:rPr>
        <w:t>本合同附件一</w:t>
      </w:r>
      <w:r w:rsidR="00FF6C22" w:rsidRPr="000932D1">
        <w:rPr>
          <w:rStyle w:val="2SimHei2"/>
          <w:rFonts w:ascii="楷体" w:eastAsia="楷体" w:hAnsi="楷体" w:cs="Times New Roman" w:hint="eastAsia"/>
          <w:sz w:val="24"/>
          <w:szCs w:val="24"/>
        </w:rPr>
        <w:t>“</w:t>
      </w:r>
      <w:r w:rsidR="00C655EE" w:rsidRPr="000932D1">
        <w:rPr>
          <w:rStyle w:val="2SimHei2"/>
          <w:rFonts w:ascii="楷体" w:eastAsia="楷体" w:hAnsi="楷体" w:cs="Times New Roman" w:hint="eastAsia"/>
          <w:sz w:val="24"/>
          <w:szCs w:val="24"/>
        </w:rPr>
        <w:t>投后监管方案</w:t>
      </w:r>
      <w:r w:rsidR="00FF6C22" w:rsidRPr="000932D1">
        <w:rPr>
          <w:rStyle w:val="2SimHei2"/>
          <w:rFonts w:ascii="楷体" w:eastAsia="楷体" w:hAnsi="楷体" w:cs="Times New Roman" w:hint="eastAsia"/>
          <w:sz w:val="24"/>
          <w:szCs w:val="24"/>
        </w:rPr>
        <w:t>”</w:t>
      </w:r>
      <w:r w:rsidR="00D76A7A" w:rsidRPr="003A4E30">
        <w:rPr>
          <w:rStyle w:val="2SimHei2"/>
          <w:rFonts w:ascii="楷体" w:eastAsia="楷体" w:hAnsi="楷体" w:cs="Times New Roman" w:hint="eastAsia"/>
          <w:sz w:val="24"/>
          <w:szCs w:val="24"/>
          <w:lang w:eastAsia="zh-CN"/>
        </w:rPr>
        <w:t>的约定</w:t>
      </w:r>
      <w:r w:rsidR="00327B26" w:rsidRPr="003A4E30">
        <w:rPr>
          <w:rStyle w:val="2SimHei2"/>
          <w:rFonts w:ascii="楷体" w:eastAsia="楷体" w:hAnsi="楷体" w:cs="Times New Roman" w:hint="eastAsia"/>
          <w:sz w:val="24"/>
          <w:szCs w:val="24"/>
          <w:lang w:eastAsia="zh-CN"/>
        </w:rPr>
        <w:t>，按时向甲方出具相应监管报告（包括但不限于</w:t>
      </w:r>
      <w:r w:rsidR="00D76A7A" w:rsidRPr="003A4E30">
        <w:rPr>
          <w:rStyle w:val="2SimHei2"/>
          <w:rFonts w:ascii="楷体" w:eastAsia="楷体" w:hAnsi="楷体" w:cs="Times New Roman" w:hint="eastAsia"/>
          <w:sz w:val="24"/>
          <w:szCs w:val="24"/>
          <w:lang w:eastAsia="zh-CN"/>
        </w:rPr>
        <w:t>监管</w:t>
      </w:r>
      <w:r w:rsidR="00327B26" w:rsidRPr="003A4E30">
        <w:rPr>
          <w:rStyle w:val="2SimHei2"/>
          <w:rFonts w:ascii="楷体" w:eastAsia="楷体" w:hAnsi="楷体" w:cs="Times New Roman" w:hint="eastAsia"/>
          <w:sz w:val="24"/>
          <w:szCs w:val="24"/>
          <w:lang w:eastAsia="zh-CN"/>
        </w:rPr>
        <w:t>周报、</w:t>
      </w:r>
      <w:r w:rsidR="00D76A7A" w:rsidRPr="003A4E30">
        <w:rPr>
          <w:rStyle w:val="2SimHei2"/>
          <w:rFonts w:ascii="楷体" w:eastAsia="楷体" w:hAnsi="楷体" w:cs="Times New Roman" w:hint="eastAsia"/>
          <w:sz w:val="24"/>
          <w:szCs w:val="24"/>
          <w:lang w:eastAsia="zh-CN"/>
        </w:rPr>
        <w:t>监管</w:t>
      </w:r>
      <w:r w:rsidR="00327B26" w:rsidRPr="003A4E30">
        <w:rPr>
          <w:rStyle w:val="2SimHei2"/>
          <w:rFonts w:ascii="楷体" w:eastAsia="楷体" w:hAnsi="楷体" w:cs="Times New Roman" w:hint="eastAsia"/>
          <w:sz w:val="24"/>
          <w:szCs w:val="24"/>
          <w:lang w:eastAsia="zh-CN"/>
        </w:rPr>
        <w:t>月报、</w:t>
      </w:r>
      <w:r w:rsidR="00D76A7A" w:rsidRPr="003A4E30">
        <w:rPr>
          <w:rStyle w:val="2SimHei2"/>
          <w:rFonts w:ascii="楷体" w:eastAsia="楷体" w:hAnsi="楷体" w:cs="Times New Roman" w:hint="eastAsia"/>
          <w:sz w:val="24"/>
          <w:szCs w:val="24"/>
          <w:lang w:eastAsia="zh-CN"/>
        </w:rPr>
        <w:t>监管</w:t>
      </w:r>
      <w:r w:rsidR="00327B26" w:rsidRPr="003A4E30">
        <w:rPr>
          <w:rStyle w:val="2SimHei2"/>
          <w:rFonts w:ascii="楷体" w:eastAsia="楷体" w:hAnsi="楷体" w:cs="Times New Roman" w:hint="eastAsia"/>
          <w:sz w:val="24"/>
          <w:szCs w:val="24"/>
          <w:lang w:eastAsia="zh-CN"/>
        </w:rPr>
        <w:t>季报等）</w:t>
      </w:r>
      <w:r w:rsidRPr="003A4E30">
        <w:rPr>
          <w:rStyle w:val="2SimHei2"/>
          <w:rFonts w:ascii="楷体" w:eastAsia="楷体" w:hAnsi="楷体" w:cs="Times New Roman" w:hint="eastAsia"/>
          <w:sz w:val="24"/>
          <w:szCs w:val="24"/>
          <w:lang w:eastAsia="zh-CN"/>
        </w:rPr>
        <w:t>。</w:t>
      </w:r>
    </w:p>
    <w:p w14:paraId="70D6E272" w14:textId="25AFE279" w:rsidR="00937F24" w:rsidRPr="003A4E30" w:rsidRDefault="00965C48">
      <w:pPr>
        <w:pStyle w:val="21"/>
        <w:tabs>
          <w:tab w:val="left" w:pos="1155"/>
        </w:tabs>
        <w:spacing w:beforeLines="50" w:before="120" w:afterLines="50" w:after="120" w:line="624" w:lineRule="exact"/>
        <w:ind w:left="680"/>
        <w:jc w:val="both"/>
        <w:rPr>
          <w:rFonts w:ascii="楷体" w:eastAsia="楷体" w:hAnsi="楷体"/>
          <w:sz w:val="24"/>
          <w:szCs w:val="24"/>
          <w:lang w:eastAsia="zh-CN"/>
        </w:rPr>
      </w:pPr>
      <w:r w:rsidRPr="003A4E30">
        <w:rPr>
          <w:rStyle w:val="2SimHei2"/>
          <w:rFonts w:ascii="楷体" w:eastAsiaTheme="minorEastAsia" w:hAnsi="楷体" w:cs="Times New Roman"/>
          <w:sz w:val="24"/>
          <w:szCs w:val="24"/>
          <w:lang w:eastAsia="zh-CN"/>
        </w:rPr>
        <w:t>8</w:t>
      </w:r>
      <w:r w:rsidR="00327B26" w:rsidRPr="000932D1">
        <w:rPr>
          <w:rStyle w:val="2SimHei2"/>
          <w:rFonts w:ascii="楷体" w:eastAsia="楷体" w:hAnsi="楷体" w:cs="Times New Roman" w:hint="eastAsia"/>
          <w:sz w:val="24"/>
          <w:szCs w:val="24"/>
        </w:rPr>
        <w:t>、</w:t>
      </w:r>
      <w:r w:rsidR="00937F24" w:rsidRPr="003A4E30">
        <w:rPr>
          <w:rStyle w:val="2SimHei2"/>
          <w:rFonts w:ascii="楷体" w:eastAsia="楷体" w:hAnsi="楷体" w:cs="Times New Roman" w:hint="eastAsia"/>
          <w:sz w:val="24"/>
          <w:szCs w:val="24"/>
          <w:lang w:eastAsia="zh-CN"/>
        </w:rPr>
        <w:t>其它</w:t>
      </w:r>
    </w:p>
    <w:p w14:paraId="7EBA262C" w14:textId="679005E9" w:rsidR="00937F24" w:rsidRPr="003A4E30" w:rsidRDefault="004D51FE">
      <w:pPr>
        <w:pStyle w:val="21"/>
        <w:tabs>
          <w:tab w:val="left" w:pos="1464"/>
        </w:tabs>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丙</w:t>
      </w:r>
      <w:r w:rsidR="00937F24" w:rsidRPr="003A4E30">
        <w:rPr>
          <w:rStyle w:val="2SimHei2"/>
          <w:rFonts w:ascii="楷体" w:eastAsia="楷体" w:hAnsi="楷体" w:cs="Times New Roman" w:hint="eastAsia"/>
          <w:sz w:val="24"/>
          <w:szCs w:val="24"/>
          <w:lang w:eastAsia="zh-CN"/>
        </w:rPr>
        <w:t>方对本合同以及本合同附件的全部条款和内容均予以认可，</w:t>
      </w:r>
      <w:r w:rsidRPr="003A4E30">
        <w:rPr>
          <w:rStyle w:val="2SimHei2"/>
          <w:rFonts w:ascii="楷体" w:eastAsia="楷体" w:hAnsi="楷体" w:cs="Times New Roman" w:hint="eastAsia"/>
          <w:sz w:val="24"/>
          <w:szCs w:val="24"/>
          <w:lang w:eastAsia="zh-CN"/>
        </w:rPr>
        <w:t>丙</w:t>
      </w:r>
      <w:r w:rsidR="00937F24" w:rsidRPr="003A4E30">
        <w:rPr>
          <w:rStyle w:val="2SimHei2"/>
          <w:rFonts w:ascii="楷体" w:eastAsia="楷体" w:hAnsi="楷体" w:cs="Times New Roman" w:hint="eastAsia"/>
          <w:sz w:val="24"/>
          <w:szCs w:val="24"/>
          <w:lang w:eastAsia="zh-CN"/>
        </w:rPr>
        <w:t>方作为项目公司确认并承诺配合甲方和</w:t>
      </w:r>
      <w:r w:rsidR="00937F24" w:rsidRPr="003A4E30">
        <w:rPr>
          <w:rStyle w:val="2SimHei2"/>
          <w:rFonts w:ascii="楷体" w:eastAsia="楷体" w:hAnsi="楷体" w:cs="Times New Roman"/>
          <w:sz w:val="24"/>
          <w:szCs w:val="24"/>
          <w:lang w:eastAsia="zh-CN"/>
        </w:rPr>
        <w:t>/</w:t>
      </w:r>
      <w:r w:rsidR="00937F24" w:rsidRPr="003A4E30">
        <w:rPr>
          <w:rStyle w:val="2SimHei2"/>
          <w:rFonts w:ascii="楷体" w:eastAsia="楷体" w:hAnsi="楷体" w:cs="Times New Roman" w:hint="eastAsia"/>
          <w:sz w:val="24"/>
          <w:szCs w:val="24"/>
          <w:lang w:eastAsia="zh-CN"/>
        </w:rPr>
        <w:t>或乙方</w:t>
      </w:r>
      <w:r w:rsidR="00C95EE0" w:rsidRPr="003A4E30">
        <w:rPr>
          <w:rStyle w:val="2SimHei2"/>
          <w:rFonts w:ascii="楷体" w:eastAsia="楷体" w:hAnsi="楷体" w:cs="Times New Roman" w:hint="eastAsia"/>
          <w:sz w:val="24"/>
          <w:szCs w:val="24"/>
          <w:lang w:eastAsia="zh-CN"/>
        </w:rPr>
        <w:t>及现场监管人员</w:t>
      </w:r>
      <w:r w:rsidR="00387199" w:rsidRPr="003A4E30">
        <w:rPr>
          <w:rStyle w:val="2SimHei2"/>
          <w:rFonts w:ascii="楷体" w:eastAsia="楷体" w:hAnsi="楷体" w:cs="Times New Roman" w:hint="eastAsia"/>
          <w:sz w:val="24"/>
          <w:szCs w:val="24"/>
          <w:lang w:eastAsia="zh-CN"/>
        </w:rPr>
        <w:t>按照本合同附件一“</w:t>
      </w:r>
      <w:r w:rsidR="00C655EE" w:rsidRPr="003A4E30">
        <w:rPr>
          <w:rStyle w:val="2SimHei2"/>
          <w:rFonts w:ascii="楷体" w:eastAsia="楷体" w:hAnsi="楷体" w:cs="Times New Roman" w:hint="eastAsia"/>
          <w:sz w:val="24"/>
          <w:szCs w:val="24"/>
          <w:lang w:eastAsia="zh-CN"/>
        </w:rPr>
        <w:t>投后</w:t>
      </w:r>
      <w:r w:rsidR="00387199" w:rsidRPr="003A4E30">
        <w:rPr>
          <w:rStyle w:val="2SimHei2"/>
          <w:rFonts w:ascii="楷体" w:eastAsia="楷体" w:hAnsi="楷体" w:cs="Times New Roman" w:hint="eastAsia"/>
          <w:sz w:val="24"/>
          <w:szCs w:val="24"/>
          <w:lang w:eastAsia="zh-CN"/>
        </w:rPr>
        <w:t>监管方案”的全部内部</w:t>
      </w:r>
      <w:r w:rsidR="00937F24" w:rsidRPr="003A4E30">
        <w:rPr>
          <w:rStyle w:val="2SimHei2"/>
          <w:rFonts w:ascii="楷体" w:eastAsia="楷体" w:hAnsi="楷体" w:cs="Times New Roman" w:hint="eastAsia"/>
          <w:sz w:val="24"/>
          <w:szCs w:val="24"/>
          <w:lang w:eastAsia="zh-CN"/>
        </w:rPr>
        <w:t>对项目公司进行监管</w:t>
      </w:r>
      <w:r w:rsidR="00937F24" w:rsidRPr="003A4E30">
        <w:rPr>
          <w:rStyle w:val="2SimHei2"/>
          <w:rFonts w:ascii="楷体" w:eastAsia="楷体" w:hAnsi="楷体" w:cs="Times New Roman"/>
          <w:sz w:val="24"/>
          <w:szCs w:val="24"/>
          <w:lang w:eastAsia="zh-CN"/>
        </w:rPr>
        <w:t xml:space="preserve"> </w:t>
      </w:r>
      <w:r w:rsidR="00937F24" w:rsidRPr="003A4E30">
        <w:rPr>
          <w:rStyle w:val="2SimHei2"/>
          <w:rFonts w:ascii="楷体" w:eastAsia="楷体" w:hAnsi="楷体" w:cs="Times New Roman" w:hint="eastAsia"/>
          <w:sz w:val="24"/>
          <w:szCs w:val="24"/>
          <w:lang w:eastAsia="zh-CN"/>
        </w:rPr>
        <w:t>，并不以任何理由对甲方和</w:t>
      </w:r>
      <w:r w:rsidR="00937F24" w:rsidRPr="003A4E30">
        <w:rPr>
          <w:rStyle w:val="2SimHei2"/>
          <w:rFonts w:ascii="楷体" w:eastAsia="楷体" w:hAnsi="楷体" w:cs="Times New Roman"/>
          <w:sz w:val="24"/>
          <w:szCs w:val="24"/>
          <w:lang w:eastAsia="zh-CN"/>
        </w:rPr>
        <w:t>/</w:t>
      </w:r>
      <w:r w:rsidR="00937F24" w:rsidRPr="003A4E30">
        <w:rPr>
          <w:rStyle w:val="2SimHei2"/>
          <w:rFonts w:ascii="楷体" w:eastAsia="楷体" w:hAnsi="楷体" w:cs="Times New Roman" w:hint="eastAsia"/>
          <w:sz w:val="24"/>
          <w:szCs w:val="24"/>
          <w:lang w:eastAsia="zh-CN"/>
        </w:rPr>
        <w:t>或乙方</w:t>
      </w:r>
      <w:r w:rsidR="00C95EE0" w:rsidRPr="003A4E30">
        <w:rPr>
          <w:rStyle w:val="2SimHei2"/>
          <w:rFonts w:ascii="楷体" w:eastAsia="楷体" w:hAnsi="楷体" w:cs="Times New Roman" w:hint="eastAsia"/>
          <w:sz w:val="24"/>
          <w:szCs w:val="24"/>
          <w:lang w:eastAsia="zh-CN"/>
        </w:rPr>
        <w:t>及现场监管人员</w:t>
      </w:r>
      <w:r w:rsidR="00937F24" w:rsidRPr="003A4E30">
        <w:rPr>
          <w:rStyle w:val="2SimHei2"/>
          <w:rFonts w:ascii="楷体" w:eastAsia="楷体" w:hAnsi="楷体" w:cs="Times New Roman" w:hint="eastAsia"/>
          <w:sz w:val="24"/>
          <w:szCs w:val="24"/>
          <w:lang w:eastAsia="zh-CN"/>
        </w:rPr>
        <w:t>基于该等合同</w:t>
      </w:r>
      <w:r w:rsidR="00937F24" w:rsidRPr="003A4E30">
        <w:rPr>
          <w:rStyle w:val="2SimHei2"/>
          <w:rFonts w:ascii="楷体" w:eastAsia="楷体" w:hAnsi="楷体" w:cs="Times New Roman"/>
          <w:sz w:val="24"/>
          <w:szCs w:val="24"/>
          <w:lang w:eastAsia="zh-CN"/>
        </w:rPr>
        <w:t>/</w:t>
      </w:r>
      <w:r w:rsidR="00937F24" w:rsidRPr="003A4E30">
        <w:rPr>
          <w:rStyle w:val="2SimHei2"/>
          <w:rFonts w:ascii="楷体" w:eastAsia="楷体" w:hAnsi="楷体" w:cs="Times New Roman" w:hint="eastAsia"/>
          <w:sz w:val="24"/>
          <w:szCs w:val="24"/>
          <w:lang w:eastAsia="zh-CN"/>
        </w:rPr>
        <w:t>协议而对</w:t>
      </w:r>
      <w:r w:rsidR="00C95EE0" w:rsidRPr="003A4E30">
        <w:rPr>
          <w:rStyle w:val="2SimHei2"/>
          <w:rFonts w:ascii="楷体" w:eastAsia="楷体" w:hAnsi="楷体" w:cs="Times New Roman" w:hint="eastAsia"/>
          <w:sz w:val="24"/>
          <w:szCs w:val="24"/>
          <w:lang w:eastAsia="zh-CN"/>
        </w:rPr>
        <w:t>项目公司及标的项目</w:t>
      </w:r>
      <w:r w:rsidR="00937F24" w:rsidRPr="003A4E30">
        <w:rPr>
          <w:rStyle w:val="2SimHei2"/>
          <w:rFonts w:ascii="楷体" w:eastAsia="楷体" w:hAnsi="楷体" w:cs="Times New Roman" w:hint="eastAsia"/>
          <w:sz w:val="24"/>
          <w:szCs w:val="24"/>
          <w:lang w:eastAsia="zh-CN"/>
        </w:rPr>
        <w:t>实施的监管措施提出任何抗辩。</w:t>
      </w:r>
    </w:p>
    <w:p w14:paraId="46576271" w14:textId="1B3FA033" w:rsidR="00937F24" w:rsidRPr="003A4E30" w:rsidRDefault="004D51FE">
      <w:pPr>
        <w:pStyle w:val="21"/>
        <w:tabs>
          <w:tab w:val="left" w:pos="1464"/>
        </w:tabs>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丙</w:t>
      </w:r>
      <w:r w:rsidR="00937F24" w:rsidRPr="003A4E30">
        <w:rPr>
          <w:rStyle w:val="2SimHei2"/>
          <w:rFonts w:ascii="楷体" w:eastAsia="楷体" w:hAnsi="楷体" w:cs="Times New Roman" w:hint="eastAsia"/>
          <w:sz w:val="24"/>
          <w:szCs w:val="24"/>
          <w:lang w:eastAsia="zh-CN"/>
        </w:rPr>
        <w:t>方应当免费为乙方</w:t>
      </w:r>
      <w:r w:rsidR="00C95EE0" w:rsidRPr="003A4E30">
        <w:rPr>
          <w:rStyle w:val="2SimHei2"/>
          <w:rFonts w:ascii="楷体" w:eastAsia="楷体" w:hAnsi="楷体" w:cs="Times New Roman" w:hint="eastAsia"/>
          <w:sz w:val="24"/>
          <w:szCs w:val="24"/>
          <w:lang w:eastAsia="zh-CN"/>
        </w:rPr>
        <w:t>及现场监管人员</w:t>
      </w:r>
      <w:r w:rsidR="00937F24" w:rsidRPr="003A4E30">
        <w:rPr>
          <w:rStyle w:val="2SimHei2"/>
          <w:rFonts w:ascii="楷体" w:eastAsia="楷体" w:hAnsi="楷体" w:cs="Times New Roman" w:hint="eastAsia"/>
          <w:sz w:val="24"/>
          <w:szCs w:val="24"/>
          <w:lang w:eastAsia="zh-CN"/>
        </w:rPr>
        <w:t>提供工作场所、工作用餐及基础办公条件。</w:t>
      </w:r>
      <w:r w:rsidRPr="003A4E30">
        <w:rPr>
          <w:rStyle w:val="2SimHei2"/>
          <w:rFonts w:ascii="楷体" w:eastAsia="楷体" w:hAnsi="楷体" w:cs="Times New Roman" w:hint="eastAsia"/>
          <w:sz w:val="24"/>
          <w:szCs w:val="24"/>
          <w:lang w:eastAsia="zh-CN"/>
        </w:rPr>
        <w:t>丙</w:t>
      </w:r>
      <w:r w:rsidR="00937F24" w:rsidRPr="003A4E30">
        <w:rPr>
          <w:rStyle w:val="2SimHei2"/>
          <w:rFonts w:ascii="楷体" w:eastAsia="楷体" w:hAnsi="楷体" w:cs="Times New Roman" w:hint="eastAsia"/>
          <w:sz w:val="24"/>
          <w:szCs w:val="24"/>
          <w:lang w:eastAsia="zh-CN"/>
        </w:rPr>
        <w:t>方应向</w:t>
      </w:r>
      <w:r w:rsidR="00C95EE0" w:rsidRPr="003A4E30">
        <w:rPr>
          <w:rStyle w:val="2SimHei2"/>
          <w:rFonts w:ascii="楷体" w:eastAsia="楷体" w:hAnsi="楷体" w:cs="Times New Roman" w:hint="eastAsia"/>
          <w:sz w:val="24"/>
          <w:szCs w:val="24"/>
          <w:lang w:eastAsia="zh-CN"/>
        </w:rPr>
        <w:t>乙方及现场监管人员</w:t>
      </w:r>
      <w:r w:rsidR="00937F24" w:rsidRPr="003A4E30">
        <w:rPr>
          <w:rStyle w:val="2SimHei2"/>
          <w:rFonts w:ascii="楷体" w:eastAsia="楷体" w:hAnsi="楷体" w:cs="Times New Roman" w:hint="eastAsia"/>
          <w:sz w:val="24"/>
          <w:szCs w:val="24"/>
          <w:lang w:eastAsia="zh-CN"/>
        </w:rPr>
        <w:t>开放项目公司</w:t>
      </w:r>
      <w:r w:rsidR="00FC3FFB" w:rsidRPr="003A4E30">
        <w:rPr>
          <w:rStyle w:val="2SimHei2"/>
          <w:rFonts w:ascii="楷体" w:eastAsia="楷体" w:hAnsi="楷体" w:cs="Times New Roman" w:hint="eastAsia"/>
          <w:sz w:val="24"/>
          <w:szCs w:val="24"/>
          <w:lang w:eastAsia="zh-CN"/>
        </w:rPr>
        <w:t>内部</w:t>
      </w:r>
      <w:r w:rsidR="00937F24" w:rsidRPr="003A4E30">
        <w:rPr>
          <w:rStyle w:val="2SimHei2"/>
          <w:rFonts w:ascii="楷体" w:eastAsia="楷体" w:hAnsi="楷体" w:cs="Times New Roman" w:hint="eastAsia"/>
          <w:sz w:val="24"/>
          <w:szCs w:val="24"/>
          <w:lang w:eastAsia="zh-CN"/>
        </w:rPr>
        <w:t>系统所有流程的查询端口。</w:t>
      </w:r>
    </w:p>
    <w:p w14:paraId="216857A7" w14:textId="035730C2" w:rsidR="00937F24" w:rsidRPr="003A4E30" w:rsidRDefault="00937F24">
      <w:pPr>
        <w:pStyle w:val="21"/>
        <w:tabs>
          <w:tab w:val="left" w:pos="1464"/>
        </w:tabs>
        <w:spacing w:beforeLines="50" w:before="120" w:afterLines="50" w:after="120" w:line="624" w:lineRule="exact"/>
        <w:ind w:firstLineChars="200" w:firstLine="480"/>
        <w:jc w:val="both"/>
        <w:rPr>
          <w:rFonts w:ascii="楷体" w:eastAsia="楷体" w:hAnsi="楷体"/>
          <w:sz w:val="24"/>
          <w:szCs w:val="24"/>
          <w:lang w:eastAsia="zh-CN"/>
        </w:rPr>
      </w:pPr>
      <w:r w:rsidRPr="003A4E30">
        <w:rPr>
          <w:rStyle w:val="2SimHei2"/>
          <w:rFonts w:ascii="楷体" w:eastAsia="楷体" w:hAnsi="楷体" w:cs="Times New Roman" w:hint="eastAsia"/>
          <w:sz w:val="24"/>
          <w:szCs w:val="24"/>
          <w:lang w:eastAsia="zh-CN"/>
        </w:rPr>
        <w:t>根据本项目实际需要，甲方和</w:t>
      </w:r>
      <w:r w:rsidR="00C95EE0" w:rsidRPr="003A4E30">
        <w:rPr>
          <w:rStyle w:val="2SimHei2"/>
          <w:rFonts w:ascii="楷体" w:eastAsia="楷体" w:hAnsi="楷体" w:cs="Times New Roman" w:hint="eastAsia"/>
          <w:sz w:val="24"/>
          <w:szCs w:val="24"/>
          <w:lang w:eastAsia="zh-CN"/>
        </w:rPr>
        <w:t>乙方</w:t>
      </w:r>
      <w:r w:rsidRPr="003A4E30">
        <w:rPr>
          <w:rStyle w:val="2SimHei2"/>
          <w:rFonts w:ascii="楷体" w:eastAsia="楷体" w:hAnsi="楷体" w:cs="Times New Roman" w:hint="eastAsia"/>
          <w:sz w:val="24"/>
          <w:szCs w:val="24"/>
          <w:lang w:eastAsia="zh-CN"/>
        </w:rPr>
        <w:t>协商确定</w:t>
      </w:r>
      <w:r w:rsidR="00C95EE0" w:rsidRPr="003A4E30">
        <w:rPr>
          <w:rStyle w:val="2SimHei2"/>
          <w:rFonts w:ascii="楷体" w:eastAsia="楷体" w:hAnsi="楷体" w:cs="Times New Roman" w:hint="eastAsia"/>
          <w:sz w:val="24"/>
          <w:szCs w:val="24"/>
          <w:lang w:eastAsia="zh-CN"/>
        </w:rPr>
        <w:t>乙方及现场监管人员</w:t>
      </w:r>
      <w:r w:rsidRPr="003A4E30">
        <w:rPr>
          <w:rStyle w:val="2SimHei2"/>
          <w:rFonts w:ascii="楷体" w:eastAsia="楷体" w:hAnsi="楷体" w:cs="Times New Roman" w:hint="eastAsia"/>
          <w:sz w:val="24"/>
          <w:szCs w:val="24"/>
          <w:lang w:eastAsia="zh-CN"/>
        </w:rPr>
        <w:t>应承担的其他监管工作。</w:t>
      </w:r>
    </w:p>
    <w:p w14:paraId="3AF769E6" w14:textId="2B7B6A23" w:rsidR="00937F24" w:rsidRPr="003A4E30" w:rsidRDefault="00C95EE0">
      <w:pPr>
        <w:pStyle w:val="21"/>
        <w:tabs>
          <w:tab w:val="left" w:pos="1464"/>
        </w:tabs>
        <w:spacing w:beforeLines="50" w:before="120" w:afterLines="50" w:after="120" w:line="624" w:lineRule="exact"/>
        <w:ind w:firstLineChars="200" w:firstLine="480"/>
        <w:jc w:val="both"/>
        <w:rPr>
          <w:rFonts w:ascii="楷体" w:eastAsia="楷体" w:hAnsi="楷体"/>
          <w:sz w:val="24"/>
          <w:szCs w:val="24"/>
          <w:lang w:eastAsia="zh-CN"/>
        </w:rPr>
      </w:pPr>
      <w:r w:rsidRPr="003A4E30">
        <w:rPr>
          <w:rStyle w:val="2SimHei2"/>
          <w:rFonts w:ascii="楷体" w:eastAsia="楷体" w:hAnsi="楷体" w:cs="Times New Roman" w:hint="eastAsia"/>
          <w:sz w:val="24"/>
          <w:szCs w:val="24"/>
          <w:lang w:eastAsia="zh-CN"/>
        </w:rPr>
        <w:t>乙方及现场监管人员</w:t>
      </w:r>
      <w:r w:rsidR="00937F24" w:rsidRPr="003A4E30">
        <w:rPr>
          <w:rStyle w:val="2SimHei2"/>
          <w:rFonts w:ascii="楷体" w:eastAsia="楷体" w:hAnsi="楷体" w:cs="Times New Roman" w:hint="eastAsia"/>
          <w:sz w:val="24"/>
          <w:szCs w:val="24"/>
          <w:lang w:eastAsia="zh-CN"/>
        </w:rPr>
        <w:t>未能履行现场监管职责及</w:t>
      </w:r>
      <w:r w:rsidR="00937F24" w:rsidRPr="003A4E30">
        <w:rPr>
          <w:rStyle w:val="2SimHei2"/>
          <w:rFonts w:ascii="楷体" w:eastAsia="楷体" w:hAnsi="楷体" w:cs="Times New Roman"/>
          <w:sz w:val="24"/>
          <w:szCs w:val="24"/>
          <w:lang w:val="en-US" w:eastAsia="zh-CN"/>
        </w:rPr>
        <w:t>/或本合同约定的任何职责，</w:t>
      </w:r>
      <w:r w:rsidR="00937F24" w:rsidRPr="003A4E30">
        <w:rPr>
          <w:rStyle w:val="2SimHei2"/>
          <w:rFonts w:ascii="楷体" w:eastAsia="楷体" w:hAnsi="楷体" w:cs="Times New Roman"/>
          <w:sz w:val="24"/>
          <w:szCs w:val="24"/>
          <w:lang w:val="en-US" w:eastAsia="zh-CN"/>
        </w:rPr>
        <w:lastRenderedPageBreak/>
        <w:t>及/</w:t>
      </w:r>
      <w:r w:rsidR="00937F24" w:rsidRPr="003A4E30">
        <w:rPr>
          <w:rStyle w:val="2SimHei2"/>
          <w:rFonts w:ascii="楷体" w:eastAsia="楷体" w:hAnsi="楷体" w:cs="Times New Roman" w:hint="eastAsia"/>
          <w:sz w:val="24"/>
          <w:szCs w:val="24"/>
          <w:lang w:eastAsia="zh-CN"/>
        </w:rPr>
        <w:t>或者甲方以包括但不限于口头、通讯和邮件、书面等形式通知</w:t>
      </w:r>
      <w:r w:rsidRPr="003A4E30">
        <w:rPr>
          <w:rStyle w:val="2SimHei2"/>
          <w:rFonts w:ascii="楷体" w:eastAsia="楷体" w:hAnsi="楷体" w:cs="Times New Roman" w:hint="eastAsia"/>
          <w:sz w:val="24"/>
          <w:szCs w:val="24"/>
          <w:lang w:eastAsia="zh-CN"/>
        </w:rPr>
        <w:t>乙方或现场监管人员</w:t>
      </w:r>
      <w:r w:rsidR="00937F24" w:rsidRPr="003A4E30">
        <w:rPr>
          <w:rStyle w:val="2SimHei2"/>
          <w:rFonts w:ascii="楷体" w:eastAsia="楷体" w:hAnsi="楷体" w:cs="Times New Roman" w:hint="eastAsia"/>
          <w:sz w:val="24"/>
          <w:szCs w:val="24"/>
          <w:lang w:eastAsia="zh-CN"/>
        </w:rPr>
        <w:t>进行整改而</w:t>
      </w:r>
      <w:r w:rsidRPr="003A4E30">
        <w:rPr>
          <w:rStyle w:val="2SimHei2"/>
          <w:rFonts w:ascii="楷体" w:eastAsia="楷体" w:hAnsi="楷体" w:cs="Times New Roman" w:hint="eastAsia"/>
          <w:sz w:val="24"/>
          <w:szCs w:val="24"/>
          <w:lang w:eastAsia="zh-CN"/>
        </w:rPr>
        <w:t>乙方或现场监管人员</w:t>
      </w:r>
      <w:r w:rsidR="00937F24" w:rsidRPr="003A4E30">
        <w:rPr>
          <w:rStyle w:val="2SimHei2"/>
          <w:rFonts w:ascii="楷体" w:eastAsia="楷体" w:hAnsi="楷体" w:cs="Times New Roman" w:hint="eastAsia"/>
          <w:sz w:val="24"/>
          <w:szCs w:val="24"/>
          <w:lang w:eastAsia="zh-CN"/>
        </w:rPr>
        <w:t>拒不整改或整改实效不能到达甲方要求，甲方有权要求更换</w:t>
      </w:r>
      <w:r w:rsidRPr="003A4E30">
        <w:rPr>
          <w:rStyle w:val="2SimHei2"/>
          <w:rFonts w:ascii="楷体" w:eastAsia="楷体" w:hAnsi="楷体" w:cs="Times New Roman" w:hint="eastAsia"/>
          <w:sz w:val="24"/>
          <w:szCs w:val="24"/>
          <w:lang w:eastAsia="zh-CN"/>
        </w:rPr>
        <w:t>现场监管人员</w:t>
      </w:r>
      <w:r w:rsidR="00937F24"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hint="eastAsia"/>
          <w:sz w:val="24"/>
          <w:szCs w:val="24"/>
          <w:lang w:eastAsia="zh-CN"/>
        </w:rPr>
        <w:t>乙方</w:t>
      </w:r>
      <w:r w:rsidR="00937F24" w:rsidRPr="003A4E30">
        <w:rPr>
          <w:rStyle w:val="2SimHei2"/>
          <w:rFonts w:ascii="楷体" w:eastAsia="楷体" w:hAnsi="楷体" w:cs="Times New Roman" w:hint="eastAsia"/>
          <w:sz w:val="24"/>
          <w:szCs w:val="24"/>
          <w:lang w:eastAsia="zh-CN"/>
        </w:rPr>
        <w:t>应于甲方通知后</w:t>
      </w:r>
      <w:r w:rsidR="00937F24" w:rsidRPr="003A4E30">
        <w:rPr>
          <w:rStyle w:val="2SimHei2"/>
          <w:rFonts w:ascii="楷体" w:eastAsia="楷体" w:hAnsi="楷体" w:cs="Times New Roman"/>
          <w:sz w:val="24"/>
          <w:szCs w:val="24"/>
          <w:lang w:eastAsia="zh-CN"/>
        </w:rPr>
        <w:t>7</w:t>
      </w:r>
      <w:r w:rsidR="00937F24" w:rsidRPr="003A4E30">
        <w:rPr>
          <w:rStyle w:val="2SimHei2"/>
          <w:rFonts w:ascii="楷体" w:eastAsia="楷体" w:hAnsi="楷体" w:cs="Times New Roman" w:hint="eastAsia"/>
          <w:sz w:val="24"/>
          <w:szCs w:val="24"/>
          <w:lang w:eastAsia="zh-CN"/>
        </w:rPr>
        <w:t>日内按甲方要求完成相关交接工作并完成现场人员更换。</w:t>
      </w:r>
    </w:p>
    <w:p w14:paraId="40A67A4A" w14:textId="74C6A9C7" w:rsidR="00937F24" w:rsidRPr="003A4E30" w:rsidRDefault="00937F24">
      <w:pPr>
        <w:pStyle w:val="21"/>
        <w:tabs>
          <w:tab w:val="left" w:pos="1464"/>
        </w:tabs>
        <w:spacing w:beforeLines="50" w:before="120" w:afterLines="50" w:after="120" w:line="624" w:lineRule="exact"/>
        <w:ind w:firstLineChars="200" w:firstLine="480"/>
        <w:jc w:val="both"/>
        <w:rPr>
          <w:rFonts w:ascii="楷体" w:eastAsia="楷体" w:hAnsi="楷体"/>
          <w:sz w:val="24"/>
          <w:szCs w:val="24"/>
          <w:lang w:eastAsia="zh-CN"/>
        </w:rPr>
      </w:pPr>
      <w:r w:rsidRPr="003A4E30">
        <w:rPr>
          <w:rStyle w:val="2SimHei2"/>
          <w:rFonts w:ascii="楷体" w:eastAsia="楷体" w:hAnsi="楷体" w:cs="Times New Roman" w:hint="eastAsia"/>
          <w:sz w:val="24"/>
          <w:szCs w:val="24"/>
          <w:lang w:eastAsia="zh-CN"/>
        </w:rPr>
        <w:t>各方在执行本合同期间所接触到的其他方内部文件及信息，应承担保密义务，未经其他方同意不得对外使用或披露。</w:t>
      </w:r>
      <w:r w:rsidR="00C95EE0" w:rsidRPr="003A4E30">
        <w:rPr>
          <w:rStyle w:val="2SimHei2"/>
          <w:rFonts w:ascii="楷体" w:eastAsia="楷体" w:hAnsi="楷体" w:cs="Times New Roman" w:hint="eastAsia"/>
          <w:sz w:val="24"/>
          <w:szCs w:val="24"/>
          <w:lang w:eastAsia="zh-CN"/>
        </w:rPr>
        <w:t>乙方</w:t>
      </w:r>
      <w:r w:rsidRPr="003A4E30">
        <w:rPr>
          <w:rStyle w:val="2SimHei2"/>
          <w:rFonts w:ascii="楷体" w:eastAsia="楷体" w:hAnsi="楷体" w:cs="Times New Roman" w:hint="eastAsia"/>
          <w:sz w:val="24"/>
          <w:szCs w:val="24"/>
          <w:lang w:eastAsia="zh-CN"/>
        </w:rPr>
        <w:t>亦不得对外透漏或使用因监管需要而知悉的项目公司的商业秘密以及其他未公开的信息。</w:t>
      </w:r>
      <w:r w:rsidR="00C95EE0" w:rsidRPr="003A4E30">
        <w:rPr>
          <w:rStyle w:val="2SimHei2"/>
          <w:rFonts w:ascii="楷体" w:eastAsia="楷体" w:hAnsi="楷体" w:cs="Times New Roman" w:hint="eastAsia"/>
          <w:sz w:val="24"/>
          <w:szCs w:val="24"/>
          <w:lang w:eastAsia="zh-CN"/>
        </w:rPr>
        <w:t>乙方及现场监管人员</w:t>
      </w:r>
      <w:r w:rsidRPr="003A4E30">
        <w:rPr>
          <w:rStyle w:val="2SimHei2"/>
          <w:rFonts w:ascii="楷体" w:eastAsia="楷体" w:hAnsi="楷体" w:cs="Times New Roman" w:hint="eastAsia"/>
          <w:sz w:val="24"/>
          <w:szCs w:val="24"/>
          <w:lang w:eastAsia="zh-CN"/>
        </w:rPr>
        <w:t>承诺遵守甲方相关的项目监管保密规定。</w:t>
      </w:r>
    </w:p>
    <w:p w14:paraId="4DAE4BA3" w14:textId="77777777" w:rsidR="00937F24" w:rsidRPr="003A4E30" w:rsidRDefault="00937F24">
      <w:pPr>
        <w:pStyle w:val="10"/>
        <w:keepNext/>
        <w:keepLines/>
        <w:spacing w:beforeLines="50" w:before="120" w:afterLines="50" w:after="120" w:line="624" w:lineRule="exact"/>
        <w:ind w:firstLine="660"/>
        <w:jc w:val="both"/>
        <w:rPr>
          <w:rFonts w:ascii="楷体" w:eastAsia="楷体" w:hAnsi="楷体"/>
          <w:sz w:val="24"/>
          <w:szCs w:val="24"/>
          <w:lang w:eastAsia="zh-CN"/>
        </w:rPr>
      </w:pPr>
      <w:bookmarkStart w:id="10" w:name="bookmark4"/>
      <w:r w:rsidRPr="003A4E30">
        <w:rPr>
          <w:rStyle w:val="1SimHei2"/>
          <w:rFonts w:ascii="楷体" w:eastAsia="楷体" w:hAnsi="楷体" w:cs="Times New Roman" w:hint="eastAsia"/>
          <w:b/>
          <w:bCs/>
          <w:sz w:val="24"/>
          <w:szCs w:val="24"/>
          <w:lang w:eastAsia="zh-CN"/>
        </w:rPr>
        <w:t>第三条期限</w:t>
      </w:r>
      <w:bookmarkEnd w:id="10"/>
    </w:p>
    <w:p w14:paraId="3298957E" w14:textId="31CE01B9" w:rsidR="00937F24" w:rsidRPr="003A4E30" w:rsidRDefault="00937F24" w:rsidP="000932D1">
      <w:pPr>
        <w:pStyle w:val="21"/>
        <w:spacing w:beforeLines="50" w:before="120" w:afterLines="50" w:after="120" w:line="624" w:lineRule="exact"/>
        <w:ind w:firstLineChars="200" w:firstLine="480"/>
        <w:jc w:val="both"/>
        <w:rPr>
          <w:rFonts w:ascii="楷体" w:eastAsia="楷体" w:hAnsi="楷体"/>
          <w:sz w:val="24"/>
          <w:szCs w:val="24"/>
          <w:lang w:eastAsia="zh-CN"/>
        </w:rPr>
      </w:pPr>
      <w:r w:rsidRPr="003A4E30">
        <w:rPr>
          <w:rStyle w:val="2SimHei2"/>
          <w:rFonts w:ascii="楷体" w:eastAsia="楷体" w:hAnsi="楷体" w:cs="Times New Roman" w:hint="eastAsia"/>
          <w:sz w:val="24"/>
          <w:szCs w:val="24"/>
          <w:lang w:eastAsia="zh-CN"/>
        </w:rPr>
        <w:t>依照本信托计划</w:t>
      </w:r>
      <w:r w:rsidR="00427272" w:rsidRPr="003A4E30">
        <w:rPr>
          <w:rStyle w:val="2SimHei2"/>
          <w:rFonts w:ascii="楷体" w:eastAsia="楷体" w:hAnsi="楷体" w:cs="Times New Roman" w:hint="eastAsia"/>
          <w:sz w:val="24"/>
          <w:szCs w:val="24"/>
          <w:lang w:eastAsia="zh-CN"/>
        </w:rPr>
        <w:t>信托资金</w:t>
      </w:r>
      <w:r w:rsidRPr="003A4E30">
        <w:rPr>
          <w:rStyle w:val="2SimHei2"/>
          <w:rFonts w:ascii="楷体" w:eastAsia="楷体" w:hAnsi="楷体" w:cs="Times New Roman" w:hint="eastAsia"/>
          <w:sz w:val="24"/>
          <w:szCs w:val="24"/>
          <w:lang w:eastAsia="zh-CN"/>
        </w:rPr>
        <w:t>存续期及实际监管期限，本合同书委托监管期自</w:t>
      </w:r>
      <w:r w:rsidRPr="003A4E30">
        <w:rPr>
          <w:rStyle w:val="2SimHei2"/>
          <w:rFonts w:ascii="楷体" w:eastAsia="楷体" w:hAnsi="楷体" w:cs="Times New Roman"/>
          <w:sz w:val="24"/>
          <w:szCs w:val="24"/>
          <w:lang w:eastAsia="zh-CN"/>
        </w:rPr>
        <w:t>201</w:t>
      </w:r>
      <w:r w:rsidR="00F50B3D" w:rsidRPr="000932D1">
        <w:rPr>
          <w:rStyle w:val="2SimHei2"/>
          <w:rFonts w:ascii="楷体" w:eastAsia="楷体" w:hAnsi="楷体" w:cs="Times New Roman"/>
          <w:sz w:val="24"/>
          <w:szCs w:val="24"/>
          <w:lang w:eastAsia="zh-CN"/>
        </w:rPr>
        <w:t>9</w:t>
      </w:r>
      <w:r w:rsidRPr="003A4E30">
        <w:rPr>
          <w:rStyle w:val="2SimHei2"/>
          <w:rFonts w:ascii="楷体" w:eastAsia="楷体" w:hAnsi="楷体" w:cs="Times New Roman" w:hint="eastAsia"/>
          <w:sz w:val="24"/>
          <w:szCs w:val="24"/>
          <w:lang w:eastAsia="zh-CN"/>
        </w:rPr>
        <w:t>年【</w:t>
      </w:r>
      <w:r w:rsidR="00FE21A2">
        <w:rPr>
          <w:rStyle w:val="2SimHei2"/>
          <w:rFonts w:ascii="楷体" w:eastAsia="楷体" w:hAnsi="楷体" w:cs="Times New Roman" w:hint="eastAsia"/>
          <w:sz w:val="24"/>
          <w:szCs w:val="24"/>
          <w:lang w:eastAsia="zh-CN"/>
        </w:rPr>
        <w:t>8</w:t>
      </w:r>
      <w:r w:rsidRPr="003A4E30">
        <w:rPr>
          <w:rStyle w:val="2SimHei2"/>
          <w:rFonts w:ascii="楷体" w:eastAsia="楷体" w:hAnsi="楷体" w:cs="Times New Roman" w:hint="eastAsia"/>
          <w:sz w:val="24"/>
          <w:szCs w:val="24"/>
          <w:lang w:eastAsia="zh-CN"/>
        </w:rPr>
        <w:t>】月【</w:t>
      </w:r>
      <w:r w:rsidR="00FE21A2">
        <w:rPr>
          <w:rStyle w:val="2SimHei2"/>
          <w:rFonts w:ascii="楷体" w:eastAsia="楷体" w:hAnsi="楷体" w:cs="Times New Roman" w:hint="eastAsia"/>
          <w:sz w:val="24"/>
          <w:szCs w:val="24"/>
          <w:lang w:eastAsia="zh-CN"/>
        </w:rPr>
        <w:t>1</w:t>
      </w:r>
      <w:r w:rsidR="00FE21A2">
        <w:rPr>
          <w:rStyle w:val="2SimHei2"/>
          <w:rFonts w:ascii="楷体" w:eastAsia="PMingLiU" w:hAnsi="楷体" w:cs="Times New Roman"/>
          <w:sz w:val="24"/>
          <w:szCs w:val="24"/>
        </w:rPr>
        <w:t>4</w:t>
      </w:r>
      <w:r w:rsidRPr="003A4E30">
        <w:rPr>
          <w:rStyle w:val="2SimHei2"/>
          <w:rFonts w:ascii="楷体" w:eastAsia="楷体" w:hAnsi="楷体" w:cs="Times New Roman" w:hint="eastAsia"/>
          <w:sz w:val="24"/>
          <w:szCs w:val="24"/>
          <w:lang w:eastAsia="zh-CN"/>
        </w:rPr>
        <w:t>】日起至本信托计划终止日止。</w:t>
      </w:r>
    </w:p>
    <w:p w14:paraId="22ABBE1E" w14:textId="77777777" w:rsidR="00937F24" w:rsidRPr="003A4E30" w:rsidRDefault="00937F24" w:rsidP="000932D1">
      <w:pPr>
        <w:pStyle w:val="21"/>
        <w:spacing w:beforeLines="50" w:before="120" w:afterLines="50" w:after="120" w:line="624" w:lineRule="exact"/>
        <w:ind w:firstLineChars="200" w:firstLine="480"/>
        <w:jc w:val="both"/>
        <w:rPr>
          <w:rFonts w:ascii="楷体" w:eastAsia="楷体" w:hAnsi="楷体"/>
          <w:sz w:val="24"/>
          <w:szCs w:val="24"/>
          <w:lang w:eastAsia="zh-CN"/>
        </w:rPr>
      </w:pPr>
      <w:r w:rsidRPr="003A4E30">
        <w:rPr>
          <w:rStyle w:val="2SimHei2"/>
          <w:rFonts w:ascii="楷体" w:eastAsia="楷体" w:hAnsi="楷体" w:cs="Times New Roman" w:hint="eastAsia"/>
          <w:sz w:val="24"/>
          <w:szCs w:val="24"/>
          <w:lang w:eastAsia="zh-CN"/>
        </w:rPr>
        <w:t>如果本信托计划提前终止或延长，甲方有权提前终止或延长本合同委托期限（包括根据本信托计划终止日对本合同委托期限进行调整）。</w:t>
      </w:r>
    </w:p>
    <w:p w14:paraId="31A95958" w14:textId="77777777" w:rsidR="00937F24" w:rsidRPr="003A4E30" w:rsidRDefault="00937F24">
      <w:pPr>
        <w:pStyle w:val="10"/>
        <w:keepNext/>
        <w:keepLines/>
        <w:spacing w:beforeLines="50" w:before="120" w:afterLines="50" w:after="120" w:line="624" w:lineRule="exact"/>
        <w:ind w:firstLine="660"/>
        <w:jc w:val="both"/>
        <w:rPr>
          <w:rFonts w:ascii="楷体" w:eastAsia="楷体" w:hAnsi="楷体"/>
          <w:sz w:val="24"/>
          <w:szCs w:val="24"/>
          <w:lang w:eastAsia="zh-CN"/>
        </w:rPr>
      </w:pPr>
      <w:bookmarkStart w:id="11" w:name="bookmark5"/>
      <w:r w:rsidRPr="003A4E30">
        <w:rPr>
          <w:rStyle w:val="1SimHei2"/>
          <w:rFonts w:ascii="楷体" w:eastAsia="楷体" w:hAnsi="楷体" w:cs="Times New Roman" w:hint="eastAsia"/>
          <w:b/>
          <w:bCs/>
          <w:sz w:val="24"/>
          <w:szCs w:val="24"/>
          <w:lang w:eastAsia="zh-CN"/>
        </w:rPr>
        <w:t>第四条费用及支付</w:t>
      </w:r>
      <w:bookmarkStart w:id="12" w:name="_GoBack"/>
      <w:bookmarkEnd w:id="11"/>
      <w:bookmarkEnd w:id="12"/>
    </w:p>
    <w:p w14:paraId="48D553A5" w14:textId="6C8D4B63" w:rsidR="00A12507" w:rsidRPr="003A4E30" w:rsidRDefault="00A12507" w:rsidP="000932D1">
      <w:pPr>
        <w:pStyle w:val="21"/>
        <w:spacing w:beforeLines="50" w:before="120" w:afterLines="50" w:after="120" w:line="624" w:lineRule="exact"/>
        <w:ind w:firstLineChars="200" w:firstLine="480"/>
        <w:jc w:val="both"/>
        <w:rPr>
          <w:rStyle w:val="2SimHei2"/>
          <w:rFonts w:ascii="楷体" w:eastAsia="楷体" w:hAnsi="楷体" w:cs="Times New Roman"/>
          <w:b/>
          <w:bCs/>
          <w:spacing w:val="-10"/>
          <w:sz w:val="24"/>
          <w:szCs w:val="24"/>
          <w:lang w:eastAsia="zh-CN"/>
        </w:rPr>
      </w:pPr>
      <w:r w:rsidRPr="003A4E30">
        <w:rPr>
          <w:rStyle w:val="2SimHei2"/>
          <w:rFonts w:ascii="楷体" w:eastAsia="楷体" w:hAnsi="楷体" w:cs="Times New Roman" w:hint="eastAsia"/>
          <w:sz w:val="24"/>
          <w:szCs w:val="24"/>
          <w:lang w:eastAsia="zh-CN"/>
        </w:rPr>
        <w:t>本</w:t>
      </w:r>
      <w:r w:rsidR="00CF2655" w:rsidRPr="003A4E30">
        <w:rPr>
          <w:rStyle w:val="2SimHei2"/>
          <w:rFonts w:ascii="楷体" w:eastAsia="楷体" w:hAnsi="楷体" w:cs="Times New Roman" w:hint="eastAsia"/>
          <w:sz w:val="24"/>
          <w:szCs w:val="24"/>
          <w:lang w:eastAsia="zh-CN"/>
        </w:rPr>
        <w:t>合同</w:t>
      </w:r>
      <w:r w:rsidRPr="003A4E30">
        <w:rPr>
          <w:rStyle w:val="2SimHei2"/>
          <w:rFonts w:ascii="楷体" w:eastAsia="楷体" w:hAnsi="楷体" w:cs="Times New Roman" w:hint="eastAsia"/>
          <w:sz w:val="24"/>
          <w:szCs w:val="24"/>
          <w:lang w:eastAsia="zh-CN"/>
        </w:rPr>
        <w:t>项下乙方按年收取固定管理费，</w:t>
      </w:r>
      <w:r w:rsidR="00CC352F" w:rsidRPr="003A4E30">
        <w:rPr>
          <w:rStyle w:val="2SimHei2"/>
          <w:rFonts w:ascii="楷体" w:eastAsia="楷体" w:hAnsi="楷体" w:cs="Times New Roman" w:hint="eastAsia"/>
          <w:sz w:val="24"/>
          <w:szCs w:val="24"/>
          <w:lang w:eastAsia="zh-CN"/>
        </w:rPr>
        <w:t>固定管理费由丙方承担。</w:t>
      </w:r>
      <w:proofErr w:type="gramStart"/>
      <w:r w:rsidRPr="003A4E30">
        <w:rPr>
          <w:rStyle w:val="2SimHei2"/>
          <w:rFonts w:ascii="楷体" w:eastAsia="楷体" w:hAnsi="楷体" w:cs="Times New Roman" w:hint="eastAsia"/>
          <w:sz w:val="24"/>
          <w:szCs w:val="24"/>
          <w:lang w:eastAsia="zh-CN"/>
        </w:rPr>
        <w:t>年固定</w:t>
      </w:r>
      <w:proofErr w:type="gramEnd"/>
      <w:r w:rsidRPr="003A4E30">
        <w:rPr>
          <w:rStyle w:val="2SimHei2"/>
          <w:rFonts w:ascii="楷体" w:eastAsia="楷体" w:hAnsi="楷体" w:cs="Times New Roman" w:hint="eastAsia"/>
          <w:sz w:val="24"/>
          <w:szCs w:val="24"/>
          <w:lang w:eastAsia="zh-CN"/>
        </w:rPr>
        <w:t>管理费用合计为</w:t>
      </w:r>
      <w:r w:rsidR="00CF2655" w:rsidRPr="003A4E30">
        <w:rPr>
          <w:rStyle w:val="2SimHei2"/>
          <w:rFonts w:ascii="楷体" w:eastAsia="楷体" w:hAnsi="楷体" w:cs="Times New Roman" w:hint="eastAsia"/>
          <w:sz w:val="24"/>
          <w:szCs w:val="24"/>
        </w:rPr>
        <w:t>【</w:t>
      </w:r>
      <w:r w:rsidR="00FE21A2">
        <w:rPr>
          <w:rStyle w:val="2SimHei2"/>
          <w:rFonts w:ascii="楷体" w:eastAsia="楷体" w:hAnsi="楷体" w:cs="Times New Roman" w:hint="eastAsia"/>
          <w:sz w:val="24"/>
          <w:szCs w:val="24"/>
          <w:lang w:eastAsia="zh-CN"/>
        </w:rPr>
        <w:t>7</w:t>
      </w:r>
      <w:r w:rsidR="00FE21A2">
        <w:rPr>
          <w:rStyle w:val="2SimHei2"/>
          <w:rFonts w:ascii="楷体" w:eastAsia="PMingLiU" w:hAnsi="楷体" w:cs="Times New Roman"/>
          <w:sz w:val="24"/>
          <w:szCs w:val="24"/>
        </w:rPr>
        <w:t>0</w:t>
      </w:r>
      <w:r w:rsidR="00CF2655" w:rsidRPr="003A4E30">
        <w:rPr>
          <w:rStyle w:val="2SimHei2"/>
          <w:rFonts w:ascii="楷体" w:eastAsia="楷体" w:hAnsi="楷体" w:cs="Times New Roman" w:hint="eastAsia"/>
          <w:sz w:val="24"/>
          <w:szCs w:val="24"/>
        </w:rPr>
        <w:t>】</w:t>
      </w:r>
      <w:r w:rsidRPr="003A4E30">
        <w:rPr>
          <w:rStyle w:val="2SimHei2"/>
          <w:rFonts w:ascii="楷体" w:eastAsia="楷体" w:hAnsi="楷体" w:cs="Times New Roman" w:hint="eastAsia"/>
          <w:sz w:val="24"/>
          <w:szCs w:val="24"/>
          <w:lang w:eastAsia="zh-CN"/>
        </w:rPr>
        <w:t>万元整，如不满一年的，按月计算固定管理费用，不满一个月的按一个月计算。</w:t>
      </w:r>
    </w:p>
    <w:p w14:paraId="3AF6B024" w14:textId="3406C92A" w:rsidR="00A12507" w:rsidRPr="003A4E30" w:rsidRDefault="00A12507"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付款方式为：本信托计划成立日后</w:t>
      </w:r>
      <w:r w:rsidR="0008382A" w:rsidRPr="003A4E30">
        <w:rPr>
          <w:rStyle w:val="2SimHei2"/>
          <w:rFonts w:ascii="楷体" w:eastAsia="楷体" w:hAnsi="楷体" w:cs="Times New Roman" w:hint="eastAsia"/>
          <w:sz w:val="24"/>
          <w:szCs w:val="24"/>
          <w:lang w:eastAsia="zh-CN"/>
        </w:rPr>
        <w:t>每届满</w:t>
      </w:r>
      <w:r w:rsidR="0008382A" w:rsidRPr="003A4E30">
        <w:rPr>
          <w:rStyle w:val="2SimHei2"/>
          <w:rFonts w:ascii="楷体" w:eastAsia="楷体" w:hAnsi="楷体" w:cs="Times New Roman"/>
          <w:sz w:val="24"/>
          <w:szCs w:val="24"/>
          <w:lang w:eastAsia="zh-CN"/>
        </w:rPr>
        <w:t>3个月之日，</w:t>
      </w:r>
      <w:r w:rsidRPr="003A4E30">
        <w:rPr>
          <w:rStyle w:val="2SimHei2"/>
          <w:rFonts w:ascii="楷体" w:eastAsia="楷体" w:hAnsi="楷体" w:cs="Times New Roman" w:hint="eastAsia"/>
          <w:sz w:val="24"/>
          <w:szCs w:val="24"/>
          <w:lang w:eastAsia="zh-CN"/>
        </w:rPr>
        <w:t>丙方应向乙方支付</w:t>
      </w:r>
      <w:proofErr w:type="gramStart"/>
      <w:r w:rsidR="00C95EE0" w:rsidRPr="003A4E30">
        <w:rPr>
          <w:rStyle w:val="2SimHei2"/>
          <w:rFonts w:ascii="楷体" w:eastAsia="楷体" w:hAnsi="楷体" w:cs="Times New Roman" w:hint="eastAsia"/>
          <w:sz w:val="24"/>
          <w:szCs w:val="24"/>
          <w:lang w:eastAsia="zh-CN"/>
        </w:rPr>
        <w:t>年</w:t>
      </w:r>
      <w:r w:rsidRPr="003A4E30">
        <w:rPr>
          <w:rStyle w:val="2SimHei2"/>
          <w:rFonts w:ascii="楷体" w:eastAsia="楷体" w:hAnsi="楷体" w:cs="Times New Roman" w:hint="eastAsia"/>
          <w:sz w:val="24"/>
          <w:szCs w:val="24"/>
          <w:lang w:eastAsia="zh-CN"/>
        </w:rPr>
        <w:t>固定</w:t>
      </w:r>
      <w:proofErr w:type="gramEnd"/>
      <w:r w:rsidRPr="003A4E30">
        <w:rPr>
          <w:rStyle w:val="2SimHei2"/>
          <w:rFonts w:ascii="楷体" w:eastAsia="楷体" w:hAnsi="楷体" w:cs="Times New Roman" w:hint="eastAsia"/>
          <w:sz w:val="24"/>
          <w:szCs w:val="24"/>
          <w:lang w:eastAsia="zh-CN"/>
        </w:rPr>
        <w:t>管理费的</w:t>
      </w:r>
      <w:r w:rsidR="0008382A" w:rsidRPr="000932D1">
        <w:rPr>
          <w:rStyle w:val="2SimHei2"/>
          <w:rFonts w:ascii="楷体" w:eastAsia="楷体" w:hAnsi="楷体" w:cs="Times New Roman"/>
          <w:sz w:val="24"/>
          <w:szCs w:val="24"/>
          <w:lang w:eastAsia="zh-CN"/>
        </w:rPr>
        <w:t>25</w:t>
      </w:r>
      <w:r w:rsidRPr="003A4E30">
        <w:rPr>
          <w:rStyle w:val="2SimHei2"/>
          <w:rFonts w:ascii="楷体" w:eastAsia="楷体" w:hAnsi="楷体" w:cs="Times New Roman"/>
          <w:sz w:val="24"/>
          <w:szCs w:val="24"/>
          <w:lang w:eastAsia="zh-CN"/>
        </w:rPr>
        <w:t>%</w:t>
      </w:r>
      <w:r w:rsidRPr="003A4E30">
        <w:rPr>
          <w:rStyle w:val="2SimHei2"/>
          <w:rFonts w:ascii="楷体" w:eastAsia="楷体" w:hAnsi="楷体" w:cs="Times New Roman" w:hint="eastAsia"/>
          <w:sz w:val="24"/>
          <w:szCs w:val="24"/>
          <w:lang w:eastAsia="zh-CN"/>
        </w:rPr>
        <w:t>。</w:t>
      </w:r>
    </w:p>
    <w:p w14:paraId="24D02EB2" w14:textId="77777777" w:rsidR="00A12507" w:rsidRPr="003A4E30" w:rsidRDefault="00A12507"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丙方应将固定管理费支付至乙方指定的如下账户：</w:t>
      </w:r>
    </w:p>
    <w:p w14:paraId="619C1F6E" w14:textId="7FD5762F" w:rsidR="00A12507" w:rsidRPr="003A4E30" w:rsidRDefault="00A12507"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lastRenderedPageBreak/>
        <w:t>户名：</w:t>
      </w:r>
      <w:proofErr w:type="gramStart"/>
      <w:r w:rsidR="00E04E28" w:rsidRPr="003A4E30">
        <w:rPr>
          <w:rStyle w:val="2SimHei2"/>
          <w:rFonts w:ascii="楷体" w:eastAsia="楷体" w:hAnsi="楷体" w:cs="Times New Roman" w:hint="eastAsia"/>
          <w:sz w:val="24"/>
          <w:szCs w:val="24"/>
          <w:lang w:eastAsia="zh-CN"/>
        </w:rPr>
        <w:t>北京康正宏</w:t>
      </w:r>
      <w:proofErr w:type="gramEnd"/>
      <w:r w:rsidR="00E04E28" w:rsidRPr="003A4E30">
        <w:rPr>
          <w:rStyle w:val="2SimHei2"/>
          <w:rFonts w:ascii="楷体" w:eastAsia="楷体" w:hAnsi="楷体" w:cs="Times New Roman" w:hint="eastAsia"/>
          <w:sz w:val="24"/>
          <w:szCs w:val="24"/>
          <w:lang w:eastAsia="zh-CN"/>
        </w:rPr>
        <w:t>基房地产评估有限公司</w:t>
      </w:r>
    </w:p>
    <w:p w14:paraId="3D6EA4B7" w14:textId="6FB0388E" w:rsidR="00A12507" w:rsidRPr="003A4E30" w:rsidRDefault="00A12507"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开户银行：</w:t>
      </w:r>
      <w:r w:rsidR="00A85070" w:rsidRPr="003A4E30" w:rsidDel="00A85070">
        <w:rPr>
          <w:rStyle w:val="2SimHei2"/>
          <w:rFonts w:ascii="楷体" w:eastAsia="楷体" w:hAnsi="楷体" w:cs="Times New Roman"/>
          <w:sz w:val="24"/>
          <w:szCs w:val="24"/>
          <w:lang w:eastAsia="zh-CN"/>
        </w:rPr>
        <w:t xml:space="preserve"> </w:t>
      </w:r>
      <w:r w:rsidR="00FE21A2" w:rsidRPr="00FE21A2">
        <w:rPr>
          <w:rStyle w:val="2SimHei2"/>
          <w:rFonts w:ascii="楷体" w:eastAsia="楷体" w:hAnsi="楷体" w:cs="Times New Roman"/>
          <w:sz w:val="24"/>
          <w:szCs w:val="24"/>
          <w:lang w:eastAsia="zh-CN"/>
        </w:rPr>
        <w:t>110060739012015026873</w:t>
      </w:r>
    </w:p>
    <w:p w14:paraId="58B1CD95" w14:textId="65F50400" w:rsidR="00A12507" w:rsidRPr="003A4E30" w:rsidRDefault="00A12507"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银行账号：</w:t>
      </w:r>
      <w:r w:rsidR="00FE21A2" w:rsidRPr="00FE21A2">
        <w:rPr>
          <w:rStyle w:val="2SimHei2"/>
          <w:rFonts w:ascii="楷体" w:eastAsia="楷体" w:hAnsi="楷体" w:cs="Times New Roman" w:hint="eastAsia"/>
          <w:sz w:val="24"/>
          <w:szCs w:val="24"/>
          <w:lang w:eastAsia="zh-CN"/>
        </w:rPr>
        <w:t>交通银行北京中轴路支行</w:t>
      </w:r>
    </w:p>
    <w:p w14:paraId="3828A372" w14:textId="46C6473B" w:rsidR="00A12507" w:rsidRPr="003A4E30" w:rsidRDefault="00A12507"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乙丙双方确认，信托计划终止之日（</w:t>
      </w:r>
      <w:r w:rsidR="00CC352F" w:rsidRPr="003A4E30">
        <w:rPr>
          <w:rStyle w:val="2SimHei2"/>
          <w:rFonts w:ascii="楷体" w:eastAsia="楷体" w:hAnsi="楷体" w:cs="Times New Roman" w:hint="eastAsia"/>
          <w:sz w:val="24"/>
          <w:szCs w:val="24"/>
          <w:lang w:eastAsia="zh-CN"/>
        </w:rPr>
        <w:t>含期限届满终止、提前终止和延期终止，下同</w:t>
      </w:r>
      <w:r w:rsidRPr="003A4E30">
        <w:rPr>
          <w:rStyle w:val="2SimHei2"/>
          <w:rFonts w:ascii="楷体" w:eastAsia="楷体" w:hAnsi="楷体" w:cs="Times New Roman" w:hint="eastAsia"/>
          <w:sz w:val="24"/>
          <w:szCs w:val="24"/>
          <w:lang w:eastAsia="zh-CN"/>
        </w:rPr>
        <w:t>）</w:t>
      </w:r>
      <w:r w:rsidR="00362EA1" w:rsidRPr="003A4E30">
        <w:rPr>
          <w:rStyle w:val="2SimHei2"/>
          <w:rFonts w:ascii="楷体" w:eastAsia="楷体" w:hAnsi="楷体" w:cs="Times New Roman" w:hint="eastAsia"/>
          <w:sz w:val="24"/>
          <w:szCs w:val="24"/>
          <w:lang w:eastAsia="zh-CN"/>
        </w:rPr>
        <w:t>丙</w:t>
      </w:r>
      <w:r w:rsidRPr="003A4E30">
        <w:rPr>
          <w:rStyle w:val="2SimHei2"/>
          <w:rFonts w:ascii="楷体" w:eastAsia="楷体" w:hAnsi="楷体" w:cs="Times New Roman" w:hint="eastAsia"/>
          <w:sz w:val="24"/>
          <w:szCs w:val="24"/>
          <w:lang w:eastAsia="zh-CN"/>
        </w:rPr>
        <w:t>方实际</w:t>
      </w:r>
      <w:r w:rsidR="00D76301" w:rsidRPr="003A4E30">
        <w:rPr>
          <w:rStyle w:val="2SimHei2"/>
          <w:rFonts w:ascii="楷体" w:eastAsia="楷体" w:hAnsi="楷体" w:cs="Times New Roman" w:hint="eastAsia"/>
          <w:sz w:val="24"/>
          <w:szCs w:val="24"/>
          <w:lang w:eastAsia="zh-CN"/>
        </w:rPr>
        <w:t>累计</w:t>
      </w:r>
      <w:r w:rsidRPr="003A4E30">
        <w:rPr>
          <w:rStyle w:val="2SimHei2"/>
          <w:rFonts w:ascii="楷体" w:eastAsia="楷体" w:hAnsi="楷体" w:cs="Times New Roman" w:hint="eastAsia"/>
          <w:sz w:val="24"/>
          <w:szCs w:val="24"/>
          <w:lang w:eastAsia="zh-CN"/>
        </w:rPr>
        <w:t>应向乙方支付的固定管理费（以下简称“实际应付管理费”）</w:t>
      </w:r>
      <w:r w:rsidRPr="003A4E30">
        <w:rPr>
          <w:rStyle w:val="2SimHei2"/>
          <w:rFonts w:ascii="楷体" w:eastAsia="楷体" w:hAnsi="楷体" w:cs="Times New Roman"/>
          <w:sz w:val="24"/>
          <w:szCs w:val="24"/>
          <w:lang w:eastAsia="zh-CN"/>
        </w:rPr>
        <w:t>=按月度</w:t>
      </w:r>
      <w:r w:rsidRPr="003A4E30">
        <w:rPr>
          <w:rStyle w:val="2SimHei2"/>
          <w:rFonts w:ascii="楷体" w:eastAsia="楷体" w:hAnsi="楷体" w:cs="Times New Roman" w:hint="eastAsia"/>
          <w:sz w:val="24"/>
          <w:szCs w:val="24"/>
          <w:lang w:eastAsia="zh-CN"/>
        </w:rPr>
        <w:t>计算的信托计划实际存续期</w:t>
      </w:r>
      <w:r w:rsidRPr="003A4E30">
        <w:rPr>
          <w:rStyle w:val="2SimHei2"/>
          <w:rFonts w:ascii="楷体" w:eastAsia="楷体" w:hAnsi="楷体" w:cs="Times New Roman"/>
          <w:sz w:val="24"/>
          <w:szCs w:val="24"/>
          <w:lang w:eastAsia="zh-CN"/>
        </w:rPr>
        <w:t>/12×</w:t>
      </w:r>
      <w:r w:rsidR="00CE3B89" w:rsidRPr="000932D1">
        <w:rPr>
          <w:rStyle w:val="2SimHei2"/>
          <w:rFonts w:ascii="楷体" w:eastAsia="楷体" w:hAnsi="楷体" w:cs="Times New Roman" w:hint="eastAsia"/>
          <w:sz w:val="24"/>
          <w:szCs w:val="24"/>
        </w:rPr>
        <w:t>【</w:t>
      </w:r>
      <w:r w:rsidR="00FE21A2">
        <w:rPr>
          <w:rStyle w:val="2SimHei2"/>
          <w:rFonts w:ascii="楷体" w:eastAsia="楷体" w:hAnsi="楷体" w:cs="Times New Roman" w:hint="eastAsia"/>
          <w:sz w:val="24"/>
          <w:szCs w:val="24"/>
          <w:lang w:eastAsia="zh-CN"/>
        </w:rPr>
        <w:t>7</w:t>
      </w:r>
      <w:r w:rsidR="00FE21A2">
        <w:rPr>
          <w:rStyle w:val="2SimHei2"/>
          <w:rFonts w:ascii="楷体" w:eastAsia="PMingLiU" w:hAnsi="楷体" w:cs="Times New Roman"/>
          <w:sz w:val="24"/>
          <w:szCs w:val="24"/>
        </w:rPr>
        <w:t>0</w:t>
      </w:r>
      <w:r w:rsidR="00CE3B89" w:rsidRPr="000932D1">
        <w:rPr>
          <w:rStyle w:val="2SimHei2"/>
          <w:rFonts w:ascii="楷体" w:eastAsia="楷体" w:hAnsi="楷体" w:cs="Times New Roman" w:hint="eastAsia"/>
          <w:sz w:val="24"/>
          <w:szCs w:val="24"/>
        </w:rPr>
        <w:t>】</w:t>
      </w:r>
      <w:r w:rsidRPr="003A4E30">
        <w:rPr>
          <w:rStyle w:val="2SimHei2"/>
          <w:rFonts w:ascii="楷体" w:eastAsia="楷体" w:hAnsi="楷体" w:cs="Times New Roman"/>
          <w:sz w:val="24"/>
          <w:szCs w:val="24"/>
          <w:lang w:eastAsia="zh-CN"/>
        </w:rPr>
        <w:t>万元。</w:t>
      </w:r>
    </w:p>
    <w:p w14:paraId="0A132FD9" w14:textId="601BC455" w:rsidR="00A12507" w:rsidRPr="003A4E30" w:rsidRDefault="00A12507"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如信托计划终止日</w:t>
      </w:r>
      <w:r w:rsidR="00AB0EC7" w:rsidRPr="003A4E30">
        <w:rPr>
          <w:rStyle w:val="2SimHei2"/>
          <w:rFonts w:ascii="楷体" w:eastAsia="楷体" w:hAnsi="楷体" w:cs="Times New Roman" w:hint="eastAsia"/>
          <w:sz w:val="24"/>
          <w:szCs w:val="24"/>
          <w:lang w:eastAsia="zh-CN"/>
        </w:rPr>
        <w:t>丙</w:t>
      </w:r>
      <w:r w:rsidRPr="003A4E30">
        <w:rPr>
          <w:rStyle w:val="2SimHei2"/>
          <w:rFonts w:ascii="楷体" w:eastAsia="楷体" w:hAnsi="楷体" w:cs="Times New Roman" w:hint="eastAsia"/>
          <w:sz w:val="24"/>
          <w:szCs w:val="24"/>
          <w:lang w:eastAsia="zh-CN"/>
        </w:rPr>
        <w:t>方</w:t>
      </w:r>
      <w:r w:rsidR="00394F1D" w:rsidRPr="003A4E30">
        <w:rPr>
          <w:rStyle w:val="2SimHei2"/>
          <w:rFonts w:ascii="楷体" w:eastAsia="楷体" w:hAnsi="楷体" w:cs="Times New Roman" w:hint="eastAsia"/>
          <w:sz w:val="24"/>
          <w:szCs w:val="24"/>
          <w:lang w:eastAsia="zh-CN"/>
        </w:rPr>
        <w:t>累计</w:t>
      </w:r>
      <w:r w:rsidRPr="003A4E30">
        <w:rPr>
          <w:rStyle w:val="2SimHei2"/>
          <w:rFonts w:ascii="楷体" w:eastAsia="楷体" w:hAnsi="楷体" w:cs="Times New Roman" w:hint="eastAsia"/>
          <w:sz w:val="24"/>
          <w:szCs w:val="24"/>
          <w:lang w:eastAsia="zh-CN"/>
        </w:rPr>
        <w:t>向乙方已支付的</w:t>
      </w:r>
      <w:r w:rsidR="00FA3923" w:rsidRPr="003A4E30">
        <w:rPr>
          <w:rStyle w:val="2SimHei2"/>
          <w:rFonts w:ascii="楷体" w:eastAsia="楷体" w:hAnsi="楷体" w:cs="Times New Roman" w:hint="eastAsia"/>
          <w:sz w:val="24"/>
          <w:szCs w:val="24"/>
          <w:lang w:eastAsia="zh-CN"/>
        </w:rPr>
        <w:t>固定</w:t>
      </w:r>
      <w:r w:rsidRPr="003A4E30">
        <w:rPr>
          <w:rStyle w:val="2SimHei2"/>
          <w:rFonts w:ascii="楷体" w:eastAsia="楷体" w:hAnsi="楷体" w:cs="Times New Roman" w:hint="eastAsia"/>
          <w:sz w:val="24"/>
          <w:szCs w:val="24"/>
          <w:lang w:eastAsia="zh-CN"/>
        </w:rPr>
        <w:t>管理费小于上述所计算的实际</w:t>
      </w:r>
      <w:r w:rsidR="002B5424" w:rsidRPr="003A4E30">
        <w:rPr>
          <w:rStyle w:val="2SimHei2"/>
          <w:rFonts w:ascii="楷体" w:eastAsia="楷体" w:hAnsi="楷体" w:cs="Times New Roman" w:hint="eastAsia"/>
          <w:sz w:val="24"/>
          <w:szCs w:val="24"/>
          <w:lang w:eastAsia="zh-CN"/>
        </w:rPr>
        <w:t>累计</w:t>
      </w:r>
      <w:r w:rsidRPr="003A4E30">
        <w:rPr>
          <w:rStyle w:val="2SimHei2"/>
          <w:rFonts w:ascii="楷体" w:eastAsia="楷体" w:hAnsi="楷体" w:cs="Times New Roman" w:hint="eastAsia"/>
          <w:sz w:val="24"/>
          <w:szCs w:val="24"/>
          <w:lang w:eastAsia="zh-CN"/>
        </w:rPr>
        <w:t>应付</w:t>
      </w:r>
      <w:r w:rsidR="002B5CBC" w:rsidRPr="003A4E30">
        <w:rPr>
          <w:rStyle w:val="2SimHei2"/>
          <w:rFonts w:ascii="楷体" w:eastAsia="楷体" w:hAnsi="楷体" w:cs="Times New Roman" w:hint="eastAsia"/>
          <w:sz w:val="24"/>
          <w:szCs w:val="24"/>
          <w:lang w:eastAsia="zh-CN"/>
        </w:rPr>
        <w:t>固定</w:t>
      </w:r>
      <w:r w:rsidRPr="003A4E30">
        <w:rPr>
          <w:rStyle w:val="2SimHei2"/>
          <w:rFonts w:ascii="楷体" w:eastAsia="楷体" w:hAnsi="楷体" w:cs="Times New Roman" w:hint="eastAsia"/>
          <w:sz w:val="24"/>
          <w:szCs w:val="24"/>
          <w:lang w:eastAsia="zh-CN"/>
        </w:rPr>
        <w:t>管理费的，</w:t>
      </w:r>
      <w:r w:rsidR="00960A32" w:rsidRPr="003A4E30">
        <w:rPr>
          <w:rStyle w:val="2SimHei2"/>
          <w:rFonts w:ascii="楷体" w:eastAsia="楷体" w:hAnsi="楷体" w:cs="Times New Roman" w:hint="eastAsia"/>
          <w:sz w:val="24"/>
          <w:szCs w:val="24"/>
          <w:lang w:eastAsia="zh-CN"/>
        </w:rPr>
        <w:t>丙</w:t>
      </w:r>
      <w:r w:rsidRPr="003A4E30">
        <w:rPr>
          <w:rStyle w:val="2SimHei2"/>
          <w:rFonts w:ascii="楷体" w:eastAsia="楷体" w:hAnsi="楷体" w:cs="Times New Roman" w:hint="eastAsia"/>
          <w:sz w:val="24"/>
          <w:szCs w:val="24"/>
          <w:lang w:eastAsia="zh-CN"/>
        </w:rPr>
        <w:t>方应在信托</w:t>
      </w:r>
      <w:r w:rsidR="00C86579" w:rsidRPr="003A4E30">
        <w:rPr>
          <w:rStyle w:val="2SimHei2"/>
          <w:rFonts w:ascii="楷体" w:eastAsia="楷体" w:hAnsi="楷体" w:cs="Times New Roman" w:hint="eastAsia"/>
          <w:sz w:val="24"/>
          <w:szCs w:val="24"/>
          <w:lang w:eastAsia="zh-CN"/>
        </w:rPr>
        <w:t>计划</w:t>
      </w:r>
      <w:r w:rsidRPr="003A4E30">
        <w:rPr>
          <w:rStyle w:val="2SimHei2"/>
          <w:rFonts w:ascii="楷体" w:eastAsia="楷体" w:hAnsi="楷体" w:cs="Times New Roman" w:hint="eastAsia"/>
          <w:sz w:val="24"/>
          <w:szCs w:val="24"/>
          <w:lang w:eastAsia="zh-CN"/>
        </w:rPr>
        <w:t>终止日后</w:t>
      </w:r>
      <w:r w:rsidRPr="003A4E30">
        <w:rPr>
          <w:rStyle w:val="2SimHei2"/>
          <w:rFonts w:ascii="楷体" w:eastAsia="楷体" w:hAnsi="楷体" w:cs="Times New Roman"/>
          <w:sz w:val="24"/>
          <w:szCs w:val="24"/>
          <w:lang w:eastAsia="zh-CN"/>
        </w:rPr>
        <w:t>10</w:t>
      </w:r>
      <w:r w:rsidRPr="003A4E30">
        <w:rPr>
          <w:rStyle w:val="2SimHei2"/>
          <w:rFonts w:ascii="楷体" w:eastAsia="楷体" w:hAnsi="楷体" w:cs="Times New Roman" w:hint="eastAsia"/>
          <w:sz w:val="24"/>
          <w:szCs w:val="24"/>
          <w:lang w:eastAsia="zh-CN"/>
        </w:rPr>
        <w:t>个工作日内向乙方支付对应金额的固定管理费，</w:t>
      </w:r>
      <w:r w:rsidR="00960A32" w:rsidRPr="003A4E30">
        <w:rPr>
          <w:rStyle w:val="2SimHei2"/>
          <w:rFonts w:ascii="楷体" w:eastAsia="楷体" w:hAnsi="楷体" w:cs="Times New Roman" w:hint="eastAsia"/>
          <w:sz w:val="24"/>
          <w:szCs w:val="24"/>
          <w:lang w:eastAsia="zh-CN"/>
        </w:rPr>
        <w:t>丙</w:t>
      </w:r>
      <w:r w:rsidRPr="003A4E30">
        <w:rPr>
          <w:rStyle w:val="2SimHei2"/>
          <w:rFonts w:ascii="楷体" w:eastAsia="楷体" w:hAnsi="楷体" w:cs="Times New Roman" w:hint="eastAsia"/>
          <w:sz w:val="24"/>
          <w:szCs w:val="24"/>
          <w:lang w:eastAsia="zh-CN"/>
        </w:rPr>
        <w:t>方向乙方支付的固定管理费金额计算方式如下：</w:t>
      </w:r>
    </w:p>
    <w:p w14:paraId="1D1F4CBC" w14:textId="2447D2D0" w:rsidR="00A12507" w:rsidRPr="003A4E30" w:rsidRDefault="00A12507"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信托</w:t>
      </w:r>
      <w:r w:rsidR="00FC3F39" w:rsidRPr="003A4E30">
        <w:rPr>
          <w:rStyle w:val="2SimHei2"/>
          <w:rFonts w:ascii="楷体" w:eastAsia="楷体" w:hAnsi="楷体" w:cs="Times New Roman" w:hint="eastAsia"/>
          <w:sz w:val="24"/>
          <w:szCs w:val="24"/>
          <w:lang w:eastAsia="zh-CN"/>
        </w:rPr>
        <w:t>计划</w:t>
      </w:r>
      <w:r w:rsidRPr="003A4E30">
        <w:rPr>
          <w:rStyle w:val="2SimHei2"/>
          <w:rFonts w:ascii="楷体" w:eastAsia="楷体" w:hAnsi="楷体" w:cs="Times New Roman" w:hint="eastAsia"/>
          <w:sz w:val="24"/>
          <w:szCs w:val="24"/>
          <w:lang w:eastAsia="zh-CN"/>
        </w:rPr>
        <w:t>终止</w:t>
      </w:r>
      <w:r w:rsidR="00CC352F" w:rsidRPr="003A4E30">
        <w:rPr>
          <w:rStyle w:val="2SimHei2"/>
          <w:rFonts w:ascii="楷体" w:eastAsia="楷体" w:hAnsi="楷体" w:cs="Times New Roman" w:hint="eastAsia"/>
          <w:sz w:val="24"/>
          <w:szCs w:val="24"/>
          <w:lang w:eastAsia="zh-CN"/>
        </w:rPr>
        <w:t>日</w:t>
      </w:r>
      <w:r w:rsidR="00FC3F39" w:rsidRPr="003A4E30">
        <w:rPr>
          <w:rStyle w:val="2SimHei2"/>
          <w:rFonts w:ascii="楷体" w:eastAsia="楷体" w:hAnsi="楷体" w:cs="Times New Roman" w:hint="eastAsia"/>
          <w:sz w:val="24"/>
          <w:szCs w:val="24"/>
          <w:lang w:eastAsia="zh-CN"/>
        </w:rPr>
        <w:t>应</w:t>
      </w:r>
      <w:r w:rsidRPr="003A4E30">
        <w:rPr>
          <w:rStyle w:val="2SimHei2"/>
          <w:rFonts w:ascii="楷体" w:eastAsia="楷体" w:hAnsi="楷体" w:cs="Times New Roman" w:hint="eastAsia"/>
          <w:sz w:val="24"/>
          <w:szCs w:val="24"/>
          <w:lang w:eastAsia="zh-CN"/>
        </w:rPr>
        <w:t>支付的</w:t>
      </w:r>
      <w:r w:rsidR="002B5CBC" w:rsidRPr="003A4E30">
        <w:rPr>
          <w:rStyle w:val="2SimHei2"/>
          <w:rFonts w:ascii="楷体" w:eastAsia="楷体" w:hAnsi="楷体" w:cs="Times New Roman" w:hint="eastAsia"/>
          <w:sz w:val="24"/>
          <w:szCs w:val="24"/>
          <w:lang w:eastAsia="zh-CN"/>
        </w:rPr>
        <w:t>固定</w:t>
      </w:r>
      <w:r w:rsidRPr="003A4E30">
        <w:rPr>
          <w:rStyle w:val="2SimHei2"/>
          <w:rFonts w:ascii="楷体" w:eastAsia="楷体" w:hAnsi="楷体" w:cs="Times New Roman" w:hint="eastAsia"/>
          <w:sz w:val="24"/>
          <w:szCs w:val="24"/>
          <w:lang w:eastAsia="zh-CN"/>
        </w:rPr>
        <w:t>管理费</w:t>
      </w:r>
      <w:r w:rsidRPr="003A4E30">
        <w:rPr>
          <w:rStyle w:val="2SimHei2"/>
          <w:rFonts w:ascii="楷体" w:eastAsia="楷体" w:hAnsi="楷体" w:cs="Times New Roman"/>
          <w:sz w:val="24"/>
          <w:szCs w:val="24"/>
          <w:lang w:eastAsia="zh-CN"/>
        </w:rPr>
        <w:t>=</w:t>
      </w:r>
      <w:r w:rsidRPr="003A4E30">
        <w:rPr>
          <w:rStyle w:val="2SimHei2"/>
          <w:rFonts w:ascii="楷体" w:eastAsia="楷体" w:hAnsi="楷体" w:cs="Times New Roman" w:hint="eastAsia"/>
          <w:sz w:val="24"/>
          <w:szCs w:val="24"/>
          <w:lang w:eastAsia="zh-CN"/>
        </w:rPr>
        <w:t>实际</w:t>
      </w:r>
      <w:r w:rsidR="002B5424" w:rsidRPr="003A4E30">
        <w:rPr>
          <w:rStyle w:val="2SimHei2"/>
          <w:rFonts w:ascii="楷体" w:eastAsia="楷体" w:hAnsi="楷体" w:cs="Times New Roman" w:hint="eastAsia"/>
          <w:sz w:val="24"/>
          <w:szCs w:val="24"/>
          <w:lang w:eastAsia="zh-CN"/>
        </w:rPr>
        <w:t>累计</w:t>
      </w:r>
      <w:r w:rsidRPr="003A4E30">
        <w:rPr>
          <w:rStyle w:val="2SimHei2"/>
          <w:rFonts w:ascii="楷体" w:eastAsia="楷体" w:hAnsi="楷体" w:cs="Times New Roman" w:hint="eastAsia"/>
          <w:sz w:val="24"/>
          <w:szCs w:val="24"/>
          <w:lang w:eastAsia="zh-CN"/>
        </w:rPr>
        <w:t>应付</w:t>
      </w:r>
      <w:r w:rsidR="002B5CBC" w:rsidRPr="003A4E30">
        <w:rPr>
          <w:rStyle w:val="2SimHei2"/>
          <w:rFonts w:ascii="楷体" w:eastAsia="楷体" w:hAnsi="楷体" w:cs="Times New Roman" w:hint="eastAsia"/>
          <w:sz w:val="24"/>
          <w:szCs w:val="24"/>
          <w:lang w:eastAsia="zh-CN"/>
        </w:rPr>
        <w:t>固定</w:t>
      </w:r>
      <w:r w:rsidRPr="003A4E30">
        <w:rPr>
          <w:rStyle w:val="2SimHei2"/>
          <w:rFonts w:ascii="楷体" w:eastAsia="楷体" w:hAnsi="楷体" w:cs="Times New Roman" w:hint="eastAsia"/>
          <w:sz w:val="24"/>
          <w:szCs w:val="24"/>
          <w:lang w:eastAsia="zh-CN"/>
        </w:rPr>
        <w:t>管理费－</w:t>
      </w:r>
      <w:r w:rsidR="00960A32" w:rsidRPr="003A4E30">
        <w:rPr>
          <w:rStyle w:val="2SimHei2"/>
          <w:rFonts w:ascii="楷体" w:eastAsia="楷体" w:hAnsi="楷体" w:cs="Times New Roman" w:hint="eastAsia"/>
          <w:sz w:val="24"/>
          <w:szCs w:val="24"/>
          <w:lang w:eastAsia="zh-CN"/>
        </w:rPr>
        <w:t>丙</w:t>
      </w:r>
      <w:r w:rsidRPr="003A4E30">
        <w:rPr>
          <w:rStyle w:val="2SimHei2"/>
          <w:rFonts w:ascii="楷体" w:eastAsia="楷体" w:hAnsi="楷体" w:cs="Times New Roman" w:hint="eastAsia"/>
          <w:sz w:val="24"/>
          <w:szCs w:val="24"/>
          <w:lang w:eastAsia="zh-CN"/>
        </w:rPr>
        <w:t>方已向乙方</w:t>
      </w:r>
      <w:r w:rsidR="00FA3923" w:rsidRPr="003A4E30">
        <w:rPr>
          <w:rStyle w:val="2SimHei2"/>
          <w:rFonts w:ascii="楷体" w:eastAsia="楷体" w:hAnsi="楷体" w:cs="Times New Roman" w:hint="eastAsia"/>
          <w:sz w:val="24"/>
          <w:szCs w:val="24"/>
          <w:lang w:eastAsia="zh-CN"/>
        </w:rPr>
        <w:t>累计</w:t>
      </w:r>
      <w:r w:rsidRPr="003A4E30">
        <w:rPr>
          <w:rStyle w:val="2SimHei2"/>
          <w:rFonts w:ascii="楷体" w:eastAsia="楷体" w:hAnsi="楷体" w:cs="Times New Roman" w:hint="eastAsia"/>
          <w:sz w:val="24"/>
          <w:szCs w:val="24"/>
          <w:lang w:eastAsia="zh-CN"/>
        </w:rPr>
        <w:t>支付的固定管理费。</w:t>
      </w:r>
    </w:p>
    <w:p w14:paraId="54CF84EA" w14:textId="2FD93B89" w:rsidR="00A12507" w:rsidRPr="003A4E30" w:rsidRDefault="00A12507"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如信托计划终止日</w:t>
      </w:r>
      <w:r w:rsidR="00960A32" w:rsidRPr="003A4E30">
        <w:rPr>
          <w:rStyle w:val="2SimHei2"/>
          <w:rFonts w:ascii="楷体" w:eastAsia="楷体" w:hAnsi="楷体" w:cs="Times New Roman" w:hint="eastAsia"/>
          <w:sz w:val="24"/>
          <w:szCs w:val="24"/>
          <w:lang w:eastAsia="zh-CN"/>
        </w:rPr>
        <w:t>丙</w:t>
      </w:r>
      <w:r w:rsidRPr="003A4E30">
        <w:rPr>
          <w:rStyle w:val="2SimHei2"/>
          <w:rFonts w:ascii="楷体" w:eastAsia="楷体" w:hAnsi="楷体" w:cs="Times New Roman" w:hint="eastAsia"/>
          <w:sz w:val="24"/>
          <w:szCs w:val="24"/>
          <w:lang w:eastAsia="zh-CN"/>
        </w:rPr>
        <w:t>方向乙方已支付的</w:t>
      </w:r>
      <w:r w:rsidR="002B5CBC" w:rsidRPr="003A4E30">
        <w:rPr>
          <w:rStyle w:val="2SimHei2"/>
          <w:rFonts w:ascii="楷体" w:eastAsia="楷体" w:hAnsi="楷体" w:cs="Times New Roman" w:hint="eastAsia"/>
          <w:sz w:val="24"/>
          <w:szCs w:val="24"/>
          <w:lang w:eastAsia="zh-CN"/>
        </w:rPr>
        <w:t>固定</w:t>
      </w:r>
      <w:r w:rsidRPr="003A4E30">
        <w:rPr>
          <w:rStyle w:val="2SimHei2"/>
          <w:rFonts w:ascii="楷体" w:eastAsia="楷体" w:hAnsi="楷体" w:cs="Times New Roman" w:hint="eastAsia"/>
          <w:sz w:val="24"/>
          <w:szCs w:val="24"/>
          <w:lang w:eastAsia="zh-CN"/>
        </w:rPr>
        <w:t>管理费大于上述所计算的实际</w:t>
      </w:r>
      <w:r w:rsidR="00ED2B4C" w:rsidRPr="003A4E30">
        <w:rPr>
          <w:rStyle w:val="2SimHei2"/>
          <w:rFonts w:ascii="楷体" w:eastAsia="楷体" w:hAnsi="楷体" w:cs="Times New Roman" w:hint="eastAsia"/>
          <w:sz w:val="24"/>
          <w:szCs w:val="24"/>
          <w:lang w:eastAsia="zh-CN"/>
        </w:rPr>
        <w:t>累计</w:t>
      </w:r>
      <w:r w:rsidRPr="003A4E30">
        <w:rPr>
          <w:rStyle w:val="2SimHei2"/>
          <w:rFonts w:ascii="楷体" w:eastAsia="楷体" w:hAnsi="楷体" w:cs="Times New Roman" w:hint="eastAsia"/>
          <w:sz w:val="24"/>
          <w:szCs w:val="24"/>
          <w:lang w:eastAsia="zh-CN"/>
        </w:rPr>
        <w:t>应付</w:t>
      </w:r>
      <w:r w:rsidR="002B5CBC" w:rsidRPr="003A4E30">
        <w:rPr>
          <w:rStyle w:val="2SimHei2"/>
          <w:rFonts w:ascii="楷体" w:eastAsia="楷体" w:hAnsi="楷体" w:cs="Times New Roman" w:hint="eastAsia"/>
          <w:sz w:val="24"/>
          <w:szCs w:val="24"/>
          <w:lang w:eastAsia="zh-CN"/>
        </w:rPr>
        <w:t>固定</w:t>
      </w:r>
      <w:r w:rsidRPr="003A4E30">
        <w:rPr>
          <w:rStyle w:val="2SimHei2"/>
          <w:rFonts w:ascii="楷体" w:eastAsia="楷体" w:hAnsi="楷体" w:cs="Times New Roman" w:hint="eastAsia"/>
          <w:sz w:val="24"/>
          <w:szCs w:val="24"/>
          <w:lang w:eastAsia="zh-CN"/>
        </w:rPr>
        <w:t>管理费的，</w:t>
      </w:r>
      <w:r w:rsidR="00960A32" w:rsidRPr="003A4E30">
        <w:rPr>
          <w:rStyle w:val="2SimHei2"/>
          <w:rFonts w:ascii="楷体" w:eastAsia="楷体" w:hAnsi="楷体" w:cs="Times New Roman" w:hint="eastAsia"/>
          <w:sz w:val="24"/>
          <w:szCs w:val="24"/>
          <w:lang w:eastAsia="zh-CN"/>
        </w:rPr>
        <w:t>乙</w:t>
      </w:r>
      <w:r w:rsidRPr="003A4E30">
        <w:rPr>
          <w:rStyle w:val="2SimHei2"/>
          <w:rFonts w:ascii="楷体" w:eastAsia="楷体" w:hAnsi="楷体" w:cs="Times New Roman" w:hint="eastAsia"/>
          <w:sz w:val="24"/>
          <w:szCs w:val="24"/>
          <w:lang w:eastAsia="zh-CN"/>
        </w:rPr>
        <w:t>方应向</w:t>
      </w:r>
      <w:r w:rsidR="00960A32" w:rsidRPr="003A4E30">
        <w:rPr>
          <w:rStyle w:val="2SimHei2"/>
          <w:rFonts w:ascii="楷体" w:eastAsia="楷体" w:hAnsi="楷体" w:cs="Times New Roman" w:hint="eastAsia"/>
          <w:sz w:val="24"/>
          <w:szCs w:val="24"/>
          <w:lang w:eastAsia="zh-CN"/>
        </w:rPr>
        <w:t>丙</w:t>
      </w:r>
      <w:r w:rsidRPr="003A4E30">
        <w:rPr>
          <w:rStyle w:val="2SimHei2"/>
          <w:rFonts w:ascii="楷体" w:eastAsia="楷体" w:hAnsi="楷体" w:cs="Times New Roman" w:hint="eastAsia"/>
          <w:sz w:val="24"/>
          <w:szCs w:val="24"/>
          <w:lang w:eastAsia="zh-CN"/>
        </w:rPr>
        <w:t>方返还对应金额的固定管理费，乙方应向</w:t>
      </w:r>
      <w:r w:rsidR="00960A32" w:rsidRPr="003A4E30">
        <w:rPr>
          <w:rStyle w:val="2SimHei2"/>
          <w:rFonts w:ascii="楷体" w:eastAsia="楷体" w:hAnsi="楷体" w:cs="Times New Roman" w:hint="eastAsia"/>
          <w:sz w:val="24"/>
          <w:szCs w:val="24"/>
          <w:lang w:eastAsia="zh-CN"/>
        </w:rPr>
        <w:t>丙</w:t>
      </w:r>
      <w:r w:rsidRPr="003A4E30">
        <w:rPr>
          <w:rStyle w:val="2SimHei2"/>
          <w:rFonts w:ascii="楷体" w:eastAsia="楷体" w:hAnsi="楷体" w:cs="Times New Roman" w:hint="eastAsia"/>
          <w:sz w:val="24"/>
          <w:szCs w:val="24"/>
          <w:lang w:eastAsia="zh-CN"/>
        </w:rPr>
        <w:t>方返还的固定管理费金额计算方式如下：</w:t>
      </w:r>
    </w:p>
    <w:p w14:paraId="382ADCD3" w14:textId="0F66969D" w:rsidR="00A12507" w:rsidRPr="003A4E30" w:rsidRDefault="00A12507"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返还金额</w:t>
      </w:r>
      <w:r w:rsidRPr="003A4E30">
        <w:rPr>
          <w:rStyle w:val="2SimHei2"/>
          <w:rFonts w:ascii="楷体" w:eastAsia="楷体" w:hAnsi="楷体" w:cs="Times New Roman"/>
          <w:sz w:val="24"/>
          <w:szCs w:val="24"/>
          <w:lang w:eastAsia="zh-CN"/>
        </w:rPr>
        <w:t>=</w:t>
      </w:r>
      <w:r w:rsidR="00960A32" w:rsidRPr="003A4E30">
        <w:rPr>
          <w:rStyle w:val="2SimHei2"/>
          <w:rFonts w:ascii="楷体" w:eastAsia="楷体" w:hAnsi="楷体" w:cs="Times New Roman" w:hint="eastAsia"/>
          <w:sz w:val="24"/>
          <w:szCs w:val="24"/>
          <w:lang w:eastAsia="zh-CN"/>
        </w:rPr>
        <w:t>丙</w:t>
      </w:r>
      <w:r w:rsidRPr="003A4E30">
        <w:rPr>
          <w:rStyle w:val="2SimHei2"/>
          <w:rFonts w:ascii="楷体" w:eastAsia="楷体" w:hAnsi="楷体" w:cs="Times New Roman"/>
          <w:sz w:val="24"/>
          <w:szCs w:val="24"/>
          <w:lang w:eastAsia="zh-CN"/>
        </w:rPr>
        <w:t>方</w:t>
      </w:r>
      <w:r w:rsidR="00ED2B4C" w:rsidRPr="003A4E30">
        <w:rPr>
          <w:rStyle w:val="2SimHei2"/>
          <w:rFonts w:ascii="楷体" w:eastAsia="楷体" w:hAnsi="楷体" w:cs="Times New Roman" w:hint="eastAsia"/>
          <w:sz w:val="24"/>
          <w:szCs w:val="24"/>
          <w:lang w:eastAsia="zh-CN"/>
        </w:rPr>
        <w:t>累计</w:t>
      </w:r>
      <w:r w:rsidRPr="003A4E30">
        <w:rPr>
          <w:rStyle w:val="2SimHei2"/>
          <w:rFonts w:ascii="楷体" w:eastAsia="楷体" w:hAnsi="楷体" w:cs="Times New Roman"/>
          <w:sz w:val="24"/>
          <w:szCs w:val="24"/>
          <w:lang w:eastAsia="zh-CN"/>
        </w:rPr>
        <w:t>已向乙方支付的固定管理</w:t>
      </w:r>
      <w:r w:rsidRPr="003A4E30">
        <w:rPr>
          <w:rStyle w:val="2SimHei2"/>
          <w:rFonts w:ascii="楷体" w:eastAsia="楷体" w:hAnsi="楷体" w:cs="Times New Roman" w:hint="eastAsia"/>
          <w:sz w:val="24"/>
          <w:szCs w:val="24"/>
          <w:lang w:eastAsia="zh-CN"/>
        </w:rPr>
        <w:t>费－实际</w:t>
      </w:r>
      <w:r w:rsidR="00ED2B4C" w:rsidRPr="003A4E30">
        <w:rPr>
          <w:rStyle w:val="2SimHei2"/>
          <w:rFonts w:ascii="楷体" w:eastAsia="楷体" w:hAnsi="楷体" w:cs="Times New Roman" w:hint="eastAsia"/>
          <w:sz w:val="24"/>
          <w:szCs w:val="24"/>
          <w:lang w:eastAsia="zh-CN"/>
        </w:rPr>
        <w:t>累计</w:t>
      </w:r>
      <w:r w:rsidRPr="003A4E30">
        <w:rPr>
          <w:rStyle w:val="2SimHei2"/>
          <w:rFonts w:ascii="楷体" w:eastAsia="楷体" w:hAnsi="楷体" w:cs="Times New Roman" w:hint="eastAsia"/>
          <w:sz w:val="24"/>
          <w:szCs w:val="24"/>
          <w:lang w:eastAsia="zh-CN"/>
        </w:rPr>
        <w:t>应付</w:t>
      </w:r>
      <w:r w:rsidR="002B5CBC" w:rsidRPr="003A4E30">
        <w:rPr>
          <w:rStyle w:val="2SimHei2"/>
          <w:rFonts w:ascii="楷体" w:eastAsia="楷体" w:hAnsi="楷体" w:cs="Times New Roman" w:hint="eastAsia"/>
          <w:sz w:val="24"/>
          <w:szCs w:val="24"/>
          <w:lang w:eastAsia="zh-CN"/>
        </w:rPr>
        <w:t>固定</w:t>
      </w:r>
      <w:r w:rsidRPr="003A4E30">
        <w:rPr>
          <w:rStyle w:val="2SimHei2"/>
          <w:rFonts w:ascii="楷体" w:eastAsia="楷体" w:hAnsi="楷体" w:cs="Times New Roman" w:hint="eastAsia"/>
          <w:sz w:val="24"/>
          <w:szCs w:val="24"/>
          <w:lang w:eastAsia="zh-CN"/>
        </w:rPr>
        <w:t>管理费。</w:t>
      </w:r>
    </w:p>
    <w:p w14:paraId="5F665FFE" w14:textId="77777777" w:rsidR="00A12507" w:rsidRPr="003A4E30" w:rsidRDefault="00A12507"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乙方应将返还的管理费（如有）支付至</w:t>
      </w:r>
      <w:r w:rsidR="00960A32" w:rsidRPr="003A4E30">
        <w:rPr>
          <w:rStyle w:val="2SimHei2"/>
          <w:rFonts w:ascii="楷体" w:eastAsia="楷体" w:hAnsi="楷体" w:cs="Times New Roman" w:hint="eastAsia"/>
          <w:sz w:val="24"/>
          <w:szCs w:val="24"/>
          <w:lang w:eastAsia="zh-CN"/>
        </w:rPr>
        <w:t>丙</w:t>
      </w:r>
      <w:r w:rsidRPr="003A4E30">
        <w:rPr>
          <w:rStyle w:val="2SimHei2"/>
          <w:rFonts w:ascii="楷体" w:eastAsia="楷体" w:hAnsi="楷体" w:cs="Times New Roman" w:hint="eastAsia"/>
          <w:sz w:val="24"/>
          <w:szCs w:val="24"/>
          <w:lang w:eastAsia="zh-CN"/>
        </w:rPr>
        <w:t>方指定的如下账户：</w:t>
      </w:r>
    </w:p>
    <w:p w14:paraId="757D8F34" w14:textId="18034046" w:rsidR="00A12507" w:rsidRPr="003A4E30" w:rsidRDefault="00A12507"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户名：</w:t>
      </w:r>
      <w:proofErr w:type="gramStart"/>
      <w:r w:rsidR="00E04E28" w:rsidRPr="003A4E30">
        <w:rPr>
          <w:rStyle w:val="2SimHei2"/>
          <w:rFonts w:ascii="楷体" w:eastAsia="楷体" w:hAnsi="楷体" w:cs="Times New Roman" w:hint="eastAsia"/>
          <w:sz w:val="24"/>
          <w:szCs w:val="24"/>
          <w:lang w:eastAsia="zh-CN"/>
        </w:rPr>
        <w:t>濮</w:t>
      </w:r>
      <w:proofErr w:type="gramEnd"/>
      <w:r w:rsidR="00E04E28" w:rsidRPr="003A4E30">
        <w:rPr>
          <w:rStyle w:val="2SimHei2"/>
          <w:rFonts w:ascii="楷体" w:eastAsia="楷体" w:hAnsi="楷体" w:cs="Times New Roman" w:hint="eastAsia"/>
          <w:sz w:val="24"/>
          <w:szCs w:val="24"/>
          <w:lang w:eastAsia="zh-CN"/>
        </w:rPr>
        <w:t>阳圣桦</w:t>
      </w:r>
      <w:proofErr w:type="gramStart"/>
      <w:r w:rsidR="00E04E28" w:rsidRPr="003A4E30">
        <w:rPr>
          <w:rStyle w:val="2SimHei2"/>
          <w:rFonts w:ascii="楷体" w:eastAsia="楷体" w:hAnsi="楷体" w:cs="Times New Roman" w:hint="eastAsia"/>
          <w:sz w:val="24"/>
          <w:szCs w:val="24"/>
          <w:lang w:eastAsia="zh-CN"/>
        </w:rPr>
        <w:t>祥</w:t>
      </w:r>
      <w:proofErr w:type="gramEnd"/>
      <w:r w:rsidR="00E04E28" w:rsidRPr="003A4E30">
        <w:rPr>
          <w:rStyle w:val="2SimHei2"/>
          <w:rFonts w:ascii="楷体" w:eastAsia="楷体" w:hAnsi="楷体" w:cs="Times New Roman" w:hint="eastAsia"/>
          <w:sz w:val="24"/>
          <w:szCs w:val="24"/>
          <w:lang w:eastAsia="zh-CN"/>
        </w:rPr>
        <w:t>德置业有限公司</w:t>
      </w:r>
    </w:p>
    <w:p w14:paraId="6CEBA85C" w14:textId="7BAF9D0D" w:rsidR="00A12507" w:rsidRPr="003A4E30" w:rsidRDefault="00A12507"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开户银行：</w:t>
      </w:r>
      <w:r w:rsidR="00FE21A2" w:rsidRPr="00FE21A2">
        <w:rPr>
          <w:rStyle w:val="2SimHei2"/>
          <w:rFonts w:ascii="楷体" w:eastAsia="楷体" w:hAnsi="楷体" w:cs="Times New Roman" w:hint="eastAsia"/>
          <w:sz w:val="24"/>
          <w:szCs w:val="24"/>
          <w:lang w:eastAsia="zh-CN"/>
        </w:rPr>
        <w:t>中国建设银行股份有限公司濮阳黄河东路支行</w:t>
      </w:r>
      <w:r w:rsidR="0019731F" w:rsidRPr="003A4E30">
        <w:rPr>
          <w:rStyle w:val="2SimHei2"/>
          <w:rFonts w:ascii="楷体" w:eastAsia="楷体" w:hAnsi="楷体" w:cs="Times New Roman"/>
          <w:sz w:val="24"/>
          <w:szCs w:val="24"/>
          <w:lang w:eastAsia="zh-CN"/>
        </w:rPr>
        <w:t xml:space="preserve"> </w:t>
      </w:r>
    </w:p>
    <w:p w14:paraId="27A6D5F9" w14:textId="0DBBFFA4" w:rsidR="00A12507" w:rsidRPr="000932D1" w:rsidRDefault="00A12507"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rPr>
      </w:pPr>
      <w:r w:rsidRPr="003A4E30">
        <w:rPr>
          <w:rStyle w:val="2SimHei2"/>
          <w:rFonts w:ascii="楷体" w:eastAsia="楷体" w:hAnsi="楷体" w:cs="Times New Roman" w:hint="eastAsia"/>
          <w:sz w:val="24"/>
          <w:szCs w:val="24"/>
          <w:lang w:eastAsia="zh-CN"/>
        </w:rPr>
        <w:t>银行账号：</w:t>
      </w:r>
      <w:r w:rsidR="00FE21A2" w:rsidRPr="00FE21A2">
        <w:rPr>
          <w:rStyle w:val="2SimHei2"/>
          <w:rFonts w:ascii="楷体" w:eastAsia="楷体" w:hAnsi="楷体" w:cs="Times New Roman"/>
          <w:sz w:val="24"/>
          <w:szCs w:val="24"/>
        </w:rPr>
        <w:t>41050161285900000086</w:t>
      </w:r>
    </w:p>
    <w:p w14:paraId="466B715F" w14:textId="77777777" w:rsidR="00427272" w:rsidRPr="000932D1" w:rsidRDefault="00937F24" w:rsidP="00AF3B5E">
      <w:pPr>
        <w:pStyle w:val="10"/>
        <w:keepNext/>
        <w:keepLines/>
        <w:spacing w:beforeLines="50" w:before="120" w:afterLines="50" w:after="120" w:line="624" w:lineRule="exact"/>
        <w:ind w:firstLine="660"/>
        <w:jc w:val="both"/>
        <w:rPr>
          <w:rStyle w:val="1SimHei2"/>
          <w:rFonts w:ascii="楷体" w:eastAsia="楷体" w:hAnsi="楷体" w:cs="Times New Roman"/>
          <w:sz w:val="24"/>
          <w:szCs w:val="24"/>
          <w:lang w:eastAsia="zh-CN"/>
        </w:rPr>
      </w:pPr>
      <w:bookmarkStart w:id="13" w:name="bookmark6"/>
      <w:r w:rsidRPr="003A4E30">
        <w:rPr>
          <w:rStyle w:val="1SimHei2"/>
          <w:rFonts w:ascii="楷体" w:eastAsia="楷体" w:hAnsi="楷体" w:cs="Times New Roman" w:hint="eastAsia"/>
          <w:b/>
          <w:bCs/>
          <w:sz w:val="24"/>
          <w:szCs w:val="24"/>
          <w:lang w:eastAsia="zh-CN"/>
        </w:rPr>
        <w:lastRenderedPageBreak/>
        <w:t>第五条</w:t>
      </w:r>
      <w:r w:rsidR="00427272" w:rsidRPr="003A4E30">
        <w:rPr>
          <w:rStyle w:val="1SimHei2"/>
          <w:rFonts w:ascii="楷体" w:eastAsia="楷体" w:hAnsi="楷体" w:cs="Times New Roman" w:hint="eastAsia"/>
          <w:b/>
          <w:bCs/>
          <w:sz w:val="24"/>
          <w:szCs w:val="24"/>
          <w:lang w:eastAsia="zh-CN"/>
        </w:rPr>
        <w:t>各方的权利义务</w:t>
      </w:r>
    </w:p>
    <w:p w14:paraId="22E92108" w14:textId="77777777" w:rsidR="00427272" w:rsidRPr="000932D1" w:rsidRDefault="00427272" w:rsidP="00AF3B5E">
      <w:pPr>
        <w:pStyle w:val="21"/>
        <w:tabs>
          <w:tab w:val="left" w:pos="1155"/>
        </w:tabs>
        <w:spacing w:beforeLines="50" w:before="120" w:afterLines="50" w:after="120" w:line="619" w:lineRule="exact"/>
        <w:ind w:left="6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sz w:val="24"/>
          <w:szCs w:val="24"/>
          <w:lang w:eastAsia="zh-CN"/>
        </w:rPr>
        <w:t>1、甲方的权利义务</w:t>
      </w:r>
    </w:p>
    <w:p w14:paraId="64A4E960" w14:textId="77777777"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1）甲方有权检查、监督乙方监</w:t>
      </w:r>
      <w:r w:rsidRPr="003A4E30">
        <w:rPr>
          <w:rStyle w:val="2SimHei2"/>
          <w:rFonts w:ascii="楷体" w:eastAsia="楷体" w:hAnsi="楷体" w:cs="Times New Roman" w:hint="eastAsia"/>
          <w:sz w:val="24"/>
          <w:szCs w:val="24"/>
          <w:lang w:eastAsia="zh-CN"/>
        </w:rPr>
        <w:t>管服务工作情况，同时甲方有权向乙方调取本合同项下监管服务涉及的全部资料。</w:t>
      </w:r>
    </w:p>
    <w:p w14:paraId="2599EDEE" w14:textId="66659CDA"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2）甲方有权根据甲方需求及丙方的实际运营情况</w:t>
      </w:r>
      <w:r w:rsidR="000F2EDA" w:rsidRPr="003A4E30">
        <w:rPr>
          <w:rStyle w:val="2SimHei2"/>
          <w:rFonts w:ascii="楷体" w:eastAsia="楷体" w:hAnsi="楷体" w:cs="Times New Roman" w:hint="eastAsia"/>
          <w:sz w:val="24"/>
          <w:szCs w:val="24"/>
          <w:lang w:eastAsia="zh-CN"/>
        </w:rPr>
        <w:t>、标的项目的开发建设情况</w:t>
      </w:r>
      <w:r w:rsidRPr="003A4E30">
        <w:rPr>
          <w:rStyle w:val="2SimHei2"/>
          <w:rFonts w:ascii="楷体" w:eastAsia="楷体" w:hAnsi="楷体" w:cs="Times New Roman" w:hint="eastAsia"/>
          <w:sz w:val="24"/>
          <w:szCs w:val="24"/>
          <w:lang w:eastAsia="zh-CN"/>
        </w:rPr>
        <w:t>，调整本合同约定的监管方式、监管内容、监管深度等，乙方应按照甲方要求提供监管服务。</w:t>
      </w:r>
    </w:p>
    <w:p w14:paraId="1D498613" w14:textId="68D2EFB9"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3）甲方有权根据丙方实际经营情况、</w:t>
      </w:r>
      <w:r w:rsidR="000F2EDA" w:rsidRPr="003A4E30">
        <w:rPr>
          <w:rStyle w:val="2SimHei2"/>
          <w:rFonts w:ascii="楷体" w:eastAsia="楷体" w:hAnsi="楷体" w:cs="Times New Roman" w:hint="eastAsia"/>
          <w:sz w:val="24"/>
          <w:szCs w:val="24"/>
          <w:lang w:eastAsia="zh-CN"/>
        </w:rPr>
        <w:t>标的项目的开发建设情况、乙方实际监管情况、</w:t>
      </w:r>
      <w:r w:rsidRPr="003A4E30">
        <w:rPr>
          <w:rStyle w:val="2SimHei2"/>
          <w:rFonts w:ascii="楷体" w:eastAsia="楷体" w:hAnsi="楷体" w:cs="Times New Roman" w:hint="eastAsia"/>
          <w:sz w:val="24"/>
          <w:szCs w:val="24"/>
          <w:lang w:eastAsia="zh-CN"/>
        </w:rPr>
        <w:t>乙方服务质量以及甲方需要随时中止</w:t>
      </w:r>
      <w:r w:rsidRPr="003A4E30">
        <w:rPr>
          <w:rStyle w:val="2SimHei2"/>
          <w:rFonts w:ascii="楷体" w:eastAsia="楷体" w:hAnsi="楷体" w:cs="Times New Roman"/>
          <w:sz w:val="24"/>
          <w:szCs w:val="24"/>
          <w:lang w:eastAsia="zh-CN"/>
        </w:rPr>
        <w:t>/终止监管或要求延长监管期限</w:t>
      </w:r>
      <w:r w:rsidR="00773FD2" w:rsidRPr="003A4E30">
        <w:rPr>
          <w:rStyle w:val="2SimHei2"/>
          <w:rFonts w:ascii="楷体" w:eastAsia="楷体" w:hAnsi="楷体" w:cs="Times New Roman" w:hint="eastAsia"/>
          <w:sz w:val="24"/>
          <w:szCs w:val="24"/>
          <w:lang w:eastAsia="zh-CN"/>
        </w:rPr>
        <w:t>（甲方应提前</w:t>
      </w:r>
      <w:r w:rsidR="00773FD2" w:rsidRPr="003A4E30">
        <w:rPr>
          <w:rStyle w:val="2SimHei2"/>
          <w:rFonts w:ascii="楷体" w:eastAsia="楷体" w:hAnsi="楷体" w:cs="Times New Roman"/>
          <w:sz w:val="24"/>
          <w:szCs w:val="24"/>
          <w:lang w:eastAsia="zh-CN"/>
        </w:rPr>
        <w:t>5个工作日通知乙方</w:t>
      </w:r>
      <w:r w:rsidR="00773FD2"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hint="eastAsia"/>
          <w:sz w:val="24"/>
          <w:szCs w:val="24"/>
          <w:lang w:eastAsia="zh-CN"/>
        </w:rPr>
        <w:t>。</w:t>
      </w:r>
    </w:p>
    <w:p w14:paraId="28A94CBD" w14:textId="77777777" w:rsidR="00427272" w:rsidRPr="003A4E30" w:rsidRDefault="00427272" w:rsidP="00AF3B5E">
      <w:pPr>
        <w:pStyle w:val="21"/>
        <w:spacing w:beforeLines="50" w:before="120" w:afterLines="50" w:after="120" w:line="624" w:lineRule="exact"/>
        <w:ind w:firstLine="66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sz w:val="24"/>
          <w:szCs w:val="24"/>
          <w:lang w:eastAsia="zh-CN"/>
        </w:rPr>
        <w:t>2、乙方的权利义务</w:t>
      </w:r>
    </w:p>
    <w:p w14:paraId="01F1AD3B" w14:textId="3CD9F278"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1）乙方应按本合同、本合同附件及甲方要求等对项目公司及</w:t>
      </w:r>
      <w:r w:rsidR="000F2EDA" w:rsidRPr="003A4E30">
        <w:rPr>
          <w:rStyle w:val="2SimHei2"/>
          <w:rFonts w:ascii="楷体" w:eastAsia="楷体" w:hAnsi="楷体" w:cs="Times New Roman" w:hint="eastAsia"/>
          <w:sz w:val="24"/>
          <w:szCs w:val="24"/>
          <w:lang w:eastAsia="zh-CN"/>
        </w:rPr>
        <w:t>标的</w:t>
      </w:r>
      <w:r w:rsidRPr="003A4E30">
        <w:rPr>
          <w:rStyle w:val="2SimHei2"/>
          <w:rFonts w:ascii="楷体" w:eastAsia="楷体" w:hAnsi="楷体" w:cs="Times New Roman" w:hint="eastAsia"/>
          <w:sz w:val="24"/>
          <w:szCs w:val="24"/>
          <w:lang w:eastAsia="zh-CN"/>
        </w:rPr>
        <w:t>项目进行监管。</w:t>
      </w:r>
      <w:r w:rsidR="000F2EDA" w:rsidRPr="003A4E30">
        <w:rPr>
          <w:rStyle w:val="2SimHei2"/>
          <w:rFonts w:ascii="楷体" w:eastAsia="楷体" w:hAnsi="楷体" w:cs="Times New Roman" w:hint="eastAsia"/>
          <w:sz w:val="24"/>
          <w:szCs w:val="24"/>
          <w:lang w:eastAsia="zh-CN"/>
        </w:rPr>
        <w:t>现场监管人员</w:t>
      </w:r>
      <w:r w:rsidRPr="003A4E30">
        <w:rPr>
          <w:rStyle w:val="2SimHei2"/>
          <w:rFonts w:ascii="楷体" w:eastAsia="楷体" w:hAnsi="楷体" w:cs="Times New Roman" w:hint="eastAsia"/>
          <w:sz w:val="24"/>
          <w:szCs w:val="24"/>
          <w:lang w:eastAsia="zh-CN"/>
        </w:rPr>
        <w:t>应严格按本合同、本合同附件的约定及甲方要求履行监管职责。若甲方</w:t>
      </w:r>
      <w:r w:rsidR="00C311D3" w:rsidRPr="003A4E30">
        <w:rPr>
          <w:rStyle w:val="2SimHei2"/>
          <w:rFonts w:ascii="楷体" w:eastAsia="楷体" w:hAnsi="楷体" w:cs="Times New Roman" w:hint="eastAsia"/>
          <w:sz w:val="24"/>
          <w:szCs w:val="24"/>
          <w:lang w:eastAsia="zh-CN"/>
        </w:rPr>
        <w:t>变更</w:t>
      </w:r>
      <w:r w:rsidRPr="003A4E30">
        <w:rPr>
          <w:rStyle w:val="2SimHei2"/>
          <w:rFonts w:ascii="楷体" w:eastAsia="楷体" w:hAnsi="楷体" w:cs="Times New Roman" w:hint="eastAsia"/>
          <w:sz w:val="24"/>
          <w:szCs w:val="24"/>
          <w:lang w:eastAsia="zh-CN"/>
        </w:rPr>
        <w:t>乙方的</w:t>
      </w:r>
      <w:r w:rsidR="00C311D3" w:rsidRPr="003A4E30">
        <w:rPr>
          <w:rStyle w:val="2SimHei2"/>
          <w:rFonts w:ascii="楷体" w:eastAsia="楷体" w:hAnsi="楷体" w:cs="Times New Roman" w:hint="eastAsia"/>
          <w:sz w:val="24"/>
          <w:szCs w:val="24"/>
          <w:lang w:eastAsia="zh-CN"/>
        </w:rPr>
        <w:t>监管</w:t>
      </w:r>
      <w:r w:rsidR="000F2EDA" w:rsidRPr="003A4E30">
        <w:rPr>
          <w:rStyle w:val="2SimHei2"/>
          <w:rFonts w:ascii="楷体" w:eastAsia="楷体" w:hAnsi="楷体" w:cs="Times New Roman" w:hint="eastAsia"/>
          <w:sz w:val="24"/>
          <w:szCs w:val="24"/>
          <w:lang w:eastAsia="zh-CN"/>
        </w:rPr>
        <w:t>服务内容的</w:t>
      </w:r>
      <w:r w:rsidRPr="003A4E30">
        <w:rPr>
          <w:rStyle w:val="2SimHei2"/>
          <w:rFonts w:ascii="楷体" w:eastAsia="楷体" w:hAnsi="楷体" w:cs="Times New Roman" w:hint="eastAsia"/>
          <w:sz w:val="24"/>
          <w:szCs w:val="24"/>
          <w:lang w:eastAsia="zh-CN"/>
        </w:rPr>
        <w:t>，各方需要签订书面的变更协议或者补充协议。</w:t>
      </w:r>
    </w:p>
    <w:p w14:paraId="2F8F573F" w14:textId="43425352"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2）乙方应确保</w:t>
      </w:r>
      <w:r w:rsidR="000F2EDA" w:rsidRPr="003A4E30">
        <w:rPr>
          <w:rStyle w:val="2SimHei2"/>
          <w:rFonts w:ascii="楷体" w:eastAsia="楷体" w:hAnsi="楷体" w:cs="Times New Roman" w:hint="eastAsia"/>
          <w:sz w:val="24"/>
          <w:szCs w:val="24"/>
          <w:lang w:eastAsia="zh-CN"/>
        </w:rPr>
        <w:t>现场监管人员</w:t>
      </w:r>
      <w:r w:rsidRPr="003A4E30">
        <w:rPr>
          <w:rStyle w:val="2SimHei2"/>
          <w:rFonts w:ascii="楷体" w:eastAsia="楷体" w:hAnsi="楷体" w:cs="Times New Roman" w:hint="eastAsia"/>
          <w:sz w:val="24"/>
          <w:szCs w:val="24"/>
          <w:lang w:eastAsia="zh-CN"/>
        </w:rPr>
        <w:t>具有高度的责任心和专业技能。</w:t>
      </w:r>
    </w:p>
    <w:p w14:paraId="2912E92D" w14:textId="77777777"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3）项目公司或其他相关第三方向乙方提供的资料、有关问题等，乙方应进行核对或查问，并就此情况与可能产生的影响及时书面通知甲方。</w:t>
      </w:r>
    </w:p>
    <w:p w14:paraId="5588334C" w14:textId="1DDFD2BF"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4）乙方在履行本合同过程中发现项目公司或项目公司关联方或标的项目存在任何风险，乙方应</w:t>
      </w:r>
      <w:r w:rsidR="000F2EDA" w:rsidRPr="003A4E30">
        <w:rPr>
          <w:rStyle w:val="2SimHei2"/>
          <w:rFonts w:ascii="楷体" w:eastAsia="楷体" w:hAnsi="楷体" w:cs="Times New Roman" w:hint="eastAsia"/>
          <w:sz w:val="24"/>
          <w:szCs w:val="24"/>
          <w:lang w:eastAsia="zh-CN"/>
        </w:rPr>
        <w:t>及时</w:t>
      </w:r>
      <w:r w:rsidRPr="003A4E30">
        <w:rPr>
          <w:rStyle w:val="2SimHei2"/>
          <w:rFonts w:ascii="楷体" w:eastAsia="楷体" w:hAnsi="楷体" w:cs="Times New Roman" w:hint="eastAsia"/>
          <w:sz w:val="24"/>
          <w:szCs w:val="24"/>
          <w:lang w:eastAsia="zh-CN"/>
        </w:rPr>
        <w:t>向甲方提出风险预警。</w:t>
      </w:r>
    </w:p>
    <w:p w14:paraId="6524BD2E" w14:textId="7235AE45"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lastRenderedPageBreak/>
        <w:t>（</w:t>
      </w:r>
      <w:r w:rsidRPr="003A4E30">
        <w:rPr>
          <w:rStyle w:val="2SimHei2"/>
          <w:rFonts w:ascii="楷体" w:eastAsia="楷体" w:hAnsi="楷体" w:cs="Times New Roman"/>
          <w:sz w:val="24"/>
          <w:szCs w:val="24"/>
          <w:lang w:eastAsia="zh-CN"/>
        </w:rPr>
        <w:t>5）乙方有义务积极配合项目公司的工作，并对</w:t>
      </w:r>
      <w:r w:rsidR="000F2EDA" w:rsidRPr="003A4E30">
        <w:rPr>
          <w:rStyle w:val="2SimHei2"/>
          <w:rFonts w:ascii="楷体" w:eastAsia="楷体" w:hAnsi="楷体" w:cs="Times New Roman" w:hint="eastAsia"/>
          <w:sz w:val="24"/>
          <w:szCs w:val="24"/>
          <w:lang w:eastAsia="zh-CN"/>
        </w:rPr>
        <w:t>项目公司向</w:t>
      </w:r>
      <w:r w:rsidRPr="003A4E30">
        <w:rPr>
          <w:rStyle w:val="2SimHei2"/>
          <w:rFonts w:ascii="楷体" w:eastAsia="楷体" w:hAnsi="楷体" w:cs="Times New Roman" w:hint="eastAsia"/>
          <w:sz w:val="24"/>
          <w:szCs w:val="24"/>
          <w:lang w:eastAsia="zh-CN"/>
        </w:rPr>
        <w:t>其提出的申请及时进行处理，不得无故拖延。</w:t>
      </w:r>
    </w:p>
    <w:p w14:paraId="4D7A6DFE" w14:textId="5F07145C"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6）乙方应确保乙方、</w:t>
      </w:r>
      <w:r w:rsidR="000F2EDA" w:rsidRPr="003A4E30">
        <w:rPr>
          <w:rStyle w:val="2SimHei2"/>
          <w:rFonts w:ascii="楷体" w:eastAsia="楷体" w:hAnsi="楷体" w:cs="Times New Roman" w:hint="eastAsia"/>
          <w:sz w:val="24"/>
          <w:szCs w:val="24"/>
          <w:lang w:eastAsia="zh-CN"/>
        </w:rPr>
        <w:t>现场监管人员、</w:t>
      </w:r>
      <w:proofErr w:type="gramStart"/>
      <w:r w:rsidRPr="003A4E30">
        <w:rPr>
          <w:rStyle w:val="2SimHei2"/>
          <w:rFonts w:ascii="楷体" w:eastAsia="楷体" w:hAnsi="楷体" w:cs="Times New Roman" w:hint="eastAsia"/>
          <w:sz w:val="24"/>
          <w:szCs w:val="24"/>
          <w:lang w:eastAsia="zh-CN"/>
        </w:rPr>
        <w:t>乙方员工</w:t>
      </w:r>
      <w:proofErr w:type="gramEnd"/>
      <w:r w:rsidR="000F2EDA" w:rsidRPr="003A4E30">
        <w:rPr>
          <w:rStyle w:val="2SimHei2"/>
          <w:rFonts w:ascii="楷体" w:eastAsia="楷体" w:hAnsi="楷体" w:cs="Times New Roman" w:hint="eastAsia"/>
          <w:sz w:val="24"/>
          <w:szCs w:val="24"/>
          <w:lang w:eastAsia="zh-CN"/>
        </w:rPr>
        <w:t>及乙方聘请的第三方（如有）</w:t>
      </w:r>
      <w:r w:rsidRPr="003A4E30">
        <w:rPr>
          <w:rStyle w:val="2SimHei2"/>
          <w:rFonts w:ascii="楷体" w:eastAsia="楷体" w:hAnsi="楷体" w:cs="Times New Roman" w:hint="eastAsia"/>
          <w:sz w:val="24"/>
          <w:szCs w:val="24"/>
          <w:lang w:eastAsia="zh-CN"/>
        </w:rPr>
        <w:t>在提供服务过程中不侵犯甲方、丙方或任何第三方的合法权益。</w:t>
      </w:r>
      <w:r w:rsidR="000F2EDA" w:rsidRPr="003A4E30">
        <w:rPr>
          <w:rStyle w:val="2SimHei2"/>
          <w:rFonts w:ascii="楷体" w:eastAsia="楷体" w:hAnsi="楷体" w:cs="Times New Roman" w:hint="eastAsia"/>
          <w:sz w:val="24"/>
          <w:szCs w:val="24"/>
          <w:lang w:eastAsia="zh-CN"/>
        </w:rPr>
        <w:t>若甲方发现现场监管人员工作表现不能满足现场监管的要求或有其他甲方认为现场监管人员不能胜任的情况的，甲方有权要求乙方进行更换，若因乙方原因需要更换或调配标的项目驻场人员，需经甲方书面同意。</w:t>
      </w:r>
    </w:p>
    <w:p w14:paraId="6CDA92C5" w14:textId="55EDA227"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7）乙方有权根据</w:t>
      </w:r>
      <w:r w:rsidR="00D60072" w:rsidRPr="003A4E30">
        <w:rPr>
          <w:rStyle w:val="2SimHei2"/>
          <w:rFonts w:ascii="楷体" w:eastAsia="楷体" w:hAnsi="楷体" w:cs="Times New Roman" w:hint="eastAsia"/>
          <w:sz w:val="24"/>
          <w:szCs w:val="24"/>
          <w:lang w:eastAsia="zh-CN"/>
        </w:rPr>
        <w:t>本合同约定</w:t>
      </w:r>
      <w:r w:rsidRPr="003A4E30">
        <w:rPr>
          <w:rStyle w:val="2SimHei2"/>
          <w:rFonts w:ascii="楷体" w:eastAsia="楷体" w:hAnsi="楷体" w:cs="Times New Roman" w:hint="eastAsia"/>
          <w:sz w:val="24"/>
          <w:szCs w:val="24"/>
          <w:lang w:eastAsia="zh-CN"/>
        </w:rPr>
        <w:t>，提前</w:t>
      </w:r>
      <w:r w:rsidRPr="003A4E30">
        <w:rPr>
          <w:rStyle w:val="2SimHei2"/>
          <w:rFonts w:ascii="楷体" w:eastAsia="楷体" w:hAnsi="楷体" w:cs="Times New Roman"/>
          <w:sz w:val="24"/>
          <w:szCs w:val="24"/>
          <w:lang w:eastAsia="zh-CN"/>
        </w:rPr>
        <w:t>15日向甲方提出中止/终止</w:t>
      </w:r>
      <w:r w:rsidR="000F2EDA" w:rsidRPr="003A4E30">
        <w:rPr>
          <w:rStyle w:val="2SimHei2"/>
          <w:rFonts w:ascii="楷体" w:eastAsia="楷体" w:hAnsi="楷体" w:cs="Times New Roman" w:hint="eastAsia"/>
          <w:sz w:val="24"/>
          <w:szCs w:val="24"/>
          <w:lang w:eastAsia="zh-CN"/>
        </w:rPr>
        <w:t>本合同项下的监管</w:t>
      </w:r>
      <w:r w:rsidRPr="003A4E30">
        <w:rPr>
          <w:rStyle w:val="2SimHei2"/>
          <w:rFonts w:ascii="楷体" w:eastAsia="楷体" w:hAnsi="楷体" w:cs="Times New Roman" w:hint="eastAsia"/>
          <w:sz w:val="24"/>
          <w:szCs w:val="24"/>
          <w:lang w:eastAsia="zh-CN"/>
        </w:rPr>
        <w:t>，经甲方</w:t>
      </w:r>
      <w:r w:rsidR="00F041D1" w:rsidRPr="003A4E30">
        <w:rPr>
          <w:rStyle w:val="2SimHei2"/>
          <w:rFonts w:ascii="楷体" w:eastAsia="楷体" w:hAnsi="楷体" w:cs="Times New Roman" w:hint="eastAsia"/>
          <w:sz w:val="24"/>
          <w:szCs w:val="24"/>
          <w:lang w:eastAsia="zh-CN"/>
        </w:rPr>
        <w:t>书面</w:t>
      </w:r>
      <w:r w:rsidRPr="003A4E30">
        <w:rPr>
          <w:rStyle w:val="2SimHei2"/>
          <w:rFonts w:ascii="楷体" w:eastAsia="楷体" w:hAnsi="楷体" w:cs="Times New Roman" w:hint="eastAsia"/>
          <w:sz w:val="24"/>
          <w:szCs w:val="24"/>
          <w:lang w:eastAsia="zh-CN"/>
        </w:rPr>
        <w:t>同意方可撤离</w:t>
      </w:r>
      <w:r w:rsidR="000F2EDA" w:rsidRPr="003A4E30">
        <w:rPr>
          <w:rStyle w:val="2SimHei2"/>
          <w:rFonts w:ascii="楷体" w:eastAsia="楷体" w:hAnsi="楷体" w:cs="Times New Roman" w:hint="eastAsia"/>
          <w:sz w:val="24"/>
          <w:szCs w:val="24"/>
          <w:lang w:eastAsia="zh-CN"/>
        </w:rPr>
        <w:t>现场</w:t>
      </w:r>
      <w:r w:rsidRPr="003A4E30">
        <w:rPr>
          <w:rStyle w:val="2SimHei2"/>
          <w:rFonts w:ascii="楷体" w:eastAsia="楷体" w:hAnsi="楷体" w:cs="Times New Roman" w:hint="eastAsia"/>
          <w:sz w:val="24"/>
          <w:szCs w:val="24"/>
          <w:lang w:eastAsia="zh-CN"/>
        </w:rPr>
        <w:t>监管人员，未经甲方</w:t>
      </w:r>
      <w:r w:rsidR="00F041D1" w:rsidRPr="003A4E30">
        <w:rPr>
          <w:rStyle w:val="2SimHei2"/>
          <w:rFonts w:ascii="楷体" w:eastAsia="楷体" w:hAnsi="楷体" w:cs="Times New Roman" w:hint="eastAsia"/>
          <w:sz w:val="24"/>
          <w:szCs w:val="24"/>
          <w:lang w:eastAsia="zh-CN"/>
        </w:rPr>
        <w:t>书面</w:t>
      </w:r>
      <w:r w:rsidRPr="003A4E30">
        <w:rPr>
          <w:rStyle w:val="2SimHei2"/>
          <w:rFonts w:ascii="楷体" w:eastAsia="楷体" w:hAnsi="楷体" w:cs="Times New Roman" w:hint="eastAsia"/>
          <w:sz w:val="24"/>
          <w:szCs w:val="24"/>
          <w:lang w:eastAsia="zh-CN"/>
        </w:rPr>
        <w:t>同意，擅自离场的，</w:t>
      </w:r>
      <w:r w:rsidR="000F2EDA" w:rsidRPr="003A4E30">
        <w:rPr>
          <w:rStyle w:val="2SimHei2"/>
          <w:rFonts w:ascii="楷体" w:eastAsia="楷体" w:hAnsi="楷体" w:cs="Times New Roman" w:hint="eastAsia"/>
          <w:sz w:val="24"/>
          <w:szCs w:val="24"/>
          <w:lang w:eastAsia="zh-CN"/>
        </w:rPr>
        <w:t>乙方应按已收取的</w:t>
      </w:r>
      <w:proofErr w:type="gramStart"/>
      <w:r w:rsidR="000F2EDA" w:rsidRPr="003A4E30">
        <w:rPr>
          <w:rStyle w:val="2SimHei2"/>
          <w:rFonts w:ascii="楷体" w:eastAsia="楷体" w:hAnsi="楷体" w:cs="Times New Roman" w:hint="eastAsia"/>
          <w:sz w:val="24"/>
          <w:szCs w:val="24"/>
          <w:lang w:eastAsia="zh-CN"/>
        </w:rPr>
        <w:t>监</w:t>
      </w:r>
      <w:r w:rsidR="00C25F1F" w:rsidRPr="003A4E30">
        <w:rPr>
          <w:rStyle w:val="2SimHei2"/>
          <w:rFonts w:ascii="楷体" w:eastAsia="楷体" w:hAnsi="楷体" w:cs="Times New Roman" w:hint="eastAsia"/>
          <w:sz w:val="24"/>
          <w:szCs w:val="24"/>
          <w:lang w:eastAsia="zh-CN"/>
        </w:rPr>
        <w:t>固定</w:t>
      </w:r>
      <w:proofErr w:type="gramEnd"/>
      <w:r w:rsidR="00C25F1F" w:rsidRPr="003A4E30">
        <w:rPr>
          <w:rStyle w:val="2SimHei2"/>
          <w:rFonts w:ascii="楷体" w:eastAsia="楷体" w:hAnsi="楷体" w:cs="Times New Roman" w:hint="eastAsia"/>
          <w:sz w:val="24"/>
          <w:szCs w:val="24"/>
          <w:lang w:eastAsia="zh-CN"/>
        </w:rPr>
        <w:t>管理费</w:t>
      </w:r>
      <w:r w:rsidR="000F2EDA" w:rsidRPr="003A4E30">
        <w:rPr>
          <w:rStyle w:val="2SimHei2"/>
          <w:rFonts w:ascii="楷体" w:eastAsia="楷体" w:hAnsi="楷体" w:cs="Times New Roman" w:hint="eastAsia"/>
          <w:sz w:val="24"/>
          <w:szCs w:val="24"/>
          <w:lang w:eastAsia="zh-CN"/>
        </w:rPr>
        <w:t>的</w:t>
      </w:r>
      <w:r w:rsidR="00FE21A2" w:rsidRPr="003A4E30">
        <w:rPr>
          <w:rStyle w:val="2SimHei2"/>
          <w:rFonts w:ascii="楷体" w:eastAsia="楷体" w:hAnsi="楷体" w:cs="Times New Roman" w:hint="eastAsia"/>
          <w:sz w:val="24"/>
          <w:szCs w:val="24"/>
          <w:lang w:eastAsia="zh-CN"/>
        </w:rPr>
        <w:t>【</w:t>
      </w:r>
      <w:r w:rsidR="00FE21A2">
        <w:rPr>
          <w:rStyle w:val="2SimHei2"/>
          <w:rFonts w:ascii="楷体" w:eastAsia="PMingLiU" w:hAnsi="楷体" w:cs="Times New Roman"/>
          <w:sz w:val="24"/>
          <w:szCs w:val="24"/>
        </w:rPr>
        <w:t>5</w:t>
      </w:r>
      <w:r w:rsidR="000F2EDA" w:rsidRPr="003A4E30">
        <w:rPr>
          <w:rStyle w:val="2SimHei2"/>
          <w:rFonts w:ascii="楷体" w:eastAsia="楷体" w:hAnsi="楷体" w:cs="Times New Roman"/>
          <w:sz w:val="24"/>
          <w:szCs w:val="24"/>
          <w:lang w:eastAsia="zh-CN"/>
        </w:rPr>
        <w:t>】</w:t>
      </w:r>
      <w:proofErr w:type="gramStart"/>
      <w:r w:rsidR="000F2EDA" w:rsidRPr="003A4E30">
        <w:rPr>
          <w:rStyle w:val="2SimHei2"/>
          <w:rFonts w:ascii="楷体" w:eastAsia="楷体" w:hAnsi="楷体" w:cs="Times New Roman"/>
          <w:sz w:val="24"/>
          <w:szCs w:val="24"/>
          <w:lang w:eastAsia="zh-CN"/>
        </w:rPr>
        <w:t>倍</w:t>
      </w:r>
      <w:proofErr w:type="gramEnd"/>
      <w:r w:rsidR="000F2EDA" w:rsidRPr="003A4E30">
        <w:rPr>
          <w:rStyle w:val="2SimHei2"/>
          <w:rFonts w:ascii="楷体" w:eastAsia="楷体" w:hAnsi="楷体" w:cs="Times New Roman"/>
          <w:sz w:val="24"/>
          <w:szCs w:val="24"/>
          <w:lang w:eastAsia="zh-CN"/>
        </w:rPr>
        <w:t>向甲方支付</w:t>
      </w:r>
      <w:r w:rsidR="000F2EDA" w:rsidRPr="003A4E30">
        <w:rPr>
          <w:rStyle w:val="2SimHei2"/>
          <w:rFonts w:ascii="楷体" w:eastAsia="楷体" w:hAnsi="楷体" w:cs="Times New Roman" w:hint="eastAsia"/>
          <w:sz w:val="24"/>
          <w:szCs w:val="24"/>
          <w:lang w:eastAsia="zh-CN"/>
        </w:rPr>
        <w:t>违约金。违约金不足以弥补甲方损失的，乙方还应承担损害赔偿责任</w:t>
      </w:r>
      <w:r w:rsidRPr="003A4E30">
        <w:rPr>
          <w:rStyle w:val="2SimHei2"/>
          <w:rFonts w:ascii="楷体" w:eastAsia="楷体" w:hAnsi="楷体" w:cs="Times New Roman" w:hint="eastAsia"/>
          <w:sz w:val="24"/>
          <w:szCs w:val="24"/>
          <w:lang w:eastAsia="zh-CN"/>
        </w:rPr>
        <w:t>。</w:t>
      </w:r>
    </w:p>
    <w:p w14:paraId="183D862E" w14:textId="09FDC9C4"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8）</w:t>
      </w:r>
      <w:r w:rsidR="000F2EDA" w:rsidRPr="003A4E30">
        <w:rPr>
          <w:rStyle w:val="2SimHei2"/>
          <w:rFonts w:ascii="楷体" w:eastAsia="楷体" w:hAnsi="楷体" w:cs="Times New Roman" w:hint="eastAsia"/>
          <w:sz w:val="24"/>
          <w:szCs w:val="24"/>
          <w:lang w:eastAsia="zh-CN"/>
        </w:rPr>
        <w:t>现场监管人员</w:t>
      </w:r>
      <w:r w:rsidRPr="003A4E30">
        <w:rPr>
          <w:rStyle w:val="2SimHei2"/>
          <w:rFonts w:ascii="楷体" w:eastAsia="楷体" w:hAnsi="楷体" w:cs="Times New Roman" w:hint="eastAsia"/>
          <w:sz w:val="24"/>
          <w:szCs w:val="24"/>
          <w:lang w:eastAsia="zh-CN"/>
        </w:rPr>
        <w:t>需要按丙方工作时间上下班，不得无故旷工，因工作需要，在休息时间需使用印章或支付资金等</w:t>
      </w:r>
      <w:r w:rsidR="000F2EDA" w:rsidRPr="003A4E30">
        <w:rPr>
          <w:rStyle w:val="2SimHei2"/>
          <w:rFonts w:ascii="楷体" w:eastAsia="楷体" w:hAnsi="楷体" w:cs="Times New Roman" w:hint="eastAsia"/>
          <w:sz w:val="24"/>
          <w:szCs w:val="24"/>
          <w:lang w:eastAsia="zh-CN"/>
        </w:rPr>
        <w:t>的</w:t>
      </w:r>
      <w:r w:rsidRPr="003A4E30">
        <w:rPr>
          <w:rStyle w:val="2SimHei2"/>
          <w:rFonts w:ascii="楷体" w:eastAsia="楷体" w:hAnsi="楷体" w:cs="Times New Roman" w:hint="eastAsia"/>
          <w:sz w:val="24"/>
          <w:szCs w:val="24"/>
          <w:lang w:eastAsia="zh-CN"/>
        </w:rPr>
        <w:t>，</w:t>
      </w:r>
      <w:r w:rsidR="000F2EDA" w:rsidRPr="003A4E30">
        <w:rPr>
          <w:rStyle w:val="2SimHei2"/>
          <w:rFonts w:ascii="楷体" w:eastAsia="楷体" w:hAnsi="楷体" w:cs="Times New Roman" w:hint="eastAsia"/>
          <w:sz w:val="24"/>
          <w:szCs w:val="24"/>
          <w:lang w:eastAsia="zh-CN"/>
        </w:rPr>
        <w:t>现场</w:t>
      </w:r>
      <w:r w:rsidRPr="003A4E30">
        <w:rPr>
          <w:rStyle w:val="2SimHei2"/>
          <w:rFonts w:ascii="楷体" w:eastAsia="楷体" w:hAnsi="楷体" w:cs="Times New Roman" w:hint="eastAsia"/>
          <w:sz w:val="24"/>
          <w:szCs w:val="24"/>
          <w:lang w:eastAsia="zh-CN"/>
        </w:rPr>
        <w:t>监管人员应及时到场配合丙方工作。</w:t>
      </w:r>
    </w:p>
    <w:p w14:paraId="0B515ADF" w14:textId="77777777" w:rsidR="00427272" w:rsidRPr="003A4E30" w:rsidRDefault="00427272" w:rsidP="00AF3B5E">
      <w:pPr>
        <w:pStyle w:val="21"/>
        <w:spacing w:beforeLines="50" w:before="120" w:afterLines="50" w:after="120" w:line="624" w:lineRule="exact"/>
        <w:ind w:firstLine="66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sz w:val="24"/>
          <w:szCs w:val="24"/>
          <w:lang w:eastAsia="zh-CN"/>
        </w:rPr>
        <w:t>3、丙方的权利义务</w:t>
      </w:r>
    </w:p>
    <w:p w14:paraId="4B17CD6A" w14:textId="77777777"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1）丙方保证提供给甲方和乙方资料的真实性、合法性、有效性、及时性，并承担相应的法律责任。</w:t>
      </w:r>
    </w:p>
    <w:p w14:paraId="6B304262" w14:textId="68320804"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2）丙方应按照本合同约定及时向甲方和乙方提交</w:t>
      </w:r>
      <w:r w:rsidR="000F2EDA" w:rsidRPr="003A4E30">
        <w:rPr>
          <w:rStyle w:val="2SimHei2"/>
          <w:rFonts w:ascii="楷体" w:eastAsia="楷体" w:hAnsi="楷体" w:cs="Times New Roman" w:hint="eastAsia"/>
          <w:sz w:val="24"/>
          <w:szCs w:val="24"/>
          <w:lang w:eastAsia="zh-CN"/>
        </w:rPr>
        <w:t>标的</w:t>
      </w:r>
      <w:r w:rsidRPr="003A4E30">
        <w:rPr>
          <w:rStyle w:val="2SimHei2"/>
          <w:rFonts w:ascii="楷体" w:eastAsia="楷体" w:hAnsi="楷体" w:cs="Times New Roman" w:hint="eastAsia"/>
          <w:sz w:val="24"/>
          <w:szCs w:val="24"/>
          <w:lang w:eastAsia="zh-CN"/>
        </w:rPr>
        <w:t>项目运营情况，包括但不限于证照取得情况、工程进展情况、销售情况、回款情况、资金使用情况及其他重大事项进展情况等。</w:t>
      </w:r>
    </w:p>
    <w:p w14:paraId="356F9281" w14:textId="07DBD039"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lastRenderedPageBreak/>
        <w:t>（</w:t>
      </w:r>
      <w:r w:rsidRPr="003A4E30">
        <w:rPr>
          <w:rStyle w:val="2SimHei2"/>
          <w:rFonts w:ascii="楷体" w:eastAsia="楷体" w:hAnsi="楷体" w:cs="Times New Roman"/>
          <w:sz w:val="24"/>
          <w:szCs w:val="24"/>
          <w:lang w:eastAsia="zh-CN"/>
        </w:rPr>
        <w:t>3）丙方应及时通知甲方和乙方参加丙方重要经营决策会议</w:t>
      </w:r>
      <w:r w:rsidR="000F2EDA" w:rsidRPr="003A4E30">
        <w:rPr>
          <w:rStyle w:val="2SimHei2"/>
          <w:rFonts w:ascii="楷体" w:eastAsia="楷体" w:hAnsi="楷体" w:cs="Times New Roman" w:hint="eastAsia"/>
          <w:sz w:val="24"/>
          <w:szCs w:val="24"/>
          <w:lang w:eastAsia="zh-CN"/>
        </w:rPr>
        <w:t>（包括但不限于股东会会议、董事会会议等）</w:t>
      </w:r>
      <w:r w:rsidRPr="003A4E30">
        <w:rPr>
          <w:rStyle w:val="2SimHei2"/>
          <w:rFonts w:ascii="楷体" w:eastAsia="楷体" w:hAnsi="楷体" w:cs="Times New Roman" w:hint="eastAsia"/>
          <w:sz w:val="24"/>
          <w:szCs w:val="24"/>
          <w:lang w:eastAsia="zh-CN"/>
        </w:rPr>
        <w:t>。</w:t>
      </w:r>
    </w:p>
    <w:p w14:paraId="14541DBB" w14:textId="64421B7C"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4）丙方</w:t>
      </w:r>
      <w:r w:rsidR="000F2EDA" w:rsidRPr="003A4E30">
        <w:rPr>
          <w:rStyle w:val="2SimHei2"/>
          <w:rFonts w:ascii="楷体" w:eastAsia="楷体" w:hAnsi="楷体" w:cs="Times New Roman" w:hint="eastAsia"/>
          <w:sz w:val="24"/>
          <w:szCs w:val="24"/>
          <w:lang w:eastAsia="zh-CN"/>
        </w:rPr>
        <w:t>应</w:t>
      </w:r>
      <w:r w:rsidRPr="003A4E30">
        <w:rPr>
          <w:rStyle w:val="2SimHei2"/>
          <w:rFonts w:ascii="楷体" w:eastAsia="楷体" w:hAnsi="楷体" w:cs="Times New Roman" w:hint="eastAsia"/>
          <w:sz w:val="24"/>
          <w:szCs w:val="24"/>
          <w:lang w:eastAsia="zh-CN"/>
        </w:rPr>
        <w:t>及时</w:t>
      </w:r>
      <w:r w:rsidR="000F2EDA" w:rsidRPr="003A4E30">
        <w:rPr>
          <w:rStyle w:val="2SimHei2"/>
          <w:rFonts w:ascii="楷体" w:eastAsia="楷体" w:hAnsi="楷体" w:cs="Times New Roman" w:hint="eastAsia"/>
          <w:sz w:val="24"/>
          <w:szCs w:val="24"/>
          <w:lang w:eastAsia="zh-CN"/>
        </w:rPr>
        <w:t>向甲方及乙方</w:t>
      </w:r>
      <w:r w:rsidRPr="003A4E30">
        <w:rPr>
          <w:rStyle w:val="2SimHei2"/>
          <w:rFonts w:ascii="楷体" w:eastAsia="楷体" w:hAnsi="楷体" w:cs="Times New Roman" w:hint="eastAsia"/>
          <w:sz w:val="24"/>
          <w:szCs w:val="24"/>
          <w:lang w:eastAsia="zh-CN"/>
        </w:rPr>
        <w:t>报告其重大财务事件及可能给公司正常运营</w:t>
      </w:r>
      <w:r w:rsidR="000F2EDA" w:rsidRPr="003A4E30">
        <w:rPr>
          <w:rStyle w:val="2SimHei2"/>
          <w:rFonts w:ascii="楷体" w:eastAsia="楷体" w:hAnsi="楷体" w:cs="Times New Roman" w:hint="eastAsia"/>
          <w:sz w:val="24"/>
          <w:szCs w:val="24"/>
          <w:lang w:eastAsia="zh-CN"/>
        </w:rPr>
        <w:t>、标的项目的开发建设</w:t>
      </w:r>
      <w:r w:rsidRPr="003A4E30">
        <w:rPr>
          <w:rStyle w:val="2SimHei2"/>
          <w:rFonts w:ascii="楷体" w:eastAsia="楷体" w:hAnsi="楷体" w:cs="Times New Roman" w:hint="eastAsia"/>
          <w:sz w:val="24"/>
          <w:szCs w:val="24"/>
          <w:lang w:eastAsia="zh-CN"/>
        </w:rPr>
        <w:t>或甲方资金的按期回收带来不利影响的其他情况。</w:t>
      </w:r>
    </w:p>
    <w:p w14:paraId="7A05519E" w14:textId="77777777"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5）丙方按本合同约定无条件配合乙方的监管行为。</w:t>
      </w:r>
    </w:p>
    <w:p w14:paraId="39190D90" w14:textId="77777777"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6）丙方无权对共管印鉴进行变更或撤销。</w:t>
      </w:r>
    </w:p>
    <w:p w14:paraId="112A2E33" w14:textId="77777777" w:rsidR="00427272" w:rsidRPr="003A4E30" w:rsidRDefault="00427272"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sz w:val="24"/>
          <w:szCs w:val="24"/>
          <w:lang w:eastAsia="zh-CN"/>
        </w:rPr>
        <w:t>7）未经甲方的事先书面同意，丙方不得将本合同有关交易情况向新闻媒</w:t>
      </w:r>
      <w:r w:rsidRPr="003A4E30">
        <w:rPr>
          <w:rStyle w:val="2SimHei2"/>
          <w:rFonts w:ascii="楷体" w:eastAsia="楷体" w:hAnsi="楷体" w:cs="Times New Roman" w:hint="eastAsia"/>
          <w:sz w:val="24"/>
          <w:szCs w:val="24"/>
          <w:lang w:eastAsia="zh-CN"/>
        </w:rPr>
        <w:t>体予以公开披露或发表声明。</w:t>
      </w:r>
    </w:p>
    <w:p w14:paraId="1A3B08B0" w14:textId="77777777" w:rsidR="00427272" w:rsidRPr="000932D1" w:rsidRDefault="00427272" w:rsidP="00AF3B5E">
      <w:pPr>
        <w:pStyle w:val="10"/>
        <w:keepNext/>
        <w:keepLines/>
        <w:spacing w:beforeLines="50" w:before="120" w:afterLines="50" w:after="120" w:line="624" w:lineRule="exact"/>
        <w:ind w:firstLine="660"/>
        <w:jc w:val="both"/>
        <w:rPr>
          <w:rStyle w:val="1SimHei2"/>
          <w:rFonts w:ascii="楷体" w:eastAsia="楷体" w:hAnsi="楷体" w:cs="Times New Roman"/>
          <w:sz w:val="24"/>
          <w:szCs w:val="24"/>
          <w:lang w:eastAsia="zh-CN"/>
        </w:rPr>
      </w:pPr>
      <w:r w:rsidRPr="003A4E30">
        <w:rPr>
          <w:rStyle w:val="1SimHei2"/>
          <w:rFonts w:ascii="楷体" w:eastAsia="楷体" w:hAnsi="楷体" w:cs="Times New Roman" w:hint="eastAsia"/>
          <w:b/>
          <w:bCs/>
          <w:sz w:val="24"/>
          <w:szCs w:val="24"/>
          <w:lang w:eastAsia="zh-CN"/>
        </w:rPr>
        <w:t>第六条</w:t>
      </w:r>
      <w:r w:rsidRPr="003A4E30">
        <w:rPr>
          <w:rStyle w:val="1SimHei2"/>
          <w:rFonts w:ascii="楷体" w:eastAsia="楷体" w:hAnsi="楷体" w:cs="Times New Roman"/>
          <w:b/>
          <w:bCs/>
          <w:sz w:val="24"/>
          <w:szCs w:val="24"/>
          <w:lang w:eastAsia="zh-CN"/>
        </w:rPr>
        <w:t xml:space="preserve">  </w:t>
      </w:r>
      <w:r w:rsidRPr="003A4E30">
        <w:rPr>
          <w:rStyle w:val="1SimHei2"/>
          <w:rFonts w:ascii="楷体" w:eastAsia="楷体" w:hAnsi="楷体" w:cs="Times New Roman" w:hint="eastAsia"/>
          <w:b/>
          <w:bCs/>
          <w:sz w:val="24"/>
          <w:szCs w:val="24"/>
          <w:lang w:eastAsia="zh-CN"/>
        </w:rPr>
        <w:t>违约责任</w:t>
      </w:r>
    </w:p>
    <w:p w14:paraId="42401C0C" w14:textId="1795AD83" w:rsidR="005C794C" w:rsidRPr="000932D1" w:rsidRDefault="00427272" w:rsidP="005C794C">
      <w:pPr>
        <w:pStyle w:val="21"/>
        <w:spacing w:beforeLines="50" w:before="120" w:afterLines="50" w:after="120" w:line="624" w:lineRule="exact"/>
        <w:ind w:firstLine="66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sz w:val="24"/>
          <w:szCs w:val="24"/>
          <w:lang w:eastAsia="zh-CN"/>
        </w:rPr>
        <w:t>1、乙方作为甲方派出项目的监督管理服务单位，有向甲方的建议权，</w:t>
      </w:r>
      <w:r w:rsidR="00DB1DDB" w:rsidRPr="003A4E30">
        <w:rPr>
          <w:rStyle w:val="2SimHei2"/>
          <w:rFonts w:ascii="楷体" w:eastAsia="楷体" w:hAnsi="楷体" w:cs="Times New Roman" w:hint="eastAsia"/>
          <w:sz w:val="24"/>
          <w:szCs w:val="24"/>
          <w:lang w:eastAsia="zh-CN"/>
        </w:rPr>
        <w:t>并在本合同约定权限范围内享有相应的审批权限</w:t>
      </w:r>
      <w:r w:rsidRPr="003A4E30">
        <w:rPr>
          <w:rStyle w:val="2SimHei2"/>
          <w:rFonts w:ascii="楷体" w:eastAsia="楷体" w:hAnsi="楷体" w:cs="Times New Roman" w:hint="eastAsia"/>
          <w:sz w:val="24"/>
          <w:szCs w:val="24"/>
          <w:lang w:eastAsia="zh-CN"/>
        </w:rPr>
        <w:t>，乙方</w:t>
      </w:r>
      <w:r w:rsidR="00DB1DDB" w:rsidRPr="003A4E30">
        <w:rPr>
          <w:rStyle w:val="2SimHei2"/>
          <w:rFonts w:ascii="楷体" w:eastAsia="楷体" w:hAnsi="楷体" w:cs="Times New Roman" w:hint="eastAsia"/>
          <w:sz w:val="24"/>
          <w:szCs w:val="24"/>
          <w:lang w:eastAsia="zh-CN"/>
        </w:rPr>
        <w:t>应</w:t>
      </w:r>
      <w:r w:rsidRPr="003A4E30">
        <w:rPr>
          <w:rStyle w:val="2SimHei2"/>
          <w:rFonts w:ascii="楷体" w:eastAsia="楷体" w:hAnsi="楷体" w:cs="Times New Roman" w:hint="eastAsia"/>
          <w:sz w:val="24"/>
          <w:szCs w:val="24"/>
          <w:lang w:eastAsia="zh-CN"/>
        </w:rPr>
        <w:t>严格执行</w:t>
      </w:r>
      <w:r w:rsidR="006E20E5" w:rsidRPr="003A4E30">
        <w:rPr>
          <w:rStyle w:val="2SimHei2"/>
          <w:rFonts w:ascii="楷体" w:eastAsia="楷体" w:hAnsi="楷体" w:cs="Times New Roman" w:hint="eastAsia"/>
          <w:sz w:val="24"/>
          <w:szCs w:val="24"/>
          <w:lang w:eastAsia="zh-CN"/>
        </w:rPr>
        <w:t>本</w:t>
      </w:r>
      <w:r w:rsidR="00DB1DDB" w:rsidRPr="003A4E30">
        <w:rPr>
          <w:rStyle w:val="2SimHei2"/>
          <w:rFonts w:ascii="楷体" w:eastAsia="楷体" w:hAnsi="楷体" w:cs="Times New Roman" w:hint="eastAsia"/>
          <w:sz w:val="24"/>
          <w:szCs w:val="24"/>
          <w:lang w:eastAsia="zh-CN"/>
        </w:rPr>
        <w:t>合同</w:t>
      </w:r>
      <w:r w:rsidRPr="003A4E30">
        <w:rPr>
          <w:rStyle w:val="2SimHei2"/>
          <w:rFonts w:ascii="楷体" w:eastAsia="楷体" w:hAnsi="楷体" w:cs="Times New Roman" w:hint="eastAsia"/>
          <w:sz w:val="24"/>
          <w:szCs w:val="24"/>
          <w:lang w:eastAsia="zh-CN"/>
        </w:rPr>
        <w:t>内容</w:t>
      </w:r>
      <w:r w:rsidR="007E3629" w:rsidRPr="003A4E30">
        <w:rPr>
          <w:rStyle w:val="2SimHei2"/>
          <w:rFonts w:ascii="楷体" w:eastAsia="楷体" w:hAnsi="楷体" w:cs="Times New Roman" w:hint="eastAsia"/>
          <w:sz w:val="24"/>
          <w:szCs w:val="24"/>
          <w:lang w:eastAsia="zh-CN"/>
        </w:rPr>
        <w:t>（</w:t>
      </w:r>
      <w:r w:rsidRPr="003A4E30">
        <w:rPr>
          <w:rStyle w:val="2SimHei2"/>
          <w:rFonts w:ascii="楷体" w:eastAsia="楷体" w:hAnsi="楷体" w:cs="Times New Roman" w:hint="eastAsia"/>
          <w:sz w:val="24"/>
          <w:szCs w:val="24"/>
          <w:lang w:eastAsia="zh-CN"/>
        </w:rPr>
        <w:t>仅对</w:t>
      </w:r>
      <w:r w:rsidR="006E20E5" w:rsidRPr="003A4E30">
        <w:rPr>
          <w:rStyle w:val="2SimHei2"/>
          <w:rFonts w:ascii="楷体" w:eastAsia="楷体" w:hAnsi="楷体" w:cs="Times New Roman" w:hint="eastAsia"/>
          <w:sz w:val="24"/>
          <w:szCs w:val="24"/>
          <w:lang w:eastAsia="zh-CN"/>
        </w:rPr>
        <w:t>本</w:t>
      </w:r>
      <w:r w:rsidR="00DB1DDB" w:rsidRPr="003A4E30">
        <w:rPr>
          <w:rStyle w:val="2SimHei2"/>
          <w:rFonts w:ascii="楷体" w:eastAsia="楷体" w:hAnsi="楷体" w:cs="Times New Roman" w:hint="eastAsia"/>
          <w:sz w:val="24"/>
          <w:szCs w:val="24"/>
          <w:lang w:eastAsia="zh-CN"/>
        </w:rPr>
        <w:t>合同</w:t>
      </w:r>
      <w:r w:rsidRPr="003A4E30">
        <w:rPr>
          <w:rStyle w:val="2SimHei2"/>
          <w:rFonts w:ascii="楷体" w:eastAsia="楷体" w:hAnsi="楷体" w:cs="Times New Roman" w:hint="eastAsia"/>
          <w:sz w:val="24"/>
          <w:szCs w:val="24"/>
          <w:lang w:eastAsia="zh-CN"/>
        </w:rPr>
        <w:t>约定的监管内容实施监管</w:t>
      </w:r>
      <w:r w:rsidR="007E3629" w:rsidRPr="003A4E30">
        <w:rPr>
          <w:rStyle w:val="2SimHei2"/>
          <w:rFonts w:ascii="楷体" w:eastAsia="楷体" w:hAnsi="楷体" w:cs="Times New Roman" w:hint="eastAsia"/>
          <w:sz w:val="24"/>
          <w:szCs w:val="24"/>
          <w:lang w:eastAsia="zh-CN"/>
        </w:rPr>
        <w:t>）并确保达到</w:t>
      </w:r>
      <w:r w:rsidR="005E193A" w:rsidRPr="003A4E30">
        <w:rPr>
          <w:rStyle w:val="2SimHei2"/>
          <w:rFonts w:ascii="楷体" w:eastAsia="楷体" w:hAnsi="楷体" w:cs="Times New Roman" w:hint="eastAsia"/>
          <w:sz w:val="24"/>
          <w:szCs w:val="24"/>
          <w:lang w:eastAsia="zh-CN"/>
        </w:rPr>
        <w:t>本合同</w:t>
      </w:r>
      <w:r w:rsidR="007E3629" w:rsidRPr="003A4E30">
        <w:rPr>
          <w:rStyle w:val="2SimHei2"/>
          <w:rFonts w:ascii="楷体" w:eastAsia="楷体" w:hAnsi="楷体" w:cs="Times New Roman" w:hint="eastAsia"/>
          <w:sz w:val="24"/>
          <w:szCs w:val="24"/>
          <w:lang w:eastAsia="zh-CN"/>
        </w:rPr>
        <w:t>约定的监管效果</w:t>
      </w:r>
      <w:r w:rsidRPr="003A4E30">
        <w:rPr>
          <w:rStyle w:val="2SimHei2"/>
          <w:rFonts w:ascii="楷体" w:eastAsia="楷体" w:hAnsi="楷体" w:cs="Times New Roman" w:hint="eastAsia"/>
          <w:sz w:val="24"/>
          <w:szCs w:val="24"/>
          <w:lang w:eastAsia="zh-CN"/>
        </w:rPr>
        <w:t>，如发生违反本合同</w:t>
      </w:r>
      <w:r w:rsidR="00C54001" w:rsidRPr="003A4E30">
        <w:rPr>
          <w:rStyle w:val="2SimHei2"/>
          <w:rFonts w:ascii="楷体" w:eastAsia="楷体" w:hAnsi="楷体" w:cs="Times New Roman" w:hint="eastAsia"/>
          <w:sz w:val="24"/>
          <w:szCs w:val="24"/>
          <w:lang w:eastAsia="zh-CN"/>
        </w:rPr>
        <w:t>约定和</w:t>
      </w:r>
      <w:r w:rsidR="00C54001" w:rsidRPr="003A4E30">
        <w:rPr>
          <w:rStyle w:val="2SimHei2"/>
          <w:rFonts w:ascii="楷体" w:eastAsia="楷体" w:hAnsi="楷体" w:cs="Times New Roman"/>
          <w:sz w:val="24"/>
          <w:szCs w:val="24"/>
          <w:lang w:eastAsia="zh-CN"/>
        </w:rPr>
        <w:t>/或未按本合同约定尽职履行监管责任的</w:t>
      </w:r>
      <w:r w:rsidRPr="003A4E30">
        <w:rPr>
          <w:rStyle w:val="2SimHei2"/>
          <w:rFonts w:ascii="楷体" w:eastAsia="楷体" w:hAnsi="楷体" w:cs="Times New Roman" w:hint="eastAsia"/>
          <w:sz w:val="24"/>
          <w:szCs w:val="24"/>
          <w:lang w:eastAsia="zh-CN"/>
        </w:rPr>
        <w:t>，</w:t>
      </w:r>
      <w:r w:rsidR="005C794C" w:rsidRPr="003A4E30">
        <w:rPr>
          <w:rStyle w:val="2SimHei2"/>
          <w:rFonts w:ascii="楷体" w:eastAsia="楷体" w:hAnsi="楷体" w:cs="Times New Roman" w:hint="eastAsia"/>
          <w:sz w:val="24"/>
          <w:szCs w:val="24"/>
          <w:lang w:eastAsia="zh-CN"/>
        </w:rPr>
        <w:t>甲方有权选择以下一项或多项，要求乙方承担相应的违约责任：</w:t>
      </w:r>
    </w:p>
    <w:p w14:paraId="212E225A" w14:textId="187292E8" w:rsidR="00965C48" w:rsidRPr="000932D1" w:rsidRDefault="005C794C"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sz w:val="24"/>
          <w:szCs w:val="24"/>
          <w:lang w:eastAsia="zh-CN"/>
        </w:rPr>
        <w:t>（1）要求</w:t>
      </w:r>
      <w:r w:rsidRPr="003A4E30">
        <w:rPr>
          <w:rStyle w:val="2SimHei2"/>
          <w:rFonts w:ascii="楷体" w:eastAsia="楷体" w:hAnsi="楷体" w:cs="Times New Roman" w:hint="eastAsia"/>
          <w:sz w:val="24"/>
          <w:szCs w:val="24"/>
          <w:lang w:eastAsia="zh-CN"/>
        </w:rPr>
        <w:t>乙方立即向丙方返还已实际收到的全部管理费，并按照已实际收到的全部管理费的</w:t>
      </w:r>
      <w:r w:rsidR="00FE21A2">
        <w:rPr>
          <w:rStyle w:val="2SimHei2"/>
          <w:rFonts w:ascii="楷体" w:eastAsia="PMingLiU" w:hAnsi="楷体" w:cs="Times New Roman"/>
          <w:sz w:val="24"/>
          <w:szCs w:val="24"/>
        </w:rPr>
        <w:t>5</w:t>
      </w:r>
      <w:r w:rsidRPr="003A4E30">
        <w:rPr>
          <w:rStyle w:val="2SimHei2"/>
          <w:rFonts w:ascii="楷体" w:eastAsia="楷体" w:hAnsi="楷体" w:cs="Times New Roman"/>
          <w:sz w:val="24"/>
          <w:szCs w:val="24"/>
          <w:lang w:eastAsia="zh-CN"/>
        </w:rPr>
        <w:t>倍向甲方支付</w:t>
      </w:r>
      <w:r w:rsidRPr="003A4E30">
        <w:rPr>
          <w:rStyle w:val="2SimHei2"/>
          <w:rFonts w:ascii="楷体" w:eastAsia="楷体" w:hAnsi="楷体" w:cs="Times New Roman" w:hint="eastAsia"/>
          <w:sz w:val="24"/>
          <w:szCs w:val="24"/>
          <w:lang w:eastAsia="zh-CN"/>
        </w:rPr>
        <w:t>违约金；</w:t>
      </w:r>
    </w:p>
    <w:p w14:paraId="546AC4BA" w14:textId="0C716740" w:rsidR="00965C48" w:rsidRPr="000932D1" w:rsidRDefault="005C794C"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sz w:val="24"/>
          <w:szCs w:val="24"/>
          <w:lang w:eastAsia="zh-CN"/>
        </w:rPr>
        <w:t>（2）要求</w:t>
      </w:r>
      <w:r w:rsidRPr="003A4E30">
        <w:rPr>
          <w:rStyle w:val="2SimHei2"/>
          <w:rFonts w:ascii="楷体" w:eastAsia="楷体" w:hAnsi="楷体" w:cs="Times New Roman" w:hint="eastAsia"/>
          <w:sz w:val="24"/>
          <w:szCs w:val="24"/>
          <w:lang w:eastAsia="zh-CN"/>
        </w:rPr>
        <w:t>乙方赔偿</w:t>
      </w:r>
      <w:r w:rsidR="00201F40" w:rsidRPr="003A4E30">
        <w:rPr>
          <w:rStyle w:val="2SimHei2"/>
          <w:rFonts w:ascii="楷体" w:eastAsia="楷体" w:hAnsi="楷体" w:cs="Times New Roman" w:hint="eastAsia"/>
          <w:sz w:val="24"/>
          <w:szCs w:val="24"/>
          <w:lang w:eastAsia="zh-CN"/>
        </w:rPr>
        <w:t>甲方</w:t>
      </w:r>
      <w:r w:rsidRPr="003A4E30">
        <w:rPr>
          <w:rStyle w:val="2SimHei2"/>
          <w:rFonts w:ascii="楷体" w:eastAsia="楷体" w:hAnsi="楷体" w:cs="Times New Roman" w:hint="eastAsia"/>
          <w:sz w:val="24"/>
          <w:szCs w:val="24"/>
          <w:lang w:eastAsia="zh-CN"/>
        </w:rPr>
        <w:t>的全部损失；</w:t>
      </w:r>
    </w:p>
    <w:p w14:paraId="5EA8B27E" w14:textId="1949A71F" w:rsidR="00965C48" w:rsidRPr="000932D1" w:rsidRDefault="005C794C"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sz w:val="24"/>
          <w:szCs w:val="24"/>
          <w:lang w:eastAsia="zh-CN"/>
        </w:rPr>
        <w:t>（3）</w:t>
      </w:r>
      <w:r w:rsidRPr="003A4E30">
        <w:rPr>
          <w:rStyle w:val="2SimHei2"/>
          <w:rFonts w:ascii="楷体" w:eastAsia="楷体" w:hAnsi="楷体" w:cs="Times New Roman" w:hint="eastAsia"/>
          <w:sz w:val="24"/>
          <w:szCs w:val="24"/>
          <w:lang w:eastAsia="zh-CN"/>
        </w:rPr>
        <w:t>甲方</w:t>
      </w:r>
      <w:r w:rsidRPr="003A4E30">
        <w:rPr>
          <w:rStyle w:val="2SimHei2"/>
          <w:rFonts w:ascii="楷体" w:eastAsia="楷体" w:hAnsi="楷体" w:cs="Times New Roman"/>
          <w:sz w:val="24"/>
          <w:szCs w:val="24"/>
          <w:lang w:eastAsia="zh-CN"/>
        </w:rPr>
        <w:t>有</w:t>
      </w:r>
      <w:r w:rsidRPr="003A4E30">
        <w:rPr>
          <w:rStyle w:val="2SimHei2"/>
          <w:rFonts w:ascii="楷体" w:eastAsia="楷体" w:hAnsi="楷体" w:cs="Times New Roman" w:hint="eastAsia"/>
          <w:sz w:val="24"/>
          <w:szCs w:val="24"/>
          <w:lang w:eastAsia="zh-CN"/>
        </w:rPr>
        <w:t>权</w:t>
      </w:r>
      <w:r w:rsidR="00201F40" w:rsidRPr="003A4E30">
        <w:rPr>
          <w:rStyle w:val="2SimHei2"/>
          <w:rFonts w:ascii="楷体" w:eastAsia="楷体" w:hAnsi="楷体" w:cs="Times New Roman" w:hint="eastAsia"/>
          <w:sz w:val="24"/>
          <w:szCs w:val="24"/>
          <w:lang w:eastAsia="zh-CN"/>
        </w:rPr>
        <w:t>单方</w:t>
      </w:r>
      <w:r w:rsidRPr="003A4E30">
        <w:rPr>
          <w:rStyle w:val="2SimHei2"/>
          <w:rFonts w:ascii="楷体" w:eastAsia="楷体" w:hAnsi="楷体" w:cs="Times New Roman" w:hint="eastAsia"/>
          <w:sz w:val="24"/>
          <w:szCs w:val="24"/>
          <w:lang w:eastAsia="zh-CN"/>
        </w:rPr>
        <w:t>解除本合同；</w:t>
      </w:r>
    </w:p>
    <w:p w14:paraId="65C8F737" w14:textId="5FFF48A7" w:rsidR="00427272" w:rsidRPr="003A4E30" w:rsidRDefault="005C794C" w:rsidP="000932D1">
      <w:pPr>
        <w:pStyle w:val="21"/>
        <w:spacing w:beforeLines="50" w:before="120" w:afterLines="50" w:after="120" w:line="624" w:lineRule="exact"/>
        <w:ind w:firstLineChars="200" w:firstLine="48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sz w:val="24"/>
          <w:szCs w:val="24"/>
          <w:lang w:eastAsia="zh-CN"/>
        </w:rPr>
        <w:t>（4）行使各方</w:t>
      </w:r>
      <w:r w:rsidRPr="003A4E30">
        <w:rPr>
          <w:rStyle w:val="2SimHei2"/>
          <w:rFonts w:ascii="楷体" w:eastAsia="楷体" w:hAnsi="楷体" w:cs="Times New Roman" w:hint="eastAsia"/>
          <w:sz w:val="24"/>
          <w:szCs w:val="24"/>
          <w:lang w:eastAsia="zh-CN"/>
        </w:rPr>
        <w:t>约定的其他权利。</w:t>
      </w:r>
    </w:p>
    <w:p w14:paraId="69C0EA6B" w14:textId="77777777" w:rsidR="00427272" w:rsidRPr="003A4E30" w:rsidRDefault="00427272" w:rsidP="00AF3B5E">
      <w:pPr>
        <w:pStyle w:val="21"/>
        <w:spacing w:beforeLines="50" w:before="120" w:afterLines="50" w:after="120" w:line="624" w:lineRule="exact"/>
        <w:ind w:firstLine="66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sz w:val="24"/>
          <w:szCs w:val="24"/>
          <w:lang w:eastAsia="zh-CN"/>
        </w:rPr>
        <w:t>2、甲、乙、丙三方应对本合同的存在、本合同任何条款及项目信息严格保</w:t>
      </w:r>
      <w:r w:rsidRPr="003A4E30">
        <w:rPr>
          <w:rStyle w:val="2SimHei2"/>
          <w:rFonts w:ascii="楷体" w:eastAsia="楷体" w:hAnsi="楷体" w:cs="Times New Roman"/>
          <w:sz w:val="24"/>
          <w:szCs w:val="24"/>
          <w:lang w:eastAsia="zh-CN"/>
        </w:rPr>
        <w:lastRenderedPageBreak/>
        <w:t>密，不得向任何第三方披露（现在或其后）或允许其任何关联方（现在或其后）披露，除非出现根据法律规定可以免除保密义务和责任的情形。</w:t>
      </w:r>
    </w:p>
    <w:p w14:paraId="28EE0B3A" w14:textId="77777777" w:rsidR="00427272" w:rsidRPr="003A4E30" w:rsidRDefault="00427272" w:rsidP="00AF3B5E">
      <w:pPr>
        <w:pStyle w:val="21"/>
        <w:spacing w:beforeLines="50" w:before="120" w:afterLines="50" w:after="120" w:line="624" w:lineRule="exact"/>
        <w:ind w:firstLine="66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sz w:val="24"/>
          <w:szCs w:val="24"/>
          <w:lang w:eastAsia="zh-CN"/>
        </w:rPr>
        <w:t>3、丙方未按照本合同的约定接受并配合甲方、乙方对其及本项目进行监管的，丙方应按照甲方要求承担相应的违约责任</w:t>
      </w:r>
      <w:r w:rsidR="00D60072" w:rsidRPr="003A4E30">
        <w:rPr>
          <w:rStyle w:val="2SimHei2"/>
          <w:rFonts w:ascii="楷体" w:eastAsia="楷体" w:hAnsi="楷体" w:cs="Times New Roman" w:hint="eastAsia"/>
          <w:sz w:val="24"/>
          <w:szCs w:val="24"/>
          <w:lang w:eastAsia="zh-CN"/>
        </w:rPr>
        <w:t>并赔偿甲方的实际损失</w:t>
      </w:r>
      <w:r w:rsidRPr="003A4E30">
        <w:rPr>
          <w:rStyle w:val="2SimHei2"/>
          <w:rFonts w:ascii="楷体" w:eastAsia="楷体" w:hAnsi="楷体" w:cs="Times New Roman" w:hint="eastAsia"/>
          <w:sz w:val="24"/>
          <w:szCs w:val="24"/>
          <w:lang w:eastAsia="zh-CN"/>
        </w:rPr>
        <w:t>。</w:t>
      </w:r>
    </w:p>
    <w:p w14:paraId="4F316951" w14:textId="77777777" w:rsidR="00427272" w:rsidRPr="003A4E30" w:rsidRDefault="00427272" w:rsidP="004E6CEC">
      <w:pPr>
        <w:pStyle w:val="21"/>
        <w:spacing w:beforeLines="50" w:before="120" w:afterLines="50" w:after="120" w:line="624" w:lineRule="exact"/>
        <w:ind w:firstLine="660"/>
        <w:jc w:val="both"/>
        <w:rPr>
          <w:rStyle w:val="2SimHei2"/>
          <w:rFonts w:ascii="楷体" w:eastAsia="楷体" w:hAnsi="楷体" w:cs="Times New Roman"/>
          <w:sz w:val="24"/>
          <w:szCs w:val="24"/>
          <w:lang w:eastAsia="zh-CN"/>
        </w:rPr>
      </w:pPr>
      <w:r w:rsidRPr="003A4E30">
        <w:rPr>
          <w:rStyle w:val="2SimHei2"/>
          <w:rFonts w:ascii="楷体" w:eastAsia="楷体" w:hAnsi="楷体" w:cs="Times New Roman"/>
          <w:sz w:val="24"/>
          <w:szCs w:val="24"/>
          <w:lang w:eastAsia="zh-CN"/>
        </w:rPr>
        <w:t>4、</w:t>
      </w:r>
      <w:r w:rsidR="0021044B" w:rsidRPr="003A4E30">
        <w:rPr>
          <w:rStyle w:val="2SimHei2"/>
          <w:rFonts w:ascii="楷体" w:eastAsia="楷体" w:hAnsi="楷体" w:cs="Times New Roman" w:hint="eastAsia"/>
          <w:sz w:val="24"/>
          <w:szCs w:val="24"/>
          <w:lang w:eastAsia="zh-CN"/>
        </w:rPr>
        <w:t>丙方</w:t>
      </w:r>
      <w:r w:rsidRPr="003A4E30">
        <w:rPr>
          <w:rStyle w:val="2SimHei2"/>
          <w:rFonts w:ascii="楷体" w:eastAsia="楷体" w:hAnsi="楷体" w:cs="Times New Roman" w:hint="eastAsia"/>
          <w:sz w:val="24"/>
          <w:szCs w:val="24"/>
          <w:lang w:eastAsia="zh-CN"/>
        </w:rPr>
        <w:t>因违约给其它方造成损失的，应向其它方赔偿相应损失。</w:t>
      </w:r>
    </w:p>
    <w:p w14:paraId="35A21993" w14:textId="77777777" w:rsidR="00937F24" w:rsidRPr="003A4E30" w:rsidRDefault="00952778" w:rsidP="00AF3B5E">
      <w:pPr>
        <w:pStyle w:val="10"/>
        <w:keepNext/>
        <w:keepLines/>
        <w:spacing w:beforeLines="50" w:before="120" w:afterLines="50" w:after="120" w:line="624" w:lineRule="exact"/>
        <w:ind w:firstLine="660"/>
        <w:jc w:val="both"/>
        <w:rPr>
          <w:rStyle w:val="1SimHei2"/>
          <w:rFonts w:ascii="楷体" w:eastAsia="楷体" w:hAnsi="楷体" w:cs="Times New Roman"/>
          <w:b/>
          <w:bCs/>
          <w:sz w:val="24"/>
          <w:szCs w:val="24"/>
          <w:lang w:eastAsia="zh-CN"/>
        </w:rPr>
      </w:pPr>
      <w:r w:rsidRPr="003A4E30">
        <w:rPr>
          <w:rStyle w:val="1SimHei2"/>
          <w:rFonts w:ascii="楷体" w:eastAsia="楷体" w:hAnsi="楷体" w:cs="Times New Roman" w:hint="eastAsia"/>
          <w:b/>
          <w:bCs/>
          <w:sz w:val="24"/>
          <w:szCs w:val="24"/>
          <w:lang w:eastAsia="zh-CN"/>
        </w:rPr>
        <w:t>第七条</w:t>
      </w:r>
      <w:r w:rsidR="00937F24" w:rsidRPr="003A4E30">
        <w:rPr>
          <w:rStyle w:val="1SimHei2"/>
          <w:rFonts w:ascii="楷体" w:eastAsia="楷体" w:hAnsi="楷体" w:cs="Times New Roman" w:hint="eastAsia"/>
          <w:b/>
          <w:bCs/>
          <w:sz w:val="24"/>
          <w:szCs w:val="24"/>
          <w:lang w:eastAsia="zh-CN"/>
        </w:rPr>
        <w:t>其他</w:t>
      </w:r>
      <w:bookmarkEnd w:id="13"/>
    </w:p>
    <w:p w14:paraId="26BBEB61" w14:textId="77777777" w:rsidR="00937F24" w:rsidRPr="003A4E30" w:rsidRDefault="00937F24">
      <w:pPr>
        <w:pStyle w:val="21"/>
        <w:numPr>
          <w:ilvl w:val="0"/>
          <w:numId w:val="5"/>
        </w:numPr>
        <w:spacing w:beforeLines="50" w:before="120" w:afterLines="50" w:after="120" w:line="619" w:lineRule="exact"/>
        <w:ind w:firstLine="660"/>
        <w:jc w:val="both"/>
        <w:rPr>
          <w:rFonts w:ascii="楷体" w:eastAsia="楷体" w:hAnsi="楷体"/>
          <w:sz w:val="24"/>
          <w:szCs w:val="24"/>
          <w:lang w:val="en-US" w:eastAsia="zh-CN"/>
        </w:rPr>
      </w:pPr>
      <w:r w:rsidRPr="003A4E30">
        <w:rPr>
          <w:rFonts w:ascii="楷体" w:eastAsia="楷体" w:hAnsi="楷体" w:hint="eastAsia"/>
          <w:sz w:val="24"/>
          <w:szCs w:val="24"/>
          <w:lang w:val="en-US" w:eastAsia="zh-CN"/>
        </w:rPr>
        <w:t>若</w:t>
      </w:r>
      <w:r w:rsidR="004D51FE" w:rsidRPr="003A4E30">
        <w:rPr>
          <w:rFonts w:ascii="楷体" w:eastAsia="楷体" w:hAnsi="楷体" w:hint="eastAsia"/>
          <w:sz w:val="24"/>
          <w:szCs w:val="24"/>
          <w:lang w:val="en-US" w:eastAsia="zh-CN"/>
        </w:rPr>
        <w:t>乙</w:t>
      </w:r>
      <w:r w:rsidRPr="003A4E30">
        <w:rPr>
          <w:rFonts w:ascii="楷体" w:eastAsia="楷体" w:hAnsi="楷体" w:hint="eastAsia"/>
          <w:sz w:val="24"/>
          <w:szCs w:val="24"/>
          <w:lang w:val="en-US" w:eastAsia="zh-CN"/>
        </w:rPr>
        <w:t>方未按照本合同约定履行管理职责，由此导致甲方损失的，甲方有权追究</w:t>
      </w:r>
      <w:r w:rsidR="004D51FE" w:rsidRPr="003A4E30">
        <w:rPr>
          <w:rFonts w:ascii="楷体" w:eastAsia="楷体" w:hAnsi="楷体" w:hint="eastAsia"/>
          <w:sz w:val="24"/>
          <w:szCs w:val="24"/>
          <w:lang w:val="en-US" w:eastAsia="zh-CN"/>
        </w:rPr>
        <w:t>乙</w:t>
      </w:r>
      <w:r w:rsidRPr="003A4E30">
        <w:rPr>
          <w:rFonts w:ascii="楷体" w:eastAsia="楷体" w:hAnsi="楷体" w:hint="eastAsia"/>
          <w:sz w:val="24"/>
          <w:szCs w:val="24"/>
          <w:lang w:val="en-US" w:eastAsia="zh-CN"/>
        </w:rPr>
        <w:t>方责任。</w:t>
      </w:r>
    </w:p>
    <w:p w14:paraId="1241ACF3" w14:textId="77777777" w:rsidR="00937F24" w:rsidRPr="003A4E30" w:rsidRDefault="00937F24">
      <w:pPr>
        <w:pStyle w:val="21"/>
        <w:numPr>
          <w:ilvl w:val="0"/>
          <w:numId w:val="5"/>
        </w:numPr>
        <w:spacing w:beforeLines="50" w:before="120" w:afterLines="50" w:after="120" w:line="619" w:lineRule="exact"/>
        <w:ind w:firstLine="660"/>
        <w:jc w:val="both"/>
        <w:rPr>
          <w:rFonts w:ascii="楷体" w:eastAsia="楷体" w:hAnsi="楷体"/>
          <w:sz w:val="24"/>
          <w:szCs w:val="24"/>
          <w:lang w:val="en-US" w:eastAsia="zh-CN"/>
        </w:rPr>
      </w:pPr>
      <w:r w:rsidRPr="003A4E30">
        <w:rPr>
          <w:rFonts w:ascii="楷体" w:eastAsia="楷体" w:hAnsi="楷体"/>
          <w:sz w:val="24"/>
          <w:szCs w:val="24"/>
          <w:lang w:val="en-US" w:eastAsia="zh-CN"/>
        </w:rPr>
        <w:t>本合同适用中华人民共和国（为本合同之目的，不包括香港特别行政区、澳门特别行政区和台湾地区）法律</w:t>
      </w:r>
      <w:r w:rsidRPr="003A4E30">
        <w:rPr>
          <w:rFonts w:ascii="楷体" w:eastAsia="楷体" w:hAnsi="楷体" w:hint="eastAsia"/>
          <w:sz w:val="24"/>
          <w:szCs w:val="24"/>
          <w:lang w:val="en-US" w:eastAsia="zh-CN"/>
        </w:rPr>
        <w:t>。因本合同引起的或与本合同有关的任何争议，</w:t>
      </w:r>
      <w:r w:rsidRPr="003A4E30">
        <w:rPr>
          <w:rFonts w:ascii="楷体" w:eastAsia="楷体" w:hAnsi="楷体"/>
          <w:sz w:val="24"/>
          <w:szCs w:val="24"/>
          <w:lang w:val="en-US" w:eastAsia="zh-CN"/>
        </w:rPr>
        <w:t>可以通过协商解决，协商不成，任何一方均可向</w:t>
      </w:r>
      <w:r w:rsidRPr="003A4E30">
        <w:rPr>
          <w:rFonts w:ascii="楷体" w:eastAsia="楷体" w:hAnsi="楷体" w:hint="eastAsia"/>
          <w:sz w:val="24"/>
          <w:szCs w:val="24"/>
          <w:lang w:val="en-US" w:eastAsia="zh-CN"/>
        </w:rPr>
        <w:t>甲方注册地</w:t>
      </w:r>
      <w:r w:rsidRPr="003A4E30">
        <w:rPr>
          <w:rFonts w:ascii="楷体" w:eastAsia="楷体" w:hAnsi="楷体"/>
          <w:sz w:val="24"/>
          <w:szCs w:val="24"/>
          <w:lang w:val="en-US" w:eastAsia="zh-CN"/>
        </w:rPr>
        <w:t>有管辖权的人民法院起诉。除非生效判决另有规定，双方为诉讼而实际支付的费用（包括但不限于诉讼费和合理的律师费）由败诉方承担。在诉讼期间，本合同中不涉及争议的条款仍须履行，双方均不得以解决争议为由拒不履行其在本合同项下的任何义务</w:t>
      </w:r>
      <w:r w:rsidRPr="003A4E30">
        <w:rPr>
          <w:rFonts w:ascii="楷体" w:eastAsia="楷体" w:hAnsi="楷体" w:hint="eastAsia"/>
          <w:sz w:val="24"/>
          <w:szCs w:val="24"/>
          <w:lang w:val="en-US" w:eastAsia="zh-CN"/>
        </w:rPr>
        <w:t>。</w:t>
      </w:r>
    </w:p>
    <w:p w14:paraId="7C94AF67" w14:textId="77777777" w:rsidR="00937F24" w:rsidRPr="003A4E30" w:rsidRDefault="00937F24">
      <w:pPr>
        <w:pStyle w:val="21"/>
        <w:spacing w:beforeLines="50" w:before="120" w:afterLines="50" w:after="120" w:line="619" w:lineRule="exact"/>
        <w:ind w:firstLine="660"/>
        <w:jc w:val="both"/>
        <w:rPr>
          <w:rFonts w:ascii="楷体" w:eastAsia="楷体" w:hAnsi="楷体"/>
          <w:sz w:val="24"/>
          <w:szCs w:val="24"/>
          <w:lang w:eastAsia="zh-CN"/>
        </w:rPr>
      </w:pPr>
      <w:r w:rsidRPr="003A4E30">
        <w:rPr>
          <w:rStyle w:val="2SimHei2"/>
          <w:rFonts w:ascii="楷体" w:eastAsia="楷体" w:hAnsi="楷体" w:cs="Times New Roman"/>
          <w:sz w:val="24"/>
          <w:szCs w:val="24"/>
          <w:lang w:val="en-US" w:eastAsia="zh-CN"/>
        </w:rPr>
        <w:t>3</w:t>
      </w:r>
      <w:r w:rsidRPr="003A4E30">
        <w:rPr>
          <w:rStyle w:val="2SimHei2"/>
          <w:rFonts w:ascii="楷体" w:eastAsia="楷体" w:hAnsi="楷体" w:cs="Times New Roman" w:hint="eastAsia"/>
          <w:sz w:val="24"/>
          <w:szCs w:val="24"/>
          <w:lang w:eastAsia="zh-CN"/>
        </w:rPr>
        <w:t>、甲方与乙方在本合同未尽事宜，由甲方与乙方另行协商确定。</w:t>
      </w:r>
    </w:p>
    <w:p w14:paraId="6F1A0D68" w14:textId="26DA06BC" w:rsidR="00937F24" w:rsidRPr="003A4E30" w:rsidRDefault="00937F24">
      <w:pPr>
        <w:pStyle w:val="10"/>
        <w:keepNext/>
        <w:keepLines/>
        <w:spacing w:beforeLines="50" w:before="120" w:afterLines="50" w:after="120" w:line="619" w:lineRule="exact"/>
        <w:ind w:firstLine="660"/>
        <w:jc w:val="both"/>
        <w:rPr>
          <w:rFonts w:ascii="楷体" w:eastAsia="楷体" w:hAnsi="楷体"/>
          <w:sz w:val="24"/>
          <w:szCs w:val="24"/>
          <w:lang w:eastAsia="zh-CN"/>
        </w:rPr>
      </w:pPr>
      <w:bookmarkStart w:id="14" w:name="bookmark7"/>
      <w:r w:rsidRPr="003A4E30">
        <w:rPr>
          <w:rStyle w:val="1SimHei2"/>
          <w:rFonts w:ascii="楷体" w:eastAsia="楷体" w:hAnsi="楷体" w:cs="Times New Roman" w:hint="eastAsia"/>
          <w:b/>
          <w:bCs/>
          <w:sz w:val="24"/>
          <w:szCs w:val="24"/>
          <w:lang w:eastAsia="zh-CN"/>
        </w:rPr>
        <w:t>第</w:t>
      </w:r>
      <w:r w:rsidR="00952778" w:rsidRPr="003A4E30">
        <w:rPr>
          <w:rStyle w:val="1SimHei2"/>
          <w:rFonts w:ascii="楷体" w:eastAsia="楷体" w:hAnsi="楷体" w:cs="Times New Roman" w:hint="eastAsia"/>
          <w:b/>
          <w:bCs/>
          <w:sz w:val="24"/>
          <w:szCs w:val="24"/>
          <w:lang w:eastAsia="zh-CN"/>
        </w:rPr>
        <w:t>八</w:t>
      </w:r>
      <w:r w:rsidRPr="003A4E30">
        <w:rPr>
          <w:rStyle w:val="1SimHei2"/>
          <w:rFonts w:ascii="楷体" w:eastAsia="楷体" w:hAnsi="楷体" w:cs="Times New Roman" w:hint="eastAsia"/>
          <w:b/>
          <w:bCs/>
          <w:sz w:val="24"/>
          <w:szCs w:val="24"/>
          <w:lang w:eastAsia="zh-CN"/>
        </w:rPr>
        <w:t>条</w:t>
      </w:r>
      <w:r w:rsidR="00B569F3" w:rsidRPr="003A4E30">
        <w:rPr>
          <w:rStyle w:val="1SimHei2"/>
          <w:rFonts w:ascii="楷体" w:eastAsia="楷体" w:hAnsi="楷体" w:cs="Times New Roman" w:hint="eastAsia"/>
          <w:b/>
          <w:bCs/>
          <w:sz w:val="24"/>
          <w:szCs w:val="24"/>
          <w:lang w:eastAsia="zh-CN"/>
        </w:rPr>
        <w:t>合同</w:t>
      </w:r>
      <w:r w:rsidRPr="003A4E30">
        <w:rPr>
          <w:rStyle w:val="1SimHei2"/>
          <w:rFonts w:ascii="楷体" w:eastAsia="楷体" w:hAnsi="楷体" w:cs="Times New Roman" w:hint="eastAsia"/>
          <w:b/>
          <w:bCs/>
          <w:sz w:val="24"/>
          <w:szCs w:val="24"/>
          <w:lang w:eastAsia="zh-CN"/>
        </w:rPr>
        <w:t>生效</w:t>
      </w:r>
      <w:bookmarkEnd w:id="14"/>
      <w:r w:rsidR="003530E0" w:rsidRPr="003A4E30">
        <w:rPr>
          <w:rStyle w:val="1SimHei2"/>
          <w:rFonts w:ascii="楷体" w:eastAsia="楷体" w:hAnsi="楷体" w:cs="Times New Roman" w:hint="eastAsia"/>
          <w:b/>
          <w:bCs/>
          <w:sz w:val="24"/>
          <w:szCs w:val="24"/>
          <w:lang w:eastAsia="zh-CN"/>
        </w:rPr>
        <w:t>及文本</w:t>
      </w:r>
    </w:p>
    <w:p w14:paraId="55814CE2" w14:textId="69E8FC6C" w:rsidR="00937F24" w:rsidRPr="003A4E30" w:rsidRDefault="00937F24" w:rsidP="000932D1">
      <w:pPr>
        <w:pStyle w:val="21"/>
        <w:spacing w:beforeLines="50" w:before="120" w:afterLines="50" w:after="120" w:line="619" w:lineRule="exact"/>
        <w:ind w:firstLineChars="200" w:firstLine="480"/>
        <w:jc w:val="both"/>
        <w:rPr>
          <w:rFonts w:ascii="楷体" w:eastAsia="楷体" w:hAnsi="楷体"/>
          <w:sz w:val="24"/>
          <w:szCs w:val="24"/>
          <w:lang w:eastAsia="zh-CN"/>
        </w:rPr>
      </w:pPr>
      <w:r w:rsidRPr="003A4E30">
        <w:rPr>
          <w:rStyle w:val="2SimHei2"/>
          <w:rFonts w:ascii="楷体" w:eastAsia="楷体" w:hAnsi="楷体" w:cs="Times New Roman" w:hint="eastAsia"/>
          <w:sz w:val="24"/>
          <w:szCs w:val="24"/>
          <w:lang w:eastAsia="zh-CN"/>
        </w:rPr>
        <w:t>本合同自各方法定代表人或授权代表签字或签章并加盖</w:t>
      </w:r>
      <w:r w:rsidR="005C5292" w:rsidRPr="003A4E30">
        <w:rPr>
          <w:rStyle w:val="2SimHei2"/>
          <w:rFonts w:ascii="楷体" w:eastAsia="楷体" w:hAnsi="楷体" w:cs="Times New Roman" w:hint="eastAsia"/>
          <w:sz w:val="24"/>
          <w:szCs w:val="24"/>
          <w:lang w:eastAsia="zh-CN"/>
        </w:rPr>
        <w:t>各自</w:t>
      </w:r>
      <w:r w:rsidRPr="003A4E30">
        <w:rPr>
          <w:rStyle w:val="2SimHei2"/>
          <w:rFonts w:ascii="楷体" w:eastAsia="楷体" w:hAnsi="楷体" w:cs="Times New Roman" w:hint="eastAsia"/>
          <w:sz w:val="24"/>
          <w:szCs w:val="24"/>
          <w:lang w:eastAsia="zh-CN"/>
        </w:rPr>
        <w:t>公章或合同专用章之日起生效。</w:t>
      </w:r>
      <w:r w:rsidR="003530E0" w:rsidRPr="003A4E30">
        <w:rPr>
          <w:rStyle w:val="2SimHei2"/>
          <w:rFonts w:ascii="楷体" w:eastAsia="楷体" w:hAnsi="楷体" w:cs="Times New Roman" w:hint="eastAsia"/>
          <w:sz w:val="24"/>
          <w:szCs w:val="24"/>
          <w:lang w:eastAsia="zh-CN"/>
        </w:rPr>
        <w:t>授权代表签署本合同的，应提供合法有效的授权文件。</w:t>
      </w:r>
      <w:r w:rsidRPr="003A4E30">
        <w:rPr>
          <w:rStyle w:val="2SimHei2"/>
          <w:rFonts w:ascii="楷体" w:eastAsia="楷体" w:hAnsi="楷体" w:cs="Times New Roman" w:hint="eastAsia"/>
          <w:sz w:val="24"/>
          <w:szCs w:val="24"/>
          <w:lang w:eastAsia="zh-CN"/>
        </w:rPr>
        <w:t>本合同正本一式</w:t>
      </w:r>
      <w:r w:rsidR="0017294F" w:rsidRPr="003A4E30">
        <w:rPr>
          <w:rStyle w:val="2SimHei2"/>
          <w:rFonts w:ascii="楷体" w:eastAsia="楷体" w:hAnsi="楷体" w:cs="Times New Roman" w:hint="eastAsia"/>
          <w:sz w:val="24"/>
          <w:szCs w:val="24"/>
          <w:lang w:eastAsia="zh-CN"/>
        </w:rPr>
        <w:t>陆</w:t>
      </w:r>
      <w:r w:rsidRPr="003A4E30">
        <w:rPr>
          <w:rStyle w:val="2SimHei2"/>
          <w:rFonts w:ascii="楷体" w:eastAsia="楷体" w:hAnsi="楷体" w:cs="Times New Roman" w:hint="eastAsia"/>
          <w:sz w:val="24"/>
          <w:szCs w:val="24"/>
          <w:lang w:eastAsia="zh-CN"/>
        </w:rPr>
        <w:t>份，各方各执贰份</w:t>
      </w:r>
      <w:r w:rsidR="00C86D91" w:rsidRPr="003A4E30">
        <w:rPr>
          <w:rStyle w:val="2SimHei2"/>
          <w:rFonts w:ascii="楷体" w:eastAsia="楷体" w:hAnsi="楷体" w:cs="Times New Roman" w:hint="eastAsia"/>
          <w:sz w:val="24"/>
          <w:szCs w:val="24"/>
          <w:lang w:eastAsia="zh-CN"/>
        </w:rPr>
        <w:t>，具有同等法律效力</w:t>
      </w:r>
      <w:r w:rsidRPr="003A4E30">
        <w:rPr>
          <w:rStyle w:val="2SimHei2"/>
          <w:rFonts w:ascii="楷体" w:eastAsia="楷体" w:hAnsi="楷体" w:cs="Times New Roman" w:hint="eastAsia"/>
          <w:sz w:val="24"/>
          <w:szCs w:val="24"/>
          <w:lang w:eastAsia="zh-CN"/>
        </w:rPr>
        <w:t>。</w:t>
      </w:r>
    </w:p>
    <w:p w14:paraId="5C6F6EEA" w14:textId="77777777" w:rsidR="00937F24" w:rsidRPr="003A4E30" w:rsidRDefault="00937F24">
      <w:pPr>
        <w:pStyle w:val="21"/>
        <w:spacing w:beforeLines="50" w:before="120" w:afterLines="50" w:after="120" w:line="619" w:lineRule="exact"/>
        <w:ind w:left="200"/>
        <w:jc w:val="left"/>
        <w:rPr>
          <w:rStyle w:val="2SimHei2"/>
          <w:rFonts w:ascii="楷体" w:eastAsia="楷体" w:hAnsi="楷体" w:cs="Times New Roman"/>
          <w:sz w:val="24"/>
          <w:szCs w:val="24"/>
          <w:lang w:val="en-US" w:eastAsia="zh-CN"/>
        </w:rPr>
      </w:pPr>
      <w:r w:rsidRPr="003A4E30">
        <w:rPr>
          <w:rStyle w:val="2SimHei2"/>
          <w:rFonts w:ascii="楷体" w:eastAsia="楷体" w:hAnsi="楷体" w:cs="Times New Roman"/>
          <w:sz w:val="24"/>
          <w:szCs w:val="24"/>
          <w:lang w:eastAsia="zh-CN"/>
        </w:rPr>
        <w:t>(</w:t>
      </w:r>
      <w:r w:rsidRPr="003A4E30">
        <w:rPr>
          <w:rStyle w:val="2SimHei2"/>
          <w:rFonts w:ascii="楷体" w:eastAsia="楷体" w:hAnsi="楷体" w:cs="Times New Roman" w:hint="eastAsia"/>
          <w:sz w:val="24"/>
          <w:szCs w:val="24"/>
          <w:lang w:eastAsia="zh-CN"/>
        </w:rPr>
        <w:t>以下无正文</w:t>
      </w:r>
      <w:r w:rsidRPr="003A4E30">
        <w:rPr>
          <w:rStyle w:val="2SimHei2"/>
          <w:rFonts w:ascii="楷体" w:eastAsia="楷体" w:hAnsi="楷体" w:cs="Times New Roman" w:hint="eastAsia"/>
          <w:sz w:val="24"/>
          <w:szCs w:val="24"/>
          <w:lang w:val="en-US" w:eastAsia="zh-CN"/>
        </w:rPr>
        <w:t>）</w:t>
      </w:r>
    </w:p>
    <w:p w14:paraId="39FEE7AA" w14:textId="77777777" w:rsidR="00937F24" w:rsidRPr="003A4E30" w:rsidRDefault="00937F24">
      <w:pPr>
        <w:pStyle w:val="21"/>
        <w:spacing w:beforeLines="50" w:before="120" w:afterLines="50" w:after="120" w:line="619" w:lineRule="exact"/>
        <w:jc w:val="left"/>
        <w:rPr>
          <w:rFonts w:ascii="楷体" w:eastAsia="楷体" w:hAnsi="楷体"/>
          <w:sz w:val="24"/>
          <w:szCs w:val="24"/>
          <w:lang w:eastAsia="zh-CN"/>
        </w:rPr>
        <w:sectPr w:rsidR="00937F24" w:rsidRPr="003A4E30">
          <w:footerReference w:type="default" r:id="rId9"/>
          <w:pgSz w:w="11900" w:h="16840"/>
          <w:pgMar w:top="1565" w:right="1778" w:bottom="1418" w:left="1774" w:header="0" w:footer="342" w:gutter="0"/>
          <w:cols w:space="720"/>
          <w:docGrid w:linePitch="360"/>
        </w:sectPr>
      </w:pPr>
    </w:p>
    <w:p w14:paraId="030A4ABD" w14:textId="3879D715" w:rsidR="00937F24" w:rsidRPr="003A4E30" w:rsidRDefault="00937F24">
      <w:pPr>
        <w:pStyle w:val="10"/>
        <w:keepNext/>
        <w:keepLines/>
        <w:spacing w:beforeLines="50" w:before="120" w:afterLines="50" w:after="120" w:line="624" w:lineRule="exact"/>
        <w:rPr>
          <w:rStyle w:val="1SimHei1"/>
          <w:rFonts w:ascii="楷体" w:eastAsia="楷体" w:hAnsi="楷体" w:cs="Times New Roman"/>
          <w:b w:val="0"/>
          <w:bCs w:val="0"/>
          <w:spacing w:val="0"/>
          <w:sz w:val="24"/>
          <w:szCs w:val="24"/>
          <w:lang w:eastAsia="zh-CN"/>
        </w:rPr>
      </w:pPr>
      <w:bookmarkStart w:id="15" w:name="bookmark8"/>
      <w:r w:rsidRPr="003A4E30">
        <w:rPr>
          <w:rStyle w:val="1SimHei1"/>
          <w:rFonts w:ascii="楷体" w:eastAsia="楷体" w:hAnsi="楷体" w:cs="Times New Roman" w:hint="eastAsia"/>
          <w:b w:val="0"/>
          <w:bCs w:val="0"/>
          <w:spacing w:val="0"/>
          <w:sz w:val="24"/>
          <w:szCs w:val="24"/>
          <w:lang w:eastAsia="zh-CN"/>
        </w:rPr>
        <w:lastRenderedPageBreak/>
        <w:t>（本页无正文，为编号</w:t>
      </w:r>
      <w:r w:rsidR="00FE21A2" w:rsidRPr="00FE21A2">
        <w:rPr>
          <w:rStyle w:val="1SimHei1"/>
          <w:rFonts w:ascii="楷体" w:eastAsia="楷体" w:hAnsi="楷体" w:cs="Times New Roman"/>
          <w:b w:val="0"/>
          <w:bCs w:val="0"/>
          <w:spacing w:val="0"/>
          <w:sz w:val="24"/>
          <w:szCs w:val="24"/>
          <w:lang w:eastAsia="zh-CN"/>
        </w:rPr>
        <w:t>P2019M17A-RSXL-010-010</w:t>
      </w:r>
      <w:r w:rsidRPr="003A4E30">
        <w:rPr>
          <w:rStyle w:val="1SimHei1"/>
          <w:rFonts w:ascii="楷体" w:eastAsia="楷体" w:hAnsi="楷体" w:cs="Times New Roman" w:hint="eastAsia"/>
          <w:b w:val="0"/>
          <w:bCs w:val="0"/>
          <w:spacing w:val="0"/>
          <w:sz w:val="24"/>
          <w:szCs w:val="24"/>
          <w:lang w:eastAsia="zh-CN"/>
        </w:rPr>
        <w:t>的《</w:t>
      </w:r>
      <w:r w:rsidR="00E04E28" w:rsidRPr="003A4E30">
        <w:rPr>
          <w:rStyle w:val="1SimHei1"/>
          <w:rFonts w:ascii="楷体" w:eastAsia="楷体" w:hAnsi="楷体" w:cs="Times New Roman" w:hint="eastAsia"/>
          <w:b w:val="0"/>
          <w:bCs w:val="0"/>
          <w:spacing w:val="0"/>
          <w:sz w:val="24"/>
          <w:szCs w:val="24"/>
          <w:lang w:eastAsia="zh-CN"/>
        </w:rPr>
        <w:t>濮阳圣桦</w:t>
      </w:r>
      <w:r w:rsidR="00E04E28" w:rsidRPr="003A4E30">
        <w:rPr>
          <w:rStyle w:val="1SimHei1"/>
          <w:rFonts w:ascii="微软雅黑" w:eastAsia="微软雅黑" w:hAnsi="微软雅黑" w:cs="微软雅黑" w:hint="eastAsia"/>
          <w:b w:val="0"/>
          <w:bCs w:val="0"/>
          <w:spacing w:val="0"/>
          <w:sz w:val="24"/>
          <w:szCs w:val="24"/>
          <w:lang w:eastAsia="zh-CN"/>
        </w:rPr>
        <w:t>•</w:t>
      </w:r>
      <w:r w:rsidR="00E04E28" w:rsidRPr="003A4E30">
        <w:rPr>
          <w:rStyle w:val="1SimHei1"/>
          <w:rFonts w:ascii="楷体" w:eastAsia="楷体" w:hAnsi="楷体" w:cs="Times New Roman" w:hint="eastAsia"/>
          <w:b w:val="0"/>
          <w:bCs w:val="0"/>
          <w:spacing w:val="0"/>
          <w:sz w:val="24"/>
          <w:szCs w:val="24"/>
          <w:lang w:eastAsia="zh-CN"/>
        </w:rPr>
        <w:t>锦江天悦项目后期监管顾问咨询合同</w:t>
      </w:r>
      <w:r w:rsidRPr="003A4E30">
        <w:rPr>
          <w:rStyle w:val="1SimHei1"/>
          <w:rFonts w:ascii="楷体" w:eastAsia="楷体" w:hAnsi="楷体" w:cs="Times New Roman" w:hint="eastAsia"/>
          <w:b w:val="0"/>
          <w:bCs w:val="0"/>
          <w:spacing w:val="0"/>
          <w:sz w:val="24"/>
          <w:szCs w:val="24"/>
          <w:lang w:eastAsia="zh-CN"/>
        </w:rPr>
        <w:t>》签署页）</w:t>
      </w:r>
    </w:p>
    <w:p w14:paraId="3CE1F04E" w14:textId="77777777" w:rsidR="00937F24" w:rsidRPr="003A4E30" w:rsidRDefault="00937F24">
      <w:pPr>
        <w:pStyle w:val="10"/>
        <w:keepNext/>
        <w:keepLines/>
        <w:spacing w:beforeLines="50" w:before="120" w:afterLines="50" w:after="120" w:line="624" w:lineRule="exact"/>
        <w:rPr>
          <w:rFonts w:ascii="楷体" w:eastAsia="楷体" w:hAnsi="楷体"/>
          <w:sz w:val="24"/>
          <w:szCs w:val="24"/>
          <w:lang w:eastAsia="zh-CN"/>
        </w:rPr>
      </w:pPr>
      <w:r w:rsidRPr="003A4E30">
        <w:rPr>
          <w:rStyle w:val="1SimHei1"/>
          <w:rFonts w:ascii="楷体" w:eastAsia="楷体" w:hAnsi="楷体" w:cs="Times New Roman" w:hint="eastAsia"/>
          <w:bCs w:val="0"/>
          <w:spacing w:val="0"/>
          <w:sz w:val="24"/>
          <w:szCs w:val="24"/>
          <w:lang w:eastAsia="zh-CN"/>
        </w:rPr>
        <w:t>甲方：</w:t>
      </w:r>
      <w:r w:rsidRPr="003A4E30">
        <w:rPr>
          <w:rStyle w:val="1SimHei"/>
          <w:rFonts w:ascii="楷体" w:eastAsia="楷体" w:hAnsi="楷体" w:cs="Times New Roman" w:hint="eastAsia"/>
          <w:b/>
          <w:bCs/>
          <w:spacing w:val="0"/>
          <w:sz w:val="24"/>
          <w:szCs w:val="24"/>
          <w:lang w:eastAsia="zh-CN"/>
        </w:rPr>
        <w:t>五</w:t>
      </w:r>
      <w:proofErr w:type="gramStart"/>
      <w:r w:rsidRPr="003A4E30">
        <w:rPr>
          <w:rStyle w:val="1SimHei"/>
          <w:rFonts w:ascii="楷体" w:eastAsia="楷体" w:hAnsi="楷体" w:cs="Times New Roman" w:hint="eastAsia"/>
          <w:b/>
          <w:bCs/>
          <w:spacing w:val="0"/>
          <w:sz w:val="24"/>
          <w:szCs w:val="24"/>
          <w:lang w:eastAsia="zh-CN"/>
        </w:rPr>
        <w:t>矿国际</w:t>
      </w:r>
      <w:proofErr w:type="gramEnd"/>
      <w:r w:rsidRPr="003A4E30">
        <w:rPr>
          <w:rStyle w:val="1SimHei"/>
          <w:rFonts w:ascii="楷体" w:eastAsia="楷体" w:hAnsi="楷体" w:cs="Times New Roman" w:hint="eastAsia"/>
          <w:b/>
          <w:bCs/>
          <w:spacing w:val="0"/>
          <w:sz w:val="24"/>
          <w:szCs w:val="24"/>
          <w:lang w:eastAsia="zh-CN"/>
        </w:rPr>
        <w:t>信托有限公司</w:t>
      </w:r>
      <w:bookmarkEnd w:id="15"/>
    </w:p>
    <w:p w14:paraId="42CCAA4B" w14:textId="77777777" w:rsidR="00937F24" w:rsidRPr="003A4E30" w:rsidRDefault="00937F24">
      <w:pPr>
        <w:pStyle w:val="21"/>
        <w:spacing w:beforeLines="50" w:before="120" w:afterLines="50" w:after="120" w:line="624" w:lineRule="exact"/>
        <w:ind w:left="1000"/>
        <w:jc w:val="left"/>
        <w:rPr>
          <w:rFonts w:ascii="楷体" w:eastAsia="楷体" w:hAnsi="楷体"/>
          <w:sz w:val="24"/>
          <w:szCs w:val="24"/>
          <w:lang w:eastAsia="zh-CN"/>
        </w:rPr>
      </w:pPr>
      <w:r w:rsidRPr="003A4E30">
        <w:rPr>
          <w:rStyle w:val="2SimHei2"/>
          <w:rFonts w:ascii="楷体" w:eastAsia="楷体" w:hAnsi="楷体" w:cs="Times New Roman"/>
          <w:sz w:val="24"/>
          <w:szCs w:val="24"/>
          <w:lang w:eastAsia="zh-CN"/>
        </w:rPr>
        <w:t>(</w:t>
      </w:r>
      <w:r w:rsidRPr="003A4E30">
        <w:rPr>
          <w:rStyle w:val="2SimHei2"/>
          <w:rFonts w:ascii="楷体" w:eastAsia="楷体" w:hAnsi="楷体" w:cs="Times New Roman" w:hint="eastAsia"/>
          <w:sz w:val="24"/>
          <w:szCs w:val="24"/>
          <w:lang w:eastAsia="zh-CN"/>
        </w:rPr>
        <w:t>公章或合同专用章</w:t>
      </w:r>
      <w:r w:rsidRPr="003A4E30">
        <w:rPr>
          <w:rStyle w:val="2SimHei2"/>
          <w:rFonts w:ascii="楷体" w:eastAsia="楷体" w:hAnsi="楷体" w:cs="Times New Roman" w:hint="eastAsia"/>
          <w:sz w:val="24"/>
          <w:szCs w:val="24"/>
          <w:lang w:val="en-US" w:eastAsia="zh-CN"/>
        </w:rPr>
        <w:t>）</w:t>
      </w:r>
    </w:p>
    <w:p w14:paraId="40ADD471" w14:textId="77777777" w:rsidR="00937F24" w:rsidRPr="003A4E30" w:rsidRDefault="00937F24">
      <w:pPr>
        <w:pStyle w:val="21"/>
        <w:spacing w:beforeLines="50" w:before="120" w:afterLines="50" w:after="120" w:line="624" w:lineRule="exact"/>
        <w:ind w:left="1140"/>
        <w:jc w:val="left"/>
        <w:rPr>
          <w:rStyle w:val="2SimHei2"/>
          <w:rFonts w:ascii="楷体" w:eastAsia="楷体" w:hAnsi="楷体" w:cs="Times New Roman"/>
          <w:sz w:val="24"/>
          <w:szCs w:val="24"/>
          <w:lang w:val="en-US" w:eastAsia="zh-CN"/>
        </w:rPr>
      </w:pPr>
      <w:r w:rsidRPr="003A4E30">
        <w:rPr>
          <w:rStyle w:val="2SimHei2"/>
          <w:rFonts w:ascii="楷体" w:eastAsia="楷体" w:hAnsi="楷体" w:cs="Times New Roman" w:hint="eastAsia"/>
          <w:sz w:val="24"/>
          <w:szCs w:val="24"/>
          <w:lang w:eastAsia="zh-CN"/>
        </w:rPr>
        <w:t>法定代表人或授权代表（签字或签章</w:t>
      </w:r>
      <w:r w:rsidRPr="003A4E30">
        <w:rPr>
          <w:rStyle w:val="2SimHei2"/>
          <w:rFonts w:ascii="楷体" w:eastAsia="楷体" w:hAnsi="楷体" w:cs="Times New Roman" w:hint="eastAsia"/>
          <w:sz w:val="24"/>
          <w:szCs w:val="24"/>
          <w:lang w:val="en-US" w:eastAsia="zh-CN"/>
        </w:rPr>
        <w:t>）：</w:t>
      </w:r>
    </w:p>
    <w:p w14:paraId="67BBBAAE" w14:textId="77777777" w:rsidR="00937F24" w:rsidRPr="003A4E30" w:rsidRDefault="00937F24">
      <w:pPr>
        <w:pStyle w:val="21"/>
        <w:spacing w:beforeLines="50" w:before="120" w:afterLines="50" w:after="120" w:line="624" w:lineRule="exact"/>
        <w:ind w:left="1140"/>
        <w:jc w:val="left"/>
        <w:rPr>
          <w:rFonts w:ascii="楷体" w:eastAsia="楷体" w:hAnsi="楷体"/>
          <w:sz w:val="24"/>
          <w:szCs w:val="24"/>
          <w:lang w:eastAsia="zh-CN"/>
        </w:rPr>
      </w:pPr>
    </w:p>
    <w:p w14:paraId="27F597EE" w14:textId="7DAFAAC2" w:rsidR="00937F24" w:rsidRPr="003A4E30" w:rsidRDefault="0017294F">
      <w:pPr>
        <w:pStyle w:val="10"/>
        <w:keepNext/>
        <w:keepLines/>
        <w:spacing w:beforeLines="50" w:before="120" w:afterLines="50" w:after="120" w:line="624" w:lineRule="exact"/>
        <w:rPr>
          <w:rFonts w:ascii="楷体" w:eastAsia="楷体" w:hAnsi="楷体"/>
          <w:sz w:val="24"/>
          <w:szCs w:val="24"/>
          <w:lang w:eastAsia="zh-CN"/>
        </w:rPr>
      </w:pPr>
      <w:r w:rsidRPr="003A4E30">
        <w:rPr>
          <w:rStyle w:val="1SimHei1"/>
          <w:rFonts w:ascii="楷体" w:eastAsia="楷体" w:hAnsi="楷体" w:cs="Times New Roman" w:hint="eastAsia"/>
          <w:bCs w:val="0"/>
          <w:spacing w:val="0"/>
          <w:sz w:val="24"/>
          <w:szCs w:val="24"/>
          <w:lang w:eastAsia="zh-CN"/>
        </w:rPr>
        <w:t>乙</w:t>
      </w:r>
      <w:r w:rsidR="00937F24" w:rsidRPr="003A4E30">
        <w:rPr>
          <w:rStyle w:val="1SimHei1"/>
          <w:rFonts w:ascii="楷体" w:eastAsia="楷体" w:hAnsi="楷体" w:cs="Times New Roman" w:hint="eastAsia"/>
          <w:bCs w:val="0"/>
          <w:spacing w:val="0"/>
          <w:sz w:val="24"/>
          <w:szCs w:val="24"/>
          <w:lang w:eastAsia="zh-CN"/>
        </w:rPr>
        <w:t>方：</w:t>
      </w:r>
      <w:proofErr w:type="gramStart"/>
      <w:r w:rsidR="00E04E28" w:rsidRPr="003A4E30">
        <w:rPr>
          <w:rFonts w:ascii="楷体" w:eastAsia="楷体" w:hAnsi="楷体" w:hint="eastAsia"/>
          <w:spacing w:val="0"/>
          <w:sz w:val="24"/>
          <w:szCs w:val="24"/>
          <w:lang w:eastAsia="zh-CN"/>
        </w:rPr>
        <w:t>北京康正宏</w:t>
      </w:r>
      <w:proofErr w:type="gramEnd"/>
      <w:r w:rsidR="00E04E28" w:rsidRPr="003A4E30">
        <w:rPr>
          <w:rFonts w:ascii="楷体" w:eastAsia="楷体" w:hAnsi="楷体" w:hint="eastAsia"/>
          <w:spacing w:val="0"/>
          <w:sz w:val="24"/>
          <w:szCs w:val="24"/>
          <w:lang w:eastAsia="zh-CN"/>
        </w:rPr>
        <w:t>基房地产评估有限公司</w:t>
      </w:r>
    </w:p>
    <w:p w14:paraId="13D23C76" w14:textId="77777777" w:rsidR="00937F24" w:rsidRPr="003A4E30" w:rsidRDefault="00937F24">
      <w:pPr>
        <w:pStyle w:val="21"/>
        <w:spacing w:beforeLines="50" w:before="120" w:afterLines="50" w:after="120" w:line="624" w:lineRule="exact"/>
        <w:ind w:left="1000"/>
        <w:jc w:val="left"/>
        <w:rPr>
          <w:rFonts w:ascii="楷体" w:eastAsia="楷体" w:hAnsi="楷体"/>
          <w:sz w:val="24"/>
          <w:szCs w:val="24"/>
          <w:lang w:eastAsia="zh-CN"/>
        </w:rPr>
      </w:pPr>
      <w:r w:rsidRPr="003A4E30">
        <w:rPr>
          <w:rStyle w:val="2SimHei2"/>
          <w:rFonts w:ascii="楷体" w:eastAsia="楷体" w:hAnsi="楷体" w:cs="Times New Roman"/>
          <w:sz w:val="24"/>
          <w:szCs w:val="24"/>
          <w:lang w:eastAsia="zh-CN"/>
        </w:rPr>
        <w:t>(</w:t>
      </w:r>
      <w:r w:rsidRPr="003A4E30">
        <w:rPr>
          <w:rStyle w:val="2SimHei2"/>
          <w:rFonts w:ascii="楷体" w:eastAsia="楷体" w:hAnsi="楷体" w:cs="Times New Roman" w:hint="eastAsia"/>
          <w:sz w:val="24"/>
          <w:szCs w:val="24"/>
          <w:lang w:eastAsia="zh-CN"/>
        </w:rPr>
        <w:t>公章或合同专用章</w:t>
      </w:r>
      <w:r w:rsidRPr="003A4E30">
        <w:rPr>
          <w:rStyle w:val="2SimHei2"/>
          <w:rFonts w:ascii="楷体" w:eastAsia="楷体" w:hAnsi="楷体" w:cs="Times New Roman" w:hint="eastAsia"/>
          <w:sz w:val="24"/>
          <w:szCs w:val="24"/>
          <w:lang w:val="en-US" w:eastAsia="zh-CN"/>
        </w:rPr>
        <w:t>）</w:t>
      </w:r>
    </w:p>
    <w:p w14:paraId="03663AC9" w14:textId="34FAA0D5" w:rsidR="00937F24" w:rsidRPr="003A4E30" w:rsidRDefault="00937F24">
      <w:pPr>
        <w:pStyle w:val="21"/>
        <w:spacing w:beforeLines="50" w:before="120" w:afterLines="50" w:after="120" w:line="624" w:lineRule="exact"/>
        <w:ind w:left="1000"/>
        <w:jc w:val="left"/>
        <w:rPr>
          <w:rStyle w:val="2SimHei2"/>
          <w:rFonts w:ascii="楷体" w:eastAsia="楷体" w:hAnsi="楷体" w:cs="Times New Roman"/>
          <w:sz w:val="24"/>
          <w:szCs w:val="24"/>
          <w:lang w:val="en-US" w:eastAsia="zh-CN"/>
        </w:rPr>
      </w:pPr>
      <w:r w:rsidRPr="003A4E30">
        <w:rPr>
          <w:rStyle w:val="2SimHei2"/>
          <w:rFonts w:ascii="楷体" w:eastAsia="楷体" w:hAnsi="楷体" w:cs="Times New Roman" w:hint="eastAsia"/>
          <w:sz w:val="24"/>
          <w:szCs w:val="24"/>
          <w:lang w:eastAsia="zh-CN"/>
        </w:rPr>
        <w:t>法定代表人或授权代表（签字或签章</w:t>
      </w:r>
      <w:r w:rsidRPr="003A4E30">
        <w:rPr>
          <w:rStyle w:val="2SimHei2"/>
          <w:rFonts w:ascii="楷体" w:eastAsia="楷体" w:hAnsi="楷体" w:cs="Times New Roman" w:hint="eastAsia"/>
          <w:sz w:val="24"/>
          <w:szCs w:val="24"/>
          <w:lang w:val="en-US" w:eastAsia="zh-CN"/>
        </w:rPr>
        <w:t>）</w:t>
      </w:r>
      <w:r w:rsidR="00E016DE" w:rsidRPr="003A4E30">
        <w:rPr>
          <w:rStyle w:val="2SimHei2"/>
          <w:rFonts w:ascii="楷体" w:eastAsia="楷体" w:hAnsi="楷体" w:cs="Times New Roman" w:hint="eastAsia"/>
          <w:sz w:val="24"/>
          <w:szCs w:val="24"/>
          <w:lang w:val="en-US" w:eastAsia="zh-CN"/>
        </w:rPr>
        <w:t>：</w:t>
      </w:r>
    </w:p>
    <w:p w14:paraId="03E9E22D" w14:textId="77777777" w:rsidR="00BB6026" w:rsidRPr="003A4E30" w:rsidRDefault="00BB6026">
      <w:pPr>
        <w:pStyle w:val="21"/>
        <w:spacing w:beforeLines="50" w:before="120" w:afterLines="50" w:after="120" w:line="624" w:lineRule="exact"/>
        <w:ind w:left="1000"/>
        <w:jc w:val="left"/>
        <w:rPr>
          <w:rStyle w:val="2SimHei2"/>
          <w:rFonts w:ascii="楷体" w:eastAsia="楷体" w:hAnsi="楷体" w:cs="Times New Roman"/>
          <w:sz w:val="24"/>
          <w:szCs w:val="24"/>
          <w:lang w:val="en-US" w:eastAsia="zh-CN"/>
        </w:rPr>
      </w:pPr>
    </w:p>
    <w:p w14:paraId="3E9691D1" w14:textId="5736BF53" w:rsidR="00937F24" w:rsidRPr="003A4E30" w:rsidRDefault="0017294F">
      <w:pPr>
        <w:pStyle w:val="10"/>
        <w:keepNext/>
        <w:keepLines/>
        <w:spacing w:beforeLines="50" w:before="120" w:afterLines="50" w:after="120" w:line="300" w:lineRule="exact"/>
        <w:rPr>
          <w:rStyle w:val="1SimHei"/>
          <w:rFonts w:ascii="楷体" w:eastAsia="楷体" w:hAnsi="楷体" w:cs="Times New Roman"/>
          <w:b/>
          <w:bCs/>
          <w:spacing w:val="0"/>
          <w:sz w:val="24"/>
          <w:szCs w:val="24"/>
          <w:lang w:eastAsia="zh-CN"/>
        </w:rPr>
      </w:pPr>
      <w:r w:rsidRPr="003A4E30">
        <w:rPr>
          <w:rStyle w:val="1SimHei"/>
          <w:rFonts w:ascii="楷体" w:eastAsia="楷体" w:hAnsi="楷体" w:cs="Times New Roman" w:hint="eastAsia"/>
          <w:b/>
          <w:bCs/>
          <w:spacing w:val="0"/>
          <w:sz w:val="24"/>
          <w:szCs w:val="24"/>
          <w:lang w:eastAsia="zh-CN"/>
        </w:rPr>
        <w:t>丙</w:t>
      </w:r>
      <w:r w:rsidR="00937F24" w:rsidRPr="003A4E30">
        <w:rPr>
          <w:rStyle w:val="1SimHei"/>
          <w:rFonts w:ascii="楷体" w:eastAsia="楷体" w:hAnsi="楷体" w:cs="Times New Roman" w:hint="eastAsia"/>
          <w:b/>
          <w:bCs/>
          <w:spacing w:val="0"/>
          <w:sz w:val="24"/>
          <w:szCs w:val="24"/>
          <w:lang w:eastAsia="zh-CN"/>
        </w:rPr>
        <w:t>方：</w:t>
      </w:r>
      <w:proofErr w:type="gramStart"/>
      <w:r w:rsidR="00E04E28" w:rsidRPr="003A4E30">
        <w:rPr>
          <w:rStyle w:val="1SimHei"/>
          <w:rFonts w:ascii="楷体" w:eastAsia="楷体" w:hAnsi="楷体" w:cs="Times New Roman" w:hint="eastAsia"/>
          <w:b/>
          <w:bCs/>
          <w:spacing w:val="0"/>
          <w:sz w:val="24"/>
          <w:szCs w:val="24"/>
          <w:lang w:eastAsia="zh-CN"/>
        </w:rPr>
        <w:t>濮</w:t>
      </w:r>
      <w:proofErr w:type="gramEnd"/>
      <w:r w:rsidR="00E04E28" w:rsidRPr="003A4E30">
        <w:rPr>
          <w:rStyle w:val="1SimHei"/>
          <w:rFonts w:ascii="楷体" w:eastAsia="楷体" w:hAnsi="楷体" w:cs="Times New Roman" w:hint="eastAsia"/>
          <w:b/>
          <w:bCs/>
          <w:spacing w:val="0"/>
          <w:sz w:val="24"/>
          <w:szCs w:val="24"/>
          <w:lang w:eastAsia="zh-CN"/>
        </w:rPr>
        <w:t>阳圣桦</w:t>
      </w:r>
      <w:proofErr w:type="gramStart"/>
      <w:r w:rsidR="00E04E28" w:rsidRPr="003A4E30">
        <w:rPr>
          <w:rStyle w:val="1SimHei"/>
          <w:rFonts w:ascii="楷体" w:eastAsia="楷体" w:hAnsi="楷体" w:cs="Times New Roman" w:hint="eastAsia"/>
          <w:b/>
          <w:bCs/>
          <w:spacing w:val="0"/>
          <w:sz w:val="24"/>
          <w:szCs w:val="24"/>
          <w:lang w:eastAsia="zh-CN"/>
        </w:rPr>
        <w:t>祥</w:t>
      </w:r>
      <w:proofErr w:type="gramEnd"/>
      <w:r w:rsidR="00E04E28" w:rsidRPr="003A4E30">
        <w:rPr>
          <w:rStyle w:val="1SimHei"/>
          <w:rFonts w:ascii="楷体" w:eastAsia="楷体" w:hAnsi="楷体" w:cs="Times New Roman" w:hint="eastAsia"/>
          <w:b/>
          <w:bCs/>
          <w:spacing w:val="0"/>
          <w:sz w:val="24"/>
          <w:szCs w:val="24"/>
          <w:lang w:eastAsia="zh-CN"/>
        </w:rPr>
        <w:t>德置业有限公司</w:t>
      </w:r>
    </w:p>
    <w:p w14:paraId="3164E4FB" w14:textId="77777777" w:rsidR="00937F24" w:rsidRPr="003A4E30" w:rsidRDefault="00937F24">
      <w:pPr>
        <w:pStyle w:val="21"/>
        <w:spacing w:beforeLines="50" w:before="120" w:afterLines="50" w:after="120" w:line="624" w:lineRule="exact"/>
        <w:ind w:left="1000"/>
        <w:jc w:val="left"/>
        <w:rPr>
          <w:rFonts w:ascii="楷体" w:eastAsia="楷体" w:hAnsi="楷体"/>
          <w:sz w:val="24"/>
          <w:szCs w:val="24"/>
          <w:lang w:eastAsia="zh-CN"/>
        </w:rPr>
      </w:pPr>
      <w:r w:rsidRPr="003A4E30">
        <w:rPr>
          <w:rStyle w:val="2SimHei2"/>
          <w:rFonts w:ascii="楷体" w:eastAsia="楷体" w:hAnsi="楷体" w:cs="Times New Roman"/>
          <w:sz w:val="24"/>
          <w:szCs w:val="24"/>
          <w:lang w:eastAsia="zh-CN"/>
        </w:rPr>
        <w:t>(</w:t>
      </w:r>
      <w:r w:rsidRPr="003A4E30">
        <w:rPr>
          <w:rStyle w:val="2SimHei2"/>
          <w:rFonts w:ascii="楷体" w:eastAsia="楷体" w:hAnsi="楷体" w:cs="Times New Roman" w:hint="eastAsia"/>
          <w:sz w:val="24"/>
          <w:szCs w:val="24"/>
          <w:lang w:eastAsia="zh-CN"/>
        </w:rPr>
        <w:t>公章或合同专用章</w:t>
      </w:r>
      <w:r w:rsidRPr="003A4E30">
        <w:rPr>
          <w:rStyle w:val="2SimHei2"/>
          <w:rFonts w:ascii="楷体" w:eastAsia="楷体" w:hAnsi="楷体" w:cs="Times New Roman" w:hint="eastAsia"/>
          <w:sz w:val="24"/>
          <w:szCs w:val="24"/>
          <w:lang w:val="en-US" w:eastAsia="zh-CN"/>
        </w:rPr>
        <w:t>）</w:t>
      </w:r>
    </w:p>
    <w:p w14:paraId="06B133CC" w14:textId="730C20A9" w:rsidR="00937F24" w:rsidRPr="003A4E30" w:rsidRDefault="00937F24">
      <w:pPr>
        <w:pStyle w:val="21"/>
        <w:spacing w:beforeLines="50" w:before="120" w:afterLines="50" w:after="120" w:line="624" w:lineRule="exact"/>
        <w:ind w:firstLineChars="300" w:firstLine="720"/>
        <w:jc w:val="left"/>
        <w:rPr>
          <w:rStyle w:val="2SimHei2"/>
          <w:rFonts w:ascii="楷体" w:eastAsia="楷体" w:hAnsi="楷体" w:cs="Times New Roman"/>
          <w:sz w:val="24"/>
          <w:szCs w:val="24"/>
          <w:lang w:val="en-US" w:eastAsia="zh-CN"/>
        </w:rPr>
      </w:pPr>
      <w:r w:rsidRPr="003A4E30">
        <w:rPr>
          <w:rStyle w:val="2SimHei2"/>
          <w:rFonts w:ascii="楷体" w:eastAsia="楷体" w:hAnsi="楷体" w:cs="Times New Roman" w:hint="eastAsia"/>
          <w:sz w:val="24"/>
          <w:szCs w:val="24"/>
          <w:lang w:eastAsia="zh-CN"/>
        </w:rPr>
        <w:t>法定代表人或授权代表（签字或签章</w:t>
      </w:r>
      <w:r w:rsidRPr="003A4E30">
        <w:rPr>
          <w:rStyle w:val="2SimHei2"/>
          <w:rFonts w:ascii="楷体" w:eastAsia="楷体" w:hAnsi="楷体" w:cs="Times New Roman" w:hint="eastAsia"/>
          <w:sz w:val="24"/>
          <w:szCs w:val="24"/>
          <w:lang w:val="en-US" w:eastAsia="zh-CN"/>
        </w:rPr>
        <w:t>）</w:t>
      </w:r>
      <w:r w:rsidR="00E016DE" w:rsidRPr="003A4E30">
        <w:rPr>
          <w:rStyle w:val="2SimHei2"/>
          <w:rFonts w:ascii="楷体" w:eastAsia="楷体" w:hAnsi="楷体" w:cs="Times New Roman" w:hint="eastAsia"/>
          <w:sz w:val="24"/>
          <w:szCs w:val="24"/>
          <w:lang w:val="en-US" w:eastAsia="zh-CN"/>
        </w:rPr>
        <w:t>：</w:t>
      </w:r>
    </w:p>
    <w:p w14:paraId="571CDEF1" w14:textId="77777777" w:rsidR="00937F24" w:rsidRPr="003A4E30" w:rsidRDefault="00937F24">
      <w:pPr>
        <w:pStyle w:val="21"/>
        <w:spacing w:beforeLines="50" w:before="120" w:afterLines="50" w:after="120" w:line="624" w:lineRule="exact"/>
        <w:ind w:left="1000"/>
        <w:jc w:val="both"/>
        <w:rPr>
          <w:rStyle w:val="2SimHei2"/>
          <w:rFonts w:ascii="楷体" w:eastAsia="楷体" w:hAnsi="楷体" w:cs="Times New Roman"/>
          <w:sz w:val="24"/>
          <w:szCs w:val="24"/>
          <w:lang w:val="en-US" w:eastAsia="zh-CN"/>
        </w:rPr>
      </w:pPr>
    </w:p>
    <w:p w14:paraId="09A1A87C" w14:textId="733533E4" w:rsidR="00CE7A6E" w:rsidRPr="0034783A" w:rsidRDefault="00A82456" w:rsidP="00375272">
      <w:pPr>
        <w:rPr>
          <w:rFonts w:ascii="楷体" w:eastAsia="楷体" w:hAnsi="楷体" w:cs="Times New Roman"/>
          <w:b/>
          <w:lang w:eastAsia="zh-CN"/>
        </w:rPr>
      </w:pPr>
      <w:r w:rsidRPr="003A4E30">
        <w:rPr>
          <w:rStyle w:val="2SimHei2"/>
          <w:rFonts w:ascii="楷体" w:eastAsia="楷体" w:hAnsi="楷体" w:cs="Times New Roman"/>
          <w:sz w:val="24"/>
          <w:szCs w:val="24"/>
          <w:lang w:val="en-US" w:eastAsia="zh-CN"/>
        </w:rPr>
        <w:br w:type="page"/>
      </w:r>
      <w:r w:rsidRPr="003A4E30">
        <w:rPr>
          <w:rFonts w:ascii="楷体" w:eastAsia="楷体" w:hAnsi="楷体" w:cs="Times New Roman" w:hint="eastAsia"/>
          <w:b/>
        </w:rPr>
        <w:lastRenderedPageBreak/>
        <w:t>附件一</w:t>
      </w:r>
      <w:r w:rsidR="00C311D3" w:rsidRPr="003A4E30">
        <w:rPr>
          <w:rFonts w:ascii="楷体" w:eastAsia="楷体" w:hAnsi="楷体" w:cs="Times New Roman"/>
          <w:b/>
          <w:lang w:eastAsia="zh-CN"/>
        </w:rPr>
        <w:t xml:space="preserve"> </w:t>
      </w:r>
      <w:r w:rsidR="00375272" w:rsidRPr="00375272">
        <w:rPr>
          <w:rFonts w:ascii="楷体" w:eastAsia="楷体" w:hAnsi="楷体" w:cs="Times New Roman" w:hint="eastAsia"/>
          <w:b/>
          <w:lang w:eastAsia="zh-CN"/>
        </w:rPr>
        <w:t>五矿信托</w:t>
      </w:r>
      <w:r w:rsidR="00375272" w:rsidRPr="00375272">
        <w:rPr>
          <w:rFonts w:ascii="楷体" w:eastAsia="楷体" w:hAnsi="楷体" w:cs="Times New Roman"/>
          <w:b/>
          <w:lang w:eastAsia="zh-CN"/>
        </w:rPr>
        <w:t>-恒信共筑96</w:t>
      </w:r>
      <w:r w:rsidR="00375272" w:rsidRPr="00375272">
        <w:rPr>
          <w:rFonts w:ascii="楷体" w:eastAsia="楷体" w:hAnsi="楷体" w:cs="Times New Roman" w:hint="eastAsia"/>
          <w:b/>
          <w:lang w:eastAsia="zh-CN"/>
        </w:rPr>
        <w:t>号</w:t>
      </w:r>
      <w:r w:rsidR="00375272" w:rsidRPr="00375272">
        <w:rPr>
          <w:rFonts w:ascii="楷体" w:eastAsia="楷体" w:hAnsi="楷体" w:cs="Times New Roman"/>
          <w:b/>
          <w:lang w:eastAsia="zh-CN"/>
        </w:rPr>
        <w:t>-蓉盛系列</w:t>
      </w:r>
      <w:r w:rsidR="00375272" w:rsidRPr="00375272">
        <w:rPr>
          <w:rFonts w:ascii="楷体" w:eastAsia="楷体" w:hAnsi="楷体" w:cs="Times New Roman" w:hint="eastAsia"/>
          <w:b/>
          <w:lang w:eastAsia="zh-CN"/>
        </w:rPr>
        <w:t>集合资金信托计划第</w:t>
      </w:r>
      <w:r w:rsidR="00375272" w:rsidRPr="00375272">
        <w:rPr>
          <w:rFonts w:ascii="楷体" w:eastAsia="楷体" w:hAnsi="楷体" w:cs="Times New Roman"/>
          <w:b/>
          <w:lang w:eastAsia="zh-CN"/>
        </w:rPr>
        <w:t>10期</w:t>
      </w:r>
      <w:r w:rsidR="00611B7C" w:rsidRPr="000932D1">
        <w:rPr>
          <w:rFonts w:ascii="楷体" w:eastAsia="楷体" w:hAnsi="楷体" w:cs="Times New Roman" w:hint="eastAsia"/>
          <w:b/>
        </w:rPr>
        <w:t>投后</w:t>
      </w:r>
      <w:r w:rsidR="00C311D3" w:rsidRPr="003A4E30">
        <w:rPr>
          <w:rFonts w:ascii="楷体" w:eastAsia="楷体" w:hAnsi="楷体" w:cs="Times New Roman" w:hint="eastAsia"/>
          <w:b/>
        </w:rPr>
        <w:t>监管方案</w:t>
      </w:r>
    </w:p>
    <w:p w14:paraId="4BC6250E" w14:textId="77777777" w:rsidR="004F5933" w:rsidRPr="0034783A" w:rsidRDefault="004F5933" w:rsidP="00765C5C">
      <w:pPr>
        <w:spacing w:line="360" w:lineRule="auto"/>
        <w:rPr>
          <w:rStyle w:val="2SimHei2"/>
          <w:rFonts w:ascii="楷体" w:eastAsia="楷体" w:hAnsi="楷体" w:cs="Times New Roman"/>
          <w:sz w:val="24"/>
          <w:szCs w:val="24"/>
          <w:lang w:val="en-US" w:eastAsia="zh-CN"/>
        </w:rPr>
      </w:pPr>
    </w:p>
    <w:sectPr w:rsidR="004F5933" w:rsidRPr="0034783A">
      <w:pgSz w:w="11900" w:h="16840"/>
      <w:pgMar w:top="1702" w:right="1789" w:bottom="2199" w:left="1784" w:header="0" w:footer="3"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A32809" w15:done="0"/>
  <w15:commentEx w15:paraId="03B3D15E" w15:done="0"/>
  <w15:commentEx w15:paraId="705F71BD" w15:done="0"/>
  <w15:commentEx w15:paraId="0248B16F" w15:done="0"/>
  <w15:commentEx w15:paraId="6AE8E6A3" w15:done="0"/>
  <w15:commentEx w15:paraId="70F780C0" w15:done="0"/>
  <w15:commentEx w15:paraId="1F1B00C9" w15:done="0"/>
  <w15:commentEx w15:paraId="3AEBA5F4" w15:done="0"/>
  <w15:commentEx w15:paraId="6B573F60" w15:done="0"/>
  <w15:commentEx w15:paraId="02FFAC64" w15:done="0"/>
  <w15:commentEx w15:paraId="420732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32809" w16cid:durableId="20F5AB28"/>
  <w16cid:commentId w16cid:paraId="03B3D15E" w16cid:durableId="20F5ACEA"/>
  <w16cid:commentId w16cid:paraId="705F71BD" w16cid:durableId="20F5ACE1"/>
  <w16cid:commentId w16cid:paraId="0248B16F" w16cid:durableId="20F69E63"/>
  <w16cid:commentId w16cid:paraId="6AE8E6A3" w16cid:durableId="20F6A534"/>
  <w16cid:commentId w16cid:paraId="70F780C0" w16cid:durableId="20F5B656"/>
  <w16cid:commentId w16cid:paraId="1F1B00C9" w16cid:durableId="20F69000"/>
  <w16cid:commentId w16cid:paraId="3AEBA5F4" w16cid:durableId="20F68395"/>
  <w16cid:commentId w16cid:paraId="6B573F60" w16cid:durableId="20F683A9"/>
  <w16cid:commentId w16cid:paraId="02FFAC64" w16cid:durableId="20F68360"/>
  <w16cid:commentId w16cid:paraId="4207326A" w16cid:durableId="20F690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94841" w14:textId="77777777" w:rsidR="00B57152" w:rsidRDefault="00B57152">
      <w:r>
        <w:separator/>
      </w:r>
    </w:p>
  </w:endnote>
  <w:endnote w:type="continuationSeparator" w:id="0">
    <w:p w14:paraId="7F62D0EF" w14:textId="77777777" w:rsidR="00B57152" w:rsidRDefault="00B5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icrosoft JhengHei Light">
    <w:altName w:val="Microsoft JhengHei"/>
    <w:charset w:val="88"/>
    <w:family w:val="swiss"/>
    <w:pitch w:val="variable"/>
    <w:sig w:usb0="00000000"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1569D" w14:textId="77777777" w:rsidR="00ED2B4C" w:rsidRDefault="00ED2B4C">
    <w:pPr>
      <w:pStyle w:val="aa"/>
      <w:jc w:val="center"/>
    </w:pPr>
    <w:r>
      <w:fldChar w:fldCharType="begin"/>
    </w:r>
    <w:r>
      <w:instrText xml:space="preserve"> PAGE   \* MERGEFORMAT </w:instrText>
    </w:r>
    <w:r>
      <w:fldChar w:fldCharType="separate"/>
    </w:r>
    <w:r w:rsidR="00981247" w:rsidRPr="00981247">
      <w:rPr>
        <w:noProof/>
        <w:lang w:val="zh-CN" w:eastAsia="zh-CN"/>
      </w:rPr>
      <w:t>12</w:t>
    </w:r>
    <w:r>
      <w:fldChar w:fldCharType="end"/>
    </w:r>
  </w:p>
  <w:p w14:paraId="3754816E" w14:textId="77777777" w:rsidR="00ED2B4C" w:rsidRDefault="00ED2B4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8B150" w14:textId="77777777" w:rsidR="00B57152" w:rsidRDefault="00B57152">
      <w:r>
        <w:separator/>
      </w:r>
    </w:p>
  </w:footnote>
  <w:footnote w:type="continuationSeparator" w:id="0">
    <w:p w14:paraId="0E5E0EAF" w14:textId="77777777" w:rsidR="00B57152" w:rsidRDefault="00B57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lvlText w:val="(%1)"/>
      <w:lvlJc w:val="left"/>
      <w:rPr>
        <w:rFonts w:ascii="黑体" w:eastAsia="黑体" w:hAnsi="黑体" w:cs="黑体"/>
        <w:color w:val="000000"/>
        <w:sz w:val="24"/>
        <w:szCs w:val="24"/>
        <w:u w:color="000000"/>
      </w:rPr>
    </w:lvl>
    <w:lvl w:ilvl="1">
      <w:start w:val="1"/>
      <w:numFmt w:val="decimal"/>
      <w:lvlText w:val="(%1)"/>
      <w:lvlJc w:val="left"/>
      <w:rPr>
        <w:rFonts w:ascii="黑体" w:eastAsia="黑体" w:hAnsi="黑体" w:cs="黑体"/>
        <w:color w:val="000000"/>
        <w:sz w:val="30"/>
        <w:szCs w:val="30"/>
        <w:u w:color="000000"/>
      </w:rPr>
    </w:lvl>
    <w:lvl w:ilvl="2">
      <w:start w:val="1"/>
      <w:numFmt w:val="decimal"/>
      <w:lvlText w:val="(%1)"/>
      <w:lvlJc w:val="left"/>
      <w:rPr>
        <w:rFonts w:ascii="黑体" w:eastAsia="黑体" w:hAnsi="黑体" w:cs="黑体"/>
        <w:color w:val="000000"/>
        <w:sz w:val="30"/>
        <w:szCs w:val="30"/>
        <w:u w:color="000000"/>
      </w:rPr>
    </w:lvl>
    <w:lvl w:ilvl="3">
      <w:start w:val="1"/>
      <w:numFmt w:val="decimal"/>
      <w:lvlText w:val="(%1)"/>
      <w:lvlJc w:val="left"/>
      <w:rPr>
        <w:rFonts w:ascii="黑体" w:eastAsia="黑体" w:hAnsi="黑体" w:cs="黑体"/>
        <w:color w:val="000000"/>
        <w:sz w:val="30"/>
        <w:szCs w:val="30"/>
        <w:u w:color="000000"/>
      </w:rPr>
    </w:lvl>
    <w:lvl w:ilvl="4">
      <w:start w:val="1"/>
      <w:numFmt w:val="decimal"/>
      <w:lvlText w:val="(%1)"/>
      <w:lvlJc w:val="left"/>
      <w:rPr>
        <w:rFonts w:ascii="黑体" w:eastAsia="黑体" w:hAnsi="黑体" w:cs="黑体"/>
        <w:color w:val="000000"/>
        <w:sz w:val="30"/>
        <w:szCs w:val="30"/>
        <w:u w:color="000000"/>
      </w:rPr>
    </w:lvl>
    <w:lvl w:ilvl="5">
      <w:start w:val="1"/>
      <w:numFmt w:val="decimal"/>
      <w:lvlText w:val="(%1)"/>
      <w:lvlJc w:val="left"/>
      <w:rPr>
        <w:rFonts w:ascii="黑体" w:eastAsia="黑体" w:hAnsi="黑体" w:cs="黑体"/>
        <w:color w:val="000000"/>
        <w:sz w:val="30"/>
        <w:szCs w:val="30"/>
        <w:u w:color="000000"/>
      </w:rPr>
    </w:lvl>
    <w:lvl w:ilvl="6">
      <w:start w:val="1"/>
      <w:numFmt w:val="decimal"/>
      <w:lvlText w:val="(%1)"/>
      <w:lvlJc w:val="left"/>
      <w:rPr>
        <w:rFonts w:ascii="黑体" w:eastAsia="黑体" w:hAnsi="黑体" w:cs="黑体"/>
        <w:color w:val="000000"/>
        <w:sz w:val="30"/>
        <w:szCs w:val="30"/>
        <w:u w:color="000000"/>
      </w:rPr>
    </w:lvl>
    <w:lvl w:ilvl="7">
      <w:start w:val="1"/>
      <w:numFmt w:val="decimal"/>
      <w:lvlText w:val="(%1)"/>
      <w:lvlJc w:val="left"/>
      <w:rPr>
        <w:rFonts w:ascii="黑体" w:eastAsia="黑体" w:hAnsi="黑体" w:cs="黑体"/>
        <w:color w:val="000000"/>
        <w:sz w:val="30"/>
        <w:szCs w:val="30"/>
        <w:u w:color="000000"/>
      </w:rPr>
    </w:lvl>
    <w:lvl w:ilvl="8">
      <w:start w:val="1"/>
      <w:numFmt w:val="decimal"/>
      <w:lvlText w:val="(%1)"/>
      <w:lvlJc w:val="left"/>
      <w:rPr>
        <w:rFonts w:ascii="黑体" w:eastAsia="黑体" w:hAnsi="黑体" w:cs="黑体"/>
        <w:color w:val="000000"/>
        <w:sz w:val="30"/>
        <w:szCs w:val="30"/>
        <w:u w:color="000000"/>
      </w:rPr>
    </w:lvl>
  </w:abstractNum>
  <w:abstractNum w:abstractNumId="1">
    <w:nsid w:val="0000000F"/>
    <w:multiLevelType w:val="multilevel"/>
    <w:tmpl w:val="0000000F"/>
    <w:lvl w:ilvl="0">
      <w:start w:val="1"/>
      <w:numFmt w:val="decimal"/>
      <w:lvlText w:val="(%1)"/>
      <w:lvlJc w:val="left"/>
      <w:rPr>
        <w:rFonts w:ascii="黑体" w:eastAsia="黑体" w:hAnsi="黑体" w:cs="黑体"/>
        <w:color w:val="000000"/>
        <w:sz w:val="24"/>
        <w:szCs w:val="24"/>
        <w:u w:color="000000"/>
      </w:rPr>
    </w:lvl>
    <w:lvl w:ilvl="1">
      <w:start w:val="1"/>
      <w:numFmt w:val="decimal"/>
      <w:lvlText w:val="(%1)"/>
      <w:lvlJc w:val="left"/>
      <w:rPr>
        <w:rFonts w:ascii="黑体" w:eastAsia="黑体" w:hAnsi="黑体" w:cs="黑体"/>
        <w:color w:val="000000"/>
        <w:sz w:val="30"/>
        <w:szCs w:val="30"/>
        <w:u w:color="000000"/>
      </w:rPr>
    </w:lvl>
    <w:lvl w:ilvl="2">
      <w:start w:val="1"/>
      <w:numFmt w:val="decimal"/>
      <w:lvlText w:val="(%1)"/>
      <w:lvlJc w:val="left"/>
      <w:rPr>
        <w:rFonts w:ascii="黑体" w:eastAsia="黑体" w:hAnsi="黑体" w:cs="黑体"/>
        <w:color w:val="000000"/>
        <w:sz w:val="30"/>
        <w:szCs w:val="30"/>
        <w:u w:color="000000"/>
      </w:rPr>
    </w:lvl>
    <w:lvl w:ilvl="3">
      <w:start w:val="1"/>
      <w:numFmt w:val="decimal"/>
      <w:lvlText w:val="(%1)"/>
      <w:lvlJc w:val="left"/>
      <w:rPr>
        <w:rFonts w:ascii="黑体" w:eastAsia="黑体" w:hAnsi="黑体" w:cs="黑体"/>
        <w:color w:val="000000"/>
        <w:sz w:val="30"/>
        <w:szCs w:val="30"/>
        <w:u w:color="000000"/>
      </w:rPr>
    </w:lvl>
    <w:lvl w:ilvl="4">
      <w:start w:val="1"/>
      <w:numFmt w:val="decimal"/>
      <w:lvlText w:val="(%1)"/>
      <w:lvlJc w:val="left"/>
      <w:rPr>
        <w:rFonts w:ascii="黑体" w:eastAsia="黑体" w:hAnsi="黑体" w:cs="黑体"/>
        <w:color w:val="000000"/>
        <w:sz w:val="30"/>
        <w:szCs w:val="30"/>
        <w:u w:color="000000"/>
      </w:rPr>
    </w:lvl>
    <w:lvl w:ilvl="5">
      <w:start w:val="1"/>
      <w:numFmt w:val="decimal"/>
      <w:lvlText w:val="(%1)"/>
      <w:lvlJc w:val="left"/>
      <w:rPr>
        <w:rFonts w:ascii="黑体" w:eastAsia="黑体" w:hAnsi="黑体" w:cs="黑体"/>
        <w:color w:val="000000"/>
        <w:sz w:val="30"/>
        <w:szCs w:val="30"/>
        <w:u w:color="000000"/>
      </w:rPr>
    </w:lvl>
    <w:lvl w:ilvl="6">
      <w:start w:val="1"/>
      <w:numFmt w:val="decimal"/>
      <w:lvlText w:val="(%1)"/>
      <w:lvlJc w:val="left"/>
      <w:rPr>
        <w:rFonts w:ascii="黑体" w:eastAsia="黑体" w:hAnsi="黑体" w:cs="黑体"/>
        <w:color w:val="000000"/>
        <w:sz w:val="30"/>
        <w:szCs w:val="30"/>
        <w:u w:color="000000"/>
      </w:rPr>
    </w:lvl>
    <w:lvl w:ilvl="7">
      <w:start w:val="1"/>
      <w:numFmt w:val="decimal"/>
      <w:lvlText w:val="(%1)"/>
      <w:lvlJc w:val="left"/>
      <w:rPr>
        <w:rFonts w:ascii="黑体" w:eastAsia="黑体" w:hAnsi="黑体" w:cs="黑体"/>
        <w:color w:val="000000"/>
        <w:sz w:val="30"/>
        <w:szCs w:val="30"/>
        <w:u w:color="000000"/>
      </w:rPr>
    </w:lvl>
    <w:lvl w:ilvl="8">
      <w:start w:val="1"/>
      <w:numFmt w:val="decimal"/>
      <w:lvlText w:val="(%1)"/>
      <w:lvlJc w:val="left"/>
      <w:rPr>
        <w:rFonts w:ascii="黑体" w:eastAsia="黑体" w:hAnsi="黑体" w:cs="黑体"/>
        <w:color w:val="000000"/>
        <w:sz w:val="30"/>
        <w:szCs w:val="30"/>
        <w:u w:color="000000"/>
      </w:rPr>
    </w:lvl>
  </w:abstractNum>
  <w:abstractNum w:abstractNumId="2">
    <w:nsid w:val="00000016"/>
    <w:multiLevelType w:val="multilevel"/>
    <w:tmpl w:val="00000016"/>
    <w:lvl w:ilvl="0">
      <w:start w:val="3"/>
      <w:numFmt w:val="decimal"/>
      <w:lvlText w:val="%1、"/>
      <w:lvlJc w:val="left"/>
      <w:pPr>
        <w:ind w:left="1500" w:hanging="720"/>
      </w:pPr>
      <w:rPr>
        <w:rFonts w:cs="黑体" w:hint="default"/>
      </w:rPr>
    </w:lvl>
    <w:lvl w:ilvl="1">
      <w:start w:val="1"/>
      <w:numFmt w:val="lowerLetter"/>
      <w:lvlText w:val="%2)"/>
      <w:lvlJc w:val="left"/>
      <w:pPr>
        <w:ind w:left="1620" w:hanging="420"/>
      </w:pPr>
      <w:rPr>
        <w:rFonts w:cs="Times New Roman"/>
      </w:rPr>
    </w:lvl>
    <w:lvl w:ilvl="2">
      <w:start w:val="1"/>
      <w:numFmt w:val="lowerRoman"/>
      <w:lvlText w:val="%3."/>
      <w:lvlJc w:val="right"/>
      <w:pPr>
        <w:ind w:left="2040" w:hanging="420"/>
      </w:pPr>
      <w:rPr>
        <w:rFonts w:cs="Times New Roman"/>
      </w:rPr>
    </w:lvl>
    <w:lvl w:ilvl="3">
      <w:start w:val="1"/>
      <w:numFmt w:val="decimal"/>
      <w:lvlText w:val="%4."/>
      <w:lvlJc w:val="left"/>
      <w:pPr>
        <w:ind w:left="2460" w:hanging="420"/>
      </w:pPr>
      <w:rPr>
        <w:rFonts w:cs="Times New Roman"/>
      </w:rPr>
    </w:lvl>
    <w:lvl w:ilvl="4">
      <w:start w:val="1"/>
      <w:numFmt w:val="lowerLetter"/>
      <w:lvlText w:val="%5)"/>
      <w:lvlJc w:val="left"/>
      <w:pPr>
        <w:ind w:left="2880" w:hanging="420"/>
      </w:pPr>
      <w:rPr>
        <w:rFonts w:cs="Times New Roman"/>
      </w:rPr>
    </w:lvl>
    <w:lvl w:ilvl="5">
      <w:start w:val="1"/>
      <w:numFmt w:val="lowerRoman"/>
      <w:lvlText w:val="%6."/>
      <w:lvlJc w:val="right"/>
      <w:pPr>
        <w:ind w:left="3300" w:hanging="420"/>
      </w:pPr>
      <w:rPr>
        <w:rFonts w:cs="Times New Roman"/>
      </w:rPr>
    </w:lvl>
    <w:lvl w:ilvl="6">
      <w:start w:val="1"/>
      <w:numFmt w:val="decimal"/>
      <w:lvlText w:val="%7."/>
      <w:lvlJc w:val="left"/>
      <w:pPr>
        <w:ind w:left="3720" w:hanging="420"/>
      </w:pPr>
      <w:rPr>
        <w:rFonts w:cs="Times New Roman"/>
      </w:rPr>
    </w:lvl>
    <w:lvl w:ilvl="7">
      <w:start w:val="1"/>
      <w:numFmt w:val="lowerLetter"/>
      <w:lvlText w:val="%8)"/>
      <w:lvlJc w:val="left"/>
      <w:pPr>
        <w:ind w:left="4140" w:hanging="420"/>
      </w:pPr>
      <w:rPr>
        <w:rFonts w:cs="Times New Roman"/>
      </w:rPr>
    </w:lvl>
    <w:lvl w:ilvl="8">
      <w:start w:val="1"/>
      <w:numFmt w:val="lowerRoman"/>
      <w:lvlText w:val="%9."/>
      <w:lvlJc w:val="right"/>
      <w:pPr>
        <w:ind w:left="4560" w:hanging="420"/>
      </w:pPr>
      <w:rPr>
        <w:rFonts w:cs="Times New Roman"/>
      </w:rPr>
    </w:lvl>
  </w:abstractNum>
  <w:abstractNum w:abstractNumId="3">
    <w:nsid w:val="00000019"/>
    <w:multiLevelType w:val="multilevel"/>
    <w:tmpl w:val="00000019"/>
    <w:lvl w:ilvl="0">
      <w:start w:val="1"/>
      <w:numFmt w:val="decimal"/>
      <w:lvlText w:val="(%1)"/>
      <w:lvlJc w:val="left"/>
      <w:rPr>
        <w:rFonts w:ascii="Times New Roman" w:eastAsia="黑体" w:hAnsi="Times New Roman" w:cs="Times New Roman" w:hint="default"/>
        <w:b w:val="0"/>
        <w:bCs/>
        <w:color w:val="000000"/>
        <w:spacing w:val="60"/>
        <w:sz w:val="24"/>
        <w:szCs w:val="24"/>
        <w:u w:color="000000"/>
      </w:rPr>
    </w:lvl>
    <w:lvl w:ilvl="1">
      <w:start w:val="1"/>
      <w:numFmt w:val="decimal"/>
      <w:lvlText w:val="(%1)"/>
      <w:lvlJc w:val="left"/>
      <w:rPr>
        <w:rFonts w:ascii="黑体" w:eastAsia="黑体" w:hAnsi="黑体" w:cs="黑体"/>
        <w:b/>
        <w:bCs/>
        <w:color w:val="000000"/>
        <w:spacing w:val="60"/>
        <w:sz w:val="30"/>
        <w:szCs w:val="30"/>
        <w:u w:color="000000"/>
      </w:rPr>
    </w:lvl>
    <w:lvl w:ilvl="2">
      <w:start w:val="1"/>
      <w:numFmt w:val="decimal"/>
      <w:lvlText w:val="(%1)"/>
      <w:lvlJc w:val="left"/>
      <w:rPr>
        <w:rFonts w:ascii="黑体" w:eastAsia="黑体" w:hAnsi="黑体" w:cs="黑体"/>
        <w:b/>
        <w:bCs/>
        <w:color w:val="000000"/>
        <w:spacing w:val="60"/>
        <w:sz w:val="30"/>
        <w:szCs w:val="30"/>
        <w:u w:color="000000"/>
      </w:rPr>
    </w:lvl>
    <w:lvl w:ilvl="3">
      <w:start w:val="1"/>
      <w:numFmt w:val="decimal"/>
      <w:lvlText w:val="(%1)"/>
      <w:lvlJc w:val="left"/>
      <w:rPr>
        <w:rFonts w:ascii="黑体" w:eastAsia="黑体" w:hAnsi="黑体" w:cs="黑体"/>
        <w:b/>
        <w:bCs/>
        <w:color w:val="000000"/>
        <w:spacing w:val="60"/>
        <w:sz w:val="30"/>
        <w:szCs w:val="30"/>
        <w:u w:color="000000"/>
      </w:rPr>
    </w:lvl>
    <w:lvl w:ilvl="4">
      <w:start w:val="1"/>
      <w:numFmt w:val="decimal"/>
      <w:lvlText w:val="(%1)"/>
      <w:lvlJc w:val="left"/>
      <w:rPr>
        <w:rFonts w:ascii="黑体" w:eastAsia="黑体" w:hAnsi="黑体" w:cs="黑体"/>
        <w:b/>
        <w:bCs/>
        <w:color w:val="000000"/>
        <w:spacing w:val="60"/>
        <w:sz w:val="30"/>
        <w:szCs w:val="30"/>
        <w:u w:color="000000"/>
      </w:rPr>
    </w:lvl>
    <w:lvl w:ilvl="5">
      <w:start w:val="1"/>
      <w:numFmt w:val="decimal"/>
      <w:lvlText w:val="(%1)"/>
      <w:lvlJc w:val="left"/>
      <w:rPr>
        <w:rFonts w:ascii="黑体" w:eastAsia="黑体" w:hAnsi="黑体" w:cs="黑体"/>
        <w:b/>
        <w:bCs/>
        <w:color w:val="000000"/>
        <w:spacing w:val="60"/>
        <w:sz w:val="30"/>
        <w:szCs w:val="30"/>
        <w:u w:color="000000"/>
      </w:rPr>
    </w:lvl>
    <w:lvl w:ilvl="6">
      <w:start w:val="1"/>
      <w:numFmt w:val="decimal"/>
      <w:lvlText w:val="(%1)"/>
      <w:lvlJc w:val="left"/>
      <w:rPr>
        <w:rFonts w:ascii="黑体" w:eastAsia="黑体" w:hAnsi="黑体" w:cs="黑体"/>
        <w:b/>
        <w:bCs/>
        <w:color w:val="000000"/>
        <w:spacing w:val="60"/>
        <w:sz w:val="30"/>
        <w:szCs w:val="30"/>
        <w:u w:color="000000"/>
      </w:rPr>
    </w:lvl>
    <w:lvl w:ilvl="7">
      <w:start w:val="1"/>
      <w:numFmt w:val="decimal"/>
      <w:lvlText w:val="(%1)"/>
      <w:lvlJc w:val="left"/>
      <w:rPr>
        <w:rFonts w:ascii="黑体" w:eastAsia="黑体" w:hAnsi="黑体" w:cs="黑体"/>
        <w:b/>
        <w:bCs/>
        <w:color w:val="000000"/>
        <w:spacing w:val="60"/>
        <w:sz w:val="30"/>
        <w:szCs w:val="30"/>
        <w:u w:color="000000"/>
      </w:rPr>
    </w:lvl>
    <w:lvl w:ilvl="8">
      <w:start w:val="1"/>
      <w:numFmt w:val="decimal"/>
      <w:lvlText w:val="(%1)"/>
      <w:lvlJc w:val="left"/>
      <w:rPr>
        <w:rFonts w:ascii="黑体" w:eastAsia="黑体" w:hAnsi="黑体" w:cs="黑体"/>
        <w:b/>
        <w:bCs/>
        <w:color w:val="000000"/>
        <w:spacing w:val="60"/>
        <w:sz w:val="30"/>
        <w:szCs w:val="30"/>
        <w:u w:color="000000"/>
      </w:rPr>
    </w:lvl>
  </w:abstractNum>
  <w:abstractNum w:abstractNumId="4">
    <w:nsid w:val="0BCC4C07"/>
    <w:multiLevelType w:val="multilevel"/>
    <w:tmpl w:val="0BCC4C07"/>
    <w:lvl w:ilvl="0">
      <w:start w:val="1"/>
      <w:numFmt w:val="decimal"/>
      <w:lvlText w:val="%1)"/>
      <w:lvlJc w:val="left"/>
      <w:pPr>
        <w:tabs>
          <w:tab w:val="num" w:pos="1320"/>
        </w:tabs>
        <w:ind w:left="1320" w:hanging="420"/>
      </w:pPr>
    </w:lvl>
    <w:lvl w:ilvl="1">
      <w:start w:val="1"/>
      <w:numFmt w:val="lowerLetter"/>
      <w:lvlText w:val="%2)"/>
      <w:lvlJc w:val="left"/>
      <w:pPr>
        <w:tabs>
          <w:tab w:val="num" w:pos="690"/>
        </w:tabs>
        <w:ind w:left="690" w:hanging="420"/>
      </w:pPr>
    </w:lvl>
    <w:lvl w:ilvl="2">
      <w:start w:val="1"/>
      <w:numFmt w:val="lowerRoman"/>
      <w:lvlText w:val="%3."/>
      <w:lvlJc w:val="right"/>
      <w:pPr>
        <w:tabs>
          <w:tab w:val="num" w:pos="1110"/>
        </w:tabs>
        <w:ind w:left="1110" w:hanging="420"/>
      </w:pPr>
    </w:lvl>
    <w:lvl w:ilvl="3">
      <w:start w:val="1"/>
      <w:numFmt w:val="decimal"/>
      <w:lvlText w:val="%4."/>
      <w:lvlJc w:val="left"/>
      <w:pPr>
        <w:tabs>
          <w:tab w:val="num" w:pos="1530"/>
        </w:tabs>
        <w:ind w:left="1530" w:hanging="420"/>
      </w:pPr>
    </w:lvl>
    <w:lvl w:ilvl="4">
      <w:start w:val="1"/>
      <w:numFmt w:val="lowerLetter"/>
      <w:lvlText w:val="%5)"/>
      <w:lvlJc w:val="left"/>
      <w:pPr>
        <w:tabs>
          <w:tab w:val="num" w:pos="1950"/>
        </w:tabs>
        <w:ind w:left="1950" w:hanging="420"/>
      </w:pPr>
    </w:lvl>
    <w:lvl w:ilvl="5">
      <w:start w:val="1"/>
      <w:numFmt w:val="lowerRoman"/>
      <w:lvlText w:val="%6."/>
      <w:lvlJc w:val="right"/>
      <w:pPr>
        <w:tabs>
          <w:tab w:val="num" w:pos="2370"/>
        </w:tabs>
        <w:ind w:left="2370" w:hanging="420"/>
      </w:pPr>
    </w:lvl>
    <w:lvl w:ilvl="6">
      <w:start w:val="1"/>
      <w:numFmt w:val="decimal"/>
      <w:lvlText w:val="%7."/>
      <w:lvlJc w:val="left"/>
      <w:pPr>
        <w:tabs>
          <w:tab w:val="num" w:pos="2790"/>
        </w:tabs>
        <w:ind w:left="2790" w:hanging="420"/>
      </w:pPr>
    </w:lvl>
    <w:lvl w:ilvl="7">
      <w:start w:val="1"/>
      <w:numFmt w:val="lowerLetter"/>
      <w:lvlText w:val="%8)"/>
      <w:lvlJc w:val="left"/>
      <w:pPr>
        <w:tabs>
          <w:tab w:val="num" w:pos="3210"/>
        </w:tabs>
        <w:ind w:left="3210" w:hanging="420"/>
      </w:pPr>
    </w:lvl>
    <w:lvl w:ilvl="8">
      <w:start w:val="1"/>
      <w:numFmt w:val="lowerRoman"/>
      <w:lvlText w:val="%9."/>
      <w:lvlJc w:val="right"/>
      <w:pPr>
        <w:tabs>
          <w:tab w:val="num" w:pos="3630"/>
        </w:tabs>
        <w:ind w:left="3630" w:hanging="420"/>
      </w:pPr>
    </w:lvl>
  </w:abstractNum>
  <w:abstractNum w:abstractNumId="5">
    <w:nsid w:val="0F445C19"/>
    <w:multiLevelType w:val="multilevel"/>
    <w:tmpl w:val="0F445C19"/>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FAD24D7"/>
    <w:multiLevelType w:val="multilevel"/>
    <w:tmpl w:val="0FAD24D7"/>
    <w:lvl w:ilvl="0">
      <w:start w:val="1"/>
      <w:numFmt w:val="decimal"/>
      <w:lvlText w:val="%1、"/>
      <w:lvlJc w:val="left"/>
      <w:pPr>
        <w:tabs>
          <w:tab w:val="num" w:pos="840"/>
        </w:tabs>
        <w:ind w:left="840" w:hanging="360"/>
      </w:pPr>
      <w:rPr>
        <w:rFonts w:ascii="宋体" w:eastAsia="宋体" w:hAnsi="宋体" w:hint="eastAsia"/>
      </w:rPr>
    </w:lvl>
    <w:lvl w:ilvl="1">
      <w:start w:val="1"/>
      <w:numFmt w:val="decimal"/>
      <w:lvlText w:val="%2)"/>
      <w:lvlJc w:val="left"/>
      <w:pPr>
        <w:tabs>
          <w:tab w:val="num" w:pos="1271"/>
        </w:tabs>
        <w:ind w:left="1271" w:hanging="420"/>
      </w:pPr>
      <w:rPr>
        <w:rFonts w:ascii="宋体" w:eastAsia="宋体" w:hAnsi="宋体" w:hint="eastAsia"/>
      </w:rPr>
    </w:lvl>
    <w:lvl w:ilvl="2">
      <w:start w:val="1"/>
      <w:numFmt w:val="lowerLetter"/>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nsid w:val="0FDB7AA7"/>
    <w:multiLevelType w:val="multilevel"/>
    <w:tmpl w:val="0FDB7AA7"/>
    <w:lvl w:ilvl="0">
      <w:start w:val="1"/>
      <w:numFmt w:val="japaneseCounting"/>
      <w:lvlText w:val="（%1）"/>
      <w:lvlJc w:val="left"/>
      <w:pPr>
        <w:tabs>
          <w:tab w:val="num" w:pos="420"/>
        </w:tabs>
        <w:ind w:left="420" w:hanging="420"/>
      </w:pPr>
      <w:rPr>
        <w:rFonts w:ascii="Times New Roman" w:eastAsia="宋体"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1E36D8D"/>
    <w:multiLevelType w:val="multilevel"/>
    <w:tmpl w:val="0000000F"/>
    <w:lvl w:ilvl="0">
      <w:start w:val="1"/>
      <w:numFmt w:val="decimal"/>
      <w:lvlText w:val="(%1)"/>
      <w:lvlJc w:val="left"/>
      <w:rPr>
        <w:rFonts w:ascii="黑体" w:eastAsia="黑体" w:hAnsi="黑体" w:cs="黑体"/>
        <w:color w:val="000000"/>
        <w:sz w:val="24"/>
        <w:szCs w:val="24"/>
        <w:u w:color="000000"/>
      </w:rPr>
    </w:lvl>
    <w:lvl w:ilvl="1">
      <w:start w:val="1"/>
      <w:numFmt w:val="decimal"/>
      <w:lvlText w:val="(%1)"/>
      <w:lvlJc w:val="left"/>
      <w:rPr>
        <w:rFonts w:ascii="黑体" w:eastAsia="黑体" w:hAnsi="黑体" w:cs="黑体"/>
        <w:color w:val="000000"/>
        <w:sz w:val="30"/>
        <w:szCs w:val="30"/>
        <w:u w:color="000000"/>
      </w:rPr>
    </w:lvl>
    <w:lvl w:ilvl="2">
      <w:start w:val="1"/>
      <w:numFmt w:val="decimal"/>
      <w:lvlText w:val="(%1)"/>
      <w:lvlJc w:val="left"/>
      <w:rPr>
        <w:rFonts w:ascii="黑体" w:eastAsia="黑体" w:hAnsi="黑体" w:cs="黑体"/>
        <w:color w:val="000000"/>
        <w:sz w:val="30"/>
        <w:szCs w:val="30"/>
        <w:u w:color="000000"/>
      </w:rPr>
    </w:lvl>
    <w:lvl w:ilvl="3">
      <w:start w:val="1"/>
      <w:numFmt w:val="decimal"/>
      <w:lvlText w:val="(%1)"/>
      <w:lvlJc w:val="left"/>
      <w:rPr>
        <w:rFonts w:ascii="黑体" w:eastAsia="黑体" w:hAnsi="黑体" w:cs="黑体"/>
        <w:color w:val="000000"/>
        <w:sz w:val="30"/>
        <w:szCs w:val="30"/>
        <w:u w:color="000000"/>
      </w:rPr>
    </w:lvl>
    <w:lvl w:ilvl="4">
      <w:start w:val="1"/>
      <w:numFmt w:val="decimal"/>
      <w:lvlText w:val="(%1)"/>
      <w:lvlJc w:val="left"/>
      <w:rPr>
        <w:rFonts w:ascii="黑体" w:eastAsia="黑体" w:hAnsi="黑体" w:cs="黑体"/>
        <w:color w:val="000000"/>
        <w:sz w:val="30"/>
        <w:szCs w:val="30"/>
        <w:u w:color="000000"/>
      </w:rPr>
    </w:lvl>
    <w:lvl w:ilvl="5">
      <w:start w:val="1"/>
      <w:numFmt w:val="decimal"/>
      <w:lvlText w:val="(%1)"/>
      <w:lvlJc w:val="left"/>
      <w:rPr>
        <w:rFonts w:ascii="黑体" w:eastAsia="黑体" w:hAnsi="黑体" w:cs="黑体"/>
        <w:color w:val="000000"/>
        <w:sz w:val="30"/>
        <w:szCs w:val="30"/>
        <w:u w:color="000000"/>
      </w:rPr>
    </w:lvl>
    <w:lvl w:ilvl="6">
      <w:start w:val="1"/>
      <w:numFmt w:val="decimal"/>
      <w:lvlText w:val="(%1)"/>
      <w:lvlJc w:val="left"/>
      <w:rPr>
        <w:rFonts w:ascii="黑体" w:eastAsia="黑体" w:hAnsi="黑体" w:cs="黑体"/>
        <w:color w:val="000000"/>
        <w:sz w:val="30"/>
        <w:szCs w:val="30"/>
        <w:u w:color="000000"/>
      </w:rPr>
    </w:lvl>
    <w:lvl w:ilvl="7">
      <w:start w:val="1"/>
      <w:numFmt w:val="decimal"/>
      <w:lvlText w:val="(%1)"/>
      <w:lvlJc w:val="left"/>
      <w:rPr>
        <w:rFonts w:ascii="黑体" w:eastAsia="黑体" w:hAnsi="黑体" w:cs="黑体"/>
        <w:color w:val="000000"/>
        <w:sz w:val="30"/>
        <w:szCs w:val="30"/>
        <w:u w:color="000000"/>
      </w:rPr>
    </w:lvl>
    <w:lvl w:ilvl="8">
      <w:start w:val="1"/>
      <w:numFmt w:val="decimal"/>
      <w:lvlText w:val="(%1)"/>
      <w:lvlJc w:val="left"/>
      <w:rPr>
        <w:rFonts w:ascii="黑体" w:eastAsia="黑体" w:hAnsi="黑体" w:cs="黑体"/>
        <w:color w:val="000000"/>
        <w:sz w:val="30"/>
        <w:szCs w:val="30"/>
        <w:u w:color="000000"/>
      </w:rPr>
    </w:lvl>
  </w:abstractNum>
  <w:abstractNum w:abstractNumId="9">
    <w:nsid w:val="13D86789"/>
    <w:multiLevelType w:val="hybridMultilevel"/>
    <w:tmpl w:val="0FC667C6"/>
    <w:lvl w:ilvl="0" w:tplc="509E2B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7A5CE1"/>
    <w:multiLevelType w:val="multilevel"/>
    <w:tmpl w:val="227A5CE1"/>
    <w:lvl w:ilvl="0">
      <w:start w:val="1"/>
      <w:numFmt w:val="decimal"/>
      <w:lvlText w:val="%1、"/>
      <w:lvlJc w:val="left"/>
      <w:pPr>
        <w:tabs>
          <w:tab w:val="num" w:pos="840"/>
        </w:tabs>
        <w:ind w:left="840" w:hanging="360"/>
      </w:pPr>
    </w:lvl>
    <w:lvl w:ilvl="1">
      <w:start w:val="1"/>
      <w:numFmt w:val="decimal"/>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1">
    <w:nsid w:val="271E6389"/>
    <w:multiLevelType w:val="multilevel"/>
    <w:tmpl w:val="271E6389"/>
    <w:lvl w:ilvl="0">
      <w:start w:val="1"/>
      <w:numFmt w:val="decimal"/>
      <w:lvlText w:val="%1）"/>
      <w:lvlJc w:val="left"/>
      <w:pPr>
        <w:tabs>
          <w:tab w:val="num" w:pos="1410"/>
        </w:tabs>
        <w:ind w:left="1410" w:hanging="360"/>
      </w:pPr>
    </w:lvl>
    <w:lvl w:ilvl="1">
      <w:start w:val="1"/>
      <w:numFmt w:val="lowerLetter"/>
      <w:lvlText w:val="%2)"/>
      <w:lvlJc w:val="left"/>
      <w:pPr>
        <w:tabs>
          <w:tab w:val="num" w:pos="1890"/>
        </w:tabs>
        <w:ind w:left="1890" w:hanging="420"/>
      </w:pPr>
    </w:lvl>
    <w:lvl w:ilvl="2">
      <w:start w:val="1"/>
      <w:numFmt w:val="lowerRoman"/>
      <w:lvlText w:val="%3."/>
      <w:lvlJc w:val="right"/>
      <w:pPr>
        <w:tabs>
          <w:tab w:val="num" w:pos="2310"/>
        </w:tabs>
        <w:ind w:left="2310" w:hanging="420"/>
      </w:pPr>
    </w:lvl>
    <w:lvl w:ilvl="3">
      <w:start w:val="1"/>
      <w:numFmt w:val="decimal"/>
      <w:lvlText w:val="%4."/>
      <w:lvlJc w:val="left"/>
      <w:pPr>
        <w:tabs>
          <w:tab w:val="num" w:pos="2730"/>
        </w:tabs>
        <w:ind w:left="2730" w:hanging="420"/>
      </w:pPr>
    </w:lvl>
    <w:lvl w:ilvl="4">
      <w:start w:val="1"/>
      <w:numFmt w:val="lowerLetter"/>
      <w:lvlText w:val="%5)"/>
      <w:lvlJc w:val="left"/>
      <w:pPr>
        <w:tabs>
          <w:tab w:val="num" w:pos="3150"/>
        </w:tabs>
        <w:ind w:left="3150" w:hanging="420"/>
      </w:pPr>
    </w:lvl>
    <w:lvl w:ilvl="5">
      <w:start w:val="1"/>
      <w:numFmt w:val="lowerRoman"/>
      <w:lvlText w:val="%6."/>
      <w:lvlJc w:val="right"/>
      <w:pPr>
        <w:tabs>
          <w:tab w:val="num" w:pos="3570"/>
        </w:tabs>
        <w:ind w:left="3570" w:hanging="420"/>
      </w:pPr>
    </w:lvl>
    <w:lvl w:ilvl="6">
      <w:start w:val="1"/>
      <w:numFmt w:val="decimal"/>
      <w:lvlText w:val="%7."/>
      <w:lvlJc w:val="left"/>
      <w:pPr>
        <w:tabs>
          <w:tab w:val="num" w:pos="3990"/>
        </w:tabs>
        <w:ind w:left="3990" w:hanging="420"/>
      </w:pPr>
    </w:lvl>
    <w:lvl w:ilvl="7">
      <w:start w:val="1"/>
      <w:numFmt w:val="lowerLetter"/>
      <w:lvlText w:val="%8)"/>
      <w:lvlJc w:val="left"/>
      <w:pPr>
        <w:tabs>
          <w:tab w:val="num" w:pos="4410"/>
        </w:tabs>
        <w:ind w:left="4410" w:hanging="420"/>
      </w:pPr>
    </w:lvl>
    <w:lvl w:ilvl="8">
      <w:start w:val="1"/>
      <w:numFmt w:val="lowerRoman"/>
      <w:lvlText w:val="%9."/>
      <w:lvlJc w:val="right"/>
      <w:pPr>
        <w:tabs>
          <w:tab w:val="num" w:pos="4830"/>
        </w:tabs>
        <w:ind w:left="4830" w:hanging="420"/>
      </w:pPr>
    </w:lvl>
  </w:abstractNum>
  <w:abstractNum w:abstractNumId="12">
    <w:nsid w:val="28F8668B"/>
    <w:multiLevelType w:val="multilevel"/>
    <w:tmpl w:val="28F8668B"/>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5DA1AEF"/>
    <w:multiLevelType w:val="multilevel"/>
    <w:tmpl w:val="00000019"/>
    <w:lvl w:ilvl="0">
      <w:start w:val="1"/>
      <w:numFmt w:val="decimal"/>
      <w:lvlText w:val="(%1)"/>
      <w:lvlJc w:val="left"/>
      <w:rPr>
        <w:rFonts w:ascii="Times New Roman" w:eastAsia="黑体" w:hAnsi="Times New Roman" w:cs="Times New Roman" w:hint="default"/>
        <w:b w:val="0"/>
        <w:bCs/>
        <w:color w:val="000000"/>
        <w:spacing w:val="60"/>
        <w:sz w:val="24"/>
        <w:szCs w:val="24"/>
        <w:u w:color="000000"/>
      </w:rPr>
    </w:lvl>
    <w:lvl w:ilvl="1">
      <w:start w:val="1"/>
      <w:numFmt w:val="decimal"/>
      <w:lvlText w:val="(%1)"/>
      <w:lvlJc w:val="left"/>
      <w:rPr>
        <w:rFonts w:ascii="黑体" w:eastAsia="黑体" w:hAnsi="黑体" w:cs="黑体"/>
        <w:b/>
        <w:bCs/>
        <w:color w:val="000000"/>
        <w:spacing w:val="60"/>
        <w:sz w:val="30"/>
        <w:szCs w:val="30"/>
        <w:u w:color="000000"/>
      </w:rPr>
    </w:lvl>
    <w:lvl w:ilvl="2">
      <w:start w:val="1"/>
      <w:numFmt w:val="decimal"/>
      <w:lvlText w:val="(%1)"/>
      <w:lvlJc w:val="left"/>
      <w:rPr>
        <w:rFonts w:ascii="黑体" w:eastAsia="黑体" w:hAnsi="黑体" w:cs="黑体"/>
        <w:b/>
        <w:bCs/>
        <w:color w:val="000000"/>
        <w:spacing w:val="60"/>
        <w:sz w:val="30"/>
        <w:szCs w:val="30"/>
        <w:u w:color="000000"/>
      </w:rPr>
    </w:lvl>
    <w:lvl w:ilvl="3">
      <w:start w:val="1"/>
      <w:numFmt w:val="decimal"/>
      <w:lvlText w:val="(%1)"/>
      <w:lvlJc w:val="left"/>
      <w:rPr>
        <w:rFonts w:ascii="黑体" w:eastAsia="黑体" w:hAnsi="黑体" w:cs="黑体"/>
        <w:b/>
        <w:bCs/>
        <w:color w:val="000000"/>
        <w:spacing w:val="60"/>
        <w:sz w:val="30"/>
        <w:szCs w:val="30"/>
        <w:u w:color="000000"/>
      </w:rPr>
    </w:lvl>
    <w:lvl w:ilvl="4">
      <w:start w:val="1"/>
      <w:numFmt w:val="decimal"/>
      <w:lvlText w:val="(%1)"/>
      <w:lvlJc w:val="left"/>
      <w:rPr>
        <w:rFonts w:ascii="黑体" w:eastAsia="黑体" w:hAnsi="黑体" w:cs="黑体"/>
        <w:b/>
        <w:bCs/>
        <w:color w:val="000000"/>
        <w:spacing w:val="60"/>
        <w:sz w:val="30"/>
        <w:szCs w:val="30"/>
        <w:u w:color="000000"/>
      </w:rPr>
    </w:lvl>
    <w:lvl w:ilvl="5">
      <w:start w:val="1"/>
      <w:numFmt w:val="decimal"/>
      <w:lvlText w:val="(%1)"/>
      <w:lvlJc w:val="left"/>
      <w:rPr>
        <w:rFonts w:ascii="黑体" w:eastAsia="黑体" w:hAnsi="黑体" w:cs="黑体"/>
        <w:b/>
        <w:bCs/>
        <w:color w:val="000000"/>
        <w:spacing w:val="60"/>
        <w:sz w:val="30"/>
        <w:szCs w:val="30"/>
        <w:u w:color="000000"/>
      </w:rPr>
    </w:lvl>
    <w:lvl w:ilvl="6">
      <w:start w:val="1"/>
      <w:numFmt w:val="decimal"/>
      <w:lvlText w:val="(%1)"/>
      <w:lvlJc w:val="left"/>
      <w:rPr>
        <w:rFonts w:ascii="黑体" w:eastAsia="黑体" w:hAnsi="黑体" w:cs="黑体"/>
        <w:b/>
        <w:bCs/>
        <w:color w:val="000000"/>
        <w:spacing w:val="60"/>
        <w:sz w:val="30"/>
        <w:szCs w:val="30"/>
        <w:u w:color="000000"/>
      </w:rPr>
    </w:lvl>
    <w:lvl w:ilvl="7">
      <w:start w:val="1"/>
      <w:numFmt w:val="decimal"/>
      <w:lvlText w:val="(%1)"/>
      <w:lvlJc w:val="left"/>
      <w:rPr>
        <w:rFonts w:ascii="黑体" w:eastAsia="黑体" w:hAnsi="黑体" w:cs="黑体"/>
        <w:b/>
        <w:bCs/>
        <w:color w:val="000000"/>
        <w:spacing w:val="60"/>
        <w:sz w:val="30"/>
        <w:szCs w:val="30"/>
        <w:u w:color="000000"/>
      </w:rPr>
    </w:lvl>
    <w:lvl w:ilvl="8">
      <w:start w:val="1"/>
      <w:numFmt w:val="decimal"/>
      <w:lvlText w:val="(%1)"/>
      <w:lvlJc w:val="left"/>
      <w:rPr>
        <w:rFonts w:ascii="黑体" w:eastAsia="黑体" w:hAnsi="黑体" w:cs="黑体"/>
        <w:b/>
        <w:bCs/>
        <w:color w:val="000000"/>
        <w:spacing w:val="60"/>
        <w:sz w:val="30"/>
        <w:szCs w:val="30"/>
        <w:u w:color="000000"/>
      </w:rPr>
    </w:lvl>
  </w:abstractNum>
  <w:abstractNum w:abstractNumId="14">
    <w:nsid w:val="397326D2"/>
    <w:multiLevelType w:val="multilevel"/>
    <w:tmpl w:val="397326D2"/>
    <w:lvl w:ilvl="0">
      <w:start w:val="1"/>
      <w:numFmt w:val="japaneseCounting"/>
      <w:lvlText w:val="（%1）"/>
      <w:lvlJc w:val="left"/>
      <w:pPr>
        <w:tabs>
          <w:tab w:val="num" w:pos="420"/>
        </w:tabs>
        <w:ind w:left="420" w:hanging="420"/>
      </w:pPr>
      <w:rPr>
        <w:rFonts w:ascii="Times New Roman" w:eastAsia="宋体"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811BF7"/>
    <w:multiLevelType w:val="multilevel"/>
    <w:tmpl w:val="0000000F"/>
    <w:lvl w:ilvl="0">
      <w:start w:val="1"/>
      <w:numFmt w:val="decimal"/>
      <w:lvlText w:val="(%1)"/>
      <w:lvlJc w:val="left"/>
      <w:rPr>
        <w:rFonts w:ascii="黑体" w:eastAsia="黑体" w:hAnsi="黑体" w:cs="黑体"/>
        <w:color w:val="000000"/>
        <w:sz w:val="24"/>
        <w:szCs w:val="24"/>
        <w:u w:color="000000"/>
      </w:rPr>
    </w:lvl>
    <w:lvl w:ilvl="1">
      <w:start w:val="1"/>
      <w:numFmt w:val="decimal"/>
      <w:lvlText w:val="(%1)"/>
      <w:lvlJc w:val="left"/>
      <w:rPr>
        <w:rFonts w:ascii="黑体" w:eastAsia="黑体" w:hAnsi="黑体" w:cs="黑体"/>
        <w:color w:val="000000"/>
        <w:sz w:val="30"/>
        <w:szCs w:val="30"/>
        <w:u w:color="000000"/>
      </w:rPr>
    </w:lvl>
    <w:lvl w:ilvl="2">
      <w:start w:val="1"/>
      <w:numFmt w:val="decimal"/>
      <w:lvlText w:val="(%1)"/>
      <w:lvlJc w:val="left"/>
      <w:rPr>
        <w:rFonts w:ascii="黑体" w:eastAsia="黑体" w:hAnsi="黑体" w:cs="黑体"/>
        <w:color w:val="000000"/>
        <w:sz w:val="30"/>
        <w:szCs w:val="30"/>
        <w:u w:color="000000"/>
      </w:rPr>
    </w:lvl>
    <w:lvl w:ilvl="3">
      <w:start w:val="1"/>
      <w:numFmt w:val="decimal"/>
      <w:lvlText w:val="(%1)"/>
      <w:lvlJc w:val="left"/>
      <w:rPr>
        <w:rFonts w:ascii="黑体" w:eastAsia="黑体" w:hAnsi="黑体" w:cs="黑体"/>
        <w:color w:val="000000"/>
        <w:sz w:val="30"/>
        <w:szCs w:val="30"/>
        <w:u w:color="000000"/>
      </w:rPr>
    </w:lvl>
    <w:lvl w:ilvl="4">
      <w:start w:val="1"/>
      <w:numFmt w:val="decimal"/>
      <w:lvlText w:val="(%1)"/>
      <w:lvlJc w:val="left"/>
      <w:rPr>
        <w:rFonts w:ascii="黑体" w:eastAsia="黑体" w:hAnsi="黑体" w:cs="黑体"/>
        <w:color w:val="000000"/>
        <w:sz w:val="30"/>
        <w:szCs w:val="30"/>
        <w:u w:color="000000"/>
      </w:rPr>
    </w:lvl>
    <w:lvl w:ilvl="5">
      <w:start w:val="1"/>
      <w:numFmt w:val="decimal"/>
      <w:lvlText w:val="(%1)"/>
      <w:lvlJc w:val="left"/>
      <w:rPr>
        <w:rFonts w:ascii="黑体" w:eastAsia="黑体" w:hAnsi="黑体" w:cs="黑体"/>
        <w:color w:val="000000"/>
        <w:sz w:val="30"/>
        <w:szCs w:val="30"/>
        <w:u w:color="000000"/>
      </w:rPr>
    </w:lvl>
    <w:lvl w:ilvl="6">
      <w:start w:val="1"/>
      <w:numFmt w:val="decimal"/>
      <w:lvlText w:val="(%1)"/>
      <w:lvlJc w:val="left"/>
      <w:rPr>
        <w:rFonts w:ascii="黑体" w:eastAsia="黑体" w:hAnsi="黑体" w:cs="黑体"/>
        <w:color w:val="000000"/>
        <w:sz w:val="30"/>
        <w:szCs w:val="30"/>
        <w:u w:color="000000"/>
      </w:rPr>
    </w:lvl>
    <w:lvl w:ilvl="7">
      <w:start w:val="1"/>
      <w:numFmt w:val="decimal"/>
      <w:lvlText w:val="(%1)"/>
      <w:lvlJc w:val="left"/>
      <w:rPr>
        <w:rFonts w:ascii="黑体" w:eastAsia="黑体" w:hAnsi="黑体" w:cs="黑体"/>
        <w:color w:val="000000"/>
        <w:sz w:val="30"/>
        <w:szCs w:val="30"/>
        <w:u w:color="000000"/>
      </w:rPr>
    </w:lvl>
    <w:lvl w:ilvl="8">
      <w:start w:val="1"/>
      <w:numFmt w:val="decimal"/>
      <w:lvlText w:val="(%1)"/>
      <w:lvlJc w:val="left"/>
      <w:rPr>
        <w:rFonts w:ascii="黑体" w:eastAsia="黑体" w:hAnsi="黑体" w:cs="黑体"/>
        <w:color w:val="000000"/>
        <w:sz w:val="30"/>
        <w:szCs w:val="30"/>
        <w:u w:color="000000"/>
      </w:rPr>
    </w:lvl>
  </w:abstractNum>
  <w:abstractNum w:abstractNumId="16">
    <w:nsid w:val="3F2D6E2A"/>
    <w:multiLevelType w:val="multilevel"/>
    <w:tmpl w:val="3F2D6E2A"/>
    <w:lvl w:ilvl="0">
      <w:start w:val="1"/>
      <w:numFmt w:val="japaneseCounting"/>
      <w:lvlText w:val="（%1）"/>
      <w:lvlJc w:val="left"/>
      <w:pPr>
        <w:tabs>
          <w:tab w:val="num" w:pos="420"/>
        </w:tabs>
        <w:ind w:left="420" w:hanging="420"/>
      </w:pPr>
      <w:rPr>
        <w:rFonts w:ascii="Times New Roman" w:eastAsia="宋体" w:hAnsi="Times New Roman" w:cs="Times New Roman"/>
      </w:rPr>
    </w:lvl>
    <w:lvl w:ilvl="1">
      <w:start w:val="1"/>
      <w:numFmt w:val="decimal"/>
      <w:lvlText w:val="%2、"/>
      <w:lvlJc w:val="left"/>
      <w:pPr>
        <w:tabs>
          <w:tab w:val="num" w:pos="786"/>
        </w:tabs>
        <w:ind w:left="786" w:hanging="36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531E772"/>
    <w:multiLevelType w:val="singleLevel"/>
    <w:tmpl w:val="4531E772"/>
    <w:lvl w:ilvl="0">
      <w:start w:val="1"/>
      <w:numFmt w:val="decimal"/>
      <w:suff w:val="nothing"/>
      <w:lvlText w:val="%1、"/>
      <w:lvlJc w:val="left"/>
    </w:lvl>
  </w:abstractNum>
  <w:abstractNum w:abstractNumId="18">
    <w:nsid w:val="45D95391"/>
    <w:multiLevelType w:val="multilevel"/>
    <w:tmpl w:val="45D95391"/>
    <w:lvl w:ilvl="0">
      <w:start w:val="1"/>
      <w:numFmt w:val="decimal"/>
      <w:lvlText w:val="%1）"/>
      <w:lvlJc w:val="left"/>
      <w:pPr>
        <w:tabs>
          <w:tab w:val="num" w:pos="1260"/>
        </w:tabs>
        <w:ind w:left="1260" w:hanging="360"/>
      </w:pPr>
    </w:lvl>
    <w:lvl w:ilvl="1">
      <w:start w:val="1"/>
      <w:numFmt w:val="decimal"/>
      <w:lvlText w:val="%2）"/>
      <w:lvlJc w:val="left"/>
      <w:pPr>
        <w:tabs>
          <w:tab w:val="num" w:pos="1679"/>
        </w:tabs>
        <w:ind w:left="1679" w:hanging="36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9">
    <w:nsid w:val="4DE50F69"/>
    <w:multiLevelType w:val="multilevel"/>
    <w:tmpl w:val="0000000F"/>
    <w:lvl w:ilvl="0">
      <w:start w:val="1"/>
      <w:numFmt w:val="decimal"/>
      <w:lvlText w:val="(%1)"/>
      <w:lvlJc w:val="left"/>
      <w:rPr>
        <w:rFonts w:ascii="黑体" w:eastAsia="黑体" w:hAnsi="黑体" w:cs="黑体"/>
        <w:color w:val="000000"/>
        <w:sz w:val="24"/>
        <w:szCs w:val="24"/>
        <w:u w:color="000000"/>
      </w:rPr>
    </w:lvl>
    <w:lvl w:ilvl="1">
      <w:start w:val="1"/>
      <w:numFmt w:val="decimal"/>
      <w:lvlText w:val="(%1)"/>
      <w:lvlJc w:val="left"/>
      <w:rPr>
        <w:rFonts w:ascii="黑体" w:eastAsia="黑体" w:hAnsi="黑体" w:cs="黑体"/>
        <w:color w:val="000000"/>
        <w:sz w:val="30"/>
        <w:szCs w:val="30"/>
        <w:u w:color="000000"/>
      </w:rPr>
    </w:lvl>
    <w:lvl w:ilvl="2">
      <w:start w:val="1"/>
      <w:numFmt w:val="decimal"/>
      <w:lvlText w:val="(%1)"/>
      <w:lvlJc w:val="left"/>
      <w:rPr>
        <w:rFonts w:ascii="黑体" w:eastAsia="黑体" w:hAnsi="黑体" w:cs="黑体"/>
        <w:color w:val="000000"/>
        <w:sz w:val="30"/>
        <w:szCs w:val="30"/>
        <w:u w:color="000000"/>
      </w:rPr>
    </w:lvl>
    <w:lvl w:ilvl="3">
      <w:start w:val="1"/>
      <w:numFmt w:val="decimal"/>
      <w:lvlText w:val="(%1)"/>
      <w:lvlJc w:val="left"/>
      <w:rPr>
        <w:rFonts w:ascii="黑体" w:eastAsia="黑体" w:hAnsi="黑体" w:cs="黑体"/>
        <w:color w:val="000000"/>
        <w:sz w:val="30"/>
        <w:szCs w:val="30"/>
        <w:u w:color="000000"/>
      </w:rPr>
    </w:lvl>
    <w:lvl w:ilvl="4">
      <w:start w:val="1"/>
      <w:numFmt w:val="decimal"/>
      <w:lvlText w:val="(%1)"/>
      <w:lvlJc w:val="left"/>
      <w:rPr>
        <w:rFonts w:ascii="黑体" w:eastAsia="黑体" w:hAnsi="黑体" w:cs="黑体"/>
        <w:color w:val="000000"/>
        <w:sz w:val="30"/>
        <w:szCs w:val="30"/>
        <w:u w:color="000000"/>
      </w:rPr>
    </w:lvl>
    <w:lvl w:ilvl="5">
      <w:start w:val="1"/>
      <w:numFmt w:val="decimal"/>
      <w:lvlText w:val="(%1)"/>
      <w:lvlJc w:val="left"/>
      <w:rPr>
        <w:rFonts w:ascii="黑体" w:eastAsia="黑体" w:hAnsi="黑体" w:cs="黑体"/>
        <w:color w:val="000000"/>
        <w:sz w:val="30"/>
        <w:szCs w:val="30"/>
        <w:u w:color="000000"/>
      </w:rPr>
    </w:lvl>
    <w:lvl w:ilvl="6">
      <w:start w:val="1"/>
      <w:numFmt w:val="decimal"/>
      <w:lvlText w:val="(%1)"/>
      <w:lvlJc w:val="left"/>
      <w:rPr>
        <w:rFonts w:ascii="黑体" w:eastAsia="黑体" w:hAnsi="黑体" w:cs="黑体"/>
        <w:color w:val="000000"/>
        <w:sz w:val="30"/>
        <w:szCs w:val="30"/>
        <w:u w:color="000000"/>
      </w:rPr>
    </w:lvl>
    <w:lvl w:ilvl="7">
      <w:start w:val="1"/>
      <w:numFmt w:val="decimal"/>
      <w:lvlText w:val="(%1)"/>
      <w:lvlJc w:val="left"/>
      <w:rPr>
        <w:rFonts w:ascii="黑体" w:eastAsia="黑体" w:hAnsi="黑体" w:cs="黑体"/>
        <w:color w:val="000000"/>
        <w:sz w:val="30"/>
        <w:szCs w:val="30"/>
        <w:u w:color="000000"/>
      </w:rPr>
    </w:lvl>
    <w:lvl w:ilvl="8">
      <w:start w:val="1"/>
      <w:numFmt w:val="decimal"/>
      <w:lvlText w:val="(%1)"/>
      <w:lvlJc w:val="left"/>
      <w:rPr>
        <w:rFonts w:ascii="黑体" w:eastAsia="黑体" w:hAnsi="黑体" w:cs="黑体"/>
        <w:color w:val="000000"/>
        <w:sz w:val="30"/>
        <w:szCs w:val="30"/>
        <w:u w:color="000000"/>
      </w:rPr>
    </w:lvl>
  </w:abstractNum>
  <w:abstractNum w:abstractNumId="20">
    <w:nsid w:val="528B7818"/>
    <w:multiLevelType w:val="hybridMultilevel"/>
    <w:tmpl w:val="25AC977E"/>
    <w:lvl w:ilvl="0" w:tplc="087846D8">
      <w:start w:val="1"/>
      <w:numFmt w:val="japaneseCounting"/>
      <w:lvlText w:val="%1、"/>
      <w:lvlJc w:val="left"/>
      <w:pPr>
        <w:ind w:left="500" w:hanging="500"/>
      </w:pPr>
      <w:rPr>
        <w:rFonts w:eastAsia="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36C1363"/>
    <w:multiLevelType w:val="multilevel"/>
    <w:tmpl w:val="536C1363"/>
    <w:lvl w:ilvl="0">
      <w:start w:val="1"/>
      <w:numFmt w:val="decimal"/>
      <w:lvlText w:val="%1）"/>
      <w:lvlJc w:val="left"/>
      <w:pPr>
        <w:tabs>
          <w:tab w:val="num" w:pos="6632"/>
        </w:tabs>
        <w:ind w:left="6632" w:hanging="360"/>
      </w:pPr>
    </w:lvl>
    <w:lvl w:ilvl="1">
      <w:start w:val="1"/>
      <w:numFmt w:val="lowerLetter"/>
      <w:lvlText w:val="%2)"/>
      <w:lvlJc w:val="left"/>
      <w:pPr>
        <w:tabs>
          <w:tab w:val="num" w:pos="6599"/>
        </w:tabs>
        <w:ind w:left="6599" w:hanging="420"/>
      </w:pPr>
    </w:lvl>
    <w:lvl w:ilvl="2">
      <w:start w:val="1"/>
      <w:numFmt w:val="lowerRoman"/>
      <w:lvlText w:val="%3."/>
      <w:lvlJc w:val="right"/>
      <w:pPr>
        <w:tabs>
          <w:tab w:val="num" w:pos="7019"/>
        </w:tabs>
        <w:ind w:left="7019" w:hanging="420"/>
      </w:pPr>
    </w:lvl>
    <w:lvl w:ilvl="3">
      <w:start w:val="1"/>
      <w:numFmt w:val="decimal"/>
      <w:lvlText w:val="%4."/>
      <w:lvlJc w:val="left"/>
      <w:pPr>
        <w:tabs>
          <w:tab w:val="num" w:pos="7439"/>
        </w:tabs>
        <w:ind w:left="7439" w:hanging="420"/>
      </w:pPr>
    </w:lvl>
    <w:lvl w:ilvl="4">
      <w:start w:val="1"/>
      <w:numFmt w:val="lowerLetter"/>
      <w:lvlText w:val="%5)"/>
      <w:lvlJc w:val="left"/>
      <w:pPr>
        <w:tabs>
          <w:tab w:val="num" w:pos="7859"/>
        </w:tabs>
        <w:ind w:left="7859" w:hanging="420"/>
      </w:pPr>
    </w:lvl>
    <w:lvl w:ilvl="5">
      <w:start w:val="1"/>
      <w:numFmt w:val="lowerRoman"/>
      <w:lvlText w:val="%6."/>
      <w:lvlJc w:val="right"/>
      <w:pPr>
        <w:tabs>
          <w:tab w:val="num" w:pos="8279"/>
        </w:tabs>
        <w:ind w:left="8279" w:hanging="420"/>
      </w:pPr>
    </w:lvl>
    <w:lvl w:ilvl="6">
      <w:start w:val="1"/>
      <w:numFmt w:val="decimal"/>
      <w:lvlText w:val="%7."/>
      <w:lvlJc w:val="left"/>
      <w:pPr>
        <w:tabs>
          <w:tab w:val="num" w:pos="8699"/>
        </w:tabs>
        <w:ind w:left="8699" w:hanging="420"/>
      </w:pPr>
    </w:lvl>
    <w:lvl w:ilvl="7">
      <w:start w:val="1"/>
      <w:numFmt w:val="lowerLetter"/>
      <w:lvlText w:val="%8)"/>
      <w:lvlJc w:val="left"/>
      <w:pPr>
        <w:tabs>
          <w:tab w:val="num" w:pos="9119"/>
        </w:tabs>
        <w:ind w:left="9119" w:hanging="420"/>
      </w:pPr>
    </w:lvl>
    <w:lvl w:ilvl="8">
      <w:start w:val="1"/>
      <w:numFmt w:val="lowerRoman"/>
      <w:lvlText w:val="%9."/>
      <w:lvlJc w:val="right"/>
      <w:pPr>
        <w:tabs>
          <w:tab w:val="num" w:pos="9539"/>
        </w:tabs>
        <w:ind w:left="9539" w:hanging="420"/>
      </w:pPr>
    </w:lvl>
  </w:abstractNum>
  <w:abstractNum w:abstractNumId="22">
    <w:nsid w:val="5514336B"/>
    <w:multiLevelType w:val="multilevel"/>
    <w:tmpl w:val="5514336B"/>
    <w:lvl w:ilvl="0">
      <w:start w:val="1"/>
      <w:numFmt w:val="decimal"/>
      <w:lvlText w:val="%1、"/>
      <w:lvlJc w:val="left"/>
      <w:pPr>
        <w:tabs>
          <w:tab w:val="num" w:pos="1320"/>
        </w:tabs>
        <w:ind w:left="1320" w:hanging="84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3">
    <w:nsid w:val="61967D32"/>
    <w:multiLevelType w:val="multilevel"/>
    <w:tmpl w:val="0000000F"/>
    <w:lvl w:ilvl="0">
      <w:start w:val="1"/>
      <w:numFmt w:val="decimal"/>
      <w:lvlText w:val="(%1)"/>
      <w:lvlJc w:val="left"/>
      <w:rPr>
        <w:rFonts w:ascii="黑体" w:eastAsia="黑体" w:hAnsi="黑体" w:cs="黑体"/>
        <w:color w:val="000000"/>
        <w:sz w:val="24"/>
        <w:szCs w:val="24"/>
        <w:u w:color="000000"/>
      </w:rPr>
    </w:lvl>
    <w:lvl w:ilvl="1">
      <w:start w:val="1"/>
      <w:numFmt w:val="decimal"/>
      <w:lvlText w:val="(%1)"/>
      <w:lvlJc w:val="left"/>
      <w:rPr>
        <w:rFonts w:ascii="黑体" w:eastAsia="黑体" w:hAnsi="黑体" w:cs="黑体"/>
        <w:color w:val="000000"/>
        <w:sz w:val="30"/>
        <w:szCs w:val="30"/>
        <w:u w:color="000000"/>
      </w:rPr>
    </w:lvl>
    <w:lvl w:ilvl="2">
      <w:start w:val="1"/>
      <w:numFmt w:val="decimal"/>
      <w:lvlText w:val="(%1)"/>
      <w:lvlJc w:val="left"/>
      <w:rPr>
        <w:rFonts w:ascii="黑体" w:eastAsia="黑体" w:hAnsi="黑体" w:cs="黑体"/>
        <w:color w:val="000000"/>
        <w:sz w:val="30"/>
        <w:szCs w:val="30"/>
        <w:u w:color="000000"/>
      </w:rPr>
    </w:lvl>
    <w:lvl w:ilvl="3">
      <w:start w:val="1"/>
      <w:numFmt w:val="decimal"/>
      <w:lvlText w:val="(%1)"/>
      <w:lvlJc w:val="left"/>
      <w:rPr>
        <w:rFonts w:ascii="黑体" w:eastAsia="黑体" w:hAnsi="黑体" w:cs="黑体"/>
        <w:color w:val="000000"/>
        <w:sz w:val="30"/>
        <w:szCs w:val="30"/>
        <w:u w:color="000000"/>
      </w:rPr>
    </w:lvl>
    <w:lvl w:ilvl="4">
      <w:start w:val="1"/>
      <w:numFmt w:val="decimal"/>
      <w:lvlText w:val="(%1)"/>
      <w:lvlJc w:val="left"/>
      <w:rPr>
        <w:rFonts w:ascii="黑体" w:eastAsia="黑体" w:hAnsi="黑体" w:cs="黑体"/>
        <w:color w:val="000000"/>
        <w:sz w:val="30"/>
        <w:szCs w:val="30"/>
        <w:u w:color="000000"/>
      </w:rPr>
    </w:lvl>
    <w:lvl w:ilvl="5">
      <w:start w:val="1"/>
      <w:numFmt w:val="decimal"/>
      <w:lvlText w:val="(%1)"/>
      <w:lvlJc w:val="left"/>
      <w:rPr>
        <w:rFonts w:ascii="黑体" w:eastAsia="黑体" w:hAnsi="黑体" w:cs="黑体"/>
        <w:color w:val="000000"/>
        <w:sz w:val="30"/>
        <w:szCs w:val="30"/>
        <w:u w:color="000000"/>
      </w:rPr>
    </w:lvl>
    <w:lvl w:ilvl="6">
      <w:start w:val="1"/>
      <w:numFmt w:val="decimal"/>
      <w:lvlText w:val="(%1)"/>
      <w:lvlJc w:val="left"/>
      <w:rPr>
        <w:rFonts w:ascii="黑体" w:eastAsia="黑体" w:hAnsi="黑体" w:cs="黑体"/>
        <w:color w:val="000000"/>
        <w:sz w:val="30"/>
        <w:szCs w:val="30"/>
        <w:u w:color="000000"/>
      </w:rPr>
    </w:lvl>
    <w:lvl w:ilvl="7">
      <w:start w:val="1"/>
      <w:numFmt w:val="decimal"/>
      <w:lvlText w:val="(%1)"/>
      <w:lvlJc w:val="left"/>
      <w:rPr>
        <w:rFonts w:ascii="黑体" w:eastAsia="黑体" w:hAnsi="黑体" w:cs="黑体"/>
        <w:color w:val="000000"/>
        <w:sz w:val="30"/>
        <w:szCs w:val="30"/>
        <w:u w:color="000000"/>
      </w:rPr>
    </w:lvl>
    <w:lvl w:ilvl="8">
      <w:start w:val="1"/>
      <w:numFmt w:val="decimal"/>
      <w:lvlText w:val="(%1)"/>
      <w:lvlJc w:val="left"/>
      <w:rPr>
        <w:rFonts w:ascii="黑体" w:eastAsia="黑体" w:hAnsi="黑体" w:cs="黑体"/>
        <w:color w:val="000000"/>
        <w:sz w:val="30"/>
        <w:szCs w:val="30"/>
        <w:u w:color="000000"/>
      </w:rPr>
    </w:lvl>
  </w:abstractNum>
  <w:abstractNum w:abstractNumId="24">
    <w:nsid w:val="67922113"/>
    <w:multiLevelType w:val="multilevel"/>
    <w:tmpl w:val="67922113"/>
    <w:lvl w:ilvl="0">
      <w:start w:val="1"/>
      <w:numFmt w:val="decimal"/>
      <w:lvlText w:val="%1、"/>
      <w:lvlJc w:val="left"/>
      <w:pPr>
        <w:tabs>
          <w:tab w:val="num" w:pos="1210"/>
        </w:tabs>
        <w:ind w:left="1210" w:hanging="360"/>
      </w:pPr>
    </w:lvl>
    <w:lvl w:ilvl="1">
      <w:start w:val="3"/>
      <w:numFmt w:val="decimal"/>
      <w:lvlText w:val="%2）"/>
      <w:lvlJc w:val="left"/>
      <w:pPr>
        <w:tabs>
          <w:tab w:val="num" w:pos="1410"/>
        </w:tabs>
        <w:ind w:left="1410" w:hanging="36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25">
    <w:nsid w:val="67A45558"/>
    <w:multiLevelType w:val="multilevel"/>
    <w:tmpl w:val="67A45558"/>
    <w:lvl w:ilvl="0">
      <w:start w:val="1"/>
      <w:numFmt w:val="decimal"/>
      <w:lvlText w:val="%1、"/>
      <w:lvlJc w:val="left"/>
      <w:pPr>
        <w:tabs>
          <w:tab w:val="num" w:pos="840"/>
        </w:tabs>
        <w:ind w:left="840" w:hanging="36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nsid w:val="7BC913E4"/>
    <w:multiLevelType w:val="multilevel"/>
    <w:tmpl w:val="7BC913E4"/>
    <w:lvl w:ilvl="0">
      <w:start w:val="1"/>
      <w:numFmt w:val="japaneseCounting"/>
      <w:lvlText w:val="（%1）"/>
      <w:lvlJc w:val="left"/>
      <w:pPr>
        <w:tabs>
          <w:tab w:val="num" w:pos="420"/>
        </w:tabs>
        <w:ind w:left="420" w:hanging="420"/>
      </w:pPr>
      <w:rPr>
        <w:rFonts w:ascii="Times New Roman" w:eastAsia="宋体" w:hAnsi="Times New Roman" w:cs="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 w:numId="5">
    <w:abstractNumId w:val="17"/>
  </w:num>
  <w:num w:numId="6">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2"/>
  </w:num>
  <w:num w:numId="23">
    <w:abstractNumId w:val="20"/>
  </w:num>
  <w:num w:numId="24">
    <w:abstractNumId w:val="13"/>
  </w:num>
  <w:num w:numId="25">
    <w:abstractNumId w:val="9"/>
  </w:num>
  <w:num w:numId="26">
    <w:abstractNumId w:val="15"/>
  </w:num>
  <w:num w:numId="27">
    <w:abstractNumId w:val="8"/>
  </w:num>
  <w:num w:numId="28">
    <w:abstractNumId w:val="23"/>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 姗">
    <w15:presenceInfo w15:providerId="Windows Live" w15:userId="41c9a04c6d9e202c"/>
  </w15:person>
  <w15:person w15:author="user189">
    <w15:presenceInfo w15:providerId="None" w15:userId="user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ShadeFormData/>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0E6"/>
    <w:rsid w:val="00020470"/>
    <w:rsid w:val="00023A13"/>
    <w:rsid w:val="000245FF"/>
    <w:rsid w:val="00026DFE"/>
    <w:rsid w:val="0002794C"/>
    <w:rsid w:val="00031AAA"/>
    <w:rsid w:val="00031F30"/>
    <w:rsid w:val="00063BF5"/>
    <w:rsid w:val="00067C66"/>
    <w:rsid w:val="00073A70"/>
    <w:rsid w:val="00076A77"/>
    <w:rsid w:val="0008382A"/>
    <w:rsid w:val="00084D3B"/>
    <w:rsid w:val="00090D9F"/>
    <w:rsid w:val="000932D1"/>
    <w:rsid w:val="00093760"/>
    <w:rsid w:val="000A17DD"/>
    <w:rsid w:val="000A2220"/>
    <w:rsid w:val="000A3A28"/>
    <w:rsid w:val="000B28A8"/>
    <w:rsid w:val="000B7746"/>
    <w:rsid w:val="000C79D6"/>
    <w:rsid w:val="000D524B"/>
    <w:rsid w:val="000E360E"/>
    <w:rsid w:val="000E52FE"/>
    <w:rsid w:val="000E5B3C"/>
    <w:rsid w:val="000E7CAB"/>
    <w:rsid w:val="000F20F9"/>
    <w:rsid w:val="000F2428"/>
    <w:rsid w:val="000F2675"/>
    <w:rsid w:val="000F2EDA"/>
    <w:rsid w:val="000F6D9B"/>
    <w:rsid w:val="00101595"/>
    <w:rsid w:val="0011046E"/>
    <w:rsid w:val="00113113"/>
    <w:rsid w:val="001137CC"/>
    <w:rsid w:val="00120274"/>
    <w:rsid w:val="00131EBF"/>
    <w:rsid w:val="00133E9C"/>
    <w:rsid w:val="0013587D"/>
    <w:rsid w:val="00141712"/>
    <w:rsid w:val="00151066"/>
    <w:rsid w:val="00154676"/>
    <w:rsid w:val="001612E5"/>
    <w:rsid w:val="0016310E"/>
    <w:rsid w:val="001636E4"/>
    <w:rsid w:val="0016606F"/>
    <w:rsid w:val="001724D7"/>
    <w:rsid w:val="0017294F"/>
    <w:rsid w:val="00172A27"/>
    <w:rsid w:val="00175EC8"/>
    <w:rsid w:val="00180183"/>
    <w:rsid w:val="00184B14"/>
    <w:rsid w:val="00186142"/>
    <w:rsid w:val="00192B22"/>
    <w:rsid w:val="0019731F"/>
    <w:rsid w:val="00197BF6"/>
    <w:rsid w:val="001A17CE"/>
    <w:rsid w:val="001A289A"/>
    <w:rsid w:val="001B0483"/>
    <w:rsid w:val="001B294D"/>
    <w:rsid w:val="001B5EBA"/>
    <w:rsid w:val="001B68EC"/>
    <w:rsid w:val="001B70DA"/>
    <w:rsid w:val="001C30CC"/>
    <w:rsid w:val="001C34D4"/>
    <w:rsid w:val="001C36E1"/>
    <w:rsid w:val="001E0F3B"/>
    <w:rsid w:val="001E1092"/>
    <w:rsid w:val="001E536D"/>
    <w:rsid w:val="001E6718"/>
    <w:rsid w:val="001E69E8"/>
    <w:rsid w:val="001F083C"/>
    <w:rsid w:val="001F1A33"/>
    <w:rsid w:val="001F3ACC"/>
    <w:rsid w:val="001F70D2"/>
    <w:rsid w:val="00200B39"/>
    <w:rsid w:val="00201F40"/>
    <w:rsid w:val="0020454E"/>
    <w:rsid w:val="00206889"/>
    <w:rsid w:val="002079FB"/>
    <w:rsid w:val="002102F0"/>
    <w:rsid w:val="0021044B"/>
    <w:rsid w:val="00213B82"/>
    <w:rsid w:val="00213E0C"/>
    <w:rsid w:val="00215346"/>
    <w:rsid w:val="00221EE7"/>
    <w:rsid w:val="00225393"/>
    <w:rsid w:val="00233187"/>
    <w:rsid w:val="002538DD"/>
    <w:rsid w:val="00253FDF"/>
    <w:rsid w:val="0027764C"/>
    <w:rsid w:val="002809C5"/>
    <w:rsid w:val="00285C6C"/>
    <w:rsid w:val="0028685B"/>
    <w:rsid w:val="00291F7D"/>
    <w:rsid w:val="00293B95"/>
    <w:rsid w:val="002959D8"/>
    <w:rsid w:val="002A3B04"/>
    <w:rsid w:val="002B5424"/>
    <w:rsid w:val="002B5CBC"/>
    <w:rsid w:val="002C1E41"/>
    <w:rsid w:val="002C2588"/>
    <w:rsid w:val="002D5022"/>
    <w:rsid w:val="002E1045"/>
    <w:rsid w:val="002E21EA"/>
    <w:rsid w:val="002E302E"/>
    <w:rsid w:val="002E4100"/>
    <w:rsid w:val="002E6730"/>
    <w:rsid w:val="002F5FBF"/>
    <w:rsid w:val="003029C0"/>
    <w:rsid w:val="00314B99"/>
    <w:rsid w:val="00315161"/>
    <w:rsid w:val="00315F4F"/>
    <w:rsid w:val="003160A6"/>
    <w:rsid w:val="00320608"/>
    <w:rsid w:val="00327B26"/>
    <w:rsid w:val="00330C55"/>
    <w:rsid w:val="00331755"/>
    <w:rsid w:val="003321E9"/>
    <w:rsid w:val="00332DA3"/>
    <w:rsid w:val="00343BD8"/>
    <w:rsid w:val="0034547D"/>
    <w:rsid w:val="0034783A"/>
    <w:rsid w:val="003530E0"/>
    <w:rsid w:val="00362EA1"/>
    <w:rsid w:val="00375272"/>
    <w:rsid w:val="00375602"/>
    <w:rsid w:val="00380D71"/>
    <w:rsid w:val="00381163"/>
    <w:rsid w:val="00385F65"/>
    <w:rsid w:val="00387199"/>
    <w:rsid w:val="00391E05"/>
    <w:rsid w:val="0039483D"/>
    <w:rsid w:val="00394EE3"/>
    <w:rsid w:val="00394F1D"/>
    <w:rsid w:val="003973C4"/>
    <w:rsid w:val="003A1C90"/>
    <w:rsid w:val="003A1CBF"/>
    <w:rsid w:val="003A2897"/>
    <w:rsid w:val="003A2C27"/>
    <w:rsid w:val="003A4E30"/>
    <w:rsid w:val="003B127B"/>
    <w:rsid w:val="003B1B9A"/>
    <w:rsid w:val="003B2550"/>
    <w:rsid w:val="003C095D"/>
    <w:rsid w:val="003C195F"/>
    <w:rsid w:val="003C3F07"/>
    <w:rsid w:val="003D0ADA"/>
    <w:rsid w:val="003D14C2"/>
    <w:rsid w:val="003D2535"/>
    <w:rsid w:val="003D4B0C"/>
    <w:rsid w:val="003D718F"/>
    <w:rsid w:val="003E0729"/>
    <w:rsid w:val="003E2DC4"/>
    <w:rsid w:val="003E3B24"/>
    <w:rsid w:val="00400D0A"/>
    <w:rsid w:val="00402909"/>
    <w:rsid w:val="004045E1"/>
    <w:rsid w:val="004106A7"/>
    <w:rsid w:val="004166A8"/>
    <w:rsid w:val="0041715E"/>
    <w:rsid w:val="00420130"/>
    <w:rsid w:val="00420828"/>
    <w:rsid w:val="00422610"/>
    <w:rsid w:val="00427272"/>
    <w:rsid w:val="00435F34"/>
    <w:rsid w:val="004361A4"/>
    <w:rsid w:val="00442CBF"/>
    <w:rsid w:val="00444051"/>
    <w:rsid w:val="0044582B"/>
    <w:rsid w:val="004609A1"/>
    <w:rsid w:val="004708CE"/>
    <w:rsid w:val="004714D4"/>
    <w:rsid w:val="00471501"/>
    <w:rsid w:val="00497C11"/>
    <w:rsid w:val="004A1A84"/>
    <w:rsid w:val="004A2916"/>
    <w:rsid w:val="004A3D9E"/>
    <w:rsid w:val="004A710E"/>
    <w:rsid w:val="004B7622"/>
    <w:rsid w:val="004D51FE"/>
    <w:rsid w:val="004D62AD"/>
    <w:rsid w:val="004D6E6A"/>
    <w:rsid w:val="004E209B"/>
    <w:rsid w:val="004E39AC"/>
    <w:rsid w:val="004E6CEC"/>
    <w:rsid w:val="004E754E"/>
    <w:rsid w:val="004F5933"/>
    <w:rsid w:val="004F68C6"/>
    <w:rsid w:val="005025D7"/>
    <w:rsid w:val="00504F91"/>
    <w:rsid w:val="005056F7"/>
    <w:rsid w:val="005058D7"/>
    <w:rsid w:val="005124DF"/>
    <w:rsid w:val="00513D70"/>
    <w:rsid w:val="00515AA7"/>
    <w:rsid w:val="005210A4"/>
    <w:rsid w:val="00521441"/>
    <w:rsid w:val="00523C84"/>
    <w:rsid w:val="00524A43"/>
    <w:rsid w:val="005253F9"/>
    <w:rsid w:val="00534341"/>
    <w:rsid w:val="00570C92"/>
    <w:rsid w:val="00581734"/>
    <w:rsid w:val="00586430"/>
    <w:rsid w:val="00592CF9"/>
    <w:rsid w:val="00595727"/>
    <w:rsid w:val="005A1513"/>
    <w:rsid w:val="005A299E"/>
    <w:rsid w:val="005A2A87"/>
    <w:rsid w:val="005A6B44"/>
    <w:rsid w:val="005A6ECD"/>
    <w:rsid w:val="005B0F67"/>
    <w:rsid w:val="005B3D66"/>
    <w:rsid w:val="005B50B7"/>
    <w:rsid w:val="005C24CC"/>
    <w:rsid w:val="005C399E"/>
    <w:rsid w:val="005C5292"/>
    <w:rsid w:val="005C794C"/>
    <w:rsid w:val="005D1435"/>
    <w:rsid w:val="005D3467"/>
    <w:rsid w:val="005D4774"/>
    <w:rsid w:val="005D4DB6"/>
    <w:rsid w:val="005E193A"/>
    <w:rsid w:val="005E24D8"/>
    <w:rsid w:val="005E6495"/>
    <w:rsid w:val="005E6AA6"/>
    <w:rsid w:val="005F2778"/>
    <w:rsid w:val="00606488"/>
    <w:rsid w:val="00606D00"/>
    <w:rsid w:val="006073A5"/>
    <w:rsid w:val="00610C43"/>
    <w:rsid w:val="00611B7C"/>
    <w:rsid w:val="00627026"/>
    <w:rsid w:val="00627A90"/>
    <w:rsid w:val="0063011E"/>
    <w:rsid w:val="0064266E"/>
    <w:rsid w:val="006445D7"/>
    <w:rsid w:val="0064659C"/>
    <w:rsid w:val="00646A3B"/>
    <w:rsid w:val="00655332"/>
    <w:rsid w:val="00661D63"/>
    <w:rsid w:val="00662F1D"/>
    <w:rsid w:val="0066431D"/>
    <w:rsid w:val="00675B45"/>
    <w:rsid w:val="0067612B"/>
    <w:rsid w:val="006776BB"/>
    <w:rsid w:val="00682ADB"/>
    <w:rsid w:val="0068608A"/>
    <w:rsid w:val="006938C6"/>
    <w:rsid w:val="006940A5"/>
    <w:rsid w:val="006A08BD"/>
    <w:rsid w:val="006A4917"/>
    <w:rsid w:val="006B23B0"/>
    <w:rsid w:val="006C0BAF"/>
    <w:rsid w:val="006C7581"/>
    <w:rsid w:val="006C7BB4"/>
    <w:rsid w:val="006E20E5"/>
    <w:rsid w:val="006E6993"/>
    <w:rsid w:val="006F0775"/>
    <w:rsid w:val="006F5492"/>
    <w:rsid w:val="006F6E88"/>
    <w:rsid w:val="007016A6"/>
    <w:rsid w:val="00713D1C"/>
    <w:rsid w:val="0072048D"/>
    <w:rsid w:val="00727981"/>
    <w:rsid w:val="0073035F"/>
    <w:rsid w:val="00735175"/>
    <w:rsid w:val="007515D1"/>
    <w:rsid w:val="00754B49"/>
    <w:rsid w:val="00760DCB"/>
    <w:rsid w:val="00763BB6"/>
    <w:rsid w:val="00765C5C"/>
    <w:rsid w:val="007708FA"/>
    <w:rsid w:val="00770FAA"/>
    <w:rsid w:val="00773FD2"/>
    <w:rsid w:val="007746F2"/>
    <w:rsid w:val="0077734C"/>
    <w:rsid w:val="007817FE"/>
    <w:rsid w:val="00783347"/>
    <w:rsid w:val="00786353"/>
    <w:rsid w:val="00790365"/>
    <w:rsid w:val="0079158C"/>
    <w:rsid w:val="0079518A"/>
    <w:rsid w:val="007A141E"/>
    <w:rsid w:val="007A4B9C"/>
    <w:rsid w:val="007A6E30"/>
    <w:rsid w:val="007A74F0"/>
    <w:rsid w:val="007B7A24"/>
    <w:rsid w:val="007C3CD2"/>
    <w:rsid w:val="007C4D23"/>
    <w:rsid w:val="007C649D"/>
    <w:rsid w:val="007C7E16"/>
    <w:rsid w:val="007D5CD3"/>
    <w:rsid w:val="007E2914"/>
    <w:rsid w:val="007E3629"/>
    <w:rsid w:val="007E6353"/>
    <w:rsid w:val="007F2310"/>
    <w:rsid w:val="008021B9"/>
    <w:rsid w:val="00804C66"/>
    <w:rsid w:val="00805A32"/>
    <w:rsid w:val="00806A8C"/>
    <w:rsid w:val="00806ABE"/>
    <w:rsid w:val="00822C46"/>
    <w:rsid w:val="0082713B"/>
    <w:rsid w:val="00834E4D"/>
    <w:rsid w:val="00837BE9"/>
    <w:rsid w:val="008430ED"/>
    <w:rsid w:val="00845219"/>
    <w:rsid w:val="0084521C"/>
    <w:rsid w:val="00846337"/>
    <w:rsid w:val="008535E1"/>
    <w:rsid w:val="00861E4C"/>
    <w:rsid w:val="00862FC0"/>
    <w:rsid w:val="008634F9"/>
    <w:rsid w:val="008754E4"/>
    <w:rsid w:val="0087675E"/>
    <w:rsid w:val="008801FE"/>
    <w:rsid w:val="008816CB"/>
    <w:rsid w:val="008823EB"/>
    <w:rsid w:val="00885BF5"/>
    <w:rsid w:val="0088751E"/>
    <w:rsid w:val="00887FC0"/>
    <w:rsid w:val="008A6D31"/>
    <w:rsid w:val="008B0E33"/>
    <w:rsid w:val="008B1033"/>
    <w:rsid w:val="008B65F6"/>
    <w:rsid w:val="008C1912"/>
    <w:rsid w:val="008C563D"/>
    <w:rsid w:val="008D1E0F"/>
    <w:rsid w:val="008D2792"/>
    <w:rsid w:val="008D4E38"/>
    <w:rsid w:val="008E2DF7"/>
    <w:rsid w:val="008E5583"/>
    <w:rsid w:val="008E5B9E"/>
    <w:rsid w:val="008F0FCD"/>
    <w:rsid w:val="008F6483"/>
    <w:rsid w:val="008F6BE2"/>
    <w:rsid w:val="008F732F"/>
    <w:rsid w:val="00901579"/>
    <w:rsid w:val="00913911"/>
    <w:rsid w:val="00915F22"/>
    <w:rsid w:val="009244D5"/>
    <w:rsid w:val="0092483A"/>
    <w:rsid w:val="00930D16"/>
    <w:rsid w:val="00931CDF"/>
    <w:rsid w:val="00937F24"/>
    <w:rsid w:val="009409C1"/>
    <w:rsid w:val="00940A93"/>
    <w:rsid w:val="0094573B"/>
    <w:rsid w:val="00952778"/>
    <w:rsid w:val="00957B16"/>
    <w:rsid w:val="00960A32"/>
    <w:rsid w:val="0096107F"/>
    <w:rsid w:val="00961374"/>
    <w:rsid w:val="00965C48"/>
    <w:rsid w:val="00967771"/>
    <w:rsid w:val="00970BAF"/>
    <w:rsid w:val="00974E6E"/>
    <w:rsid w:val="00981247"/>
    <w:rsid w:val="00982E3E"/>
    <w:rsid w:val="00990B3E"/>
    <w:rsid w:val="009973A3"/>
    <w:rsid w:val="0099758B"/>
    <w:rsid w:val="009A52AB"/>
    <w:rsid w:val="009A6519"/>
    <w:rsid w:val="009A7840"/>
    <w:rsid w:val="009B213E"/>
    <w:rsid w:val="009B3F61"/>
    <w:rsid w:val="009B5FDA"/>
    <w:rsid w:val="009C5956"/>
    <w:rsid w:val="009D0E14"/>
    <w:rsid w:val="009D588B"/>
    <w:rsid w:val="009E4B21"/>
    <w:rsid w:val="009F06BF"/>
    <w:rsid w:val="009F205B"/>
    <w:rsid w:val="00A02DBE"/>
    <w:rsid w:val="00A04BA0"/>
    <w:rsid w:val="00A10AB4"/>
    <w:rsid w:val="00A12507"/>
    <w:rsid w:val="00A139DA"/>
    <w:rsid w:val="00A16D41"/>
    <w:rsid w:val="00A23B8E"/>
    <w:rsid w:val="00A24E78"/>
    <w:rsid w:val="00A324F2"/>
    <w:rsid w:val="00A35C98"/>
    <w:rsid w:val="00A37B26"/>
    <w:rsid w:val="00A43055"/>
    <w:rsid w:val="00A44F64"/>
    <w:rsid w:val="00A54704"/>
    <w:rsid w:val="00A62F20"/>
    <w:rsid w:val="00A64E77"/>
    <w:rsid w:val="00A67E89"/>
    <w:rsid w:val="00A71817"/>
    <w:rsid w:val="00A74479"/>
    <w:rsid w:val="00A76780"/>
    <w:rsid w:val="00A82456"/>
    <w:rsid w:val="00A85070"/>
    <w:rsid w:val="00A86D11"/>
    <w:rsid w:val="00A87922"/>
    <w:rsid w:val="00A87E9A"/>
    <w:rsid w:val="00AA38D0"/>
    <w:rsid w:val="00AA4631"/>
    <w:rsid w:val="00AA7C4B"/>
    <w:rsid w:val="00AB0EC7"/>
    <w:rsid w:val="00AB1172"/>
    <w:rsid w:val="00AB7A44"/>
    <w:rsid w:val="00AC0CFC"/>
    <w:rsid w:val="00AC40EA"/>
    <w:rsid w:val="00AD5818"/>
    <w:rsid w:val="00AD657F"/>
    <w:rsid w:val="00AE0675"/>
    <w:rsid w:val="00AE769B"/>
    <w:rsid w:val="00AF024A"/>
    <w:rsid w:val="00AF0E4C"/>
    <w:rsid w:val="00AF2458"/>
    <w:rsid w:val="00AF2CA8"/>
    <w:rsid w:val="00AF3B5E"/>
    <w:rsid w:val="00AF778D"/>
    <w:rsid w:val="00B04827"/>
    <w:rsid w:val="00B05C37"/>
    <w:rsid w:val="00B15918"/>
    <w:rsid w:val="00B15B05"/>
    <w:rsid w:val="00B260AC"/>
    <w:rsid w:val="00B349A8"/>
    <w:rsid w:val="00B35A09"/>
    <w:rsid w:val="00B37327"/>
    <w:rsid w:val="00B41138"/>
    <w:rsid w:val="00B424EA"/>
    <w:rsid w:val="00B432BC"/>
    <w:rsid w:val="00B52495"/>
    <w:rsid w:val="00B52704"/>
    <w:rsid w:val="00B569F3"/>
    <w:rsid w:val="00B57152"/>
    <w:rsid w:val="00B66B7B"/>
    <w:rsid w:val="00B70E17"/>
    <w:rsid w:val="00B75348"/>
    <w:rsid w:val="00B77014"/>
    <w:rsid w:val="00B77FB6"/>
    <w:rsid w:val="00B8579E"/>
    <w:rsid w:val="00B949C7"/>
    <w:rsid w:val="00BA1E16"/>
    <w:rsid w:val="00BA483D"/>
    <w:rsid w:val="00BA72A7"/>
    <w:rsid w:val="00BB0875"/>
    <w:rsid w:val="00BB1736"/>
    <w:rsid w:val="00BB5A34"/>
    <w:rsid w:val="00BB6026"/>
    <w:rsid w:val="00BC02E3"/>
    <w:rsid w:val="00BC056D"/>
    <w:rsid w:val="00BE656D"/>
    <w:rsid w:val="00BF477D"/>
    <w:rsid w:val="00BF63E9"/>
    <w:rsid w:val="00C101BA"/>
    <w:rsid w:val="00C14015"/>
    <w:rsid w:val="00C17F6E"/>
    <w:rsid w:val="00C22058"/>
    <w:rsid w:val="00C241B8"/>
    <w:rsid w:val="00C25F1F"/>
    <w:rsid w:val="00C3103E"/>
    <w:rsid w:val="00C311D3"/>
    <w:rsid w:val="00C33C57"/>
    <w:rsid w:val="00C3653D"/>
    <w:rsid w:val="00C36DE6"/>
    <w:rsid w:val="00C40E94"/>
    <w:rsid w:val="00C54001"/>
    <w:rsid w:val="00C642A5"/>
    <w:rsid w:val="00C655EE"/>
    <w:rsid w:val="00C67378"/>
    <w:rsid w:val="00C77946"/>
    <w:rsid w:val="00C80717"/>
    <w:rsid w:val="00C86377"/>
    <w:rsid w:val="00C86579"/>
    <w:rsid w:val="00C86D91"/>
    <w:rsid w:val="00C95EE0"/>
    <w:rsid w:val="00CA36BE"/>
    <w:rsid w:val="00CC352F"/>
    <w:rsid w:val="00CC4E43"/>
    <w:rsid w:val="00CC7102"/>
    <w:rsid w:val="00CD10E4"/>
    <w:rsid w:val="00CE31F9"/>
    <w:rsid w:val="00CE3B89"/>
    <w:rsid w:val="00CE7A6E"/>
    <w:rsid w:val="00CF2655"/>
    <w:rsid w:val="00CF7741"/>
    <w:rsid w:val="00D04802"/>
    <w:rsid w:val="00D1093C"/>
    <w:rsid w:val="00D141F3"/>
    <w:rsid w:val="00D16777"/>
    <w:rsid w:val="00D16ABC"/>
    <w:rsid w:val="00D23BE3"/>
    <w:rsid w:val="00D30E2C"/>
    <w:rsid w:val="00D354AE"/>
    <w:rsid w:val="00D37421"/>
    <w:rsid w:val="00D444A3"/>
    <w:rsid w:val="00D45621"/>
    <w:rsid w:val="00D5291F"/>
    <w:rsid w:val="00D60072"/>
    <w:rsid w:val="00D61ED9"/>
    <w:rsid w:val="00D70238"/>
    <w:rsid w:val="00D70CC4"/>
    <w:rsid w:val="00D76301"/>
    <w:rsid w:val="00D76A7A"/>
    <w:rsid w:val="00D77786"/>
    <w:rsid w:val="00D819E2"/>
    <w:rsid w:val="00D85156"/>
    <w:rsid w:val="00D853D4"/>
    <w:rsid w:val="00D92906"/>
    <w:rsid w:val="00D9403C"/>
    <w:rsid w:val="00D96F6C"/>
    <w:rsid w:val="00DA613D"/>
    <w:rsid w:val="00DB04AA"/>
    <w:rsid w:val="00DB0CEC"/>
    <w:rsid w:val="00DB1DDB"/>
    <w:rsid w:val="00DB569A"/>
    <w:rsid w:val="00DD33C9"/>
    <w:rsid w:val="00DD5656"/>
    <w:rsid w:val="00DF206D"/>
    <w:rsid w:val="00DF248D"/>
    <w:rsid w:val="00E016DE"/>
    <w:rsid w:val="00E04E28"/>
    <w:rsid w:val="00E12887"/>
    <w:rsid w:val="00E3240B"/>
    <w:rsid w:val="00E330C2"/>
    <w:rsid w:val="00E35A01"/>
    <w:rsid w:val="00E429C6"/>
    <w:rsid w:val="00E536EA"/>
    <w:rsid w:val="00E541FE"/>
    <w:rsid w:val="00E73D3A"/>
    <w:rsid w:val="00E86BEA"/>
    <w:rsid w:val="00E956C6"/>
    <w:rsid w:val="00EA12E0"/>
    <w:rsid w:val="00EB7F6B"/>
    <w:rsid w:val="00EC0BAA"/>
    <w:rsid w:val="00EC0BE2"/>
    <w:rsid w:val="00EC7EAC"/>
    <w:rsid w:val="00ED1BB5"/>
    <w:rsid w:val="00ED2B4C"/>
    <w:rsid w:val="00EE1DCB"/>
    <w:rsid w:val="00EE68EA"/>
    <w:rsid w:val="00EE7DA7"/>
    <w:rsid w:val="00EF1A48"/>
    <w:rsid w:val="00EF367D"/>
    <w:rsid w:val="00EF6ED5"/>
    <w:rsid w:val="00F041D1"/>
    <w:rsid w:val="00F068E9"/>
    <w:rsid w:val="00F07AEE"/>
    <w:rsid w:val="00F16537"/>
    <w:rsid w:val="00F26007"/>
    <w:rsid w:val="00F27620"/>
    <w:rsid w:val="00F34A8C"/>
    <w:rsid w:val="00F36CCC"/>
    <w:rsid w:val="00F37DA5"/>
    <w:rsid w:val="00F43A12"/>
    <w:rsid w:val="00F47150"/>
    <w:rsid w:val="00F50B3D"/>
    <w:rsid w:val="00F57DCF"/>
    <w:rsid w:val="00F7038B"/>
    <w:rsid w:val="00F737DF"/>
    <w:rsid w:val="00F74769"/>
    <w:rsid w:val="00F75151"/>
    <w:rsid w:val="00F90EF0"/>
    <w:rsid w:val="00F92C9A"/>
    <w:rsid w:val="00FA3923"/>
    <w:rsid w:val="00FA75A0"/>
    <w:rsid w:val="00FA7D93"/>
    <w:rsid w:val="00FB2D84"/>
    <w:rsid w:val="00FC11FB"/>
    <w:rsid w:val="00FC3F39"/>
    <w:rsid w:val="00FC3FFB"/>
    <w:rsid w:val="00FD03D5"/>
    <w:rsid w:val="00FD1E96"/>
    <w:rsid w:val="00FD4E3F"/>
    <w:rsid w:val="00FD689D"/>
    <w:rsid w:val="00FE21A2"/>
    <w:rsid w:val="00FF5562"/>
    <w:rsid w:val="00FF6C22"/>
    <w:rsid w:val="0A751CB1"/>
    <w:rsid w:val="1DBB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AB3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lsdException w:name="footer" w:semiHidden="0" w:unhideWhenUsed="0"/>
    <w:lsdException w:name="caption" w:uiPriority="35" w:qFormat="1"/>
    <w:lsdException w:name="annotation reference" w:semiHidden="0" w:unhideWhenUsed="0" w:qFormat="1"/>
    <w:lsdException w:name="Title" w:semiHidden="0" w:uiPriority="10" w:unhideWhenUsed="0" w:qFormat="1"/>
    <w:lsdException w:name="Default Paragraph Font" w:semiHidden="0" w:uiPriority="0" w:unhideWhenUsed="0"/>
    <w:lsdException w:name="Subtitl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annotation subject" w:semiHidden="0" w:uiPriority="0" w:unhideWhenUsed="0"/>
    <w:lsdException w:name="Balloon Text" w:uiPriority="0"/>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Microsoft JhengHei Light" w:eastAsia="Microsoft JhengHei Light" w:hAnsi="Microsoft JhengHei Light" w:cs="Microsoft JhengHei Light"/>
      <w:color w:val="000000"/>
      <w:sz w:val="24"/>
      <w:szCs w:val="24"/>
      <w:lang w:val="zh-TW" w:eastAsia="zh-TW"/>
    </w:rPr>
  </w:style>
  <w:style w:type="paragraph" w:styleId="2">
    <w:name w:val="heading 2"/>
    <w:basedOn w:val="a"/>
    <w:next w:val="a0"/>
    <w:link w:val="2Char"/>
    <w:qFormat/>
    <w:rsid w:val="008535E1"/>
    <w:pPr>
      <w:keepNext/>
      <w:keepLines/>
      <w:spacing w:before="260" w:after="260" w:line="416" w:lineRule="auto"/>
      <w:jc w:val="both"/>
      <w:outlineLvl w:val="1"/>
    </w:pPr>
    <w:rPr>
      <w:rFonts w:ascii="Arial" w:eastAsia="黑体" w:hAnsi="Arial" w:cs="Times New Roman"/>
      <w:b/>
      <w:color w:val="auto"/>
      <w:kern w:val="2"/>
      <w:sz w:val="30"/>
      <w:szCs w:val="20"/>
      <w:lang w:val="en-US" w:eastAsia="zh-CN"/>
    </w:rPr>
  </w:style>
  <w:style w:type="paragraph" w:styleId="3">
    <w:name w:val="heading 3"/>
    <w:aliases w:val="标题 3 Char1 Char,标题 3 Char1 Char Char,Para3,3 bullet,b,bullet pt"/>
    <w:basedOn w:val="a"/>
    <w:next w:val="a"/>
    <w:link w:val="3Char"/>
    <w:qFormat/>
    <w:rsid w:val="008535E1"/>
    <w:pPr>
      <w:keepNext/>
      <w:keepLines/>
      <w:spacing w:before="260" w:after="260" w:line="416" w:lineRule="auto"/>
      <w:jc w:val="both"/>
      <w:outlineLvl w:val="2"/>
    </w:pPr>
    <w:rPr>
      <w:rFonts w:ascii="Times New Roman" w:eastAsia="宋体" w:hAnsi="Times New Roman" w:cs="Times New Roman"/>
      <w:b/>
      <w:bCs/>
      <w:color w:val="auto"/>
      <w:kern w:val="2"/>
      <w:sz w:val="32"/>
      <w:szCs w:val="32"/>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SimHei">
    <w:name w:val="正文文本 (2) + SimHei"/>
    <w:aliases w:val="粗体,间距 3 pt"/>
    <w:rPr>
      <w:rFonts w:ascii="黑体" w:eastAsia="黑体" w:hAnsi="黑体" w:cs="黑体"/>
      <w:b/>
      <w:bCs/>
      <w:spacing w:val="60"/>
      <w:sz w:val="30"/>
      <w:szCs w:val="30"/>
      <w:lang w:eastAsia="en-US"/>
    </w:rPr>
  </w:style>
  <w:style w:type="character" w:customStyle="1" w:styleId="1SimHei2">
    <w:name w:val="标题 #1 + SimHei2"/>
    <w:aliases w:val="间距 3 pt1"/>
    <w:rPr>
      <w:rFonts w:ascii="黑体" w:eastAsia="黑体" w:hAnsi="黑体" w:cs="黑体"/>
      <w:b/>
      <w:bCs/>
      <w:spacing w:val="60"/>
      <w:sz w:val="30"/>
      <w:szCs w:val="30"/>
    </w:rPr>
  </w:style>
  <w:style w:type="character" w:styleId="a4">
    <w:name w:val="annotation reference"/>
    <w:uiPriority w:val="99"/>
    <w:qFormat/>
    <w:rPr>
      <w:rFonts w:cs="Times New Roman"/>
      <w:sz w:val="21"/>
      <w:szCs w:val="21"/>
    </w:rPr>
  </w:style>
  <w:style w:type="character" w:customStyle="1" w:styleId="3SimHei">
    <w:name w:val="正文文本 (3) + SimHei"/>
    <w:aliases w:val="间距 0 pt"/>
    <w:rPr>
      <w:rFonts w:ascii="黑体" w:eastAsia="黑体" w:hAnsi="黑体" w:cs="黑体"/>
      <w:spacing w:val="-10"/>
      <w:sz w:val="32"/>
      <w:szCs w:val="32"/>
    </w:rPr>
  </w:style>
  <w:style w:type="character" w:styleId="a5">
    <w:name w:val="Hyperlink"/>
    <w:rPr>
      <w:rFonts w:cs="Times New Roman"/>
      <w:u w:val="single"/>
    </w:rPr>
  </w:style>
  <w:style w:type="character" w:customStyle="1" w:styleId="1SimHei1">
    <w:name w:val="标题 #1 + SimHei1"/>
    <w:aliases w:val="非粗体,间距 0 pt1"/>
    <w:rPr>
      <w:rFonts w:ascii="黑体" w:eastAsia="黑体" w:hAnsi="黑体" w:cs="黑体"/>
      <w:b w:val="0"/>
      <w:bCs w:val="0"/>
      <w:spacing w:val="-10"/>
      <w:sz w:val="30"/>
      <w:szCs w:val="30"/>
    </w:rPr>
  </w:style>
  <w:style w:type="character" w:customStyle="1" w:styleId="Char">
    <w:name w:val="批注文字 Char"/>
    <w:link w:val="a6"/>
    <w:uiPriority w:val="99"/>
    <w:qFormat/>
    <w:rPr>
      <w:rFonts w:ascii="Microsoft JhengHei Light" w:eastAsia="Microsoft JhengHei Light" w:hAnsi="Microsoft JhengHei Light" w:cs="Microsoft JhengHei Light"/>
      <w:color w:val="000000"/>
      <w:kern w:val="0"/>
      <w:sz w:val="24"/>
      <w:szCs w:val="24"/>
      <w:lang w:val="zh-TW" w:eastAsia="zh-TW"/>
    </w:rPr>
  </w:style>
  <w:style w:type="character" w:customStyle="1" w:styleId="Char0">
    <w:name w:val="页眉 Char"/>
    <w:link w:val="a7"/>
    <w:uiPriority w:val="99"/>
    <w:rPr>
      <w:rFonts w:ascii="Microsoft JhengHei Light" w:eastAsia="Microsoft JhengHei Light" w:hAnsi="Microsoft JhengHei Light" w:cs="Microsoft JhengHei Light"/>
      <w:color w:val="000000"/>
      <w:kern w:val="0"/>
      <w:sz w:val="18"/>
      <w:szCs w:val="18"/>
      <w:lang w:val="zh-TW" w:eastAsia="zh-TW"/>
    </w:rPr>
  </w:style>
  <w:style w:type="character" w:customStyle="1" w:styleId="Char1">
    <w:name w:val="批注主题 Char"/>
    <w:link w:val="a8"/>
    <w:rPr>
      <w:rFonts w:ascii="Microsoft JhengHei Light" w:eastAsia="Microsoft JhengHei Light" w:hAnsi="Microsoft JhengHei Light" w:cs="Microsoft JhengHei Light"/>
      <w:b/>
      <w:bCs/>
      <w:color w:val="000000"/>
      <w:kern w:val="0"/>
      <w:sz w:val="24"/>
      <w:szCs w:val="24"/>
      <w:lang w:val="zh-TW" w:eastAsia="zh-TW"/>
    </w:rPr>
  </w:style>
  <w:style w:type="character" w:customStyle="1" w:styleId="Char2">
    <w:name w:val="批注框文本 Char"/>
    <w:link w:val="a9"/>
    <w:rPr>
      <w:rFonts w:ascii="Microsoft JhengHei Light" w:eastAsia="Microsoft JhengHei Light" w:hAnsi="Microsoft JhengHei Light" w:cs="Microsoft JhengHei Light"/>
      <w:color w:val="000000"/>
      <w:kern w:val="0"/>
      <w:sz w:val="18"/>
      <w:szCs w:val="18"/>
      <w:lang w:val="zh-TW" w:eastAsia="zh-TW"/>
    </w:rPr>
  </w:style>
  <w:style w:type="character" w:customStyle="1" w:styleId="2Exact">
    <w:name w:val="正文文本 (2) Exact"/>
    <w:rPr>
      <w:rFonts w:ascii="宋体" w:eastAsia="宋体" w:cs="宋体"/>
      <w:sz w:val="30"/>
      <w:szCs w:val="30"/>
    </w:rPr>
  </w:style>
  <w:style w:type="character" w:customStyle="1" w:styleId="2Calibri">
    <w:name w:val="正文文本 (2) + Calibri"/>
    <w:rPr>
      <w:rFonts w:ascii="Calibri" w:eastAsia="宋体" w:hAnsi="Calibri" w:cs="Calibri"/>
      <w:sz w:val="30"/>
      <w:szCs w:val="30"/>
      <w:lang w:eastAsia="en-US"/>
    </w:rPr>
  </w:style>
  <w:style w:type="character" w:customStyle="1" w:styleId="1">
    <w:name w:val="标题 #1_"/>
    <w:link w:val="10"/>
    <w:rPr>
      <w:rFonts w:ascii="宋体" w:eastAsia="宋体" w:cs="宋体"/>
      <w:b/>
      <w:bCs/>
      <w:spacing w:val="-10"/>
      <w:sz w:val="30"/>
      <w:szCs w:val="30"/>
    </w:rPr>
  </w:style>
  <w:style w:type="character" w:customStyle="1" w:styleId="20">
    <w:name w:val="正文文本 (2)_"/>
    <w:link w:val="21"/>
    <w:rPr>
      <w:rFonts w:ascii="宋体" w:eastAsia="宋体" w:cs="宋体"/>
      <w:sz w:val="30"/>
      <w:szCs w:val="30"/>
    </w:rPr>
  </w:style>
  <w:style w:type="character" w:customStyle="1" w:styleId="30">
    <w:name w:val="正文文本 (3)_"/>
    <w:link w:val="31"/>
    <w:rPr>
      <w:rFonts w:ascii="宋体" w:eastAsia="宋体" w:cs="宋体"/>
      <w:spacing w:val="-10"/>
      <w:sz w:val="32"/>
      <w:szCs w:val="32"/>
    </w:rPr>
  </w:style>
  <w:style w:type="character" w:customStyle="1" w:styleId="Char3">
    <w:name w:val="页脚 Char"/>
    <w:link w:val="aa"/>
    <w:uiPriority w:val="99"/>
    <w:rPr>
      <w:rFonts w:ascii="Microsoft JhengHei Light" w:eastAsia="Microsoft JhengHei Light" w:hAnsi="Microsoft JhengHei Light" w:cs="Microsoft JhengHei Light"/>
      <w:color w:val="000000"/>
      <w:kern w:val="0"/>
      <w:sz w:val="18"/>
      <w:szCs w:val="18"/>
      <w:lang w:val="zh-TW" w:eastAsia="zh-TW"/>
    </w:rPr>
  </w:style>
  <w:style w:type="character" w:customStyle="1" w:styleId="2SimHei2">
    <w:name w:val="正文文本 (2) + SimHei2"/>
    <w:rPr>
      <w:rFonts w:ascii="黑体" w:eastAsia="黑体" w:hAnsi="黑体" w:cs="黑体"/>
      <w:sz w:val="30"/>
      <w:szCs w:val="30"/>
    </w:rPr>
  </w:style>
  <w:style w:type="character" w:customStyle="1" w:styleId="2SimHei1">
    <w:name w:val="正文文本 (2) + SimHei1"/>
    <w:aliases w:val="间距 2 pt Exact"/>
    <w:rPr>
      <w:rFonts w:ascii="黑体" w:eastAsia="黑体" w:hAnsi="黑体" w:cs="黑体"/>
      <w:spacing w:val="50"/>
      <w:sz w:val="30"/>
      <w:szCs w:val="30"/>
    </w:rPr>
  </w:style>
  <w:style w:type="character" w:customStyle="1" w:styleId="1SimHei">
    <w:name w:val="标题 #1 + SimHei"/>
    <w:aliases w:val="间距 0 pt2"/>
    <w:rPr>
      <w:rFonts w:ascii="黑体" w:eastAsia="黑体" w:hAnsi="黑体" w:cs="黑体"/>
      <w:b/>
      <w:bCs/>
      <w:spacing w:val="-10"/>
      <w:sz w:val="30"/>
      <w:szCs w:val="30"/>
    </w:rPr>
  </w:style>
  <w:style w:type="paragraph" w:customStyle="1" w:styleId="10">
    <w:name w:val="标题 #1"/>
    <w:basedOn w:val="a"/>
    <w:link w:val="1"/>
    <w:pPr>
      <w:shd w:val="clear" w:color="auto" w:fill="FFFFFF"/>
      <w:spacing w:before="960" w:after="300" w:line="240" w:lineRule="atLeast"/>
      <w:outlineLvl w:val="0"/>
    </w:pPr>
    <w:rPr>
      <w:rFonts w:ascii="宋体" w:eastAsia="宋体" w:hAnsi="Times New Roman" w:cs="Times New Roman"/>
      <w:b/>
      <w:bCs/>
      <w:color w:val="auto"/>
      <w:spacing w:val="-10"/>
      <w:sz w:val="30"/>
      <w:szCs w:val="30"/>
    </w:rPr>
  </w:style>
  <w:style w:type="paragraph" w:styleId="a6">
    <w:name w:val="annotation text"/>
    <w:basedOn w:val="a"/>
    <w:link w:val="Char"/>
    <w:uiPriority w:val="99"/>
    <w:qFormat/>
    <w:rPr>
      <w:rFonts w:cs="Times New Roman"/>
    </w:rPr>
  </w:style>
  <w:style w:type="paragraph" w:styleId="a8">
    <w:name w:val="annotation subject"/>
    <w:basedOn w:val="a6"/>
    <w:next w:val="a6"/>
    <w:link w:val="Char1"/>
    <w:rPr>
      <w:b/>
      <w:bCs/>
    </w:rPr>
  </w:style>
  <w:style w:type="paragraph" w:customStyle="1" w:styleId="21">
    <w:name w:val="正文文本 (2)"/>
    <w:basedOn w:val="a"/>
    <w:link w:val="20"/>
    <w:pPr>
      <w:shd w:val="clear" w:color="auto" w:fill="FFFFFF"/>
      <w:spacing w:before="720" w:after="720" w:line="518" w:lineRule="exact"/>
      <w:jc w:val="distribute"/>
    </w:pPr>
    <w:rPr>
      <w:rFonts w:ascii="宋体" w:eastAsia="宋体" w:hAnsi="Times New Roman" w:cs="Times New Roman"/>
      <w:color w:val="auto"/>
      <w:sz w:val="30"/>
      <w:szCs w:val="30"/>
    </w:rPr>
  </w:style>
  <w:style w:type="paragraph" w:styleId="a7">
    <w:name w:val="header"/>
    <w:basedOn w:val="a"/>
    <w:link w:val="Char0"/>
    <w:uiPriority w:val="99"/>
    <w:pPr>
      <w:pBdr>
        <w:bottom w:val="single" w:sz="6" w:space="1" w:color="auto"/>
      </w:pBdr>
      <w:tabs>
        <w:tab w:val="center" w:pos="4153"/>
        <w:tab w:val="right" w:pos="8306"/>
      </w:tabs>
      <w:snapToGrid w:val="0"/>
      <w:jc w:val="center"/>
    </w:pPr>
    <w:rPr>
      <w:rFonts w:cs="Times New Roman"/>
      <w:sz w:val="18"/>
      <w:szCs w:val="18"/>
    </w:rPr>
  </w:style>
  <w:style w:type="paragraph" w:styleId="ab">
    <w:name w:val="Revision"/>
    <w:rPr>
      <w:rFonts w:ascii="Microsoft JhengHei Light" w:eastAsia="Microsoft JhengHei Light" w:hAnsi="Microsoft JhengHei Light" w:cs="Microsoft JhengHei Light"/>
      <w:color w:val="000000"/>
      <w:sz w:val="24"/>
      <w:szCs w:val="24"/>
      <w:lang w:val="zh-TW" w:eastAsia="zh-TW"/>
    </w:rPr>
  </w:style>
  <w:style w:type="paragraph" w:styleId="a9">
    <w:name w:val="Balloon Text"/>
    <w:basedOn w:val="a"/>
    <w:link w:val="Char2"/>
    <w:rPr>
      <w:rFonts w:cs="Times New Roman"/>
      <w:sz w:val="18"/>
      <w:szCs w:val="18"/>
    </w:rPr>
  </w:style>
  <w:style w:type="paragraph" w:styleId="aa">
    <w:name w:val="footer"/>
    <w:basedOn w:val="a"/>
    <w:link w:val="Char3"/>
    <w:uiPriority w:val="99"/>
    <w:pPr>
      <w:tabs>
        <w:tab w:val="center" w:pos="4153"/>
        <w:tab w:val="right" w:pos="8306"/>
      </w:tabs>
      <w:snapToGrid w:val="0"/>
    </w:pPr>
    <w:rPr>
      <w:rFonts w:cs="Times New Roman"/>
      <w:sz w:val="18"/>
      <w:szCs w:val="18"/>
    </w:rPr>
  </w:style>
  <w:style w:type="paragraph" w:customStyle="1" w:styleId="31">
    <w:name w:val="正文文本 (3)"/>
    <w:basedOn w:val="a"/>
    <w:link w:val="30"/>
    <w:pPr>
      <w:shd w:val="clear" w:color="auto" w:fill="FFFFFF"/>
      <w:spacing w:after="960" w:line="240" w:lineRule="atLeast"/>
      <w:jc w:val="center"/>
    </w:pPr>
    <w:rPr>
      <w:rFonts w:ascii="宋体" w:eastAsia="宋体" w:hAnsi="Times New Roman" w:cs="Times New Roman"/>
      <w:color w:val="auto"/>
      <w:spacing w:val="-10"/>
      <w:sz w:val="32"/>
      <w:szCs w:val="32"/>
    </w:rPr>
  </w:style>
  <w:style w:type="paragraph" w:styleId="ac">
    <w:name w:val="Subtitle"/>
    <w:basedOn w:val="a"/>
    <w:next w:val="a"/>
    <w:link w:val="Char4"/>
    <w:qFormat/>
    <w:rsid w:val="00FD689D"/>
    <w:pPr>
      <w:spacing w:before="240" w:after="60" w:line="312" w:lineRule="auto"/>
      <w:outlineLvl w:val="1"/>
    </w:pPr>
    <w:rPr>
      <w:rFonts w:ascii="Cambria" w:eastAsia="宋体" w:hAnsi="Cambria" w:cs="Times New Roman"/>
      <w:bCs/>
      <w:color w:val="auto"/>
      <w:kern w:val="28"/>
      <w:sz w:val="21"/>
      <w:szCs w:val="32"/>
      <w:lang w:val="en-US" w:eastAsia="zh-CN"/>
    </w:rPr>
  </w:style>
  <w:style w:type="character" w:customStyle="1" w:styleId="ad">
    <w:name w:val="副标题 字符"/>
    <w:uiPriority w:val="11"/>
    <w:rsid w:val="00FD689D"/>
    <w:rPr>
      <w:rFonts w:ascii="等线 Light" w:hAnsi="等线 Light" w:cs="Times New Roman"/>
      <w:b/>
      <w:bCs/>
      <w:color w:val="000000"/>
      <w:kern w:val="28"/>
      <w:sz w:val="32"/>
      <w:szCs w:val="32"/>
      <w:lang w:val="zh-TW" w:eastAsia="zh-TW"/>
    </w:rPr>
  </w:style>
  <w:style w:type="character" w:customStyle="1" w:styleId="Char4">
    <w:name w:val="副标题 Char"/>
    <w:link w:val="ac"/>
    <w:rsid w:val="00FD689D"/>
    <w:rPr>
      <w:rFonts w:ascii="Cambria" w:hAnsi="Cambria"/>
      <w:bCs/>
      <w:kern w:val="28"/>
      <w:sz w:val="21"/>
      <w:szCs w:val="32"/>
    </w:rPr>
  </w:style>
  <w:style w:type="character" w:customStyle="1" w:styleId="2Char">
    <w:name w:val="标题 2 Char"/>
    <w:link w:val="2"/>
    <w:rsid w:val="008535E1"/>
    <w:rPr>
      <w:rFonts w:ascii="Arial" w:eastAsia="黑体" w:hAnsi="Arial"/>
      <w:b/>
      <w:kern w:val="2"/>
      <w:sz w:val="30"/>
    </w:rPr>
  </w:style>
  <w:style w:type="character" w:customStyle="1" w:styleId="3Char">
    <w:name w:val="标题 3 Char"/>
    <w:aliases w:val="标题 3 Char1 Char Char1,标题 3 Char1 Char Char Char,Para3 Char,3 bullet Char,b Char,bullet pt Char"/>
    <w:link w:val="3"/>
    <w:rsid w:val="008535E1"/>
    <w:rPr>
      <w:b/>
      <w:bCs/>
      <w:kern w:val="2"/>
      <w:sz w:val="32"/>
      <w:szCs w:val="32"/>
    </w:rPr>
  </w:style>
  <w:style w:type="paragraph" w:customStyle="1" w:styleId="4222">
    <w:name w:val="样式 样式 样式 样式 标题 4 + 宋体 小四 + 左侧:  2 字符 + 首行缩进:  2 字符 + 首行缩进:  2 字符"/>
    <w:basedOn w:val="a"/>
    <w:rsid w:val="008535E1"/>
    <w:pPr>
      <w:keepNext/>
      <w:keepLines/>
      <w:spacing w:before="120" w:line="360" w:lineRule="auto"/>
      <w:ind w:firstLineChars="200" w:firstLine="200"/>
      <w:jc w:val="both"/>
      <w:outlineLvl w:val="3"/>
    </w:pPr>
    <w:rPr>
      <w:rFonts w:ascii="宋体" w:eastAsia="宋体" w:hAnsi="宋体" w:cs="宋体"/>
      <w:b/>
      <w:bCs/>
      <w:color w:val="auto"/>
      <w:szCs w:val="20"/>
      <w:lang w:val="en-US" w:eastAsia="zh-CN"/>
    </w:rPr>
  </w:style>
  <w:style w:type="paragraph" w:styleId="a0">
    <w:name w:val="Normal Indent"/>
    <w:basedOn w:val="a"/>
    <w:uiPriority w:val="99"/>
    <w:semiHidden/>
    <w:unhideWhenUsed/>
    <w:rsid w:val="008535E1"/>
    <w:pPr>
      <w:ind w:firstLineChars="200" w:firstLine="420"/>
      <w:jc w:val="both"/>
    </w:pPr>
    <w:rPr>
      <w:rFonts w:ascii="等线" w:eastAsia="等线" w:hAnsi="等线" w:cs="Times New Roman"/>
      <w:color w:val="auto"/>
      <w:kern w:val="2"/>
      <w:sz w:val="21"/>
      <w:szCs w:val="22"/>
      <w:lang w:val="en-US" w:eastAsia="zh-CN"/>
    </w:rPr>
  </w:style>
  <w:style w:type="paragraph" w:styleId="ae">
    <w:name w:val="List Paragraph"/>
    <w:basedOn w:val="a"/>
    <w:uiPriority w:val="99"/>
    <w:qFormat/>
    <w:rsid w:val="0067612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lsdException w:name="footer" w:semiHidden="0" w:unhideWhenUsed="0"/>
    <w:lsdException w:name="caption" w:uiPriority="35" w:qFormat="1"/>
    <w:lsdException w:name="annotation reference" w:semiHidden="0" w:unhideWhenUsed="0" w:qFormat="1"/>
    <w:lsdException w:name="Title" w:semiHidden="0" w:uiPriority="10" w:unhideWhenUsed="0" w:qFormat="1"/>
    <w:lsdException w:name="Default Paragraph Font" w:semiHidden="0" w:uiPriority="0" w:unhideWhenUsed="0"/>
    <w:lsdException w:name="Subtitl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annotation subject" w:semiHidden="0" w:uiPriority="0" w:unhideWhenUsed="0"/>
    <w:lsdException w:name="Balloon Text" w:uiPriority="0"/>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Microsoft JhengHei Light" w:eastAsia="Microsoft JhengHei Light" w:hAnsi="Microsoft JhengHei Light" w:cs="Microsoft JhengHei Light"/>
      <w:color w:val="000000"/>
      <w:sz w:val="24"/>
      <w:szCs w:val="24"/>
      <w:lang w:val="zh-TW" w:eastAsia="zh-TW"/>
    </w:rPr>
  </w:style>
  <w:style w:type="paragraph" w:styleId="2">
    <w:name w:val="heading 2"/>
    <w:basedOn w:val="a"/>
    <w:next w:val="a0"/>
    <w:link w:val="2Char"/>
    <w:qFormat/>
    <w:rsid w:val="008535E1"/>
    <w:pPr>
      <w:keepNext/>
      <w:keepLines/>
      <w:spacing w:before="260" w:after="260" w:line="416" w:lineRule="auto"/>
      <w:jc w:val="both"/>
      <w:outlineLvl w:val="1"/>
    </w:pPr>
    <w:rPr>
      <w:rFonts w:ascii="Arial" w:eastAsia="黑体" w:hAnsi="Arial" w:cs="Times New Roman"/>
      <w:b/>
      <w:color w:val="auto"/>
      <w:kern w:val="2"/>
      <w:sz w:val="30"/>
      <w:szCs w:val="20"/>
      <w:lang w:val="en-US" w:eastAsia="zh-CN"/>
    </w:rPr>
  </w:style>
  <w:style w:type="paragraph" w:styleId="3">
    <w:name w:val="heading 3"/>
    <w:aliases w:val="标题 3 Char1 Char,标题 3 Char1 Char Char,Para3,3 bullet,b,bullet pt"/>
    <w:basedOn w:val="a"/>
    <w:next w:val="a"/>
    <w:link w:val="3Char"/>
    <w:qFormat/>
    <w:rsid w:val="008535E1"/>
    <w:pPr>
      <w:keepNext/>
      <w:keepLines/>
      <w:spacing w:before="260" w:after="260" w:line="416" w:lineRule="auto"/>
      <w:jc w:val="both"/>
      <w:outlineLvl w:val="2"/>
    </w:pPr>
    <w:rPr>
      <w:rFonts w:ascii="Times New Roman" w:eastAsia="宋体" w:hAnsi="Times New Roman" w:cs="Times New Roman"/>
      <w:b/>
      <w:bCs/>
      <w:color w:val="auto"/>
      <w:kern w:val="2"/>
      <w:sz w:val="32"/>
      <w:szCs w:val="32"/>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SimHei">
    <w:name w:val="正文文本 (2) + SimHei"/>
    <w:aliases w:val="粗体,间距 3 pt"/>
    <w:rPr>
      <w:rFonts w:ascii="黑体" w:eastAsia="黑体" w:hAnsi="黑体" w:cs="黑体"/>
      <w:b/>
      <w:bCs/>
      <w:spacing w:val="60"/>
      <w:sz w:val="30"/>
      <w:szCs w:val="30"/>
      <w:lang w:eastAsia="en-US"/>
    </w:rPr>
  </w:style>
  <w:style w:type="character" w:customStyle="1" w:styleId="1SimHei2">
    <w:name w:val="标题 #1 + SimHei2"/>
    <w:aliases w:val="间距 3 pt1"/>
    <w:rPr>
      <w:rFonts w:ascii="黑体" w:eastAsia="黑体" w:hAnsi="黑体" w:cs="黑体"/>
      <w:b/>
      <w:bCs/>
      <w:spacing w:val="60"/>
      <w:sz w:val="30"/>
      <w:szCs w:val="30"/>
    </w:rPr>
  </w:style>
  <w:style w:type="character" w:styleId="a4">
    <w:name w:val="annotation reference"/>
    <w:uiPriority w:val="99"/>
    <w:qFormat/>
    <w:rPr>
      <w:rFonts w:cs="Times New Roman"/>
      <w:sz w:val="21"/>
      <w:szCs w:val="21"/>
    </w:rPr>
  </w:style>
  <w:style w:type="character" w:customStyle="1" w:styleId="3SimHei">
    <w:name w:val="正文文本 (3) + SimHei"/>
    <w:aliases w:val="间距 0 pt"/>
    <w:rPr>
      <w:rFonts w:ascii="黑体" w:eastAsia="黑体" w:hAnsi="黑体" w:cs="黑体"/>
      <w:spacing w:val="-10"/>
      <w:sz w:val="32"/>
      <w:szCs w:val="32"/>
    </w:rPr>
  </w:style>
  <w:style w:type="character" w:styleId="a5">
    <w:name w:val="Hyperlink"/>
    <w:rPr>
      <w:rFonts w:cs="Times New Roman"/>
      <w:u w:val="single"/>
    </w:rPr>
  </w:style>
  <w:style w:type="character" w:customStyle="1" w:styleId="1SimHei1">
    <w:name w:val="标题 #1 + SimHei1"/>
    <w:aliases w:val="非粗体,间距 0 pt1"/>
    <w:rPr>
      <w:rFonts w:ascii="黑体" w:eastAsia="黑体" w:hAnsi="黑体" w:cs="黑体"/>
      <w:b w:val="0"/>
      <w:bCs w:val="0"/>
      <w:spacing w:val="-10"/>
      <w:sz w:val="30"/>
      <w:szCs w:val="30"/>
    </w:rPr>
  </w:style>
  <w:style w:type="character" w:customStyle="1" w:styleId="Char">
    <w:name w:val="批注文字 Char"/>
    <w:link w:val="a6"/>
    <w:uiPriority w:val="99"/>
    <w:qFormat/>
    <w:rPr>
      <w:rFonts w:ascii="Microsoft JhengHei Light" w:eastAsia="Microsoft JhengHei Light" w:hAnsi="Microsoft JhengHei Light" w:cs="Microsoft JhengHei Light"/>
      <w:color w:val="000000"/>
      <w:kern w:val="0"/>
      <w:sz w:val="24"/>
      <w:szCs w:val="24"/>
      <w:lang w:val="zh-TW" w:eastAsia="zh-TW"/>
    </w:rPr>
  </w:style>
  <w:style w:type="character" w:customStyle="1" w:styleId="Char0">
    <w:name w:val="页眉 Char"/>
    <w:link w:val="a7"/>
    <w:uiPriority w:val="99"/>
    <w:rPr>
      <w:rFonts w:ascii="Microsoft JhengHei Light" w:eastAsia="Microsoft JhengHei Light" w:hAnsi="Microsoft JhengHei Light" w:cs="Microsoft JhengHei Light"/>
      <w:color w:val="000000"/>
      <w:kern w:val="0"/>
      <w:sz w:val="18"/>
      <w:szCs w:val="18"/>
      <w:lang w:val="zh-TW" w:eastAsia="zh-TW"/>
    </w:rPr>
  </w:style>
  <w:style w:type="character" w:customStyle="1" w:styleId="Char1">
    <w:name w:val="批注主题 Char"/>
    <w:link w:val="a8"/>
    <w:rPr>
      <w:rFonts w:ascii="Microsoft JhengHei Light" w:eastAsia="Microsoft JhengHei Light" w:hAnsi="Microsoft JhengHei Light" w:cs="Microsoft JhengHei Light"/>
      <w:b/>
      <w:bCs/>
      <w:color w:val="000000"/>
      <w:kern w:val="0"/>
      <w:sz w:val="24"/>
      <w:szCs w:val="24"/>
      <w:lang w:val="zh-TW" w:eastAsia="zh-TW"/>
    </w:rPr>
  </w:style>
  <w:style w:type="character" w:customStyle="1" w:styleId="Char2">
    <w:name w:val="批注框文本 Char"/>
    <w:link w:val="a9"/>
    <w:rPr>
      <w:rFonts w:ascii="Microsoft JhengHei Light" w:eastAsia="Microsoft JhengHei Light" w:hAnsi="Microsoft JhengHei Light" w:cs="Microsoft JhengHei Light"/>
      <w:color w:val="000000"/>
      <w:kern w:val="0"/>
      <w:sz w:val="18"/>
      <w:szCs w:val="18"/>
      <w:lang w:val="zh-TW" w:eastAsia="zh-TW"/>
    </w:rPr>
  </w:style>
  <w:style w:type="character" w:customStyle="1" w:styleId="2Exact">
    <w:name w:val="正文文本 (2) Exact"/>
    <w:rPr>
      <w:rFonts w:ascii="宋体" w:eastAsia="宋体" w:cs="宋体"/>
      <w:sz w:val="30"/>
      <w:szCs w:val="30"/>
    </w:rPr>
  </w:style>
  <w:style w:type="character" w:customStyle="1" w:styleId="2Calibri">
    <w:name w:val="正文文本 (2) + Calibri"/>
    <w:rPr>
      <w:rFonts w:ascii="Calibri" w:eastAsia="宋体" w:hAnsi="Calibri" w:cs="Calibri"/>
      <w:sz w:val="30"/>
      <w:szCs w:val="30"/>
      <w:lang w:eastAsia="en-US"/>
    </w:rPr>
  </w:style>
  <w:style w:type="character" w:customStyle="1" w:styleId="1">
    <w:name w:val="标题 #1_"/>
    <w:link w:val="10"/>
    <w:rPr>
      <w:rFonts w:ascii="宋体" w:eastAsia="宋体" w:cs="宋体"/>
      <w:b/>
      <w:bCs/>
      <w:spacing w:val="-10"/>
      <w:sz w:val="30"/>
      <w:szCs w:val="30"/>
    </w:rPr>
  </w:style>
  <w:style w:type="character" w:customStyle="1" w:styleId="20">
    <w:name w:val="正文文本 (2)_"/>
    <w:link w:val="21"/>
    <w:rPr>
      <w:rFonts w:ascii="宋体" w:eastAsia="宋体" w:cs="宋体"/>
      <w:sz w:val="30"/>
      <w:szCs w:val="30"/>
    </w:rPr>
  </w:style>
  <w:style w:type="character" w:customStyle="1" w:styleId="30">
    <w:name w:val="正文文本 (3)_"/>
    <w:link w:val="31"/>
    <w:rPr>
      <w:rFonts w:ascii="宋体" w:eastAsia="宋体" w:cs="宋体"/>
      <w:spacing w:val="-10"/>
      <w:sz w:val="32"/>
      <w:szCs w:val="32"/>
    </w:rPr>
  </w:style>
  <w:style w:type="character" w:customStyle="1" w:styleId="Char3">
    <w:name w:val="页脚 Char"/>
    <w:link w:val="aa"/>
    <w:uiPriority w:val="99"/>
    <w:rPr>
      <w:rFonts w:ascii="Microsoft JhengHei Light" w:eastAsia="Microsoft JhengHei Light" w:hAnsi="Microsoft JhengHei Light" w:cs="Microsoft JhengHei Light"/>
      <w:color w:val="000000"/>
      <w:kern w:val="0"/>
      <w:sz w:val="18"/>
      <w:szCs w:val="18"/>
      <w:lang w:val="zh-TW" w:eastAsia="zh-TW"/>
    </w:rPr>
  </w:style>
  <w:style w:type="character" w:customStyle="1" w:styleId="2SimHei2">
    <w:name w:val="正文文本 (2) + SimHei2"/>
    <w:rPr>
      <w:rFonts w:ascii="黑体" w:eastAsia="黑体" w:hAnsi="黑体" w:cs="黑体"/>
      <w:sz w:val="30"/>
      <w:szCs w:val="30"/>
    </w:rPr>
  </w:style>
  <w:style w:type="character" w:customStyle="1" w:styleId="2SimHei1">
    <w:name w:val="正文文本 (2) + SimHei1"/>
    <w:aliases w:val="间距 2 pt Exact"/>
    <w:rPr>
      <w:rFonts w:ascii="黑体" w:eastAsia="黑体" w:hAnsi="黑体" w:cs="黑体"/>
      <w:spacing w:val="50"/>
      <w:sz w:val="30"/>
      <w:szCs w:val="30"/>
    </w:rPr>
  </w:style>
  <w:style w:type="character" w:customStyle="1" w:styleId="1SimHei">
    <w:name w:val="标题 #1 + SimHei"/>
    <w:aliases w:val="间距 0 pt2"/>
    <w:rPr>
      <w:rFonts w:ascii="黑体" w:eastAsia="黑体" w:hAnsi="黑体" w:cs="黑体"/>
      <w:b/>
      <w:bCs/>
      <w:spacing w:val="-10"/>
      <w:sz w:val="30"/>
      <w:szCs w:val="30"/>
    </w:rPr>
  </w:style>
  <w:style w:type="paragraph" w:customStyle="1" w:styleId="10">
    <w:name w:val="标题 #1"/>
    <w:basedOn w:val="a"/>
    <w:link w:val="1"/>
    <w:pPr>
      <w:shd w:val="clear" w:color="auto" w:fill="FFFFFF"/>
      <w:spacing w:before="960" w:after="300" w:line="240" w:lineRule="atLeast"/>
      <w:outlineLvl w:val="0"/>
    </w:pPr>
    <w:rPr>
      <w:rFonts w:ascii="宋体" w:eastAsia="宋体" w:hAnsi="Times New Roman" w:cs="Times New Roman"/>
      <w:b/>
      <w:bCs/>
      <w:color w:val="auto"/>
      <w:spacing w:val="-10"/>
      <w:sz w:val="30"/>
      <w:szCs w:val="30"/>
    </w:rPr>
  </w:style>
  <w:style w:type="paragraph" w:styleId="a6">
    <w:name w:val="annotation text"/>
    <w:basedOn w:val="a"/>
    <w:link w:val="Char"/>
    <w:uiPriority w:val="99"/>
    <w:qFormat/>
    <w:rPr>
      <w:rFonts w:cs="Times New Roman"/>
    </w:rPr>
  </w:style>
  <w:style w:type="paragraph" w:styleId="a8">
    <w:name w:val="annotation subject"/>
    <w:basedOn w:val="a6"/>
    <w:next w:val="a6"/>
    <w:link w:val="Char1"/>
    <w:rPr>
      <w:b/>
      <w:bCs/>
    </w:rPr>
  </w:style>
  <w:style w:type="paragraph" w:customStyle="1" w:styleId="21">
    <w:name w:val="正文文本 (2)"/>
    <w:basedOn w:val="a"/>
    <w:link w:val="20"/>
    <w:pPr>
      <w:shd w:val="clear" w:color="auto" w:fill="FFFFFF"/>
      <w:spacing w:before="720" w:after="720" w:line="518" w:lineRule="exact"/>
      <w:jc w:val="distribute"/>
    </w:pPr>
    <w:rPr>
      <w:rFonts w:ascii="宋体" w:eastAsia="宋体" w:hAnsi="Times New Roman" w:cs="Times New Roman"/>
      <w:color w:val="auto"/>
      <w:sz w:val="30"/>
      <w:szCs w:val="30"/>
    </w:rPr>
  </w:style>
  <w:style w:type="paragraph" w:styleId="a7">
    <w:name w:val="header"/>
    <w:basedOn w:val="a"/>
    <w:link w:val="Char0"/>
    <w:uiPriority w:val="99"/>
    <w:pPr>
      <w:pBdr>
        <w:bottom w:val="single" w:sz="6" w:space="1" w:color="auto"/>
      </w:pBdr>
      <w:tabs>
        <w:tab w:val="center" w:pos="4153"/>
        <w:tab w:val="right" w:pos="8306"/>
      </w:tabs>
      <w:snapToGrid w:val="0"/>
      <w:jc w:val="center"/>
    </w:pPr>
    <w:rPr>
      <w:rFonts w:cs="Times New Roman"/>
      <w:sz w:val="18"/>
      <w:szCs w:val="18"/>
    </w:rPr>
  </w:style>
  <w:style w:type="paragraph" w:styleId="ab">
    <w:name w:val="Revision"/>
    <w:rPr>
      <w:rFonts w:ascii="Microsoft JhengHei Light" w:eastAsia="Microsoft JhengHei Light" w:hAnsi="Microsoft JhengHei Light" w:cs="Microsoft JhengHei Light"/>
      <w:color w:val="000000"/>
      <w:sz w:val="24"/>
      <w:szCs w:val="24"/>
      <w:lang w:val="zh-TW" w:eastAsia="zh-TW"/>
    </w:rPr>
  </w:style>
  <w:style w:type="paragraph" w:styleId="a9">
    <w:name w:val="Balloon Text"/>
    <w:basedOn w:val="a"/>
    <w:link w:val="Char2"/>
    <w:rPr>
      <w:rFonts w:cs="Times New Roman"/>
      <w:sz w:val="18"/>
      <w:szCs w:val="18"/>
    </w:rPr>
  </w:style>
  <w:style w:type="paragraph" w:styleId="aa">
    <w:name w:val="footer"/>
    <w:basedOn w:val="a"/>
    <w:link w:val="Char3"/>
    <w:uiPriority w:val="99"/>
    <w:pPr>
      <w:tabs>
        <w:tab w:val="center" w:pos="4153"/>
        <w:tab w:val="right" w:pos="8306"/>
      </w:tabs>
      <w:snapToGrid w:val="0"/>
    </w:pPr>
    <w:rPr>
      <w:rFonts w:cs="Times New Roman"/>
      <w:sz w:val="18"/>
      <w:szCs w:val="18"/>
    </w:rPr>
  </w:style>
  <w:style w:type="paragraph" w:customStyle="1" w:styleId="31">
    <w:name w:val="正文文本 (3)"/>
    <w:basedOn w:val="a"/>
    <w:link w:val="30"/>
    <w:pPr>
      <w:shd w:val="clear" w:color="auto" w:fill="FFFFFF"/>
      <w:spacing w:after="960" w:line="240" w:lineRule="atLeast"/>
      <w:jc w:val="center"/>
    </w:pPr>
    <w:rPr>
      <w:rFonts w:ascii="宋体" w:eastAsia="宋体" w:hAnsi="Times New Roman" w:cs="Times New Roman"/>
      <w:color w:val="auto"/>
      <w:spacing w:val="-10"/>
      <w:sz w:val="32"/>
      <w:szCs w:val="32"/>
    </w:rPr>
  </w:style>
  <w:style w:type="paragraph" w:styleId="ac">
    <w:name w:val="Subtitle"/>
    <w:basedOn w:val="a"/>
    <w:next w:val="a"/>
    <w:link w:val="Char4"/>
    <w:qFormat/>
    <w:rsid w:val="00FD689D"/>
    <w:pPr>
      <w:spacing w:before="240" w:after="60" w:line="312" w:lineRule="auto"/>
      <w:outlineLvl w:val="1"/>
    </w:pPr>
    <w:rPr>
      <w:rFonts w:ascii="Cambria" w:eastAsia="宋体" w:hAnsi="Cambria" w:cs="Times New Roman"/>
      <w:bCs/>
      <w:color w:val="auto"/>
      <w:kern w:val="28"/>
      <w:sz w:val="21"/>
      <w:szCs w:val="32"/>
      <w:lang w:val="en-US" w:eastAsia="zh-CN"/>
    </w:rPr>
  </w:style>
  <w:style w:type="character" w:customStyle="1" w:styleId="ad">
    <w:name w:val="副标题 字符"/>
    <w:uiPriority w:val="11"/>
    <w:rsid w:val="00FD689D"/>
    <w:rPr>
      <w:rFonts w:ascii="等线 Light" w:hAnsi="等线 Light" w:cs="Times New Roman"/>
      <w:b/>
      <w:bCs/>
      <w:color w:val="000000"/>
      <w:kern w:val="28"/>
      <w:sz w:val="32"/>
      <w:szCs w:val="32"/>
      <w:lang w:val="zh-TW" w:eastAsia="zh-TW"/>
    </w:rPr>
  </w:style>
  <w:style w:type="character" w:customStyle="1" w:styleId="Char4">
    <w:name w:val="副标题 Char"/>
    <w:link w:val="ac"/>
    <w:rsid w:val="00FD689D"/>
    <w:rPr>
      <w:rFonts w:ascii="Cambria" w:hAnsi="Cambria"/>
      <w:bCs/>
      <w:kern w:val="28"/>
      <w:sz w:val="21"/>
      <w:szCs w:val="32"/>
    </w:rPr>
  </w:style>
  <w:style w:type="character" w:customStyle="1" w:styleId="2Char">
    <w:name w:val="标题 2 Char"/>
    <w:link w:val="2"/>
    <w:rsid w:val="008535E1"/>
    <w:rPr>
      <w:rFonts w:ascii="Arial" w:eastAsia="黑体" w:hAnsi="Arial"/>
      <w:b/>
      <w:kern w:val="2"/>
      <w:sz w:val="30"/>
    </w:rPr>
  </w:style>
  <w:style w:type="character" w:customStyle="1" w:styleId="3Char">
    <w:name w:val="标题 3 Char"/>
    <w:aliases w:val="标题 3 Char1 Char Char1,标题 3 Char1 Char Char Char,Para3 Char,3 bullet Char,b Char,bullet pt Char"/>
    <w:link w:val="3"/>
    <w:rsid w:val="008535E1"/>
    <w:rPr>
      <w:b/>
      <w:bCs/>
      <w:kern w:val="2"/>
      <w:sz w:val="32"/>
      <w:szCs w:val="32"/>
    </w:rPr>
  </w:style>
  <w:style w:type="paragraph" w:customStyle="1" w:styleId="4222">
    <w:name w:val="样式 样式 样式 样式 标题 4 + 宋体 小四 + 左侧:  2 字符 + 首行缩进:  2 字符 + 首行缩进:  2 字符"/>
    <w:basedOn w:val="a"/>
    <w:rsid w:val="008535E1"/>
    <w:pPr>
      <w:keepNext/>
      <w:keepLines/>
      <w:spacing w:before="120" w:line="360" w:lineRule="auto"/>
      <w:ind w:firstLineChars="200" w:firstLine="200"/>
      <w:jc w:val="both"/>
      <w:outlineLvl w:val="3"/>
    </w:pPr>
    <w:rPr>
      <w:rFonts w:ascii="宋体" w:eastAsia="宋体" w:hAnsi="宋体" w:cs="宋体"/>
      <w:b/>
      <w:bCs/>
      <w:color w:val="auto"/>
      <w:szCs w:val="20"/>
      <w:lang w:val="en-US" w:eastAsia="zh-CN"/>
    </w:rPr>
  </w:style>
  <w:style w:type="paragraph" w:styleId="a0">
    <w:name w:val="Normal Indent"/>
    <w:basedOn w:val="a"/>
    <w:uiPriority w:val="99"/>
    <w:semiHidden/>
    <w:unhideWhenUsed/>
    <w:rsid w:val="008535E1"/>
    <w:pPr>
      <w:ind w:firstLineChars="200" w:firstLine="420"/>
      <w:jc w:val="both"/>
    </w:pPr>
    <w:rPr>
      <w:rFonts w:ascii="等线" w:eastAsia="等线" w:hAnsi="等线" w:cs="Times New Roman"/>
      <w:color w:val="auto"/>
      <w:kern w:val="2"/>
      <w:sz w:val="21"/>
      <w:szCs w:val="22"/>
      <w:lang w:val="en-US" w:eastAsia="zh-CN"/>
    </w:rPr>
  </w:style>
  <w:style w:type="paragraph" w:styleId="ae">
    <w:name w:val="List Paragraph"/>
    <w:basedOn w:val="a"/>
    <w:uiPriority w:val="99"/>
    <w:qFormat/>
    <w:rsid w:val="006761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D33B9-1229-439F-B21B-7898FCE7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19</Pages>
  <Words>1469</Words>
  <Characters>8375</Characters>
  <Application>Microsoft Office Word</Application>
  <DocSecurity>0</DocSecurity>
  <PresentationFormat/>
  <Lines>69</Lines>
  <Paragraphs>19</Paragraphs>
  <Slides>0</Slides>
  <Notes>0</Notes>
  <HiddenSlides>0</HiddenSlides>
  <MMClips>0</MMClips>
  <ScaleCrop>false</ScaleCrop>
  <Manager/>
  <Company>MS</Company>
  <LinksUpToDate>false</LinksUpToDate>
  <CharactersWithSpaces>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编号：【P2018M11A-HXGZ19-009】</dc:title>
  <dc:subject/>
  <dc:creator>79869</dc:creator>
  <cp:keywords/>
  <dc:description/>
  <cp:lastModifiedBy>WIN</cp:lastModifiedBy>
  <cp:revision>19</cp:revision>
  <dcterms:created xsi:type="dcterms:W3CDTF">2019-08-08T03:19:00Z</dcterms:created>
  <dcterms:modified xsi:type="dcterms:W3CDTF">2019-08-12T10:14:00Z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