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2B17C3">
        <w:rPr>
          <w:rFonts w:ascii="Arial" w:eastAsia="方正黑体简体" w:hAnsi="Arial" w:cs="Arial"/>
          <w:sz w:val="21"/>
          <w:szCs w:val="21"/>
        </w:rPr>
        <w:t>2023-1-0437-F0</w:t>
      </w:r>
      <w:r w:rsidR="0050542A">
        <w:rPr>
          <w:rFonts w:ascii="Arial" w:eastAsia="方正黑体简体" w:hAnsi="Arial" w:cs="Arial" w:hint="eastAsia"/>
          <w:sz w:val="21"/>
          <w:szCs w:val="21"/>
        </w:rPr>
        <w:t>4</w:t>
      </w:r>
      <w:r w:rsidR="002B17C3" w:rsidRPr="004F0895">
        <w:rPr>
          <w:rFonts w:ascii="Arial" w:eastAsia="方正黑体简体" w:hAnsi="Arial" w:cs="Arial"/>
          <w:sz w:val="21"/>
          <w:szCs w:val="21"/>
        </w:rPr>
        <w:t>DYGJ2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Pr="00B469AC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8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B2104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套商业及地下车库用房、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-201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2B17C3">
        <w:rPr>
          <w:rFonts w:ascii="Arial" w:eastAsiaTheme="minorEastAsia" w:hAnsi="Arial" w:cs="Arial" w:hint="eastAsia"/>
          <w:szCs w:val="24"/>
        </w:rPr>
        <w:t>2</w:t>
      </w:r>
      <w:r>
        <w:rPr>
          <w:rFonts w:ascii="Arial" w:eastAsiaTheme="minorEastAsia" w:hAnsi="Arial" w:cs="Arial" w:hint="eastAsia"/>
          <w:szCs w:val="24"/>
        </w:rPr>
        <w:t>1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2B17C3" w:rsidRPr="002B17C3">
        <w:rPr>
          <w:rFonts w:ascii="Arial" w:eastAsiaTheme="minorEastAsia" w:hAnsi="Arial" w:cs="Arial"/>
          <w:szCs w:val="24"/>
        </w:rPr>
        <w:t>2023-1-0437-F02DYGJ2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F929E9" w:rsidRDefault="00F929E9" w:rsidP="00733067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1418"/>
        <w:gridCol w:w="1417"/>
        <w:gridCol w:w="1418"/>
        <w:gridCol w:w="1502"/>
      </w:tblGrid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8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105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等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73824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88595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82687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37228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44677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41697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46956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60200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54902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14680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18820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17164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B2104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408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套地下车库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18020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9236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12750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9590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4915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6786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23807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30391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27757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14208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18137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16565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178096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50542A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87139A">
          <w:headerReference w:type="default" r:id="rId7"/>
          <w:footerReference w:type="default" r:id="rId8"/>
          <w:pgSz w:w="11906" w:h="16838"/>
          <w:pgMar w:top="1843" w:right="1304" w:bottom="1134" w:left="1304" w:header="1134" w:footer="907" w:gutter="0"/>
          <w:cols w:space="425"/>
          <w:docGrid w:type="lines" w:linePitch="326"/>
        </w:sectPr>
      </w:pPr>
    </w:p>
    <w:p w:rsidR="00295C81" w:rsidRDefault="00295C81" w:rsidP="0050542A">
      <w:pPr>
        <w:spacing w:line="276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A30726" w:rsidRPr="00456DA1" w:rsidRDefault="00A30726" w:rsidP="0050542A">
      <w:pPr>
        <w:spacing w:line="276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B2104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套商业及地下车库用房、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-201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9498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89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50542A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56768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增值额</w:t>
            </w:r>
            <w:r w:rsidR="00A30726"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="00A30726"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="00A30726"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详见下表</w:t>
            </w:r>
          </w:p>
        </w:tc>
      </w:tr>
      <w:tr w:rsidR="0050542A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66355</w:t>
            </w:r>
          </w:p>
        </w:tc>
      </w:tr>
      <w:tr w:rsidR="0050542A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陆亿陆仟叁佰伍拾伍万元整</w:t>
            </w:r>
          </w:p>
        </w:tc>
      </w:tr>
      <w:tr w:rsidR="0050542A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111741</w:t>
            </w:r>
          </w:p>
        </w:tc>
      </w:tr>
      <w:tr w:rsidR="0050542A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50542A">
              <w:rPr>
                <w:rFonts w:ascii="Arial" w:eastAsia="华文细黑" w:hAnsi="Arial" w:cs="Arial"/>
                <w:sz w:val="18"/>
                <w:szCs w:val="18"/>
              </w:rPr>
              <w:t>壹拾壹亿壹仟柒佰肆拾壹万</w:t>
            </w:r>
            <w:proofErr w:type="gramEnd"/>
            <w:r w:rsidRPr="0050542A">
              <w:rPr>
                <w:rFonts w:ascii="Arial" w:eastAsia="华文细黑" w:hAnsi="Arial" w:cs="Arial"/>
                <w:sz w:val="18"/>
                <w:szCs w:val="18"/>
              </w:rPr>
              <w:t>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12790</w:t>
            </w:r>
          </w:p>
        </w:tc>
      </w:tr>
    </w:tbl>
    <w:p w:rsidR="00A30726" w:rsidRPr="00456DA1" w:rsidRDefault="00A30726" w:rsidP="0050542A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95C81" w:rsidRDefault="00A30726" w:rsidP="0050542A">
      <w:pPr>
        <w:spacing w:line="240" w:lineRule="auto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50542A" w:rsidRPr="003B7A64" w:rsidRDefault="0050542A" w:rsidP="0050542A">
      <w:pPr>
        <w:spacing w:line="240" w:lineRule="auto"/>
        <w:outlineLvl w:val="0"/>
        <w:rPr>
          <w:rFonts w:ascii="Arial" w:hAnsi="Arial"/>
          <w:b/>
          <w:sz w:val="21"/>
          <w:szCs w:val="28"/>
        </w:rPr>
      </w:pPr>
      <w:r w:rsidRPr="003B7A64">
        <w:rPr>
          <w:rFonts w:ascii="Arial" w:hAnsi="Arial" w:hint="eastAsia"/>
          <w:sz w:val="21"/>
          <w:szCs w:val="28"/>
        </w:rPr>
        <w:t>其中：土地增值税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2410"/>
        <w:gridCol w:w="1417"/>
        <w:gridCol w:w="1134"/>
        <w:gridCol w:w="3486"/>
      </w:tblGrid>
      <w:tr w:rsidR="0050542A" w:rsidRPr="003B7A64" w:rsidTr="00033CC4">
        <w:trPr>
          <w:cantSplit/>
          <w:tblHeader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项目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总额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备注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转让收入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 xml:space="preserve">169615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扣除项合计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 xml:space="preserve">47370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23642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土地取得费用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22942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根据不动产权利人介绍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相关税费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3.05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契税及印花税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土地开发费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已包含在土地取得费用中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建造成本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12013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包括前期工程费、建筑安装工程费、基础设施费和公共配套费等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4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开发费用扣除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3566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10.00%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5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转让税金支出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1018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E541E9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0.6</w:t>
            </w:r>
            <w:bookmarkStart w:id="0" w:name="_GoBack"/>
            <w:bookmarkEnd w:id="0"/>
            <w:r w:rsidR="0050542A"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附加税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/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1+5%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6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加计扣除金额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7131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20.00%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 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 xml:space="preserve">122245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1-2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增值额与扣除项比率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258.1%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/>
                <w:sz w:val="18"/>
              </w:rPr>
              <w:t>÷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应纳增值税税额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56768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 w:hint="eastAsia"/>
                <w:sz w:val="18"/>
              </w:rPr>
              <w:t>增值额×</w:t>
            </w:r>
            <w:r w:rsidRPr="0050542A">
              <w:rPr>
                <w:rFonts w:ascii="Arial" w:eastAsia="华文细黑" w:hAnsi="Arial" w:cs="Arial" w:hint="eastAsia"/>
                <w:sz w:val="18"/>
              </w:rPr>
              <w:t>60%</w:t>
            </w:r>
            <w:r w:rsidRPr="0050542A">
              <w:rPr>
                <w:rFonts w:ascii="Arial" w:eastAsia="华文细黑" w:hAnsi="Arial" w:cs="Arial" w:hint="eastAsia"/>
                <w:sz w:val="18"/>
              </w:rPr>
              <w:t>－扣除项目金额×</w:t>
            </w:r>
            <w:r w:rsidRPr="0050542A">
              <w:rPr>
                <w:rFonts w:ascii="Arial" w:eastAsia="华文细黑" w:hAnsi="Arial" w:cs="Arial" w:hint="eastAsia"/>
                <w:sz w:val="18"/>
              </w:rPr>
              <w:t>35%</w:t>
            </w:r>
          </w:p>
        </w:tc>
      </w:tr>
    </w:tbl>
    <w:p w:rsidR="00A30726" w:rsidRDefault="00A30726" w:rsidP="0050542A">
      <w:pPr>
        <w:rPr>
          <w:rFonts w:ascii="Arial" w:eastAsia="华文细黑" w:hAnsi="Arial" w:cs="Arial"/>
          <w:sz w:val="18"/>
          <w:szCs w:val="18"/>
        </w:rPr>
      </w:pPr>
    </w:p>
    <w:sectPr w:rsidR="00A30726" w:rsidSect="0087139A">
      <w:pgSz w:w="11906" w:h="16838"/>
      <w:pgMar w:top="1843" w:right="1304" w:bottom="1134" w:left="1304" w:header="1134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59" w:rsidRDefault="00553959" w:rsidP="00295C81">
      <w:pPr>
        <w:spacing w:line="240" w:lineRule="auto"/>
      </w:pPr>
      <w:r>
        <w:separator/>
      </w:r>
    </w:p>
  </w:endnote>
  <w:endnote w:type="continuationSeparator" w:id="0">
    <w:p w:rsidR="00553959" w:rsidRDefault="00553959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6415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30726" w:rsidRPr="00B469AC" w:rsidRDefault="00B469AC" w:rsidP="00B469AC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B469AC">
          <w:rPr>
            <w:rFonts w:ascii="Arial" w:hAnsi="Arial" w:cs="Arial"/>
          </w:rPr>
          <w:fldChar w:fldCharType="begin"/>
        </w:r>
        <w:r w:rsidRPr="00B469AC">
          <w:rPr>
            <w:rFonts w:ascii="Arial" w:hAnsi="Arial" w:cs="Arial"/>
          </w:rPr>
          <w:instrText>PAGE   \* MERGEFORMAT</w:instrText>
        </w:r>
        <w:r w:rsidRPr="00B469AC">
          <w:rPr>
            <w:rFonts w:ascii="Arial" w:hAnsi="Arial" w:cs="Arial"/>
          </w:rPr>
          <w:fldChar w:fldCharType="separate"/>
        </w:r>
        <w:r w:rsidR="00E541E9" w:rsidRPr="00E541E9">
          <w:rPr>
            <w:rFonts w:ascii="Arial" w:hAnsi="Arial" w:cs="Arial"/>
            <w:noProof/>
            <w:lang w:val="zh-CN"/>
          </w:rPr>
          <w:t>2</w:t>
        </w:r>
        <w:r w:rsidRPr="00B469A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59" w:rsidRDefault="00553959" w:rsidP="00295C81">
      <w:pPr>
        <w:spacing w:line="240" w:lineRule="auto"/>
      </w:pPr>
      <w:r>
        <w:separator/>
      </w:r>
    </w:p>
  </w:footnote>
  <w:footnote w:type="continuationSeparator" w:id="0">
    <w:p w:rsidR="00553959" w:rsidRDefault="00553959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AC" w:rsidRDefault="00B469AC" w:rsidP="00B469AC">
    <w:pPr>
      <w:pStyle w:val="a3"/>
      <w:pBdr>
        <w:bottom w:val="none" w:sz="0" w:space="0" w:color="auto"/>
      </w:pBdr>
    </w:pPr>
    <w:r w:rsidRPr="0087139A">
      <w:rPr>
        <w:noProof/>
      </w:rPr>
      <w:drawing>
        <wp:inline distT="0" distB="0" distL="0" distR="0" wp14:anchorId="61963367" wp14:editId="5A3ED19B">
          <wp:extent cx="5904000" cy="257103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5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725DE"/>
    <w:rsid w:val="001A49A2"/>
    <w:rsid w:val="00295C81"/>
    <w:rsid w:val="002B17C3"/>
    <w:rsid w:val="00435E32"/>
    <w:rsid w:val="0050542A"/>
    <w:rsid w:val="00553959"/>
    <w:rsid w:val="00591E5E"/>
    <w:rsid w:val="00645B48"/>
    <w:rsid w:val="006B2E3D"/>
    <w:rsid w:val="00733067"/>
    <w:rsid w:val="00792CF4"/>
    <w:rsid w:val="0087139A"/>
    <w:rsid w:val="00A30726"/>
    <w:rsid w:val="00B469AC"/>
    <w:rsid w:val="00BE1227"/>
    <w:rsid w:val="00C32057"/>
    <w:rsid w:val="00E541E9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6</cp:revision>
  <dcterms:created xsi:type="dcterms:W3CDTF">2024-06-24T07:23:00Z</dcterms:created>
  <dcterms:modified xsi:type="dcterms:W3CDTF">2024-06-28T06:00:00Z</dcterms:modified>
</cp:coreProperties>
</file>