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Pr="003821D0" w:rsidRDefault="00243762">
      <w:pPr>
        <w:pStyle w:val="af6"/>
        <w:numPr>
          <w:ilvl w:val="0"/>
          <w:numId w:val="5"/>
        </w:numPr>
        <w:spacing w:line="320" w:lineRule="exact"/>
        <w:ind w:right="-93" w:firstLineChars="0"/>
        <w:outlineLvl w:val="0"/>
        <w:rPr>
          <w:rFonts w:ascii="Arial" w:eastAsia="Adobe 黑体 Std R" w:hAnsi="Arial"/>
          <w:b/>
          <w:bCs/>
          <w:sz w:val="21"/>
          <w:szCs w:val="21"/>
        </w:rPr>
      </w:pPr>
      <w:r w:rsidRPr="003821D0">
        <w:rPr>
          <w:rFonts w:ascii="Arial" w:eastAsia="Adobe 黑体 Std R" w:hAnsi="Arial" w:hint="eastAsia"/>
          <w:b/>
          <w:bCs/>
          <w:sz w:val="21"/>
          <w:szCs w:val="21"/>
        </w:rPr>
        <w:t>估价项目名称：</w:t>
      </w:r>
    </w:p>
    <w:p w:rsidR="00243762" w:rsidRPr="003821D0" w:rsidRDefault="00015B71">
      <w:pPr>
        <w:pStyle w:val="af6"/>
        <w:spacing w:line="320" w:lineRule="exact"/>
        <w:ind w:left="360" w:firstLineChars="0" w:firstLine="0"/>
        <w:rPr>
          <w:rFonts w:ascii="Arial" w:eastAsia="方正黑体简体" w:hAnsi="Arial"/>
          <w:sz w:val="21"/>
          <w:szCs w:val="21"/>
        </w:rPr>
      </w:pPr>
      <w:r w:rsidRPr="003821D0">
        <w:rPr>
          <w:rFonts w:ascii="方正黑体简体" w:eastAsia="方正黑体简体" w:hAnsi="Adobe 黑体 Std R" w:hint="eastAsia"/>
          <w:sz w:val="21"/>
          <w:szCs w:val="21"/>
        </w:rPr>
        <w:t>北京市</w:t>
      </w:r>
      <w:r w:rsidR="00B64FDB" w:rsidRPr="003821D0">
        <w:rPr>
          <w:rFonts w:ascii="方正黑体简体" w:eastAsia="方正黑体简体" w:hAnsi="Adobe 黑体 Std R" w:hint="eastAsia"/>
          <w:sz w:val="21"/>
          <w:szCs w:val="21"/>
        </w:rPr>
        <w:t>朝阳区</w:t>
      </w:r>
      <w:r w:rsidR="00C55FD0" w:rsidRPr="003821D0">
        <w:rPr>
          <w:rFonts w:ascii="方正黑体简体" w:eastAsia="方正黑体简体" w:hAnsi="Adobe 黑体 Std R" w:hint="eastAsia"/>
          <w:sz w:val="21"/>
          <w:szCs w:val="21"/>
        </w:rPr>
        <w:t>北四环东路108号千鹤家园3号楼25层2501</w:t>
      </w:r>
      <w:r w:rsidR="005E3BF2" w:rsidRPr="003821D0">
        <w:rPr>
          <w:rFonts w:ascii="方正黑体简体" w:eastAsia="方正黑体简体" w:hAnsi="Adobe 黑体 Std R" w:hint="eastAsia"/>
          <w:sz w:val="21"/>
          <w:szCs w:val="21"/>
        </w:rPr>
        <w:t>住宅</w:t>
      </w:r>
      <w:r w:rsidRPr="003821D0">
        <w:rPr>
          <w:rFonts w:ascii="Arial" w:eastAsia="方正黑体简体" w:hAnsi="Arial" w:hint="eastAsia"/>
          <w:sz w:val="21"/>
          <w:szCs w:val="21"/>
        </w:rPr>
        <w:t>用房</w:t>
      </w:r>
      <w:r w:rsidR="005B2705" w:rsidRPr="003821D0">
        <w:rPr>
          <w:rFonts w:ascii="Arial" w:eastAsia="方正黑体简体" w:hAnsi="Arial" w:hint="eastAsia"/>
          <w:sz w:val="21"/>
          <w:szCs w:val="21"/>
        </w:rPr>
        <w:t>房地产市场租金水平评估报告</w:t>
      </w:r>
    </w:p>
    <w:p w:rsidR="00243762" w:rsidRPr="003821D0" w:rsidRDefault="00243762">
      <w:pPr>
        <w:rPr>
          <w:rFonts w:ascii="Arial" w:eastAsia="方正黑体简体" w:hAnsi="Arial"/>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估价委托人：</w:t>
      </w:r>
    </w:p>
    <w:p w:rsidR="00243762" w:rsidRPr="003821D0" w:rsidRDefault="00C55FD0">
      <w:pPr>
        <w:pStyle w:val="af6"/>
        <w:spacing w:line="320" w:lineRule="exact"/>
        <w:ind w:left="360" w:firstLineChars="0" w:firstLine="0"/>
        <w:rPr>
          <w:rFonts w:ascii="Arial" w:eastAsia="方正黑体简体" w:hAnsi="Arial"/>
          <w:color w:val="E36C0A"/>
          <w:sz w:val="21"/>
          <w:szCs w:val="21"/>
        </w:rPr>
      </w:pPr>
      <w:r w:rsidRPr="003821D0">
        <w:rPr>
          <w:rFonts w:ascii="方正黑体简体" w:eastAsia="方正黑体简体" w:hAnsi="Adobe 黑体 Std R" w:hint="eastAsia"/>
          <w:sz w:val="21"/>
          <w:szCs w:val="21"/>
        </w:rPr>
        <w:t>南京证券股份有限公司北京分公司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房地产估价机构：</w:t>
      </w:r>
    </w:p>
    <w:p w:rsidR="00243762" w:rsidRPr="003821D0" w:rsidRDefault="00243762">
      <w:pPr>
        <w:pStyle w:val="af6"/>
        <w:spacing w:line="320" w:lineRule="exact"/>
        <w:ind w:left="360" w:firstLineChars="0" w:firstLine="0"/>
        <w:rPr>
          <w:rFonts w:ascii="Arial" w:eastAsia="方正黑体简体" w:hAnsi="Arial"/>
          <w:sz w:val="21"/>
          <w:szCs w:val="21"/>
        </w:rPr>
      </w:pPr>
      <w:proofErr w:type="gramStart"/>
      <w:r w:rsidRPr="003821D0">
        <w:rPr>
          <w:rFonts w:ascii="Arial" w:eastAsia="方正黑体简体" w:hAnsi="Arial" w:hint="eastAsia"/>
          <w:sz w:val="21"/>
          <w:szCs w:val="21"/>
        </w:rPr>
        <w:t>北京康正宏</w:t>
      </w:r>
      <w:proofErr w:type="gramEnd"/>
      <w:r w:rsidRPr="003821D0">
        <w:rPr>
          <w:rFonts w:ascii="Arial" w:eastAsia="方正黑体简体" w:hAnsi="Arial" w:hint="eastAsia"/>
          <w:sz w:val="21"/>
          <w:szCs w:val="21"/>
        </w:rPr>
        <w:t>基房地产评估有限公司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注册房地产估价师：</w:t>
      </w:r>
    </w:p>
    <w:p w:rsidR="00243762" w:rsidRPr="003821D0" w:rsidRDefault="00015B71">
      <w:pPr>
        <w:pStyle w:val="af6"/>
        <w:spacing w:line="320" w:lineRule="exact"/>
        <w:ind w:left="360" w:firstLineChars="0" w:firstLine="0"/>
        <w:rPr>
          <w:rFonts w:ascii="Arial" w:eastAsia="方正黑体简体" w:hAnsi="Arial"/>
          <w:color w:val="E36C0A"/>
          <w:sz w:val="21"/>
          <w:szCs w:val="21"/>
        </w:rPr>
      </w:pPr>
      <w:r w:rsidRPr="003821D0">
        <w:rPr>
          <w:rFonts w:ascii="Arial" w:eastAsia="方正黑体简体" w:hAnsi="Arial" w:hint="eastAsia"/>
          <w:sz w:val="21"/>
          <w:szCs w:val="21"/>
        </w:rPr>
        <w:t>郑燚</w:t>
      </w:r>
      <w:r w:rsidR="00243762" w:rsidRPr="003821D0">
        <w:rPr>
          <w:rFonts w:ascii="Arial" w:eastAsia="方正黑体简体" w:hAnsi="Arial"/>
          <w:sz w:val="21"/>
          <w:szCs w:val="21"/>
        </w:rPr>
        <w:t>（注册号：</w:t>
      </w:r>
      <w:r w:rsidRPr="003821D0">
        <w:rPr>
          <w:rFonts w:ascii="Arial" w:eastAsia="方正黑体简体" w:hAnsi="Arial"/>
          <w:sz w:val="21"/>
          <w:szCs w:val="21"/>
        </w:rPr>
        <w:t>1120070131</w:t>
      </w:r>
      <w:r w:rsidR="00243762" w:rsidRPr="003821D0">
        <w:rPr>
          <w:rFonts w:ascii="Arial" w:eastAsia="方正黑体简体" w:hAnsi="Arial"/>
          <w:sz w:val="21"/>
          <w:szCs w:val="21"/>
        </w:rPr>
        <w:t>）、</w:t>
      </w:r>
      <w:r w:rsidRPr="003821D0">
        <w:rPr>
          <w:rFonts w:ascii="Arial" w:eastAsia="方正黑体简体" w:hAnsi="Arial" w:hint="eastAsia"/>
          <w:sz w:val="21"/>
          <w:szCs w:val="21"/>
        </w:rPr>
        <w:t>崔锴</w:t>
      </w:r>
      <w:r w:rsidR="007E41E2" w:rsidRPr="003821D0">
        <w:rPr>
          <w:rFonts w:ascii="Arial" w:eastAsia="方正黑体简体" w:hAnsi="Arial" w:cs="Arial" w:hint="eastAsia"/>
          <w:sz w:val="21"/>
          <w:szCs w:val="21"/>
        </w:rPr>
        <w:t>（</w:t>
      </w:r>
      <w:r w:rsidR="007E41E2" w:rsidRPr="003821D0">
        <w:rPr>
          <w:rFonts w:ascii="Arial" w:eastAsia="方正黑体简体" w:hAnsi="Arial" w:cs="Arial"/>
          <w:sz w:val="21"/>
          <w:szCs w:val="21"/>
        </w:rPr>
        <w:t>注册号：</w:t>
      </w:r>
      <w:r w:rsidRPr="003821D0">
        <w:rPr>
          <w:rFonts w:ascii="Arial" w:eastAsia="方正黑体简体" w:hAnsi="Arial" w:cs="Arial"/>
          <w:sz w:val="21"/>
          <w:szCs w:val="21"/>
        </w:rPr>
        <w:t>1120100036</w:t>
      </w:r>
      <w:r w:rsidR="007E41E2" w:rsidRPr="003821D0">
        <w:rPr>
          <w:rFonts w:ascii="Arial" w:eastAsia="方正黑体简体" w:hAnsi="Arial" w:cs="Arial"/>
          <w:sz w:val="21"/>
          <w:szCs w:val="21"/>
        </w:rPr>
        <w:t>）</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估价报告出具日期：</w:t>
      </w:r>
    </w:p>
    <w:p w:rsidR="00243762" w:rsidRPr="003821D0" w:rsidRDefault="00C77329">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6</w:t>
      </w:r>
      <w:r>
        <w:rPr>
          <w:rFonts w:ascii="Arial" w:eastAsia="方正黑体简体" w:hAnsi="Arial" w:hint="eastAsia"/>
          <w:sz w:val="21"/>
          <w:szCs w:val="21"/>
        </w:rPr>
        <w:t>月</w:t>
      </w:r>
      <w:r>
        <w:rPr>
          <w:rFonts w:ascii="Arial" w:eastAsia="方正黑体简体" w:hAnsi="Arial" w:hint="eastAsia"/>
          <w:sz w:val="21"/>
          <w:szCs w:val="21"/>
        </w:rPr>
        <w:t>7</w:t>
      </w:r>
      <w:r>
        <w:rPr>
          <w:rFonts w:ascii="Arial" w:eastAsia="方正黑体简体" w:hAnsi="Arial" w:hint="eastAsia"/>
          <w:sz w:val="21"/>
          <w:szCs w:val="21"/>
        </w:rPr>
        <w:t>日</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估价报告编号：</w:t>
      </w:r>
    </w:p>
    <w:p w:rsidR="00243762" w:rsidRPr="003821D0" w:rsidRDefault="00243762">
      <w:pPr>
        <w:pStyle w:val="af6"/>
        <w:spacing w:line="320" w:lineRule="exact"/>
        <w:ind w:left="360" w:firstLineChars="0" w:firstLine="0"/>
        <w:rPr>
          <w:rFonts w:ascii="Arial" w:eastAsia="方正黑体简体" w:hAnsi="Arial"/>
          <w:sz w:val="21"/>
          <w:szCs w:val="21"/>
        </w:rPr>
        <w:sectPr w:rsidR="00243762" w:rsidRPr="003821D0">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sidRPr="003821D0">
        <w:rPr>
          <w:rFonts w:ascii="Arial" w:eastAsia="方正黑体简体" w:hAnsi="Arial" w:hint="eastAsia"/>
          <w:sz w:val="21"/>
          <w:szCs w:val="21"/>
        </w:rPr>
        <w:t>康正评</w:t>
      </w:r>
      <w:proofErr w:type="gramEnd"/>
      <w:r w:rsidRPr="003821D0">
        <w:rPr>
          <w:rFonts w:ascii="Arial" w:eastAsia="方正黑体简体" w:hAnsi="Arial" w:hint="eastAsia"/>
          <w:sz w:val="21"/>
          <w:szCs w:val="21"/>
        </w:rPr>
        <w:t>字</w:t>
      </w:r>
      <w:r w:rsidR="00C55FD0" w:rsidRPr="003821D0">
        <w:rPr>
          <w:rFonts w:ascii="Arial" w:eastAsia="方正黑体简体" w:hAnsi="Arial"/>
          <w:sz w:val="21"/>
          <w:szCs w:val="21"/>
        </w:rPr>
        <w:t>2023-1-0245-F01ZLGJ1</w:t>
      </w:r>
      <w:r w:rsidRPr="003821D0">
        <w:rPr>
          <w:rFonts w:ascii="Arial" w:eastAsia="方正黑体简体" w:hAnsi="Arial" w:hint="eastAsia"/>
          <w:sz w:val="21"/>
          <w:szCs w:val="21"/>
        </w:rPr>
        <w:t>号</w:t>
      </w:r>
    </w:p>
    <w:p w:rsidR="00243762" w:rsidRPr="003821D0" w:rsidRDefault="00243762">
      <w:pPr>
        <w:spacing w:line="480" w:lineRule="auto"/>
        <w:jc w:val="center"/>
        <w:rPr>
          <w:rFonts w:ascii="Arial" w:eastAsia="方正黑体简体" w:hAnsi="Arial"/>
          <w:color w:val="000000"/>
          <w:kern w:val="2"/>
          <w:sz w:val="32"/>
          <w:szCs w:val="32"/>
        </w:rPr>
      </w:pPr>
      <w:bookmarkStart w:id="0" w:name="_Toc379795040"/>
      <w:r w:rsidRPr="003821D0">
        <w:rPr>
          <w:rFonts w:ascii="Arial" w:eastAsia="方正黑体简体" w:hAnsi="Arial" w:hint="eastAsia"/>
          <w:color w:val="000000"/>
          <w:kern w:val="2"/>
          <w:sz w:val="32"/>
          <w:szCs w:val="32"/>
        </w:rPr>
        <w:lastRenderedPageBreak/>
        <w:t>致估价委托人函</w:t>
      </w:r>
      <w:bookmarkEnd w:id="0"/>
    </w:p>
    <w:p w:rsidR="00243762" w:rsidRPr="003821D0" w:rsidRDefault="00C55FD0" w:rsidP="00EB39F5">
      <w:pPr>
        <w:spacing w:line="384" w:lineRule="auto"/>
        <w:rPr>
          <w:rFonts w:ascii="Arial" w:hAnsi="Arial"/>
          <w:b/>
          <w:kern w:val="2"/>
          <w:sz w:val="21"/>
        </w:rPr>
      </w:pPr>
      <w:r w:rsidRPr="003821D0">
        <w:rPr>
          <w:rFonts w:ascii="Arial" w:hAnsi="Arial" w:hint="eastAsia"/>
          <w:b/>
          <w:kern w:val="2"/>
          <w:sz w:val="21"/>
        </w:rPr>
        <w:t>南京证券股份有限公司北京分公司</w:t>
      </w:r>
      <w:r w:rsidR="00243762" w:rsidRPr="003821D0">
        <w:rPr>
          <w:rFonts w:ascii="Arial" w:hAnsi="Arial" w:hint="eastAsia"/>
          <w:b/>
          <w:kern w:val="2"/>
          <w:sz w:val="21"/>
        </w:rPr>
        <w:t>：</w:t>
      </w:r>
    </w:p>
    <w:p w:rsidR="00243762" w:rsidRPr="003821D0" w:rsidRDefault="00015B71" w:rsidP="00EB39F5">
      <w:pPr>
        <w:spacing w:line="384" w:lineRule="auto"/>
        <w:ind w:firstLineChars="200" w:firstLine="420"/>
        <w:rPr>
          <w:rFonts w:ascii="楷体_GB2312" w:eastAsia="楷体_GB2312"/>
          <w:b/>
          <w:bCs/>
          <w:sz w:val="28"/>
        </w:rPr>
      </w:pPr>
      <w:r w:rsidRPr="003821D0">
        <w:rPr>
          <w:rFonts w:ascii="Arial" w:hAnsi="Arial" w:hint="eastAsia"/>
          <w:bCs/>
          <w:color w:val="000000"/>
          <w:sz w:val="21"/>
        </w:rPr>
        <w:t>受贵公司</w:t>
      </w:r>
      <w:r w:rsidR="00243762" w:rsidRPr="003821D0">
        <w:rPr>
          <w:rFonts w:ascii="Arial" w:hAnsi="Arial" w:hint="eastAsia"/>
          <w:bCs/>
          <w:color w:val="000000"/>
          <w:sz w:val="21"/>
        </w:rPr>
        <w:t>的委托，我公司对</w:t>
      </w:r>
      <w:r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Pr="003821D0">
        <w:rPr>
          <w:rFonts w:ascii="Arial" w:hAnsi="Arial" w:hint="eastAsia"/>
          <w:sz w:val="21"/>
          <w:szCs w:val="24"/>
        </w:rPr>
        <w:t>用房</w:t>
      </w:r>
      <w:r w:rsidR="00243762" w:rsidRPr="003821D0">
        <w:rPr>
          <w:rFonts w:ascii="Arial" w:hAnsi="Arial" w:hint="eastAsia"/>
          <w:sz w:val="21"/>
          <w:szCs w:val="24"/>
        </w:rPr>
        <w:t>房地产市场租金水平进行了评估。</w:t>
      </w:r>
    </w:p>
    <w:p w:rsidR="00CB451C" w:rsidRPr="003821D0" w:rsidRDefault="00243762" w:rsidP="00EB39F5">
      <w:pPr>
        <w:spacing w:line="384" w:lineRule="auto"/>
        <w:ind w:firstLineChars="196" w:firstLine="413"/>
        <w:jc w:val="both"/>
        <w:rPr>
          <w:rFonts w:ascii="Arial" w:hAnsi="Arial"/>
          <w:sz w:val="21"/>
          <w:szCs w:val="21"/>
        </w:rPr>
      </w:pPr>
      <w:r w:rsidRPr="003821D0">
        <w:rPr>
          <w:rFonts w:ascii="Arial" w:hAnsi="Arial" w:hint="eastAsia"/>
          <w:b/>
          <w:bCs/>
          <w:color w:val="000000"/>
          <w:sz w:val="21"/>
        </w:rPr>
        <w:t>估价对象：</w:t>
      </w:r>
      <w:r w:rsidRPr="003821D0">
        <w:rPr>
          <w:rFonts w:ascii="Arial" w:hAnsi="Arial" w:hint="eastAsia"/>
          <w:sz w:val="21"/>
          <w:szCs w:val="21"/>
        </w:rPr>
        <w:t>估价对象</w:t>
      </w:r>
      <w:r w:rsidRPr="003821D0">
        <w:rPr>
          <w:rFonts w:ascii="Arial" w:hAnsi="Arial" w:hint="eastAsia"/>
          <w:sz w:val="21"/>
          <w:szCs w:val="24"/>
        </w:rPr>
        <w:t>为</w:t>
      </w:r>
      <w:r w:rsidR="00015B71"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00015B71" w:rsidRPr="003821D0">
        <w:rPr>
          <w:rFonts w:ascii="Arial" w:hAnsi="Arial" w:hint="eastAsia"/>
          <w:sz w:val="21"/>
          <w:szCs w:val="24"/>
        </w:rPr>
        <w:t>用房</w:t>
      </w:r>
      <w:r w:rsidRPr="003821D0">
        <w:rPr>
          <w:rFonts w:ascii="Arial" w:hAnsi="Arial" w:hint="eastAsia"/>
          <w:sz w:val="21"/>
          <w:szCs w:val="24"/>
        </w:rPr>
        <w:t>房地产</w:t>
      </w:r>
      <w:r w:rsidR="00E64B3B" w:rsidRPr="003821D0">
        <w:rPr>
          <w:rFonts w:ascii="Arial" w:eastAsia="楷体_GB2312" w:hAnsi="Arial" w:cs="Arial"/>
          <w:bCs/>
          <w:sz w:val="28"/>
        </w:rPr>
        <w:t>，</w:t>
      </w:r>
      <w:r w:rsidR="00E64B3B" w:rsidRPr="003821D0">
        <w:rPr>
          <w:rFonts w:ascii="Arial" w:hAnsi="Arial"/>
          <w:sz w:val="21"/>
          <w:szCs w:val="21"/>
        </w:rPr>
        <w:t>为</w:t>
      </w:r>
      <w:r w:rsidR="00C55FD0" w:rsidRPr="003821D0">
        <w:rPr>
          <w:rFonts w:ascii="Arial" w:hAnsi="Arial" w:hint="eastAsia"/>
          <w:sz w:val="21"/>
          <w:szCs w:val="21"/>
        </w:rPr>
        <w:t>南京证券股份有限公司</w:t>
      </w:r>
      <w:r w:rsidR="00E64B3B" w:rsidRPr="003821D0">
        <w:rPr>
          <w:rFonts w:ascii="Arial" w:hAnsi="Arial"/>
          <w:sz w:val="21"/>
          <w:szCs w:val="21"/>
        </w:rPr>
        <w:t>所有</w:t>
      </w:r>
      <w:r w:rsidRPr="003821D0">
        <w:rPr>
          <w:rFonts w:ascii="Arial" w:hAnsi="Arial" w:hint="eastAsia"/>
          <w:sz w:val="21"/>
          <w:szCs w:val="21"/>
        </w:rPr>
        <w:t>。</w:t>
      </w:r>
      <w:r w:rsidR="00E64B3B" w:rsidRPr="003821D0">
        <w:rPr>
          <w:rFonts w:ascii="Arial" w:hAnsi="Arial" w:hint="eastAsia"/>
          <w:sz w:val="21"/>
          <w:szCs w:val="21"/>
        </w:rPr>
        <w:t>根据</w:t>
      </w:r>
      <w:r w:rsidR="009822BF" w:rsidRPr="003821D0">
        <w:rPr>
          <w:rFonts w:ascii="Arial" w:hAnsi="Arial" w:hint="eastAsia"/>
          <w:sz w:val="21"/>
          <w:szCs w:val="21"/>
        </w:rPr>
        <w:t>不动产权利人</w:t>
      </w:r>
      <w:r w:rsidRPr="003821D0">
        <w:rPr>
          <w:rFonts w:ascii="Arial" w:hAnsi="Arial" w:hint="eastAsia"/>
          <w:sz w:val="21"/>
          <w:szCs w:val="21"/>
        </w:rPr>
        <w:t>提供的</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004377E0" w:rsidRPr="003821D0">
        <w:rPr>
          <w:rFonts w:ascii="Arial" w:hAnsi="Arial" w:hint="eastAsia"/>
          <w:sz w:val="21"/>
          <w:szCs w:val="24"/>
        </w:rPr>
        <w:t>记载</w:t>
      </w:r>
      <w:r w:rsidRPr="003821D0">
        <w:rPr>
          <w:rFonts w:ascii="Arial" w:hAnsi="Arial" w:hint="eastAsia"/>
          <w:sz w:val="21"/>
          <w:szCs w:val="21"/>
        </w:rPr>
        <w:t>，</w:t>
      </w:r>
      <w:r w:rsidR="007043D6" w:rsidRPr="003821D0">
        <w:rPr>
          <w:rFonts w:ascii="Arial" w:hAnsi="Arial" w:hint="eastAsia"/>
          <w:sz w:val="21"/>
          <w:szCs w:val="24"/>
        </w:rPr>
        <w:t>估价对象</w:t>
      </w:r>
      <w:r w:rsidR="00C4110D" w:rsidRPr="003821D0">
        <w:rPr>
          <w:rFonts w:ascii="Arial" w:hAnsi="Arial" w:hint="eastAsia"/>
          <w:sz w:val="21"/>
          <w:szCs w:val="21"/>
        </w:rPr>
        <w:t>建筑面积</w:t>
      </w:r>
      <w:r w:rsidR="00382F8F" w:rsidRPr="003821D0">
        <w:rPr>
          <w:rFonts w:ascii="Arial" w:hAnsi="Arial" w:hint="eastAsia"/>
          <w:sz w:val="21"/>
          <w:szCs w:val="21"/>
        </w:rPr>
        <w:t>为</w:t>
      </w:r>
      <w:r w:rsidR="00C55FD0" w:rsidRPr="003821D0">
        <w:rPr>
          <w:rFonts w:ascii="Arial" w:hAnsi="Arial" w:hint="eastAsia"/>
          <w:sz w:val="21"/>
          <w:szCs w:val="21"/>
        </w:rPr>
        <w:t>116.12</w:t>
      </w:r>
      <w:r w:rsidR="00C4110D" w:rsidRPr="003821D0">
        <w:rPr>
          <w:rFonts w:ascii="Arial" w:hAnsi="Arial" w:hint="eastAsia"/>
          <w:sz w:val="21"/>
          <w:szCs w:val="21"/>
        </w:rPr>
        <w:t>平方米，用途</w:t>
      </w:r>
      <w:r w:rsidR="00382F8F" w:rsidRPr="003821D0">
        <w:rPr>
          <w:rFonts w:ascii="Arial" w:hAnsi="Arial" w:hint="eastAsia"/>
          <w:sz w:val="21"/>
          <w:szCs w:val="21"/>
        </w:rPr>
        <w:t>为</w:t>
      </w:r>
      <w:r w:rsidR="00C4110D" w:rsidRPr="003821D0">
        <w:rPr>
          <w:rFonts w:ascii="Arial" w:hAnsi="Arial" w:hint="eastAsia"/>
          <w:sz w:val="21"/>
          <w:szCs w:val="21"/>
        </w:rPr>
        <w:t>住宅</w:t>
      </w:r>
      <w:r w:rsidR="00382F8F" w:rsidRPr="003821D0">
        <w:rPr>
          <w:rFonts w:ascii="Arial" w:hAnsi="Arial" w:hint="eastAsia"/>
          <w:sz w:val="21"/>
          <w:szCs w:val="21"/>
        </w:rPr>
        <w:t>。</w:t>
      </w:r>
    </w:p>
    <w:p w:rsidR="00243762" w:rsidRPr="003821D0" w:rsidRDefault="00243762" w:rsidP="00EB39F5">
      <w:pPr>
        <w:spacing w:line="384" w:lineRule="auto"/>
        <w:ind w:firstLineChars="196" w:firstLine="413"/>
        <w:jc w:val="both"/>
        <w:rPr>
          <w:rFonts w:ascii="Arial" w:hAnsi="Arial"/>
          <w:bCs/>
          <w:sz w:val="21"/>
        </w:rPr>
      </w:pPr>
      <w:r w:rsidRPr="003821D0">
        <w:rPr>
          <w:rFonts w:ascii="Arial" w:hAnsi="Arial" w:hint="eastAsia"/>
          <w:b/>
          <w:bCs/>
          <w:color w:val="000000"/>
          <w:sz w:val="21"/>
        </w:rPr>
        <w:t>估价目的：</w:t>
      </w:r>
      <w:r w:rsidRPr="003821D0">
        <w:rPr>
          <w:rFonts w:ascii="Arial" w:hAnsi="Arial" w:hint="eastAsia"/>
          <w:bCs/>
          <w:color w:val="000000"/>
          <w:sz w:val="21"/>
        </w:rPr>
        <w:t>为估价委托人核定估价对象房地产</w:t>
      </w:r>
      <w:r w:rsidRPr="003821D0">
        <w:rPr>
          <w:rFonts w:ascii="Arial" w:hAnsi="Arial" w:cs="Arial" w:hint="eastAsia"/>
          <w:sz w:val="21"/>
          <w:szCs w:val="21"/>
        </w:rPr>
        <w:t>市场租金水平</w:t>
      </w:r>
      <w:r w:rsidRPr="003821D0">
        <w:rPr>
          <w:rFonts w:ascii="Arial" w:hAnsi="Arial" w:hint="eastAsia"/>
          <w:bCs/>
          <w:sz w:val="21"/>
        </w:rPr>
        <w:t>提供参考依据。</w:t>
      </w:r>
    </w:p>
    <w:p w:rsidR="00243762" w:rsidRPr="003821D0" w:rsidRDefault="00243762" w:rsidP="00EB39F5">
      <w:pPr>
        <w:spacing w:line="384" w:lineRule="auto"/>
        <w:ind w:firstLineChars="200" w:firstLine="422"/>
        <w:rPr>
          <w:rFonts w:ascii="楷体_GB2312"/>
          <w:sz w:val="28"/>
        </w:rPr>
      </w:pPr>
      <w:r w:rsidRPr="003821D0">
        <w:rPr>
          <w:rFonts w:ascii="Arial" w:hAnsi="Arial" w:hint="eastAsia"/>
          <w:b/>
          <w:bCs/>
          <w:color w:val="000000"/>
          <w:sz w:val="21"/>
        </w:rPr>
        <w:t>价值时点</w:t>
      </w:r>
      <w:r w:rsidRPr="003821D0">
        <w:rPr>
          <w:rFonts w:ascii="Arial" w:hAnsi="Arial" w:hint="eastAsia"/>
          <w:b/>
          <w:bCs/>
          <w:sz w:val="21"/>
        </w:rPr>
        <w:t>：</w:t>
      </w:r>
      <w:r w:rsidR="00FA5A45">
        <w:rPr>
          <w:rFonts w:ascii="Arial" w:hAnsi="Arial" w:cs="Arial"/>
          <w:sz w:val="21"/>
          <w:szCs w:val="21"/>
        </w:rPr>
        <w:t>2023</w:t>
      </w:r>
      <w:r w:rsidR="00FA5A45">
        <w:rPr>
          <w:rFonts w:ascii="Arial" w:hAnsi="Arial" w:cs="Arial"/>
          <w:sz w:val="21"/>
          <w:szCs w:val="21"/>
        </w:rPr>
        <w:t>年</w:t>
      </w:r>
      <w:r w:rsidR="00FA5A45">
        <w:rPr>
          <w:rFonts w:ascii="Arial" w:hAnsi="Arial" w:cs="Arial"/>
          <w:sz w:val="21"/>
          <w:szCs w:val="21"/>
        </w:rPr>
        <w:t>5</w:t>
      </w:r>
      <w:r w:rsidR="00FA5A45">
        <w:rPr>
          <w:rFonts w:ascii="Arial" w:hAnsi="Arial" w:cs="Arial"/>
          <w:sz w:val="21"/>
          <w:szCs w:val="21"/>
        </w:rPr>
        <w:t>月</w:t>
      </w:r>
      <w:r w:rsidR="00FA5A45">
        <w:rPr>
          <w:rFonts w:ascii="Arial" w:hAnsi="Arial" w:cs="Arial"/>
          <w:sz w:val="21"/>
          <w:szCs w:val="21"/>
        </w:rPr>
        <w:t>26</w:t>
      </w:r>
      <w:r w:rsidR="00FA5A45">
        <w:rPr>
          <w:rFonts w:ascii="Arial" w:hAnsi="Arial" w:cs="Arial"/>
          <w:sz w:val="21"/>
          <w:szCs w:val="21"/>
        </w:rPr>
        <w:t>日</w:t>
      </w:r>
    </w:p>
    <w:p w:rsidR="00243762" w:rsidRPr="003821D0" w:rsidRDefault="00243762" w:rsidP="00EB39F5">
      <w:pPr>
        <w:spacing w:line="384" w:lineRule="auto"/>
        <w:ind w:firstLineChars="196" w:firstLine="413"/>
        <w:jc w:val="both"/>
        <w:rPr>
          <w:rFonts w:ascii="Arial" w:hAnsi="Arial"/>
          <w:b/>
          <w:bCs/>
          <w:sz w:val="21"/>
        </w:rPr>
      </w:pPr>
      <w:r w:rsidRPr="003821D0">
        <w:rPr>
          <w:rFonts w:ascii="Arial" w:hAnsi="Arial" w:hint="eastAsia"/>
          <w:b/>
          <w:bCs/>
          <w:sz w:val="21"/>
        </w:rPr>
        <w:t>价值类型：</w:t>
      </w:r>
      <w:r w:rsidR="00A924D8" w:rsidRPr="003821D0">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3821D0">
        <w:rPr>
          <w:rFonts w:ascii="Arial" w:hAnsi="Arial" w:hint="eastAsia"/>
          <w:bCs/>
          <w:color w:val="000000"/>
          <w:sz w:val="21"/>
        </w:rPr>
        <w:t>[GB/T50899-2013]</w:t>
      </w:r>
      <w:r w:rsidR="00A924D8" w:rsidRPr="003821D0">
        <w:rPr>
          <w:rFonts w:ascii="Arial" w:hAnsi="Arial" w:hint="eastAsia"/>
          <w:bCs/>
          <w:color w:val="000000"/>
          <w:sz w:val="21"/>
        </w:rPr>
        <w:t>，市场价格是指某房地产在市场上的平均交易价格。</w:t>
      </w:r>
    </w:p>
    <w:p w:rsidR="00243762" w:rsidRPr="003821D0" w:rsidRDefault="00243762" w:rsidP="00EB39F5">
      <w:pPr>
        <w:spacing w:line="384" w:lineRule="auto"/>
        <w:ind w:firstLineChars="196" w:firstLine="412"/>
        <w:jc w:val="both"/>
        <w:rPr>
          <w:rFonts w:ascii="Arial" w:eastAsia="楷体_GB2312" w:hAnsi="Arial" w:cs="Arial"/>
          <w:b/>
          <w:i/>
          <w:sz w:val="28"/>
          <w:szCs w:val="28"/>
        </w:rPr>
      </w:pPr>
      <w:r w:rsidRPr="003821D0">
        <w:rPr>
          <w:rFonts w:ascii="Arial" w:hAnsi="Arial" w:hint="eastAsia"/>
          <w:bCs/>
          <w:color w:val="000000"/>
          <w:sz w:val="21"/>
        </w:rPr>
        <w:t>本次</w:t>
      </w:r>
      <w:r w:rsidRPr="003821D0">
        <w:rPr>
          <w:rFonts w:ascii="Arial" w:hAnsi="Arial" w:hint="eastAsia"/>
          <w:bCs/>
          <w:sz w:val="21"/>
        </w:rPr>
        <w:t>估价的“</w:t>
      </w:r>
      <w:r w:rsidRPr="003821D0">
        <w:rPr>
          <w:rFonts w:ascii="Arial" w:hAnsi="Arial" w:cs="Arial" w:hint="eastAsia"/>
          <w:sz w:val="21"/>
          <w:szCs w:val="21"/>
        </w:rPr>
        <w:t>房地产市场租金水平</w:t>
      </w:r>
      <w:r w:rsidRPr="003821D0">
        <w:rPr>
          <w:rFonts w:ascii="Arial" w:hAnsi="Arial" w:hint="eastAsia"/>
          <w:bCs/>
          <w:sz w:val="21"/>
        </w:rPr>
        <w:t>”是指在在价值时点</w:t>
      </w:r>
      <w:r w:rsidR="00FA5A45">
        <w:rPr>
          <w:rFonts w:ascii="Arial" w:hAnsi="Arial" w:cs="Arial" w:hint="eastAsia"/>
          <w:sz w:val="21"/>
          <w:szCs w:val="21"/>
        </w:rPr>
        <w:t>2023</w:t>
      </w:r>
      <w:r w:rsidR="00FA5A45">
        <w:rPr>
          <w:rFonts w:ascii="Arial" w:hAnsi="Arial" w:cs="Arial" w:hint="eastAsia"/>
          <w:sz w:val="21"/>
          <w:szCs w:val="21"/>
        </w:rPr>
        <w:t>年</w:t>
      </w:r>
      <w:r w:rsidR="00FA5A45">
        <w:rPr>
          <w:rFonts w:ascii="Arial" w:hAnsi="Arial" w:cs="Arial" w:hint="eastAsia"/>
          <w:sz w:val="21"/>
          <w:szCs w:val="21"/>
        </w:rPr>
        <w:t>5</w:t>
      </w:r>
      <w:r w:rsidR="00FA5A45">
        <w:rPr>
          <w:rFonts w:ascii="Arial" w:hAnsi="Arial" w:cs="Arial" w:hint="eastAsia"/>
          <w:sz w:val="21"/>
          <w:szCs w:val="21"/>
        </w:rPr>
        <w:t>月</w:t>
      </w:r>
      <w:r w:rsidR="00FA5A45">
        <w:rPr>
          <w:rFonts w:ascii="Arial" w:hAnsi="Arial" w:cs="Arial" w:hint="eastAsia"/>
          <w:sz w:val="21"/>
          <w:szCs w:val="21"/>
        </w:rPr>
        <w:t>26</w:t>
      </w:r>
      <w:r w:rsidR="00FA5A45">
        <w:rPr>
          <w:rFonts w:ascii="Arial" w:hAnsi="Arial" w:cs="Arial" w:hint="eastAsia"/>
          <w:sz w:val="21"/>
          <w:szCs w:val="21"/>
        </w:rPr>
        <w:t>日</w:t>
      </w:r>
      <w:r w:rsidRPr="003821D0">
        <w:rPr>
          <w:rFonts w:ascii="Arial" w:hAnsi="Arial" w:hint="eastAsia"/>
          <w:bCs/>
          <w:sz w:val="21"/>
        </w:rPr>
        <w:t>，估价对象</w:t>
      </w:r>
      <w:r w:rsidR="002F5072" w:rsidRPr="003821D0">
        <w:rPr>
          <w:rFonts w:ascii="Arial" w:hAnsi="Arial" w:hint="eastAsia"/>
          <w:bCs/>
          <w:sz w:val="21"/>
        </w:rPr>
        <w:t>用途为住宅</w:t>
      </w:r>
      <w:r w:rsidR="00BA005F" w:rsidRPr="003821D0">
        <w:rPr>
          <w:rFonts w:ascii="Arial" w:hAnsi="Arial" w:hint="eastAsia"/>
          <w:bCs/>
          <w:sz w:val="21"/>
        </w:rPr>
        <w:t>的房地产租赁价格，其</w:t>
      </w:r>
      <w:r w:rsidR="00C55FD0" w:rsidRPr="003821D0">
        <w:rPr>
          <w:rFonts w:ascii="Arial" w:hAnsi="Arial" w:hint="eastAsia"/>
          <w:bCs/>
          <w:sz w:val="21"/>
        </w:rPr>
        <w:t>包含</w:t>
      </w:r>
      <w:r w:rsidR="00C77329">
        <w:rPr>
          <w:rFonts w:ascii="Arial" w:hAnsi="Arial" w:hint="eastAsia"/>
          <w:bCs/>
          <w:sz w:val="21"/>
        </w:rPr>
        <w:t>增值税、</w:t>
      </w:r>
      <w:r w:rsidR="00C55FD0" w:rsidRPr="003821D0">
        <w:rPr>
          <w:rFonts w:ascii="Arial" w:hAnsi="Arial" w:hint="eastAsia"/>
          <w:bCs/>
          <w:sz w:val="21"/>
        </w:rPr>
        <w:t>物业费、取暖费</w:t>
      </w:r>
      <w:r w:rsidRPr="003821D0">
        <w:rPr>
          <w:rFonts w:ascii="Arial" w:hAnsi="Arial" w:hint="eastAsia"/>
          <w:bCs/>
          <w:sz w:val="21"/>
        </w:rPr>
        <w:t>。</w:t>
      </w:r>
    </w:p>
    <w:p w:rsidR="00243762" w:rsidRPr="003821D0" w:rsidRDefault="00243762" w:rsidP="00EB39F5">
      <w:pPr>
        <w:spacing w:line="384" w:lineRule="auto"/>
        <w:ind w:firstLineChars="200" w:firstLine="422"/>
        <w:jc w:val="both"/>
        <w:rPr>
          <w:rFonts w:ascii="Arial" w:hAnsi="Arial" w:cs="Arial"/>
          <w:sz w:val="21"/>
          <w:szCs w:val="21"/>
        </w:rPr>
      </w:pPr>
      <w:r w:rsidRPr="003821D0">
        <w:rPr>
          <w:rFonts w:ascii="Arial" w:hAnsi="Arial" w:cs="Arial"/>
          <w:b/>
          <w:bCs/>
          <w:sz w:val="21"/>
        </w:rPr>
        <w:t>估价方法：</w:t>
      </w:r>
      <w:r w:rsidR="00BA005F" w:rsidRPr="003821D0">
        <w:rPr>
          <w:rFonts w:ascii="Arial" w:hAnsi="Arial" w:hint="eastAsia"/>
          <w:sz w:val="21"/>
          <w:szCs w:val="21"/>
        </w:rPr>
        <w:t>本次评估采用的</w:t>
      </w:r>
      <w:r w:rsidRPr="003821D0">
        <w:rPr>
          <w:rFonts w:ascii="Arial" w:hAnsi="Arial" w:hint="eastAsia"/>
          <w:sz w:val="21"/>
          <w:szCs w:val="21"/>
        </w:rPr>
        <w:t>估价方法为</w:t>
      </w:r>
      <w:r w:rsidRPr="003821D0">
        <w:rPr>
          <w:rFonts w:ascii="Arial" w:hAnsi="Arial" w:cs="宋体" w:hint="eastAsia"/>
          <w:sz w:val="21"/>
          <w:szCs w:val="21"/>
        </w:rPr>
        <w:t>比较法</w:t>
      </w:r>
      <w:r w:rsidRPr="003821D0">
        <w:rPr>
          <w:rFonts w:ascii="Arial" w:hAnsi="Arial" w:cs="Arial" w:hint="eastAsia"/>
          <w:sz w:val="21"/>
          <w:szCs w:val="21"/>
        </w:rPr>
        <w:t>。</w:t>
      </w:r>
    </w:p>
    <w:p w:rsidR="00243762" w:rsidRPr="003821D0" w:rsidRDefault="00243762" w:rsidP="00EB39F5">
      <w:pPr>
        <w:spacing w:line="384" w:lineRule="auto"/>
        <w:ind w:firstLineChars="200" w:firstLine="422"/>
        <w:jc w:val="both"/>
        <w:rPr>
          <w:rFonts w:ascii="Arial" w:eastAsia="方正黑体简体" w:hAnsi="Arial"/>
          <w:szCs w:val="24"/>
        </w:rPr>
      </w:pPr>
      <w:r w:rsidRPr="003821D0">
        <w:rPr>
          <w:rFonts w:ascii="Arial" w:hAnsi="Arial" w:cs="Arial" w:hint="eastAsia"/>
          <w:b/>
          <w:bCs/>
          <w:sz w:val="21"/>
        </w:rPr>
        <w:t>估价结果：</w:t>
      </w:r>
      <w:r w:rsidRPr="003821D0">
        <w:rPr>
          <w:rFonts w:ascii="Arial" w:hAnsi="Arial" w:cs="Arial"/>
          <w:bCs/>
          <w:sz w:val="21"/>
          <w:szCs w:val="21"/>
        </w:rPr>
        <w:t>评估专业人员根据估价的目</w:t>
      </w:r>
      <w:r w:rsidRPr="003821D0">
        <w:rPr>
          <w:rFonts w:ascii="Arial" w:hAnsi="Arial" w:cs="Arial"/>
          <w:bCs/>
          <w:color w:val="000000"/>
          <w:sz w:val="21"/>
          <w:szCs w:val="21"/>
        </w:rPr>
        <w:t>的，按照估价的程序，采用科学的估价方法，在认真分析现有资料的基础上，</w:t>
      </w:r>
      <w:r w:rsidRPr="003821D0">
        <w:rPr>
          <w:rFonts w:ascii="Arial" w:hAnsi="Arial" w:cs="Arial" w:hint="eastAsia"/>
          <w:bCs/>
          <w:color w:val="000000"/>
          <w:sz w:val="21"/>
          <w:szCs w:val="21"/>
        </w:rPr>
        <w:t>结合本次估价的特殊要</w:t>
      </w:r>
      <w:r w:rsidRPr="003821D0">
        <w:rPr>
          <w:rFonts w:ascii="Arial" w:hAnsi="Arial" w:cs="Arial" w:hint="eastAsia"/>
          <w:bCs/>
          <w:sz w:val="21"/>
          <w:szCs w:val="21"/>
        </w:rPr>
        <w:t>求</w:t>
      </w:r>
      <w:r w:rsidRPr="003821D0">
        <w:rPr>
          <w:rFonts w:ascii="Arial" w:hAnsi="Arial" w:cs="Arial"/>
          <w:bCs/>
          <w:sz w:val="21"/>
          <w:szCs w:val="21"/>
        </w:rPr>
        <w:t>通过仔细测算和认真分析各种影响房地产</w:t>
      </w:r>
      <w:r w:rsidRPr="003821D0">
        <w:rPr>
          <w:rFonts w:ascii="Arial" w:hAnsi="Arial" w:cs="Arial" w:hint="eastAsia"/>
          <w:bCs/>
          <w:sz w:val="21"/>
          <w:szCs w:val="21"/>
        </w:rPr>
        <w:t>租赁</w:t>
      </w:r>
      <w:r w:rsidRPr="003821D0">
        <w:rPr>
          <w:rFonts w:ascii="Arial" w:hAnsi="Arial" w:cs="Arial"/>
          <w:bCs/>
          <w:sz w:val="21"/>
          <w:szCs w:val="21"/>
        </w:rPr>
        <w:t>价格的因素</w:t>
      </w:r>
      <w:r w:rsidR="00A924D8" w:rsidRPr="003821D0">
        <w:rPr>
          <w:rFonts w:ascii="Arial" w:hAnsi="Arial" w:cs="Arial" w:hint="eastAsia"/>
          <w:bCs/>
          <w:sz w:val="21"/>
          <w:szCs w:val="21"/>
        </w:rPr>
        <w:t>，</w:t>
      </w:r>
      <w:r w:rsidRPr="003821D0">
        <w:rPr>
          <w:rFonts w:ascii="Arial" w:hAnsi="Arial" w:cs="Arial"/>
          <w:bCs/>
          <w:sz w:val="21"/>
          <w:szCs w:val="21"/>
        </w:rPr>
        <w:t>确定估价对象</w:t>
      </w:r>
      <w:r w:rsidRPr="003821D0">
        <w:rPr>
          <w:rFonts w:ascii="Arial" w:hAnsi="Arial" w:cs="Arial" w:hint="eastAsia"/>
          <w:bCs/>
          <w:sz w:val="21"/>
          <w:szCs w:val="21"/>
        </w:rPr>
        <w:t>于价值时点的房地产市场租金水平</w:t>
      </w:r>
      <w:r w:rsidR="00B94549" w:rsidRPr="003821D0">
        <w:rPr>
          <w:rFonts w:ascii="Arial" w:hAnsi="Arial" w:cs="Arial" w:hint="eastAsia"/>
          <w:bCs/>
          <w:sz w:val="21"/>
          <w:szCs w:val="21"/>
        </w:rPr>
        <w:t>为：</w:t>
      </w:r>
      <w:r w:rsidRPr="003821D0">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B94549" w:rsidRPr="003821D0" w:rsidRDefault="00B94549"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B94549" w:rsidRPr="003821D0" w:rsidRDefault="00B079D7"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w:t>
            </w:r>
            <w:r w:rsidR="00B64FDB" w:rsidRPr="003821D0">
              <w:rPr>
                <w:rFonts w:ascii="Arial" w:eastAsia="华文细黑" w:hAnsi="Arial" w:cs="宋体" w:hint="eastAsia"/>
                <w:sz w:val="18"/>
                <w:szCs w:val="18"/>
              </w:rPr>
              <w:t>朝阳区</w:t>
            </w:r>
            <w:r w:rsidR="00C55FD0" w:rsidRPr="003821D0">
              <w:rPr>
                <w:rFonts w:ascii="Arial" w:eastAsia="华文细黑" w:hAnsi="Arial" w:cs="宋体" w:hint="eastAsia"/>
                <w:sz w:val="18"/>
                <w:szCs w:val="18"/>
              </w:rPr>
              <w:t>北四环东路</w:t>
            </w:r>
            <w:r w:rsidR="00C55FD0" w:rsidRPr="003821D0">
              <w:rPr>
                <w:rFonts w:ascii="Arial" w:eastAsia="华文细黑" w:hAnsi="Arial" w:cs="宋体" w:hint="eastAsia"/>
                <w:sz w:val="18"/>
                <w:szCs w:val="18"/>
              </w:rPr>
              <w:t>108</w:t>
            </w:r>
            <w:r w:rsidR="00C55FD0" w:rsidRPr="003821D0">
              <w:rPr>
                <w:rFonts w:ascii="Arial" w:eastAsia="华文细黑" w:hAnsi="Arial" w:cs="宋体" w:hint="eastAsia"/>
                <w:sz w:val="18"/>
                <w:szCs w:val="18"/>
              </w:rPr>
              <w:t>号千鹤家园</w:t>
            </w:r>
            <w:r w:rsidR="00C55FD0" w:rsidRPr="003821D0">
              <w:rPr>
                <w:rFonts w:ascii="Arial" w:eastAsia="华文细黑" w:hAnsi="Arial" w:cs="宋体" w:hint="eastAsia"/>
                <w:sz w:val="18"/>
                <w:szCs w:val="18"/>
              </w:rPr>
              <w:t>3</w:t>
            </w:r>
            <w:r w:rsidR="00C55FD0" w:rsidRPr="003821D0">
              <w:rPr>
                <w:rFonts w:ascii="Arial" w:eastAsia="华文细黑" w:hAnsi="Arial" w:cs="宋体" w:hint="eastAsia"/>
                <w:sz w:val="18"/>
                <w:szCs w:val="18"/>
              </w:rPr>
              <w:t>号楼</w:t>
            </w:r>
            <w:r w:rsidR="00C55FD0" w:rsidRPr="003821D0">
              <w:rPr>
                <w:rFonts w:ascii="Arial" w:eastAsia="华文细黑" w:hAnsi="Arial" w:cs="宋体" w:hint="eastAsia"/>
                <w:sz w:val="18"/>
                <w:szCs w:val="18"/>
              </w:rPr>
              <w:t>25</w:t>
            </w:r>
            <w:r w:rsidR="00C55FD0" w:rsidRPr="003821D0">
              <w:rPr>
                <w:rFonts w:ascii="Arial" w:eastAsia="华文细黑" w:hAnsi="Arial" w:cs="宋体" w:hint="eastAsia"/>
                <w:sz w:val="18"/>
                <w:szCs w:val="18"/>
              </w:rPr>
              <w:t>层</w:t>
            </w:r>
            <w:r w:rsidR="00C55FD0"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B94549" w:rsidRPr="003821D0" w:rsidRDefault="0062549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94549" w:rsidRPr="003821D0" w:rsidRDefault="00625492" w:rsidP="00C55FD0">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243762" w:rsidRPr="003821D0" w:rsidRDefault="00243762" w:rsidP="003821D0">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r w:rsidR="004B771C" w:rsidRPr="003821D0">
        <w:rPr>
          <w:rFonts w:ascii="Arial" w:eastAsia="华文细黑" w:hAnsi="Arial" w:cs="宋体" w:hint="eastAsia"/>
          <w:color w:val="000000"/>
          <w:sz w:val="18"/>
          <w:szCs w:val="18"/>
        </w:rPr>
        <w:t>；</w:t>
      </w:r>
      <w:r w:rsidR="004B771C" w:rsidRPr="003821D0">
        <w:rPr>
          <w:rFonts w:ascii="Arial" w:eastAsia="华文细黑" w:hAnsi="Arial" w:cs="宋体"/>
          <w:color w:val="000000"/>
          <w:sz w:val="18"/>
          <w:szCs w:val="18"/>
        </w:rPr>
        <w:t xml:space="preserve"> </w:t>
      </w:r>
    </w:p>
    <w:p w:rsidR="00243762" w:rsidRPr="003821D0" w:rsidRDefault="00F51B4B" w:rsidP="003821D0">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hint="eastAsia"/>
          <w:color w:val="000000"/>
          <w:sz w:val="18"/>
          <w:szCs w:val="18"/>
        </w:rPr>
        <w:t>注：</w:t>
      </w:r>
      <w:r w:rsidR="004B771C" w:rsidRPr="003821D0">
        <w:rPr>
          <w:rFonts w:ascii="华文细黑" w:eastAsia="华文细黑" w:hAnsi="华文细黑" w:cs="宋体" w:hint="eastAsia"/>
          <w:color w:val="000000"/>
          <w:sz w:val="18"/>
          <w:szCs w:val="18"/>
        </w:rPr>
        <w:t>①</w:t>
      </w:r>
      <w:r w:rsidR="000C2A4C" w:rsidRPr="003821D0">
        <w:rPr>
          <w:rFonts w:ascii="华文细黑" w:eastAsia="华文细黑" w:hAnsi="华文细黑" w:cs="宋体" w:hint="eastAsia"/>
          <w:color w:val="000000"/>
          <w:sz w:val="18"/>
          <w:szCs w:val="18"/>
        </w:rPr>
        <w:t>包含</w:t>
      </w:r>
      <w:r w:rsidR="00625492" w:rsidRPr="00625492">
        <w:rPr>
          <w:rFonts w:ascii="Arial" w:eastAsia="华文细黑" w:hAnsi="Arial" w:cs="宋体" w:hint="eastAsia"/>
          <w:sz w:val="18"/>
          <w:szCs w:val="18"/>
        </w:rPr>
        <w:t>增值税、物业费、取暖费</w:t>
      </w:r>
      <w:r w:rsidR="00C55FD0" w:rsidRPr="003821D0">
        <w:rPr>
          <w:rFonts w:ascii="Arial" w:eastAsia="华文细黑" w:hAnsi="Arial" w:cs="宋体" w:hint="eastAsia"/>
          <w:color w:val="000000"/>
          <w:sz w:val="18"/>
          <w:szCs w:val="18"/>
        </w:rPr>
        <w:t>；</w:t>
      </w:r>
      <w:r w:rsidR="00625492">
        <w:rPr>
          <w:rFonts w:ascii="华文细黑" w:eastAsia="华文细黑" w:hAnsi="华文细黑" w:cs="宋体" w:hint="eastAsia"/>
          <w:sz w:val="18"/>
          <w:szCs w:val="18"/>
        </w:rPr>
        <w:t>②</w:t>
      </w:r>
      <w:r w:rsidR="00243762" w:rsidRPr="003821D0">
        <w:rPr>
          <w:rFonts w:ascii="Arial" w:eastAsia="华文细黑" w:hAnsi="Arial" w:cs="宋体" w:hint="eastAsia"/>
          <w:color w:val="000000"/>
          <w:sz w:val="18"/>
          <w:szCs w:val="18"/>
        </w:rPr>
        <w:t>本估价结果同时受本报告正文中“估价的假设和限制条件”限制。</w:t>
      </w:r>
    </w:p>
    <w:p w:rsidR="00EB39F5" w:rsidRPr="003821D0" w:rsidRDefault="00EB39F5" w:rsidP="00EB39F5">
      <w:pPr>
        <w:spacing w:line="360" w:lineRule="auto"/>
        <w:ind w:firstLineChars="500" w:firstLine="1050"/>
        <w:rPr>
          <w:rFonts w:ascii="Arial" w:hAnsi="Arial"/>
          <w:sz w:val="21"/>
        </w:rPr>
      </w:pPr>
    </w:p>
    <w:p w:rsidR="00243762" w:rsidRPr="003821D0" w:rsidRDefault="00243762" w:rsidP="00EB39F5">
      <w:pPr>
        <w:spacing w:line="360" w:lineRule="auto"/>
        <w:ind w:firstLineChars="500" w:firstLine="1050"/>
        <w:rPr>
          <w:rFonts w:ascii="Arial" w:hAnsi="Arial"/>
          <w:sz w:val="21"/>
        </w:rPr>
      </w:pPr>
      <w:r w:rsidRPr="003821D0">
        <w:rPr>
          <w:rFonts w:ascii="Arial" w:hAnsi="Arial" w:hint="eastAsia"/>
          <w:sz w:val="21"/>
        </w:rPr>
        <w:t>顺致</w:t>
      </w:r>
    </w:p>
    <w:p w:rsidR="00243762" w:rsidRPr="003821D0" w:rsidRDefault="00243762" w:rsidP="00EB39F5">
      <w:pPr>
        <w:spacing w:line="360" w:lineRule="auto"/>
        <w:rPr>
          <w:rFonts w:ascii="Arial" w:hAnsi="Arial"/>
          <w:sz w:val="21"/>
        </w:rPr>
      </w:pPr>
      <w:r w:rsidRPr="003821D0">
        <w:rPr>
          <w:rFonts w:ascii="Arial" w:hAnsi="Arial" w:hint="eastAsia"/>
          <w:sz w:val="21"/>
        </w:rPr>
        <w:t>商祺</w:t>
      </w:r>
    </w:p>
    <w:tbl>
      <w:tblPr>
        <w:tblW w:w="0" w:type="auto"/>
        <w:tblInd w:w="5920" w:type="dxa"/>
        <w:tblLook w:val="0000" w:firstRow="0" w:lastRow="0" w:firstColumn="0" w:lastColumn="0" w:noHBand="0" w:noVBand="0"/>
      </w:tblPr>
      <w:tblGrid>
        <w:gridCol w:w="3402"/>
      </w:tblGrid>
      <w:tr w:rsidR="00243762" w:rsidRPr="003821D0">
        <w:tc>
          <w:tcPr>
            <w:tcW w:w="3402" w:type="dxa"/>
          </w:tcPr>
          <w:p w:rsidR="00243762" w:rsidRPr="003821D0" w:rsidRDefault="00243762" w:rsidP="00EB39F5">
            <w:pPr>
              <w:spacing w:line="360" w:lineRule="auto"/>
              <w:rPr>
                <w:rFonts w:ascii="Arial" w:hAnsi="Arial" w:cs="Arial"/>
                <w:sz w:val="21"/>
                <w:szCs w:val="21"/>
              </w:rPr>
            </w:pPr>
            <w:proofErr w:type="gramStart"/>
            <w:r w:rsidRPr="003821D0">
              <w:rPr>
                <w:rFonts w:ascii="Arial" w:hAnsi="Arial" w:cs="Arial"/>
                <w:sz w:val="21"/>
                <w:szCs w:val="21"/>
              </w:rPr>
              <w:t>北京康正宏</w:t>
            </w:r>
            <w:proofErr w:type="gramEnd"/>
            <w:r w:rsidRPr="003821D0">
              <w:rPr>
                <w:rFonts w:ascii="Arial" w:hAnsi="Arial" w:cs="Arial"/>
                <w:sz w:val="21"/>
                <w:szCs w:val="21"/>
              </w:rPr>
              <w:t>基房地产评估有限公司</w:t>
            </w:r>
          </w:p>
        </w:tc>
      </w:tr>
      <w:tr w:rsidR="00243762" w:rsidRPr="003821D0" w:rsidTr="00EB39F5">
        <w:trPr>
          <w:trHeight w:hRule="exact" w:val="907"/>
        </w:trPr>
        <w:tc>
          <w:tcPr>
            <w:tcW w:w="3402" w:type="dxa"/>
          </w:tcPr>
          <w:p w:rsidR="00243762" w:rsidRPr="003821D0" w:rsidRDefault="00243762">
            <w:pPr>
              <w:spacing w:line="480" w:lineRule="auto"/>
              <w:rPr>
                <w:rFonts w:ascii="Arial" w:hAnsi="Arial" w:cs="Arial"/>
                <w:sz w:val="21"/>
                <w:szCs w:val="21"/>
              </w:rPr>
            </w:pPr>
            <w:bookmarkStart w:id="1" w:name="_GoBack"/>
            <w:bookmarkEnd w:id="1"/>
            <w:r w:rsidRPr="003821D0">
              <w:rPr>
                <w:rFonts w:ascii="Arial" w:hAnsi="Arial" w:cs="Arial"/>
                <w:sz w:val="21"/>
                <w:szCs w:val="21"/>
              </w:rPr>
              <w:t>法定代表人：</w:t>
            </w:r>
          </w:p>
        </w:tc>
      </w:tr>
      <w:tr w:rsidR="00243762" w:rsidRPr="003821D0">
        <w:tc>
          <w:tcPr>
            <w:tcW w:w="3402" w:type="dxa"/>
          </w:tcPr>
          <w:p w:rsidR="00243762" w:rsidRPr="003821D0" w:rsidRDefault="00C3238C" w:rsidP="00FA5A45">
            <w:pPr>
              <w:spacing w:line="480" w:lineRule="auto"/>
              <w:jc w:val="right"/>
              <w:rPr>
                <w:rFonts w:ascii="Arial" w:hAnsi="Arial" w:cs="Arial"/>
                <w:sz w:val="21"/>
                <w:szCs w:val="21"/>
              </w:rPr>
            </w:pPr>
            <w:r>
              <w:rPr>
                <w:rFonts w:ascii="Arial" w:hAnsi="Arial" w:cs="Arial" w:hint="eastAsia"/>
                <w:sz w:val="21"/>
                <w:szCs w:val="21"/>
              </w:rPr>
              <w:t>二○二三年</w:t>
            </w:r>
            <w:r w:rsidR="00625492">
              <w:rPr>
                <w:rFonts w:ascii="Arial" w:hAnsi="Arial" w:cs="Arial" w:hint="eastAsia"/>
                <w:sz w:val="21"/>
                <w:szCs w:val="21"/>
              </w:rPr>
              <w:t>六月七</w:t>
            </w:r>
            <w:r w:rsidR="00243762" w:rsidRPr="003821D0">
              <w:rPr>
                <w:rFonts w:ascii="Arial" w:hAnsi="Arial" w:cs="Arial" w:hint="eastAsia"/>
                <w:sz w:val="21"/>
                <w:szCs w:val="21"/>
              </w:rPr>
              <w:t>日</w:t>
            </w:r>
          </w:p>
        </w:tc>
      </w:tr>
    </w:tbl>
    <w:p w:rsidR="00243762" w:rsidRPr="003821D0" w:rsidRDefault="00243762">
      <w:pPr>
        <w:rPr>
          <w:rFonts w:ascii="Arial" w:hAnsi="Arial"/>
          <w:color w:val="E36C0A"/>
        </w:rPr>
        <w:sectPr w:rsidR="00243762" w:rsidRPr="003821D0" w:rsidSect="00671401">
          <w:headerReference w:type="default" r:id="rId13"/>
          <w:pgSz w:w="11907" w:h="16840"/>
          <w:pgMar w:top="1843" w:right="1304" w:bottom="1191" w:left="1304" w:header="1134" w:footer="1134" w:gutter="0"/>
          <w:pgNumType w:start="1"/>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2" w:name="_Toc379795041"/>
      <w:bookmarkStart w:id="3" w:name="_Toc469298293"/>
      <w:r w:rsidRPr="003821D0">
        <w:rPr>
          <w:rFonts w:eastAsia="方正黑体简体" w:hint="eastAsia"/>
          <w:b w:val="0"/>
          <w:kern w:val="2"/>
          <w:sz w:val="32"/>
          <w:szCs w:val="32"/>
        </w:rPr>
        <w:lastRenderedPageBreak/>
        <w:t>估价师声明</w:t>
      </w:r>
      <w:bookmarkEnd w:id="2"/>
      <w:bookmarkEnd w:id="3"/>
    </w:p>
    <w:p w:rsidR="00243762" w:rsidRPr="003821D0" w:rsidRDefault="00243762">
      <w:pPr>
        <w:overflowPunct w:val="0"/>
        <w:spacing w:line="480" w:lineRule="auto"/>
        <w:jc w:val="both"/>
        <w:textAlignment w:val="auto"/>
        <w:outlineLvl w:val="0"/>
        <w:rPr>
          <w:rFonts w:ascii="Arial" w:hAnsi="Arial"/>
          <w:i/>
          <w:color w:val="548DD4"/>
          <w:kern w:val="2"/>
          <w:sz w:val="21"/>
          <w:szCs w:val="21"/>
        </w:rPr>
      </w:pPr>
      <w:r w:rsidRPr="003821D0">
        <w:rPr>
          <w:rFonts w:ascii="Arial" w:hAnsi="Arial" w:cs="Arial"/>
          <w:kern w:val="2"/>
          <w:sz w:val="21"/>
          <w:szCs w:val="21"/>
        </w:rPr>
        <w:t>注册房地产估价师郑重声明：</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（一</w:t>
      </w:r>
      <w:r w:rsidRPr="003821D0">
        <w:rPr>
          <w:rFonts w:ascii="Arial" w:hAnsi="Arial" w:cs="Arial" w:hint="eastAsia"/>
          <w:kern w:val="2"/>
          <w:sz w:val="21"/>
          <w:szCs w:val="21"/>
        </w:rPr>
        <w:t>）</w:t>
      </w:r>
      <w:r w:rsidRPr="003821D0">
        <w:rPr>
          <w:rFonts w:ascii="Arial" w:hAnsi="Arial" w:cs="Arial"/>
          <w:kern w:val="2"/>
          <w:sz w:val="21"/>
          <w:szCs w:val="21"/>
        </w:rPr>
        <w:t>注册房地产估价师在本估价报告中对事实的说明是真实的和准确的，没有虚假记载、误导性陈述和重大遗漏。</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hint="eastAsia"/>
          <w:kern w:val="2"/>
          <w:sz w:val="21"/>
          <w:szCs w:val="21"/>
        </w:rPr>
        <w:t>（二）</w:t>
      </w:r>
      <w:r w:rsidRPr="003821D0">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Pr="003821D0" w:rsidRDefault="00243762">
      <w:pPr>
        <w:overflowPunct w:val="0"/>
        <w:spacing w:line="480" w:lineRule="auto"/>
        <w:jc w:val="both"/>
        <w:textAlignment w:val="auto"/>
        <w:outlineLvl w:val="0"/>
        <w:rPr>
          <w:rFonts w:ascii="Arial" w:hAnsi="Arial"/>
          <w:kern w:val="2"/>
          <w:sz w:val="21"/>
          <w:szCs w:val="21"/>
        </w:rPr>
      </w:pPr>
    </w:p>
    <w:p w:rsidR="00243762" w:rsidRPr="003821D0" w:rsidRDefault="00243762">
      <w:pPr>
        <w:wordWrap w:val="0"/>
        <w:overflowPunct w:val="0"/>
        <w:spacing w:line="480" w:lineRule="auto"/>
        <w:jc w:val="both"/>
        <w:textAlignment w:val="auto"/>
        <w:outlineLvl w:val="0"/>
        <w:rPr>
          <w:rFonts w:ascii="Arial" w:hAnsi="Arial"/>
          <w:kern w:val="2"/>
          <w:sz w:val="21"/>
          <w:szCs w:val="21"/>
        </w:rPr>
      </w:pPr>
    </w:p>
    <w:p w:rsidR="00243762" w:rsidRPr="003821D0" w:rsidRDefault="00243762">
      <w:pPr>
        <w:overflowPunct w:val="0"/>
        <w:spacing w:line="480" w:lineRule="auto"/>
        <w:jc w:val="both"/>
        <w:textAlignment w:val="auto"/>
        <w:rPr>
          <w:rFonts w:ascii="Arial" w:hAnsi="Arial"/>
          <w:sz w:val="21"/>
          <w:szCs w:val="21"/>
        </w:rPr>
      </w:pPr>
      <w:bookmarkStart w:id="4" w:name="_Toc168225811"/>
    </w:p>
    <w:p w:rsidR="00243762" w:rsidRPr="003821D0" w:rsidRDefault="00243762">
      <w:pPr>
        <w:overflowPunct w:val="0"/>
        <w:spacing w:line="480" w:lineRule="auto"/>
        <w:jc w:val="both"/>
        <w:textAlignment w:val="auto"/>
        <w:outlineLvl w:val="0"/>
        <w:rPr>
          <w:rFonts w:ascii="Arial" w:hAnsi="Arial"/>
          <w:kern w:val="2"/>
          <w:sz w:val="21"/>
          <w:szCs w:val="21"/>
        </w:rPr>
        <w:sectPr w:rsidR="00243762" w:rsidRPr="003821D0"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5" w:name="_Toc379795042"/>
      <w:bookmarkStart w:id="6" w:name="_Toc469298294"/>
      <w:r w:rsidRPr="003821D0">
        <w:rPr>
          <w:rFonts w:eastAsia="方正黑体简体" w:hint="eastAsia"/>
          <w:b w:val="0"/>
          <w:kern w:val="2"/>
          <w:sz w:val="32"/>
          <w:szCs w:val="32"/>
        </w:rPr>
        <w:lastRenderedPageBreak/>
        <w:t>估价假设和限制条件</w:t>
      </w:r>
      <w:bookmarkEnd w:id="5"/>
      <w:bookmarkEnd w:id="6"/>
    </w:p>
    <w:p w:rsidR="00243762" w:rsidRPr="003821D0" w:rsidRDefault="00243762">
      <w:pPr>
        <w:overflowPunct w:val="0"/>
        <w:spacing w:line="480" w:lineRule="auto"/>
        <w:jc w:val="both"/>
        <w:textAlignment w:val="auto"/>
        <w:outlineLvl w:val="0"/>
        <w:rPr>
          <w:rFonts w:ascii="Arial" w:hAnsi="Arial" w:cs="Arial"/>
          <w:b/>
          <w:kern w:val="2"/>
          <w:sz w:val="21"/>
        </w:rPr>
      </w:pPr>
      <w:bookmarkStart w:id="7" w:name="OLE_LINK12"/>
      <w:bookmarkStart w:id="8" w:name="OLE_LINK13"/>
      <w:bookmarkEnd w:id="4"/>
      <w:r w:rsidRPr="003821D0">
        <w:rPr>
          <w:rFonts w:ascii="Arial" w:hAnsi="Arial" w:cs="Arial"/>
          <w:b/>
          <w:kern w:val="2"/>
          <w:sz w:val="21"/>
        </w:rPr>
        <w:t>（一）本次估价的一般假设</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在价值时点的房地产市场为公开、平等、自愿的交易市场。</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3821D0"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cs="Arial"/>
          <w:sz w:val="21"/>
          <w:szCs w:val="21"/>
        </w:rPr>
        <w:t>估价对象建筑面积以</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Pr="003821D0">
        <w:rPr>
          <w:rFonts w:ascii="Arial" w:hAnsi="Arial" w:cs="Arial"/>
          <w:sz w:val="21"/>
          <w:szCs w:val="21"/>
        </w:rPr>
        <w:t>上载明的为依据</w:t>
      </w:r>
      <w:r w:rsidRPr="003821D0">
        <w:rPr>
          <w:rFonts w:ascii="Arial" w:hAnsi="Arial" w:cs="Arial" w:hint="eastAsia"/>
          <w:sz w:val="21"/>
          <w:szCs w:val="21"/>
        </w:rPr>
        <w:t>。</w:t>
      </w:r>
      <w:r w:rsidRPr="003821D0">
        <w:rPr>
          <w:rFonts w:ascii="Arial" w:hAnsi="Arial"/>
          <w:kern w:val="2"/>
          <w:sz w:val="21"/>
        </w:rPr>
        <w:t xml:space="preserve"> </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任何有关估价对象的运作方式、程序符合国家、地方的有关法律、法规。</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Arial" w:hAnsi="Arial" w:cs="Arial"/>
          <w:kern w:val="2"/>
          <w:sz w:val="21"/>
        </w:rPr>
        <w:t>本次估价结果未考虑国家宏观政策发生重大变化以及遇有自然力和其他不可抗力对估价结果的影响。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宋体" w:hAnsi="宋体"/>
          <w:kern w:val="2"/>
          <w:sz w:val="21"/>
          <w:szCs w:val="21"/>
        </w:rPr>
        <w:t>估价结果未考虑估价对象及其运营企业已承担的债务、或有债务及经营决策失误或市场运作失当对其价值的影响。</w:t>
      </w:r>
    </w:p>
    <w:bookmarkEnd w:id="7"/>
    <w:bookmarkEnd w:id="8"/>
    <w:p w:rsidR="00243762" w:rsidRPr="003821D0" w:rsidRDefault="00243762">
      <w:pPr>
        <w:overflowPunct w:val="0"/>
        <w:spacing w:line="480" w:lineRule="auto"/>
        <w:jc w:val="both"/>
        <w:textAlignment w:val="auto"/>
        <w:outlineLvl w:val="0"/>
        <w:rPr>
          <w:rFonts w:ascii="Arial" w:hAnsi="Arial" w:cs="Arial"/>
          <w:b/>
          <w:kern w:val="2"/>
          <w:sz w:val="21"/>
          <w:szCs w:val="21"/>
        </w:rPr>
      </w:pPr>
      <w:r w:rsidRPr="003821D0">
        <w:rPr>
          <w:rFonts w:ascii="Arial" w:hAnsi="Arial" w:cs="Arial" w:hint="eastAsia"/>
          <w:b/>
          <w:kern w:val="2"/>
          <w:sz w:val="21"/>
          <w:szCs w:val="21"/>
        </w:rPr>
        <w:t>（二）特殊事项假设前提</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1.</w:t>
      </w:r>
      <w:r w:rsidRPr="003821D0">
        <w:rPr>
          <w:rFonts w:ascii="Arial" w:hAnsi="Arial" w:hint="eastAsia"/>
          <w:color w:val="000000"/>
          <w:kern w:val="2"/>
          <w:sz w:val="21"/>
        </w:rPr>
        <w:t>未定事项假设</w:t>
      </w:r>
    </w:p>
    <w:p w:rsidR="00243762" w:rsidRPr="003821D0"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2.</w:t>
      </w:r>
      <w:r w:rsidRPr="003821D0">
        <w:rPr>
          <w:rFonts w:ascii="Arial" w:hAnsi="Arial" w:hint="eastAsia"/>
          <w:color w:val="000000"/>
          <w:kern w:val="2"/>
          <w:sz w:val="21"/>
        </w:rPr>
        <w:t>背离事实假设</w:t>
      </w:r>
    </w:p>
    <w:p w:rsidR="00243762" w:rsidRPr="003821D0" w:rsidRDefault="001C4BB1" w:rsidP="00F51B4B">
      <w:pPr>
        <w:overflowPunct w:val="0"/>
        <w:spacing w:before="20" w:after="20" w:line="480" w:lineRule="auto"/>
        <w:ind w:firstLineChars="200" w:firstLine="420"/>
        <w:jc w:val="both"/>
        <w:textAlignment w:val="auto"/>
        <w:rPr>
          <w:rFonts w:ascii="Arial" w:hAnsi="Arial"/>
          <w:bCs/>
          <w:sz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lastRenderedPageBreak/>
        <w:t>3.</w:t>
      </w:r>
      <w:r w:rsidRPr="003821D0">
        <w:rPr>
          <w:rFonts w:ascii="Arial" w:hAnsi="Arial" w:hint="eastAsia"/>
          <w:color w:val="000000"/>
          <w:kern w:val="2"/>
          <w:sz w:val="21"/>
        </w:rPr>
        <w:t>不相一致假设</w:t>
      </w:r>
    </w:p>
    <w:p w:rsidR="00243762" w:rsidRPr="003821D0" w:rsidRDefault="0027388A" w:rsidP="004F606F">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005624A8" w:rsidRPr="003821D0">
        <w:rPr>
          <w:rFonts w:ascii="宋体" w:hAnsi="宋体" w:hint="eastAsia"/>
          <w:kern w:val="2"/>
          <w:sz w:val="21"/>
          <w:szCs w:val="21"/>
        </w:rPr>
        <w:t>。</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4.</w:t>
      </w:r>
      <w:r w:rsidRPr="003821D0">
        <w:rPr>
          <w:rFonts w:ascii="Arial" w:hAnsi="Arial" w:hint="eastAsia"/>
          <w:color w:val="000000"/>
          <w:kern w:val="2"/>
          <w:sz w:val="21"/>
        </w:rPr>
        <w:t>依据不足假设</w:t>
      </w:r>
    </w:p>
    <w:p w:rsidR="00243762" w:rsidRPr="003821D0" w:rsidRDefault="005624A8" w:rsidP="005624A8">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Pr="003821D0">
        <w:rPr>
          <w:rFonts w:ascii="宋体" w:hAnsi="宋体" w:hint="eastAsia"/>
          <w:kern w:val="2"/>
          <w:sz w:val="21"/>
          <w:szCs w:val="21"/>
        </w:rPr>
        <w:t>。</w:t>
      </w:r>
    </w:p>
    <w:p w:rsidR="00243762" w:rsidRPr="003821D0" w:rsidRDefault="00243762">
      <w:pPr>
        <w:overflowPunct w:val="0"/>
        <w:spacing w:line="480" w:lineRule="auto"/>
        <w:jc w:val="both"/>
        <w:textAlignment w:val="auto"/>
        <w:outlineLvl w:val="0"/>
        <w:rPr>
          <w:rFonts w:ascii="Arial" w:hAnsi="Arial" w:cs="Arial"/>
          <w:b/>
          <w:kern w:val="2"/>
          <w:sz w:val="21"/>
        </w:rPr>
      </w:pPr>
      <w:r w:rsidRPr="003821D0">
        <w:rPr>
          <w:rFonts w:ascii="Arial" w:hAnsi="Arial" w:cs="Arial" w:hint="eastAsia"/>
          <w:b/>
          <w:kern w:val="2"/>
          <w:sz w:val="21"/>
        </w:rPr>
        <w:t>（三）估价报告使用限制</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3821D0">
        <w:rPr>
          <w:rFonts w:ascii="Arial" w:hAnsi="Arial" w:cs="Arial" w:hint="eastAsia"/>
          <w:sz w:val="21"/>
          <w:szCs w:val="28"/>
        </w:rPr>
        <w:t>使用范围：本</w:t>
      </w:r>
      <w:r w:rsidRPr="003821D0">
        <w:rPr>
          <w:rFonts w:ascii="Arial" w:hAnsi="Arial" w:hint="eastAsia"/>
          <w:color w:val="000000"/>
          <w:sz w:val="21"/>
        </w:rPr>
        <w:t>估价</w:t>
      </w:r>
      <w:r w:rsidRPr="003821D0">
        <w:rPr>
          <w:rFonts w:ascii="Arial" w:hAnsi="Arial" w:cs="Arial" w:hint="eastAsia"/>
          <w:sz w:val="21"/>
          <w:szCs w:val="28"/>
        </w:rPr>
        <w:t>报告只能由估价报告载明的报告使用者使用，且只能用于本报告载明的唯一估价目的和用途。</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估价</w:t>
      </w:r>
      <w:r w:rsidRPr="003821D0">
        <w:rPr>
          <w:rFonts w:ascii="Arial" w:hAnsi="Arial" w:hint="eastAsia"/>
          <w:color w:val="000000"/>
          <w:sz w:val="21"/>
        </w:rPr>
        <w:t>委托人</w:t>
      </w:r>
      <w:r w:rsidRPr="003821D0">
        <w:rPr>
          <w:rFonts w:ascii="Arial" w:hAnsi="Arial" w:cs="Arial" w:hint="eastAsia"/>
          <w:sz w:val="21"/>
          <w:szCs w:val="28"/>
        </w:rPr>
        <w:t>或者本</w:t>
      </w:r>
      <w:r w:rsidRPr="003821D0">
        <w:rPr>
          <w:rFonts w:ascii="Arial" w:hAnsi="Arial" w:cs="Arial"/>
          <w:sz w:val="21"/>
        </w:rPr>
        <w:t>估价报告</w:t>
      </w:r>
      <w:r w:rsidRPr="003821D0">
        <w:rPr>
          <w:rFonts w:ascii="Arial" w:hAnsi="Arial" w:cs="Arial" w:hint="eastAsia"/>
          <w:sz w:val="21"/>
          <w:szCs w:val="28"/>
        </w:rPr>
        <w:t>使用人应按照法律规定和</w:t>
      </w:r>
      <w:r w:rsidRPr="003821D0">
        <w:rPr>
          <w:rFonts w:ascii="Arial" w:hAnsi="Arial" w:cs="Arial"/>
          <w:sz w:val="21"/>
        </w:rPr>
        <w:t>估价报告</w:t>
      </w:r>
      <w:r w:rsidRPr="003821D0">
        <w:rPr>
          <w:rFonts w:ascii="Arial" w:hAnsi="Arial" w:cs="Arial" w:hint="eastAsia"/>
          <w:sz w:val="21"/>
          <w:szCs w:val="28"/>
        </w:rPr>
        <w:t>载明的使用范围使用本</w:t>
      </w:r>
      <w:r w:rsidRPr="003821D0">
        <w:rPr>
          <w:rFonts w:ascii="Arial" w:hAnsi="Arial" w:cs="Arial"/>
          <w:sz w:val="21"/>
        </w:rPr>
        <w:t>估价报告</w:t>
      </w:r>
      <w:r w:rsidRPr="003821D0">
        <w:rPr>
          <w:rFonts w:ascii="Arial" w:hAnsi="Arial" w:cs="Arial" w:hint="eastAsia"/>
          <w:sz w:val="21"/>
          <w:szCs w:val="28"/>
        </w:rPr>
        <w:t>。估价委托人或者</w:t>
      </w:r>
      <w:r w:rsidRPr="003821D0">
        <w:rPr>
          <w:rFonts w:ascii="Arial" w:hAnsi="Arial" w:cs="Arial"/>
          <w:sz w:val="21"/>
        </w:rPr>
        <w:t>估价报告</w:t>
      </w:r>
      <w:r w:rsidRPr="003821D0">
        <w:rPr>
          <w:rFonts w:ascii="Arial" w:hAnsi="Arial" w:cs="Arial" w:hint="eastAsia"/>
          <w:sz w:val="21"/>
          <w:szCs w:val="28"/>
        </w:rPr>
        <w:t>使用人违反前述规定使用本</w:t>
      </w:r>
      <w:r w:rsidRPr="003821D0">
        <w:rPr>
          <w:rFonts w:ascii="Arial" w:hAnsi="Arial" w:cs="Arial"/>
          <w:sz w:val="21"/>
        </w:rPr>
        <w:t>估价报告</w:t>
      </w:r>
      <w:r w:rsidRPr="003821D0">
        <w:rPr>
          <w:rFonts w:ascii="Arial" w:hAnsi="Arial" w:cs="Arial" w:hint="eastAsia"/>
          <w:sz w:val="21"/>
          <w:szCs w:val="28"/>
        </w:rPr>
        <w:t>的，估价机构和评估专业人员不承担责任。</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szCs w:val="21"/>
        </w:rPr>
        <w:t>未经本</w:t>
      </w:r>
      <w:r w:rsidRPr="003821D0">
        <w:rPr>
          <w:rFonts w:ascii="Arial" w:hAnsi="Arial" w:cs="Arial" w:hint="eastAsia"/>
          <w:kern w:val="2"/>
          <w:sz w:val="21"/>
          <w:szCs w:val="21"/>
        </w:rPr>
        <w:t>估价</w:t>
      </w:r>
      <w:r w:rsidRPr="003821D0">
        <w:rPr>
          <w:rFonts w:ascii="Arial" w:hAnsi="Arial" w:cs="Arial"/>
          <w:kern w:val="2"/>
          <w:sz w:val="21"/>
          <w:szCs w:val="21"/>
        </w:rPr>
        <w:t>机构书面同意，本估价报告的全部或任何一部分均不得向估价委托人、报告使用者、报告审查部门之外的单位和个人提供，也不得以任何形式公开发表。</w:t>
      </w:r>
    </w:p>
    <w:p w:rsidR="00F51B4B"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rPr>
        <w:t>估价委托人</w:t>
      </w:r>
      <w:r w:rsidR="00243762" w:rsidRPr="003821D0">
        <w:rPr>
          <w:rFonts w:ascii="Arial" w:hAnsi="Arial" w:cs="Arial" w:hint="eastAsia"/>
          <w:sz w:val="21"/>
          <w:szCs w:val="28"/>
        </w:rPr>
        <w:t>应对其提供的权属证明以及其他资料的真实性、完整性和合法性负责</w:t>
      </w:r>
      <w:r w:rsidR="00243762" w:rsidRPr="003821D0">
        <w:rPr>
          <w:rFonts w:ascii="Arial" w:hAnsi="Arial" w:cs="Arial"/>
          <w:sz w:val="21"/>
          <w:szCs w:val="28"/>
        </w:rPr>
        <w:t>。如因资料失实或资料提供人有所隐匿而导致估价结果失真，估价机构不承担相应的责任。</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本估价报告在估价机构盖章和注册房地产估价师签字</w:t>
      </w:r>
      <w:r w:rsidRPr="003821D0">
        <w:rPr>
          <w:rFonts w:ascii="Arial" w:hAnsi="Arial" w:cs="Arial"/>
          <w:sz w:val="21"/>
          <w:szCs w:val="21"/>
        </w:rPr>
        <w:t>或签章</w:t>
      </w:r>
      <w:r w:rsidRPr="003821D0">
        <w:rPr>
          <w:rFonts w:ascii="Arial" w:hAnsi="Arial" w:cs="Arial"/>
          <w:sz w:val="21"/>
          <w:szCs w:val="28"/>
        </w:rPr>
        <w:t>的条件下有效。</w:t>
      </w:r>
    </w:p>
    <w:p w:rsidR="00F51B4B"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rPr>
        <w:lastRenderedPageBreak/>
        <w:t>本估价报告</w:t>
      </w:r>
      <w:r w:rsidRPr="003821D0">
        <w:rPr>
          <w:rFonts w:ascii="Arial" w:hAnsi="Arial" w:cs="Arial" w:hint="eastAsia"/>
          <w:kern w:val="2"/>
          <w:sz w:val="21"/>
        </w:rPr>
        <w:t>使用期限</w:t>
      </w:r>
      <w:r w:rsidRPr="003821D0">
        <w:rPr>
          <w:rFonts w:ascii="Arial" w:hAnsi="Arial" w:cs="Arial"/>
          <w:kern w:val="2"/>
          <w:sz w:val="21"/>
        </w:rPr>
        <w:t>自</w:t>
      </w:r>
      <w:r w:rsidR="00C77329">
        <w:rPr>
          <w:rFonts w:ascii="Arial" w:hAnsi="Arial" w:cs="Arial" w:hint="eastAsia"/>
          <w:sz w:val="21"/>
          <w:szCs w:val="28"/>
        </w:rPr>
        <w:t>2023</w:t>
      </w:r>
      <w:r w:rsidR="00C77329">
        <w:rPr>
          <w:rFonts w:ascii="Arial" w:hAnsi="Arial" w:cs="Arial" w:hint="eastAsia"/>
          <w:sz w:val="21"/>
          <w:szCs w:val="28"/>
        </w:rPr>
        <w:t>年</w:t>
      </w:r>
      <w:r w:rsidR="00C77329">
        <w:rPr>
          <w:rFonts w:ascii="Arial" w:hAnsi="Arial" w:cs="Arial" w:hint="eastAsia"/>
          <w:sz w:val="21"/>
          <w:szCs w:val="28"/>
        </w:rPr>
        <w:t>6</w:t>
      </w:r>
      <w:r w:rsidR="00C77329">
        <w:rPr>
          <w:rFonts w:ascii="Arial" w:hAnsi="Arial" w:cs="Arial" w:hint="eastAsia"/>
          <w:sz w:val="21"/>
          <w:szCs w:val="28"/>
        </w:rPr>
        <w:t>月</w:t>
      </w:r>
      <w:r w:rsidR="00C77329">
        <w:rPr>
          <w:rFonts w:ascii="Arial" w:hAnsi="Arial" w:cs="Arial" w:hint="eastAsia"/>
          <w:sz w:val="21"/>
          <w:szCs w:val="28"/>
        </w:rPr>
        <w:t>7</w:t>
      </w:r>
      <w:r w:rsidR="00C77329">
        <w:rPr>
          <w:rFonts w:ascii="Arial" w:hAnsi="Arial" w:cs="Arial" w:hint="eastAsia"/>
          <w:sz w:val="21"/>
          <w:szCs w:val="28"/>
        </w:rPr>
        <w:t>日</w:t>
      </w:r>
      <w:r w:rsidRPr="003821D0">
        <w:rPr>
          <w:rFonts w:ascii="Arial" w:hAnsi="Arial" w:cs="Arial" w:hint="eastAsia"/>
          <w:sz w:val="21"/>
          <w:szCs w:val="28"/>
        </w:rPr>
        <w:t>起计算壹年。</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RPr="003821D0" w:rsidSect="00F51B4B">
          <w:pgSz w:w="11907" w:h="16840"/>
          <w:pgMar w:top="1843" w:right="1304" w:bottom="1191" w:left="1304" w:header="1134" w:footer="1134" w:gutter="0"/>
          <w:cols w:space="720"/>
          <w:docGrid w:linePitch="326"/>
        </w:sectPr>
      </w:pPr>
      <w:r w:rsidRPr="003821D0">
        <w:rPr>
          <w:rFonts w:ascii="Arial" w:hAnsi="Arial" w:cs="Arial"/>
          <w:kern w:val="2"/>
          <w:sz w:val="21"/>
          <w:szCs w:val="21"/>
        </w:rPr>
        <w:t>本估价报告由</w:t>
      </w:r>
      <w:proofErr w:type="gramStart"/>
      <w:r w:rsidRPr="003821D0">
        <w:rPr>
          <w:rFonts w:ascii="Arial" w:hAnsi="Arial" w:cs="Arial"/>
          <w:kern w:val="2"/>
          <w:sz w:val="21"/>
          <w:szCs w:val="21"/>
        </w:rPr>
        <w:t>北京康正宏</w:t>
      </w:r>
      <w:proofErr w:type="gramEnd"/>
      <w:r w:rsidRPr="003821D0">
        <w:rPr>
          <w:rFonts w:ascii="Arial" w:hAnsi="Arial" w:cs="Arial"/>
          <w:kern w:val="2"/>
          <w:sz w:val="21"/>
          <w:szCs w:val="21"/>
        </w:rPr>
        <w:t>基房地产评估有限公司负责解释</w:t>
      </w:r>
      <w:r w:rsidRPr="003821D0">
        <w:rPr>
          <w:rFonts w:ascii="Arial" w:hAnsi="Arial" w:cs="Arial" w:hint="eastAsia"/>
          <w:kern w:val="2"/>
          <w:sz w:val="21"/>
          <w:szCs w:val="21"/>
        </w:rPr>
        <w:t>。</w:t>
      </w: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168225812"/>
      <w:bookmarkStart w:id="10" w:name="_Toc469298295"/>
      <w:r w:rsidRPr="003821D0">
        <w:rPr>
          <w:rFonts w:eastAsia="方正黑体简体" w:hint="eastAsia"/>
          <w:b w:val="0"/>
          <w:kern w:val="2"/>
          <w:sz w:val="32"/>
          <w:szCs w:val="32"/>
        </w:rPr>
        <w:lastRenderedPageBreak/>
        <w:t>估价结果报告</w:t>
      </w:r>
      <w:bookmarkEnd w:id="9"/>
      <w:bookmarkEnd w:id="10"/>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474"/>
        <w:gridCol w:w="992"/>
        <w:gridCol w:w="567"/>
        <w:gridCol w:w="581"/>
        <w:gridCol w:w="837"/>
        <w:gridCol w:w="131"/>
        <w:gridCol w:w="2531"/>
      </w:tblGrid>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一、估价委托人</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ind w:firstLineChars="200" w:firstLine="360"/>
              <w:rPr>
                <w:rFonts w:ascii="Arial" w:eastAsia="华文细黑" w:hAnsi="Arial"/>
                <w:bCs/>
                <w:sz w:val="18"/>
                <w:szCs w:val="21"/>
              </w:rPr>
            </w:pPr>
            <w:r w:rsidRPr="003821D0">
              <w:rPr>
                <w:rFonts w:ascii="Arial" w:eastAsia="华文细黑" w:hAnsi="Arial" w:hint="eastAsia"/>
                <w:bCs/>
                <w:sz w:val="18"/>
                <w:szCs w:val="21"/>
              </w:rPr>
              <w:t>本次评估估价委托人为</w:t>
            </w:r>
            <w:r w:rsidR="00C55FD0" w:rsidRPr="003821D0">
              <w:rPr>
                <w:rFonts w:ascii="Arial" w:eastAsia="华文细黑" w:hAnsi="Arial" w:hint="eastAsia"/>
                <w:bCs/>
                <w:sz w:val="18"/>
                <w:szCs w:val="21"/>
              </w:rPr>
              <w:t>南京证券股份有限公司北京分公司</w:t>
            </w:r>
            <w:r w:rsidRPr="003821D0">
              <w:rPr>
                <w:rFonts w:ascii="Arial" w:eastAsia="华文细黑" w:hAnsi="Arial" w:hint="eastAsia"/>
                <w:bCs/>
                <w:sz w:val="18"/>
                <w:szCs w:val="21"/>
              </w:rPr>
              <w:t>，</w:t>
            </w:r>
            <w:r w:rsidR="009654B4" w:rsidRPr="003821D0">
              <w:rPr>
                <w:rFonts w:ascii="Arial" w:eastAsia="华文细黑" w:hAnsi="Arial" w:hint="eastAsia"/>
                <w:bCs/>
                <w:sz w:val="18"/>
                <w:szCs w:val="21"/>
              </w:rPr>
              <w:t>非</w:t>
            </w:r>
            <w:r w:rsidR="004F606F" w:rsidRPr="003821D0">
              <w:rPr>
                <w:rFonts w:ascii="Arial" w:eastAsia="华文细黑" w:hAnsi="Arial"/>
                <w:bCs/>
                <w:sz w:val="18"/>
                <w:szCs w:val="21"/>
              </w:rPr>
              <w:t>估价对象的不动产权利人。</w:t>
            </w:r>
          </w:p>
          <w:p w:rsidR="00243762" w:rsidRPr="003821D0" w:rsidRDefault="00243762" w:rsidP="00FF7B70">
            <w:pPr>
              <w:spacing w:line="360" w:lineRule="auto"/>
              <w:ind w:firstLineChars="200" w:firstLine="360"/>
              <w:rPr>
                <w:rFonts w:ascii="Arial" w:eastAsia="华文细黑" w:hAnsi="Arial"/>
                <w:bCs/>
                <w:sz w:val="18"/>
                <w:szCs w:val="21"/>
              </w:rPr>
            </w:pPr>
            <w:r w:rsidRPr="003821D0">
              <w:rPr>
                <w:rFonts w:ascii="Arial" w:eastAsia="华文细黑" w:hAnsi="Arial" w:hint="eastAsia"/>
                <w:bCs/>
                <w:sz w:val="18"/>
                <w:szCs w:val="21"/>
              </w:rPr>
              <w:t>单位名称：</w:t>
            </w:r>
            <w:r w:rsidR="00C55FD0" w:rsidRPr="003821D0">
              <w:rPr>
                <w:rFonts w:ascii="Arial" w:eastAsia="华文细黑" w:hAnsi="Arial" w:hint="eastAsia"/>
                <w:bCs/>
                <w:sz w:val="18"/>
                <w:szCs w:val="21"/>
              </w:rPr>
              <w:t>南京证券股份有限公司北京分公司</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二、房地产估价机构</w:t>
            </w:r>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估价机构：</w:t>
            </w:r>
            <w:proofErr w:type="gramStart"/>
            <w:r w:rsidRPr="003821D0">
              <w:rPr>
                <w:rFonts w:ascii="Arial" w:eastAsia="华文细黑" w:hAnsi="Arial" w:hint="eastAsia"/>
                <w:sz w:val="18"/>
                <w:szCs w:val="21"/>
              </w:rPr>
              <w:t>北京康正宏</w:t>
            </w:r>
            <w:proofErr w:type="gramEnd"/>
            <w:r w:rsidRPr="003821D0">
              <w:rPr>
                <w:rFonts w:ascii="Arial" w:eastAsia="华文细黑" w:hAnsi="Arial" w:hint="eastAsia"/>
                <w:sz w:val="18"/>
                <w:szCs w:val="21"/>
              </w:rPr>
              <w:t>基房地产评估有限公司</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法定代表人：</w:t>
            </w:r>
            <w:proofErr w:type="gramStart"/>
            <w:r w:rsidRPr="003821D0">
              <w:rPr>
                <w:rFonts w:ascii="Arial" w:eastAsia="华文细黑" w:hAnsi="Arial" w:hint="eastAsia"/>
                <w:sz w:val="18"/>
                <w:szCs w:val="21"/>
              </w:rPr>
              <w:t>齐宏</w:t>
            </w:r>
            <w:proofErr w:type="gramEnd"/>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注册地址：</w:t>
            </w:r>
            <w:r w:rsidR="0067344A" w:rsidRPr="003821D0">
              <w:rPr>
                <w:rFonts w:ascii="Arial" w:eastAsia="华文细黑" w:hAnsi="Arial" w:cs="Arial"/>
                <w:sz w:val="18"/>
                <w:szCs w:val="21"/>
              </w:rPr>
              <w:t>北京市丰台</w:t>
            </w:r>
            <w:proofErr w:type="gramStart"/>
            <w:r w:rsidR="0067344A" w:rsidRPr="003821D0">
              <w:rPr>
                <w:rFonts w:ascii="Arial" w:eastAsia="华文细黑" w:hAnsi="Arial" w:cs="Arial"/>
                <w:sz w:val="18"/>
                <w:szCs w:val="21"/>
              </w:rPr>
              <w:t>区</w:t>
            </w:r>
            <w:r w:rsidRPr="003821D0">
              <w:rPr>
                <w:rFonts w:ascii="Arial" w:eastAsia="华文细黑" w:hAnsi="Arial" w:cs="Arial"/>
                <w:sz w:val="18"/>
                <w:szCs w:val="21"/>
              </w:rPr>
              <w:t>芳城园</w:t>
            </w:r>
            <w:proofErr w:type="gramEnd"/>
            <w:r w:rsidRPr="003821D0">
              <w:rPr>
                <w:rFonts w:ascii="Arial" w:eastAsia="华文细黑" w:hAnsi="Arial" w:cs="Arial" w:hint="eastAsia"/>
                <w:sz w:val="18"/>
                <w:szCs w:val="21"/>
              </w:rPr>
              <w:t>一</w:t>
            </w:r>
            <w:r w:rsidRPr="003821D0">
              <w:rPr>
                <w:rFonts w:ascii="Arial" w:eastAsia="华文细黑" w:hAnsi="Arial" w:cs="Arial"/>
                <w:sz w:val="18"/>
                <w:szCs w:val="21"/>
              </w:rPr>
              <w:t>区</w:t>
            </w:r>
            <w:r w:rsidRPr="003821D0">
              <w:rPr>
                <w:rFonts w:ascii="Arial" w:eastAsia="华文细黑" w:hAnsi="Arial" w:cs="Arial" w:hint="eastAsia"/>
                <w:sz w:val="18"/>
                <w:szCs w:val="21"/>
              </w:rPr>
              <w:t>16</w:t>
            </w:r>
            <w:r w:rsidRPr="003821D0">
              <w:rPr>
                <w:rFonts w:ascii="Arial" w:eastAsia="华文细黑" w:hAnsi="Arial" w:cs="Arial" w:hint="eastAsia"/>
                <w:sz w:val="18"/>
                <w:szCs w:val="21"/>
              </w:rPr>
              <w:t>号楼</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层</w:t>
            </w:r>
            <w:r w:rsidRPr="003821D0">
              <w:rPr>
                <w:rFonts w:ascii="Arial" w:eastAsia="华文细黑" w:hAnsi="Arial" w:cs="Arial" w:hint="eastAsia"/>
                <w:sz w:val="18"/>
                <w:szCs w:val="21"/>
              </w:rPr>
              <w:t>2</w:t>
            </w:r>
            <w:r w:rsidRPr="003821D0">
              <w:rPr>
                <w:rFonts w:ascii="Arial" w:eastAsia="华文细黑" w:hAnsi="Arial" w:cs="Arial" w:hint="eastAsia"/>
                <w:sz w:val="18"/>
                <w:szCs w:val="21"/>
              </w:rPr>
              <w:t>门配套公建</w:t>
            </w:r>
            <w:r w:rsidRPr="003821D0">
              <w:rPr>
                <w:rFonts w:ascii="Arial" w:eastAsia="华文细黑" w:hAnsi="Arial" w:cs="Arial" w:hint="eastAsia"/>
                <w:sz w:val="18"/>
                <w:szCs w:val="21"/>
              </w:rPr>
              <w:t>01</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邮政编码：</w:t>
            </w:r>
            <w:r w:rsidRPr="003821D0">
              <w:rPr>
                <w:rFonts w:ascii="Arial" w:eastAsia="华文细黑" w:hAnsi="Arial" w:cs="Arial"/>
                <w:sz w:val="18"/>
                <w:szCs w:val="21"/>
              </w:rPr>
              <w:t>100078</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040016">
            <w:pPr>
              <w:spacing w:line="360" w:lineRule="auto"/>
              <w:rPr>
                <w:rFonts w:ascii="Arial" w:eastAsia="华文细黑" w:hAnsi="Arial" w:cs="Arial"/>
                <w:bCs/>
                <w:sz w:val="18"/>
                <w:szCs w:val="21"/>
              </w:rPr>
            </w:pPr>
            <w:r w:rsidRPr="003821D0">
              <w:rPr>
                <w:rFonts w:ascii="Arial" w:eastAsia="华文细黑" w:hAnsi="Arial" w:cs="Arial" w:hint="eastAsia"/>
                <w:bCs/>
                <w:sz w:val="18"/>
                <w:szCs w:val="21"/>
              </w:rPr>
              <w:t>备案证书编号：</w:t>
            </w:r>
            <w:proofErr w:type="gramStart"/>
            <w:r w:rsidRPr="003821D0">
              <w:rPr>
                <w:rFonts w:ascii="Arial" w:eastAsia="华文细黑" w:hAnsi="Arial" w:cs="Arial" w:hint="eastAsia"/>
                <w:bCs/>
                <w:sz w:val="18"/>
                <w:szCs w:val="21"/>
              </w:rPr>
              <w:t>建房估备字</w:t>
            </w:r>
            <w:proofErr w:type="gramEnd"/>
            <w:r w:rsidRPr="003821D0">
              <w:rPr>
                <w:rFonts w:ascii="Arial" w:eastAsia="华文细黑" w:hAnsi="Arial" w:cs="Arial" w:hint="eastAsia"/>
                <w:bCs/>
                <w:sz w:val="18"/>
                <w:szCs w:val="21"/>
              </w:rPr>
              <w:t>[2013</w:t>
            </w:r>
            <w:r w:rsidRPr="003821D0">
              <w:rPr>
                <w:rFonts w:ascii="Arial" w:eastAsia="华文细黑" w:hAnsi="Arial" w:cs="Arial" w:hint="eastAsia"/>
                <w:bCs/>
                <w:sz w:val="18"/>
                <w:szCs w:val="21"/>
              </w:rPr>
              <w:t>第</w:t>
            </w:r>
            <w:r w:rsidRPr="003821D0">
              <w:rPr>
                <w:rFonts w:ascii="Arial" w:eastAsia="华文细黑" w:hAnsi="Arial" w:cs="Arial" w:hint="eastAsia"/>
                <w:bCs/>
                <w:sz w:val="18"/>
                <w:szCs w:val="21"/>
              </w:rPr>
              <w:t>]081</w:t>
            </w:r>
            <w:r w:rsidRPr="003821D0">
              <w:rPr>
                <w:rFonts w:ascii="Arial" w:eastAsia="华文细黑" w:hAnsi="Arial" w:cs="Arial" w:hint="eastAsia"/>
                <w:bCs/>
                <w:sz w:val="18"/>
                <w:szCs w:val="21"/>
              </w:rPr>
              <w:t>号</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6743E4">
            <w:pPr>
              <w:spacing w:line="360" w:lineRule="auto"/>
              <w:rPr>
                <w:rFonts w:ascii="Arial" w:eastAsia="华文细黑" w:hAnsi="Arial"/>
                <w:bCs/>
                <w:sz w:val="18"/>
                <w:szCs w:val="21"/>
              </w:rPr>
            </w:pPr>
            <w:r w:rsidRPr="003821D0">
              <w:rPr>
                <w:rFonts w:ascii="Arial" w:eastAsia="华文细黑" w:hAnsi="Arial" w:hint="eastAsia"/>
                <w:b/>
                <w:kern w:val="2"/>
                <w:sz w:val="18"/>
                <w:szCs w:val="21"/>
              </w:rPr>
              <w:t>三、估价目的：</w:t>
            </w:r>
            <w:r w:rsidRPr="003821D0">
              <w:rPr>
                <w:rFonts w:ascii="Arial" w:eastAsia="华文细黑" w:hAnsi="Arial" w:hint="eastAsia"/>
                <w:kern w:val="2"/>
                <w:sz w:val="18"/>
                <w:szCs w:val="21"/>
              </w:rPr>
              <w:t>为估价委托人核定估价对象房地产市场租金水平提供参考依据。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四、价值时点：</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五、估价作业期</w:t>
            </w:r>
            <w:r w:rsidRPr="003821D0">
              <w:rPr>
                <w:rFonts w:ascii="Arial" w:eastAsia="华文细黑" w:hAnsi="Arial" w:cs="Arial"/>
                <w:b/>
                <w:bCs/>
                <w:sz w:val="18"/>
                <w:szCs w:val="21"/>
              </w:rPr>
              <w:t>：</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r w:rsidRPr="003821D0">
              <w:rPr>
                <w:rFonts w:ascii="Arial" w:eastAsia="华文细黑" w:hAnsi="Arial" w:cs="Arial"/>
                <w:kern w:val="2"/>
                <w:sz w:val="18"/>
                <w:szCs w:val="21"/>
              </w:rPr>
              <w:t>至</w:t>
            </w:r>
            <w:r w:rsidR="00C77329">
              <w:rPr>
                <w:rFonts w:ascii="Arial" w:eastAsia="华文细黑" w:hAnsi="Arial" w:cs="Arial"/>
                <w:kern w:val="2"/>
                <w:sz w:val="18"/>
                <w:szCs w:val="21"/>
              </w:rPr>
              <w:t>2023</w:t>
            </w:r>
            <w:r w:rsidR="00C77329">
              <w:rPr>
                <w:rFonts w:ascii="Arial" w:eastAsia="华文细黑" w:hAnsi="Arial" w:cs="Arial"/>
                <w:kern w:val="2"/>
                <w:sz w:val="18"/>
                <w:szCs w:val="21"/>
              </w:rPr>
              <w:t>年</w:t>
            </w:r>
            <w:r w:rsidR="00C77329">
              <w:rPr>
                <w:rFonts w:ascii="Arial" w:eastAsia="华文细黑" w:hAnsi="Arial" w:cs="Arial"/>
                <w:kern w:val="2"/>
                <w:sz w:val="18"/>
                <w:szCs w:val="21"/>
              </w:rPr>
              <w:t>6</w:t>
            </w:r>
            <w:r w:rsidR="00C77329">
              <w:rPr>
                <w:rFonts w:ascii="Arial" w:eastAsia="华文细黑" w:hAnsi="Arial" w:cs="Arial"/>
                <w:kern w:val="2"/>
                <w:sz w:val="18"/>
                <w:szCs w:val="21"/>
              </w:rPr>
              <w:t>月</w:t>
            </w:r>
            <w:r w:rsidR="00C77329">
              <w:rPr>
                <w:rFonts w:ascii="Arial" w:eastAsia="华文细黑" w:hAnsi="Arial" w:cs="Arial"/>
                <w:kern w:val="2"/>
                <w:sz w:val="18"/>
                <w:szCs w:val="21"/>
              </w:rPr>
              <w:t>7</w:t>
            </w:r>
            <w:r w:rsidR="00C77329">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t>六、估价对象概况</w:t>
            </w:r>
            <w:r w:rsidR="005F0CEF" w:rsidRPr="003821D0">
              <w:rPr>
                <w:rFonts w:ascii="Arial" w:eastAsia="华文细黑" w:hAnsi="Arial" w:cs="Arial" w:hint="eastAsia"/>
                <w:b/>
                <w:kern w:val="2"/>
                <w:sz w:val="18"/>
                <w:szCs w:val="21"/>
              </w:rPr>
              <w:t xml:space="preserve"> </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08041D">
            <w:pPr>
              <w:spacing w:line="360" w:lineRule="auto"/>
              <w:jc w:val="both"/>
              <w:rPr>
                <w:rFonts w:ascii="Arial" w:eastAsia="华文细黑" w:hAnsi="Arial" w:cs="Arial"/>
                <w:sz w:val="18"/>
                <w:szCs w:val="21"/>
              </w:rPr>
            </w:pPr>
            <w:r w:rsidRPr="003821D0">
              <w:rPr>
                <w:rFonts w:ascii="Arial" w:eastAsia="华文细黑" w:hAnsi="Arial" w:cs="Arial" w:hint="eastAsia"/>
                <w:sz w:val="18"/>
                <w:szCs w:val="21"/>
              </w:rPr>
              <w:t>估价对象：</w:t>
            </w:r>
            <w:r w:rsidR="00015B71" w:rsidRPr="003821D0">
              <w:rPr>
                <w:rFonts w:ascii="Arial" w:eastAsia="华文细黑" w:hAnsi="Arial" w:cs="Arial" w:hint="eastAsia"/>
                <w:sz w:val="18"/>
                <w:szCs w:val="21"/>
              </w:rPr>
              <w:t>北京市</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r w:rsidR="005E3BF2" w:rsidRPr="003821D0">
              <w:rPr>
                <w:rFonts w:ascii="Arial" w:eastAsia="华文细黑" w:hAnsi="Arial" w:cs="Arial" w:hint="eastAsia"/>
                <w:sz w:val="18"/>
                <w:szCs w:val="21"/>
              </w:rPr>
              <w:t>住宅</w:t>
            </w:r>
            <w:r w:rsidR="00015B71" w:rsidRPr="003821D0">
              <w:rPr>
                <w:rFonts w:ascii="Arial" w:eastAsia="华文细黑" w:hAnsi="Arial" w:cs="Arial" w:hint="eastAsia"/>
                <w:sz w:val="18"/>
                <w:szCs w:val="21"/>
              </w:rPr>
              <w:t>用房</w:t>
            </w:r>
            <w:r w:rsidR="00C82248" w:rsidRPr="003821D0">
              <w:rPr>
                <w:rFonts w:ascii="Arial" w:eastAsia="华文细黑" w:hAnsi="Arial" w:cs="Arial" w:hint="eastAsia"/>
                <w:sz w:val="18"/>
                <w:szCs w:val="21"/>
              </w:rPr>
              <w:t>房地产</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1.</w:t>
            </w:r>
            <w:r w:rsidRPr="003821D0">
              <w:rPr>
                <w:rFonts w:ascii="Arial" w:eastAsia="华文细黑" w:hAnsi="Arial" w:cs="Arial" w:hint="eastAsia"/>
                <w:sz w:val="18"/>
                <w:szCs w:val="21"/>
              </w:rPr>
              <w:t>估价对象基本情况</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房屋所有权证书</w:t>
            </w:r>
            <w:r w:rsidR="00243762" w:rsidRPr="003821D0">
              <w:rPr>
                <w:rFonts w:ascii="Arial" w:eastAsia="华文细黑" w:hAnsi="Arial" w:cs="Arial" w:hint="eastAsia"/>
                <w:sz w:val="18"/>
                <w:szCs w:val="21"/>
              </w:rPr>
              <w:t>号：</w:t>
            </w:r>
            <w:r w:rsidRPr="003821D0">
              <w:rPr>
                <w:rFonts w:ascii="Arial" w:eastAsia="华文细黑" w:hAnsi="Arial" w:cs="Arial" w:hint="eastAsia"/>
                <w:sz w:val="18"/>
                <w:szCs w:val="21"/>
              </w:rPr>
              <w:t>X</w:t>
            </w:r>
            <w:proofErr w:type="gramStart"/>
            <w:r w:rsidRPr="003821D0">
              <w:rPr>
                <w:rFonts w:ascii="Arial" w:eastAsia="华文细黑" w:hAnsi="Arial" w:cs="Arial" w:hint="eastAsia"/>
                <w:sz w:val="18"/>
                <w:szCs w:val="21"/>
              </w:rPr>
              <w:t>京房权证朝字</w:t>
            </w:r>
            <w:proofErr w:type="gramEnd"/>
            <w:r w:rsidRPr="003821D0">
              <w:rPr>
                <w:rFonts w:ascii="Arial" w:eastAsia="华文细黑" w:hAnsi="Arial" w:cs="Arial" w:hint="eastAsia"/>
                <w:sz w:val="18"/>
                <w:szCs w:val="21"/>
              </w:rPr>
              <w:t>第</w:t>
            </w:r>
            <w:r w:rsidRPr="003821D0">
              <w:rPr>
                <w:rFonts w:ascii="Arial" w:eastAsia="华文细黑" w:hAnsi="Arial" w:cs="Arial" w:hint="eastAsia"/>
                <w:sz w:val="18"/>
                <w:szCs w:val="21"/>
              </w:rPr>
              <w:t>1460398</w:t>
            </w:r>
            <w:r w:rsidRPr="003821D0">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Pr="003821D0" w:rsidRDefault="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房屋</w:t>
            </w:r>
            <w:r w:rsidR="000C061B" w:rsidRPr="003821D0">
              <w:rPr>
                <w:rFonts w:ascii="Arial" w:eastAsia="华文细黑" w:hAnsi="Arial" w:cs="Arial" w:hint="eastAsia"/>
                <w:sz w:val="18"/>
                <w:szCs w:val="21"/>
              </w:rPr>
              <w:t>性质：</w:t>
            </w:r>
            <w:r w:rsidR="005F0CEF" w:rsidRPr="003821D0">
              <w:rPr>
                <w:rFonts w:ascii="Arial" w:eastAsia="华文细黑" w:hAnsi="Arial" w:cs="Arial" w:hint="eastAsia"/>
                <w:sz w:val="18"/>
                <w:szCs w:val="21"/>
              </w:rPr>
              <w:t>商品房</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5F0CEF"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权利人</w:t>
            </w:r>
            <w:r w:rsidR="0082706D" w:rsidRPr="003821D0">
              <w:rPr>
                <w:rFonts w:ascii="Arial" w:eastAsia="华文细黑" w:hAnsi="Arial" w:cs="Arial" w:hint="eastAsia"/>
                <w:sz w:val="18"/>
                <w:szCs w:val="21"/>
              </w:rPr>
              <w:t>：</w:t>
            </w:r>
            <w:r w:rsidR="00C55FD0" w:rsidRPr="003821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共有情况：</w:t>
            </w:r>
            <w:r w:rsidR="005F0CEF" w:rsidRPr="003821D0">
              <w:rPr>
                <w:rFonts w:ascii="Arial" w:eastAsia="华文细黑" w:hAnsi="Arial" w:cs="Arial" w:hint="eastAsia"/>
                <w:sz w:val="18"/>
                <w:szCs w:val="21"/>
              </w:rPr>
              <w:t>单独所有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3285">
            <w:pPr>
              <w:spacing w:line="360" w:lineRule="auto"/>
              <w:rPr>
                <w:rFonts w:ascii="Arial" w:eastAsia="华文细黑" w:hAnsi="Arial" w:cs="Arial"/>
                <w:sz w:val="18"/>
                <w:szCs w:val="21"/>
              </w:rPr>
            </w:pPr>
            <w:r w:rsidRPr="003821D0">
              <w:rPr>
                <w:rFonts w:ascii="Arial" w:eastAsia="华文细黑" w:hAnsi="Arial" w:cs="Arial" w:hint="eastAsia"/>
                <w:sz w:val="18"/>
                <w:szCs w:val="21"/>
              </w:rPr>
              <w:t>坐落：</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5F0CEF">
            <w:pPr>
              <w:spacing w:line="360" w:lineRule="auto"/>
              <w:rPr>
                <w:rFonts w:ascii="Arial" w:eastAsia="华文细黑" w:hAnsi="Arial" w:cs="Arial"/>
                <w:sz w:val="18"/>
                <w:szCs w:val="21"/>
              </w:rPr>
            </w:pPr>
            <w:r w:rsidRPr="003821D0">
              <w:rPr>
                <w:rFonts w:ascii="Arial" w:eastAsia="华文细黑" w:hAnsi="Arial" w:cs="Arial" w:hint="eastAsia"/>
                <w:sz w:val="18"/>
                <w:szCs w:val="21"/>
              </w:rPr>
              <w:t>楼号</w:t>
            </w:r>
            <w:r w:rsidRPr="003821D0">
              <w:rPr>
                <w:rFonts w:ascii="Arial" w:eastAsia="华文细黑" w:hAnsi="Arial" w:cs="Arial"/>
                <w:sz w:val="18"/>
                <w:szCs w:val="21"/>
              </w:rPr>
              <w:t>：</w:t>
            </w:r>
            <w:r w:rsidR="009654B4" w:rsidRPr="003821D0">
              <w:rPr>
                <w:rFonts w:ascii="Arial" w:eastAsia="华文细黑" w:hAnsi="Arial" w:cs="Arial" w:hint="eastAsia"/>
                <w:sz w:val="18"/>
                <w:szCs w:val="21"/>
              </w:rPr>
              <w:t>3</w:t>
            </w:r>
            <w:r w:rsidR="00073285" w:rsidRPr="003821D0">
              <w:rPr>
                <w:rFonts w:ascii="Arial" w:eastAsia="华文细黑" w:hAnsi="Arial" w:cs="Arial" w:hint="eastAsia"/>
                <w:sz w:val="18"/>
                <w:szCs w:val="21"/>
              </w:rPr>
              <w:t>号</w:t>
            </w:r>
            <w:r w:rsidR="007F263C" w:rsidRPr="003821D0">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Pr="003821D0" w:rsidRDefault="00243762"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结构</w:t>
            </w:r>
            <w:r w:rsidRPr="003821D0">
              <w:rPr>
                <w:rFonts w:ascii="Arial" w:eastAsia="华文细黑" w:hAnsi="Arial" w:cs="Arial"/>
                <w:sz w:val="18"/>
                <w:szCs w:val="21"/>
              </w:rPr>
              <w:t>：</w:t>
            </w:r>
            <w:r w:rsidR="007F263C" w:rsidRPr="003821D0">
              <w:rPr>
                <w:rFonts w:ascii="Arial" w:eastAsia="华文细黑" w:hAnsi="Arial" w:cs="Arial" w:hint="eastAsia"/>
                <w:sz w:val="18"/>
                <w:szCs w:val="21"/>
              </w:rPr>
              <w:t>钢混</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FA5A45">
            <w:pPr>
              <w:spacing w:line="360" w:lineRule="auto"/>
              <w:rPr>
                <w:rFonts w:ascii="Arial" w:eastAsia="华文细黑" w:hAnsi="Arial" w:cs="Arial"/>
                <w:sz w:val="18"/>
                <w:szCs w:val="21"/>
              </w:rPr>
            </w:pPr>
            <w:r w:rsidRPr="003821D0">
              <w:rPr>
                <w:rFonts w:ascii="Arial" w:eastAsia="华文细黑" w:hAnsi="Arial" w:cs="Arial"/>
                <w:sz w:val="18"/>
                <w:szCs w:val="21"/>
              </w:rPr>
              <w:t>房屋总层数：</w:t>
            </w:r>
            <w:r w:rsidR="00FA5A45">
              <w:rPr>
                <w:rFonts w:ascii="Arial" w:eastAsia="华文细黑" w:hAnsi="Arial" w:cs="Arial" w:hint="eastAsia"/>
                <w:sz w:val="18"/>
                <w:szCs w:val="21"/>
              </w:rPr>
              <w:t>25</w:t>
            </w:r>
            <w:r w:rsidR="00FA5A45">
              <w:rPr>
                <w:rFonts w:ascii="Arial" w:eastAsia="华文细黑" w:hAnsi="Arial" w:cs="Arial" w:hint="eastAsia"/>
                <w:sz w:val="18"/>
                <w:szCs w:val="21"/>
              </w:rPr>
              <w:t>（</w:t>
            </w:r>
            <w:r w:rsidR="00FA5A45">
              <w:rPr>
                <w:rFonts w:ascii="Arial" w:eastAsia="华文细黑" w:hAnsi="Arial" w:cs="Arial" w:hint="eastAsia"/>
                <w:sz w:val="18"/>
                <w:szCs w:val="21"/>
              </w:rPr>
              <w:t>-3</w:t>
            </w:r>
            <w:r w:rsidR="00FA5A45">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sz w:val="18"/>
                <w:szCs w:val="21"/>
              </w:rPr>
              <w:t>所在层数：</w:t>
            </w:r>
            <w:r w:rsidR="009654B4" w:rsidRPr="003821D0">
              <w:rPr>
                <w:rFonts w:ascii="Arial" w:eastAsia="华文细黑" w:hAnsi="Arial" w:cs="Arial" w:hint="eastAsia"/>
                <w:sz w:val="18"/>
                <w:szCs w:val="21"/>
              </w:rPr>
              <w:t>25</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77572D">
            <w:pPr>
              <w:spacing w:line="360" w:lineRule="auto"/>
              <w:rPr>
                <w:rFonts w:ascii="Arial" w:eastAsia="华文细黑" w:hAnsi="Arial" w:cs="Arial"/>
                <w:sz w:val="18"/>
                <w:szCs w:val="21"/>
              </w:rPr>
            </w:pPr>
            <w:r w:rsidRPr="003821D0">
              <w:rPr>
                <w:rFonts w:ascii="Arial" w:eastAsia="华文细黑" w:hAnsi="Arial" w:cs="Arial" w:hint="eastAsia"/>
                <w:sz w:val="18"/>
                <w:szCs w:val="21"/>
              </w:rPr>
              <w:t>建筑</w:t>
            </w:r>
            <w:r w:rsidRPr="003821D0">
              <w:rPr>
                <w:rFonts w:ascii="Arial" w:eastAsia="华文细黑" w:hAnsi="Arial" w:cs="Arial"/>
                <w:sz w:val="18"/>
                <w:szCs w:val="21"/>
              </w:rPr>
              <w:t>面积（</w:t>
            </w:r>
            <w:r w:rsidRPr="003821D0">
              <w:rPr>
                <w:rFonts w:ascii="Arial" w:eastAsia="华文细黑" w:hAnsi="Arial" w:cs="Arial" w:hint="eastAsia"/>
                <w:sz w:val="18"/>
                <w:szCs w:val="21"/>
              </w:rPr>
              <w:t>㎡</w:t>
            </w:r>
            <w:r w:rsidRPr="003821D0">
              <w:rPr>
                <w:rFonts w:ascii="Arial" w:eastAsia="华文细黑" w:hAnsi="Arial" w:cs="Arial"/>
                <w:sz w:val="18"/>
                <w:szCs w:val="21"/>
              </w:rPr>
              <w:t>）：</w:t>
            </w:r>
            <w:r w:rsidR="00C55FD0" w:rsidRPr="003821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Pr="003821D0" w:rsidRDefault="00C82248" w:rsidP="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规划</w:t>
            </w:r>
            <w:r w:rsidR="00243762" w:rsidRPr="003821D0">
              <w:rPr>
                <w:rFonts w:ascii="Arial" w:eastAsia="华文细黑" w:hAnsi="Arial" w:cs="Arial"/>
                <w:sz w:val="18"/>
                <w:szCs w:val="21"/>
              </w:rPr>
              <w:t>用途：</w:t>
            </w:r>
            <w:r w:rsidR="007F263C" w:rsidRPr="003821D0">
              <w:rPr>
                <w:rFonts w:ascii="Arial" w:eastAsia="华文细黑" w:hAnsi="Arial" w:cs="Arial" w:hint="eastAsia"/>
                <w:sz w:val="18"/>
                <w:szCs w:val="21"/>
              </w:rPr>
              <w:t>住宅</w:t>
            </w:r>
          </w:p>
        </w:tc>
      </w:tr>
      <w:tr w:rsidR="000B5D2C" w:rsidRPr="003821D0" w:rsidTr="00D96B65">
        <w:trPr>
          <w:jc w:val="center"/>
        </w:trPr>
        <w:tc>
          <w:tcPr>
            <w:tcW w:w="9352" w:type="dxa"/>
            <w:gridSpan w:val="11"/>
            <w:noWrap/>
            <w:tcMar>
              <w:top w:w="85" w:type="dxa"/>
              <w:left w:w="85" w:type="dxa"/>
              <w:bottom w:w="85" w:type="dxa"/>
              <w:right w:w="28" w:type="dxa"/>
            </w:tcMar>
            <w:vAlign w:val="center"/>
          </w:tcPr>
          <w:p w:rsidR="000B5D2C" w:rsidRPr="003821D0" w:rsidRDefault="00B64FDB" w:rsidP="00B64FDB">
            <w:pPr>
              <w:spacing w:line="360" w:lineRule="auto"/>
              <w:rPr>
                <w:rFonts w:ascii="Arial" w:eastAsia="华文细黑" w:hAnsi="Arial" w:cs="Arial"/>
                <w:sz w:val="18"/>
                <w:szCs w:val="21"/>
              </w:rPr>
            </w:pPr>
            <w:r w:rsidRPr="003821D0">
              <w:rPr>
                <w:rFonts w:ascii="Arial" w:eastAsia="华文细黑" w:hAnsi="Arial" w:cs="Arial" w:hint="eastAsia"/>
                <w:sz w:val="18"/>
                <w:szCs w:val="21"/>
              </w:rPr>
              <w:t>建成年代</w:t>
            </w:r>
            <w:r w:rsidR="000B5D2C" w:rsidRPr="003821D0">
              <w:rPr>
                <w:rFonts w:ascii="Arial" w:eastAsia="华文细黑" w:hAnsi="Arial" w:cs="Arial" w:hint="eastAsia"/>
                <w:sz w:val="18"/>
                <w:szCs w:val="21"/>
              </w:rPr>
              <w:t>：</w:t>
            </w:r>
            <w:r w:rsidR="000C061B" w:rsidRPr="003821D0">
              <w:rPr>
                <w:rFonts w:ascii="Arial" w:eastAsia="华文细黑" w:hAnsi="Arial" w:cs="Arial" w:hint="eastAsia"/>
                <w:sz w:val="18"/>
                <w:szCs w:val="21"/>
              </w:rPr>
              <w:t>200</w:t>
            </w:r>
            <w:r w:rsidR="009654B4" w:rsidRPr="003821D0">
              <w:rPr>
                <w:rFonts w:ascii="Arial" w:eastAsia="华文细黑" w:hAnsi="Arial" w:cs="Arial" w:hint="eastAsia"/>
                <w:sz w:val="18"/>
                <w:szCs w:val="21"/>
              </w:rPr>
              <w:t>3</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9654B4">
            <w:pPr>
              <w:spacing w:beforeLines="20" w:before="48" w:line="360" w:lineRule="auto"/>
              <w:rPr>
                <w:rFonts w:ascii="Arial" w:eastAsia="华文细黑" w:hAnsi="Arial"/>
                <w:kern w:val="2"/>
                <w:sz w:val="18"/>
                <w:szCs w:val="21"/>
              </w:rPr>
            </w:pPr>
            <w:r w:rsidRPr="003821D0">
              <w:rPr>
                <w:rFonts w:ascii="Arial" w:eastAsia="华文细黑" w:hAnsi="Arial" w:hint="eastAsia"/>
                <w:kern w:val="2"/>
                <w:sz w:val="18"/>
                <w:szCs w:val="21"/>
              </w:rPr>
              <w:t>备注：</w:t>
            </w:r>
            <w:r w:rsidR="009654B4" w:rsidRPr="003821D0">
              <w:rPr>
                <w:rFonts w:ascii="Arial" w:eastAsia="华文细黑" w:hAnsi="Arial" w:hint="eastAsia"/>
                <w:kern w:val="2"/>
                <w:sz w:val="18"/>
                <w:szCs w:val="21"/>
              </w:rPr>
              <w:t>无。</w:t>
            </w:r>
            <w:r w:rsidR="009654B4" w:rsidRPr="003821D0">
              <w:rPr>
                <w:rFonts w:ascii="Arial" w:eastAsia="华文细黑" w:hAnsi="Arial"/>
                <w:kern w:val="2"/>
                <w:sz w:val="18"/>
                <w:szCs w:val="21"/>
              </w:rPr>
              <w:t xml:space="preserve"> </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估价对象权益状况</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77572D" w:rsidP="00C17A27">
            <w:pPr>
              <w:spacing w:line="360" w:lineRule="auto"/>
              <w:rPr>
                <w:rFonts w:ascii="Arial" w:eastAsia="华文细黑" w:hAnsi="Arial"/>
                <w:bCs/>
                <w:sz w:val="18"/>
                <w:szCs w:val="21"/>
              </w:rPr>
            </w:pPr>
            <w:r w:rsidRPr="003821D0">
              <w:rPr>
                <w:rFonts w:ascii="Arial" w:eastAsia="华文细黑" w:hAnsi="Arial" w:hint="eastAsia"/>
                <w:bCs/>
                <w:sz w:val="18"/>
                <w:szCs w:val="21"/>
              </w:rPr>
              <w:lastRenderedPageBreak/>
              <w:t>根据</w:t>
            </w:r>
            <w:r w:rsidR="00C55FD0" w:rsidRPr="003821D0">
              <w:rPr>
                <w:rFonts w:ascii="Arial" w:eastAsia="华文细黑" w:hAnsi="Arial" w:hint="eastAsia"/>
                <w:bCs/>
                <w:sz w:val="18"/>
                <w:szCs w:val="21"/>
              </w:rPr>
              <w:t>《房屋所有权证》</w:t>
            </w:r>
            <w:r w:rsidR="00C55FD0" w:rsidRPr="003821D0">
              <w:rPr>
                <w:rFonts w:ascii="Arial" w:eastAsia="华文细黑" w:hAnsi="Arial" w:hint="eastAsia"/>
                <w:bCs/>
                <w:sz w:val="18"/>
                <w:szCs w:val="21"/>
              </w:rPr>
              <w:t>[X</w:t>
            </w:r>
            <w:proofErr w:type="gramStart"/>
            <w:r w:rsidR="00C55FD0" w:rsidRPr="003821D0">
              <w:rPr>
                <w:rFonts w:ascii="Arial" w:eastAsia="华文细黑" w:hAnsi="Arial" w:hint="eastAsia"/>
                <w:bCs/>
                <w:sz w:val="18"/>
                <w:szCs w:val="21"/>
              </w:rPr>
              <w:t>京房权证朝字</w:t>
            </w:r>
            <w:proofErr w:type="gramEnd"/>
            <w:r w:rsidR="00C55FD0" w:rsidRPr="003821D0">
              <w:rPr>
                <w:rFonts w:ascii="Arial" w:eastAsia="华文细黑" w:hAnsi="Arial" w:hint="eastAsia"/>
                <w:bCs/>
                <w:sz w:val="18"/>
                <w:szCs w:val="21"/>
              </w:rPr>
              <w:t>第</w:t>
            </w:r>
            <w:r w:rsidR="00C55FD0" w:rsidRPr="003821D0">
              <w:rPr>
                <w:rFonts w:ascii="Arial" w:eastAsia="华文细黑" w:hAnsi="Arial" w:hint="eastAsia"/>
                <w:bCs/>
                <w:sz w:val="18"/>
                <w:szCs w:val="21"/>
              </w:rPr>
              <w:t>1460398</w:t>
            </w:r>
            <w:r w:rsidR="00C55FD0" w:rsidRPr="003821D0">
              <w:rPr>
                <w:rFonts w:ascii="Arial" w:eastAsia="华文细黑" w:hAnsi="Arial" w:hint="eastAsia"/>
                <w:bCs/>
                <w:sz w:val="18"/>
                <w:szCs w:val="21"/>
              </w:rPr>
              <w:t>号</w:t>
            </w:r>
            <w:r w:rsidR="00C55FD0" w:rsidRPr="003821D0">
              <w:rPr>
                <w:rFonts w:ascii="Arial" w:eastAsia="华文细黑" w:hAnsi="Arial" w:hint="eastAsia"/>
                <w:bCs/>
                <w:sz w:val="18"/>
                <w:szCs w:val="21"/>
              </w:rPr>
              <w:t>]</w:t>
            </w:r>
            <w:r w:rsidRPr="003821D0">
              <w:rPr>
                <w:rFonts w:ascii="Arial" w:eastAsia="华文细黑" w:hAnsi="Arial" w:cs="Arial" w:hint="eastAsia"/>
                <w:sz w:val="18"/>
                <w:szCs w:val="21"/>
              </w:rPr>
              <w:t>及</w:t>
            </w:r>
            <w:r w:rsidR="00C17A27" w:rsidRPr="003821D0">
              <w:rPr>
                <w:rFonts w:ascii="Arial" w:eastAsia="华文细黑" w:hAnsi="Arial" w:hint="eastAsia"/>
                <w:bCs/>
                <w:sz w:val="18"/>
                <w:szCs w:val="21"/>
              </w:rPr>
              <w:t>《不动产登记信息查询结果告知单》</w:t>
            </w:r>
            <w:r w:rsidRPr="003821D0">
              <w:rPr>
                <w:rFonts w:ascii="Arial" w:eastAsia="华文细黑" w:hAnsi="Arial" w:hint="eastAsia"/>
                <w:bCs/>
                <w:sz w:val="18"/>
                <w:szCs w:val="21"/>
              </w:rPr>
              <w:t>，截至价值时点，估价对象不存在抵押权、租赁权、地役权等他项权利。</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cs="Arial" w:hint="eastAsia"/>
                <w:sz w:val="18"/>
                <w:szCs w:val="21"/>
              </w:rPr>
              <w:t>3.</w:t>
            </w:r>
            <w:r w:rsidRPr="003821D0">
              <w:rPr>
                <w:rFonts w:ascii="Arial" w:eastAsia="华文细黑" w:hAnsi="Arial" w:cs="Arial" w:hint="eastAsia"/>
                <w:sz w:val="18"/>
                <w:szCs w:val="21"/>
              </w:rPr>
              <w:t>估价对象实物状况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装修及设备安装状况</w:t>
            </w:r>
          </w:p>
        </w:tc>
      </w:tr>
      <w:tr w:rsidR="00243762" w:rsidRPr="003821D0" w:rsidTr="00372628">
        <w:trPr>
          <w:jc w:val="center"/>
        </w:trPr>
        <w:tc>
          <w:tcPr>
            <w:tcW w:w="475" w:type="dxa"/>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现</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状</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Pr="003821D0" w:rsidRDefault="004B771C">
            <w:pPr>
              <w:tabs>
                <w:tab w:val="left" w:pos="995"/>
              </w:tabs>
              <w:spacing w:line="360" w:lineRule="auto"/>
              <w:outlineLvl w:val="0"/>
              <w:rPr>
                <w:rFonts w:ascii="Arial" w:eastAsia="华文细黑" w:hAnsi="Arial" w:cs="Arial"/>
                <w:sz w:val="18"/>
                <w:szCs w:val="21"/>
              </w:rPr>
            </w:pPr>
            <w:proofErr w:type="gramStart"/>
            <w:r w:rsidRPr="003821D0">
              <w:rPr>
                <w:rFonts w:ascii="Arial" w:eastAsia="华文细黑" w:hAnsi="Arial" w:cs="Arial" w:hint="eastAsia"/>
                <w:sz w:val="18"/>
                <w:szCs w:val="21"/>
              </w:rPr>
              <w:t>高层</w:t>
            </w:r>
            <w:r w:rsidR="00C74600" w:rsidRPr="003821D0">
              <w:rPr>
                <w:rFonts w:ascii="Arial" w:eastAsia="华文细黑" w:hAnsi="Arial" w:cs="Arial" w:hint="eastAsia"/>
                <w:sz w:val="18"/>
                <w:szCs w:val="21"/>
              </w:rPr>
              <w:t>点塔</w:t>
            </w:r>
            <w:proofErr w:type="gramEnd"/>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涂料</w:t>
            </w:r>
            <w:r w:rsidR="009654B4" w:rsidRPr="003821D0">
              <w:rPr>
                <w:rFonts w:ascii="Arial" w:eastAsia="华文细黑" w:hAnsi="Arial" w:cs="Arial" w:hint="eastAsia"/>
                <w:sz w:val="18"/>
                <w:szCs w:val="21"/>
              </w:rPr>
              <w:t>、石材</w:t>
            </w:r>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防盗门</w:t>
            </w:r>
            <w:r w:rsidR="009654B4" w:rsidRPr="003821D0">
              <w:rPr>
                <w:rFonts w:ascii="Arial" w:eastAsia="华文细黑" w:hAnsi="Arial" w:cs="Arial" w:hint="eastAsia"/>
                <w:sz w:val="18"/>
                <w:szCs w:val="21"/>
              </w:rPr>
              <w:t>、铝合金窗</w:t>
            </w:r>
          </w:p>
        </w:tc>
      </w:tr>
      <w:tr w:rsidR="00243762" w:rsidRPr="003821D0" w:rsidTr="000C2A4C">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单元类型</w:t>
            </w:r>
          </w:p>
        </w:tc>
        <w:tc>
          <w:tcPr>
            <w:tcW w:w="3151" w:type="dxa"/>
            <w:gridSpan w:val="4"/>
            <w:noWrap/>
            <w:tcMar>
              <w:top w:w="85" w:type="dxa"/>
              <w:left w:w="85" w:type="dxa"/>
              <w:bottom w:w="85" w:type="dxa"/>
              <w:right w:w="28" w:type="dxa"/>
            </w:tcMar>
            <w:vAlign w:val="center"/>
          </w:tcPr>
          <w:p w:rsidR="00243762" w:rsidRPr="003821D0" w:rsidRDefault="00171760">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平层</w:t>
            </w:r>
          </w:p>
        </w:tc>
        <w:tc>
          <w:tcPr>
            <w:tcW w:w="1418" w:type="dxa"/>
            <w:gridSpan w:val="2"/>
            <w:tcMar>
              <w:top w:w="85" w:type="dxa"/>
              <w:left w:w="85" w:type="dxa"/>
              <w:bottom w:w="85" w:type="dxa"/>
              <w:right w:w="28" w:type="dxa"/>
            </w:tcMar>
            <w:vAlign w:val="center"/>
          </w:tcPr>
          <w:p w:rsidR="00243762" w:rsidRPr="003821D0" w:rsidRDefault="00243762">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朝向</w:t>
            </w:r>
          </w:p>
        </w:tc>
        <w:tc>
          <w:tcPr>
            <w:tcW w:w="2662" w:type="dxa"/>
            <w:gridSpan w:val="2"/>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南</w:t>
            </w:r>
          </w:p>
        </w:tc>
      </w:tr>
      <w:tr w:rsidR="00243762" w:rsidRPr="003821D0" w:rsidTr="000C2A4C">
        <w:trPr>
          <w:trHeight w:hRule="exact" w:val="680"/>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层高</w:t>
            </w:r>
          </w:p>
        </w:tc>
        <w:tc>
          <w:tcPr>
            <w:tcW w:w="3151" w:type="dxa"/>
            <w:gridSpan w:val="4"/>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标准层高</w:t>
            </w:r>
          </w:p>
        </w:tc>
        <w:tc>
          <w:tcPr>
            <w:tcW w:w="1418" w:type="dxa"/>
            <w:gridSpan w:val="2"/>
            <w:tcMar>
              <w:top w:w="85" w:type="dxa"/>
              <w:left w:w="85" w:type="dxa"/>
              <w:bottom w:w="85" w:type="dxa"/>
              <w:right w:w="28" w:type="dxa"/>
            </w:tcMar>
            <w:vAlign w:val="center"/>
          </w:tcPr>
          <w:p w:rsidR="00243762" w:rsidRPr="003821D0" w:rsidRDefault="000B5D2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户型</w:t>
            </w:r>
          </w:p>
        </w:tc>
        <w:tc>
          <w:tcPr>
            <w:tcW w:w="2662" w:type="dxa"/>
            <w:gridSpan w:val="2"/>
            <w:tcMar>
              <w:top w:w="85" w:type="dxa"/>
              <w:left w:w="85" w:type="dxa"/>
              <w:bottom w:w="85" w:type="dxa"/>
              <w:right w:w="28" w:type="dxa"/>
            </w:tcMar>
            <w:vAlign w:val="center"/>
          </w:tcPr>
          <w:p w:rsidR="009654B4"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室</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厅</w:t>
            </w:r>
            <w:r w:rsidRPr="003821D0">
              <w:rPr>
                <w:rFonts w:ascii="Arial" w:eastAsia="华文细黑" w:hAnsi="Arial" w:cs="Arial" w:hint="eastAsia"/>
                <w:sz w:val="18"/>
                <w:szCs w:val="21"/>
              </w:rPr>
              <w:t>1</w:t>
            </w:r>
            <w:r w:rsidRPr="003821D0">
              <w:rPr>
                <w:rFonts w:ascii="Arial" w:eastAsia="华文细黑" w:hAnsi="Arial" w:cs="Arial" w:hint="eastAsia"/>
                <w:sz w:val="18"/>
                <w:szCs w:val="21"/>
              </w:rPr>
              <w:t>卫</w:t>
            </w:r>
            <w:r w:rsidRPr="003821D0">
              <w:rPr>
                <w:rFonts w:ascii="Arial" w:eastAsia="华文细黑" w:hAnsi="Arial" w:cs="Arial" w:hint="eastAsia"/>
                <w:sz w:val="18"/>
                <w:szCs w:val="21"/>
              </w:rPr>
              <w:t>1</w:t>
            </w:r>
            <w:r w:rsidR="00FA5A45">
              <w:rPr>
                <w:rFonts w:ascii="Arial" w:eastAsia="华文细黑" w:hAnsi="Arial" w:cs="Arial" w:hint="eastAsia"/>
                <w:sz w:val="18"/>
                <w:szCs w:val="21"/>
              </w:rPr>
              <w:t>厨</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位置</w:t>
            </w:r>
          </w:p>
        </w:tc>
        <w:tc>
          <w:tcPr>
            <w:tcW w:w="1592" w:type="dxa"/>
            <w:gridSpan w:val="2"/>
            <w:noWrap/>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1559"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墙面</w:t>
            </w:r>
          </w:p>
        </w:tc>
        <w:tc>
          <w:tcPr>
            <w:tcW w:w="1418"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2662" w:type="dxa"/>
            <w:gridSpan w:val="2"/>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sz w:val="18"/>
                <w:szCs w:val="21"/>
              </w:rPr>
            </w:pPr>
            <w:r w:rsidRPr="003821D0">
              <w:rPr>
                <w:rFonts w:eastAsia="华文细黑" w:hint="eastAsia"/>
                <w:b w:val="0"/>
                <w:kern w:val="2"/>
                <w:sz w:val="18"/>
                <w:szCs w:val="21"/>
              </w:rPr>
              <w:t>建筑装饰配件及附属设备</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居室</w:t>
            </w:r>
          </w:p>
        </w:tc>
        <w:tc>
          <w:tcPr>
            <w:tcW w:w="1592" w:type="dxa"/>
            <w:gridSpan w:val="2"/>
            <w:noWrap/>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559" w:type="dxa"/>
            <w:gridSpan w:val="2"/>
            <w:tcMar>
              <w:top w:w="85" w:type="dxa"/>
              <w:left w:w="85" w:type="dxa"/>
              <w:bottom w:w="85" w:type="dxa"/>
              <w:right w:w="28" w:type="dxa"/>
            </w:tcMar>
            <w:vAlign w:val="center"/>
          </w:tcPr>
          <w:p w:rsidR="00243762" w:rsidRPr="003821D0"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418" w:type="dxa"/>
            <w:gridSpan w:val="2"/>
            <w:tcMar>
              <w:top w:w="85" w:type="dxa"/>
              <w:left w:w="85" w:type="dxa"/>
              <w:bottom w:w="85" w:type="dxa"/>
              <w:right w:w="28" w:type="dxa"/>
            </w:tcMar>
            <w:vAlign w:val="center"/>
          </w:tcPr>
          <w:p w:rsidR="00243762"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木地板</w:t>
            </w:r>
          </w:p>
        </w:tc>
        <w:tc>
          <w:tcPr>
            <w:tcW w:w="2662" w:type="dxa"/>
            <w:gridSpan w:val="2"/>
            <w:tcMar>
              <w:top w:w="85" w:type="dxa"/>
              <w:left w:w="85" w:type="dxa"/>
              <w:bottom w:w="85" w:type="dxa"/>
              <w:right w:w="28" w:type="dxa"/>
            </w:tcMar>
            <w:vAlign w:val="center"/>
          </w:tcPr>
          <w:p w:rsidR="00243762" w:rsidRPr="003821D0" w:rsidRDefault="00305CC0">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暖气片</w:t>
            </w:r>
          </w:p>
        </w:tc>
      </w:tr>
      <w:tr w:rsidR="00C25BC2" w:rsidRPr="003821D0" w:rsidTr="000C2A4C">
        <w:trPr>
          <w:trHeight w:hRule="exact" w:val="454"/>
          <w:jc w:val="center"/>
        </w:trPr>
        <w:tc>
          <w:tcPr>
            <w:tcW w:w="475" w:type="dxa"/>
            <w:vMerge/>
            <w:noWrap/>
            <w:tcMar>
              <w:top w:w="85" w:type="dxa"/>
              <w:left w:w="85" w:type="dxa"/>
              <w:bottom w:w="85" w:type="dxa"/>
              <w:right w:w="28" w:type="dxa"/>
            </w:tcMar>
            <w:vAlign w:val="center"/>
          </w:tcPr>
          <w:p w:rsidR="00C25BC2" w:rsidRPr="003821D0"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厨房</w:t>
            </w:r>
          </w:p>
        </w:tc>
        <w:tc>
          <w:tcPr>
            <w:tcW w:w="1592" w:type="dxa"/>
            <w:gridSpan w:val="2"/>
            <w:noWrap/>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C25BC2" w:rsidRPr="003821D0" w:rsidRDefault="00C25BC2" w:rsidP="0098593F">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整体橱柜、燃气灶</w:t>
            </w:r>
            <w:r w:rsidR="00293344" w:rsidRPr="003821D0">
              <w:rPr>
                <w:rFonts w:ascii="Arial" w:eastAsia="华文细黑" w:hAnsi="Arial" w:cs="Arial" w:hint="eastAsia"/>
                <w:color w:val="000000"/>
                <w:sz w:val="18"/>
                <w:szCs w:val="18"/>
              </w:rPr>
              <w:t>、抽油烟机</w:t>
            </w:r>
          </w:p>
        </w:tc>
      </w:tr>
      <w:tr w:rsidR="00DE1773" w:rsidRPr="003821D0" w:rsidTr="000C2A4C">
        <w:trPr>
          <w:trHeight w:hRule="exact" w:val="454"/>
          <w:jc w:val="center"/>
        </w:trPr>
        <w:tc>
          <w:tcPr>
            <w:tcW w:w="475" w:type="dxa"/>
            <w:vMerge/>
            <w:noWrap/>
            <w:tcMar>
              <w:top w:w="85" w:type="dxa"/>
              <w:left w:w="85" w:type="dxa"/>
              <w:bottom w:w="85" w:type="dxa"/>
              <w:right w:w="28" w:type="dxa"/>
            </w:tcMar>
            <w:vAlign w:val="center"/>
          </w:tcPr>
          <w:p w:rsidR="00DE1773" w:rsidRPr="003821D0"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卫生间</w:t>
            </w:r>
          </w:p>
        </w:tc>
        <w:tc>
          <w:tcPr>
            <w:tcW w:w="1592" w:type="dxa"/>
            <w:gridSpan w:val="2"/>
            <w:noWrap/>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DE1773" w:rsidRPr="003821D0" w:rsidRDefault="00DE1773" w:rsidP="00C97F91">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DE1773" w:rsidRPr="003821D0" w:rsidRDefault="00DE1773" w:rsidP="00A32016">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陶瓷洗手池、陶瓷坐便器</w:t>
            </w:r>
          </w:p>
        </w:tc>
      </w:tr>
      <w:tr w:rsidR="00243762" w:rsidRPr="003821D0"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Pr="003821D0" w:rsidRDefault="00DE1773" w:rsidP="00C25BC2">
            <w:pPr>
              <w:spacing w:line="360" w:lineRule="auto"/>
              <w:rPr>
                <w:rFonts w:ascii="Arial" w:eastAsia="华文细黑" w:hAnsi="Arial" w:cs="Arial"/>
                <w:sz w:val="18"/>
                <w:szCs w:val="21"/>
              </w:rPr>
            </w:pPr>
            <w:r w:rsidRPr="003821D0">
              <w:rPr>
                <w:rFonts w:ascii="Arial" w:eastAsia="华文细黑" w:hAnsi="Arial" w:cs="Arial" w:hint="eastAsia"/>
                <w:sz w:val="18"/>
                <w:szCs w:val="21"/>
              </w:rPr>
              <w:t>木门</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市政管网供水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市政管网排水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Pr="003821D0" w:rsidRDefault="00113A09">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市政供暖</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Pr="003821D0" w:rsidRDefault="00293344">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管道天然气</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Pr="003821D0" w:rsidRDefault="00305CC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挂式空调</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Pr="003821D0" w:rsidRDefault="00C25BC2" w:rsidP="0030502A">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电话线入户、有线电视入户、宽带入户</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Pr="003821D0" w:rsidRDefault="00F42B12"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消火栓</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楼宇出入口管理、保安、监控摄像</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Pr="003821D0" w:rsidRDefault="00C74600">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地上停车位、</w:t>
            </w:r>
            <w:r w:rsidR="00113A09" w:rsidRPr="003821D0">
              <w:rPr>
                <w:rFonts w:eastAsia="华文细黑" w:hint="eastAsia"/>
                <w:b w:val="0"/>
                <w:kern w:val="2"/>
                <w:sz w:val="18"/>
                <w:szCs w:val="21"/>
              </w:rPr>
              <w:t>地下</w:t>
            </w:r>
            <w:r w:rsidR="00293344" w:rsidRPr="003821D0">
              <w:rPr>
                <w:rFonts w:eastAsia="华文细黑" w:hint="eastAsia"/>
                <w:b w:val="0"/>
                <w:kern w:val="2"/>
                <w:sz w:val="18"/>
                <w:szCs w:val="21"/>
              </w:rPr>
              <w:t>停车位</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lastRenderedPageBreak/>
              <w:t>物业管理</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物业公司管理</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折旧程度</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设备</w:t>
            </w:r>
            <w:r w:rsidRPr="003821D0">
              <w:rPr>
                <w:rFonts w:ascii="Arial" w:eastAsia="华文细黑" w:hAnsi="Arial" w:cs="Arial" w:hint="eastAsia"/>
                <w:sz w:val="18"/>
                <w:szCs w:val="21"/>
              </w:rPr>
              <w:t xml:space="preserve"> </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p w:rsidR="00243762" w:rsidRPr="003821D0"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上、下水基本畅通</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线路和各种照明装置基本完好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4.</w:t>
            </w:r>
            <w:r w:rsidRPr="003821D0">
              <w:rPr>
                <w:rFonts w:ascii="Arial" w:eastAsia="华文细黑" w:hAnsi="Arial" w:cs="Arial" w:hint="eastAsia"/>
                <w:sz w:val="18"/>
                <w:szCs w:val="21"/>
              </w:rPr>
              <w:t>估价对象区位状况</w:t>
            </w:r>
          </w:p>
        </w:tc>
      </w:tr>
      <w:tr w:rsidR="00243762" w:rsidRPr="003821D0" w:rsidTr="00372628">
        <w:trPr>
          <w:jc w:val="center"/>
        </w:trPr>
        <w:tc>
          <w:tcPr>
            <w:tcW w:w="2239" w:type="dxa"/>
            <w:gridSpan w:val="4"/>
            <w:vMerge w:val="restart"/>
            <w:noWrap/>
            <w:tcMar>
              <w:top w:w="85" w:type="dxa"/>
              <w:left w:w="85" w:type="dxa"/>
              <w:bottom w:w="85" w:type="dxa"/>
              <w:right w:w="28" w:type="dxa"/>
            </w:tcMar>
            <w:vAlign w:val="center"/>
          </w:tcPr>
          <w:p w:rsidR="00243762" w:rsidRPr="003821D0" w:rsidRDefault="006E4727">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估价对象所属项目</w:t>
            </w:r>
            <w:r w:rsidR="00243762" w:rsidRPr="003821D0">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Pr="003821D0" w:rsidRDefault="005B5A7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东至：</w:t>
            </w:r>
            <w:r w:rsidR="00A6333E" w:rsidRPr="003821D0">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南至：</w:t>
            </w:r>
            <w:proofErr w:type="gramStart"/>
            <w:r w:rsidR="00A6333E" w:rsidRPr="003821D0">
              <w:rPr>
                <w:rFonts w:ascii="Arial" w:eastAsia="华文细黑" w:hAnsi="Arial" w:cs="Arial" w:hint="eastAsia"/>
                <w:sz w:val="18"/>
                <w:szCs w:val="21"/>
              </w:rPr>
              <w:t>金第花园</w:t>
            </w:r>
            <w:proofErr w:type="gramEnd"/>
            <w:r w:rsidR="00A6333E" w:rsidRPr="003821D0">
              <w:rPr>
                <w:rFonts w:ascii="Arial" w:eastAsia="华文细黑" w:hAnsi="Arial" w:cs="Arial" w:hint="eastAsia"/>
                <w:sz w:val="18"/>
                <w:szCs w:val="21"/>
              </w:rPr>
              <w:t>小区</w:t>
            </w:r>
          </w:p>
        </w:tc>
      </w:tr>
      <w:tr w:rsidR="00243762" w:rsidRPr="003821D0" w:rsidTr="00372628">
        <w:trPr>
          <w:jc w:val="center"/>
        </w:trPr>
        <w:tc>
          <w:tcPr>
            <w:tcW w:w="2239" w:type="dxa"/>
            <w:gridSpan w:val="4"/>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西至：</w:t>
            </w:r>
            <w:proofErr w:type="gramStart"/>
            <w:r w:rsidR="00A6333E" w:rsidRPr="003821D0">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Pr="003821D0" w:rsidRDefault="00C74600"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北至：</w:t>
            </w:r>
            <w:r w:rsidR="00C8364A" w:rsidRPr="003821D0">
              <w:rPr>
                <w:rFonts w:ascii="Arial" w:eastAsia="华文细黑" w:hAnsi="Arial" w:cs="Arial" w:hint="eastAsia"/>
                <w:sz w:val="18"/>
                <w:szCs w:val="21"/>
              </w:rPr>
              <w:t>北四环东路</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4C289B">
            <w:pPr>
              <w:spacing w:line="360" w:lineRule="auto"/>
              <w:rPr>
                <w:rFonts w:ascii="Arial" w:eastAsia="华文细黑" w:hAnsi="Arial" w:cs="Arial"/>
                <w:sz w:val="18"/>
                <w:szCs w:val="21"/>
              </w:rPr>
            </w:pPr>
            <w:r w:rsidRPr="003821D0">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Pr="003821D0" w:rsidRDefault="00243762"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估价对象位于</w:t>
            </w:r>
            <w:r w:rsidR="00C8364A" w:rsidRPr="003821D0">
              <w:rPr>
                <w:rFonts w:ascii="Arial" w:eastAsia="华文细黑" w:hAnsi="Arial" w:cs="Arial" w:hint="eastAsia"/>
                <w:sz w:val="18"/>
                <w:szCs w:val="21"/>
              </w:rPr>
              <w:t>亚运村区域</w:t>
            </w:r>
            <w:r w:rsidR="0066602D" w:rsidRPr="003821D0">
              <w:rPr>
                <w:rFonts w:ascii="Arial" w:eastAsia="华文细黑" w:hAnsi="Arial" w:cs="Arial" w:hint="eastAsia"/>
                <w:sz w:val="18"/>
                <w:szCs w:val="21"/>
              </w:rPr>
              <w:t>，</w:t>
            </w:r>
            <w:r w:rsidR="005B4A9F" w:rsidRPr="003821D0">
              <w:rPr>
                <w:rFonts w:ascii="Arial" w:eastAsia="华文细黑" w:hAnsi="Arial" w:cs="Arial" w:hint="eastAsia"/>
                <w:sz w:val="18"/>
                <w:szCs w:val="21"/>
              </w:rPr>
              <w:t>周边</w:t>
            </w:r>
            <w:r w:rsidR="008A51B3" w:rsidRPr="003821D0">
              <w:rPr>
                <w:rFonts w:ascii="Arial" w:eastAsia="华文细黑" w:hAnsi="Arial" w:cs="Arial" w:hint="eastAsia"/>
                <w:sz w:val="18"/>
                <w:szCs w:val="21"/>
              </w:rPr>
              <w:t>有</w:t>
            </w:r>
            <w:proofErr w:type="gramStart"/>
            <w:r w:rsidR="00C8364A" w:rsidRPr="003821D0">
              <w:rPr>
                <w:rFonts w:ascii="Arial" w:eastAsia="华文细黑" w:hAnsi="Arial" w:cs="Arial" w:hint="eastAsia"/>
                <w:sz w:val="18"/>
                <w:szCs w:val="21"/>
              </w:rPr>
              <w:t>金第花园</w:t>
            </w:r>
            <w:proofErr w:type="gramEnd"/>
            <w:r w:rsidR="00C8364A" w:rsidRPr="003821D0">
              <w:rPr>
                <w:rFonts w:ascii="Arial" w:eastAsia="华文细黑" w:hAnsi="Arial" w:cs="Arial" w:hint="eastAsia"/>
                <w:sz w:val="18"/>
                <w:szCs w:val="21"/>
              </w:rPr>
              <w:t>、惠新西街、罗马花园</w:t>
            </w:r>
            <w:r w:rsidR="004C014F" w:rsidRPr="003821D0">
              <w:rPr>
                <w:rFonts w:ascii="Arial" w:eastAsia="华文细黑" w:hAnsi="Arial" w:cs="Arial" w:hint="eastAsia"/>
                <w:sz w:val="18"/>
                <w:szCs w:val="21"/>
              </w:rPr>
              <w:t>等多个</w:t>
            </w:r>
            <w:r w:rsidR="004C289B" w:rsidRPr="003821D0">
              <w:rPr>
                <w:rFonts w:ascii="Arial" w:eastAsia="华文细黑" w:hAnsi="Arial" w:cs="Arial" w:hint="eastAsia"/>
                <w:sz w:val="18"/>
                <w:szCs w:val="21"/>
              </w:rPr>
              <w:t>居住</w:t>
            </w:r>
            <w:r w:rsidR="004C014F" w:rsidRPr="003821D0">
              <w:rPr>
                <w:rFonts w:ascii="Arial" w:eastAsia="华文细黑" w:hAnsi="Arial" w:cs="Arial" w:hint="eastAsia"/>
                <w:sz w:val="18"/>
                <w:szCs w:val="21"/>
              </w:rPr>
              <w:t>项目，</w:t>
            </w:r>
            <w:r w:rsidR="004C289B" w:rsidRPr="003821D0">
              <w:rPr>
                <w:rFonts w:ascii="Arial" w:eastAsia="华文细黑" w:hAnsi="Arial" w:cs="Arial" w:hint="eastAsia"/>
                <w:sz w:val="18"/>
                <w:szCs w:val="21"/>
              </w:rPr>
              <w:t>居住社区成熟度较</w:t>
            </w:r>
            <w:r w:rsidR="004C014F" w:rsidRPr="003821D0">
              <w:rPr>
                <w:rFonts w:ascii="Arial" w:eastAsia="华文细黑" w:hAnsi="Arial" w:cs="Arial" w:hint="eastAsia"/>
                <w:sz w:val="18"/>
                <w:szCs w:val="21"/>
              </w:rPr>
              <w:t>好</w:t>
            </w:r>
            <w:r w:rsidR="005B4A9F" w:rsidRPr="003821D0">
              <w:rPr>
                <w:rFonts w:ascii="Arial" w:eastAsia="华文细黑" w:hAnsi="Arial" w:cs="Arial" w:hint="eastAsia"/>
                <w:sz w:val="18"/>
                <w:szCs w:val="21"/>
              </w:rPr>
              <w:t>。</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Pr="003821D0" w:rsidRDefault="00C8364A"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估价对象临近城市快速路</w:t>
            </w:r>
            <w:r w:rsidR="004C289B" w:rsidRPr="003821D0">
              <w:rPr>
                <w:rFonts w:ascii="Arial" w:eastAsia="华文细黑" w:hAnsi="Arial" w:cs="Arial" w:hint="eastAsia"/>
                <w:sz w:val="18"/>
                <w:szCs w:val="21"/>
              </w:rPr>
              <w:t>——</w:t>
            </w:r>
            <w:r w:rsidRPr="003821D0">
              <w:rPr>
                <w:rFonts w:ascii="Arial" w:eastAsia="华文细黑" w:hAnsi="Arial" w:cs="Arial" w:hint="eastAsia"/>
                <w:sz w:val="18"/>
                <w:szCs w:val="21"/>
              </w:rPr>
              <w:t>北四环东路</w:t>
            </w:r>
            <w:r w:rsidR="0066602D" w:rsidRPr="003821D0">
              <w:rPr>
                <w:rFonts w:ascii="Arial" w:eastAsia="华文细黑" w:hAnsi="Arial" w:cs="Arial" w:hint="eastAsia"/>
                <w:sz w:val="18"/>
                <w:szCs w:val="21"/>
              </w:rPr>
              <w:t>，以估价对象为圆心，半径</w:t>
            </w:r>
            <w:r w:rsidR="0066602D" w:rsidRPr="003821D0">
              <w:rPr>
                <w:rFonts w:ascii="Arial" w:eastAsia="华文细黑" w:hAnsi="Arial" w:cs="Arial" w:hint="eastAsia"/>
                <w:sz w:val="18"/>
                <w:szCs w:val="21"/>
              </w:rPr>
              <w:t>1000</w:t>
            </w:r>
            <w:r w:rsidR="0066602D" w:rsidRPr="003821D0">
              <w:rPr>
                <w:rFonts w:ascii="Arial" w:eastAsia="华文细黑" w:hAnsi="Arial" w:cs="Arial" w:hint="eastAsia"/>
                <w:sz w:val="18"/>
                <w:szCs w:val="21"/>
              </w:rPr>
              <w:t>米范围内有</w:t>
            </w:r>
            <w:r w:rsidRPr="003821D0">
              <w:rPr>
                <w:rFonts w:ascii="Arial" w:eastAsia="华文细黑" w:hAnsi="Arial" w:cs="Arial" w:hint="eastAsia"/>
                <w:sz w:val="18"/>
                <w:szCs w:val="21"/>
              </w:rPr>
              <w:t>地铁</w:t>
            </w:r>
            <w:r w:rsidRPr="003821D0">
              <w:rPr>
                <w:rFonts w:ascii="Arial" w:eastAsia="华文细黑" w:hAnsi="Arial" w:cs="Arial" w:hint="eastAsia"/>
                <w:sz w:val="18"/>
                <w:szCs w:val="21"/>
              </w:rPr>
              <w:t>5</w:t>
            </w:r>
            <w:r w:rsidR="006A3197" w:rsidRPr="003821D0">
              <w:rPr>
                <w:rFonts w:ascii="Arial" w:eastAsia="华文细黑" w:hAnsi="Arial" w:cs="Arial" w:hint="eastAsia"/>
                <w:sz w:val="18"/>
                <w:szCs w:val="21"/>
              </w:rPr>
              <w:t>号线</w:t>
            </w:r>
            <w:r w:rsidRPr="003821D0">
              <w:rPr>
                <w:rFonts w:ascii="Arial" w:eastAsia="华文细黑" w:hAnsi="Arial" w:cs="Arial" w:hint="eastAsia"/>
                <w:sz w:val="18"/>
                <w:szCs w:val="21"/>
              </w:rPr>
              <w:t>惠新西街北口</w:t>
            </w:r>
            <w:r w:rsidR="004C289B" w:rsidRPr="003821D0">
              <w:rPr>
                <w:rFonts w:ascii="Arial" w:eastAsia="华文细黑" w:hAnsi="Arial" w:cs="Arial" w:hint="eastAsia"/>
                <w:sz w:val="18"/>
                <w:szCs w:val="21"/>
              </w:rPr>
              <w:t>站</w:t>
            </w:r>
            <w:r w:rsidR="0066602D" w:rsidRPr="003821D0">
              <w:rPr>
                <w:rFonts w:ascii="Arial" w:eastAsia="华文细黑" w:hAnsi="Arial" w:cs="Arial" w:hint="eastAsia"/>
                <w:sz w:val="18"/>
                <w:szCs w:val="21"/>
              </w:rPr>
              <w:t>，</w:t>
            </w:r>
            <w:r w:rsidR="00243762" w:rsidRPr="003821D0">
              <w:rPr>
                <w:rFonts w:ascii="Arial" w:eastAsia="华文细黑" w:hAnsi="Arial" w:cs="Arial" w:hint="eastAsia"/>
                <w:sz w:val="18"/>
                <w:szCs w:val="21"/>
              </w:rPr>
              <w:t>有</w:t>
            </w:r>
            <w:r w:rsidRPr="003821D0">
              <w:rPr>
                <w:rFonts w:ascii="Arial" w:eastAsia="华文细黑" w:hAnsi="Arial" w:cs="Arial" w:hint="eastAsia"/>
                <w:sz w:val="18"/>
                <w:szCs w:val="21"/>
              </w:rPr>
              <w:t>18</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84</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379</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386</w:t>
            </w:r>
            <w:r w:rsidR="008A51B3" w:rsidRPr="003821D0">
              <w:rPr>
                <w:rFonts w:ascii="Arial" w:eastAsia="华文细黑" w:hAnsi="Arial" w:cs="Arial" w:hint="eastAsia"/>
                <w:sz w:val="18"/>
                <w:szCs w:val="21"/>
              </w:rPr>
              <w:t>路、</w:t>
            </w:r>
            <w:r w:rsidRPr="003821D0">
              <w:rPr>
                <w:rFonts w:ascii="Arial" w:eastAsia="华文细黑" w:hAnsi="Arial" w:cs="Arial" w:hint="eastAsia"/>
                <w:sz w:val="18"/>
                <w:szCs w:val="21"/>
              </w:rPr>
              <w:t>406</w:t>
            </w:r>
            <w:r w:rsidR="0066602D" w:rsidRPr="003821D0">
              <w:rPr>
                <w:rFonts w:ascii="Arial" w:eastAsia="华文细黑" w:hAnsi="Arial" w:cs="Arial" w:hint="eastAsia"/>
                <w:sz w:val="18"/>
                <w:szCs w:val="21"/>
              </w:rPr>
              <w:t>路</w:t>
            </w:r>
            <w:r w:rsidR="00243762" w:rsidRPr="003821D0">
              <w:rPr>
                <w:rFonts w:ascii="Arial" w:eastAsia="华文细黑" w:hAnsi="Arial" w:cs="Arial" w:hint="eastAsia"/>
                <w:sz w:val="18"/>
                <w:szCs w:val="21"/>
              </w:rPr>
              <w:t>等多条公交线路，交通便捷度</w:t>
            </w:r>
            <w:r w:rsidR="004C289B" w:rsidRPr="003821D0">
              <w:rPr>
                <w:rFonts w:ascii="Arial" w:eastAsia="华文细黑" w:hAnsi="Arial" w:cs="Arial" w:hint="eastAsia"/>
                <w:sz w:val="18"/>
                <w:szCs w:val="21"/>
              </w:rPr>
              <w:t>较</w:t>
            </w:r>
            <w:r w:rsidR="00243762" w:rsidRPr="003821D0">
              <w:rPr>
                <w:rFonts w:ascii="Arial" w:eastAsia="华文细黑" w:hAnsi="Arial" w:cs="Arial" w:hint="eastAsia"/>
                <w:sz w:val="18"/>
                <w:szCs w:val="21"/>
              </w:rPr>
              <w:t>好。</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自然环境：</w:t>
            </w:r>
            <w:r w:rsidR="00C8364A" w:rsidRPr="003821D0">
              <w:rPr>
                <w:rFonts w:ascii="Arial" w:eastAsia="华文细黑" w:hAnsi="Arial" w:cs="Arial" w:hint="eastAsia"/>
                <w:sz w:val="18"/>
                <w:szCs w:val="21"/>
              </w:rPr>
              <w:t>国家奥林匹克体育中心</w:t>
            </w:r>
            <w:r w:rsidRPr="003821D0">
              <w:rPr>
                <w:rFonts w:ascii="Arial" w:eastAsia="华文细黑" w:hAnsi="Arial" w:cs="Arial" w:hint="eastAsia"/>
                <w:sz w:val="18"/>
                <w:szCs w:val="21"/>
              </w:rPr>
              <w:t>等自然景观；</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人文环</w:t>
            </w:r>
            <w:r w:rsidR="00070EA5" w:rsidRPr="003821D0">
              <w:rPr>
                <w:rFonts w:ascii="Arial" w:eastAsia="华文细黑" w:hAnsi="Arial" w:cs="Arial" w:hint="eastAsia"/>
                <w:sz w:val="18"/>
                <w:szCs w:val="21"/>
              </w:rPr>
              <w:t>境：</w:t>
            </w:r>
            <w:r w:rsidR="00C8364A" w:rsidRPr="003821D0">
              <w:rPr>
                <w:rFonts w:ascii="Arial" w:eastAsia="华文细黑" w:hAnsi="Arial" w:cs="Arial" w:hint="eastAsia"/>
                <w:sz w:val="18"/>
                <w:szCs w:val="21"/>
              </w:rPr>
              <w:t>对外经济贸易大学、鲁迅文学院等人文环境</w:t>
            </w:r>
            <w:r w:rsidRPr="003821D0">
              <w:rPr>
                <w:rFonts w:ascii="Arial" w:eastAsia="华文细黑" w:hAnsi="Arial" w:cs="Arial" w:hint="eastAsia"/>
                <w:sz w:val="18"/>
                <w:szCs w:val="21"/>
              </w:rPr>
              <w:t>；</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综合评价环境状况</w:t>
            </w:r>
            <w:r w:rsidR="004C014F"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tc>
      </w:tr>
      <w:tr w:rsidR="00243762" w:rsidRPr="003821D0" w:rsidTr="00372628">
        <w:trPr>
          <w:trHeight w:val="2095"/>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商场：</w:t>
            </w:r>
            <w:r w:rsidR="00C8364A" w:rsidRPr="003821D0">
              <w:rPr>
                <w:rFonts w:ascii="Arial" w:eastAsia="华文细黑" w:hAnsi="Arial" w:cs="Arial" w:hint="eastAsia"/>
                <w:sz w:val="18"/>
                <w:szCs w:val="21"/>
              </w:rPr>
              <w:t>远洋未来广场</w:t>
            </w:r>
            <w:r w:rsidR="00243762" w:rsidRPr="003821D0">
              <w:rPr>
                <w:rFonts w:ascii="Arial" w:eastAsia="华文细黑" w:hAnsi="Arial" w:cs="Arial" w:hint="eastAsia"/>
                <w:sz w:val="18"/>
                <w:szCs w:val="21"/>
              </w:rPr>
              <w:t>等商业机构；</w:t>
            </w:r>
          </w:p>
          <w:p w:rsidR="00243762" w:rsidRPr="003821D0" w:rsidRDefault="00070EA5">
            <w:pPr>
              <w:spacing w:line="360" w:lineRule="auto"/>
              <w:rPr>
                <w:rFonts w:ascii="Arial" w:eastAsia="华文细黑" w:hAnsi="Arial" w:cs="Arial"/>
                <w:sz w:val="18"/>
                <w:szCs w:val="21"/>
              </w:rPr>
            </w:pPr>
            <w:r w:rsidRPr="003821D0">
              <w:rPr>
                <w:rFonts w:ascii="Arial" w:eastAsia="华文细黑" w:hAnsi="Arial" w:cs="Arial" w:hint="eastAsia"/>
                <w:sz w:val="18"/>
                <w:szCs w:val="21"/>
              </w:rPr>
              <w:t>医院：</w:t>
            </w:r>
            <w:r w:rsidR="0021214A" w:rsidRPr="003821D0">
              <w:rPr>
                <w:rFonts w:ascii="Arial" w:eastAsia="华文细黑" w:hAnsi="Arial" w:cs="Arial" w:hint="eastAsia"/>
                <w:sz w:val="18"/>
                <w:szCs w:val="21"/>
              </w:rPr>
              <w:t>中日友好医院</w:t>
            </w:r>
            <w:r w:rsidR="00243762" w:rsidRPr="003821D0">
              <w:rPr>
                <w:rFonts w:ascii="Arial" w:eastAsia="华文细黑" w:hAnsi="Arial" w:cs="Arial" w:hint="eastAsia"/>
                <w:sz w:val="18"/>
                <w:szCs w:val="21"/>
              </w:rPr>
              <w:t>等医疗机构；</w:t>
            </w:r>
          </w:p>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银行：</w:t>
            </w:r>
            <w:r w:rsidR="0021214A" w:rsidRPr="003821D0">
              <w:rPr>
                <w:rFonts w:ascii="Arial" w:eastAsia="华文细黑" w:hAnsi="Arial" w:cs="Arial" w:hint="eastAsia"/>
                <w:sz w:val="18"/>
                <w:szCs w:val="21"/>
              </w:rPr>
              <w:t>招商银行、中国民生银行</w:t>
            </w:r>
            <w:r w:rsidR="00243762" w:rsidRPr="003821D0">
              <w:rPr>
                <w:rFonts w:ascii="Arial" w:eastAsia="华文细黑" w:hAnsi="Arial" w:cs="Arial" w:hint="eastAsia"/>
                <w:sz w:val="18"/>
                <w:szCs w:val="21"/>
              </w:rPr>
              <w:t>等金融机构；</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学校：</w:t>
            </w:r>
            <w:r w:rsidR="00B079D7" w:rsidRPr="003821D0">
              <w:rPr>
                <w:rFonts w:ascii="Arial" w:eastAsia="华文细黑" w:hAnsi="Arial" w:cs="Arial" w:hint="eastAsia"/>
                <w:sz w:val="18"/>
                <w:szCs w:val="21"/>
              </w:rPr>
              <w:t>惠新里幼儿园、小关北里小学、北京西藏中学</w:t>
            </w:r>
            <w:r w:rsidRPr="003821D0">
              <w:rPr>
                <w:rFonts w:ascii="Arial" w:eastAsia="华文细黑" w:hAnsi="Arial" w:cs="Arial" w:hint="eastAsia"/>
                <w:sz w:val="18"/>
                <w:szCs w:val="21"/>
              </w:rPr>
              <w:t>等教育机构；</w:t>
            </w:r>
          </w:p>
          <w:p w:rsidR="000C2A4C"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综合评价公共服务设施齐备度</w:t>
            </w:r>
            <w:r w:rsidR="002F5072"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p w:rsidR="003821D0" w:rsidRPr="003821D0" w:rsidRDefault="003821D0">
            <w:pPr>
              <w:spacing w:line="360" w:lineRule="auto"/>
              <w:rPr>
                <w:rFonts w:ascii="Arial" w:eastAsia="华文细黑" w:hAnsi="Arial" w:cs="Arial"/>
                <w:sz w:val="18"/>
                <w:szCs w:val="21"/>
              </w:rPr>
            </w:pP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lastRenderedPageBreak/>
              <w:t>七、价值定义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5F0CEF" w:rsidP="005F0CEF">
            <w:pPr>
              <w:spacing w:beforeLines="50" w:before="120"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3821D0">
              <w:rPr>
                <w:rFonts w:ascii="Arial" w:eastAsia="华文细黑" w:hAnsi="Arial" w:hint="eastAsia"/>
                <w:sz w:val="18"/>
                <w:szCs w:val="21"/>
              </w:rPr>
              <w:t>[GB/T50899-2013]</w:t>
            </w:r>
            <w:r w:rsidRPr="003821D0">
              <w:rPr>
                <w:rFonts w:ascii="Arial" w:eastAsia="华文细黑" w:hAnsi="Arial" w:hint="eastAsia"/>
                <w:sz w:val="18"/>
                <w:szCs w:val="21"/>
              </w:rPr>
              <w:t>，市场价格是指某房地产在市场上的平均交易价格。</w:t>
            </w:r>
          </w:p>
          <w:p w:rsidR="00243762" w:rsidRPr="003821D0" w:rsidRDefault="00243762" w:rsidP="0007221D">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本次估价的“房地产市场租金水平”是指在价值时点</w:t>
            </w:r>
            <w:r w:rsidR="00FA5A45">
              <w:rPr>
                <w:rFonts w:ascii="Arial" w:eastAsia="华文细黑" w:hAnsi="Arial" w:hint="eastAsia"/>
                <w:sz w:val="18"/>
                <w:szCs w:val="21"/>
              </w:rPr>
              <w:t>2023</w:t>
            </w:r>
            <w:r w:rsidR="00FA5A45">
              <w:rPr>
                <w:rFonts w:ascii="Arial" w:eastAsia="华文细黑" w:hAnsi="Arial" w:hint="eastAsia"/>
                <w:sz w:val="18"/>
                <w:szCs w:val="21"/>
              </w:rPr>
              <w:t>年</w:t>
            </w:r>
            <w:r w:rsidR="00FA5A45">
              <w:rPr>
                <w:rFonts w:ascii="Arial" w:eastAsia="华文细黑" w:hAnsi="Arial" w:hint="eastAsia"/>
                <w:sz w:val="18"/>
                <w:szCs w:val="21"/>
              </w:rPr>
              <w:t>5</w:t>
            </w:r>
            <w:r w:rsidR="00FA5A45">
              <w:rPr>
                <w:rFonts w:ascii="Arial" w:eastAsia="华文细黑" w:hAnsi="Arial" w:hint="eastAsia"/>
                <w:sz w:val="18"/>
                <w:szCs w:val="21"/>
              </w:rPr>
              <w:t>月</w:t>
            </w:r>
            <w:r w:rsidR="00FA5A45">
              <w:rPr>
                <w:rFonts w:ascii="Arial" w:eastAsia="华文细黑" w:hAnsi="Arial" w:hint="eastAsia"/>
                <w:sz w:val="18"/>
                <w:szCs w:val="21"/>
              </w:rPr>
              <w:t>26</w:t>
            </w:r>
            <w:r w:rsidR="00FA5A45">
              <w:rPr>
                <w:rFonts w:ascii="Arial" w:eastAsia="华文细黑" w:hAnsi="Arial" w:hint="eastAsia"/>
                <w:sz w:val="18"/>
                <w:szCs w:val="21"/>
              </w:rPr>
              <w:t>日</w:t>
            </w:r>
            <w:r w:rsidRPr="003821D0">
              <w:rPr>
                <w:rFonts w:ascii="Arial" w:eastAsia="华文细黑" w:hAnsi="Arial" w:hint="eastAsia"/>
                <w:sz w:val="18"/>
                <w:szCs w:val="21"/>
              </w:rPr>
              <w:t>，估价对象</w:t>
            </w:r>
            <w:r w:rsidR="002F5072" w:rsidRPr="003821D0">
              <w:rPr>
                <w:rFonts w:ascii="Arial" w:eastAsia="华文细黑" w:hAnsi="Arial" w:hint="eastAsia"/>
                <w:sz w:val="18"/>
                <w:szCs w:val="21"/>
              </w:rPr>
              <w:t>用途为住宅</w:t>
            </w:r>
            <w:r w:rsidR="00BA005F" w:rsidRPr="003821D0">
              <w:rPr>
                <w:rFonts w:ascii="Arial" w:eastAsia="华文细黑" w:hAnsi="Arial" w:hint="eastAsia"/>
                <w:sz w:val="18"/>
                <w:szCs w:val="21"/>
              </w:rPr>
              <w:t>用房</w:t>
            </w:r>
            <w:r w:rsidR="004C014F" w:rsidRPr="003821D0">
              <w:rPr>
                <w:rFonts w:ascii="Arial" w:eastAsia="华文细黑" w:hAnsi="Arial" w:hint="eastAsia"/>
                <w:sz w:val="18"/>
                <w:szCs w:val="21"/>
              </w:rPr>
              <w:t>的房地产租赁价格，</w:t>
            </w:r>
            <w:r w:rsidR="00B079D7" w:rsidRPr="003821D0">
              <w:rPr>
                <w:rFonts w:ascii="Arial" w:eastAsia="华文细黑" w:hAnsi="Arial" w:hint="eastAsia"/>
                <w:sz w:val="18"/>
                <w:szCs w:val="21"/>
              </w:rPr>
              <w:t>其包含</w:t>
            </w:r>
            <w:r w:rsidR="00625492" w:rsidRPr="00625492">
              <w:rPr>
                <w:rFonts w:ascii="Arial" w:eastAsia="华文细黑" w:hAnsi="Arial" w:hint="eastAsia"/>
                <w:sz w:val="18"/>
                <w:szCs w:val="21"/>
              </w:rPr>
              <w:t>增值税、物业费、取暖费</w:t>
            </w:r>
            <w:r w:rsidRPr="003821D0">
              <w:rPr>
                <w:rFonts w:ascii="Arial" w:eastAsia="华文细黑" w:hAnsi="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beforeLines="50" w:before="120" w:line="360" w:lineRule="auto"/>
              <w:rPr>
                <w:rFonts w:ascii="Arial" w:eastAsia="华文细黑" w:hAnsi="Arial"/>
                <w:b/>
                <w:sz w:val="18"/>
                <w:szCs w:val="21"/>
              </w:rPr>
            </w:pPr>
            <w:r w:rsidRPr="003821D0">
              <w:rPr>
                <w:rFonts w:ascii="Arial" w:eastAsia="华文细黑" w:hAnsi="Arial" w:cs="Arial" w:hint="eastAsia"/>
                <w:b/>
                <w:kern w:val="2"/>
                <w:sz w:val="18"/>
                <w:szCs w:val="21"/>
              </w:rPr>
              <w:t>八、估价原则</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我们在本次估价时遵循了以下原则：</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（一）独立、客观、公正原则</w:t>
            </w:r>
          </w:p>
          <w:p w:rsidR="00243762" w:rsidRPr="003821D0" w:rsidRDefault="00243762">
            <w:pPr>
              <w:spacing w:line="360" w:lineRule="auto"/>
              <w:ind w:firstLineChars="200" w:firstLine="360"/>
              <w:rPr>
                <w:rFonts w:ascii="Arial" w:eastAsia="华文细黑" w:hAnsi="Arial"/>
                <w:color w:val="000000"/>
                <w:sz w:val="18"/>
                <w:szCs w:val="21"/>
              </w:rPr>
            </w:pPr>
            <w:r w:rsidRPr="003821D0">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3821D0">
              <w:rPr>
                <w:rFonts w:ascii="Arial" w:eastAsia="华文细黑" w:hAnsi="Arial" w:hint="eastAsia"/>
                <w:sz w:val="18"/>
                <w:szCs w:val="21"/>
              </w:rPr>
              <w:t>。</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（二）合法原则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房地产估价遵循合法原则，应当以估价对象的合法产权、合法使用、合法交易为前提进行。</w:t>
            </w:r>
          </w:p>
          <w:p w:rsidR="00243762" w:rsidRPr="003821D0" w:rsidRDefault="004B771C">
            <w:pPr>
              <w:spacing w:line="360" w:lineRule="auto"/>
              <w:ind w:firstLineChars="200" w:firstLine="360"/>
              <w:rPr>
                <w:rFonts w:ascii="Arial" w:eastAsia="华文细黑" w:hAnsi="Arial"/>
                <w:sz w:val="18"/>
                <w:szCs w:val="21"/>
              </w:rPr>
            </w:pPr>
            <w:r w:rsidRPr="003821D0">
              <w:rPr>
                <w:rFonts w:ascii="Arial" w:eastAsia="华文细黑" w:hAnsi="Arial" w:cs="Arial"/>
                <w:sz w:val="18"/>
                <w:szCs w:val="21"/>
              </w:rPr>
              <w:t>估价对象已取得</w:t>
            </w:r>
            <w:r w:rsidR="00C55FD0" w:rsidRPr="003821D0">
              <w:rPr>
                <w:rFonts w:ascii="Arial" w:eastAsia="华文细黑" w:hAnsi="Arial" w:hint="eastAsia"/>
                <w:kern w:val="2"/>
                <w:sz w:val="18"/>
                <w:szCs w:val="21"/>
              </w:rPr>
              <w:t>《房屋所有权证》</w:t>
            </w:r>
            <w:r w:rsidR="00C55FD0" w:rsidRPr="003821D0">
              <w:rPr>
                <w:rFonts w:ascii="Arial" w:eastAsia="华文细黑" w:hAnsi="Arial" w:hint="eastAsia"/>
                <w:kern w:val="2"/>
                <w:sz w:val="18"/>
                <w:szCs w:val="21"/>
              </w:rPr>
              <w:t>[X</w:t>
            </w:r>
            <w:proofErr w:type="gramStart"/>
            <w:r w:rsidR="00C55FD0" w:rsidRPr="003821D0">
              <w:rPr>
                <w:rFonts w:ascii="Arial" w:eastAsia="华文细黑" w:hAnsi="Arial" w:hint="eastAsia"/>
                <w:kern w:val="2"/>
                <w:sz w:val="18"/>
                <w:szCs w:val="21"/>
              </w:rPr>
              <w:t>京房权证朝字</w:t>
            </w:r>
            <w:proofErr w:type="gramEnd"/>
            <w:r w:rsidR="00C55FD0" w:rsidRPr="003821D0">
              <w:rPr>
                <w:rFonts w:ascii="Arial" w:eastAsia="华文细黑" w:hAnsi="Arial" w:hint="eastAsia"/>
                <w:kern w:val="2"/>
                <w:sz w:val="18"/>
                <w:szCs w:val="21"/>
              </w:rPr>
              <w:t>第</w:t>
            </w:r>
            <w:r w:rsidR="00C55FD0" w:rsidRPr="003821D0">
              <w:rPr>
                <w:rFonts w:ascii="Arial" w:eastAsia="华文细黑" w:hAnsi="Arial" w:hint="eastAsia"/>
                <w:kern w:val="2"/>
                <w:sz w:val="18"/>
                <w:szCs w:val="21"/>
              </w:rPr>
              <w:t>1460398</w:t>
            </w:r>
            <w:r w:rsidR="00C55FD0" w:rsidRPr="003821D0">
              <w:rPr>
                <w:rFonts w:ascii="Arial" w:eastAsia="华文细黑" w:hAnsi="Arial" w:hint="eastAsia"/>
                <w:kern w:val="2"/>
                <w:sz w:val="18"/>
                <w:szCs w:val="21"/>
              </w:rPr>
              <w:t>号</w:t>
            </w:r>
            <w:r w:rsidR="00C55FD0" w:rsidRPr="003821D0">
              <w:rPr>
                <w:rFonts w:ascii="Arial" w:eastAsia="华文细黑" w:hAnsi="Arial" w:hint="eastAsia"/>
                <w:kern w:val="2"/>
                <w:sz w:val="18"/>
                <w:szCs w:val="21"/>
              </w:rPr>
              <w:t>]</w:t>
            </w:r>
            <w:r w:rsidRPr="003821D0">
              <w:rPr>
                <w:rFonts w:ascii="Arial" w:eastAsia="华文细黑" w:hAnsi="Arial" w:hint="eastAsia"/>
                <w:kern w:val="2"/>
                <w:sz w:val="18"/>
                <w:szCs w:val="21"/>
              </w:rPr>
              <w:t>，</w:t>
            </w:r>
            <w:r w:rsidR="00243762" w:rsidRPr="003821D0">
              <w:rPr>
                <w:rFonts w:ascii="Arial" w:eastAsia="华文细黑" w:hAnsi="Arial" w:hint="eastAsia"/>
                <w:sz w:val="18"/>
                <w:szCs w:val="21"/>
              </w:rPr>
              <w:t>估价对象在价值时点具有合法的产权且用途合法。</w:t>
            </w:r>
          </w:p>
          <w:p w:rsidR="00243762" w:rsidRPr="003821D0" w:rsidRDefault="00243762">
            <w:pPr>
              <w:spacing w:line="360" w:lineRule="auto"/>
              <w:outlineLvl w:val="0"/>
              <w:rPr>
                <w:rFonts w:ascii="Arial" w:eastAsia="华文细黑" w:hAnsi="Arial"/>
                <w:sz w:val="18"/>
                <w:szCs w:val="21"/>
              </w:rPr>
            </w:pPr>
            <w:r w:rsidRPr="003821D0">
              <w:rPr>
                <w:rFonts w:ascii="Arial" w:eastAsia="华文细黑" w:hAnsi="Arial" w:hint="eastAsia"/>
                <w:sz w:val="18"/>
                <w:szCs w:val="21"/>
              </w:rPr>
              <w:t>（三）最高</w:t>
            </w:r>
            <w:proofErr w:type="gramStart"/>
            <w:r w:rsidRPr="003821D0">
              <w:rPr>
                <w:rFonts w:ascii="Arial" w:eastAsia="华文细黑" w:hAnsi="Arial" w:hint="eastAsia"/>
                <w:sz w:val="18"/>
                <w:szCs w:val="21"/>
              </w:rPr>
              <w:t>最佳利用</w:t>
            </w:r>
            <w:proofErr w:type="gramEnd"/>
            <w:r w:rsidRPr="003821D0">
              <w:rPr>
                <w:rFonts w:ascii="Arial" w:eastAsia="华文细黑" w:hAnsi="Arial" w:hint="eastAsia"/>
                <w:sz w:val="18"/>
                <w:szCs w:val="21"/>
              </w:rPr>
              <w:t>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3821D0">
              <w:rPr>
                <w:rFonts w:ascii="Arial" w:eastAsia="华文细黑" w:hAnsi="Arial" w:cs="Arial" w:hint="eastAsia"/>
                <w:sz w:val="18"/>
                <w:szCs w:val="21"/>
              </w:rPr>
              <w:t>最佳利用</w:t>
            </w:r>
            <w:proofErr w:type="gramEnd"/>
            <w:r w:rsidRPr="003821D0">
              <w:rPr>
                <w:rFonts w:ascii="Arial" w:eastAsia="华文细黑" w:hAnsi="Arial" w:cs="Arial" w:hint="eastAsia"/>
                <w:sz w:val="18"/>
                <w:szCs w:val="21"/>
              </w:rPr>
              <w:t>是在法律上可行、技术上可能、经济上可行，经过充分合理的论证，能使估价对象价值达到最大、最可能的使用</w:t>
            </w:r>
            <w:r w:rsidRPr="003821D0">
              <w:rPr>
                <w:rFonts w:ascii="Arial" w:eastAsia="华文细黑" w:hAnsi="Arial" w:cs="Arial"/>
                <w:sz w:val="18"/>
                <w:szCs w:val="21"/>
              </w:rPr>
              <w:t>。估价对象已取得</w:t>
            </w:r>
            <w:r w:rsidR="00C55FD0" w:rsidRPr="003821D0">
              <w:rPr>
                <w:rFonts w:ascii="Arial" w:eastAsia="华文细黑" w:hAnsi="Arial" w:hint="eastAsia"/>
                <w:kern w:val="2"/>
                <w:sz w:val="18"/>
                <w:szCs w:val="21"/>
              </w:rPr>
              <w:t>《房屋所有权证》</w:t>
            </w:r>
            <w:r w:rsidR="00C55FD0" w:rsidRPr="003821D0">
              <w:rPr>
                <w:rFonts w:ascii="Arial" w:eastAsia="华文细黑" w:hAnsi="Arial" w:hint="eastAsia"/>
                <w:kern w:val="2"/>
                <w:sz w:val="18"/>
                <w:szCs w:val="21"/>
              </w:rPr>
              <w:t>[X</w:t>
            </w:r>
            <w:proofErr w:type="gramStart"/>
            <w:r w:rsidR="00C55FD0" w:rsidRPr="003821D0">
              <w:rPr>
                <w:rFonts w:ascii="Arial" w:eastAsia="华文细黑" w:hAnsi="Arial" w:hint="eastAsia"/>
                <w:kern w:val="2"/>
                <w:sz w:val="18"/>
                <w:szCs w:val="21"/>
              </w:rPr>
              <w:t>京房权证朝字</w:t>
            </w:r>
            <w:proofErr w:type="gramEnd"/>
            <w:r w:rsidR="00C55FD0" w:rsidRPr="003821D0">
              <w:rPr>
                <w:rFonts w:ascii="Arial" w:eastAsia="华文细黑" w:hAnsi="Arial" w:hint="eastAsia"/>
                <w:kern w:val="2"/>
                <w:sz w:val="18"/>
                <w:szCs w:val="21"/>
              </w:rPr>
              <w:t>第</w:t>
            </w:r>
            <w:r w:rsidR="00C55FD0" w:rsidRPr="003821D0">
              <w:rPr>
                <w:rFonts w:ascii="Arial" w:eastAsia="华文细黑" w:hAnsi="Arial" w:hint="eastAsia"/>
                <w:kern w:val="2"/>
                <w:sz w:val="18"/>
                <w:szCs w:val="21"/>
              </w:rPr>
              <w:t>1460398</w:t>
            </w:r>
            <w:r w:rsidR="00C55FD0" w:rsidRPr="003821D0">
              <w:rPr>
                <w:rFonts w:ascii="Arial" w:eastAsia="华文细黑" w:hAnsi="Arial" w:hint="eastAsia"/>
                <w:kern w:val="2"/>
                <w:sz w:val="18"/>
                <w:szCs w:val="21"/>
              </w:rPr>
              <w:t>号</w:t>
            </w:r>
            <w:r w:rsidR="00C55FD0" w:rsidRPr="003821D0">
              <w:rPr>
                <w:rFonts w:ascii="Arial" w:eastAsia="华文细黑" w:hAnsi="Arial" w:hint="eastAsia"/>
                <w:kern w:val="2"/>
                <w:sz w:val="18"/>
                <w:szCs w:val="21"/>
              </w:rPr>
              <w:t>]</w:t>
            </w:r>
            <w:r w:rsidRPr="003821D0">
              <w:rPr>
                <w:rFonts w:ascii="Arial" w:eastAsia="华文细黑" w:hAnsi="Arial" w:cs="Arial"/>
                <w:sz w:val="18"/>
                <w:szCs w:val="21"/>
              </w:rPr>
              <w:t>，</w:t>
            </w:r>
            <w:r w:rsidR="002F5072" w:rsidRPr="003821D0">
              <w:rPr>
                <w:rFonts w:ascii="Arial" w:eastAsia="华文细黑" w:hAnsi="Arial" w:cs="Arial"/>
                <w:sz w:val="18"/>
                <w:szCs w:val="21"/>
              </w:rPr>
              <w:t>用途为住宅</w:t>
            </w:r>
            <w:r w:rsidR="00BA005F" w:rsidRPr="003821D0">
              <w:rPr>
                <w:rFonts w:ascii="Arial" w:eastAsia="华文细黑" w:hAnsi="Arial" w:cs="Arial" w:hint="eastAsia"/>
                <w:sz w:val="18"/>
                <w:szCs w:val="21"/>
              </w:rPr>
              <w:t>用房</w:t>
            </w:r>
            <w:r w:rsidRPr="003821D0">
              <w:rPr>
                <w:rFonts w:ascii="Arial" w:eastAsia="华文细黑" w:hAnsi="Arial" w:cs="Arial"/>
                <w:sz w:val="18"/>
                <w:szCs w:val="21"/>
              </w:rPr>
              <w:t>，符合最高</w:t>
            </w:r>
            <w:proofErr w:type="gramStart"/>
            <w:r w:rsidRPr="003821D0">
              <w:rPr>
                <w:rFonts w:ascii="Arial" w:eastAsia="华文细黑" w:hAnsi="Arial" w:cs="Arial"/>
                <w:sz w:val="18"/>
                <w:szCs w:val="21"/>
              </w:rPr>
              <w:t>最佳利用</w:t>
            </w:r>
            <w:proofErr w:type="gramEnd"/>
            <w:r w:rsidRPr="003821D0">
              <w:rPr>
                <w:rFonts w:ascii="Arial" w:eastAsia="华文细黑" w:hAnsi="Arial" w:cs="Arial"/>
                <w:sz w:val="18"/>
                <w:szCs w:val="21"/>
              </w:rPr>
              <w:t>原则</w:t>
            </w:r>
            <w:r w:rsidRPr="003821D0">
              <w:rPr>
                <w:rFonts w:ascii="Arial" w:eastAsia="华文细黑" w:hAnsi="Arial" w:hint="eastAsia"/>
                <w:sz w:val="18"/>
                <w:szCs w:val="21"/>
              </w:rPr>
              <w:t>。</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（四）替代原则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3821D0">
              <w:rPr>
                <w:rFonts w:ascii="Arial" w:eastAsia="华文细黑" w:hAnsi="Arial"/>
                <w:sz w:val="18"/>
                <w:szCs w:val="21"/>
              </w:rPr>
              <w:t>该客观</w:t>
            </w:r>
            <w:proofErr w:type="gramEnd"/>
            <w:r w:rsidRPr="003821D0">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（五）价值时点原则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Pr="003821D0" w:rsidRDefault="00243762">
            <w:pPr>
              <w:spacing w:beforeLines="50" w:before="120" w:line="360" w:lineRule="auto"/>
              <w:ind w:firstLineChars="200" w:firstLine="360"/>
              <w:rPr>
                <w:rFonts w:ascii="Arial" w:eastAsia="华文细黑" w:hAnsi="Arial" w:cs="Arial"/>
                <w:kern w:val="2"/>
                <w:sz w:val="18"/>
                <w:szCs w:val="21"/>
              </w:rPr>
            </w:pPr>
            <w:r w:rsidRPr="003821D0">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lastRenderedPageBreak/>
              <w:t>九、估价依据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（一）有关的法律、法规及技术标准文件</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w:t>
            </w:r>
            <w:r w:rsidRPr="003821D0">
              <w:rPr>
                <w:rFonts w:ascii="Arial" w:eastAsia="华文细黑" w:hAnsi="Arial" w:hint="eastAsia"/>
                <w:sz w:val="18"/>
                <w:szCs w:val="21"/>
              </w:rPr>
              <w:t>1986</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25</w:t>
            </w:r>
            <w:r w:rsidRPr="003821D0">
              <w:rPr>
                <w:rFonts w:ascii="Arial" w:eastAsia="华文细黑" w:hAnsi="Arial" w:hint="eastAsia"/>
                <w:sz w:val="18"/>
                <w:szCs w:val="21"/>
              </w:rPr>
              <w:t>日第六届全国人民代表大会常务委员会第十六次会议通过，中华人民共和国主席令第</w:t>
            </w:r>
            <w:r w:rsidRPr="003821D0">
              <w:rPr>
                <w:rFonts w:ascii="Arial" w:eastAsia="华文细黑" w:hAnsi="Arial" w:hint="eastAsia"/>
                <w:sz w:val="18"/>
                <w:szCs w:val="21"/>
              </w:rPr>
              <w:t>41</w:t>
            </w:r>
            <w:r w:rsidRPr="003821D0">
              <w:rPr>
                <w:rFonts w:ascii="Arial" w:eastAsia="华文细黑" w:hAnsi="Arial" w:hint="eastAsia"/>
                <w:sz w:val="18"/>
                <w:szCs w:val="21"/>
              </w:rPr>
              <w:t>号公布，</w:t>
            </w:r>
            <w:r w:rsidRPr="003821D0">
              <w:rPr>
                <w:rFonts w:ascii="Arial" w:eastAsia="华文细黑" w:hAnsi="Arial" w:hint="eastAsia"/>
                <w:sz w:val="18"/>
                <w:szCs w:val="21"/>
              </w:rPr>
              <w:t>1987</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日第七届全国人民代表大会常务委员会第五次会议第一次修正通过，自</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日起施行；</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日第九届全国人民代表大会常务委员会第四次会议修订通过，中华人民共和国主席令第</w:t>
            </w:r>
            <w:r w:rsidRPr="003821D0">
              <w:rPr>
                <w:rFonts w:ascii="Arial" w:eastAsia="华文细黑" w:hAnsi="Arial" w:hint="eastAsia"/>
                <w:sz w:val="18"/>
                <w:szCs w:val="21"/>
              </w:rPr>
              <w:t>8</w:t>
            </w:r>
            <w:r w:rsidRPr="003821D0">
              <w:rPr>
                <w:rFonts w:ascii="Arial" w:eastAsia="华文细黑" w:hAnsi="Arial" w:hint="eastAsia"/>
                <w:sz w:val="18"/>
                <w:szCs w:val="21"/>
              </w:rPr>
              <w:t>号公布，自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2004</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日第十届全国人民代表大会常务委员会第十一次会议第二次修正通过，中华人民共和国主席令第</w:t>
            </w:r>
            <w:r w:rsidRPr="003821D0">
              <w:rPr>
                <w:rFonts w:ascii="Arial" w:eastAsia="华文细黑" w:hAnsi="Arial" w:hint="eastAsia"/>
                <w:sz w:val="18"/>
                <w:szCs w:val="21"/>
              </w:rPr>
              <w:t>28</w:t>
            </w:r>
            <w:r w:rsidRPr="003821D0">
              <w:rPr>
                <w:rFonts w:ascii="Arial" w:eastAsia="华文细黑" w:hAnsi="Arial" w:hint="eastAsia"/>
                <w:sz w:val="18"/>
                <w:szCs w:val="21"/>
              </w:rPr>
              <w:t>号公布，自公布起日起施行；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日第十三届全国人民代表大会常务委员会第十二次会议第三次修正通过，自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2.</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《中华人民共和国城市房地产管理法》（</w:t>
            </w:r>
            <w:r w:rsidRPr="003821D0">
              <w:rPr>
                <w:rFonts w:ascii="Arial" w:eastAsia="华文细黑" w:hAnsi="Arial" w:hint="eastAsia"/>
                <w:sz w:val="18"/>
                <w:szCs w:val="21"/>
              </w:rPr>
              <w:t>1994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5</w:t>
            </w:r>
            <w:r w:rsidRPr="003821D0">
              <w:rPr>
                <w:rFonts w:ascii="Arial" w:eastAsia="华文细黑" w:hAnsi="Arial" w:hint="eastAsia"/>
                <w:sz w:val="18"/>
                <w:szCs w:val="21"/>
              </w:rPr>
              <w:t>日第八届全国人民代表大会常务委员会第八次会议通过，中华人民共和国主席令第</w:t>
            </w:r>
            <w:r w:rsidRPr="003821D0">
              <w:rPr>
                <w:rFonts w:ascii="Arial" w:eastAsia="华文细黑" w:hAnsi="Arial" w:hint="eastAsia"/>
                <w:sz w:val="18"/>
                <w:szCs w:val="21"/>
              </w:rPr>
              <w:t>29</w:t>
            </w:r>
            <w:r w:rsidRPr="003821D0">
              <w:rPr>
                <w:rFonts w:ascii="Arial" w:eastAsia="华文细黑" w:hAnsi="Arial" w:hint="eastAsia"/>
                <w:sz w:val="18"/>
                <w:szCs w:val="21"/>
              </w:rPr>
              <w:t>号公布，自</w:t>
            </w:r>
            <w:r w:rsidRPr="003821D0">
              <w:rPr>
                <w:rFonts w:ascii="Arial" w:eastAsia="华文细黑" w:hAnsi="Arial" w:hint="eastAsia"/>
                <w:sz w:val="18"/>
                <w:szCs w:val="21"/>
              </w:rPr>
              <w:t>1995</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2007</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30</w:t>
            </w:r>
            <w:r w:rsidRPr="003821D0">
              <w:rPr>
                <w:rFonts w:ascii="Arial" w:eastAsia="华文细黑" w:hAnsi="Arial" w:hint="eastAsia"/>
                <w:sz w:val="18"/>
                <w:szCs w:val="21"/>
              </w:rPr>
              <w:t>日第十届全国人民代表大会常务委员会第二十九次会议通过第一次修正通过，中华人民共和国主席令第</w:t>
            </w:r>
            <w:r w:rsidRPr="003821D0">
              <w:rPr>
                <w:rFonts w:ascii="Arial" w:eastAsia="华文细黑" w:hAnsi="Arial" w:hint="eastAsia"/>
                <w:sz w:val="18"/>
                <w:szCs w:val="21"/>
              </w:rPr>
              <w:t>72</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2009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日第十一届全国人民代表大会常务委员会第十次会议第二次修正通过，中华人民共和国主席令第</w:t>
            </w:r>
            <w:r w:rsidRPr="003821D0">
              <w:rPr>
                <w:rFonts w:ascii="Arial" w:eastAsia="华文细黑" w:hAnsi="Arial" w:hint="eastAsia"/>
                <w:sz w:val="18"/>
                <w:szCs w:val="21"/>
              </w:rPr>
              <w:t>18</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日第十三届全国人大常委会第十二次会议通过第三次修正，自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3.</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《中华人民共和国城乡规划法》（</w:t>
            </w:r>
            <w:r w:rsidRPr="003821D0">
              <w:rPr>
                <w:rFonts w:ascii="Arial" w:eastAsia="华文细黑" w:hAnsi="Arial" w:hint="eastAsia"/>
                <w:sz w:val="18"/>
                <w:szCs w:val="21"/>
              </w:rPr>
              <w:t xml:space="preserve">2007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10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28 </w:t>
            </w:r>
            <w:r w:rsidRPr="003821D0">
              <w:rPr>
                <w:rFonts w:ascii="Arial" w:eastAsia="华文细黑" w:hAnsi="Arial" w:hint="eastAsia"/>
                <w:sz w:val="18"/>
                <w:szCs w:val="21"/>
              </w:rPr>
              <w:t>日第十届全国人民代表大会常务委员会第三十次会议通过，中华人民共和国主席令第</w:t>
            </w:r>
            <w:r w:rsidRPr="003821D0">
              <w:rPr>
                <w:rFonts w:ascii="Arial" w:eastAsia="华文细黑" w:hAnsi="Arial" w:hint="eastAsia"/>
                <w:sz w:val="18"/>
                <w:szCs w:val="21"/>
              </w:rPr>
              <w:t>74</w:t>
            </w:r>
            <w:r w:rsidRPr="003821D0">
              <w:rPr>
                <w:rFonts w:ascii="Arial" w:eastAsia="华文细黑" w:hAnsi="Arial" w:hint="eastAsia"/>
                <w:sz w:val="18"/>
                <w:szCs w:val="21"/>
              </w:rPr>
              <w:t>号，自公布之日起施行；根据</w:t>
            </w:r>
            <w:r w:rsidRPr="003821D0">
              <w:rPr>
                <w:rFonts w:ascii="Arial" w:eastAsia="华文细黑" w:hAnsi="Arial" w:hint="eastAsia"/>
                <w:sz w:val="18"/>
                <w:szCs w:val="21"/>
              </w:rPr>
              <w:t xml:space="preserve"> 2015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4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24 </w:t>
            </w:r>
            <w:r w:rsidRPr="003821D0">
              <w:rPr>
                <w:rFonts w:ascii="Arial" w:eastAsia="华文细黑" w:hAnsi="Arial" w:hint="eastAsia"/>
                <w:sz w:val="18"/>
                <w:szCs w:val="21"/>
              </w:rPr>
              <w:t>日第十二届全国人民代表大会常务委员会第十四次会议通过第一次修正，中华人民共和国主席令第</w:t>
            </w:r>
            <w:r w:rsidRPr="003821D0">
              <w:rPr>
                <w:rFonts w:ascii="Arial" w:eastAsia="华文细黑" w:hAnsi="Arial" w:hint="eastAsia"/>
                <w:sz w:val="18"/>
                <w:szCs w:val="21"/>
              </w:rPr>
              <w:t>23</w:t>
            </w:r>
            <w:r w:rsidRPr="003821D0">
              <w:rPr>
                <w:rFonts w:ascii="Arial" w:eastAsia="华文细黑" w:hAnsi="Arial" w:hint="eastAsia"/>
                <w:sz w:val="18"/>
                <w:szCs w:val="21"/>
              </w:rPr>
              <w:t>号公布，自公布之日起施行；根据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23</w:t>
            </w:r>
            <w:r w:rsidRPr="003821D0">
              <w:rPr>
                <w:rFonts w:ascii="Arial" w:eastAsia="华文细黑" w:hAnsi="Arial" w:hint="eastAsia"/>
                <w:sz w:val="18"/>
                <w:szCs w:val="21"/>
              </w:rPr>
              <w:t>日第十三届全国人民代表大会常务委员会第十次会议通过第二次修正，自公布之日起施行）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4.</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656</w:t>
            </w:r>
            <w:r w:rsidRPr="003821D0">
              <w:rPr>
                <w:rFonts w:ascii="Arial" w:eastAsia="华文细黑" w:hAnsi="Arial" w:hint="eastAsia"/>
                <w:sz w:val="18"/>
                <w:szCs w:val="21"/>
              </w:rPr>
              <w:t>号公布，自</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日公布的《国务院关于修改部分行政法规的决定》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710</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5.</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《不动产登记暂行条例实施细则》（</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日国土资源部第</w:t>
            </w:r>
            <w:r w:rsidRPr="003821D0">
              <w:rPr>
                <w:rFonts w:ascii="Arial" w:eastAsia="华文细黑" w:hAnsi="Arial" w:hint="eastAsia"/>
                <w:sz w:val="18"/>
                <w:szCs w:val="21"/>
              </w:rPr>
              <w:t>3</w:t>
            </w:r>
            <w:r w:rsidRPr="003821D0">
              <w:rPr>
                <w:rFonts w:ascii="Arial" w:eastAsia="华文细黑" w:hAnsi="Arial" w:hint="eastAsia"/>
                <w:sz w:val="18"/>
                <w:szCs w:val="21"/>
              </w:rPr>
              <w:t>次部务会议通过，自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日自然资源部第</w:t>
            </w:r>
            <w:r w:rsidRPr="003821D0">
              <w:rPr>
                <w:rFonts w:ascii="Arial" w:eastAsia="华文细黑" w:hAnsi="Arial" w:hint="eastAsia"/>
                <w:sz w:val="18"/>
                <w:szCs w:val="21"/>
              </w:rPr>
              <w:t>2</w:t>
            </w:r>
            <w:r w:rsidRPr="003821D0">
              <w:rPr>
                <w:rFonts w:ascii="Arial" w:eastAsia="华文细黑" w:hAnsi="Arial" w:hint="eastAsia"/>
                <w:sz w:val="18"/>
                <w:szCs w:val="21"/>
              </w:rPr>
              <w:t>次部务会议审议通过《自然资源部关于第一批废止和修改的部门规章的决定》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中华人民共和国自然资源部令第</w:t>
            </w:r>
            <w:r w:rsidRPr="003821D0">
              <w:rPr>
                <w:rFonts w:ascii="Arial" w:eastAsia="华文细黑" w:hAnsi="Arial" w:hint="eastAsia"/>
                <w:sz w:val="18"/>
                <w:szCs w:val="21"/>
              </w:rPr>
              <w:t>5</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6.</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《中华人民共和国资产评估法》（</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日第十二届全国人民代表大会常务委员会第二十一次会议通过，</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日中华人民共和国主席令第</w:t>
            </w:r>
            <w:r w:rsidRPr="003821D0">
              <w:rPr>
                <w:rFonts w:ascii="Arial" w:eastAsia="华文细黑" w:hAnsi="Arial" w:hint="eastAsia"/>
                <w:sz w:val="18"/>
                <w:szCs w:val="21"/>
              </w:rPr>
              <w:t>46</w:t>
            </w:r>
            <w:r w:rsidRPr="003821D0">
              <w:rPr>
                <w:rFonts w:ascii="Arial" w:eastAsia="华文细黑" w:hAnsi="Arial" w:hint="eastAsia"/>
                <w:sz w:val="18"/>
                <w:szCs w:val="21"/>
              </w:rPr>
              <w:t>号公布，自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7.</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《中华人民共和国民法典》（</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日第十三届全国人大三次会议表决通过，自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8.</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《中华人民共和国城镇国有土地使用权出让和转让暂行条例》（</w:t>
            </w:r>
            <w:r w:rsidRPr="003821D0">
              <w:rPr>
                <w:rFonts w:ascii="Arial" w:eastAsia="华文细黑" w:hAnsi="Arial" w:hint="eastAsia"/>
                <w:sz w:val="18"/>
                <w:szCs w:val="21"/>
              </w:rPr>
              <w:t>1990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19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55</w:t>
            </w:r>
            <w:r w:rsidRPr="003821D0">
              <w:rPr>
                <w:rFonts w:ascii="Arial" w:eastAsia="华文细黑" w:hAnsi="Arial" w:hint="eastAsia"/>
                <w:sz w:val="18"/>
                <w:szCs w:val="21"/>
              </w:rPr>
              <w:t>号发布，自发布之日起施行；根据</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日公布的《国务院关于修改和废止部分行政法规的决定》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732</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9.</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《中华人民共和国土地管理法实施条例》（</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日国务院第</w:t>
            </w:r>
            <w:r w:rsidRPr="003821D0">
              <w:rPr>
                <w:rFonts w:ascii="Arial" w:eastAsia="华文细黑" w:hAnsi="Arial" w:hint="eastAsia"/>
                <w:sz w:val="18"/>
                <w:szCs w:val="21"/>
              </w:rPr>
              <w:t>12</w:t>
            </w:r>
            <w:r w:rsidRPr="003821D0">
              <w:rPr>
                <w:rFonts w:ascii="Arial" w:eastAsia="华文细黑" w:hAnsi="Arial" w:hint="eastAsia"/>
                <w:sz w:val="18"/>
                <w:szCs w:val="21"/>
              </w:rPr>
              <w:t>次常务会议通过</w:t>
            </w:r>
            <w:r w:rsidRPr="003821D0">
              <w:rPr>
                <w:rFonts w:ascii="Arial" w:eastAsia="华文细黑" w:hAnsi="Arial" w:hint="eastAsia"/>
                <w:sz w:val="18"/>
                <w:szCs w:val="21"/>
              </w:rPr>
              <w:t xml:space="preserve"> </w:t>
            </w:r>
            <w:r w:rsidRPr="003821D0">
              <w:rPr>
                <w:rFonts w:ascii="Arial" w:eastAsia="华文细黑" w:hAnsi="Arial" w:hint="eastAsia"/>
                <w:sz w:val="18"/>
                <w:szCs w:val="21"/>
              </w:rPr>
              <w:t>，</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256</w:t>
            </w:r>
            <w:r w:rsidRPr="003821D0">
              <w:rPr>
                <w:rFonts w:ascii="Arial" w:eastAsia="华文细黑" w:hAnsi="Arial" w:hint="eastAsia"/>
                <w:sz w:val="18"/>
                <w:szCs w:val="21"/>
              </w:rPr>
              <w:t>号发布，自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2010</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日国务院第</w:t>
            </w:r>
            <w:r w:rsidRPr="003821D0">
              <w:rPr>
                <w:rFonts w:ascii="Arial" w:eastAsia="华文细黑" w:hAnsi="Arial" w:hint="eastAsia"/>
                <w:sz w:val="18"/>
                <w:szCs w:val="21"/>
              </w:rPr>
              <w:t>138</w:t>
            </w:r>
            <w:r w:rsidRPr="003821D0">
              <w:rPr>
                <w:rFonts w:ascii="Arial" w:eastAsia="华文细黑" w:hAnsi="Arial" w:hint="eastAsia"/>
                <w:sz w:val="18"/>
                <w:szCs w:val="21"/>
              </w:rPr>
              <w:t>次常</w:t>
            </w:r>
            <w:r w:rsidRPr="003821D0">
              <w:rPr>
                <w:rFonts w:ascii="Arial" w:eastAsia="华文细黑" w:hAnsi="Arial" w:hint="eastAsia"/>
                <w:sz w:val="18"/>
                <w:szCs w:val="21"/>
              </w:rPr>
              <w:lastRenderedPageBreak/>
              <w:t>务会议第一次修正通过，</w:t>
            </w:r>
            <w:r w:rsidRPr="003821D0">
              <w:rPr>
                <w:rFonts w:ascii="Arial" w:eastAsia="华文细黑" w:hAnsi="Arial" w:hint="eastAsia"/>
                <w:sz w:val="18"/>
                <w:szCs w:val="21"/>
              </w:rPr>
              <w:t>2011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8</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588</w:t>
            </w:r>
            <w:r w:rsidRPr="003821D0">
              <w:rPr>
                <w:rFonts w:ascii="Arial" w:eastAsia="华文细黑" w:hAnsi="Arial" w:hint="eastAsia"/>
                <w:sz w:val="18"/>
                <w:szCs w:val="21"/>
              </w:rPr>
              <w:t>号发布，自发布之日起施行；</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9</w:t>
            </w:r>
            <w:r w:rsidRPr="003821D0">
              <w:rPr>
                <w:rFonts w:ascii="Arial" w:eastAsia="华文细黑" w:hAnsi="Arial" w:hint="eastAsia"/>
                <w:sz w:val="18"/>
                <w:szCs w:val="21"/>
              </w:rPr>
              <w:t>日国务院第</w:t>
            </w:r>
            <w:r w:rsidRPr="003821D0">
              <w:rPr>
                <w:rFonts w:ascii="Arial" w:eastAsia="华文细黑" w:hAnsi="Arial" w:hint="eastAsia"/>
                <w:sz w:val="18"/>
                <w:szCs w:val="21"/>
              </w:rPr>
              <w:t>54</w:t>
            </w:r>
            <w:r w:rsidRPr="003821D0">
              <w:rPr>
                <w:rFonts w:ascii="Arial" w:eastAsia="华文细黑" w:hAnsi="Arial" w:hint="eastAsia"/>
                <w:sz w:val="18"/>
                <w:szCs w:val="21"/>
              </w:rPr>
              <w:t>次常务会议第二次修正通过，</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653</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21</w:t>
            </w:r>
            <w:r w:rsidRPr="003821D0">
              <w:rPr>
                <w:rFonts w:ascii="Arial" w:eastAsia="华文细黑" w:hAnsi="Arial" w:hint="eastAsia"/>
                <w:sz w:val="18"/>
                <w:szCs w:val="21"/>
              </w:rPr>
              <w:t>日国务院第</w:t>
            </w:r>
            <w:r w:rsidRPr="003821D0">
              <w:rPr>
                <w:rFonts w:ascii="Arial" w:eastAsia="华文细黑" w:hAnsi="Arial" w:hint="eastAsia"/>
                <w:sz w:val="18"/>
                <w:szCs w:val="21"/>
              </w:rPr>
              <w:t>132</w:t>
            </w:r>
            <w:r w:rsidRPr="003821D0">
              <w:rPr>
                <w:rFonts w:ascii="Arial" w:eastAsia="华文细黑" w:hAnsi="Arial" w:hint="eastAsia"/>
                <w:sz w:val="18"/>
                <w:szCs w:val="21"/>
              </w:rPr>
              <w:t>次会议第三次修订通过，</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743</w:t>
            </w:r>
            <w:r w:rsidRPr="003821D0">
              <w:rPr>
                <w:rFonts w:ascii="Arial" w:eastAsia="华文细黑" w:hAnsi="Arial" w:hint="eastAsia"/>
                <w:sz w:val="18"/>
                <w:szCs w:val="21"/>
              </w:rPr>
              <w:t>号公布，自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9</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10.</w:t>
            </w:r>
            <w:r w:rsidRPr="003821D0">
              <w:rPr>
                <w:rFonts w:ascii="Arial" w:eastAsia="华文细黑" w:hAnsi="Arial" w:hint="eastAsia"/>
                <w:sz w:val="18"/>
                <w:szCs w:val="21"/>
              </w:rPr>
              <w:tab/>
            </w:r>
            <w:r w:rsidRPr="003821D0">
              <w:rPr>
                <w:rFonts w:ascii="Arial" w:eastAsia="华文细黑" w:hAnsi="Arial" w:hint="eastAsia"/>
                <w:sz w:val="18"/>
                <w:szCs w:val="21"/>
              </w:rPr>
              <w:t>《城市房地产抵押管理办法》（</w:t>
            </w:r>
            <w:r w:rsidRPr="003821D0">
              <w:rPr>
                <w:rFonts w:ascii="Arial" w:eastAsia="华文细黑" w:hAnsi="Arial" w:hint="eastAsia"/>
                <w:sz w:val="18"/>
                <w:szCs w:val="21"/>
              </w:rPr>
              <w:t>1997</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12</w:t>
            </w:r>
            <w:r w:rsidRPr="003821D0">
              <w:rPr>
                <w:rFonts w:ascii="Arial" w:eastAsia="华文细黑" w:hAnsi="Arial" w:hint="eastAsia"/>
                <w:sz w:val="18"/>
                <w:szCs w:val="21"/>
              </w:rPr>
              <w:t>日建设部令第</w:t>
            </w:r>
            <w:r w:rsidRPr="003821D0">
              <w:rPr>
                <w:rFonts w:ascii="Arial" w:eastAsia="华文细黑" w:hAnsi="Arial" w:hint="eastAsia"/>
                <w:sz w:val="18"/>
                <w:szCs w:val="21"/>
              </w:rPr>
              <w:t>56</w:t>
            </w:r>
            <w:r w:rsidRPr="003821D0">
              <w:rPr>
                <w:rFonts w:ascii="Arial" w:eastAsia="华文细黑" w:hAnsi="Arial" w:hint="eastAsia"/>
                <w:sz w:val="18"/>
                <w:szCs w:val="21"/>
              </w:rPr>
              <w:t>发布，自</w:t>
            </w:r>
            <w:r w:rsidRPr="003821D0">
              <w:rPr>
                <w:rFonts w:ascii="Arial" w:eastAsia="华文细黑" w:hAnsi="Arial" w:hint="eastAsia"/>
                <w:sz w:val="18"/>
                <w:szCs w:val="21"/>
              </w:rPr>
              <w:t>1997</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2001</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23</w:t>
            </w:r>
            <w:r w:rsidRPr="003821D0">
              <w:rPr>
                <w:rFonts w:ascii="Arial" w:eastAsia="华文细黑" w:hAnsi="Arial" w:hint="eastAsia"/>
                <w:sz w:val="18"/>
                <w:szCs w:val="21"/>
              </w:rPr>
              <w:t>日建设部第</w:t>
            </w:r>
            <w:r w:rsidRPr="003821D0">
              <w:rPr>
                <w:rFonts w:ascii="Arial" w:eastAsia="华文细黑" w:hAnsi="Arial" w:hint="eastAsia"/>
                <w:sz w:val="18"/>
                <w:szCs w:val="21"/>
              </w:rPr>
              <w:t>45</w:t>
            </w:r>
            <w:r w:rsidRPr="003821D0">
              <w:rPr>
                <w:rFonts w:ascii="Arial" w:eastAsia="华文细黑" w:hAnsi="Arial" w:hint="eastAsia"/>
                <w:sz w:val="18"/>
                <w:szCs w:val="21"/>
              </w:rPr>
              <w:t>次常务会议审议第一次修订通过，</w:t>
            </w:r>
            <w:r w:rsidRPr="003821D0">
              <w:rPr>
                <w:rFonts w:ascii="Arial" w:eastAsia="华文细黑" w:hAnsi="Arial" w:hint="eastAsia"/>
                <w:sz w:val="18"/>
                <w:szCs w:val="21"/>
              </w:rPr>
              <w:t>2001</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15</w:t>
            </w:r>
            <w:r w:rsidRPr="003821D0">
              <w:rPr>
                <w:rFonts w:ascii="Arial" w:eastAsia="华文细黑" w:hAnsi="Arial" w:hint="eastAsia"/>
                <w:sz w:val="18"/>
                <w:szCs w:val="21"/>
              </w:rPr>
              <w:t>日建设部令第</w:t>
            </w:r>
            <w:r w:rsidRPr="003821D0">
              <w:rPr>
                <w:rFonts w:ascii="Arial" w:eastAsia="华文细黑" w:hAnsi="Arial" w:hint="eastAsia"/>
                <w:sz w:val="18"/>
                <w:szCs w:val="21"/>
              </w:rPr>
              <w:t>98</w:t>
            </w:r>
            <w:r w:rsidRPr="003821D0">
              <w:rPr>
                <w:rFonts w:ascii="Arial" w:eastAsia="华文细黑" w:hAnsi="Arial" w:hint="eastAsia"/>
                <w:sz w:val="18"/>
                <w:szCs w:val="21"/>
              </w:rPr>
              <w:t>号发布，自发布之日起施行</w:t>
            </w:r>
            <w:r w:rsidR="000C2A4C" w:rsidRPr="003821D0">
              <w:rPr>
                <w:rFonts w:ascii="Arial" w:eastAsia="华文细黑" w:hAnsi="Arial" w:hint="eastAsia"/>
                <w:sz w:val="18"/>
                <w:szCs w:val="21"/>
              </w:rPr>
              <w:t>；根据</w:t>
            </w:r>
            <w:r w:rsidR="000C2A4C" w:rsidRPr="003821D0">
              <w:rPr>
                <w:rFonts w:ascii="Arial" w:eastAsia="华文细黑" w:hAnsi="Arial" w:hint="eastAsia"/>
                <w:sz w:val="18"/>
                <w:szCs w:val="21"/>
              </w:rPr>
              <w:t>2021</w:t>
            </w:r>
            <w:r w:rsidR="000C2A4C" w:rsidRPr="003821D0">
              <w:rPr>
                <w:rFonts w:ascii="Arial" w:eastAsia="华文细黑" w:hAnsi="Arial" w:hint="eastAsia"/>
                <w:sz w:val="18"/>
                <w:szCs w:val="21"/>
              </w:rPr>
              <w:t>年</w:t>
            </w:r>
            <w:r w:rsidR="000C2A4C" w:rsidRPr="003821D0">
              <w:rPr>
                <w:rFonts w:ascii="Arial" w:eastAsia="华文细黑" w:hAnsi="Arial" w:hint="eastAsia"/>
                <w:sz w:val="18"/>
                <w:szCs w:val="21"/>
              </w:rPr>
              <w:t>1</w:t>
            </w:r>
            <w:r w:rsidR="000C2A4C" w:rsidRPr="003821D0">
              <w:rPr>
                <w:rFonts w:ascii="Arial" w:eastAsia="华文细黑" w:hAnsi="Arial" w:hint="eastAsia"/>
                <w:sz w:val="18"/>
                <w:szCs w:val="21"/>
              </w:rPr>
              <w:t>月</w:t>
            </w:r>
            <w:r w:rsidR="000C2A4C" w:rsidRPr="003821D0">
              <w:rPr>
                <w:rFonts w:ascii="Arial" w:eastAsia="华文细黑" w:hAnsi="Arial" w:hint="eastAsia"/>
                <w:sz w:val="18"/>
                <w:szCs w:val="21"/>
              </w:rPr>
              <w:t>26</w:t>
            </w:r>
            <w:r w:rsidR="000C2A4C" w:rsidRPr="003821D0">
              <w:rPr>
                <w:rFonts w:ascii="Arial" w:eastAsia="华文细黑" w:hAnsi="Arial" w:hint="eastAsia"/>
                <w:sz w:val="18"/>
                <w:szCs w:val="21"/>
              </w:rPr>
              <w:t>日第</w:t>
            </w:r>
            <w:r w:rsidR="000C2A4C" w:rsidRPr="003821D0">
              <w:rPr>
                <w:rFonts w:ascii="Arial" w:eastAsia="华文细黑" w:hAnsi="Arial" w:hint="eastAsia"/>
                <w:sz w:val="18"/>
                <w:szCs w:val="21"/>
              </w:rPr>
              <w:t>16</w:t>
            </w:r>
            <w:r w:rsidR="000C2A4C" w:rsidRPr="003821D0">
              <w:rPr>
                <w:rFonts w:ascii="Arial" w:eastAsia="华文细黑" w:hAnsi="Arial" w:hint="eastAsia"/>
                <w:sz w:val="18"/>
                <w:szCs w:val="21"/>
              </w:rPr>
              <w:t>次部务会议审议通过的《住房和城乡建设部关于修改等三部规章的决定》修改，</w:t>
            </w:r>
            <w:r w:rsidR="000C2A4C" w:rsidRPr="003821D0">
              <w:rPr>
                <w:rFonts w:ascii="Arial" w:eastAsia="华文细黑" w:hAnsi="Arial" w:hint="eastAsia"/>
                <w:sz w:val="18"/>
                <w:szCs w:val="21"/>
              </w:rPr>
              <w:t>2021</w:t>
            </w:r>
            <w:r w:rsidR="000C2A4C" w:rsidRPr="003821D0">
              <w:rPr>
                <w:rFonts w:ascii="Arial" w:eastAsia="华文细黑" w:hAnsi="Arial" w:hint="eastAsia"/>
                <w:sz w:val="18"/>
                <w:szCs w:val="21"/>
              </w:rPr>
              <w:t>年</w:t>
            </w:r>
            <w:r w:rsidR="000C2A4C" w:rsidRPr="003821D0">
              <w:rPr>
                <w:rFonts w:ascii="Arial" w:eastAsia="华文细黑" w:hAnsi="Arial" w:hint="eastAsia"/>
                <w:sz w:val="18"/>
                <w:szCs w:val="21"/>
              </w:rPr>
              <w:t>3</w:t>
            </w:r>
            <w:r w:rsidR="000C2A4C" w:rsidRPr="003821D0">
              <w:rPr>
                <w:rFonts w:ascii="Arial" w:eastAsia="华文细黑" w:hAnsi="Arial" w:hint="eastAsia"/>
                <w:sz w:val="18"/>
                <w:szCs w:val="21"/>
              </w:rPr>
              <w:t>月</w:t>
            </w:r>
            <w:r w:rsidR="000C2A4C" w:rsidRPr="003821D0">
              <w:rPr>
                <w:rFonts w:ascii="Arial" w:eastAsia="华文细黑" w:hAnsi="Arial" w:hint="eastAsia"/>
                <w:sz w:val="18"/>
                <w:szCs w:val="21"/>
              </w:rPr>
              <w:t>30</w:t>
            </w:r>
            <w:r w:rsidR="000C2A4C" w:rsidRPr="003821D0">
              <w:rPr>
                <w:rFonts w:ascii="Arial" w:eastAsia="华文细黑" w:hAnsi="Arial" w:hint="eastAsia"/>
                <w:sz w:val="18"/>
                <w:szCs w:val="21"/>
              </w:rPr>
              <w:t>日中华人民共和国住房和城乡建设部令第</w:t>
            </w:r>
            <w:r w:rsidR="000C2A4C" w:rsidRPr="003821D0">
              <w:rPr>
                <w:rFonts w:ascii="Arial" w:eastAsia="华文细黑" w:hAnsi="Arial" w:hint="eastAsia"/>
                <w:sz w:val="18"/>
                <w:szCs w:val="21"/>
              </w:rPr>
              <w:t>52</w:t>
            </w:r>
            <w:r w:rsidR="000C2A4C"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11.</w:t>
            </w:r>
            <w:r w:rsidRPr="003821D0">
              <w:rPr>
                <w:rFonts w:ascii="Arial" w:eastAsia="华文细黑" w:hAnsi="Arial" w:hint="eastAsia"/>
                <w:sz w:val="18"/>
                <w:szCs w:val="21"/>
              </w:rPr>
              <w:tab/>
            </w:r>
            <w:r w:rsidRPr="003821D0">
              <w:rPr>
                <w:rFonts w:ascii="Arial" w:eastAsia="华文细黑" w:hAnsi="Arial" w:hint="eastAsia"/>
                <w:sz w:val="18"/>
                <w:szCs w:val="21"/>
              </w:rPr>
              <w:t>《关于规范与银行信贷业务相关的房地产抵押估价管理相关问题的通知》</w:t>
            </w:r>
            <w:r w:rsidRPr="003821D0">
              <w:rPr>
                <w:rFonts w:ascii="Arial" w:eastAsia="华文细黑" w:hAnsi="Arial" w:hint="eastAsia"/>
                <w:sz w:val="18"/>
                <w:szCs w:val="21"/>
              </w:rPr>
              <w:t>[</w:t>
            </w:r>
            <w:r w:rsidRPr="003821D0">
              <w:rPr>
                <w:rFonts w:ascii="Arial" w:eastAsia="华文细黑" w:hAnsi="Arial" w:hint="eastAsia"/>
                <w:sz w:val="18"/>
                <w:szCs w:val="21"/>
              </w:rPr>
              <w:t>建住房</w:t>
            </w:r>
            <w:r w:rsidRPr="003821D0">
              <w:rPr>
                <w:rFonts w:ascii="Arial" w:eastAsia="华文细黑" w:hAnsi="Arial" w:hint="eastAsia"/>
                <w:sz w:val="18"/>
                <w:szCs w:val="21"/>
              </w:rPr>
              <w:t>[2006]8</w:t>
            </w:r>
            <w:r w:rsidRPr="003821D0">
              <w:rPr>
                <w:rFonts w:ascii="Arial" w:eastAsia="华文细黑" w:hAnsi="Arial" w:hint="eastAsia"/>
                <w:sz w:val="18"/>
                <w:szCs w:val="21"/>
              </w:rPr>
              <w:t>号</w:t>
            </w:r>
            <w:r w:rsidRPr="003821D0">
              <w:rPr>
                <w:rFonts w:ascii="Arial" w:eastAsia="华文细黑" w:hAnsi="Arial" w:hint="eastAsia"/>
                <w:sz w:val="18"/>
                <w:szCs w:val="21"/>
              </w:rPr>
              <w:t>]</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12.</w:t>
            </w:r>
            <w:r w:rsidRPr="003821D0">
              <w:rPr>
                <w:rFonts w:ascii="Arial" w:eastAsia="华文细黑" w:hAnsi="Arial" w:hint="eastAsia"/>
                <w:sz w:val="18"/>
                <w:szCs w:val="21"/>
              </w:rPr>
              <w:tab/>
            </w:r>
            <w:r w:rsidRPr="003821D0">
              <w:rPr>
                <w:rFonts w:ascii="Arial" w:eastAsia="华文细黑" w:hAnsi="Arial" w:hint="eastAsia"/>
                <w:sz w:val="18"/>
                <w:szCs w:val="21"/>
              </w:rPr>
              <w:t>《土地利用现状分类》</w:t>
            </w:r>
            <w:r w:rsidRPr="003821D0">
              <w:rPr>
                <w:rFonts w:ascii="Arial" w:eastAsia="华文细黑" w:hAnsi="Arial" w:hint="eastAsia"/>
                <w:sz w:val="18"/>
                <w:szCs w:val="21"/>
              </w:rPr>
              <w:t>[GB/T 21010</w:t>
            </w:r>
            <w:r w:rsidRPr="003821D0">
              <w:rPr>
                <w:rFonts w:ascii="Arial" w:eastAsia="华文细黑" w:hAnsi="Arial" w:hint="eastAsia"/>
                <w:sz w:val="18"/>
                <w:szCs w:val="21"/>
              </w:rPr>
              <w:t>—</w:t>
            </w:r>
            <w:r w:rsidRPr="003821D0">
              <w:rPr>
                <w:rFonts w:ascii="Arial" w:eastAsia="华文细黑" w:hAnsi="Arial" w:hint="eastAsia"/>
                <w:sz w:val="18"/>
                <w:szCs w:val="21"/>
              </w:rPr>
              <w:t>2017]</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13.</w:t>
            </w:r>
            <w:r w:rsidRPr="003821D0">
              <w:rPr>
                <w:rFonts w:ascii="Arial" w:eastAsia="华文细黑" w:hAnsi="Arial" w:hint="eastAsia"/>
                <w:sz w:val="18"/>
                <w:szCs w:val="21"/>
              </w:rPr>
              <w:tab/>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自然资源部办公厅关于印发</w:t>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国土空间调查、规划、用途管制用地用海分类指南（试行）</w:t>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的通知</w:t>
            </w:r>
            <w:proofErr w:type="gramStart"/>
            <w:r w:rsidRPr="003821D0">
              <w:rPr>
                <w:rFonts w:ascii="Arial" w:eastAsia="华文细黑" w:hAnsi="Arial" w:hint="eastAsia"/>
                <w:sz w:val="18"/>
                <w:szCs w:val="21"/>
              </w:rPr>
              <w:t>》</w:t>
            </w:r>
            <w:proofErr w:type="gramEnd"/>
            <w:r w:rsidRPr="003821D0">
              <w:rPr>
                <w:rFonts w:ascii="Arial" w:eastAsia="华文细黑" w:hAnsi="Arial" w:hint="eastAsia"/>
                <w:sz w:val="18"/>
                <w:szCs w:val="21"/>
              </w:rPr>
              <w:t>[</w:t>
            </w:r>
            <w:r w:rsidRPr="003821D0">
              <w:rPr>
                <w:rFonts w:ascii="Arial" w:eastAsia="华文细黑" w:hAnsi="Arial" w:hint="eastAsia"/>
                <w:sz w:val="18"/>
                <w:szCs w:val="21"/>
              </w:rPr>
              <w:t>自然资办发〔</w:t>
            </w:r>
            <w:r w:rsidRPr="003821D0">
              <w:rPr>
                <w:rFonts w:ascii="Arial" w:eastAsia="华文细黑" w:hAnsi="Arial" w:hint="eastAsia"/>
                <w:sz w:val="18"/>
                <w:szCs w:val="21"/>
              </w:rPr>
              <w:t>2020</w:t>
            </w:r>
            <w:r w:rsidRPr="003821D0">
              <w:rPr>
                <w:rFonts w:ascii="Arial" w:eastAsia="华文细黑" w:hAnsi="Arial" w:hint="eastAsia"/>
                <w:sz w:val="18"/>
                <w:szCs w:val="21"/>
              </w:rPr>
              <w:t>〕</w:t>
            </w:r>
            <w:r w:rsidRPr="003821D0">
              <w:rPr>
                <w:rFonts w:ascii="Arial" w:eastAsia="华文细黑" w:hAnsi="Arial" w:hint="eastAsia"/>
                <w:sz w:val="18"/>
                <w:szCs w:val="21"/>
              </w:rPr>
              <w:t>51</w:t>
            </w:r>
            <w:r w:rsidRPr="003821D0">
              <w:rPr>
                <w:rFonts w:ascii="Arial" w:eastAsia="华文细黑" w:hAnsi="Arial" w:hint="eastAsia"/>
                <w:sz w:val="18"/>
                <w:szCs w:val="21"/>
              </w:rPr>
              <w:t>号</w:t>
            </w:r>
            <w:r w:rsidRPr="003821D0">
              <w:rPr>
                <w:rFonts w:ascii="Arial" w:eastAsia="华文细黑" w:hAnsi="Arial" w:hint="eastAsia"/>
                <w:sz w:val="18"/>
                <w:szCs w:val="21"/>
              </w:rPr>
              <w:t>]</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14.</w:t>
            </w:r>
            <w:r w:rsidRPr="003821D0">
              <w:rPr>
                <w:rFonts w:ascii="Arial" w:eastAsia="华文细黑" w:hAnsi="Arial" w:hint="eastAsia"/>
                <w:sz w:val="18"/>
                <w:szCs w:val="21"/>
              </w:rPr>
              <w:tab/>
            </w:r>
            <w:r w:rsidRPr="003821D0">
              <w:rPr>
                <w:rFonts w:ascii="Arial" w:eastAsia="华文细黑" w:hAnsi="Arial" w:hint="eastAsia"/>
                <w:sz w:val="18"/>
                <w:szCs w:val="21"/>
              </w:rPr>
              <w:t>《北京市人民政府关于更新出让国有建设用地使用权基准地价的通知》</w:t>
            </w:r>
            <w:r w:rsidRPr="003821D0">
              <w:rPr>
                <w:rFonts w:ascii="Arial" w:eastAsia="华文细黑" w:hAnsi="Arial" w:hint="eastAsia"/>
                <w:sz w:val="18"/>
                <w:szCs w:val="21"/>
              </w:rPr>
              <w:t>[</w:t>
            </w:r>
            <w:r w:rsidRPr="003821D0">
              <w:rPr>
                <w:rFonts w:ascii="Arial" w:eastAsia="华文细黑" w:hAnsi="Arial" w:hint="eastAsia"/>
                <w:sz w:val="18"/>
                <w:szCs w:val="21"/>
              </w:rPr>
              <w:t>京政发</w:t>
            </w:r>
            <w:r w:rsidRPr="003821D0">
              <w:rPr>
                <w:rFonts w:ascii="Arial" w:eastAsia="华文细黑" w:hAnsi="Arial" w:hint="eastAsia"/>
                <w:sz w:val="18"/>
                <w:szCs w:val="21"/>
              </w:rPr>
              <w:t>[2022]12</w:t>
            </w:r>
            <w:r w:rsidRPr="003821D0">
              <w:rPr>
                <w:rFonts w:ascii="Arial" w:eastAsia="华文细黑" w:hAnsi="Arial" w:hint="eastAsia"/>
                <w:sz w:val="18"/>
                <w:szCs w:val="21"/>
              </w:rPr>
              <w:t>号</w:t>
            </w:r>
            <w:r w:rsidRPr="003821D0">
              <w:rPr>
                <w:rFonts w:ascii="Arial" w:eastAsia="华文细黑" w:hAnsi="Arial" w:hint="eastAsia"/>
                <w:sz w:val="18"/>
                <w:szCs w:val="21"/>
              </w:rPr>
              <w:t>]</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15.</w:t>
            </w:r>
            <w:r w:rsidRPr="003821D0">
              <w:rPr>
                <w:rFonts w:ascii="Arial" w:eastAsia="华文细黑" w:hAnsi="Arial" w:hint="eastAsia"/>
                <w:sz w:val="18"/>
                <w:szCs w:val="21"/>
              </w:rPr>
              <w:tab/>
            </w:r>
            <w:r w:rsidRPr="003821D0">
              <w:rPr>
                <w:rFonts w:ascii="Arial" w:eastAsia="华文细黑" w:hAnsi="Arial" w:hint="eastAsia"/>
                <w:sz w:val="18"/>
                <w:szCs w:val="21"/>
              </w:rPr>
              <w:t>《北京市国土空间调查、规划、用途管制用地分类指南（试行）》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16.</w:t>
            </w:r>
            <w:r w:rsidRPr="003821D0">
              <w:rPr>
                <w:rFonts w:ascii="Arial" w:eastAsia="华文细黑" w:hAnsi="Arial" w:hint="eastAsia"/>
                <w:sz w:val="18"/>
                <w:szCs w:val="21"/>
              </w:rPr>
              <w:tab/>
            </w:r>
            <w:r w:rsidRPr="003821D0">
              <w:rPr>
                <w:rFonts w:ascii="Arial" w:eastAsia="华文细黑" w:hAnsi="Arial" w:hint="eastAsia"/>
                <w:sz w:val="18"/>
                <w:szCs w:val="21"/>
              </w:rPr>
              <w:t>《房地产估价规范》</w:t>
            </w:r>
            <w:r w:rsidRPr="003821D0">
              <w:rPr>
                <w:rFonts w:ascii="Arial" w:eastAsia="华文细黑" w:hAnsi="Arial" w:hint="eastAsia"/>
                <w:sz w:val="18"/>
                <w:szCs w:val="21"/>
              </w:rPr>
              <w:t>[GB/T 50291-2015]</w:t>
            </w:r>
          </w:p>
          <w:p w:rsidR="00243762"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17.</w:t>
            </w:r>
            <w:r w:rsidRPr="003821D0">
              <w:rPr>
                <w:rFonts w:ascii="Arial" w:eastAsia="华文细黑" w:hAnsi="Arial" w:hint="eastAsia"/>
                <w:sz w:val="18"/>
                <w:szCs w:val="21"/>
              </w:rPr>
              <w:tab/>
            </w:r>
            <w:r w:rsidRPr="003821D0">
              <w:rPr>
                <w:rFonts w:ascii="Arial" w:eastAsia="华文细黑" w:hAnsi="Arial" w:hint="eastAsia"/>
                <w:sz w:val="18"/>
                <w:szCs w:val="21"/>
              </w:rPr>
              <w:t>《房地产估价基本术语标准》</w:t>
            </w:r>
            <w:r w:rsidRPr="003821D0">
              <w:rPr>
                <w:rFonts w:ascii="Arial" w:eastAsia="华文细黑" w:hAnsi="Arial" w:hint="eastAsia"/>
                <w:sz w:val="18"/>
                <w:szCs w:val="21"/>
              </w:rPr>
              <w:t>[GB/T 50899-2013]</w:t>
            </w:r>
          </w:p>
          <w:p w:rsidR="00243762" w:rsidRPr="003821D0" w:rsidRDefault="00243762" w:rsidP="0013648B">
            <w:pPr>
              <w:spacing w:line="360" w:lineRule="auto"/>
              <w:rPr>
                <w:rFonts w:ascii="Arial" w:eastAsia="华文细黑" w:hAnsi="Arial"/>
                <w:sz w:val="18"/>
                <w:szCs w:val="21"/>
              </w:rPr>
            </w:pPr>
            <w:r w:rsidRPr="003821D0">
              <w:rPr>
                <w:rFonts w:ascii="Arial" w:eastAsia="华文细黑" w:hAnsi="Arial" w:hint="eastAsia"/>
                <w:sz w:val="18"/>
                <w:szCs w:val="21"/>
              </w:rPr>
              <w:t>（二）委托方提供的资料</w:t>
            </w:r>
          </w:p>
          <w:p w:rsidR="00023C4A" w:rsidRPr="003821D0" w:rsidRDefault="0008041D" w:rsidP="0049042C">
            <w:pPr>
              <w:spacing w:line="360" w:lineRule="auto"/>
              <w:ind w:firstLineChars="200" w:firstLine="360"/>
              <w:rPr>
                <w:rFonts w:ascii="Arial" w:eastAsia="华文细黑" w:hAnsi="Arial"/>
                <w:kern w:val="2"/>
                <w:sz w:val="18"/>
                <w:szCs w:val="21"/>
              </w:rPr>
            </w:pPr>
            <w:r w:rsidRPr="003821D0">
              <w:rPr>
                <w:rFonts w:ascii="Arial" w:eastAsia="华文细黑" w:hAnsi="Arial" w:cs="Arial" w:hint="eastAsia"/>
                <w:sz w:val="18"/>
                <w:szCs w:val="21"/>
              </w:rPr>
              <w:t>1</w:t>
            </w:r>
            <w:r w:rsidR="00243762" w:rsidRPr="003821D0">
              <w:rPr>
                <w:rFonts w:ascii="Arial" w:eastAsia="华文细黑" w:hAnsi="Arial" w:cs="Arial" w:hint="eastAsia"/>
                <w:sz w:val="18"/>
                <w:szCs w:val="21"/>
              </w:rPr>
              <w:t>.</w:t>
            </w:r>
            <w:r w:rsidR="00AE737D" w:rsidRPr="003821D0">
              <w:rPr>
                <w:rFonts w:ascii="Arial" w:eastAsia="华文细黑" w:hAnsi="Arial" w:hint="eastAsia"/>
                <w:kern w:val="2"/>
                <w:sz w:val="18"/>
                <w:szCs w:val="21"/>
              </w:rPr>
              <w:t xml:space="preserve"> </w:t>
            </w:r>
            <w:r w:rsidR="0098593F" w:rsidRPr="003821D0">
              <w:rPr>
                <w:rFonts w:ascii="Arial" w:eastAsia="华文细黑" w:hAnsi="Arial" w:hint="eastAsia"/>
                <w:kern w:val="2"/>
                <w:sz w:val="18"/>
                <w:szCs w:val="21"/>
              </w:rPr>
              <w:t>《</w:t>
            </w:r>
            <w:r w:rsidR="00B079D7" w:rsidRPr="003821D0">
              <w:rPr>
                <w:rFonts w:ascii="Arial" w:eastAsia="华文细黑" w:hAnsi="Arial" w:cs="Arial" w:hint="eastAsia"/>
                <w:sz w:val="18"/>
                <w:szCs w:val="21"/>
              </w:rPr>
              <w:t>同意评估函》</w:t>
            </w:r>
          </w:p>
          <w:p w:rsidR="00C17A27" w:rsidRPr="003821D0" w:rsidRDefault="0049042C"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2</w:t>
            </w:r>
            <w:r w:rsidR="00AE737D" w:rsidRPr="003821D0">
              <w:rPr>
                <w:rFonts w:ascii="Arial" w:eastAsia="华文细黑" w:hAnsi="Arial" w:cs="Arial" w:hint="eastAsia"/>
                <w:sz w:val="18"/>
                <w:szCs w:val="21"/>
              </w:rPr>
              <w:t xml:space="preserve">. </w:t>
            </w:r>
            <w:r w:rsidR="00C55FD0" w:rsidRPr="003821D0">
              <w:rPr>
                <w:rFonts w:ascii="Arial" w:eastAsia="华文细黑" w:hAnsi="Arial" w:cs="Arial" w:hint="eastAsia"/>
                <w:sz w:val="18"/>
                <w:szCs w:val="21"/>
              </w:rPr>
              <w:t>《房屋所有权证》</w:t>
            </w:r>
            <w:r w:rsidR="00C55FD0" w:rsidRPr="003821D0">
              <w:rPr>
                <w:rFonts w:ascii="Arial" w:eastAsia="华文细黑" w:hAnsi="Arial" w:cs="Arial" w:hint="eastAsia"/>
                <w:sz w:val="18"/>
                <w:szCs w:val="21"/>
              </w:rPr>
              <w:t>[X</w:t>
            </w:r>
            <w:proofErr w:type="gramStart"/>
            <w:r w:rsidR="00C55FD0" w:rsidRPr="003821D0">
              <w:rPr>
                <w:rFonts w:ascii="Arial" w:eastAsia="华文细黑" w:hAnsi="Arial" w:cs="Arial" w:hint="eastAsia"/>
                <w:sz w:val="18"/>
                <w:szCs w:val="21"/>
              </w:rPr>
              <w:t>京房权证朝字</w:t>
            </w:r>
            <w:proofErr w:type="gramEnd"/>
            <w:r w:rsidR="00C55FD0" w:rsidRPr="003821D0">
              <w:rPr>
                <w:rFonts w:ascii="Arial" w:eastAsia="华文细黑" w:hAnsi="Arial" w:cs="Arial" w:hint="eastAsia"/>
                <w:sz w:val="18"/>
                <w:szCs w:val="21"/>
              </w:rPr>
              <w:t>第</w:t>
            </w:r>
            <w:r w:rsidR="00C55FD0" w:rsidRPr="003821D0">
              <w:rPr>
                <w:rFonts w:ascii="Arial" w:eastAsia="华文细黑" w:hAnsi="Arial" w:cs="Arial" w:hint="eastAsia"/>
                <w:sz w:val="18"/>
                <w:szCs w:val="21"/>
              </w:rPr>
              <w:t>1460398</w:t>
            </w:r>
            <w:r w:rsidR="00C55FD0" w:rsidRPr="003821D0">
              <w:rPr>
                <w:rFonts w:ascii="Arial" w:eastAsia="华文细黑" w:hAnsi="Arial" w:cs="Arial" w:hint="eastAsia"/>
                <w:sz w:val="18"/>
                <w:szCs w:val="21"/>
              </w:rPr>
              <w:t>号</w:t>
            </w:r>
            <w:r w:rsidR="00C55FD0" w:rsidRPr="003821D0">
              <w:rPr>
                <w:rFonts w:ascii="Arial" w:eastAsia="华文细黑" w:hAnsi="Arial" w:cs="Arial" w:hint="eastAsia"/>
                <w:sz w:val="18"/>
                <w:szCs w:val="21"/>
              </w:rPr>
              <w:t>]</w:t>
            </w:r>
            <w:r w:rsidR="003F7EB0" w:rsidRPr="003821D0">
              <w:rPr>
                <w:rFonts w:ascii="Arial" w:eastAsia="华文细黑" w:hAnsi="Arial" w:cs="Arial" w:hint="eastAsia"/>
                <w:sz w:val="18"/>
                <w:szCs w:val="21"/>
              </w:rPr>
              <w:t>复印件</w:t>
            </w:r>
            <w:r w:rsidR="00DC37F4" w:rsidRPr="003821D0">
              <w:rPr>
                <w:rFonts w:ascii="Arial" w:eastAsia="华文细黑" w:hAnsi="Arial" w:cs="Arial"/>
                <w:sz w:val="18"/>
                <w:szCs w:val="21"/>
              </w:rPr>
              <w:t xml:space="preserve"> </w:t>
            </w:r>
          </w:p>
          <w:p w:rsidR="008377A4" w:rsidRPr="003821D0" w:rsidRDefault="00C17A27"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3.</w:t>
            </w:r>
            <w:r w:rsidRPr="003821D0">
              <w:rPr>
                <w:rFonts w:ascii="Arial" w:eastAsia="华文细黑" w:hAnsi="Arial" w:cs="Arial" w:hint="eastAsia"/>
                <w:sz w:val="18"/>
                <w:szCs w:val="21"/>
              </w:rPr>
              <w:t>《不动产登记信息查询结果告知单》</w:t>
            </w:r>
            <w:r w:rsidR="00B079D7" w:rsidRPr="003821D0">
              <w:rPr>
                <w:rFonts w:ascii="Arial" w:eastAsia="华文细黑" w:hAnsi="Arial" w:cs="Arial"/>
                <w:sz w:val="18"/>
                <w:szCs w:val="21"/>
              </w:rPr>
              <w:t xml:space="preserve"> </w:t>
            </w:r>
          </w:p>
          <w:p w:rsidR="00267F2F"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4</w:t>
            </w:r>
            <w:r w:rsidR="00AE737D" w:rsidRPr="003821D0">
              <w:rPr>
                <w:rFonts w:ascii="Arial" w:eastAsia="华文细黑" w:hAnsi="Arial" w:cs="Arial" w:hint="eastAsia"/>
                <w:sz w:val="18"/>
                <w:szCs w:val="21"/>
              </w:rPr>
              <w:t xml:space="preserve">. </w:t>
            </w:r>
            <w:r w:rsidR="003F7EB0" w:rsidRPr="003821D0">
              <w:rPr>
                <w:rFonts w:ascii="Arial" w:eastAsia="华文细黑" w:hAnsi="Arial" w:cs="Arial" w:hint="eastAsia"/>
                <w:sz w:val="18"/>
                <w:szCs w:val="21"/>
              </w:rPr>
              <w:t>估价委托人</w:t>
            </w:r>
            <w:r w:rsidR="0098593F"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营业执照</w:t>
            </w:r>
            <w:r w:rsidR="0098593F" w:rsidRPr="003821D0">
              <w:rPr>
                <w:rFonts w:ascii="Arial" w:eastAsia="华文细黑" w:hAnsi="Arial" w:cs="Arial" w:hint="eastAsia"/>
                <w:sz w:val="18"/>
                <w:szCs w:val="21"/>
              </w:rPr>
              <w:t>（副本）》</w:t>
            </w:r>
            <w:r w:rsidR="003F7EB0" w:rsidRPr="003821D0">
              <w:rPr>
                <w:rFonts w:ascii="Arial" w:eastAsia="华文细黑" w:hAnsi="Arial" w:cs="Arial" w:hint="eastAsia"/>
                <w:sz w:val="18"/>
                <w:szCs w:val="21"/>
              </w:rPr>
              <w:t>复印件</w:t>
            </w:r>
          </w:p>
          <w:p w:rsidR="00B079D7"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5</w:t>
            </w:r>
            <w:r w:rsidR="00B079D7" w:rsidRPr="003821D0">
              <w:rPr>
                <w:rFonts w:ascii="Arial" w:eastAsia="华文细黑" w:hAnsi="Arial" w:cs="Arial" w:hint="eastAsia"/>
                <w:sz w:val="18"/>
                <w:szCs w:val="21"/>
              </w:rPr>
              <w:t xml:space="preserve">. </w:t>
            </w:r>
            <w:r w:rsidR="00B079D7" w:rsidRPr="003821D0">
              <w:rPr>
                <w:rFonts w:ascii="Arial" w:eastAsia="华文细黑" w:hAnsi="Arial" w:cs="Arial" w:hint="eastAsia"/>
                <w:sz w:val="18"/>
                <w:szCs w:val="21"/>
              </w:rPr>
              <w:t>不动产权利人《营业执照（副本）》复印件</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（三）评估专业人员实地查勘的有关资料</w:t>
            </w:r>
          </w:p>
          <w:p w:rsidR="00243762" w:rsidRPr="003821D0" w:rsidRDefault="00243762">
            <w:pPr>
              <w:spacing w:line="360" w:lineRule="auto"/>
              <w:rPr>
                <w:rFonts w:ascii="Arial" w:eastAsia="华文细黑" w:hAnsi="Arial" w:cs="Arial"/>
                <w:kern w:val="2"/>
                <w:sz w:val="18"/>
                <w:szCs w:val="21"/>
              </w:rPr>
            </w:pPr>
            <w:r w:rsidRPr="003821D0">
              <w:rPr>
                <w:rFonts w:ascii="Arial" w:eastAsia="华文细黑" w:hAnsi="Arial" w:hint="eastAsia"/>
                <w:sz w:val="18"/>
                <w:szCs w:val="21"/>
              </w:rPr>
              <w:t>（四）房地产估价机构资质证书</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lastRenderedPageBreak/>
              <w:t>十、估价方法</w:t>
            </w:r>
          </w:p>
        </w:tc>
      </w:tr>
      <w:tr w:rsidR="00243762" w:rsidRPr="003821D0" w:rsidTr="00D5108E">
        <w:trPr>
          <w:trHeight w:val="2426"/>
          <w:jc w:val="center"/>
        </w:trPr>
        <w:tc>
          <w:tcPr>
            <w:tcW w:w="9352" w:type="dxa"/>
            <w:gridSpan w:val="11"/>
            <w:noWrap/>
            <w:tcMar>
              <w:top w:w="85" w:type="dxa"/>
              <w:left w:w="85" w:type="dxa"/>
              <w:bottom w:w="85" w:type="dxa"/>
              <w:right w:w="28" w:type="dxa"/>
            </w:tcMar>
          </w:tcPr>
          <w:p w:rsidR="00243762" w:rsidRPr="003821D0"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sidRPr="003821D0">
              <w:rPr>
                <w:rFonts w:ascii="Arial" w:eastAsia="华文细黑" w:hAnsi="Arial" w:cs="Arial" w:hint="eastAsia"/>
                <w:sz w:val="18"/>
                <w:szCs w:val="21"/>
              </w:rPr>
              <w:t>由于本次评估是</w:t>
            </w:r>
            <w:r w:rsidRPr="003821D0">
              <w:rPr>
                <w:rFonts w:ascii="Arial" w:eastAsia="华文细黑" w:hAnsi="Arial" w:hint="eastAsia"/>
                <w:bCs/>
                <w:sz w:val="18"/>
                <w:szCs w:val="21"/>
              </w:rPr>
              <w:t>为估价委托人核定估价对象房地产市场价值提供参考依据</w:t>
            </w:r>
            <w:r w:rsidRPr="003821D0">
              <w:rPr>
                <w:rFonts w:ascii="Arial" w:eastAsia="华文细黑" w:hAnsi="Arial" w:cs="Arial" w:hint="eastAsia"/>
                <w:sz w:val="18"/>
                <w:szCs w:val="21"/>
              </w:rPr>
              <w:t>，因此我们在认真分</w:t>
            </w:r>
            <w:r w:rsidRPr="003821D0">
              <w:rPr>
                <w:rFonts w:ascii="Arial" w:eastAsia="华文细黑" w:hAnsi="Arial" w:cs="Arial" w:hint="eastAsia"/>
                <w:color w:val="000000"/>
                <w:sz w:val="18"/>
                <w:szCs w:val="21"/>
              </w:rPr>
              <w:t>析研究估价对象的相</w:t>
            </w:r>
            <w:r w:rsidRPr="003821D0">
              <w:rPr>
                <w:rFonts w:ascii="Arial" w:eastAsia="华文细黑" w:hAnsi="Arial" w:cs="Arial" w:hint="eastAsia"/>
                <w:sz w:val="18"/>
                <w:szCs w:val="21"/>
              </w:rPr>
              <w:t>关资料</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并通过对邻近地区同类物业调查的基础上</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根据《房地产估价规范》</w:t>
            </w:r>
            <w:r w:rsidRPr="003821D0">
              <w:rPr>
                <w:rFonts w:ascii="Arial" w:eastAsia="华文细黑" w:hAnsi="Arial" w:cs="Arial" w:hint="eastAsia"/>
                <w:sz w:val="18"/>
                <w:szCs w:val="21"/>
              </w:rPr>
              <w:t>[GB/T 50291-2015]</w:t>
            </w:r>
            <w:r w:rsidRPr="003821D0">
              <w:rPr>
                <w:rFonts w:ascii="Arial" w:eastAsia="华文细黑" w:hAnsi="Arial" w:cs="Arial" w:hint="eastAsia"/>
                <w:sz w:val="18"/>
                <w:szCs w:val="21"/>
              </w:rPr>
              <w:t>的估价程序</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选用比较法</w:t>
            </w:r>
            <w:r w:rsidRPr="003821D0">
              <w:rPr>
                <w:rFonts w:ascii="Arial" w:eastAsia="华文细黑" w:hAnsi="Arial" w:hint="eastAsia"/>
                <w:sz w:val="18"/>
                <w:szCs w:val="21"/>
              </w:rPr>
              <w:t>进行估价。估价方法简述如下：</w:t>
            </w:r>
          </w:p>
          <w:p w:rsidR="00243762" w:rsidRPr="003821D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sidRPr="003821D0">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tc>
      </w:tr>
      <w:tr w:rsidR="00243762" w:rsidRPr="003821D0" w:rsidTr="00372628">
        <w:trPr>
          <w:trHeight w:val="295"/>
          <w:jc w:val="center"/>
        </w:trPr>
        <w:tc>
          <w:tcPr>
            <w:tcW w:w="9352" w:type="dxa"/>
            <w:gridSpan w:val="11"/>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sidRPr="003821D0">
              <w:rPr>
                <w:rFonts w:ascii="Arial" w:eastAsia="华文细黑" w:hAnsi="Arial" w:cs="Arial" w:hint="eastAsia"/>
                <w:b/>
                <w:kern w:val="2"/>
                <w:sz w:val="18"/>
                <w:szCs w:val="21"/>
              </w:rPr>
              <w:lastRenderedPageBreak/>
              <w:t>十一、估价结果</w:t>
            </w:r>
          </w:p>
        </w:tc>
      </w:tr>
      <w:tr w:rsidR="00243762" w:rsidRPr="003821D0" w:rsidTr="005D72FB">
        <w:trPr>
          <w:cantSplit/>
          <w:trHeight w:val="4125"/>
          <w:jc w:val="center"/>
        </w:trPr>
        <w:tc>
          <w:tcPr>
            <w:tcW w:w="9352" w:type="dxa"/>
            <w:gridSpan w:val="11"/>
            <w:noWrap/>
            <w:tcMar>
              <w:top w:w="85" w:type="dxa"/>
              <w:left w:w="85" w:type="dxa"/>
              <w:bottom w:w="85" w:type="dxa"/>
              <w:right w:w="28" w:type="dxa"/>
            </w:tcMar>
            <w:vAlign w:val="center"/>
          </w:tcPr>
          <w:p w:rsidR="00243762" w:rsidRPr="003821D0"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sidRPr="003821D0">
              <w:rPr>
                <w:rFonts w:ascii="Arial" w:eastAsia="华文细黑" w:hAnsi="Arial" w:cs="Arial"/>
                <w:sz w:val="18"/>
                <w:szCs w:val="21"/>
              </w:rPr>
              <w:t>评估专业人员根据估价的目的，按照估价的程序，采用科学的估价方法，在认真分析现有资料的基础上，</w:t>
            </w:r>
            <w:r w:rsidRPr="003821D0">
              <w:rPr>
                <w:rFonts w:ascii="Arial" w:eastAsia="华文细黑" w:hAnsi="Arial" w:hint="eastAsia"/>
                <w:sz w:val="18"/>
                <w:szCs w:val="21"/>
              </w:rPr>
              <w:t>结合本次估价的特殊要求</w:t>
            </w:r>
            <w:r w:rsidRPr="003821D0">
              <w:rPr>
                <w:rFonts w:ascii="Arial" w:eastAsia="华文细黑" w:hAnsi="Arial" w:cs="Arial"/>
                <w:sz w:val="18"/>
                <w:szCs w:val="21"/>
              </w:rPr>
              <w:t>通过仔细测算和认真分析各种影响房地产</w:t>
            </w:r>
            <w:r w:rsidR="005F0CEF" w:rsidRPr="003821D0">
              <w:rPr>
                <w:rFonts w:ascii="Arial" w:eastAsia="华文细黑" w:hAnsi="Arial" w:cs="Arial" w:hint="eastAsia"/>
                <w:sz w:val="18"/>
                <w:szCs w:val="21"/>
              </w:rPr>
              <w:t>租赁</w:t>
            </w:r>
            <w:r w:rsidRPr="003821D0">
              <w:rPr>
                <w:rFonts w:ascii="Arial" w:eastAsia="华文细黑" w:hAnsi="Arial" w:cs="Arial"/>
                <w:sz w:val="18"/>
                <w:szCs w:val="21"/>
              </w:rPr>
              <w:t>价格的因素</w:t>
            </w:r>
            <w:r w:rsidRPr="003821D0">
              <w:rPr>
                <w:rFonts w:ascii="Arial" w:eastAsia="华文细黑" w:hAnsi="Arial" w:cs="Arial" w:hint="eastAsia"/>
                <w:sz w:val="18"/>
                <w:szCs w:val="21"/>
              </w:rPr>
              <w:t xml:space="preserve">, </w:t>
            </w:r>
            <w:r w:rsidRPr="003821D0">
              <w:rPr>
                <w:rFonts w:ascii="Arial" w:eastAsia="华文细黑" w:hAnsi="Arial" w:cs="Arial"/>
                <w:sz w:val="18"/>
                <w:szCs w:val="21"/>
              </w:rPr>
              <w:t>确定估价对象</w:t>
            </w:r>
            <w:r w:rsidRPr="003821D0">
              <w:rPr>
                <w:rFonts w:ascii="Arial" w:eastAsia="华文细黑" w:hAnsi="Arial" w:cs="Arial" w:hint="eastAsia"/>
                <w:sz w:val="18"/>
                <w:szCs w:val="21"/>
              </w:rPr>
              <w:t>于价值时点的</w:t>
            </w:r>
            <w:r w:rsidR="005F0CEF" w:rsidRPr="003821D0">
              <w:rPr>
                <w:rFonts w:ascii="Arial" w:eastAsia="华文细黑" w:hAnsi="Arial" w:cs="Arial" w:hint="eastAsia"/>
                <w:color w:val="000000"/>
                <w:sz w:val="18"/>
                <w:szCs w:val="21"/>
              </w:rPr>
              <w:t>房地产市场租金水平</w:t>
            </w:r>
            <w:r w:rsidRPr="003821D0">
              <w:rPr>
                <w:rFonts w:ascii="Arial" w:eastAsia="华文细黑" w:hAnsi="Arial" w:cs="Arial"/>
                <w:color w:val="000000"/>
                <w:sz w:val="18"/>
                <w:szCs w:val="21"/>
              </w:rPr>
              <w:t>，详见估价结果一览表</w:t>
            </w:r>
            <w:r w:rsidRPr="003821D0">
              <w:rPr>
                <w:rFonts w:ascii="Arial" w:eastAsia="华文细黑" w:hAnsi="Arial" w:hint="eastAsia"/>
                <w:sz w:val="18"/>
                <w:szCs w:val="21"/>
              </w:rPr>
              <w:t>。</w:t>
            </w:r>
          </w:p>
          <w:p w:rsidR="005F0CEF" w:rsidRPr="003821D0" w:rsidRDefault="005F0CEF" w:rsidP="005F0CEF">
            <w:pPr>
              <w:spacing w:line="360" w:lineRule="auto"/>
              <w:jc w:val="center"/>
              <w:outlineLvl w:val="0"/>
              <w:rPr>
                <w:rFonts w:ascii="Arial" w:eastAsia="方正黑体简体" w:hAnsi="Arial"/>
                <w:szCs w:val="24"/>
              </w:rPr>
            </w:pPr>
            <w:r w:rsidRPr="003821D0">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北京市朝阳区北四环东路</w:t>
                  </w:r>
                  <w:r w:rsidRPr="003821D0">
                    <w:rPr>
                      <w:rFonts w:ascii="Arial" w:eastAsia="华文细黑" w:hAnsi="Arial" w:cs="宋体" w:hint="eastAsia"/>
                      <w:sz w:val="18"/>
                      <w:szCs w:val="18"/>
                    </w:rPr>
                    <w:t>108</w:t>
                  </w:r>
                  <w:r w:rsidRPr="003821D0">
                    <w:rPr>
                      <w:rFonts w:ascii="Arial" w:eastAsia="华文细黑" w:hAnsi="Arial" w:cs="宋体" w:hint="eastAsia"/>
                      <w:sz w:val="18"/>
                      <w:szCs w:val="18"/>
                    </w:rPr>
                    <w:t>号千鹤家园</w:t>
                  </w:r>
                  <w:r w:rsidRPr="003821D0">
                    <w:rPr>
                      <w:rFonts w:ascii="Arial" w:eastAsia="华文细黑" w:hAnsi="Arial" w:cs="宋体" w:hint="eastAsia"/>
                      <w:sz w:val="18"/>
                      <w:szCs w:val="18"/>
                    </w:rPr>
                    <w:t>3</w:t>
                  </w:r>
                  <w:r w:rsidRPr="003821D0">
                    <w:rPr>
                      <w:rFonts w:ascii="Arial" w:eastAsia="华文细黑" w:hAnsi="Arial" w:cs="宋体" w:hint="eastAsia"/>
                      <w:sz w:val="18"/>
                      <w:szCs w:val="18"/>
                    </w:rPr>
                    <w:t>号楼</w:t>
                  </w:r>
                  <w:r w:rsidRPr="003821D0">
                    <w:rPr>
                      <w:rFonts w:ascii="Arial" w:eastAsia="华文细黑" w:hAnsi="Arial" w:cs="宋体" w:hint="eastAsia"/>
                      <w:sz w:val="18"/>
                      <w:szCs w:val="18"/>
                    </w:rPr>
                    <w:t>25</w:t>
                  </w:r>
                  <w:r w:rsidRPr="003821D0">
                    <w:rPr>
                      <w:rFonts w:ascii="Arial" w:eastAsia="华文细黑" w:hAnsi="Arial" w:cs="宋体" w:hint="eastAsia"/>
                      <w:sz w:val="18"/>
                      <w:szCs w:val="18"/>
                    </w:rPr>
                    <w:t>层</w:t>
                  </w:r>
                  <w:r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625492" w:rsidRPr="003821D0" w:rsidRDefault="00625492" w:rsidP="00625492">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r w:rsidRPr="003821D0">
              <w:rPr>
                <w:rFonts w:ascii="Arial" w:eastAsia="华文细黑" w:hAnsi="Arial" w:cs="宋体" w:hint="eastAsia"/>
                <w:color w:val="000000"/>
                <w:sz w:val="18"/>
                <w:szCs w:val="18"/>
              </w:rPr>
              <w:t>；</w:t>
            </w:r>
            <w:r w:rsidRPr="003821D0">
              <w:rPr>
                <w:rFonts w:ascii="Arial" w:eastAsia="华文细黑" w:hAnsi="Arial" w:cs="宋体"/>
                <w:color w:val="000000"/>
                <w:sz w:val="18"/>
                <w:szCs w:val="18"/>
              </w:rPr>
              <w:t xml:space="preserve"> </w:t>
            </w:r>
          </w:p>
          <w:p w:rsidR="005F0CEF" w:rsidRPr="003821D0" w:rsidRDefault="00625492" w:rsidP="00625492">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3821D0">
              <w:rPr>
                <w:rFonts w:ascii="Arial" w:eastAsia="华文细黑" w:hAnsi="Arial" w:cs="宋体" w:hint="eastAsia"/>
                <w:color w:val="000000"/>
                <w:sz w:val="18"/>
                <w:szCs w:val="18"/>
              </w:rPr>
              <w:t>注：</w:t>
            </w:r>
            <w:r w:rsidRPr="003821D0">
              <w:rPr>
                <w:rFonts w:ascii="华文细黑" w:eastAsia="华文细黑" w:hAnsi="华文细黑" w:cs="宋体" w:hint="eastAsia"/>
                <w:color w:val="000000"/>
                <w:sz w:val="18"/>
                <w:szCs w:val="18"/>
              </w:rPr>
              <w:t>①包含</w:t>
            </w:r>
            <w:r w:rsidRPr="00625492">
              <w:rPr>
                <w:rFonts w:ascii="Arial" w:eastAsia="华文细黑" w:hAnsi="Arial" w:cs="宋体" w:hint="eastAsia"/>
                <w:sz w:val="18"/>
                <w:szCs w:val="18"/>
              </w:rPr>
              <w:t>增值税、物业费、取暖费</w:t>
            </w:r>
            <w:r w:rsidRPr="003821D0">
              <w:rPr>
                <w:rFonts w:ascii="Arial" w:eastAsia="华文细黑" w:hAnsi="Arial" w:cs="宋体" w:hint="eastAsia"/>
                <w:color w:val="000000"/>
                <w:sz w:val="18"/>
                <w:szCs w:val="18"/>
              </w:rPr>
              <w:t>；</w:t>
            </w:r>
            <w:r>
              <w:rPr>
                <w:rFonts w:ascii="华文细黑" w:eastAsia="华文细黑" w:hAnsi="华文细黑" w:cs="宋体" w:hint="eastAsia"/>
                <w:sz w:val="18"/>
                <w:szCs w:val="18"/>
              </w:rPr>
              <w:t>②</w:t>
            </w:r>
            <w:r w:rsidRPr="003821D0">
              <w:rPr>
                <w:rFonts w:ascii="Arial" w:eastAsia="华文细黑" w:hAnsi="Arial" w:cs="宋体" w:hint="eastAsia"/>
                <w:color w:val="000000"/>
                <w:sz w:val="18"/>
                <w:szCs w:val="18"/>
              </w:rPr>
              <w:t>本估价结果同时受本报告正文中“估价的假设和限制条件”限制。</w:t>
            </w:r>
          </w:p>
        </w:tc>
      </w:tr>
    </w:tbl>
    <w:p w:rsidR="00243762" w:rsidRPr="003821D0"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Pr="003821D0" w:rsidRDefault="002E6E45"/>
    <w:p w:rsidR="003036D7" w:rsidRPr="003821D0" w:rsidRDefault="003036D7"/>
    <w:p w:rsidR="003F7EB0" w:rsidRPr="003821D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3821D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rsidRPr="003821D0">
        <w:trPr>
          <w:trHeight w:val="93"/>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sz w:val="18"/>
                <w:szCs w:val="21"/>
              </w:rPr>
            </w:pPr>
            <w:r w:rsidRPr="003821D0">
              <w:rPr>
                <w:rFonts w:ascii="Arial" w:eastAsia="华文细黑" w:hAnsi="Arial" w:cs="Arial" w:hint="eastAsia"/>
                <w:b/>
                <w:kern w:val="2"/>
                <w:sz w:val="18"/>
                <w:szCs w:val="24"/>
              </w:rPr>
              <w:lastRenderedPageBreak/>
              <w:t>十二、</w:t>
            </w:r>
            <w:r w:rsidRPr="003821D0">
              <w:rPr>
                <w:rFonts w:ascii="Arial" w:eastAsia="华文细黑" w:hAnsi="Arial" w:cs="Arial"/>
                <w:b/>
                <w:kern w:val="2"/>
                <w:sz w:val="18"/>
                <w:szCs w:val="24"/>
              </w:rPr>
              <w:t>参与本次估价工作的评估专业人员</w:t>
            </w:r>
          </w:p>
        </w:tc>
      </w:tr>
      <w:tr w:rsidR="00243762" w:rsidRPr="003821D0">
        <w:trPr>
          <w:trHeight w:val="468"/>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cs="Arial"/>
                <w:b/>
                <w:kern w:val="2"/>
                <w:sz w:val="18"/>
                <w:szCs w:val="24"/>
              </w:rPr>
            </w:pPr>
            <w:r w:rsidRPr="003821D0">
              <w:rPr>
                <w:rFonts w:ascii="Arial" w:eastAsia="华文细黑" w:hAnsi="Arial" w:hint="eastAsia"/>
                <w:sz w:val="18"/>
                <w:szCs w:val="21"/>
              </w:rPr>
              <w:t>注册房地产估价师</w:t>
            </w:r>
          </w:p>
        </w:tc>
      </w:tr>
      <w:tr w:rsidR="00243762" w:rsidRPr="003821D0">
        <w:trPr>
          <w:trHeight w:val="381"/>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注册号</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154"/>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郑燚</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1120070131</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895"/>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崔锴</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1120100036</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37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sz w:val="18"/>
                <w:szCs w:val="21"/>
              </w:rPr>
              <w:t>其他评估专业</w:t>
            </w:r>
            <w:r w:rsidRPr="003821D0">
              <w:rPr>
                <w:rFonts w:ascii="Arial" w:eastAsia="华文细黑" w:hAnsi="Arial" w:cs="Arial"/>
                <w:sz w:val="18"/>
                <w:szCs w:val="21"/>
              </w:rPr>
              <w:t>人员</w:t>
            </w:r>
          </w:p>
        </w:tc>
      </w:tr>
      <w:tr w:rsidR="00243762" w:rsidRPr="003821D0">
        <w:trPr>
          <w:trHeight w:val="379"/>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sz w:val="18"/>
                <w:szCs w:val="21"/>
              </w:rPr>
              <w:t>相关资格或职称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002"/>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崔丽新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49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821D0" w:rsidRDefault="0098593F" w:rsidP="0049042C">
            <w:pPr>
              <w:numPr>
                <w:ilvl w:val="0"/>
                <w:numId w:val="8"/>
              </w:numPr>
              <w:spacing w:line="480" w:lineRule="auto"/>
              <w:ind w:left="0" w:firstLine="0"/>
              <w:rPr>
                <w:rFonts w:ascii="Arial" w:eastAsia="华文细黑" w:hAnsi="Arial"/>
                <w:sz w:val="18"/>
                <w:szCs w:val="21"/>
              </w:rPr>
            </w:pPr>
            <w:r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同意评估函》</w:t>
            </w:r>
          </w:p>
          <w:p w:rsidR="00243762" w:rsidRPr="003821D0" w:rsidRDefault="00243762">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估价对象所在位置示意图</w:t>
            </w:r>
          </w:p>
          <w:p w:rsidR="00243762" w:rsidRPr="003821D0" w:rsidRDefault="00243762" w:rsidP="00372628">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估价对象实地查勘情况和相关照片</w:t>
            </w:r>
          </w:p>
          <w:p w:rsidR="00372628" w:rsidRPr="003821D0" w:rsidRDefault="00C55FD0"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《房屋所有权证》</w:t>
            </w:r>
            <w:r w:rsidRPr="003821D0">
              <w:rPr>
                <w:rFonts w:ascii="Arial" w:eastAsia="华文细黑" w:hAnsi="Arial" w:hint="eastAsia"/>
                <w:kern w:val="2"/>
                <w:sz w:val="18"/>
                <w:szCs w:val="21"/>
              </w:rPr>
              <w:t>[X</w:t>
            </w:r>
            <w:proofErr w:type="gramStart"/>
            <w:r w:rsidRPr="003821D0">
              <w:rPr>
                <w:rFonts w:ascii="Arial" w:eastAsia="华文细黑" w:hAnsi="Arial" w:hint="eastAsia"/>
                <w:kern w:val="2"/>
                <w:sz w:val="18"/>
                <w:szCs w:val="21"/>
              </w:rPr>
              <w:t>京房权证朝字</w:t>
            </w:r>
            <w:proofErr w:type="gramEnd"/>
            <w:r w:rsidRPr="003821D0">
              <w:rPr>
                <w:rFonts w:ascii="Arial" w:eastAsia="华文细黑" w:hAnsi="Arial" w:hint="eastAsia"/>
                <w:kern w:val="2"/>
                <w:sz w:val="18"/>
                <w:szCs w:val="21"/>
              </w:rPr>
              <w:t>第</w:t>
            </w:r>
            <w:r w:rsidRPr="003821D0">
              <w:rPr>
                <w:rFonts w:ascii="Arial" w:eastAsia="华文细黑" w:hAnsi="Arial" w:hint="eastAsia"/>
                <w:kern w:val="2"/>
                <w:sz w:val="18"/>
                <w:szCs w:val="21"/>
              </w:rPr>
              <w:t>1460398</w:t>
            </w:r>
            <w:r w:rsidRPr="003821D0">
              <w:rPr>
                <w:rFonts w:ascii="Arial" w:eastAsia="华文细黑" w:hAnsi="Arial" w:hint="eastAsia"/>
                <w:kern w:val="2"/>
                <w:sz w:val="18"/>
                <w:szCs w:val="21"/>
              </w:rPr>
              <w:t>号</w:t>
            </w:r>
            <w:r w:rsidRPr="003821D0">
              <w:rPr>
                <w:rFonts w:ascii="Arial" w:eastAsia="华文细黑" w:hAnsi="Arial" w:hint="eastAsia"/>
                <w:kern w:val="2"/>
                <w:sz w:val="18"/>
                <w:szCs w:val="21"/>
              </w:rPr>
              <w:t>]</w:t>
            </w:r>
            <w:r w:rsidR="00267F2F" w:rsidRPr="003821D0">
              <w:rPr>
                <w:rFonts w:ascii="Arial" w:eastAsia="华文细黑" w:hAnsi="Arial" w:hint="eastAsia"/>
                <w:kern w:val="2"/>
                <w:sz w:val="18"/>
                <w:szCs w:val="21"/>
              </w:rPr>
              <w:t>复印件</w:t>
            </w:r>
          </w:p>
          <w:p w:rsidR="00C17A27" w:rsidRPr="003821D0" w:rsidRDefault="00C17A2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《不动产登记信息查询结果告知单》复印件</w:t>
            </w:r>
          </w:p>
          <w:p w:rsidR="00B079D7" w:rsidRPr="003821D0" w:rsidRDefault="00B079D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估价委托人《营业执照（副本）》复印件</w:t>
            </w:r>
          </w:p>
          <w:p w:rsidR="00267F2F" w:rsidRDefault="00B079D7" w:rsidP="00B079D7">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不动产权利人《营业执照（副本）》复印件</w:t>
            </w:r>
          </w:p>
          <w:p w:rsidR="008A3257" w:rsidRPr="008A3257" w:rsidRDefault="008A3257" w:rsidP="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房地产估价机构《营业执照（副本）》复印件</w:t>
            </w:r>
          </w:p>
          <w:p w:rsidR="00243762" w:rsidRPr="003821D0" w:rsidRDefault="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房地产估价机构估价资质证书</w:t>
            </w:r>
            <w:r w:rsidRPr="008A3257">
              <w:rPr>
                <w:rFonts w:ascii="Arial" w:eastAsia="华文细黑" w:hAnsi="Arial" w:cs="Arial"/>
                <w:sz w:val="18"/>
                <w:szCs w:val="21"/>
              </w:rPr>
              <w:t>复印件</w:t>
            </w:r>
          </w:p>
          <w:p w:rsidR="00243762" w:rsidRPr="003821D0" w:rsidRDefault="00243762">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81C" w:rsidRDefault="00BF781C">
      <w:pPr>
        <w:spacing w:line="240" w:lineRule="auto"/>
      </w:pPr>
      <w:r>
        <w:separator/>
      </w:r>
    </w:p>
  </w:endnote>
  <w:endnote w:type="continuationSeparator" w:id="0">
    <w:p w:rsidR="00BF781C" w:rsidRDefault="00BF7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625492" w:rsidRPr="00625492">
      <w:rPr>
        <w:rFonts w:ascii="Arial" w:hAnsi="Arial"/>
        <w:noProof/>
        <w:lang w:val="zh-CN"/>
      </w:rPr>
      <w:t>13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81C" w:rsidRDefault="00BF781C">
      <w:pPr>
        <w:spacing w:line="240" w:lineRule="auto"/>
      </w:pPr>
      <w:r>
        <w:separator/>
      </w:r>
    </w:p>
  </w:footnote>
  <w:footnote w:type="continuationSeparator" w:id="0">
    <w:p w:rsidR="00BF781C" w:rsidRDefault="00BF78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DB8BBB" wp14:editId="238C46CC">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0BD2227" wp14:editId="62D3ED49">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7742EF6B" wp14:editId="5DE7DD45">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209495" wp14:editId="33F0DCEA">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5855219B" wp14:editId="54F71B9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4220"/>
    <w:rsid w:val="000B5D2C"/>
    <w:rsid w:val="000B737B"/>
    <w:rsid w:val="000B7C3D"/>
    <w:rsid w:val="000B7E14"/>
    <w:rsid w:val="000C061B"/>
    <w:rsid w:val="000C2A4C"/>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4FB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295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3D4A"/>
    <w:rsid w:val="002D400F"/>
    <w:rsid w:val="002D4553"/>
    <w:rsid w:val="002D58AA"/>
    <w:rsid w:val="002E1286"/>
    <w:rsid w:val="002E261C"/>
    <w:rsid w:val="002E33E3"/>
    <w:rsid w:val="002E4934"/>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5CC0"/>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1D0"/>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31A4"/>
    <w:rsid w:val="00414CF2"/>
    <w:rsid w:val="004150E4"/>
    <w:rsid w:val="0041611B"/>
    <w:rsid w:val="00420628"/>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5492"/>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67BE"/>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5EA9"/>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00E"/>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3257"/>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486B"/>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1E"/>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016"/>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37D0B"/>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BF781C"/>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238C"/>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77329"/>
    <w:rsid w:val="00C80823"/>
    <w:rsid w:val="00C82248"/>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5075"/>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5D0E"/>
    <w:rsid w:val="00E8633C"/>
    <w:rsid w:val="00E93ADB"/>
    <w:rsid w:val="00E95178"/>
    <w:rsid w:val="00E95CA0"/>
    <w:rsid w:val="00E97065"/>
    <w:rsid w:val="00E970C7"/>
    <w:rsid w:val="00EA1693"/>
    <w:rsid w:val="00EA3469"/>
    <w:rsid w:val="00EA3C39"/>
    <w:rsid w:val="00EA53E6"/>
    <w:rsid w:val="00EB0E19"/>
    <w:rsid w:val="00EB1105"/>
    <w:rsid w:val="00EB39F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2B12"/>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97B04"/>
    <w:rsid w:val="00FA2FF8"/>
    <w:rsid w:val="00FA5A45"/>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FAE"/>
    <w:rsid w:val="00FF6986"/>
    <w:rsid w:val="00FF7B70"/>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C09EA-5DAF-4844-9CCE-3F4158AB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1260</Words>
  <Characters>7187</Characters>
  <Application>Microsoft Office Word</Application>
  <DocSecurity>0</DocSecurity>
  <Lines>59</Lines>
  <Paragraphs>16</Paragraphs>
  <ScaleCrop>false</ScaleCrop>
  <Company>Sky123.Org</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4</cp:revision>
  <cp:lastPrinted>2023-06-07T03:47:00Z</cp:lastPrinted>
  <dcterms:created xsi:type="dcterms:W3CDTF">2023-06-07T03:24:00Z</dcterms:created>
  <dcterms:modified xsi:type="dcterms:W3CDTF">2023-06-07T03:47:00Z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