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1" w:rsidRDefault="000B2DE3" w:rsidP="003039A1">
      <w:pPr>
        <w:jc w:val="center"/>
        <w:rPr>
          <w:rFonts w:ascii="Arial" w:eastAsia="楷体_GB2312" w:hAnsi="Arial" w:cs="Arial" w:hint="eastAsia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 w:hint="eastAsia"/>
          <w:b/>
          <w:sz w:val="36"/>
          <w:szCs w:val="36"/>
        </w:rPr>
      </w:pPr>
    </w:p>
    <w:p w:rsidR="000B2DE3" w:rsidRPr="003039A1" w:rsidRDefault="003039A1" w:rsidP="003039A1">
      <w:pPr>
        <w:rPr>
          <w:rFonts w:ascii="Arial" w:eastAsia="楷体_GB2312" w:hAnsi="Arial" w:cs="Arial"/>
          <w:b/>
          <w:sz w:val="28"/>
        </w:rPr>
      </w:pPr>
      <w:r w:rsidRPr="003039A1">
        <w:rPr>
          <w:rFonts w:ascii="Arial" w:eastAsia="楷体_GB2312" w:hAnsi="Arial" w:cs="Arial"/>
          <w:b/>
          <w:sz w:val="28"/>
        </w:rPr>
        <w:t>北京市海淀区保障性住房发展有限公司</w:t>
      </w:r>
      <w:r w:rsidR="000B2DE3" w:rsidRPr="003039A1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 w:rsidR="003039A1" w:rsidRPr="003039A1">
        <w:rPr>
          <w:rFonts w:ascii="Arial" w:eastAsia="楷体_GB2312" w:hAnsi="Arial" w:cs="Arial"/>
          <w:sz w:val="28"/>
        </w:rPr>
        <w:t>北京市海淀区清河安宁庄东路</w:t>
      </w:r>
      <w:r w:rsidR="003039A1" w:rsidRPr="003039A1">
        <w:rPr>
          <w:rFonts w:ascii="Arial" w:eastAsia="楷体_GB2312" w:hAnsi="Arial" w:cs="Arial"/>
          <w:sz w:val="28"/>
        </w:rPr>
        <w:t>1</w:t>
      </w:r>
      <w:r w:rsidR="003039A1" w:rsidRPr="003039A1">
        <w:rPr>
          <w:rFonts w:ascii="Arial" w:eastAsia="楷体_GB2312" w:hAnsi="Arial" w:cs="Arial"/>
          <w:sz w:val="28"/>
        </w:rPr>
        <w:t>号北京市陶瓷厂共有产权住房项目销售均价进行了评估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3039A1"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2018-1-0729-F0</w:t>
      </w:r>
      <w:r w:rsidR="003039A1" w:rsidRPr="003039A1">
        <w:rPr>
          <w:rFonts w:ascii="Arial" w:eastAsia="楷体_GB2312" w:hAnsi="Arial" w:cs="Arial" w:hint="eastAsia"/>
          <w:sz w:val="28"/>
        </w:rPr>
        <w:t>2</w:t>
      </w:r>
      <w:r w:rsidR="003039A1" w:rsidRPr="003039A1">
        <w:rPr>
          <w:rFonts w:ascii="Arial" w:eastAsia="楷体_GB2312" w:hAnsi="Arial" w:cs="Arial"/>
          <w:sz w:val="28"/>
        </w:rPr>
        <w:t>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3039A1" w:rsidRPr="003039A1">
        <w:rPr>
          <w:rFonts w:ascii="Arial" w:eastAsia="楷体_GB2312" w:hAnsi="Arial" w:cs="Arial" w:hint="eastAsia"/>
          <w:sz w:val="28"/>
        </w:rPr>
        <w:t>2018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30</w:t>
      </w:r>
      <w:r w:rsidR="003039A1" w:rsidRPr="003039A1">
        <w:rPr>
          <w:rFonts w:ascii="Arial" w:eastAsia="楷体_GB2312" w:hAnsi="Arial" w:cs="Arial" w:hint="eastAsia"/>
          <w:sz w:val="28"/>
        </w:rPr>
        <w:t>日至</w:t>
      </w:r>
      <w:r w:rsidR="003039A1" w:rsidRPr="003039A1">
        <w:rPr>
          <w:rFonts w:ascii="Arial" w:eastAsia="楷体_GB2312" w:hAnsi="Arial" w:cs="Arial" w:hint="eastAsia"/>
          <w:sz w:val="28"/>
        </w:rPr>
        <w:t>2019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0029F9" w:rsidRDefault="000029F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313B7C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313B7C">
        <w:rPr>
          <w:rFonts w:ascii="Arial" w:eastAsia="楷体_GB2312" w:hAnsi="Arial" w:cs="Arial" w:hint="eastAsia"/>
          <w:sz w:val="28"/>
        </w:rPr>
        <w:t>从上述报告出具日</w:t>
      </w:r>
      <w:r w:rsidR="00313B7C" w:rsidRPr="000B2DE3">
        <w:rPr>
          <w:rFonts w:ascii="Arial" w:eastAsia="楷体_GB2312" w:hAnsi="Arial" w:cs="Arial" w:hint="eastAsia"/>
          <w:sz w:val="28"/>
        </w:rPr>
        <w:t>2018</w:t>
      </w:r>
      <w:r w:rsidR="00313B7C" w:rsidRPr="000B2DE3">
        <w:rPr>
          <w:rFonts w:ascii="Arial" w:eastAsia="楷体_GB2312" w:hAnsi="Arial" w:cs="Arial" w:hint="eastAsia"/>
          <w:sz w:val="28"/>
        </w:rPr>
        <w:t>年</w:t>
      </w:r>
      <w:r w:rsidR="00313B7C" w:rsidRPr="000B2DE3">
        <w:rPr>
          <w:rFonts w:ascii="Arial" w:eastAsia="楷体_GB2312" w:hAnsi="Arial" w:cs="Arial" w:hint="eastAsia"/>
          <w:sz w:val="28"/>
        </w:rPr>
        <w:t>1</w:t>
      </w:r>
      <w:r w:rsidR="00313B7C">
        <w:rPr>
          <w:rFonts w:ascii="Arial" w:eastAsia="楷体_GB2312" w:hAnsi="Arial" w:cs="Arial" w:hint="eastAsia"/>
          <w:sz w:val="28"/>
        </w:rPr>
        <w:t>0</w:t>
      </w:r>
      <w:r w:rsidR="00313B7C" w:rsidRPr="000B2DE3">
        <w:rPr>
          <w:rFonts w:ascii="Arial" w:eastAsia="楷体_GB2312" w:hAnsi="Arial" w:cs="Arial" w:hint="eastAsia"/>
          <w:sz w:val="28"/>
        </w:rPr>
        <w:t>月</w:t>
      </w:r>
      <w:r w:rsidR="00313B7C">
        <w:rPr>
          <w:rFonts w:ascii="Arial" w:eastAsia="楷体_GB2312" w:hAnsi="Arial" w:cs="Arial" w:hint="eastAsia"/>
          <w:sz w:val="28"/>
        </w:rPr>
        <w:t>30</w:t>
      </w:r>
      <w:r w:rsidR="00313B7C" w:rsidRPr="000B2DE3">
        <w:rPr>
          <w:rFonts w:ascii="Arial" w:eastAsia="楷体_GB2312" w:hAnsi="Arial" w:cs="Arial" w:hint="eastAsia"/>
          <w:sz w:val="28"/>
        </w:rPr>
        <w:t>日</w:t>
      </w:r>
      <w:r w:rsidR="00313B7C">
        <w:rPr>
          <w:rFonts w:ascii="Arial" w:eastAsia="楷体_GB2312" w:hAnsi="Arial" w:cs="Arial" w:hint="eastAsia"/>
          <w:sz w:val="28"/>
        </w:rPr>
        <w:t>至本情况说明出具日</w:t>
      </w:r>
      <w:r w:rsidR="00313B7C">
        <w:rPr>
          <w:rFonts w:ascii="Arial" w:eastAsia="楷体_GB2312" w:hAnsi="Arial" w:cs="Arial" w:hint="eastAsia"/>
          <w:sz w:val="28"/>
        </w:rPr>
        <w:t>2019</w:t>
      </w:r>
      <w:r w:rsidR="00313B7C">
        <w:rPr>
          <w:rFonts w:ascii="Arial" w:eastAsia="楷体_GB2312" w:hAnsi="Arial" w:cs="Arial" w:hint="eastAsia"/>
          <w:sz w:val="28"/>
        </w:rPr>
        <w:t>年</w:t>
      </w:r>
      <w:r w:rsidR="00313B7C">
        <w:rPr>
          <w:rFonts w:ascii="Arial" w:eastAsia="楷体_GB2312" w:hAnsi="Arial" w:cs="Arial" w:hint="eastAsia"/>
          <w:sz w:val="28"/>
        </w:rPr>
        <w:t>10</w:t>
      </w:r>
      <w:r w:rsidR="00313B7C">
        <w:rPr>
          <w:rFonts w:ascii="Arial" w:eastAsia="楷体_GB2312" w:hAnsi="Arial" w:cs="Arial" w:hint="eastAsia"/>
          <w:sz w:val="28"/>
        </w:rPr>
        <w:t>月</w:t>
      </w:r>
      <w:r w:rsidR="00313B7C">
        <w:rPr>
          <w:rFonts w:ascii="Arial" w:eastAsia="楷体_GB2312" w:hAnsi="Arial" w:cs="Arial" w:hint="eastAsia"/>
          <w:sz w:val="28"/>
        </w:rPr>
        <w:t>28</w:t>
      </w:r>
      <w:r w:rsidR="00313B7C">
        <w:rPr>
          <w:rFonts w:ascii="Arial" w:eastAsia="楷体_GB2312" w:hAnsi="Arial" w:cs="Arial" w:hint="eastAsia"/>
          <w:sz w:val="28"/>
        </w:rPr>
        <w:t>日</w:t>
      </w:r>
      <w:r w:rsidR="00313B7C">
        <w:rPr>
          <w:rFonts w:ascii="Arial" w:eastAsia="楷体_GB2312" w:hAnsi="Arial" w:cs="Arial" w:hint="eastAsia"/>
          <w:sz w:val="28"/>
        </w:rPr>
        <w:t>，</w:t>
      </w:r>
      <w:r w:rsidR="006131B5">
        <w:rPr>
          <w:rFonts w:ascii="Arial" w:eastAsia="楷体_GB2312" w:hAnsi="Arial" w:cs="Arial" w:hint="eastAsia"/>
          <w:sz w:val="28"/>
        </w:rPr>
        <w:t>估价对象所在区域</w:t>
      </w:r>
      <w:r w:rsidR="006131B5" w:rsidRPr="00353439">
        <w:rPr>
          <w:rFonts w:ascii="Arial" w:eastAsia="楷体_GB2312" w:hAnsi="Arial" w:cs="Arial" w:hint="eastAsia"/>
          <w:sz w:val="28"/>
        </w:rPr>
        <w:t>住宅市场供需相对平衡</w:t>
      </w:r>
      <w:r w:rsidR="006131B5">
        <w:rPr>
          <w:rFonts w:ascii="Arial" w:eastAsia="楷体_GB2312" w:hAnsi="Arial" w:cs="Arial" w:hint="eastAsia"/>
          <w:sz w:val="28"/>
        </w:rPr>
        <w:t>，市场运行相对</w:t>
      </w:r>
      <w:r w:rsidR="006131B5" w:rsidRPr="00353439">
        <w:rPr>
          <w:rFonts w:ascii="Arial" w:eastAsia="楷体_GB2312" w:hAnsi="Arial" w:cs="Arial" w:hint="eastAsia"/>
          <w:sz w:val="28"/>
        </w:rPr>
        <w:t>平稳</w:t>
      </w:r>
      <w:r w:rsidR="006131B5">
        <w:rPr>
          <w:rFonts w:ascii="Arial" w:eastAsia="楷体_GB2312" w:hAnsi="Arial" w:cs="Arial" w:hint="eastAsia"/>
          <w:sz w:val="28"/>
        </w:rPr>
        <w:t>，价格走势未见明显</w:t>
      </w:r>
      <w:r w:rsidR="006131B5" w:rsidRPr="00353439">
        <w:rPr>
          <w:rFonts w:ascii="Arial" w:eastAsia="楷体_GB2312" w:hAnsi="Arial" w:cs="Arial" w:hint="eastAsia"/>
          <w:sz w:val="28"/>
        </w:rPr>
        <w:t>变化</w:t>
      </w:r>
      <w:r w:rsidR="006131B5">
        <w:rPr>
          <w:rFonts w:ascii="Arial" w:eastAsia="楷体_GB2312" w:hAnsi="Arial" w:cs="Arial" w:hint="eastAsia"/>
          <w:sz w:val="28"/>
        </w:rPr>
        <w:t>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930B1F" w:rsidRPr="00930B1F">
        <w:rPr>
          <w:rFonts w:ascii="Arial" w:eastAsia="楷体_GB2312" w:hAnsi="Arial" w:cs="Arial"/>
          <w:sz w:val="28"/>
        </w:rPr>
        <w:t>该共有产权住房项目销售均价不高于</w:t>
      </w:r>
      <w:r w:rsidR="00930B1F" w:rsidRPr="00930B1F">
        <w:rPr>
          <w:rFonts w:ascii="Arial" w:eastAsia="楷体_GB2312" w:hAnsi="Arial" w:cs="Arial" w:hint="eastAsia"/>
          <w:sz w:val="28"/>
        </w:rPr>
        <w:t>44853</w:t>
      </w:r>
      <w:r w:rsidR="00930B1F" w:rsidRPr="00930B1F">
        <w:rPr>
          <w:rFonts w:ascii="Arial" w:eastAsia="楷体_GB2312" w:hAnsi="Arial" w:cs="Arial"/>
          <w:sz w:val="28"/>
        </w:rPr>
        <w:t>元</w:t>
      </w:r>
      <w:r w:rsidR="00930B1F" w:rsidRPr="00930B1F">
        <w:rPr>
          <w:rFonts w:ascii="Arial" w:eastAsia="楷体_GB2312" w:hAnsi="Arial" w:cs="Arial"/>
          <w:sz w:val="28"/>
        </w:rPr>
        <w:t>/</w:t>
      </w:r>
      <w:r w:rsidR="00930B1F" w:rsidRPr="00930B1F">
        <w:rPr>
          <w:rFonts w:ascii="Arial" w:eastAsia="楷体_GB2312" w:hAnsi="Arial" w:cs="Arial"/>
          <w:sz w:val="28"/>
        </w:rPr>
        <w:t>平方米（含全装修）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6131B5">
        <w:rPr>
          <w:rFonts w:ascii="Arial" w:eastAsia="楷体_GB2312" w:hAnsi="Arial" w:cs="Arial" w:hint="eastAsia"/>
          <w:sz w:val="28"/>
        </w:rPr>
        <w:t>上述评估报告有效期可延长半年，至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6131B5">
        <w:rPr>
          <w:rFonts w:ascii="Arial" w:eastAsia="楷体_GB2312" w:hAnsi="Arial" w:cs="Arial" w:hint="eastAsia"/>
          <w:sz w:val="28"/>
        </w:rPr>
        <w:t>4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日。</w:t>
      </w:r>
      <w:bookmarkStart w:id="0" w:name="_GoBack"/>
      <w:bookmarkEnd w:id="0"/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01" w:rsidRDefault="00C14901" w:rsidP="00D90618">
      <w:r>
        <w:separator/>
      </w:r>
    </w:p>
  </w:endnote>
  <w:endnote w:type="continuationSeparator" w:id="0">
    <w:p w:rsidR="00C14901" w:rsidRDefault="00C14901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01" w:rsidRDefault="00C14901" w:rsidP="00D90618">
      <w:r>
        <w:separator/>
      </w:r>
    </w:p>
  </w:footnote>
  <w:footnote w:type="continuationSeparator" w:id="0">
    <w:p w:rsidR="00C14901" w:rsidRDefault="00C14901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039A1"/>
    <w:rsid w:val="00313B7C"/>
    <w:rsid w:val="00353439"/>
    <w:rsid w:val="0039522C"/>
    <w:rsid w:val="006131B5"/>
    <w:rsid w:val="007537AB"/>
    <w:rsid w:val="00886225"/>
    <w:rsid w:val="00930B1F"/>
    <w:rsid w:val="00A61755"/>
    <w:rsid w:val="00B6486E"/>
    <w:rsid w:val="00BE3D4B"/>
    <w:rsid w:val="00C14901"/>
    <w:rsid w:val="00CA7940"/>
    <w:rsid w:val="00D13389"/>
    <w:rsid w:val="00D56EA9"/>
    <w:rsid w:val="00D90618"/>
    <w:rsid w:val="00E335D4"/>
    <w:rsid w:val="00E74850"/>
    <w:rsid w:val="00F40693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6</cp:revision>
  <dcterms:created xsi:type="dcterms:W3CDTF">2019-10-30T03:07:00Z</dcterms:created>
  <dcterms:modified xsi:type="dcterms:W3CDTF">2019-10-30T07:00:00Z</dcterms:modified>
</cp:coreProperties>
</file>