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1EBD0968" w:rsidR="00152220" w:rsidRPr="00720098" w:rsidRDefault="00152220" w:rsidP="000F48AE">
      <w:pPr>
        <w:spacing w:line="360" w:lineRule="auto"/>
        <w:rPr>
          <w:rFonts w:ascii="Arial" w:eastAsia="宋体" w:hAnsi="Arial"/>
          <w:noProof/>
          <w:sz w:val="18"/>
          <w:szCs w:val="18"/>
        </w:rPr>
      </w:pPr>
      <w:proofErr w:type="gramStart"/>
      <w:r w:rsidRPr="00720098">
        <w:rPr>
          <w:rFonts w:ascii="Arial" w:eastAsia="宋体" w:hAnsi="Arial" w:cs="Tahoma" w:hint="eastAsia"/>
          <w:color w:val="282828"/>
          <w:sz w:val="18"/>
          <w:szCs w:val="18"/>
        </w:rPr>
        <w:t>康正评</w:t>
      </w:r>
      <w:proofErr w:type="gramEnd"/>
      <w:r w:rsidRPr="00720098">
        <w:rPr>
          <w:rFonts w:ascii="Arial" w:eastAsia="宋体" w:hAnsi="Arial" w:cs="Tahoma" w:hint="eastAsia"/>
          <w:color w:val="282828"/>
          <w:sz w:val="18"/>
          <w:szCs w:val="18"/>
        </w:rPr>
        <w:t>字</w:t>
      </w:r>
      <w:r w:rsidR="00987AA6" w:rsidRPr="00987AA6">
        <w:rPr>
          <w:rFonts w:ascii="Arial" w:eastAsia="宋体" w:hAnsi="Arial" w:cs="Tahoma"/>
          <w:color w:val="282828"/>
          <w:sz w:val="18"/>
          <w:szCs w:val="18"/>
        </w:rPr>
        <w:t>2023-1-0619-F0</w:t>
      </w:r>
      <w:r w:rsidR="006A1764">
        <w:rPr>
          <w:rFonts w:ascii="Arial" w:eastAsia="宋体" w:hAnsi="Arial" w:cs="Tahoma" w:hint="eastAsia"/>
          <w:color w:val="282828"/>
          <w:sz w:val="18"/>
          <w:szCs w:val="18"/>
        </w:rPr>
        <w:t>4</w:t>
      </w:r>
      <w:r w:rsidR="00987AA6" w:rsidRPr="00987AA6">
        <w:rPr>
          <w:rFonts w:ascii="Arial" w:eastAsia="宋体" w:hAnsi="Arial" w:cs="Tahoma"/>
          <w:color w:val="282828"/>
          <w:sz w:val="18"/>
          <w:szCs w:val="18"/>
        </w:rPr>
        <w:t>DYGJ1</w:t>
      </w:r>
      <w:r w:rsidRPr="00720098">
        <w:rPr>
          <w:rFonts w:ascii="Arial" w:eastAsia="宋体" w:hAnsi="Arial" w:hint="eastAsia"/>
          <w:noProof/>
          <w:sz w:val="18"/>
          <w:szCs w:val="18"/>
        </w:rPr>
        <w:t>号</w:t>
      </w:r>
    </w:p>
    <w:p w14:paraId="54416736" w14:textId="1024AD13" w:rsidR="0049144E" w:rsidRDefault="00152220" w:rsidP="00720098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987AA6" w:rsidRPr="00987AA6">
        <w:rPr>
          <w:rFonts w:ascii="Arial" w:eastAsia="方正黑体简体" w:hAnsi="Arial" w:cs="Arial"/>
          <w:noProof/>
          <w:sz w:val="24"/>
          <w:szCs w:val="24"/>
        </w:rPr>
        <w:t>2023-1-0619-F0</w:t>
      </w:r>
      <w:r w:rsidR="006A1764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987AA6" w:rsidRPr="00987AA6">
        <w:rPr>
          <w:rFonts w:ascii="Arial" w:eastAsia="方正黑体简体" w:hAnsi="Arial" w:cs="Arial"/>
          <w:noProof/>
          <w:sz w:val="24"/>
          <w:szCs w:val="24"/>
        </w:rPr>
        <w:t>DYGJ1</w:t>
      </w:r>
      <w:r w:rsidR="009959F9" w:rsidRPr="009959F9">
        <w:rPr>
          <w:rFonts w:ascii="Arial" w:eastAsia="方正黑体简体" w:hAnsi="Arial" w:cs="Arial" w:hint="eastAsia"/>
          <w:noProof/>
          <w:sz w:val="24"/>
          <w:szCs w:val="24"/>
        </w:rPr>
        <w:t>房地产抵押</w:t>
      </w:r>
      <w:r w:rsidR="00283D37">
        <w:rPr>
          <w:rFonts w:ascii="Arial" w:eastAsia="方正黑体简体" w:hAnsi="Arial" w:cs="Arial" w:hint="eastAsia"/>
          <w:noProof/>
          <w:sz w:val="24"/>
          <w:szCs w:val="24"/>
        </w:rPr>
        <w:t>估价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720098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3BC1B021" w14:textId="11762B4D" w:rsidR="0084076C" w:rsidRPr="00E64D63" w:rsidRDefault="004E1D29" w:rsidP="00720098">
      <w:pPr>
        <w:spacing w:line="360" w:lineRule="auto"/>
        <w:rPr>
          <w:rFonts w:ascii="Arial" w:eastAsia="宋体" w:hAnsi="Arial" w:cs="Times New Roman"/>
          <w:b/>
          <w:kern w:val="0"/>
          <w:szCs w:val="28"/>
        </w:rPr>
      </w:pPr>
      <w:r w:rsidRPr="004E1D29">
        <w:rPr>
          <w:rFonts w:ascii="Arial" w:eastAsia="宋体" w:hAnsi="Arial" w:cs="Times New Roman" w:hint="eastAsia"/>
          <w:b/>
          <w:kern w:val="0"/>
          <w:szCs w:val="28"/>
        </w:rPr>
        <w:t>中国银行股份有限公司</w:t>
      </w:r>
      <w:r w:rsidR="00987AA6" w:rsidRPr="00987AA6">
        <w:rPr>
          <w:rFonts w:ascii="Arial" w:eastAsia="宋体" w:hAnsi="Arial" w:cs="Times New Roman" w:hint="eastAsia"/>
          <w:b/>
          <w:kern w:val="0"/>
          <w:szCs w:val="28"/>
        </w:rPr>
        <w:t>北京市分行</w:t>
      </w:r>
      <w:r w:rsidR="0084076C" w:rsidRPr="00E64D63">
        <w:rPr>
          <w:rFonts w:ascii="Arial" w:eastAsia="宋体" w:hAnsi="Arial" w:cs="Times New Roman" w:hint="eastAsia"/>
          <w:b/>
          <w:kern w:val="0"/>
          <w:szCs w:val="28"/>
        </w:rPr>
        <w:t>：</w:t>
      </w:r>
    </w:p>
    <w:p w14:paraId="5990A31E" w14:textId="674DD29E" w:rsidR="00251A8D" w:rsidRDefault="0084076C" w:rsidP="00251A8D">
      <w:pPr>
        <w:spacing w:line="480" w:lineRule="auto"/>
        <w:ind w:firstLineChars="200" w:firstLine="420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</w:t>
      </w:r>
      <w:r w:rsidR="00283D37">
        <w:rPr>
          <w:rFonts w:ascii="Arial" w:eastAsia="宋体" w:hAnsi="Arial" w:hint="eastAsia"/>
          <w:noProof/>
        </w:rPr>
        <w:t>地</w:t>
      </w:r>
      <w:r w:rsidR="0049144E">
        <w:rPr>
          <w:rFonts w:ascii="Arial" w:eastAsia="宋体" w:hAnsi="Arial" w:hint="eastAsia"/>
          <w:noProof/>
        </w:rPr>
        <w:t>产</w:t>
      </w:r>
      <w:r w:rsidR="00770CD7">
        <w:rPr>
          <w:rFonts w:ascii="Arial" w:eastAsia="宋体" w:hAnsi="Arial" w:hint="eastAsia"/>
          <w:noProof/>
        </w:rPr>
        <w:t>估价结果补充如下</w:t>
      </w:r>
      <w:r w:rsidR="0049144E" w:rsidRPr="0049144E">
        <w:rPr>
          <w:rFonts w:ascii="Arial" w:eastAsia="宋体" w:hAnsi="Arial" w:hint="eastAsia"/>
          <w:noProof/>
        </w:rPr>
        <w:t>：</w:t>
      </w:r>
    </w:p>
    <w:tbl>
      <w:tblPr>
        <w:tblW w:w="9299" w:type="dxa"/>
        <w:jc w:val="center"/>
        <w:tblBorders>
          <w:top w:val="triple" w:sz="4" w:space="0" w:color="auto"/>
          <w:left w:val="dotted" w:sz="4" w:space="0" w:color="auto"/>
          <w:bottom w:val="trip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276"/>
        <w:gridCol w:w="1133"/>
        <w:gridCol w:w="1702"/>
        <w:gridCol w:w="1417"/>
        <w:gridCol w:w="1360"/>
      </w:tblGrid>
      <w:tr w:rsidR="004E1D29" w:rsidRPr="000E4E83" w14:paraId="105A2A0C" w14:textId="77777777" w:rsidTr="004E1D29">
        <w:trPr>
          <w:cantSplit/>
          <w:trHeight w:val="516"/>
          <w:tblHeader/>
          <w:jc w:val="center"/>
        </w:trPr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3C085059" w14:textId="201977C5" w:rsidR="00251A8D" w:rsidRPr="000E4E83" w:rsidRDefault="004E1D29" w:rsidP="00720098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抵押物名称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5FF475E" w14:textId="4EF94855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土地面积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D619D3E" w14:textId="4507A51A" w:rsidR="00251A8D" w:rsidRPr="000E4E83" w:rsidRDefault="00251A8D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915" w:type="pct"/>
            <w:vAlign w:val="center"/>
          </w:tcPr>
          <w:p w14:paraId="4DD995A9" w14:textId="5155B095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出让国有建设用地使用权价值</w:t>
            </w:r>
          </w:p>
        </w:tc>
        <w:tc>
          <w:tcPr>
            <w:tcW w:w="762" w:type="pct"/>
            <w:vAlign w:val="center"/>
          </w:tcPr>
          <w:p w14:paraId="16DC6043" w14:textId="5F6431AC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建筑物价值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4DA20ED" w14:textId="21D282C1" w:rsidR="00251A8D" w:rsidRPr="000E4E83" w:rsidRDefault="00251A8D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房地产价值</w:t>
            </w:r>
          </w:p>
        </w:tc>
      </w:tr>
      <w:tr w:rsidR="004E1D29" w:rsidRPr="000E4E83" w14:paraId="627C77A6" w14:textId="77777777" w:rsidTr="004E1D29">
        <w:trPr>
          <w:cantSplit/>
          <w:trHeight w:val="778"/>
          <w:jc w:val="center"/>
        </w:trPr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60EEF54C" w14:textId="71954022" w:rsidR="003D517A" w:rsidRPr="000E4E83" w:rsidRDefault="00987AA6" w:rsidP="006A1764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北京市密云区兴盛南路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号院</w:t>
            </w:r>
            <w:r w:rsidR="006A1764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</w:t>
            </w:r>
            <w:r w:rsidR="006A1764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、</w:t>
            </w:r>
            <w:r w:rsidR="006A1764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proofErr w:type="gramStart"/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楼工业</w:t>
            </w:r>
            <w:proofErr w:type="gramEnd"/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用房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4546FD" w14:textId="0A770237" w:rsidR="003D517A" w:rsidRPr="000E4E83" w:rsidRDefault="006A1764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6A1764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5934.1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C144B4" w14:textId="22B24FF7" w:rsidR="003D517A" w:rsidRPr="000E4E83" w:rsidRDefault="006A1764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6A1764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4948.46</w:t>
            </w:r>
          </w:p>
        </w:tc>
        <w:tc>
          <w:tcPr>
            <w:tcW w:w="915" w:type="pct"/>
            <w:vAlign w:val="center"/>
          </w:tcPr>
          <w:p w14:paraId="111CFE1A" w14:textId="64883CEF" w:rsidR="003D517A" w:rsidRPr="00925E52" w:rsidRDefault="006A1764" w:rsidP="00987AA6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6A1764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762" w:type="pct"/>
            <w:vAlign w:val="center"/>
          </w:tcPr>
          <w:p w14:paraId="19F97A5E" w14:textId="042AFDFD" w:rsidR="003D517A" w:rsidRPr="00925E52" w:rsidRDefault="006A1764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75A3B4" w14:textId="70869CFC" w:rsidR="003D517A" w:rsidRPr="00925E52" w:rsidRDefault="006A1764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6A1764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2351</w:t>
            </w:r>
          </w:p>
        </w:tc>
      </w:tr>
    </w:tbl>
    <w:p w14:paraId="4C58B6C6" w14:textId="1226749D" w:rsidR="004E1D29" w:rsidRDefault="004E1D29" w:rsidP="00720098">
      <w:pPr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单位：平方米、</w:t>
      </w:r>
      <w:r w:rsidR="00987AA6">
        <w:rPr>
          <w:rFonts w:ascii="Arial" w:eastAsia="华文细黑" w:hAnsi="Arial" w:cs="Arial" w:hint="eastAsia"/>
          <w:color w:val="000000"/>
          <w:sz w:val="18"/>
          <w:szCs w:val="18"/>
        </w:rPr>
        <w:t>万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元</w:t>
      </w:r>
    </w:p>
    <w:p w14:paraId="40C93110" w14:textId="18032BB5" w:rsidR="00E303EA" w:rsidRPr="008B364E" w:rsidRDefault="00E303EA" w:rsidP="00720098">
      <w:pPr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备注：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本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《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补充说明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》按照估价委托人的要求对上</w:t>
      </w:r>
      <w:r w:rsidR="00720098">
        <w:rPr>
          <w:rFonts w:ascii="Arial" w:eastAsia="华文细黑" w:hAnsi="Arial" w:cs="Arial" w:hint="eastAsia"/>
          <w:color w:val="000000"/>
          <w:sz w:val="18"/>
          <w:szCs w:val="18"/>
        </w:rPr>
        <w:t>表所列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房地产的房地价值进行了拆分，但需注意</w:t>
      </w:r>
      <w:r w:rsidR="00720098">
        <w:rPr>
          <w:rFonts w:ascii="Arial" w:eastAsia="华文细黑" w:hAnsi="Arial" w:cs="Arial" w:hint="eastAsia"/>
          <w:color w:val="000000"/>
          <w:sz w:val="18"/>
          <w:szCs w:val="18"/>
        </w:rPr>
        <w:t>，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上表所列房地产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估价结果为房地共同贡献价值，剥离两者价值只是服务于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估价委托人办理抵押相关业务手</w:t>
      </w:r>
      <w:bookmarkStart w:id="0" w:name="_GoBack"/>
      <w:bookmarkEnd w:id="0"/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续的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需要，无实际意义，不能直接引用到其他目的和经济行为</w:t>
      </w:r>
      <w:r w:rsidR="00AD2AFC">
        <w:rPr>
          <w:rFonts w:ascii="Arial" w:eastAsia="华文细黑" w:hAnsi="Arial" w:cs="Arial" w:hint="eastAsia"/>
          <w:color w:val="000000"/>
          <w:sz w:val="18"/>
          <w:szCs w:val="18"/>
        </w:rPr>
        <w:t>。</w:t>
      </w:r>
    </w:p>
    <w:p w14:paraId="327C4FF4" w14:textId="77777777" w:rsidR="00720098" w:rsidRDefault="00720098" w:rsidP="001B6F34">
      <w:pPr>
        <w:rPr>
          <w:rFonts w:ascii="Arial" w:eastAsia="宋体" w:hAnsi="Arial" w:cs="Times New Roman"/>
          <w:kern w:val="0"/>
          <w:szCs w:val="28"/>
        </w:rPr>
      </w:pPr>
    </w:p>
    <w:p w14:paraId="2FD73049" w14:textId="77777777" w:rsidR="004E1D29" w:rsidRDefault="004E1D29" w:rsidP="00720098">
      <w:pPr>
        <w:spacing w:line="480" w:lineRule="auto"/>
        <w:jc w:val="right"/>
        <w:rPr>
          <w:rFonts w:ascii="Arial" w:eastAsia="宋体" w:hAnsi="Arial" w:cs="Times New Roman"/>
          <w:kern w:val="0"/>
          <w:szCs w:val="28"/>
        </w:rPr>
      </w:pPr>
    </w:p>
    <w:p w14:paraId="2D0C45BC" w14:textId="77777777" w:rsidR="00720098" w:rsidRDefault="00720098" w:rsidP="00720098">
      <w:pPr>
        <w:spacing w:line="480" w:lineRule="auto"/>
        <w:jc w:val="right"/>
        <w:rPr>
          <w:rFonts w:ascii="Arial" w:eastAsia="宋体" w:hAnsi="Arial" w:cs="Times New Roman"/>
          <w:kern w:val="0"/>
          <w:szCs w:val="28"/>
        </w:rPr>
      </w:pPr>
      <w:proofErr w:type="gramStart"/>
      <w:r w:rsidRPr="00283D37">
        <w:rPr>
          <w:rFonts w:ascii="Arial" w:eastAsia="宋体" w:hAnsi="Arial" w:cs="Times New Roman"/>
          <w:kern w:val="0"/>
          <w:szCs w:val="28"/>
        </w:rPr>
        <w:t>北京康正宏</w:t>
      </w:r>
      <w:proofErr w:type="gramEnd"/>
      <w:r w:rsidRPr="00283D37">
        <w:rPr>
          <w:rFonts w:ascii="Arial" w:eastAsia="宋体" w:hAnsi="Arial" w:cs="Times New Roman"/>
          <w:kern w:val="0"/>
          <w:szCs w:val="28"/>
        </w:rPr>
        <w:t>基房地产评估有限公司</w:t>
      </w:r>
    </w:p>
    <w:p w14:paraId="44F62AC3" w14:textId="5283952D" w:rsidR="00F33D13" w:rsidRPr="00D71C15" w:rsidRDefault="00720098" w:rsidP="00720098">
      <w:pPr>
        <w:spacing w:line="480" w:lineRule="auto"/>
        <w:jc w:val="right"/>
      </w:pPr>
      <w:r w:rsidRPr="00283D37">
        <w:rPr>
          <w:rFonts w:ascii="Arial" w:eastAsia="宋体" w:hAnsi="Arial" w:cs="Times New Roman"/>
          <w:kern w:val="0"/>
          <w:szCs w:val="28"/>
        </w:rPr>
        <w:t>二</w:t>
      </w:r>
      <w:r w:rsidRPr="00283D37">
        <w:rPr>
          <w:rFonts w:ascii="Arial" w:eastAsia="宋体" w:hAnsi="Arial" w:cs="Times New Roman" w:hint="eastAsia"/>
          <w:kern w:val="0"/>
          <w:szCs w:val="28"/>
        </w:rPr>
        <w:t>〇二三</w:t>
      </w:r>
      <w:r w:rsidRPr="00283D37">
        <w:rPr>
          <w:rFonts w:ascii="Arial" w:eastAsia="宋体" w:hAnsi="Arial" w:cs="Times New Roman"/>
          <w:kern w:val="0"/>
          <w:szCs w:val="28"/>
        </w:rPr>
        <w:t>年</w:t>
      </w:r>
      <w:r w:rsidR="00DE593C">
        <w:rPr>
          <w:rFonts w:ascii="Arial" w:eastAsia="宋体" w:hAnsi="Arial" w:cs="Times New Roman" w:hint="eastAsia"/>
          <w:kern w:val="0"/>
          <w:szCs w:val="28"/>
        </w:rPr>
        <w:t>八</w:t>
      </w:r>
      <w:r w:rsidRPr="00283D37">
        <w:rPr>
          <w:rFonts w:ascii="Arial" w:eastAsia="宋体" w:hAnsi="Arial" w:cs="Times New Roman" w:hint="eastAsia"/>
          <w:kern w:val="0"/>
          <w:szCs w:val="28"/>
        </w:rPr>
        <w:t>月</w:t>
      </w:r>
      <w:r w:rsidR="004E1D29">
        <w:rPr>
          <w:rFonts w:ascii="Arial" w:eastAsia="宋体" w:hAnsi="Arial" w:cs="Times New Roman" w:hint="eastAsia"/>
          <w:kern w:val="0"/>
          <w:szCs w:val="28"/>
        </w:rPr>
        <w:t>二十</w:t>
      </w:r>
      <w:r w:rsidR="00DE593C">
        <w:rPr>
          <w:rFonts w:ascii="Arial" w:eastAsia="宋体" w:hAnsi="Arial" w:cs="Times New Roman" w:hint="eastAsia"/>
          <w:kern w:val="0"/>
          <w:szCs w:val="28"/>
        </w:rPr>
        <w:t>三</w:t>
      </w:r>
      <w:r w:rsidRPr="00283D37">
        <w:rPr>
          <w:rFonts w:ascii="Arial" w:eastAsia="宋体" w:hAnsi="Arial" w:cs="Times New Roman" w:hint="eastAsia"/>
          <w:kern w:val="0"/>
          <w:szCs w:val="28"/>
        </w:rPr>
        <w:t>日</w:t>
      </w:r>
    </w:p>
    <w:sectPr w:rsidR="00F33D13" w:rsidRPr="00D71C15" w:rsidSect="00720098">
      <w:headerReference w:type="default" r:id="rId8"/>
      <w:footerReference w:type="default" r:id="rId9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CC356" w14:textId="77777777" w:rsidR="00767A61" w:rsidRDefault="00767A61" w:rsidP="000F48AE">
      <w:r>
        <w:separator/>
      </w:r>
    </w:p>
  </w:endnote>
  <w:endnote w:type="continuationSeparator" w:id="0">
    <w:p w14:paraId="2FC7FB81" w14:textId="77777777" w:rsidR="00767A61" w:rsidRDefault="00767A61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6A1764" w:rsidRPr="006A1764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05B2B" w14:textId="77777777" w:rsidR="00767A61" w:rsidRDefault="00767A61" w:rsidP="000F48AE">
      <w:r>
        <w:separator/>
      </w:r>
    </w:p>
  </w:footnote>
  <w:footnote w:type="continuationSeparator" w:id="0">
    <w:p w14:paraId="712AA36C" w14:textId="77777777" w:rsidR="00767A61" w:rsidRDefault="00767A61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152FF"/>
    <w:rsid w:val="00152220"/>
    <w:rsid w:val="001B6F34"/>
    <w:rsid w:val="00251A8D"/>
    <w:rsid w:val="00273873"/>
    <w:rsid w:val="00283D37"/>
    <w:rsid w:val="002D3879"/>
    <w:rsid w:val="00315272"/>
    <w:rsid w:val="003D517A"/>
    <w:rsid w:val="003F4747"/>
    <w:rsid w:val="00432AD9"/>
    <w:rsid w:val="00462E5E"/>
    <w:rsid w:val="0049144E"/>
    <w:rsid w:val="004A5050"/>
    <w:rsid w:val="004C6D0C"/>
    <w:rsid w:val="004E1D29"/>
    <w:rsid w:val="005233C2"/>
    <w:rsid w:val="00523E0A"/>
    <w:rsid w:val="00571ED4"/>
    <w:rsid w:val="00585F17"/>
    <w:rsid w:val="00593076"/>
    <w:rsid w:val="00635B41"/>
    <w:rsid w:val="00674BFA"/>
    <w:rsid w:val="00693DC2"/>
    <w:rsid w:val="00696AC2"/>
    <w:rsid w:val="006A1764"/>
    <w:rsid w:val="00720098"/>
    <w:rsid w:val="00740D63"/>
    <w:rsid w:val="00767A61"/>
    <w:rsid w:val="00770CD7"/>
    <w:rsid w:val="0084076C"/>
    <w:rsid w:val="008674E4"/>
    <w:rsid w:val="008A154B"/>
    <w:rsid w:val="00913DAA"/>
    <w:rsid w:val="00921105"/>
    <w:rsid w:val="00987AA6"/>
    <w:rsid w:val="009959F9"/>
    <w:rsid w:val="009C21BC"/>
    <w:rsid w:val="00A266E3"/>
    <w:rsid w:val="00A80C5F"/>
    <w:rsid w:val="00AD2AFC"/>
    <w:rsid w:val="00B81861"/>
    <w:rsid w:val="00B91FDA"/>
    <w:rsid w:val="00C4582A"/>
    <w:rsid w:val="00C50AD2"/>
    <w:rsid w:val="00C81C1B"/>
    <w:rsid w:val="00C82356"/>
    <w:rsid w:val="00CF0264"/>
    <w:rsid w:val="00D217EE"/>
    <w:rsid w:val="00D61604"/>
    <w:rsid w:val="00D71C15"/>
    <w:rsid w:val="00DC75F7"/>
    <w:rsid w:val="00DE593C"/>
    <w:rsid w:val="00E2225B"/>
    <w:rsid w:val="00E303EA"/>
    <w:rsid w:val="00E64D63"/>
    <w:rsid w:val="00EA1457"/>
    <w:rsid w:val="00EC7B3C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1-xingke-317</cp:lastModifiedBy>
  <cp:revision>3</cp:revision>
  <dcterms:created xsi:type="dcterms:W3CDTF">2023-09-22T01:08:00Z</dcterms:created>
  <dcterms:modified xsi:type="dcterms:W3CDTF">2023-09-22T01:11:00Z</dcterms:modified>
</cp:coreProperties>
</file>