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60FF" w14:textId="77777777" w:rsidR="00656E03" w:rsidRDefault="00656E03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31C7CC5D" w14:textId="77777777" w:rsidR="00656E03" w:rsidRDefault="00000000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58F7C854" w14:textId="77777777" w:rsidR="00656E03" w:rsidRDefault="00656E03"/>
    <w:p w14:paraId="34CD265E" w14:textId="77777777" w:rsidR="00656E03" w:rsidRDefault="00656E03"/>
    <w:p w14:paraId="3D45B48C" w14:textId="77777777" w:rsidR="00656E03" w:rsidRDefault="00656E03"/>
    <w:p w14:paraId="362C34E1" w14:textId="77777777" w:rsidR="00656E03" w:rsidRDefault="00656E03"/>
    <w:p w14:paraId="58F5634B" w14:textId="77777777" w:rsidR="00656E03" w:rsidRDefault="00656E03"/>
    <w:p w14:paraId="58EF1FFE" w14:textId="77777777" w:rsidR="00656E03" w:rsidRDefault="00656E03"/>
    <w:p w14:paraId="68AB34C1" w14:textId="77777777" w:rsidR="00656E03" w:rsidRDefault="00656E03"/>
    <w:p w14:paraId="0B13B605" w14:textId="77777777" w:rsidR="00656E03" w:rsidRDefault="00656E03"/>
    <w:p w14:paraId="0E3A927F" w14:textId="77777777" w:rsidR="00656E03" w:rsidRDefault="00656E03"/>
    <w:p w14:paraId="7812B9D8" w14:textId="77777777" w:rsidR="00656E03" w:rsidRDefault="00656E03"/>
    <w:p w14:paraId="01709E04" w14:textId="77777777" w:rsidR="00656E03" w:rsidRDefault="00656E03"/>
    <w:p w14:paraId="586AAD62" w14:textId="77777777" w:rsidR="00656E03" w:rsidRDefault="00656E03"/>
    <w:p w14:paraId="0F8A6FB5" w14:textId="77777777" w:rsidR="00656E03" w:rsidRDefault="00656E03"/>
    <w:p w14:paraId="4CEC2F4C" w14:textId="77777777" w:rsidR="00656E03" w:rsidRDefault="00656E03"/>
    <w:p w14:paraId="1BDF4776" w14:textId="77777777" w:rsidR="00656E03" w:rsidRDefault="00656E03"/>
    <w:p w14:paraId="5FC52CF7" w14:textId="77777777" w:rsidR="00656E03" w:rsidRDefault="00656E03"/>
    <w:p w14:paraId="2A5AFB4A" w14:textId="77777777" w:rsidR="00656E03" w:rsidRDefault="00656E03"/>
    <w:p w14:paraId="7F670D83" w14:textId="77777777" w:rsidR="00656E03" w:rsidRDefault="00656E03"/>
    <w:p w14:paraId="2F7E4D4E" w14:textId="77777777" w:rsidR="00656E03" w:rsidRDefault="00656E03"/>
    <w:p w14:paraId="1B6886C6" w14:textId="77777777" w:rsidR="00656E03" w:rsidRDefault="00656E03"/>
    <w:p w14:paraId="140720D1" w14:textId="77777777" w:rsidR="00656E03" w:rsidRDefault="00656E03"/>
    <w:p w14:paraId="70829EF4" w14:textId="77777777" w:rsidR="00656E03" w:rsidRDefault="00656E03"/>
    <w:p w14:paraId="5E18FD36" w14:textId="77777777" w:rsidR="00656E03" w:rsidRDefault="00656E03"/>
    <w:p w14:paraId="7FB6E325" w14:textId="77777777" w:rsidR="00656E03" w:rsidRDefault="00656E03"/>
    <w:p w14:paraId="2634FD2D" w14:textId="77777777" w:rsidR="00656E03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59E16F34" w14:textId="5A8D13DA" w:rsidR="00656E03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977738">
        <w:rPr>
          <w:rFonts w:ascii="Arial" w:eastAsia="方正黑体简体;微软雅黑" w:hAnsi="Arial" w:cs="Arial"/>
          <w:sz w:val="21"/>
          <w:szCs w:val="21"/>
        </w:rPr>
        <w:t>大兴区</w:t>
      </w:r>
      <w:r w:rsidR="00977738">
        <w:rPr>
          <w:rFonts w:ascii="Arial" w:eastAsia="方正黑体简体;微软雅黑" w:hAnsi="Arial" w:cs="Arial"/>
          <w:sz w:val="21"/>
          <w:szCs w:val="21"/>
        </w:rPr>
        <w:t>DX10-0101-0102</w:t>
      </w:r>
      <w:r w:rsidR="00977738">
        <w:rPr>
          <w:rFonts w:ascii="Arial" w:eastAsia="方正黑体简体;微软雅黑" w:hAnsi="Arial" w:cs="Arial"/>
          <w:sz w:val="21"/>
          <w:szCs w:val="21"/>
        </w:rPr>
        <w:t>地块</w:t>
      </w:r>
      <w:r>
        <w:rPr>
          <w:rFonts w:ascii="Arial" w:eastAsia="方正黑体简体;微软雅黑" w:hAnsi="Arial" w:cs="Arial" w:hint="eastAsia"/>
          <w:sz w:val="21"/>
          <w:szCs w:val="21"/>
        </w:rPr>
        <w:t>周边商业用房房地产市场租金水平咨询</w:t>
      </w:r>
    </w:p>
    <w:p w14:paraId="3873FF26" w14:textId="77777777" w:rsidR="00656E03" w:rsidRDefault="00656E03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551025CD" w14:textId="77777777" w:rsidR="00656E03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678710DF" w14:textId="77777777" w:rsidR="00656E03" w:rsidRDefault="00000000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439F2E54" w14:textId="77777777" w:rsidR="00656E03" w:rsidRDefault="00656E03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CC114E5" w14:textId="77777777" w:rsidR="00656E03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264B80DE" w14:textId="77777777" w:rsidR="00656E03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399B78CD" w14:textId="77777777" w:rsidR="00656E03" w:rsidRDefault="00656E03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C761423" w14:textId="77777777" w:rsidR="00656E03" w:rsidRDefault="00000000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8EF3703" w14:textId="77777777" w:rsidR="00656E03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高鹏、刘朝阳</w:t>
      </w:r>
    </w:p>
    <w:p w14:paraId="0C1E660E" w14:textId="77777777" w:rsidR="00656E03" w:rsidRDefault="00656E03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053DD339" w14:textId="77777777" w:rsidR="00656E03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2FDCE4A9" w14:textId="2D2C3954" w:rsidR="00656E03" w:rsidRDefault="00000000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977738">
        <w:rPr>
          <w:rFonts w:ascii="Arial" w:eastAsia="方正黑体简体;微软雅黑" w:hAnsi="Arial" w:cs="Arial"/>
          <w:sz w:val="21"/>
          <w:szCs w:val="21"/>
        </w:rPr>
        <w:t>2023-1-0896</w:t>
      </w:r>
      <w:r>
        <w:rPr>
          <w:rFonts w:ascii="Arial" w:eastAsia="方正黑体简体;微软雅黑" w:hAnsi="Arial" w:cs="Arial"/>
          <w:sz w:val="21"/>
          <w:szCs w:val="21"/>
        </w:rPr>
        <w:t>-P0</w:t>
      </w:r>
      <w:r>
        <w:rPr>
          <w:rFonts w:ascii="Arial" w:eastAsia="方正黑体简体;微软雅黑" w:hAnsi="Arial" w:cs="Arial" w:hint="eastAsia"/>
          <w:sz w:val="21"/>
          <w:szCs w:val="21"/>
        </w:rPr>
        <w:t>3</w:t>
      </w:r>
      <w:r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483CEEA7" w14:textId="77777777" w:rsidR="00656E03" w:rsidRDefault="00656E03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56E03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649C4C8A" w14:textId="77777777" w:rsidR="00656E03" w:rsidRDefault="00000000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5B313C19" w14:textId="77777777" w:rsidR="00656E03" w:rsidRDefault="00000000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ADB6F7D" w14:textId="046BE863" w:rsidR="00656E03" w:rsidRDefault="00000000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8670D">
        <w:rPr>
          <w:rFonts w:ascii="Arial" w:hAnsi="Arial" w:cs="Arial"/>
          <w:kern w:val="2"/>
          <w:sz w:val="21"/>
        </w:rPr>
        <w:t>大兴区</w:t>
      </w:r>
      <w:r w:rsidR="0058670D">
        <w:rPr>
          <w:rFonts w:ascii="Arial" w:hAnsi="Arial" w:cs="Arial"/>
          <w:kern w:val="2"/>
          <w:sz w:val="21"/>
        </w:rPr>
        <w:t>DX10-0101-0102</w:t>
      </w:r>
      <w:r w:rsidR="0058670D">
        <w:rPr>
          <w:rFonts w:ascii="Arial" w:hAnsi="Arial" w:cs="Arial"/>
          <w:kern w:val="2"/>
          <w:sz w:val="21"/>
        </w:rPr>
        <w:t>地块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商业用房房地产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1F50D12C" w14:textId="54BFFB07" w:rsidR="00656E03" w:rsidRPr="0058670D" w:rsidRDefault="00000000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</w:t>
      </w:r>
      <w:r w:rsidRPr="0058670D">
        <w:rPr>
          <w:rFonts w:ascii="Arial" w:hAnsi="Arial" w:cs="Arial"/>
          <w:bCs/>
          <w:sz w:val="21"/>
        </w:rPr>
        <w:t>为</w:t>
      </w:r>
      <w:r w:rsidRPr="0058670D">
        <w:rPr>
          <w:rFonts w:ascii="Arial" w:hAnsi="Arial" w:cs="Arial"/>
          <w:kern w:val="2"/>
          <w:sz w:val="21"/>
        </w:rPr>
        <w:t>北京市</w:t>
      </w:r>
      <w:r w:rsidR="0058670D" w:rsidRPr="0058670D">
        <w:rPr>
          <w:rFonts w:ascii="Arial" w:hAnsi="Arial" w:cs="Arial"/>
          <w:kern w:val="2"/>
          <w:sz w:val="21"/>
        </w:rPr>
        <w:t>大兴区</w:t>
      </w:r>
      <w:r w:rsidR="0058670D" w:rsidRPr="0058670D">
        <w:rPr>
          <w:rFonts w:ascii="Arial" w:hAnsi="Arial" w:cs="Arial"/>
          <w:kern w:val="2"/>
          <w:sz w:val="21"/>
        </w:rPr>
        <w:t>DX10-0101-0102</w:t>
      </w:r>
      <w:r w:rsidR="0058670D" w:rsidRPr="0058670D">
        <w:rPr>
          <w:rFonts w:ascii="Arial" w:hAnsi="Arial" w:cs="Arial"/>
          <w:kern w:val="2"/>
          <w:sz w:val="21"/>
        </w:rPr>
        <w:t>地块</w:t>
      </w:r>
      <w:r w:rsidRPr="0058670D">
        <w:rPr>
          <w:rFonts w:ascii="Arial" w:hAnsi="Arial" w:cs="Arial"/>
          <w:bCs/>
          <w:sz w:val="21"/>
        </w:rPr>
        <w:t>，</w:t>
      </w:r>
      <w:r w:rsidR="0058670D" w:rsidRPr="0058670D">
        <w:rPr>
          <w:rFonts w:ascii="Arial" w:hAnsi="Arial" w:cs="Arial"/>
          <w:bCs/>
          <w:sz w:val="21"/>
        </w:rPr>
        <w:t>该项目位于大兴区礼贤地区</w:t>
      </w:r>
      <w:r w:rsidR="0058670D" w:rsidRPr="0058670D">
        <w:rPr>
          <w:rFonts w:ascii="Arial" w:hAnsi="Arial" w:cs="Arial"/>
          <w:bCs/>
          <w:sz w:val="21"/>
          <w:szCs w:val="21"/>
        </w:rPr>
        <w:t>。现状四至为东至祥礼路，南至贺贤路，西至青礼路（广运大街），北至公交场站。根据委托方提供的资料及其介绍，本项目总建设用地规模（以下简称</w:t>
      </w:r>
      <w:r w:rsidR="0058670D" w:rsidRPr="0058670D">
        <w:rPr>
          <w:rFonts w:ascii="Arial" w:hAnsi="Arial" w:cs="Arial"/>
          <w:bCs/>
          <w:sz w:val="21"/>
          <w:szCs w:val="21"/>
        </w:rPr>
        <w:t>“</w:t>
      </w:r>
      <w:r w:rsidR="0058670D" w:rsidRPr="0058670D">
        <w:rPr>
          <w:rFonts w:ascii="Arial" w:hAnsi="Arial" w:cs="Arial"/>
          <w:bCs/>
          <w:sz w:val="21"/>
          <w:szCs w:val="21"/>
        </w:rPr>
        <w:t>土地面积</w:t>
      </w:r>
      <w:r w:rsidR="0058670D" w:rsidRPr="0058670D">
        <w:rPr>
          <w:rFonts w:ascii="Arial" w:hAnsi="Arial" w:cs="Arial"/>
          <w:bCs/>
          <w:sz w:val="21"/>
          <w:szCs w:val="21"/>
        </w:rPr>
        <w:t>”</w:t>
      </w:r>
      <w:r w:rsidR="0058670D" w:rsidRPr="0058670D">
        <w:rPr>
          <w:rFonts w:ascii="Arial" w:hAnsi="Arial" w:cs="Arial"/>
          <w:bCs/>
          <w:sz w:val="21"/>
          <w:szCs w:val="21"/>
        </w:rPr>
        <w:t>）为</w:t>
      </w:r>
      <w:r w:rsidR="0058670D" w:rsidRPr="0058670D">
        <w:rPr>
          <w:rFonts w:ascii="Arial" w:hAnsi="Arial" w:cs="Arial"/>
          <w:bCs/>
          <w:sz w:val="21"/>
          <w:szCs w:val="21"/>
        </w:rPr>
        <w:t>28800</w:t>
      </w:r>
      <w:r w:rsidR="0058670D" w:rsidRPr="0058670D">
        <w:rPr>
          <w:rFonts w:ascii="Arial" w:hAnsi="Arial" w:cs="Arial"/>
          <w:bCs/>
          <w:sz w:val="21"/>
          <w:szCs w:val="21"/>
        </w:rPr>
        <w:t>平方米，规划地上建筑面积为</w:t>
      </w:r>
      <w:r w:rsidR="0058670D" w:rsidRPr="0058670D">
        <w:rPr>
          <w:rFonts w:ascii="Arial" w:hAnsi="Arial" w:cs="Arial"/>
          <w:bCs/>
          <w:sz w:val="21"/>
          <w:szCs w:val="21"/>
        </w:rPr>
        <w:t>72000</w:t>
      </w:r>
      <w:r w:rsidR="0058670D" w:rsidRPr="0058670D">
        <w:rPr>
          <w:rFonts w:ascii="Arial" w:hAnsi="Arial" w:cs="Arial"/>
          <w:bCs/>
          <w:sz w:val="21"/>
          <w:szCs w:val="21"/>
        </w:rPr>
        <w:t>平方米，其中保租房及配套公服建筑面积为</w:t>
      </w:r>
      <w:r w:rsidR="0058670D" w:rsidRPr="0058670D">
        <w:rPr>
          <w:rFonts w:ascii="Arial" w:hAnsi="Arial" w:cs="Arial"/>
          <w:bCs/>
          <w:sz w:val="21"/>
          <w:szCs w:val="21"/>
        </w:rPr>
        <w:t>61200</w:t>
      </w:r>
      <w:r w:rsidR="0058670D" w:rsidRPr="0058670D">
        <w:rPr>
          <w:rFonts w:ascii="Arial" w:hAnsi="Arial" w:cs="Arial"/>
          <w:bCs/>
          <w:sz w:val="21"/>
          <w:szCs w:val="21"/>
        </w:rPr>
        <w:t>平方米，商业建筑面积为</w:t>
      </w:r>
      <w:r w:rsidR="0058670D" w:rsidRPr="0058670D">
        <w:rPr>
          <w:rFonts w:ascii="Arial" w:hAnsi="Arial" w:cs="Arial"/>
          <w:bCs/>
          <w:sz w:val="21"/>
          <w:szCs w:val="21"/>
        </w:rPr>
        <w:t>10800</w:t>
      </w:r>
      <w:r w:rsidR="0058670D" w:rsidRPr="0058670D">
        <w:rPr>
          <w:rFonts w:ascii="Arial" w:hAnsi="Arial" w:cs="Arial"/>
          <w:bCs/>
          <w:sz w:val="21"/>
          <w:szCs w:val="21"/>
        </w:rPr>
        <w:t>平方米；项目容积率为</w:t>
      </w:r>
      <w:r w:rsidR="0058670D" w:rsidRPr="0058670D">
        <w:rPr>
          <w:rFonts w:ascii="Arial" w:hAnsi="Arial" w:cs="Arial"/>
          <w:bCs/>
          <w:sz w:val="21"/>
          <w:szCs w:val="21"/>
        </w:rPr>
        <w:t>2.50</w:t>
      </w:r>
      <w:r w:rsidR="0058670D" w:rsidRPr="0058670D">
        <w:rPr>
          <w:rFonts w:ascii="Arial" w:hAnsi="Arial" w:cs="Arial"/>
          <w:bCs/>
          <w:sz w:val="21"/>
          <w:szCs w:val="21"/>
        </w:rPr>
        <w:t>。</w:t>
      </w:r>
    </w:p>
    <w:p w14:paraId="77D2C547" w14:textId="649DDDC3" w:rsidR="0058670D" w:rsidRDefault="0058670D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</w:t>
      </w:r>
      <w:r>
        <w:rPr>
          <w:rFonts w:ascii="Arial" w:hAnsi="Arial" w:cs="Arial" w:hint="eastAsia"/>
          <w:sz w:val="21"/>
        </w:rPr>
        <w:t>零散分布</w:t>
      </w:r>
      <w:r>
        <w:rPr>
          <w:rFonts w:ascii="Arial" w:hAnsi="Arial" w:cs="Arial"/>
          <w:sz w:val="21"/>
        </w:rPr>
        <w:t>有</w:t>
      </w:r>
      <w:r>
        <w:rPr>
          <w:rFonts w:ascii="Arial" w:hAnsi="Arial" w:cs="Arial" w:hint="eastAsia"/>
          <w:sz w:val="21"/>
        </w:rPr>
        <w:t>超市、餐饮业态等社区级商业设施</w:t>
      </w:r>
      <w:r>
        <w:rPr>
          <w:rFonts w:ascii="Arial" w:hAnsi="Arial" w:cs="Arial"/>
          <w:sz w:val="21"/>
        </w:rPr>
        <w:t>，综合评价</w:t>
      </w:r>
      <w:r>
        <w:rPr>
          <w:rFonts w:ascii="Arial" w:hAnsi="Arial" w:cs="Arial" w:hint="eastAsia"/>
          <w:sz w:val="21"/>
        </w:rPr>
        <w:t>商业繁华</w:t>
      </w:r>
      <w:r>
        <w:rPr>
          <w:rFonts w:ascii="Arial" w:hAnsi="Arial" w:cs="Arial"/>
          <w:sz w:val="21"/>
        </w:rPr>
        <w:t>度</w:t>
      </w:r>
      <w:r w:rsidRPr="002C2E93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。周边</w:t>
      </w:r>
      <w:r w:rsidRPr="002C2E93">
        <w:rPr>
          <w:rFonts w:ascii="Arial" w:hAnsi="Arial" w:cs="Arial" w:hint="eastAsia"/>
          <w:sz w:val="21"/>
        </w:rPr>
        <w:t>兴</w:t>
      </w:r>
      <w:r w:rsidRPr="002C2E93">
        <w:rPr>
          <w:rFonts w:ascii="Arial" w:hAnsi="Arial" w:cs="Arial" w:hint="eastAsia"/>
          <w:sz w:val="21"/>
        </w:rPr>
        <w:t>23</w:t>
      </w:r>
      <w:r w:rsidRPr="002C2E93">
        <w:rPr>
          <w:rFonts w:ascii="Arial" w:hAnsi="Arial" w:cs="Arial" w:hint="eastAsia"/>
          <w:sz w:val="21"/>
        </w:rPr>
        <w:t>路、兴</w:t>
      </w:r>
      <w:r w:rsidRPr="002C2E93">
        <w:rPr>
          <w:rFonts w:ascii="Arial" w:hAnsi="Arial" w:cs="Arial" w:hint="eastAsia"/>
          <w:sz w:val="21"/>
        </w:rPr>
        <w:t>46</w:t>
      </w:r>
      <w:r w:rsidRPr="002C2E93">
        <w:rPr>
          <w:rFonts w:ascii="Arial" w:hAnsi="Arial" w:cs="Arial" w:hint="eastAsia"/>
          <w:sz w:val="21"/>
        </w:rPr>
        <w:t>路、兴</w:t>
      </w:r>
      <w:r w:rsidRPr="002C2E93">
        <w:rPr>
          <w:rFonts w:ascii="Arial" w:hAnsi="Arial" w:cs="Arial" w:hint="eastAsia"/>
          <w:sz w:val="21"/>
        </w:rPr>
        <w:t>49</w:t>
      </w:r>
      <w:r w:rsidRPr="002C2E93">
        <w:rPr>
          <w:rFonts w:ascii="Arial" w:hAnsi="Arial" w:cs="Arial" w:hint="eastAsia"/>
          <w:sz w:val="21"/>
        </w:rPr>
        <w:t>路等多条公交线路，</w:t>
      </w:r>
      <w:r>
        <w:rPr>
          <w:rFonts w:ascii="Arial" w:hAnsi="Arial" w:cs="Arial"/>
          <w:sz w:val="21"/>
        </w:rPr>
        <w:t>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>
        <w:rPr>
          <w:rFonts w:ascii="Arial" w:hAnsi="Arial" w:cs="Arial" w:hint="eastAsia"/>
          <w:sz w:val="21"/>
        </w:rPr>
        <w:t>王府井首航超市（礼贤家园店）</w:t>
      </w:r>
      <w:r>
        <w:rPr>
          <w:rFonts w:ascii="Arial" w:hAnsi="Arial" w:cs="Arial"/>
          <w:sz w:val="21"/>
        </w:rPr>
        <w:t>、</w:t>
      </w:r>
      <w:r>
        <w:rPr>
          <w:rFonts w:ascii="Arial" w:hAnsi="Arial" w:cs="Arial" w:hint="eastAsia"/>
          <w:sz w:val="21"/>
        </w:rPr>
        <w:t>礼贤民族中学、礼贤镇第一中心小学</w:t>
      </w:r>
      <w:r>
        <w:rPr>
          <w:rFonts w:ascii="Arial" w:hAnsi="Arial" w:cs="Arial"/>
          <w:sz w:val="21"/>
        </w:rPr>
        <w:t>、</w:t>
      </w:r>
      <w:r w:rsidRPr="002C2E93">
        <w:rPr>
          <w:rFonts w:ascii="Arial" w:hAnsi="Arial" w:cs="Arial"/>
          <w:sz w:val="21"/>
        </w:rPr>
        <w:t>礼贤家园社区卫生服务站</w:t>
      </w:r>
      <w:r>
        <w:rPr>
          <w:rFonts w:ascii="Arial" w:hAnsi="Arial" w:cs="Arial"/>
          <w:sz w:val="21"/>
        </w:rPr>
        <w:t>、北京市农村商业银行（</w:t>
      </w:r>
      <w:r>
        <w:rPr>
          <w:rFonts w:ascii="Arial" w:hAnsi="Arial" w:cs="Arial" w:hint="eastAsia"/>
          <w:sz w:val="21"/>
        </w:rPr>
        <w:t>礼贤支行</w:t>
      </w:r>
      <w:r>
        <w:rPr>
          <w:rFonts w:ascii="Arial" w:hAnsi="Arial" w:cs="Arial"/>
          <w:sz w:val="21"/>
        </w:rPr>
        <w:t>）等，各类配套设施基本齐全，故公共配套设施状况</w:t>
      </w:r>
      <w:r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Pr="005A7AEF">
        <w:rPr>
          <w:rFonts w:ascii="Arial" w:hAnsi="Arial" w:cs="Arial" w:hint="eastAsia"/>
          <w:sz w:val="21"/>
        </w:rPr>
        <w:t>永兴河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自然景观及水系</w:t>
      </w:r>
      <w:r>
        <w:rPr>
          <w:rFonts w:ascii="Arial" w:hAnsi="Arial" w:cs="Arial"/>
          <w:sz w:val="21"/>
        </w:rPr>
        <w:t>，综合评价环境状况一般。总体评价影响咨询对象的区位状况一般。</w:t>
      </w:r>
    </w:p>
    <w:p w14:paraId="02DAC0CE" w14:textId="77777777" w:rsidR="00656E03" w:rsidRDefault="00000000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商业用房房地产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D23467A" w14:textId="2782AA16" w:rsidR="00656E03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8670D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>
        <w:rPr>
          <w:rFonts w:ascii="Arial" w:hAnsi="Arial" w:cs="Arial"/>
          <w:sz w:val="21"/>
          <w:szCs w:val="21"/>
        </w:rPr>
        <w:t>2023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11</w:t>
      </w:r>
      <w:r>
        <w:rPr>
          <w:rFonts w:ascii="Arial" w:hAnsi="Arial" w:cs="Arial"/>
          <w:sz w:val="21"/>
          <w:szCs w:val="21"/>
        </w:rPr>
        <w:t>月</w:t>
      </w:r>
      <w:r w:rsidR="0058670D">
        <w:rPr>
          <w:rFonts w:ascii="Arial" w:hAnsi="Arial" w:cs="Arial" w:hint="eastAsia"/>
          <w:sz w:val="21"/>
          <w:szCs w:val="21"/>
        </w:rPr>
        <w:t>14</w:t>
      </w:r>
      <w:r>
        <w:rPr>
          <w:rFonts w:ascii="Arial" w:hAnsi="Arial" w:cs="Arial"/>
          <w:sz w:val="21"/>
          <w:szCs w:val="21"/>
        </w:rPr>
        <w:t>日</w:t>
      </w:r>
    </w:p>
    <w:p w14:paraId="348FF9F7" w14:textId="77777777" w:rsidR="00656E03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2754F93" w14:textId="256F4A4D" w:rsidR="00656E03" w:rsidRDefault="00000000">
      <w:pPr>
        <w:spacing w:line="480" w:lineRule="auto"/>
        <w:ind w:firstLine="411"/>
        <w:jc w:val="both"/>
        <w:rPr>
          <w:rFonts w:ascii="Arial" w:hAnsi="Arial" w:cs="Arial"/>
          <w:bCs/>
          <w:sz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>
        <w:rPr>
          <w:rFonts w:ascii="Arial" w:hAnsi="Arial" w:cs="Arial" w:hint="eastAsia"/>
          <w:bCs/>
          <w:sz w:val="21"/>
        </w:rPr>
        <w:t>商业</w:t>
      </w:r>
      <w:r>
        <w:rPr>
          <w:rFonts w:ascii="Arial" w:hAnsi="Arial" w:cs="Arial"/>
          <w:bCs/>
          <w:sz w:val="21"/>
        </w:rPr>
        <w:t>，土地取得方式设定为出让的房地产</w:t>
      </w:r>
      <w:r w:rsidR="0058670D">
        <w:rPr>
          <w:rFonts w:ascii="Arial" w:hAnsi="Arial" w:cs="Arial"/>
          <w:bCs/>
          <w:sz w:val="21"/>
        </w:rPr>
        <w:t>在咨询时</w:t>
      </w:r>
      <w:r w:rsidR="0058670D">
        <w:rPr>
          <w:rFonts w:ascii="Arial" w:hAnsi="Arial" w:cs="Arial" w:hint="eastAsia"/>
          <w:bCs/>
          <w:sz w:val="21"/>
        </w:rPr>
        <w:t>点</w:t>
      </w:r>
      <w:r w:rsidR="0058670D">
        <w:rPr>
          <w:rFonts w:ascii="Arial" w:hAnsi="Arial" w:cs="Arial"/>
          <w:sz w:val="21"/>
          <w:szCs w:val="21"/>
        </w:rPr>
        <w:t>2023</w:t>
      </w:r>
      <w:r w:rsidR="0058670D">
        <w:rPr>
          <w:rFonts w:ascii="Arial" w:hAnsi="Arial" w:cs="Arial"/>
          <w:sz w:val="21"/>
          <w:szCs w:val="21"/>
        </w:rPr>
        <w:t>年</w:t>
      </w:r>
      <w:r w:rsidR="0058670D">
        <w:rPr>
          <w:rFonts w:ascii="Arial" w:hAnsi="Arial" w:cs="Arial"/>
          <w:sz w:val="21"/>
          <w:szCs w:val="21"/>
        </w:rPr>
        <w:t>11</w:t>
      </w:r>
      <w:r w:rsidR="0058670D">
        <w:rPr>
          <w:rFonts w:ascii="Arial" w:hAnsi="Arial" w:cs="Arial"/>
          <w:sz w:val="21"/>
          <w:szCs w:val="21"/>
        </w:rPr>
        <w:t>月</w:t>
      </w:r>
      <w:r w:rsidR="0058670D">
        <w:rPr>
          <w:rFonts w:ascii="Arial" w:hAnsi="Arial" w:cs="Arial"/>
          <w:sz w:val="21"/>
          <w:szCs w:val="21"/>
        </w:rPr>
        <w:t>14</w:t>
      </w:r>
      <w:r w:rsidR="0058670D">
        <w:rPr>
          <w:rFonts w:ascii="Arial" w:hAnsi="Arial" w:cs="Arial"/>
          <w:sz w:val="21"/>
          <w:szCs w:val="21"/>
        </w:rPr>
        <w:t>日</w:t>
      </w:r>
      <w:r w:rsidR="0058670D">
        <w:rPr>
          <w:rFonts w:ascii="Arial" w:hAnsi="Arial" w:cs="Arial"/>
          <w:bCs/>
          <w:sz w:val="21"/>
        </w:rPr>
        <w:t>的租赁价格</w:t>
      </w:r>
      <w:r>
        <w:rPr>
          <w:rFonts w:ascii="Arial" w:hAnsi="Arial" w:cs="Arial"/>
          <w:bCs/>
          <w:sz w:val="21"/>
        </w:rPr>
        <w:t>。</w:t>
      </w:r>
      <w:r>
        <w:rPr>
          <w:rFonts w:ascii="Arial" w:hAnsi="Arial" w:cs="Arial" w:hint="eastAsia"/>
          <w:bCs/>
          <w:sz w:val="21"/>
        </w:rPr>
        <w:t>含租赁税费，不含物业费、供暖制冷费、水电费、天然气费、通信费、有线电视费及上网宽带费等</w:t>
      </w:r>
      <w:r>
        <w:rPr>
          <w:rFonts w:ascii="Arial" w:hAnsi="Arial" w:cs="Arial"/>
          <w:bCs/>
          <w:sz w:val="21"/>
        </w:rPr>
        <w:t>。</w:t>
      </w:r>
    </w:p>
    <w:p w14:paraId="397A81E2" w14:textId="77777777" w:rsidR="00656E03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2BD59FE2" w14:textId="77777777" w:rsidR="00656E03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>
        <w:rPr>
          <w:rFonts w:ascii="Arial" w:hAnsi="Arial" w:cs="Arial"/>
          <w:sz w:val="21"/>
          <w:szCs w:val="28"/>
        </w:rPr>
        <w:t>评</w:t>
      </w:r>
      <w:r w:rsidRPr="004D492A">
        <w:rPr>
          <w:rFonts w:ascii="Arial" w:hAnsi="Arial" w:cs="Arial"/>
          <w:sz w:val="21"/>
          <w:szCs w:val="28"/>
        </w:rPr>
        <w:t>估专业人员根据咨询的目的，按照咨询的程序，采用科学的估价方法，在认真分析现有资料的基础上，结合本次咨询的特殊</w:t>
      </w:r>
      <w:r>
        <w:rPr>
          <w:rFonts w:ascii="Arial" w:hAnsi="Arial" w:cs="Arial"/>
          <w:sz w:val="21"/>
          <w:szCs w:val="28"/>
        </w:rPr>
        <w:t>要求，通过仔细测算和认真分析各种影响房地产价格的因素，确定咨询对象于价值时点的房地产市场租金水平咨询评估结果，详见咨询结果一览表。</w:t>
      </w:r>
    </w:p>
    <w:p w14:paraId="3D636057" w14:textId="77777777" w:rsidR="00656E03" w:rsidRDefault="00000000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656E03" w14:paraId="0297FC8A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2873CF23" w14:textId="77777777" w:rsidR="00656E03" w:rsidRDefault="00000000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60C46399">
                <v:line id="_x0000_s2050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DDE29E8" w14:textId="77777777" w:rsidR="00656E03" w:rsidRDefault="00000000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EFAB253" w14:textId="77777777" w:rsidR="00656E03" w:rsidRDefault="00000000">
            <w:pPr>
              <w:widowControl/>
              <w:spacing w:line="240" w:lineRule="exact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56E03" w14:paraId="14193DAF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1BBFDA34" w14:textId="4A06AF1A" w:rsidR="00656E03" w:rsidRDefault="00000000">
            <w:pPr>
              <w:widowControl/>
              <w:spacing w:line="240" w:lineRule="exac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8670D">
              <w:rPr>
                <w:rFonts w:ascii="Arial" w:eastAsia="华文细黑" w:hAnsi="Arial" w:cs="Arial"/>
                <w:sz w:val="18"/>
                <w:szCs w:val="24"/>
              </w:rPr>
              <w:t>大兴区</w:t>
            </w:r>
            <w:r w:rsidR="0058670D">
              <w:rPr>
                <w:rFonts w:ascii="Arial" w:eastAsia="华文细黑" w:hAnsi="Arial" w:cs="Arial"/>
                <w:sz w:val="18"/>
                <w:szCs w:val="24"/>
              </w:rPr>
              <w:t>DX10-0101-0102</w:t>
            </w:r>
            <w:r w:rsidR="0058670D">
              <w:rPr>
                <w:rFonts w:ascii="Arial" w:eastAsia="华文细黑" w:hAnsi="Arial" w:cs="Arial"/>
                <w:sz w:val="18"/>
                <w:szCs w:val="24"/>
              </w:rPr>
              <w:t>地块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A22CCD8" w14:textId="20D5BD51" w:rsidR="00656E03" w:rsidRDefault="004D492A">
            <w:pPr>
              <w:widowControl/>
              <w:spacing w:line="240" w:lineRule="exact"/>
              <w:textAlignment w:val="auto"/>
              <w:rPr>
                <w:rFonts w:ascii="Arial" w:eastAsia="华文细黑" w:hAnsi="Arial" w:cs="宋体" w:hint="eastAsia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3.1</w:t>
            </w:r>
          </w:p>
        </w:tc>
      </w:tr>
    </w:tbl>
    <w:p w14:paraId="2760136E" w14:textId="77777777" w:rsidR="00656E03" w:rsidRDefault="00000000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天</w:t>
      </w:r>
      <w:r>
        <w:rPr>
          <w:rFonts w:ascii="Arial" w:eastAsia="华文细黑" w:hAnsi="Arial" w:cs="Arial"/>
          <w:sz w:val="18"/>
        </w:rPr>
        <w:t>（币种：人民币）</w:t>
      </w:r>
    </w:p>
    <w:p w14:paraId="2BD626EC" w14:textId="77777777" w:rsidR="00656E03" w:rsidRDefault="00000000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656E03" w14:paraId="06C81866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519FFBE8" w14:textId="77777777" w:rsidR="00656E03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018FDAC3" w14:textId="77777777" w:rsidR="00656E03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656E03" w14:paraId="15B49747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455CC551" w14:textId="0D219EE0" w:rsidR="00656E03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8670D">
              <w:rPr>
                <w:rFonts w:ascii="Arial" w:eastAsia="华文细黑" w:hAnsi="Arial" w:cs="Arial"/>
                <w:sz w:val="18"/>
                <w:szCs w:val="24"/>
              </w:rPr>
              <w:t>大兴区</w:t>
            </w:r>
            <w:r w:rsidR="0058670D">
              <w:rPr>
                <w:rFonts w:ascii="Arial" w:eastAsia="华文细黑" w:hAnsi="Arial" w:cs="Arial"/>
                <w:sz w:val="18"/>
                <w:szCs w:val="24"/>
              </w:rPr>
              <w:t>DX10-0101-0102</w:t>
            </w:r>
            <w:r w:rsidR="0058670D">
              <w:rPr>
                <w:rFonts w:ascii="Arial" w:eastAsia="华文细黑" w:hAnsi="Arial" w:cs="Arial"/>
                <w:sz w:val="18"/>
                <w:szCs w:val="24"/>
              </w:rPr>
              <w:t>地块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30A859D" w14:textId="24F86F83" w:rsidR="00656E03" w:rsidRDefault="004D492A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2.8</w:t>
            </w:r>
            <w:r w:rsidR="00000000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3.4</w:t>
            </w:r>
          </w:p>
        </w:tc>
      </w:tr>
    </w:tbl>
    <w:p w14:paraId="4C1C3DF5" w14:textId="77777777" w:rsidR="00656E03" w:rsidRDefault="00000000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天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7281BE90" w14:textId="77777777" w:rsidR="00656E03" w:rsidRDefault="00000000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6787CFD" w14:textId="77777777" w:rsidR="00656E03" w:rsidRDefault="00656E03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56E03" w14:paraId="0F7CD32D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75FFEA8" w14:textId="77777777" w:rsidR="00656E03" w:rsidRDefault="0000000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08B9398B" w14:textId="77777777" w:rsidR="00656E03" w:rsidRDefault="00656E03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4E13A0D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6E03" w14:paraId="6CDE7597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2BE1FA4" w14:textId="77777777" w:rsidR="00656E03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12D0BC8F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6E03" w14:paraId="705A8CB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D52122D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090069D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6E03" w14:paraId="2A8ECFF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CD49CCC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63901BFE" w14:textId="77777777" w:rsidR="00656E03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56E03" w14:paraId="08680F0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CD17C3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2E15764C" w14:textId="2E4B0B00" w:rsidR="00656E03" w:rsidRDefault="0000000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二〇二三年十一月十</w:t>
            </w:r>
            <w:r w:rsidR="004D492A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1B14B1EB" w14:textId="77777777" w:rsidR="00656E03" w:rsidRDefault="00000000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03FA5752" w14:textId="77777777" w:rsidR="00656E03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运用比较法估价需要调查大量的交易实例，才能通过比较从中选择合适的比较实例，客观评估估价对象的价格。本次估价搜集了近一年以来与估价对象处于同一供需圈、使用功能相似、的</w:t>
      </w:r>
      <w:r>
        <w:rPr>
          <w:rFonts w:ascii="Arial" w:hAnsi="Arial" w:cs="Arial" w:hint="eastAsia"/>
          <w:color w:val="000000"/>
          <w:sz w:val="21"/>
          <w:szCs w:val="21"/>
        </w:rPr>
        <w:t>三个商业用房</w:t>
      </w:r>
      <w:r>
        <w:rPr>
          <w:rFonts w:ascii="Arial" w:hAnsi="Arial" w:cs="Arial"/>
          <w:color w:val="000000"/>
          <w:sz w:val="21"/>
          <w:szCs w:val="21"/>
        </w:rPr>
        <w:t>成交实例数据，</w:t>
      </w: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明细详见下表：</w:t>
      </w:r>
    </w:p>
    <w:p w14:paraId="35F49B30" w14:textId="77777777" w:rsidR="00656E03" w:rsidRDefault="00000000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56E03" w14:paraId="3A6B2450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F25556" w14:textId="77777777" w:rsidR="00656E03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C07001" w14:textId="77777777" w:rsidR="00656E03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958CD6" w14:textId="77777777" w:rsidR="00656E03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C99C" w14:textId="77777777" w:rsidR="00656E03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656E03" w14:paraId="7A55F61D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CE535" w14:textId="77777777" w:rsidR="00656E03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1FB6A" w14:textId="16F1C83E" w:rsidR="00656E03" w:rsidRDefault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天兴三街</w:t>
            </w:r>
            <w:r w:rsidR="00000000">
              <w:rPr>
                <w:rFonts w:ascii="Arial" w:eastAsia="华文细黑" w:hAnsi="Arial" w:cs="Arial" w:hint="eastAsia"/>
                <w:sz w:val="18"/>
                <w:szCs w:val="18"/>
              </w:rPr>
              <w:t>商业用房</w:t>
            </w:r>
            <w:r w:rsidR="00000000">
              <w:rPr>
                <w:rFonts w:ascii="Arial" w:eastAsia="华文细黑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A7178F" w14:textId="0F98EA44" w:rsidR="00656E03" w:rsidRDefault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礼贤镇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7AC8" w14:textId="77777777" w:rsidR="00656E03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  <w:tr w:rsidR="008F2380" w14:paraId="63438BB1" w14:textId="77777777" w:rsidTr="00161D68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F9DDC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E7ED59" w14:textId="5432E780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天兴五街商业用房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91C71" w14:textId="282EB50A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4020F">
              <w:rPr>
                <w:rFonts w:ascii="Arial" w:eastAsia="华文细黑" w:hAnsi="Arial" w:cs="Arial" w:hint="eastAsia"/>
                <w:sz w:val="18"/>
                <w:szCs w:val="18"/>
              </w:rPr>
              <w:t>礼贤镇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DBDD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  <w:tr w:rsidR="008F2380" w14:paraId="12397EED" w14:textId="77777777" w:rsidTr="00161D68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530069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38054" w14:textId="448B32F2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机场大道商业用房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EFB98" w14:textId="1F60591A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4020F">
              <w:rPr>
                <w:rFonts w:ascii="Arial" w:eastAsia="华文细黑" w:hAnsi="Arial" w:cs="Arial" w:hint="eastAsia"/>
                <w:sz w:val="18"/>
                <w:szCs w:val="18"/>
              </w:rPr>
              <w:t>礼贤镇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D154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</w:tbl>
    <w:p w14:paraId="42C703CB" w14:textId="0971058E" w:rsidR="00656E03" w:rsidRDefault="00000000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8F2380" w:rsidRPr="008F2380">
        <w:rPr>
          <w:rFonts w:ascii="Arial" w:hAnsi="Arial" w:cs="Arial" w:hint="eastAsia"/>
          <w:color w:val="000000"/>
          <w:sz w:val="21"/>
          <w:szCs w:val="21"/>
        </w:rPr>
        <w:t>天兴三</w:t>
      </w:r>
      <w:r>
        <w:rPr>
          <w:rFonts w:ascii="Arial" w:hAnsi="Arial" w:cs="Arial" w:hint="eastAsia"/>
          <w:color w:val="000000"/>
          <w:sz w:val="21"/>
          <w:szCs w:val="21"/>
        </w:rPr>
        <w:t>街商业用房</w:t>
      </w:r>
    </w:p>
    <w:p w14:paraId="67E95757" w14:textId="49A49E60" w:rsidR="00656E03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A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</w:t>
      </w:r>
      <w:r w:rsidR="008F2380">
        <w:rPr>
          <w:rFonts w:ascii="Arial" w:hAnsi="Arial" w:cs="Arial" w:hint="eastAsia"/>
          <w:color w:val="000000"/>
          <w:sz w:val="21"/>
          <w:szCs w:val="21"/>
        </w:rPr>
        <w:t>大兴</w:t>
      </w:r>
      <w:r>
        <w:rPr>
          <w:rFonts w:ascii="Arial" w:hAnsi="Arial" w:cs="Arial"/>
          <w:color w:val="000000"/>
          <w:sz w:val="21"/>
          <w:szCs w:val="21"/>
        </w:rPr>
        <w:t>区</w:t>
      </w:r>
      <w:r w:rsidR="008F2380">
        <w:rPr>
          <w:rFonts w:ascii="Arial" w:hAnsi="Arial" w:cs="Arial" w:hint="eastAsia"/>
          <w:color w:val="000000"/>
          <w:sz w:val="21"/>
          <w:szCs w:val="21"/>
        </w:rPr>
        <w:t>礼贤</w:t>
      </w:r>
      <w:r>
        <w:rPr>
          <w:rFonts w:ascii="Arial" w:hAnsi="Arial" w:cs="Arial"/>
          <w:color w:val="000000"/>
          <w:sz w:val="21"/>
          <w:szCs w:val="21"/>
        </w:rPr>
        <w:t>镇，</w:t>
      </w:r>
      <w:r w:rsidR="008F2380">
        <w:rPr>
          <w:rFonts w:ascii="Arial" w:hAnsi="Arial" w:cs="Arial" w:hint="eastAsia"/>
          <w:color w:val="000000"/>
          <w:sz w:val="21"/>
          <w:szCs w:val="21"/>
        </w:rPr>
        <w:t>属大兴国际机场配套区域，</w:t>
      </w:r>
      <w:r>
        <w:rPr>
          <w:rFonts w:ascii="Arial" w:hAnsi="Arial" w:cs="Arial"/>
          <w:color w:val="000000"/>
          <w:sz w:val="21"/>
          <w:szCs w:val="21"/>
        </w:rPr>
        <w:t>周边</w:t>
      </w:r>
      <w:r>
        <w:rPr>
          <w:rFonts w:ascii="Arial" w:hAnsi="Arial" w:cs="Arial" w:hint="eastAsia"/>
          <w:color w:val="000000"/>
          <w:sz w:val="21"/>
          <w:szCs w:val="21"/>
        </w:rPr>
        <w:t>零散分布</w:t>
      </w:r>
      <w:r>
        <w:rPr>
          <w:rFonts w:ascii="Arial" w:hAnsi="Arial" w:cs="Arial"/>
          <w:color w:val="000000"/>
          <w:sz w:val="21"/>
          <w:szCs w:val="21"/>
        </w:rPr>
        <w:t>有</w:t>
      </w:r>
      <w:r>
        <w:rPr>
          <w:rFonts w:ascii="Arial" w:hAnsi="Arial" w:cs="Arial" w:hint="eastAsia"/>
          <w:color w:val="000000"/>
          <w:sz w:val="21"/>
          <w:szCs w:val="21"/>
        </w:rPr>
        <w:t>超市、餐饮业态等</w:t>
      </w:r>
      <w:r w:rsidR="008F2380">
        <w:rPr>
          <w:rFonts w:ascii="Arial" w:hAnsi="Arial" w:cs="Arial" w:hint="eastAsia"/>
          <w:color w:val="000000"/>
          <w:sz w:val="21"/>
          <w:szCs w:val="21"/>
        </w:rPr>
        <w:t>配套</w:t>
      </w:r>
      <w:r>
        <w:rPr>
          <w:rFonts w:ascii="Arial" w:hAnsi="Arial" w:cs="Arial" w:hint="eastAsia"/>
          <w:color w:val="000000"/>
          <w:sz w:val="21"/>
          <w:szCs w:val="21"/>
        </w:rPr>
        <w:t>商业设施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ascii="Arial" w:hAnsi="Arial" w:cs="Arial" w:hint="eastAsia"/>
          <w:color w:val="000000"/>
          <w:sz w:val="21"/>
          <w:szCs w:val="21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 w:rsidR="008F2380">
        <w:rPr>
          <w:rFonts w:ascii="Arial" w:hAnsi="Arial" w:cs="Arial" w:hint="eastAsia"/>
          <w:color w:val="000000"/>
          <w:sz w:val="21"/>
          <w:szCs w:val="21"/>
        </w:rPr>
        <w:t>一般</w:t>
      </w:r>
      <w:r>
        <w:rPr>
          <w:rFonts w:ascii="Arial" w:hAnsi="Arial" w:cs="Arial" w:hint="eastAsia"/>
          <w:color w:val="000000"/>
          <w:sz w:val="21"/>
          <w:szCs w:val="21"/>
        </w:rPr>
        <w:t>；</w:t>
      </w:r>
      <w:r>
        <w:rPr>
          <w:rFonts w:ascii="Arial" w:hAnsi="Arial" w:cs="Arial"/>
          <w:sz w:val="21"/>
        </w:rPr>
        <w:t>周边有</w:t>
      </w:r>
      <w:r w:rsidR="008F2380">
        <w:rPr>
          <w:rFonts w:ascii="Arial" w:hAnsi="Arial" w:cs="Arial" w:hint="eastAsia"/>
          <w:sz w:val="21"/>
        </w:rPr>
        <w:t>兴航城</w:t>
      </w:r>
      <w:r w:rsidR="008F2380">
        <w:rPr>
          <w:rFonts w:ascii="Arial" w:hAnsi="Arial" w:cs="Arial" w:hint="eastAsia"/>
          <w:sz w:val="21"/>
        </w:rPr>
        <w:t>1</w:t>
      </w:r>
      <w:r w:rsidR="008F2380">
        <w:rPr>
          <w:rFonts w:ascii="Arial" w:hAnsi="Arial" w:cs="Arial" w:hint="eastAsia"/>
          <w:sz w:val="21"/>
        </w:rPr>
        <w:t>路、兴航城</w:t>
      </w:r>
      <w:r w:rsidR="008F2380">
        <w:rPr>
          <w:rFonts w:ascii="Arial" w:hAnsi="Arial" w:cs="Arial" w:hint="eastAsia"/>
          <w:sz w:val="21"/>
        </w:rPr>
        <w:t>2</w:t>
      </w:r>
      <w:r>
        <w:rPr>
          <w:rFonts w:ascii="Arial" w:hAnsi="Arial" w:cs="Arial"/>
          <w:sz w:val="21"/>
        </w:rPr>
        <w:t>路、</w:t>
      </w:r>
      <w:r w:rsidR="008F2380">
        <w:rPr>
          <w:rFonts w:ascii="Arial" w:hAnsi="Arial" w:cs="Arial" w:hint="eastAsia"/>
          <w:sz w:val="21"/>
        </w:rPr>
        <w:t>兴航城</w:t>
      </w:r>
      <w:r w:rsidR="008F2380">
        <w:rPr>
          <w:rFonts w:ascii="Arial" w:hAnsi="Arial" w:cs="Arial" w:hint="eastAsia"/>
          <w:sz w:val="21"/>
        </w:rPr>
        <w:t>5</w:t>
      </w:r>
      <w:r>
        <w:rPr>
          <w:rFonts w:ascii="Arial" w:hAnsi="Arial" w:cs="Arial"/>
          <w:sz w:val="21"/>
        </w:rPr>
        <w:t>路等多条公交线路</w:t>
      </w:r>
      <w:r w:rsidR="008F2380">
        <w:rPr>
          <w:rFonts w:ascii="Arial" w:hAnsi="Arial" w:cs="Arial" w:hint="eastAsia"/>
          <w:sz w:val="21"/>
        </w:rPr>
        <w:t>及地铁大兴机场线北京大兴国际机场站，交通便捷度较好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楼层为地上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层，商业类型为</w:t>
      </w:r>
      <w:r w:rsidR="008F2380">
        <w:rPr>
          <w:rFonts w:ascii="Arial" w:hAnsi="Arial" w:cs="Arial" w:hint="eastAsia"/>
          <w:color w:val="000000"/>
          <w:sz w:val="21"/>
          <w:szCs w:val="21"/>
        </w:rPr>
        <w:t>写字楼配套</w:t>
      </w:r>
      <w:r>
        <w:rPr>
          <w:rFonts w:ascii="Arial" w:hAnsi="Arial" w:cs="Arial" w:hint="eastAsia"/>
          <w:color w:val="000000"/>
          <w:sz w:val="21"/>
          <w:szCs w:val="21"/>
        </w:rPr>
        <w:t>，可视性较好，建筑结构为</w:t>
      </w:r>
      <w:r w:rsidR="008F2380">
        <w:rPr>
          <w:rFonts w:ascii="Arial" w:hAnsi="Arial" w:cs="Arial" w:hint="eastAsia"/>
          <w:color w:val="000000"/>
          <w:sz w:val="21"/>
          <w:szCs w:val="21"/>
        </w:rPr>
        <w:t>钢</w:t>
      </w:r>
      <w:r>
        <w:rPr>
          <w:rFonts w:ascii="Arial" w:hAnsi="Arial" w:cs="Arial" w:hint="eastAsia"/>
          <w:color w:val="000000"/>
          <w:sz w:val="21"/>
          <w:szCs w:val="21"/>
        </w:rPr>
        <w:t>混，市政基础设施为</w:t>
      </w:r>
      <w:r w:rsidR="008F2380">
        <w:rPr>
          <w:rFonts w:ascii="Arial" w:hAnsi="Arial" w:cs="Arial" w:hint="eastAsia"/>
          <w:color w:val="000000"/>
          <w:sz w:val="21"/>
          <w:szCs w:val="21"/>
        </w:rPr>
        <w:t>五</w:t>
      </w:r>
      <w:r>
        <w:rPr>
          <w:rFonts w:ascii="Arial" w:hAnsi="Arial" w:cs="Arial" w:hint="eastAsia"/>
          <w:color w:val="000000"/>
          <w:sz w:val="21"/>
          <w:szCs w:val="21"/>
        </w:rPr>
        <w:t>通</w:t>
      </w:r>
      <w:r>
        <w:rPr>
          <w:rFonts w:ascii="Arial" w:hAnsi="Arial" w:hint="eastAsia"/>
          <w:kern w:val="2"/>
          <w:sz w:val="21"/>
        </w:rPr>
        <w:t>（即通路、通电、通讯、通上水、通下水）</w:t>
      </w:r>
      <w:r>
        <w:rPr>
          <w:rFonts w:ascii="Arial" w:hAnsi="Arial" w:cs="Arial" w:hint="eastAsia"/>
          <w:color w:val="000000"/>
          <w:sz w:val="21"/>
          <w:szCs w:val="21"/>
        </w:rPr>
        <w:t>，综合成新度为</w:t>
      </w:r>
      <w:r w:rsidR="00F75028">
        <w:rPr>
          <w:rFonts w:ascii="Arial" w:hAnsi="Arial" w:cs="Arial" w:hint="eastAsia"/>
          <w:color w:val="000000"/>
          <w:sz w:val="21"/>
          <w:szCs w:val="21"/>
        </w:rPr>
        <w:t>十</w:t>
      </w:r>
      <w:r>
        <w:rPr>
          <w:rFonts w:ascii="Arial" w:hAnsi="Arial" w:cs="Arial" w:hint="eastAsia"/>
          <w:color w:val="000000"/>
          <w:sz w:val="21"/>
          <w:szCs w:val="21"/>
        </w:rPr>
        <w:t>成新，层高为正常层高（</w:t>
      </w:r>
      <w:r>
        <w:rPr>
          <w:rFonts w:ascii="Arial" w:hAnsi="Arial" w:cs="Arial" w:hint="eastAsia"/>
          <w:color w:val="000000"/>
          <w:sz w:val="21"/>
          <w:szCs w:val="21"/>
        </w:rPr>
        <w:t>3-5</w:t>
      </w:r>
      <w:r>
        <w:rPr>
          <w:rFonts w:ascii="Arial" w:hAnsi="Arial" w:cs="Arial" w:hint="eastAsia"/>
          <w:color w:val="000000"/>
          <w:sz w:val="21"/>
          <w:szCs w:val="21"/>
        </w:rPr>
        <w:t>米），</w:t>
      </w:r>
      <w:r>
        <w:rPr>
          <w:rFonts w:ascii="Arial" w:hAnsi="Arial" w:cs="Arial"/>
          <w:color w:val="000000"/>
          <w:sz w:val="21"/>
          <w:szCs w:val="21"/>
        </w:rPr>
        <w:t>租金为</w:t>
      </w:r>
      <w:r w:rsidR="00F75028">
        <w:rPr>
          <w:rFonts w:ascii="Arial" w:hAnsi="Arial" w:cs="Arial" w:hint="eastAsia"/>
          <w:color w:val="000000"/>
          <w:sz w:val="21"/>
          <w:szCs w:val="21"/>
        </w:rPr>
        <w:t>3.3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 w:hint="eastAsia"/>
          <w:color w:val="000000"/>
          <w:sz w:val="21"/>
          <w:szCs w:val="21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7DC88137" w14:textId="75863A34" w:rsidR="00656E03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8F2380" w:rsidRPr="008F2380">
        <w:rPr>
          <w:rFonts w:ascii="Arial" w:hAnsi="Arial" w:cs="Arial" w:hint="eastAsia"/>
          <w:color w:val="000000"/>
          <w:sz w:val="21"/>
          <w:szCs w:val="21"/>
        </w:rPr>
        <w:t>天兴</w:t>
      </w:r>
      <w:r w:rsidR="008F2380">
        <w:rPr>
          <w:rFonts w:ascii="Arial" w:hAnsi="Arial" w:cs="Arial" w:hint="eastAsia"/>
          <w:color w:val="000000"/>
          <w:sz w:val="21"/>
          <w:szCs w:val="21"/>
        </w:rPr>
        <w:t>五街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</w:p>
    <w:p w14:paraId="1012084E" w14:textId="242E4DCE" w:rsidR="00656E03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B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 w:rsidR="00F75028">
        <w:rPr>
          <w:rFonts w:ascii="Arial" w:hAnsi="Arial" w:cs="Arial"/>
          <w:color w:val="000000"/>
          <w:sz w:val="21"/>
          <w:szCs w:val="21"/>
        </w:rPr>
        <w:t>北京市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大兴</w:t>
      </w:r>
      <w:r w:rsidR="00F75028">
        <w:rPr>
          <w:rFonts w:ascii="Arial" w:hAnsi="Arial" w:cs="Arial"/>
          <w:color w:val="000000"/>
          <w:sz w:val="21"/>
          <w:szCs w:val="21"/>
        </w:rPr>
        <w:t>区</w:t>
      </w:r>
      <w:r w:rsidR="00F75028">
        <w:rPr>
          <w:rFonts w:ascii="Arial" w:hAnsi="Arial" w:cs="Arial" w:hint="eastAsia"/>
          <w:color w:val="000000"/>
          <w:sz w:val="21"/>
          <w:szCs w:val="21"/>
        </w:rPr>
        <w:t>礼贤</w:t>
      </w:r>
      <w:r w:rsidR="00F75028">
        <w:rPr>
          <w:rFonts w:ascii="Arial" w:hAnsi="Arial" w:cs="Arial"/>
          <w:color w:val="000000"/>
          <w:sz w:val="21"/>
          <w:szCs w:val="21"/>
        </w:rPr>
        <w:t>镇，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属大兴国际机场配套区域，</w:t>
      </w:r>
      <w:r w:rsidR="00F75028">
        <w:rPr>
          <w:rFonts w:ascii="Arial" w:hAnsi="Arial" w:cs="Arial"/>
          <w:color w:val="000000"/>
          <w:sz w:val="21"/>
          <w:szCs w:val="21"/>
        </w:rPr>
        <w:t>周边</w:t>
      </w:r>
      <w:r w:rsidR="00F75028">
        <w:rPr>
          <w:rFonts w:ascii="Arial" w:hAnsi="Arial" w:cs="Arial" w:hint="eastAsia"/>
          <w:color w:val="000000"/>
          <w:sz w:val="21"/>
          <w:szCs w:val="21"/>
        </w:rPr>
        <w:t>零散分布</w:t>
      </w:r>
      <w:r w:rsidR="00F75028">
        <w:rPr>
          <w:rFonts w:ascii="Arial" w:hAnsi="Arial" w:cs="Arial"/>
          <w:color w:val="000000"/>
          <w:sz w:val="21"/>
          <w:szCs w:val="21"/>
        </w:rPr>
        <w:t>有</w:t>
      </w:r>
      <w:r w:rsidR="00F75028">
        <w:rPr>
          <w:rFonts w:ascii="Arial" w:hAnsi="Arial" w:cs="Arial" w:hint="eastAsia"/>
          <w:color w:val="000000"/>
          <w:sz w:val="21"/>
          <w:szCs w:val="21"/>
        </w:rPr>
        <w:t>超市、餐饮业态等配套商业设施</w:t>
      </w:r>
      <w:r w:rsidR="00F75028">
        <w:rPr>
          <w:rFonts w:ascii="Arial" w:hAnsi="Arial" w:cs="Arial"/>
          <w:color w:val="000000"/>
          <w:sz w:val="21"/>
          <w:szCs w:val="21"/>
        </w:rPr>
        <w:t>，综合评价</w:t>
      </w:r>
      <w:r w:rsidR="00F75028">
        <w:rPr>
          <w:rFonts w:ascii="Arial" w:hAnsi="Arial" w:cs="Arial" w:hint="eastAsia"/>
          <w:color w:val="000000"/>
          <w:sz w:val="21"/>
          <w:szCs w:val="21"/>
        </w:rPr>
        <w:t>商业繁华</w:t>
      </w:r>
      <w:r w:rsidR="00F75028">
        <w:rPr>
          <w:rFonts w:ascii="Arial" w:hAnsi="Arial" w:cs="Arial"/>
          <w:color w:val="000000"/>
          <w:sz w:val="21"/>
          <w:szCs w:val="21"/>
        </w:rPr>
        <w:t>度</w:t>
      </w:r>
      <w:r w:rsidR="00F75028">
        <w:rPr>
          <w:rFonts w:ascii="Arial" w:hAnsi="Arial" w:cs="Arial" w:hint="eastAsia"/>
          <w:color w:val="000000"/>
          <w:sz w:val="21"/>
          <w:szCs w:val="21"/>
        </w:rPr>
        <w:t>一般；</w:t>
      </w:r>
      <w:r w:rsidR="00F75028">
        <w:rPr>
          <w:rFonts w:ascii="Arial" w:hAnsi="Arial" w:cs="Arial"/>
          <w:sz w:val="21"/>
        </w:rPr>
        <w:t>周边有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1</w:t>
      </w:r>
      <w:r w:rsidR="00F75028">
        <w:rPr>
          <w:rFonts w:ascii="Arial" w:hAnsi="Arial" w:cs="Arial" w:hint="eastAsia"/>
          <w:sz w:val="21"/>
        </w:rPr>
        <w:t>路、兴航城</w:t>
      </w:r>
      <w:r w:rsidR="00F75028">
        <w:rPr>
          <w:rFonts w:ascii="Arial" w:hAnsi="Arial" w:cs="Arial" w:hint="eastAsia"/>
          <w:sz w:val="21"/>
        </w:rPr>
        <w:t>2</w:t>
      </w:r>
      <w:r w:rsidR="00F75028">
        <w:rPr>
          <w:rFonts w:ascii="Arial" w:hAnsi="Arial" w:cs="Arial"/>
          <w:sz w:val="21"/>
        </w:rPr>
        <w:t>路、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5</w:t>
      </w:r>
      <w:r w:rsidR="00F75028">
        <w:rPr>
          <w:rFonts w:ascii="Arial" w:hAnsi="Arial" w:cs="Arial"/>
          <w:sz w:val="21"/>
        </w:rPr>
        <w:t>路等多条公交线路</w:t>
      </w:r>
      <w:r w:rsidR="00F75028">
        <w:rPr>
          <w:rFonts w:ascii="Arial" w:hAnsi="Arial" w:cs="Arial" w:hint="eastAsia"/>
          <w:sz w:val="21"/>
        </w:rPr>
        <w:t>及地铁大兴机场线北京大兴国际机场站，交通便捷度较好</w:t>
      </w:r>
      <w:r w:rsidR="00F75028">
        <w:rPr>
          <w:rFonts w:ascii="Arial" w:hAnsi="Arial" w:cs="Arial"/>
          <w:color w:val="000000"/>
          <w:sz w:val="21"/>
          <w:szCs w:val="21"/>
        </w:rPr>
        <w:t>；</w:t>
      </w:r>
      <w:r w:rsidR="00F75028">
        <w:rPr>
          <w:rFonts w:ascii="Arial" w:hAnsi="Arial" w:cs="Arial" w:hint="eastAsia"/>
          <w:color w:val="000000"/>
          <w:sz w:val="21"/>
          <w:szCs w:val="21"/>
        </w:rPr>
        <w:t>楼层为地上</w:t>
      </w:r>
      <w:r w:rsidR="00F75028">
        <w:rPr>
          <w:rFonts w:ascii="Arial" w:hAnsi="Arial" w:cs="Arial" w:hint="eastAsia"/>
          <w:color w:val="000000"/>
          <w:sz w:val="21"/>
          <w:szCs w:val="21"/>
        </w:rPr>
        <w:t>1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层，商业类型为写字楼配套，可视性较好，建筑结构为钢混，市政基础设施为五通</w:t>
      </w:r>
      <w:r w:rsidR="00F75028">
        <w:rPr>
          <w:rFonts w:ascii="Arial" w:hAnsi="Arial" w:hint="eastAsia"/>
          <w:kern w:val="2"/>
          <w:sz w:val="21"/>
        </w:rPr>
        <w:t>（即通路、通电、通讯、通上水、通下水）</w:t>
      </w:r>
      <w:r w:rsidR="00F75028">
        <w:rPr>
          <w:rFonts w:ascii="Arial" w:hAnsi="Arial" w:cs="Arial" w:hint="eastAsia"/>
          <w:color w:val="000000"/>
          <w:sz w:val="21"/>
          <w:szCs w:val="21"/>
        </w:rPr>
        <w:t>，综合成新度为十成新，层高为正常层高（</w:t>
      </w:r>
      <w:r w:rsidR="00F75028">
        <w:rPr>
          <w:rFonts w:ascii="Arial" w:hAnsi="Arial" w:cs="Arial" w:hint="eastAsia"/>
          <w:color w:val="000000"/>
          <w:sz w:val="21"/>
          <w:szCs w:val="21"/>
        </w:rPr>
        <w:t>3-5</w:t>
      </w:r>
      <w:r w:rsidR="00F75028">
        <w:rPr>
          <w:rFonts w:ascii="Arial" w:hAnsi="Arial" w:cs="Arial" w:hint="eastAsia"/>
          <w:color w:val="000000"/>
          <w:sz w:val="21"/>
          <w:szCs w:val="21"/>
        </w:rPr>
        <w:t>米），</w:t>
      </w:r>
      <w:r w:rsidR="00F75028">
        <w:rPr>
          <w:rFonts w:ascii="Arial" w:hAnsi="Arial" w:cs="Arial"/>
          <w:color w:val="000000"/>
          <w:sz w:val="21"/>
          <w:szCs w:val="21"/>
        </w:rPr>
        <w:t>租金为</w:t>
      </w:r>
      <w:r w:rsidR="00F75028">
        <w:rPr>
          <w:rFonts w:ascii="Arial" w:hAnsi="Arial" w:cs="Arial" w:hint="eastAsia"/>
          <w:color w:val="000000"/>
          <w:sz w:val="21"/>
          <w:szCs w:val="21"/>
        </w:rPr>
        <w:t>3.</w:t>
      </w:r>
      <w:r w:rsidR="00F75028">
        <w:rPr>
          <w:rFonts w:ascii="Arial" w:hAnsi="Arial" w:cs="Arial" w:hint="eastAsia"/>
          <w:color w:val="000000"/>
          <w:sz w:val="21"/>
          <w:szCs w:val="21"/>
        </w:rPr>
        <w:t>5</w:t>
      </w:r>
      <w:r w:rsidR="00F75028">
        <w:rPr>
          <w:rFonts w:ascii="Arial" w:hAnsi="Arial" w:cs="Arial"/>
          <w:color w:val="000000"/>
          <w:sz w:val="21"/>
          <w:szCs w:val="21"/>
        </w:rPr>
        <w:t>元</w:t>
      </w:r>
      <w:r w:rsidR="00F75028">
        <w:rPr>
          <w:rFonts w:ascii="Arial" w:hAnsi="Arial" w:cs="Arial"/>
          <w:color w:val="000000"/>
          <w:sz w:val="21"/>
          <w:szCs w:val="21"/>
        </w:rPr>
        <w:t>/</w:t>
      </w:r>
      <w:r w:rsidR="00F75028">
        <w:rPr>
          <w:rFonts w:ascii="Arial" w:hAnsi="Arial" w:cs="Arial"/>
          <w:color w:val="000000"/>
          <w:sz w:val="21"/>
          <w:szCs w:val="21"/>
        </w:rPr>
        <w:t>建筑面积平方米</w:t>
      </w:r>
      <w:r w:rsidR="00F75028">
        <w:rPr>
          <w:rFonts w:ascii="Arial" w:hAnsi="Arial" w:cs="Arial"/>
          <w:color w:val="000000"/>
          <w:sz w:val="21"/>
          <w:szCs w:val="21"/>
        </w:rPr>
        <w:t>•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天</w:t>
      </w:r>
      <w:r w:rsidR="00F75028">
        <w:rPr>
          <w:rFonts w:ascii="Arial" w:hAnsi="Arial" w:cs="Arial"/>
          <w:color w:val="000000"/>
          <w:sz w:val="21"/>
          <w:szCs w:val="21"/>
        </w:rPr>
        <w:t>。</w:t>
      </w:r>
    </w:p>
    <w:p w14:paraId="1ED54C6A" w14:textId="45635322" w:rsidR="00656E03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8F2380">
        <w:rPr>
          <w:rFonts w:ascii="Arial" w:hAnsi="Arial" w:cs="Arial" w:hint="eastAsia"/>
          <w:color w:val="000000"/>
          <w:sz w:val="21"/>
          <w:szCs w:val="21"/>
        </w:rPr>
        <w:t>机场大道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</w:p>
    <w:p w14:paraId="77E13B32" w14:textId="1628526D" w:rsidR="00656E03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C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 w:rsidR="00F75028">
        <w:rPr>
          <w:rFonts w:ascii="Arial" w:hAnsi="Arial" w:cs="Arial"/>
          <w:color w:val="000000"/>
          <w:sz w:val="21"/>
          <w:szCs w:val="21"/>
        </w:rPr>
        <w:t>北京市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大兴</w:t>
      </w:r>
      <w:r w:rsidR="00F75028">
        <w:rPr>
          <w:rFonts w:ascii="Arial" w:hAnsi="Arial" w:cs="Arial"/>
          <w:color w:val="000000"/>
          <w:sz w:val="21"/>
          <w:szCs w:val="21"/>
        </w:rPr>
        <w:t>区</w:t>
      </w:r>
      <w:r w:rsidR="00F75028">
        <w:rPr>
          <w:rFonts w:ascii="Arial" w:hAnsi="Arial" w:cs="Arial" w:hint="eastAsia"/>
          <w:color w:val="000000"/>
          <w:sz w:val="21"/>
          <w:szCs w:val="21"/>
        </w:rPr>
        <w:t>礼贤</w:t>
      </w:r>
      <w:r w:rsidR="00F75028">
        <w:rPr>
          <w:rFonts w:ascii="Arial" w:hAnsi="Arial" w:cs="Arial"/>
          <w:color w:val="000000"/>
          <w:sz w:val="21"/>
          <w:szCs w:val="21"/>
        </w:rPr>
        <w:t>镇，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属大兴国际机场配套区域，</w:t>
      </w:r>
      <w:r w:rsidR="00F75028">
        <w:rPr>
          <w:rFonts w:ascii="Arial" w:hAnsi="Arial" w:cs="Arial"/>
          <w:color w:val="000000"/>
          <w:sz w:val="21"/>
          <w:szCs w:val="21"/>
        </w:rPr>
        <w:t>周边</w:t>
      </w:r>
      <w:r w:rsidR="00F75028">
        <w:rPr>
          <w:rFonts w:ascii="Arial" w:hAnsi="Arial" w:cs="Arial" w:hint="eastAsia"/>
          <w:color w:val="000000"/>
          <w:sz w:val="21"/>
          <w:szCs w:val="21"/>
        </w:rPr>
        <w:t>零散分布</w:t>
      </w:r>
      <w:r w:rsidR="00F75028">
        <w:rPr>
          <w:rFonts w:ascii="Arial" w:hAnsi="Arial" w:cs="Arial"/>
          <w:color w:val="000000"/>
          <w:sz w:val="21"/>
          <w:szCs w:val="21"/>
        </w:rPr>
        <w:t>有</w:t>
      </w:r>
      <w:r w:rsidR="00F75028">
        <w:rPr>
          <w:rFonts w:ascii="Arial" w:hAnsi="Arial" w:cs="Arial" w:hint="eastAsia"/>
          <w:color w:val="000000"/>
          <w:sz w:val="21"/>
          <w:szCs w:val="21"/>
        </w:rPr>
        <w:t>超市、餐饮业态等配套商业设施</w:t>
      </w:r>
      <w:r w:rsidR="00F75028">
        <w:rPr>
          <w:rFonts w:ascii="Arial" w:hAnsi="Arial" w:cs="Arial"/>
          <w:color w:val="000000"/>
          <w:sz w:val="21"/>
          <w:szCs w:val="21"/>
        </w:rPr>
        <w:t>，综合评价</w:t>
      </w:r>
      <w:r w:rsidR="00F75028">
        <w:rPr>
          <w:rFonts w:ascii="Arial" w:hAnsi="Arial" w:cs="Arial" w:hint="eastAsia"/>
          <w:color w:val="000000"/>
          <w:sz w:val="21"/>
          <w:szCs w:val="21"/>
        </w:rPr>
        <w:t>商业繁华</w:t>
      </w:r>
      <w:r w:rsidR="00F75028">
        <w:rPr>
          <w:rFonts w:ascii="Arial" w:hAnsi="Arial" w:cs="Arial"/>
          <w:color w:val="000000"/>
          <w:sz w:val="21"/>
          <w:szCs w:val="21"/>
        </w:rPr>
        <w:t>度</w:t>
      </w:r>
      <w:r w:rsidR="00F75028">
        <w:rPr>
          <w:rFonts w:ascii="Arial" w:hAnsi="Arial" w:cs="Arial" w:hint="eastAsia"/>
          <w:color w:val="000000"/>
          <w:sz w:val="21"/>
          <w:szCs w:val="21"/>
        </w:rPr>
        <w:t>一般；</w:t>
      </w:r>
      <w:r w:rsidR="00F75028">
        <w:rPr>
          <w:rFonts w:ascii="Arial" w:hAnsi="Arial" w:cs="Arial"/>
          <w:sz w:val="21"/>
        </w:rPr>
        <w:t>周边有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1</w:t>
      </w:r>
      <w:r w:rsidR="00F75028">
        <w:rPr>
          <w:rFonts w:ascii="Arial" w:hAnsi="Arial" w:cs="Arial" w:hint="eastAsia"/>
          <w:sz w:val="21"/>
        </w:rPr>
        <w:t>路、兴航城</w:t>
      </w:r>
      <w:r w:rsidR="00F75028">
        <w:rPr>
          <w:rFonts w:ascii="Arial" w:hAnsi="Arial" w:cs="Arial" w:hint="eastAsia"/>
          <w:sz w:val="21"/>
        </w:rPr>
        <w:t>2</w:t>
      </w:r>
      <w:r w:rsidR="00F75028">
        <w:rPr>
          <w:rFonts w:ascii="Arial" w:hAnsi="Arial" w:cs="Arial"/>
          <w:sz w:val="21"/>
        </w:rPr>
        <w:t>路、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5</w:t>
      </w:r>
      <w:r w:rsidR="00F75028">
        <w:rPr>
          <w:rFonts w:ascii="Arial" w:hAnsi="Arial" w:cs="Arial"/>
          <w:sz w:val="21"/>
        </w:rPr>
        <w:t>路等多条公交线路</w:t>
      </w:r>
      <w:r w:rsidR="00F75028">
        <w:rPr>
          <w:rFonts w:ascii="Arial" w:hAnsi="Arial" w:cs="Arial" w:hint="eastAsia"/>
          <w:sz w:val="21"/>
        </w:rPr>
        <w:t>及地铁大兴机场线北京大兴国际机场站，交通便捷度较好</w:t>
      </w:r>
      <w:r w:rsidR="00F75028">
        <w:rPr>
          <w:rFonts w:ascii="Arial" w:hAnsi="Arial" w:cs="Arial"/>
          <w:color w:val="000000"/>
          <w:sz w:val="21"/>
          <w:szCs w:val="21"/>
        </w:rPr>
        <w:t>；</w:t>
      </w:r>
      <w:r w:rsidR="00F75028">
        <w:rPr>
          <w:rFonts w:ascii="Arial" w:hAnsi="Arial" w:cs="Arial" w:hint="eastAsia"/>
          <w:color w:val="000000"/>
          <w:sz w:val="21"/>
          <w:szCs w:val="21"/>
        </w:rPr>
        <w:t>楼层为地上</w:t>
      </w:r>
      <w:r w:rsidR="00F75028">
        <w:rPr>
          <w:rFonts w:ascii="Arial" w:hAnsi="Arial" w:cs="Arial" w:hint="eastAsia"/>
          <w:color w:val="000000"/>
          <w:sz w:val="21"/>
          <w:szCs w:val="21"/>
        </w:rPr>
        <w:t>1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层，商业类型为写字楼配套，可视性较好，建筑结构为钢混，市政基础设施为五通</w:t>
      </w:r>
      <w:r w:rsidR="00F75028">
        <w:rPr>
          <w:rFonts w:ascii="Arial" w:hAnsi="Arial" w:hint="eastAsia"/>
          <w:kern w:val="2"/>
          <w:sz w:val="21"/>
        </w:rPr>
        <w:t>（即通路、通电、通讯、通上水、通下水）</w:t>
      </w:r>
      <w:r w:rsidR="00F75028">
        <w:rPr>
          <w:rFonts w:ascii="Arial" w:hAnsi="Arial" w:cs="Arial" w:hint="eastAsia"/>
          <w:color w:val="000000"/>
          <w:sz w:val="21"/>
          <w:szCs w:val="21"/>
        </w:rPr>
        <w:t>，综合成新度为十成新，层高为正常层高（</w:t>
      </w:r>
      <w:r w:rsidR="00F75028">
        <w:rPr>
          <w:rFonts w:ascii="Arial" w:hAnsi="Arial" w:cs="Arial" w:hint="eastAsia"/>
          <w:color w:val="000000"/>
          <w:sz w:val="21"/>
          <w:szCs w:val="21"/>
        </w:rPr>
        <w:t>3-5</w:t>
      </w:r>
      <w:r w:rsidR="00F75028">
        <w:rPr>
          <w:rFonts w:ascii="Arial" w:hAnsi="Arial" w:cs="Arial" w:hint="eastAsia"/>
          <w:color w:val="000000"/>
          <w:sz w:val="21"/>
          <w:szCs w:val="21"/>
        </w:rPr>
        <w:t>米），</w:t>
      </w:r>
      <w:r w:rsidR="00F75028">
        <w:rPr>
          <w:rFonts w:ascii="Arial" w:hAnsi="Arial" w:cs="Arial"/>
          <w:color w:val="000000"/>
          <w:sz w:val="21"/>
          <w:szCs w:val="21"/>
        </w:rPr>
        <w:t>租金为</w:t>
      </w:r>
      <w:r w:rsidR="00F75028">
        <w:rPr>
          <w:rFonts w:ascii="Arial" w:hAnsi="Arial" w:cs="Arial" w:hint="eastAsia"/>
          <w:color w:val="000000"/>
          <w:sz w:val="21"/>
          <w:szCs w:val="21"/>
        </w:rPr>
        <w:t>3.</w:t>
      </w:r>
      <w:r w:rsidR="00F75028">
        <w:rPr>
          <w:rFonts w:ascii="Arial" w:hAnsi="Arial" w:cs="Arial" w:hint="eastAsia"/>
          <w:color w:val="000000"/>
          <w:sz w:val="21"/>
          <w:szCs w:val="21"/>
        </w:rPr>
        <w:t>3</w:t>
      </w:r>
      <w:r w:rsidR="00F75028">
        <w:rPr>
          <w:rFonts w:ascii="Arial" w:hAnsi="Arial" w:cs="Arial"/>
          <w:color w:val="000000"/>
          <w:sz w:val="21"/>
          <w:szCs w:val="21"/>
        </w:rPr>
        <w:t>元</w:t>
      </w:r>
      <w:r w:rsidR="00F75028">
        <w:rPr>
          <w:rFonts w:ascii="Arial" w:hAnsi="Arial" w:cs="Arial"/>
          <w:color w:val="000000"/>
          <w:sz w:val="21"/>
          <w:szCs w:val="21"/>
        </w:rPr>
        <w:t>/</w:t>
      </w:r>
      <w:r w:rsidR="00F75028">
        <w:rPr>
          <w:rFonts w:ascii="Arial" w:hAnsi="Arial" w:cs="Arial"/>
          <w:color w:val="000000"/>
          <w:sz w:val="21"/>
          <w:szCs w:val="21"/>
        </w:rPr>
        <w:t>建筑面积平方米</w:t>
      </w:r>
      <w:r w:rsidR="00F75028">
        <w:rPr>
          <w:rFonts w:ascii="Arial" w:hAnsi="Arial" w:cs="Arial"/>
          <w:color w:val="000000"/>
          <w:sz w:val="21"/>
          <w:szCs w:val="21"/>
        </w:rPr>
        <w:t>•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天</w:t>
      </w:r>
      <w:r w:rsidR="00F75028">
        <w:rPr>
          <w:rFonts w:ascii="Arial" w:hAnsi="Arial" w:cs="Arial"/>
          <w:color w:val="000000"/>
          <w:sz w:val="21"/>
          <w:szCs w:val="21"/>
        </w:rPr>
        <w:t>。</w:t>
      </w:r>
    </w:p>
    <w:p w14:paraId="16A8F251" w14:textId="77777777" w:rsidR="00656E03" w:rsidRDefault="00656E03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56E03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6A64B85C" w14:textId="77777777" w:rsidR="00656E03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</w:t>
      </w:r>
      <w:r>
        <w:rPr>
          <w:rFonts w:ascii="Arial" w:hAnsi="Arial" w:cs="Arial" w:hint="eastAsia"/>
        </w:rPr>
        <w:t>商业用房</w:t>
      </w:r>
      <w:r>
        <w:rPr>
          <w:rFonts w:ascii="Arial" w:hAnsi="Arial" w:cs="Arial"/>
        </w:rPr>
        <w:t>位置图</w:t>
      </w:r>
    </w:p>
    <w:p w14:paraId="35017E55" w14:textId="5872E186" w:rsidR="00656E03" w:rsidRDefault="00F75028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A42A466" wp14:editId="4E7B1EF1">
            <wp:extent cx="5544185" cy="3926840"/>
            <wp:effectExtent l="0" t="0" r="0" b="0"/>
            <wp:docPr id="1813417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175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65B6" w14:textId="77777777" w:rsidR="00656E03" w:rsidRDefault="00656E03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7B42C0FE" w14:textId="77777777" w:rsidR="00656E03" w:rsidRDefault="00656E03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4AF2D439" w14:textId="77777777" w:rsidR="00656E03" w:rsidRDefault="00656E0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56E03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BB1C" w14:textId="77777777" w:rsidR="000C45F8" w:rsidRDefault="000C45F8">
      <w:pPr>
        <w:spacing w:line="240" w:lineRule="auto"/>
      </w:pPr>
      <w:r>
        <w:separator/>
      </w:r>
    </w:p>
  </w:endnote>
  <w:endnote w:type="continuationSeparator" w:id="0">
    <w:p w14:paraId="7B37EADA" w14:textId="77777777" w:rsidR="000C45F8" w:rsidRDefault="000C4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roman"/>
    <w:pitch w:val="variable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F7A0C" w14:textId="77777777" w:rsidR="000C45F8" w:rsidRDefault="000C45F8">
      <w:pPr>
        <w:spacing w:line="240" w:lineRule="auto"/>
      </w:pPr>
      <w:r>
        <w:separator/>
      </w:r>
    </w:p>
  </w:footnote>
  <w:footnote w:type="continuationSeparator" w:id="0">
    <w:p w14:paraId="0F0E6A33" w14:textId="77777777" w:rsidR="000C45F8" w:rsidRDefault="000C4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7C7BA" w14:textId="0FFC1023" w:rsidR="00656E03" w:rsidRDefault="00000000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>
      <w:rPr>
        <w:noProof/>
      </w:rPr>
      <w:pict w14:anchorId="75D2FA6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1025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fit-shape-to-text:t" inset=".05pt,.05pt,.05pt,.05pt">
            <w:txbxContent>
              <w:p w14:paraId="28C9B6AA" w14:textId="77777777" w:rsidR="00656E03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5D715E30" w14:textId="77777777" w:rsidR="00656E03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61374DBF" w14:textId="77777777" w:rsidR="00656E03" w:rsidRDefault="00656E03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21AE9153" w14:textId="77777777" w:rsidR="00656E03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4109D712" w14:textId="77777777" w:rsidR="00656E03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318CB70A" w14:textId="77777777" w:rsidR="00656E03" w:rsidRDefault="00656E03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7E56CAE1" w14:textId="77777777" w:rsidR="00656E03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62B2082E" w14:textId="77777777" w:rsidR="00656E03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62F0C305" w14:textId="77777777" w:rsidR="00656E03" w:rsidRDefault="00656E03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9768FC0" w14:textId="77777777" w:rsidR="00656E03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64759908" w14:textId="77777777" w:rsidR="00656E03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0E7CB169" w14:textId="77777777" w:rsidR="00656E03" w:rsidRDefault="00656E03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60AEB307" w14:textId="77777777" w:rsidR="00656E03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291701FD" w14:textId="6EDE742C" w:rsidR="00656E03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 w:rsidR="00977738"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2023-1-0896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0A150" w14:textId="77777777" w:rsidR="00656E03" w:rsidRDefault="00656E03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6609" w14:textId="77777777" w:rsidR="00656E03" w:rsidRDefault="00000000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72F3A19B" wp14:editId="078BAD06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8D3E" w14:textId="77777777" w:rsidR="00656E03" w:rsidRDefault="00000000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14798072" wp14:editId="144150E9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5370194">
    <w:abstractNumId w:val="5"/>
  </w:num>
  <w:num w:numId="2" w16cid:durableId="2060932691">
    <w:abstractNumId w:val="4"/>
  </w:num>
  <w:num w:numId="3" w16cid:durableId="1079907458">
    <w:abstractNumId w:val="2"/>
  </w:num>
  <w:num w:numId="4" w16cid:durableId="667713319">
    <w:abstractNumId w:val="3"/>
  </w:num>
  <w:num w:numId="5" w16cid:durableId="1684478294">
    <w:abstractNumId w:val="1"/>
  </w:num>
  <w:num w:numId="6" w16cid:durableId="165795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5"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40C88"/>
    <w:rsid w:val="00062860"/>
    <w:rsid w:val="00063116"/>
    <w:rsid w:val="000C45F8"/>
    <w:rsid w:val="000D6C09"/>
    <w:rsid w:val="000F33DD"/>
    <w:rsid w:val="001F19E4"/>
    <w:rsid w:val="002D1815"/>
    <w:rsid w:val="00324525"/>
    <w:rsid w:val="004D492A"/>
    <w:rsid w:val="0058670D"/>
    <w:rsid w:val="00656E03"/>
    <w:rsid w:val="00847844"/>
    <w:rsid w:val="008F2380"/>
    <w:rsid w:val="00977738"/>
    <w:rsid w:val="00A9295E"/>
    <w:rsid w:val="00AE0611"/>
    <w:rsid w:val="00CF3383"/>
    <w:rsid w:val="00F75028"/>
    <w:rsid w:val="05D709B3"/>
    <w:rsid w:val="0B550CF8"/>
    <w:rsid w:val="13552B84"/>
    <w:rsid w:val="386C12AB"/>
    <w:rsid w:val="5268708A"/>
    <w:rsid w:val="629E6246"/>
    <w:rsid w:val="6F1B2B08"/>
    <w:rsid w:val="7C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195E42F"/>
  <w15:docId w15:val="{891A3B8F-2354-4057-8AD7-54536A4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349</Words>
  <Characters>1995</Characters>
  <Application>Microsoft Office Word</Application>
  <DocSecurity>0</DocSecurity>
  <Lines>16</Lines>
  <Paragraphs>4</Paragraphs>
  <ScaleCrop>false</ScaleCrop>
  <Company>P R 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36</cp:revision>
  <cp:lastPrinted>2022-01-14T17:29:00Z</cp:lastPrinted>
  <dcterms:created xsi:type="dcterms:W3CDTF">2020-08-21T14:44:00Z</dcterms:created>
  <dcterms:modified xsi:type="dcterms:W3CDTF">2024-06-25T02:55:00Z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