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348E" w14:textId="25474055" w:rsidR="0022785E" w:rsidRPr="00DF62DF" w:rsidRDefault="00104D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color w:val="030303"/>
          <w:szCs w:val="21"/>
        </w:rPr>
        <w:t>康正评字</w:t>
      </w:r>
      <w:r w:rsidR="005F398A" w:rsidRPr="005F398A">
        <w:rPr>
          <w:rFonts w:ascii="Arial" w:hAnsi="Arial" w:cs="Arial"/>
          <w:b/>
          <w:color w:val="030303"/>
          <w:szCs w:val="21"/>
        </w:rPr>
        <w:t>2024-1-</w:t>
      </w:r>
      <w:r w:rsidR="001D58C5">
        <w:rPr>
          <w:rFonts w:ascii="Arial" w:hAnsi="Arial" w:cs="Arial" w:hint="eastAsia"/>
          <w:b/>
          <w:color w:val="030303"/>
          <w:szCs w:val="21"/>
        </w:rPr>
        <w:t>10</w:t>
      </w:r>
      <w:r w:rsidR="00F54628">
        <w:rPr>
          <w:rFonts w:ascii="Arial" w:hAnsi="Arial" w:cs="Arial" w:hint="eastAsia"/>
          <w:b/>
          <w:color w:val="030303"/>
          <w:szCs w:val="21"/>
        </w:rPr>
        <w:t>93</w:t>
      </w:r>
      <w:r w:rsidR="005F398A" w:rsidRPr="005F398A">
        <w:rPr>
          <w:rFonts w:ascii="Arial" w:hAnsi="Arial" w:cs="Arial"/>
          <w:b/>
          <w:color w:val="030303"/>
          <w:szCs w:val="21"/>
        </w:rPr>
        <w:t>-F</w:t>
      </w:r>
      <w:r w:rsidR="005F398A" w:rsidRPr="00DF62DF">
        <w:rPr>
          <w:rFonts w:ascii="Arial" w:hAnsi="Arial" w:cs="Arial"/>
          <w:b/>
          <w:szCs w:val="21"/>
        </w:rPr>
        <w:t>0</w:t>
      </w:r>
      <w:r w:rsidR="00DF62DF" w:rsidRPr="00DF62DF">
        <w:rPr>
          <w:rFonts w:ascii="Arial" w:hAnsi="Arial" w:cs="Arial" w:hint="eastAsia"/>
          <w:b/>
          <w:szCs w:val="21"/>
        </w:rPr>
        <w:t>2</w:t>
      </w:r>
      <w:r w:rsidR="00F54628" w:rsidRPr="00DF62DF">
        <w:rPr>
          <w:rFonts w:ascii="Arial" w:hAnsi="Arial" w:cs="Arial" w:hint="eastAsia"/>
          <w:b/>
          <w:szCs w:val="21"/>
        </w:rPr>
        <w:t>DYGJ1</w:t>
      </w:r>
      <w:r w:rsidRPr="00DF62DF">
        <w:rPr>
          <w:rFonts w:ascii="Arial" w:hAnsi="Arial" w:cs="Arial" w:hint="eastAsia"/>
          <w:b/>
          <w:szCs w:val="21"/>
        </w:rPr>
        <w:t>号</w:t>
      </w:r>
    </w:p>
    <w:p w14:paraId="2FA3E74E" w14:textId="77777777" w:rsidR="0022785E" w:rsidRDefault="0022785E">
      <w:pPr>
        <w:rPr>
          <w:rFonts w:ascii="Arial" w:hAnsi="Arial" w:cs="Arial"/>
          <w:b/>
          <w:color w:val="030303"/>
          <w:sz w:val="28"/>
          <w:szCs w:val="28"/>
        </w:rPr>
      </w:pPr>
    </w:p>
    <w:p w14:paraId="3DED6C42" w14:textId="175977EE" w:rsidR="0022785E" w:rsidRDefault="00104DA7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>
        <w:rPr>
          <w:rFonts w:ascii="Arial" w:hAnsi="Arial" w:cs="Arial"/>
          <w:b/>
          <w:color w:val="030303"/>
          <w:sz w:val="28"/>
          <w:szCs w:val="28"/>
        </w:rPr>
        <w:t>关于</w:t>
      </w:r>
      <w:r>
        <w:rPr>
          <w:rFonts w:ascii="Arial" w:hAnsi="Arial" w:cs="Arial"/>
          <w:b/>
          <w:color w:val="030303"/>
          <w:sz w:val="28"/>
          <w:szCs w:val="28"/>
        </w:rPr>
        <w:t>“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北京市朝阳区东三环南路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98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号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1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幢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6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层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712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等共计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5</w:t>
      </w:r>
      <w:r w:rsidR="00F54628" w:rsidRPr="00F54628">
        <w:rPr>
          <w:rFonts w:ascii="Arial" w:hAnsi="Arial" w:cs="Arial" w:hint="eastAsia"/>
          <w:b/>
          <w:color w:val="030303"/>
          <w:sz w:val="28"/>
          <w:szCs w:val="28"/>
        </w:rPr>
        <w:t>套综合用房</w:t>
      </w:r>
      <w:r w:rsidR="001D58C5" w:rsidRPr="001D58C5">
        <w:rPr>
          <w:rFonts w:ascii="Arial" w:hAnsi="Arial" w:cs="Arial" w:hint="eastAsia"/>
          <w:b/>
          <w:color w:val="030303"/>
          <w:sz w:val="28"/>
          <w:szCs w:val="28"/>
        </w:rPr>
        <w:t>房地产抵押价值评估</w:t>
      </w:r>
      <w:r>
        <w:rPr>
          <w:rFonts w:ascii="Arial" w:hAnsi="Arial" w:cs="Arial"/>
          <w:b/>
          <w:color w:val="030303"/>
          <w:sz w:val="28"/>
          <w:szCs w:val="28"/>
        </w:rPr>
        <w:t>”</w:t>
      </w:r>
      <w:r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14:paraId="4F9F8D37" w14:textId="2055FF65" w:rsidR="0022785E" w:rsidRDefault="00F54628">
      <w:pPr>
        <w:spacing w:line="480" w:lineRule="auto"/>
        <w:rPr>
          <w:rFonts w:ascii="Arial" w:hAnsi="Arial" w:cs="Arial"/>
          <w:color w:val="030303"/>
          <w:szCs w:val="21"/>
        </w:rPr>
      </w:pPr>
      <w:r w:rsidRPr="00F54628">
        <w:rPr>
          <w:rFonts w:ascii="Arial" w:hAnsi="Arial" w:cs="Arial" w:hint="eastAsia"/>
          <w:color w:val="030303"/>
          <w:szCs w:val="21"/>
        </w:rPr>
        <w:t>兴业银行股份有限公司北京万柳支行</w:t>
      </w:r>
      <w:r w:rsidR="00104DA7">
        <w:rPr>
          <w:rFonts w:ascii="Arial" w:hAnsi="Arial" w:cs="Arial"/>
          <w:color w:val="030303"/>
          <w:szCs w:val="21"/>
        </w:rPr>
        <w:t>：</w:t>
      </w:r>
    </w:p>
    <w:p w14:paraId="36F9655A" w14:textId="08B7163A" w:rsidR="0022785E" w:rsidRDefault="00104DA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>
        <w:rPr>
          <w:rFonts w:ascii="Arial" w:hAnsi="Arial" w:cs="Arial"/>
          <w:color w:val="030303"/>
          <w:szCs w:val="21"/>
        </w:rPr>
        <w:t>受贵行委托</w:t>
      </w:r>
      <w:r w:rsidR="001D58C5">
        <w:rPr>
          <w:rFonts w:ascii="Arial" w:hAnsi="Arial" w:cs="Arial" w:hint="eastAsia"/>
          <w:color w:val="030303"/>
          <w:szCs w:val="21"/>
        </w:rPr>
        <w:t>，</w:t>
      </w:r>
      <w:r w:rsidR="001D58C5" w:rsidRPr="001D58C5">
        <w:rPr>
          <w:rFonts w:ascii="Arial" w:hAnsi="Arial" w:cs="Arial" w:hint="eastAsia"/>
          <w:color w:val="030303"/>
          <w:szCs w:val="21"/>
        </w:rPr>
        <w:t>我公司对</w:t>
      </w:r>
      <w:r w:rsidR="00F54628" w:rsidRPr="00F54628">
        <w:rPr>
          <w:rFonts w:ascii="Arial" w:hAnsi="Arial" w:cs="Arial" w:hint="eastAsia"/>
          <w:color w:val="030303"/>
          <w:szCs w:val="21"/>
        </w:rPr>
        <w:t>北京市朝阳区东三环南路</w:t>
      </w:r>
      <w:r w:rsidR="00F54628" w:rsidRPr="00F54628">
        <w:rPr>
          <w:rFonts w:ascii="Arial" w:hAnsi="Arial" w:cs="Arial" w:hint="eastAsia"/>
          <w:color w:val="030303"/>
          <w:szCs w:val="21"/>
        </w:rPr>
        <w:t>98</w:t>
      </w:r>
      <w:r w:rsidR="00F54628" w:rsidRPr="00F54628">
        <w:rPr>
          <w:rFonts w:ascii="Arial" w:hAnsi="Arial" w:cs="Arial" w:hint="eastAsia"/>
          <w:color w:val="030303"/>
          <w:szCs w:val="21"/>
        </w:rPr>
        <w:t>号</w:t>
      </w:r>
      <w:r w:rsidR="00F54628" w:rsidRPr="00F54628">
        <w:rPr>
          <w:rFonts w:ascii="Arial" w:hAnsi="Arial" w:cs="Arial" w:hint="eastAsia"/>
          <w:color w:val="030303"/>
          <w:szCs w:val="21"/>
        </w:rPr>
        <w:t>1</w:t>
      </w:r>
      <w:r w:rsidR="00F54628" w:rsidRPr="00F54628">
        <w:rPr>
          <w:rFonts w:ascii="Arial" w:hAnsi="Arial" w:cs="Arial" w:hint="eastAsia"/>
          <w:color w:val="030303"/>
          <w:szCs w:val="21"/>
        </w:rPr>
        <w:t>幢</w:t>
      </w:r>
      <w:r w:rsidR="00F54628" w:rsidRPr="00F54628">
        <w:rPr>
          <w:rFonts w:ascii="Arial" w:hAnsi="Arial" w:cs="Arial" w:hint="eastAsia"/>
          <w:color w:val="030303"/>
          <w:szCs w:val="21"/>
        </w:rPr>
        <w:t>6</w:t>
      </w:r>
      <w:r w:rsidR="00F54628" w:rsidRPr="00F54628">
        <w:rPr>
          <w:rFonts w:ascii="Arial" w:hAnsi="Arial" w:cs="Arial" w:hint="eastAsia"/>
          <w:color w:val="030303"/>
          <w:szCs w:val="21"/>
        </w:rPr>
        <w:t>层</w:t>
      </w:r>
      <w:r w:rsidR="00F54628" w:rsidRPr="00F54628">
        <w:rPr>
          <w:rFonts w:ascii="Arial" w:hAnsi="Arial" w:cs="Arial" w:hint="eastAsia"/>
          <w:color w:val="030303"/>
          <w:szCs w:val="21"/>
        </w:rPr>
        <w:t>712</w:t>
      </w:r>
      <w:r w:rsidR="00F54628" w:rsidRPr="00F54628">
        <w:rPr>
          <w:rFonts w:ascii="Arial" w:hAnsi="Arial" w:cs="Arial" w:hint="eastAsia"/>
          <w:color w:val="030303"/>
          <w:szCs w:val="21"/>
        </w:rPr>
        <w:t>等共计</w:t>
      </w:r>
      <w:r w:rsidR="00F54628" w:rsidRPr="00F54628">
        <w:rPr>
          <w:rFonts w:ascii="Arial" w:hAnsi="Arial" w:cs="Arial" w:hint="eastAsia"/>
          <w:color w:val="030303"/>
          <w:szCs w:val="21"/>
        </w:rPr>
        <w:t>5</w:t>
      </w:r>
      <w:r w:rsidR="00F54628" w:rsidRPr="00F54628">
        <w:rPr>
          <w:rFonts w:ascii="Arial" w:hAnsi="Arial" w:cs="Arial" w:hint="eastAsia"/>
          <w:color w:val="030303"/>
          <w:szCs w:val="21"/>
        </w:rPr>
        <w:t>套综合用房</w:t>
      </w:r>
      <w:r w:rsidR="001D58C5" w:rsidRPr="001D58C5">
        <w:rPr>
          <w:rFonts w:ascii="Arial" w:hAnsi="Arial" w:cs="Arial" w:hint="eastAsia"/>
          <w:color w:val="030303"/>
          <w:szCs w:val="21"/>
        </w:rPr>
        <w:t>房地产抵押价值进行了评估</w:t>
      </w:r>
      <w:r w:rsidR="001D58C5">
        <w:rPr>
          <w:rFonts w:ascii="Arial" w:hAnsi="Arial" w:cs="Arial" w:hint="eastAsia"/>
          <w:color w:val="030303"/>
          <w:szCs w:val="21"/>
        </w:rPr>
        <w:t>，并</w:t>
      </w:r>
      <w:r>
        <w:rPr>
          <w:rFonts w:ascii="Arial" w:hAnsi="Arial" w:cs="Arial"/>
          <w:color w:val="030303"/>
          <w:szCs w:val="21"/>
        </w:rPr>
        <w:t>于</w:t>
      </w:r>
      <w:r>
        <w:rPr>
          <w:rFonts w:ascii="Arial" w:hAnsi="Arial" w:cs="Arial"/>
          <w:color w:val="030303"/>
          <w:szCs w:val="21"/>
        </w:rPr>
        <w:t xml:space="preserve"> 202</w:t>
      </w:r>
      <w:r w:rsidR="001D58C5">
        <w:rPr>
          <w:rFonts w:ascii="Arial" w:hAnsi="Arial" w:cs="Arial" w:hint="eastAsia"/>
          <w:color w:val="030303"/>
          <w:szCs w:val="21"/>
        </w:rPr>
        <w:t>4</w:t>
      </w:r>
      <w:r>
        <w:rPr>
          <w:rFonts w:ascii="Arial" w:hAnsi="Arial" w:cs="Arial"/>
          <w:color w:val="030303"/>
          <w:szCs w:val="21"/>
        </w:rPr>
        <w:t>年</w:t>
      </w:r>
      <w:r>
        <w:rPr>
          <w:rFonts w:ascii="Arial" w:hAnsi="Arial" w:cs="Arial"/>
          <w:color w:val="030303"/>
          <w:szCs w:val="21"/>
        </w:rPr>
        <w:t>12</w:t>
      </w:r>
      <w:r>
        <w:rPr>
          <w:rFonts w:ascii="Arial" w:hAnsi="Arial" w:cs="Arial"/>
          <w:color w:val="030303"/>
          <w:szCs w:val="21"/>
        </w:rPr>
        <w:t>月</w:t>
      </w:r>
      <w:r w:rsidR="00F54628">
        <w:rPr>
          <w:rFonts w:ascii="Arial" w:hAnsi="Arial" w:cs="Arial" w:hint="eastAsia"/>
          <w:color w:val="030303"/>
          <w:szCs w:val="21"/>
        </w:rPr>
        <w:t>27</w:t>
      </w:r>
      <w:r>
        <w:rPr>
          <w:rFonts w:ascii="Arial" w:hAnsi="Arial" w:cs="Arial"/>
          <w:color w:val="030303"/>
          <w:szCs w:val="21"/>
        </w:rPr>
        <w:t>日出具《</w:t>
      </w:r>
      <w:r w:rsidR="001D58C5" w:rsidRPr="001D58C5">
        <w:rPr>
          <w:rFonts w:ascii="Arial" w:hAnsi="Arial" w:cs="Arial" w:hint="eastAsia"/>
          <w:color w:val="030303"/>
          <w:szCs w:val="21"/>
        </w:rPr>
        <w:t>房地产抵押估价报告</w:t>
      </w:r>
      <w:r>
        <w:rPr>
          <w:rFonts w:ascii="Arial" w:hAnsi="Arial" w:cs="Arial"/>
          <w:color w:val="030303"/>
          <w:szCs w:val="21"/>
        </w:rPr>
        <w:t>》［康正评字</w:t>
      </w:r>
      <w:r w:rsidR="001D58C5" w:rsidRPr="001D58C5">
        <w:rPr>
          <w:rFonts w:ascii="Arial" w:hAnsi="Arial" w:cs="Arial"/>
          <w:color w:val="030303"/>
          <w:szCs w:val="21"/>
        </w:rPr>
        <w:t>2024-1-10</w:t>
      </w:r>
      <w:r w:rsidR="00F54628">
        <w:rPr>
          <w:rFonts w:ascii="Arial" w:hAnsi="Arial" w:cs="Arial" w:hint="eastAsia"/>
          <w:color w:val="030303"/>
          <w:szCs w:val="21"/>
        </w:rPr>
        <w:t>93</w:t>
      </w:r>
      <w:r w:rsidR="001D58C5" w:rsidRPr="001D58C5">
        <w:rPr>
          <w:rFonts w:ascii="Arial" w:hAnsi="Arial" w:cs="Arial"/>
          <w:color w:val="030303"/>
          <w:szCs w:val="21"/>
        </w:rPr>
        <w:t>-F01DYGJ1</w:t>
      </w:r>
      <w:r>
        <w:rPr>
          <w:rFonts w:ascii="Arial" w:hAnsi="Arial" w:cs="Arial"/>
          <w:color w:val="030303"/>
          <w:szCs w:val="21"/>
        </w:rPr>
        <w:t>号］。</w:t>
      </w:r>
      <w:r w:rsidR="001D58C5" w:rsidRPr="001D58C5">
        <w:rPr>
          <w:rFonts w:ascii="Arial" w:hAnsi="Arial" w:cs="Arial" w:hint="eastAsia"/>
          <w:color w:val="030303"/>
          <w:szCs w:val="21"/>
        </w:rPr>
        <w:t>现应贵公司要求，对估价对象各部分分套</w:t>
      </w:r>
      <w:r w:rsidR="009F274F">
        <w:rPr>
          <w:rFonts w:ascii="Arial" w:hAnsi="Arial" w:cs="Arial" w:hint="eastAsia"/>
          <w:color w:val="030303"/>
          <w:szCs w:val="21"/>
        </w:rPr>
        <w:t>净值</w:t>
      </w:r>
      <w:r w:rsidR="001D58C5">
        <w:rPr>
          <w:rFonts w:ascii="Arial" w:hAnsi="Arial" w:cs="Arial" w:hint="eastAsia"/>
          <w:color w:val="030303"/>
          <w:szCs w:val="21"/>
        </w:rPr>
        <w:t>结果</w:t>
      </w:r>
      <w:r w:rsidR="001D58C5" w:rsidRPr="001D58C5">
        <w:rPr>
          <w:rFonts w:ascii="Arial" w:hAnsi="Arial" w:cs="Arial" w:hint="eastAsia"/>
          <w:color w:val="030303"/>
          <w:szCs w:val="21"/>
        </w:rPr>
        <w:t>补充如下：</w:t>
      </w:r>
      <w:r w:rsidR="00384A4B">
        <w:rPr>
          <w:rFonts w:ascii="Arial" w:hAnsi="Arial" w:cs="Arial" w:hint="eastAsia"/>
          <w:color w:val="030303"/>
          <w:szCs w:val="21"/>
        </w:rPr>
        <w:t>：</w:t>
      </w:r>
      <w:r>
        <w:rPr>
          <w:rFonts w:ascii="Arial" w:hAnsi="Arial" w:cs="Arial"/>
          <w:color w:val="030303"/>
          <w:szCs w:val="21"/>
        </w:rPr>
        <w:tab/>
      </w:r>
    </w:p>
    <w:tbl>
      <w:tblPr>
        <w:tblW w:w="9468" w:type="dxa"/>
        <w:jc w:val="center"/>
        <w:tblBorders>
          <w:top w:val="thinThickThinSmallGap" w:sz="12" w:space="0" w:color="auto"/>
          <w:left w:val="dotted" w:sz="4" w:space="0" w:color="auto"/>
          <w:bottom w:val="thinThickThinSmallGap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1"/>
        <w:gridCol w:w="1819"/>
        <w:gridCol w:w="2259"/>
        <w:gridCol w:w="890"/>
        <w:gridCol w:w="1267"/>
        <w:gridCol w:w="1683"/>
        <w:gridCol w:w="1019"/>
      </w:tblGrid>
      <w:tr w:rsidR="00F54628" w14:paraId="32922750" w14:textId="4D0C63A5" w:rsidTr="007575D1">
        <w:trPr>
          <w:trHeight w:val="315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5EF07C00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4AD1FB91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1193" w:type="pct"/>
            <w:shd w:val="clear" w:color="auto" w:fill="auto"/>
            <w:noWrap/>
            <w:vAlign w:val="center"/>
            <w:hideMark/>
          </w:tcPr>
          <w:p w14:paraId="74ACD545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坐落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95C852B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建筑面积</w:t>
            </w:r>
          </w:p>
          <w:p w14:paraId="07B7D5CF" w14:textId="6F6824E6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（㎡）</w:t>
            </w:r>
          </w:p>
        </w:tc>
        <w:tc>
          <w:tcPr>
            <w:tcW w:w="669" w:type="pct"/>
            <w:vAlign w:val="center"/>
          </w:tcPr>
          <w:p w14:paraId="16AC69EB" w14:textId="77777777" w:rsidR="00F54628" w:rsidRPr="007575D1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房地产价值</w:t>
            </w:r>
          </w:p>
          <w:p w14:paraId="654643C3" w14:textId="6AAD5540" w:rsidR="00F54628" w:rsidRPr="007575D1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89" w:type="pct"/>
            <w:vAlign w:val="center"/>
          </w:tcPr>
          <w:p w14:paraId="4513F998" w14:textId="7F84BE08" w:rsidR="00F54628" w:rsidRPr="007575D1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房地产价值处置需缴纳的相关税费（万元）</w:t>
            </w:r>
          </w:p>
        </w:tc>
        <w:tc>
          <w:tcPr>
            <w:tcW w:w="538" w:type="pct"/>
            <w:vAlign w:val="center"/>
          </w:tcPr>
          <w:p w14:paraId="6F579784" w14:textId="603D69F1" w:rsidR="00F54628" w:rsidRPr="007575D1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评估净值</w:t>
            </w: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（万元）</w:t>
            </w:r>
          </w:p>
        </w:tc>
      </w:tr>
      <w:tr w:rsidR="00F54628" w14:paraId="33C7416E" w14:textId="0E5C9659" w:rsidTr="007575D1">
        <w:trPr>
          <w:trHeight w:val="630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BFAFBFC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14:paraId="56A1B6CE" w14:textId="517CE85B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京（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2018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）朝不动产权第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0131311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14:paraId="14EEE8E3" w14:textId="1AADF38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朝阳区东三环南路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98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幢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层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712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E7D9B99" w14:textId="1CC15C0D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194.79</w:t>
            </w:r>
          </w:p>
        </w:tc>
        <w:tc>
          <w:tcPr>
            <w:tcW w:w="669" w:type="pct"/>
            <w:vAlign w:val="center"/>
          </w:tcPr>
          <w:p w14:paraId="1BE1E5AD" w14:textId="2C704549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889" w:type="pct"/>
            <w:vAlign w:val="center"/>
          </w:tcPr>
          <w:p w14:paraId="00FA4B30" w14:textId="4CB1E96F" w:rsidR="00F54628" w:rsidRPr="001D58C5" w:rsidRDefault="00DF62DF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538" w:type="pct"/>
            <w:vAlign w:val="center"/>
          </w:tcPr>
          <w:p w14:paraId="11007D52" w14:textId="48E8D9BE" w:rsidR="00F54628" w:rsidRDefault="007575D1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533.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</w:t>
            </w:r>
          </w:p>
        </w:tc>
      </w:tr>
      <w:tr w:rsidR="00F54628" w14:paraId="478407A8" w14:textId="5AD473FA" w:rsidTr="007575D1">
        <w:trPr>
          <w:trHeight w:val="630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7E25F4BF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14:paraId="112B30C9" w14:textId="3064B121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京（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2018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）朝不动产权第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0132097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14:paraId="40FB49FD" w14:textId="0485CB14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朝阳区东三环南路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98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幢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层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36AE946" w14:textId="1596F6E4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179.5</w:t>
            </w:r>
          </w:p>
        </w:tc>
        <w:tc>
          <w:tcPr>
            <w:tcW w:w="669" w:type="pct"/>
            <w:vAlign w:val="center"/>
          </w:tcPr>
          <w:p w14:paraId="38CAF4C6" w14:textId="6A1EC301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889" w:type="pct"/>
            <w:vAlign w:val="center"/>
          </w:tcPr>
          <w:p w14:paraId="69DD65E4" w14:textId="59A64DD3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8" w:type="pct"/>
            <w:vAlign w:val="center"/>
          </w:tcPr>
          <w:p w14:paraId="237218B6" w14:textId="63669E03" w:rsidR="00F54628" w:rsidRDefault="007575D1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507.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81</w:t>
            </w:r>
          </w:p>
        </w:tc>
      </w:tr>
      <w:tr w:rsidR="00F54628" w14:paraId="4E5E2508" w14:textId="6B2ABE41" w:rsidTr="007575D1">
        <w:trPr>
          <w:trHeight w:val="630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2F26A115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14:paraId="77FE6F6D" w14:textId="75CF993C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京（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2018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）朝不动产权第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0133565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14:paraId="7705AFC4" w14:textId="0F50BF63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朝阳区东三环南路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98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幢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层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21B2406C" w14:textId="62ADFD32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199.86</w:t>
            </w:r>
          </w:p>
        </w:tc>
        <w:tc>
          <w:tcPr>
            <w:tcW w:w="669" w:type="pct"/>
            <w:vAlign w:val="center"/>
          </w:tcPr>
          <w:p w14:paraId="4270C0E5" w14:textId="17293D86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9" w:type="pct"/>
            <w:vAlign w:val="center"/>
          </w:tcPr>
          <w:p w14:paraId="681EEA4D" w14:textId="0B90CA04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8" w:type="pct"/>
            <w:vAlign w:val="center"/>
          </w:tcPr>
          <w:p w14:paraId="61D1B008" w14:textId="4E629DE6" w:rsidR="00F54628" w:rsidRDefault="007575D1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581.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78</w:t>
            </w:r>
          </w:p>
        </w:tc>
      </w:tr>
      <w:tr w:rsidR="00F54628" w14:paraId="39A69D06" w14:textId="445B1CD1" w:rsidTr="007575D1">
        <w:trPr>
          <w:trHeight w:val="630"/>
          <w:jc w:val="center"/>
        </w:trPr>
        <w:tc>
          <w:tcPr>
            <w:tcW w:w="280" w:type="pct"/>
            <w:shd w:val="clear" w:color="auto" w:fill="auto"/>
            <w:noWrap/>
            <w:vAlign w:val="center"/>
            <w:hideMark/>
          </w:tcPr>
          <w:p w14:paraId="0CBF8DC9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pct"/>
            <w:shd w:val="clear" w:color="auto" w:fill="auto"/>
            <w:vAlign w:val="center"/>
            <w:hideMark/>
          </w:tcPr>
          <w:p w14:paraId="2BAEFE62" w14:textId="1CD84508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京（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2018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）朝不动产权第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0131942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93" w:type="pct"/>
            <w:shd w:val="clear" w:color="auto" w:fill="auto"/>
            <w:vAlign w:val="center"/>
            <w:hideMark/>
          </w:tcPr>
          <w:p w14:paraId="7361CF70" w14:textId="2DACCA6F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朝阳区东三环南路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98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幢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层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48D1F4BC" w14:textId="2808137C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114.36</w:t>
            </w:r>
          </w:p>
        </w:tc>
        <w:tc>
          <w:tcPr>
            <w:tcW w:w="669" w:type="pct"/>
            <w:vAlign w:val="center"/>
          </w:tcPr>
          <w:p w14:paraId="2304AD26" w14:textId="664145A4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89" w:type="pct"/>
            <w:vAlign w:val="center"/>
          </w:tcPr>
          <w:p w14:paraId="408CEB81" w14:textId="6DE5E768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8" w:type="pct"/>
            <w:vAlign w:val="center"/>
          </w:tcPr>
          <w:p w14:paraId="766D45B4" w14:textId="3850573F" w:rsidR="00F54628" w:rsidRDefault="007575D1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399.8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</w:t>
            </w:r>
          </w:p>
        </w:tc>
      </w:tr>
      <w:tr w:rsidR="00F54628" w14:paraId="22EEBA8B" w14:textId="77777777" w:rsidTr="007575D1">
        <w:trPr>
          <w:trHeight w:val="630"/>
          <w:jc w:val="center"/>
        </w:trPr>
        <w:tc>
          <w:tcPr>
            <w:tcW w:w="280" w:type="pct"/>
            <w:shd w:val="clear" w:color="auto" w:fill="auto"/>
            <w:noWrap/>
            <w:vAlign w:val="center"/>
          </w:tcPr>
          <w:p w14:paraId="23413BF7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18A6254F" w14:textId="2FDD1761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京（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2018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）朝不动产权第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0131941</w:t>
            </w:r>
            <w:r w:rsidRPr="00F54628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38F2127A" w14:textId="58DEC62F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朝阳区东三环南路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98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幢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层</w:t>
            </w: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39BBB6CD" w14:textId="58E04A59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54B16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204.64</w:t>
            </w:r>
          </w:p>
        </w:tc>
        <w:tc>
          <w:tcPr>
            <w:tcW w:w="669" w:type="pct"/>
            <w:vAlign w:val="center"/>
          </w:tcPr>
          <w:p w14:paraId="368CE3C1" w14:textId="7119927F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 w:rsidRPr="007575D1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889" w:type="pct"/>
            <w:vAlign w:val="center"/>
          </w:tcPr>
          <w:p w14:paraId="4746614A" w14:textId="4246E3E8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8" w:type="pct"/>
            <w:vAlign w:val="center"/>
          </w:tcPr>
          <w:p w14:paraId="7160A033" w14:textId="6917BF21" w:rsidR="00F54628" w:rsidRPr="001D58C5" w:rsidRDefault="007575D1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595.7</w:t>
            </w:r>
            <w:r w:rsidR="00DF62D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6</w:t>
            </w:r>
          </w:p>
        </w:tc>
      </w:tr>
      <w:tr w:rsidR="00F54628" w14:paraId="5FE5B9BB" w14:textId="59180B0B" w:rsidTr="007575D1">
        <w:trPr>
          <w:trHeight w:val="315"/>
          <w:jc w:val="center"/>
        </w:trPr>
        <w:tc>
          <w:tcPr>
            <w:tcW w:w="1240" w:type="pct"/>
            <w:gridSpan w:val="2"/>
            <w:shd w:val="clear" w:color="auto" w:fill="auto"/>
            <w:noWrap/>
            <w:vAlign w:val="center"/>
            <w:hideMark/>
          </w:tcPr>
          <w:p w14:paraId="47E2C905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93" w:type="pct"/>
            <w:shd w:val="clear" w:color="auto" w:fill="auto"/>
            <w:noWrap/>
            <w:vAlign w:val="center"/>
            <w:hideMark/>
          </w:tcPr>
          <w:p w14:paraId="6246967D" w14:textId="77777777" w:rsidR="00F54628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5C55BAA2" w14:textId="4CA11352" w:rsidR="00F54628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893.15</w:t>
            </w:r>
          </w:p>
        </w:tc>
        <w:tc>
          <w:tcPr>
            <w:tcW w:w="669" w:type="pct"/>
            <w:vAlign w:val="center"/>
          </w:tcPr>
          <w:p w14:paraId="5E841455" w14:textId="0FD2BB99" w:rsidR="00F54628" w:rsidRPr="001D58C5" w:rsidRDefault="00F54628" w:rsidP="007575D1">
            <w:pPr>
              <w:widowControl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2620</w:t>
            </w:r>
          </w:p>
        </w:tc>
        <w:tc>
          <w:tcPr>
            <w:tcW w:w="889" w:type="pct"/>
            <w:vAlign w:val="center"/>
          </w:tcPr>
          <w:p w14:paraId="4CE0D24A" w14:textId="4E603EB3" w:rsidR="00F54628" w:rsidRPr="001D58C5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" w:type="pct"/>
            <w:vAlign w:val="center"/>
          </w:tcPr>
          <w:p w14:paraId="0A6C7A31" w14:textId="537E7DCF" w:rsidR="00F54628" w:rsidRDefault="00F54628" w:rsidP="007575D1">
            <w:pPr>
              <w:widowControl/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2619</w:t>
            </w:r>
          </w:p>
        </w:tc>
      </w:tr>
    </w:tbl>
    <w:p w14:paraId="0B6F7D0A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A948DB4" w14:textId="77777777" w:rsidR="001D58C5" w:rsidRDefault="001D58C5">
      <w:pPr>
        <w:spacing w:line="480" w:lineRule="auto"/>
        <w:ind w:firstLineChars="200" w:firstLine="420"/>
        <w:jc w:val="right"/>
        <w:rPr>
          <w:rFonts w:ascii="Arial" w:hAnsi="Arial"/>
        </w:rPr>
      </w:pPr>
    </w:p>
    <w:p w14:paraId="1CCA4B66" w14:textId="4F1CAFE4" w:rsidR="0022785E" w:rsidRDefault="00104DA7">
      <w:pPr>
        <w:spacing w:line="480" w:lineRule="auto"/>
        <w:ind w:firstLineChars="200" w:firstLine="420"/>
        <w:jc w:val="right"/>
        <w:rPr>
          <w:rFonts w:ascii="Arial" w:hAnsi="Arial"/>
        </w:rPr>
      </w:pPr>
      <w:r>
        <w:rPr>
          <w:rFonts w:ascii="Arial" w:hAnsi="Arial" w:hint="eastAsia"/>
        </w:rPr>
        <w:t>北京康正宏基房地产评估有限公司</w:t>
      </w:r>
    </w:p>
    <w:p w14:paraId="17BB5B87" w14:textId="2561B636" w:rsidR="0022785E" w:rsidRDefault="00104DA7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Arial" w:hAnsi="Arial" w:hint="eastAsia"/>
        </w:rPr>
        <w:t>202</w:t>
      </w:r>
      <w:r w:rsidR="00F54628">
        <w:rPr>
          <w:rFonts w:ascii="Arial" w:hAnsi="Arial" w:hint="eastAsia"/>
        </w:rPr>
        <w:t>5</w:t>
      </w:r>
      <w:r>
        <w:rPr>
          <w:rFonts w:ascii="Arial" w:hAnsi="Arial" w:hint="eastAsia"/>
        </w:rPr>
        <w:t>年</w:t>
      </w:r>
      <w:r w:rsidR="008E7360">
        <w:rPr>
          <w:rFonts w:ascii="Arial" w:hAnsi="Arial" w:hint="eastAsia"/>
        </w:rPr>
        <w:t>1</w:t>
      </w:r>
      <w:r>
        <w:rPr>
          <w:rFonts w:ascii="Arial" w:hAnsi="Arial" w:hint="eastAsia"/>
        </w:rPr>
        <w:t>月</w:t>
      </w:r>
      <w:r w:rsidR="00F54628">
        <w:rPr>
          <w:rFonts w:ascii="Arial" w:hAnsi="Arial" w:hint="eastAsia"/>
        </w:rPr>
        <w:t>8</w:t>
      </w:r>
      <w:r>
        <w:rPr>
          <w:rFonts w:ascii="Arial" w:hAnsi="Arial" w:hint="eastAsia"/>
        </w:rPr>
        <w:t>日</w:t>
      </w:r>
    </w:p>
    <w:sectPr w:rsidR="0022785E">
      <w:headerReference w:type="default" r:id="rId6"/>
      <w:footerReference w:type="default" r:id="rId7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F78F" w14:textId="77777777" w:rsidR="00C6555F" w:rsidRDefault="00C6555F">
      <w:r>
        <w:separator/>
      </w:r>
    </w:p>
  </w:endnote>
  <w:endnote w:type="continuationSeparator" w:id="0">
    <w:p w14:paraId="633B56BE" w14:textId="77777777" w:rsidR="00C6555F" w:rsidRDefault="00C6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110C" w14:textId="77777777" w:rsidR="0022785E" w:rsidRDefault="00104DA7">
    <w:pPr>
      <w:pStyle w:val="a6"/>
      <w:pBdr>
        <w:top w:val="single" w:sz="4" w:space="1" w:color="404040"/>
      </w:pBdr>
      <w:tabs>
        <w:tab w:val="clear" w:pos="4153"/>
        <w:tab w:val="clear" w:pos="8306"/>
      </w:tabs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FE23A2" w:rsidRPr="00FE23A2">
      <w:rPr>
        <w:rFonts w:ascii="Arial" w:hAnsi="Arial" w:cs="Arial"/>
        <w:noProof/>
        <w:lang w:val="zh-CN"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D64F" w14:textId="77777777" w:rsidR="00C6555F" w:rsidRDefault="00C6555F">
      <w:r>
        <w:separator/>
      </w:r>
    </w:p>
  </w:footnote>
  <w:footnote w:type="continuationSeparator" w:id="0">
    <w:p w14:paraId="7B188984" w14:textId="77777777" w:rsidR="00C6555F" w:rsidRDefault="00C6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433E" w14:textId="77777777" w:rsidR="0022785E" w:rsidRDefault="00104DA7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5E56FA3" wp14:editId="6DF899C0">
          <wp:extent cx="5904000" cy="284400"/>
          <wp:effectExtent l="0" t="0" r="0" b="1905"/>
          <wp:docPr id="4097" name="图片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904000" cy="284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85E"/>
    <w:rsid w:val="0002006C"/>
    <w:rsid w:val="000460B2"/>
    <w:rsid w:val="000A1C59"/>
    <w:rsid w:val="000E76F7"/>
    <w:rsid w:val="00104DA7"/>
    <w:rsid w:val="00154CF1"/>
    <w:rsid w:val="001D58C5"/>
    <w:rsid w:val="001E3B97"/>
    <w:rsid w:val="002220D5"/>
    <w:rsid w:val="0022785E"/>
    <w:rsid w:val="003015AD"/>
    <w:rsid w:val="0037168A"/>
    <w:rsid w:val="00384A4B"/>
    <w:rsid w:val="00412C35"/>
    <w:rsid w:val="004A1C2B"/>
    <w:rsid w:val="005E66DF"/>
    <w:rsid w:val="005F321F"/>
    <w:rsid w:val="005F398A"/>
    <w:rsid w:val="00690B85"/>
    <w:rsid w:val="007277AB"/>
    <w:rsid w:val="007575D1"/>
    <w:rsid w:val="008C33EC"/>
    <w:rsid w:val="008E7360"/>
    <w:rsid w:val="009520F6"/>
    <w:rsid w:val="009A6F64"/>
    <w:rsid w:val="009F274F"/>
    <w:rsid w:val="00A22524"/>
    <w:rsid w:val="00A66123"/>
    <w:rsid w:val="00A72EA0"/>
    <w:rsid w:val="00C6555F"/>
    <w:rsid w:val="00DF62DF"/>
    <w:rsid w:val="00E31F2A"/>
    <w:rsid w:val="00E34882"/>
    <w:rsid w:val="00EB2D58"/>
    <w:rsid w:val="00EC4C32"/>
    <w:rsid w:val="00F17071"/>
    <w:rsid w:val="00F54628"/>
    <w:rsid w:val="00F704EC"/>
    <w:rsid w:val="00FB1D4B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A3074"/>
  <w15:docId w15:val="{35A4A922-0E44-4076-B207-9A3DA957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rPr>
      <w:sz w:val="18"/>
      <w:szCs w:val="18"/>
    </w:rPr>
  </w:style>
  <w:style w:type="paragraph" w:styleId="aa">
    <w:name w:val="Revision"/>
    <w:hidden/>
    <w:uiPriority w:val="99"/>
    <w:semiHidden/>
    <w:rsid w:val="008C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a</cp:lastModifiedBy>
  <cp:revision>18</cp:revision>
  <cp:lastPrinted>2022-04-27T08:38:00Z</cp:lastPrinted>
  <dcterms:created xsi:type="dcterms:W3CDTF">2024-01-17T03:17:00Z</dcterms:created>
  <dcterms:modified xsi:type="dcterms:W3CDTF">2025-01-08T04:30:00Z</dcterms:modified>
</cp:coreProperties>
</file>