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9C3E29" w:rsidRDefault="00BF20BE" w:rsidP="00BF20BE">
      <w:pPr>
        <w:jc w:val="center"/>
        <w:rPr>
          <w:rFonts w:ascii="Arial" w:hAnsi="Arial"/>
          <w:color w:val="000000" w:themeColor="text1"/>
        </w:rPr>
      </w:pPr>
      <w:r w:rsidRPr="009C3E29">
        <w:rPr>
          <w:rFonts w:ascii="Arial" w:eastAsia="宋体" w:hAnsi="Arial" w:cs="宋体" w:hint="eastAsia"/>
          <w:b/>
          <w:bCs/>
          <w:color w:val="000000" w:themeColor="text1"/>
          <w:kern w:val="0"/>
          <w:sz w:val="40"/>
          <w:szCs w:val="40"/>
        </w:rPr>
        <w:t>房地产抵押评估复估单</w:t>
      </w:r>
    </w:p>
    <w:p w:rsidR="00BF20BE" w:rsidRPr="009C3E29" w:rsidRDefault="00BF20BE" w:rsidP="00BF20BE">
      <w:pPr>
        <w:jc w:val="right"/>
        <w:rPr>
          <w:rFonts w:ascii="Arial" w:hAnsi="Arial"/>
          <w:color w:val="000000" w:themeColor="text1"/>
        </w:rPr>
      </w:pPr>
      <w:r w:rsidRPr="009C3E29">
        <w:rPr>
          <w:rFonts w:ascii="Arial" w:eastAsia="宋体" w:hAnsi="Arial" w:cs="宋体" w:hint="eastAsia"/>
          <w:color w:val="000000" w:themeColor="text1"/>
          <w:kern w:val="0"/>
          <w:sz w:val="20"/>
          <w:szCs w:val="20"/>
        </w:rPr>
        <w:t>报告编号：康正评字</w:t>
      </w:r>
      <w:r w:rsidRPr="009C3E29">
        <w:rPr>
          <w:rFonts w:ascii="Arial" w:eastAsia="宋体" w:hAnsi="Arial" w:cs="宋体" w:hint="eastAsia"/>
          <w:color w:val="000000" w:themeColor="text1"/>
          <w:kern w:val="0"/>
          <w:sz w:val="20"/>
          <w:szCs w:val="20"/>
        </w:rPr>
        <w:t>20</w:t>
      </w:r>
      <w:r w:rsidR="009C3E29" w:rsidRPr="009C3E29">
        <w:rPr>
          <w:rFonts w:ascii="Arial" w:eastAsia="宋体" w:hAnsi="Arial" w:cs="宋体" w:hint="eastAsia"/>
          <w:color w:val="000000" w:themeColor="text1"/>
          <w:kern w:val="0"/>
          <w:sz w:val="20"/>
          <w:szCs w:val="20"/>
        </w:rPr>
        <w:t>23</w:t>
      </w:r>
      <w:r w:rsidRPr="009C3E29">
        <w:rPr>
          <w:rFonts w:ascii="Arial" w:eastAsia="宋体" w:hAnsi="Arial" w:cs="宋体" w:hint="eastAsia"/>
          <w:color w:val="000000" w:themeColor="text1"/>
          <w:kern w:val="0"/>
          <w:sz w:val="20"/>
          <w:szCs w:val="20"/>
        </w:rPr>
        <w:t>-1-</w:t>
      </w:r>
      <w:r w:rsidR="00BB6D6C">
        <w:rPr>
          <w:rFonts w:ascii="Arial" w:eastAsia="宋体" w:hAnsi="Arial" w:cs="宋体" w:hint="eastAsia"/>
          <w:color w:val="000000" w:themeColor="text1"/>
          <w:kern w:val="0"/>
          <w:sz w:val="20"/>
          <w:szCs w:val="20"/>
        </w:rPr>
        <w:t>0689</w:t>
      </w:r>
      <w:r w:rsidRPr="009C3E29">
        <w:rPr>
          <w:rFonts w:ascii="Arial" w:eastAsia="宋体" w:hAnsi="Arial" w:cs="宋体" w:hint="eastAsia"/>
          <w:color w:val="000000" w:themeColor="text1"/>
          <w:kern w:val="0"/>
          <w:sz w:val="20"/>
          <w:szCs w:val="20"/>
        </w:rPr>
        <w:t>-</w:t>
      </w:r>
      <w:r w:rsidR="00BB6D6C">
        <w:rPr>
          <w:rFonts w:ascii="Arial" w:eastAsia="宋体" w:hAnsi="Arial" w:cs="宋体" w:hint="eastAsia"/>
          <w:color w:val="000000" w:themeColor="text1"/>
          <w:kern w:val="0"/>
          <w:sz w:val="20"/>
          <w:szCs w:val="20"/>
        </w:rPr>
        <w:t>P01</w:t>
      </w:r>
      <w:bookmarkStart w:id="0" w:name="_GoBack"/>
      <w:bookmarkEnd w:id="0"/>
      <w:r w:rsidRPr="009C3E29">
        <w:rPr>
          <w:rFonts w:ascii="Arial" w:eastAsia="宋体" w:hAnsi="Arial" w:cs="宋体" w:hint="eastAsia"/>
          <w:color w:val="000000" w:themeColor="text1"/>
          <w:kern w:val="0"/>
          <w:sz w:val="20"/>
          <w:szCs w:val="20"/>
        </w:rPr>
        <w:t>DYGJ</w:t>
      </w:r>
      <w:r w:rsidR="009C3E29" w:rsidRPr="009C3E29">
        <w:rPr>
          <w:rFonts w:ascii="Arial" w:eastAsia="宋体" w:hAnsi="Arial" w:cs="宋体" w:hint="eastAsia"/>
          <w:color w:val="000000" w:themeColor="text1"/>
          <w:kern w:val="0"/>
          <w:sz w:val="20"/>
          <w:szCs w:val="20"/>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9C3E29" w:rsidRPr="009C3E29"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9C3E29" w:rsidRDefault="00BF20BE" w:rsidP="00BF20BE">
            <w:pPr>
              <w:widowControl/>
              <w:spacing w:line="240" w:lineRule="exact"/>
              <w:jc w:val="left"/>
              <w:rPr>
                <w:rFonts w:ascii="Arial" w:eastAsia="宋体" w:hAnsi="Arial" w:cs="宋体"/>
                <w:b/>
                <w:bCs/>
                <w:color w:val="000000" w:themeColor="text1"/>
                <w:kern w:val="0"/>
                <w:sz w:val="20"/>
                <w:szCs w:val="20"/>
              </w:rPr>
            </w:pPr>
            <w:r w:rsidRPr="009C3E29">
              <w:rPr>
                <w:rFonts w:ascii="Arial" w:eastAsia="宋体" w:hAnsi="Arial" w:cs="宋体" w:hint="eastAsia"/>
                <w:b/>
                <w:bCs/>
                <w:color w:val="000000" w:themeColor="text1"/>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9C3E29" w:rsidRDefault="00BF20BE" w:rsidP="00BF20BE">
            <w:pPr>
              <w:widowControl/>
              <w:spacing w:line="24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中国银行股份有限公司北京市分行</w:t>
            </w:r>
          </w:p>
        </w:tc>
      </w:tr>
      <w:tr w:rsidR="009C3E29" w:rsidRPr="009C3E2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9C3E29" w:rsidRDefault="00BF20BE" w:rsidP="00BF20BE">
            <w:pPr>
              <w:widowControl/>
              <w:spacing w:line="240" w:lineRule="exact"/>
              <w:jc w:val="left"/>
              <w:rPr>
                <w:rFonts w:ascii="Arial" w:eastAsia="宋体" w:hAnsi="Arial" w:cs="宋体"/>
                <w:b/>
                <w:bCs/>
                <w:color w:val="000000" w:themeColor="text1"/>
                <w:kern w:val="0"/>
                <w:sz w:val="20"/>
                <w:szCs w:val="20"/>
              </w:rPr>
            </w:pPr>
            <w:r w:rsidRPr="009C3E29">
              <w:rPr>
                <w:rFonts w:ascii="Arial" w:eastAsia="宋体" w:hAnsi="Arial" w:cs="宋体" w:hint="eastAsia"/>
                <w:b/>
                <w:bCs/>
                <w:color w:val="000000" w:themeColor="text1"/>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9C3E29" w:rsidRDefault="00BF20BE" w:rsidP="009C3E29">
            <w:pPr>
              <w:widowControl/>
              <w:spacing w:line="24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北京市</w:t>
            </w:r>
            <w:r w:rsidR="009C3E29" w:rsidRPr="009C3E29">
              <w:rPr>
                <w:rFonts w:ascii="Arial" w:eastAsia="宋体" w:hAnsi="Arial" w:cs="宋体" w:hint="eastAsia"/>
                <w:color w:val="000000" w:themeColor="text1"/>
                <w:kern w:val="0"/>
                <w:sz w:val="20"/>
                <w:szCs w:val="20"/>
              </w:rPr>
              <w:t>丰台区汽车博物馆东路</w:t>
            </w:r>
            <w:r w:rsidR="009C3E29" w:rsidRPr="009C3E29">
              <w:rPr>
                <w:rFonts w:ascii="Arial" w:eastAsia="宋体" w:hAnsi="Arial" w:cs="宋体" w:hint="eastAsia"/>
                <w:color w:val="000000" w:themeColor="text1"/>
                <w:kern w:val="0"/>
                <w:sz w:val="20"/>
                <w:szCs w:val="20"/>
              </w:rPr>
              <w:t>1</w:t>
            </w:r>
            <w:r w:rsidR="009C3E29" w:rsidRPr="009C3E29">
              <w:rPr>
                <w:rFonts w:ascii="Arial" w:eastAsia="宋体" w:hAnsi="Arial" w:cs="宋体" w:hint="eastAsia"/>
                <w:color w:val="000000" w:themeColor="text1"/>
                <w:kern w:val="0"/>
                <w:sz w:val="20"/>
                <w:szCs w:val="20"/>
              </w:rPr>
              <w:t>号院</w:t>
            </w:r>
            <w:r w:rsidR="009C3E29" w:rsidRPr="009C3E29">
              <w:rPr>
                <w:rFonts w:ascii="Arial" w:eastAsia="宋体" w:hAnsi="Arial" w:cs="宋体" w:hint="eastAsia"/>
                <w:color w:val="000000" w:themeColor="text1"/>
                <w:kern w:val="0"/>
                <w:sz w:val="20"/>
                <w:szCs w:val="20"/>
              </w:rPr>
              <w:t>3</w:t>
            </w:r>
            <w:r w:rsidR="009C3E29" w:rsidRPr="009C3E29">
              <w:rPr>
                <w:rFonts w:ascii="Arial" w:eastAsia="宋体" w:hAnsi="Arial" w:cs="宋体" w:hint="eastAsia"/>
                <w:color w:val="000000" w:themeColor="text1"/>
                <w:kern w:val="0"/>
                <w:sz w:val="20"/>
                <w:szCs w:val="20"/>
              </w:rPr>
              <w:t>号楼</w:t>
            </w:r>
            <w:r w:rsidR="009C3E29" w:rsidRPr="009C3E29">
              <w:rPr>
                <w:rFonts w:ascii="Arial" w:eastAsia="宋体" w:hAnsi="Arial" w:cs="宋体" w:hint="eastAsia"/>
                <w:color w:val="000000" w:themeColor="text1"/>
                <w:kern w:val="0"/>
                <w:sz w:val="20"/>
                <w:szCs w:val="20"/>
              </w:rPr>
              <w:t>4</w:t>
            </w:r>
            <w:r w:rsidR="009C3E29" w:rsidRPr="009C3E29">
              <w:rPr>
                <w:rFonts w:ascii="Arial" w:eastAsia="宋体" w:hAnsi="Arial" w:cs="宋体" w:hint="eastAsia"/>
                <w:color w:val="000000" w:themeColor="text1"/>
                <w:kern w:val="0"/>
                <w:sz w:val="20"/>
                <w:szCs w:val="20"/>
              </w:rPr>
              <w:t>层</w:t>
            </w:r>
            <w:r w:rsidR="009C3E29" w:rsidRPr="009C3E29">
              <w:rPr>
                <w:rFonts w:ascii="Arial" w:eastAsia="宋体" w:hAnsi="Arial" w:cs="宋体" w:hint="eastAsia"/>
                <w:color w:val="000000" w:themeColor="text1"/>
                <w:kern w:val="0"/>
                <w:sz w:val="20"/>
                <w:szCs w:val="20"/>
              </w:rPr>
              <w:t>501</w:t>
            </w:r>
            <w:r w:rsidR="009C3E29" w:rsidRPr="009C3E29">
              <w:rPr>
                <w:rFonts w:ascii="Arial" w:eastAsia="宋体" w:hAnsi="Arial" w:cs="宋体" w:hint="eastAsia"/>
                <w:color w:val="000000" w:themeColor="text1"/>
                <w:kern w:val="0"/>
                <w:sz w:val="20"/>
                <w:szCs w:val="20"/>
              </w:rPr>
              <w:t>办公用房房地产</w:t>
            </w:r>
          </w:p>
        </w:tc>
      </w:tr>
      <w:tr w:rsidR="009C3E29" w:rsidRPr="009C3E2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9C3E29" w:rsidRDefault="00BF20BE" w:rsidP="00BF20BE">
            <w:pPr>
              <w:widowControl/>
              <w:spacing w:line="240" w:lineRule="exact"/>
              <w:jc w:val="left"/>
              <w:rPr>
                <w:rFonts w:ascii="Arial" w:eastAsia="宋体" w:hAnsi="Arial" w:cs="宋体"/>
                <w:b/>
                <w:bCs/>
                <w:color w:val="000000" w:themeColor="text1"/>
                <w:kern w:val="0"/>
                <w:sz w:val="20"/>
                <w:szCs w:val="20"/>
              </w:rPr>
            </w:pPr>
            <w:r w:rsidRPr="009C3E29">
              <w:rPr>
                <w:rFonts w:ascii="Arial" w:eastAsia="宋体" w:hAnsi="Arial" w:cs="宋体" w:hint="eastAsia"/>
                <w:b/>
                <w:bCs/>
                <w:color w:val="000000" w:themeColor="text1"/>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9C3E29" w:rsidRDefault="00BF20BE" w:rsidP="00BF20BE">
            <w:pPr>
              <w:widowControl/>
              <w:spacing w:line="24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为中国银行股份有限公司确定押品复估抵押价值。</w:t>
            </w:r>
          </w:p>
        </w:tc>
      </w:tr>
      <w:tr w:rsidR="009C3E29" w:rsidRPr="009C3E2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9C3E29" w:rsidRDefault="00BF20BE" w:rsidP="00BF20BE">
            <w:pPr>
              <w:widowControl/>
              <w:spacing w:line="240" w:lineRule="exact"/>
              <w:jc w:val="left"/>
              <w:rPr>
                <w:rFonts w:ascii="Arial" w:eastAsia="宋体" w:hAnsi="Arial" w:cs="宋体"/>
                <w:b/>
                <w:bCs/>
                <w:color w:val="000000" w:themeColor="text1"/>
                <w:kern w:val="0"/>
                <w:sz w:val="20"/>
                <w:szCs w:val="20"/>
              </w:rPr>
            </w:pPr>
            <w:r w:rsidRPr="009C3E29">
              <w:rPr>
                <w:rFonts w:ascii="Arial" w:eastAsia="宋体" w:hAnsi="Arial" w:cs="宋体" w:hint="eastAsia"/>
                <w:b/>
                <w:bCs/>
                <w:color w:val="000000" w:themeColor="text1"/>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9C3E29" w:rsidRDefault="00BF20BE" w:rsidP="009C3E29">
            <w:pPr>
              <w:widowControl/>
              <w:spacing w:line="24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20</w:t>
            </w:r>
            <w:r w:rsidR="009C3E29" w:rsidRPr="009C3E29">
              <w:rPr>
                <w:rFonts w:ascii="Arial" w:eastAsia="宋体" w:hAnsi="Arial" w:cs="宋体" w:hint="eastAsia"/>
                <w:color w:val="000000" w:themeColor="text1"/>
                <w:kern w:val="0"/>
                <w:sz w:val="20"/>
                <w:szCs w:val="20"/>
              </w:rPr>
              <w:t>23</w:t>
            </w:r>
            <w:r w:rsidRPr="009C3E29">
              <w:rPr>
                <w:rFonts w:ascii="Arial" w:eastAsia="宋体" w:hAnsi="Arial" w:cs="宋体" w:hint="eastAsia"/>
                <w:color w:val="000000" w:themeColor="text1"/>
                <w:kern w:val="0"/>
                <w:sz w:val="20"/>
                <w:szCs w:val="20"/>
              </w:rPr>
              <w:t>年</w:t>
            </w:r>
            <w:r w:rsidR="009C3E29" w:rsidRPr="009C3E29">
              <w:rPr>
                <w:rFonts w:ascii="Arial" w:eastAsia="宋体" w:hAnsi="Arial" w:cs="宋体" w:hint="eastAsia"/>
                <w:color w:val="000000" w:themeColor="text1"/>
                <w:kern w:val="0"/>
                <w:sz w:val="20"/>
                <w:szCs w:val="20"/>
              </w:rPr>
              <w:t>9</w:t>
            </w:r>
            <w:r w:rsidRPr="009C3E29">
              <w:rPr>
                <w:rFonts w:ascii="Arial" w:eastAsia="宋体" w:hAnsi="Arial" w:cs="宋体" w:hint="eastAsia"/>
                <w:color w:val="000000" w:themeColor="text1"/>
                <w:kern w:val="0"/>
                <w:sz w:val="20"/>
                <w:szCs w:val="20"/>
              </w:rPr>
              <w:t>月</w:t>
            </w:r>
            <w:r w:rsidR="009C3E29" w:rsidRPr="009C3E29">
              <w:rPr>
                <w:rFonts w:ascii="Arial" w:eastAsia="宋体" w:hAnsi="Arial" w:cs="宋体" w:hint="eastAsia"/>
                <w:color w:val="000000" w:themeColor="text1"/>
                <w:kern w:val="0"/>
                <w:sz w:val="20"/>
                <w:szCs w:val="20"/>
              </w:rPr>
              <w:t>8</w:t>
            </w:r>
            <w:r w:rsidRPr="009C3E29">
              <w:rPr>
                <w:rFonts w:ascii="Arial" w:eastAsia="宋体" w:hAnsi="Arial" w:cs="宋体" w:hint="eastAsia"/>
                <w:color w:val="000000" w:themeColor="text1"/>
                <w:kern w:val="0"/>
                <w:sz w:val="20"/>
                <w:szCs w:val="20"/>
              </w:rPr>
              <w:t>日</w:t>
            </w:r>
          </w:p>
        </w:tc>
      </w:tr>
      <w:tr w:rsidR="009C3E29" w:rsidRPr="009C3E2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9C3E29" w:rsidRDefault="00BF20BE" w:rsidP="00BF20BE">
            <w:pPr>
              <w:widowControl/>
              <w:spacing w:line="240" w:lineRule="exact"/>
              <w:jc w:val="left"/>
              <w:rPr>
                <w:rFonts w:ascii="Arial" w:eastAsia="宋体" w:hAnsi="Arial" w:cs="宋体"/>
                <w:b/>
                <w:bCs/>
                <w:color w:val="000000" w:themeColor="text1"/>
                <w:kern w:val="0"/>
                <w:sz w:val="20"/>
                <w:szCs w:val="20"/>
              </w:rPr>
            </w:pPr>
            <w:r w:rsidRPr="009C3E29">
              <w:rPr>
                <w:rFonts w:ascii="Arial" w:eastAsia="宋体" w:hAnsi="Arial" w:cs="宋体" w:hint="eastAsia"/>
                <w:b/>
                <w:bCs/>
                <w:color w:val="000000" w:themeColor="text1"/>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9C3E29" w:rsidRDefault="00BF20BE" w:rsidP="00BF20BE">
            <w:pPr>
              <w:widowControl/>
              <w:spacing w:line="24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9C3E29" w:rsidRDefault="009C3E29" w:rsidP="00BF20BE">
            <w:pPr>
              <w:widowControl/>
              <w:spacing w:line="24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诺德中心</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C3E29" w:rsidRDefault="00BF20BE" w:rsidP="00BF20BE">
            <w:pPr>
              <w:widowControl/>
              <w:spacing w:line="24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9C3E29" w:rsidRDefault="009C3E29" w:rsidP="00BF20BE">
            <w:pPr>
              <w:widowControl/>
              <w:spacing w:line="240" w:lineRule="exact"/>
              <w:jc w:val="left"/>
              <w:rPr>
                <w:rFonts w:ascii="Arial" w:eastAsia="宋体" w:hAnsi="Arial" w:cs="宋体"/>
                <w:color w:val="000000" w:themeColor="text1"/>
                <w:kern w:val="0"/>
                <w:sz w:val="20"/>
                <w:szCs w:val="20"/>
              </w:rPr>
            </w:pPr>
            <w:r w:rsidRPr="009C3E29">
              <w:rPr>
                <w:rFonts w:ascii="Arial" w:eastAsia="宋体" w:hAnsi="Arial" w:cs="宋体"/>
                <w:color w:val="000000" w:themeColor="text1"/>
                <w:kern w:val="0"/>
                <w:sz w:val="20"/>
                <w:szCs w:val="20"/>
              </w:rPr>
              <w:t>233.47</w:t>
            </w:r>
            <w:r w:rsidR="00BF20BE" w:rsidRPr="009C3E29">
              <w:rPr>
                <w:rFonts w:ascii="Arial" w:eastAsia="宋体" w:hAnsi="Arial" w:cs="宋体" w:hint="eastAsia"/>
                <w:color w:val="000000" w:themeColor="text1"/>
                <w:kern w:val="0"/>
                <w:sz w:val="20"/>
                <w:szCs w:val="20"/>
              </w:rPr>
              <w:t>平方米</w:t>
            </w:r>
          </w:p>
        </w:tc>
      </w:tr>
      <w:tr w:rsidR="009C3E29" w:rsidRPr="009C3E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C3E29"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9C3E29" w:rsidRDefault="00BF20BE" w:rsidP="00BF20BE">
            <w:pPr>
              <w:widowControl/>
              <w:spacing w:line="24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9C3E29" w:rsidRDefault="009C3E29" w:rsidP="00BF20BE">
            <w:pPr>
              <w:widowControl/>
              <w:spacing w:line="24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42</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C3E29" w:rsidRDefault="00BF20BE" w:rsidP="00BF20BE">
            <w:pPr>
              <w:widowControl/>
              <w:spacing w:line="24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9C3E29" w:rsidRDefault="009C3E29" w:rsidP="00BF20BE">
            <w:pPr>
              <w:widowControl/>
              <w:spacing w:line="24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4</w:t>
            </w:r>
          </w:p>
        </w:tc>
      </w:tr>
      <w:tr w:rsidR="009C3E29" w:rsidRPr="009C3E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C3E29"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9C3E29" w:rsidRDefault="00BF20BE" w:rsidP="00BF20BE">
            <w:pPr>
              <w:widowControl/>
              <w:spacing w:line="24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9C3E29" w:rsidRDefault="009C3E29" w:rsidP="00BF20BE">
            <w:pPr>
              <w:widowControl/>
              <w:spacing w:line="24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C3E29" w:rsidRDefault="00BF20BE" w:rsidP="00BF20BE">
            <w:pPr>
              <w:widowControl/>
              <w:spacing w:line="24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9C3E29" w:rsidRDefault="009C3E29" w:rsidP="00BF20BE">
            <w:pPr>
              <w:widowControl/>
              <w:spacing w:line="24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钢混</w:t>
            </w:r>
          </w:p>
        </w:tc>
      </w:tr>
      <w:tr w:rsidR="009C3E29" w:rsidRPr="009C3E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C3E29"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9C3E29" w:rsidRDefault="00BF20BE" w:rsidP="00BF20BE">
            <w:pPr>
              <w:widowControl/>
              <w:spacing w:line="24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9C3E29" w:rsidRDefault="009C3E29" w:rsidP="00BF20BE">
            <w:pPr>
              <w:widowControl/>
              <w:spacing w:line="24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估价对象现已分为两户使用。</w:t>
            </w:r>
          </w:p>
        </w:tc>
      </w:tr>
      <w:tr w:rsidR="009C3E29" w:rsidRPr="009C3E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C3E29"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9C3E29" w:rsidRDefault="00BF20BE" w:rsidP="00BF20BE">
            <w:pPr>
              <w:widowControl/>
              <w:spacing w:line="24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9C3E29" w:rsidRDefault="00BF20BE" w:rsidP="009C3E29">
            <w:pPr>
              <w:widowControl/>
              <w:spacing w:line="24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截至</w:t>
            </w:r>
            <w:r w:rsidR="00863392" w:rsidRPr="009C3E29">
              <w:rPr>
                <w:rFonts w:ascii="Arial" w:eastAsia="宋体" w:hAnsi="Arial" w:cs="宋体" w:hint="eastAsia"/>
                <w:bCs/>
                <w:color w:val="000000" w:themeColor="text1"/>
                <w:kern w:val="0"/>
                <w:sz w:val="20"/>
                <w:szCs w:val="20"/>
              </w:rPr>
              <w:t>询价</w:t>
            </w:r>
            <w:r w:rsidRPr="009C3E29">
              <w:rPr>
                <w:rFonts w:ascii="Arial" w:eastAsia="宋体" w:hAnsi="Arial" w:cs="宋体" w:hint="eastAsia"/>
                <w:color w:val="000000" w:themeColor="text1"/>
                <w:kern w:val="0"/>
                <w:sz w:val="20"/>
                <w:szCs w:val="20"/>
              </w:rPr>
              <w:t>时点，估价对象未设定抵押权他项权利。</w:t>
            </w:r>
          </w:p>
        </w:tc>
      </w:tr>
      <w:tr w:rsidR="009C3E29" w:rsidRPr="009C3E2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9C3E29" w:rsidRDefault="00BF20BE" w:rsidP="00BF20BE">
            <w:pPr>
              <w:widowControl/>
              <w:spacing w:line="240" w:lineRule="exact"/>
              <w:jc w:val="left"/>
              <w:rPr>
                <w:rFonts w:ascii="Arial" w:eastAsia="宋体" w:hAnsi="Arial" w:cs="宋体"/>
                <w:b/>
                <w:bCs/>
                <w:color w:val="000000" w:themeColor="text1"/>
                <w:kern w:val="0"/>
                <w:sz w:val="20"/>
                <w:szCs w:val="20"/>
              </w:rPr>
            </w:pPr>
            <w:r w:rsidRPr="009C3E29">
              <w:rPr>
                <w:rFonts w:ascii="Arial" w:eastAsia="宋体" w:hAnsi="Arial" w:cs="宋体" w:hint="eastAsia"/>
                <w:b/>
                <w:bCs/>
                <w:color w:val="000000" w:themeColor="text1"/>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9C3E29" w:rsidRDefault="00BF20BE" w:rsidP="00BF20BE">
            <w:pPr>
              <w:widowControl/>
              <w:spacing w:line="24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9C3E29" w:rsidRDefault="009C3E29" w:rsidP="00BF20BE">
            <w:pPr>
              <w:widowControl/>
              <w:spacing w:line="240" w:lineRule="exact"/>
              <w:jc w:val="left"/>
              <w:rPr>
                <w:rFonts w:ascii="Arial" w:eastAsia="宋体" w:hAnsi="Arial" w:cs="宋体"/>
                <w:b/>
                <w:bCs/>
                <w:color w:val="000000" w:themeColor="text1"/>
                <w:kern w:val="0"/>
                <w:sz w:val="20"/>
                <w:szCs w:val="20"/>
              </w:rPr>
            </w:pPr>
            <w:r w:rsidRPr="009C3E29">
              <w:rPr>
                <w:rFonts w:ascii="Arial" w:eastAsia="宋体" w:hAnsi="Arial" w:cs="宋体"/>
                <w:b/>
                <w:bCs/>
                <w:color w:val="000000" w:themeColor="text1"/>
                <w:kern w:val="0"/>
                <w:sz w:val="20"/>
                <w:szCs w:val="20"/>
              </w:rPr>
              <w:t>35036</w:t>
            </w:r>
            <w:r w:rsidR="00BF20BE" w:rsidRPr="009C3E29">
              <w:rPr>
                <w:rFonts w:ascii="Arial" w:eastAsia="宋体" w:hAnsi="Arial" w:cs="宋体" w:hint="eastAsia"/>
                <w:b/>
                <w:bCs/>
                <w:color w:val="000000" w:themeColor="text1"/>
                <w:kern w:val="0"/>
                <w:sz w:val="20"/>
                <w:szCs w:val="20"/>
              </w:rPr>
              <w:t>元</w:t>
            </w:r>
            <w:r w:rsidR="00BF20BE" w:rsidRPr="009C3E29">
              <w:rPr>
                <w:rFonts w:ascii="Arial" w:eastAsia="宋体" w:hAnsi="Arial" w:cs="宋体" w:hint="eastAsia"/>
                <w:b/>
                <w:bCs/>
                <w:color w:val="000000" w:themeColor="text1"/>
                <w:kern w:val="0"/>
                <w:sz w:val="20"/>
                <w:szCs w:val="20"/>
              </w:rPr>
              <w:t>/</w:t>
            </w:r>
            <w:r w:rsidR="00BF20BE" w:rsidRPr="009C3E29">
              <w:rPr>
                <w:rFonts w:ascii="Arial" w:eastAsia="宋体" w:hAnsi="Arial" w:cs="宋体" w:hint="eastAsia"/>
                <w:b/>
                <w:bCs/>
                <w:color w:val="000000" w:themeColor="text1"/>
                <w:kern w:val="0"/>
                <w:sz w:val="20"/>
                <w:szCs w:val="20"/>
              </w:rPr>
              <w:t>平方米</w:t>
            </w:r>
          </w:p>
        </w:tc>
      </w:tr>
      <w:tr w:rsidR="009C3E29" w:rsidRPr="009C3E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C3E29"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9C3E29" w:rsidRDefault="00BF20BE" w:rsidP="00BF20BE">
            <w:pPr>
              <w:widowControl/>
              <w:spacing w:line="24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9C3E29" w:rsidRDefault="009C3E29" w:rsidP="00BF20BE">
            <w:pPr>
              <w:widowControl/>
              <w:spacing w:line="240" w:lineRule="exact"/>
              <w:jc w:val="left"/>
              <w:rPr>
                <w:rFonts w:ascii="Arial" w:eastAsia="宋体" w:hAnsi="Arial" w:cs="宋体"/>
                <w:b/>
                <w:bCs/>
                <w:color w:val="000000" w:themeColor="text1"/>
                <w:kern w:val="0"/>
                <w:sz w:val="20"/>
                <w:szCs w:val="20"/>
              </w:rPr>
            </w:pPr>
            <w:r w:rsidRPr="009C3E29">
              <w:rPr>
                <w:rFonts w:ascii="Arial" w:eastAsia="宋体" w:hAnsi="Arial" w:cs="宋体" w:hint="eastAsia"/>
                <w:b/>
                <w:bCs/>
                <w:color w:val="000000" w:themeColor="text1"/>
                <w:kern w:val="0"/>
                <w:sz w:val="20"/>
                <w:szCs w:val="20"/>
              </w:rPr>
              <w:t>818</w:t>
            </w:r>
            <w:r w:rsidR="00BF20BE" w:rsidRPr="009C3E29">
              <w:rPr>
                <w:rFonts w:ascii="Arial" w:eastAsia="宋体" w:hAnsi="Arial" w:cs="宋体" w:hint="eastAsia"/>
                <w:b/>
                <w:bCs/>
                <w:color w:val="000000" w:themeColor="text1"/>
                <w:kern w:val="0"/>
                <w:sz w:val="20"/>
                <w:szCs w:val="20"/>
              </w:rPr>
              <w:t>万元</w:t>
            </w:r>
          </w:p>
        </w:tc>
      </w:tr>
      <w:tr w:rsidR="009C3E29" w:rsidRPr="009C3E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C3E29"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9C3E29" w:rsidRDefault="00BF20BE" w:rsidP="00BF20BE">
            <w:pPr>
              <w:widowControl/>
              <w:spacing w:line="24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9C3E29" w:rsidRDefault="009C3E29" w:rsidP="00BF20BE">
            <w:pPr>
              <w:widowControl/>
              <w:spacing w:line="240" w:lineRule="exact"/>
              <w:jc w:val="left"/>
              <w:rPr>
                <w:rFonts w:ascii="Arial" w:eastAsia="宋体" w:hAnsi="Arial" w:cs="宋体"/>
                <w:b/>
                <w:bCs/>
                <w:color w:val="000000" w:themeColor="text1"/>
                <w:kern w:val="0"/>
                <w:sz w:val="20"/>
                <w:szCs w:val="20"/>
              </w:rPr>
            </w:pPr>
            <w:r w:rsidRPr="009C3E29">
              <w:rPr>
                <w:rFonts w:ascii="Arial" w:eastAsia="宋体" w:hAnsi="Arial" w:cs="宋体" w:hint="eastAsia"/>
                <w:b/>
                <w:bCs/>
                <w:color w:val="000000" w:themeColor="text1"/>
                <w:kern w:val="0"/>
                <w:sz w:val="20"/>
                <w:szCs w:val="20"/>
              </w:rPr>
              <w:t>捌佰壹拾捌万元整</w:t>
            </w:r>
            <w:r w:rsidRPr="009C3E29">
              <w:rPr>
                <w:rFonts w:ascii="Arial" w:eastAsia="宋体" w:hAnsi="Arial" w:cs="宋体" w:hint="eastAsia"/>
                <w:b/>
                <w:bCs/>
                <w:color w:val="000000" w:themeColor="text1"/>
                <w:kern w:val="0"/>
                <w:sz w:val="20"/>
                <w:szCs w:val="20"/>
              </w:rPr>
              <w:tab/>
            </w:r>
          </w:p>
        </w:tc>
      </w:tr>
      <w:tr w:rsidR="009C3E29" w:rsidRPr="009C3E2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9C3E29" w:rsidRDefault="00BF20BE" w:rsidP="00BF20BE">
            <w:pPr>
              <w:widowControl/>
              <w:spacing w:line="240" w:lineRule="exact"/>
              <w:jc w:val="left"/>
              <w:rPr>
                <w:rFonts w:ascii="Arial" w:eastAsia="宋体" w:hAnsi="Arial" w:cs="宋体"/>
                <w:b/>
                <w:bCs/>
                <w:color w:val="000000" w:themeColor="text1"/>
                <w:kern w:val="0"/>
                <w:sz w:val="20"/>
                <w:szCs w:val="20"/>
              </w:rPr>
            </w:pPr>
            <w:r w:rsidRPr="009C3E29">
              <w:rPr>
                <w:rFonts w:ascii="Arial" w:eastAsia="宋体" w:hAnsi="Arial" w:cs="宋体" w:hint="eastAsia"/>
                <w:b/>
                <w:bCs/>
                <w:color w:val="000000" w:themeColor="text1"/>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9C3E29" w:rsidRDefault="00BF20BE" w:rsidP="00863392">
            <w:pPr>
              <w:widowControl/>
              <w:spacing w:line="30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1</w:t>
            </w:r>
            <w:r w:rsidRPr="009C3E29">
              <w:rPr>
                <w:rFonts w:ascii="Arial" w:eastAsia="宋体" w:hAnsi="Arial" w:cs="宋体" w:hint="eastAsia"/>
                <w:color w:val="000000" w:themeColor="text1"/>
                <w:kern w:val="0"/>
                <w:sz w:val="20"/>
                <w:szCs w:val="20"/>
              </w:rPr>
              <w:t>、本次复估单所依据的资料由估价委托人提供，估价人员未对其权属资料的真实性、完整性、准确性进行核验，如实际情况与之不符，估价结果需做相应调整。</w:t>
            </w:r>
          </w:p>
        </w:tc>
      </w:tr>
      <w:tr w:rsidR="009C3E29" w:rsidRPr="009C3E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C3E29" w:rsidRDefault="00BF20BE" w:rsidP="00BF20BE">
            <w:pPr>
              <w:widowControl/>
              <w:spacing w:line="240" w:lineRule="exact"/>
              <w:jc w:val="left"/>
              <w:rPr>
                <w:rFonts w:ascii="Arial" w:eastAsia="宋体" w:hAnsi="Arial" w:cs="宋体"/>
                <w:b/>
                <w:bCs/>
                <w:color w:val="000000" w:themeColor="text1"/>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9C3E29" w:rsidRDefault="00BF20BE" w:rsidP="00863392">
            <w:pPr>
              <w:widowControl/>
              <w:spacing w:line="30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2</w:t>
            </w:r>
            <w:r w:rsidRPr="009C3E29">
              <w:rPr>
                <w:rFonts w:ascii="Arial" w:eastAsia="宋体" w:hAnsi="Arial" w:cs="宋体" w:hint="eastAsia"/>
                <w:color w:val="000000" w:themeColor="text1"/>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9C3E29" w:rsidRPr="009C3E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C3E29" w:rsidRDefault="00BF20BE" w:rsidP="00BF20BE">
            <w:pPr>
              <w:widowControl/>
              <w:spacing w:line="240" w:lineRule="exact"/>
              <w:jc w:val="left"/>
              <w:rPr>
                <w:rFonts w:ascii="Arial" w:eastAsia="宋体" w:hAnsi="Arial" w:cs="宋体"/>
                <w:b/>
                <w:bCs/>
                <w:color w:val="000000" w:themeColor="text1"/>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9C3E29" w:rsidRDefault="00BF20BE" w:rsidP="009C3E29">
            <w:pPr>
              <w:widowControl/>
              <w:spacing w:line="30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3</w:t>
            </w:r>
            <w:r w:rsidRPr="009C3E29">
              <w:rPr>
                <w:rFonts w:ascii="Arial" w:eastAsia="宋体" w:hAnsi="Arial" w:cs="宋体" w:hint="eastAsia"/>
                <w:color w:val="000000" w:themeColor="text1"/>
                <w:kern w:val="0"/>
                <w:sz w:val="20"/>
                <w:szCs w:val="20"/>
              </w:rPr>
              <w:t>、本次复估未对估价对象进行实地勘查，若实际情况与估价委托人提供的信息有所差异时，会对估价结果产生影响，相关数据会发生变化，估价结果需做相应调整。</w:t>
            </w:r>
          </w:p>
        </w:tc>
      </w:tr>
      <w:tr w:rsidR="009C3E29" w:rsidRPr="009C3E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C3E29" w:rsidRDefault="00BF20BE" w:rsidP="00BF20BE">
            <w:pPr>
              <w:widowControl/>
              <w:spacing w:line="240" w:lineRule="exact"/>
              <w:jc w:val="left"/>
              <w:rPr>
                <w:rFonts w:ascii="Arial" w:eastAsia="宋体" w:hAnsi="Arial" w:cs="宋体"/>
                <w:b/>
                <w:bCs/>
                <w:color w:val="000000" w:themeColor="text1"/>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9C3E29" w:rsidRDefault="00BF20BE" w:rsidP="00863392">
            <w:pPr>
              <w:widowControl/>
              <w:spacing w:line="30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4</w:t>
            </w:r>
            <w:r w:rsidRPr="009C3E29">
              <w:rPr>
                <w:rFonts w:ascii="Arial" w:eastAsia="宋体" w:hAnsi="Arial" w:cs="宋体" w:hint="eastAsia"/>
                <w:color w:val="000000" w:themeColor="text1"/>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9C3E29" w:rsidRPr="009C3E2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C3E29" w:rsidRDefault="00BF20BE" w:rsidP="00BF20BE">
            <w:pPr>
              <w:widowControl/>
              <w:spacing w:line="240" w:lineRule="exact"/>
              <w:jc w:val="left"/>
              <w:rPr>
                <w:rFonts w:ascii="Arial" w:eastAsia="宋体" w:hAnsi="Arial" w:cs="宋体"/>
                <w:b/>
                <w:bCs/>
                <w:color w:val="000000" w:themeColor="text1"/>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9C3E29" w:rsidRDefault="00BF20BE" w:rsidP="00863392">
            <w:pPr>
              <w:widowControl/>
              <w:spacing w:line="30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5</w:t>
            </w:r>
            <w:r w:rsidRPr="009C3E29">
              <w:rPr>
                <w:rFonts w:ascii="Arial" w:eastAsia="宋体" w:hAnsi="Arial" w:cs="宋体" w:hint="eastAsia"/>
                <w:color w:val="000000" w:themeColor="text1"/>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9C3E2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9C3E29" w:rsidRDefault="00BF20BE" w:rsidP="00BF20BE">
            <w:pPr>
              <w:widowControl/>
              <w:spacing w:line="240" w:lineRule="exact"/>
              <w:jc w:val="left"/>
              <w:rPr>
                <w:rFonts w:ascii="Arial" w:eastAsia="宋体" w:hAnsi="Arial" w:cs="宋体"/>
                <w:b/>
                <w:color w:val="000000" w:themeColor="text1"/>
                <w:kern w:val="0"/>
                <w:sz w:val="20"/>
                <w:szCs w:val="20"/>
              </w:rPr>
            </w:pPr>
            <w:r w:rsidRPr="009C3E29">
              <w:rPr>
                <w:rFonts w:ascii="Arial" w:eastAsia="宋体" w:hAnsi="Arial" w:cs="宋体" w:hint="eastAsia"/>
                <w:b/>
                <w:color w:val="000000" w:themeColor="text1"/>
                <w:kern w:val="0"/>
                <w:sz w:val="20"/>
                <w:szCs w:val="20"/>
              </w:rPr>
              <w:t>复估有效期</w:t>
            </w: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9C3E29" w:rsidRDefault="00BF20BE" w:rsidP="00863392">
            <w:pPr>
              <w:widowControl/>
              <w:spacing w:line="300" w:lineRule="exact"/>
              <w:jc w:val="left"/>
              <w:rPr>
                <w:rFonts w:ascii="Arial" w:eastAsia="宋体" w:hAnsi="Arial" w:cs="宋体"/>
                <w:color w:val="000000" w:themeColor="text1"/>
                <w:kern w:val="0"/>
                <w:sz w:val="20"/>
                <w:szCs w:val="20"/>
              </w:rPr>
            </w:pPr>
            <w:r w:rsidRPr="009C3E29">
              <w:rPr>
                <w:rFonts w:ascii="Arial" w:eastAsia="宋体" w:hAnsi="Arial" w:cs="宋体" w:hint="eastAsia"/>
                <w:color w:val="000000" w:themeColor="text1"/>
                <w:kern w:val="0"/>
                <w:sz w:val="20"/>
                <w:szCs w:val="20"/>
              </w:rPr>
              <w:t>本复估单自出具之日起</w:t>
            </w:r>
            <w:r w:rsidRPr="009C3E29">
              <w:rPr>
                <w:rFonts w:ascii="Arial" w:eastAsia="宋体" w:hAnsi="Arial" w:cs="宋体" w:hint="eastAsia"/>
                <w:b/>
                <w:bCs/>
                <w:color w:val="000000" w:themeColor="text1"/>
                <w:kern w:val="0"/>
                <w:sz w:val="20"/>
                <w:szCs w:val="20"/>
              </w:rPr>
              <w:t>壹年</w:t>
            </w:r>
            <w:r w:rsidRPr="009C3E29">
              <w:rPr>
                <w:rFonts w:ascii="Arial" w:eastAsia="宋体" w:hAnsi="Arial" w:cs="宋体" w:hint="eastAsia"/>
                <w:color w:val="000000" w:themeColor="text1"/>
                <w:kern w:val="0"/>
                <w:sz w:val="20"/>
                <w:szCs w:val="20"/>
              </w:rPr>
              <w:t>内有效，但在此期间市场变化较快或国家经济、城市规划、相关税费和银行利率发生变化，应重新评估。</w:t>
            </w:r>
          </w:p>
        </w:tc>
      </w:tr>
    </w:tbl>
    <w:p w:rsidR="00BF20BE" w:rsidRPr="009C3E29" w:rsidRDefault="00BF20BE">
      <w:pPr>
        <w:rPr>
          <w:rFonts w:ascii="Arial" w:hAnsi="Arial"/>
          <w:color w:val="000000" w:themeColor="text1"/>
        </w:rPr>
      </w:pPr>
    </w:p>
    <w:p w:rsidR="00BF20BE" w:rsidRPr="009C3E29" w:rsidRDefault="00BF20BE" w:rsidP="00BF20BE">
      <w:pPr>
        <w:jc w:val="right"/>
        <w:rPr>
          <w:rFonts w:ascii="Arial" w:hAnsi="Arial"/>
          <w:color w:val="000000" w:themeColor="text1"/>
        </w:rPr>
      </w:pPr>
      <w:r w:rsidRPr="009C3E29">
        <w:rPr>
          <w:rFonts w:ascii="Arial" w:eastAsia="宋体" w:hAnsi="Arial" w:cs="宋体" w:hint="eastAsia"/>
          <w:color w:val="000000" w:themeColor="text1"/>
          <w:kern w:val="0"/>
          <w:sz w:val="20"/>
          <w:szCs w:val="20"/>
        </w:rPr>
        <w:t>北京康正宏基房地产评估有限公司</w:t>
      </w:r>
    </w:p>
    <w:p w:rsidR="00BF20BE" w:rsidRPr="009C3E29" w:rsidRDefault="00BF20BE" w:rsidP="00BF20BE">
      <w:pPr>
        <w:jc w:val="right"/>
        <w:rPr>
          <w:color w:val="000000" w:themeColor="text1"/>
        </w:rPr>
      </w:pPr>
      <w:r w:rsidRPr="009C3E29">
        <w:rPr>
          <w:rFonts w:ascii="Arial" w:eastAsia="宋体" w:hAnsi="Arial" w:cs="宋体" w:hint="eastAsia"/>
          <w:color w:val="000000" w:themeColor="text1"/>
          <w:kern w:val="0"/>
          <w:sz w:val="20"/>
          <w:szCs w:val="20"/>
        </w:rPr>
        <w:t>二○二</w:t>
      </w:r>
      <w:r w:rsidR="009C3E29" w:rsidRPr="009C3E29">
        <w:rPr>
          <w:rFonts w:ascii="Arial" w:eastAsia="宋体" w:hAnsi="Arial" w:cs="宋体" w:hint="eastAsia"/>
          <w:color w:val="000000" w:themeColor="text1"/>
          <w:kern w:val="0"/>
          <w:sz w:val="20"/>
          <w:szCs w:val="20"/>
        </w:rPr>
        <w:t>三</w:t>
      </w:r>
      <w:r w:rsidRPr="009C3E29">
        <w:rPr>
          <w:rFonts w:ascii="Arial" w:eastAsia="宋体" w:hAnsi="Arial" w:cs="宋体" w:hint="eastAsia"/>
          <w:color w:val="000000" w:themeColor="text1"/>
          <w:kern w:val="0"/>
          <w:sz w:val="20"/>
          <w:szCs w:val="20"/>
        </w:rPr>
        <w:t>年</w:t>
      </w:r>
      <w:r w:rsidR="009C3E29" w:rsidRPr="009C3E29">
        <w:rPr>
          <w:rFonts w:ascii="Arial" w:eastAsia="宋体" w:hAnsi="Arial" w:cs="宋体" w:hint="eastAsia"/>
          <w:color w:val="000000" w:themeColor="text1"/>
          <w:kern w:val="0"/>
          <w:sz w:val="20"/>
          <w:szCs w:val="20"/>
        </w:rPr>
        <w:t>九</w:t>
      </w:r>
      <w:r w:rsidRPr="009C3E29">
        <w:rPr>
          <w:rFonts w:ascii="Arial" w:eastAsia="宋体" w:hAnsi="Arial" w:cs="宋体" w:hint="eastAsia"/>
          <w:color w:val="000000" w:themeColor="text1"/>
          <w:kern w:val="0"/>
          <w:sz w:val="20"/>
          <w:szCs w:val="20"/>
        </w:rPr>
        <w:t>月</w:t>
      </w:r>
      <w:r w:rsidR="009C3E29" w:rsidRPr="009C3E29">
        <w:rPr>
          <w:rFonts w:ascii="Arial" w:eastAsia="宋体" w:hAnsi="Arial" w:cs="宋体" w:hint="eastAsia"/>
          <w:color w:val="000000" w:themeColor="text1"/>
          <w:kern w:val="0"/>
          <w:sz w:val="20"/>
          <w:szCs w:val="20"/>
        </w:rPr>
        <w:t>八</w:t>
      </w:r>
      <w:r w:rsidRPr="009C3E29">
        <w:rPr>
          <w:rFonts w:ascii="宋体" w:eastAsia="宋体" w:hAnsi="宋体" w:cs="宋体" w:hint="eastAsia"/>
          <w:color w:val="000000" w:themeColor="text1"/>
          <w:kern w:val="0"/>
          <w:sz w:val="20"/>
          <w:szCs w:val="20"/>
        </w:rPr>
        <w:t>日</w:t>
      </w:r>
    </w:p>
    <w:sectPr w:rsidR="00BF20BE" w:rsidRPr="009C3E29"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996" w:rsidRDefault="00CB1996" w:rsidP="00BF20BE">
      <w:r>
        <w:separator/>
      </w:r>
    </w:p>
  </w:endnote>
  <w:endnote w:type="continuationSeparator" w:id="0">
    <w:p w:rsidR="00CB1996" w:rsidRDefault="00CB1996"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996" w:rsidRDefault="00CB1996" w:rsidP="00BF20BE">
      <w:r>
        <w:separator/>
      </w:r>
    </w:p>
  </w:footnote>
  <w:footnote w:type="continuationSeparator" w:id="0">
    <w:p w:rsidR="00CB1996" w:rsidRDefault="00CB1996"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46333F"/>
    <w:rsid w:val="00795B85"/>
    <w:rsid w:val="00863392"/>
    <w:rsid w:val="009C3E29"/>
    <w:rsid w:val="00A92DEB"/>
    <w:rsid w:val="00AA4A06"/>
    <w:rsid w:val="00BB6D6C"/>
    <w:rsid w:val="00BF20BE"/>
    <w:rsid w:val="00CB1996"/>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148</Words>
  <Characters>847</Characters>
  <Application>Microsoft Office Word</Application>
  <DocSecurity>0</DocSecurity>
  <Lines>7</Lines>
  <Paragraphs>1</Paragraphs>
  <ScaleCrop>false</ScaleCrop>
  <Company>Microsoft</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Windows User</cp:lastModifiedBy>
  <cp:revision>6</cp:revision>
  <dcterms:created xsi:type="dcterms:W3CDTF">2023-09-01T05:04:00Z</dcterms:created>
  <dcterms:modified xsi:type="dcterms:W3CDTF">2023-09-08T08:56:00Z</dcterms:modified>
</cp:coreProperties>
</file>