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BCA32" w14:textId="57FFE019" w:rsidR="00152220" w:rsidRPr="009164A9" w:rsidRDefault="00152220" w:rsidP="000F48AE">
      <w:pPr>
        <w:spacing w:line="360" w:lineRule="auto"/>
        <w:rPr>
          <w:rFonts w:ascii="Arial" w:eastAsia="宋体" w:hAnsi="Arial"/>
          <w:noProof/>
        </w:rPr>
      </w:pPr>
      <w:proofErr w:type="gramStart"/>
      <w:r w:rsidRPr="009164A9">
        <w:rPr>
          <w:rFonts w:ascii="Arial" w:eastAsia="宋体" w:hAnsi="Arial" w:cs="Tahoma" w:hint="eastAsia"/>
          <w:szCs w:val="21"/>
        </w:rPr>
        <w:t>康正评</w:t>
      </w:r>
      <w:proofErr w:type="gramEnd"/>
      <w:r w:rsidRPr="009164A9">
        <w:rPr>
          <w:rFonts w:ascii="Arial" w:eastAsia="宋体" w:hAnsi="Arial" w:cs="Tahoma" w:hint="eastAsia"/>
          <w:szCs w:val="21"/>
        </w:rPr>
        <w:t>字</w:t>
      </w:r>
      <w:r w:rsidRPr="009164A9">
        <w:rPr>
          <w:rFonts w:ascii="Arial" w:eastAsia="宋体" w:hAnsi="Arial" w:cs="Tahoma"/>
          <w:szCs w:val="21"/>
        </w:rPr>
        <w:t>20</w:t>
      </w:r>
      <w:r w:rsidR="00153F50" w:rsidRPr="009164A9">
        <w:rPr>
          <w:rFonts w:ascii="Arial" w:eastAsia="宋体" w:hAnsi="Arial" w:cs="Tahoma" w:hint="eastAsia"/>
          <w:szCs w:val="21"/>
        </w:rPr>
        <w:t>23</w:t>
      </w:r>
      <w:r w:rsidRPr="009164A9">
        <w:rPr>
          <w:rFonts w:ascii="Arial" w:eastAsia="宋体" w:hAnsi="Arial" w:cs="Tahoma"/>
          <w:szCs w:val="21"/>
        </w:rPr>
        <w:t>-1-0</w:t>
      </w:r>
      <w:r w:rsidR="00535BEF" w:rsidRPr="009164A9">
        <w:rPr>
          <w:rFonts w:ascii="Arial" w:eastAsia="宋体" w:hAnsi="Arial" w:cs="Tahoma" w:hint="eastAsia"/>
          <w:szCs w:val="21"/>
        </w:rPr>
        <w:t>821</w:t>
      </w:r>
      <w:r w:rsidRPr="009164A9">
        <w:rPr>
          <w:rFonts w:ascii="Arial" w:eastAsia="宋体" w:hAnsi="Arial" w:cs="Tahoma"/>
          <w:szCs w:val="21"/>
        </w:rPr>
        <w:t>-</w:t>
      </w:r>
      <w:r w:rsidR="00535BEF" w:rsidRPr="009164A9">
        <w:t xml:space="preserve"> </w:t>
      </w:r>
      <w:r w:rsidR="00535BEF" w:rsidRPr="009164A9">
        <w:rPr>
          <w:rFonts w:ascii="Arial" w:eastAsia="宋体" w:hAnsi="Arial" w:cs="Tahoma"/>
          <w:szCs w:val="21"/>
        </w:rPr>
        <w:t>F0</w:t>
      </w:r>
      <w:r w:rsidR="0059014F">
        <w:rPr>
          <w:rFonts w:ascii="Arial" w:eastAsia="宋体" w:hAnsi="Arial" w:cs="Tahoma" w:hint="eastAsia"/>
          <w:szCs w:val="21"/>
        </w:rPr>
        <w:t>2</w:t>
      </w:r>
      <w:r w:rsidR="00535BEF" w:rsidRPr="009164A9">
        <w:rPr>
          <w:rFonts w:ascii="Arial" w:eastAsia="宋体" w:hAnsi="Arial" w:cs="Tahoma"/>
          <w:szCs w:val="21"/>
        </w:rPr>
        <w:t>CQGJ1</w:t>
      </w:r>
      <w:r w:rsidRPr="009164A9">
        <w:rPr>
          <w:rFonts w:ascii="Arial" w:eastAsia="宋体" w:hAnsi="Arial" w:hint="eastAsia"/>
          <w:noProof/>
        </w:rPr>
        <w:t>号</w:t>
      </w:r>
    </w:p>
    <w:p w14:paraId="5B1D90C2" w14:textId="77777777" w:rsidR="000F48AE" w:rsidRPr="009164A9" w:rsidRDefault="000F48AE" w:rsidP="000F48AE">
      <w:pPr>
        <w:spacing w:line="360" w:lineRule="auto"/>
        <w:rPr>
          <w:rFonts w:ascii="Arial" w:eastAsia="宋体" w:hAnsi="Arial"/>
          <w:noProof/>
        </w:rPr>
      </w:pPr>
    </w:p>
    <w:p w14:paraId="4219CC8C" w14:textId="013CF5C1" w:rsidR="00635B41" w:rsidRPr="009164A9" w:rsidRDefault="00152220" w:rsidP="000F48AE">
      <w:pPr>
        <w:spacing w:line="360" w:lineRule="auto"/>
        <w:jc w:val="center"/>
        <w:rPr>
          <w:rFonts w:ascii="方正黑体简体" w:eastAsia="方正黑体简体" w:hAnsi="Arial"/>
          <w:sz w:val="24"/>
          <w:szCs w:val="24"/>
        </w:rPr>
      </w:pPr>
      <w:r w:rsidRPr="009164A9">
        <w:rPr>
          <w:rFonts w:ascii="方正黑体简体" w:eastAsia="方正黑体简体" w:hAnsi="Arial" w:hint="eastAsia"/>
          <w:noProof/>
          <w:sz w:val="24"/>
          <w:szCs w:val="24"/>
        </w:rPr>
        <w:t xml:space="preserve">关于 </w:t>
      </w:r>
      <w:r w:rsidR="00153F50" w:rsidRPr="009164A9">
        <w:rPr>
          <w:rFonts w:ascii="方正黑体简体" w:eastAsia="方正黑体简体" w:hAnsi="Arial" w:hint="eastAsia"/>
          <w:noProof/>
          <w:sz w:val="24"/>
          <w:szCs w:val="24"/>
        </w:rPr>
        <w:t>《</w:t>
      </w:r>
      <w:r w:rsidR="00535BEF" w:rsidRPr="009164A9">
        <w:rPr>
          <w:rFonts w:ascii="方正黑体简体" w:eastAsia="方正黑体简体" w:hAnsi="Arial" w:hint="eastAsia"/>
          <w:noProof/>
          <w:sz w:val="24"/>
          <w:szCs w:val="24"/>
        </w:rPr>
        <w:t>北京市海淀区西北旺镇西北旺大桥南（供销社、农场中间）中国农业银行股份有限公司北京海淀支行原网点被腾退房屋及土地补偿价值咨询评估</w:t>
      </w:r>
      <w:r w:rsidR="00153F50" w:rsidRPr="009164A9">
        <w:rPr>
          <w:rFonts w:ascii="方正黑体简体" w:eastAsia="方正黑体简体" w:hAnsi="Arial"/>
          <w:noProof/>
          <w:sz w:val="24"/>
          <w:szCs w:val="24"/>
        </w:rPr>
        <w:t>》</w:t>
      </w:r>
      <w:r w:rsidR="00153F50" w:rsidRPr="009164A9">
        <w:rPr>
          <w:rFonts w:ascii="方正黑体简体" w:eastAsia="方正黑体简体" w:hAnsi="Arial" w:hint="eastAsia"/>
          <w:noProof/>
          <w:sz w:val="24"/>
          <w:szCs w:val="24"/>
        </w:rPr>
        <w:t>房地产估价报告</w:t>
      </w:r>
      <w:r w:rsidR="000F48AE" w:rsidRPr="009164A9">
        <w:rPr>
          <w:rFonts w:ascii="方正黑体简体" w:eastAsia="方正黑体简体" w:hAnsi="Arial" w:hint="eastAsia"/>
          <w:noProof/>
          <w:sz w:val="24"/>
          <w:szCs w:val="24"/>
        </w:rPr>
        <w:t>的</w:t>
      </w:r>
      <w:r w:rsidRPr="009164A9">
        <w:rPr>
          <w:rFonts w:ascii="方正黑体简体" w:eastAsia="方正黑体简体" w:hAnsi="Arial" w:hint="eastAsia"/>
          <w:sz w:val="24"/>
          <w:szCs w:val="24"/>
        </w:rPr>
        <w:t>补充说明</w:t>
      </w:r>
    </w:p>
    <w:p w14:paraId="3BC1B021" w14:textId="607886DC" w:rsidR="0084076C" w:rsidRPr="009164A9" w:rsidRDefault="00B21F74" w:rsidP="00B21F74">
      <w:pPr>
        <w:spacing w:line="360" w:lineRule="auto"/>
        <w:rPr>
          <w:rFonts w:ascii="Arial" w:eastAsia="宋体" w:hAnsi="Arial"/>
          <w:b/>
          <w:noProof/>
        </w:rPr>
      </w:pPr>
      <w:r w:rsidRPr="009164A9">
        <w:rPr>
          <w:rFonts w:ascii="Arial" w:eastAsia="宋体" w:hAnsi="Arial" w:hint="eastAsia"/>
          <w:b/>
          <w:noProof/>
        </w:rPr>
        <w:t>中国农业银行股份有限公司北京海淀支行：</w:t>
      </w:r>
    </w:p>
    <w:p w14:paraId="27D129D8" w14:textId="7A9FBC61" w:rsidR="001B6F34" w:rsidRPr="009164A9" w:rsidRDefault="0084076C" w:rsidP="00B21F74">
      <w:pPr>
        <w:spacing w:line="360" w:lineRule="auto"/>
        <w:ind w:firstLineChars="200" w:firstLine="420"/>
        <w:rPr>
          <w:rFonts w:ascii="Arial" w:eastAsia="宋体" w:hAnsi="Arial"/>
          <w:noProof/>
        </w:rPr>
      </w:pPr>
      <w:r w:rsidRPr="009164A9">
        <w:rPr>
          <w:rFonts w:ascii="Arial" w:eastAsia="宋体" w:hAnsi="Arial" w:hint="eastAsia"/>
          <w:noProof/>
        </w:rPr>
        <w:t>应贵</w:t>
      </w:r>
      <w:r w:rsidR="00B21F74" w:rsidRPr="009164A9">
        <w:rPr>
          <w:rFonts w:ascii="Arial" w:eastAsia="宋体" w:hAnsi="Arial" w:hint="eastAsia"/>
          <w:noProof/>
        </w:rPr>
        <w:t>行</w:t>
      </w:r>
      <w:r w:rsidRPr="009164A9">
        <w:rPr>
          <w:rFonts w:ascii="Arial" w:eastAsia="宋体" w:hAnsi="Arial" w:hint="eastAsia"/>
          <w:noProof/>
        </w:rPr>
        <w:t>要求，</w:t>
      </w:r>
      <w:r w:rsidR="00B21F74" w:rsidRPr="009164A9">
        <w:rPr>
          <w:rFonts w:ascii="Arial" w:eastAsia="宋体" w:hAnsi="Arial" w:hint="eastAsia"/>
          <w:noProof/>
        </w:rPr>
        <w:t>现将本次评估</w:t>
      </w:r>
      <w:r w:rsidR="00153F50" w:rsidRPr="009164A9">
        <w:rPr>
          <w:rFonts w:ascii="Arial" w:eastAsia="宋体" w:hAnsi="Arial" w:hint="eastAsia"/>
          <w:noProof/>
        </w:rPr>
        <w:t>估价对象</w:t>
      </w:r>
      <w:r w:rsidR="00535BEF" w:rsidRPr="009164A9">
        <w:rPr>
          <w:rFonts w:ascii="Arial" w:eastAsia="宋体" w:hAnsi="Arial" w:hint="eastAsia"/>
          <w:noProof/>
        </w:rPr>
        <w:t>测算过程</w:t>
      </w:r>
      <w:r w:rsidR="00B21F74" w:rsidRPr="009164A9">
        <w:rPr>
          <w:rFonts w:ascii="Arial" w:eastAsia="宋体" w:hAnsi="Arial" w:hint="eastAsia"/>
          <w:noProof/>
        </w:rPr>
        <w:t>进行</w:t>
      </w:r>
      <w:r w:rsidR="003E1C3C" w:rsidRPr="009164A9">
        <w:rPr>
          <w:rFonts w:ascii="Arial" w:eastAsia="宋体" w:hAnsi="Arial" w:hint="eastAsia"/>
          <w:noProof/>
        </w:rPr>
        <w:t>详细</w:t>
      </w:r>
      <w:r w:rsidR="00B21F74" w:rsidRPr="009164A9">
        <w:rPr>
          <w:rFonts w:ascii="Arial" w:eastAsia="宋体" w:hAnsi="Arial" w:hint="eastAsia"/>
          <w:noProof/>
        </w:rPr>
        <w:t>描述，具体过程</w:t>
      </w:r>
      <w:r w:rsidR="00152220" w:rsidRPr="009164A9">
        <w:rPr>
          <w:rFonts w:ascii="Arial" w:eastAsia="宋体" w:hAnsi="Arial" w:hint="eastAsia"/>
          <w:noProof/>
        </w:rPr>
        <w:t>如下：</w:t>
      </w:r>
    </w:p>
    <w:p w14:paraId="5A2E2164" w14:textId="717D8AAE" w:rsidR="00B21F74" w:rsidRPr="00274414" w:rsidRDefault="009164A9" w:rsidP="00274414">
      <w:pPr>
        <w:spacing w:line="360" w:lineRule="auto"/>
        <w:rPr>
          <w:rFonts w:ascii="Arial" w:eastAsia="宋体" w:hAnsi="Arial"/>
          <w:noProof/>
        </w:rPr>
      </w:pPr>
      <w:r w:rsidRPr="00274414">
        <w:rPr>
          <w:rFonts w:ascii="Arial" w:eastAsia="宋体" w:hAnsi="Arial" w:hint="eastAsia"/>
          <w:noProof/>
        </w:rPr>
        <w:t>一、</w:t>
      </w:r>
      <w:r w:rsidR="00B21F74" w:rsidRPr="00274414">
        <w:rPr>
          <w:rFonts w:ascii="Arial" w:eastAsia="宋体" w:hAnsi="Arial" w:hint="eastAsia"/>
          <w:noProof/>
        </w:rPr>
        <w:t>求取土地使用权价格</w:t>
      </w:r>
    </w:p>
    <w:p w14:paraId="0756D730" w14:textId="22892EEA" w:rsidR="00B21F74" w:rsidRPr="009164A9" w:rsidRDefault="00B21F74" w:rsidP="00C46D39">
      <w:pPr>
        <w:pStyle w:val="af"/>
        <w:spacing w:line="360" w:lineRule="auto"/>
        <w:ind w:left="426" w:firstLineChars="0" w:firstLine="0"/>
        <w:jc w:val="both"/>
        <w:rPr>
          <w:rFonts w:ascii="Arial" w:hAnsi="Arial"/>
          <w:noProof/>
        </w:rPr>
      </w:pPr>
      <w:r w:rsidRPr="009164A9">
        <w:rPr>
          <w:rFonts w:ascii="Arial" w:hAnsi="Arial" w:cs="Arial" w:hint="eastAsia"/>
          <w:sz w:val="21"/>
          <w:szCs w:val="21"/>
        </w:rPr>
        <w:t>本次评估</w:t>
      </w:r>
      <w:r w:rsidRPr="009164A9">
        <w:rPr>
          <w:rFonts w:ascii="Arial" w:hAnsi="Arial" w:cs="Arial"/>
          <w:sz w:val="21"/>
          <w:szCs w:val="21"/>
        </w:rPr>
        <w:t>采用</w:t>
      </w:r>
      <w:r w:rsidRPr="009164A9">
        <w:rPr>
          <w:rFonts w:ascii="Arial" w:hAnsi="Arial" w:cs="Arial" w:hint="eastAsia"/>
          <w:sz w:val="21"/>
          <w:szCs w:val="21"/>
        </w:rPr>
        <w:t>剩余（增值收益扣减）法及成本逼近法评估求取土地使用权价格</w:t>
      </w:r>
    </w:p>
    <w:p w14:paraId="389C8BDD" w14:textId="25BB1F3A" w:rsidR="00535BEF" w:rsidRPr="009164A9" w:rsidRDefault="009164A9" w:rsidP="00B21F74">
      <w:pPr>
        <w:pStyle w:val="af"/>
        <w:numPr>
          <w:ilvl w:val="0"/>
          <w:numId w:val="32"/>
        </w:numPr>
        <w:adjustRightInd/>
        <w:spacing w:line="360" w:lineRule="auto"/>
        <w:ind w:firstLineChars="0"/>
        <w:jc w:val="both"/>
        <w:textAlignment w:val="auto"/>
        <w:rPr>
          <w:rFonts w:ascii="宋体" w:hAnsi="宋体"/>
          <w:sz w:val="21"/>
          <w:szCs w:val="21"/>
        </w:rPr>
      </w:pPr>
      <w:r w:rsidRPr="009164A9">
        <w:rPr>
          <w:rFonts w:ascii="宋体" w:hAnsi="宋体" w:hint="eastAsia"/>
          <w:sz w:val="21"/>
          <w:szCs w:val="21"/>
        </w:rPr>
        <w:t>（一）</w:t>
      </w:r>
      <w:r w:rsidR="00535BEF" w:rsidRPr="009164A9">
        <w:rPr>
          <w:rFonts w:ascii="宋体" w:hAnsi="宋体" w:hint="eastAsia"/>
          <w:sz w:val="21"/>
          <w:szCs w:val="21"/>
        </w:rPr>
        <w:t>剩余（增值收益扣减）法</w:t>
      </w:r>
    </w:p>
    <w:p w14:paraId="68AE788C" w14:textId="5EC217E9" w:rsidR="00535BEF" w:rsidRPr="009164A9" w:rsidRDefault="00535BEF" w:rsidP="00B21F74">
      <w:pPr>
        <w:pStyle w:val="af"/>
        <w:spacing w:line="360" w:lineRule="auto"/>
        <w:ind w:left="420" w:firstLineChars="0" w:firstLine="0"/>
        <w:rPr>
          <w:rFonts w:ascii="宋体" w:hAnsi="宋体"/>
          <w:sz w:val="21"/>
          <w:szCs w:val="21"/>
        </w:rPr>
      </w:pPr>
      <w:r w:rsidRPr="009164A9">
        <w:rPr>
          <w:rFonts w:ascii="Arial Unicode MS" w:eastAsia="Arial Unicode MS" w:hAnsi="Arial Unicode MS" w:cs="Arial Unicode MS"/>
          <w:sz w:val="21"/>
          <w:szCs w:val="21"/>
        </w:rPr>
        <w:t>1.</w:t>
      </w:r>
      <w:r w:rsidRPr="009164A9">
        <w:rPr>
          <w:rFonts w:ascii="宋体" w:hAnsi="宋体" w:hint="eastAsia"/>
          <w:sz w:val="21"/>
          <w:szCs w:val="21"/>
        </w:rPr>
        <w:t>基准地价修正法求取土地价格</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443"/>
        <w:gridCol w:w="1820"/>
        <w:gridCol w:w="913"/>
        <w:gridCol w:w="1013"/>
        <w:gridCol w:w="1060"/>
        <w:gridCol w:w="1013"/>
        <w:gridCol w:w="1011"/>
        <w:gridCol w:w="1013"/>
        <w:gridCol w:w="1013"/>
      </w:tblGrid>
      <w:tr w:rsidR="00457987" w:rsidRPr="009164A9" w14:paraId="5DB2B4DA" w14:textId="77777777" w:rsidTr="00B21F74">
        <w:trPr>
          <w:cantSplit/>
          <w:jc w:val="center"/>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375D8"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A</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4DC90E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适用的楼面熟地价</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14:paraId="1CB08315" w14:textId="6B10083E" w:rsidR="00535BEF" w:rsidRPr="009164A9" w:rsidRDefault="0059014F" w:rsidP="00B21F74">
            <w:pPr>
              <w:widowControl/>
              <w:spacing w:line="240" w:lineRule="exact"/>
              <w:jc w:val="left"/>
              <w:rPr>
                <w:rFonts w:ascii="Arial Unicode MS" w:eastAsia="Arial Unicode MS" w:hAnsi="Arial Unicode MS" w:cs="Arial Unicode MS"/>
                <w:b/>
                <w:bCs/>
                <w:kern w:val="0"/>
                <w:sz w:val="18"/>
                <w:szCs w:val="18"/>
              </w:rPr>
            </w:pPr>
            <w:r>
              <w:rPr>
                <w:rFonts w:ascii="Arial Unicode MS" w:eastAsia="Arial Unicode MS" w:hAnsi="Arial Unicode MS" w:cs="Arial Unicode MS" w:hint="eastAsia"/>
                <w:b/>
                <w:bCs/>
                <w:kern w:val="0"/>
                <w:sz w:val="18"/>
                <w:szCs w:val="18"/>
              </w:rPr>
              <w:t>10054</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3AA16BD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 xml:space="preserve">　</w:t>
            </w:r>
          </w:p>
        </w:tc>
      </w:tr>
      <w:tr w:rsidR="00457987" w:rsidRPr="009164A9" w14:paraId="6B152213" w14:textId="77777777" w:rsidTr="00B21F74">
        <w:trPr>
          <w:cantSplit/>
          <w:jc w:val="center"/>
        </w:trPr>
        <w:tc>
          <w:tcPr>
            <w:tcW w:w="443" w:type="dxa"/>
            <w:vMerge w:val="restart"/>
            <w:tcBorders>
              <w:top w:val="nil"/>
              <w:left w:val="single" w:sz="4" w:space="0" w:color="auto"/>
              <w:bottom w:val="single" w:sz="4" w:space="0" w:color="000000"/>
              <w:right w:val="single" w:sz="4" w:space="0" w:color="auto"/>
            </w:tcBorders>
            <w:shd w:val="clear" w:color="auto" w:fill="auto"/>
            <w:vAlign w:val="center"/>
            <w:hideMark/>
          </w:tcPr>
          <w:p w14:paraId="2BD0ED4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A)</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092CA893"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适用的基准地价</w:t>
            </w:r>
          </w:p>
        </w:tc>
        <w:tc>
          <w:tcPr>
            <w:tcW w:w="91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4BBDB6" w14:textId="62441241" w:rsidR="00535BEF" w:rsidRPr="009164A9" w:rsidRDefault="0059014F"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10090</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21B9AC5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依据估价对象用途及所处区片参照《北京市区片基准地价表》确定</w:t>
            </w:r>
          </w:p>
        </w:tc>
      </w:tr>
      <w:tr w:rsidR="00457987" w:rsidRPr="009164A9" w14:paraId="6AC7CC5C" w14:textId="77777777" w:rsidTr="00B21F74">
        <w:trPr>
          <w:cantSplit/>
          <w:jc w:val="center"/>
        </w:trPr>
        <w:tc>
          <w:tcPr>
            <w:tcW w:w="443" w:type="dxa"/>
            <w:vMerge/>
            <w:tcBorders>
              <w:top w:val="nil"/>
              <w:left w:val="single" w:sz="4" w:space="0" w:color="auto"/>
              <w:bottom w:val="single" w:sz="4" w:space="0" w:color="000000"/>
              <w:right w:val="single" w:sz="4" w:space="0" w:color="auto"/>
            </w:tcBorders>
            <w:vAlign w:val="center"/>
            <w:hideMark/>
          </w:tcPr>
          <w:p w14:paraId="24C9340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000000"/>
              <w:right w:val="single" w:sz="4" w:space="0" w:color="auto"/>
            </w:tcBorders>
            <w:vAlign w:val="center"/>
            <w:hideMark/>
          </w:tcPr>
          <w:p w14:paraId="55DCE30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000000"/>
              <w:right w:val="single" w:sz="4" w:space="0" w:color="auto"/>
            </w:tcBorders>
            <w:vAlign w:val="center"/>
            <w:hideMark/>
          </w:tcPr>
          <w:p w14:paraId="15FD72A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37237F74"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估价对象用途</w:t>
            </w:r>
          </w:p>
        </w:tc>
        <w:tc>
          <w:tcPr>
            <w:tcW w:w="1060" w:type="dxa"/>
            <w:tcBorders>
              <w:top w:val="nil"/>
              <w:left w:val="nil"/>
              <w:bottom w:val="single" w:sz="4" w:space="0" w:color="auto"/>
              <w:right w:val="single" w:sz="4" w:space="0" w:color="auto"/>
            </w:tcBorders>
            <w:shd w:val="clear" w:color="auto" w:fill="auto"/>
            <w:vAlign w:val="center"/>
            <w:hideMark/>
          </w:tcPr>
          <w:p w14:paraId="67DD4D5F" w14:textId="75616F0B" w:rsidR="00535BEF" w:rsidRPr="009164A9" w:rsidRDefault="00485C61"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商业</w:t>
            </w:r>
          </w:p>
        </w:tc>
        <w:tc>
          <w:tcPr>
            <w:tcW w:w="1013" w:type="dxa"/>
            <w:tcBorders>
              <w:top w:val="nil"/>
              <w:left w:val="nil"/>
              <w:bottom w:val="single" w:sz="4" w:space="0" w:color="auto"/>
              <w:right w:val="single" w:sz="4" w:space="0" w:color="auto"/>
            </w:tcBorders>
            <w:shd w:val="clear" w:color="auto" w:fill="auto"/>
            <w:vAlign w:val="center"/>
            <w:hideMark/>
          </w:tcPr>
          <w:p w14:paraId="2FEE1340"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土地级别</w:t>
            </w:r>
          </w:p>
        </w:tc>
        <w:tc>
          <w:tcPr>
            <w:tcW w:w="1011" w:type="dxa"/>
            <w:tcBorders>
              <w:top w:val="nil"/>
              <w:left w:val="nil"/>
              <w:bottom w:val="single" w:sz="4" w:space="0" w:color="auto"/>
              <w:right w:val="single" w:sz="4" w:space="0" w:color="auto"/>
            </w:tcBorders>
            <w:shd w:val="clear" w:color="auto" w:fill="auto"/>
            <w:vAlign w:val="center"/>
            <w:hideMark/>
          </w:tcPr>
          <w:p w14:paraId="5B653AA4" w14:textId="053EAE20" w:rsidR="00535BEF" w:rsidRPr="009164A9" w:rsidRDefault="00485C61"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六</w:t>
            </w:r>
            <w:r w:rsidR="00535BEF" w:rsidRPr="009164A9">
              <w:rPr>
                <w:rFonts w:ascii="Arial Unicode MS" w:eastAsia="Arial Unicode MS" w:hAnsi="Arial Unicode MS" w:cs="Arial Unicode MS"/>
                <w:kern w:val="0"/>
                <w:sz w:val="18"/>
                <w:szCs w:val="18"/>
              </w:rPr>
              <w:t>级</w:t>
            </w:r>
          </w:p>
        </w:tc>
        <w:tc>
          <w:tcPr>
            <w:tcW w:w="1013" w:type="dxa"/>
            <w:tcBorders>
              <w:top w:val="nil"/>
              <w:left w:val="nil"/>
              <w:bottom w:val="single" w:sz="4" w:space="0" w:color="auto"/>
              <w:right w:val="single" w:sz="4" w:space="0" w:color="auto"/>
            </w:tcBorders>
            <w:shd w:val="clear" w:color="auto" w:fill="auto"/>
            <w:vAlign w:val="center"/>
            <w:hideMark/>
          </w:tcPr>
          <w:p w14:paraId="55878EDA"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区片编号</w:t>
            </w:r>
          </w:p>
        </w:tc>
        <w:tc>
          <w:tcPr>
            <w:tcW w:w="1013" w:type="dxa"/>
            <w:tcBorders>
              <w:top w:val="nil"/>
              <w:left w:val="nil"/>
              <w:bottom w:val="single" w:sz="4" w:space="0" w:color="auto"/>
              <w:right w:val="single" w:sz="4" w:space="0" w:color="auto"/>
            </w:tcBorders>
            <w:shd w:val="clear" w:color="auto" w:fill="auto"/>
            <w:vAlign w:val="center"/>
            <w:hideMark/>
          </w:tcPr>
          <w:p w14:paraId="4C8022E7" w14:textId="21D98CF1" w:rsidR="00535BEF" w:rsidRPr="009164A9" w:rsidRDefault="0059014F" w:rsidP="00485C61">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kern w:val="0"/>
                <w:sz w:val="18"/>
                <w:szCs w:val="18"/>
              </w:rPr>
              <w:fldChar w:fldCharType="begin"/>
            </w:r>
            <w:r>
              <w:rPr>
                <w:rFonts w:ascii="Arial Unicode MS" w:eastAsia="Arial Unicode MS" w:hAnsi="Arial Unicode MS" w:cs="Arial Unicode MS"/>
                <w:kern w:val="0"/>
                <w:sz w:val="18"/>
                <w:szCs w:val="18"/>
              </w:rPr>
              <w:instrText xml:space="preserve"> </w:instrText>
            </w:r>
            <w:r>
              <w:rPr>
                <w:rFonts w:ascii="Arial Unicode MS" w:eastAsia="Arial Unicode MS" w:hAnsi="Arial Unicode MS" w:cs="Arial Unicode MS" w:hint="eastAsia"/>
                <w:kern w:val="0"/>
                <w:sz w:val="18"/>
                <w:szCs w:val="18"/>
              </w:rPr>
              <w:instrText>= 6 \* ROMAN</w:instrText>
            </w:r>
            <w:r>
              <w:rPr>
                <w:rFonts w:ascii="Arial Unicode MS" w:eastAsia="Arial Unicode MS" w:hAnsi="Arial Unicode MS" w:cs="Arial Unicode MS"/>
                <w:kern w:val="0"/>
                <w:sz w:val="18"/>
                <w:szCs w:val="18"/>
              </w:rPr>
              <w:instrText xml:space="preserve"> </w:instrText>
            </w:r>
            <w:r>
              <w:rPr>
                <w:rFonts w:ascii="Arial Unicode MS" w:eastAsia="Arial Unicode MS" w:hAnsi="Arial Unicode MS" w:cs="Arial Unicode MS"/>
                <w:kern w:val="0"/>
                <w:sz w:val="18"/>
                <w:szCs w:val="18"/>
              </w:rPr>
              <w:fldChar w:fldCharType="separate"/>
            </w:r>
            <w:r>
              <w:rPr>
                <w:rFonts w:ascii="Arial Unicode MS" w:eastAsia="Arial Unicode MS" w:hAnsi="Arial Unicode MS" w:cs="Arial Unicode MS"/>
                <w:noProof/>
                <w:kern w:val="0"/>
                <w:sz w:val="18"/>
                <w:szCs w:val="18"/>
              </w:rPr>
              <w:t>VI</w:t>
            </w:r>
            <w:r>
              <w:rPr>
                <w:rFonts w:ascii="Arial Unicode MS" w:eastAsia="Arial Unicode MS" w:hAnsi="Arial Unicode MS" w:cs="Arial Unicode MS"/>
                <w:kern w:val="0"/>
                <w:sz w:val="18"/>
                <w:szCs w:val="18"/>
              </w:rPr>
              <w:fldChar w:fldCharType="end"/>
            </w:r>
            <w:r w:rsidR="00535BEF" w:rsidRPr="009164A9">
              <w:rPr>
                <w:rFonts w:ascii="Arial Unicode MS" w:eastAsia="Arial Unicode MS" w:hAnsi="Arial Unicode MS" w:cs="Arial Unicode MS" w:hint="eastAsia"/>
                <w:kern w:val="0"/>
                <w:sz w:val="18"/>
                <w:szCs w:val="18"/>
              </w:rPr>
              <w:t>-0</w:t>
            </w:r>
            <w:r w:rsidR="00485C61">
              <w:rPr>
                <w:rFonts w:ascii="Arial Unicode MS" w:eastAsia="Arial Unicode MS" w:hAnsi="Arial Unicode MS" w:cs="Arial Unicode MS" w:hint="eastAsia"/>
                <w:kern w:val="0"/>
                <w:sz w:val="18"/>
                <w:szCs w:val="18"/>
              </w:rPr>
              <w:t>2</w:t>
            </w:r>
          </w:p>
        </w:tc>
      </w:tr>
      <w:tr w:rsidR="00457987" w:rsidRPr="009164A9" w14:paraId="6D7CCC57"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0DF7DA7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B)</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7884B010"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开发程度差异修正</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14:paraId="156355CB"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-36</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EDF0984"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适用的基准地价±（对应的开发费用÷级别平均容积率）</w:t>
            </w:r>
          </w:p>
        </w:tc>
      </w:tr>
      <w:tr w:rsidR="00457987" w:rsidRPr="009164A9" w14:paraId="0407CFBB"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7B8191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1CA69DE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3F059DDC"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5585D810"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估价对象开发程度</w:t>
            </w:r>
          </w:p>
        </w:tc>
        <w:tc>
          <w:tcPr>
            <w:tcW w:w="1060" w:type="dxa"/>
            <w:tcBorders>
              <w:top w:val="nil"/>
              <w:left w:val="nil"/>
              <w:bottom w:val="single" w:sz="4" w:space="0" w:color="auto"/>
              <w:right w:val="single" w:sz="4" w:space="0" w:color="auto"/>
            </w:tcBorders>
            <w:shd w:val="clear" w:color="auto" w:fill="auto"/>
            <w:vAlign w:val="center"/>
            <w:hideMark/>
          </w:tcPr>
          <w:p w14:paraId="0ABEC12C" w14:textId="5D0AD0F2"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五通一平</w:t>
            </w:r>
          </w:p>
        </w:tc>
        <w:tc>
          <w:tcPr>
            <w:tcW w:w="1013" w:type="dxa"/>
            <w:tcBorders>
              <w:top w:val="nil"/>
              <w:left w:val="nil"/>
              <w:bottom w:val="single" w:sz="4" w:space="0" w:color="auto"/>
              <w:right w:val="single" w:sz="4" w:space="0" w:color="auto"/>
            </w:tcBorders>
            <w:shd w:val="clear" w:color="auto" w:fill="auto"/>
            <w:vAlign w:val="center"/>
            <w:hideMark/>
          </w:tcPr>
          <w:p w14:paraId="530562EA"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级别开发程度</w:t>
            </w:r>
          </w:p>
        </w:tc>
        <w:tc>
          <w:tcPr>
            <w:tcW w:w="1011" w:type="dxa"/>
            <w:tcBorders>
              <w:top w:val="nil"/>
              <w:left w:val="nil"/>
              <w:bottom w:val="single" w:sz="4" w:space="0" w:color="auto"/>
              <w:right w:val="single" w:sz="4" w:space="0" w:color="auto"/>
            </w:tcBorders>
            <w:shd w:val="clear" w:color="auto" w:fill="auto"/>
            <w:vAlign w:val="center"/>
            <w:hideMark/>
          </w:tcPr>
          <w:p w14:paraId="10B0921D" w14:textId="02FEA990"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七通一平</w:t>
            </w:r>
          </w:p>
        </w:tc>
        <w:tc>
          <w:tcPr>
            <w:tcW w:w="1013" w:type="dxa"/>
            <w:tcBorders>
              <w:top w:val="nil"/>
              <w:left w:val="nil"/>
              <w:bottom w:val="single" w:sz="4" w:space="0" w:color="auto"/>
              <w:right w:val="single" w:sz="4" w:space="0" w:color="auto"/>
            </w:tcBorders>
            <w:shd w:val="clear" w:color="auto" w:fill="auto"/>
            <w:vAlign w:val="center"/>
            <w:hideMark/>
          </w:tcPr>
          <w:p w14:paraId="60E2139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级别平均容积率</w:t>
            </w:r>
          </w:p>
        </w:tc>
        <w:tc>
          <w:tcPr>
            <w:tcW w:w="1013" w:type="dxa"/>
            <w:tcBorders>
              <w:top w:val="nil"/>
              <w:left w:val="nil"/>
              <w:bottom w:val="single" w:sz="4" w:space="0" w:color="auto"/>
              <w:right w:val="single" w:sz="4" w:space="0" w:color="auto"/>
            </w:tcBorders>
            <w:shd w:val="clear" w:color="auto" w:fill="auto"/>
            <w:vAlign w:val="center"/>
            <w:hideMark/>
          </w:tcPr>
          <w:p w14:paraId="5C1746E6" w14:textId="7EBB9E06"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2.5</w:t>
            </w:r>
          </w:p>
        </w:tc>
      </w:tr>
      <w:tr w:rsidR="00457987" w:rsidRPr="009164A9" w14:paraId="5D7C4CED"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3AB8FB2C"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6588905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43162CC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tcBorders>
              <w:top w:val="single" w:sz="4" w:space="0" w:color="auto"/>
              <w:left w:val="nil"/>
              <w:bottom w:val="single" w:sz="4" w:space="0" w:color="auto"/>
              <w:right w:val="single" w:sz="4" w:space="0" w:color="000000"/>
            </w:tcBorders>
            <w:shd w:val="clear" w:color="auto" w:fill="auto"/>
            <w:vAlign w:val="center"/>
            <w:hideMark/>
          </w:tcPr>
          <w:p w14:paraId="44C09999"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估价对象开发程度与级别开发程度不一致，缺少通热、通燃气</w:t>
            </w:r>
          </w:p>
        </w:tc>
        <w:tc>
          <w:tcPr>
            <w:tcW w:w="1013" w:type="dxa"/>
            <w:tcBorders>
              <w:top w:val="nil"/>
              <w:left w:val="nil"/>
              <w:bottom w:val="single" w:sz="4" w:space="0" w:color="auto"/>
              <w:right w:val="single" w:sz="4" w:space="0" w:color="auto"/>
            </w:tcBorders>
            <w:shd w:val="clear" w:color="auto" w:fill="auto"/>
            <w:vAlign w:val="center"/>
            <w:hideMark/>
          </w:tcPr>
          <w:p w14:paraId="2BD14B1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对应的开发费</w:t>
            </w:r>
          </w:p>
        </w:tc>
        <w:tc>
          <w:tcPr>
            <w:tcW w:w="1013" w:type="dxa"/>
            <w:tcBorders>
              <w:top w:val="nil"/>
              <w:left w:val="nil"/>
              <w:bottom w:val="single" w:sz="4" w:space="0" w:color="auto"/>
              <w:right w:val="single" w:sz="4" w:space="0" w:color="auto"/>
            </w:tcBorders>
            <w:shd w:val="clear" w:color="auto" w:fill="auto"/>
            <w:vAlign w:val="center"/>
            <w:hideMark/>
          </w:tcPr>
          <w:p w14:paraId="173B6AC9" w14:textId="7EAA4C88"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210</w:t>
            </w:r>
          </w:p>
        </w:tc>
      </w:tr>
      <w:tr w:rsidR="00457987" w:rsidRPr="009164A9" w14:paraId="5C69A90C" w14:textId="77777777" w:rsidTr="00B21F74">
        <w:trPr>
          <w:cantSplit/>
          <w:jc w:val="center"/>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04A00AE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B</w:t>
            </w:r>
          </w:p>
        </w:tc>
        <w:tc>
          <w:tcPr>
            <w:tcW w:w="1820" w:type="dxa"/>
            <w:tcBorders>
              <w:top w:val="nil"/>
              <w:left w:val="nil"/>
              <w:bottom w:val="single" w:sz="4" w:space="0" w:color="auto"/>
              <w:right w:val="single" w:sz="4" w:space="0" w:color="auto"/>
            </w:tcBorders>
            <w:shd w:val="clear" w:color="auto" w:fill="auto"/>
            <w:vAlign w:val="center"/>
            <w:hideMark/>
          </w:tcPr>
          <w:p w14:paraId="0ACDE0A3"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用途修正系数</w:t>
            </w:r>
          </w:p>
        </w:tc>
        <w:tc>
          <w:tcPr>
            <w:tcW w:w="913" w:type="dxa"/>
            <w:tcBorders>
              <w:top w:val="nil"/>
              <w:left w:val="nil"/>
              <w:bottom w:val="single" w:sz="4" w:space="0" w:color="auto"/>
              <w:right w:val="single" w:sz="4" w:space="0" w:color="auto"/>
            </w:tcBorders>
            <w:shd w:val="clear" w:color="auto" w:fill="auto"/>
            <w:vAlign w:val="center"/>
            <w:hideMark/>
          </w:tcPr>
          <w:p w14:paraId="172F759B" w14:textId="630588A8"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w:t>
            </w:r>
            <w:r w:rsidR="0059014F">
              <w:rPr>
                <w:rFonts w:ascii="Arial Unicode MS" w:eastAsia="Arial Unicode MS" w:hAnsi="Arial Unicode MS" w:cs="Arial Unicode MS" w:hint="eastAsia"/>
                <w:b/>
                <w:bCs/>
                <w:kern w:val="0"/>
                <w:sz w:val="18"/>
                <w:szCs w:val="18"/>
              </w:rPr>
              <w:t>.1</w:t>
            </w:r>
          </w:p>
        </w:tc>
        <w:tc>
          <w:tcPr>
            <w:tcW w:w="1013" w:type="dxa"/>
            <w:tcBorders>
              <w:top w:val="nil"/>
              <w:left w:val="nil"/>
              <w:bottom w:val="single" w:sz="4" w:space="0" w:color="auto"/>
              <w:right w:val="single" w:sz="4" w:space="0" w:color="auto"/>
            </w:tcBorders>
            <w:shd w:val="clear" w:color="auto" w:fill="auto"/>
            <w:noWrap/>
            <w:vAlign w:val="center"/>
            <w:hideMark/>
          </w:tcPr>
          <w:p w14:paraId="12BF6B1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用途类别</w:t>
            </w:r>
          </w:p>
        </w:tc>
        <w:tc>
          <w:tcPr>
            <w:tcW w:w="5110" w:type="dxa"/>
            <w:gridSpan w:val="5"/>
            <w:tcBorders>
              <w:top w:val="single" w:sz="4" w:space="0" w:color="auto"/>
              <w:left w:val="nil"/>
              <w:bottom w:val="single" w:sz="4" w:space="0" w:color="auto"/>
              <w:right w:val="single" w:sz="4" w:space="0" w:color="auto"/>
            </w:tcBorders>
            <w:shd w:val="clear" w:color="auto" w:fill="auto"/>
            <w:noWrap/>
            <w:vAlign w:val="center"/>
            <w:hideMark/>
          </w:tcPr>
          <w:p w14:paraId="547D0D0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bCs/>
                <w:kern w:val="0"/>
                <w:sz w:val="18"/>
                <w:szCs w:val="18"/>
              </w:rPr>
              <w:t>商务金融</w:t>
            </w:r>
          </w:p>
        </w:tc>
      </w:tr>
      <w:tr w:rsidR="00457987" w:rsidRPr="009164A9" w14:paraId="2E5431AA" w14:textId="77777777" w:rsidTr="00B21F74">
        <w:trPr>
          <w:cantSplit/>
          <w:jc w:val="center"/>
        </w:trPr>
        <w:tc>
          <w:tcPr>
            <w:tcW w:w="443" w:type="dxa"/>
            <w:tcBorders>
              <w:top w:val="nil"/>
              <w:left w:val="single" w:sz="4" w:space="0" w:color="auto"/>
              <w:bottom w:val="single" w:sz="4" w:space="0" w:color="auto"/>
              <w:right w:val="single" w:sz="4" w:space="0" w:color="auto"/>
            </w:tcBorders>
            <w:vAlign w:val="center"/>
          </w:tcPr>
          <w:p w14:paraId="5C871397"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C</w:t>
            </w:r>
          </w:p>
        </w:tc>
        <w:tc>
          <w:tcPr>
            <w:tcW w:w="1820" w:type="dxa"/>
            <w:tcBorders>
              <w:top w:val="nil"/>
              <w:left w:val="single" w:sz="4" w:space="0" w:color="auto"/>
              <w:bottom w:val="single" w:sz="4" w:space="0" w:color="auto"/>
              <w:right w:val="single" w:sz="4" w:space="0" w:color="auto"/>
            </w:tcBorders>
            <w:vAlign w:val="center"/>
          </w:tcPr>
          <w:p w14:paraId="450766B7"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期日修正指数</w:t>
            </w:r>
          </w:p>
        </w:tc>
        <w:tc>
          <w:tcPr>
            <w:tcW w:w="913" w:type="dxa"/>
            <w:tcBorders>
              <w:top w:val="nil"/>
              <w:left w:val="single" w:sz="4" w:space="0" w:color="auto"/>
              <w:bottom w:val="single" w:sz="4" w:space="0" w:color="auto"/>
              <w:right w:val="single" w:sz="4" w:space="0" w:color="auto"/>
            </w:tcBorders>
            <w:vAlign w:val="center"/>
          </w:tcPr>
          <w:p w14:paraId="47FC52AC"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1.3649</w:t>
            </w:r>
          </w:p>
        </w:tc>
        <w:tc>
          <w:tcPr>
            <w:tcW w:w="6123" w:type="dxa"/>
            <w:gridSpan w:val="6"/>
            <w:tcBorders>
              <w:top w:val="nil"/>
              <w:left w:val="nil"/>
              <w:bottom w:val="single" w:sz="4" w:space="0" w:color="auto"/>
              <w:right w:val="single" w:sz="4" w:space="0" w:color="auto"/>
            </w:tcBorders>
            <w:shd w:val="clear" w:color="auto" w:fill="auto"/>
            <w:vAlign w:val="center"/>
          </w:tcPr>
          <w:p w14:paraId="35FC624F" w14:textId="2F2E34A6"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按中国城市地价动态监测网站公示的北京市</w:t>
            </w:r>
            <w:r w:rsidR="00485C61">
              <w:rPr>
                <w:rFonts w:ascii="Arial Unicode MS" w:eastAsia="Arial Unicode MS" w:hAnsi="Arial Unicode MS" w:cs="Arial Unicode MS" w:hint="eastAsia"/>
                <w:kern w:val="0"/>
                <w:sz w:val="18"/>
                <w:szCs w:val="18"/>
              </w:rPr>
              <w:t>商业</w:t>
            </w:r>
            <w:r w:rsidRPr="009164A9">
              <w:rPr>
                <w:rFonts w:ascii="Arial Unicode MS" w:eastAsia="Arial Unicode MS" w:hAnsi="Arial Unicode MS" w:cs="Arial Unicode MS" w:hint="eastAsia"/>
                <w:kern w:val="0"/>
                <w:sz w:val="18"/>
                <w:szCs w:val="18"/>
              </w:rPr>
              <w:t>用途2014年1季度至今各季度地价增长率连乘计算，详见附表</w:t>
            </w:r>
          </w:p>
        </w:tc>
      </w:tr>
      <w:tr w:rsidR="00457987" w:rsidRPr="009164A9" w14:paraId="6595F3B6"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6F020CB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D</w:t>
            </w:r>
          </w:p>
        </w:tc>
        <w:tc>
          <w:tcPr>
            <w:tcW w:w="1820" w:type="dxa"/>
            <w:vMerge w:val="restart"/>
            <w:tcBorders>
              <w:top w:val="nil"/>
              <w:left w:val="single" w:sz="4" w:space="0" w:color="auto"/>
              <w:bottom w:val="single" w:sz="4" w:space="0" w:color="000000"/>
              <w:right w:val="single" w:sz="4" w:space="0" w:color="auto"/>
            </w:tcBorders>
            <w:shd w:val="clear" w:color="auto" w:fill="auto"/>
            <w:vAlign w:val="center"/>
            <w:hideMark/>
          </w:tcPr>
          <w:p w14:paraId="3CAFA187"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年期修正系数</w:t>
            </w:r>
          </w:p>
        </w:tc>
        <w:tc>
          <w:tcPr>
            <w:tcW w:w="913" w:type="dxa"/>
            <w:vMerge w:val="restart"/>
            <w:tcBorders>
              <w:top w:val="nil"/>
              <w:left w:val="single" w:sz="4" w:space="0" w:color="auto"/>
              <w:bottom w:val="single" w:sz="4" w:space="0" w:color="000000"/>
              <w:right w:val="single" w:sz="4" w:space="0" w:color="auto"/>
            </w:tcBorders>
            <w:shd w:val="clear" w:color="auto" w:fill="auto"/>
            <w:vAlign w:val="center"/>
            <w:hideMark/>
          </w:tcPr>
          <w:p w14:paraId="38D47D0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4ACE40BA" w14:textId="6C4574BE"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（1-1÷（1＋r）</w:t>
            </w:r>
            <w:r w:rsidR="0045256B">
              <w:rPr>
                <w:rFonts w:ascii="Arial Unicode MS" w:eastAsia="Arial Unicode MS" w:hAnsi="Arial Unicode MS" w:cs="Arial Unicode MS" w:hint="eastAsia"/>
                <w:kern w:val="0"/>
                <w:sz w:val="18"/>
                <w:szCs w:val="18"/>
              </w:rPr>
              <w:t>^</w:t>
            </w:r>
            <w:r w:rsidRPr="009164A9">
              <w:rPr>
                <w:rFonts w:ascii="Arial Unicode MS" w:eastAsia="Arial Unicode MS" w:hAnsi="Arial Unicode MS" w:cs="Arial Unicode MS" w:hint="eastAsia"/>
                <w:kern w:val="0"/>
                <w:sz w:val="18"/>
                <w:szCs w:val="18"/>
              </w:rPr>
              <w:t>n）÷（1-1÷（1＋r）</w:t>
            </w:r>
            <w:r w:rsidR="0045256B">
              <w:rPr>
                <w:rFonts w:ascii="Arial Unicode MS" w:eastAsia="Arial Unicode MS" w:hAnsi="Arial Unicode MS" w:cs="Arial Unicode MS" w:hint="eastAsia"/>
                <w:kern w:val="0"/>
                <w:sz w:val="18"/>
                <w:szCs w:val="18"/>
              </w:rPr>
              <w:t>^</w:t>
            </w:r>
            <w:r w:rsidRPr="009164A9">
              <w:rPr>
                <w:rFonts w:ascii="Arial Unicode MS" w:eastAsia="Arial Unicode MS" w:hAnsi="Arial Unicode MS" w:cs="Arial Unicode MS" w:hint="eastAsia"/>
                <w:kern w:val="0"/>
                <w:sz w:val="18"/>
                <w:szCs w:val="18"/>
              </w:rPr>
              <w:t>N）</w:t>
            </w:r>
          </w:p>
        </w:tc>
      </w:tr>
      <w:tr w:rsidR="00457987" w:rsidRPr="009164A9" w14:paraId="2D651858" w14:textId="77777777" w:rsidTr="00B21F74">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44B38CA5"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000000"/>
              <w:right w:val="single" w:sz="4" w:space="0" w:color="auto"/>
            </w:tcBorders>
            <w:vAlign w:val="center"/>
            <w:hideMark/>
          </w:tcPr>
          <w:p w14:paraId="372775A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000000"/>
              <w:right w:val="single" w:sz="4" w:space="0" w:color="auto"/>
            </w:tcBorders>
            <w:vAlign w:val="center"/>
            <w:hideMark/>
          </w:tcPr>
          <w:p w14:paraId="7FD8533D"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8FE3C6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土地还原率（r）</w:t>
            </w:r>
          </w:p>
        </w:tc>
        <w:tc>
          <w:tcPr>
            <w:tcW w:w="1060" w:type="dxa"/>
            <w:tcBorders>
              <w:top w:val="nil"/>
              <w:left w:val="nil"/>
              <w:bottom w:val="single" w:sz="4" w:space="0" w:color="auto"/>
              <w:right w:val="single" w:sz="4" w:space="0" w:color="auto"/>
            </w:tcBorders>
            <w:shd w:val="clear" w:color="auto" w:fill="auto"/>
            <w:vAlign w:val="center"/>
            <w:hideMark/>
          </w:tcPr>
          <w:p w14:paraId="3C5F1A66" w14:textId="589D5EE1" w:rsidR="00535BEF" w:rsidRPr="009164A9" w:rsidRDefault="00535BEF" w:rsidP="0059014F">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5.</w:t>
            </w:r>
            <w:r w:rsidR="0059014F">
              <w:rPr>
                <w:rFonts w:ascii="Arial Unicode MS" w:eastAsia="Arial Unicode MS" w:hAnsi="Arial Unicode MS" w:cs="Arial Unicode MS" w:hint="eastAsia"/>
                <w:kern w:val="0"/>
                <w:sz w:val="18"/>
                <w:szCs w:val="18"/>
              </w:rPr>
              <w:t>4</w:t>
            </w:r>
            <w:r w:rsidRPr="009164A9">
              <w:rPr>
                <w:rFonts w:ascii="Arial Unicode MS" w:eastAsia="Arial Unicode MS" w:hAnsi="Arial Unicode MS" w:cs="Arial Unicode MS" w:hint="eastAsia"/>
                <w:kern w:val="0"/>
                <w:sz w:val="18"/>
                <w:szCs w:val="18"/>
              </w:rPr>
              <w:t>%</w:t>
            </w:r>
          </w:p>
        </w:tc>
        <w:tc>
          <w:tcPr>
            <w:tcW w:w="1013" w:type="dxa"/>
            <w:tcBorders>
              <w:top w:val="nil"/>
              <w:left w:val="nil"/>
              <w:bottom w:val="single" w:sz="4" w:space="0" w:color="auto"/>
              <w:right w:val="single" w:sz="4" w:space="0" w:color="auto"/>
            </w:tcBorders>
            <w:shd w:val="clear" w:color="auto" w:fill="auto"/>
            <w:vAlign w:val="center"/>
            <w:hideMark/>
          </w:tcPr>
          <w:p w14:paraId="278487A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剩余使用年限（n）</w:t>
            </w:r>
          </w:p>
        </w:tc>
        <w:tc>
          <w:tcPr>
            <w:tcW w:w="1011" w:type="dxa"/>
            <w:tcBorders>
              <w:top w:val="nil"/>
              <w:left w:val="nil"/>
              <w:bottom w:val="single" w:sz="4" w:space="0" w:color="auto"/>
              <w:right w:val="single" w:sz="4" w:space="0" w:color="auto"/>
            </w:tcBorders>
            <w:shd w:val="clear" w:color="auto" w:fill="auto"/>
            <w:vAlign w:val="center"/>
            <w:hideMark/>
          </w:tcPr>
          <w:p w14:paraId="22541DC2" w14:textId="38D3F540" w:rsidR="00535BEF" w:rsidRPr="009164A9" w:rsidRDefault="0059014F"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40</w:t>
            </w:r>
            <w:r w:rsidR="00535BEF" w:rsidRPr="009164A9">
              <w:rPr>
                <w:rFonts w:ascii="Arial Unicode MS" w:eastAsia="Arial Unicode MS" w:hAnsi="Arial Unicode MS" w:cs="Arial Unicode MS" w:hint="eastAsia"/>
                <w:kern w:val="0"/>
                <w:sz w:val="18"/>
                <w:szCs w:val="18"/>
              </w:rPr>
              <w:t xml:space="preserve">　</w:t>
            </w:r>
          </w:p>
        </w:tc>
        <w:tc>
          <w:tcPr>
            <w:tcW w:w="1013" w:type="dxa"/>
            <w:tcBorders>
              <w:top w:val="nil"/>
              <w:left w:val="nil"/>
              <w:bottom w:val="single" w:sz="4" w:space="0" w:color="auto"/>
              <w:right w:val="single" w:sz="4" w:space="0" w:color="auto"/>
            </w:tcBorders>
            <w:shd w:val="clear" w:color="auto" w:fill="auto"/>
            <w:vAlign w:val="center"/>
            <w:hideMark/>
          </w:tcPr>
          <w:p w14:paraId="10064F08"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出让年限（N）</w:t>
            </w:r>
          </w:p>
        </w:tc>
        <w:tc>
          <w:tcPr>
            <w:tcW w:w="1013" w:type="dxa"/>
            <w:tcBorders>
              <w:top w:val="nil"/>
              <w:left w:val="nil"/>
              <w:bottom w:val="single" w:sz="4" w:space="0" w:color="auto"/>
              <w:right w:val="single" w:sz="4" w:space="0" w:color="auto"/>
            </w:tcBorders>
            <w:shd w:val="clear" w:color="auto" w:fill="auto"/>
            <w:vAlign w:val="center"/>
            <w:hideMark/>
          </w:tcPr>
          <w:p w14:paraId="5D12982F" w14:textId="672204BB" w:rsidR="00535BEF" w:rsidRPr="009164A9" w:rsidRDefault="0059014F"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40</w:t>
            </w:r>
          </w:p>
        </w:tc>
      </w:tr>
      <w:tr w:rsidR="00457987" w:rsidRPr="009164A9" w14:paraId="56B7DE92" w14:textId="77777777" w:rsidTr="00B21F74">
        <w:trPr>
          <w:cantSplit/>
          <w:jc w:val="center"/>
        </w:trPr>
        <w:tc>
          <w:tcPr>
            <w:tcW w:w="443" w:type="dxa"/>
            <w:vMerge w:val="restart"/>
            <w:tcBorders>
              <w:top w:val="nil"/>
              <w:left w:val="single" w:sz="4" w:space="0" w:color="auto"/>
              <w:bottom w:val="single" w:sz="4" w:space="0" w:color="auto"/>
              <w:right w:val="single" w:sz="4" w:space="0" w:color="auto"/>
            </w:tcBorders>
            <w:shd w:val="clear" w:color="auto" w:fill="auto"/>
            <w:vAlign w:val="center"/>
            <w:hideMark/>
          </w:tcPr>
          <w:p w14:paraId="1A63B692"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E</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7E5FC744"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容积率修正（X）</w:t>
            </w:r>
          </w:p>
        </w:tc>
        <w:tc>
          <w:tcPr>
            <w:tcW w:w="913" w:type="dxa"/>
            <w:vMerge w:val="restart"/>
            <w:tcBorders>
              <w:top w:val="nil"/>
              <w:left w:val="single" w:sz="4" w:space="0" w:color="auto"/>
              <w:bottom w:val="single" w:sz="4" w:space="0" w:color="auto"/>
              <w:right w:val="single" w:sz="4" w:space="0" w:color="auto"/>
            </w:tcBorders>
            <w:shd w:val="clear" w:color="auto" w:fill="auto"/>
            <w:vAlign w:val="center"/>
            <w:hideMark/>
          </w:tcPr>
          <w:p w14:paraId="3B6C7FCD" w14:textId="3B3B4A05" w:rsidR="00535BEF" w:rsidRPr="009164A9" w:rsidRDefault="00485C61" w:rsidP="00485C61">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2.6624</w:t>
            </w:r>
          </w:p>
        </w:tc>
        <w:tc>
          <w:tcPr>
            <w:tcW w:w="4097"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FBE4D" w14:textId="6B645F95" w:rsidR="00535BEF" w:rsidRPr="009164A9" w:rsidRDefault="00535BEF" w:rsidP="002F7EA5">
            <w:pPr>
              <w:widowControl/>
              <w:spacing w:after="240"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X＝X1＋(X2-X1)×(R-R1)÷(R2-R1) R为估价对象容积率，X1为R1对应的容积率修正系数，X2为R2对应的容积率修正系数，其容积率修正系数参照《北京市基准地价容积率修正系数表》确定</w:t>
            </w:r>
          </w:p>
        </w:tc>
        <w:tc>
          <w:tcPr>
            <w:tcW w:w="1013" w:type="dxa"/>
            <w:tcBorders>
              <w:top w:val="nil"/>
              <w:left w:val="nil"/>
              <w:bottom w:val="single" w:sz="4" w:space="0" w:color="auto"/>
              <w:right w:val="single" w:sz="4" w:space="0" w:color="auto"/>
            </w:tcBorders>
            <w:shd w:val="clear" w:color="auto" w:fill="auto"/>
            <w:vAlign w:val="center"/>
            <w:hideMark/>
          </w:tcPr>
          <w:p w14:paraId="75E48036"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容积率（R）</w:t>
            </w:r>
          </w:p>
        </w:tc>
        <w:tc>
          <w:tcPr>
            <w:tcW w:w="1013" w:type="dxa"/>
            <w:tcBorders>
              <w:top w:val="nil"/>
              <w:left w:val="nil"/>
              <w:bottom w:val="single" w:sz="4" w:space="0" w:color="auto"/>
              <w:right w:val="single" w:sz="4" w:space="0" w:color="auto"/>
            </w:tcBorders>
            <w:shd w:val="clear" w:color="auto" w:fill="auto"/>
            <w:vAlign w:val="center"/>
            <w:hideMark/>
          </w:tcPr>
          <w:p w14:paraId="5A179B91" w14:textId="0F84271A" w:rsidR="00535BEF" w:rsidRPr="009164A9" w:rsidRDefault="00485C61"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0.54</w:t>
            </w:r>
          </w:p>
        </w:tc>
      </w:tr>
      <w:tr w:rsidR="00457987" w:rsidRPr="009164A9" w14:paraId="4230FE4F" w14:textId="77777777" w:rsidTr="00485C61">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6E25929"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148356BC"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0DA31FC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4607A31C"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E09466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R1</w:t>
            </w:r>
          </w:p>
        </w:tc>
        <w:tc>
          <w:tcPr>
            <w:tcW w:w="1013" w:type="dxa"/>
            <w:tcBorders>
              <w:top w:val="nil"/>
              <w:left w:val="nil"/>
              <w:bottom w:val="single" w:sz="4" w:space="0" w:color="auto"/>
              <w:right w:val="single" w:sz="4" w:space="0" w:color="auto"/>
            </w:tcBorders>
            <w:shd w:val="clear" w:color="auto" w:fill="auto"/>
            <w:vAlign w:val="center"/>
          </w:tcPr>
          <w:p w14:paraId="34DDF5F1" w14:textId="13652C9D" w:rsidR="00535BEF" w:rsidRPr="009164A9" w:rsidRDefault="00485C61"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0.5</w:t>
            </w:r>
          </w:p>
        </w:tc>
      </w:tr>
      <w:tr w:rsidR="00457987" w:rsidRPr="009164A9" w14:paraId="4471C689" w14:textId="77777777" w:rsidTr="00485C61">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C98FBC8"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440014C0"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5228F592"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0861CA7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AA1FF3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X1</w:t>
            </w:r>
          </w:p>
        </w:tc>
        <w:tc>
          <w:tcPr>
            <w:tcW w:w="1013" w:type="dxa"/>
            <w:tcBorders>
              <w:top w:val="nil"/>
              <w:left w:val="nil"/>
              <w:bottom w:val="single" w:sz="4" w:space="0" w:color="auto"/>
              <w:right w:val="single" w:sz="4" w:space="0" w:color="auto"/>
            </w:tcBorders>
            <w:shd w:val="clear" w:color="auto" w:fill="auto"/>
            <w:vAlign w:val="center"/>
          </w:tcPr>
          <w:p w14:paraId="23C7D637" w14:textId="43C261F7" w:rsidR="00535BEF" w:rsidRPr="009164A9" w:rsidRDefault="00485C61"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2.8526</w:t>
            </w:r>
          </w:p>
        </w:tc>
      </w:tr>
      <w:tr w:rsidR="00457987" w:rsidRPr="009164A9" w14:paraId="52C4B952" w14:textId="77777777" w:rsidTr="00485C61">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5BDA4558"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5FA3170F"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0EB88F5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595FBDD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4903CF81"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R2</w:t>
            </w:r>
          </w:p>
        </w:tc>
        <w:tc>
          <w:tcPr>
            <w:tcW w:w="1013" w:type="dxa"/>
            <w:tcBorders>
              <w:top w:val="nil"/>
              <w:left w:val="nil"/>
              <w:bottom w:val="single" w:sz="4" w:space="0" w:color="auto"/>
              <w:right w:val="single" w:sz="4" w:space="0" w:color="auto"/>
            </w:tcBorders>
            <w:shd w:val="clear" w:color="auto" w:fill="auto"/>
            <w:vAlign w:val="center"/>
          </w:tcPr>
          <w:p w14:paraId="323C6A3F" w14:textId="4BF31666" w:rsidR="00535BEF" w:rsidRPr="009164A9" w:rsidRDefault="00485C61"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0.6</w:t>
            </w:r>
          </w:p>
        </w:tc>
      </w:tr>
      <w:tr w:rsidR="00457987" w:rsidRPr="009164A9" w14:paraId="18B2BBC9" w14:textId="77777777" w:rsidTr="00485C61">
        <w:trPr>
          <w:cantSplit/>
          <w:jc w:val="center"/>
        </w:trPr>
        <w:tc>
          <w:tcPr>
            <w:tcW w:w="443" w:type="dxa"/>
            <w:vMerge/>
            <w:tcBorders>
              <w:top w:val="nil"/>
              <w:left w:val="single" w:sz="4" w:space="0" w:color="auto"/>
              <w:bottom w:val="single" w:sz="4" w:space="0" w:color="auto"/>
              <w:right w:val="single" w:sz="4" w:space="0" w:color="auto"/>
            </w:tcBorders>
            <w:vAlign w:val="center"/>
            <w:hideMark/>
          </w:tcPr>
          <w:p w14:paraId="60064EBC"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1820" w:type="dxa"/>
            <w:vMerge/>
            <w:tcBorders>
              <w:top w:val="nil"/>
              <w:left w:val="single" w:sz="4" w:space="0" w:color="auto"/>
              <w:bottom w:val="single" w:sz="4" w:space="0" w:color="auto"/>
              <w:right w:val="single" w:sz="4" w:space="0" w:color="auto"/>
            </w:tcBorders>
            <w:vAlign w:val="center"/>
            <w:hideMark/>
          </w:tcPr>
          <w:p w14:paraId="6D077B3B"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p>
        </w:tc>
        <w:tc>
          <w:tcPr>
            <w:tcW w:w="913" w:type="dxa"/>
            <w:vMerge/>
            <w:tcBorders>
              <w:top w:val="nil"/>
              <w:left w:val="single" w:sz="4" w:space="0" w:color="auto"/>
              <w:bottom w:val="single" w:sz="4" w:space="0" w:color="auto"/>
              <w:right w:val="single" w:sz="4" w:space="0" w:color="auto"/>
            </w:tcBorders>
            <w:vAlign w:val="center"/>
            <w:hideMark/>
          </w:tcPr>
          <w:p w14:paraId="530F66B7"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4097" w:type="dxa"/>
            <w:gridSpan w:val="4"/>
            <w:vMerge/>
            <w:tcBorders>
              <w:top w:val="single" w:sz="4" w:space="0" w:color="auto"/>
              <w:left w:val="single" w:sz="4" w:space="0" w:color="auto"/>
              <w:bottom w:val="single" w:sz="4" w:space="0" w:color="auto"/>
              <w:right w:val="single" w:sz="4" w:space="0" w:color="auto"/>
            </w:tcBorders>
            <w:vAlign w:val="center"/>
            <w:hideMark/>
          </w:tcPr>
          <w:p w14:paraId="10E4640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p>
        </w:tc>
        <w:tc>
          <w:tcPr>
            <w:tcW w:w="1013" w:type="dxa"/>
            <w:tcBorders>
              <w:top w:val="nil"/>
              <w:left w:val="nil"/>
              <w:bottom w:val="single" w:sz="4" w:space="0" w:color="auto"/>
              <w:right w:val="single" w:sz="4" w:space="0" w:color="auto"/>
            </w:tcBorders>
            <w:shd w:val="clear" w:color="auto" w:fill="auto"/>
            <w:vAlign w:val="center"/>
            <w:hideMark/>
          </w:tcPr>
          <w:p w14:paraId="24DF444E"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X2</w:t>
            </w:r>
          </w:p>
        </w:tc>
        <w:tc>
          <w:tcPr>
            <w:tcW w:w="1013" w:type="dxa"/>
            <w:tcBorders>
              <w:top w:val="nil"/>
              <w:left w:val="nil"/>
              <w:bottom w:val="single" w:sz="4" w:space="0" w:color="auto"/>
              <w:right w:val="single" w:sz="4" w:space="0" w:color="auto"/>
            </w:tcBorders>
            <w:shd w:val="clear" w:color="auto" w:fill="auto"/>
            <w:vAlign w:val="center"/>
          </w:tcPr>
          <w:p w14:paraId="244C284C" w14:textId="6B34031A" w:rsidR="00535BEF" w:rsidRPr="009164A9" w:rsidRDefault="00485C61" w:rsidP="00B21F74">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2.3772</w:t>
            </w:r>
          </w:p>
        </w:tc>
      </w:tr>
      <w:tr w:rsidR="00457987" w:rsidRPr="009164A9" w14:paraId="6F7F7D89" w14:textId="77777777" w:rsidTr="00B21F74">
        <w:trPr>
          <w:cantSplit/>
          <w:jc w:val="center"/>
        </w:trPr>
        <w:tc>
          <w:tcPr>
            <w:tcW w:w="443" w:type="dxa"/>
            <w:tcBorders>
              <w:top w:val="nil"/>
              <w:left w:val="single" w:sz="4" w:space="0" w:color="auto"/>
              <w:bottom w:val="single" w:sz="4" w:space="0" w:color="auto"/>
              <w:right w:val="single" w:sz="4" w:space="0" w:color="auto"/>
            </w:tcBorders>
            <w:shd w:val="clear" w:color="auto" w:fill="auto"/>
            <w:vAlign w:val="center"/>
            <w:hideMark/>
          </w:tcPr>
          <w:p w14:paraId="1BDACF22"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F</w:t>
            </w:r>
          </w:p>
        </w:tc>
        <w:tc>
          <w:tcPr>
            <w:tcW w:w="1820" w:type="dxa"/>
            <w:tcBorders>
              <w:top w:val="nil"/>
              <w:left w:val="nil"/>
              <w:bottom w:val="single" w:sz="4" w:space="0" w:color="auto"/>
              <w:right w:val="single" w:sz="4" w:space="0" w:color="auto"/>
            </w:tcBorders>
            <w:shd w:val="clear" w:color="auto" w:fill="auto"/>
            <w:vAlign w:val="center"/>
            <w:hideMark/>
          </w:tcPr>
          <w:p w14:paraId="34491F46"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因素修正系数</w:t>
            </w:r>
          </w:p>
        </w:tc>
        <w:tc>
          <w:tcPr>
            <w:tcW w:w="913" w:type="dxa"/>
            <w:tcBorders>
              <w:top w:val="nil"/>
              <w:left w:val="nil"/>
              <w:bottom w:val="single" w:sz="4" w:space="0" w:color="auto"/>
              <w:right w:val="single" w:sz="4" w:space="0" w:color="auto"/>
            </w:tcBorders>
            <w:shd w:val="clear" w:color="auto" w:fill="auto"/>
            <w:vAlign w:val="center"/>
            <w:hideMark/>
          </w:tcPr>
          <w:p w14:paraId="744184B0" w14:textId="678240E5" w:rsidR="00535BEF" w:rsidRPr="009164A9" w:rsidRDefault="00535BEF" w:rsidP="00622E2E">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1.0</w:t>
            </w:r>
            <w:r w:rsidR="00485C61">
              <w:rPr>
                <w:rFonts w:ascii="Arial Unicode MS" w:eastAsia="Arial Unicode MS" w:hAnsi="Arial Unicode MS" w:cs="Arial Unicode MS" w:hint="eastAsia"/>
                <w:b/>
                <w:bCs/>
                <w:kern w:val="0"/>
                <w:sz w:val="18"/>
                <w:szCs w:val="18"/>
              </w:rPr>
              <w:t>4</w:t>
            </w:r>
            <w:r w:rsidR="00622E2E">
              <w:rPr>
                <w:rFonts w:ascii="Arial Unicode MS" w:eastAsia="Arial Unicode MS" w:hAnsi="Arial Unicode MS" w:cs="Arial Unicode MS" w:hint="eastAsia"/>
                <w:b/>
                <w:bCs/>
                <w:kern w:val="0"/>
                <w:sz w:val="18"/>
                <w:szCs w:val="18"/>
              </w:rPr>
              <w:t>96</w:t>
            </w:r>
          </w:p>
        </w:tc>
        <w:tc>
          <w:tcPr>
            <w:tcW w:w="61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08C3FFD"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详见附表：《因素修正表》</w:t>
            </w:r>
          </w:p>
        </w:tc>
      </w:tr>
      <w:tr w:rsidR="00457987" w:rsidRPr="009164A9" w14:paraId="5FCA9636" w14:textId="77777777" w:rsidTr="00B21F74">
        <w:trPr>
          <w:cantSplit/>
          <w:jc w:val="center"/>
        </w:trPr>
        <w:tc>
          <w:tcPr>
            <w:tcW w:w="443" w:type="dxa"/>
            <w:tcBorders>
              <w:top w:val="nil"/>
              <w:left w:val="single" w:sz="4" w:space="0" w:color="auto"/>
              <w:right w:val="single" w:sz="4" w:space="0" w:color="auto"/>
            </w:tcBorders>
            <w:shd w:val="clear" w:color="auto" w:fill="auto"/>
            <w:vAlign w:val="center"/>
            <w:hideMark/>
          </w:tcPr>
          <w:p w14:paraId="08FFEC8E"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G</w:t>
            </w:r>
          </w:p>
        </w:tc>
        <w:tc>
          <w:tcPr>
            <w:tcW w:w="1820" w:type="dxa"/>
            <w:tcBorders>
              <w:top w:val="nil"/>
              <w:left w:val="nil"/>
              <w:bottom w:val="single" w:sz="4" w:space="0" w:color="auto"/>
              <w:right w:val="single" w:sz="4" w:space="0" w:color="auto"/>
            </w:tcBorders>
            <w:shd w:val="clear" w:color="auto" w:fill="auto"/>
            <w:vAlign w:val="center"/>
            <w:hideMark/>
          </w:tcPr>
          <w:p w14:paraId="5D22B9C2" w14:textId="1F1C7139" w:rsidR="00535BEF" w:rsidRPr="009164A9" w:rsidRDefault="00535BEF" w:rsidP="0059014F">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t>楼面熟地价</w:t>
            </w:r>
          </w:p>
        </w:tc>
        <w:tc>
          <w:tcPr>
            <w:tcW w:w="913" w:type="dxa"/>
            <w:tcBorders>
              <w:top w:val="nil"/>
              <w:left w:val="nil"/>
              <w:bottom w:val="single" w:sz="4" w:space="0" w:color="auto"/>
              <w:right w:val="single" w:sz="4" w:space="0" w:color="auto"/>
            </w:tcBorders>
            <w:shd w:val="clear" w:color="auto" w:fill="auto"/>
            <w:vAlign w:val="center"/>
            <w:hideMark/>
          </w:tcPr>
          <w:p w14:paraId="183D2DD5" w14:textId="118F622B" w:rsidR="00535BEF" w:rsidRPr="009164A9" w:rsidRDefault="00485C61" w:rsidP="00622E2E">
            <w:pPr>
              <w:widowControl/>
              <w:spacing w:line="240" w:lineRule="exact"/>
              <w:jc w:val="left"/>
              <w:rPr>
                <w:rFonts w:ascii="Arial Unicode MS" w:eastAsia="Arial Unicode MS" w:hAnsi="Arial Unicode MS" w:cs="Arial Unicode MS"/>
                <w:b/>
                <w:bCs/>
                <w:kern w:val="0"/>
                <w:sz w:val="18"/>
                <w:szCs w:val="18"/>
              </w:rPr>
            </w:pPr>
            <w:r>
              <w:rPr>
                <w:rFonts w:ascii="Arial Unicode MS" w:eastAsia="Arial Unicode MS" w:hAnsi="Arial Unicode MS" w:cs="Arial Unicode MS" w:hint="eastAsia"/>
                <w:b/>
                <w:bCs/>
                <w:kern w:val="0"/>
                <w:sz w:val="18"/>
                <w:szCs w:val="18"/>
              </w:rPr>
              <w:t>421</w:t>
            </w:r>
            <w:r w:rsidR="00622E2E">
              <w:rPr>
                <w:rFonts w:ascii="Arial Unicode MS" w:eastAsia="Arial Unicode MS" w:hAnsi="Arial Unicode MS" w:cs="Arial Unicode MS" w:hint="eastAsia"/>
                <w:b/>
                <w:bCs/>
                <w:kern w:val="0"/>
                <w:sz w:val="18"/>
                <w:szCs w:val="18"/>
              </w:rPr>
              <w:t>82</w:t>
            </w:r>
          </w:p>
        </w:tc>
        <w:tc>
          <w:tcPr>
            <w:tcW w:w="6123" w:type="dxa"/>
            <w:gridSpan w:val="6"/>
            <w:tcBorders>
              <w:top w:val="single" w:sz="4" w:space="0" w:color="auto"/>
              <w:left w:val="nil"/>
              <w:bottom w:val="single" w:sz="4" w:space="0" w:color="auto"/>
              <w:right w:val="single" w:sz="4" w:space="0" w:color="auto"/>
            </w:tcBorders>
            <w:shd w:val="clear" w:color="auto" w:fill="auto"/>
            <w:vAlign w:val="center"/>
            <w:hideMark/>
          </w:tcPr>
          <w:p w14:paraId="7E13FC7F"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适用的楼面熟地价×用途修正系数×期日修正系数×年期修正系数×容积率修正系数×因素修正系数</w:t>
            </w:r>
          </w:p>
        </w:tc>
      </w:tr>
      <w:tr w:rsidR="00457987" w:rsidRPr="009164A9" w14:paraId="285D149F" w14:textId="77777777" w:rsidTr="00B21F74">
        <w:trPr>
          <w:cantSplit/>
          <w:trHeight w:val="604"/>
          <w:jc w:val="center"/>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17C0A" w14:textId="77777777" w:rsidR="00535BEF" w:rsidRPr="009164A9" w:rsidRDefault="00535BEF" w:rsidP="00B21F74">
            <w:pPr>
              <w:widowControl/>
              <w:spacing w:line="240" w:lineRule="exact"/>
              <w:jc w:val="left"/>
              <w:rPr>
                <w:rFonts w:ascii="Arial Unicode MS" w:eastAsia="Arial Unicode MS" w:hAnsi="Arial Unicode MS" w:cs="Arial Unicode MS"/>
                <w:b/>
                <w:bCs/>
                <w:kern w:val="0"/>
                <w:sz w:val="18"/>
                <w:szCs w:val="18"/>
              </w:rPr>
            </w:pPr>
            <w:r w:rsidRPr="009164A9">
              <w:rPr>
                <w:rFonts w:ascii="Arial Unicode MS" w:eastAsia="Arial Unicode MS" w:hAnsi="Arial Unicode MS" w:cs="Arial Unicode MS" w:hint="eastAsia"/>
                <w:b/>
                <w:bCs/>
                <w:kern w:val="0"/>
                <w:sz w:val="18"/>
                <w:szCs w:val="18"/>
              </w:rPr>
              <w:lastRenderedPageBreak/>
              <w:t>H</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0309773" w14:textId="77777777" w:rsidR="00535BEF" w:rsidRPr="009164A9" w:rsidRDefault="00535BEF" w:rsidP="00B21F74">
            <w:pPr>
              <w:widowControl/>
              <w:spacing w:line="240" w:lineRule="exact"/>
              <w:jc w:val="left"/>
              <w:rPr>
                <w:rFonts w:ascii="Arial Unicode MS" w:eastAsia="Arial Unicode MS" w:hAnsi="Arial Unicode MS" w:cs="Arial Unicode MS"/>
                <w:bCs/>
                <w:kern w:val="0"/>
                <w:sz w:val="18"/>
                <w:szCs w:val="18"/>
              </w:rPr>
            </w:pPr>
            <w:r w:rsidRPr="009164A9">
              <w:rPr>
                <w:rFonts w:ascii="Arial Unicode MS" w:eastAsia="Arial Unicode MS" w:hAnsi="Arial Unicode MS" w:cs="Arial Unicode MS" w:hint="eastAsia"/>
                <w:b/>
                <w:bCs/>
                <w:kern w:val="0"/>
                <w:sz w:val="18"/>
                <w:szCs w:val="18"/>
              </w:rPr>
              <w:t>总额</w:t>
            </w:r>
          </w:p>
        </w:tc>
        <w:tc>
          <w:tcPr>
            <w:tcW w:w="913" w:type="dxa"/>
            <w:tcBorders>
              <w:top w:val="single" w:sz="4" w:space="0" w:color="auto"/>
              <w:left w:val="nil"/>
              <w:bottom w:val="single" w:sz="4" w:space="0" w:color="auto"/>
              <w:right w:val="single" w:sz="4" w:space="0" w:color="auto"/>
            </w:tcBorders>
            <w:shd w:val="clear" w:color="auto" w:fill="auto"/>
            <w:noWrap/>
            <w:vAlign w:val="center"/>
            <w:hideMark/>
          </w:tcPr>
          <w:p w14:paraId="232EEE5F" w14:textId="0C9346B2" w:rsidR="00535BEF" w:rsidRPr="009164A9" w:rsidRDefault="00485C61" w:rsidP="00622E2E">
            <w:pPr>
              <w:widowControl/>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304</w:t>
            </w:r>
            <w:r w:rsidR="00622E2E">
              <w:rPr>
                <w:rFonts w:ascii="Arial Unicode MS" w:eastAsia="Arial Unicode MS" w:hAnsi="Arial Unicode MS" w:cs="Arial Unicode MS" w:hint="eastAsia"/>
                <w:kern w:val="0"/>
                <w:sz w:val="18"/>
                <w:szCs w:val="18"/>
              </w:rPr>
              <w:t>8</w:t>
            </w:r>
          </w:p>
        </w:tc>
        <w:tc>
          <w:tcPr>
            <w:tcW w:w="4097" w:type="dxa"/>
            <w:gridSpan w:val="4"/>
            <w:tcBorders>
              <w:top w:val="single" w:sz="4" w:space="0" w:color="auto"/>
              <w:left w:val="nil"/>
              <w:bottom w:val="single" w:sz="4" w:space="0" w:color="auto"/>
              <w:right w:val="nil"/>
            </w:tcBorders>
            <w:shd w:val="clear" w:color="auto" w:fill="auto"/>
            <w:noWrap/>
            <w:vAlign w:val="center"/>
          </w:tcPr>
          <w:p w14:paraId="5A7B72F3" w14:textId="77777777" w:rsidR="00535BEF" w:rsidRPr="009164A9" w:rsidRDefault="00535BEF" w:rsidP="00B21F74">
            <w:pPr>
              <w:widowControl/>
              <w:spacing w:line="240" w:lineRule="exact"/>
              <w:jc w:val="left"/>
              <w:rPr>
                <w:rFonts w:ascii="Arial Unicode MS" w:eastAsia="Arial Unicode MS" w:hAnsi="Arial Unicode MS" w:cs="Arial Unicode MS"/>
                <w:kern w:val="0"/>
                <w:sz w:val="18"/>
                <w:szCs w:val="18"/>
              </w:rPr>
            </w:pPr>
            <w:r w:rsidRPr="009164A9">
              <w:rPr>
                <w:rFonts w:ascii="Arial Unicode MS" w:eastAsia="Arial Unicode MS" w:hAnsi="Arial Unicode MS" w:cs="Arial Unicode MS" w:hint="eastAsia"/>
                <w:kern w:val="0"/>
                <w:sz w:val="18"/>
                <w:szCs w:val="18"/>
              </w:rPr>
              <w:t>楼面熟地价×土地面积</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5B635" w14:textId="165D6B5F" w:rsidR="00535BEF" w:rsidRPr="009164A9" w:rsidRDefault="00485C61" w:rsidP="00B21F74">
            <w:pPr>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建筑</w:t>
            </w:r>
            <w:r w:rsidR="00535BEF" w:rsidRPr="009164A9">
              <w:rPr>
                <w:rFonts w:ascii="Arial Unicode MS" w:eastAsia="Arial Unicode MS" w:hAnsi="Arial Unicode MS" w:cs="Arial Unicode MS" w:hint="eastAsia"/>
                <w:kern w:val="0"/>
                <w:sz w:val="18"/>
                <w:szCs w:val="18"/>
              </w:rPr>
              <w:t>面积</w:t>
            </w:r>
          </w:p>
        </w:tc>
        <w:tc>
          <w:tcPr>
            <w:tcW w:w="1013" w:type="dxa"/>
            <w:tcBorders>
              <w:top w:val="single" w:sz="4" w:space="0" w:color="auto"/>
              <w:left w:val="nil"/>
              <w:bottom w:val="single" w:sz="4" w:space="0" w:color="auto"/>
              <w:right w:val="single" w:sz="4" w:space="0" w:color="auto"/>
            </w:tcBorders>
            <w:shd w:val="clear" w:color="auto" w:fill="auto"/>
            <w:noWrap/>
            <w:vAlign w:val="center"/>
          </w:tcPr>
          <w:p w14:paraId="095BF89B" w14:textId="1A90AB88" w:rsidR="00535BEF" w:rsidRPr="009164A9" w:rsidRDefault="00485C61" w:rsidP="00B21F74">
            <w:pPr>
              <w:spacing w:line="240" w:lineRule="exact"/>
              <w:jc w:val="left"/>
              <w:rPr>
                <w:rFonts w:ascii="Arial Unicode MS" w:eastAsia="Arial Unicode MS" w:hAnsi="Arial Unicode MS" w:cs="Arial Unicode MS"/>
                <w:kern w:val="0"/>
                <w:sz w:val="18"/>
                <w:szCs w:val="18"/>
              </w:rPr>
            </w:pPr>
            <w:r>
              <w:rPr>
                <w:rFonts w:ascii="Arial Unicode MS" w:eastAsia="Arial Unicode MS" w:hAnsi="Arial Unicode MS" w:cs="Arial Unicode MS" w:hint="eastAsia"/>
                <w:kern w:val="0"/>
                <w:sz w:val="18"/>
                <w:szCs w:val="18"/>
              </w:rPr>
              <w:t>722.49</w:t>
            </w:r>
          </w:p>
        </w:tc>
      </w:tr>
    </w:tbl>
    <w:p w14:paraId="15ECE816" w14:textId="468772CB" w:rsidR="00535BEF" w:rsidRPr="009164A9" w:rsidRDefault="00535BEF" w:rsidP="002F7EA5">
      <w:pPr>
        <w:pStyle w:val="af"/>
        <w:spacing w:line="360" w:lineRule="auto"/>
        <w:ind w:left="420" w:firstLineChars="0" w:firstLine="0"/>
        <w:rPr>
          <w:rFonts w:ascii="宋体" w:hAnsi="宋体"/>
          <w:sz w:val="21"/>
          <w:szCs w:val="21"/>
        </w:rPr>
      </w:pPr>
      <w:r w:rsidRPr="0059014F">
        <w:rPr>
          <w:rFonts w:ascii="Arial Unicode MS" w:eastAsia="Arial Unicode MS" w:hAnsi="Arial Unicode MS" w:cs="Arial Unicode MS"/>
          <w:kern w:val="2"/>
          <w:sz w:val="21"/>
          <w:szCs w:val="21"/>
        </w:rPr>
        <w:t>2</w:t>
      </w:r>
      <w:r w:rsidRPr="0059014F">
        <w:rPr>
          <w:rFonts w:ascii="Arial Unicode MS" w:eastAsia="Arial Unicode MS" w:hAnsi="Arial Unicode MS" w:cs="Arial Unicode MS" w:hint="eastAsia"/>
          <w:kern w:val="2"/>
          <w:sz w:val="21"/>
          <w:szCs w:val="21"/>
        </w:rPr>
        <w:t>.</w:t>
      </w:r>
      <w:r w:rsidRPr="009164A9">
        <w:rPr>
          <w:rFonts w:ascii="宋体" w:hAnsi="宋体" w:hint="eastAsia"/>
          <w:sz w:val="21"/>
          <w:szCs w:val="21"/>
        </w:rPr>
        <w:t>土地增值收益</w:t>
      </w:r>
    </w:p>
    <w:p w14:paraId="3C90630B" w14:textId="0BEACD5D" w:rsidR="00535BEF" w:rsidRPr="009164A9" w:rsidRDefault="00535BEF" w:rsidP="002F7EA5">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随着土地用途发生变化和开发投入的增加，会引起土地增值。北京行业协会通过收集整理北京土地一级开发市场和近三年来已备案的土地估价报告等资料，综合地区社会经济发展水平，开展了出让土地使用权价格和划拨土地使用权价格差异测算和研究，科学的确定了有关土地增值收益率数据，根据该数据</w:t>
      </w:r>
      <w:r w:rsidR="0059014F">
        <w:rPr>
          <w:rFonts w:ascii="宋体" w:eastAsia="宋体" w:hAnsi="宋体" w:cs="Arial" w:hint="eastAsia"/>
          <w:szCs w:val="21"/>
        </w:rPr>
        <w:t>及评估专业人员搜集的海淀区土地增值收益率数据</w:t>
      </w:r>
      <w:r w:rsidRPr="009164A9">
        <w:rPr>
          <w:rFonts w:ascii="宋体" w:eastAsia="宋体" w:hAnsi="宋体" w:cs="Arial" w:hint="eastAsia"/>
          <w:szCs w:val="21"/>
        </w:rPr>
        <w:t>，</w:t>
      </w:r>
      <w:r w:rsidR="0059014F">
        <w:rPr>
          <w:rFonts w:ascii="宋体" w:eastAsia="宋体" w:hAnsi="宋体" w:cs="Arial" w:hint="eastAsia"/>
          <w:szCs w:val="21"/>
        </w:rPr>
        <w:t>商服</w:t>
      </w:r>
      <w:r w:rsidRPr="009164A9">
        <w:rPr>
          <w:rFonts w:ascii="宋体" w:eastAsia="宋体" w:hAnsi="宋体" w:cs="Arial" w:hint="eastAsia"/>
          <w:szCs w:val="21"/>
        </w:rPr>
        <w:t>用途土地增值收益按土地成本价格（即：土地取得费及相关税费、土地开发费、投资利息、投资利润四项之和）的</w:t>
      </w:r>
      <w:r w:rsidRPr="009164A9">
        <w:rPr>
          <w:rFonts w:ascii="华文细黑" w:eastAsia="华文细黑" w:hAnsi="华文细黑" w:cs="Arial"/>
          <w:szCs w:val="21"/>
        </w:rPr>
        <w:t xml:space="preserve"> </w:t>
      </w:r>
      <w:r w:rsidR="00485C61">
        <w:rPr>
          <w:rFonts w:ascii="Arial" w:eastAsia="华文细黑" w:hAnsi="Arial" w:cs="Arial" w:hint="eastAsia"/>
          <w:szCs w:val="21"/>
        </w:rPr>
        <w:t>18.25</w:t>
      </w:r>
      <w:r w:rsidRPr="009164A9">
        <w:rPr>
          <w:rFonts w:ascii="华文细黑" w:eastAsia="华文细黑" w:hAnsi="华文细黑" w:cs="Arial"/>
          <w:szCs w:val="21"/>
        </w:rPr>
        <w:t>%</w:t>
      </w:r>
      <w:r w:rsidRPr="009164A9">
        <w:rPr>
          <w:rFonts w:ascii="宋体" w:eastAsia="宋体" w:hAnsi="宋体" w:cs="Arial" w:hint="eastAsia"/>
          <w:szCs w:val="21"/>
        </w:rPr>
        <w:t>计取。</w:t>
      </w:r>
    </w:p>
    <w:p w14:paraId="0A3468AD" w14:textId="46493D60" w:rsidR="00535BEF" w:rsidRPr="009164A9" w:rsidRDefault="00535BEF" w:rsidP="002F7EA5">
      <w:pPr>
        <w:pStyle w:val="af"/>
        <w:spacing w:line="360" w:lineRule="auto"/>
        <w:ind w:left="420"/>
        <w:rPr>
          <w:rFonts w:ascii="宋体" w:hAnsi="宋体"/>
          <w:sz w:val="21"/>
          <w:szCs w:val="21"/>
        </w:rPr>
      </w:pPr>
      <w:r w:rsidRPr="009164A9">
        <w:rPr>
          <w:rFonts w:ascii="宋体" w:hAnsi="宋体" w:hint="eastAsia"/>
          <w:sz w:val="21"/>
          <w:szCs w:val="21"/>
        </w:rPr>
        <w:t>土地增值＝土地成本价格×土地增值收益＝</w:t>
      </w:r>
      <w:r w:rsidR="00485C61">
        <w:rPr>
          <w:rFonts w:ascii="Arial" w:eastAsia="华文细黑" w:hAnsi="Arial" w:cs="Arial" w:hint="eastAsia"/>
          <w:kern w:val="2"/>
          <w:sz w:val="21"/>
          <w:szCs w:val="21"/>
        </w:rPr>
        <w:t>556</w:t>
      </w:r>
      <w:r w:rsidRPr="009164A9">
        <w:rPr>
          <w:rFonts w:ascii="宋体" w:hAnsi="宋体" w:hint="eastAsia"/>
          <w:sz w:val="21"/>
          <w:szCs w:val="21"/>
        </w:rPr>
        <w:t>（万元）</w:t>
      </w:r>
    </w:p>
    <w:p w14:paraId="3C8F870A" w14:textId="0DC16789" w:rsidR="002F7EA5" w:rsidRPr="009164A9" w:rsidRDefault="002F7EA5" w:rsidP="00C46D39">
      <w:pPr>
        <w:spacing w:line="360" w:lineRule="auto"/>
        <w:ind w:firstLine="420"/>
        <w:rPr>
          <w:rFonts w:ascii="宋体" w:hAnsi="宋体" w:cs="Arial"/>
          <w:szCs w:val="21"/>
        </w:rPr>
      </w:pPr>
      <w:r w:rsidRPr="009164A9">
        <w:rPr>
          <w:rFonts w:ascii="Arial Unicode MS" w:eastAsia="Arial Unicode MS" w:hAnsi="Arial Unicode MS" w:cs="Arial Unicode MS"/>
          <w:szCs w:val="21"/>
        </w:rPr>
        <w:t>3.</w:t>
      </w:r>
      <w:r w:rsidRPr="009164A9">
        <w:rPr>
          <w:rFonts w:ascii="华文细黑" w:eastAsia="华文细黑" w:hAnsi="华文细黑" w:cs="Arial"/>
          <w:szCs w:val="21"/>
        </w:rPr>
        <w:t xml:space="preserve"> </w:t>
      </w:r>
      <w:r w:rsidRPr="009164A9">
        <w:rPr>
          <w:rFonts w:ascii="宋体" w:eastAsia="宋体" w:hAnsi="宋体" w:cs="Arial" w:hint="eastAsia"/>
          <w:szCs w:val="21"/>
        </w:rPr>
        <w:t>土地使用权</w:t>
      </w:r>
      <w:proofErr w:type="gramStart"/>
      <w:r w:rsidRPr="009164A9">
        <w:rPr>
          <w:rFonts w:ascii="宋体" w:eastAsia="宋体" w:hAnsi="宋体" w:cs="Arial" w:hint="eastAsia"/>
          <w:szCs w:val="21"/>
        </w:rPr>
        <w:t>价格价格</w:t>
      </w:r>
      <w:proofErr w:type="gramEnd"/>
      <w:r w:rsidRPr="009164A9">
        <w:rPr>
          <w:rFonts w:ascii="宋体" w:eastAsia="宋体" w:hAnsi="宋体" w:cs="Arial" w:hint="eastAsia"/>
          <w:szCs w:val="21"/>
        </w:rPr>
        <w:t>的求取</w:t>
      </w:r>
    </w:p>
    <w:p w14:paraId="4FADA4E5" w14:textId="5A3043E3" w:rsidR="002F7EA5" w:rsidRPr="009164A9" w:rsidRDefault="002F7EA5" w:rsidP="00C46D39">
      <w:pPr>
        <w:spacing w:line="360" w:lineRule="auto"/>
        <w:ind w:firstLine="420"/>
        <w:rPr>
          <w:rFonts w:ascii="宋体" w:hAnsi="宋体" w:cs="Arial"/>
          <w:szCs w:val="21"/>
        </w:rPr>
      </w:pPr>
      <w:r w:rsidRPr="009164A9">
        <w:rPr>
          <w:rFonts w:ascii="宋体" w:eastAsia="宋体" w:hAnsi="宋体" w:cs="Arial" w:hint="eastAsia"/>
          <w:szCs w:val="21"/>
        </w:rPr>
        <w:t xml:space="preserve">土地使用权价格＝设定出让条件的土地价格-土地增值收益 </w:t>
      </w:r>
    </w:p>
    <w:p w14:paraId="40E5C586" w14:textId="5003D149" w:rsidR="002F7EA5" w:rsidRPr="009164A9" w:rsidRDefault="002F7EA5" w:rsidP="00C46D39">
      <w:pPr>
        <w:spacing w:line="360" w:lineRule="auto"/>
        <w:ind w:firstLine="420"/>
        <w:rPr>
          <w:rFonts w:ascii="宋体" w:hAnsi="宋体" w:cs="Arial"/>
          <w:szCs w:val="21"/>
        </w:rPr>
      </w:pPr>
      <w:r w:rsidRPr="009164A9">
        <w:rPr>
          <w:rFonts w:ascii="宋体" w:eastAsia="宋体" w:hAnsi="宋体" w:cs="Arial"/>
          <w:szCs w:val="21"/>
        </w:rPr>
        <w:t xml:space="preserve">              </w:t>
      </w:r>
      <w:r w:rsidRPr="009164A9">
        <w:rPr>
          <w:rFonts w:ascii="宋体" w:eastAsia="宋体" w:hAnsi="宋体" w:cs="Arial" w:hint="eastAsia"/>
          <w:szCs w:val="21"/>
        </w:rPr>
        <w:t>＝</w:t>
      </w:r>
      <w:r w:rsidR="00485C61">
        <w:rPr>
          <w:rFonts w:ascii="Arial" w:eastAsia="华文细黑" w:hAnsi="Arial" w:cs="Arial" w:hint="eastAsia"/>
          <w:szCs w:val="21"/>
        </w:rPr>
        <w:t>304</w:t>
      </w:r>
      <w:r w:rsidR="00622E2E">
        <w:rPr>
          <w:rFonts w:ascii="Arial" w:eastAsia="华文细黑" w:hAnsi="Arial" w:cs="Arial" w:hint="eastAsia"/>
          <w:szCs w:val="21"/>
        </w:rPr>
        <w:t>8</w:t>
      </w:r>
      <w:r w:rsidRPr="009164A9">
        <w:rPr>
          <w:rFonts w:ascii="Arial" w:eastAsia="华文细黑" w:hAnsi="Arial" w:cs="Arial"/>
          <w:szCs w:val="21"/>
        </w:rPr>
        <w:t>-</w:t>
      </w:r>
      <w:r w:rsidR="00485C61">
        <w:rPr>
          <w:rFonts w:ascii="Arial" w:eastAsia="华文细黑" w:hAnsi="Arial" w:cs="Arial" w:hint="eastAsia"/>
          <w:szCs w:val="21"/>
        </w:rPr>
        <w:t>556</w:t>
      </w:r>
      <w:r w:rsidRPr="009164A9">
        <w:rPr>
          <w:rFonts w:ascii="Arial" w:eastAsia="华文细黑" w:hAnsi="Arial" w:cs="Arial" w:hint="eastAsia"/>
          <w:szCs w:val="21"/>
        </w:rPr>
        <w:t>＝</w:t>
      </w:r>
      <w:r w:rsidRPr="009164A9">
        <w:rPr>
          <w:rFonts w:ascii="Arial" w:eastAsia="华文细黑" w:hAnsi="Arial" w:cs="Arial"/>
          <w:szCs w:val="21"/>
        </w:rPr>
        <w:t>2</w:t>
      </w:r>
      <w:r w:rsidR="00485C61">
        <w:rPr>
          <w:rFonts w:ascii="Arial" w:eastAsia="华文细黑" w:hAnsi="Arial" w:cs="Arial" w:hint="eastAsia"/>
          <w:szCs w:val="21"/>
        </w:rPr>
        <w:t>4</w:t>
      </w:r>
      <w:r w:rsidR="00622E2E">
        <w:rPr>
          <w:rFonts w:ascii="Arial" w:eastAsia="华文细黑" w:hAnsi="Arial" w:cs="Arial" w:hint="eastAsia"/>
          <w:szCs w:val="21"/>
        </w:rPr>
        <w:t>92</w:t>
      </w:r>
      <w:r w:rsidRPr="009164A9">
        <w:rPr>
          <w:rFonts w:ascii="宋体" w:eastAsia="宋体" w:hAnsi="宋体" w:cs="Arial" w:hint="eastAsia"/>
          <w:szCs w:val="21"/>
        </w:rPr>
        <w:t>（万元）</w:t>
      </w:r>
    </w:p>
    <w:p w14:paraId="35302053" w14:textId="77777777" w:rsidR="00535BEF" w:rsidRPr="009164A9" w:rsidRDefault="00535BEF" w:rsidP="002F7EA5">
      <w:pPr>
        <w:pStyle w:val="af"/>
        <w:spacing w:line="360" w:lineRule="auto"/>
        <w:ind w:left="420"/>
        <w:rPr>
          <w:rFonts w:ascii="宋体" w:hAnsi="宋体"/>
          <w:sz w:val="21"/>
          <w:szCs w:val="21"/>
        </w:rPr>
      </w:pPr>
    </w:p>
    <w:p w14:paraId="53150FC4" w14:textId="38812D30" w:rsidR="00535BEF" w:rsidRPr="009164A9" w:rsidRDefault="009164A9" w:rsidP="002F7EA5">
      <w:pPr>
        <w:pStyle w:val="af"/>
        <w:numPr>
          <w:ilvl w:val="0"/>
          <w:numId w:val="32"/>
        </w:numPr>
        <w:adjustRightInd/>
        <w:spacing w:line="360" w:lineRule="auto"/>
        <w:ind w:firstLineChars="0"/>
        <w:jc w:val="both"/>
        <w:textAlignment w:val="auto"/>
        <w:rPr>
          <w:sz w:val="21"/>
          <w:szCs w:val="21"/>
        </w:rPr>
      </w:pPr>
      <w:r w:rsidRPr="009164A9">
        <w:rPr>
          <w:rFonts w:ascii="宋体" w:hAnsi="宋体" w:hint="eastAsia"/>
          <w:sz w:val="21"/>
          <w:szCs w:val="21"/>
        </w:rPr>
        <w:t>（二）</w:t>
      </w:r>
      <w:r w:rsidR="00535BEF" w:rsidRPr="009164A9">
        <w:rPr>
          <w:rFonts w:hint="eastAsia"/>
          <w:sz w:val="21"/>
          <w:szCs w:val="21"/>
        </w:rPr>
        <w:t>成本逼近法</w:t>
      </w:r>
    </w:p>
    <w:p w14:paraId="6A0AB807" w14:textId="77777777" w:rsidR="00535BEF" w:rsidRPr="009164A9" w:rsidRDefault="00535BEF" w:rsidP="002F7EA5">
      <w:pPr>
        <w:pStyle w:val="af"/>
        <w:numPr>
          <w:ilvl w:val="0"/>
          <w:numId w:val="33"/>
        </w:numPr>
        <w:adjustRightInd/>
        <w:spacing w:line="360" w:lineRule="auto"/>
        <w:ind w:firstLineChars="0"/>
        <w:jc w:val="both"/>
        <w:textAlignment w:val="auto"/>
        <w:rPr>
          <w:sz w:val="21"/>
          <w:szCs w:val="21"/>
        </w:rPr>
      </w:pPr>
      <w:r w:rsidRPr="009164A9">
        <w:rPr>
          <w:rFonts w:hint="eastAsia"/>
          <w:sz w:val="21"/>
          <w:szCs w:val="21"/>
        </w:rPr>
        <w:t>市场比较法求取土地取得费</w:t>
      </w:r>
    </w:p>
    <w:p w14:paraId="3842DEFA" w14:textId="77777777" w:rsidR="00535BEF" w:rsidRPr="009164A9" w:rsidRDefault="00535BEF" w:rsidP="00535BEF">
      <w:pPr>
        <w:pStyle w:val="af"/>
        <w:ind w:left="780" w:firstLineChars="0" w:firstLine="0"/>
        <w:jc w:val="center"/>
        <w:rPr>
          <w:rFonts w:ascii="Arial" w:eastAsia="仿宋" w:hAnsi="Arial" w:cs="Arial"/>
          <w:b/>
          <w:bCs/>
          <w:szCs w:val="24"/>
        </w:rPr>
      </w:pPr>
      <w:r w:rsidRPr="009164A9">
        <w:rPr>
          <w:rFonts w:ascii="Arial" w:eastAsia="仿宋" w:hAnsi="Arial" w:cs="Arial" w:hint="eastAsia"/>
          <w:b/>
          <w:bCs/>
          <w:szCs w:val="24"/>
        </w:rPr>
        <w:t>表</w:t>
      </w:r>
      <w:r w:rsidRPr="009164A9">
        <w:rPr>
          <w:rFonts w:ascii="Arial" w:eastAsia="仿宋" w:hAnsi="Arial" w:cs="Arial" w:hint="eastAsia"/>
          <w:b/>
          <w:bCs/>
          <w:szCs w:val="24"/>
        </w:rPr>
        <w:t>1</w:t>
      </w:r>
      <w:r w:rsidRPr="009164A9">
        <w:rPr>
          <w:rFonts w:ascii="Arial" w:eastAsia="仿宋" w:hAnsi="Arial" w:cs="Arial" w:hint="eastAsia"/>
          <w:b/>
          <w:bCs/>
          <w:szCs w:val="24"/>
        </w:rPr>
        <w:t>：比较因素条件说明及指数表</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430"/>
        <w:gridCol w:w="1557"/>
        <w:gridCol w:w="1360"/>
        <w:gridCol w:w="468"/>
        <w:gridCol w:w="1340"/>
        <w:gridCol w:w="488"/>
        <w:gridCol w:w="1321"/>
        <w:gridCol w:w="506"/>
        <w:gridCol w:w="1303"/>
        <w:gridCol w:w="526"/>
      </w:tblGrid>
      <w:tr w:rsidR="00457987" w:rsidRPr="009164A9" w14:paraId="0A33C302" w14:textId="77777777" w:rsidTr="00535BEF">
        <w:trPr>
          <w:cantSplit/>
          <w:trHeight w:val="251"/>
          <w:jc w:val="center"/>
        </w:trPr>
        <w:tc>
          <w:tcPr>
            <w:tcW w:w="2083" w:type="dxa"/>
            <w:gridSpan w:val="2"/>
            <w:vMerge w:val="restart"/>
            <w:shd w:val="clear" w:color="auto" w:fill="auto"/>
            <w:noWrap/>
            <w:vAlign w:val="center"/>
          </w:tcPr>
          <w:p w14:paraId="7870EF03"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比较因素</w:t>
            </w:r>
          </w:p>
        </w:tc>
        <w:tc>
          <w:tcPr>
            <w:tcW w:w="1918" w:type="dxa"/>
            <w:gridSpan w:val="2"/>
            <w:vAlign w:val="center"/>
          </w:tcPr>
          <w:p w14:paraId="1F8E504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估价对象</w:t>
            </w:r>
          </w:p>
        </w:tc>
        <w:tc>
          <w:tcPr>
            <w:tcW w:w="1918" w:type="dxa"/>
            <w:gridSpan w:val="2"/>
            <w:vAlign w:val="center"/>
          </w:tcPr>
          <w:p w14:paraId="31A9CBB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案例：</w:t>
            </w:r>
            <w:r w:rsidRPr="009164A9">
              <w:rPr>
                <w:rFonts w:ascii="Arial" w:eastAsia="华文细黑" w:hAnsi="Arial" w:cs="Arial"/>
                <w:sz w:val="18"/>
                <w:szCs w:val="18"/>
              </w:rPr>
              <w:t>A</w:t>
            </w:r>
          </w:p>
        </w:tc>
        <w:tc>
          <w:tcPr>
            <w:tcW w:w="1917" w:type="dxa"/>
            <w:gridSpan w:val="2"/>
            <w:vAlign w:val="center"/>
          </w:tcPr>
          <w:p w14:paraId="59F9203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案例：</w:t>
            </w:r>
            <w:r w:rsidRPr="009164A9">
              <w:rPr>
                <w:rFonts w:ascii="Arial" w:eastAsia="华文细黑" w:hAnsi="Arial" w:cs="Arial"/>
                <w:sz w:val="18"/>
                <w:szCs w:val="18"/>
              </w:rPr>
              <w:t>B</w:t>
            </w:r>
          </w:p>
        </w:tc>
        <w:tc>
          <w:tcPr>
            <w:tcW w:w="1919" w:type="dxa"/>
            <w:gridSpan w:val="2"/>
            <w:vAlign w:val="center"/>
          </w:tcPr>
          <w:p w14:paraId="4555DE0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案例：</w:t>
            </w:r>
            <w:r w:rsidRPr="009164A9">
              <w:rPr>
                <w:rFonts w:ascii="Arial" w:eastAsia="华文细黑" w:hAnsi="Arial" w:cs="Arial"/>
                <w:sz w:val="18"/>
                <w:szCs w:val="18"/>
              </w:rPr>
              <w:t>C</w:t>
            </w:r>
          </w:p>
        </w:tc>
      </w:tr>
      <w:tr w:rsidR="00457987" w:rsidRPr="009164A9" w14:paraId="0A1231E2" w14:textId="77777777" w:rsidTr="00535BEF">
        <w:trPr>
          <w:cantSplit/>
          <w:trHeight w:val="142"/>
          <w:jc w:val="center"/>
        </w:trPr>
        <w:tc>
          <w:tcPr>
            <w:tcW w:w="2083" w:type="dxa"/>
            <w:gridSpan w:val="2"/>
            <w:vMerge/>
            <w:shd w:val="clear" w:color="auto" w:fill="auto"/>
            <w:noWrap/>
            <w:vAlign w:val="center"/>
          </w:tcPr>
          <w:p w14:paraId="7ECCDEFE"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429" w:type="dxa"/>
          </w:tcPr>
          <w:p w14:paraId="1493AA1E" w14:textId="2F86BDC2" w:rsidR="00535BEF" w:rsidRPr="009164A9" w:rsidRDefault="002F7EA5" w:rsidP="00B21F74">
            <w:pPr>
              <w:pBdr>
                <w:left w:val="single" w:sz="4" w:space="0" w:color="auto"/>
                <w:right w:val="single" w:sz="4" w:space="0" w:color="auto"/>
              </w:pBdr>
              <w:spacing w:before="100" w:beforeAutospacing="1" w:after="100" w:afterAutospacing="1" w:line="240" w:lineRule="exact"/>
              <w:rPr>
                <w:rFonts w:ascii="Arial" w:eastAsia="华文细黑" w:hAnsi="Arial" w:cs="Arial"/>
                <w:sz w:val="18"/>
                <w:szCs w:val="18"/>
              </w:rPr>
            </w:pPr>
            <w:r w:rsidRPr="009164A9">
              <w:rPr>
                <w:rFonts w:ascii="Arial" w:eastAsia="华文细黑" w:hAnsi="Arial" w:cs="Arial" w:hint="eastAsia"/>
                <w:sz w:val="18"/>
                <w:szCs w:val="18"/>
              </w:rPr>
              <w:t>海淀区西北旺镇西北旺大桥南（供销社、农场中间）</w:t>
            </w:r>
          </w:p>
        </w:tc>
        <w:tc>
          <w:tcPr>
            <w:tcW w:w="489" w:type="dxa"/>
            <w:vMerge w:val="restart"/>
            <w:vAlign w:val="center"/>
          </w:tcPr>
          <w:p w14:paraId="7FF1ED54"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系数</w:t>
            </w:r>
          </w:p>
        </w:tc>
        <w:tc>
          <w:tcPr>
            <w:tcW w:w="1408" w:type="dxa"/>
            <w:vAlign w:val="center"/>
          </w:tcPr>
          <w:p w14:paraId="7F2AA4B3" w14:textId="49D52A59" w:rsidR="00535BEF" w:rsidRPr="009164A9" w:rsidRDefault="00535BEF" w:rsidP="0059014F">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东坝南区土地一级开发项目</w:t>
            </w:r>
            <w:r w:rsidRPr="009164A9">
              <w:rPr>
                <w:rFonts w:ascii="Arial" w:eastAsia="华文细黑" w:hAnsi="Arial" w:cs="Arial"/>
                <w:sz w:val="18"/>
                <w:szCs w:val="18"/>
              </w:rPr>
              <w:t>21-2</w:t>
            </w:r>
            <w:r w:rsidRPr="009164A9">
              <w:rPr>
                <w:rFonts w:ascii="Arial" w:eastAsia="华文细黑" w:hAnsi="Arial" w:cs="Arial" w:hint="eastAsia"/>
                <w:sz w:val="18"/>
                <w:szCs w:val="18"/>
              </w:rPr>
              <w:t>、</w:t>
            </w:r>
            <w:r w:rsidRPr="009164A9">
              <w:rPr>
                <w:rFonts w:ascii="Arial" w:eastAsia="华文细黑" w:hAnsi="Arial" w:cs="Arial"/>
                <w:sz w:val="18"/>
                <w:szCs w:val="18"/>
              </w:rPr>
              <w:t>21-4</w:t>
            </w:r>
            <w:r w:rsidRPr="009164A9">
              <w:rPr>
                <w:rFonts w:ascii="Arial" w:eastAsia="华文细黑" w:hAnsi="Arial" w:cs="Arial" w:hint="eastAsia"/>
                <w:sz w:val="18"/>
                <w:szCs w:val="18"/>
              </w:rPr>
              <w:t>、</w:t>
            </w:r>
            <w:r w:rsidRPr="009164A9">
              <w:rPr>
                <w:rFonts w:ascii="Arial" w:eastAsia="华文细黑" w:hAnsi="Arial" w:cs="Arial"/>
                <w:sz w:val="18"/>
                <w:szCs w:val="18"/>
              </w:rPr>
              <w:t>22-3</w:t>
            </w:r>
            <w:r w:rsidRPr="009164A9">
              <w:rPr>
                <w:rFonts w:ascii="Arial" w:eastAsia="华文细黑" w:hAnsi="Arial" w:cs="Arial" w:hint="eastAsia"/>
                <w:sz w:val="18"/>
                <w:szCs w:val="18"/>
              </w:rPr>
              <w:t>、</w:t>
            </w:r>
            <w:r w:rsidRPr="009164A9">
              <w:rPr>
                <w:rFonts w:ascii="Arial" w:eastAsia="华文细黑" w:hAnsi="Arial" w:cs="Arial"/>
                <w:sz w:val="18"/>
                <w:szCs w:val="18"/>
              </w:rPr>
              <w:t>23-1</w:t>
            </w:r>
            <w:r w:rsidRPr="009164A9">
              <w:rPr>
                <w:rFonts w:ascii="Arial" w:eastAsia="华文细黑" w:hAnsi="Arial" w:cs="Arial" w:hint="eastAsia"/>
                <w:sz w:val="18"/>
                <w:szCs w:val="18"/>
              </w:rPr>
              <w:t>、</w:t>
            </w:r>
            <w:r w:rsidRPr="009164A9">
              <w:rPr>
                <w:rFonts w:ascii="Arial" w:eastAsia="华文细黑" w:hAnsi="Arial" w:cs="Arial"/>
                <w:sz w:val="18"/>
                <w:szCs w:val="18"/>
              </w:rPr>
              <w:t>22-1</w:t>
            </w:r>
            <w:r w:rsidRPr="009164A9">
              <w:rPr>
                <w:rFonts w:ascii="Arial" w:eastAsia="华文细黑" w:hAnsi="Arial" w:cs="Arial" w:hint="eastAsia"/>
                <w:sz w:val="18"/>
                <w:szCs w:val="18"/>
              </w:rPr>
              <w:t>、</w:t>
            </w:r>
            <w:r w:rsidRPr="009164A9">
              <w:rPr>
                <w:rFonts w:ascii="Arial" w:eastAsia="华文细黑" w:hAnsi="Arial" w:cs="Arial"/>
                <w:sz w:val="18"/>
                <w:szCs w:val="18"/>
              </w:rPr>
              <w:t>22-2</w:t>
            </w:r>
            <w:r w:rsidRPr="009164A9">
              <w:rPr>
                <w:rFonts w:ascii="Arial" w:eastAsia="华文细黑" w:hAnsi="Arial" w:cs="Arial" w:hint="eastAsia"/>
                <w:sz w:val="18"/>
                <w:szCs w:val="18"/>
              </w:rPr>
              <w:t>地块</w:t>
            </w:r>
          </w:p>
        </w:tc>
        <w:tc>
          <w:tcPr>
            <w:tcW w:w="510" w:type="dxa"/>
            <w:vMerge w:val="restart"/>
            <w:vAlign w:val="center"/>
          </w:tcPr>
          <w:p w14:paraId="21FD6A87"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系数</w:t>
            </w:r>
          </w:p>
        </w:tc>
        <w:tc>
          <w:tcPr>
            <w:tcW w:w="1388" w:type="dxa"/>
            <w:vAlign w:val="center"/>
          </w:tcPr>
          <w:p w14:paraId="11EC8E7E" w14:textId="77777777" w:rsidR="00535BEF" w:rsidRPr="009164A9" w:rsidRDefault="00535BEF" w:rsidP="00B21F74">
            <w:pPr>
              <w:pBdr>
                <w:left w:val="single" w:sz="4" w:space="0" w:color="auto"/>
                <w:right w:val="single" w:sz="4" w:space="0" w:color="auto"/>
              </w:pBdr>
              <w:spacing w:before="100" w:beforeAutospacing="1" w:after="100" w:afterAutospacing="1" w:line="240" w:lineRule="exact"/>
              <w:jc w:val="left"/>
              <w:rPr>
                <w:rFonts w:ascii="Arial" w:eastAsia="华文细黑" w:hAnsi="Arial" w:cs="Arial"/>
                <w:sz w:val="18"/>
                <w:szCs w:val="18"/>
              </w:rPr>
            </w:pPr>
            <w:r w:rsidRPr="009164A9">
              <w:rPr>
                <w:rFonts w:ascii="Arial" w:eastAsia="华文细黑" w:hAnsi="Arial" w:cs="Arial" w:hint="eastAsia"/>
                <w:sz w:val="18"/>
                <w:szCs w:val="18"/>
              </w:rPr>
              <w:t>孙河组团土地一级开发项目</w:t>
            </w:r>
          </w:p>
        </w:tc>
        <w:tc>
          <w:tcPr>
            <w:tcW w:w="529" w:type="dxa"/>
            <w:vMerge w:val="restart"/>
            <w:vAlign w:val="center"/>
          </w:tcPr>
          <w:p w14:paraId="3B233C4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系数</w:t>
            </w:r>
          </w:p>
        </w:tc>
        <w:tc>
          <w:tcPr>
            <w:tcW w:w="1369" w:type="dxa"/>
            <w:vAlign w:val="center"/>
          </w:tcPr>
          <w:p w14:paraId="51CB8A9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hint="eastAsia"/>
                <w:sz w:val="18"/>
                <w:szCs w:val="18"/>
              </w:rPr>
              <w:t>东下庄土地一级开发项目</w:t>
            </w:r>
          </w:p>
        </w:tc>
        <w:tc>
          <w:tcPr>
            <w:tcW w:w="550" w:type="dxa"/>
            <w:vMerge w:val="restart"/>
            <w:vAlign w:val="center"/>
          </w:tcPr>
          <w:p w14:paraId="088FA74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系数</w:t>
            </w:r>
          </w:p>
        </w:tc>
      </w:tr>
      <w:tr w:rsidR="00457987" w:rsidRPr="009164A9" w14:paraId="192A0951" w14:textId="77777777" w:rsidTr="00535BEF">
        <w:trPr>
          <w:cantSplit/>
          <w:trHeight w:val="142"/>
          <w:jc w:val="center"/>
        </w:trPr>
        <w:tc>
          <w:tcPr>
            <w:tcW w:w="2083" w:type="dxa"/>
            <w:gridSpan w:val="2"/>
            <w:vMerge/>
            <w:shd w:val="clear" w:color="auto" w:fill="auto"/>
            <w:noWrap/>
            <w:vAlign w:val="center"/>
          </w:tcPr>
          <w:p w14:paraId="771056B5"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429" w:type="dxa"/>
          </w:tcPr>
          <w:p w14:paraId="48DB5304" w14:textId="77777777" w:rsidR="00535BEF" w:rsidRPr="009164A9" w:rsidRDefault="00535BEF" w:rsidP="00B21F74">
            <w:pPr>
              <w:spacing w:line="240" w:lineRule="exact"/>
              <w:rPr>
                <w:rFonts w:ascii="Arial" w:eastAsia="华文细黑" w:hAnsi="Arial" w:cs="Arial"/>
                <w:sz w:val="18"/>
                <w:szCs w:val="18"/>
              </w:rPr>
            </w:pPr>
            <w:r w:rsidRPr="009164A9">
              <w:rPr>
                <w:rFonts w:ascii="Arial" w:eastAsia="华文细黑" w:hAnsi="Arial" w:cs="Arial"/>
                <w:sz w:val="18"/>
                <w:szCs w:val="18"/>
              </w:rPr>
              <w:t>西北旺</w:t>
            </w:r>
          </w:p>
        </w:tc>
        <w:tc>
          <w:tcPr>
            <w:tcW w:w="489" w:type="dxa"/>
            <w:vMerge/>
            <w:vAlign w:val="center"/>
          </w:tcPr>
          <w:p w14:paraId="210CA4A2" w14:textId="77777777" w:rsidR="00535BEF" w:rsidRPr="009164A9" w:rsidRDefault="00535BEF" w:rsidP="00B21F74">
            <w:pPr>
              <w:spacing w:line="240" w:lineRule="exact"/>
              <w:jc w:val="left"/>
              <w:rPr>
                <w:rFonts w:ascii="Arial" w:eastAsia="华文细黑" w:hAnsi="Arial" w:cs="Arial"/>
                <w:sz w:val="18"/>
                <w:szCs w:val="18"/>
              </w:rPr>
            </w:pPr>
          </w:p>
        </w:tc>
        <w:tc>
          <w:tcPr>
            <w:tcW w:w="1408" w:type="dxa"/>
            <w:vAlign w:val="center"/>
          </w:tcPr>
          <w:p w14:paraId="7D14AF1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东坝</w:t>
            </w:r>
          </w:p>
        </w:tc>
        <w:tc>
          <w:tcPr>
            <w:tcW w:w="510" w:type="dxa"/>
            <w:vMerge/>
            <w:vAlign w:val="center"/>
          </w:tcPr>
          <w:p w14:paraId="1D8D25AD" w14:textId="77777777" w:rsidR="00535BEF" w:rsidRPr="009164A9" w:rsidRDefault="00535BEF" w:rsidP="00B21F74">
            <w:pPr>
              <w:spacing w:line="240" w:lineRule="exact"/>
              <w:jc w:val="left"/>
              <w:rPr>
                <w:rFonts w:ascii="Arial" w:eastAsia="华文细黑" w:hAnsi="Arial" w:cs="Arial"/>
                <w:sz w:val="18"/>
                <w:szCs w:val="18"/>
              </w:rPr>
            </w:pPr>
          </w:p>
        </w:tc>
        <w:tc>
          <w:tcPr>
            <w:tcW w:w="1388" w:type="dxa"/>
            <w:vAlign w:val="center"/>
          </w:tcPr>
          <w:p w14:paraId="4AEB131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孙河</w:t>
            </w:r>
          </w:p>
        </w:tc>
        <w:tc>
          <w:tcPr>
            <w:tcW w:w="529" w:type="dxa"/>
            <w:vMerge/>
            <w:vAlign w:val="center"/>
          </w:tcPr>
          <w:p w14:paraId="37496BB9" w14:textId="77777777" w:rsidR="00535BEF" w:rsidRPr="009164A9" w:rsidRDefault="00535BEF" w:rsidP="00B21F74">
            <w:pPr>
              <w:spacing w:line="240" w:lineRule="exact"/>
              <w:jc w:val="left"/>
              <w:rPr>
                <w:rFonts w:ascii="Arial" w:eastAsia="华文细黑" w:hAnsi="Arial" w:cs="Arial"/>
                <w:sz w:val="18"/>
                <w:szCs w:val="18"/>
              </w:rPr>
            </w:pPr>
          </w:p>
        </w:tc>
        <w:tc>
          <w:tcPr>
            <w:tcW w:w="1369" w:type="dxa"/>
            <w:vAlign w:val="center"/>
          </w:tcPr>
          <w:p w14:paraId="16B65B6C"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东下庄</w:t>
            </w:r>
          </w:p>
        </w:tc>
        <w:tc>
          <w:tcPr>
            <w:tcW w:w="550" w:type="dxa"/>
            <w:vMerge/>
            <w:vAlign w:val="center"/>
          </w:tcPr>
          <w:p w14:paraId="6CDDEF16" w14:textId="77777777" w:rsidR="00535BEF" w:rsidRPr="009164A9" w:rsidRDefault="00535BEF" w:rsidP="00B21F74">
            <w:pPr>
              <w:spacing w:line="240" w:lineRule="exact"/>
              <w:jc w:val="left"/>
              <w:rPr>
                <w:rFonts w:ascii="Arial" w:eastAsia="华文细黑" w:hAnsi="Arial" w:cs="Arial"/>
                <w:sz w:val="18"/>
                <w:szCs w:val="18"/>
              </w:rPr>
            </w:pPr>
          </w:p>
        </w:tc>
      </w:tr>
      <w:tr w:rsidR="00457987" w:rsidRPr="009164A9" w14:paraId="5B80D306" w14:textId="77777777" w:rsidTr="00535BEF">
        <w:trPr>
          <w:cantSplit/>
          <w:trHeight w:val="237"/>
          <w:jc w:val="center"/>
        </w:trPr>
        <w:tc>
          <w:tcPr>
            <w:tcW w:w="2083" w:type="dxa"/>
            <w:gridSpan w:val="2"/>
            <w:shd w:val="clear" w:color="auto" w:fill="auto"/>
            <w:noWrap/>
            <w:vAlign w:val="center"/>
            <w:hideMark/>
          </w:tcPr>
          <w:p w14:paraId="7CB438AC"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交易时间</w:t>
            </w:r>
          </w:p>
        </w:tc>
        <w:tc>
          <w:tcPr>
            <w:tcW w:w="1429" w:type="dxa"/>
            <w:vAlign w:val="center"/>
          </w:tcPr>
          <w:p w14:paraId="28EF0CE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2019-8-12</w:t>
            </w:r>
          </w:p>
        </w:tc>
        <w:tc>
          <w:tcPr>
            <w:tcW w:w="489" w:type="dxa"/>
            <w:vAlign w:val="center"/>
          </w:tcPr>
          <w:p w14:paraId="75CFD64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415B8CF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2017-8-1</w:t>
            </w:r>
          </w:p>
        </w:tc>
        <w:tc>
          <w:tcPr>
            <w:tcW w:w="510" w:type="dxa"/>
            <w:vAlign w:val="center"/>
          </w:tcPr>
          <w:p w14:paraId="703C14F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99</w:t>
            </w:r>
          </w:p>
        </w:tc>
        <w:tc>
          <w:tcPr>
            <w:tcW w:w="1388" w:type="dxa"/>
            <w:vAlign w:val="center"/>
          </w:tcPr>
          <w:p w14:paraId="4BFDC9E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2017-11-1</w:t>
            </w:r>
          </w:p>
        </w:tc>
        <w:tc>
          <w:tcPr>
            <w:tcW w:w="529" w:type="dxa"/>
            <w:vAlign w:val="center"/>
          </w:tcPr>
          <w:p w14:paraId="6238AD1D"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99</w:t>
            </w:r>
          </w:p>
        </w:tc>
        <w:tc>
          <w:tcPr>
            <w:tcW w:w="1369" w:type="dxa"/>
            <w:vAlign w:val="center"/>
          </w:tcPr>
          <w:p w14:paraId="335622D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2017-7-1</w:t>
            </w:r>
          </w:p>
        </w:tc>
        <w:tc>
          <w:tcPr>
            <w:tcW w:w="550" w:type="dxa"/>
            <w:vAlign w:val="center"/>
          </w:tcPr>
          <w:p w14:paraId="0A82EB1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99</w:t>
            </w:r>
          </w:p>
        </w:tc>
      </w:tr>
      <w:tr w:rsidR="00457987" w:rsidRPr="009164A9" w14:paraId="22461133" w14:textId="77777777" w:rsidTr="00535BEF">
        <w:trPr>
          <w:cantSplit/>
          <w:trHeight w:val="237"/>
          <w:jc w:val="center"/>
        </w:trPr>
        <w:tc>
          <w:tcPr>
            <w:tcW w:w="2083" w:type="dxa"/>
            <w:gridSpan w:val="2"/>
            <w:shd w:val="clear" w:color="auto" w:fill="auto"/>
            <w:noWrap/>
            <w:vAlign w:val="center"/>
          </w:tcPr>
          <w:p w14:paraId="782C83F0"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市场状况</w:t>
            </w:r>
          </w:p>
        </w:tc>
        <w:tc>
          <w:tcPr>
            <w:tcW w:w="1429" w:type="dxa"/>
            <w:vAlign w:val="center"/>
          </w:tcPr>
          <w:p w14:paraId="5ECE8A9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489" w:type="dxa"/>
            <w:vAlign w:val="center"/>
          </w:tcPr>
          <w:p w14:paraId="34A6CA9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7DB714F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510" w:type="dxa"/>
            <w:vAlign w:val="center"/>
          </w:tcPr>
          <w:p w14:paraId="73AC293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2EB5E29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529" w:type="dxa"/>
            <w:vAlign w:val="center"/>
          </w:tcPr>
          <w:p w14:paraId="12C2C34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54CB31E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正常</w:t>
            </w:r>
          </w:p>
        </w:tc>
        <w:tc>
          <w:tcPr>
            <w:tcW w:w="550" w:type="dxa"/>
            <w:vAlign w:val="center"/>
          </w:tcPr>
          <w:p w14:paraId="1245FEA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4C67EECD" w14:textId="77777777" w:rsidTr="00535BEF">
        <w:trPr>
          <w:cantSplit/>
          <w:trHeight w:val="251"/>
          <w:jc w:val="center"/>
        </w:trPr>
        <w:tc>
          <w:tcPr>
            <w:tcW w:w="448" w:type="dxa"/>
            <w:vMerge w:val="restart"/>
            <w:shd w:val="clear" w:color="auto" w:fill="auto"/>
            <w:noWrap/>
            <w:vAlign w:val="center"/>
          </w:tcPr>
          <w:p w14:paraId="750E9988"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区域因素</w:t>
            </w:r>
          </w:p>
        </w:tc>
        <w:tc>
          <w:tcPr>
            <w:tcW w:w="1635" w:type="dxa"/>
            <w:shd w:val="clear" w:color="auto" w:fill="auto"/>
            <w:vAlign w:val="center"/>
          </w:tcPr>
          <w:p w14:paraId="4C24E599" w14:textId="11C66FB4"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集聚程度</w:t>
            </w:r>
          </w:p>
        </w:tc>
        <w:tc>
          <w:tcPr>
            <w:tcW w:w="1429" w:type="dxa"/>
            <w:vAlign w:val="center"/>
          </w:tcPr>
          <w:p w14:paraId="3E890DB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2ADF742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5978CE9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0A9B6F4C"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08097FA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6F737A6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3C2C36A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0739B88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6BA7D328" w14:textId="77777777" w:rsidTr="00535BEF">
        <w:trPr>
          <w:cantSplit/>
          <w:trHeight w:val="142"/>
          <w:jc w:val="center"/>
        </w:trPr>
        <w:tc>
          <w:tcPr>
            <w:tcW w:w="448" w:type="dxa"/>
            <w:vMerge/>
            <w:shd w:val="clear" w:color="auto" w:fill="auto"/>
            <w:noWrap/>
            <w:vAlign w:val="center"/>
          </w:tcPr>
          <w:p w14:paraId="4A410251"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3B02C115"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交通便捷度</w:t>
            </w:r>
          </w:p>
        </w:tc>
        <w:tc>
          <w:tcPr>
            <w:tcW w:w="1429" w:type="dxa"/>
            <w:vAlign w:val="center"/>
          </w:tcPr>
          <w:p w14:paraId="73B60C6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2A07D4F1"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0980FA7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34167E8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5E01CBB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05F0822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76BCAEE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3F8EFDB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69CB6BF6" w14:textId="77777777" w:rsidTr="00535BEF">
        <w:trPr>
          <w:cantSplit/>
          <w:trHeight w:val="142"/>
          <w:jc w:val="center"/>
        </w:trPr>
        <w:tc>
          <w:tcPr>
            <w:tcW w:w="448" w:type="dxa"/>
            <w:vMerge/>
            <w:shd w:val="clear" w:color="auto" w:fill="auto"/>
            <w:noWrap/>
            <w:vAlign w:val="center"/>
          </w:tcPr>
          <w:p w14:paraId="205C8D89"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19AE78BE"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公共配套设施</w:t>
            </w:r>
          </w:p>
        </w:tc>
        <w:tc>
          <w:tcPr>
            <w:tcW w:w="1429" w:type="dxa"/>
            <w:vAlign w:val="center"/>
          </w:tcPr>
          <w:p w14:paraId="555ADECC"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1A2226C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2B36850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6599094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3B0585B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5DE79BA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194BAEF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0783E3E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756FA8D6" w14:textId="77777777" w:rsidTr="00535BEF">
        <w:trPr>
          <w:cantSplit/>
          <w:trHeight w:val="142"/>
          <w:jc w:val="center"/>
        </w:trPr>
        <w:tc>
          <w:tcPr>
            <w:tcW w:w="448" w:type="dxa"/>
            <w:vMerge/>
            <w:shd w:val="clear" w:color="auto" w:fill="auto"/>
            <w:noWrap/>
            <w:vAlign w:val="center"/>
          </w:tcPr>
          <w:p w14:paraId="3BF9A20C"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72CA6C7D"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基础设施水平</w:t>
            </w:r>
          </w:p>
        </w:tc>
        <w:tc>
          <w:tcPr>
            <w:tcW w:w="1429" w:type="dxa"/>
            <w:vAlign w:val="center"/>
          </w:tcPr>
          <w:p w14:paraId="5AB0F83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489" w:type="dxa"/>
            <w:vAlign w:val="center"/>
          </w:tcPr>
          <w:p w14:paraId="522F12BF"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72EF0F2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510" w:type="dxa"/>
            <w:vAlign w:val="center"/>
          </w:tcPr>
          <w:p w14:paraId="5824A52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10E1AC1B"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529" w:type="dxa"/>
            <w:vAlign w:val="center"/>
          </w:tcPr>
          <w:p w14:paraId="3C944BD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202E749D"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七通</w:t>
            </w:r>
          </w:p>
        </w:tc>
        <w:tc>
          <w:tcPr>
            <w:tcW w:w="550" w:type="dxa"/>
            <w:vAlign w:val="center"/>
          </w:tcPr>
          <w:p w14:paraId="313C680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3BC22C0A" w14:textId="77777777" w:rsidTr="00535BEF">
        <w:trPr>
          <w:cantSplit/>
          <w:trHeight w:val="142"/>
          <w:jc w:val="center"/>
        </w:trPr>
        <w:tc>
          <w:tcPr>
            <w:tcW w:w="448" w:type="dxa"/>
            <w:vMerge/>
            <w:shd w:val="clear" w:color="auto" w:fill="auto"/>
            <w:noWrap/>
            <w:vAlign w:val="center"/>
          </w:tcPr>
          <w:p w14:paraId="57AD00D8" w14:textId="77777777" w:rsidR="00535BEF" w:rsidRPr="009164A9" w:rsidRDefault="00535BEF" w:rsidP="00B21F74">
            <w:pPr>
              <w:widowControl/>
              <w:spacing w:line="240" w:lineRule="exact"/>
              <w:jc w:val="left"/>
              <w:rPr>
                <w:rFonts w:ascii="Arial" w:eastAsia="华文细黑" w:hAnsi="Arial" w:cs="Arial"/>
                <w:sz w:val="18"/>
                <w:szCs w:val="18"/>
              </w:rPr>
            </w:pPr>
          </w:p>
        </w:tc>
        <w:tc>
          <w:tcPr>
            <w:tcW w:w="1635" w:type="dxa"/>
            <w:shd w:val="clear" w:color="auto" w:fill="auto"/>
            <w:vAlign w:val="center"/>
          </w:tcPr>
          <w:p w14:paraId="230635EA" w14:textId="77777777" w:rsidR="00535BEF" w:rsidRPr="009164A9" w:rsidRDefault="00535BEF" w:rsidP="00C46D39">
            <w:pPr>
              <w:rPr>
                <w:rFonts w:ascii="Arial" w:eastAsia="华文细黑" w:hAnsi="Arial" w:cs="Arial"/>
                <w:kern w:val="0"/>
                <w:sz w:val="18"/>
                <w:szCs w:val="18"/>
              </w:rPr>
            </w:pPr>
            <w:r w:rsidRPr="009164A9">
              <w:rPr>
                <w:rFonts w:ascii="Arial" w:eastAsia="华文细黑" w:hAnsi="Arial" w:cs="Arial"/>
                <w:sz w:val="18"/>
                <w:szCs w:val="18"/>
              </w:rPr>
              <w:t>自然及人文环境</w:t>
            </w:r>
          </w:p>
        </w:tc>
        <w:tc>
          <w:tcPr>
            <w:tcW w:w="1429" w:type="dxa"/>
            <w:vAlign w:val="center"/>
          </w:tcPr>
          <w:p w14:paraId="404F048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489" w:type="dxa"/>
            <w:vAlign w:val="center"/>
          </w:tcPr>
          <w:p w14:paraId="326CD96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14DD06A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10" w:type="dxa"/>
            <w:vAlign w:val="center"/>
          </w:tcPr>
          <w:p w14:paraId="7E55246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88" w:type="dxa"/>
            <w:vAlign w:val="center"/>
          </w:tcPr>
          <w:p w14:paraId="2361BD2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29" w:type="dxa"/>
            <w:vAlign w:val="center"/>
          </w:tcPr>
          <w:p w14:paraId="77A1B30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115D8F5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较好</w:t>
            </w:r>
          </w:p>
        </w:tc>
        <w:tc>
          <w:tcPr>
            <w:tcW w:w="550" w:type="dxa"/>
            <w:vAlign w:val="center"/>
          </w:tcPr>
          <w:p w14:paraId="4D511C9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r>
      <w:tr w:rsidR="00457987" w:rsidRPr="009164A9" w14:paraId="6985A4A7" w14:textId="77777777" w:rsidTr="00535BEF">
        <w:trPr>
          <w:cantSplit/>
          <w:trHeight w:val="251"/>
          <w:jc w:val="center"/>
        </w:trPr>
        <w:tc>
          <w:tcPr>
            <w:tcW w:w="448" w:type="dxa"/>
            <w:shd w:val="clear" w:color="auto" w:fill="auto"/>
            <w:noWrap/>
            <w:vAlign w:val="center"/>
          </w:tcPr>
          <w:p w14:paraId="2320400B"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个别因素</w:t>
            </w:r>
          </w:p>
        </w:tc>
        <w:tc>
          <w:tcPr>
            <w:tcW w:w="1635" w:type="dxa"/>
            <w:shd w:val="clear" w:color="auto" w:fill="auto"/>
            <w:vAlign w:val="center"/>
          </w:tcPr>
          <w:p w14:paraId="2745B99E"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宗地开发程度</w:t>
            </w:r>
          </w:p>
        </w:tc>
        <w:tc>
          <w:tcPr>
            <w:tcW w:w="1429" w:type="dxa"/>
            <w:vAlign w:val="center"/>
          </w:tcPr>
          <w:p w14:paraId="38EEB12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五通</w:t>
            </w:r>
          </w:p>
        </w:tc>
        <w:tc>
          <w:tcPr>
            <w:tcW w:w="489" w:type="dxa"/>
            <w:vAlign w:val="center"/>
          </w:tcPr>
          <w:p w14:paraId="380ED4F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408" w:type="dxa"/>
            <w:vAlign w:val="center"/>
          </w:tcPr>
          <w:p w14:paraId="2C0D29F4"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六通</w:t>
            </w:r>
          </w:p>
        </w:tc>
        <w:tc>
          <w:tcPr>
            <w:tcW w:w="510" w:type="dxa"/>
            <w:vAlign w:val="center"/>
          </w:tcPr>
          <w:p w14:paraId="100F32C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102</w:t>
            </w:r>
          </w:p>
        </w:tc>
        <w:tc>
          <w:tcPr>
            <w:tcW w:w="1388" w:type="dxa"/>
            <w:vAlign w:val="center"/>
          </w:tcPr>
          <w:p w14:paraId="321C04E3"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五通</w:t>
            </w:r>
          </w:p>
        </w:tc>
        <w:tc>
          <w:tcPr>
            <w:tcW w:w="529" w:type="dxa"/>
            <w:vAlign w:val="center"/>
          </w:tcPr>
          <w:p w14:paraId="77F45752"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100</w:t>
            </w:r>
          </w:p>
        </w:tc>
        <w:tc>
          <w:tcPr>
            <w:tcW w:w="1369" w:type="dxa"/>
            <w:vAlign w:val="center"/>
          </w:tcPr>
          <w:p w14:paraId="73C6E357"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六通</w:t>
            </w:r>
          </w:p>
        </w:tc>
        <w:tc>
          <w:tcPr>
            <w:tcW w:w="550" w:type="dxa"/>
            <w:vAlign w:val="center"/>
          </w:tcPr>
          <w:p w14:paraId="300C78D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102</w:t>
            </w:r>
          </w:p>
        </w:tc>
      </w:tr>
      <w:tr w:rsidR="00457987" w:rsidRPr="009164A9" w14:paraId="370D7EFF" w14:textId="77777777" w:rsidTr="00535BEF">
        <w:trPr>
          <w:cantSplit/>
          <w:trHeight w:val="251"/>
          <w:jc w:val="center"/>
        </w:trPr>
        <w:tc>
          <w:tcPr>
            <w:tcW w:w="4001" w:type="dxa"/>
            <w:gridSpan w:val="4"/>
            <w:shd w:val="clear" w:color="auto" w:fill="auto"/>
            <w:noWrap/>
            <w:vAlign w:val="center"/>
          </w:tcPr>
          <w:p w14:paraId="470A89DD"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成交单价</w:t>
            </w:r>
          </w:p>
        </w:tc>
        <w:tc>
          <w:tcPr>
            <w:tcW w:w="1918" w:type="dxa"/>
            <w:gridSpan w:val="2"/>
            <w:vAlign w:val="center"/>
          </w:tcPr>
          <w:p w14:paraId="7A57AC0A"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7121.04</w:t>
            </w:r>
          </w:p>
        </w:tc>
        <w:tc>
          <w:tcPr>
            <w:tcW w:w="1917" w:type="dxa"/>
            <w:gridSpan w:val="2"/>
            <w:vAlign w:val="center"/>
          </w:tcPr>
          <w:p w14:paraId="106FE3C9"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9017.17</w:t>
            </w:r>
          </w:p>
        </w:tc>
        <w:tc>
          <w:tcPr>
            <w:tcW w:w="1919" w:type="dxa"/>
            <w:gridSpan w:val="2"/>
            <w:vAlign w:val="center"/>
          </w:tcPr>
          <w:p w14:paraId="2F825BEE"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10970.68</w:t>
            </w:r>
          </w:p>
        </w:tc>
      </w:tr>
      <w:tr w:rsidR="00457987" w:rsidRPr="009164A9" w14:paraId="2BDE90E9" w14:textId="77777777" w:rsidTr="00535BEF">
        <w:trPr>
          <w:cantSplit/>
          <w:trHeight w:val="251"/>
          <w:jc w:val="center"/>
        </w:trPr>
        <w:tc>
          <w:tcPr>
            <w:tcW w:w="2083" w:type="dxa"/>
            <w:gridSpan w:val="2"/>
            <w:shd w:val="clear" w:color="auto" w:fill="auto"/>
            <w:noWrap/>
            <w:vAlign w:val="center"/>
          </w:tcPr>
          <w:p w14:paraId="1BCDC5B2" w14:textId="77777777" w:rsidR="00535BEF" w:rsidRPr="009164A9" w:rsidRDefault="00535BEF" w:rsidP="00B21F74">
            <w:pPr>
              <w:widowControl/>
              <w:spacing w:line="240" w:lineRule="exact"/>
              <w:jc w:val="left"/>
              <w:rPr>
                <w:rFonts w:ascii="Arial" w:eastAsia="华文细黑" w:hAnsi="Arial" w:cs="Arial"/>
                <w:sz w:val="18"/>
                <w:szCs w:val="18"/>
              </w:rPr>
            </w:pPr>
            <w:r w:rsidRPr="009164A9">
              <w:rPr>
                <w:rFonts w:ascii="Arial" w:eastAsia="华文细黑" w:hAnsi="Arial" w:cs="Arial"/>
                <w:sz w:val="18"/>
                <w:szCs w:val="18"/>
              </w:rPr>
              <w:t>比较结果</w:t>
            </w:r>
          </w:p>
        </w:tc>
        <w:tc>
          <w:tcPr>
            <w:tcW w:w="1918" w:type="dxa"/>
            <w:gridSpan w:val="2"/>
            <w:vAlign w:val="center"/>
          </w:tcPr>
          <w:p w14:paraId="4025F4F6"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9008</w:t>
            </w:r>
          </w:p>
        </w:tc>
        <w:tc>
          <w:tcPr>
            <w:tcW w:w="1918" w:type="dxa"/>
            <w:gridSpan w:val="2"/>
            <w:vAlign w:val="center"/>
          </w:tcPr>
          <w:p w14:paraId="0B335D28"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7052</w:t>
            </w:r>
          </w:p>
        </w:tc>
        <w:tc>
          <w:tcPr>
            <w:tcW w:w="1917" w:type="dxa"/>
            <w:gridSpan w:val="2"/>
            <w:vAlign w:val="center"/>
          </w:tcPr>
          <w:p w14:paraId="4C898E90"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9108</w:t>
            </w:r>
          </w:p>
        </w:tc>
        <w:tc>
          <w:tcPr>
            <w:tcW w:w="1919" w:type="dxa"/>
            <w:gridSpan w:val="2"/>
            <w:vAlign w:val="center"/>
          </w:tcPr>
          <w:p w14:paraId="542F0BA5" w14:textId="77777777" w:rsidR="00535BEF" w:rsidRPr="009164A9" w:rsidRDefault="00535BEF" w:rsidP="00B21F74">
            <w:pPr>
              <w:spacing w:line="240" w:lineRule="exact"/>
              <w:jc w:val="left"/>
              <w:rPr>
                <w:rFonts w:ascii="Arial" w:eastAsia="华文细黑" w:hAnsi="Arial" w:cs="Arial"/>
                <w:sz w:val="18"/>
                <w:szCs w:val="18"/>
              </w:rPr>
            </w:pPr>
            <w:r w:rsidRPr="009164A9">
              <w:rPr>
                <w:rFonts w:ascii="Arial" w:eastAsia="华文细黑" w:hAnsi="Arial" w:cs="Arial"/>
                <w:sz w:val="18"/>
                <w:szCs w:val="18"/>
              </w:rPr>
              <w:t>10864</w:t>
            </w:r>
          </w:p>
        </w:tc>
      </w:tr>
    </w:tbl>
    <w:p w14:paraId="404B1CA4" w14:textId="77777777" w:rsidR="00535BEF" w:rsidRPr="009164A9" w:rsidRDefault="00535BEF" w:rsidP="00C46D39">
      <w:pPr>
        <w:pStyle w:val="af"/>
        <w:numPr>
          <w:ilvl w:val="0"/>
          <w:numId w:val="33"/>
        </w:numPr>
        <w:adjustRightInd/>
        <w:spacing w:line="360" w:lineRule="auto"/>
        <w:ind w:left="777" w:firstLineChars="0" w:hanging="357"/>
        <w:jc w:val="both"/>
        <w:textAlignment w:val="auto"/>
        <w:rPr>
          <w:rFonts w:ascii="宋体" w:hAnsi="宋体" w:cstheme="minorBidi"/>
          <w:sz w:val="21"/>
          <w:szCs w:val="21"/>
        </w:rPr>
      </w:pPr>
      <w:r w:rsidRPr="009164A9">
        <w:rPr>
          <w:rFonts w:ascii="宋体" w:hAnsi="宋体" w:cstheme="minorBidi" w:hint="eastAsia"/>
          <w:sz w:val="21"/>
          <w:szCs w:val="21"/>
        </w:rPr>
        <w:t>成本逼近法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10"/>
        <w:gridCol w:w="2303"/>
        <w:gridCol w:w="944"/>
        <w:gridCol w:w="944"/>
        <w:gridCol w:w="944"/>
        <w:gridCol w:w="807"/>
        <w:gridCol w:w="2647"/>
      </w:tblGrid>
      <w:tr w:rsidR="00457987" w:rsidRPr="009164A9" w14:paraId="6AFDA5B6" w14:textId="77777777" w:rsidTr="00B21F74">
        <w:trPr>
          <w:cantSplit/>
          <w:jc w:val="center"/>
        </w:trPr>
        <w:tc>
          <w:tcPr>
            <w:tcW w:w="710" w:type="dxa"/>
            <w:shd w:val="clear" w:color="auto" w:fill="auto"/>
            <w:noWrap/>
            <w:vAlign w:val="center"/>
            <w:hideMark/>
          </w:tcPr>
          <w:p w14:paraId="1C96847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lastRenderedPageBreak/>
              <w:t>序号</w:t>
            </w:r>
          </w:p>
        </w:tc>
        <w:tc>
          <w:tcPr>
            <w:tcW w:w="2303" w:type="dxa"/>
            <w:shd w:val="clear" w:color="auto" w:fill="auto"/>
            <w:noWrap/>
            <w:vAlign w:val="center"/>
            <w:hideMark/>
          </w:tcPr>
          <w:p w14:paraId="556393C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项目</w:t>
            </w:r>
          </w:p>
        </w:tc>
        <w:tc>
          <w:tcPr>
            <w:tcW w:w="944" w:type="dxa"/>
            <w:shd w:val="clear" w:color="auto" w:fill="auto"/>
            <w:noWrap/>
            <w:vAlign w:val="center"/>
            <w:hideMark/>
          </w:tcPr>
          <w:p w14:paraId="68282F7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总额</w:t>
            </w:r>
          </w:p>
        </w:tc>
        <w:tc>
          <w:tcPr>
            <w:tcW w:w="944" w:type="dxa"/>
            <w:shd w:val="clear" w:color="auto" w:fill="auto"/>
            <w:noWrap/>
            <w:vAlign w:val="center"/>
            <w:hideMark/>
          </w:tcPr>
          <w:p w14:paraId="68B319EA"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面积</w:t>
            </w:r>
          </w:p>
        </w:tc>
        <w:tc>
          <w:tcPr>
            <w:tcW w:w="944" w:type="dxa"/>
            <w:shd w:val="clear" w:color="auto" w:fill="auto"/>
            <w:noWrap/>
            <w:vAlign w:val="center"/>
            <w:hideMark/>
          </w:tcPr>
          <w:p w14:paraId="39F60CB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单价</w:t>
            </w:r>
          </w:p>
        </w:tc>
        <w:tc>
          <w:tcPr>
            <w:tcW w:w="807" w:type="dxa"/>
            <w:shd w:val="clear" w:color="auto" w:fill="auto"/>
            <w:noWrap/>
            <w:vAlign w:val="center"/>
            <w:hideMark/>
          </w:tcPr>
          <w:p w14:paraId="2F53634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系数</w:t>
            </w:r>
          </w:p>
        </w:tc>
        <w:tc>
          <w:tcPr>
            <w:tcW w:w="2647" w:type="dxa"/>
            <w:shd w:val="clear" w:color="auto" w:fill="auto"/>
            <w:noWrap/>
            <w:vAlign w:val="center"/>
            <w:hideMark/>
          </w:tcPr>
          <w:p w14:paraId="2D13C87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备注</w:t>
            </w:r>
          </w:p>
        </w:tc>
      </w:tr>
      <w:tr w:rsidR="00457987" w:rsidRPr="009164A9" w14:paraId="7CDCBB6F" w14:textId="77777777" w:rsidTr="00B21F74">
        <w:trPr>
          <w:cantSplit/>
          <w:jc w:val="center"/>
        </w:trPr>
        <w:tc>
          <w:tcPr>
            <w:tcW w:w="710" w:type="dxa"/>
            <w:shd w:val="clear" w:color="auto" w:fill="auto"/>
            <w:noWrap/>
            <w:vAlign w:val="center"/>
            <w:hideMark/>
          </w:tcPr>
          <w:p w14:paraId="1FCB315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w:t>
            </w:r>
          </w:p>
        </w:tc>
        <w:tc>
          <w:tcPr>
            <w:tcW w:w="2303" w:type="dxa"/>
            <w:shd w:val="clear" w:color="auto" w:fill="auto"/>
            <w:noWrap/>
            <w:vAlign w:val="center"/>
            <w:hideMark/>
          </w:tcPr>
          <w:p w14:paraId="513020E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土地取得费</w:t>
            </w:r>
          </w:p>
        </w:tc>
        <w:tc>
          <w:tcPr>
            <w:tcW w:w="944" w:type="dxa"/>
            <w:shd w:val="clear" w:color="auto" w:fill="auto"/>
            <w:noWrap/>
            <w:vAlign w:val="center"/>
          </w:tcPr>
          <w:p w14:paraId="3E6A4EE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1207</w:t>
            </w:r>
          </w:p>
        </w:tc>
        <w:tc>
          <w:tcPr>
            <w:tcW w:w="944" w:type="dxa"/>
            <w:shd w:val="clear" w:color="auto" w:fill="auto"/>
            <w:noWrap/>
            <w:vAlign w:val="center"/>
          </w:tcPr>
          <w:p w14:paraId="0F60B9E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0CC77954" w14:textId="77777777" w:rsidR="00535BEF" w:rsidRPr="009164A9" w:rsidRDefault="00535BEF" w:rsidP="00B21F74">
            <w:pPr>
              <w:widowControl/>
              <w:spacing w:line="240" w:lineRule="exact"/>
              <w:rPr>
                <w:rFonts w:ascii="Arial" w:eastAsia="华文细黑" w:hAnsi="Arial" w:cs="Arial"/>
                <w:bCs/>
                <w:sz w:val="18"/>
                <w:szCs w:val="18"/>
              </w:rPr>
            </w:pPr>
          </w:p>
        </w:tc>
        <w:tc>
          <w:tcPr>
            <w:tcW w:w="807" w:type="dxa"/>
            <w:shd w:val="clear" w:color="auto" w:fill="auto"/>
            <w:noWrap/>
            <w:vAlign w:val="center"/>
          </w:tcPr>
          <w:p w14:paraId="5B8652C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tcPr>
          <w:p w14:paraId="4B2245C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(1)+(2)</w:t>
            </w:r>
          </w:p>
        </w:tc>
      </w:tr>
      <w:tr w:rsidR="00457987" w:rsidRPr="009164A9" w14:paraId="3A4204A3" w14:textId="77777777" w:rsidTr="00B21F74">
        <w:trPr>
          <w:cantSplit/>
          <w:jc w:val="center"/>
        </w:trPr>
        <w:tc>
          <w:tcPr>
            <w:tcW w:w="710" w:type="dxa"/>
            <w:shd w:val="clear" w:color="auto" w:fill="auto"/>
            <w:noWrap/>
            <w:vAlign w:val="center"/>
            <w:hideMark/>
          </w:tcPr>
          <w:p w14:paraId="3B0F9C1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1</w:t>
            </w:r>
            <w:r w:rsidRPr="009164A9">
              <w:rPr>
                <w:rFonts w:ascii="Arial" w:eastAsia="华文细黑" w:hAnsi="Arial" w:cs="Arial"/>
                <w:bCs/>
                <w:sz w:val="18"/>
                <w:szCs w:val="18"/>
              </w:rPr>
              <w:t>）</w:t>
            </w:r>
          </w:p>
        </w:tc>
        <w:tc>
          <w:tcPr>
            <w:tcW w:w="2303" w:type="dxa"/>
            <w:shd w:val="clear" w:color="auto" w:fill="auto"/>
            <w:noWrap/>
            <w:vAlign w:val="center"/>
            <w:hideMark/>
          </w:tcPr>
          <w:p w14:paraId="60E4077A"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补偿费</w:t>
            </w:r>
          </w:p>
        </w:tc>
        <w:tc>
          <w:tcPr>
            <w:tcW w:w="944" w:type="dxa"/>
            <w:shd w:val="clear" w:color="auto" w:fill="auto"/>
            <w:noWrap/>
            <w:vAlign w:val="center"/>
          </w:tcPr>
          <w:p w14:paraId="26FFCD7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1207</w:t>
            </w:r>
          </w:p>
        </w:tc>
        <w:tc>
          <w:tcPr>
            <w:tcW w:w="944" w:type="dxa"/>
            <w:shd w:val="clear" w:color="auto" w:fill="auto"/>
            <w:noWrap/>
            <w:vAlign w:val="center"/>
          </w:tcPr>
          <w:p w14:paraId="3E79B7D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1340.19</w:t>
            </w:r>
          </w:p>
        </w:tc>
        <w:tc>
          <w:tcPr>
            <w:tcW w:w="944" w:type="dxa"/>
            <w:shd w:val="clear" w:color="auto" w:fill="auto"/>
            <w:noWrap/>
            <w:vAlign w:val="center"/>
          </w:tcPr>
          <w:p w14:paraId="5E8E0DF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9008</w:t>
            </w:r>
          </w:p>
        </w:tc>
        <w:tc>
          <w:tcPr>
            <w:tcW w:w="807" w:type="dxa"/>
            <w:shd w:val="clear" w:color="auto" w:fill="auto"/>
            <w:noWrap/>
            <w:vAlign w:val="center"/>
          </w:tcPr>
          <w:p w14:paraId="0AB9ACC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tcPr>
          <w:p w14:paraId="1026C436" w14:textId="77777777" w:rsidR="00535BEF" w:rsidRPr="009164A9" w:rsidRDefault="00535BEF" w:rsidP="00B21F74">
            <w:pPr>
              <w:widowControl/>
              <w:spacing w:line="240" w:lineRule="exact"/>
              <w:rPr>
                <w:rFonts w:ascii="Arial" w:eastAsia="华文细黑" w:hAnsi="Arial" w:cs="Arial"/>
                <w:bCs/>
                <w:sz w:val="18"/>
                <w:szCs w:val="18"/>
              </w:rPr>
            </w:pPr>
          </w:p>
        </w:tc>
      </w:tr>
      <w:tr w:rsidR="00457987" w:rsidRPr="009164A9" w14:paraId="62FADF8E" w14:textId="77777777" w:rsidTr="00B21F74">
        <w:trPr>
          <w:cantSplit/>
          <w:jc w:val="center"/>
        </w:trPr>
        <w:tc>
          <w:tcPr>
            <w:tcW w:w="710" w:type="dxa"/>
            <w:shd w:val="clear" w:color="auto" w:fill="auto"/>
            <w:noWrap/>
            <w:vAlign w:val="center"/>
            <w:hideMark/>
          </w:tcPr>
          <w:p w14:paraId="11B8C3D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2</w:t>
            </w:r>
            <w:r w:rsidRPr="009164A9">
              <w:rPr>
                <w:rFonts w:ascii="Arial" w:eastAsia="华文细黑" w:hAnsi="Arial" w:cs="Arial"/>
                <w:bCs/>
                <w:sz w:val="18"/>
                <w:szCs w:val="18"/>
              </w:rPr>
              <w:t>）</w:t>
            </w:r>
          </w:p>
        </w:tc>
        <w:tc>
          <w:tcPr>
            <w:tcW w:w="2303" w:type="dxa"/>
            <w:shd w:val="clear" w:color="auto" w:fill="auto"/>
            <w:noWrap/>
            <w:vAlign w:val="center"/>
            <w:hideMark/>
          </w:tcPr>
          <w:p w14:paraId="783D2AA0"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安置补助费</w:t>
            </w:r>
          </w:p>
        </w:tc>
        <w:tc>
          <w:tcPr>
            <w:tcW w:w="944" w:type="dxa"/>
            <w:shd w:val="clear" w:color="auto" w:fill="auto"/>
            <w:noWrap/>
            <w:vAlign w:val="center"/>
          </w:tcPr>
          <w:p w14:paraId="5D99261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0</w:t>
            </w:r>
          </w:p>
        </w:tc>
        <w:tc>
          <w:tcPr>
            <w:tcW w:w="944" w:type="dxa"/>
            <w:shd w:val="clear" w:color="auto" w:fill="auto"/>
            <w:noWrap/>
            <w:vAlign w:val="center"/>
          </w:tcPr>
          <w:p w14:paraId="57567A9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2BAA154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36FFFD0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tcPr>
          <w:p w14:paraId="159A7EB0" w14:textId="77777777" w:rsidR="00535BEF" w:rsidRPr="009164A9" w:rsidRDefault="00535BEF" w:rsidP="00B21F74">
            <w:pPr>
              <w:widowControl/>
              <w:spacing w:line="240" w:lineRule="exact"/>
              <w:rPr>
                <w:rFonts w:ascii="Arial" w:eastAsia="华文细黑" w:hAnsi="Arial" w:cs="Arial"/>
                <w:bCs/>
                <w:sz w:val="18"/>
                <w:szCs w:val="18"/>
              </w:rPr>
            </w:pPr>
          </w:p>
        </w:tc>
      </w:tr>
      <w:tr w:rsidR="00457987" w:rsidRPr="009164A9" w14:paraId="1226DBCB" w14:textId="77777777" w:rsidTr="00B21F74">
        <w:trPr>
          <w:cantSplit/>
          <w:jc w:val="center"/>
        </w:trPr>
        <w:tc>
          <w:tcPr>
            <w:tcW w:w="710" w:type="dxa"/>
            <w:shd w:val="clear" w:color="auto" w:fill="auto"/>
            <w:noWrap/>
            <w:vAlign w:val="center"/>
            <w:hideMark/>
          </w:tcPr>
          <w:p w14:paraId="4D5F3E9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w:t>
            </w:r>
          </w:p>
        </w:tc>
        <w:tc>
          <w:tcPr>
            <w:tcW w:w="2303" w:type="dxa"/>
            <w:shd w:val="clear" w:color="auto" w:fill="auto"/>
            <w:noWrap/>
            <w:vAlign w:val="center"/>
            <w:hideMark/>
          </w:tcPr>
          <w:p w14:paraId="59F06E2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土地开发费</w:t>
            </w:r>
          </w:p>
        </w:tc>
        <w:tc>
          <w:tcPr>
            <w:tcW w:w="944" w:type="dxa"/>
            <w:shd w:val="clear" w:color="auto" w:fill="auto"/>
            <w:noWrap/>
            <w:vAlign w:val="center"/>
          </w:tcPr>
          <w:p w14:paraId="77BDFB4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14</w:t>
            </w:r>
          </w:p>
        </w:tc>
        <w:tc>
          <w:tcPr>
            <w:tcW w:w="944" w:type="dxa"/>
            <w:shd w:val="clear" w:color="auto" w:fill="auto"/>
            <w:noWrap/>
            <w:vAlign w:val="center"/>
          </w:tcPr>
          <w:p w14:paraId="4E5E707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722.49</w:t>
            </w:r>
          </w:p>
        </w:tc>
        <w:tc>
          <w:tcPr>
            <w:tcW w:w="944" w:type="dxa"/>
            <w:shd w:val="clear" w:color="auto" w:fill="auto"/>
            <w:noWrap/>
            <w:vAlign w:val="center"/>
          </w:tcPr>
          <w:p w14:paraId="180E828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200</w:t>
            </w:r>
          </w:p>
        </w:tc>
        <w:tc>
          <w:tcPr>
            <w:tcW w:w="807" w:type="dxa"/>
            <w:shd w:val="clear" w:color="auto" w:fill="auto"/>
            <w:noWrap/>
            <w:vAlign w:val="center"/>
          </w:tcPr>
          <w:p w14:paraId="7FB2D021" w14:textId="77777777" w:rsidR="00535BEF" w:rsidRPr="009164A9" w:rsidRDefault="00535BEF" w:rsidP="00B21F74">
            <w:pPr>
              <w:widowControl/>
              <w:spacing w:line="240" w:lineRule="exact"/>
              <w:rPr>
                <w:rFonts w:ascii="Arial" w:eastAsia="华文细黑" w:hAnsi="Arial" w:cs="Arial"/>
                <w:bCs/>
                <w:sz w:val="18"/>
                <w:szCs w:val="18"/>
              </w:rPr>
            </w:pPr>
          </w:p>
        </w:tc>
        <w:tc>
          <w:tcPr>
            <w:tcW w:w="2647" w:type="dxa"/>
            <w:shd w:val="clear" w:color="auto" w:fill="auto"/>
            <w:vAlign w:val="center"/>
            <w:hideMark/>
          </w:tcPr>
          <w:p w14:paraId="09E786B1"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(1)+(2)+(3)</w:t>
            </w:r>
          </w:p>
        </w:tc>
      </w:tr>
      <w:tr w:rsidR="00457987" w:rsidRPr="009164A9" w14:paraId="55E15D97" w14:textId="77777777" w:rsidTr="00B21F74">
        <w:trPr>
          <w:cantSplit/>
          <w:jc w:val="center"/>
        </w:trPr>
        <w:tc>
          <w:tcPr>
            <w:tcW w:w="710" w:type="dxa"/>
            <w:shd w:val="clear" w:color="auto" w:fill="auto"/>
            <w:noWrap/>
            <w:vAlign w:val="center"/>
            <w:hideMark/>
          </w:tcPr>
          <w:p w14:paraId="77CAA3A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1</w:t>
            </w:r>
            <w:r w:rsidRPr="009164A9">
              <w:rPr>
                <w:rFonts w:ascii="Arial" w:eastAsia="华文细黑" w:hAnsi="Arial" w:cs="Arial"/>
                <w:bCs/>
                <w:sz w:val="18"/>
                <w:szCs w:val="18"/>
              </w:rPr>
              <w:t>）</w:t>
            </w:r>
          </w:p>
        </w:tc>
        <w:tc>
          <w:tcPr>
            <w:tcW w:w="2303" w:type="dxa"/>
            <w:shd w:val="clear" w:color="auto" w:fill="auto"/>
            <w:noWrap/>
            <w:vAlign w:val="center"/>
            <w:hideMark/>
          </w:tcPr>
          <w:p w14:paraId="33F5449D"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城市基础设施建设费（行政收费）</w:t>
            </w:r>
          </w:p>
        </w:tc>
        <w:tc>
          <w:tcPr>
            <w:tcW w:w="944" w:type="dxa"/>
            <w:shd w:val="clear" w:color="auto" w:fill="auto"/>
            <w:noWrap/>
            <w:vAlign w:val="center"/>
          </w:tcPr>
          <w:p w14:paraId="63561A1E"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bCs/>
                <w:sz w:val="18"/>
                <w:szCs w:val="18"/>
              </w:rPr>
              <w:t>14</w:t>
            </w:r>
          </w:p>
        </w:tc>
        <w:tc>
          <w:tcPr>
            <w:tcW w:w="944" w:type="dxa"/>
            <w:shd w:val="clear" w:color="auto" w:fill="auto"/>
            <w:noWrap/>
            <w:vAlign w:val="center"/>
          </w:tcPr>
          <w:p w14:paraId="7934DDF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7C35451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22A8923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noWrap/>
            <w:vAlign w:val="center"/>
            <w:hideMark/>
          </w:tcPr>
          <w:p w14:paraId="37FF3D59"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1)+2)</w:t>
            </w:r>
          </w:p>
        </w:tc>
      </w:tr>
      <w:tr w:rsidR="00457987" w:rsidRPr="009164A9" w14:paraId="0C56C68A" w14:textId="77777777" w:rsidTr="00B21F74">
        <w:trPr>
          <w:cantSplit/>
          <w:jc w:val="center"/>
        </w:trPr>
        <w:tc>
          <w:tcPr>
            <w:tcW w:w="710" w:type="dxa"/>
            <w:shd w:val="clear" w:color="auto" w:fill="auto"/>
            <w:noWrap/>
            <w:vAlign w:val="center"/>
            <w:hideMark/>
          </w:tcPr>
          <w:p w14:paraId="41D05707" w14:textId="77777777" w:rsidR="00535BEF" w:rsidRPr="009164A9" w:rsidRDefault="00535BEF" w:rsidP="00B21F74">
            <w:pPr>
              <w:widowControl/>
              <w:spacing w:line="240" w:lineRule="exact"/>
              <w:jc w:val="right"/>
              <w:rPr>
                <w:rFonts w:ascii="Arial" w:eastAsia="华文细黑" w:hAnsi="Arial" w:cs="Arial"/>
                <w:bCs/>
                <w:sz w:val="18"/>
                <w:szCs w:val="18"/>
              </w:rPr>
            </w:pPr>
            <w:r w:rsidRPr="009164A9">
              <w:rPr>
                <w:rFonts w:ascii="Arial" w:eastAsia="华文细黑" w:hAnsi="Arial" w:cs="Arial"/>
                <w:bCs/>
                <w:sz w:val="18"/>
                <w:szCs w:val="18"/>
              </w:rPr>
              <w:t>1</w:t>
            </w:r>
            <w:r w:rsidRPr="009164A9">
              <w:rPr>
                <w:rFonts w:ascii="Arial" w:eastAsia="华文细黑" w:hAnsi="Arial" w:cs="Arial"/>
                <w:bCs/>
                <w:sz w:val="18"/>
                <w:szCs w:val="18"/>
              </w:rPr>
              <w:t>）</w:t>
            </w:r>
          </w:p>
        </w:tc>
        <w:tc>
          <w:tcPr>
            <w:tcW w:w="2303" w:type="dxa"/>
            <w:shd w:val="clear" w:color="auto" w:fill="auto"/>
            <w:noWrap/>
            <w:vAlign w:val="center"/>
            <w:hideMark/>
          </w:tcPr>
          <w:p w14:paraId="70A773F8"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住宅</w:t>
            </w:r>
          </w:p>
        </w:tc>
        <w:tc>
          <w:tcPr>
            <w:tcW w:w="944" w:type="dxa"/>
            <w:shd w:val="clear" w:color="auto" w:fill="auto"/>
            <w:noWrap/>
            <w:vAlign w:val="center"/>
          </w:tcPr>
          <w:p w14:paraId="6318D56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4AC0727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53F41E1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5733308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1DA3CAE"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2EF4F41E" w14:textId="77777777" w:rsidTr="00B21F74">
        <w:trPr>
          <w:cantSplit/>
          <w:jc w:val="center"/>
        </w:trPr>
        <w:tc>
          <w:tcPr>
            <w:tcW w:w="710" w:type="dxa"/>
            <w:shd w:val="clear" w:color="auto" w:fill="auto"/>
            <w:noWrap/>
            <w:vAlign w:val="center"/>
            <w:hideMark/>
          </w:tcPr>
          <w:p w14:paraId="780B621D" w14:textId="77777777" w:rsidR="00535BEF" w:rsidRPr="009164A9" w:rsidRDefault="00535BEF" w:rsidP="00B21F74">
            <w:pPr>
              <w:widowControl/>
              <w:spacing w:line="240" w:lineRule="exact"/>
              <w:jc w:val="right"/>
              <w:rPr>
                <w:rFonts w:ascii="Arial" w:eastAsia="华文细黑" w:hAnsi="Arial" w:cs="Arial"/>
                <w:bCs/>
                <w:sz w:val="18"/>
                <w:szCs w:val="18"/>
              </w:rPr>
            </w:pPr>
            <w:r w:rsidRPr="009164A9">
              <w:rPr>
                <w:rFonts w:ascii="Arial" w:eastAsia="华文细黑" w:hAnsi="Arial" w:cs="Arial"/>
                <w:bCs/>
                <w:sz w:val="18"/>
                <w:szCs w:val="18"/>
              </w:rPr>
              <w:t>2</w:t>
            </w:r>
            <w:r w:rsidRPr="009164A9">
              <w:rPr>
                <w:rFonts w:ascii="Arial" w:eastAsia="华文细黑" w:hAnsi="Arial" w:cs="Arial"/>
                <w:bCs/>
                <w:sz w:val="18"/>
                <w:szCs w:val="18"/>
              </w:rPr>
              <w:t>）</w:t>
            </w:r>
          </w:p>
        </w:tc>
        <w:tc>
          <w:tcPr>
            <w:tcW w:w="2303" w:type="dxa"/>
            <w:shd w:val="clear" w:color="auto" w:fill="auto"/>
            <w:noWrap/>
            <w:vAlign w:val="center"/>
            <w:hideMark/>
          </w:tcPr>
          <w:p w14:paraId="67BFE566"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非住宅</w:t>
            </w:r>
          </w:p>
        </w:tc>
        <w:tc>
          <w:tcPr>
            <w:tcW w:w="944" w:type="dxa"/>
            <w:shd w:val="clear" w:color="auto" w:fill="auto"/>
            <w:noWrap/>
            <w:vAlign w:val="center"/>
          </w:tcPr>
          <w:p w14:paraId="47D0656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14</w:t>
            </w:r>
          </w:p>
        </w:tc>
        <w:tc>
          <w:tcPr>
            <w:tcW w:w="944" w:type="dxa"/>
            <w:shd w:val="clear" w:color="auto" w:fill="auto"/>
            <w:noWrap/>
            <w:vAlign w:val="center"/>
          </w:tcPr>
          <w:p w14:paraId="20CFEB9A"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722.49</w:t>
            </w:r>
          </w:p>
        </w:tc>
        <w:tc>
          <w:tcPr>
            <w:tcW w:w="944" w:type="dxa"/>
            <w:shd w:val="clear" w:color="auto" w:fill="auto"/>
            <w:noWrap/>
            <w:vAlign w:val="center"/>
          </w:tcPr>
          <w:p w14:paraId="638E471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200</w:t>
            </w:r>
          </w:p>
        </w:tc>
        <w:tc>
          <w:tcPr>
            <w:tcW w:w="807" w:type="dxa"/>
            <w:shd w:val="clear" w:color="auto" w:fill="auto"/>
            <w:noWrap/>
            <w:vAlign w:val="center"/>
          </w:tcPr>
          <w:p w14:paraId="644A1685" w14:textId="77777777" w:rsidR="00535BEF" w:rsidRPr="009164A9" w:rsidRDefault="00535BEF" w:rsidP="00B21F74">
            <w:pPr>
              <w:widowControl/>
              <w:spacing w:line="240" w:lineRule="exact"/>
              <w:rPr>
                <w:rFonts w:ascii="Arial" w:eastAsia="华文细黑" w:hAnsi="Arial" w:cs="Arial"/>
                <w:sz w:val="18"/>
                <w:szCs w:val="18"/>
              </w:rPr>
            </w:pPr>
          </w:p>
        </w:tc>
        <w:tc>
          <w:tcPr>
            <w:tcW w:w="2647" w:type="dxa"/>
            <w:shd w:val="clear" w:color="auto" w:fill="auto"/>
            <w:vAlign w:val="center"/>
            <w:hideMark/>
          </w:tcPr>
          <w:p w14:paraId="094ECC01"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75ED2349" w14:textId="77777777" w:rsidTr="00B21F74">
        <w:trPr>
          <w:cantSplit/>
          <w:jc w:val="center"/>
        </w:trPr>
        <w:tc>
          <w:tcPr>
            <w:tcW w:w="710" w:type="dxa"/>
            <w:shd w:val="clear" w:color="auto" w:fill="auto"/>
            <w:noWrap/>
            <w:vAlign w:val="center"/>
            <w:hideMark/>
          </w:tcPr>
          <w:p w14:paraId="0645EDC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2</w:t>
            </w:r>
            <w:r w:rsidRPr="009164A9">
              <w:rPr>
                <w:rFonts w:ascii="Arial" w:eastAsia="华文细黑" w:hAnsi="Arial" w:cs="Arial"/>
                <w:bCs/>
                <w:sz w:val="18"/>
                <w:szCs w:val="18"/>
              </w:rPr>
              <w:t>）</w:t>
            </w:r>
          </w:p>
        </w:tc>
        <w:tc>
          <w:tcPr>
            <w:tcW w:w="2303" w:type="dxa"/>
            <w:shd w:val="clear" w:color="auto" w:fill="auto"/>
            <w:noWrap/>
            <w:vAlign w:val="center"/>
            <w:hideMark/>
          </w:tcPr>
          <w:p w14:paraId="43BECA33"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土地平整费</w:t>
            </w:r>
          </w:p>
        </w:tc>
        <w:tc>
          <w:tcPr>
            <w:tcW w:w="944" w:type="dxa"/>
            <w:shd w:val="clear" w:color="auto" w:fill="auto"/>
            <w:noWrap/>
            <w:vAlign w:val="center"/>
          </w:tcPr>
          <w:p w14:paraId="095FCC2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3B272AB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689F6E3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475376B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7FD27CF"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红线内土地开发费</w:t>
            </w:r>
          </w:p>
        </w:tc>
      </w:tr>
      <w:tr w:rsidR="00457987" w:rsidRPr="009164A9" w14:paraId="596FC6BC" w14:textId="77777777" w:rsidTr="00B21F74">
        <w:trPr>
          <w:cantSplit/>
          <w:jc w:val="center"/>
        </w:trPr>
        <w:tc>
          <w:tcPr>
            <w:tcW w:w="710" w:type="dxa"/>
            <w:shd w:val="clear" w:color="auto" w:fill="auto"/>
            <w:noWrap/>
            <w:vAlign w:val="center"/>
            <w:hideMark/>
          </w:tcPr>
          <w:p w14:paraId="256FA7B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3</w:t>
            </w:r>
            <w:r w:rsidRPr="009164A9">
              <w:rPr>
                <w:rFonts w:ascii="Arial" w:eastAsia="华文细黑" w:hAnsi="Arial" w:cs="Arial"/>
                <w:bCs/>
                <w:sz w:val="18"/>
                <w:szCs w:val="18"/>
              </w:rPr>
              <w:t>）</w:t>
            </w:r>
          </w:p>
        </w:tc>
        <w:tc>
          <w:tcPr>
            <w:tcW w:w="2303" w:type="dxa"/>
            <w:shd w:val="clear" w:color="auto" w:fill="auto"/>
            <w:noWrap/>
            <w:vAlign w:val="center"/>
            <w:hideMark/>
          </w:tcPr>
          <w:p w14:paraId="478235F4" w14:textId="77777777" w:rsidR="00535BEF" w:rsidRPr="009164A9" w:rsidRDefault="00535BEF" w:rsidP="00B21F74">
            <w:pPr>
              <w:widowControl/>
              <w:spacing w:line="240" w:lineRule="exact"/>
              <w:rPr>
                <w:rFonts w:ascii="Arial" w:eastAsia="华文细黑" w:hAnsi="Arial" w:cs="Arial"/>
                <w:iCs/>
                <w:sz w:val="18"/>
                <w:szCs w:val="18"/>
              </w:rPr>
            </w:pPr>
            <w:r w:rsidRPr="009164A9">
              <w:rPr>
                <w:rFonts w:ascii="Arial" w:eastAsia="华文细黑" w:hAnsi="Arial" w:cs="Arial"/>
                <w:iCs/>
                <w:sz w:val="18"/>
                <w:szCs w:val="18"/>
              </w:rPr>
              <w:t>其他费用</w:t>
            </w:r>
          </w:p>
        </w:tc>
        <w:tc>
          <w:tcPr>
            <w:tcW w:w="944" w:type="dxa"/>
            <w:shd w:val="clear" w:color="auto" w:fill="auto"/>
            <w:noWrap/>
            <w:vAlign w:val="center"/>
          </w:tcPr>
          <w:p w14:paraId="695CB1F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2425741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4BE3FBE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0444EEA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383FC37" w14:textId="77777777" w:rsidR="00535BEF" w:rsidRPr="009164A9" w:rsidRDefault="00535BEF" w:rsidP="00B21F74">
            <w:pPr>
              <w:widowControl/>
              <w:spacing w:line="240" w:lineRule="exact"/>
              <w:rPr>
                <w:rFonts w:ascii="Arial" w:eastAsia="华文细黑" w:hAnsi="Arial" w:cs="Arial"/>
                <w:sz w:val="18"/>
                <w:szCs w:val="18"/>
              </w:rPr>
            </w:pPr>
          </w:p>
        </w:tc>
      </w:tr>
      <w:tr w:rsidR="00457987" w:rsidRPr="009164A9" w14:paraId="1A964949" w14:textId="77777777" w:rsidTr="00B21F74">
        <w:trPr>
          <w:cantSplit/>
          <w:jc w:val="center"/>
        </w:trPr>
        <w:tc>
          <w:tcPr>
            <w:tcW w:w="710" w:type="dxa"/>
            <w:shd w:val="clear" w:color="auto" w:fill="auto"/>
            <w:noWrap/>
            <w:vAlign w:val="center"/>
            <w:hideMark/>
          </w:tcPr>
          <w:p w14:paraId="302804B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3</w:t>
            </w:r>
          </w:p>
        </w:tc>
        <w:tc>
          <w:tcPr>
            <w:tcW w:w="2303" w:type="dxa"/>
            <w:shd w:val="clear" w:color="auto" w:fill="auto"/>
            <w:noWrap/>
            <w:vAlign w:val="center"/>
            <w:hideMark/>
          </w:tcPr>
          <w:p w14:paraId="0A48F7C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税费</w:t>
            </w:r>
          </w:p>
        </w:tc>
        <w:tc>
          <w:tcPr>
            <w:tcW w:w="944" w:type="dxa"/>
            <w:shd w:val="clear" w:color="auto" w:fill="auto"/>
            <w:noWrap/>
            <w:vAlign w:val="center"/>
          </w:tcPr>
          <w:p w14:paraId="2C577D3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0</w:t>
            </w:r>
          </w:p>
        </w:tc>
        <w:tc>
          <w:tcPr>
            <w:tcW w:w="944" w:type="dxa"/>
            <w:shd w:val="clear" w:color="auto" w:fill="auto"/>
            <w:noWrap/>
            <w:vAlign w:val="center"/>
          </w:tcPr>
          <w:p w14:paraId="336A951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AE6A0D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1CB46FB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512F31CC" w14:textId="77777777" w:rsidR="00535BEF" w:rsidRPr="009164A9" w:rsidRDefault="00535BEF" w:rsidP="00B21F74">
            <w:pPr>
              <w:widowControl/>
              <w:spacing w:line="240" w:lineRule="exact"/>
              <w:rPr>
                <w:rFonts w:ascii="Arial" w:eastAsia="华文细黑" w:hAnsi="Arial" w:cs="Arial"/>
                <w:sz w:val="18"/>
                <w:szCs w:val="18"/>
              </w:rPr>
            </w:pPr>
            <w:r w:rsidRPr="009164A9">
              <w:rPr>
                <w:rFonts w:ascii="Arial" w:eastAsia="华文细黑" w:hAnsi="Arial" w:cs="Arial"/>
                <w:sz w:val="18"/>
                <w:szCs w:val="18"/>
              </w:rPr>
              <w:t>在土地取得和开发过程中影响政府缴纳的税费，包括耕地占用税、耕地开垦费、征地管理费等以及其他在土地取得过程中直</w:t>
            </w:r>
            <w:proofErr w:type="gramStart"/>
            <w:r w:rsidRPr="009164A9">
              <w:rPr>
                <w:rFonts w:ascii="Arial" w:eastAsia="华文细黑" w:hAnsi="Arial" w:cs="Arial"/>
                <w:sz w:val="18"/>
                <w:szCs w:val="18"/>
              </w:rPr>
              <w:t>接相关</w:t>
            </w:r>
            <w:proofErr w:type="gramEnd"/>
            <w:r w:rsidRPr="009164A9">
              <w:rPr>
                <w:rFonts w:ascii="Arial" w:eastAsia="华文细黑" w:hAnsi="Arial" w:cs="Arial"/>
                <w:sz w:val="18"/>
                <w:szCs w:val="18"/>
              </w:rPr>
              <w:t>的税费</w:t>
            </w:r>
          </w:p>
        </w:tc>
      </w:tr>
      <w:tr w:rsidR="00457987" w:rsidRPr="009164A9" w14:paraId="5F284D2C" w14:textId="77777777" w:rsidTr="00B21F74">
        <w:trPr>
          <w:cantSplit/>
          <w:jc w:val="center"/>
        </w:trPr>
        <w:tc>
          <w:tcPr>
            <w:tcW w:w="710" w:type="dxa"/>
            <w:shd w:val="clear" w:color="auto" w:fill="auto"/>
            <w:noWrap/>
            <w:vAlign w:val="center"/>
            <w:hideMark/>
          </w:tcPr>
          <w:p w14:paraId="128637C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4</w:t>
            </w:r>
          </w:p>
        </w:tc>
        <w:tc>
          <w:tcPr>
            <w:tcW w:w="2303" w:type="dxa"/>
            <w:shd w:val="clear" w:color="auto" w:fill="auto"/>
            <w:noWrap/>
            <w:vAlign w:val="center"/>
            <w:hideMark/>
          </w:tcPr>
          <w:p w14:paraId="4215D6D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贷款利息</w:t>
            </w:r>
          </w:p>
        </w:tc>
        <w:tc>
          <w:tcPr>
            <w:tcW w:w="944" w:type="dxa"/>
            <w:shd w:val="clear" w:color="auto" w:fill="auto"/>
            <w:noWrap/>
            <w:vAlign w:val="center"/>
          </w:tcPr>
          <w:p w14:paraId="5ADF7C8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26</w:t>
            </w:r>
          </w:p>
        </w:tc>
        <w:tc>
          <w:tcPr>
            <w:tcW w:w="944" w:type="dxa"/>
            <w:shd w:val="clear" w:color="auto" w:fill="auto"/>
            <w:noWrap/>
            <w:vAlign w:val="center"/>
          </w:tcPr>
          <w:p w14:paraId="4AB9F88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5B801B92"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5CAEA9A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4.35%</w:t>
            </w:r>
          </w:p>
        </w:tc>
        <w:tc>
          <w:tcPr>
            <w:tcW w:w="2647" w:type="dxa"/>
            <w:shd w:val="clear" w:color="auto" w:fill="auto"/>
            <w:vAlign w:val="center"/>
            <w:hideMark/>
          </w:tcPr>
          <w:p w14:paraId="33AF179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r w:rsidRPr="009164A9">
              <w:rPr>
                <w:rFonts w:ascii="Arial" w:eastAsia="华文细黑" w:hAnsi="Arial" w:cs="Arial"/>
                <w:bCs/>
                <w:sz w:val="18"/>
                <w:szCs w:val="18"/>
              </w:rPr>
              <w:t>１＋３</w:t>
            </w:r>
            <w:r w:rsidRPr="009164A9">
              <w:rPr>
                <w:rFonts w:ascii="Arial" w:eastAsia="华文细黑" w:hAnsi="Arial" w:cs="Arial"/>
                <w:bCs/>
                <w:sz w:val="18"/>
                <w:szCs w:val="18"/>
              </w:rPr>
              <w:t>)×</w:t>
            </w:r>
            <w:r w:rsidRPr="009164A9">
              <w:rPr>
                <w:rFonts w:ascii="Arial" w:eastAsia="华文细黑" w:hAnsi="Arial" w:cs="Arial"/>
                <w:bCs/>
                <w:sz w:val="18"/>
                <w:szCs w:val="18"/>
              </w:rPr>
              <w:t>土地开发期</w:t>
            </w:r>
            <w:r w:rsidRPr="009164A9">
              <w:rPr>
                <w:rFonts w:ascii="Arial" w:eastAsia="华文细黑" w:hAnsi="Arial" w:cs="Arial"/>
                <w:bCs/>
                <w:sz w:val="18"/>
                <w:szCs w:val="18"/>
              </w:rPr>
              <w:t>+</w:t>
            </w:r>
            <w:r w:rsidRPr="009164A9">
              <w:rPr>
                <w:rFonts w:ascii="Arial" w:eastAsia="华文细黑" w:hAnsi="Arial" w:cs="Arial"/>
                <w:bCs/>
                <w:sz w:val="18"/>
                <w:szCs w:val="18"/>
              </w:rPr>
              <w:t>２</w:t>
            </w:r>
            <w:r w:rsidRPr="009164A9">
              <w:rPr>
                <w:rFonts w:ascii="Arial" w:eastAsia="华文细黑" w:hAnsi="Arial" w:cs="Arial"/>
                <w:bCs/>
                <w:sz w:val="18"/>
                <w:szCs w:val="18"/>
              </w:rPr>
              <w:t>×(</w:t>
            </w:r>
            <w:r w:rsidRPr="009164A9">
              <w:rPr>
                <w:rFonts w:ascii="Arial" w:eastAsia="华文细黑" w:hAnsi="Arial" w:cs="Arial"/>
                <w:bCs/>
                <w:sz w:val="18"/>
                <w:szCs w:val="18"/>
              </w:rPr>
              <w:t>土地开发期</w:t>
            </w:r>
            <w:r w:rsidRPr="009164A9">
              <w:rPr>
                <w:rFonts w:ascii="Arial" w:eastAsia="华文细黑" w:hAnsi="Arial" w:cs="Arial"/>
                <w:bCs/>
                <w:sz w:val="18"/>
                <w:szCs w:val="18"/>
              </w:rPr>
              <w:t>÷</w:t>
            </w:r>
            <w:r w:rsidRPr="009164A9">
              <w:rPr>
                <w:rFonts w:ascii="Arial" w:eastAsia="华文细黑" w:hAnsi="Arial" w:cs="Arial"/>
                <w:bCs/>
                <w:sz w:val="18"/>
                <w:szCs w:val="18"/>
              </w:rPr>
              <w:t>２</w:t>
            </w:r>
            <w:r w:rsidRPr="009164A9">
              <w:rPr>
                <w:rFonts w:ascii="Arial" w:eastAsia="华文细黑" w:hAnsi="Arial" w:cs="Arial"/>
                <w:bCs/>
                <w:sz w:val="18"/>
                <w:szCs w:val="18"/>
              </w:rPr>
              <w:t>))×</w:t>
            </w:r>
            <w:r w:rsidRPr="009164A9">
              <w:rPr>
                <w:rFonts w:ascii="Arial" w:eastAsia="华文细黑" w:hAnsi="Arial" w:cs="Arial"/>
                <w:bCs/>
                <w:sz w:val="18"/>
                <w:szCs w:val="18"/>
              </w:rPr>
              <w:t>利率</w:t>
            </w:r>
          </w:p>
        </w:tc>
      </w:tr>
      <w:tr w:rsidR="00457987" w:rsidRPr="009164A9" w14:paraId="2EBDD5BA" w14:textId="77777777" w:rsidTr="00B21F74">
        <w:trPr>
          <w:cantSplit/>
          <w:jc w:val="center"/>
        </w:trPr>
        <w:tc>
          <w:tcPr>
            <w:tcW w:w="710" w:type="dxa"/>
            <w:shd w:val="clear" w:color="auto" w:fill="auto"/>
            <w:noWrap/>
            <w:vAlign w:val="center"/>
            <w:hideMark/>
          </w:tcPr>
          <w:p w14:paraId="28258AF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5</w:t>
            </w:r>
          </w:p>
        </w:tc>
        <w:tc>
          <w:tcPr>
            <w:tcW w:w="2303" w:type="dxa"/>
            <w:shd w:val="clear" w:color="auto" w:fill="auto"/>
            <w:noWrap/>
            <w:vAlign w:val="center"/>
            <w:hideMark/>
          </w:tcPr>
          <w:p w14:paraId="43511AD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利润</w:t>
            </w:r>
          </w:p>
        </w:tc>
        <w:tc>
          <w:tcPr>
            <w:tcW w:w="944" w:type="dxa"/>
            <w:shd w:val="clear" w:color="auto" w:fill="auto"/>
            <w:noWrap/>
            <w:vAlign w:val="center"/>
          </w:tcPr>
          <w:p w14:paraId="197FA6A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98</w:t>
            </w:r>
          </w:p>
        </w:tc>
        <w:tc>
          <w:tcPr>
            <w:tcW w:w="944" w:type="dxa"/>
            <w:shd w:val="clear" w:color="auto" w:fill="auto"/>
            <w:noWrap/>
            <w:vAlign w:val="center"/>
          </w:tcPr>
          <w:p w14:paraId="512890B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C44534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043AED36" w14:textId="7992FC75" w:rsidR="00535BEF" w:rsidRPr="009164A9" w:rsidRDefault="0045256B" w:rsidP="00B21F74">
            <w:pPr>
              <w:widowControl/>
              <w:spacing w:line="240" w:lineRule="exact"/>
              <w:rPr>
                <w:rFonts w:ascii="Arial" w:eastAsia="华文细黑" w:hAnsi="Arial" w:cs="Arial"/>
                <w:bCs/>
                <w:sz w:val="18"/>
                <w:szCs w:val="18"/>
              </w:rPr>
            </w:pPr>
            <w:r>
              <w:rPr>
                <w:rFonts w:ascii="Arial" w:eastAsia="华文细黑" w:hAnsi="Arial" w:cs="Arial" w:hint="eastAsia"/>
                <w:bCs/>
                <w:sz w:val="18"/>
                <w:szCs w:val="18"/>
              </w:rPr>
              <w:t>8%</w:t>
            </w:r>
          </w:p>
        </w:tc>
        <w:tc>
          <w:tcPr>
            <w:tcW w:w="2647" w:type="dxa"/>
            <w:shd w:val="clear" w:color="auto" w:fill="auto"/>
            <w:vAlign w:val="center"/>
            <w:hideMark/>
          </w:tcPr>
          <w:p w14:paraId="63AAE91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（１＋２＋３）</w:t>
            </w:r>
            <w:r w:rsidRPr="009164A9">
              <w:rPr>
                <w:rFonts w:ascii="Arial" w:eastAsia="华文细黑" w:hAnsi="Arial" w:cs="Arial"/>
                <w:bCs/>
                <w:sz w:val="18"/>
                <w:szCs w:val="18"/>
              </w:rPr>
              <w:t>×</w:t>
            </w:r>
            <w:r w:rsidRPr="009164A9">
              <w:rPr>
                <w:rFonts w:ascii="Arial" w:eastAsia="华文细黑" w:hAnsi="Arial" w:cs="Arial"/>
                <w:bCs/>
                <w:sz w:val="18"/>
                <w:szCs w:val="18"/>
              </w:rPr>
              <w:t>利润率</w:t>
            </w:r>
          </w:p>
        </w:tc>
      </w:tr>
      <w:tr w:rsidR="00457987" w:rsidRPr="009164A9" w14:paraId="698C783F" w14:textId="77777777" w:rsidTr="00B21F74">
        <w:trPr>
          <w:cantSplit/>
          <w:jc w:val="center"/>
        </w:trPr>
        <w:tc>
          <w:tcPr>
            <w:tcW w:w="710" w:type="dxa"/>
            <w:shd w:val="clear" w:color="auto" w:fill="auto"/>
            <w:noWrap/>
            <w:vAlign w:val="center"/>
            <w:hideMark/>
          </w:tcPr>
          <w:p w14:paraId="43BD126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6</w:t>
            </w:r>
          </w:p>
        </w:tc>
        <w:tc>
          <w:tcPr>
            <w:tcW w:w="2303" w:type="dxa"/>
            <w:shd w:val="clear" w:color="auto" w:fill="auto"/>
            <w:noWrap/>
            <w:vAlign w:val="center"/>
            <w:hideMark/>
          </w:tcPr>
          <w:p w14:paraId="47776DA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土地成本价格</w:t>
            </w:r>
          </w:p>
        </w:tc>
        <w:tc>
          <w:tcPr>
            <w:tcW w:w="944" w:type="dxa"/>
            <w:shd w:val="clear" w:color="auto" w:fill="auto"/>
            <w:noWrap/>
            <w:vAlign w:val="center"/>
          </w:tcPr>
          <w:p w14:paraId="4BB68C0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1345</w:t>
            </w:r>
          </w:p>
        </w:tc>
        <w:tc>
          <w:tcPr>
            <w:tcW w:w="944" w:type="dxa"/>
            <w:shd w:val="clear" w:color="auto" w:fill="auto"/>
            <w:noWrap/>
            <w:vAlign w:val="center"/>
          </w:tcPr>
          <w:p w14:paraId="352641F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7BD18F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4C728D3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61A09BF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w:t>
            </w:r>
            <w:r w:rsidRPr="009164A9">
              <w:rPr>
                <w:rFonts w:ascii="Arial" w:eastAsia="华文细黑" w:hAnsi="Arial" w:cs="Arial"/>
                <w:bCs/>
                <w:sz w:val="18"/>
                <w:szCs w:val="18"/>
              </w:rPr>
              <w:t>５项之和</w:t>
            </w:r>
          </w:p>
        </w:tc>
      </w:tr>
      <w:tr w:rsidR="00457987" w:rsidRPr="009164A9" w14:paraId="14E20710" w14:textId="77777777" w:rsidTr="00B21F74">
        <w:trPr>
          <w:cantSplit/>
          <w:jc w:val="center"/>
        </w:trPr>
        <w:tc>
          <w:tcPr>
            <w:tcW w:w="710" w:type="dxa"/>
            <w:shd w:val="clear" w:color="auto" w:fill="auto"/>
            <w:noWrap/>
            <w:vAlign w:val="center"/>
            <w:hideMark/>
          </w:tcPr>
          <w:p w14:paraId="4CEDEC17"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7</w:t>
            </w:r>
          </w:p>
        </w:tc>
        <w:tc>
          <w:tcPr>
            <w:tcW w:w="2303" w:type="dxa"/>
            <w:shd w:val="clear" w:color="auto" w:fill="auto"/>
            <w:noWrap/>
            <w:vAlign w:val="center"/>
            <w:hideMark/>
          </w:tcPr>
          <w:p w14:paraId="5E871B1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土地增值</w:t>
            </w:r>
          </w:p>
        </w:tc>
        <w:tc>
          <w:tcPr>
            <w:tcW w:w="944" w:type="dxa"/>
            <w:shd w:val="clear" w:color="auto" w:fill="auto"/>
            <w:noWrap/>
            <w:vAlign w:val="center"/>
          </w:tcPr>
          <w:p w14:paraId="0026974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0</w:t>
            </w:r>
          </w:p>
        </w:tc>
        <w:tc>
          <w:tcPr>
            <w:tcW w:w="944" w:type="dxa"/>
            <w:shd w:val="clear" w:color="auto" w:fill="auto"/>
            <w:noWrap/>
            <w:vAlign w:val="center"/>
          </w:tcPr>
          <w:p w14:paraId="6385229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058C67A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76722CE3"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153106E4"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６</w:t>
            </w:r>
            <w:r w:rsidRPr="009164A9">
              <w:rPr>
                <w:rFonts w:ascii="Arial" w:eastAsia="华文细黑" w:hAnsi="Arial" w:cs="Arial"/>
                <w:bCs/>
                <w:sz w:val="18"/>
                <w:szCs w:val="18"/>
              </w:rPr>
              <w:t>×</w:t>
            </w:r>
            <w:r w:rsidRPr="009164A9">
              <w:rPr>
                <w:rFonts w:ascii="Arial" w:eastAsia="华文细黑" w:hAnsi="Arial" w:cs="Arial"/>
                <w:bCs/>
                <w:sz w:val="18"/>
                <w:szCs w:val="18"/>
              </w:rPr>
              <w:t>增值率；参考政府土地出让收益计取</w:t>
            </w:r>
          </w:p>
        </w:tc>
      </w:tr>
      <w:tr w:rsidR="00457987" w:rsidRPr="009164A9" w14:paraId="5A4D7BA1" w14:textId="77777777" w:rsidTr="00B21F74">
        <w:trPr>
          <w:cantSplit/>
          <w:jc w:val="center"/>
        </w:trPr>
        <w:tc>
          <w:tcPr>
            <w:tcW w:w="710" w:type="dxa"/>
            <w:shd w:val="clear" w:color="auto" w:fill="auto"/>
            <w:noWrap/>
            <w:vAlign w:val="center"/>
            <w:hideMark/>
          </w:tcPr>
          <w:p w14:paraId="3E35A710"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8</w:t>
            </w:r>
          </w:p>
        </w:tc>
        <w:tc>
          <w:tcPr>
            <w:tcW w:w="2303" w:type="dxa"/>
            <w:shd w:val="clear" w:color="auto" w:fill="auto"/>
            <w:noWrap/>
            <w:vAlign w:val="center"/>
            <w:hideMark/>
          </w:tcPr>
          <w:p w14:paraId="2B56D7C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无线年</w:t>
            </w:r>
            <w:proofErr w:type="gramStart"/>
            <w:r w:rsidRPr="009164A9">
              <w:rPr>
                <w:rFonts w:ascii="Arial" w:eastAsia="华文细黑" w:hAnsi="Arial" w:cs="Arial"/>
                <w:bCs/>
                <w:sz w:val="18"/>
                <w:szCs w:val="18"/>
              </w:rPr>
              <w:t>期土地</w:t>
            </w:r>
            <w:proofErr w:type="gramEnd"/>
            <w:r w:rsidRPr="009164A9">
              <w:rPr>
                <w:rFonts w:ascii="Arial" w:eastAsia="华文细黑" w:hAnsi="Arial" w:cs="Arial"/>
                <w:bCs/>
                <w:sz w:val="18"/>
                <w:szCs w:val="18"/>
              </w:rPr>
              <w:t>价格</w:t>
            </w:r>
          </w:p>
        </w:tc>
        <w:tc>
          <w:tcPr>
            <w:tcW w:w="944" w:type="dxa"/>
            <w:shd w:val="clear" w:color="auto" w:fill="auto"/>
            <w:noWrap/>
            <w:vAlign w:val="center"/>
          </w:tcPr>
          <w:p w14:paraId="3DA07AE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1345</w:t>
            </w:r>
          </w:p>
        </w:tc>
        <w:tc>
          <w:tcPr>
            <w:tcW w:w="944" w:type="dxa"/>
            <w:shd w:val="clear" w:color="auto" w:fill="auto"/>
            <w:noWrap/>
            <w:vAlign w:val="center"/>
          </w:tcPr>
          <w:p w14:paraId="5098D88C"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2B855C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44BF110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70FDF92F"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６＋７</w:t>
            </w:r>
          </w:p>
        </w:tc>
      </w:tr>
      <w:tr w:rsidR="00457987" w:rsidRPr="009164A9" w14:paraId="33435E89" w14:textId="77777777" w:rsidTr="00B21F74">
        <w:trPr>
          <w:cantSplit/>
          <w:jc w:val="center"/>
        </w:trPr>
        <w:tc>
          <w:tcPr>
            <w:tcW w:w="710" w:type="dxa"/>
            <w:shd w:val="clear" w:color="auto" w:fill="auto"/>
            <w:noWrap/>
            <w:vAlign w:val="center"/>
            <w:hideMark/>
          </w:tcPr>
          <w:p w14:paraId="698CBD8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9</w:t>
            </w:r>
          </w:p>
        </w:tc>
        <w:tc>
          <w:tcPr>
            <w:tcW w:w="2303" w:type="dxa"/>
            <w:shd w:val="clear" w:color="auto" w:fill="auto"/>
            <w:noWrap/>
            <w:vAlign w:val="center"/>
            <w:hideMark/>
          </w:tcPr>
          <w:p w14:paraId="5750EA45"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有限年</w:t>
            </w:r>
            <w:proofErr w:type="gramStart"/>
            <w:r w:rsidRPr="009164A9">
              <w:rPr>
                <w:rFonts w:ascii="Arial" w:eastAsia="华文细黑" w:hAnsi="Arial" w:cs="Arial"/>
                <w:bCs/>
                <w:sz w:val="18"/>
                <w:szCs w:val="18"/>
              </w:rPr>
              <w:t>期土地</w:t>
            </w:r>
            <w:proofErr w:type="gramEnd"/>
            <w:r w:rsidRPr="009164A9">
              <w:rPr>
                <w:rFonts w:ascii="Arial" w:eastAsia="华文细黑" w:hAnsi="Arial" w:cs="Arial"/>
                <w:bCs/>
                <w:sz w:val="18"/>
                <w:szCs w:val="18"/>
              </w:rPr>
              <w:t>价格</w:t>
            </w:r>
          </w:p>
        </w:tc>
        <w:tc>
          <w:tcPr>
            <w:tcW w:w="944" w:type="dxa"/>
            <w:shd w:val="clear" w:color="auto" w:fill="auto"/>
            <w:noWrap/>
            <w:vAlign w:val="center"/>
          </w:tcPr>
          <w:p w14:paraId="5638324E" w14:textId="480D13DD" w:rsidR="00535BEF" w:rsidRPr="009164A9" w:rsidRDefault="00535BEF" w:rsidP="00485C61">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11</w:t>
            </w:r>
            <w:r w:rsidR="00485C61">
              <w:rPr>
                <w:rFonts w:ascii="Arial" w:eastAsia="华文细黑" w:hAnsi="Arial" w:cs="Arial" w:hint="eastAsia"/>
                <w:bCs/>
                <w:sz w:val="18"/>
                <w:szCs w:val="18"/>
              </w:rPr>
              <w:t>14</w:t>
            </w:r>
          </w:p>
        </w:tc>
        <w:tc>
          <w:tcPr>
            <w:tcW w:w="944" w:type="dxa"/>
            <w:shd w:val="clear" w:color="auto" w:fill="auto"/>
            <w:noWrap/>
            <w:vAlign w:val="center"/>
          </w:tcPr>
          <w:p w14:paraId="44EEC0FD"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166E7DE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27E0F883" w14:textId="13AE7062" w:rsidR="00535BEF" w:rsidRPr="009164A9" w:rsidRDefault="00485C61" w:rsidP="00B21F74">
            <w:pPr>
              <w:widowControl/>
              <w:spacing w:line="240" w:lineRule="exact"/>
              <w:rPr>
                <w:rFonts w:ascii="Arial" w:eastAsia="华文细黑" w:hAnsi="Arial" w:cs="Arial"/>
                <w:bCs/>
                <w:sz w:val="18"/>
                <w:szCs w:val="18"/>
              </w:rPr>
            </w:pPr>
            <w:r>
              <w:rPr>
                <w:rFonts w:ascii="Arial" w:eastAsia="华文细黑" w:hAnsi="Arial" w:cs="Arial" w:hint="eastAsia"/>
                <w:bCs/>
                <w:sz w:val="18"/>
                <w:szCs w:val="18"/>
              </w:rPr>
              <w:t>0.828</w:t>
            </w:r>
          </w:p>
        </w:tc>
        <w:tc>
          <w:tcPr>
            <w:tcW w:w="2647" w:type="dxa"/>
            <w:shd w:val="clear" w:color="auto" w:fill="auto"/>
            <w:vAlign w:val="center"/>
            <w:hideMark/>
          </w:tcPr>
          <w:p w14:paraId="7CAA7B26"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８</w:t>
            </w:r>
            <w:r w:rsidRPr="009164A9">
              <w:rPr>
                <w:rFonts w:ascii="Arial" w:eastAsia="华文细黑" w:hAnsi="Arial" w:cs="Arial"/>
                <w:bCs/>
                <w:sz w:val="18"/>
                <w:szCs w:val="18"/>
              </w:rPr>
              <w:t>×</w:t>
            </w:r>
            <w:r w:rsidRPr="009164A9">
              <w:rPr>
                <w:rFonts w:ascii="Arial" w:eastAsia="华文细黑" w:hAnsi="Arial" w:cs="Arial"/>
                <w:bCs/>
                <w:sz w:val="18"/>
                <w:szCs w:val="18"/>
              </w:rPr>
              <w:t>年期修正系数</w:t>
            </w:r>
          </w:p>
        </w:tc>
      </w:tr>
      <w:tr w:rsidR="00457987" w:rsidRPr="009164A9" w14:paraId="58FCD75A" w14:textId="77777777" w:rsidTr="00B21F74">
        <w:trPr>
          <w:cantSplit/>
          <w:jc w:val="center"/>
        </w:trPr>
        <w:tc>
          <w:tcPr>
            <w:tcW w:w="710" w:type="dxa"/>
            <w:shd w:val="clear" w:color="auto" w:fill="auto"/>
            <w:noWrap/>
            <w:vAlign w:val="center"/>
            <w:hideMark/>
          </w:tcPr>
          <w:p w14:paraId="3A8E7FA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10</w:t>
            </w:r>
          </w:p>
        </w:tc>
        <w:tc>
          <w:tcPr>
            <w:tcW w:w="2303" w:type="dxa"/>
            <w:shd w:val="clear" w:color="auto" w:fill="auto"/>
            <w:noWrap/>
            <w:vAlign w:val="center"/>
            <w:hideMark/>
          </w:tcPr>
          <w:p w14:paraId="07C48B0E"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土地价格</w:t>
            </w:r>
            <w:r w:rsidRPr="009164A9">
              <w:rPr>
                <w:rFonts w:ascii="Arial" w:eastAsia="华文细黑" w:hAnsi="Arial" w:cs="Arial"/>
                <w:bCs/>
                <w:sz w:val="18"/>
                <w:szCs w:val="18"/>
              </w:rPr>
              <w:t>-</w:t>
            </w:r>
            <w:r w:rsidRPr="009164A9">
              <w:rPr>
                <w:rFonts w:ascii="Arial" w:eastAsia="华文细黑" w:hAnsi="Arial" w:cs="Arial"/>
                <w:bCs/>
                <w:sz w:val="18"/>
                <w:szCs w:val="18"/>
              </w:rPr>
              <w:t>总价</w:t>
            </w:r>
          </w:p>
        </w:tc>
        <w:tc>
          <w:tcPr>
            <w:tcW w:w="944" w:type="dxa"/>
            <w:shd w:val="clear" w:color="auto" w:fill="auto"/>
            <w:noWrap/>
            <w:vAlign w:val="center"/>
          </w:tcPr>
          <w:p w14:paraId="1A1759F3" w14:textId="06172204" w:rsidR="00535BEF" w:rsidRPr="009164A9" w:rsidRDefault="00485C61" w:rsidP="00B21F74">
            <w:pPr>
              <w:widowControl/>
              <w:spacing w:line="240" w:lineRule="exact"/>
              <w:rPr>
                <w:rFonts w:ascii="Arial" w:eastAsia="华文细黑" w:hAnsi="Arial" w:cs="Arial"/>
                <w:bCs/>
                <w:sz w:val="18"/>
                <w:szCs w:val="18"/>
              </w:rPr>
            </w:pPr>
            <w:r>
              <w:rPr>
                <w:rFonts w:ascii="Arial" w:eastAsia="华文细黑" w:hAnsi="Arial" w:cs="Arial"/>
                <w:bCs/>
                <w:sz w:val="18"/>
                <w:szCs w:val="18"/>
              </w:rPr>
              <w:t>11</w:t>
            </w:r>
            <w:r>
              <w:rPr>
                <w:rFonts w:ascii="Arial" w:eastAsia="华文细黑" w:hAnsi="Arial" w:cs="Arial" w:hint="eastAsia"/>
                <w:bCs/>
                <w:sz w:val="18"/>
                <w:szCs w:val="18"/>
              </w:rPr>
              <w:t>14</w:t>
            </w:r>
          </w:p>
        </w:tc>
        <w:tc>
          <w:tcPr>
            <w:tcW w:w="944" w:type="dxa"/>
            <w:shd w:val="clear" w:color="auto" w:fill="auto"/>
            <w:noWrap/>
            <w:vAlign w:val="center"/>
          </w:tcPr>
          <w:p w14:paraId="0CE28C28"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944" w:type="dxa"/>
            <w:shd w:val="clear" w:color="auto" w:fill="auto"/>
            <w:noWrap/>
            <w:vAlign w:val="center"/>
          </w:tcPr>
          <w:p w14:paraId="6A279BF1"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807" w:type="dxa"/>
            <w:shd w:val="clear" w:color="auto" w:fill="auto"/>
            <w:noWrap/>
            <w:vAlign w:val="center"/>
          </w:tcPr>
          <w:p w14:paraId="0C965C59"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w:t>
            </w:r>
          </w:p>
        </w:tc>
        <w:tc>
          <w:tcPr>
            <w:tcW w:w="2647" w:type="dxa"/>
            <w:shd w:val="clear" w:color="auto" w:fill="auto"/>
            <w:vAlign w:val="center"/>
            <w:hideMark/>
          </w:tcPr>
          <w:p w14:paraId="7F61761B" w14:textId="77777777" w:rsidR="00535BEF" w:rsidRPr="009164A9" w:rsidRDefault="00535BEF" w:rsidP="00B21F74">
            <w:pPr>
              <w:widowControl/>
              <w:spacing w:line="240" w:lineRule="exact"/>
              <w:rPr>
                <w:rFonts w:ascii="Arial" w:eastAsia="华文细黑" w:hAnsi="Arial" w:cs="Arial"/>
                <w:bCs/>
                <w:sz w:val="18"/>
                <w:szCs w:val="18"/>
              </w:rPr>
            </w:pPr>
            <w:r w:rsidRPr="009164A9">
              <w:rPr>
                <w:rFonts w:ascii="Arial" w:eastAsia="华文细黑" w:hAnsi="Arial" w:cs="Arial"/>
                <w:bCs/>
                <w:sz w:val="18"/>
                <w:szCs w:val="18"/>
              </w:rPr>
              <w:t xml:space="preserve">　</w:t>
            </w:r>
          </w:p>
        </w:tc>
      </w:tr>
    </w:tbl>
    <w:p w14:paraId="06536B01" w14:textId="7ECD6F65" w:rsidR="000A5E8B" w:rsidRPr="009164A9" w:rsidRDefault="009164A9" w:rsidP="00C46D39">
      <w:pPr>
        <w:pStyle w:val="af"/>
        <w:numPr>
          <w:ilvl w:val="0"/>
          <w:numId w:val="32"/>
        </w:numPr>
        <w:spacing w:line="360" w:lineRule="auto"/>
        <w:ind w:firstLineChars="0"/>
        <w:rPr>
          <w:rFonts w:ascii="宋体" w:hAnsi="宋体"/>
          <w:sz w:val="21"/>
          <w:szCs w:val="21"/>
        </w:rPr>
      </w:pPr>
      <w:r w:rsidRPr="009164A9">
        <w:rPr>
          <w:rFonts w:ascii="宋体" w:hAnsi="宋体" w:hint="eastAsia"/>
          <w:sz w:val="21"/>
          <w:szCs w:val="21"/>
        </w:rPr>
        <w:t>（三）</w:t>
      </w:r>
      <w:r w:rsidR="00C8301E" w:rsidRPr="009164A9">
        <w:rPr>
          <w:rFonts w:ascii="宋体" w:hAnsi="宋体" w:hint="eastAsia"/>
          <w:sz w:val="21"/>
          <w:szCs w:val="21"/>
        </w:rPr>
        <w:t>土地使用权价格的确定</w:t>
      </w:r>
    </w:p>
    <w:p w14:paraId="14C834D1" w14:textId="32AB1A0D" w:rsidR="000A5E8B" w:rsidRPr="0000287D" w:rsidRDefault="0074757A" w:rsidP="009164A9">
      <w:pPr>
        <w:spacing w:line="360" w:lineRule="auto"/>
        <w:ind w:firstLineChars="200" w:firstLine="420"/>
        <w:rPr>
          <w:rFonts w:ascii="宋体" w:eastAsia="宋体" w:hAnsi="宋体" w:cs="Arial"/>
          <w:szCs w:val="21"/>
        </w:rPr>
      </w:pPr>
      <w:r w:rsidRPr="009164A9">
        <w:rPr>
          <w:rFonts w:ascii="Arial" w:eastAsia="华文细黑" w:hAnsi="Arial" w:cs="Arial" w:hint="eastAsia"/>
          <w:szCs w:val="21"/>
        </w:rPr>
        <w:t>（</w:t>
      </w:r>
      <w:r w:rsidRPr="009164A9">
        <w:rPr>
          <w:rFonts w:ascii="Arial" w:eastAsia="华文细黑" w:hAnsi="Arial" w:cs="Arial"/>
          <w:szCs w:val="21"/>
        </w:rPr>
        <w:t>1</w:t>
      </w:r>
      <w:r w:rsidRPr="009164A9">
        <w:rPr>
          <w:rFonts w:ascii="Arial" w:eastAsia="华文细黑" w:hAnsi="Arial" w:cs="Arial" w:hint="eastAsia"/>
          <w:szCs w:val="21"/>
        </w:rPr>
        <w:t>）</w:t>
      </w:r>
      <w:r w:rsidR="0000287D" w:rsidRPr="0000287D">
        <w:rPr>
          <w:rFonts w:ascii="宋体" w:eastAsia="宋体" w:hAnsi="宋体" w:hint="eastAsia"/>
          <w:szCs w:val="21"/>
        </w:rPr>
        <w:t>土地使用权价格的确定</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8"/>
        <w:gridCol w:w="2364"/>
        <w:gridCol w:w="1815"/>
        <w:gridCol w:w="2912"/>
      </w:tblGrid>
      <w:tr w:rsidR="00457987" w:rsidRPr="009164A9" w14:paraId="5AFA139F" w14:textId="77777777" w:rsidTr="00C46D39">
        <w:trPr>
          <w:trHeight w:val="397"/>
          <w:jc w:val="center"/>
        </w:trPr>
        <w:tc>
          <w:tcPr>
            <w:tcW w:w="1187" w:type="pct"/>
            <w:vAlign w:val="center"/>
          </w:tcPr>
          <w:p w14:paraId="2D271ACD"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估价方法</w:t>
            </w:r>
          </w:p>
        </w:tc>
        <w:tc>
          <w:tcPr>
            <w:tcW w:w="1271" w:type="pct"/>
            <w:vAlign w:val="center"/>
          </w:tcPr>
          <w:p w14:paraId="503BF4A7"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土地补偿费总额</w:t>
            </w:r>
          </w:p>
          <w:p w14:paraId="27257DC4"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（万元）</w:t>
            </w:r>
          </w:p>
        </w:tc>
        <w:tc>
          <w:tcPr>
            <w:tcW w:w="976" w:type="pct"/>
            <w:vAlign w:val="center"/>
          </w:tcPr>
          <w:p w14:paraId="64568C89"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权重</w:t>
            </w:r>
          </w:p>
        </w:tc>
        <w:tc>
          <w:tcPr>
            <w:tcW w:w="1566" w:type="pct"/>
            <w:vAlign w:val="center"/>
          </w:tcPr>
          <w:p w14:paraId="675A56C8"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单位地面土地补偿单价</w:t>
            </w:r>
          </w:p>
          <w:p w14:paraId="0FC02FE5"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（元</w:t>
            </w:r>
            <w:r w:rsidRPr="009164A9">
              <w:rPr>
                <w:rFonts w:ascii="Arial" w:eastAsia="华文细黑" w:hAnsi="Arial" w:cs="Arial"/>
                <w:sz w:val="18"/>
                <w:szCs w:val="18"/>
              </w:rPr>
              <w:t>/</w:t>
            </w:r>
            <w:r w:rsidRPr="009164A9">
              <w:rPr>
                <w:rFonts w:ascii="Arial" w:eastAsia="华文细黑" w:hAnsi="Arial" w:cs="Arial"/>
                <w:sz w:val="18"/>
                <w:szCs w:val="18"/>
              </w:rPr>
              <w:t>平方米）</w:t>
            </w:r>
          </w:p>
        </w:tc>
      </w:tr>
      <w:tr w:rsidR="00457987" w:rsidRPr="009164A9" w14:paraId="7BED555D" w14:textId="77777777" w:rsidTr="00C46D39">
        <w:trPr>
          <w:trHeight w:val="397"/>
          <w:jc w:val="center"/>
        </w:trPr>
        <w:tc>
          <w:tcPr>
            <w:tcW w:w="1187" w:type="pct"/>
            <w:vAlign w:val="center"/>
          </w:tcPr>
          <w:p w14:paraId="46CF93C7"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剩余（增值收益扣减）法</w:t>
            </w:r>
          </w:p>
        </w:tc>
        <w:tc>
          <w:tcPr>
            <w:tcW w:w="1271" w:type="pct"/>
            <w:vAlign w:val="center"/>
          </w:tcPr>
          <w:p w14:paraId="24650B0B" w14:textId="63DE27E6" w:rsidR="00535BEF" w:rsidRPr="009164A9" w:rsidRDefault="00535BEF" w:rsidP="00622E2E">
            <w:pPr>
              <w:widowControl/>
              <w:rPr>
                <w:rFonts w:ascii="Arial" w:eastAsia="华文细黑" w:hAnsi="Arial" w:cs="Arial"/>
                <w:kern w:val="0"/>
                <w:sz w:val="18"/>
                <w:szCs w:val="18"/>
              </w:rPr>
            </w:pPr>
            <w:r w:rsidRPr="009164A9">
              <w:rPr>
                <w:rFonts w:ascii="Arial" w:eastAsia="华文细黑" w:hAnsi="Arial" w:cs="Arial"/>
                <w:sz w:val="18"/>
                <w:szCs w:val="18"/>
              </w:rPr>
              <w:t>2</w:t>
            </w:r>
            <w:r w:rsidR="006146C4">
              <w:rPr>
                <w:rFonts w:ascii="Arial" w:eastAsia="华文细黑" w:hAnsi="Arial" w:cs="Arial" w:hint="eastAsia"/>
                <w:sz w:val="18"/>
                <w:szCs w:val="18"/>
              </w:rPr>
              <w:t>4</w:t>
            </w:r>
            <w:r w:rsidR="00622E2E">
              <w:rPr>
                <w:rFonts w:ascii="Arial" w:eastAsia="华文细黑" w:hAnsi="Arial" w:cs="Arial" w:hint="eastAsia"/>
                <w:sz w:val="18"/>
                <w:szCs w:val="18"/>
              </w:rPr>
              <w:t>92</w:t>
            </w:r>
          </w:p>
        </w:tc>
        <w:tc>
          <w:tcPr>
            <w:tcW w:w="976" w:type="pct"/>
            <w:vAlign w:val="center"/>
          </w:tcPr>
          <w:p w14:paraId="53655EFD" w14:textId="605C2C7E" w:rsidR="00535BEF" w:rsidRPr="009164A9" w:rsidRDefault="00520734" w:rsidP="00C46D39">
            <w:pPr>
              <w:widowControl/>
              <w:rPr>
                <w:rFonts w:ascii="Arial" w:eastAsia="华文细黑" w:hAnsi="Arial" w:cs="Arial"/>
                <w:kern w:val="0"/>
                <w:sz w:val="18"/>
                <w:szCs w:val="18"/>
              </w:rPr>
            </w:pPr>
            <w:r>
              <w:rPr>
                <w:rFonts w:ascii="Arial" w:eastAsia="华文细黑" w:hAnsi="Arial" w:cs="Arial" w:hint="eastAsia"/>
                <w:sz w:val="18"/>
                <w:szCs w:val="18"/>
              </w:rPr>
              <w:t>4</w:t>
            </w:r>
            <w:r w:rsidR="00535BEF" w:rsidRPr="009164A9">
              <w:rPr>
                <w:rFonts w:ascii="Arial" w:eastAsia="华文细黑" w:hAnsi="Arial" w:cs="Arial"/>
                <w:sz w:val="18"/>
                <w:szCs w:val="18"/>
              </w:rPr>
              <w:t>0%</w:t>
            </w:r>
          </w:p>
        </w:tc>
        <w:tc>
          <w:tcPr>
            <w:tcW w:w="1566" w:type="pct"/>
            <w:vAlign w:val="center"/>
          </w:tcPr>
          <w:p w14:paraId="72FA0060" w14:textId="2DE0E21D" w:rsidR="00535BEF" w:rsidRPr="009164A9" w:rsidRDefault="0059014F" w:rsidP="00622E2E">
            <w:pPr>
              <w:widowControl/>
              <w:rPr>
                <w:rFonts w:ascii="Arial" w:eastAsia="华文细黑" w:hAnsi="Arial" w:cs="Arial"/>
                <w:kern w:val="0"/>
                <w:sz w:val="18"/>
                <w:szCs w:val="18"/>
              </w:rPr>
            </w:pPr>
            <w:r>
              <w:rPr>
                <w:rFonts w:ascii="Arial" w:eastAsia="华文细黑" w:hAnsi="Arial" w:cs="Arial" w:hint="eastAsia"/>
                <w:sz w:val="18"/>
                <w:szCs w:val="18"/>
              </w:rPr>
              <w:t>185</w:t>
            </w:r>
            <w:r w:rsidR="00622E2E">
              <w:rPr>
                <w:rFonts w:ascii="Arial" w:eastAsia="华文细黑" w:hAnsi="Arial" w:cs="Arial" w:hint="eastAsia"/>
                <w:sz w:val="18"/>
                <w:szCs w:val="18"/>
              </w:rPr>
              <w:t>94</w:t>
            </w:r>
          </w:p>
        </w:tc>
      </w:tr>
      <w:tr w:rsidR="00457987" w:rsidRPr="009164A9" w14:paraId="1AADDAEC" w14:textId="77777777" w:rsidTr="00C46D39">
        <w:trPr>
          <w:trHeight w:val="397"/>
          <w:jc w:val="center"/>
        </w:trPr>
        <w:tc>
          <w:tcPr>
            <w:tcW w:w="1187" w:type="pct"/>
            <w:vAlign w:val="center"/>
          </w:tcPr>
          <w:p w14:paraId="5AF0BF9A"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成本逼近法</w:t>
            </w:r>
          </w:p>
        </w:tc>
        <w:tc>
          <w:tcPr>
            <w:tcW w:w="1271" w:type="pct"/>
            <w:vAlign w:val="center"/>
          </w:tcPr>
          <w:p w14:paraId="60F369A9" w14:textId="60305D53" w:rsidR="00535BEF" w:rsidRPr="009164A9" w:rsidRDefault="006146C4" w:rsidP="00C46D39">
            <w:pPr>
              <w:widowControl/>
              <w:rPr>
                <w:rFonts w:ascii="Arial" w:eastAsia="华文细黑" w:hAnsi="Arial" w:cs="Arial"/>
                <w:kern w:val="0"/>
                <w:sz w:val="18"/>
                <w:szCs w:val="18"/>
              </w:rPr>
            </w:pPr>
            <w:r>
              <w:rPr>
                <w:rFonts w:ascii="Arial" w:eastAsia="华文细黑" w:hAnsi="Arial" w:cs="Arial"/>
                <w:sz w:val="18"/>
                <w:szCs w:val="18"/>
              </w:rPr>
              <w:t>11</w:t>
            </w:r>
            <w:r>
              <w:rPr>
                <w:rFonts w:ascii="Arial" w:eastAsia="华文细黑" w:hAnsi="Arial" w:cs="Arial" w:hint="eastAsia"/>
                <w:sz w:val="18"/>
                <w:szCs w:val="18"/>
              </w:rPr>
              <w:t>14</w:t>
            </w:r>
          </w:p>
        </w:tc>
        <w:tc>
          <w:tcPr>
            <w:tcW w:w="976" w:type="pct"/>
            <w:vAlign w:val="center"/>
          </w:tcPr>
          <w:p w14:paraId="752955C1" w14:textId="7CF69A3B" w:rsidR="00535BEF" w:rsidRPr="009164A9" w:rsidRDefault="00520734" w:rsidP="00C46D39">
            <w:pPr>
              <w:widowControl/>
              <w:rPr>
                <w:rFonts w:ascii="Arial" w:eastAsia="华文细黑" w:hAnsi="Arial" w:cs="Arial"/>
                <w:kern w:val="0"/>
                <w:sz w:val="18"/>
                <w:szCs w:val="18"/>
              </w:rPr>
            </w:pPr>
            <w:r>
              <w:rPr>
                <w:rFonts w:ascii="Arial" w:eastAsia="华文细黑" w:hAnsi="Arial" w:cs="Arial" w:hint="eastAsia"/>
                <w:sz w:val="18"/>
                <w:szCs w:val="18"/>
              </w:rPr>
              <w:t>60</w:t>
            </w:r>
            <w:r w:rsidR="00535BEF" w:rsidRPr="009164A9">
              <w:rPr>
                <w:rFonts w:ascii="Arial" w:eastAsia="华文细黑" w:hAnsi="Arial" w:cs="Arial"/>
                <w:sz w:val="18"/>
                <w:szCs w:val="18"/>
              </w:rPr>
              <w:t>%</w:t>
            </w:r>
          </w:p>
        </w:tc>
        <w:tc>
          <w:tcPr>
            <w:tcW w:w="1566" w:type="pct"/>
            <w:vAlign w:val="center"/>
          </w:tcPr>
          <w:p w14:paraId="4DCBB364" w14:textId="4BCF7EC5" w:rsidR="00535BEF" w:rsidRPr="009164A9" w:rsidRDefault="00535BEF" w:rsidP="00520734">
            <w:pPr>
              <w:widowControl/>
              <w:rPr>
                <w:rFonts w:ascii="Arial" w:eastAsia="华文细黑" w:hAnsi="Arial" w:cs="Arial"/>
                <w:kern w:val="0"/>
                <w:sz w:val="18"/>
                <w:szCs w:val="18"/>
              </w:rPr>
            </w:pPr>
            <w:r w:rsidRPr="009164A9">
              <w:rPr>
                <w:rFonts w:ascii="Arial" w:eastAsia="华文细黑" w:hAnsi="Arial" w:cs="Arial"/>
                <w:sz w:val="18"/>
                <w:szCs w:val="18"/>
              </w:rPr>
              <w:t>8</w:t>
            </w:r>
            <w:r w:rsidR="00520734">
              <w:rPr>
                <w:rFonts w:ascii="Arial" w:eastAsia="华文细黑" w:hAnsi="Arial" w:cs="Arial" w:hint="eastAsia"/>
                <w:sz w:val="18"/>
                <w:szCs w:val="18"/>
              </w:rPr>
              <w:t>312</w:t>
            </w:r>
          </w:p>
        </w:tc>
      </w:tr>
      <w:tr w:rsidR="00457987" w:rsidRPr="009164A9" w14:paraId="00FB72A0" w14:textId="77777777" w:rsidTr="00C46D39">
        <w:trPr>
          <w:trHeight w:val="397"/>
          <w:jc w:val="center"/>
        </w:trPr>
        <w:tc>
          <w:tcPr>
            <w:tcW w:w="1187" w:type="pct"/>
            <w:vAlign w:val="center"/>
          </w:tcPr>
          <w:p w14:paraId="1AB4502D" w14:textId="77777777" w:rsidR="00535BEF" w:rsidRPr="009164A9" w:rsidRDefault="00535BEF" w:rsidP="00C46D39">
            <w:pPr>
              <w:widowControl/>
              <w:rPr>
                <w:rFonts w:ascii="Arial" w:eastAsia="华文细黑" w:hAnsi="Arial" w:cs="Arial"/>
                <w:sz w:val="18"/>
                <w:szCs w:val="18"/>
              </w:rPr>
            </w:pPr>
            <w:r w:rsidRPr="009164A9">
              <w:rPr>
                <w:rFonts w:ascii="Arial" w:eastAsia="华文细黑" w:hAnsi="Arial" w:cs="Arial"/>
                <w:sz w:val="18"/>
                <w:szCs w:val="18"/>
              </w:rPr>
              <w:t>估价结果</w:t>
            </w:r>
          </w:p>
        </w:tc>
        <w:tc>
          <w:tcPr>
            <w:tcW w:w="1271" w:type="pct"/>
            <w:vAlign w:val="center"/>
          </w:tcPr>
          <w:p w14:paraId="127489EB" w14:textId="07C91203" w:rsidR="00535BEF" w:rsidRPr="009164A9" w:rsidRDefault="006146C4" w:rsidP="00622E2E">
            <w:pPr>
              <w:widowControl/>
              <w:rPr>
                <w:rFonts w:ascii="Arial" w:eastAsia="华文细黑" w:hAnsi="Arial" w:cs="Arial"/>
                <w:kern w:val="0"/>
                <w:sz w:val="18"/>
                <w:szCs w:val="18"/>
              </w:rPr>
            </w:pPr>
            <w:r>
              <w:rPr>
                <w:rFonts w:ascii="Arial" w:eastAsia="华文细黑" w:hAnsi="Arial" w:cs="Arial"/>
                <w:sz w:val="18"/>
                <w:szCs w:val="18"/>
              </w:rPr>
              <w:t>1</w:t>
            </w:r>
            <w:r>
              <w:rPr>
                <w:rFonts w:ascii="Arial" w:eastAsia="华文细黑" w:hAnsi="Arial" w:cs="Arial" w:hint="eastAsia"/>
                <w:sz w:val="18"/>
                <w:szCs w:val="18"/>
              </w:rPr>
              <w:t>66</w:t>
            </w:r>
            <w:r w:rsidR="00622E2E">
              <w:rPr>
                <w:rFonts w:ascii="Arial" w:eastAsia="华文细黑" w:hAnsi="Arial" w:cs="Arial" w:hint="eastAsia"/>
                <w:sz w:val="18"/>
                <w:szCs w:val="18"/>
              </w:rPr>
              <w:t>5</w:t>
            </w:r>
          </w:p>
        </w:tc>
        <w:tc>
          <w:tcPr>
            <w:tcW w:w="976" w:type="pct"/>
            <w:vAlign w:val="center"/>
          </w:tcPr>
          <w:p w14:paraId="1BDBBF5C" w14:textId="77777777" w:rsidR="00535BEF" w:rsidRPr="009164A9" w:rsidRDefault="00535BEF" w:rsidP="00C46D39">
            <w:pPr>
              <w:widowControl/>
              <w:rPr>
                <w:rFonts w:ascii="Arial" w:eastAsia="华文细黑" w:hAnsi="Arial" w:cs="Arial"/>
                <w:kern w:val="0"/>
                <w:sz w:val="18"/>
                <w:szCs w:val="18"/>
              </w:rPr>
            </w:pPr>
            <w:r w:rsidRPr="009164A9">
              <w:rPr>
                <w:rFonts w:ascii="Arial" w:eastAsia="华文细黑" w:hAnsi="Arial" w:cs="Arial"/>
                <w:sz w:val="18"/>
                <w:szCs w:val="18"/>
              </w:rPr>
              <w:t>100%</w:t>
            </w:r>
          </w:p>
        </w:tc>
        <w:tc>
          <w:tcPr>
            <w:tcW w:w="1566" w:type="pct"/>
            <w:vAlign w:val="center"/>
          </w:tcPr>
          <w:p w14:paraId="5848EEBB" w14:textId="68DA8727" w:rsidR="00535BEF" w:rsidRPr="009164A9" w:rsidRDefault="00535BEF" w:rsidP="00622E2E">
            <w:pPr>
              <w:widowControl/>
              <w:rPr>
                <w:rFonts w:ascii="Arial" w:eastAsia="华文细黑" w:hAnsi="Arial" w:cs="Arial"/>
                <w:kern w:val="0"/>
                <w:sz w:val="18"/>
                <w:szCs w:val="18"/>
              </w:rPr>
            </w:pPr>
            <w:r w:rsidRPr="009164A9">
              <w:rPr>
                <w:rFonts w:ascii="Arial" w:eastAsia="华文细黑" w:hAnsi="Arial" w:cs="Arial"/>
                <w:sz w:val="18"/>
                <w:szCs w:val="18"/>
              </w:rPr>
              <w:t>1</w:t>
            </w:r>
            <w:r w:rsidR="0059014F">
              <w:rPr>
                <w:rFonts w:ascii="Arial" w:eastAsia="华文细黑" w:hAnsi="Arial" w:cs="Arial" w:hint="eastAsia"/>
                <w:sz w:val="18"/>
                <w:szCs w:val="18"/>
              </w:rPr>
              <w:t>24</w:t>
            </w:r>
            <w:r w:rsidR="00622E2E">
              <w:rPr>
                <w:rFonts w:ascii="Arial" w:eastAsia="华文细黑" w:hAnsi="Arial" w:cs="Arial" w:hint="eastAsia"/>
                <w:sz w:val="18"/>
                <w:szCs w:val="18"/>
              </w:rPr>
              <w:t>23</w:t>
            </w:r>
          </w:p>
        </w:tc>
      </w:tr>
    </w:tbl>
    <w:p w14:paraId="5D62BFC3" w14:textId="4C129EF2" w:rsidR="0074757A" w:rsidRPr="009164A9" w:rsidRDefault="0074757A" w:rsidP="00C46D39">
      <w:pPr>
        <w:spacing w:line="360" w:lineRule="auto"/>
        <w:ind w:firstLineChars="200" w:firstLine="420"/>
        <w:rPr>
          <w:rFonts w:ascii="宋体" w:eastAsia="宋体" w:hAnsi="宋体" w:cs="Arial"/>
          <w:szCs w:val="21"/>
        </w:rPr>
      </w:pPr>
      <w:r w:rsidRPr="009164A9">
        <w:rPr>
          <w:rFonts w:ascii="Arial" w:eastAsia="华文细黑" w:hAnsi="Arial" w:cs="Arial" w:hint="eastAsia"/>
          <w:szCs w:val="21"/>
        </w:rPr>
        <w:t>（</w:t>
      </w:r>
      <w:r w:rsidRPr="009164A9">
        <w:rPr>
          <w:rFonts w:ascii="Arial" w:eastAsia="华文细黑" w:hAnsi="Arial" w:cs="Arial"/>
          <w:szCs w:val="21"/>
        </w:rPr>
        <w:t>2</w:t>
      </w:r>
      <w:r w:rsidRPr="009164A9">
        <w:rPr>
          <w:rFonts w:ascii="Arial" w:eastAsia="华文细黑" w:hAnsi="Arial" w:cs="Arial" w:hint="eastAsia"/>
          <w:szCs w:val="21"/>
        </w:rPr>
        <w:t>）</w:t>
      </w:r>
      <w:r w:rsidRPr="009164A9">
        <w:rPr>
          <w:rFonts w:ascii="宋体" w:eastAsia="宋体" w:hAnsi="宋体" w:cs="Arial" w:hint="eastAsia"/>
          <w:szCs w:val="21"/>
        </w:rPr>
        <w:t>划拨土地使用权价格</w:t>
      </w:r>
    </w:p>
    <w:p w14:paraId="3C1B2A2A" w14:textId="347D4A7F" w:rsidR="0074757A" w:rsidRDefault="0074757A" w:rsidP="00C46D39">
      <w:pPr>
        <w:spacing w:line="360" w:lineRule="auto"/>
        <w:ind w:firstLineChars="200" w:firstLine="420"/>
        <w:rPr>
          <w:rFonts w:ascii="宋体" w:eastAsia="宋体" w:hAnsi="宋体" w:cs="Arial" w:hint="eastAsia"/>
          <w:szCs w:val="21"/>
        </w:rPr>
      </w:pPr>
      <w:r w:rsidRPr="009164A9">
        <w:rPr>
          <w:rFonts w:ascii="宋体" w:eastAsia="宋体" w:hAnsi="宋体" w:cs="Arial" w:hint="eastAsia"/>
          <w:szCs w:val="21"/>
        </w:rPr>
        <w:t>估价对象为</w:t>
      </w:r>
      <w:r w:rsidR="00AD5998" w:rsidRPr="009164A9">
        <w:rPr>
          <w:rFonts w:ascii="宋体" w:eastAsia="宋体" w:hAnsi="宋体" w:cs="Arial" w:hint="eastAsia"/>
          <w:szCs w:val="21"/>
        </w:rPr>
        <w:t>划拨</w:t>
      </w:r>
      <w:r w:rsidRPr="009164A9">
        <w:rPr>
          <w:rFonts w:ascii="宋体" w:eastAsia="宋体" w:hAnsi="宋体" w:cs="Arial" w:hint="eastAsia"/>
          <w:szCs w:val="21"/>
        </w:rPr>
        <w:t>用地，</w:t>
      </w:r>
      <w:r w:rsidR="0059014F">
        <w:rPr>
          <w:rFonts w:ascii="宋体" w:eastAsia="宋体" w:hAnsi="宋体" w:cs="Arial" w:hint="eastAsia"/>
          <w:szCs w:val="21"/>
        </w:rPr>
        <w:t>商业</w:t>
      </w:r>
      <w:r w:rsidRPr="009164A9">
        <w:rPr>
          <w:rFonts w:ascii="宋体" w:eastAsia="宋体" w:hAnsi="宋体" w:cs="Arial" w:hint="eastAsia"/>
          <w:szCs w:val="21"/>
        </w:rPr>
        <w:t>用途法定最高出让年限为</w:t>
      </w:r>
      <w:r w:rsidR="0059014F">
        <w:rPr>
          <w:rFonts w:ascii="Arial" w:eastAsia="华文细黑" w:hAnsi="Arial" w:cs="Arial" w:hint="eastAsia"/>
          <w:szCs w:val="21"/>
        </w:rPr>
        <w:t>4</w:t>
      </w:r>
      <w:r w:rsidRPr="009164A9">
        <w:rPr>
          <w:rFonts w:ascii="Arial" w:eastAsia="华文细黑" w:hAnsi="Arial" w:cs="Arial"/>
          <w:szCs w:val="21"/>
        </w:rPr>
        <w:t>0</w:t>
      </w:r>
      <w:r w:rsidRPr="009164A9">
        <w:rPr>
          <w:rFonts w:ascii="宋体" w:eastAsia="宋体" w:hAnsi="宋体" w:cs="Arial"/>
          <w:szCs w:val="21"/>
        </w:rPr>
        <w:t>年</w:t>
      </w:r>
      <w:r w:rsidR="00AD5998" w:rsidRPr="009164A9">
        <w:rPr>
          <w:rFonts w:ascii="宋体" w:eastAsia="宋体" w:hAnsi="宋体" w:cs="Arial"/>
          <w:szCs w:val="21"/>
        </w:rPr>
        <w:t>，故</w:t>
      </w:r>
      <w:r w:rsidR="006C6E81" w:rsidRPr="009164A9">
        <w:rPr>
          <w:rFonts w:ascii="宋体" w:eastAsia="宋体" w:hAnsi="宋体" w:cs="Arial" w:hint="eastAsia"/>
          <w:szCs w:val="21"/>
        </w:rPr>
        <w:t>需要做年期修正。本次还原率按</w:t>
      </w:r>
      <w:r w:rsidR="00622E2E" w:rsidRPr="00622E2E">
        <w:rPr>
          <w:rFonts w:ascii="Arial" w:eastAsia="华文细黑" w:hAnsi="Arial" w:cs="Arial" w:hint="eastAsia"/>
          <w:szCs w:val="21"/>
        </w:rPr>
        <w:t>7</w:t>
      </w:r>
      <w:r w:rsidR="006C6E81" w:rsidRPr="00622E2E">
        <w:rPr>
          <w:rFonts w:ascii="Arial" w:eastAsia="华文细黑" w:hAnsi="Arial" w:cs="Arial" w:hint="eastAsia"/>
          <w:szCs w:val="21"/>
        </w:rPr>
        <w:t>%</w:t>
      </w:r>
      <w:r w:rsidR="006C6E81" w:rsidRPr="009164A9">
        <w:rPr>
          <w:rFonts w:ascii="宋体" w:eastAsia="宋体" w:hAnsi="宋体" w:cs="Arial" w:hint="eastAsia"/>
          <w:szCs w:val="21"/>
        </w:rPr>
        <w:t>计取，</w:t>
      </w:r>
      <w:proofErr w:type="gramStart"/>
      <w:r w:rsidR="006C6E81" w:rsidRPr="009164A9">
        <w:rPr>
          <w:rFonts w:ascii="宋体" w:eastAsia="宋体" w:hAnsi="宋体" w:cs="Arial" w:hint="eastAsia"/>
          <w:szCs w:val="21"/>
        </w:rPr>
        <w:t>则</w:t>
      </w:r>
      <w:r w:rsidR="00AD5998" w:rsidRPr="009164A9">
        <w:rPr>
          <w:rFonts w:ascii="宋体" w:eastAsia="宋体" w:hAnsi="宋体" w:cs="Arial"/>
          <w:szCs w:val="21"/>
        </w:rPr>
        <w:t>被腾退房</w:t>
      </w:r>
      <w:proofErr w:type="gramEnd"/>
      <w:r w:rsidR="00AD5998" w:rsidRPr="009164A9">
        <w:rPr>
          <w:rFonts w:ascii="宋体" w:eastAsia="宋体" w:hAnsi="宋体" w:cs="Arial"/>
          <w:szCs w:val="21"/>
        </w:rPr>
        <w:t>屋土地使用权价格为</w:t>
      </w:r>
      <w:r w:rsidR="00622E2E" w:rsidRPr="00622E2E">
        <w:rPr>
          <w:rFonts w:ascii="Arial" w:eastAsia="华文细黑" w:hAnsi="Arial" w:cs="Arial" w:hint="eastAsia"/>
          <w:szCs w:val="21"/>
        </w:rPr>
        <w:t>1665</w:t>
      </w:r>
      <w:r w:rsidR="00622E2E" w:rsidRPr="00622E2E">
        <w:rPr>
          <w:rFonts w:ascii="Arial" w:eastAsia="华文细黑" w:hAnsi="Arial" w:cs="Arial" w:hint="eastAsia"/>
          <w:szCs w:val="21"/>
        </w:rPr>
        <w:t>/</w:t>
      </w:r>
      <w:r w:rsidR="006C6E81" w:rsidRPr="00622E2E">
        <w:rPr>
          <w:rFonts w:ascii="Arial" w:eastAsia="华文细黑" w:hAnsi="Arial" w:cs="Arial" w:hint="eastAsia"/>
          <w:szCs w:val="21"/>
        </w:rPr>
        <w:t>（</w:t>
      </w:r>
      <w:r w:rsidR="006C6E81" w:rsidRPr="00622E2E">
        <w:rPr>
          <w:rFonts w:ascii="Arial" w:eastAsia="华文细黑" w:hAnsi="Arial" w:cs="Arial" w:hint="eastAsia"/>
          <w:szCs w:val="21"/>
        </w:rPr>
        <w:t>1-1/</w:t>
      </w:r>
      <w:r w:rsidR="006C6E81" w:rsidRPr="00622E2E">
        <w:rPr>
          <w:rFonts w:ascii="Arial" w:eastAsia="华文细黑" w:hAnsi="Arial" w:cs="Arial" w:hint="eastAsia"/>
          <w:szCs w:val="21"/>
        </w:rPr>
        <w:t>（</w:t>
      </w:r>
      <w:r w:rsidR="006C6E81" w:rsidRPr="00622E2E">
        <w:rPr>
          <w:rFonts w:ascii="Arial" w:eastAsia="华文细黑" w:hAnsi="Arial" w:cs="Arial" w:hint="eastAsia"/>
          <w:szCs w:val="21"/>
        </w:rPr>
        <w:t>1+</w:t>
      </w:r>
      <w:r w:rsidR="00622E2E" w:rsidRPr="00622E2E">
        <w:rPr>
          <w:rFonts w:ascii="Arial" w:eastAsia="华文细黑" w:hAnsi="Arial" w:cs="Arial" w:hint="eastAsia"/>
          <w:szCs w:val="21"/>
        </w:rPr>
        <w:t>7</w:t>
      </w:r>
      <w:r w:rsidR="006C6E81" w:rsidRPr="00622E2E">
        <w:rPr>
          <w:rFonts w:ascii="Arial" w:eastAsia="华文细黑" w:hAnsi="Arial" w:cs="Arial" w:hint="eastAsia"/>
          <w:szCs w:val="21"/>
        </w:rPr>
        <w:t>%</w:t>
      </w:r>
      <w:r w:rsidR="006C6E81" w:rsidRPr="00622E2E">
        <w:rPr>
          <w:rFonts w:ascii="Arial" w:eastAsia="华文细黑" w:hAnsi="Arial" w:cs="Arial" w:hint="eastAsia"/>
          <w:szCs w:val="21"/>
        </w:rPr>
        <w:t>）</w:t>
      </w:r>
      <w:r w:rsidR="00622E2E" w:rsidRPr="00622E2E">
        <w:rPr>
          <w:rFonts w:ascii="Arial" w:eastAsia="华文细黑" w:hAnsi="Arial" w:cs="Arial" w:hint="eastAsia"/>
          <w:szCs w:val="21"/>
          <w:vertAlign w:val="superscript"/>
        </w:rPr>
        <w:t>40</w:t>
      </w:r>
      <w:r w:rsidR="006C6E81" w:rsidRPr="00622E2E">
        <w:rPr>
          <w:rFonts w:ascii="Arial" w:eastAsia="华文细黑" w:hAnsi="Arial" w:cs="Arial" w:hint="eastAsia"/>
          <w:szCs w:val="21"/>
        </w:rPr>
        <w:t>）</w:t>
      </w:r>
      <w:r w:rsidR="006C6E81" w:rsidRPr="009164A9">
        <w:rPr>
          <w:rFonts w:ascii="宋体" w:eastAsia="宋体" w:hAnsi="宋体" w:cs="Arial" w:hint="eastAsia"/>
          <w:szCs w:val="21"/>
        </w:rPr>
        <w:t>=</w:t>
      </w:r>
      <w:r w:rsidR="00AD5998" w:rsidRPr="009164A9">
        <w:rPr>
          <w:rFonts w:ascii="Arial" w:eastAsia="华文细黑" w:hAnsi="Arial" w:cs="Arial"/>
          <w:szCs w:val="21"/>
        </w:rPr>
        <w:t>1784</w:t>
      </w:r>
      <w:r w:rsidR="00EB79A8">
        <w:rPr>
          <w:rFonts w:ascii="Arial" w:eastAsia="华文细黑" w:hAnsi="Arial" w:cs="Arial" w:hint="eastAsia"/>
          <w:szCs w:val="21"/>
        </w:rPr>
        <w:t>0609</w:t>
      </w:r>
      <w:r w:rsidR="00AD5998" w:rsidRPr="009164A9">
        <w:rPr>
          <w:rFonts w:ascii="宋体" w:eastAsia="宋体" w:hAnsi="宋体" w:cs="Arial" w:hint="eastAsia"/>
          <w:szCs w:val="21"/>
        </w:rPr>
        <w:t>元。</w:t>
      </w:r>
    </w:p>
    <w:p w14:paraId="3F7E7A0C" w14:textId="77777777" w:rsidR="00622E2E" w:rsidRPr="00622E2E" w:rsidRDefault="00622E2E" w:rsidP="00C46D39">
      <w:pPr>
        <w:spacing w:line="360" w:lineRule="auto"/>
        <w:ind w:firstLineChars="200" w:firstLine="420"/>
        <w:rPr>
          <w:rFonts w:ascii="宋体" w:eastAsia="宋体" w:hAnsi="宋体" w:cs="Arial"/>
          <w:szCs w:val="21"/>
        </w:rPr>
      </w:pPr>
    </w:p>
    <w:p w14:paraId="1895FC01" w14:textId="4E851B8A" w:rsidR="0070646A" w:rsidRPr="00274414" w:rsidRDefault="008970EC" w:rsidP="00274414">
      <w:pPr>
        <w:spacing w:line="360" w:lineRule="auto"/>
        <w:rPr>
          <w:rFonts w:ascii="宋体" w:eastAsia="宋体" w:hAnsi="宋体" w:cs="Arial"/>
          <w:szCs w:val="21"/>
        </w:rPr>
      </w:pPr>
      <w:r w:rsidRPr="00274414">
        <w:rPr>
          <w:rFonts w:ascii="宋体" w:eastAsia="宋体" w:hAnsi="宋体" w:cs="Arial" w:hint="eastAsia"/>
          <w:szCs w:val="21"/>
        </w:rPr>
        <w:t>二、</w:t>
      </w:r>
      <w:r w:rsidR="0070646A" w:rsidRPr="00274414">
        <w:rPr>
          <w:rFonts w:ascii="宋体" w:eastAsia="宋体" w:hAnsi="宋体" w:cs="Arial" w:hint="eastAsia"/>
          <w:szCs w:val="21"/>
        </w:rPr>
        <w:t>求取</w:t>
      </w:r>
      <w:r w:rsidR="0070646A" w:rsidRPr="00274414">
        <w:rPr>
          <w:rFonts w:ascii="宋体" w:eastAsia="宋体" w:hAnsi="宋体" w:cs="Arial"/>
          <w:szCs w:val="21"/>
        </w:rPr>
        <w:t>估价对象房屋及附属物重置成新价</w:t>
      </w:r>
    </w:p>
    <w:p w14:paraId="40EF1478"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依据《北京市房屋重置成新价评估技术标准》（</w:t>
      </w:r>
      <w:proofErr w:type="gramStart"/>
      <w:r w:rsidRPr="009164A9">
        <w:rPr>
          <w:rFonts w:ascii="宋体" w:eastAsia="宋体" w:hAnsi="宋体" w:cs="Arial" w:hint="eastAsia"/>
          <w:szCs w:val="21"/>
        </w:rPr>
        <w:t>北估秘</w:t>
      </w:r>
      <w:proofErr w:type="gramEnd"/>
      <w:r w:rsidRPr="009164A9">
        <w:rPr>
          <w:rFonts w:ascii="Arial" w:eastAsia="华文细黑" w:hAnsi="Arial" w:cs="Arial"/>
          <w:szCs w:val="21"/>
        </w:rPr>
        <w:t>[2016]001</w:t>
      </w:r>
      <w:r w:rsidRPr="009164A9">
        <w:rPr>
          <w:rFonts w:ascii="宋体" w:eastAsia="宋体" w:hAnsi="宋体" w:cs="Arial"/>
          <w:szCs w:val="21"/>
        </w:rPr>
        <w:t>号）、《关于调整&lt;北京市房屋重置</w:t>
      </w:r>
      <w:r w:rsidRPr="009164A9">
        <w:rPr>
          <w:rFonts w:ascii="宋体" w:eastAsia="宋体" w:hAnsi="宋体" w:cs="Arial"/>
          <w:szCs w:val="21"/>
        </w:rPr>
        <w:lastRenderedPageBreak/>
        <w:t>成新价评估技术标准&gt;相关系数的通知》（</w:t>
      </w:r>
      <w:proofErr w:type="gramStart"/>
      <w:r w:rsidRPr="009164A9">
        <w:rPr>
          <w:rFonts w:ascii="宋体" w:eastAsia="宋体" w:hAnsi="宋体" w:cs="Arial"/>
          <w:szCs w:val="21"/>
        </w:rPr>
        <w:t>北估秘</w:t>
      </w:r>
      <w:proofErr w:type="gramEnd"/>
      <w:r w:rsidRPr="009164A9">
        <w:rPr>
          <w:rFonts w:ascii="Arial" w:eastAsia="华文细黑" w:hAnsi="Arial" w:cs="Arial"/>
          <w:szCs w:val="21"/>
        </w:rPr>
        <w:t>[2021]002</w:t>
      </w:r>
      <w:r w:rsidRPr="009164A9">
        <w:rPr>
          <w:rFonts w:ascii="宋体" w:eastAsia="宋体" w:hAnsi="宋体" w:cs="Arial"/>
          <w:szCs w:val="21"/>
        </w:rPr>
        <w:t>号）等相关技术标准，采用成本法求取房屋重置成新价。</w:t>
      </w:r>
    </w:p>
    <w:p w14:paraId="2EF11A42"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平房重置成新价的评估采用分部件按条件计分、依成新折扣的办法计算房屋总分，再按规定的分值计算房屋价格。房屋的组成部件包括：屋面、屋架、墙身、门窗、顶棚、地面、装修、设备、附属物等九类。前六类部件以标准间为单位按条件计分，后三类部件</w:t>
      </w:r>
      <w:proofErr w:type="gramStart"/>
      <w:r w:rsidRPr="009164A9">
        <w:rPr>
          <w:rFonts w:ascii="宋体" w:eastAsia="宋体" w:hAnsi="宋体" w:cs="Arial" w:hint="eastAsia"/>
          <w:szCs w:val="21"/>
        </w:rPr>
        <w:t>依实际</w:t>
      </w:r>
      <w:proofErr w:type="gramEnd"/>
      <w:r w:rsidRPr="009164A9">
        <w:rPr>
          <w:rFonts w:ascii="宋体" w:eastAsia="宋体" w:hAnsi="宋体" w:cs="Arial" w:hint="eastAsia"/>
          <w:szCs w:val="21"/>
        </w:rPr>
        <w:t>数量按条件计分。</w:t>
      </w:r>
    </w:p>
    <w:p w14:paraId="72892792"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房屋及附属物重置成新价</w:t>
      </w:r>
      <w:r w:rsidRPr="009164A9">
        <w:rPr>
          <w:rFonts w:ascii="宋体" w:eastAsia="宋体" w:hAnsi="宋体" w:cs="Arial"/>
          <w:szCs w:val="21"/>
        </w:rPr>
        <w:t>={〔屋面分数+屋架分数+顶棚分数+地面分数+（墙身分数+门窗分数）×柱高差率〕×标准间数×成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+装修分数×成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+设备分数×成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+附属物分数×成</w:t>
      </w:r>
      <w:proofErr w:type="gramStart"/>
      <w:r w:rsidRPr="009164A9">
        <w:rPr>
          <w:rFonts w:ascii="宋体" w:eastAsia="宋体" w:hAnsi="宋体" w:cs="Arial"/>
          <w:szCs w:val="21"/>
        </w:rPr>
        <w:t>新折余率</w:t>
      </w:r>
      <w:proofErr w:type="gramEnd"/>
      <w:r w:rsidRPr="009164A9">
        <w:rPr>
          <w:rFonts w:ascii="宋体" w:eastAsia="宋体" w:hAnsi="宋体" w:cs="Arial"/>
          <w:szCs w:val="21"/>
        </w:rPr>
        <w:t>}×分值+附属物据实估价</w:t>
      </w:r>
    </w:p>
    <w:p w14:paraId="12C004D4"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标准间数</w:t>
      </w:r>
      <w:r w:rsidRPr="009164A9">
        <w:rPr>
          <w:rFonts w:ascii="宋体" w:eastAsia="宋体" w:hAnsi="宋体" w:cs="Arial"/>
          <w:szCs w:val="21"/>
        </w:rPr>
        <w:t>=建筑面积÷</w:t>
      </w:r>
      <w:r w:rsidRPr="009164A9">
        <w:rPr>
          <w:rFonts w:ascii="Arial" w:eastAsia="华文细黑" w:hAnsi="Arial" w:cs="Arial"/>
          <w:szCs w:val="21"/>
        </w:rPr>
        <w:t>20</w:t>
      </w:r>
    </w:p>
    <w:p w14:paraId="6B85E4FF" w14:textId="77777777"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房屋内的装修设备附属物以房屋为单位计算，最终加和得出各项目总价。</w:t>
      </w:r>
    </w:p>
    <w:p w14:paraId="0AAEFC62" w14:textId="5BCC89C1" w:rsidR="00AD5998" w:rsidRPr="009164A9" w:rsidRDefault="00AD5998" w:rsidP="00C46D39">
      <w:pPr>
        <w:spacing w:line="360" w:lineRule="auto"/>
        <w:ind w:firstLineChars="200" w:firstLine="420"/>
        <w:rPr>
          <w:rFonts w:ascii="宋体" w:eastAsia="宋体" w:hAnsi="宋体" w:cs="Arial"/>
          <w:szCs w:val="21"/>
        </w:rPr>
      </w:pPr>
      <w:r w:rsidRPr="009164A9">
        <w:rPr>
          <w:rFonts w:ascii="宋体" w:eastAsia="宋体" w:hAnsi="宋体" w:cs="Arial" w:hint="eastAsia"/>
          <w:szCs w:val="21"/>
        </w:rPr>
        <w:t>基本分值为</w:t>
      </w:r>
      <w:r w:rsidRPr="009164A9">
        <w:rPr>
          <w:rFonts w:ascii="Arial" w:eastAsia="华文细黑" w:hAnsi="Arial" w:cs="Arial"/>
          <w:szCs w:val="21"/>
        </w:rPr>
        <w:t>295</w:t>
      </w:r>
      <w:r w:rsidRPr="009164A9">
        <w:rPr>
          <w:rFonts w:ascii="宋体" w:eastAsia="宋体" w:hAnsi="宋体" w:cs="Arial"/>
          <w:szCs w:val="21"/>
        </w:rPr>
        <w:t>元/分，平房分值调整系数为</w:t>
      </w:r>
      <w:r w:rsidRPr="009164A9">
        <w:rPr>
          <w:rFonts w:ascii="Arial" w:eastAsia="华文细黑" w:hAnsi="Arial" w:cs="Arial"/>
          <w:szCs w:val="21"/>
        </w:rPr>
        <w:t>1</w:t>
      </w:r>
      <w:r w:rsidR="00EB79A8">
        <w:rPr>
          <w:rFonts w:ascii="Arial" w:eastAsia="华文细黑" w:hAnsi="Arial" w:cs="Arial"/>
          <w:szCs w:val="21"/>
        </w:rPr>
        <w:t>.</w:t>
      </w:r>
      <w:r w:rsidRPr="009164A9">
        <w:rPr>
          <w:rFonts w:ascii="Arial" w:eastAsia="华文细黑" w:hAnsi="Arial" w:cs="Arial"/>
          <w:szCs w:val="21"/>
        </w:rPr>
        <w:t>1565</w:t>
      </w:r>
      <w:r w:rsidRPr="009164A9">
        <w:rPr>
          <w:rFonts w:ascii="宋体" w:eastAsia="宋体" w:hAnsi="宋体" w:cs="Arial"/>
          <w:szCs w:val="21"/>
        </w:rPr>
        <w:t>。</w:t>
      </w:r>
    </w:p>
    <w:p w14:paraId="575303B2" w14:textId="77777777" w:rsidR="0070646A" w:rsidRPr="009164A9" w:rsidRDefault="00AD5998" w:rsidP="0070646A">
      <w:pPr>
        <w:overflowPunct w:val="0"/>
        <w:spacing w:line="360" w:lineRule="auto"/>
        <w:ind w:firstLineChars="200" w:firstLine="420"/>
        <w:rPr>
          <w:rFonts w:ascii="宋体" w:eastAsia="宋体" w:hAnsi="宋体" w:cs="Arial"/>
          <w:szCs w:val="21"/>
        </w:rPr>
        <w:sectPr w:rsidR="0070646A" w:rsidRPr="009164A9" w:rsidSect="000F48AE">
          <w:headerReference w:type="default" r:id="rId8"/>
          <w:footerReference w:type="default" r:id="rId9"/>
          <w:pgSz w:w="11906" w:h="16838"/>
          <w:pgMar w:top="1843" w:right="1134" w:bottom="1134" w:left="1134" w:header="1134" w:footer="907" w:gutter="340"/>
          <w:cols w:space="425"/>
          <w:docGrid w:type="lines" w:linePitch="312"/>
        </w:sectPr>
      </w:pPr>
      <w:r w:rsidRPr="009164A9">
        <w:rPr>
          <w:rFonts w:ascii="宋体" w:eastAsia="宋体" w:hAnsi="宋体" w:cs="Arial" w:hint="eastAsia"/>
          <w:szCs w:val="21"/>
        </w:rPr>
        <w:t>经测算房屋建筑物重置成新价为</w:t>
      </w:r>
      <w:r w:rsidR="00C8301E" w:rsidRPr="009164A9">
        <w:rPr>
          <w:rFonts w:ascii="Arial" w:eastAsia="华文细黑" w:hAnsi="Arial" w:cs="Arial"/>
          <w:szCs w:val="21"/>
        </w:rPr>
        <w:t>682530</w:t>
      </w:r>
      <w:r w:rsidRPr="009164A9">
        <w:rPr>
          <w:rFonts w:ascii="宋体" w:eastAsia="宋体" w:hAnsi="宋体" w:cs="Arial"/>
          <w:szCs w:val="21"/>
        </w:rPr>
        <w:t>元，</w:t>
      </w:r>
      <w:r w:rsidR="00C8301E" w:rsidRPr="009164A9">
        <w:rPr>
          <w:rFonts w:ascii="宋体" w:eastAsia="宋体" w:hAnsi="宋体" w:cs="Arial" w:hint="eastAsia"/>
          <w:szCs w:val="21"/>
        </w:rPr>
        <w:t>通过分项计算，得出房屋装修、设备、附属物总价为</w:t>
      </w:r>
      <w:r w:rsidR="00C8301E" w:rsidRPr="009164A9">
        <w:rPr>
          <w:rFonts w:ascii="Arial" w:eastAsia="华文细黑" w:hAnsi="Arial" w:cs="Arial"/>
          <w:szCs w:val="21"/>
        </w:rPr>
        <w:t>95189</w:t>
      </w:r>
      <w:r w:rsidR="00C8301E" w:rsidRPr="009164A9">
        <w:rPr>
          <w:rFonts w:ascii="宋体" w:eastAsia="宋体" w:hAnsi="宋体" w:cs="Arial" w:hint="eastAsia"/>
          <w:szCs w:val="21"/>
        </w:rPr>
        <w:t>元，详见下表。</w:t>
      </w:r>
    </w:p>
    <w:p w14:paraId="7B0FED3D" w14:textId="77777777" w:rsidR="00C8301E" w:rsidRPr="009164A9" w:rsidRDefault="00C8301E" w:rsidP="00C8301E">
      <w:pPr>
        <w:jc w:val="center"/>
        <w:rPr>
          <w:rFonts w:ascii="Arial" w:eastAsia="方正黑体简体" w:hAnsi="Arial"/>
          <w:szCs w:val="24"/>
        </w:rPr>
      </w:pPr>
      <w:r w:rsidRPr="009164A9">
        <w:rPr>
          <w:rFonts w:ascii="Arial" w:eastAsia="方正黑体简体" w:hAnsi="Arial" w:hint="eastAsia"/>
          <w:szCs w:val="24"/>
        </w:rPr>
        <w:lastRenderedPageBreak/>
        <w:t>房屋、装修及</w:t>
      </w:r>
      <w:proofErr w:type="gramStart"/>
      <w:r w:rsidRPr="009164A9">
        <w:rPr>
          <w:rFonts w:ascii="Arial" w:eastAsia="方正黑体简体" w:hAnsi="Arial" w:hint="eastAsia"/>
          <w:szCs w:val="24"/>
        </w:rPr>
        <w:t>地上物</w:t>
      </w:r>
      <w:proofErr w:type="gramEnd"/>
      <w:r w:rsidRPr="009164A9">
        <w:rPr>
          <w:rFonts w:ascii="Arial" w:eastAsia="方正黑体简体" w:hAnsi="Arial" w:hint="eastAsia"/>
          <w:szCs w:val="24"/>
        </w:rPr>
        <w:t>明细表</w:t>
      </w:r>
    </w:p>
    <w:tbl>
      <w:tblPr>
        <w:tblW w:w="9400" w:type="dxa"/>
        <w:jc w:val="center"/>
        <w:tblLook w:val="04A0" w:firstRow="1" w:lastRow="0" w:firstColumn="1" w:lastColumn="0" w:noHBand="0" w:noVBand="1"/>
      </w:tblPr>
      <w:tblGrid>
        <w:gridCol w:w="1780"/>
        <w:gridCol w:w="918"/>
        <w:gridCol w:w="808"/>
        <w:gridCol w:w="1339"/>
        <w:gridCol w:w="1592"/>
        <w:gridCol w:w="918"/>
        <w:gridCol w:w="808"/>
        <w:gridCol w:w="1237"/>
      </w:tblGrid>
      <w:tr w:rsidR="00457987" w:rsidRPr="009164A9" w14:paraId="704586F6" w14:textId="77777777" w:rsidTr="00B21F74">
        <w:trPr>
          <w:trHeight w:val="450"/>
          <w:jc w:val="center"/>
        </w:trPr>
        <w:tc>
          <w:tcPr>
            <w:tcW w:w="9400"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D0D3F63"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房</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屋</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价</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款</w:t>
            </w:r>
            <w:r w:rsidRPr="009164A9">
              <w:rPr>
                <w:rFonts w:ascii="Arial" w:eastAsia="华文细黑" w:hAnsi="Arial" w:cs="Arial"/>
                <w:sz w:val="18"/>
                <w:szCs w:val="18"/>
              </w:rPr>
              <w:t>（面积单位</w:t>
            </w:r>
            <w:r w:rsidRPr="009164A9">
              <w:rPr>
                <w:rFonts w:ascii="Arial" w:eastAsia="华文细黑" w:hAnsi="Arial" w:cs="Arial"/>
                <w:sz w:val="18"/>
                <w:szCs w:val="18"/>
              </w:rPr>
              <w:t>:m</w:t>
            </w:r>
            <w:r w:rsidRPr="009164A9">
              <w:rPr>
                <w:rFonts w:ascii="Arial" w:eastAsia="华文细黑" w:hAnsi="Arial" w:cs="Arial"/>
                <w:sz w:val="18"/>
                <w:szCs w:val="18"/>
                <w:vertAlign w:val="superscript"/>
              </w:rPr>
              <w:t>2</w:t>
            </w:r>
            <w:r w:rsidRPr="009164A9">
              <w:rPr>
                <w:rFonts w:ascii="Arial" w:eastAsia="华文细黑" w:hAnsi="Arial" w:cs="Arial"/>
                <w:sz w:val="18"/>
                <w:szCs w:val="18"/>
              </w:rPr>
              <w:t>）</w:t>
            </w:r>
          </w:p>
        </w:tc>
      </w:tr>
      <w:tr w:rsidR="00457987" w:rsidRPr="009164A9" w14:paraId="1AFDDCAB"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36578EF1"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房</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号</w:t>
            </w:r>
          </w:p>
        </w:tc>
        <w:tc>
          <w:tcPr>
            <w:tcW w:w="1726" w:type="dxa"/>
            <w:gridSpan w:val="2"/>
            <w:tcBorders>
              <w:top w:val="single" w:sz="4" w:space="0" w:color="auto"/>
              <w:left w:val="nil"/>
              <w:bottom w:val="single" w:sz="4" w:space="0" w:color="auto"/>
              <w:right w:val="single" w:sz="4" w:space="0" w:color="000000"/>
            </w:tcBorders>
            <w:shd w:val="clear" w:color="auto" w:fill="auto"/>
            <w:vAlign w:val="center"/>
            <w:hideMark/>
          </w:tcPr>
          <w:p w14:paraId="58138BE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建筑面积</w:t>
            </w:r>
          </w:p>
        </w:tc>
        <w:tc>
          <w:tcPr>
            <w:tcW w:w="1339" w:type="dxa"/>
            <w:tcBorders>
              <w:top w:val="nil"/>
              <w:left w:val="nil"/>
              <w:bottom w:val="single" w:sz="4" w:space="0" w:color="auto"/>
              <w:right w:val="nil"/>
            </w:tcBorders>
            <w:shd w:val="clear" w:color="auto" w:fill="auto"/>
            <w:vAlign w:val="center"/>
            <w:hideMark/>
          </w:tcPr>
          <w:p w14:paraId="00EA8997"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40AD1E9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房</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号</w:t>
            </w:r>
          </w:p>
        </w:tc>
        <w:tc>
          <w:tcPr>
            <w:tcW w:w="1726" w:type="dxa"/>
            <w:gridSpan w:val="2"/>
            <w:tcBorders>
              <w:top w:val="single" w:sz="4" w:space="0" w:color="auto"/>
              <w:left w:val="nil"/>
              <w:bottom w:val="single" w:sz="4" w:space="0" w:color="auto"/>
              <w:right w:val="single" w:sz="4" w:space="0" w:color="000000"/>
            </w:tcBorders>
            <w:shd w:val="clear" w:color="auto" w:fill="auto"/>
            <w:vAlign w:val="center"/>
            <w:hideMark/>
          </w:tcPr>
          <w:p w14:paraId="4C7ADA80"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建筑面积</w:t>
            </w:r>
          </w:p>
        </w:tc>
        <w:tc>
          <w:tcPr>
            <w:tcW w:w="1237" w:type="dxa"/>
            <w:tcBorders>
              <w:top w:val="nil"/>
              <w:left w:val="nil"/>
              <w:bottom w:val="single" w:sz="4" w:space="0" w:color="auto"/>
              <w:right w:val="single" w:sz="8" w:space="0" w:color="auto"/>
            </w:tcBorders>
            <w:shd w:val="clear" w:color="auto" w:fill="auto"/>
            <w:vAlign w:val="center"/>
            <w:hideMark/>
          </w:tcPr>
          <w:p w14:paraId="201D316D"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r>
      <w:tr w:rsidR="00457987" w:rsidRPr="009164A9" w14:paraId="47B60B46"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18075D3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D8F0F2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171.46 </w:t>
            </w:r>
          </w:p>
        </w:tc>
        <w:tc>
          <w:tcPr>
            <w:tcW w:w="1339" w:type="dxa"/>
            <w:tcBorders>
              <w:top w:val="nil"/>
              <w:left w:val="nil"/>
              <w:bottom w:val="single" w:sz="4" w:space="0" w:color="auto"/>
              <w:right w:val="single" w:sz="4" w:space="0" w:color="auto"/>
            </w:tcBorders>
            <w:shd w:val="clear" w:color="auto" w:fill="auto"/>
            <w:vAlign w:val="center"/>
            <w:hideMark/>
          </w:tcPr>
          <w:p w14:paraId="2445D3D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172591</w:t>
            </w:r>
          </w:p>
        </w:tc>
        <w:tc>
          <w:tcPr>
            <w:tcW w:w="1592" w:type="dxa"/>
            <w:tcBorders>
              <w:top w:val="nil"/>
              <w:left w:val="single" w:sz="4" w:space="0" w:color="auto"/>
              <w:bottom w:val="single" w:sz="4" w:space="0" w:color="auto"/>
              <w:right w:val="single" w:sz="4" w:space="0" w:color="auto"/>
            </w:tcBorders>
            <w:shd w:val="clear" w:color="auto" w:fill="auto"/>
            <w:vAlign w:val="center"/>
            <w:hideMark/>
          </w:tcPr>
          <w:p w14:paraId="25DBC1A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2</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AA2185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3.22 </w:t>
            </w:r>
          </w:p>
        </w:tc>
        <w:tc>
          <w:tcPr>
            <w:tcW w:w="1237" w:type="dxa"/>
            <w:tcBorders>
              <w:top w:val="nil"/>
              <w:left w:val="nil"/>
              <w:bottom w:val="single" w:sz="4" w:space="0" w:color="auto"/>
              <w:right w:val="single" w:sz="8" w:space="0" w:color="auto"/>
            </w:tcBorders>
            <w:shd w:val="clear" w:color="auto" w:fill="auto"/>
            <w:vAlign w:val="center"/>
            <w:hideMark/>
          </w:tcPr>
          <w:p w14:paraId="378D6DB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2510</w:t>
            </w:r>
          </w:p>
        </w:tc>
      </w:tr>
      <w:tr w:rsidR="00457987" w:rsidRPr="009164A9" w14:paraId="2E9130C0"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2DDB4C7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3</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110D7A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46.79 </w:t>
            </w:r>
          </w:p>
        </w:tc>
        <w:tc>
          <w:tcPr>
            <w:tcW w:w="1339" w:type="dxa"/>
            <w:tcBorders>
              <w:top w:val="nil"/>
              <w:left w:val="nil"/>
              <w:bottom w:val="single" w:sz="4" w:space="0" w:color="auto"/>
              <w:right w:val="single" w:sz="4" w:space="0" w:color="auto"/>
            </w:tcBorders>
            <w:shd w:val="clear" w:color="auto" w:fill="auto"/>
            <w:vAlign w:val="center"/>
            <w:hideMark/>
          </w:tcPr>
          <w:p w14:paraId="0E2F0A6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41823</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3DADC863"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4</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ED4AB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14.72 </w:t>
            </w:r>
          </w:p>
        </w:tc>
        <w:tc>
          <w:tcPr>
            <w:tcW w:w="1237" w:type="dxa"/>
            <w:tcBorders>
              <w:top w:val="nil"/>
              <w:left w:val="nil"/>
              <w:bottom w:val="single" w:sz="4" w:space="0" w:color="auto"/>
              <w:right w:val="single" w:sz="8" w:space="0" w:color="auto"/>
            </w:tcBorders>
            <w:shd w:val="clear" w:color="auto" w:fill="auto"/>
            <w:noWrap/>
            <w:vAlign w:val="center"/>
            <w:hideMark/>
          </w:tcPr>
          <w:p w14:paraId="0057422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14746</w:t>
            </w:r>
          </w:p>
        </w:tc>
      </w:tr>
      <w:tr w:rsidR="00457987" w:rsidRPr="009164A9" w14:paraId="6BEFEB19"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13080F2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5</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739B4B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5.27 </w:t>
            </w:r>
          </w:p>
        </w:tc>
        <w:tc>
          <w:tcPr>
            <w:tcW w:w="1339" w:type="dxa"/>
            <w:tcBorders>
              <w:top w:val="nil"/>
              <w:left w:val="nil"/>
              <w:bottom w:val="single" w:sz="4" w:space="0" w:color="auto"/>
              <w:right w:val="single" w:sz="4" w:space="0" w:color="auto"/>
            </w:tcBorders>
            <w:shd w:val="clear" w:color="auto" w:fill="auto"/>
            <w:vAlign w:val="center"/>
            <w:hideMark/>
          </w:tcPr>
          <w:p w14:paraId="3BD5B14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7117</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0FFE0B5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6</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5E4B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209.98 </w:t>
            </w:r>
          </w:p>
        </w:tc>
        <w:tc>
          <w:tcPr>
            <w:tcW w:w="1237" w:type="dxa"/>
            <w:tcBorders>
              <w:top w:val="nil"/>
              <w:left w:val="nil"/>
              <w:bottom w:val="single" w:sz="4" w:space="0" w:color="auto"/>
              <w:right w:val="single" w:sz="8" w:space="0" w:color="auto"/>
            </w:tcBorders>
            <w:shd w:val="clear" w:color="auto" w:fill="auto"/>
            <w:noWrap/>
            <w:vAlign w:val="center"/>
            <w:hideMark/>
          </w:tcPr>
          <w:p w14:paraId="1D233D3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174030</w:t>
            </w:r>
          </w:p>
        </w:tc>
      </w:tr>
      <w:tr w:rsidR="00457987" w:rsidRPr="009164A9" w14:paraId="7C3D43D7"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6E1B1DE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7</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15748D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36.02 </w:t>
            </w:r>
          </w:p>
        </w:tc>
        <w:tc>
          <w:tcPr>
            <w:tcW w:w="1339" w:type="dxa"/>
            <w:tcBorders>
              <w:top w:val="nil"/>
              <w:left w:val="nil"/>
              <w:bottom w:val="single" w:sz="4" w:space="0" w:color="auto"/>
              <w:right w:val="single" w:sz="4" w:space="0" w:color="auto"/>
            </w:tcBorders>
            <w:shd w:val="clear" w:color="auto" w:fill="auto"/>
            <w:vAlign w:val="center"/>
            <w:hideMark/>
          </w:tcPr>
          <w:p w14:paraId="2C9227D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32812</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E0E29E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8</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0699C5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65.35 </w:t>
            </w:r>
          </w:p>
        </w:tc>
        <w:tc>
          <w:tcPr>
            <w:tcW w:w="1237" w:type="dxa"/>
            <w:tcBorders>
              <w:top w:val="nil"/>
              <w:left w:val="nil"/>
              <w:bottom w:val="single" w:sz="4" w:space="0" w:color="auto"/>
              <w:right w:val="single" w:sz="8" w:space="0" w:color="auto"/>
            </w:tcBorders>
            <w:shd w:val="clear" w:color="auto" w:fill="auto"/>
            <w:noWrap/>
            <w:vAlign w:val="center"/>
            <w:hideMark/>
          </w:tcPr>
          <w:p w14:paraId="6E9F9C5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62816</w:t>
            </w:r>
          </w:p>
        </w:tc>
      </w:tr>
      <w:tr w:rsidR="00457987" w:rsidRPr="009164A9" w14:paraId="446EF0E9"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vAlign w:val="center"/>
            <w:hideMark/>
          </w:tcPr>
          <w:p w14:paraId="55608AF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9</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3BFE2F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26.74 </w:t>
            </w:r>
          </w:p>
        </w:tc>
        <w:tc>
          <w:tcPr>
            <w:tcW w:w="1339" w:type="dxa"/>
            <w:tcBorders>
              <w:top w:val="nil"/>
              <w:left w:val="nil"/>
              <w:bottom w:val="single" w:sz="4" w:space="0" w:color="auto"/>
              <w:right w:val="single" w:sz="4" w:space="0" w:color="auto"/>
            </w:tcBorders>
            <w:shd w:val="clear" w:color="auto" w:fill="auto"/>
            <w:vAlign w:val="center"/>
            <w:hideMark/>
          </w:tcPr>
          <w:p w14:paraId="2372471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25288</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21EFE4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10</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0D9BF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7.23 </w:t>
            </w:r>
          </w:p>
        </w:tc>
        <w:tc>
          <w:tcPr>
            <w:tcW w:w="1237" w:type="dxa"/>
            <w:tcBorders>
              <w:top w:val="nil"/>
              <w:left w:val="nil"/>
              <w:bottom w:val="single" w:sz="4" w:space="0" w:color="auto"/>
              <w:right w:val="single" w:sz="8" w:space="0" w:color="auto"/>
            </w:tcBorders>
            <w:shd w:val="clear" w:color="auto" w:fill="auto"/>
            <w:noWrap/>
            <w:vAlign w:val="center"/>
            <w:hideMark/>
          </w:tcPr>
          <w:p w14:paraId="672653E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8436</w:t>
            </w:r>
          </w:p>
        </w:tc>
      </w:tr>
      <w:tr w:rsidR="00457987" w:rsidRPr="009164A9" w14:paraId="7D438348"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6F1CE28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11</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2A29C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114.60 </w:t>
            </w:r>
          </w:p>
        </w:tc>
        <w:tc>
          <w:tcPr>
            <w:tcW w:w="1339" w:type="dxa"/>
            <w:tcBorders>
              <w:top w:val="nil"/>
              <w:left w:val="nil"/>
              <w:bottom w:val="single" w:sz="4" w:space="0" w:color="auto"/>
              <w:right w:val="single" w:sz="4" w:space="0" w:color="auto"/>
            </w:tcBorders>
            <w:shd w:val="clear" w:color="auto" w:fill="auto"/>
            <w:noWrap/>
            <w:vAlign w:val="center"/>
            <w:hideMark/>
          </w:tcPr>
          <w:p w14:paraId="6690C87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114686</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5B67B15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12</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40BE36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12.10 </w:t>
            </w:r>
          </w:p>
        </w:tc>
        <w:tc>
          <w:tcPr>
            <w:tcW w:w="1237" w:type="dxa"/>
            <w:tcBorders>
              <w:top w:val="nil"/>
              <w:left w:val="nil"/>
              <w:bottom w:val="single" w:sz="4" w:space="0" w:color="auto"/>
              <w:right w:val="single" w:sz="8" w:space="0" w:color="auto"/>
            </w:tcBorders>
            <w:shd w:val="clear" w:color="auto" w:fill="auto"/>
            <w:noWrap/>
            <w:vAlign w:val="center"/>
            <w:hideMark/>
          </w:tcPr>
          <w:p w14:paraId="471EA24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17227</w:t>
            </w:r>
          </w:p>
        </w:tc>
      </w:tr>
      <w:tr w:rsidR="00457987" w:rsidRPr="009164A9" w14:paraId="75575561" w14:textId="77777777" w:rsidTr="00B21F74">
        <w:trPr>
          <w:trHeight w:val="450"/>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2210620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13</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8DB6ED"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9.01 </w:t>
            </w:r>
          </w:p>
        </w:tc>
        <w:tc>
          <w:tcPr>
            <w:tcW w:w="1339" w:type="dxa"/>
            <w:tcBorders>
              <w:top w:val="nil"/>
              <w:left w:val="nil"/>
              <w:bottom w:val="single" w:sz="4" w:space="0" w:color="auto"/>
              <w:right w:val="single" w:sz="4" w:space="0" w:color="auto"/>
            </w:tcBorders>
            <w:shd w:val="clear" w:color="auto" w:fill="auto"/>
            <w:noWrap/>
            <w:vAlign w:val="center"/>
            <w:hideMark/>
          </w:tcPr>
          <w:p w14:paraId="7CAFA31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8448</w:t>
            </w:r>
          </w:p>
        </w:tc>
        <w:tc>
          <w:tcPr>
            <w:tcW w:w="1592" w:type="dxa"/>
            <w:tcBorders>
              <w:top w:val="nil"/>
              <w:left w:val="single" w:sz="4" w:space="0" w:color="auto"/>
              <w:bottom w:val="single" w:sz="4" w:space="0" w:color="auto"/>
              <w:right w:val="single" w:sz="4" w:space="0" w:color="auto"/>
            </w:tcBorders>
            <w:shd w:val="clear" w:color="auto" w:fill="auto"/>
            <w:noWrap/>
            <w:vAlign w:val="center"/>
            <w:hideMark/>
          </w:tcPr>
          <w:p w14:paraId="7911D43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72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07613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0228E14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27AE5C99" w14:textId="77777777" w:rsidTr="00B21F74">
        <w:trPr>
          <w:trHeight w:val="465"/>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2735C5C"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小计（</w:t>
            </w:r>
            <w:r w:rsidRPr="009164A9">
              <w:rPr>
                <w:rFonts w:ascii="Arial" w:eastAsia="华文细黑" w:hAnsi="Arial" w:cs="Arial"/>
                <w:b/>
                <w:bCs/>
                <w:sz w:val="18"/>
                <w:szCs w:val="18"/>
              </w:rPr>
              <w:t>1</w:t>
            </w:r>
            <w:r w:rsidRPr="009164A9">
              <w:rPr>
                <w:rFonts w:ascii="Arial" w:eastAsia="华文细黑" w:hAnsi="Arial" w:cs="Arial"/>
                <w:b/>
                <w:bCs/>
                <w:sz w:val="18"/>
                <w:szCs w:val="18"/>
              </w:rPr>
              <w:t>）</w:t>
            </w:r>
          </w:p>
        </w:tc>
        <w:tc>
          <w:tcPr>
            <w:tcW w:w="17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EAAF20B"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 xml:space="preserve">722.49 </w:t>
            </w:r>
          </w:p>
        </w:tc>
        <w:tc>
          <w:tcPr>
            <w:tcW w:w="1339" w:type="dxa"/>
            <w:tcBorders>
              <w:top w:val="single" w:sz="4" w:space="0" w:color="auto"/>
              <w:left w:val="nil"/>
              <w:bottom w:val="single" w:sz="4" w:space="0" w:color="auto"/>
              <w:right w:val="nil"/>
            </w:tcBorders>
            <w:shd w:val="clear" w:color="auto" w:fill="auto"/>
            <w:noWrap/>
            <w:vAlign w:val="center"/>
            <w:hideMark/>
          </w:tcPr>
          <w:p w14:paraId="4F144173"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682530</w:t>
            </w:r>
          </w:p>
        </w:tc>
        <w:tc>
          <w:tcPr>
            <w:tcW w:w="1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FAE1F"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 xml:space="preserve">　</w:t>
            </w:r>
          </w:p>
        </w:tc>
        <w:tc>
          <w:tcPr>
            <w:tcW w:w="172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567B0D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single" w:sz="4" w:space="0" w:color="auto"/>
              <w:left w:val="nil"/>
              <w:bottom w:val="single" w:sz="4" w:space="0" w:color="auto"/>
              <w:right w:val="single" w:sz="8" w:space="0" w:color="auto"/>
            </w:tcBorders>
            <w:shd w:val="clear" w:color="auto" w:fill="auto"/>
            <w:noWrap/>
            <w:vAlign w:val="center"/>
            <w:hideMark/>
          </w:tcPr>
          <w:p w14:paraId="25F79F7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489314C8" w14:textId="77777777" w:rsidTr="00B21F74">
        <w:trPr>
          <w:trHeight w:val="465"/>
          <w:jc w:val="center"/>
        </w:trPr>
        <w:tc>
          <w:tcPr>
            <w:tcW w:w="9400" w:type="dxa"/>
            <w:gridSpan w:val="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723196B"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装修、设备及附属物价款</w:t>
            </w:r>
          </w:p>
        </w:tc>
      </w:tr>
      <w:tr w:rsidR="00457987" w:rsidRPr="009164A9" w14:paraId="2D694114"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4D91209C"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类别名称</w:t>
            </w:r>
          </w:p>
        </w:tc>
        <w:tc>
          <w:tcPr>
            <w:tcW w:w="918" w:type="dxa"/>
            <w:tcBorders>
              <w:top w:val="nil"/>
              <w:left w:val="nil"/>
              <w:bottom w:val="single" w:sz="4" w:space="0" w:color="auto"/>
              <w:right w:val="single" w:sz="4" w:space="0" w:color="auto"/>
            </w:tcBorders>
            <w:shd w:val="clear" w:color="auto" w:fill="auto"/>
            <w:noWrap/>
            <w:vAlign w:val="center"/>
            <w:hideMark/>
          </w:tcPr>
          <w:p w14:paraId="539CE659"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单</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位</w:t>
            </w:r>
          </w:p>
        </w:tc>
        <w:tc>
          <w:tcPr>
            <w:tcW w:w="808" w:type="dxa"/>
            <w:tcBorders>
              <w:top w:val="nil"/>
              <w:left w:val="nil"/>
              <w:bottom w:val="single" w:sz="4" w:space="0" w:color="auto"/>
              <w:right w:val="single" w:sz="4" w:space="0" w:color="auto"/>
            </w:tcBorders>
            <w:shd w:val="clear" w:color="auto" w:fill="auto"/>
            <w:noWrap/>
            <w:vAlign w:val="center"/>
            <w:hideMark/>
          </w:tcPr>
          <w:p w14:paraId="453DD0D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数</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量</w:t>
            </w:r>
          </w:p>
        </w:tc>
        <w:tc>
          <w:tcPr>
            <w:tcW w:w="1339" w:type="dxa"/>
            <w:tcBorders>
              <w:top w:val="nil"/>
              <w:left w:val="nil"/>
              <w:bottom w:val="single" w:sz="4" w:space="0" w:color="auto"/>
              <w:right w:val="single" w:sz="4" w:space="0" w:color="auto"/>
            </w:tcBorders>
            <w:shd w:val="clear" w:color="auto" w:fill="auto"/>
            <w:vAlign w:val="center"/>
            <w:hideMark/>
          </w:tcPr>
          <w:p w14:paraId="6F812F7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c>
          <w:tcPr>
            <w:tcW w:w="1592" w:type="dxa"/>
            <w:tcBorders>
              <w:top w:val="nil"/>
              <w:left w:val="nil"/>
              <w:bottom w:val="single" w:sz="4" w:space="0" w:color="auto"/>
              <w:right w:val="single" w:sz="4" w:space="0" w:color="auto"/>
            </w:tcBorders>
            <w:shd w:val="clear" w:color="auto" w:fill="auto"/>
            <w:noWrap/>
            <w:vAlign w:val="center"/>
            <w:hideMark/>
          </w:tcPr>
          <w:p w14:paraId="4A065832"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类别名称</w:t>
            </w:r>
          </w:p>
        </w:tc>
        <w:tc>
          <w:tcPr>
            <w:tcW w:w="918" w:type="dxa"/>
            <w:tcBorders>
              <w:top w:val="nil"/>
              <w:left w:val="nil"/>
              <w:bottom w:val="single" w:sz="4" w:space="0" w:color="auto"/>
              <w:right w:val="single" w:sz="4" w:space="0" w:color="auto"/>
            </w:tcBorders>
            <w:shd w:val="clear" w:color="auto" w:fill="auto"/>
            <w:noWrap/>
            <w:vAlign w:val="center"/>
            <w:hideMark/>
          </w:tcPr>
          <w:p w14:paraId="707254F2"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单</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位</w:t>
            </w:r>
          </w:p>
        </w:tc>
        <w:tc>
          <w:tcPr>
            <w:tcW w:w="808" w:type="dxa"/>
            <w:tcBorders>
              <w:top w:val="nil"/>
              <w:left w:val="nil"/>
              <w:bottom w:val="single" w:sz="4" w:space="0" w:color="auto"/>
              <w:right w:val="single" w:sz="4" w:space="0" w:color="auto"/>
            </w:tcBorders>
            <w:shd w:val="clear" w:color="auto" w:fill="auto"/>
            <w:noWrap/>
            <w:vAlign w:val="center"/>
            <w:hideMark/>
          </w:tcPr>
          <w:p w14:paraId="6D31BF7F"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数</w:t>
            </w:r>
            <w:r w:rsidRPr="009164A9">
              <w:rPr>
                <w:rFonts w:ascii="Arial" w:eastAsia="华文细黑" w:hAnsi="Arial" w:cs="Arial"/>
                <w:b/>
                <w:bCs/>
                <w:sz w:val="18"/>
                <w:szCs w:val="18"/>
              </w:rPr>
              <w:t xml:space="preserve"> </w:t>
            </w:r>
            <w:r w:rsidRPr="009164A9">
              <w:rPr>
                <w:rFonts w:ascii="Arial" w:eastAsia="华文细黑" w:hAnsi="Arial" w:cs="Arial"/>
                <w:b/>
                <w:bCs/>
                <w:sz w:val="18"/>
                <w:szCs w:val="18"/>
              </w:rPr>
              <w:t>量</w:t>
            </w:r>
          </w:p>
        </w:tc>
        <w:tc>
          <w:tcPr>
            <w:tcW w:w="1237" w:type="dxa"/>
            <w:tcBorders>
              <w:top w:val="nil"/>
              <w:left w:val="nil"/>
              <w:bottom w:val="single" w:sz="4" w:space="0" w:color="auto"/>
              <w:right w:val="single" w:sz="8" w:space="0" w:color="auto"/>
            </w:tcBorders>
            <w:shd w:val="clear" w:color="auto" w:fill="auto"/>
            <w:vAlign w:val="center"/>
            <w:hideMark/>
          </w:tcPr>
          <w:p w14:paraId="288C6772"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金额</w:t>
            </w:r>
            <w:r w:rsidRPr="009164A9">
              <w:rPr>
                <w:rFonts w:ascii="Arial" w:eastAsia="华文细黑" w:hAnsi="Arial" w:cs="Arial"/>
                <w:b/>
                <w:bCs/>
                <w:sz w:val="18"/>
                <w:szCs w:val="18"/>
              </w:rPr>
              <w:t>(</w:t>
            </w:r>
            <w:r w:rsidRPr="009164A9">
              <w:rPr>
                <w:rFonts w:ascii="Arial" w:eastAsia="华文细黑" w:hAnsi="Arial" w:cs="Arial"/>
                <w:b/>
                <w:bCs/>
                <w:sz w:val="18"/>
                <w:szCs w:val="18"/>
              </w:rPr>
              <w:t>元</w:t>
            </w:r>
            <w:r w:rsidRPr="009164A9">
              <w:rPr>
                <w:rFonts w:ascii="Arial" w:eastAsia="华文细黑" w:hAnsi="Arial" w:cs="Arial"/>
                <w:b/>
                <w:bCs/>
                <w:sz w:val="18"/>
                <w:szCs w:val="18"/>
              </w:rPr>
              <w:t>)</w:t>
            </w:r>
          </w:p>
        </w:tc>
      </w:tr>
      <w:tr w:rsidR="00457987" w:rsidRPr="009164A9" w14:paraId="62349EAD" w14:textId="77777777" w:rsidTr="00B21F74">
        <w:trPr>
          <w:trHeight w:val="465"/>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F26CBD"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普通灯</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24426BA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份</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232882B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80 </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642C78C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8188 </w:t>
            </w:r>
          </w:p>
        </w:tc>
        <w:tc>
          <w:tcPr>
            <w:tcW w:w="1592" w:type="dxa"/>
            <w:tcBorders>
              <w:top w:val="single" w:sz="4" w:space="0" w:color="auto"/>
              <w:left w:val="nil"/>
              <w:bottom w:val="single" w:sz="4" w:space="0" w:color="auto"/>
              <w:right w:val="single" w:sz="4" w:space="0" w:color="auto"/>
            </w:tcBorders>
            <w:shd w:val="clear" w:color="auto" w:fill="auto"/>
            <w:noWrap/>
            <w:vAlign w:val="center"/>
            <w:hideMark/>
          </w:tcPr>
          <w:p w14:paraId="19226E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水泥池</w:t>
            </w:r>
          </w:p>
        </w:tc>
        <w:tc>
          <w:tcPr>
            <w:tcW w:w="918" w:type="dxa"/>
            <w:tcBorders>
              <w:top w:val="single" w:sz="4" w:space="0" w:color="auto"/>
              <w:left w:val="nil"/>
              <w:bottom w:val="single" w:sz="4" w:space="0" w:color="auto"/>
              <w:right w:val="single" w:sz="4" w:space="0" w:color="auto"/>
            </w:tcBorders>
            <w:shd w:val="clear" w:color="auto" w:fill="auto"/>
            <w:noWrap/>
            <w:vAlign w:val="center"/>
            <w:hideMark/>
          </w:tcPr>
          <w:p w14:paraId="58FA74B2" w14:textId="77777777" w:rsidR="00C8301E" w:rsidRPr="009164A9" w:rsidRDefault="00C8301E" w:rsidP="00B21F74">
            <w:pPr>
              <w:widowControl/>
              <w:rPr>
                <w:rFonts w:ascii="Arial" w:eastAsia="华文细黑" w:hAnsi="Arial" w:cs="Arial"/>
                <w:sz w:val="18"/>
                <w:szCs w:val="18"/>
              </w:rPr>
            </w:pPr>
            <w:proofErr w:type="gramStart"/>
            <w:r w:rsidRPr="009164A9">
              <w:rPr>
                <w:rFonts w:ascii="Arial" w:eastAsia="华文细黑" w:hAnsi="Arial" w:cs="Arial"/>
                <w:sz w:val="18"/>
                <w:szCs w:val="18"/>
              </w:rPr>
              <w:t>个</w:t>
            </w:r>
            <w:proofErr w:type="gramEnd"/>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1B5BAD9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237" w:type="dxa"/>
            <w:tcBorders>
              <w:top w:val="single" w:sz="4" w:space="0" w:color="auto"/>
              <w:left w:val="nil"/>
              <w:bottom w:val="single" w:sz="4" w:space="0" w:color="auto"/>
              <w:right w:val="single" w:sz="8" w:space="0" w:color="auto"/>
            </w:tcBorders>
            <w:shd w:val="clear" w:color="auto" w:fill="auto"/>
            <w:noWrap/>
            <w:vAlign w:val="center"/>
            <w:hideMark/>
          </w:tcPr>
          <w:p w14:paraId="271EC33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266 </w:t>
            </w:r>
          </w:p>
        </w:tc>
      </w:tr>
      <w:tr w:rsidR="00457987" w:rsidRPr="009164A9" w14:paraId="59E84101"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7B8307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锦砖贴面</w:t>
            </w:r>
          </w:p>
        </w:tc>
        <w:tc>
          <w:tcPr>
            <w:tcW w:w="918" w:type="dxa"/>
            <w:tcBorders>
              <w:top w:val="nil"/>
              <w:left w:val="nil"/>
              <w:bottom w:val="single" w:sz="4" w:space="0" w:color="auto"/>
              <w:right w:val="single" w:sz="4" w:space="0" w:color="auto"/>
            </w:tcBorders>
            <w:shd w:val="clear" w:color="auto" w:fill="auto"/>
            <w:noWrap/>
            <w:vAlign w:val="center"/>
            <w:hideMark/>
          </w:tcPr>
          <w:p w14:paraId="1026E72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3F7E419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57 </w:t>
            </w:r>
          </w:p>
        </w:tc>
        <w:tc>
          <w:tcPr>
            <w:tcW w:w="1339" w:type="dxa"/>
            <w:tcBorders>
              <w:top w:val="nil"/>
              <w:left w:val="nil"/>
              <w:bottom w:val="single" w:sz="4" w:space="0" w:color="auto"/>
              <w:right w:val="single" w:sz="4" w:space="0" w:color="auto"/>
            </w:tcBorders>
            <w:shd w:val="clear" w:color="auto" w:fill="auto"/>
            <w:noWrap/>
            <w:vAlign w:val="center"/>
            <w:hideMark/>
          </w:tcPr>
          <w:p w14:paraId="69A7452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5405 </w:t>
            </w:r>
          </w:p>
        </w:tc>
        <w:tc>
          <w:tcPr>
            <w:tcW w:w="1592" w:type="dxa"/>
            <w:tcBorders>
              <w:top w:val="nil"/>
              <w:left w:val="nil"/>
              <w:bottom w:val="single" w:sz="4" w:space="0" w:color="auto"/>
              <w:right w:val="single" w:sz="4" w:space="0" w:color="auto"/>
            </w:tcBorders>
            <w:shd w:val="clear" w:color="auto" w:fill="auto"/>
            <w:noWrap/>
            <w:vAlign w:val="center"/>
            <w:hideMark/>
          </w:tcPr>
          <w:p w14:paraId="5115AAD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防盗门</w:t>
            </w:r>
          </w:p>
        </w:tc>
        <w:tc>
          <w:tcPr>
            <w:tcW w:w="918" w:type="dxa"/>
            <w:tcBorders>
              <w:top w:val="nil"/>
              <w:left w:val="nil"/>
              <w:bottom w:val="single" w:sz="4" w:space="0" w:color="auto"/>
              <w:right w:val="single" w:sz="4" w:space="0" w:color="auto"/>
            </w:tcBorders>
            <w:shd w:val="clear" w:color="auto" w:fill="auto"/>
            <w:noWrap/>
            <w:vAlign w:val="center"/>
            <w:hideMark/>
          </w:tcPr>
          <w:p w14:paraId="4747A544" w14:textId="77777777" w:rsidR="00C8301E" w:rsidRPr="009164A9" w:rsidRDefault="00C8301E" w:rsidP="00B21F74">
            <w:pPr>
              <w:widowControl/>
              <w:rPr>
                <w:rFonts w:ascii="Arial" w:eastAsia="华文细黑" w:hAnsi="Arial" w:cs="Arial"/>
                <w:sz w:val="18"/>
                <w:szCs w:val="18"/>
              </w:rPr>
            </w:pPr>
            <w:proofErr w:type="gramStart"/>
            <w:r w:rsidRPr="009164A9">
              <w:rPr>
                <w:rFonts w:ascii="Arial" w:eastAsia="华文细黑" w:hAnsi="Arial" w:cs="Arial"/>
                <w:sz w:val="18"/>
                <w:szCs w:val="18"/>
              </w:rPr>
              <w:t>个</w:t>
            </w:r>
            <w:proofErr w:type="gramEnd"/>
          </w:p>
        </w:tc>
        <w:tc>
          <w:tcPr>
            <w:tcW w:w="808" w:type="dxa"/>
            <w:tcBorders>
              <w:top w:val="nil"/>
              <w:left w:val="nil"/>
              <w:bottom w:val="single" w:sz="4" w:space="0" w:color="auto"/>
              <w:right w:val="single" w:sz="4" w:space="0" w:color="auto"/>
            </w:tcBorders>
            <w:shd w:val="clear" w:color="auto" w:fill="auto"/>
            <w:noWrap/>
            <w:vAlign w:val="center"/>
            <w:hideMark/>
          </w:tcPr>
          <w:p w14:paraId="229BED2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237" w:type="dxa"/>
            <w:tcBorders>
              <w:top w:val="nil"/>
              <w:left w:val="nil"/>
              <w:bottom w:val="single" w:sz="4" w:space="0" w:color="auto"/>
              <w:right w:val="single" w:sz="8" w:space="0" w:color="auto"/>
            </w:tcBorders>
            <w:shd w:val="clear" w:color="auto" w:fill="auto"/>
            <w:noWrap/>
            <w:vAlign w:val="center"/>
            <w:hideMark/>
          </w:tcPr>
          <w:p w14:paraId="52E5EDF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1327 </w:t>
            </w:r>
          </w:p>
        </w:tc>
      </w:tr>
      <w:tr w:rsidR="00457987" w:rsidRPr="009164A9" w14:paraId="005EFA1A"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3E12966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实木门</w:t>
            </w:r>
          </w:p>
        </w:tc>
        <w:tc>
          <w:tcPr>
            <w:tcW w:w="918" w:type="dxa"/>
            <w:tcBorders>
              <w:top w:val="nil"/>
              <w:left w:val="nil"/>
              <w:bottom w:val="single" w:sz="4" w:space="0" w:color="auto"/>
              <w:right w:val="single" w:sz="4" w:space="0" w:color="auto"/>
            </w:tcBorders>
            <w:shd w:val="clear" w:color="auto" w:fill="auto"/>
            <w:noWrap/>
            <w:vAlign w:val="center"/>
            <w:hideMark/>
          </w:tcPr>
          <w:p w14:paraId="6A201154" w14:textId="77777777" w:rsidR="00C8301E" w:rsidRPr="009164A9" w:rsidRDefault="00C8301E" w:rsidP="00B21F74">
            <w:pPr>
              <w:widowControl/>
              <w:rPr>
                <w:rFonts w:ascii="Arial" w:eastAsia="华文细黑" w:hAnsi="Arial" w:cs="Arial"/>
                <w:sz w:val="18"/>
                <w:szCs w:val="18"/>
              </w:rPr>
            </w:pPr>
            <w:proofErr w:type="gramStart"/>
            <w:r w:rsidRPr="009164A9">
              <w:rPr>
                <w:rFonts w:ascii="Arial" w:eastAsia="华文细黑" w:hAnsi="Arial" w:cs="Arial"/>
                <w:sz w:val="18"/>
                <w:szCs w:val="18"/>
              </w:rPr>
              <w:t>樘</w:t>
            </w:r>
            <w:proofErr w:type="gramEnd"/>
          </w:p>
        </w:tc>
        <w:tc>
          <w:tcPr>
            <w:tcW w:w="808" w:type="dxa"/>
            <w:tcBorders>
              <w:top w:val="nil"/>
              <w:left w:val="nil"/>
              <w:bottom w:val="single" w:sz="4" w:space="0" w:color="auto"/>
              <w:right w:val="single" w:sz="4" w:space="0" w:color="auto"/>
            </w:tcBorders>
            <w:shd w:val="clear" w:color="auto" w:fill="auto"/>
            <w:noWrap/>
            <w:vAlign w:val="center"/>
            <w:hideMark/>
          </w:tcPr>
          <w:p w14:paraId="6B45BAA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339" w:type="dxa"/>
            <w:tcBorders>
              <w:top w:val="nil"/>
              <w:left w:val="nil"/>
              <w:bottom w:val="single" w:sz="4" w:space="0" w:color="auto"/>
              <w:right w:val="single" w:sz="4" w:space="0" w:color="auto"/>
            </w:tcBorders>
            <w:shd w:val="clear" w:color="auto" w:fill="auto"/>
            <w:noWrap/>
            <w:vAlign w:val="center"/>
            <w:hideMark/>
          </w:tcPr>
          <w:p w14:paraId="6D166B2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1194 </w:t>
            </w:r>
          </w:p>
        </w:tc>
        <w:tc>
          <w:tcPr>
            <w:tcW w:w="1592" w:type="dxa"/>
            <w:tcBorders>
              <w:top w:val="nil"/>
              <w:left w:val="nil"/>
              <w:bottom w:val="single" w:sz="4" w:space="0" w:color="auto"/>
              <w:right w:val="single" w:sz="4" w:space="0" w:color="auto"/>
            </w:tcBorders>
            <w:shd w:val="clear" w:color="auto" w:fill="auto"/>
            <w:noWrap/>
            <w:vAlign w:val="center"/>
            <w:hideMark/>
          </w:tcPr>
          <w:p w14:paraId="101A03A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铁栅栏门</w:t>
            </w:r>
          </w:p>
        </w:tc>
        <w:tc>
          <w:tcPr>
            <w:tcW w:w="918" w:type="dxa"/>
            <w:tcBorders>
              <w:top w:val="nil"/>
              <w:left w:val="nil"/>
              <w:bottom w:val="single" w:sz="4" w:space="0" w:color="auto"/>
              <w:right w:val="single" w:sz="4" w:space="0" w:color="auto"/>
            </w:tcBorders>
            <w:shd w:val="clear" w:color="auto" w:fill="auto"/>
            <w:noWrap/>
            <w:vAlign w:val="center"/>
            <w:hideMark/>
          </w:tcPr>
          <w:p w14:paraId="510AC59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254B9E0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 </w:t>
            </w:r>
          </w:p>
        </w:tc>
        <w:tc>
          <w:tcPr>
            <w:tcW w:w="1237" w:type="dxa"/>
            <w:tcBorders>
              <w:top w:val="nil"/>
              <w:left w:val="nil"/>
              <w:bottom w:val="single" w:sz="4" w:space="0" w:color="auto"/>
              <w:right w:val="single" w:sz="8" w:space="0" w:color="auto"/>
            </w:tcBorders>
            <w:shd w:val="clear" w:color="auto" w:fill="auto"/>
            <w:noWrap/>
            <w:vAlign w:val="center"/>
            <w:hideMark/>
          </w:tcPr>
          <w:p w14:paraId="60FA60C3"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2027 </w:t>
            </w:r>
          </w:p>
        </w:tc>
      </w:tr>
      <w:tr w:rsidR="00457987" w:rsidRPr="009164A9" w14:paraId="181C545C"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56AD621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自来水表井</w:t>
            </w:r>
          </w:p>
        </w:tc>
        <w:tc>
          <w:tcPr>
            <w:tcW w:w="918" w:type="dxa"/>
            <w:tcBorders>
              <w:top w:val="nil"/>
              <w:left w:val="nil"/>
              <w:bottom w:val="single" w:sz="4" w:space="0" w:color="auto"/>
              <w:right w:val="single" w:sz="4" w:space="0" w:color="auto"/>
            </w:tcBorders>
            <w:shd w:val="clear" w:color="auto" w:fill="auto"/>
            <w:noWrap/>
            <w:vAlign w:val="center"/>
            <w:hideMark/>
          </w:tcPr>
          <w:p w14:paraId="549880A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份</w:t>
            </w:r>
          </w:p>
        </w:tc>
        <w:tc>
          <w:tcPr>
            <w:tcW w:w="808" w:type="dxa"/>
            <w:tcBorders>
              <w:top w:val="nil"/>
              <w:left w:val="nil"/>
              <w:bottom w:val="single" w:sz="4" w:space="0" w:color="auto"/>
              <w:right w:val="single" w:sz="4" w:space="0" w:color="auto"/>
            </w:tcBorders>
            <w:shd w:val="clear" w:color="auto" w:fill="auto"/>
            <w:noWrap/>
            <w:vAlign w:val="center"/>
            <w:hideMark/>
          </w:tcPr>
          <w:p w14:paraId="798CFB7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339" w:type="dxa"/>
            <w:tcBorders>
              <w:top w:val="nil"/>
              <w:left w:val="nil"/>
              <w:bottom w:val="single" w:sz="4" w:space="0" w:color="auto"/>
              <w:right w:val="single" w:sz="4" w:space="0" w:color="auto"/>
            </w:tcBorders>
            <w:shd w:val="clear" w:color="auto" w:fill="auto"/>
            <w:noWrap/>
            <w:vAlign w:val="center"/>
            <w:hideMark/>
          </w:tcPr>
          <w:p w14:paraId="3097A17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1103 </w:t>
            </w:r>
          </w:p>
        </w:tc>
        <w:tc>
          <w:tcPr>
            <w:tcW w:w="1592" w:type="dxa"/>
            <w:tcBorders>
              <w:top w:val="nil"/>
              <w:left w:val="nil"/>
              <w:bottom w:val="single" w:sz="4" w:space="0" w:color="auto"/>
              <w:right w:val="single" w:sz="4" w:space="0" w:color="auto"/>
            </w:tcBorders>
            <w:shd w:val="clear" w:color="auto" w:fill="auto"/>
            <w:noWrap/>
            <w:vAlign w:val="center"/>
            <w:hideMark/>
          </w:tcPr>
          <w:p w14:paraId="4419B2D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化粪池</w:t>
            </w:r>
          </w:p>
        </w:tc>
        <w:tc>
          <w:tcPr>
            <w:tcW w:w="918" w:type="dxa"/>
            <w:tcBorders>
              <w:top w:val="nil"/>
              <w:left w:val="nil"/>
              <w:bottom w:val="single" w:sz="4" w:space="0" w:color="auto"/>
              <w:right w:val="single" w:sz="4" w:space="0" w:color="auto"/>
            </w:tcBorders>
            <w:shd w:val="clear" w:color="auto" w:fill="auto"/>
            <w:noWrap/>
            <w:vAlign w:val="center"/>
            <w:hideMark/>
          </w:tcPr>
          <w:p w14:paraId="28EE917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座</w:t>
            </w:r>
          </w:p>
        </w:tc>
        <w:tc>
          <w:tcPr>
            <w:tcW w:w="808" w:type="dxa"/>
            <w:tcBorders>
              <w:top w:val="nil"/>
              <w:left w:val="nil"/>
              <w:bottom w:val="single" w:sz="4" w:space="0" w:color="auto"/>
              <w:right w:val="single" w:sz="4" w:space="0" w:color="auto"/>
            </w:tcBorders>
            <w:shd w:val="clear" w:color="auto" w:fill="auto"/>
            <w:noWrap/>
            <w:vAlign w:val="center"/>
            <w:hideMark/>
          </w:tcPr>
          <w:p w14:paraId="634F2DE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 </w:t>
            </w:r>
          </w:p>
        </w:tc>
        <w:tc>
          <w:tcPr>
            <w:tcW w:w="1237" w:type="dxa"/>
            <w:tcBorders>
              <w:top w:val="nil"/>
              <w:left w:val="nil"/>
              <w:bottom w:val="single" w:sz="4" w:space="0" w:color="auto"/>
              <w:right w:val="single" w:sz="8" w:space="0" w:color="auto"/>
            </w:tcBorders>
            <w:shd w:val="clear" w:color="auto" w:fill="auto"/>
            <w:noWrap/>
            <w:vAlign w:val="center"/>
            <w:hideMark/>
          </w:tcPr>
          <w:p w14:paraId="6FA13FE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1803 </w:t>
            </w:r>
          </w:p>
        </w:tc>
      </w:tr>
      <w:tr w:rsidR="00457987" w:rsidRPr="009164A9" w14:paraId="1BC29251"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1DD1B2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室外上水管</w:t>
            </w:r>
          </w:p>
        </w:tc>
        <w:tc>
          <w:tcPr>
            <w:tcW w:w="918" w:type="dxa"/>
            <w:tcBorders>
              <w:top w:val="nil"/>
              <w:left w:val="nil"/>
              <w:bottom w:val="single" w:sz="4" w:space="0" w:color="auto"/>
              <w:right w:val="single" w:sz="4" w:space="0" w:color="auto"/>
            </w:tcBorders>
            <w:shd w:val="clear" w:color="auto" w:fill="auto"/>
            <w:noWrap/>
            <w:vAlign w:val="center"/>
            <w:hideMark/>
          </w:tcPr>
          <w:p w14:paraId="6A665BF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米</w:t>
            </w:r>
          </w:p>
        </w:tc>
        <w:tc>
          <w:tcPr>
            <w:tcW w:w="808" w:type="dxa"/>
            <w:tcBorders>
              <w:top w:val="nil"/>
              <w:left w:val="nil"/>
              <w:bottom w:val="single" w:sz="4" w:space="0" w:color="auto"/>
              <w:right w:val="single" w:sz="4" w:space="0" w:color="auto"/>
            </w:tcBorders>
            <w:shd w:val="clear" w:color="auto" w:fill="auto"/>
            <w:noWrap/>
            <w:vAlign w:val="center"/>
            <w:hideMark/>
          </w:tcPr>
          <w:p w14:paraId="73E2D530"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50 </w:t>
            </w:r>
          </w:p>
        </w:tc>
        <w:tc>
          <w:tcPr>
            <w:tcW w:w="1339" w:type="dxa"/>
            <w:tcBorders>
              <w:top w:val="nil"/>
              <w:left w:val="nil"/>
              <w:bottom w:val="single" w:sz="4" w:space="0" w:color="auto"/>
              <w:right w:val="single" w:sz="4" w:space="0" w:color="auto"/>
            </w:tcBorders>
            <w:shd w:val="clear" w:color="auto" w:fill="auto"/>
            <w:noWrap/>
            <w:vAlign w:val="center"/>
            <w:hideMark/>
          </w:tcPr>
          <w:p w14:paraId="6019970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716 </w:t>
            </w:r>
          </w:p>
        </w:tc>
        <w:tc>
          <w:tcPr>
            <w:tcW w:w="1592" w:type="dxa"/>
            <w:tcBorders>
              <w:top w:val="nil"/>
              <w:left w:val="nil"/>
              <w:bottom w:val="single" w:sz="4" w:space="0" w:color="auto"/>
              <w:right w:val="single" w:sz="4" w:space="0" w:color="auto"/>
            </w:tcBorders>
            <w:shd w:val="clear" w:color="auto" w:fill="auto"/>
            <w:noWrap/>
            <w:vAlign w:val="center"/>
            <w:hideMark/>
          </w:tcPr>
          <w:p w14:paraId="50C507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室外下水管</w:t>
            </w:r>
          </w:p>
        </w:tc>
        <w:tc>
          <w:tcPr>
            <w:tcW w:w="918" w:type="dxa"/>
            <w:tcBorders>
              <w:top w:val="nil"/>
              <w:left w:val="nil"/>
              <w:bottom w:val="single" w:sz="4" w:space="0" w:color="auto"/>
              <w:right w:val="single" w:sz="4" w:space="0" w:color="auto"/>
            </w:tcBorders>
            <w:shd w:val="clear" w:color="auto" w:fill="auto"/>
            <w:noWrap/>
            <w:vAlign w:val="center"/>
            <w:hideMark/>
          </w:tcPr>
          <w:p w14:paraId="31C22B3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米</w:t>
            </w:r>
          </w:p>
        </w:tc>
        <w:tc>
          <w:tcPr>
            <w:tcW w:w="808" w:type="dxa"/>
            <w:tcBorders>
              <w:top w:val="nil"/>
              <w:left w:val="nil"/>
              <w:bottom w:val="single" w:sz="4" w:space="0" w:color="auto"/>
              <w:right w:val="single" w:sz="4" w:space="0" w:color="auto"/>
            </w:tcBorders>
            <w:shd w:val="clear" w:color="auto" w:fill="auto"/>
            <w:noWrap/>
            <w:vAlign w:val="center"/>
            <w:hideMark/>
          </w:tcPr>
          <w:p w14:paraId="00FFB4C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50 </w:t>
            </w:r>
          </w:p>
        </w:tc>
        <w:tc>
          <w:tcPr>
            <w:tcW w:w="1237" w:type="dxa"/>
            <w:tcBorders>
              <w:top w:val="nil"/>
              <w:left w:val="nil"/>
              <w:bottom w:val="single" w:sz="4" w:space="0" w:color="auto"/>
              <w:right w:val="single" w:sz="8" w:space="0" w:color="auto"/>
            </w:tcBorders>
            <w:shd w:val="clear" w:color="auto" w:fill="auto"/>
            <w:noWrap/>
            <w:vAlign w:val="center"/>
            <w:hideMark/>
          </w:tcPr>
          <w:p w14:paraId="6CC6A55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2149 </w:t>
            </w:r>
          </w:p>
        </w:tc>
      </w:tr>
      <w:tr w:rsidR="00457987" w:rsidRPr="009164A9" w14:paraId="2B7C1419"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1273EED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院地</w:t>
            </w:r>
            <w:r w:rsidRPr="009164A9">
              <w:rPr>
                <w:rFonts w:ascii="Arial" w:eastAsia="华文细黑" w:hAnsi="Arial" w:cs="Arial"/>
                <w:sz w:val="18"/>
                <w:szCs w:val="18"/>
              </w:rPr>
              <w:t>-</w:t>
            </w:r>
            <w:r w:rsidRPr="009164A9">
              <w:rPr>
                <w:rFonts w:ascii="Arial" w:eastAsia="华文细黑" w:hAnsi="Arial" w:cs="Arial"/>
                <w:sz w:val="18"/>
                <w:szCs w:val="18"/>
              </w:rPr>
              <w:t>方砖</w:t>
            </w:r>
          </w:p>
        </w:tc>
        <w:tc>
          <w:tcPr>
            <w:tcW w:w="918" w:type="dxa"/>
            <w:tcBorders>
              <w:top w:val="nil"/>
              <w:left w:val="nil"/>
              <w:bottom w:val="single" w:sz="4" w:space="0" w:color="auto"/>
              <w:right w:val="single" w:sz="4" w:space="0" w:color="auto"/>
            </w:tcBorders>
            <w:shd w:val="clear" w:color="auto" w:fill="auto"/>
            <w:noWrap/>
            <w:vAlign w:val="center"/>
            <w:hideMark/>
          </w:tcPr>
          <w:p w14:paraId="049E778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4E5C9CE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538 </w:t>
            </w:r>
          </w:p>
        </w:tc>
        <w:tc>
          <w:tcPr>
            <w:tcW w:w="1339" w:type="dxa"/>
            <w:tcBorders>
              <w:top w:val="nil"/>
              <w:left w:val="nil"/>
              <w:bottom w:val="single" w:sz="4" w:space="0" w:color="auto"/>
              <w:right w:val="single" w:sz="4" w:space="0" w:color="auto"/>
            </w:tcBorders>
            <w:shd w:val="clear" w:color="auto" w:fill="auto"/>
            <w:noWrap/>
            <w:vAlign w:val="center"/>
            <w:hideMark/>
          </w:tcPr>
          <w:p w14:paraId="51FC5DD3"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46252 </w:t>
            </w:r>
          </w:p>
        </w:tc>
        <w:tc>
          <w:tcPr>
            <w:tcW w:w="1592" w:type="dxa"/>
            <w:tcBorders>
              <w:top w:val="nil"/>
              <w:left w:val="nil"/>
              <w:bottom w:val="single" w:sz="4" w:space="0" w:color="auto"/>
              <w:right w:val="single" w:sz="4" w:space="0" w:color="auto"/>
            </w:tcBorders>
            <w:shd w:val="clear" w:color="auto" w:fill="auto"/>
            <w:noWrap/>
            <w:vAlign w:val="center"/>
            <w:hideMark/>
          </w:tcPr>
          <w:p w14:paraId="59A856EB"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铁板门</w:t>
            </w:r>
          </w:p>
        </w:tc>
        <w:tc>
          <w:tcPr>
            <w:tcW w:w="918" w:type="dxa"/>
            <w:tcBorders>
              <w:top w:val="nil"/>
              <w:left w:val="nil"/>
              <w:bottom w:val="single" w:sz="4" w:space="0" w:color="auto"/>
              <w:right w:val="single" w:sz="4" w:space="0" w:color="auto"/>
            </w:tcBorders>
            <w:shd w:val="clear" w:color="auto" w:fill="auto"/>
            <w:noWrap/>
            <w:vAlign w:val="center"/>
            <w:hideMark/>
          </w:tcPr>
          <w:p w14:paraId="2A1B6B76"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78F64B88"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 </w:t>
            </w:r>
          </w:p>
        </w:tc>
        <w:tc>
          <w:tcPr>
            <w:tcW w:w="1237" w:type="dxa"/>
            <w:tcBorders>
              <w:top w:val="nil"/>
              <w:left w:val="nil"/>
              <w:bottom w:val="single" w:sz="4" w:space="0" w:color="auto"/>
              <w:right w:val="single" w:sz="8" w:space="0" w:color="auto"/>
            </w:tcBorders>
            <w:shd w:val="clear" w:color="auto" w:fill="auto"/>
            <w:noWrap/>
            <w:vAlign w:val="center"/>
            <w:hideMark/>
          </w:tcPr>
          <w:p w14:paraId="1BBC8D0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2830 </w:t>
            </w:r>
          </w:p>
        </w:tc>
      </w:tr>
      <w:tr w:rsidR="00457987" w:rsidRPr="009164A9" w14:paraId="32BB8038" w14:textId="77777777" w:rsidTr="00B21F74">
        <w:trPr>
          <w:trHeight w:val="465"/>
          <w:jc w:val="center"/>
        </w:trPr>
        <w:tc>
          <w:tcPr>
            <w:tcW w:w="1780" w:type="dxa"/>
            <w:tcBorders>
              <w:top w:val="nil"/>
              <w:left w:val="single" w:sz="8" w:space="0" w:color="auto"/>
              <w:bottom w:val="single" w:sz="4" w:space="0" w:color="auto"/>
              <w:right w:val="single" w:sz="4" w:space="0" w:color="auto"/>
            </w:tcBorders>
            <w:shd w:val="clear" w:color="auto" w:fill="auto"/>
            <w:noWrap/>
            <w:vAlign w:val="center"/>
            <w:hideMark/>
          </w:tcPr>
          <w:p w14:paraId="521BDDE5"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院墙</w:t>
            </w:r>
          </w:p>
        </w:tc>
        <w:tc>
          <w:tcPr>
            <w:tcW w:w="918" w:type="dxa"/>
            <w:tcBorders>
              <w:top w:val="nil"/>
              <w:left w:val="nil"/>
              <w:bottom w:val="single" w:sz="4" w:space="0" w:color="auto"/>
              <w:right w:val="single" w:sz="4" w:space="0" w:color="auto"/>
            </w:tcBorders>
            <w:shd w:val="clear" w:color="auto" w:fill="auto"/>
            <w:noWrap/>
            <w:vAlign w:val="center"/>
            <w:hideMark/>
          </w:tcPr>
          <w:p w14:paraId="121C79B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平方米</w:t>
            </w:r>
          </w:p>
        </w:tc>
        <w:tc>
          <w:tcPr>
            <w:tcW w:w="808" w:type="dxa"/>
            <w:tcBorders>
              <w:top w:val="nil"/>
              <w:left w:val="nil"/>
              <w:bottom w:val="single" w:sz="4" w:space="0" w:color="auto"/>
              <w:right w:val="single" w:sz="4" w:space="0" w:color="auto"/>
            </w:tcBorders>
            <w:shd w:val="clear" w:color="auto" w:fill="auto"/>
            <w:noWrap/>
            <w:vAlign w:val="center"/>
            <w:hideMark/>
          </w:tcPr>
          <w:p w14:paraId="69769EBF"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98 </w:t>
            </w:r>
          </w:p>
        </w:tc>
        <w:tc>
          <w:tcPr>
            <w:tcW w:w="1339" w:type="dxa"/>
            <w:tcBorders>
              <w:top w:val="nil"/>
              <w:left w:val="nil"/>
              <w:bottom w:val="single" w:sz="4" w:space="0" w:color="auto"/>
              <w:right w:val="single" w:sz="4" w:space="0" w:color="auto"/>
            </w:tcBorders>
            <w:shd w:val="clear" w:color="auto" w:fill="auto"/>
            <w:noWrap/>
            <w:vAlign w:val="center"/>
            <w:hideMark/>
          </w:tcPr>
          <w:p w14:paraId="06B4FED9"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21929 </w:t>
            </w:r>
          </w:p>
        </w:tc>
        <w:tc>
          <w:tcPr>
            <w:tcW w:w="1592" w:type="dxa"/>
            <w:tcBorders>
              <w:top w:val="nil"/>
              <w:left w:val="nil"/>
              <w:bottom w:val="single" w:sz="4" w:space="0" w:color="auto"/>
              <w:right w:val="single" w:sz="4" w:space="0" w:color="auto"/>
            </w:tcBorders>
            <w:shd w:val="clear" w:color="auto" w:fill="auto"/>
            <w:noWrap/>
            <w:vAlign w:val="center"/>
            <w:hideMark/>
          </w:tcPr>
          <w:p w14:paraId="68A18F2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14:paraId="18FE314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808" w:type="dxa"/>
            <w:tcBorders>
              <w:top w:val="nil"/>
              <w:left w:val="nil"/>
              <w:bottom w:val="single" w:sz="4" w:space="0" w:color="auto"/>
              <w:right w:val="single" w:sz="4" w:space="0" w:color="auto"/>
            </w:tcBorders>
            <w:shd w:val="clear" w:color="auto" w:fill="auto"/>
            <w:noWrap/>
            <w:vAlign w:val="center"/>
            <w:hideMark/>
          </w:tcPr>
          <w:p w14:paraId="6AB51D4C"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4131E8C4"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30AD54A4" w14:textId="77777777" w:rsidTr="00B21F74">
        <w:trPr>
          <w:trHeight w:val="480"/>
          <w:jc w:val="center"/>
        </w:trPr>
        <w:tc>
          <w:tcPr>
            <w:tcW w:w="178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E32B617"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小计（</w:t>
            </w:r>
            <w:r w:rsidRPr="009164A9">
              <w:rPr>
                <w:rFonts w:ascii="Arial" w:eastAsia="华文细黑" w:hAnsi="Arial" w:cs="Arial"/>
                <w:b/>
                <w:bCs/>
                <w:sz w:val="18"/>
                <w:szCs w:val="18"/>
              </w:rPr>
              <w:t>2</w:t>
            </w:r>
            <w:r w:rsidRPr="009164A9">
              <w:rPr>
                <w:rFonts w:ascii="Arial" w:eastAsia="华文细黑" w:hAnsi="Arial" w:cs="Arial"/>
                <w:b/>
                <w:bCs/>
                <w:sz w:val="18"/>
                <w:szCs w:val="18"/>
              </w:rPr>
              <w:t>）</w:t>
            </w:r>
          </w:p>
        </w:tc>
        <w:tc>
          <w:tcPr>
            <w:tcW w:w="918" w:type="dxa"/>
            <w:tcBorders>
              <w:top w:val="single" w:sz="4" w:space="0" w:color="auto"/>
              <w:left w:val="nil"/>
              <w:bottom w:val="single" w:sz="4" w:space="0" w:color="auto"/>
              <w:right w:val="nil"/>
            </w:tcBorders>
            <w:shd w:val="clear" w:color="auto" w:fill="auto"/>
            <w:noWrap/>
            <w:vAlign w:val="center"/>
            <w:hideMark/>
          </w:tcPr>
          <w:p w14:paraId="5A8070B6"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95189</w:t>
            </w:r>
          </w:p>
        </w:tc>
        <w:tc>
          <w:tcPr>
            <w:tcW w:w="2147"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C70E697"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元</w:t>
            </w:r>
          </w:p>
        </w:tc>
        <w:tc>
          <w:tcPr>
            <w:tcW w:w="1592" w:type="dxa"/>
            <w:tcBorders>
              <w:top w:val="nil"/>
              <w:left w:val="nil"/>
              <w:bottom w:val="single" w:sz="4" w:space="0" w:color="auto"/>
              <w:right w:val="nil"/>
            </w:tcBorders>
            <w:shd w:val="clear" w:color="auto" w:fill="auto"/>
            <w:noWrap/>
            <w:vAlign w:val="center"/>
            <w:hideMark/>
          </w:tcPr>
          <w:p w14:paraId="624AD4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918" w:type="dxa"/>
            <w:tcBorders>
              <w:top w:val="nil"/>
              <w:left w:val="nil"/>
              <w:bottom w:val="single" w:sz="4" w:space="0" w:color="auto"/>
              <w:right w:val="nil"/>
            </w:tcBorders>
            <w:shd w:val="clear" w:color="auto" w:fill="auto"/>
            <w:noWrap/>
            <w:vAlign w:val="center"/>
            <w:hideMark/>
          </w:tcPr>
          <w:p w14:paraId="6BCBA03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808" w:type="dxa"/>
            <w:tcBorders>
              <w:top w:val="nil"/>
              <w:left w:val="nil"/>
              <w:bottom w:val="single" w:sz="4" w:space="0" w:color="auto"/>
              <w:right w:val="nil"/>
            </w:tcBorders>
            <w:shd w:val="clear" w:color="auto" w:fill="auto"/>
            <w:noWrap/>
            <w:vAlign w:val="center"/>
            <w:hideMark/>
          </w:tcPr>
          <w:p w14:paraId="7DCE50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c>
          <w:tcPr>
            <w:tcW w:w="1237" w:type="dxa"/>
            <w:tcBorders>
              <w:top w:val="nil"/>
              <w:left w:val="nil"/>
              <w:bottom w:val="single" w:sz="4" w:space="0" w:color="auto"/>
              <w:right w:val="single" w:sz="8" w:space="0" w:color="auto"/>
            </w:tcBorders>
            <w:shd w:val="clear" w:color="auto" w:fill="auto"/>
            <w:noWrap/>
            <w:vAlign w:val="center"/>
            <w:hideMark/>
          </w:tcPr>
          <w:p w14:paraId="6EF7BA27"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 xml:space="preserve">　</w:t>
            </w:r>
          </w:p>
        </w:tc>
      </w:tr>
      <w:tr w:rsidR="00457987" w:rsidRPr="009164A9" w14:paraId="082CB674" w14:textId="77777777" w:rsidTr="00B21F74">
        <w:trPr>
          <w:trHeight w:val="480"/>
          <w:jc w:val="center"/>
        </w:trPr>
        <w:tc>
          <w:tcPr>
            <w:tcW w:w="1780" w:type="dxa"/>
            <w:tcBorders>
              <w:top w:val="nil"/>
              <w:left w:val="single" w:sz="8" w:space="0" w:color="auto"/>
              <w:bottom w:val="single" w:sz="8" w:space="0" w:color="auto"/>
              <w:right w:val="single" w:sz="4" w:space="0" w:color="auto"/>
            </w:tcBorders>
            <w:shd w:val="clear" w:color="auto" w:fill="auto"/>
            <w:noWrap/>
            <w:vAlign w:val="center"/>
            <w:hideMark/>
          </w:tcPr>
          <w:p w14:paraId="0494F5C4" w14:textId="77777777" w:rsidR="00C8301E" w:rsidRPr="009164A9" w:rsidRDefault="00C8301E" w:rsidP="00B21F74">
            <w:pPr>
              <w:widowControl/>
              <w:rPr>
                <w:rFonts w:ascii="Arial" w:eastAsia="华文细黑" w:hAnsi="Arial" w:cs="Arial"/>
                <w:b/>
                <w:bCs/>
                <w:sz w:val="18"/>
                <w:szCs w:val="18"/>
              </w:rPr>
            </w:pPr>
            <w:r w:rsidRPr="009164A9">
              <w:rPr>
                <w:rFonts w:ascii="Arial" w:eastAsia="华文细黑" w:hAnsi="Arial" w:cs="Arial"/>
                <w:b/>
                <w:bCs/>
                <w:sz w:val="18"/>
                <w:szCs w:val="18"/>
              </w:rPr>
              <w:t>重置价合计</w:t>
            </w:r>
          </w:p>
        </w:tc>
        <w:tc>
          <w:tcPr>
            <w:tcW w:w="6383" w:type="dxa"/>
            <w:gridSpan w:val="6"/>
            <w:tcBorders>
              <w:top w:val="single" w:sz="4" w:space="0" w:color="auto"/>
              <w:left w:val="nil"/>
              <w:bottom w:val="single" w:sz="8" w:space="0" w:color="auto"/>
              <w:right w:val="single" w:sz="4" w:space="0" w:color="auto"/>
            </w:tcBorders>
            <w:shd w:val="clear" w:color="auto" w:fill="auto"/>
            <w:noWrap/>
            <w:vAlign w:val="center"/>
            <w:hideMark/>
          </w:tcPr>
          <w:p w14:paraId="61A5200A" w14:textId="77777777" w:rsidR="00C8301E" w:rsidRPr="009164A9" w:rsidRDefault="00C8301E" w:rsidP="00B21F74">
            <w:pPr>
              <w:widowControl/>
              <w:rPr>
                <w:rFonts w:ascii="Arial" w:eastAsia="华文细黑" w:hAnsi="Arial" w:cs="Arial"/>
                <w:b/>
                <w:sz w:val="18"/>
                <w:szCs w:val="18"/>
              </w:rPr>
            </w:pPr>
            <w:r w:rsidRPr="009164A9">
              <w:rPr>
                <w:rFonts w:ascii="Arial" w:eastAsia="华文细黑" w:hAnsi="Arial" w:cs="Arial"/>
                <w:b/>
                <w:sz w:val="18"/>
                <w:szCs w:val="18"/>
              </w:rPr>
              <w:t>777719</w:t>
            </w:r>
          </w:p>
        </w:tc>
        <w:tc>
          <w:tcPr>
            <w:tcW w:w="1237" w:type="dxa"/>
            <w:tcBorders>
              <w:top w:val="nil"/>
              <w:left w:val="nil"/>
              <w:bottom w:val="single" w:sz="8" w:space="0" w:color="auto"/>
              <w:right w:val="single" w:sz="8" w:space="0" w:color="auto"/>
            </w:tcBorders>
            <w:shd w:val="clear" w:color="auto" w:fill="auto"/>
            <w:noWrap/>
            <w:vAlign w:val="center"/>
            <w:hideMark/>
          </w:tcPr>
          <w:p w14:paraId="16CB168C" w14:textId="77777777" w:rsidR="00C8301E" w:rsidRPr="009164A9" w:rsidRDefault="00C8301E" w:rsidP="00B21F74">
            <w:pPr>
              <w:widowControl/>
              <w:rPr>
                <w:rFonts w:ascii="Arial" w:eastAsia="华文细黑" w:hAnsi="Arial" w:cs="Arial"/>
                <w:b/>
                <w:sz w:val="18"/>
                <w:szCs w:val="18"/>
              </w:rPr>
            </w:pPr>
            <w:r w:rsidRPr="009164A9">
              <w:rPr>
                <w:rFonts w:ascii="Arial" w:eastAsia="华文细黑" w:hAnsi="Arial" w:cs="Arial"/>
                <w:b/>
                <w:sz w:val="18"/>
                <w:szCs w:val="18"/>
              </w:rPr>
              <w:t>元</w:t>
            </w:r>
          </w:p>
        </w:tc>
      </w:tr>
    </w:tbl>
    <w:p w14:paraId="3A4811A9" w14:textId="77777777" w:rsidR="00C46D39" w:rsidRPr="009164A9" w:rsidRDefault="00C46D39" w:rsidP="00C8301E">
      <w:pPr>
        <w:spacing w:line="360" w:lineRule="auto"/>
        <w:ind w:right="17"/>
        <w:rPr>
          <w:rFonts w:ascii="Arial" w:eastAsia="华文细黑" w:hAnsi="Arial" w:cs="Arial"/>
          <w:sz w:val="18"/>
          <w:szCs w:val="18"/>
        </w:rPr>
        <w:sectPr w:rsidR="00C46D39" w:rsidRPr="009164A9" w:rsidSect="000F48AE">
          <w:pgSz w:w="11906" w:h="16838"/>
          <w:pgMar w:top="1843" w:right="1134" w:bottom="1134" w:left="1134" w:header="1134" w:footer="907" w:gutter="340"/>
          <w:cols w:space="425"/>
          <w:docGrid w:type="lines" w:linePitch="312"/>
        </w:sectPr>
      </w:pPr>
    </w:p>
    <w:p w14:paraId="26201BA0" w14:textId="32D4D614" w:rsidR="00C8301E" w:rsidRPr="009164A9" w:rsidRDefault="00F35FF3" w:rsidP="00C46D39">
      <w:pPr>
        <w:pStyle w:val="2"/>
        <w:numPr>
          <w:ilvl w:val="0"/>
          <w:numId w:val="32"/>
        </w:numPr>
        <w:tabs>
          <w:tab w:val="left" w:pos="2325"/>
        </w:tabs>
        <w:spacing w:line="360" w:lineRule="auto"/>
        <w:jc w:val="both"/>
        <w:rPr>
          <w:rFonts w:ascii="宋体" w:eastAsia="宋体" w:hAnsi="宋体" w:cs="Times New Roman"/>
          <w:b w:val="0"/>
          <w:bCs w:val="0"/>
          <w:sz w:val="21"/>
          <w:szCs w:val="21"/>
        </w:rPr>
      </w:pPr>
      <w:r>
        <w:rPr>
          <w:rFonts w:ascii="宋体" w:eastAsia="宋体" w:hAnsi="宋体" w:cs="Times New Roman"/>
          <w:b w:val="0"/>
          <w:bCs w:val="0"/>
          <w:sz w:val="21"/>
          <w:szCs w:val="21"/>
        </w:rPr>
        <w:lastRenderedPageBreak/>
        <w:t>三、</w:t>
      </w:r>
      <w:r w:rsidR="00C8301E" w:rsidRPr="009164A9">
        <w:rPr>
          <w:rFonts w:ascii="宋体" w:eastAsia="宋体" w:hAnsi="宋体" w:cs="Times New Roman"/>
          <w:b w:val="0"/>
          <w:bCs w:val="0"/>
          <w:sz w:val="21"/>
          <w:szCs w:val="21"/>
        </w:rPr>
        <w:t>估价结果确定</w:t>
      </w:r>
      <w:r w:rsidR="00C8301E" w:rsidRPr="009164A9">
        <w:rPr>
          <w:rFonts w:ascii="宋体" w:eastAsia="宋体" w:hAnsi="宋体" w:cs="Times New Roman"/>
          <w:b w:val="0"/>
          <w:bCs w:val="0"/>
          <w:sz w:val="21"/>
          <w:szCs w:val="21"/>
        </w:rPr>
        <w:tab/>
      </w:r>
    </w:p>
    <w:p w14:paraId="6CC72F65" w14:textId="72405629" w:rsidR="00C8301E" w:rsidRPr="009164A9" w:rsidRDefault="00C8301E" w:rsidP="00C46D39">
      <w:pPr>
        <w:spacing w:line="360" w:lineRule="auto"/>
        <w:ind w:firstLineChars="200" w:firstLine="420"/>
        <w:rPr>
          <w:rFonts w:ascii="宋体" w:eastAsia="宋体" w:hAnsi="宋体"/>
        </w:rPr>
      </w:pPr>
      <w:r w:rsidRPr="009164A9">
        <w:rPr>
          <w:rFonts w:ascii="宋体" w:eastAsia="宋体" w:hAnsi="宋体" w:hint="eastAsia"/>
        </w:rPr>
        <w:t>评估专业人员根据估价的目的，按照估价的程序，采用科学的估价方法，在认真分析现有资料的基础上，结合本次评估的特殊要求，通过仔细测算和认真分析各种影响房地产价格的因素，确定估价对象于价值时点的估价结果（币种：人民币）为：</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85" w:type="dxa"/>
          <w:bottom w:w="57" w:type="dxa"/>
          <w:right w:w="85" w:type="dxa"/>
        </w:tblCellMar>
        <w:tblLook w:val="0000" w:firstRow="0" w:lastRow="0" w:firstColumn="0" w:lastColumn="0" w:noHBand="0" w:noVBand="0"/>
      </w:tblPr>
      <w:tblGrid>
        <w:gridCol w:w="1560"/>
        <w:gridCol w:w="3543"/>
        <w:gridCol w:w="4196"/>
      </w:tblGrid>
      <w:tr w:rsidR="00457987" w:rsidRPr="009164A9" w14:paraId="5014EA58" w14:textId="77777777" w:rsidTr="00B21F74">
        <w:trPr>
          <w:cantSplit/>
          <w:jc w:val="center"/>
        </w:trPr>
        <w:tc>
          <w:tcPr>
            <w:tcW w:w="5103" w:type="dxa"/>
            <w:gridSpan w:val="2"/>
            <w:vAlign w:val="center"/>
          </w:tcPr>
          <w:p w14:paraId="428C7E43" w14:textId="0B49DCB5" w:rsidR="00C8301E" w:rsidRPr="009164A9" w:rsidRDefault="00C8301E" w:rsidP="00B21F74">
            <w:pPr>
              <w:widowControl/>
              <w:jc w:val="right"/>
              <w:rPr>
                <w:rFonts w:ascii="Arial" w:eastAsia="华文细黑" w:hAnsi="Arial" w:cs="宋体"/>
                <w:sz w:val="18"/>
                <w:szCs w:val="18"/>
              </w:rPr>
            </w:pPr>
            <w:r w:rsidRPr="009164A9">
              <w:rPr>
                <w:rFonts w:ascii="Arial" w:hAnsi="Arial"/>
                <w:noProof/>
              </w:rPr>
              <mc:AlternateContent>
                <mc:Choice Requires="wps">
                  <w:drawing>
                    <wp:anchor distT="0" distB="0" distL="114300" distR="114300" simplePos="0" relativeHeight="251659264" behindDoc="0" locked="0" layoutInCell="1" allowOverlap="1" wp14:anchorId="2DE197E2" wp14:editId="38540B7F">
                      <wp:simplePos x="0" y="0"/>
                      <wp:positionH relativeFrom="column">
                        <wp:posOffset>-73660</wp:posOffset>
                      </wp:positionH>
                      <wp:positionV relativeFrom="paragraph">
                        <wp:posOffset>-48260</wp:posOffset>
                      </wp:positionV>
                      <wp:extent cx="3228340" cy="41656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340" cy="41656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pt,-3.8pt" to="248.4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qtSgIAAF0EAAAOAAAAZHJzL2Uyb0RvYy54bWysVM1uEzEQviPxDpbv6f5kG9JVNhXKJlwK&#10;VGp5AMf2Zi28tmW72USIV+AFkLjBiSN33obyGIy9SdTCBSEUyRnbM998M/N5Z5e7TqItt05oVeHs&#10;LMWIK6qZUJsKv7ldjaYYOU8UI1IrXuE9d/hy/vTJrDclz3WrJeMWAYhyZW8q3HpvyiRxtOUdcWfa&#10;cAWXjbYd8bC1m4RZ0gN6J5M8TSdJry0zVlPuHJzWwyWeR/ym4dS/bhrHPZIVBm4+rjau67Am8xkp&#10;N5aYVtADDfIPLDoiFCQ9QdXEE3RnxR9QnaBWO934M6q7RDeNoDzWANVk6W/V3LTE8FgLNMeZU5vc&#10;/4Olr7bXFglW4RwjRToY0f3Hbz8+fP75/ROs91+/oDw0qTeuBN+FurahTLpTN+ZK07cOKb1oidrw&#10;SPZ2bwAhCxHJo5CwcQZSrfuXmoEPufM6dmzX2C5AQi/QLg5mfxoM33lE4XCc59NxAfOjcFdkk/NJ&#10;nFxCymO0sc6/4LpDwaiwFCo0jpRke+V8YEPKo0s4VnolpIzDlwr1FZ6MzwGeyA2omHobY52WggW/&#10;EOHsZr2QFm0JKKlIwy9WCTcP3UKSmrh28HN7V2s/iMzqO8VixpYTtjzYngg52MBQqpAJigbOB2sQ&#10;0buL9GI5XU6LUZFPlqMirevR89WiGE1W2bPzelwvFnX2PpDOirIVjHEVeB8FnRV/J5jD0xqkeJL0&#10;qVfJY/TYVCB7/I+k49TDoAfJrDXbX9ujGkDD0fnw3sIjebgH++FXYf4LAAD//wMAUEsDBBQABgAI&#10;AAAAIQCVjp8Z4AAAAAkBAAAPAAAAZHJzL2Rvd25yZXYueG1sTI/RTsJAEEXfTfiHzZD4BtsaLFC7&#10;JdaIMZEQRT9g6Y5tQ3e26S60/L3jkz7NTO7NnXOzzWhbccHeN44UxPMIBFLpTEOVgq/P7WwFwgdN&#10;RreOUMEVPWzyyU2mU+MG+sDLIVSCQ8inWkEdQpdK6csarfZz1yGx9u16qwOffSVNrwcOt628i6JE&#10;Wt0Qf6h1h081lqfD2Sp4q94Xz6fiuqfB+u1rsi52u5dCqdvp+PgAIuAY/szwi8/okDPT0Z3JeNEq&#10;mMVxwlZeljzZsFgn3OWo4H4Vgcwz+b9B/gMAAP//AwBQSwECLQAUAAYACAAAACEAtoM4kv4AAADh&#10;AQAAEwAAAAAAAAAAAAAAAAAAAAAAW0NvbnRlbnRfVHlwZXNdLnhtbFBLAQItABQABgAIAAAAIQA4&#10;/SH/1gAAAJQBAAALAAAAAAAAAAAAAAAAAC8BAABfcmVscy8ucmVsc1BLAQItABQABgAIAAAAIQDU&#10;HOqtSgIAAF0EAAAOAAAAAAAAAAAAAAAAAC4CAABkcnMvZTJvRG9jLnhtbFBLAQItABQABgAIAAAA&#10;IQCVjp8Z4AAAAAkBAAAPAAAAAAAAAAAAAAAAAKQEAABkcnMvZG93bnJldi54bWxQSwUGAAAAAAQA&#10;BADzAAAAsQUAAAAA&#10;" strokecolor="#404040" strokeweight=".5pt">
                      <v:stroke dashstyle="1 1"/>
                    </v:line>
                  </w:pict>
                </mc:Fallback>
              </mc:AlternateContent>
            </w:r>
            <w:r w:rsidRPr="009164A9">
              <w:rPr>
                <w:rFonts w:ascii="Arial" w:eastAsia="华文细黑" w:hAnsi="Arial" w:cs="宋体" w:hint="eastAsia"/>
                <w:sz w:val="18"/>
                <w:szCs w:val="18"/>
              </w:rPr>
              <w:t>估价方法</w:t>
            </w:r>
          </w:p>
          <w:p w14:paraId="22D49CEB" w14:textId="77777777" w:rsidR="00C8301E" w:rsidRPr="009164A9" w:rsidRDefault="00C8301E" w:rsidP="00B21F74">
            <w:pPr>
              <w:rPr>
                <w:rFonts w:ascii="Arial" w:hAnsi="Arial" w:cs="Arial"/>
                <w:b/>
                <w:bCs/>
                <w:szCs w:val="21"/>
              </w:rPr>
            </w:pPr>
            <w:r w:rsidRPr="009164A9">
              <w:rPr>
                <w:rFonts w:ascii="Arial" w:eastAsia="华文细黑" w:hAnsi="Arial" w:cs="宋体" w:hint="eastAsia"/>
                <w:sz w:val="18"/>
                <w:szCs w:val="18"/>
              </w:rPr>
              <w:t>估价对象及结果</w:t>
            </w:r>
          </w:p>
        </w:tc>
        <w:tc>
          <w:tcPr>
            <w:tcW w:w="4196" w:type="dxa"/>
            <w:vAlign w:val="center"/>
          </w:tcPr>
          <w:p w14:paraId="5194AF46"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估价结果</w:t>
            </w:r>
          </w:p>
        </w:tc>
      </w:tr>
      <w:tr w:rsidR="00457987" w:rsidRPr="009164A9" w14:paraId="13C70727" w14:textId="77777777" w:rsidTr="00B21F74">
        <w:trPr>
          <w:cantSplit/>
          <w:jc w:val="center"/>
        </w:trPr>
        <w:tc>
          <w:tcPr>
            <w:tcW w:w="5103" w:type="dxa"/>
            <w:gridSpan w:val="2"/>
            <w:tcBorders>
              <w:bottom w:val="dotted" w:sz="4" w:space="0" w:color="auto"/>
            </w:tcBorders>
            <w:vAlign w:val="center"/>
          </w:tcPr>
          <w:p w14:paraId="4D6F0A9C"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土地使用权价值</w:t>
            </w:r>
          </w:p>
        </w:tc>
        <w:tc>
          <w:tcPr>
            <w:tcW w:w="4196" w:type="dxa"/>
            <w:vAlign w:val="center"/>
          </w:tcPr>
          <w:p w14:paraId="37F6D7F1"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17840609</w:t>
            </w:r>
          </w:p>
        </w:tc>
      </w:tr>
      <w:tr w:rsidR="00457987" w:rsidRPr="009164A9" w14:paraId="2923B924" w14:textId="77777777" w:rsidTr="00B21F74">
        <w:trPr>
          <w:cantSplit/>
          <w:jc w:val="center"/>
        </w:trPr>
        <w:tc>
          <w:tcPr>
            <w:tcW w:w="5103" w:type="dxa"/>
            <w:gridSpan w:val="2"/>
            <w:tcBorders>
              <w:top w:val="dotted" w:sz="4" w:space="0" w:color="auto"/>
            </w:tcBorders>
            <w:vAlign w:val="center"/>
          </w:tcPr>
          <w:p w14:paraId="556A2B66"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房屋重置成新价</w:t>
            </w:r>
          </w:p>
        </w:tc>
        <w:tc>
          <w:tcPr>
            <w:tcW w:w="4196" w:type="dxa"/>
            <w:vAlign w:val="center"/>
          </w:tcPr>
          <w:p w14:paraId="650FC5CA"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682530</w:t>
            </w:r>
          </w:p>
        </w:tc>
      </w:tr>
      <w:tr w:rsidR="00457987" w:rsidRPr="009164A9" w14:paraId="79007CD7" w14:textId="77777777" w:rsidTr="00B21F74">
        <w:trPr>
          <w:cantSplit/>
          <w:jc w:val="center"/>
        </w:trPr>
        <w:tc>
          <w:tcPr>
            <w:tcW w:w="5103" w:type="dxa"/>
            <w:gridSpan w:val="2"/>
            <w:vAlign w:val="center"/>
          </w:tcPr>
          <w:p w14:paraId="5A825CFD"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房屋设备、装修及附属物重置成新价</w:t>
            </w:r>
          </w:p>
        </w:tc>
        <w:tc>
          <w:tcPr>
            <w:tcW w:w="4196" w:type="dxa"/>
            <w:vAlign w:val="center"/>
          </w:tcPr>
          <w:p w14:paraId="5636379E"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sz w:val="18"/>
                <w:szCs w:val="18"/>
              </w:rPr>
              <w:t>95189</w:t>
            </w:r>
          </w:p>
        </w:tc>
      </w:tr>
      <w:tr w:rsidR="00457987" w:rsidRPr="009164A9" w14:paraId="5F089AEE" w14:textId="77777777" w:rsidTr="00B21F74">
        <w:trPr>
          <w:cantSplit/>
          <w:jc w:val="center"/>
        </w:trPr>
        <w:tc>
          <w:tcPr>
            <w:tcW w:w="1560" w:type="dxa"/>
            <w:vMerge w:val="restart"/>
            <w:vAlign w:val="center"/>
          </w:tcPr>
          <w:p w14:paraId="22C23925" w14:textId="77777777" w:rsidR="00C8301E" w:rsidRPr="009164A9" w:rsidRDefault="00C8301E" w:rsidP="00B21F74">
            <w:pPr>
              <w:rPr>
                <w:rFonts w:ascii="Arial" w:eastAsia="华文细黑" w:hAnsi="Arial" w:cs="宋体"/>
                <w:sz w:val="18"/>
                <w:szCs w:val="18"/>
              </w:rPr>
            </w:pPr>
            <w:r w:rsidRPr="009164A9">
              <w:rPr>
                <w:rFonts w:ascii="Arial" w:eastAsia="华文细黑" w:hAnsi="Arial" w:cs="宋体" w:hint="eastAsia"/>
                <w:sz w:val="18"/>
                <w:szCs w:val="18"/>
              </w:rPr>
              <w:t>总计</w:t>
            </w:r>
          </w:p>
        </w:tc>
        <w:tc>
          <w:tcPr>
            <w:tcW w:w="3543" w:type="dxa"/>
            <w:vAlign w:val="center"/>
          </w:tcPr>
          <w:p w14:paraId="10170FA5"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小写金额</w:t>
            </w:r>
          </w:p>
        </w:tc>
        <w:tc>
          <w:tcPr>
            <w:tcW w:w="4196" w:type="dxa"/>
            <w:vAlign w:val="center"/>
          </w:tcPr>
          <w:p w14:paraId="5FBFE031"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hint="eastAsia"/>
                <w:sz w:val="18"/>
                <w:szCs w:val="18"/>
              </w:rPr>
              <w:t>18618328</w:t>
            </w:r>
          </w:p>
        </w:tc>
      </w:tr>
      <w:tr w:rsidR="00C8301E" w:rsidRPr="009164A9" w14:paraId="45548358" w14:textId="77777777" w:rsidTr="00B21F74">
        <w:trPr>
          <w:cantSplit/>
          <w:jc w:val="center"/>
        </w:trPr>
        <w:tc>
          <w:tcPr>
            <w:tcW w:w="1560" w:type="dxa"/>
            <w:vMerge/>
            <w:vAlign w:val="center"/>
          </w:tcPr>
          <w:p w14:paraId="682C8236" w14:textId="77777777" w:rsidR="00C8301E" w:rsidRPr="009164A9" w:rsidRDefault="00C8301E" w:rsidP="00B21F74">
            <w:pPr>
              <w:widowControl/>
              <w:rPr>
                <w:rFonts w:ascii="Arial" w:eastAsia="华文细黑" w:hAnsi="Arial" w:cs="宋体"/>
                <w:sz w:val="18"/>
                <w:szCs w:val="18"/>
              </w:rPr>
            </w:pPr>
          </w:p>
        </w:tc>
        <w:tc>
          <w:tcPr>
            <w:tcW w:w="3543" w:type="dxa"/>
            <w:vAlign w:val="center"/>
          </w:tcPr>
          <w:p w14:paraId="0E8C4516" w14:textId="77777777" w:rsidR="00C8301E" w:rsidRPr="009164A9" w:rsidRDefault="00C8301E" w:rsidP="00B21F74">
            <w:pPr>
              <w:widowControl/>
              <w:rPr>
                <w:rFonts w:ascii="Arial" w:eastAsia="华文细黑" w:hAnsi="Arial" w:cs="宋体"/>
                <w:sz w:val="18"/>
                <w:szCs w:val="18"/>
              </w:rPr>
            </w:pPr>
            <w:r w:rsidRPr="009164A9">
              <w:rPr>
                <w:rFonts w:ascii="Arial" w:eastAsia="华文细黑" w:hAnsi="Arial" w:cs="宋体" w:hint="eastAsia"/>
                <w:sz w:val="18"/>
                <w:szCs w:val="18"/>
              </w:rPr>
              <w:t>大写金额</w:t>
            </w:r>
          </w:p>
        </w:tc>
        <w:tc>
          <w:tcPr>
            <w:tcW w:w="4196" w:type="dxa"/>
            <w:vAlign w:val="center"/>
          </w:tcPr>
          <w:p w14:paraId="36430CF2" w14:textId="77777777" w:rsidR="00C8301E" w:rsidRPr="009164A9" w:rsidRDefault="00C8301E" w:rsidP="00B21F74">
            <w:pPr>
              <w:widowControl/>
              <w:rPr>
                <w:rFonts w:ascii="Arial" w:eastAsia="华文细黑" w:hAnsi="Arial" w:cs="Arial"/>
                <w:sz w:val="18"/>
                <w:szCs w:val="18"/>
              </w:rPr>
            </w:pPr>
            <w:r w:rsidRPr="009164A9">
              <w:rPr>
                <w:rFonts w:ascii="Arial" w:eastAsia="华文细黑" w:hAnsi="Arial" w:cs="Arial" w:hint="eastAsia"/>
                <w:sz w:val="18"/>
                <w:szCs w:val="18"/>
              </w:rPr>
              <w:t>壹仟捌佰陆拾壹万捌仟叁佰贰拾捌元整</w:t>
            </w:r>
            <w:r w:rsidRPr="009164A9">
              <w:rPr>
                <w:rFonts w:ascii="Arial" w:eastAsia="华文细黑" w:hAnsi="Arial" w:cs="Arial" w:hint="eastAsia"/>
                <w:sz w:val="18"/>
                <w:szCs w:val="18"/>
              </w:rPr>
              <w:tab/>
            </w:r>
            <w:r w:rsidRPr="009164A9">
              <w:rPr>
                <w:rFonts w:ascii="Arial" w:eastAsia="华文细黑" w:hAnsi="Arial" w:cs="Arial" w:hint="eastAsia"/>
                <w:sz w:val="18"/>
                <w:szCs w:val="18"/>
              </w:rPr>
              <w:tab/>
            </w:r>
          </w:p>
        </w:tc>
      </w:tr>
    </w:tbl>
    <w:p w14:paraId="1D99369C" w14:textId="19D0CBED" w:rsidR="001B6F34" w:rsidRPr="009164A9" w:rsidRDefault="001B6F34" w:rsidP="001B6F34"/>
    <w:tbl>
      <w:tblPr>
        <w:tblW w:w="9299" w:type="dxa"/>
        <w:jc w:val="center"/>
        <w:tblLayout w:type="fixed"/>
        <w:tblCellMar>
          <w:left w:w="0" w:type="dxa"/>
          <w:right w:w="0" w:type="dxa"/>
        </w:tblCellMar>
        <w:tblLook w:val="04A0" w:firstRow="1" w:lastRow="0" w:firstColumn="1" w:lastColumn="0" w:noHBand="0" w:noVBand="1"/>
      </w:tblPr>
      <w:tblGrid>
        <w:gridCol w:w="9299"/>
      </w:tblGrid>
      <w:tr w:rsidR="00457987" w:rsidRPr="009164A9" w14:paraId="6E4C2C2B" w14:textId="77777777" w:rsidTr="0084076C">
        <w:trPr>
          <w:cantSplit/>
          <w:jc w:val="center"/>
        </w:trPr>
        <w:tc>
          <w:tcPr>
            <w:tcW w:w="9299" w:type="dxa"/>
            <w:shd w:val="clear" w:color="auto" w:fill="auto"/>
          </w:tcPr>
          <w:p w14:paraId="388C07DF" w14:textId="77777777" w:rsidR="0070646A" w:rsidRPr="009164A9" w:rsidRDefault="0070646A" w:rsidP="001B6F34">
            <w:pPr>
              <w:spacing w:line="480" w:lineRule="auto"/>
              <w:jc w:val="right"/>
              <w:rPr>
                <w:rFonts w:ascii="宋体" w:eastAsia="宋体" w:hAnsi="宋体"/>
              </w:rPr>
            </w:pPr>
          </w:p>
          <w:p w14:paraId="6F16C8E1" w14:textId="77777777" w:rsidR="0070646A" w:rsidRPr="009164A9" w:rsidRDefault="0070646A" w:rsidP="001B6F34">
            <w:pPr>
              <w:spacing w:line="480" w:lineRule="auto"/>
              <w:jc w:val="right"/>
              <w:rPr>
                <w:rFonts w:ascii="宋体" w:eastAsia="宋体" w:hAnsi="宋体"/>
              </w:rPr>
            </w:pPr>
          </w:p>
          <w:p w14:paraId="58255BE5" w14:textId="77777777" w:rsidR="0070646A" w:rsidRPr="009164A9" w:rsidRDefault="0070646A" w:rsidP="001B6F34">
            <w:pPr>
              <w:spacing w:line="480" w:lineRule="auto"/>
              <w:jc w:val="right"/>
              <w:rPr>
                <w:rFonts w:ascii="宋体" w:eastAsia="宋体" w:hAnsi="宋体"/>
              </w:rPr>
            </w:pPr>
          </w:p>
          <w:p w14:paraId="2C433948" w14:textId="77777777" w:rsidR="0070646A" w:rsidRPr="009164A9" w:rsidRDefault="0070646A" w:rsidP="001B6F34">
            <w:pPr>
              <w:spacing w:line="480" w:lineRule="auto"/>
              <w:jc w:val="right"/>
              <w:rPr>
                <w:rFonts w:ascii="宋体" w:eastAsia="宋体" w:hAnsi="宋体"/>
              </w:rPr>
            </w:pPr>
          </w:p>
          <w:p w14:paraId="052EC51A" w14:textId="77777777" w:rsidR="001B6F34" w:rsidRPr="009164A9" w:rsidRDefault="001B6F34" w:rsidP="001B6F34">
            <w:pPr>
              <w:spacing w:line="480" w:lineRule="auto"/>
              <w:jc w:val="right"/>
              <w:rPr>
                <w:rFonts w:ascii="宋体" w:eastAsia="宋体" w:hAnsi="宋体"/>
              </w:rPr>
            </w:pPr>
            <w:proofErr w:type="gramStart"/>
            <w:r w:rsidRPr="009164A9">
              <w:rPr>
                <w:rFonts w:ascii="宋体" w:eastAsia="宋体" w:hAnsi="宋体" w:hint="eastAsia"/>
              </w:rPr>
              <w:t>北京康正</w:t>
            </w:r>
            <w:bookmarkStart w:id="0" w:name="_GoBack"/>
            <w:bookmarkEnd w:id="0"/>
            <w:r w:rsidRPr="009164A9">
              <w:rPr>
                <w:rFonts w:ascii="宋体" w:eastAsia="宋体" w:hAnsi="宋体" w:hint="eastAsia"/>
              </w:rPr>
              <w:t>宏</w:t>
            </w:r>
            <w:proofErr w:type="gramEnd"/>
            <w:r w:rsidRPr="009164A9">
              <w:rPr>
                <w:rFonts w:ascii="宋体" w:eastAsia="宋体" w:hAnsi="宋体" w:hint="eastAsia"/>
              </w:rPr>
              <w:t>基房地产评估有限公司</w:t>
            </w:r>
          </w:p>
        </w:tc>
      </w:tr>
      <w:tr w:rsidR="00457987" w:rsidRPr="00457987" w14:paraId="6BBC9962" w14:textId="77777777" w:rsidTr="0084076C">
        <w:trPr>
          <w:cantSplit/>
          <w:jc w:val="center"/>
        </w:trPr>
        <w:tc>
          <w:tcPr>
            <w:tcW w:w="9299" w:type="dxa"/>
            <w:shd w:val="clear" w:color="auto" w:fill="auto"/>
          </w:tcPr>
          <w:p w14:paraId="7EDFD35D" w14:textId="4B9E4130" w:rsidR="001B6F34" w:rsidRPr="00457987" w:rsidRDefault="001B6F34" w:rsidP="003E1C3C">
            <w:pPr>
              <w:spacing w:line="480" w:lineRule="auto"/>
              <w:jc w:val="right"/>
              <w:rPr>
                <w:rFonts w:ascii="宋体" w:eastAsia="宋体" w:hAnsi="宋体"/>
              </w:rPr>
            </w:pPr>
            <w:r w:rsidRPr="009164A9">
              <w:rPr>
                <w:rFonts w:ascii="宋体" w:eastAsia="宋体" w:hAnsi="宋体" w:hint="eastAsia"/>
              </w:rPr>
              <w:t>二○</w:t>
            </w:r>
            <w:r w:rsidR="003E1C3C" w:rsidRPr="009164A9">
              <w:rPr>
                <w:rFonts w:ascii="宋体" w:eastAsia="宋体" w:hAnsi="宋体" w:hint="eastAsia"/>
              </w:rPr>
              <w:t>二三</w:t>
            </w:r>
            <w:r w:rsidRPr="009164A9">
              <w:rPr>
                <w:rFonts w:ascii="宋体" w:eastAsia="宋体" w:hAnsi="宋体" w:hint="eastAsia"/>
              </w:rPr>
              <w:t>年</w:t>
            </w:r>
            <w:r w:rsidR="003E1C3C" w:rsidRPr="009164A9">
              <w:rPr>
                <w:rFonts w:ascii="宋体" w:eastAsia="宋体" w:hAnsi="宋体" w:hint="eastAsia"/>
              </w:rPr>
              <w:t>十二</w:t>
            </w:r>
            <w:r w:rsidRPr="009164A9">
              <w:rPr>
                <w:rFonts w:ascii="宋体" w:eastAsia="宋体" w:hAnsi="宋体" w:hint="eastAsia"/>
              </w:rPr>
              <w:t>月</w:t>
            </w:r>
            <w:r w:rsidR="00C8301E" w:rsidRPr="009164A9">
              <w:rPr>
                <w:rFonts w:ascii="宋体" w:eastAsia="宋体" w:hAnsi="宋体" w:hint="eastAsia"/>
              </w:rPr>
              <w:t>二十</w:t>
            </w:r>
            <w:r w:rsidRPr="009164A9">
              <w:rPr>
                <w:rFonts w:ascii="宋体" w:eastAsia="宋体" w:hAnsi="宋体" w:hint="eastAsia"/>
              </w:rPr>
              <w:t>日</w:t>
            </w:r>
          </w:p>
        </w:tc>
      </w:tr>
    </w:tbl>
    <w:p w14:paraId="7A2C00FC" w14:textId="77777777" w:rsidR="001B6F34" w:rsidRPr="00457987" w:rsidRDefault="001B6F34" w:rsidP="001B6F34">
      <w:pPr>
        <w:rPr>
          <w:rFonts w:ascii="宋体" w:eastAsia="宋体" w:hAnsi="宋体"/>
        </w:rPr>
      </w:pPr>
    </w:p>
    <w:sectPr w:rsidR="001B6F34" w:rsidRPr="00457987" w:rsidSect="000F48AE">
      <w:pgSz w:w="11906" w:h="16838"/>
      <w:pgMar w:top="1843" w:right="1134" w:bottom="1134" w:left="1134" w:header="1134" w:footer="907" w:gutter="34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EF4D2" w14:textId="77777777" w:rsidR="0086457D" w:rsidRDefault="0086457D" w:rsidP="000F48AE">
      <w:r>
        <w:separator/>
      </w:r>
    </w:p>
  </w:endnote>
  <w:endnote w:type="continuationSeparator" w:id="0">
    <w:p w14:paraId="1D1ABC3C" w14:textId="77777777" w:rsidR="0086457D" w:rsidRDefault="0086457D" w:rsidP="000F4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微软大标宋">
    <w:altName w:val="黑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289495"/>
      <w:docPartObj>
        <w:docPartGallery w:val="Page Numbers (Bottom of Page)"/>
        <w:docPartUnique/>
      </w:docPartObj>
    </w:sdtPr>
    <w:sdtEndPr>
      <w:rPr>
        <w:rFonts w:ascii="Arial" w:hAnsi="Arial" w:cs="Arial"/>
      </w:rPr>
    </w:sdtEndPr>
    <w:sdtContent>
      <w:p w14:paraId="4507C76B" w14:textId="25613183" w:rsidR="0059014F" w:rsidRPr="000F48AE" w:rsidRDefault="0059014F" w:rsidP="000F48AE">
        <w:pPr>
          <w:pStyle w:val="a4"/>
          <w:pBdr>
            <w:top w:val="single" w:sz="4" w:space="1" w:color="auto"/>
          </w:pBdr>
          <w:jc w:val="center"/>
          <w:rPr>
            <w:rFonts w:ascii="Arial" w:hAnsi="Arial" w:cs="Arial"/>
          </w:rPr>
        </w:pPr>
        <w:r w:rsidRPr="000F48AE">
          <w:rPr>
            <w:rFonts w:ascii="Arial" w:hAnsi="Arial" w:cs="Arial"/>
          </w:rPr>
          <w:fldChar w:fldCharType="begin"/>
        </w:r>
        <w:r w:rsidRPr="000F48AE">
          <w:rPr>
            <w:rFonts w:ascii="Arial" w:hAnsi="Arial" w:cs="Arial"/>
          </w:rPr>
          <w:instrText>PAGE   \* MERGEFORMAT</w:instrText>
        </w:r>
        <w:r w:rsidRPr="000F48AE">
          <w:rPr>
            <w:rFonts w:ascii="Arial" w:hAnsi="Arial" w:cs="Arial"/>
          </w:rPr>
          <w:fldChar w:fldCharType="separate"/>
        </w:r>
        <w:r w:rsidR="00040C35" w:rsidRPr="00040C35">
          <w:rPr>
            <w:rFonts w:ascii="Arial" w:hAnsi="Arial" w:cs="Arial"/>
            <w:noProof/>
            <w:lang w:val="zh-CN" w:eastAsia="zh-CN"/>
          </w:rPr>
          <w:t>6</w:t>
        </w:r>
        <w:r w:rsidRPr="000F48AE">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3A14C" w14:textId="77777777" w:rsidR="0086457D" w:rsidRDefault="0086457D" w:rsidP="000F48AE">
      <w:r>
        <w:separator/>
      </w:r>
    </w:p>
  </w:footnote>
  <w:footnote w:type="continuationSeparator" w:id="0">
    <w:p w14:paraId="36AF1FE9" w14:textId="77777777" w:rsidR="0086457D" w:rsidRDefault="0086457D" w:rsidP="000F4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4A144" w14:textId="1B8873DD" w:rsidR="0059014F" w:rsidRDefault="0059014F" w:rsidP="000F48AE">
    <w:pPr>
      <w:pStyle w:val="a6"/>
      <w:pBdr>
        <w:bottom w:val="none" w:sz="0" w:space="0" w:color="auto"/>
      </w:pBdr>
    </w:pPr>
    <w:r>
      <w:rPr>
        <w:noProof/>
        <w:lang w:val="en-US" w:eastAsia="zh-CN"/>
      </w:rPr>
      <w:drawing>
        <wp:inline distT="0" distB="0" distL="0" distR="0" wp14:anchorId="76BA544A" wp14:editId="5BB44789">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start w:val="3"/>
      <w:numFmt w:val="none"/>
      <w:suff w:val="nothing"/>
      <w:lvlText w:val=""/>
      <w:lvlJc w:val="left"/>
      <w:pPr>
        <w:ind w:left="0" w:firstLine="0"/>
      </w:pPr>
      <w:rPr>
        <w:rFonts w:ascii="黑体" w:eastAsia="黑体" w:hint="eastAsia"/>
        <w:b w:val="0"/>
        <w:i w:val="0"/>
        <w:sz w:val="32"/>
      </w:rPr>
    </w:lvl>
    <w:lvl w:ilvl="1">
      <w:start w:val="1"/>
      <w:numFmt w:val="chineseCountingThousand"/>
      <w:lvlText w:val="%2、"/>
      <w:lvlJc w:val="left"/>
      <w:pPr>
        <w:ind w:left="0" w:firstLine="0"/>
      </w:pPr>
      <w:rPr>
        <w:rFonts w:ascii="华文细黑" w:eastAsia="华文细黑" w:hAnsi="华文细黑" w:hint="eastAsia"/>
        <w:b w:val="0"/>
        <w:i w:val="0"/>
        <w:sz w:val="24"/>
        <w:szCs w:val="24"/>
      </w:rPr>
    </w:lvl>
    <w:lvl w:ilvl="2">
      <w:start w:val="1"/>
      <w:numFmt w:val="chineseCountingThousand"/>
      <w:lvlText w:val="(%3)"/>
      <w:lvlJc w:val="left"/>
      <w:pPr>
        <w:ind w:left="1260" w:firstLine="0"/>
      </w:pPr>
      <w:rPr>
        <w:rFonts w:ascii="华文仿宋" w:eastAsia="华文仿宋" w:hAnsi="华文仿宋" w:hint="eastAsia"/>
        <w:b w:val="0"/>
        <w:i w:val="0"/>
        <w:color w:val="000000"/>
        <w:sz w:val="24"/>
        <w:szCs w:val="24"/>
      </w:rPr>
    </w:lvl>
    <w:lvl w:ilvl="3">
      <w:start w:val="1"/>
      <w:numFmt w:val="decimal"/>
      <w:lvlText w:val="%4、"/>
      <w:lvlJc w:val="left"/>
      <w:pPr>
        <w:ind w:left="0" w:firstLine="0"/>
      </w:pPr>
      <w:rPr>
        <w:rFonts w:ascii="华文仿宋" w:eastAsia="华文仿宋" w:hAnsi="华文仿宋" w:hint="default"/>
        <w:b w:val="0"/>
        <w:i w:val="0"/>
        <w:sz w:val="24"/>
        <w:szCs w:val="24"/>
      </w:rPr>
    </w:lvl>
    <w:lvl w:ilvl="4">
      <w:start w:val="1"/>
      <w:numFmt w:val="decimal"/>
      <w:lvlText w:val="(%5)  "/>
      <w:lvlJc w:val="left"/>
      <w:pPr>
        <w:ind w:left="0" w:firstLine="0"/>
      </w:pPr>
      <w:rPr>
        <w:rFonts w:ascii="华文仿宋" w:eastAsia="华文仿宋" w:hAnsi="华文仿宋" w:hint="default"/>
        <w:b w:val="0"/>
        <w:i w:val="0"/>
        <w:sz w:val="24"/>
        <w:szCs w:val="24"/>
      </w:rPr>
    </w:lvl>
    <w:lvl w:ilvl="5">
      <w:start w:val="1"/>
      <w:numFmt w:val="lowerLetter"/>
      <w:lvlText w:val="%6."/>
      <w:lvlJc w:val="left"/>
      <w:pPr>
        <w:ind w:left="0" w:firstLine="0"/>
      </w:pPr>
      <w:rPr>
        <w:rFonts w:ascii="华文仿宋" w:eastAsia="华文仿宋" w:hAnsi="华文仿宋" w:hint="default"/>
        <w:b w:val="0"/>
        <w:i w:val="0"/>
        <w:sz w:val="24"/>
        <w:szCs w:val="24"/>
      </w:rPr>
    </w:lvl>
    <w:lvl w:ilvl="6">
      <w:start w:val="1"/>
      <w:numFmt w:val="lowerLetter"/>
      <w:lvlText w:val="(%7)"/>
      <w:lvlJc w:val="left"/>
      <w:pPr>
        <w:ind w:left="0" w:firstLine="0"/>
      </w:pPr>
      <w:rPr>
        <w:rFonts w:hint="eastAsia"/>
      </w:rPr>
    </w:lvl>
    <w:lvl w:ilvl="7">
      <w:start w:val="1"/>
      <w:numFmt w:val="cardinalText"/>
      <w:lvlText w:val="%8"/>
      <w:lvlJc w:val="left"/>
      <w:pPr>
        <w:ind w:left="0" w:firstLine="0"/>
      </w:pPr>
      <w:rPr>
        <w:rFonts w:hint="eastAsia"/>
      </w:rPr>
    </w:lvl>
    <w:lvl w:ilvl="8">
      <w:start w:val="1"/>
      <w:numFmt w:val="decimalEnclosedCircle"/>
      <w:lvlText w:val="%9"/>
      <w:lvlJc w:val="left"/>
      <w:pPr>
        <w:ind w:left="0" w:firstLine="0"/>
      </w:pPr>
      <w:rPr>
        <w:rFonts w:hint="eastAsia"/>
      </w:rPr>
    </w:lvl>
  </w:abstractNum>
  <w:abstractNum w:abstractNumId="1">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2">
    <w:nsid w:val="04D3348E"/>
    <w:multiLevelType w:val="hybridMultilevel"/>
    <w:tmpl w:val="1756BE4E"/>
    <w:lvl w:ilvl="0" w:tplc="570277D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B06367"/>
    <w:multiLevelType w:val="hybridMultilevel"/>
    <w:tmpl w:val="F1E813CA"/>
    <w:lvl w:ilvl="0" w:tplc="B74669DE">
      <w:start w:val="1"/>
      <w:numFmt w:val="decimal"/>
      <w:lvlText w:val="（%1）"/>
      <w:lvlJc w:val="left"/>
      <w:pPr>
        <w:ind w:left="1500" w:hanging="72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5">
    <w:nsid w:val="13637BA8"/>
    <w:multiLevelType w:val="hybridMultilevel"/>
    <w:tmpl w:val="7A3E3A9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DD411CD"/>
    <w:multiLevelType w:val="hybridMultilevel"/>
    <w:tmpl w:val="456E2064"/>
    <w:lvl w:ilvl="0" w:tplc="83FE39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A3C0656"/>
    <w:multiLevelType w:val="hybridMultilevel"/>
    <w:tmpl w:val="33B4E80A"/>
    <w:lvl w:ilvl="0" w:tplc="708C33BC">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B714BBE"/>
    <w:multiLevelType w:val="multilevel"/>
    <w:tmpl w:val="2B714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6C3148D"/>
    <w:multiLevelType w:val="hybridMultilevel"/>
    <w:tmpl w:val="591CD9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3">
    <w:nsid w:val="3DCF78E9"/>
    <w:multiLevelType w:val="hybridMultilevel"/>
    <w:tmpl w:val="962E05B8"/>
    <w:lvl w:ilvl="0" w:tplc="30B8575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418D7D9C"/>
    <w:multiLevelType w:val="hybridMultilevel"/>
    <w:tmpl w:val="456E2064"/>
    <w:lvl w:ilvl="0" w:tplc="83FE39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1DA63D8"/>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nsid w:val="52403709"/>
    <w:multiLevelType w:val="hybridMultilevel"/>
    <w:tmpl w:val="379CA878"/>
    <w:lvl w:ilvl="0" w:tplc="54801A92">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461FC5"/>
    <w:multiLevelType w:val="hybridMultilevel"/>
    <w:tmpl w:val="779AD208"/>
    <w:lvl w:ilvl="0" w:tplc="C6D439E0">
      <w:start w:val="1"/>
      <w:numFmt w:val="bullet"/>
      <w:lvlText w:val="—"/>
      <w:lvlJc w:val="left"/>
      <w:pPr>
        <w:tabs>
          <w:tab w:val="num" w:pos="360"/>
        </w:tabs>
        <w:ind w:left="360" w:hanging="360"/>
      </w:pPr>
      <w:rPr>
        <w:rFonts w:ascii="Arial" w:hAnsi="Arial" w:hint="default"/>
        <w:b w:val="0"/>
      </w:rPr>
    </w:lvl>
    <w:lvl w:ilvl="1" w:tplc="018A42A2" w:tentative="1">
      <w:start w:val="1"/>
      <w:numFmt w:val="lowerLetter"/>
      <w:lvlText w:val="%2)"/>
      <w:lvlJc w:val="left"/>
      <w:pPr>
        <w:tabs>
          <w:tab w:val="num" w:pos="840"/>
        </w:tabs>
        <w:ind w:left="840" w:hanging="420"/>
      </w:pPr>
    </w:lvl>
    <w:lvl w:ilvl="2" w:tplc="BE9CED24" w:tentative="1">
      <w:start w:val="1"/>
      <w:numFmt w:val="lowerRoman"/>
      <w:lvlText w:val="%3."/>
      <w:lvlJc w:val="right"/>
      <w:pPr>
        <w:tabs>
          <w:tab w:val="num" w:pos="1260"/>
        </w:tabs>
        <w:ind w:left="1260" w:hanging="420"/>
      </w:pPr>
    </w:lvl>
    <w:lvl w:ilvl="3" w:tplc="327050CA" w:tentative="1">
      <w:start w:val="1"/>
      <w:numFmt w:val="decimal"/>
      <w:lvlText w:val="%4."/>
      <w:lvlJc w:val="left"/>
      <w:pPr>
        <w:tabs>
          <w:tab w:val="num" w:pos="1680"/>
        </w:tabs>
        <w:ind w:left="1680" w:hanging="420"/>
      </w:pPr>
    </w:lvl>
    <w:lvl w:ilvl="4" w:tplc="C724404E" w:tentative="1">
      <w:start w:val="1"/>
      <w:numFmt w:val="lowerLetter"/>
      <w:lvlText w:val="%5)"/>
      <w:lvlJc w:val="left"/>
      <w:pPr>
        <w:tabs>
          <w:tab w:val="num" w:pos="2100"/>
        </w:tabs>
        <w:ind w:left="2100" w:hanging="420"/>
      </w:pPr>
    </w:lvl>
    <w:lvl w:ilvl="5" w:tplc="4D947B94" w:tentative="1">
      <w:start w:val="1"/>
      <w:numFmt w:val="lowerRoman"/>
      <w:lvlText w:val="%6."/>
      <w:lvlJc w:val="right"/>
      <w:pPr>
        <w:tabs>
          <w:tab w:val="num" w:pos="2520"/>
        </w:tabs>
        <w:ind w:left="2520" w:hanging="420"/>
      </w:pPr>
    </w:lvl>
    <w:lvl w:ilvl="6" w:tplc="64380CC4" w:tentative="1">
      <w:start w:val="1"/>
      <w:numFmt w:val="decimal"/>
      <w:lvlText w:val="%7."/>
      <w:lvlJc w:val="left"/>
      <w:pPr>
        <w:tabs>
          <w:tab w:val="num" w:pos="2940"/>
        </w:tabs>
        <w:ind w:left="2940" w:hanging="420"/>
      </w:pPr>
    </w:lvl>
    <w:lvl w:ilvl="7" w:tplc="05C00B62" w:tentative="1">
      <w:start w:val="1"/>
      <w:numFmt w:val="lowerLetter"/>
      <w:lvlText w:val="%8)"/>
      <w:lvlJc w:val="left"/>
      <w:pPr>
        <w:tabs>
          <w:tab w:val="num" w:pos="3360"/>
        </w:tabs>
        <w:ind w:left="3360" w:hanging="420"/>
      </w:pPr>
    </w:lvl>
    <w:lvl w:ilvl="8" w:tplc="F050D518" w:tentative="1">
      <w:start w:val="1"/>
      <w:numFmt w:val="lowerRoman"/>
      <w:lvlText w:val="%9."/>
      <w:lvlJc w:val="right"/>
      <w:pPr>
        <w:tabs>
          <w:tab w:val="num" w:pos="3780"/>
        </w:tabs>
        <w:ind w:left="3780" w:hanging="420"/>
      </w:pPr>
    </w:lvl>
  </w:abstractNum>
  <w:abstractNum w:abstractNumId="19">
    <w:nsid w:val="53BD443F"/>
    <w:multiLevelType w:val="hybridMultilevel"/>
    <w:tmpl w:val="B9A0C91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2">
    <w:nsid w:val="650C49DE"/>
    <w:multiLevelType w:val="multilevel"/>
    <w:tmpl w:val="650C49DE"/>
    <w:lvl w:ilvl="0">
      <w:start w:val="1"/>
      <w:numFmt w:val="decimal"/>
      <w:lvlText w:val="%1."/>
      <w:lvlJc w:val="left"/>
      <w:pPr>
        <w:ind w:left="786"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3">
    <w:nsid w:val="6B957E95"/>
    <w:multiLevelType w:val="hybridMultilevel"/>
    <w:tmpl w:val="13726466"/>
    <w:lvl w:ilvl="0" w:tplc="B7F258F4">
      <w:start w:val="3"/>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7">
    <w:nsid w:val="783567DA"/>
    <w:multiLevelType w:val="hybridMultilevel"/>
    <w:tmpl w:val="78F4CEC8"/>
    <w:lvl w:ilvl="0" w:tplc="04090001">
      <w:start w:val="1"/>
      <w:numFmt w:val="bullet"/>
      <w:lvlText w:val=""/>
      <w:lvlJc w:val="left"/>
      <w:pPr>
        <w:ind w:left="562" w:hanging="420"/>
      </w:pPr>
      <w:rPr>
        <w:rFonts w:ascii="Wingdings" w:hAnsi="Wingding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8">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28"/>
  </w:num>
  <w:num w:numId="2">
    <w:abstractNumId w:val="26"/>
  </w:num>
  <w:num w:numId="3">
    <w:abstractNumId w:val="4"/>
  </w:num>
  <w:num w:numId="4">
    <w:abstractNumId w:val="21"/>
  </w:num>
  <w:num w:numId="5">
    <w:abstractNumId w:val="1"/>
  </w:num>
  <w:num w:numId="6">
    <w:abstractNumId w:val="20"/>
  </w:num>
  <w:num w:numId="7">
    <w:abstractNumId w:val="12"/>
  </w:num>
  <w:num w:numId="8">
    <w:abstractNumId w:val="7"/>
  </w:num>
  <w:num w:numId="9">
    <w:abstractNumId w:val="25"/>
  </w:num>
  <w:num w:numId="10">
    <w:abstractNumId w:val="8"/>
  </w:num>
  <w:num w:numId="11">
    <w:abstractNumId w:val="15"/>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6"/>
  </w:num>
  <w:num w:numId="15">
    <w:abstractNumId w:val="17"/>
  </w:num>
  <w:num w:numId="16">
    <w:abstractNumId w:val="9"/>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8"/>
  </w:num>
  <w:num w:numId="23">
    <w:abstractNumId w:val="0"/>
  </w:num>
  <w:num w:numId="24">
    <w:abstractNumId w:val="10"/>
  </w:num>
  <w:num w:numId="25">
    <w:abstractNumId w:val="22"/>
  </w:num>
  <w:num w:numId="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4"/>
  </w:num>
  <w:num w:numId="29">
    <w:abstractNumId w:val="3"/>
  </w:num>
  <w:num w:numId="30">
    <w:abstractNumId w:val="6"/>
  </w:num>
  <w:num w:numId="31">
    <w:abstractNumId w:val="2"/>
  </w:num>
  <w:num w:numId="32">
    <w:abstractNumId w:val="27"/>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56"/>
    <w:rsid w:val="0000287D"/>
    <w:rsid w:val="00040C35"/>
    <w:rsid w:val="0008660A"/>
    <w:rsid w:val="000A5E8B"/>
    <w:rsid w:val="000F48AE"/>
    <w:rsid w:val="00152220"/>
    <w:rsid w:val="00153F50"/>
    <w:rsid w:val="001B6F34"/>
    <w:rsid w:val="00243FC6"/>
    <w:rsid w:val="00274414"/>
    <w:rsid w:val="00292D26"/>
    <w:rsid w:val="002D1C09"/>
    <w:rsid w:val="002F7EA5"/>
    <w:rsid w:val="00315272"/>
    <w:rsid w:val="003E1C3C"/>
    <w:rsid w:val="00432AD9"/>
    <w:rsid w:val="00436CA2"/>
    <w:rsid w:val="0045256B"/>
    <w:rsid w:val="00457987"/>
    <w:rsid w:val="00480286"/>
    <w:rsid w:val="00485C61"/>
    <w:rsid w:val="00520734"/>
    <w:rsid w:val="00535BEF"/>
    <w:rsid w:val="0059014F"/>
    <w:rsid w:val="006146C4"/>
    <w:rsid w:val="00622E2E"/>
    <w:rsid w:val="00635B41"/>
    <w:rsid w:val="006C6E81"/>
    <w:rsid w:val="006D5155"/>
    <w:rsid w:val="0070646A"/>
    <w:rsid w:val="0074757A"/>
    <w:rsid w:val="007F5D50"/>
    <w:rsid w:val="007F7AA3"/>
    <w:rsid w:val="0084076C"/>
    <w:rsid w:val="0086457D"/>
    <w:rsid w:val="008970EC"/>
    <w:rsid w:val="008A154B"/>
    <w:rsid w:val="00913DAA"/>
    <w:rsid w:val="009164A9"/>
    <w:rsid w:val="00981314"/>
    <w:rsid w:val="00A80C5F"/>
    <w:rsid w:val="00AD5998"/>
    <w:rsid w:val="00B21F74"/>
    <w:rsid w:val="00B95F71"/>
    <w:rsid w:val="00BA2CEF"/>
    <w:rsid w:val="00C46D39"/>
    <w:rsid w:val="00C82356"/>
    <w:rsid w:val="00C8301E"/>
    <w:rsid w:val="00CA7C49"/>
    <w:rsid w:val="00CB0242"/>
    <w:rsid w:val="00CF0264"/>
    <w:rsid w:val="00CF4C7D"/>
    <w:rsid w:val="00D217EE"/>
    <w:rsid w:val="00D27221"/>
    <w:rsid w:val="00DC75F7"/>
    <w:rsid w:val="00E10BF3"/>
    <w:rsid w:val="00E2225B"/>
    <w:rsid w:val="00E442A2"/>
    <w:rsid w:val="00EA63B7"/>
    <w:rsid w:val="00EB3C5B"/>
    <w:rsid w:val="00EB79A8"/>
    <w:rsid w:val="00ED3271"/>
    <w:rsid w:val="00F20727"/>
    <w:rsid w:val="00F3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annotation text" w:uiPriority="0"/>
    <w:lsdException w:name="caption" w:uiPriority="35" w:qFormat="1"/>
    <w:lsdException w:name="annotation reference" w:uiPriority="0"/>
    <w:lsdException w:name="page number" w:uiPriority="0"/>
    <w:lsdException w:name="List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Normal Table" w:semiHidden="0" w:unhideWhenUsed="0"/>
    <w:lsdException w:name="annotation subject" w:uiPriority="0" w:qFormat="1"/>
    <w:lsdException w:name="Table Web 3" w:semiHidden="0" w:unhideWhenUsed="0"/>
    <w:lsdException w:name="Balloon Text" w:uiPriority="0" w:qFormat="1"/>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paragraph" w:styleId="6">
    <w:name w:val="heading 6"/>
    <w:basedOn w:val="a"/>
    <w:next w:val="a"/>
    <w:link w:val="6Char"/>
    <w:qFormat/>
    <w:rsid w:val="003E1C3C"/>
    <w:pPr>
      <w:outlineLvl w:val="5"/>
    </w:pPr>
    <w:rPr>
      <w:rFonts w:ascii="Arial" w:eastAsia="黑体" w:hAnsi="Arial" w:cs="Times New Roman"/>
      <w:b/>
      <w:sz w:val="24"/>
    </w:rPr>
  </w:style>
  <w:style w:type="paragraph" w:styleId="7">
    <w:name w:val="heading 7"/>
    <w:basedOn w:val="a"/>
    <w:next w:val="a"/>
    <w:link w:val="7Char"/>
    <w:qFormat/>
    <w:rsid w:val="003E1C3C"/>
    <w:pPr>
      <w:outlineLvl w:val="6"/>
    </w:pPr>
    <w:rPr>
      <w:rFonts w:ascii="Calibri" w:eastAsia="宋体" w:hAnsi="Calibri" w:cs="Times New Roman"/>
      <w:b/>
      <w:sz w:val="24"/>
    </w:rPr>
  </w:style>
  <w:style w:type="paragraph" w:styleId="8">
    <w:name w:val="heading 8"/>
    <w:basedOn w:val="a"/>
    <w:next w:val="a"/>
    <w:link w:val="8Char"/>
    <w:qFormat/>
    <w:rsid w:val="003E1C3C"/>
    <w:pPr>
      <w:outlineLvl w:val="7"/>
    </w:pPr>
    <w:rPr>
      <w:rFonts w:ascii="Arial" w:eastAsia="黑体" w:hAnsi="Arial" w:cs="Times New Roman"/>
      <w:sz w:val="24"/>
    </w:rPr>
  </w:style>
  <w:style w:type="paragraph" w:styleId="9">
    <w:name w:val="heading 9"/>
    <w:basedOn w:val="a"/>
    <w:next w:val="a"/>
    <w:link w:val="9Char"/>
    <w:qFormat/>
    <w:rsid w:val="003E1C3C"/>
    <w:pPr>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qFormat/>
    <w:rsid w:val="00152220"/>
    <w:rPr>
      <w:rFonts w:ascii="仿宋_GB2312" w:eastAsia="仿宋_GB2312" w:hAnsi="Arial" w:cs="Arial"/>
      <w:kern w:val="0"/>
      <w:sz w:val="28"/>
      <w:szCs w:val="20"/>
    </w:rPr>
  </w:style>
  <w:style w:type="character" w:customStyle="1" w:styleId="4Char">
    <w:name w:val="标题 4 Char"/>
    <w:basedOn w:val="a0"/>
    <w:link w:val="4"/>
    <w:qFormat/>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uiPriority w:val="99"/>
    <w:qFormat/>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qFormat/>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qFormat/>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qFormat/>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qFormat/>
    <w:rsid w:val="00152220"/>
    <w:rPr>
      <w:b/>
      <w:bCs/>
    </w:rPr>
  </w:style>
  <w:style w:type="character" w:customStyle="1" w:styleId="Char8">
    <w:name w:val="批注主题 Char"/>
    <w:basedOn w:val="Char7"/>
    <w:link w:val="af7"/>
    <w:semiHidden/>
    <w:qFormat/>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qFormat/>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qFormat/>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character" w:customStyle="1" w:styleId="6Char">
    <w:name w:val="标题 6 Char"/>
    <w:basedOn w:val="a0"/>
    <w:link w:val="6"/>
    <w:rsid w:val="003E1C3C"/>
    <w:rPr>
      <w:rFonts w:ascii="Arial" w:eastAsia="黑体" w:hAnsi="Arial" w:cs="Times New Roman"/>
      <w:b/>
      <w:sz w:val="24"/>
    </w:rPr>
  </w:style>
  <w:style w:type="character" w:customStyle="1" w:styleId="7Char">
    <w:name w:val="标题 7 Char"/>
    <w:basedOn w:val="a0"/>
    <w:link w:val="7"/>
    <w:rsid w:val="003E1C3C"/>
    <w:rPr>
      <w:rFonts w:ascii="Calibri" w:eastAsia="宋体" w:hAnsi="Calibri" w:cs="Times New Roman"/>
      <w:b/>
      <w:sz w:val="24"/>
    </w:rPr>
  </w:style>
  <w:style w:type="character" w:customStyle="1" w:styleId="8Char">
    <w:name w:val="标题 8 Char"/>
    <w:basedOn w:val="a0"/>
    <w:link w:val="8"/>
    <w:rsid w:val="003E1C3C"/>
    <w:rPr>
      <w:rFonts w:ascii="Arial" w:eastAsia="黑体" w:hAnsi="Arial" w:cs="Times New Roman"/>
      <w:sz w:val="24"/>
    </w:rPr>
  </w:style>
  <w:style w:type="character" w:customStyle="1" w:styleId="9Char">
    <w:name w:val="标题 9 Char"/>
    <w:basedOn w:val="a0"/>
    <w:link w:val="9"/>
    <w:rsid w:val="003E1C3C"/>
    <w:rPr>
      <w:rFonts w:ascii="Arial" w:eastAsia="黑体" w:hAnsi="Arial" w:cs="Times New Roman"/>
    </w:rPr>
  </w:style>
  <w:style w:type="paragraph" w:styleId="12">
    <w:name w:val="toc 1"/>
    <w:basedOn w:val="a"/>
    <w:next w:val="a"/>
    <w:autoRedefine/>
    <w:uiPriority w:val="39"/>
    <w:rsid w:val="003E1C3C"/>
    <w:pPr>
      <w:tabs>
        <w:tab w:val="right" w:leader="dot" w:pos="9072"/>
      </w:tabs>
      <w:adjustRightInd w:val="0"/>
      <w:spacing w:line="360" w:lineRule="auto"/>
      <w:jc w:val="left"/>
      <w:textAlignment w:val="baseline"/>
    </w:pPr>
    <w:rPr>
      <w:rFonts w:ascii="楷体_GB2312" w:eastAsia="楷体_GB2312" w:hAnsi="Times New Roman" w:cs="Times New Roman"/>
      <w:b/>
      <w:bCs/>
      <w:noProof/>
      <w:kern w:val="0"/>
      <w:sz w:val="30"/>
      <w:szCs w:val="30"/>
    </w:rPr>
  </w:style>
  <w:style w:type="paragraph" w:styleId="22">
    <w:name w:val="toc 2"/>
    <w:basedOn w:val="a"/>
    <w:next w:val="a"/>
    <w:autoRedefine/>
    <w:uiPriority w:val="39"/>
    <w:rsid w:val="003E1C3C"/>
    <w:pPr>
      <w:tabs>
        <w:tab w:val="right" w:leader="dot" w:pos="9072"/>
      </w:tabs>
      <w:adjustRightInd w:val="0"/>
      <w:spacing w:line="360" w:lineRule="auto"/>
      <w:ind w:leftChars="200" w:left="480"/>
      <w:jc w:val="left"/>
      <w:textAlignment w:val="baseline"/>
    </w:pPr>
    <w:rPr>
      <w:rFonts w:ascii="Times New Roman" w:eastAsia="楷体_GB2312" w:hAnsi="Times New Roman" w:cs="Times New Roman"/>
      <w:noProof/>
      <w:kern w:val="0"/>
      <w:sz w:val="24"/>
      <w:szCs w:val="20"/>
    </w:rPr>
  </w:style>
  <w:style w:type="paragraph" w:styleId="31">
    <w:name w:val="toc 3"/>
    <w:basedOn w:val="a"/>
    <w:next w:val="a"/>
    <w:autoRedefine/>
    <w:semiHidden/>
    <w:rsid w:val="003E1C3C"/>
    <w:pPr>
      <w:adjustRightInd w:val="0"/>
      <w:spacing w:line="360" w:lineRule="atLeast"/>
      <w:ind w:leftChars="400" w:left="840"/>
      <w:jc w:val="left"/>
      <w:textAlignment w:val="baseline"/>
    </w:pPr>
    <w:rPr>
      <w:rFonts w:ascii="Times New Roman" w:eastAsia="宋体" w:hAnsi="Times New Roman" w:cs="Times New Roman"/>
      <w:kern w:val="0"/>
      <w:sz w:val="24"/>
      <w:szCs w:val="20"/>
    </w:rPr>
  </w:style>
  <w:style w:type="paragraph" w:styleId="40">
    <w:name w:val="toc 4"/>
    <w:basedOn w:val="a"/>
    <w:next w:val="a"/>
    <w:autoRedefine/>
    <w:semiHidden/>
    <w:qFormat/>
    <w:rsid w:val="003E1C3C"/>
    <w:pPr>
      <w:adjustRightInd w:val="0"/>
      <w:spacing w:line="360" w:lineRule="atLeast"/>
      <w:ind w:leftChars="600" w:left="1260"/>
      <w:jc w:val="left"/>
      <w:textAlignment w:val="baseline"/>
    </w:pPr>
    <w:rPr>
      <w:rFonts w:ascii="Times New Roman" w:eastAsia="宋体" w:hAnsi="Times New Roman" w:cs="Times New Roman"/>
      <w:kern w:val="0"/>
      <w:sz w:val="24"/>
      <w:szCs w:val="20"/>
    </w:rPr>
  </w:style>
  <w:style w:type="paragraph" w:styleId="50">
    <w:name w:val="toc 5"/>
    <w:basedOn w:val="a"/>
    <w:next w:val="a"/>
    <w:autoRedefine/>
    <w:semiHidden/>
    <w:qFormat/>
    <w:rsid w:val="003E1C3C"/>
    <w:pPr>
      <w:adjustRightInd w:val="0"/>
      <w:spacing w:line="360" w:lineRule="atLeast"/>
      <w:ind w:leftChars="800" w:left="1680"/>
      <w:jc w:val="left"/>
      <w:textAlignment w:val="baseline"/>
    </w:pPr>
    <w:rPr>
      <w:rFonts w:ascii="Times New Roman" w:eastAsia="宋体" w:hAnsi="Times New Roman" w:cs="Times New Roman"/>
      <w:kern w:val="0"/>
      <w:sz w:val="24"/>
      <w:szCs w:val="20"/>
    </w:rPr>
  </w:style>
  <w:style w:type="paragraph" w:styleId="60">
    <w:name w:val="toc 6"/>
    <w:basedOn w:val="a"/>
    <w:next w:val="a"/>
    <w:autoRedefine/>
    <w:semiHidden/>
    <w:qFormat/>
    <w:rsid w:val="003E1C3C"/>
    <w:pPr>
      <w:adjustRightInd w:val="0"/>
      <w:spacing w:line="360" w:lineRule="atLeast"/>
      <w:ind w:leftChars="1000" w:left="2100"/>
      <w:jc w:val="left"/>
      <w:textAlignment w:val="baseline"/>
    </w:pPr>
    <w:rPr>
      <w:rFonts w:ascii="Times New Roman" w:eastAsia="宋体" w:hAnsi="Times New Roman" w:cs="Times New Roman"/>
      <w:kern w:val="0"/>
      <w:sz w:val="24"/>
      <w:szCs w:val="20"/>
    </w:rPr>
  </w:style>
  <w:style w:type="paragraph" w:styleId="70">
    <w:name w:val="toc 7"/>
    <w:basedOn w:val="a"/>
    <w:next w:val="a"/>
    <w:autoRedefine/>
    <w:semiHidden/>
    <w:qFormat/>
    <w:rsid w:val="003E1C3C"/>
    <w:pPr>
      <w:adjustRightInd w:val="0"/>
      <w:spacing w:line="360" w:lineRule="atLeast"/>
      <w:ind w:leftChars="1200" w:left="2520"/>
      <w:jc w:val="left"/>
      <w:textAlignment w:val="baseline"/>
    </w:pPr>
    <w:rPr>
      <w:rFonts w:ascii="Times New Roman" w:eastAsia="宋体" w:hAnsi="Times New Roman" w:cs="Times New Roman"/>
      <w:kern w:val="0"/>
      <w:sz w:val="24"/>
      <w:szCs w:val="20"/>
    </w:rPr>
  </w:style>
  <w:style w:type="paragraph" w:styleId="80">
    <w:name w:val="toc 8"/>
    <w:basedOn w:val="a"/>
    <w:next w:val="a"/>
    <w:autoRedefine/>
    <w:semiHidden/>
    <w:qFormat/>
    <w:rsid w:val="003E1C3C"/>
    <w:pPr>
      <w:adjustRightInd w:val="0"/>
      <w:spacing w:line="360" w:lineRule="atLeast"/>
      <w:ind w:leftChars="1400" w:left="2940"/>
      <w:jc w:val="left"/>
      <w:textAlignment w:val="baseline"/>
    </w:pPr>
    <w:rPr>
      <w:rFonts w:ascii="Times New Roman" w:eastAsia="宋体" w:hAnsi="Times New Roman" w:cs="Times New Roman"/>
      <w:kern w:val="0"/>
      <w:sz w:val="24"/>
      <w:szCs w:val="20"/>
    </w:rPr>
  </w:style>
  <w:style w:type="paragraph" w:styleId="90">
    <w:name w:val="toc 9"/>
    <w:basedOn w:val="a"/>
    <w:next w:val="a"/>
    <w:autoRedefine/>
    <w:semiHidden/>
    <w:qFormat/>
    <w:rsid w:val="003E1C3C"/>
    <w:pPr>
      <w:adjustRightInd w:val="0"/>
      <w:spacing w:line="360" w:lineRule="atLeast"/>
      <w:ind w:leftChars="1600" w:left="3360"/>
      <w:jc w:val="left"/>
      <w:textAlignment w:val="baseline"/>
    </w:pPr>
    <w:rPr>
      <w:rFonts w:ascii="Times New Roman" w:eastAsia="宋体" w:hAnsi="Times New Roman" w:cs="Times New Roman"/>
      <w:kern w:val="0"/>
      <w:sz w:val="24"/>
      <w:szCs w:val="20"/>
    </w:rPr>
  </w:style>
  <w:style w:type="paragraph" w:styleId="afe">
    <w:name w:val="List Number"/>
    <w:basedOn w:val="a"/>
    <w:qFormat/>
    <w:rsid w:val="003E1C3C"/>
    <w:rPr>
      <w:rFonts w:ascii="Calibri" w:eastAsia="宋体" w:hAnsi="Calibri" w:cs="Times New Roman"/>
    </w:rPr>
  </w:style>
  <w:style w:type="paragraph" w:styleId="13">
    <w:name w:val="index 1"/>
    <w:basedOn w:val="a"/>
    <w:next w:val="a"/>
    <w:semiHidden/>
    <w:rsid w:val="003E1C3C"/>
    <w:pPr>
      <w:tabs>
        <w:tab w:val="right" w:leader="dot" w:pos="8787"/>
      </w:tabs>
    </w:pPr>
    <w:rPr>
      <w:rFonts w:ascii="Calibri" w:eastAsia="宋体" w:hAnsi="Calibri" w:cs="Times New Roman"/>
    </w:rPr>
  </w:style>
  <w:style w:type="paragraph" w:customStyle="1" w:styleId="14">
    <w:name w:val="样式1"/>
    <w:basedOn w:val="1"/>
    <w:qFormat/>
    <w:rsid w:val="003E1C3C"/>
    <w:pPr>
      <w:keepNext w:val="0"/>
      <w:adjustRightInd/>
      <w:spacing w:before="360" w:after="240" w:line="0" w:lineRule="atLeast"/>
      <w:jc w:val="center"/>
      <w:textAlignment w:val="auto"/>
      <w:outlineLvl w:val="9"/>
    </w:pPr>
    <w:rPr>
      <w:rFonts w:ascii="Calibri" w:eastAsia="微软大标宋" w:hAnsi="Calibri" w:cs="Times New Roman"/>
      <w:b w:val="0"/>
      <w:spacing w:val="40"/>
      <w:kern w:val="44"/>
      <w:sz w:val="32"/>
      <w:szCs w:val="22"/>
    </w:rPr>
  </w:style>
  <w:style w:type="paragraph" w:customStyle="1" w:styleId="0">
    <w:name w:val="标题 0"/>
    <w:basedOn w:val="a"/>
    <w:next w:val="a"/>
    <w:qFormat/>
    <w:rsid w:val="003E1C3C"/>
    <w:pPr>
      <w:pageBreakBefore/>
      <w:spacing w:before="360" w:after="360"/>
      <w:jc w:val="center"/>
    </w:pPr>
    <w:rPr>
      <w:rFonts w:ascii="Calibri" w:eastAsia="宋体" w:hAnsi="Calibri" w:cs="Times New Roman"/>
      <w:sz w:val="44"/>
    </w:rPr>
  </w:style>
  <w:style w:type="paragraph" w:customStyle="1" w:styleId="xl763">
    <w:name w:val="xl76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4">
    <w:name w:val="xl764"/>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5">
    <w:name w:val="xl765"/>
    <w:basedOn w:val="a"/>
    <w:qFormat/>
    <w:rsid w:val="003E1C3C"/>
    <w:pP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6">
    <w:name w:val="xl766"/>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7">
    <w:name w:val="xl767"/>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8">
    <w:name w:val="xl768"/>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9">
    <w:name w:val="xl769"/>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0">
    <w:name w:val="xl770"/>
    <w:basedOn w:val="a"/>
    <w:qFormat/>
    <w:rsid w:val="003E1C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1">
    <w:name w:val="xl771"/>
    <w:basedOn w:val="a"/>
    <w:qFormat/>
    <w:rsid w:val="003E1C3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2">
    <w:name w:val="xl772"/>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3">
    <w:name w:val="xl77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4">
    <w:name w:val="xl774"/>
    <w:basedOn w:val="a"/>
    <w:qFormat/>
    <w:rsid w:val="003E1C3C"/>
    <w:pP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5">
    <w:name w:val="xl775"/>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76">
    <w:name w:val="xl776"/>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character" w:customStyle="1" w:styleId="l1">
    <w:name w:val="l1"/>
    <w:qFormat/>
    <w:rsid w:val="003E1C3C"/>
  </w:style>
  <w:style w:type="character" w:customStyle="1" w:styleId="font41">
    <w:name w:val="font41"/>
    <w:rsid w:val="003E1C3C"/>
    <w:rPr>
      <w:rFonts w:ascii="宋体" w:eastAsia="宋体" w:hAnsi="宋体" w:cs="宋体" w:hint="eastAsia"/>
      <w:b/>
      <w:bCs/>
      <w:i w:val="0"/>
      <w:iCs w:val="0"/>
      <w:color w:val="000000"/>
      <w:sz w:val="20"/>
      <w:szCs w:val="20"/>
      <w:u w:val="none"/>
    </w:rPr>
  </w:style>
  <w:style w:type="character" w:customStyle="1" w:styleId="font51">
    <w:name w:val="font51"/>
    <w:rsid w:val="003E1C3C"/>
    <w:rPr>
      <w:rFonts w:ascii="宋体" w:eastAsia="宋体" w:hAnsi="宋体" w:cs="宋体" w:hint="eastAsia"/>
      <w:i w:val="0"/>
      <w:iCs w:val="0"/>
      <w:color w:val="000000"/>
      <w:sz w:val="20"/>
      <w:szCs w:val="20"/>
      <w:u w:val="none"/>
    </w:rPr>
  </w:style>
  <w:style w:type="character" w:customStyle="1" w:styleId="font01">
    <w:name w:val="font01"/>
    <w:rsid w:val="003E1C3C"/>
    <w:rPr>
      <w:rFonts w:ascii="Arial" w:hAnsi="Arial" w:cs="Arial" w:hint="default"/>
      <w:i w:val="0"/>
      <w:iCs w:val="0"/>
      <w:color w:val="000000"/>
      <w:sz w:val="20"/>
      <w:szCs w:val="20"/>
      <w:u w:val="none"/>
    </w:rPr>
  </w:style>
  <w:style w:type="paragraph" w:customStyle="1" w:styleId="23">
    <w:name w:val="正文2"/>
    <w:rsid w:val="000A5E8B"/>
    <w:pPr>
      <w:widowControl w:val="0"/>
      <w:adjustRightInd w:val="0"/>
      <w:spacing w:line="360" w:lineRule="atLeast"/>
      <w:textAlignment w:val="baseline"/>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lsdException w:name="annotation text" w:uiPriority="0"/>
    <w:lsdException w:name="caption" w:uiPriority="35" w:qFormat="1"/>
    <w:lsdException w:name="annotation reference" w:uiPriority="0"/>
    <w:lsdException w:name="page number" w:uiPriority="0"/>
    <w:lsdException w:name="List Number"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Hyperlink" w:qFormat="1"/>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Normal Table" w:semiHidden="0" w:unhideWhenUsed="0"/>
    <w:lsdException w:name="annotation subject" w:uiPriority="0" w:qFormat="1"/>
    <w:lsdException w:name="Table Web 3" w:semiHidden="0" w:unhideWhenUsed="0"/>
    <w:lsdException w:name="Balloon Text" w:uiPriority="0" w:qFormat="1"/>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F34"/>
    <w:pPr>
      <w:widowControl w:val="0"/>
      <w:jc w:val="both"/>
    </w:pPr>
  </w:style>
  <w:style w:type="paragraph" w:styleId="1">
    <w:name w:val="heading 1"/>
    <w:basedOn w:val="a"/>
    <w:next w:val="a"/>
    <w:link w:val="1Char"/>
    <w:qFormat/>
    <w:rsid w:val="00152220"/>
    <w:pPr>
      <w:keepNext/>
      <w:adjustRightInd w:val="0"/>
      <w:spacing w:line="300" w:lineRule="auto"/>
      <w:textAlignment w:val="baseline"/>
      <w:outlineLvl w:val="0"/>
    </w:pPr>
    <w:rPr>
      <w:rFonts w:ascii="Arial" w:eastAsia="仿宋_GB2312" w:hAnsi="Arial" w:cs="Arial"/>
      <w:b/>
      <w:kern w:val="0"/>
      <w:sz w:val="28"/>
      <w:szCs w:val="20"/>
    </w:rPr>
  </w:style>
  <w:style w:type="paragraph" w:styleId="2">
    <w:name w:val="heading 2"/>
    <w:aliases w:val="Body Text (Reset numbering),标题 2 Char Char,标题 2 Char Char Char Char1 Char,标题 2 Char Char Char Char Char Char,标题 2 Char"/>
    <w:basedOn w:val="a"/>
    <w:next w:val="a"/>
    <w:link w:val="2Char1"/>
    <w:qFormat/>
    <w:rsid w:val="00152220"/>
    <w:pPr>
      <w:keepNext/>
      <w:numPr>
        <w:numId w:val="2"/>
      </w:numPr>
      <w:adjustRightInd w:val="0"/>
      <w:spacing w:line="300" w:lineRule="auto"/>
      <w:jc w:val="left"/>
      <w:textAlignment w:val="baseline"/>
      <w:outlineLvl w:val="1"/>
    </w:pPr>
    <w:rPr>
      <w:rFonts w:ascii="Arial" w:eastAsia="仿宋_GB2312" w:hAnsi="Arial" w:cs="Arial"/>
      <w:b/>
      <w:bCs/>
      <w:kern w:val="0"/>
      <w:sz w:val="28"/>
      <w:szCs w:val="20"/>
    </w:rPr>
  </w:style>
  <w:style w:type="paragraph" w:styleId="3">
    <w:name w:val="heading 3"/>
    <w:basedOn w:val="a"/>
    <w:next w:val="a"/>
    <w:link w:val="3Char"/>
    <w:qFormat/>
    <w:rsid w:val="00152220"/>
    <w:pPr>
      <w:keepNext/>
      <w:numPr>
        <w:ilvl w:val="1"/>
        <w:numId w:val="3"/>
      </w:numPr>
      <w:tabs>
        <w:tab w:val="clear" w:pos="1740"/>
        <w:tab w:val="left" w:pos="0"/>
        <w:tab w:val="num" w:pos="1200"/>
      </w:tabs>
      <w:adjustRightInd w:val="0"/>
      <w:spacing w:line="440" w:lineRule="atLeast"/>
      <w:ind w:left="1320" w:hanging="600"/>
      <w:textAlignment w:val="baseline"/>
      <w:outlineLvl w:val="2"/>
    </w:pPr>
    <w:rPr>
      <w:rFonts w:ascii="仿宋_GB2312" w:eastAsia="仿宋_GB2312" w:hAnsi="Arial" w:cs="Arial"/>
      <w:kern w:val="0"/>
      <w:sz w:val="28"/>
      <w:szCs w:val="20"/>
    </w:rPr>
  </w:style>
  <w:style w:type="paragraph" w:styleId="4">
    <w:name w:val="heading 4"/>
    <w:basedOn w:val="a"/>
    <w:next w:val="a"/>
    <w:link w:val="4Char"/>
    <w:qFormat/>
    <w:rsid w:val="00152220"/>
    <w:pPr>
      <w:keepNext/>
      <w:numPr>
        <w:numId w:val="4"/>
      </w:numPr>
      <w:tabs>
        <w:tab w:val="clear" w:pos="1605"/>
      </w:tabs>
      <w:adjustRightInd w:val="0"/>
      <w:spacing w:line="440" w:lineRule="atLeast"/>
      <w:ind w:right="-22"/>
      <w:jc w:val="left"/>
      <w:textAlignment w:val="baseline"/>
      <w:outlineLvl w:val="3"/>
    </w:pPr>
    <w:rPr>
      <w:rFonts w:ascii="仿宋_GB2312" w:eastAsia="仿宋_GB2312" w:hAnsi="Times New Roman" w:cs="Times New Roman"/>
      <w:kern w:val="0"/>
      <w:sz w:val="28"/>
      <w:szCs w:val="20"/>
    </w:rPr>
  </w:style>
  <w:style w:type="paragraph" w:styleId="5">
    <w:name w:val="heading 5"/>
    <w:basedOn w:val="a"/>
    <w:next w:val="a"/>
    <w:link w:val="5Char1"/>
    <w:qFormat/>
    <w:rsid w:val="00152220"/>
    <w:pPr>
      <w:keepNext/>
      <w:adjustRightInd w:val="0"/>
      <w:spacing w:line="500" w:lineRule="exact"/>
      <w:jc w:val="center"/>
      <w:textAlignment w:val="baseline"/>
      <w:outlineLvl w:val="4"/>
    </w:pPr>
    <w:rPr>
      <w:rFonts w:ascii="楷体_GB2312" w:eastAsia="楷体_GB2312" w:hAnsi="Times New Roman" w:cs="Times New Roman"/>
      <w:color w:val="000000"/>
      <w:kern w:val="0"/>
      <w:sz w:val="28"/>
      <w:szCs w:val="20"/>
    </w:rPr>
  </w:style>
  <w:style w:type="paragraph" w:styleId="6">
    <w:name w:val="heading 6"/>
    <w:basedOn w:val="a"/>
    <w:next w:val="a"/>
    <w:link w:val="6Char"/>
    <w:qFormat/>
    <w:rsid w:val="003E1C3C"/>
    <w:pPr>
      <w:outlineLvl w:val="5"/>
    </w:pPr>
    <w:rPr>
      <w:rFonts w:ascii="Arial" w:eastAsia="黑体" w:hAnsi="Arial" w:cs="Times New Roman"/>
      <w:b/>
      <w:sz w:val="24"/>
    </w:rPr>
  </w:style>
  <w:style w:type="paragraph" w:styleId="7">
    <w:name w:val="heading 7"/>
    <w:basedOn w:val="a"/>
    <w:next w:val="a"/>
    <w:link w:val="7Char"/>
    <w:qFormat/>
    <w:rsid w:val="003E1C3C"/>
    <w:pPr>
      <w:outlineLvl w:val="6"/>
    </w:pPr>
    <w:rPr>
      <w:rFonts w:ascii="Calibri" w:eastAsia="宋体" w:hAnsi="Calibri" w:cs="Times New Roman"/>
      <w:b/>
      <w:sz w:val="24"/>
    </w:rPr>
  </w:style>
  <w:style w:type="paragraph" w:styleId="8">
    <w:name w:val="heading 8"/>
    <w:basedOn w:val="a"/>
    <w:next w:val="a"/>
    <w:link w:val="8Char"/>
    <w:qFormat/>
    <w:rsid w:val="003E1C3C"/>
    <w:pPr>
      <w:outlineLvl w:val="7"/>
    </w:pPr>
    <w:rPr>
      <w:rFonts w:ascii="Arial" w:eastAsia="黑体" w:hAnsi="Arial" w:cs="Times New Roman"/>
      <w:sz w:val="24"/>
    </w:rPr>
  </w:style>
  <w:style w:type="paragraph" w:styleId="9">
    <w:name w:val="heading 9"/>
    <w:basedOn w:val="a"/>
    <w:next w:val="a"/>
    <w:link w:val="9Char"/>
    <w:qFormat/>
    <w:rsid w:val="003E1C3C"/>
    <w:pPr>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52220"/>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basedOn w:val="a0"/>
    <w:link w:val="2"/>
    <w:rsid w:val="00152220"/>
    <w:rPr>
      <w:rFonts w:ascii="Arial" w:eastAsia="仿宋_GB2312" w:hAnsi="Arial" w:cs="Arial"/>
      <w:b/>
      <w:bCs/>
      <w:kern w:val="0"/>
      <w:sz w:val="28"/>
      <w:szCs w:val="20"/>
    </w:rPr>
  </w:style>
  <w:style w:type="character" w:customStyle="1" w:styleId="3Char">
    <w:name w:val="标题 3 Char"/>
    <w:basedOn w:val="a0"/>
    <w:link w:val="3"/>
    <w:qFormat/>
    <w:rsid w:val="00152220"/>
    <w:rPr>
      <w:rFonts w:ascii="仿宋_GB2312" w:eastAsia="仿宋_GB2312" w:hAnsi="Arial" w:cs="Arial"/>
      <w:kern w:val="0"/>
      <w:sz w:val="28"/>
      <w:szCs w:val="20"/>
    </w:rPr>
  </w:style>
  <w:style w:type="character" w:customStyle="1" w:styleId="4Char">
    <w:name w:val="标题 4 Char"/>
    <w:basedOn w:val="a0"/>
    <w:link w:val="4"/>
    <w:qFormat/>
    <w:rsid w:val="00152220"/>
    <w:rPr>
      <w:rFonts w:ascii="仿宋_GB2312" w:eastAsia="仿宋_GB2312" w:hAnsi="Times New Roman" w:cs="Times New Roman"/>
      <w:kern w:val="0"/>
      <w:sz w:val="28"/>
      <w:szCs w:val="20"/>
    </w:rPr>
  </w:style>
  <w:style w:type="character" w:customStyle="1" w:styleId="5Char1">
    <w:name w:val="标题 5 Char1"/>
    <w:basedOn w:val="a0"/>
    <w:link w:val="5"/>
    <w:rsid w:val="00152220"/>
    <w:rPr>
      <w:rFonts w:ascii="楷体_GB2312" w:eastAsia="楷体_GB2312" w:hAnsi="Times New Roman" w:cs="Times New Roman"/>
      <w:color w:val="000000"/>
      <w:kern w:val="0"/>
      <w:sz w:val="28"/>
      <w:szCs w:val="20"/>
    </w:rPr>
  </w:style>
  <w:style w:type="character" w:styleId="a3">
    <w:name w:val="page number"/>
    <w:basedOn w:val="a0"/>
    <w:rsid w:val="00152220"/>
  </w:style>
  <w:style w:type="paragraph" w:styleId="a4">
    <w:name w:val="footer"/>
    <w:basedOn w:val="a"/>
    <w:link w:val="Char"/>
    <w:uiPriority w:val="99"/>
    <w:rsid w:val="00152220"/>
    <w:pPr>
      <w:tabs>
        <w:tab w:val="center" w:pos="4153"/>
        <w:tab w:val="right" w:pos="8306"/>
      </w:tabs>
      <w:adjustRightInd w:val="0"/>
      <w:spacing w:line="240" w:lineRule="atLeast"/>
      <w:jc w:val="left"/>
      <w:textAlignment w:val="baseline"/>
    </w:pPr>
    <w:rPr>
      <w:rFonts w:ascii="Times New Roman" w:eastAsia="宋体" w:hAnsi="Times New Roman" w:cs="Times New Roman"/>
      <w:kern w:val="0"/>
      <w:sz w:val="18"/>
      <w:szCs w:val="20"/>
      <w:lang w:val="x-none" w:eastAsia="x-none"/>
    </w:rPr>
  </w:style>
  <w:style w:type="character" w:customStyle="1" w:styleId="a5">
    <w:name w:val="页脚 字符"/>
    <w:basedOn w:val="a0"/>
    <w:uiPriority w:val="99"/>
    <w:rsid w:val="00152220"/>
    <w:rPr>
      <w:sz w:val="18"/>
      <w:szCs w:val="18"/>
    </w:rPr>
  </w:style>
  <w:style w:type="paragraph" w:styleId="a6">
    <w:name w:val="header"/>
    <w:basedOn w:val="a"/>
    <w:link w:val="Char0"/>
    <w:uiPriority w:val="99"/>
    <w:rsid w:val="00152220"/>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20"/>
      <w:lang w:val="x-none" w:eastAsia="x-none"/>
    </w:rPr>
  </w:style>
  <w:style w:type="character" w:customStyle="1" w:styleId="a7">
    <w:name w:val="页眉 字符"/>
    <w:basedOn w:val="a0"/>
    <w:uiPriority w:val="99"/>
    <w:rsid w:val="00152220"/>
    <w:rPr>
      <w:sz w:val="18"/>
      <w:szCs w:val="18"/>
    </w:rPr>
  </w:style>
  <w:style w:type="paragraph" w:styleId="a8">
    <w:name w:val="Document Map"/>
    <w:basedOn w:val="a"/>
    <w:link w:val="Char1"/>
    <w:semiHidden/>
    <w:rsid w:val="00152220"/>
    <w:pPr>
      <w:shd w:val="clear" w:color="auto" w:fill="000080"/>
      <w:adjustRightInd w:val="0"/>
      <w:spacing w:line="360" w:lineRule="atLeast"/>
      <w:jc w:val="left"/>
      <w:textAlignment w:val="baseline"/>
    </w:pPr>
    <w:rPr>
      <w:rFonts w:ascii="Times New Roman" w:eastAsia="宋体" w:hAnsi="Times New Roman" w:cs="Times New Roman"/>
      <w:kern w:val="0"/>
      <w:sz w:val="24"/>
      <w:szCs w:val="20"/>
      <w:lang w:val="x-none" w:eastAsia="x-none"/>
    </w:rPr>
  </w:style>
  <w:style w:type="character" w:customStyle="1" w:styleId="a9">
    <w:name w:val="文档结构图 字符"/>
    <w:basedOn w:val="a0"/>
    <w:semiHidden/>
    <w:rsid w:val="00152220"/>
    <w:rPr>
      <w:rFonts w:ascii="Microsoft YaHei UI" w:eastAsia="Microsoft YaHei UI"/>
      <w:sz w:val="18"/>
      <w:szCs w:val="18"/>
    </w:rPr>
  </w:style>
  <w:style w:type="paragraph" w:styleId="aa">
    <w:name w:val="Body Text Indent"/>
    <w:basedOn w:val="a"/>
    <w:link w:val="Char2"/>
    <w:semiHidden/>
    <w:rsid w:val="00152220"/>
    <w:pPr>
      <w:adjustRightInd w:val="0"/>
      <w:spacing w:before="120" w:line="360" w:lineRule="auto"/>
      <w:ind w:left="1145"/>
      <w:jc w:val="left"/>
      <w:textAlignment w:val="baseline"/>
    </w:pPr>
    <w:rPr>
      <w:rFonts w:ascii="楷体_GB2312" w:eastAsia="楷体_GB2312" w:hAnsi="Times New Roman" w:cs="Times New Roman"/>
      <w:sz w:val="28"/>
      <w:szCs w:val="20"/>
    </w:rPr>
  </w:style>
  <w:style w:type="character" w:customStyle="1" w:styleId="Char2">
    <w:name w:val="正文文本缩进 Char"/>
    <w:basedOn w:val="a0"/>
    <w:link w:val="aa"/>
    <w:semiHidden/>
    <w:rsid w:val="00152220"/>
    <w:rPr>
      <w:rFonts w:ascii="楷体_GB2312" w:eastAsia="楷体_GB2312" w:hAnsi="Times New Roman" w:cs="Times New Roman"/>
      <w:sz w:val="28"/>
      <w:szCs w:val="20"/>
    </w:rPr>
  </w:style>
  <w:style w:type="paragraph" w:styleId="20">
    <w:name w:val="Body Text Indent 2"/>
    <w:basedOn w:val="a"/>
    <w:link w:val="2Char"/>
    <w:semiHidden/>
    <w:rsid w:val="00152220"/>
    <w:pPr>
      <w:adjustRightInd w:val="0"/>
      <w:spacing w:before="120" w:line="360" w:lineRule="auto"/>
      <w:ind w:left="600" w:firstLine="480"/>
      <w:jc w:val="left"/>
      <w:textAlignment w:val="baseline"/>
    </w:pPr>
    <w:rPr>
      <w:rFonts w:ascii="楷体_GB2312" w:eastAsia="楷体_GB2312" w:hAnsi="Times New Roman" w:cs="Times New Roman"/>
      <w:sz w:val="28"/>
      <w:szCs w:val="20"/>
    </w:rPr>
  </w:style>
  <w:style w:type="character" w:customStyle="1" w:styleId="2Char">
    <w:name w:val="正文文本缩进 2 Char"/>
    <w:basedOn w:val="a0"/>
    <w:link w:val="20"/>
    <w:semiHidden/>
    <w:rsid w:val="00152220"/>
    <w:rPr>
      <w:rFonts w:ascii="楷体_GB2312" w:eastAsia="楷体_GB2312" w:hAnsi="Times New Roman" w:cs="Times New Roman"/>
      <w:sz w:val="28"/>
      <w:szCs w:val="20"/>
    </w:rPr>
  </w:style>
  <w:style w:type="paragraph" w:styleId="30">
    <w:name w:val="Body Text Indent 3"/>
    <w:basedOn w:val="a"/>
    <w:link w:val="3Char0"/>
    <w:semiHidden/>
    <w:rsid w:val="00152220"/>
    <w:pPr>
      <w:adjustRightInd w:val="0"/>
      <w:spacing w:line="360" w:lineRule="auto"/>
      <w:ind w:left="600" w:firstLine="555"/>
      <w:jc w:val="left"/>
      <w:textAlignment w:val="baseline"/>
      <w:outlineLvl w:val="0"/>
    </w:pPr>
    <w:rPr>
      <w:rFonts w:ascii="楷体_GB2312" w:eastAsia="楷体_GB2312" w:hAnsi="Times New Roman" w:cs="Times New Roman"/>
      <w:sz w:val="28"/>
      <w:szCs w:val="20"/>
    </w:rPr>
  </w:style>
  <w:style w:type="character" w:customStyle="1" w:styleId="3Char0">
    <w:name w:val="正文文本缩进 3 Char"/>
    <w:basedOn w:val="a0"/>
    <w:link w:val="30"/>
    <w:semiHidden/>
    <w:rsid w:val="00152220"/>
    <w:rPr>
      <w:rFonts w:ascii="楷体_GB2312" w:eastAsia="楷体_GB2312" w:hAnsi="Times New Roman" w:cs="Times New Roman"/>
      <w:sz w:val="28"/>
      <w:szCs w:val="20"/>
    </w:rPr>
  </w:style>
  <w:style w:type="paragraph" w:styleId="ab">
    <w:name w:val="Date"/>
    <w:basedOn w:val="a"/>
    <w:next w:val="a"/>
    <w:link w:val="Char3"/>
    <w:semiHidden/>
    <w:rsid w:val="00152220"/>
    <w:pPr>
      <w:adjustRightInd w:val="0"/>
      <w:spacing w:line="360" w:lineRule="atLeast"/>
      <w:textAlignment w:val="baseline"/>
    </w:pPr>
    <w:rPr>
      <w:rFonts w:ascii="楷体_GB2312" w:eastAsia="楷体_GB2312" w:hAnsi="Times New Roman" w:cs="Times New Roman"/>
      <w:b/>
      <w:kern w:val="0"/>
      <w:sz w:val="28"/>
      <w:szCs w:val="20"/>
    </w:rPr>
  </w:style>
  <w:style w:type="character" w:customStyle="1" w:styleId="Char3">
    <w:name w:val="日期 Char"/>
    <w:basedOn w:val="a0"/>
    <w:link w:val="ab"/>
    <w:semiHidden/>
    <w:rsid w:val="00152220"/>
    <w:rPr>
      <w:rFonts w:ascii="楷体_GB2312" w:eastAsia="楷体_GB2312" w:hAnsi="Times New Roman" w:cs="Times New Roman"/>
      <w:b/>
      <w:kern w:val="0"/>
      <w:sz w:val="28"/>
      <w:szCs w:val="20"/>
    </w:rPr>
  </w:style>
  <w:style w:type="paragraph" w:styleId="ac">
    <w:name w:val="Body Text"/>
    <w:basedOn w:val="a"/>
    <w:link w:val="Char4"/>
    <w:rsid w:val="00152220"/>
    <w:pPr>
      <w:adjustRightInd w:val="0"/>
      <w:spacing w:line="360" w:lineRule="atLeast"/>
      <w:jc w:val="left"/>
      <w:textAlignment w:val="baseline"/>
    </w:pPr>
    <w:rPr>
      <w:rFonts w:ascii="Times New Roman" w:eastAsia="隶书" w:hAnsi="Times New Roman" w:cs="Times New Roman"/>
      <w:kern w:val="0"/>
      <w:sz w:val="52"/>
      <w:szCs w:val="20"/>
    </w:rPr>
  </w:style>
  <w:style w:type="character" w:customStyle="1" w:styleId="Char4">
    <w:name w:val="正文文本 Char"/>
    <w:basedOn w:val="a0"/>
    <w:link w:val="ac"/>
    <w:rsid w:val="00152220"/>
    <w:rPr>
      <w:rFonts w:ascii="Times New Roman" w:eastAsia="隶书" w:hAnsi="Times New Roman" w:cs="Times New Roman"/>
      <w:kern w:val="0"/>
      <w:sz w:val="52"/>
      <w:szCs w:val="20"/>
    </w:rPr>
  </w:style>
  <w:style w:type="paragraph" w:customStyle="1" w:styleId="10">
    <w:name w:val="正文1"/>
    <w:rsid w:val="00152220"/>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0"/>
    <w:semiHidden/>
    <w:rsid w:val="00152220"/>
    <w:pPr>
      <w:adjustRightInd w:val="0"/>
      <w:spacing w:line="360" w:lineRule="auto"/>
      <w:ind w:right="2"/>
      <w:jc w:val="left"/>
      <w:textAlignment w:val="baseline"/>
    </w:pPr>
    <w:rPr>
      <w:rFonts w:ascii="Times New Roman" w:eastAsia="仿宋_GB2312" w:hAnsi="Times New Roman" w:cs="Times New Roman"/>
      <w:kern w:val="0"/>
      <w:sz w:val="28"/>
      <w:szCs w:val="20"/>
    </w:rPr>
  </w:style>
  <w:style w:type="character" w:customStyle="1" w:styleId="2Char0">
    <w:name w:val="正文文本 2 Char"/>
    <w:basedOn w:val="a0"/>
    <w:link w:val="21"/>
    <w:semiHidden/>
    <w:rsid w:val="00152220"/>
    <w:rPr>
      <w:rFonts w:ascii="Times New Roman" w:eastAsia="仿宋_GB2312" w:hAnsi="Times New Roman" w:cs="Times New Roman"/>
      <w:kern w:val="0"/>
      <w:sz w:val="28"/>
      <w:szCs w:val="20"/>
    </w:rPr>
  </w:style>
  <w:style w:type="paragraph" w:styleId="ad">
    <w:name w:val="Plain Text"/>
    <w:basedOn w:val="a"/>
    <w:link w:val="Char5"/>
    <w:semiHidden/>
    <w:rsid w:val="00152220"/>
    <w:rPr>
      <w:rFonts w:ascii="宋体" w:eastAsia="宋体" w:hAnsi="Courier New" w:cs="Times New Roman"/>
      <w:szCs w:val="20"/>
    </w:rPr>
  </w:style>
  <w:style w:type="character" w:customStyle="1" w:styleId="Char5">
    <w:name w:val="纯文本 Char"/>
    <w:basedOn w:val="a0"/>
    <w:link w:val="ad"/>
    <w:semiHidden/>
    <w:rsid w:val="00152220"/>
    <w:rPr>
      <w:rFonts w:ascii="宋体" w:eastAsia="宋体" w:hAnsi="Courier New" w:cs="Times New Roman"/>
      <w:szCs w:val="20"/>
    </w:rPr>
  </w:style>
  <w:style w:type="paragraph" w:customStyle="1" w:styleId="ae">
    <w:basedOn w:val="a"/>
    <w:next w:val="af"/>
    <w:link w:val="af0"/>
    <w:qFormat/>
    <w:rsid w:val="001B6F34"/>
    <w:pPr>
      <w:adjustRightInd w:val="0"/>
      <w:spacing w:line="360" w:lineRule="atLeast"/>
      <w:ind w:firstLineChars="200" w:firstLine="420"/>
      <w:jc w:val="left"/>
      <w:textAlignment w:val="baseline"/>
    </w:pPr>
    <w:rPr>
      <w:rFonts w:ascii="Times New Roman" w:eastAsia="宋体" w:hAnsi="Times New Roman" w:cs="Times New Roman"/>
      <w:szCs w:val="20"/>
    </w:rPr>
  </w:style>
  <w:style w:type="character" w:customStyle="1" w:styleId="text1">
    <w:name w:val="text1"/>
    <w:rsid w:val="00152220"/>
    <w:rPr>
      <w:spacing w:val="10"/>
      <w:sz w:val="28"/>
      <w:szCs w:val="28"/>
    </w:rPr>
  </w:style>
  <w:style w:type="paragraph" w:styleId="af1">
    <w:name w:val="Normal (Web)"/>
    <w:basedOn w:val="a"/>
    <w:uiPriority w:val="99"/>
    <w:qFormat/>
    <w:rsid w:val="00152220"/>
    <w:pPr>
      <w:widowControl/>
      <w:spacing w:line="360" w:lineRule="auto"/>
      <w:jc w:val="left"/>
    </w:pPr>
    <w:rPr>
      <w:rFonts w:ascii="宋体" w:eastAsia="宋体" w:hAnsi="宋体" w:cs="Times New Roman"/>
      <w:kern w:val="0"/>
      <w:sz w:val="18"/>
      <w:szCs w:val="18"/>
    </w:rPr>
  </w:style>
  <w:style w:type="character" w:styleId="af2">
    <w:name w:val="Strong"/>
    <w:qFormat/>
    <w:rsid w:val="00152220"/>
    <w:rPr>
      <w:b/>
      <w:bCs/>
    </w:rPr>
  </w:style>
  <w:style w:type="character" w:styleId="af3">
    <w:name w:val="Hyperlink"/>
    <w:uiPriority w:val="99"/>
    <w:qFormat/>
    <w:rsid w:val="00152220"/>
    <w:rPr>
      <w:color w:val="0000FF"/>
      <w:u w:val="single"/>
    </w:rPr>
  </w:style>
  <w:style w:type="character" w:customStyle="1" w:styleId="unnamed11">
    <w:name w:val="unnamed11"/>
    <w:rsid w:val="00152220"/>
    <w:rPr>
      <w:rFonts w:ascii="宋体" w:eastAsia="宋体" w:hAnsi="宋体" w:hint="eastAsia"/>
      <w:strike w:val="0"/>
      <w:dstrike w:val="0"/>
      <w:color w:val="000000"/>
      <w:sz w:val="18"/>
      <w:szCs w:val="18"/>
      <w:u w:val="none"/>
      <w:effect w:val="none"/>
    </w:rPr>
  </w:style>
  <w:style w:type="paragraph" w:customStyle="1" w:styleId="xl30">
    <w:name w:val="xl30"/>
    <w:basedOn w:val="a"/>
    <w:rsid w:val="00152220"/>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cs="Times New Roman"/>
      <w:kern w:val="0"/>
      <w:sz w:val="20"/>
      <w:szCs w:val="20"/>
    </w:rPr>
  </w:style>
  <w:style w:type="paragraph" w:customStyle="1" w:styleId="xl33">
    <w:name w:val="xl33"/>
    <w:basedOn w:val="a"/>
    <w:rsid w:val="00152220"/>
    <w:pPr>
      <w:widowControl/>
      <w:pBdr>
        <w:top w:val="single" w:sz="4" w:space="0" w:color="auto"/>
        <w:bottom w:val="single" w:sz="4" w:space="0" w:color="auto"/>
      </w:pBdr>
      <w:spacing w:before="100" w:beforeAutospacing="1" w:after="100" w:afterAutospacing="1"/>
      <w:jc w:val="center"/>
      <w:textAlignment w:val="center"/>
    </w:pPr>
    <w:rPr>
      <w:rFonts w:ascii="Arial Unicode MS" w:eastAsia="宋体" w:hAnsi="Arial Unicode MS" w:cs="Times New Roman"/>
      <w:b/>
      <w:bCs/>
      <w:kern w:val="0"/>
      <w:sz w:val="24"/>
      <w:szCs w:val="24"/>
    </w:rPr>
  </w:style>
  <w:style w:type="paragraph" w:customStyle="1" w:styleId="font5">
    <w:name w:val="font5"/>
    <w:basedOn w:val="a"/>
    <w:rsid w:val="00152220"/>
    <w:pPr>
      <w:widowControl/>
      <w:spacing w:before="100" w:beforeAutospacing="1" w:after="100" w:afterAutospacing="1"/>
      <w:jc w:val="left"/>
    </w:pPr>
    <w:rPr>
      <w:rFonts w:ascii="宋体" w:eastAsia="宋体" w:hAnsi="宋体" w:cs="Times New Roman" w:hint="eastAsia"/>
      <w:kern w:val="0"/>
      <w:sz w:val="18"/>
      <w:szCs w:val="18"/>
    </w:rPr>
  </w:style>
  <w:style w:type="paragraph" w:customStyle="1" w:styleId="xl28">
    <w:name w:val="xl28"/>
    <w:basedOn w:val="a"/>
    <w:rsid w:val="0015222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4"/>
      <w:szCs w:val="24"/>
    </w:rPr>
  </w:style>
  <w:style w:type="paragraph" w:customStyle="1" w:styleId="CharChar1Char">
    <w:name w:val="Char Char1 Char"/>
    <w:basedOn w:val="a"/>
    <w:rsid w:val="00152220"/>
    <w:rPr>
      <w:rFonts w:ascii="宋体" w:eastAsia="宋体" w:hAnsi="宋体" w:cs="Courier New"/>
      <w:sz w:val="32"/>
      <w:szCs w:val="32"/>
    </w:rPr>
  </w:style>
  <w:style w:type="character" w:customStyle="1" w:styleId="t12h291">
    <w:name w:val="t12h291"/>
    <w:rsid w:val="00152220"/>
    <w:rPr>
      <w:color w:val="000000"/>
      <w:sz w:val="24"/>
      <w:szCs w:val="24"/>
    </w:rPr>
  </w:style>
  <w:style w:type="paragraph" w:styleId="af4">
    <w:name w:val="Balloon Text"/>
    <w:basedOn w:val="a"/>
    <w:link w:val="Char6"/>
    <w:semiHidden/>
    <w:qFormat/>
    <w:rsid w:val="00152220"/>
    <w:pPr>
      <w:adjustRightInd w:val="0"/>
      <w:spacing w:line="360" w:lineRule="atLeast"/>
      <w:jc w:val="left"/>
      <w:textAlignment w:val="baseline"/>
    </w:pPr>
    <w:rPr>
      <w:rFonts w:ascii="Times New Roman" w:eastAsia="宋体" w:hAnsi="Times New Roman" w:cs="Times New Roman"/>
      <w:kern w:val="0"/>
      <w:sz w:val="18"/>
      <w:szCs w:val="18"/>
    </w:rPr>
  </w:style>
  <w:style w:type="character" w:customStyle="1" w:styleId="Char6">
    <w:name w:val="批注框文本 Char"/>
    <w:basedOn w:val="a0"/>
    <w:link w:val="af4"/>
    <w:semiHidden/>
    <w:rsid w:val="00152220"/>
    <w:rPr>
      <w:rFonts w:ascii="Times New Roman" w:eastAsia="宋体" w:hAnsi="Times New Roman" w:cs="Times New Roman"/>
      <w:kern w:val="0"/>
      <w:sz w:val="18"/>
      <w:szCs w:val="18"/>
    </w:rPr>
  </w:style>
  <w:style w:type="character" w:styleId="af5">
    <w:name w:val="annotation reference"/>
    <w:semiHidden/>
    <w:rsid w:val="00152220"/>
    <w:rPr>
      <w:sz w:val="21"/>
      <w:szCs w:val="21"/>
    </w:rPr>
  </w:style>
  <w:style w:type="paragraph" w:styleId="af6">
    <w:name w:val="annotation text"/>
    <w:basedOn w:val="a"/>
    <w:link w:val="Char7"/>
    <w:semiHidden/>
    <w:rsid w:val="00152220"/>
    <w:pPr>
      <w:adjustRightInd w:val="0"/>
      <w:spacing w:line="360" w:lineRule="atLeast"/>
      <w:jc w:val="left"/>
      <w:textAlignment w:val="baseline"/>
    </w:pPr>
    <w:rPr>
      <w:rFonts w:ascii="Times New Roman" w:eastAsia="宋体" w:hAnsi="Times New Roman" w:cs="Times New Roman"/>
      <w:kern w:val="0"/>
      <w:sz w:val="24"/>
      <w:szCs w:val="20"/>
    </w:rPr>
  </w:style>
  <w:style w:type="character" w:customStyle="1" w:styleId="Char7">
    <w:name w:val="批注文字 Char"/>
    <w:basedOn w:val="a0"/>
    <w:link w:val="af6"/>
    <w:semiHidden/>
    <w:qFormat/>
    <w:rsid w:val="00152220"/>
    <w:rPr>
      <w:rFonts w:ascii="Times New Roman" w:eastAsia="宋体" w:hAnsi="Times New Roman" w:cs="Times New Roman"/>
      <w:kern w:val="0"/>
      <w:sz w:val="24"/>
      <w:szCs w:val="20"/>
    </w:rPr>
  </w:style>
  <w:style w:type="paragraph" w:styleId="af7">
    <w:name w:val="annotation subject"/>
    <w:basedOn w:val="af6"/>
    <w:next w:val="af6"/>
    <w:link w:val="Char8"/>
    <w:semiHidden/>
    <w:qFormat/>
    <w:rsid w:val="00152220"/>
    <w:rPr>
      <w:b/>
      <w:bCs/>
    </w:rPr>
  </w:style>
  <w:style w:type="character" w:customStyle="1" w:styleId="Char8">
    <w:name w:val="批注主题 Char"/>
    <w:basedOn w:val="Char7"/>
    <w:link w:val="af7"/>
    <w:semiHidden/>
    <w:qFormat/>
    <w:rsid w:val="00152220"/>
    <w:rPr>
      <w:rFonts w:ascii="Times New Roman" w:eastAsia="宋体" w:hAnsi="Times New Roman" w:cs="Times New Roman"/>
      <w:b/>
      <w:bCs/>
      <w:kern w:val="0"/>
      <w:sz w:val="24"/>
      <w:szCs w:val="20"/>
    </w:rPr>
  </w:style>
  <w:style w:type="character" w:customStyle="1" w:styleId="nr1">
    <w:name w:val="nr1"/>
    <w:rsid w:val="00152220"/>
    <w:rPr>
      <w:rFonts w:ascii="楷体_GB2312" w:eastAsia="楷体_GB2312" w:hint="eastAsia"/>
      <w:color w:val="000000"/>
      <w:sz w:val="24"/>
      <w:szCs w:val="24"/>
    </w:rPr>
  </w:style>
  <w:style w:type="table" w:styleId="af8">
    <w:name w:val="Table Grid"/>
    <w:basedOn w:val="a1"/>
    <w:uiPriority w:val="59"/>
    <w:rsid w:val="00152220"/>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152220"/>
    <w:rPr>
      <w:rFonts w:ascii="楷体_GB2312" w:eastAsia="楷体_GB2312"/>
      <w:color w:val="000000"/>
      <w:sz w:val="28"/>
    </w:rPr>
  </w:style>
  <w:style w:type="paragraph" w:styleId="af9">
    <w:name w:val="Normal Indent"/>
    <w:basedOn w:val="a"/>
    <w:semiHidden/>
    <w:rsid w:val="00152220"/>
    <w:pPr>
      <w:ind w:firstLineChars="200" w:firstLine="560"/>
    </w:pPr>
    <w:rPr>
      <w:rFonts w:ascii="Times New Roman" w:eastAsia="GungsuhChe" w:hAnsi="Times New Roman" w:cs="Times New Roman"/>
      <w:color w:val="FF0000"/>
      <w:sz w:val="28"/>
      <w:szCs w:val="24"/>
    </w:rPr>
  </w:style>
  <w:style w:type="paragraph" w:customStyle="1" w:styleId="xl25">
    <w:name w:val="xl25"/>
    <w:basedOn w:val="a"/>
    <w:rsid w:val="00152220"/>
    <w:pPr>
      <w:widowControl/>
      <w:spacing w:before="100" w:beforeAutospacing="1" w:after="100" w:afterAutospacing="1"/>
      <w:jc w:val="center"/>
    </w:pPr>
    <w:rPr>
      <w:rFonts w:ascii="宋体" w:eastAsia="宋体" w:hAnsi="宋体" w:cs="Times New Roman"/>
      <w:kern w:val="0"/>
      <w:sz w:val="24"/>
      <w:szCs w:val="24"/>
    </w:rPr>
  </w:style>
  <w:style w:type="character" w:customStyle="1" w:styleId="Char">
    <w:name w:val="页脚 Char"/>
    <w:link w:val="a4"/>
    <w:uiPriority w:val="99"/>
    <w:qFormat/>
    <w:rsid w:val="00152220"/>
    <w:rPr>
      <w:rFonts w:ascii="Times New Roman" w:eastAsia="宋体" w:hAnsi="Times New Roman" w:cs="Times New Roman"/>
      <w:kern w:val="0"/>
      <w:sz w:val="18"/>
      <w:szCs w:val="20"/>
      <w:lang w:val="x-none" w:eastAsia="x-none"/>
    </w:rPr>
  </w:style>
  <w:style w:type="character" w:customStyle="1" w:styleId="Char0">
    <w:name w:val="页眉 Char"/>
    <w:link w:val="a6"/>
    <w:uiPriority w:val="99"/>
    <w:qFormat/>
    <w:rsid w:val="00152220"/>
    <w:rPr>
      <w:rFonts w:ascii="Times New Roman" w:eastAsia="宋体" w:hAnsi="Times New Roman" w:cs="Times New Roman"/>
      <w:kern w:val="0"/>
      <w:sz w:val="18"/>
      <w:szCs w:val="20"/>
      <w:lang w:val="x-none" w:eastAsia="x-none"/>
    </w:rPr>
  </w:style>
  <w:style w:type="character" w:customStyle="1" w:styleId="Char1">
    <w:name w:val="文档结构图 Char"/>
    <w:link w:val="a8"/>
    <w:semiHidden/>
    <w:rsid w:val="00152220"/>
    <w:rPr>
      <w:rFonts w:ascii="Times New Roman" w:eastAsia="宋体" w:hAnsi="Times New Roman" w:cs="Times New Roman"/>
      <w:kern w:val="0"/>
      <w:sz w:val="24"/>
      <w:szCs w:val="20"/>
      <w:shd w:val="clear" w:color="auto" w:fill="000080"/>
      <w:lang w:val="x-none" w:eastAsia="x-none"/>
    </w:rPr>
  </w:style>
  <w:style w:type="paragraph" w:styleId="afa">
    <w:name w:val="No Spacing"/>
    <w:link w:val="Char9"/>
    <w:uiPriority w:val="1"/>
    <w:qFormat/>
    <w:rsid w:val="00152220"/>
    <w:rPr>
      <w:rFonts w:ascii="Calibri" w:eastAsia="宋体" w:hAnsi="Calibri" w:cs="Times New Roman"/>
      <w:kern w:val="0"/>
      <w:sz w:val="22"/>
    </w:rPr>
  </w:style>
  <w:style w:type="character" w:customStyle="1" w:styleId="Char9">
    <w:name w:val="无间隔 Char"/>
    <w:link w:val="afa"/>
    <w:uiPriority w:val="1"/>
    <w:rsid w:val="00152220"/>
    <w:rPr>
      <w:rFonts w:ascii="Calibri" w:eastAsia="宋体" w:hAnsi="Calibri" w:cs="Times New Roman"/>
      <w:kern w:val="0"/>
      <w:sz w:val="22"/>
    </w:rPr>
  </w:style>
  <w:style w:type="paragraph" w:customStyle="1" w:styleId="11">
    <w:name w:val="正文1"/>
    <w:rsid w:val="00152220"/>
    <w:pPr>
      <w:widowControl w:val="0"/>
      <w:adjustRightInd w:val="0"/>
      <w:spacing w:line="360" w:lineRule="atLeast"/>
      <w:jc w:val="center"/>
      <w:textAlignment w:val="baseline"/>
    </w:pPr>
    <w:rPr>
      <w:rFonts w:ascii="宋体" w:eastAsia="宋体" w:hAnsi="Times New Roman" w:cs="Times New Roman"/>
      <w:kern w:val="0"/>
      <w:sz w:val="34"/>
      <w:szCs w:val="20"/>
    </w:rPr>
  </w:style>
  <w:style w:type="paragraph" w:customStyle="1" w:styleId="msonormal0">
    <w:name w:val="msonormal"/>
    <w:basedOn w:val="a"/>
    <w:rsid w:val="00152220"/>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152220"/>
    <w:pPr>
      <w:widowControl/>
      <w:spacing w:before="100" w:beforeAutospacing="1" w:after="100" w:afterAutospacing="1"/>
      <w:jc w:val="left"/>
    </w:pPr>
    <w:rPr>
      <w:rFonts w:ascii="华文细黑" w:eastAsia="华文细黑" w:hAnsi="华文细黑" w:cs="宋体"/>
      <w:color w:val="000000"/>
      <w:kern w:val="0"/>
      <w:sz w:val="18"/>
      <w:szCs w:val="18"/>
    </w:rPr>
  </w:style>
  <w:style w:type="paragraph" w:customStyle="1" w:styleId="font7">
    <w:name w:val="font7"/>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8">
    <w:name w:val="font8"/>
    <w:basedOn w:val="a"/>
    <w:rsid w:val="00152220"/>
    <w:pPr>
      <w:widowControl/>
      <w:spacing w:before="100" w:beforeAutospacing="1" w:after="100" w:afterAutospacing="1"/>
      <w:jc w:val="left"/>
    </w:pPr>
    <w:rPr>
      <w:rFonts w:ascii="Arial" w:eastAsia="宋体" w:hAnsi="Arial" w:cs="Arial"/>
      <w:color w:val="000000"/>
      <w:kern w:val="0"/>
      <w:sz w:val="18"/>
      <w:szCs w:val="18"/>
    </w:rPr>
  </w:style>
  <w:style w:type="paragraph" w:customStyle="1" w:styleId="font9">
    <w:name w:val="font9"/>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81">
    <w:name w:val="xl81"/>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2">
    <w:name w:val="xl82"/>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3">
    <w:name w:val="xl83"/>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4">
    <w:name w:val="xl84"/>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5">
    <w:name w:val="xl85"/>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8"/>
      <w:szCs w:val="18"/>
    </w:rPr>
  </w:style>
  <w:style w:type="paragraph" w:customStyle="1" w:styleId="xl86">
    <w:name w:val="xl86"/>
    <w:basedOn w:val="a"/>
    <w:rsid w:val="00152220"/>
    <w:pPr>
      <w:widowControl/>
      <w:pBdr>
        <w:top w:val="single" w:sz="4" w:space="0" w:color="auto"/>
        <w:left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7">
    <w:name w:val="xl87"/>
    <w:basedOn w:val="a"/>
    <w:rsid w:val="00152220"/>
    <w:pPr>
      <w:widowControl/>
      <w:pBdr>
        <w:top w:val="single" w:sz="4" w:space="0" w:color="auto"/>
        <w:bottom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8">
    <w:name w:val="xl88"/>
    <w:basedOn w:val="a"/>
    <w:rsid w:val="00152220"/>
    <w:pPr>
      <w:widowControl/>
      <w:pBdr>
        <w:top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89">
    <w:name w:val="xl89"/>
    <w:basedOn w:val="a"/>
    <w:rsid w:val="00152220"/>
    <w:pPr>
      <w:widowControl/>
      <w:pBdr>
        <w:top w:val="single" w:sz="4" w:space="0" w:color="auto"/>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0">
    <w:name w:val="xl90"/>
    <w:basedOn w:val="a"/>
    <w:rsid w:val="00152220"/>
    <w:pPr>
      <w:widowControl/>
      <w:pBdr>
        <w:left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paragraph" w:customStyle="1" w:styleId="xl91">
    <w:name w:val="xl91"/>
    <w:basedOn w:val="a"/>
    <w:rsid w:val="00152220"/>
    <w:pPr>
      <w:widowControl/>
      <w:pBdr>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rPr>
  </w:style>
  <w:style w:type="character" w:customStyle="1" w:styleId="15">
    <w:name w:val="15"/>
    <w:rsid w:val="00152220"/>
  </w:style>
  <w:style w:type="character" w:customStyle="1" w:styleId="af0">
    <w:name w:val="正文首行缩进 字符"/>
    <w:link w:val="ae"/>
    <w:rsid w:val="00152220"/>
    <w:rPr>
      <w:rFonts w:ascii="Times New Roman" w:eastAsia="宋体" w:hAnsi="Times New Roman" w:cs="Times New Roman"/>
      <w:szCs w:val="20"/>
    </w:rPr>
  </w:style>
  <w:style w:type="character" w:customStyle="1" w:styleId="afb">
    <w:name w:val="无间隔 字符"/>
    <w:uiPriority w:val="1"/>
    <w:rsid w:val="00152220"/>
    <w:rPr>
      <w:rFonts w:ascii="Calibri" w:eastAsia="宋体" w:hAnsi="Calibri" w:cs="Times New Roman"/>
      <w:kern w:val="0"/>
      <w:sz w:val="22"/>
    </w:rPr>
  </w:style>
  <w:style w:type="paragraph" w:customStyle="1" w:styleId="font10">
    <w:name w:val="font10"/>
    <w:basedOn w:val="a"/>
    <w:rsid w:val="00152220"/>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xl66">
    <w:name w:val="xl66"/>
    <w:basedOn w:val="a"/>
    <w:rsid w:val="00152220"/>
    <w:pPr>
      <w:widowControl/>
      <w:spacing w:before="100" w:beforeAutospacing="1" w:after="100" w:afterAutospacing="1"/>
      <w:jc w:val="left"/>
    </w:pPr>
    <w:rPr>
      <w:rFonts w:ascii="宋体" w:eastAsia="宋体" w:hAnsi="宋体" w:cs="宋体"/>
      <w:kern w:val="0"/>
      <w:sz w:val="18"/>
      <w:szCs w:val="18"/>
    </w:rPr>
  </w:style>
  <w:style w:type="paragraph" w:customStyle="1" w:styleId="xl67">
    <w:name w:val="xl67"/>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18"/>
      <w:szCs w:val="18"/>
    </w:rPr>
  </w:style>
  <w:style w:type="paragraph" w:customStyle="1" w:styleId="xl69">
    <w:name w:val="xl69"/>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152220"/>
    <w:pPr>
      <w:widowControl/>
      <w:spacing w:before="100" w:beforeAutospacing="1" w:after="100" w:afterAutospacing="1"/>
      <w:jc w:val="left"/>
      <w:textAlignment w:val="center"/>
    </w:pPr>
    <w:rPr>
      <w:rFonts w:ascii="宋体" w:eastAsia="宋体" w:hAnsi="宋体" w:cs="宋体"/>
      <w:kern w:val="0"/>
      <w:sz w:val="18"/>
      <w:szCs w:val="18"/>
    </w:rPr>
  </w:style>
  <w:style w:type="paragraph" w:customStyle="1" w:styleId="xl64">
    <w:name w:val="xl64"/>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65">
    <w:name w:val="xl65"/>
    <w:basedOn w:val="a"/>
    <w:rsid w:val="0015222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0">
    <w:name w:val="xl70"/>
    <w:basedOn w:val="a"/>
    <w:rsid w:val="0015222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1">
    <w:name w:val="xl71"/>
    <w:basedOn w:val="a"/>
    <w:rsid w:val="0015222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styleId="afc">
    <w:name w:val="Body Text First Indent"/>
    <w:basedOn w:val="ac"/>
    <w:link w:val="Chara"/>
    <w:semiHidden/>
    <w:unhideWhenUsed/>
    <w:rsid w:val="00152220"/>
    <w:pPr>
      <w:spacing w:after="120"/>
      <w:ind w:firstLineChars="100" w:firstLine="420"/>
    </w:pPr>
    <w:rPr>
      <w:rFonts w:eastAsia="宋体"/>
      <w:sz w:val="24"/>
    </w:rPr>
  </w:style>
  <w:style w:type="character" w:customStyle="1" w:styleId="Chara">
    <w:name w:val="正文首行缩进 Char"/>
    <w:basedOn w:val="Char4"/>
    <w:link w:val="afc"/>
    <w:semiHidden/>
    <w:rsid w:val="00152220"/>
    <w:rPr>
      <w:rFonts w:ascii="Times New Roman" w:eastAsia="宋体" w:hAnsi="Times New Roman" w:cs="Times New Roman"/>
      <w:kern w:val="0"/>
      <w:sz w:val="24"/>
      <w:szCs w:val="20"/>
    </w:rPr>
  </w:style>
  <w:style w:type="character" w:styleId="afd">
    <w:name w:val="FollowedHyperlink"/>
    <w:basedOn w:val="a0"/>
    <w:uiPriority w:val="99"/>
    <w:semiHidden/>
    <w:unhideWhenUsed/>
    <w:rsid w:val="00152220"/>
    <w:rPr>
      <w:color w:val="954F72" w:themeColor="followedHyperlink"/>
      <w:u w:val="single"/>
    </w:rPr>
  </w:style>
  <w:style w:type="paragraph" w:styleId="af">
    <w:name w:val="List Paragraph"/>
    <w:basedOn w:val="a"/>
    <w:uiPriority w:val="34"/>
    <w:qFormat/>
    <w:rsid w:val="00152220"/>
    <w:pPr>
      <w:adjustRightInd w:val="0"/>
      <w:spacing w:line="360" w:lineRule="atLeast"/>
      <w:ind w:firstLineChars="200" w:firstLine="420"/>
      <w:jc w:val="left"/>
      <w:textAlignment w:val="baseline"/>
    </w:pPr>
    <w:rPr>
      <w:rFonts w:ascii="Times New Roman" w:eastAsia="宋体" w:hAnsi="Times New Roman" w:cs="Times New Roman"/>
      <w:kern w:val="0"/>
      <w:sz w:val="24"/>
      <w:szCs w:val="20"/>
    </w:rPr>
  </w:style>
  <w:style w:type="character" w:customStyle="1" w:styleId="6Char">
    <w:name w:val="标题 6 Char"/>
    <w:basedOn w:val="a0"/>
    <w:link w:val="6"/>
    <w:rsid w:val="003E1C3C"/>
    <w:rPr>
      <w:rFonts w:ascii="Arial" w:eastAsia="黑体" w:hAnsi="Arial" w:cs="Times New Roman"/>
      <w:b/>
      <w:sz w:val="24"/>
    </w:rPr>
  </w:style>
  <w:style w:type="character" w:customStyle="1" w:styleId="7Char">
    <w:name w:val="标题 7 Char"/>
    <w:basedOn w:val="a0"/>
    <w:link w:val="7"/>
    <w:rsid w:val="003E1C3C"/>
    <w:rPr>
      <w:rFonts w:ascii="Calibri" w:eastAsia="宋体" w:hAnsi="Calibri" w:cs="Times New Roman"/>
      <w:b/>
      <w:sz w:val="24"/>
    </w:rPr>
  </w:style>
  <w:style w:type="character" w:customStyle="1" w:styleId="8Char">
    <w:name w:val="标题 8 Char"/>
    <w:basedOn w:val="a0"/>
    <w:link w:val="8"/>
    <w:rsid w:val="003E1C3C"/>
    <w:rPr>
      <w:rFonts w:ascii="Arial" w:eastAsia="黑体" w:hAnsi="Arial" w:cs="Times New Roman"/>
      <w:sz w:val="24"/>
    </w:rPr>
  </w:style>
  <w:style w:type="character" w:customStyle="1" w:styleId="9Char">
    <w:name w:val="标题 9 Char"/>
    <w:basedOn w:val="a0"/>
    <w:link w:val="9"/>
    <w:rsid w:val="003E1C3C"/>
    <w:rPr>
      <w:rFonts w:ascii="Arial" w:eastAsia="黑体" w:hAnsi="Arial" w:cs="Times New Roman"/>
    </w:rPr>
  </w:style>
  <w:style w:type="paragraph" w:styleId="12">
    <w:name w:val="toc 1"/>
    <w:basedOn w:val="a"/>
    <w:next w:val="a"/>
    <w:autoRedefine/>
    <w:uiPriority w:val="39"/>
    <w:rsid w:val="003E1C3C"/>
    <w:pPr>
      <w:tabs>
        <w:tab w:val="right" w:leader="dot" w:pos="9072"/>
      </w:tabs>
      <w:adjustRightInd w:val="0"/>
      <w:spacing w:line="360" w:lineRule="auto"/>
      <w:jc w:val="left"/>
      <w:textAlignment w:val="baseline"/>
    </w:pPr>
    <w:rPr>
      <w:rFonts w:ascii="楷体_GB2312" w:eastAsia="楷体_GB2312" w:hAnsi="Times New Roman" w:cs="Times New Roman"/>
      <w:b/>
      <w:bCs/>
      <w:noProof/>
      <w:kern w:val="0"/>
      <w:sz w:val="30"/>
      <w:szCs w:val="30"/>
    </w:rPr>
  </w:style>
  <w:style w:type="paragraph" w:styleId="22">
    <w:name w:val="toc 2"/>
    <w:basedOn w:val="a"/>
    <w:next w:val="a"/>
    <w:autoRedefine/>
    <w:uiPriority w:val="39"/>
    <w:rsid w:val="003E1C3C"/>
    <w:pPr>
      <w:tabs>
        <w:tab w:val="right" w:leader="dot" w:pos="9072"/>
      </w:tabs>
      <w:adjustRightInd w:val="0"/>
      <w:spacing w:line="360" w:lineRule="auto"/>
      <w:ind w:leftChars="200" w:left="480"/>
      <w:jc w:val="left"/>
      <w:textAlignment w:val="baseline"/>
    </w:pPr>
    <w:rPr>
      <w:rFonts w:ascii="Times New Roman" w:eastAsia="楷体_GB2312" w:hAnsi="Times New Roman" w:cs="Times New Roman"/>
      <w:noProof/>
      <w:kern w:val="0"/>
      <w:sz w:val="24"/>
      <w:szCs w:val="20"/>
    </w:rPr>
  </w:style>
  <w:style w:type="paragraph" w:styleId="31">
    <w:name w:val="toc 3"/>
    <w:basedOn w:val="a"/>
    <w:next w:val="a"/>
    <w:autoRedefine/>
    <w:semiHidden/>
    <w:rsid w:val="003E1C3C"/>
    <w:pPr>
      <w:adjustRightInd w:val="0"/>
      <w:spacing w:line="360" w:lineRule="atLeast"/>
      <w:ind w:leftChars="400" w:left="840"/>
      <w:jc w:val="left"/>
      <w:textAlignment w:val="baseline"/>
    </w:pPr>
    <w:rPr>
      <w:rFonts w:ascii="Times New Roman" w:eastAsia="宋体" w:hAnsi="Times New Roman" w:cs="Times New Roman"/>
      <w:kern w:val="0"/>
      <w:sz w:val="24"/>
      <w:szCs w:val="20"/>
    </w:rPr>
  </w:style>
  <w:style w:type="paragraph" w:styleId="40">
    <w:name w:val="toc 4"/>
    <w:basedOn w:val="a"/>
    <w:next w:val="a"/>
    <w:autoRedefine/>
    <w:semiHidden/>
    <w:qFormat/>
    <w:rsid w:val="003E1C3C"/>
    <w:pPr>
      <w:adjustRightInd w:val="0"/>
      <w:spacing w:line="360" w:lineRule="atLeast"/>
      <w:ind w:leftChars="600" w:left="1260"/>
      <w:jc w:val="left"/>
      <w:textAlignment w:val="baseline"/>
    </w:pPr>
    <w:rPr>
      <w:rFonts w:ascii="Times New Roman" w:eastAsia="宋体" w:hAnsi="Times New Roman" w:cs="Times New Roman"/>
      <w:kern w:val="0"/>
      <w:sz w:val="24"/>
      <w:szCs w:val="20"/>
    </w:rPr>
  </w:style>
  <w:style w:type="paragraph" w:styleId="50">
    <w:name w:val="toc 5"/>
    <w:basedOn w:val="a"/>
    <w:next w:val="a"/>
    <w:autoRedefine/>
    <w:semiHidden/>
    <w:qFormat/>
    <w:rsid w:val="003E1C3C"/>
    <w:pPr>
      <w:adjustRightInd w:val="0"/>
      <w:spacing w:line="360" w:lineRule="atLeast"/>
      <w:ind w:leftChars="800" w:left="1680"/>
      <w:jc w:val="left"/>
      <w:textAlignment w:val="baseline"/>
    </w:pPr>
    <w:rPr>
      <w:rFonts w:ascii="Times New Roman" w:eastAsia="宋体" w:hAnsi="Times New Roman" w:cs="Times New Roman"/>
      <w:kern w:val="0"/>
      <w:sz w:val="24"/>
      <w:szCs w:val="20"/>
    </w:rPr>
  </w:style>
  <w:style w:type="paragraph" w:styleId="60">
    <w:name w:val="toc 6"/>
    <w:basedOn w:val="a"/>
    <w:next w:val="a"/>
    <w:autoRedefine/>
    <w:semiHidden/>
    <w:qFormat/>
    <w:rsid w:val="003E1C3C"/>
    <w:pPr>
      <w:adjustRightInd w:val="0"/>
      <w:spacing w:line="360" w:lineRule="atLeast"/>
      <w:ind w:leftChars="1000" w:left="2100"/>
      <w:jc w:val="left"/>
      <w:textAlignment w:val="baseline"/>
    </w:pPr>
    <w:rPr>
      <w:rFonts w:ascii="Times New Roman" w:eastAsia="宋体" w:hAnsi="Times New Roman" w:cs="Times New Roman"/>
      <w:kern w:val="0"/>
      <w:sz w:val="24"/>
      <w:szCs w:val="20"/>
    </w:rPr>
  </w:style>
  <w:style w:type="paragraph" w:styleId="70">
    <w:name w:val="toc 7"/>
    <w:basedOn w:val="a"/>
    <w:next w:val="a"/>
    <w:autoRedefine/>
    <w:semiHidden/>
    <w:qFormat/>
    <w:rsid w:val="003E1C3C"/>
    <w:pPr>
      <w:adjustRightInd w:val="0"/>
      <w:spacing w:line="360" w:lineRule="atLeast"/>
      <w:ind w:leftChars="1200" w:left="2520"/>
      <w:jc w:val="left"/>
      <w:textAlignment w:val="baseline"/>
    </w:pPr>
    <w:rPr>
      <w:rFonts w:ascii="Times New Roman" w:eastAsia="宋体" w:hAnsi="Times New Roman" w:cs="Times New Roman"/>
      <w:kern w:val="0"/>
      <w:sz w:val="24"/>
      <w:szCs w:val="20"/>
    </w:rPr>
  </w:style>
  <w:style w:type="paragraph" w:styleId="80">
    <w:name w:val="toc 8"/>
    <w:basedOn w:val="a"/>
    <w:next w:val="a"/>
    <w:autoRedefine/>
    <w:semiHidden/>
    <w:qFormat/>
    <w:rsid w:val="003E1C3C"/>
    <w:pPr>
      <w:adjustRightInd w:val="0"/>
      <w:spacing w:line="360" w:lineRule="atLeast"/>
      <w:ind w:leftChars="1400" w:left="2940"/>
      <w:jc w:val="left"/>
      <w:textAlignment w:val="baseline"/>
    </w:pPr>
    <w:rPr>
      <w:rFonts w:ascii="Times New Roman" w:eastAsia="宋体" w:hAnsi="Times New Roman" w:cs="Times New Roman"/>
      <w:kern w:val="0"/>
      <w:sz w:val="24"/>
      <w:szCs w:val="20"/>
    </w:rPr>
  </w:style>
  <w:style w:type="paragraph" w:styleId="90">
    <w:name w:val="toc 9"/>
    <w:basedOn w:val="a"/>
    <w:next w:val="a"/>
    <w:autoRedefine/>
    <w:semiHidden/>
    <w:qFormat/>
    <w:rsid w:val="003E1C3C"/>
    <w:pPr>
      <w:adjustRightInd w:val="0"/>
      <w:spacing w:line="360" w:lineRule="atLeast"/>
      <w:ind w:leftChars="1600" w:left="3360"/>
      <w:jc w:val="left"/>
      <w:textAlignment w:val="baseline"/>
    </w:pPr>
    <w:rPr>
      <w:rFonts w:ascii="Times New Roman" w:eastAsia="宋体" w:hAnsi="Times New Roman" w:cs="Times New Roman"/>
      <w:kern w:val="0"/>
      <w:sz w:val="24"/>
      <w:szCs w:val="20"/>
    </w:rPr>
  </w:style>
  <w:style w:type="paragraph" w:styleId="afe">
    <w:name w:val="List Number"/>
    <w:basedOn w:val="a"/>
    <w:qFormat/>
    <w:rsid w:val="003E1C3C"/>
    <w:rPr>
      <w:rFonts w:ascii="Calibri" w:eastAsia="宋体" w:hAnsi="Calibri" w:cs="Times New Roman"/>
    </w:rPr>
  </w:style>
  <w:style w:type="paragraph" w:styleId="13">
    <w:name w:val="index 1"/>
    <w:basedOn w:val="a"/>
    <w:next w:val="a"/>
    <w:semiHidden/>
    <w:rsid w:val="003E1C3C"/>
    <w:pPr>
      <w:tabs>
        <w:tab w:val="right" w:leader="dot" w:pos="8787"/>
      </w:tabs>
    </w:pPr>
    <w:rPr>
      <w:rFonts w:ascii="Calibri" w:eastAsia="宋体" w:hAnsi="Calibri" w:cs="Times New Roman"/>
    </w:rPr>
  </w:style>
  <w:style w:type="paragraph" w:customStyle="1" w:styleId="14">
    <w:name w:val="样式1"/>
    <w:basedOn w:val="1"/>
    <w:qFormat/>
    <w:rsid w:val="003E1C3C"/>
    <w:pPr>
      <w:keepNext w:val="0"/>
      <w:adjustRightInd/>
      <w:spacing w:before="360" w:after="240" w:line="0" w:lineRule="atLeast"/>
      <w:jc w:val="center"/>
      <w:textAlignment w:val="auto"/>
      <w:outlineLvl w:val="9"/>
    </w:pPr>
    <w:rPr>
      <w:rFonts w:ascii="Calibri" w:eastAsia="微软大标宋" w:hAnsi="Calibri" w:cs="Times New Roman"/>
      <w:b w:val="0"/>
      <w:spacing w:val="40"/>
      <w:kern w:val="44"/>
      <w:sz w:val="32"/>
      <w:szCs w:val="22"/>
    </w:rPr>
  </w:style>
  <w:style w:type="paragraph" w:customStyle="1" w:styleId="0">
    <w:name w:val="标题 0"/>
    <w:basedOn w:val="a"/>
    <w:next w:val="a"/>
    <w:qFormat/>
    <w:rsid w:val="003E1C3C"/>
    <w:pPr>
      <w:pageBreakBefore/>
      <w:spacing w:before="360" w:after="360"/>
      <w:jc w:val="center"/>
    </w:pPr>
    <w:rPr>
      <w:rFonts w:ascii="Calibri" w:eastAsia="宋体" w:hAnsi="Calibri" w:cs="Times New Roman"/>
      <w:sz w:val="44"/>
    </w:rPr>
  </w:style>
  <w:style w:type="paragraph" w:customStyle="1" w:styleId="xl763">
    <w:name w:val="xl76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4">
    <w:name w:val="xl764"/>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5">
    <w:name w:val="xl765"/>
    <w:basedOn w:val="a"/>
    <w:qFormat/>
    <w:rsid w:val="003E1C3C"/>
    <w:pP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66">
    <w:name w:val="xl766"/>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7">
    <w:name w:val="xl767"/>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8">
    <w:name w:val="xl768"/>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paragraph" w:customStyle="1" w:styleId="xl769">
    <w:name w:val="xl769"/>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0">
    <w:name w:val="xl770"/>
    <w:basedOn w:val="a"/>
    <w:qFormat/>
    <w:rsid w:val="003E1C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1">
    <w:name w:val="xl771"/>
    <w:basedOn w:val="a"/>
    <w:qFormat/>
    <w:rsid w:val="003E1C3C"/>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72">
    <w:name w:val="xl772"/>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3">
    <w:name w:val="xl773"/>
    <w:basedOn w:val="a"/>
    <w:qFormat/>
    <w:rsid w:val="003E1C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4">
    <w:name w:val="xl774"/>
    <w:basedOn w:val="a"/>
    <w:qFormat/>
    <w:rsid w:val="003E1C3C"/>
    <w:pPr>
      <w:spacing w:before="100" w:beforeAutospacing="1" w:after="100" w:afterAutospacing="1"/>
      <w:jc w:val="center"/>
      <w:textAlignment w:val="center"/>
    </w:pPr>
    <w:rPr>
      <w:rFonts w:ascii="微软雅黑" w:eastAsia="微软雅黑" w:hAnsi="微软雅黑" w:cs="Times New Roman"/>
      <w:color w:val="FF0000"/>
      <w:sz w:val="16"/>
      <w:szCs w:val="16"/>
    </w:rPr>
  </w:style>
  <w:style w:type="paragraph" w:customStyle="1" w:styleId="xl775">
    <w:name w:val="xl775"/>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color w:val="000000"/>
      <w:sz w:val="16"/>
      <w:szCs w:val="16"/>
    </w:rPr>
  </w:style>
  <w:style w:type="paragraph" w:customStyle="1" w:styleId="xl776">
    <w:name w:val="xl776"/>
    <w:basedOn w:val="a"/>
    <w:qFormat/>
    <w:rsid w:val="003E1C3C"/>
    <w:pPr>
      <w:pBdr>
        <w:top w:val="single" w:sz="4" w:space="0" w:color="auto"/>
        <w:left w:val="single" w:sz="4" w:space="0" w:color="auto"/>
        <w:right w:val="single" w:sz="4" w:space="0" w:color="auto"/>
      </w:pBdr>
      <w:spacing w:before="100" w:beforeAutospacing="1" w:after="100" w:afterAutospacing="1"/>
      <w:jc w:val="center"/>
      <w:textAlignment w:val="center"/>
    </w:pPr>
    <w:rPr>
      <w:rFonts w:ascii="微软雅黑" w:eastAsia="微软雅黑" w:hAnsi="微软雅黑" w:cs="Times New Roman"/>
      <w:sz w:val="16"/>
      <w:szCs w:val="16"/>
    </w:rPr>
  </w:style>
  <w:style w:type="character" w:customStyle="1" w:styleId="l1">
    <w:name w:val="l1"/>
    <w:qFormat/>
    <w:rsid w:val="003E1C3C"/>
  </w:style>
  <w:style w:type="character" w:customStyle="1" w:styleId="font41">
    <w:name w:val="font41"/>
    <w:rsid w:val="003E1C3C"/>
    <w:rPr>
      <w:rFonts w:ascii="宋体" w:eastAsia="宋体" w:hAnsi="宋体" w:cs="宋体" w:hint="eastAsia"/>
      <w:b/>
      <w:bCs/>
      <w:i w:val="0"/>
      <w:iCs w:val="0"/>
      <w:color w:val="000000"/>
      <w:sz w:val="20"/>
      <w:szCs w:val="20"/>
      <w:u w:val="none"/>
    </w:rPr>
  </w:style>
  <w:style w:type="character" w:customStyle="1" w:styleId="font51">
    <w:name w:val="font51"/>
    <w:rsid w:val="003E1C3C"/>
    <w:rPr>
      <w:rFonts w:ascii="宋体" w:eastAsia="宋体" w:hAnsi="宋体" w:cs="宋体" w:hint="eastAsia"/>
      <w:i w:val="0"/>
      <w:iCs w:val="0"/>
      <w:color w:val="000000"/>
      <w:sz w:val="20"/>
      <w:szCs w:val="20"/>
      <w:u w:val="none"/>
    </w:rPr>
  </w:style>
  <w:style w:type="character" w:customStyle="1" w:styleId="font01">
    <w:name w:val="font01"/>
    <w:rsid w:val="003E1C3C"/>
    <w:rPr>
      <w:rFonts w:ascii="Arial" w:hAnsi="Arial" w:cs="Arial" w:hint="default"/>
      <w:i w:val="0"/>
      <w:iCs w:val="0"/>
      <w:color w:val="000000"/>
      <w:sz w:val="20"/>
      <w:szCs w:val="20"/>
      <w:u w:val="none"/>
    </w:rPr>
  </w:style>
  <w:style w:type="paragraph" w:customStyle="1" w:styleId="23">
    <w:name w:val="正文2"/>
    <w:rsid w:val="000A5E8B"/>
    <w:pPr>
      <w:widowControl w:val="0"/>
      <w:adjustRightInd w:val="0"/>
      <w:spacing w:line="360" w:lineRule="atLeast"/>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6310">
      <w:bodyDiv w:val="1"/>
      <w:marLeft w:val="0"/>
      <w:marRight w:val="0"/>
      <w:marTop w:val="0"/>
      <w:marBottom w:val="0"/>
      <w:divBdr>
        <w:top w:val="none" w:sz="0" w:space="0" w:color="auto"/>
        <w:left w:val="none" w:sz="0" w:space="0" w:color="auto"/>
        <w:bottom w:val="none" w:sz="0" w:space="0" w:color="auto"/>
        <w:right w:val="none" w:sz="0" w:space="0" w:color="auto"/>
      </w:divBdr>
    </w:div>
    <w:div w:id="1050497442">
      <w:bodyDiv w:val="1"/>
      <w:marLeft w:val="0"/>
      <w:marRight w:val="0"/>
      <w:marTop w:val="0"/>
      <w:marBottom w:val="0"/>
      <w:divBdr>
        <w:top w:val="none" w:sz="0" w:space="0" w:color="auto"/>
        <w:left w:val="none" w:sz="0" w:space="0" w:color="auto"/>
        <w:bottom w:val="none" w:sz="0" w:space="0" w:color="auto"/>
        <w:right w:val="none" w:sz="0" w:space="0" w:color="auto"/>
      </w:divBdr>
    </w:div>
    <w:div w:id="1891257976">
      <w:bodyDiv w:val="1"/>
      <w:marLeft w:val="0"/>
      <w:marRight w:val="0"/>
      <w:marTop w:val="0"/>
      <w:marBottom w:val="0"/>
      <w:divBdr>
        <w:top w:val="none" w:sz="0" w:space="0" w:color="auto"/>
        <w:left w:val="none" w:sz="0" w:space="0" w:color="auto"/>
        <w:bottom w:val="none" w:sz="0" w:space="0" w:color="auto"/>
        <w:right w:val="none" w:sz="0" w:space="0" w:color="auto"/>
      </w:divBdr>
    </w:div>
    <w:div w:id="205831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617</Words>
  <Characters>3518</Characters>
  <Application>Microsoft Office Word</Application>
  <DocSecurity>0</DocSecurity>
  <Lines>29</Lines>
  <Paragraphs>8</Paragraphs>
  <ScaleCrop>false</ScaleCrop>
  <Company>Microsoft</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曦</dc:creator>
  <cp:lastModifiedBy>a</cp:lastModifiedBy>
  <cp:revision>20</cp:revision>
  <dcterms:created xsi:type="dcterms:W3CDTF">2023-12-18T09:13:00Z</dcterms:created>
  <dcterms:modified xsi:type="dcterms:W3CDTF">2023-12-21T02:59:00Z</dcterms:modified>
</cp:coreProperties>
</file>