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E5" w:rsidRPr="00587ADC" w:rsidRDefault="009E36E5" w:rsidP="00C048A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711"/>
        <w:gridCol w:w="3428"/>
        <w:gridCol w:w="494"/>
        <w:gridCol w:w="2011"/>
        <w:gridCol w:w="1996"/>
      </w:tblGrid>
      <w:tr w:rsidR="009E36E5" w:rsidRPr="00587ADC" w:rsidTr="00C048A1">
        <w:trPr>
          <w:trHeight w:val="9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 w:rsidP="00C048A1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32"/>
                <w:szCs w:val="32"/>
              </w:rPr>
            </w:pPr>
            <w:r w:rsidRPr="00587ADC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通县于家务公租房</w:t>
            </w:r>
            <w:proofErr w:type="gramStart"/>
            <w:r w:rsidRPr="00587ADC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物业费</w:t>
            </w:r>
            <w:proofErr w:type="gramEnd"/>
            <w:r w:rsidR="00C048A1" w:rsidRPr="00587ADC">
              <w:rPr>
                <w:rFonts w:ascii="Arial" w:eastAsia="宋体" w:hAnsi="Arial" w:cs="Arial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评估汇总表</w:t>
            </w:r>
          </w:p>
        </w:tc>
      </w:tr>
      <w:tr w:rsidR="009E36E5" w:rsidRPr="00587ADC" w:rsidTr="004346CA">
        <w:trPr>
          <w:trHeight w:val="435"/>
        </w:trPr>
        <w:tc>
          <w:tcPr>
            <w:tcW w:w="3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6" w:type="pct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98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全年费用</w:t>
            </w:r>
          </w:p>
        </w:tc>
        <w:tc>
          <w:tcPr>
            <w:tcW w:w="97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E36E5" w:rsidRPr="00587ADC" w:rsidTr="004346CA">
        <w:trPr>
          <w:trHeight w:val="435"/>
        </w:trPr>
        <w:tc>
          <w:tcPr>
            <w:tcW w:w="30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2746" w:type="pct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（元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年）</w:t>
            </w:r>
          </w:p>
        </w:tc>
        <w:tc>
          <w:tcPr>
            <w:tcW w:w="97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</w:tr>
      <w:tr w:rsidR="009E36E5" w:rsidRPr="00587ADC" w:rsidTr="004346CA">
        <w:trPr>
          <w:trHeight w:val="799"/>
        </w:trPr>
        <w:tc>
          <w:tcPr>
            <w:tcW w:w="3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员工工资明细表</w:t>
            </w:r>
          </w:p>
        </w:tc>
        <w:tc>
          <w:tcPr>
            <w:tcW w:w="19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管理服务人员工资、社会保险等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427,024.80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详见附表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9E36E5" w:rsidRPr="00587ADC" w:rsidTr="004346CA">
        <w:trPr>
          <w:trHeight w:val="855"/>
        </w:trPr>
        <w:tc>
          <w:tcPr>
            <w:tcW w:w="3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物业公用部位、共用设施设备的日常运行、维护费用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443,170.12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详见附表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9E36E5" w:rsidRPr="00587ADC" w:rsidTr="004346CA">
        <w:trPr>
          <w:trHeight w:val="570"/>
        </w:trPr>
        <w:tc>
          <w:tcPr>
            <w:tcW w:w="3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物业管理区域清洁卫生费用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341,505.60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详见附表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9E36E5" w:rsidRPr="00587ADC" w:rsidTr="004346CA">
        <w:trPr>
          <w:trHeight w:val="570"/>
        </w:trPr>
        <w:tc>
          <w:tcPr>
            <w:tcW w:w="3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物业管理区域绿化养护费用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136,297.98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详见附表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9E36E5" w:rsidRPr="00587ADC" w:rsidTr="004346CA">
        <w:trPr>
          <w:trHeight w:val="570"/>
        </w:trPr>
        <w:tc>
          <w:tcPr>
            <w:tcW w:w="3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物业管理区域秩序维护费用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757,890.80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详见附表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9E36E5" w:rsidRPr="00587ADC" w:rsidTr="004346CA">
        <w:trPr>
          <w:trHeight w:val="570"/>
        </w:trPr>
        <w:tc>
          <w:tcPr>
            <w:tcW w:w="3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物业办公费用及管理支出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67,840.00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详见附表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9E36E5" w:rsidRPr="00587ADC" w:rsidTr="004346CA">
        <w:trPr>
          <w:trHeight w:val="570"/>
        </w:trPr>
        <w:tc>
          <w:tcPr>
            <w:tcW w:w="3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物业服务企业固定资产折旧费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10,000.00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详见附表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9E36E5" w:rsidRPr="00587ADC" w:rsidTr="004346CA">
        <w:trPr>
          <w:trHeight w:val="705"/>
        </w:trPr>
        <w:tc>
          <w:tcPr>
            <w:tcW w:w="3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物业公用部位、公用设施设备及公众责任保险费用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25,146.99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详见附表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9E36E5" w:rsidRPr="00587ADC" w:rsidTr="004346CA">
        <w:trPr>
          <w:trHeight w:val="510"/>
        </w:trPr>
        <w:tc>
          <w:tcPr>
            <w:tcW w:w="304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2,208,876.29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4346CA">
        <w:trPr>
          <w:trHeight w:val="510"/>
        </w:trPr>
        <w:tc>
          <w:tcPr>
            <w:tcW w:w="3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法定税金成本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168,142.83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6.72%</w:t>
            </w:r>
          </w:p>
        </w:tc>
      </w:tr>
      <w:tr w:rsidR="009E36E5" w:rsidRPr="00587ADC" w:rsidTr="004346CA">
        <w:trPr>
          <w:trHeight w:val="510"/>
        </w:trPr>
        <w:tc>
          <w:tcPr>
            <w:tcW w:w="3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74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预计利润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125,106.27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5%</w:t>
            </w:r>
          </w:p>
        </w:tc>
      </w:tr>
      <w:tr w:rsidR="009E36E5" w:rsidRPr="00587ADC" w:rsidTr="004346CA">
        <w:trPr>
          <w:trHeight w:val="510"/>
        </w:trPr>
        <w:tc>
          <w:tcPr>
            <w:tcW w:w="304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物业管理服务年费用合计（元）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2,502,125.39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righ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4346CA">
        <w:trPr>
          <w:trHeight w:val="510"/>
        </w:trPr>
        <w:tc>
          <w:tcPr>
            <w:tcW w:w="3047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proofErr w:type="gramStart"/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物业费计费</w:t>
            </w:r>
            <w:proofErr w:type="gramEnd"/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总建筑面积（㎡）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104779.12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物业管理服务费用折合月</w:t>
            </w:r>
            <w:proofErr w:type="gramStart"/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平米标准</w:t>
            </w:r>
            <w:proofErr w:type="gramEnd"/>
          </w:p>
        </w:tc>
      </w:tr>
      <w:tr w:rsidR="009E36E5" w:rsidRPr="00587ADC" w:rsidTr="004346CA">
        <w:trPr>
          <w:trHeight w:val="540"/>
        </w:trPr>
        <w:tc>
          <w:tcPr>
            <w:tcW w:w="2806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物业类型</w:t>
            </w:r>
          </w:p>
        </w:tc>
        <w:tc>
          <w:tcPr>
            <w:tcW w:w="12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收费面积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单价</w:t>
            </w:r>
          </w:p>
        </w:tc>
      </w:tr>
      <w:tr w:rsidR="009E36E5" w:rsidRPr="00587ADC" w:rsidTr="004346CA">
        <w:trPr>
          <w:trHeight w:val="540"/>
        </w:trPr>
        <w:tc>
          <w:tcPr>
            <w:tcW w:w="2806" w:type="pct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122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(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元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㎡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·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月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4346CA" w:rsidRPr="00587ADC" w:rsidTr="004346CA">
        <w:trPr>
          <w:trHeight w:val="540"/>
        </w:trPr>
        <w:tc>
          <w:tcPr>
            <w:tcW w:w="113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46CA" w:rsidRPr="00587ADC" w:rsidRDefault="004346C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住宅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46CA" w:rsidRPr="00587ADC" w:rsidRDefault="004346C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2,502,125.39</w:t>
            </w:r>
          </w:p>
        </w:tc>
        <w:tc>
          <w:tcPr>
            <w:tcW w:w="1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46CA" w:rsidRPr="00587ADC" w:rsidRDefault="004346C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104779.12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46CA" w:rsidRPr="00587ADC" w:rsidRDefault="004346CA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1.99</w:t>
            </w:r>
          </w:p>
        </w:tc>
      </w:tr>
      <w:tr w:rsidR="009E36E5" w:rsidRPr="00587ADC" w:rsidTr="00C048A1">
        <w:trPr>
          <w:trHeight w:val="52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lang w:bidi="ar"/>
              </w:rPr>
              <w:t>说明：本测算收费面积以最终测算面积为准</w:t>
            </w: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  <w:r w:rsidRPr="00587ADC">
        <w:rPr>
          <w:rFonts w:ascii="Arial" w:hAnsi="Arial" w:cs="Arial"/>
        </w:rPr>
        <w:br w:type="page"/>
      </w:r>
    </w:p>
    <w:p w:rsidR="00C048A1" w:rsidRPr="00587ADC" w:rsidRDefault="00C048A1" w:rsidP="00C048A1">
      <w:pPr>
        <w:rPr>
          <w:rFonts w:ascii="Arial" w:hAnsi="Arial" w:cs="Arial"/>
        </w:rPr>
        <w:sectPr w:rsidR="00C048A1" w:rsidRPr="00587ADC" w:rsidSect="00C048A1">
          <w:headerReference w:type="default" r:id="rId8"/>
          <w:pgSz w:w="11906" w:h="16838"/>
          <w:pgMar w:top="816" w:right="839" w:bottom="816" w:left="839" w:header="851" w:footer="992" w:gutter="0"/>
          <w:cols w:space="425"/>
          <w:docGrid w:type="lines" w:linePitch="312"/>
        </w:sectPr>
      </w:pPr>
    </w:p>
    <w:tbl>
      <w:tblPr>
        <w:tblW w:w="14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311"/>
        <w:gridCol w:w="1050"/>
        <w:gridCol w:w="1716"/>
        <w:gridCol w:w="1770"/>
        <w:gridCol w:w="1965"/>
        <w:gridCol w:w="2385"/>
        <w:gridCol w:w="3360"/>
      </w:tblGrid>
      <w:tr w:rsidR="009E36E5" w:rsidRPr="00587ADC">
        <w:trPr>
          <w:trHeight w:val="945"/>
        </w:trPr>
        <w:tc>
          <w:tcPr>
            <w:tcW w:w="147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、员工工资明细表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E36E5" w:rsidRPr="00587ADC" w:rsidTr="00C048A1">
        <w:trPr>
          <w:trHeight w:val="720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月工资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月合计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全年工资总额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保险及各项经费（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40.1%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年人工成本总计</w:t>
            </w:r>
          </w:p>
        </w:tc>
      </w:tr>
      <w:tr w:rsidR="009E36E5" w:rsidRPr="00587ADC" w:rsidTr="00C048A1">
        <w:trPr>
          <w:trHeight w:val="5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项目经理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5,000.00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5,000.00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60,000.00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24,060.00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84,060.00 </w:t>
            </w:r>
          </w:p>
        </w:tc>
      </w:tr>
      <w:tr w:rsidR="009E36E5" w:rsidRPr="00587ADC" w:rsidTr="00C048A1">
        <w:trPr>
          <w:trHeight w:val="5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客服部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客</w:t>
            </w:r>
            <w:proofErr w:type="gramStart"/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服经理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4,000.00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4,000.00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48,000.00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19,248.00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67,248.00 </w:t>
            </w:r>
          </w:p>
        </w:tc>
      </w:tr>
      <w:tr w:rsidR="009E36E5" w:rsidRPr="00587ADC" w:rsidTr="00C048A1">
        <w:trPr>
          <w:trHeight w:val="5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客服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2,800.00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8,400.00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100,800.00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40,420.80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141,220.80 </w:t>
            </w:r>
          </w:p>
        </w:tc>
      </w:tr>
      <w:tr w:rsidR="009E36E5" w:rsidRPr="00587ADC" w:rsidTr="00C048A1">
        <w:trPr>
          <w:trHeight w:val="5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工程经理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4,000.00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4,000.00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48,000.00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19,248.00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67,248.00 </w:t>
            </w:r>
          </w:p>
        </w:tc>
      </w:tr>
      <w:tr w:rsidR="009E36E5" w:rsidRPr="00587ADC" w:rsidTr="00C048A1">
        <w:trPr>
          <w:trHeight w:val="5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秩序经理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4,000.00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4,000.00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48,000.00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19,248.00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67,248.00 </w:t>
            </w:r>
          </w:p>
        </w:tc>
      </w:tr>
      <w:tr w:rsidR="009E36E5" w:rsidRPr="00587ADC" w:rsidTr="00C048A1">
        <w:trPr>
          <w:trHeight w:val="58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 w:rsidP="00C048A1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总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计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2"/>
                <w:szCs w:val="22"/>
                <w:lang w:bidi="ar"/>
              </w:rPr>
              <w:t xml:space="preserve">427,024.80 </w:t>
            </w:r>
          </w:p>
        </w:tc>
      </w:tr>
      <w:tr w:rsidR="009E36E5" w:rsidRPr="00587ADC">
        <w:trPr>
          <w:trHeight w:val="900"/>
        </w:trPr>
        <w:tc>
          <w:tcPr>
            <w:tcW w:w="14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社会保险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40.1%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（医疗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、养老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19%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、工伤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、失业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、生育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0.8%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）、住房公积金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。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</w:p>
    <w:tbl>
      <w:tblPr>
        <w:tblW w:w="14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695"/>
        <w:gridCol w:w="786"/>
        <w:gridCol w:w="1374"/>
        <w:gridCol w:w="1560"/>
        <w:gridCol w:w="1935"/>
        <w:gridCol w:w="2946"/>
        <w:gridCol w:w="3480"/>
      </w:tblGrid>
      <w:tr w:rsidR="009E36E5" w:rsidRPr="00587ADC" w:rsidTr="00C048A1">
        <w:trPr>
          <w:trHeight w:val="705"/>
        </w:trPr>
        <w:tc>
          <w:tcPr>
            <w:tcW w:w="146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  <w:p w:rsidR="00C048A1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="00C048A1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C048A1" w:rsidRPr="00587ADC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物业公用部位、共用设施设备的日常运行、维护费用</w:t>
            </w:r>
          </w:p>
          <w:p w:rsidR="009E36E5" w:rsidRPr="00587ADC" w:rsidRDefault="00C048A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.1</w:t>
            </w:r>
            <w:r w:rsidR="005165CF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工程人员工资明细表</w:t>
            </w:r>
            <w:r w:rsidR="005165CF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E36E5" w:rsidRPr="00587ADC" w:rsidTr="00C048A1">
        <w:trPr>
          <w:trHeight w:val="39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lastRenderedPageBreak/>
              <w:t>部门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月工资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月合计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全年工资总额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保险及各项经费（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40.1%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年人工成本总计</w:t>
            </w:r>
          </w:p>
        </w:tc>
      </w:tr>
      <w:tr w:rsidR="009E36E5" w:rsidRPr="00587ADC" w:rsidTr="00C048A1">
        <w:trPr>
          <w:trHeight w:val="397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工程部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综合维修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3,100.00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18,600.00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223,200.00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89503.2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312,703.20</w:t>
            </w:r>
          </w:p>
        </w:tc>
      </w:tr>
      <w:tr w:rsidR="009E36E5" w:rsidRPr="00587ADC" w:rsidTr="00C048A1">
        <w:trPr>
          <w:trHeight w:val="397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总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 xml:space="preserve">       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计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312,703.20</w:t>
            </w:r>
          </w:p>
        </w:tc>
      </w:tr>
      <w:tr w:rsidR="009E36E5" w:rsidRPr="00587ADC" w:rsidTr="00C048A1">
        <w:trPr>
          <w:trHeight w:val="397"/>
        </w:trPr>
        <w:tc>
          <w:tcPr>
            <w:tcW w:w="146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社会保险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40.1%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（医疗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、养老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19%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、工伤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、失业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、生育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0.8%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）、住房公积金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。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  <w:r w:rsidRPr="00587ADC">
        <w:rPr>
          <w:rFonts w:ascii="Arial" w:hAnsi="Arial" w:cs="Arial"/>
        </w:rPr>
        <w:br w:type="page"/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475"/>
        <w:gridCol w:w="1695"/>
        <w:gridCol w:w="1695"/>
        <w:gridCol w:w="1695"/>
        <w:gridCol w:w="2301"/>
        <w:gridCol w:w="2175"/>
      </w:tblGrid>
      <w:tr w:rsidR="009E36E5" w:rsidRPr="00587ADC" w:rsidTr="00C048A1">
        <w:trPr>
          <w:trHeight w:val="397"/>
          <w:jc w:val="center"/>
        </w:trPr>
        <w:tc>
          <w:tcPr>
            <w:tcW w:w="1460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 w:rsidP="00C048A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2.</w:t>
            </w:r>
            <w:r w:rsidR="00C048A1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587ADC">
              <w:rPr>
                <w:rStyle w:val="font61"/>
                <w:rFonts w:ascii="Arial" w:hAnsi="Arial" w:cs="Arial" w:hint="default"/>
                <w:lang w:bidi="ar"/>
              </w:rPr>
              <w:t>物业共用部位、共用设施设备维修费用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分项</w:t>
            </w:r>
          </w:p>
        </w:tc>
        <w:tc>
          <w:tcPr>
            <w:tcW w:w="5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计算过程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月份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每月费用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台数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元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台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.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给排水系统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维护费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生活水泵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3600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污水泵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4"/>
              </w:rPr>
            </w:pPr>
            <w:r w:rsidRPr="00587ADC">
              <w:rPr>
                <w:rFonts w:ascii="Arial" w:eastAsia="宋体" w:hAnsi="Arial" w:cs="Arial"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Cs w:val="21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Cs w:val="21"/>
                <w:lang w:bidi="ar"/>
              </w:rPr>
              <w:t>2160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监控系统维护费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视频监控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667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8,000.00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jc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sz w:val="22"/>
                <w:szCs w:val="22"/>
              </w:rPr>
              <w:t>含人脸识别系统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消防器材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灭火器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1158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20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23,160.00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right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喷淋泵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50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1,200.00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right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供电系统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供电维护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520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6,240.00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right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照明维护费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315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3,780.00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right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土建系统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土建维修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583.33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7,000.00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right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项目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元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  <w:proofErr w:type="gramStart"/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个数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管道井及化粪池清淘费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15,000.00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水质检验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1,690.00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避雷检测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 w:themeColor="text1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7,000.00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0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  <w:r w:rsidRPr="00587ADC">
              <w:rPr>
                <w:rFonts w:ascii="Arial" w:eastAsia="宋体" w:hAnsi="Arial" w:cs="Arial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78,830.00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rPr>
                <w:rFonts w:ascii="Arial" w:eastAsia="宋体" w:hAnsi="Arial" w:cs="Arial"/>
                <w:color w:val="000000"/>
                <w:sz w:val="22"/>
                <w:szCs w:val="22"/>
              </w:rPr>
            </w:pP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  <w:bookmarkStart w:id="0" w:name="_GoBack"/>
      <w:bookmarkEnd w:id="0"/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tbl>
      <w:tblPr>
        <w:tblW w:w="13674" w:type="dxa"/>
        <w:jc w:val="center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2160"/>
        <w:gridCol w:w="1395"/>
        <w:gridCol w:w="915"/>
        <w:gridCol w:w="1372"/>
        <w:gridCol w:w="938"/>
        <w:gridCol w:w="915"/>
        <w:gridCol w:w="990"/>
        <w:gridCol w:w="1695"/>
        <w:gridCol w:w="1770"/>
      </w:tblGrid>
      <w:tr w:rsidR="009E36E5" w:rsidRPr="00587ADC" w:rsidTr="00C048A1">
        <w:trPr>
          <w:trHeight w:val="397"/>
          <w:jc w:val="center"/>
        </w:trPr>
        <w:tc>
          <w:tcPr>
            <w:tcW w:w="1367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 w:rsidP="00C048A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2.</w:t>
            </w:r>
            <w:r w:rsidR="00C048A1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物业共用部位、共用设施设备运行费用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功率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合计功率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运行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运行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电费标准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全年用电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年费用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(kw)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(kw)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系数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（元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度）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（度）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（元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年）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公共照明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4"/>
              </w:rPr>
            </w:pPr>
            <w:r w:rsidRPr="00587ADC">
              <w:rPr>
                <w:rFonts w:ascii="Arial" w:eastAsia="宋体" w:hAnsi="Arial" w:cs="Arial"/>
                <w:kern w:val="0"/>
                <w:sz w:val="24"/>
                <w:lang w:bidi="ar"/>
              </w:rPr>
              <w:t>1</w:t>
            </w:r>
            <w:r w:rsidRPr="00587ADC">
              <w:rPr>
                <w:rFonts w:ascii="Arial" w:eastAsia="宋体" w:hAnsi="Arial" w:cs="Arial"/>
                <w:kern w:val="0"/>
                <w:sz w:val="24"/>
                <w:lang w:bidi="ar"/>
              </w:rPr>
              <w:t>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4"/>
              </w:rPr>
            </w:pPr>
            <w:r w:rsidRPr="00587ADC">
              <w:rPr>
                <w:rFonts w:ascii="Arial" w:eastAsia="宋体" w:hAnsi="Arial" w:cs="Arial"/>
                <w:kern w:val="0"/>
                <w:sz w:val="24"/>
                <w:lang w:bidi="ar"/>
              </w:rPr>
              <w:t>15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21,900.00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11,216.68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喷淋泵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4"/>
              </w:rPr>
            </w:pPr>
            <w:r w:rsidRPr="00587ADC">
              <w:rPr>
                <w:rFonts w:ascii="Arial" w:eastAsia="宋体" w:hAnsi="Arial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4"/>
              </w:rPr>
            </w:pPr>
            <w:r w:rsidRPr="00587ADC">
              <w:rPr>
                <w:rFonts w:ascii="Arial" w:eastAsia="宋体" w:hAnsi="Arial" w:cs="Arial"/>
                <w:kern w:val="0"/>
                <w:sz w:val="24"/>
                <w:lang w:bidi="ar"/>
              </w:rPr>
              <w:t>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0.002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770.88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393.38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智能化用电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电子监控中心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4"/>
              </w:rPr>
            </w:pPr>
            <w:r w:rsidRPr="00587ADC">
              <w:rPr>
                <w:rFonts w:ascii="Arial" w:eastAsia="宋体" w:hAnsi="Arial" w:cs="Arial"/>
                <w:kern w:val="0"/>
                <w:sz w:val="24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sz w:val="24"/>
              </w:rPr>
            </w:pPr>
            <w:r w:rsidRPr="00587ADC">
              <w:rPr>
                <w:rFonts w:ascii="Arial" w:eastAsia="宋体" w:hAnsi="Arial" w:cs="Arial"/>
                <w:kern w:val="0"/>
                <w:sz w:val="24"/>
                <w:lang w:bidi="ar"/>
              </w:rPr>
              <w:t>2.5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43,800.00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22,351.14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给排水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生活水泵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5.5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28,908.00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14,751.75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污水泵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2.2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39.6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3,613.50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1,843.97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0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lang w:bidi="ar"/>
              </w:rPr>
              <w:t>66,470.88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bCs/>
                <w:color w:val="000000"/>
                <w:kern w:val="0"/>
                <w:sz w:val="24"/>
                <w:lang w:bidi="ar"/>
              </w:rPr>
              <w:t>50,556.92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3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保洁用水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月水量（立方）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水费标准（元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立方）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月份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年用水量（立方）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年费用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3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120.00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1,080.00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9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120.00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1,080.00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19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51,636.92</w:t>
            </w:r>
          </w:p>
        </w:tc>
      </w:tr>
    </w:tbl>
    <w:p w:rsidR="00C048A1" w:rsidRPr="00587ADC" w:rsidRDefault="00C048A1">
      <w:pPr>
        <w:rPr>
          <w:rFonts w:ascii="Arial" w:hAnsi="Arial" w:cs="Arial"/>
        </w:rPr>
      </w:pPr>
      <w:r w:rsidRPr="00587ADC">
        <w:rPr>
          <w:rFonts w:ascii="Arial" w:hAnsi="Arial" w:cs="Arial"/>
        </w:rPr>
        <w:br w:type="page"/>
      </w:r>
    </w:p>
    <w:tbl>
      <w:tblPr>
        <w:tblW w:w="136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20"/>
        <w:gridCol w:w="585"/>
        <w:gridCol w:w="1596"/>
        <w:gridCol w:w="1560"/>
        <w:gridCol w:w="2310"/>
        <w:gridCol w:w="2100"/>
        <w:gridCol w:w="2820"/>
      </w:tblGrid>
      <w:tr w:rsidR="009E36E5" w:rsidRPr="00587ADC" w:rsidTr="00C048A1">
        <w:trPr>
          <w:trHeight w:val="397"/>
          <w:jc w:val="center"/>
        </w:trPr>
        <w:tc>
          <w:tcPr>
            <w:tcW w:w="136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8A1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="00C048A1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C048A1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物业管理区域清洁卫生费用</w:t>
            </w:r>
          </w:p>
          <w:p w:rsidR="009E36E5" w:rsidRPr="00587ADC" w:rsidRDefault="00C048A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3.1 </w:t>
            </w:r>
            <w:r w:rsidR="005165CF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环境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清洁</w:t>
            </w:r>
            <w:r w:rsidR="005165CF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人员工资明细表</w:t>
            </w:r>
            <w:r w:rsidR="005165CF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月工资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月合计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全年工资总额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保险及各项经费（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28.1%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年人工成本总计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保洁部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保洁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2,200.00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19,800.00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237,600.00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66,765.60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304,365.60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总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 xml:space="preserve">       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计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304,365.60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3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社会保险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40.1%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（医疗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、养老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19%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、工伤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、失业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、生育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0.8%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）、住房公积金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。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tbl>
      <w:tblPr>
        <w:tblW w:w="136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870"/>
        <w:gridCol w:w="1911"/>
        <w:gridCol w:w="1965"/>
        <w:gridCol w:w="4140"/>
        <w:gridCol w:w="2595"/>
      </w:tblGrid>
      <w:tr w:rsidR="009E36E5" w:rsidRPr="00587ADC" w:rsidTr="00C048A1">
        <w:trPr>
          <w:trHeight w:val="397"/>
          <w:jc w:val="center"/>
        </w:trPr>
        <w:tc>
          <w:tcPr>
            <w:tcW w:w="1361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 w:rsidP="00C048A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.</w:t>
            </w:r>
            <w:r w:rsidR="00C048A1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587ADC">
              <w:rPr>
                <w:rStyle w:val="font01"/>
                <w:rFonts w:ascii="Arial" w:hAnsi="Arial" w:cs="Arial" w:hint="default"/>
                <w:lang w:bidi="ar"/>
              </w:rPr>
              <w:t>物业管理区域清洁卫生费用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项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目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月费用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月份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保洁耗材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100.00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1200.00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生活垃圾清运费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2945.00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35340.00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保洁消杀费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50.00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600.00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left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6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37,140.00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  <w:r w:rsidRPr="00587ADC">
        <w:rPr>
          <w:rFonts w:ascii="Arial" w:hAnsi="Arial" w:cs="Arial"/>
        </w:rPr>
        <w:br w:type="page"/>
      </w:r>
    </w:p>
    <w:tbl>
      <w:tblPr>
        <w:tblW w:w="135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695"/>
        <w:gridCol w:w="2895"/>
        <w:gridCol w:w="2211"/>
        <w:gridCol w:w="5925"/>
      </w:tblGrid>
      <w:tr w:rsidR="009E36E5" w:rsidRPr="00587ADC" w:rsidTr="00C048A1">
        <w:trPr>
          <w:trHeight w:val="397"/>
          <w:jc w:val="center"/>
        </w:trPr>
        <w:tc>
          <w:tcPr>
            <w:tcW w:w="1359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4 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物业管理区域绿化养护费用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绿化面积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费用标准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（元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平方米）</w:t>
            </w: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绿化费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22716.33 </w:t>
            </w:r>
          </w:p>
        </w:tc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136297.98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费用包含：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、人员工资；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、物料消耗；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、机具折旧；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、绿化垃圾清运。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136,297.98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按《城市园林绿化养护管理标准》中提及标准测算</w:t>
            </w: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tbl>
      <w:tblPr>
        <w:tblW w:w="138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65"/>
        <w:gridCol w:w="585"/>
        <w:gridCol w:w="1260"/>
        <w:gridCol w:w="1470"/>
        <w:gridCol w:w="1935"/>
        <w:gridCol w:w="2751"/>
        <w:gridCol w:w="3090"/>
      </w:tblGrid>
      <w:tr w:rsidR="009E36E5" w:rsidRPr="00587ADC" w:rsidTr="00C048A1">
        <w:trPr>
          <w:trHeight w:val="397"/>
          <w:jc w:val="center"/>
        </w:trPr>
        <w:tc>
          <w:tcPr>
            <w:tcW w:w="1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48A1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="00C048A1" w:rsidRPr="00587ADC"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物业管理区域秩序维护费用</w:t>
            </w:r>
          </w:p>
          <w:p w:rsidR="009E36E5" w:rsidRPr="00587ADC" w:rsidRDefault="00C048A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.1 </w:t>
            </w:r>
            <w:r w:rsidR="005165CF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秩序维护人员工资明细表</w:t>
            </w:r>
            <w:r w:rsidR="005165CF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月工资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月合计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全年工资总额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保险及各项经费（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28.1%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年人工成本总计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秩序部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秩序领班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3300.00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9900.00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118800.00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33382.80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152182.80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值机员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3,000.00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12,000.00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144,000.00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40464.00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184,464.00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秩序维护员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3,000.00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27,000.00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324,000.00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91044.00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415,044.00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总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 xml:space="preserve">       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计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751,690.80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3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社会保险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40.1%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（医疗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、养老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19%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、工伤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0.5%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、失业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、生育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0.8%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）。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tbl>
      <w:tblPr>
        <w:tblW w:w="135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4056"/>
        <w:gridCol w:w="2700"/>
        <w:gridCol w:w="4440"/>
      </w:tblGrid>
      <w:tr w:rsidR="009E36E5" w:rsidRPr="00587ADC" w:rsidTr="00C048A1">
        <w:trPr>
          <w:trHeight w:val="397"/>
          <w:jc w:val="center"/>
        </w:trPr>
        <w:tc>
          <w:tcPr>
            <w:tcW w:w="1350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 w:rsidP="00C048A1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.</w:t>
            </w:r>
            <w:r w:rsidR="00C048A1"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物业管理区域秩序维护费用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每月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年费用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月份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/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对讲机</w:t>
            </w:r>
            <w:proofErr w:type="gramStart"/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占频费</w:t>
            </w:r>
            <w:proofErr w:type="gramEnd"/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600.00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安保设备维护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2,400.00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每次费用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次数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消防培训费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1,200.00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消防演练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2,000.00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 xml:space="preserve">6,200.00 </w:t>
            </w: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</w:p>
    <w:tbl>
      <w:tblPr>
        <w:tblW w:w="135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215"/>
        <w:gridCol w:w="3435"/>
        <w:gridCol w:w="2451"/>
        <w:gridCol w:w="4440"/>
      </w:tblGrid>
      <w:tr w:rsidR="009E36E5" w:rsidRPr="00587ADC" w:rsidTr="00C048A1">
        <w:trPr>
          <w:trHeight w:val="397"/>
          <w:jc w:val="center"/>
        </w:trPr>
        <w:tc>
          <w:tcPr>
            <w:tcW w:w="1355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6 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办公费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7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计算过程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每月费用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月份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通讯费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7,200.00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办公水电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6,840.00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办公用品费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6,840.00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办公设备维护费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4,560.00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服装费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66.67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30,400.00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节日装点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3000.00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12,000.00 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9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 xml:space="preserve">67,840.00 </w:t>
            </w: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  <w:r w:rsidRPr="00587ADC">
        <w:rPr>
          <w:rFonts w:ascii="Arial" w:hAnsi="Arial" w:cs="Arial"/>
        </w:rPr>
        <w:br w:type="page"/>
      </w:r>
    </w:p>
    <w:tbl>
      <w:tblPr>
        <w:tblW w:w="135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586"/>
        <w:gridCol w:w="4950"/>
        <w:gridCol w:w="4200"/>
      </w:tblGrid>
      <w:tr w:rsidR="009E36E5" w:rsidRPr="00587ADC" w:rsidTr="00C048A1">
        <w:trPr>
          <w:trHeight w:val="397"/>
          <w:jc w:val="center"/>
        </w:trPr>
        <w:tc>
          <w:tcPr>
            <w:tcW w:w="135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7 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固定资产折旧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计算过程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费用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固定资产折旧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按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3</w:t>
            </w: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年折算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10000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10,000.00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9E36E5" w:rsidRPr="00587ADC" w:rsidRDefault="009E36E5">
      <w:pPr>
        <w:rPr>
          <w:rFonts w:ascii="Arial" w:hAnsi="Arial" w:cs="Arial"/>
        </w:rPr>
      </w:pPr>
    </w:p>
    <w:p w:rsidR="00C048A1" w:rsidRPr="00587ADC" w:rsidRDefault="00C048A1">
      <w:pPr>
        <w:rPr>
          <w:rFonts w:ascii="Arial" w:hAnsi="Arial" w:cs="Arial"/>
        </w:rPr>
      </w:pPr>
      <w:r w:rsidRPr="00587ADC">
        <w:rPr>
          <w:rFonts w:ascii="Arial" w:hAnsi="Arial" w:cs="Arial"/>
        </w:rPr>
        <w:br w:type="page"/>
      </w:r>
    </w:p>
    <w:tbl>
      <w:tblPr>
        <w:tblW w:w="135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961"/>
        <w:gridCol w:w="4365"/>
        <w:gridCol w:w="5325"/>
      </w:tblGrid>
      <w:tr w:rsidR="009E36E5" w:rsidRPr="00587ADC" w:rsidTr="00C048A1">
        <w:trPr>
          <w:trHeight w:val="397"/>
          <w:jc w:val="center"/>
        </w:trPr>
        <w:tc>
          <w:tcPr>
            <w:tcW w:w="1352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left"/>
              <w:textAlignment w:val="center"/>
              <w:rPr>
                <w:rFonts w:ascii="Arial" w:eastAsia="宋体" w:hAnsi="Arial" w:cs="Arial"/>
                <w:b/>
                <w:color w:val="000000"/>
                <w:sz w:val="28"/>
                <w:szCs w:val="28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附表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 xml:space="preserve">8 </w:t>
            </w: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物业共用部位、共用设施设备及公众责任保险费用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保险种类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年保险额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保险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公共责任险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 xml:space="preserve">25146.99 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0.02</w:t>
            </w:r>
          </w:p>
        </w:tc>
      </w:tr>
      <w:tr w:rsidR="009E36E5" w:rsidRPr="00587ADC" w:rsidTr="00C048A1">
        <w:trPr>
          <w:trHeight w:val="397"/>
          <w:jc w:val="center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5165CF">
            <w:pPr>
              <w:widowControl/>
              <w:jc w:val="center"/>
              <w:textAlignment w:val="center"/>
              <w:rPr>
                <w:rFonts w:ascii="Arial" w:eastAsia="宋体" w:hAnsi="Arial" w:cs="Arial"/>
                <w:b/>
                <w:color w:val="000000"/>
                <w:sz w:val="24"/>
              </w:rPr>
            </w:pPr>
            <w:r w:rsidRPr="00587ADC">
              <w:rPr>
                <w:rFonts w:ascii="Arial" w:eastAsia="宋体" w:hAnsi="Arial" w:cs="Arial"/>
                <w:b/>
                <w:color w:val="000000"/>
                <w:kern w:val="0"/>
                <w:sz w:val="24"/>
                <w:lang w:bidi="ar"/>
              </w:rPr>
              <w:t>25,146.99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36E5" w:rsidRPr="00587ADC" w:rsidRDefault="009E36E5">
            <w:pPr>
              <w:jc w:val="left"/>
              <w:rPr>
                <w:rFonts w:ascii="Arial" w:eastAsia="宋体" w:hAnsi="Arial" w:cs="Arial"/>
                <w:b/>
                <w:color w:val="000000"/>
                <w:sz w:val="24"/>
              </w:rPr>
            </w:pPr>
          </w:p>
        </w:tc>
      </w:tr>
    </w:tbl>
    <w:p w:rsidR="009E36E5" w:rsidRPr="00587ADC" w:rsidRDefault="009E36E5">
      <w:pPr>
        <w:rPr>
          <w:rFonts w:ascii="Arial" w:hAnsi="Arial" w:cs="Arial"/>
        </w:rPr>
      </w:pPr>
    </w:p>
    <w:sectPr w:rsidR="009E36E5" w:rsidRPr="00587ADC" w:rsidSect="00C048A1">
      <w:pgSz w:w="16838" w:h="11906" w:orient="landscape"/>
      <w:pgMar w:top="839" w:right="816" w:bottom="839" w:left="81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CF" w:rsidRDefault="005165CF" w:rsidP="00EC4B19">
      <w:r>
        <w:separator/>
      </w:r>
    </w:p>
  </w:endnote>
  <w:endnote w:type="continuationSeparator" w:id="0">
    <w:p w:rsidR="005165CF" w:rsidRDefault="005165CF" w:rsidP="00EC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CF" w:rsidRDefault="005165CF" w:rsidP="00EC4B19">
      <w:r>
        <w:separator/>
      </w:r>
    </w:p>
  </w:footnote>
  <w:footnote w:type="continuationSeparator" w:id="0">
    <w:p w:rsidR="005165CF" w:rsidRDefault="005165CF" w:rsidP="00EC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A1" w:rsidRDefault="00C048A1" w:rsidP="00C048A1">
    <w:pPr>
      <w:jc w:val="center"/>
      <w:rPr>
        <w:noProof/>
      </w:rPr>
    </w:pPr>
    <w:r>
      <w:rPr>
        <w:noProof/>
      </w:rPr>
      <w:drawing>
        <wp:inline distT="0" distB="0" distL="0" distR="0" wp14:anchorId="2D62E667" wp14:editId="462DBA56">
          <wp:extent cx="6219825" cy="323850"/>
          <wp:effectExtent l="0" t="0" r="9525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E5"/>
    <w:rsid w:val="004346CA"/>
    <w:rsid w:val="005165CF"/>
    <w:rsid w:val="00587ADC"/>
    <w:rsid w:val="009E36E5"/>
    <w:rsid w:val="00C048A1"/>
    <w:rsid w:val="00EC4B19"/>
    <w:rsid w:val="082873F2"/>
    <w:rsid w:val="1183114E"/>
    <w:rsid w:val="1C537087"/>
    <w:rsid w:val="226277D3"/>
    <w:rsid w:val="291D2B46"/>
    <w:rsid w:val="3B2E4EFF"/>
    <w:rsid w:val="58E212DF"/>
    <w:rsid w:val="660B7D91"/>
    <w:rsid w:val="686F6EA8"/>
    <w:rsid w:val="694312B2"/>
    <w:rsid w:val="714115C4"/>
    <w:rsid w:val="7235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Pr>
      <w:rFonts w:ascii="宋体" w:eastAsia="宋体" w:hAnsi="宋体" w:cs="宋体" w:hint="eastAsia"/>
      <w:b/>
      <w:color w:val="000000"/>
      <w:sz w:val="30"/>
      <w:szCs w:val="3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qFormat/>
    <w:rsid w:val="00EC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B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C4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4B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C048A1"/>
    <w:rPr>
      <w:sz w:val="18"/>
      <w:szCs w:val="18"/>
    </w:rPr>
  </w:style>
  <w:style w:type="character" w:customStyle="1" w:styleId="Char1">
    <w:name w:val="批注框文本 Char"/>
    <w:basedOn w:val="a0"/>
    <w:link w:val="a5"/>
    <w:rsid w:val="00C048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rPr>
      <w:rFonts w:ascii="宋体" w:eastAsia="宋体" w:hAnsi="宋体" w:cs="宋体" w:hint="eastAsia"/>
      <w:b/>
      <w:color w:val="000000"/>
      <w:sz w:val="30"/>
      <w:szCs w:val="3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qFormat/>
    <w:rsid w:val="00EC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B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C4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4B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C048A1"/>
    <w:rPr>
      <w:sz w:val="18"/>
      <w:szCs w:val="18"/>
    </w:rPr>
  </w:style>
  <w:style w:type="character" w:customStyle="1" w:styleId="Char1">
    <w:name w:val="批注框文本 Char"/>
    <w:basedOn w:val="a0"/>
    <w:link w:val="a5"/>
    <w:rsid w:val="00C048A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549</Words>
  <Characters>3133</Characters>
  <Application>Microsoft Office Word</Application>
  <DocSecurity>0</DocSecurity>
  <Lines>26</Lines>
  <Paragraphs>7</Paragraphs>
  <ScaleCrop>false</ScaleCrop>
  <Company>Microsoft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kg</cp:lastModifiedBy>
  <cp:revision>5</cp:revision>
  <dcterms:created xsi:type="dcterms:W3CDTF">2021-03-17T12:11:00Z</dcterms:created>
  <dcterms:modified xsi:type="dcterms:W3CDTF">2021-03-17T12:26:00Z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