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50744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52C66">
      <w:pPr>
        <w:spacing w:beforeLines="100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北京市海淀区人民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50744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《不动产权证书》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）海不动产权第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0015887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0015888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部分复印件、《房屋所有权证》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[X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京房权证海字第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370425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部分复印件</w:t>
      </w:r>
      <w:r w:rsidR="00D72112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京房权证海私成字第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118002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部分复印件。要求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号房屋、北京市海淀区塔院迎春园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号房屋、北京市海淀区牡丹园北里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1207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号房屋的</w:t>
      </w:r>
      <w:commentRangeStart w:id="0"/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commentRangeEnd w:id="0"/>
      <w:r w:rsidR="00552C66">
        <w:rPr>
          <w:rStyle w:val="a8"/>
        </w:rPr>
        <w:commentReference w:id="0"/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市场价值进行评估。</w:t>
      </w:r>
    </w:p>
    <w:p w:rsidR="00DB568F" w:rsidRDefault="009D1CED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现根据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评估目的及估价对象实际状况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，需贵院协调</w:t>
      </w:r>
      <w:r w:rsidR="000862DD">
        <w:rPr>
          <w:rFonts w:ascii="Arial" w:eastAsia="楷体_GB2312" w:hAnsi="Arial" w:cs="Times New Roman" w:hint="eastAsia"/>
          <w:kern w:val="0"/>
          <w:sz w:val="28"/>
          <w:szCs w:val="28"/>
        </w:rPr>
        <w:t>补充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资料如下：</w:t>
      </w:r>
    </w:p>
    <w:p w:rsidR="00FE73AA" w:rsidRP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完整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权属资料（即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房屋所有权证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或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《不动产权证书》全部复印件，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需包含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《房屋登记表》及《房屋户型图》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FE73AA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根据《房屋所有权证》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京房权证海私成字第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118002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] 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部分复印件记载，北京市海淀区塔院迎春园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号房屋属于成本价购房，需贵院协调确认上述房屋是否可进行上市交易，并提供上市证明及上市条件。</w:t>
      </w:r>
    </w:p>
    <w:p w:rsidR="001E2A3D" w:rsidRDefault="00D72112" w:rsidP="001E2A3D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所属楼宇建成年份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不详，需提供《</w:t>
      </w:r>
      <w:commentRangeStart w:id="1"/>
      <w:r>
        <w:rPr>
          <w:rFonts w:ascii="Arial" w:eastAsia="楷体_GB2312" w:hAnsi="Arial" w:cs="Times New Roman" w:hint="eastAsia"/>
          <w:kern w:val="0"/>
          <w:sz w:val="28"/>
          <w:szCs w:val="28"/>
        </w:rPr>
        <w:t>建成年代证明》</w:t>
      </w:r>
      <w:commentRangeEnd w:id="1"/>
      <w:r w:rsidR="00552C66">
        <w:rPr>
          <w:rStyle w:val="a8"/>
        </w:rPr>
        <w:commentReference w:id="1"/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</w:p>
    <w:p w:rsidR="00D72112" w:rsidRPr="00D72112" w:rsidRDefault="00D72112" w:rsidP="001E2A3D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《竣工备案》等资料。</w:t>
      </w:r>
    </w:p>
    <w:p w:rsidR="00DB568F" w:rsidRDefault="001E2A3D" w:rsidP="00FE73AA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E73AA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是否存在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抵押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、租赁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等他项权利</w:t>
      </w:r>
      <w:r w:rsidR="00FE73AA">
        <w:rPr>
          <w:rFonts w:ascii="Arial" w:eastAsia="楷体_GB2312" w:hAnsi="Arial" w:cs="Times New Roman" w:hint="eastAsia"/>
          <w:kern w:val="0"/>
          <w:sz w:val="28"/>
          <w:szCs w:val="28"/>
        </w:rPr>
        <w:t>。若存在，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需提供相关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证明文件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（如《房屋他项权证》、《房屋租赁合同》等）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9A5298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（此页无正文）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AD02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440E4F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bookmarkStart w:id="2" w:name="_GoBack"/>
      <w:bookmarkEnd w:id="2"/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</w:t>
      </w:r>
      <w:r w:rsidR="007D6B25">
        <w:rPr>
          <w:rFonts w:ascii="Arial" w:eastAsia="楷体_GB2312" w:hAnsi="Arial" w:cs="Times New Roman" w:hint="eastAsia"/>
          <w:kern w:val="0"/>
          <w:sz w:val="28"/>
          <w:szCs w:val="28"/>
        </w:rPr>
        <w:t>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11-13T10:14:00Z" w:initials="U">
    <w:p w:rsidR="00552C66" w:rsidRDefault="00552C66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有这个字？</w:t>
      </w:r>
    </w:p>
  </w:comment>
  <w:comment w:id="1" w:author="USER" w:date="2019-11-13T10:14:00Z" w:initials="U">
    <w:p w:rsidR="00552C66" w:rsidRDefault="00552C66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要不要附在后面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FAD" w:rsidRDefault="00C77FAD" w:rsidP="00FA3B45">
      <w:r>
        <w:separator/>
      </w:r>
    </w:p>
  </w:endnote>
  <w:endnote w:type="continuationSeparator" w:id="1">
    <w:p w:rsidR="00C77FAD" w:rsidRDefault="00C77FAD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FAD" w:rsidRDefault="00C77FAD" w:rsidP="00FA3B45">
      <w:r>
        <w:separator/>
      </w:r>
    </w:p>
  </w:footnote>
  <w:footnote w:type="continuationSeparator" w:id="1">
    <w:p w:rsidR="00C77FAD" w:rsidRDefault="00C77FAD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8FEA-AAE4-40B7-9050-06B80298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2019-08-05T08:49:00Z</cp:lastPrinted>
  <dcterms:created xsi:type="dcterms:W3CDTF">2019-07-02T09:53:00Z</dcterms:created>
  <dcterms:modified xsi:type="dcterms:W3CDTF">2019-11-13T02:14:00Z</dcterms:modified>
</cp:coreProperties>
</file>