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京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0108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DC7957">
        <w:rPr>
          <w:rFonts w:ascii="Arial" w:eastAsia="楷体_GB2312" w:hAnsi="Arial" w:cs="Times New Roman" w:hint="eastAsia"/>
          <w:b/>
          <w:kern w:val="0"/>
          <w:sz w:val="36"/>
          <w:szCs w:val="36"/>
        </w:rPr>
        <w:t>50744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DC7957" w:rsidP="0057027A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北京市海淀区人民</w:t>
      </w:r>
      <w:r w:rsidR="009D1CED">
        <w:rPr>
          <w:rFonts w:ascii="Arial" w:eastAsia="楷体_GB2312" w:hAnsi="Arial" w:cs="Times New Roman" w:hint="eastAsia"/>
          <w:b/>
          <w:kern w:val="0"/>
          <w:sz w:val="28"/>
          <w:szCs w:val="28"/>
        </w:rPr>
        <w:t>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鉴定评估委托书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0108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50744</w:t>
      </w:r>
      <w:r w:rsidR="00DC7957" w:rsidRP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《不动产权证书》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）海不动产权第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0015887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0015888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DC7957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部分复印件、《房屋所有权证》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[X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京房权证海字第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370425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部分复印件</w:t>
      </w:r>
      <w:r w:rsidR="00D72112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《房屋所有权证》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京房权证海私成字第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118002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部分复印件。要求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位于北京市海淀区紫竹院路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号房屋、北京市海淀区紫竹院路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号院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2602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号房屋、北京市海淀区塔院迎春园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号房屋、北京市海淀区牡丹园北里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8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1207</w:t>
      </w:r>
      <w:r w:rsidR="00416CE1">
        <w:rPr>
          <w:rFonts w:ascii="Arial" w:eastAsia="楷体_GB2312" w:hAnsi="Arial" w:cs="Times New Roman" w:hint="eastAsia"/>
          <w:kern w:val="0"/>
          <w:sz w:val="28"/>
          <w:szCs w:val="28"/>
        </w:rPr>
        <w:t>号房屋的现市场价值进行评估。</w:t>
      </w:r>
    </w:p>
    <w:p w:rsidR="00DB568F" w:rsidRDefault="009D1CED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现根据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评估目的及估价对象实际状况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，需贵院协调</w:t>
      </w:r>
      <w:r w:rsidR="000862DD">
        <w:rPr>
          <w:rFonts w:ascii="Arial" w:eastAsia="楷体_GB2312" w:hAnsi="Arial" w:cs="Times New Roman" w:hint="eastAsia"/>
          <w:kern w:val="0"/>
          <w:sz w:val="28"/>
          <w:szCs w:val="28"/>
        </w:rPr>
        <w:t>补充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资料如下：</w:t>
      </w:r>
    </w:p>
    <w:p w:rsidR="00FE73AA" w:rsidRP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完整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权属资料（即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房屋所有权证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或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《不动产权证书》全部复印件，</w:t>
      </w:r>
      <w:r w:rsidR="00175C26">
        <w:rPr>
          <w:rFonts w:ascii="Arial" w:eastAsia="楷体_GB2312" w:hAnsi="Arial" w:cs="Times New Roman" w:hint="eastAsia"/>
          <w:kern w:val="0"/>
          <w:sz w:val="28"/>
          <w:szCs w:val="28"/>
        </w:rPr>
        <w:t>需包含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《房屋登记表》及《房屋户型图》</w:t>
      </w:r>
      <w:r w:rsidR="00DE5075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 w:rsidR="00FE73AA"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72112" w:rsidRDefault="00D72112" w:rsidP="00D72112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根据《房屋所有权证》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京房权证海私成字第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118002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] 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部分复印件记载，北京市海淀区塔院迎春园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1107</w:t>
      </w:r>
      <w:r w:rsidRPr="00D72112">
        <w:rPr>
          <w:rFonts w:ascii="Arial" w:eastAsia="楷体_GB2312" w:hAnsi="Arial" w:cs="Times New Roman" w:hint="eastAsia"/>
          <w:kern w:val="0"/>
          <w:sz w:val="28"/>
          <w:szCs w:val="28"/>
        </w:rPr>
        <w:t>号房屋属于成本价购房，需贵院协调确认上述房屋是否可进行上市交易，并提供上市证明及上市条件。</w:t>
      </w:r>
    </w:p>
    <w:p w:rsidR="00D72112" w:rsidRPr="00D72112" w:rsidRDefault="00D72112" w:rsidP="0057027A">
      <w:pPr>
        <w:kinsoku w:val="0"/>
        <w:autoSpaceDE w:val="0"/>
        <w:autoSpaceDN w:val="0"/>
        <w:spacing w:line="276" w:lineRule="auto"/>
        <w:ind w:firstLineChars="200" w:firstLine="56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所属楼宇建成年份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不详，需提供《建成年代证明》</w:t>
      </w:r>
      <w:r w:rsidR="0057027A">
        <w:rPr>
          <w:rFonts w:ascii="Arial" w:eastAsia="楷体_GB2312" w:hAnsi="Arial" w:cs="Times New Roman" w:hint="eastAsia"/>
          <w:kern w:val="0"/>
          <w:sz w:val="28"/>
          <w:szCs w:val="28"/>
        </w:rPr>
        <w:t>（模板</w:t>
      </w:r>
      <w:r w:rsidR="0057027A">
        <w:rPr>
          <w:rFonts w:ascii="Arial" w:eastAsia="楷体_GB2312" w:hAnsi="Arial" w:cs="Times New Roman" w:hint="eastAsia"/>
          <w:kern w:val="0"/>
          <w:sz w:val="28"/>
          <w:szCs w:val="28"/>
        </w:rPr>
        <w:t>见附件</w:t>
      </w:r>
      <w:r w:rsidR="0057027A">
        <w:rPr>
          <w:rFonts w:ascii="Arial" w:eastAsia="楷体_GB2312" w:hAnsi="Arial" w:cs="Times New Roman" w:hint="eastAsia"/>
          <w:kern w:val="0"/>
          <w:sz w:val="28"/>
          <w:szCs w:val="28"/>
        </w:rPr>
        <w:t>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、《竣工备案》等资料。</w:t>
      </w:r>
    </w:p>
    <w:p w:rsidR="00DB568F" w:rsidRDefault="001E2A3D" w:rsidP="00FE73AA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E73AA">
        <w:rPr>
          <w:rFonts w:ascii="Arial" w:eastAsia="楷体_GB2312" w:hAnsi="Arial" w:cs="Times New Roman" w:hint="eastAsia"/>
          <w:kern w:val="0"/>
          <w:sz w:val="28"/>
          <w:szCs w:val="28"/>
        </w:rPr>
        <w:t>.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是否存在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抵押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、租赁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等他项权利</w:t>
      </w:r>
      <w:r w:rsidR="00FE73AA">
        <w:rPr>
          <w:rFonts w:ascii="Arial" w:eastAsia="楷体_GB2312" w:hAnsi="Arial" w:cs="Times New Roman" w:hint="eastAsia"/>
          <w:kern w:val="0"/>
          <w:sz w:val="28"/>
          <w:szCs w:val="28"/>
        </w:rPr>
        <w:t>。若存在，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需提供相关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证明文件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（如《房屋他项权证》、《房屋租赁合同》等）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9A5298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（此页无正文）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AD020E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1E2A3D" w:rsidRPr="00440E4F" w:rsidRDefault="001E2A3D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十一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1E2A3D">
        <w:rPr>
          <w:rFonts w:ascii="Arial" w:eastAsia="楷体_GB2312" w:hAnsi="Arial" w:cs="Times New Roman" w:hint="eastAsia"/>
          <w:kern w:val="0"/>
          <w:sz w:val="28"/>
          <w:szCs w:val="28"/>
        </w:rPr>
        <w:t>十</w:t>
      </w:r>
      <w:r w:rsidR="007D6B25">
        <w:rPr>
          <w:rFonts w:ascii="Arial" w:eastAsia="楷体_GB2312" w:hAnsi="Arial" w:cs="Times New Roman" w:hint="eastAsia"/>
          <w:kern w:val="0"/>
          <w:sz w:val="28"/>
          <w:szCs w:val="28"/>
        </w:rPr>
        <w:t>三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8F022F" w:rsidRDefault="008F022F" w:rsidP="008F022F">
      <w:pPr>
        <w:spacing w:line="276" w:lineRule="auto"/>
        <w:ind w:firstLineChars="300" w:firstLine="840"/>
        <w:jc w:val="righ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0622EA" w:rsidRDefault="008F022F" w:rsidP="000622EA">
      <w:pPr>
        <w:spacing w:line="276" w:lineRule="auto"/>
        <w:ind w:firstLineChars="300" w:firstLine="840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lastRenderedPageBreak/>
        <w:t>附件：</w:t>
      </w:r>
      <w:r w:rsidR="000622EA"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</w:p>
    <w:p w:rsidR="000622EA" w:rsidRDefault="000622EA" w:rsidP="000622EA">
      <w:pPr>
        <w:spacing w:line="276" w:lineRule="auto"/>
        <w:ind w:firstLineChars="300" w:firstLine="840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0622EA" w:rsidRDefault="000622EA" w:rsidP="008F022F">
      <w:pPr>
        <w:spacing w:line="276" w:lineRule="auto"/>
        <w:ind w:firstLineChars="300" w:firstLine="840"/>
        <w:jc w:val="left"/>
        <w:rPr>
          <w:rFonts w:ascii="Arial" w:eastAsia="楷体_GB2312" w:hAnsi="Arial" w:cs="Times New Roman" w:hint="eastAsia"/>
          <w:b/>
          <w:kern w:val="0"/>
          <w:sz w:val="36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</w:t>
      </w:r>
      <w:r w:rsidRPr="000622EA">
        <w:rPr>
          <w:rFonts w:ascii="Arial" w:eastAsia="楷体_GB2312" w:hAnsi="Arial" w:cs="Times New Roman" w:hint="eastAsia"/>
          <w:b/>
          <w:kern w:val="0"/>
          <w:sz w:val="28"/>
          <w:szCs w:val="28"/>
        </w:rPr>
        <w:t xml:space="preserve">     </w:t>
      </w:r>
      <w:r w:rsidRPr="000622EA">
        <w:rPr>
          <w:rFonts w:ascii="Arial" w:eastAsia="楷体_GB2312" w:hAnsi="Arial" w:cs="Times New Roman" w:hint="eastAsia"/>
          <w:b/>
          <w:kern w:val="0"/>
          <w:sz w:val="36"/>
          <w:szCs w:val="28"/>
        </w:rPr>
        <w:t xml:space="preserve">  </w:t>
      </w:r>
      <w:r w:rsidRPr="000622EA">
        <w:rPr>
          <w:rFonts w:ascii="Arial" w:eastAsia="楷体_GB2312" w:hAnsi="Arial" w:cs="Times New Roman" w:hint="eastAsia"/>
          <w:b/>
          <w:kern w:val="0"/>
          <w:sz w:val="36"/>
          <w:szCs w:val="28"/>
        </w:rPr>
        <w:t>建成年代证明</w:t>
      </w:r>
    </w:p>
    <w:p w:rsidR="000622EA" w:rsidRPr="000622EA" w:rsidRDefault="000622EA" w:rsidP="000622EA">
      <w:pPr>
        <w:spacing w:line="276" w:lineRule="auto"/>
        <w:ind w:firstLineChars="300" w:firstLine="1084"/>
        <w:jc w:val="left"/>
        <w:rPr>
          <w:rFonts w:ascii="Arial" w:eastAsia="楷体_GB2312" w:hAnsi="Arial" w:cs="Times New Roman" w:hint="eastAsia"/>
          <w:b/>
          <w:kern w:val="0"/>
          <w:sz w:val="36"/>
          <w:szCs w:val="28"/>
        </w:rPr>
      </w:pPr>
      <w:bookmarkStart w:id="0" w:name="_GoBack"/>
      <w:bookmarkEnd w:id="0"/>
    </w:p>
    <w:p w:rsidR="000622EA" w:rsidRDefault="000622EA" w:rsidP="000622EA">
      <w:pPr>
        <w:spacing w:line="276" w:lineRule="auto"/>
        <w:ind w:firstLineChars="300" w:firstLine="843"/>
        <w:jc w:val="left"/>
        <w:rPr>
          <w:rFonts w:ascii="Arial" w:eastAsia="楷体_GB2312" w:hAnsi="Arial" w:cs="Times New Roman" w:hint="eastAsia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 xml:space="preserve">   </w:t>
      </w: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  <w:r w:rsidRPr="000622EA">
        <w:rPr>
          <w:rFonts w:ascii="Arial" w:eastAsia="楷体_GB2312" w:hAnsi="Arial" w:cs="Times New Roman" w:hint="eastAsia"/>
          <w:kern w:val="0"/>
          <w:sz w:val="28"/>
          <w:szCs w:val="28"/>
        </w:rPr>
        <w:t>位于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  <w:u w:val="single"/>
        </w:rPr>
        <w:t xml:space="preserve">                                                    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</w:rPr>
        <w:t>的房地产建成于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  <w:u w:val="single"/>
        </w:rPr>
        <w:t xml:space="preserve">                </w:t>
      </w:r>
      <w:r w:rsidRPr="000622EA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特此证明。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                      </w:t>
      </w: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</w:p>
    <w:p w:rsid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 w:hint="eastAsia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                     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签字（或盖章）：</w:t>
      </w:r>
    </w:p>
    <w:p w:rsidR="000622EA" w:rsidRPr="000622EA" w:rsidRDefault="000622EA" w:rsidP="000622EA">
      <w:pPr>
        <w:spacing w:line="276" w:lineRule="auto"/>
        <w:ind w:firstLine="555"/>
        <w:jc w:val="left"/>
        <w:rPr>
          <w:rFonts w:ascii="Arial" w:eastAsia="楷体_GB2312" w:hAnsi="Arial" w:cs="Times New Roman"/>
          <w:kern w:val="0"/>
          <w:sz w:val="28"/>
          <w:szCs w:val="28"/>
          <w:u w:val="single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                                   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 xml:space="preserve">    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0622EA" w:rsidRPr="000622EA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A98" w:rsidRDefault="00793A98" w:rsidP="00FA3B45">
      <w:r>
        <w:separator/>
      </w:r>
    </w:p>
  </w:endnote>
  <w:endnote w:type="continuationSeparator" w:id="0">
    <w:p w:rsidR="00793A98" w:rsidRDefault="00793A98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A98" w:rsidRDefault="00793A98" w:rsidP="00FA3B45">
      <w:r>
        <w:separator/>
      </w:r>
    </w:p>
  </w:footnote>
  <w:footnote w:type="continuationSeparator" w:id="0">
    <w:p w:rsidR="00793A98" w:rsidRDefault="00793A98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35D86C95"/>
    <w:multiLevelType w:val="hybridMultilevel"/>
    <w:tmpl w:val="AB24267A"/>
    <w:lvl w:ilvl="0" w:tplc="DF043CCC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6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622EA"/>
    <w:rsid w:val="0007146C"/>
    <w:rsid w:val="00073E40"/>
    <w:rsid w:val="000862DD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65128"/>
    <w:rsid w:val="00175C26"/>
    <w:rsid w:val="00175D4A"/>
    <w:rsid w:val="001773C6"/>
    <w:rsid w:val="001801FA"/>
    <w:rsid w:val="0018404A"/>
    <w:rsid w:val="001A747A"/>
    <w:rsid w:val="001B1149"/>
    <w:rsid w:val="001C44AA"/>
    <w:rsid w:val="001C7AA9"/>
    <w:rsid w:val="001D3A02"/>
    <w:rsid w:val="001D5F41"/>
    <w:rsid w:val="001E1A05"/>
    <w:rsid w:val="001E2A3D"/>
    <w:rsid w:val="001E6724"/>
    <w:rsid w:val="001F34E0"/>
    <w:rsid w:val="002034C1"/>
    <w:rsid w:val="00211F8F"/>
    <w:rsid w:val="00212232"/>
    <w:rsid w:val="002420F2"/>
    <w:rsid w:val="00254642"/>
    <w:rsid w:val="00256191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D14EB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C66"/>
    <w:rsid w:val="00552E6C"/>
    <w:rsid w:val="00554A39"/>
    <w:rsid w:val="00567575"/>
    <w:rsid w:val="0057027A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8F022F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216F2"/>
    <w:rsid w:val="00D4191F"/>
    <w:rsid w:val="00D63936"/>
    <w:rsid w:val="00D72112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C7957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B744F"/>
    <w:rsid w:val="00EC0802"/>
    <w:rsid w:val="00EC466E"/>
    <w:rsid w:val="00EC489B"/>
    <w:rsid w:val="00EE2DB3"/>
    <w:rsid w:val="00EE4F51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  <w:style w:type="paragraph" w:styleId="ab">
    <w:name w:val="Date"/>
    <w:basedOn w:val="a"/>
    <w:next w:val="a"/>
    <w:link w:val="Char4"/>
    <w:uiPriority w:val="99"/>
    <w:semiHidden/>
    <w:unhideWhenUsed/>
    <w:rsid w:val="008F022F"/>
    <w:pPr>
      <w:ind w:leftChars="2500" w:left="100"/>
    </w:pPr>
  </w:style>
  <w:style w:type="character" w:customStyle="1" w:styleId="Char4">
    <w:name w:val="日期 Char"/>
    <w:basedOn w:val="a0"/>
    <w:link w:val="ab"/>
    <w:uiPriority w:val="99"/>
    <w:semiHidden/>
    <w:rsid w:val="008F0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1488-1ECF-4204-A8AD-B442E17B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</Words>
  <Characters>812</Characters>
  <Application>Microsoft Office Word</Application>
  <DocSecurity>0</DocSecurity>
  <Lines>6</Lines>
  <Paragraphs>1</Paragraphs>
  <ScaleCrop>false</ScaleCrop>
  <Company>CHINA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2</cp:revision>
  <cp:lastPrinted>2019-08-05T08:49:00Z</cp:lastPrinted>
  <dcterms:created xsi:type="dcterms:W3CDTF">2019-11-13T02:34:00Z</dcterms:created>
  <dcterms:modified xsi:type="dcterms:W3CDTF">2019-11-13T02:34:00Z</dcterms:modified>
</cp:coreProperties>
</file>