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hint="eastAsia"/>
          <w:sz w:val="21"/>
          <w:szCs w:val="21"/>
        </w:rPr>
        <w:sectPr w:rsidR="00234193">
          <w:pgSz w:w="11907" w:h="16840"/>
          <w:pgMar w:top="1843" w:right="1304" w:bottom="1134" w:left="1304" w:header="1134" w:footer="907" w:gutter="0"/>
          <w:cols w:space="720"/>
          <w:titlePg/>
          <w:docGrid w:linePitch="326"/>
        </w:sectPr>
      </w:pPr>
      <w:r>
        <w:rPr>
          <w:noProof/>
          <w:lang w:val="en-US" w:eastAsia="zh-CN"/>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6"/>
                              <w:spacing w:line="320" w:lineRule="exact"/>
                              <w:ind w:left="360" w:firstLineChars="0" w:firstLine="0"/>
                              <w:textAlignment w:val="bottom"/>
                              <w:rPr>
                                <w:rFonts w:ascii="Arial" w:eastAsia="方正黑体简体" w:hAnsi="Arial" w:cs="Arial" w:hint="eastAsia"/>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hint="eastAsia"/>
                              </w:rPr>
                            </w:pPr>
                          </w:p>
                          <w:p w14:paraId="470E0755" w14:textId="77777777" w:rsidR="007F56AE" w:rsidRDefault="007F56AE">
                            <w:pPr>
                              <w:pStyle w:val="a6"/>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6"/>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6"/>
                              <w:spacing w:line="320" w:lineRule="exact"/>
                              <w:ind w:left="360" w:firstLineChars="0" w:firstLine="0"/>
                              <w:textAlignment w:val="bottom"/>
                              <w:rPr>
                                <w:rFonts w:ascii="Arial" w:eastAsia="方正黑体简体" w:hAnsi="Arial" w:hint="eastAsia"/>
                                <w:b/>
                                <w:sz w:val="21"/>
                                <w:szCs w:val="21"/>
                              </w:rPr>
                            </w:pPr>
                          </w:p>
                          <w:p w14:paraId="2C92A95A"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6"/>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77777777" w:rsidR="007F56AE" w:rsidRDefault="00CB5D96">
                            <w:pPr>
                              <w:pStyle w:val="a6"/>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Pr>
                                <w:rFonts w:ascii="Arial" w:eastAsia="方正黑体简体" w:hAnsi="Arial" w:cs="Arial" w:hint="eastAsia"/>
                                <w:sz w:val="21"/>
                                <w:szCs w:val="21"/>
                              </w:rPr>
                              <w:t>1120230053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77777777" w:rsidR="007F56AE" w:rsidRDefault="007F56AE">
                            <w:pPr>
                              <w:pStyle w:val="a6"/>
                              <w:spacing w:line="320" w:lineRule="exact"/>
                              <w:ind w:left="360" w:firstLineChars="0" w:firstLine="0"/>
                              <w:textAlignment w:val="bottom"/>
                              <w:rPr>
                                <w:rFonts w:hint="eastAsia"/>
                              </w:rPr>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BA04D7">
                              <w:rPr>
                                <w:rFonts w:ascii="Arial" w:eastAsia="方正黑体简体" w:hAnsi="Arial" w:hint="eastAsia"/>
                                <w:sz w:val="21"/>
                                <w:szCs w:val="21"/>
                              </w:rPr>
                              <w:t>6</w:t>
                            </w:r>
                            <w:r>
                              <w:rPr>
                                <w:rFonts w:ascii="Arial" w:eastAsia="方正黑体简体" w:hAnsi="Arial" w:hint="eastAsia"/>
                                <w:sz w:val="21"/>
                                <w:szCs w:val="21"/>
                              </w:rPr>
                              <w:t>月</w:t>
                            </w:r>
                            <w:r w:rsidR="00BA04D7">
                              <w:rPr>
                                <w:rFonts w:ascii="Arial" w:eastAsia="方正黑体简体" w:hAnsi="Arial" w:hint="eastAsia"/>
                                <w:sz w:val="21"/>
                                <w:szCs w:val="21"/>
                              </w:rPr>
                              <w:t>1</w:t>
                            </w:r>
                            <w:r w:rsidR="00DB4D03">
                              <w:rPr>
                                <w:rFonts w:ascii="Arial" w:eastAsia="方正黑体简体" w:hAnsi="Arial" w:hint="eastAsia"/>
                                <w:sz w:val="21"/>
                                <w:szCs w:val="21"/>
                              </w:rPr>
                              <w:t>1</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6"/>
                        <w:spacing w:line="320" w:lineRule="exact"/>
                        <w:ind w:left="360" w:firstLineChars="0" w:firstLine="0"/>
                        <w:textAlignment w:val="bottom"/>
                        <w:rPr>
                          <w:rFonts w:ascii="Arial" w:eastAsia="方正黑体简体" w:hAnsi="Arial" w:cs="Arial" w:hint="eastAsia"/>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hint="eastAsia"/>
                        </w:rPr>
                      </w:pPr>
                    </w:p>
                    <w:p w14:paraId="470E0755" w14:textId="77777777" w:rsidR="007F56AE" w:rsidRDefault="007F56AE">
                      <w:pPr>
                        <w:pStyle w:val="a6"/>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6"/>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6"/>
                        <w:spacing w:line="320" w:lineRule="exact"/>
                        <w:ind w:left="360" w:firstLineChars="0" w:firstLine="0"/>
                        <w:textAlignment w:val="bottom"/>
                        <w:rPr>
                          <w:rFonts w:ascii="Arial" w:eastAsia="方正黑体简体" w:hAnsi="Arial" w:hint="eastAsia"/>
                          <w:b/>
                          <w:sz w:val="21"/>
                          <w:szCs w:val="21"/>
                        </w:rPr>
                      </w:pPr>
                    </w:p>
                    <w:p w14:paraId="2C92A95A"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6"/>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77777777" w:rsidR="007F56AE" w:rsidRDefault="00CB5D96">
                      <w:pPr>
                        <w:pStyle w:val="a6"/>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Pr>
                          <w:rFonts w:ascii="Arial" w:eastAsia="方正黑体简体" w:hAnsi="Arial" w:cs="Arial" w:hint="eastAsia"/>
                          <w:sz w:val="21"/>
                          <w:szCs w:val="21"/>
                        </w:rPr>
                        <w:t>1120230053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6"/>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77777777" w:rsidR="007F56AE" w:rsidRDefault="007F56AE">
                      <w:pPr>
                        <w:pStyle w:val="a6"/>
                        <w:spacing w:line="320" w:lineRule="exact"/>
                        <w:ind w:left="360" w:firstLineChars="0" w:firstLine="0"/>
                        <w:textAlignment w:val="bottom"/>
                        <w:rPr>
                          <w:rFonts w:hint="eastAsia"/>
                        </w:rPr>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BA04D7">
                        <w:rPr>
                          <w:rFonts w:ascii="Arial" w:eastAsia="方正黑体简体" w:hAnsi="Arial" w:hint="eastAsia"/>
                          <w:sz w:val="21"/>
                          <w:szCs w:val="21"/>
                        </w:rPr>
                        <w:t>6</w:t>
                      </w:r>
                      <w:r>
                        <w:rPr>
                          <w:rFonts w:ascii="Arial" w:eastAsia="方正黑体简体" w:hAnsi="Arial" w:hint="eastAsia"/>
                          <w:sz w:val="21"/>
                          <w:szCs w:val="21"/>
                        </w:rPr>
                        <w:t>月</w:t>
                      </w:r>
                      <w:r w:rsidR="00BA04D7">
                        <w:rPr>
                          <w:rFonts w:ascii="Arial" w:eastAsia="方正黑体简体" w:hAnsi="Arial" w:hint="eastAsia"/>
                          <w:sz w:val="21"/>
                          <w:szCs w:val="21"/>
                        </w:rPr>
                        <w:t>1</w:t>
                      </w:r>
                      <w:r w:rsidR="00DB4D03">
                        <w:rPr>
                          <w:rFonts w:ascii="Arial" w:eastAsia="方正黑体简体" w:hAnsi="Arial" w:hint="eastAsia"/>
                          <w:sz w:val="21"/>
                          <w:szCs w:val="21"/>
                        </w:rPr>
                        <w:t>1</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77777777" w:rsidR="00234193" w:rsidRDefault="00234193">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7777777" w:rsidR="00B7048F" w:rsidRPr="00236B2C" w:rsidRDefault="00234193" w:rsidP="00236B2C">
      <w:pPr>
        <w:overflowPunct w:val="0"/>
        <w:spacing w:line="480" w:lineRule="auto"/>
        <w:ind w:firstLineChars="200" w:firstLine="422"/>
        <w:jc w:val="both"/>
        <w:textAlignment w:val="auto"/>
        <w:rPr>
          <w:rFonts w:ascii="Arial" w:hAnsi="Arial" w:hint="eastAsia"/>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77777777" w:rsidR="00234193" w:rsidRDefault="00234193" w:rsidP="00495737">
      <w:pPr>
        <w:spacing w:line="480" w:lineRule="auto"/>
        <w:jc w:val="both"/>
        <w:rPr>
          <w:rFonts w:ascii="Arial" w:hAnsi="Arial" w:hint="eastAsia"/>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commentRangeStart w:id="4"/>
      <w:r w:rsidR="00495737">
        <w:rPr>
          <w:rFonts w:ascii="Arial" w:hAnsi="Arial" w:cs="Arial" w:hint="eastAsia"/>
          <w:sz w:val="21"/>
          <w:szCs w:val="21"/>
        </w:rPr>
        <w:t>20253128206</w:t>
      </w:r>
      <w:commentRangeEnd w:id="4"/>
      <w:r w:rsidR="00D2416B">
        <w:rPr>
          <w:rStyle w:val="af6"/>
        </w:rPr>
        <w:commentReference w:id="4"/>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根据不动产权利人介绍及评估专业人员实地查</w:t>
      </w:r>
      <w:r w:rsidR="00EA5525" w:rsidRPr="00EA5525">
        <w:rPr>
          <w:rFonts w:ascii="Arial" w:hAnsi="Arial" w:hint="eastAsia"/>
          <w:bCs/>
          <w:sz w:val="21"/>
        </w:rPr>
        <w:lastRenderedPageBreak/>
        <w:t>勘，截至价值时点，估价对象未出租，不存在被他人占有使用的情况。</w:t>
      </w:r>
      <w:r>
        <w:rPr>
          <w:rFonts w:ascii="Arial" w:hAnsi="Arial" w:hint="eastAsia"/>
          <w:bCs/>
          <w:sz w:val="21"/>
        </w:rPr>
        <w:t>本次评估设定估价对象权属清晰、合法、无争议，未被查封或者以其他形式限制其房地产权利，不涉及第三方权利义务。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hint="eastAsia"/>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hint="eastAsia"/>
          <w:sz w:val="21"/>
          <w:szCs w:val="21"/>
        </w:rPr>
      </w:pPr>
    </w:p>
    <w:tbl>
      <w:tblPr>
        <w:tblW w:w="9299" w:type="dxa"/>
        <w:jc w:val="center"/>
        <w:tblInd w:w="0" w:type="dxa"/>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commentRangeStart w:id="5"/>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commentRangeEnd w:id="5"/>
            <w:r w:rsidR="00FF530B">
              <w:rPr>
                <w:rStyle w:val="af6"/>
              </w:rPr>
              <w:commentReference w:id="5"/>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hint="eastAsia"/>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6"/>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hint="eastAsia"/>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Style w:val="10"/>
          <w:rFonts w:ascii="Arial" w:hAnsi="Arial" w:cs="Arial"/>
          <w:noProof/>
          <w:sz w:val="21"/>
          <w:szCs w:val="21"/>
        </w:rPr>
      </w:pPr>
      <w:r>
        <w:rPr>
          <w:rFonts w:ascii="Arial" w:eastAsia="宋体" w:hAnsi="Arial" w:cs="Arial"/>
          <w:sz w:val="21"/>
          <w:szCs w:val="21"/>
        </w:rPr>
        <w:fldChar w:fldCharType="begin"/>
      </w:r>
      <w:r>
        <w:rPr>
          <w:rFonts w:ascii="Arial" w:eastAsia="宋体" w:hAnsi="Arial" w:cs="Arial"/>
          <w:sz w:val="21"/>
          <w:szCs w:val="21"/>
        </w:rPr>
        <w:instrText xml:space="preserve"> TOC \o "1-3" \h \z </w:instrText>
      </w:r>
      <w:r>
        <w:rPr>
          <w:rFonts w:ascii="Arial" w:eastAsia="宋体" w:hAnsi="Arial" w:cs="Arial"/>
          <w:sz w:val="21"/>
          <w:szCs w:val="21"/>
        </w:rPr>
        <w:fldChar w:fldCharType="separate"/>
      </w:r>
    </w:p>
    <w:p w14:paraId="6A0AFDAE" w14:textId="77777777" w:rsidR="00234193" w:rsidRDefault="00234193">
      <w:pPr>
        <w:pStyle w:val="10"/>
        <w:tabs>
          <w:tab w:val="clear" w:pos="9072"/>
          <w:tab w:val="right" w:leader="dot" w:pos="9299"/>
        </w:tabs>
        <w:rPr>
          <w:rStyle w:val="10"/>
          <w:rFonts w:ascii="Arial" w:hAnsi="Arial" w:cs="Arial"/>
          <w:noProof/>
          <w:sz w:val="21"/>
          <w:szCs w:val="21"/>
        </w:rPr>
      </w:pPr>
      <w:hyperlink w:anchor="_Toc15936" w:history="1">
        <w:r>
          <w:rPr>
            <w:rStyle w:val="10"/>
            <w:rFonts w:ascii="Arial" w:hAnsi="Arial" w:cs="Arial"/>
            <w:noProof/>
            <w:kern w:val="2"/>
            <w:sz w:val="21"/>
            <w:szCs w:val="21"/>
          </w:rPr>
          <w:t>估价师声明</w:t>
        </w:r>
        <w:r>
          <w:rPr>
            <w:rStyle w:val="10"/>
            <w:rFonts w:ascii="Arial" w:hAnsi="Arial" w:cs="Arial"/>
            <w:noProof/>
            <w:sz w:val="21"/>
            <w:szCs w:val="21"/>
          </w:rPr>
          <w:tab/>
        </w:r>
        <w:r>
          <w:rPr>
            <w:rStyle w:val="10"/>
            <w:rFonts w:ascii="Arial" w:hAnsi="Arial" w:cs="Arial"/>
            <w:noProof/>
            <w:sz w:val="21"/>
            <w:szCs w:val="21"/>
          </w:rPr>
          <w:fldChar w:fldCharType="begin"/>
        </w:r>
        <w:r>
          <w:rPr>
            <w:rStyle w:val="10"/>
            <w:rFonts w:ascii="Arial" w:hAnsi="Arial" w:cs="Arial"/>
            <w:noProof/>
            <w:sz w:val="21"/>
            <w:szCs w:val="21"/>
          </w:rPr>
          <w:instrText xml:space="preserve"> PAGEREF _Toc15936 \h </w:instrText>
        </w:r>
        <w:r w:rsidR="00012592">
          <w:rPr>
            <w:rStyle w:val="10"/>
            <w:rFonts w:ascii="Arial" w:hAnsi="Arial" w:cs="Arial"/>
            <w:noProof/>
            <w:sz w:val="21"/>
            <w:szCs w:val="21"/>
          </w:rPr>
        </w:r>
        <w:r>
          <w:rPr>
            <w:rStyle w:val="10"/>
            <w:rFonts w:ascii="Arial" w:hAnsi="Arial" w:cs="Arial"/>
            <w:noProof/>
            <w:sz w:val="21"/>
            <w:szCs w:val="21"/>
          </w:rPr>
          <w:fldChar w:fldCharType="separate"/>
        </w:r>
        <w:r w:rsidR="002E57AD">
          <w:rPr>
            <w:rStyle w:val="10"/>
            <w:rFonts w:ascii="Arial" w:hAnsi="Arial" w:cs="Arial"/>
            <w:noProof/>
            <w:sz w:val="21"/>
            <w:szCs w:val="21"/>
          </w:rPr>
          <w:t>4</w:t>
        </w:r>
        <w:r>
          <w:rPr>
            <w:rStyle w:val="10"/>
            <w:rFonts w:ascii="Arial" w:hAnsi="Arial" w:cs="Arial"/>
            <w:noProof/>
            <w:sz w:val="21"/>
            <w:szCs w:val="21"/>
          </w:rPr>
          <w:fldChar w:fldCharType="end"/>
        </w:r>
      </w:hyperlink>
    </w:p>
    <w:p w14:paraId="42B2F5BF" w14:textId="77777777" w:rsidR="00234193" w:rsidRDefault="00234193">
      <w:pPr>
        <w:pStyle w:val="10"/>
        <w:tabs>
          <w:tab w:val="clear" w:pos="9072"/>
          <w:tab w:val="right" w:leader="dot" w:pos="9299"/>
        </w:tabs>
        <w:rPr>
          <w:rStyle w:val="10"/>
          <w:rFonts w:ascii="Arial" w:hAnsi="Arial" w:cs="Arial"/>
          <w:noProof/>
          <w:sz w:val="21"/>
          <w:szCs w:val="21"/>
        </w:rPr>
      </w:pPr>
      <w:hyperlink w:anchor="_Toc21874" w:history="1">
        <w:r>
          <w:rPr>
            <w:rStyle w:val="10"/>
            <w:rFonts w:ascii="Arial" w:hAnsi="Arial" w:cs="Arial"/>
            <w:noProof/>
            <w:kern w:val="2"/>
            <w:sz w:val="21"/>
            <w:szCs w:val="21"/>
          </w:rPr>
          <w:t>估价假设和限制条件</w:t>
        </w:r>
        <w:r>
          <w:rPr>
            <w:rStyle w:val="10"/>
            <w:rFonts w:ascii="Arial" w:hAnsi="Arial" w:cs="Arial"/>
            <w:noProof/>
            <w:sz w:val="21"/>
            <w:szCs w:val="21"/>
          </w:rPr>
          <w:tab/>
        </w:r>
        <w:r>
          <w:rPr>
            <w:rStyle w:val="10"/>
            <w:rFonts w:ascii="Arial" w:hAnsi="Arial" w:cs="Arial"/>
            <w:noProof/>
            <w:sz w:val="21"/>
            <w:szCs w:val="21"/>
          </w:rPr>
          <w:fldChar w:fldCharType="begin"/>
        </w:r>
        <w:r>
          <w:rPr>
            <w:rStyle w:val="10"/>
            <w:rFonts w:ascii="Arial" w:hAnsi="Arial" w:cs="Arial"/>
            <w:noProof/>
            <w:sz w:val="21"/>
            <w:szCs w:val="21"/>
          </w:rPr>
          <w:instrText xml:space="preserve"> PAGEREF _Toc21874 \h </w:instrText>
        </w:r>
        <w:r w:rsidR="00012592">
          <w:rPr>
            <w:rStyle w:val="10"/>
            <w:rFonts w:ascii="Arial" w:hAnsi="Arial" w:cs="Arial"/>
            <w:noProof/>
            <w:sz w:val="21"/>
            <w:szCs w:val="21"/>
          </w:rPr>
        </w:r>
        <w:r>
          <w:rPr>
            <w:rStyle w:val="10"/>
            <w:rFonts w:ascii="Arial" w:hAnsi="Arial" w:cs="Arial"/>
            <w:noProof/>
            <w:sz w:val="21"/>
            <w:szCs w:val="21"/>
          </w:rPr>
          <w:fldChar w:fldCharType="separate"/>
        </w:r>
        <w:r w:rsidR="002E57AD">
          <w:rPr>
            <w:rStyle w:val="10"/>
            <w:rFonts w:ascii="Arial" w:hAnsi="Arial" w:cs="Arial"/>
            <w:noProof/>
            <w:sz w:val="21"/>
            <w:szCs w:val="21"/>
          </w:rPr>
          <w:t>5</w:t>
        </w:r>
        <w:r>
          <w:rPr>
            <w:rStyle w:val="10"/>
            <w:rFonts w:ascii="Arial" w:hAnsi="Arial" w:cs="Arial"/>
            <w:noProof/>
            <w:sz w:val="21"/>
            <w:szCs w:val="21"/>
          </w:rPr>
          <w:fldChar w:fldCharType="end"/>
        </w:r>
      </w:hyperlink>
    </w:p>
    <w:p w14:paraId="668A6BB0" w14:textId="77777777" w:rsidR="00234193" w:rsidRDefault="00234193">
      <w:pPr>
        <w:pStyle w:val="10"/>
        <w:tabs>
          <w:tab w:val="clear" w:pos="9072"/>
          <w:tab w:val="right" w:leader="dot" w:pos="9299"/>
        </w:tabs>
        <w:rPr>
          <w:rStyle w:val="10"/>
          <w:rFonts w:ascii="Arial" w:hAnsi="Arial" w:cs="Arial"/>
          <w:noProof/>
          <w:sz w:val="21"/>
          <w:szCs w:val="21"/>
        </w:rPr>
      </w:pPr>
      <w:hyperlink w:anchor="_Toc8382" w:history="1">
        <w:r>
          <w:rPr>
            <w:rStyle w:val="10"/>
            <w:rFonts w:ascii="Arial" w:hAnsi="Arial" w:cs="Arial"/>
            <w:noProof/>
            <w:kern w:val="2"/>
            <w:sz w:val="21"/>
            <w:szCs w:val="21"/>
          </w:rPr>
          <w:t>估价结果报告</w:t>
        </w:r>
        <w:r>
          <w:rPr>
            <w:rStyle w:val="10"/>
            <w:rFonts w:ascii="Arial" w:hAnsi="Arial" w:cs="Arial"/>
            <w:noProof/>
            <w:sz w:val="21"/>
            <w:szCs w:val="21"/>
          </w:rPr>
          <w:tab/>
        </w:r>
        <w:r>
          <w:rPr>
            <w:rStyle w:val="10"/>
            <w:rFonts w:ascii="Arial" w:hAnsi="Arial" w:cs="Arial"/>
            <w:noProof/>
            <w:sz w:val="21"/>
            <w:szCs w:val="21"/>
          </w:rPr>
          <w:fldChar w:fldCharType="begin"/>
        </w:r>
        <w:r>
          <w:rPr>
            <w:rStyle w:val="10"/>
            <w:rFonts w:ascii="Arial" w:hAnsi="Arial" w:cs="Arial"/>
            <w:noProof/>
            <w:sz w:val="21"/>
            <w:szCs w:val="21"/>
          </w:rPr>
          <w:instrText xml:space="preserve"> PAGEREF _Toc8382 \h </w:instrText>
        </w:r>
        <w:r w:rsidR="00012592">
          <w:rPr>
            <w:rStyle w:val="10"/>
            <w:rFonts w:ascii="Arial" w:hAnsi="Arial" w:cs="Arial"/>
            <w:noProof/>
            <w:sz w:val="21"/>
            <w:szCs w:val="21"/>
          </w:rPr>
        </w:r>
        <w:r>
          <w:rPr>
            <w:rStyle w:val="10"/>
            <w:rFonts w:ascii="Arial" w:hAnsi="Arial" w:cs="Arial"/>
            <w:noProof/>
            <w:sz w:val="21"/>
            <w:szCs w:val="21"/>
          </w:rPr>
          <w:fldChar w:fldCharType="separate"/>
        </w:r>
        <w:r w:rsidR="002E57AD">
          <w:rPr>
            <w:rStyle w:val="10"/>
            <w:rFonts w:ascii="Arial" w:hAnsi="Arial" w:cs="Arial"/>
            <w:noProof/>
            <w:sz w:val="21"/>
            <w:szCs w:val="21"/>
          </w:rPr>
          <w:t>8</w:t>
        </w:r>
        <w:r>
          <w:rPr>
            <w:rStyle w:val="10"/>
            <w:rFonts w:ascii="Arial" w:hAnsi="Arial" w:cs="Arial"/>
            <w:noProof/>
            <w:sz w:val="21"/>
            <w:szCs w:val="21"/>
          </w:rPr>
          <w:fldChar w:fldCharType="end"/>
        </w:r>
      </w:hyperlink>
    </w:p>
    <w:p w14:paraId="67522DD4" w14:textId="77777777" w:rsidR="00234193" w:rsidRDefault="00234193">
      <w:pPr>
        <w:pStyle w:val="20"/>
        <w:tabs>
          <w:tab w:val="clear" w:pos="9072"/>
          <w:tab w:val="right" w:leader="dot" w:pos="9299"/>
        </w:tabs>
        <w:rPr>
          <w:rStyle w:val="20"/>
          <w:rFonts w:ascii="Arial" w:hAnsi="Arial" w:cs="Arial"/>
          <w:noProof/>
          <w:sz w:val="21"/>
          <w:szCs w:val="21"/>
        </w:rPr>
      </w:pPr>
      <w:hyperlink w:anchor="_Toc11230" w:history="1">
        <w:r>
          <w:rPr>
            <w:rStyle w:val="20"/>
            <w:rFonts w:ascii="Arial" w:hAnsi="Arial" w:cs="Arial"/>
            <w:noProof/>
            <w:kern w:val="2"/>
            <w:sz w:val="21"/>
            <w:szCs w:val="21"/>
          </w:rPr>
          <w:t>一、估价委托人</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_Toc11230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8</w:t>
        </w:r>
        <w:r>
          <w:rPr>
            <w:rStyle w:val="20"/>
            <w:rFonts w:ascii="Arial" w:hAnsi="Arial" w:cs="Arial"/>
            <w:noProof/>
            <w:sz w:val="21"/>
            <w:szCs w:val="21"/>
          </w:rPr>
          <w:fldChar w:fldCharType="end"/>
        </w:r>
      </w:hyperlink>
    </w:p>
    <w:p w14:paraId="56B517A0" w14:textId="77777777" w:rsidR="00234193" w:rsidRDefault="00234193">
      <w:pPr>
        <w:pStyle w:val="20"/>
        <w:tabs>
          <w:tab w:val="clear" w:pos="9072"/>
          <w:tab w:val="right" w:leader="dot" w:pos="9299"/>
        </w:tabs>
        <w:rPr>
          <w:rStyle w:val="20"/>
          <w:rFonts w:ascii="Arial" w:hAnsi="Arial" w:cs="Arial"/>
          <w:noProof/>
          <w:sz w:val="21"/>
          <w:szCs w:val="21"/>
        </w:rPr>
      </w:pPr>
      <w:hyperlink w:anchor="_Toc9317" w:history="1">
        <w:r>
          <w:rPr>
            <w:rStyle w:val="20"/>
            <w:rFonts w:ascii="Arial" w:hAnsi="Arial" w:cs="Arial"/>
            <w:noProof/>
            <w:kern w:val="2"/>
            <w:sz w:val="21"/>
            <w:szCs w:val="21"/>
          </w:rPr>
          <w:t>二、房地产估价机构</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_Toc9317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8</w:t>
        </w:r>
        <w:r>
          <w:rPr>
            <w:rStyle w:val="20"/>
            <w:rFonts w:ascii="Arial" w:hAnsi="Arial" w:cs="Arial"/>
            <w:noProof/>
            <w:sz w:val="21"/>
            <w:szCs w:val="21"/>
          </w:rPr>
          <w:fldChar w:fldCharType="end"/>
        </w:r>
      </w:hyperlink>
    </w:p>
    <w:p w14:paraId="7C582765" w14:textId="77777777" w:rsidR="00234193" w:rsidRDefault="00234193">
      <w:pPr>
        <w:pStyle w:val="20"/>
        <w:tabs>
          <w:tab w:val="clear" w:pos="9072"/>
          <w:tab w:val="right" w:leader="dot" w:pos="9299"/>
        </w:tabs>
        <w:rPr>
          <w:rStyle w:val="20"/>
          <w:rFonts w:ascii="Arial" w:hAnsi="Arial" w:cs="Arial"/>
          <w:noProof/>
          <w:sz w:val="21"/>
          <w:szCs w:val="21"/>
        </w:rPr>
      </w:pPr>
      <w:hyperlink w:anchor="_Toc2637" w:history="1">
        <w:r>
          <w:rPr>
            <w:rStyle w:val="20"/>
            <w:rFonts w:ascii="Arial" w:hAnsi="Arial" w:cs="Arial"/>
            <w:noProof/>
            <w:kern w:val="2"/>
            <w:sz w:val="21"/>
            <w:szCs w:val="21"/>
          </w:rPr>
          <w:t>三、估价目的</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_Toc2637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8</w:t>
        </w:r>
        <w:r>
          <w:rPr>
            <w:rStyle w:val="20"/>
            <w:rFonts w:ascii="Arial" w:hAnsi="Arial" w:cs="Arial"/>
            <w:noProof/>
            <w:sz w:val="21"/>
            <w:szCs w:val="21"/>
          </w:rPr>
          <w:fldChar w:fldCharType="end"/>
        </w:r>
      </w:hyperlink>
    </w:p>
    <w:p w14:paraId="5CEC3876" w14:textId="77777777" w:rsidR="00234193" w:rsidRDefault="00234193">
      <w:pPr>
        <w:pStyle w:val="20"/>
        <w:tabs>
          <w:tab w:val="clear" w:pos="9072"/>
          <w:tab w:val="right" w:leader="dot" w:pos="9299"/>
        </w:tabs>
        <w:rPr>
          <w:rStyle w:val="20"/>
          <w:rFonts w:ascii="Arial" w:hAnsi="Arial" w:cs="Arial"/>
          <w:noProof/>
          <w:sz w:val="21"/>
          <w:szCs w:val="21"/>
        </w:rPr>
      </w:pPr>
      <w:hyperlink w:anchor="_Toc21127" w:history="1">
        <w:r>
          <w:rPr>
            <w:rStyle w:val="20"/>
            <w:rFonts w:ascii="Arial" w:hAnsi="Arial" w:cs="Arial"/>
            <w:noProof/>
            <w:kern w:val="2"/>
            <w:sz w:val="21"/>
            <w:szCs w:val="21"/>
          </w:rPr>
          <w:t>四、估价对象</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_Toc21127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8</w:t>
        </w:r>
        <w:r>
          <w:rPr>
            <w:rStyle w:val="20"/>
            <w:rFonts w:ascii="Arial" w:hAnsi="Arial" w:cs="Arial"/>
            <w:noProof/>
            <w:sz w:val="21"/>
            <w:szCs w:val="21"/>
          </w:rPr>
          <w:fldChar w:fldCharType="end"/>
        </w:r>
      </w:hyperlink>
    </w:p>
    <w:p w14:paraId="6D3F00EC" w14:textId="77777777" w:rsidR="00234193" w:rsidRDefault="00234193">
      <w:pPr>
        <w:pStyle w:val="20"/>
        <w:tabs>
          <w:tab w:val="clear" w:pos="9072"/>
          <w:tab w:val="right" w:leader="dot" w:pos="9299"/>
        </w:tabs>
        <w:rPr>
          <w:rStyle w:val="20"/>
          <w:rFonts w:ascii="Arial" w:hAnsi="Arial" w:cs="Arial"/>
          <w:noProof/>
          <w:sz w:val="21"/>
          <w:szCs w:val="21"/>
        </w:rPr>
      </w:pPr>
      <w:hyperlink w:anchor="_Toc4788" w:history="1">
        <w:r>
          <w:rPr>
            <w:rStyle w:val="20"/>
            <w:rFonts w:ascii="Arial" w:hAnsi="Arial" w:cs="Arial"/>
            <w:noProof/>
            <w:kern w:val="2"/>
            <w:sz w:val="21"/>
            <w:szCs w:val="21"/>
          </w:rPr>
          <w:t>五、影响房地</w:t>
        </w:r>
        <w:r>
          <w:rPr>
            <w:rStyle w:val="20"/>
            <w:rFonts w:ascii="Arial" w:hAnsi="Arial" w:cs="Arial"/>
            <w:noProof/>
            <w:kern w:val="2"/>
            <w:sz w:val="21"/>
            <w:szCs w:val="21"/>
          </w:rPr>
          <w:t>产</w:t>
        </w:r>
        <w:r>
          <w:rPr>
            <w:rStyle w:val="20"/>
            <w:rFonts w:ascii="Arial" w:hAnsi="Arial" w:cs="Arial"/>
            <w:noProof/>
            <w:kern w:val="2"/>
            <w:sz w:val="21"/>
            <w:szCs w:val="21"/>
          </w:rPr>
          <w:t>价格因素分析</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_Toc4788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11</w:t>
        </w:r>
        <w:r>
          <w:rPr>
            <w:rStyle w:val="20"/>
            <w:rFonts w:ascii="Arial" w:hAnsi="Arial" w:cs="Arial"/>
            <w:noProof/>
            <w:sz w:val="21"/>
            <w:szCs w:val="21"/>
          </w:rPr>
          <w:fldChar w:fldCharType="end"/>
        </w:r>
      </w:hyperlink>
    </w:p>
    <w:p w14:paraId="251359D1" w14:textId="77777777" w:rsidR="00234193" w:rsidRDefault="00234193">
      <w:pPr>
        <w:pStyle w:val="20"/>
        <w:tabs>
          <w:tab w:val="clear" w:pos="9072"/>
          <w:tab w:val="right" w:leader="dot" w:pos="9299"/>
        </w:tabs>
        <w:rPr>
          <w:rStyle w:val="20"/>
          <w:rFonts w:ascii="Arial" w:hAnsi="Arial" w:cs="Arial"/>
          <w:noProof/>
          <w:sz w:val="21"/>
          <w:szCs w:val="21"/>
        </w:rPr>
      </w:pPr>
      <w:hyperlink w:anchor="_Toc13197" w:history="1">
        <w:r>
          <w:rPr>
            <w:rStyle w:val="20"/>
            <w:rFonts w:ascii="Arial" w:hAnsi="Arial" w:cs="Arial"/>
            <w:noProof/>
            <w:kern w:val="2"/>
            <w:sz w:val="21"/>
            <w:szCs w:val="21"/>
          </w:rPr>
          <w:t>（一）</w:t>
        </w:r>
        <w:r>
          <w:rPr>
            <w:rStyle w:val="20"/>
            <w:rFonts w:ascii="Arial" w:hAnsi="Arial" w:cs="Arial"/>
            <w:noProof/>
            <w:kern w:val="2"/>
            <w:sz w:val="21"/>
            <w:szCs w:val="21"/>
            <w:lang w:val="en-US" w:eastAsia="zh-CN"/>
          </w:rPr>
          <w:t>估价对象描述与分析</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_Toc13197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11</w:t>
        </w:r>
        <w:r>
          <w:rPr>
            <w:rStyle w:val="20"/>
            <w:rFonts w:ascii="Arial" w:hAnsi="Arial" w:cs="Arial"/>
            <w:noProof/>
            <w:sz w:val="21"/>
            <w:szCs w:val="21"/>
          </w:rPr>
          <w:fldChar w:fldCharType="end"/>
        </w:r>
      </w:hyperlink>
    </w:p>
    <w:p w14:paraId="726978F8" w14:textId="77777777" w:rsidR="00234193" w:rsidRDefault="00234193">
      <w:pPr>
        <w:pStyle w:val="20"/>
        <w:tabs>
          <w:tab w:val="clear" w:pos="9072"/>
          <w:tab w:val="right" w:leader="dot" w:pos="9299"/>
        </w:tabs>
        <w:rPr>
          <w:rStyle w:val="20"/>
          <w:rFonts w:ascii="Arial" w:hAnsi="Arial" w:cs="Arial"/>
          <w:noProof/>
          <w:sz w:val="21"/>
          <w:szCs w:val="21"/>
        </w:rPr>
      </w:pPr>
      <w:hyperlink w:anchor="_Toc26895" w:history="1">
        <w:r>
          <w:rPr>
            <w:rStyle w:val="20"/>
            <w:rFonts w:ascii="Arial" w:hAnsi="Arial" w:cs="Arial"/>
            <w:noProof/>
            <w:kern w:val="2"/>
            <w:sz w:val="21"/>
            <w:szCs w:val="21"/>
          </w:rPr>
          <w:t>（二）市场背景描述与分析</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_Toc26895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14</w:t>
        </w:r>
        <w:r>
          <w:rPr>
            <w:rStyle w:val="20"/>
            <w:rFonts w:ascii="Arial" w:hAnsi="Arial" w:cs="Arial"/>
            <w:noProof/>
            <w:sz w:val="21"/>
            <w:szCs w:val="21"/>
          </w:rPr>
          <w:fldChar w:fldCharType="end"/>
        </w:r>
      </w:hyperlink>
    </w:p>
    <w:p w14:paraId="5352BE53" w14:textId="77777777" w:rsidR="00234193" w:rsidRDefault="00234193">
      <w:pPr>
        <w:pStyle w:val="20"/>
        <w:tabs>
          <w:tab w:val="clear" w:pos="9072"/>
          <w:tab w:val="right" w:leader="dot" w:pos="9299"/>
        </w:tabs>
        <w:rPr>
          <w:rStyle w:val="20"/>
          <w:rFonts w:ascii="Arial" w:hAnsi="Arial" w:cs="Arial"/>
          <w:noProof/>
          <w:sz w:val="21"/>
          <w:szCs w:val="21"/>
        </w:rPr>
      </w:pPr>
      <w:hyperlink w:anchor="_Toc3031" w:history="1">
        <w:r>
          <w:rPr>
            <w:rStyle w:val="20"/>
            <w:rFonts w:ascii="Arial" w:hAnsi="Arial" w:cs="Arial"/>
            <w:noProof/>
            <w:kern w:val="2"/>
            <w:sz w:val="21"/>
            <w:szCs w:val="21"/>
          </w:rPr>
          <w:t>六、价值时点</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_Toc3031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26</w:t>
        </w:r>
        <w:r>
          <w:rPr>
            <w:rStyle w:val="20"/>
            <w:rFonts w:ascii="Arial" w:hAnsi="Arial" w:cs="Arial"/>
            <w:noProof/>
            <w:sz w:val="21"/>
            <w:szCs w:val="21"/>
          </w:rPr>
          <w:fldChar w:fldCharType="end"/>
        </w:r>
      </w:hyperlink>
    </w:p>
    <w:p w14:paraId="285C564A" w14:textId="77777777" w:rsidR="00234193" w:rsidRDefault="00234193">
      <w:pPr>
        <w:pStyle w:val="20"/>
        <w:tabs>
          <w:tab w:val="clear" w:pos="9072"/>
          <w:tab w:val="right" w:leader="dot" w:pos="9299"/>
        </w:tabs>
        <w:rPr>
          <w:rStyle w:val="20"/>
          <w:rFonts w:ascii="Arial" w:hAnsi="Arial" w:cs="Arial"/>
          <w:noProof/>
          <w:sz w:val="21"/>
          <w:szCs w:val="21"/>
        </w:rPr>
      </w:pPr>
      <w:hyperlink w:anchor="_Toc30539" w:history="1">
        <w:r>
          <w:rPr>
            <w:rStyle w:val="20"/>
            <w:rFonts w:ascii="Arial" w:hAnsi="Arial" w:cs="Arial"/>
            <w:noProof/>
            <w:kern w:val="2"/>
            <w:sz w:val="21"/>
            <w:szCs w:val="21"/>
            <w:lang w:val="en-US" w:eastAsia="zh-CN"/>
          </w:rPr>
          <w:t>七</w:t>
        </w:r>
        <w:r>
          <w:rPr>
            <w:rStyle w:val="20"/>
            <w:rFonts w:ascii="Arial" w:hAnsi="Arial" w:cs="Arial"/>
            <w:noProof/>
            <w:kern w:val="2"/>
            <w:sz w:val="21"/>
            <w:szCs w:val="21"/>
          </w:rPr>
          <w:t>、价值类型</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_Toc30539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26</w:t>
        </w:r>
        <w:r>
          <w:rPr>
            <w:rStyle w:val="20"/>
            <w:rFonts w:ascii="Arial" w:hAnsi="Arial" w:cs="Arial"/>
            <w:noProof/>
            <w:sz w:val="21"/>
            <w:szCs w:val="21"/>
          </w:rPr>
          <w:fldChar w:fldCharType="end"/>
        </w:r>
      </w:hyperlink>
    </w:p>
    <w:p w14:paraId="79670A14" w14:textId="77777777" w:rsidR="00234193" w:rsidRDefault="00234193">
      <w:pPr>
        <w:pStyle w:val="20"/>
        <w:tabs>
          <w:tab w:val="clear" w:pos="9072"/>
          <w:tab w:val="right" w:leader="dot" w:pos="9299"/>
        </w:tabs>
        <w:rPr>
          <w:rStyle w:val="20"/>
          <w:rFonts w:ascii="Arial" w:hAnsi="Arial" w:cs="Arial"/>
          <w:noProof/>
          <w:sz w:val="21"/>
          <w:szCs w:val="21"/>
        </w:rPr>
      </w:pPr>
      <w:hyperlink w:anchor="_Toc8311" w:history="1">
        <w:r>
          <w:rPr>
            <w:rStyle w:val="20"/>
            <w:rFonts w:ascii="Arial" w:hAnsi="Arial" w:cs="Arial"/>
            <w:noProof/>
            <w:kern w:val="2"/>
            <w:sz w:val="21"/>
            <w:szCs w:val="21"/>
            <w:lang w:val="en-US" w:eastAsia="zh-CN"/>
          </w:rPr>
          <w:t>八</w:t>
        </w:r>
        <w:r>
          <w:rPr>
            <w:rStyle w:val="20"/>
            <w:rFonts w:ascii="Arial" w:hAnsi="Arial" w:cs="Arial"/>
            <w:noProof/>
            <w:kern w:val="2"/>
            <w:sz w:val="21"/>
            <w:szCs w:val="21"/>
          </w:rPr>
          <w:t>、估价原则</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_Toc8311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26</w:t>
        </w:r>
        <w:r>
          <w:rPr>
            <w:rStyle w:val="20"/>
            <w:rFonts w:ascii="Arial" w:hAnsi="Arial" w:cs="Arial"/>
            <w:noProof/>
            <w:sz w:val="21"/>
            <w:szCs w:val="21"/>
          </w:rPr>
          <w:fldChar w:fldCharType="end"/>
        </w:r>
      </w:hyperlink>
    </w:p>
    <w:p w14:paraId="00FAA020" w14:textId="77777777" w:rsidR="00234193" w:rsidRDefault="00234193">
      <w:pPr>
        <w:pStyle w:val="20"/>
        <w:tabs>
          <w:tab w:val="clear" w:pos="9072"/>
          <w:tab w:val="right" w:leader="dot" w:pos="9299"/>
        </w:tabs>
        <w:rPr>
          <w:rStyle w:val="20"/>
          <w:rFonts w:ascii="Arial" w:hAnsi="Arial" w:cs="Arial"/>
          <w:noProof/>
          <w:sz w:val="21"/>
          <w:szCs w:val="21"/>
        </w:rPr>
      </w:pPr>
      <w:hyperlink w:anchor="_Toc28040" w:history="1">
        <w:r>
          <w:rPr>
            <w:rStyle w:val="20"/>
            <w:rFonts w:ascii="Arial" w:hAnsi="Arial" w:cs="Arial"/>
            <w:noProof/>
            <w:kern w:val="2"/>
            <w:sz w:val="21"/>
            <w:szCs w:val="21"/>
            <w:lang w:val="en-US" w:eastAsia="zh-CN"/>
          </w:rPr>
          <w:t>九</w:t>
        </w:r>
        <w:r>
          <w:rPr>
            <w:rStyle w:val="20"/>
            <w:rFonts w:ascii="Arial" w:hAnsi="Arial" w:cs="Arial"/>
            <w:noProof/>
            <w:kern w:val="2"/>
            <w:sz w:val="21"/>
            <w:szCs w:val="21"/>
          </w:rPr>
          <w:t>、估价依据</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_Toc28040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28</w:t>
        </w:r>
        <w:r>
          <w:rPr>
            <w:rStyle w:val="20"/>
            <w:rFonts w:ascii="Arial" w:hAnsi="Arial" w:cs="Arial"/>
            <w:noProof/>
            <w:sz w:val="21"/>
            <w:szCs w:val="21"/>
          </w:rPr>
          <w:fldChar w:fldCharType="end"/>
        </w:r>
      </w:hyperlink>
    </w:p>
    <w:p w14:paraId="29DD8CAC" w14:textId="77777777" w:rsidR="00234193" w:rsidRDefault="00234193">
      <w:pPr>
        <w:pStyle w:val="20"/>
        <w:tabs>
          <w:tab w:val="clear" w:pos="9072"/>
          <w:tab w:val="right" w:leader="dot" w:pos="9299"/>
        </w:tabs>
        <w:rPr>
          <w:rStyle w:val="20"/>
          <w:rFonts w:ascii="Arial" w:hAnsi="Arial" w:cs="Arial"/>
          <w:noProof/>
          <w:sz w:val="21"/>
          <w:szCs w:val="21"/>
        </w:rPr>
      </w:pPr>
      <w:hyperlink w:anchor="_Toc19207" w:history="1">
        <w:r>
          <w:rPr>
            <w:rStyle w:val="20"/>
            <w:rFonts w:ascii="Arial" w:hAnsi="Arial" w:cs="Arial"/>
            <w:noProof/>
            <w:kern w:val="2"/>
            <w:sz w:val="21"/>
            <w:szCs w:val="21"/>
            <w:lang w:val="en-US" w:eastAsia="zh-CN"/>
          </w:rPr>
          <w:t>十</w:t>
        </w:r>
        <w:r>
          <w:rPr>
            <w:rStyle w:val="20"/>
            <w:rFonts w:ascii="Arial" w:hAnsi="Arial" w:cs="Arial"/>
            <w:noProof/>
            <w:kern w:val="2"/>
            <w:sz w:val="21"/>
            <w:szCs w:val="21"/>
          </w:rPr>
          <w:t>、估价方法</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_Toc19207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30</w:t>
        </w:r>
        <w:r>
          <w:rPr>
            <w:rStyle w:val="20"/>
            <w:rFonts w:ascii="Arial" w:hAnsi="Arial" w:cs="Arial"/>
            <w:noProof/>
            <w:sz w:val="21"/>
            <w:szCs w:val="21"/>
          </w:rPr>
          <w:fldChar w:fldCharType="end"/>
        </w:r>
      </w:hyperlink>
    </w:p>
    <w:p w14:paraId="336A59EF" w14:textId="77777777" w:rsidR="00234193" w:rsidRDefault="00234193">
      <w:pPr>
        <w:pStyle w:val="20"/>
        <w:tabs>
          <w:tab w:val="clear" w:pos="9072"/>
          <w:tab w:val="right" w:leader="dot" w:pos="9299"/>
        </w:tabs>
        <w:rPr>
          <w:rStyle w:val="20"/>
          <w:rFonts w:ascii="Arial" w:hAnsi="Arial" w:cs="Arial"/>
          <w:noProof/>
          <w:sz w:val="21"/>
          <w:szCs w:val="21"/>
        </w:rPr>
      </w:pPr>
      <w:hyperlink w:anchor="_Toc18725" w:history="1">
        <w:r>
          <w:rPr>
            <w:rStyle w:val="20"/>
            <w:rFonts w:ascii="Arial" w:hAnsi="Arial" w:cs="Arial"/>
            <w:noProof/>
            <w:kern w:val="2"/>
            <w:sz w:val="21"/>
            <w:szCs w:val="21"/>
          </w:rPr>
          <w:t>十</w:t>
        </w:r>
        <w:r>
          <w:rPr>
            <w:rStyle w:val="20"/>
            <w:rFonts w:ascii="Arial" w:hAnsi="Arial" w:cs="Arial"/>
            <w:noProof/>
            <w:kern w:val="2"/>
            <w:sz w:val="21"/>
            <w:szCs w:val="21"/>
            <w:lang w:val="en-US" w:eastAsia="zh-CN"/>
          </w:rPr>
          <w:t>一</w:t>
        </w:r>
        <w:r>
          <w:rPr>
            <w:rStyle w:val="20"/>
            <w:rFonts w:ascii="Arial" w:hAnsi="Arial" w:cs="Arial"/>
            <w:noProof/>
            <w:kern w:val="2"/>
            <w:sz w:val="21"/>
            <w:szCs w:val="21"/>
          </w:rPr>
          <w:t>、估价结果</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_Toc18725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30</w:t>
        </w:r>
        <w:r>
          <w:rPr>
            <w:rStyle w:val="20"/>
            <w:rFonts w:ascii="Arial" w:hAnsi="Arial" w:cs="Arial"/>
            <w:noProof/>
            <w:sz w:val="21"/>
            <w:szCs w:val="21"/>
          </w:rPr>
          <w:fldChar w:fldCharType="end"/>
        </w:r>
      </w:hyperlink>
    </w:p>
    <w:p w14:paraId="1208F4B0" w14:textId="77777777" w:rsidR="00234193" w:rsidRDefault="00234193">
      <w:pPr>
        <w:pStyle w:val="20"/>
        <w:tabs>
          <w:tab w:val="clear" w:pos="9072"/>
          <w:tab w:val="right" w:leader="dot" w:pos="9299"/>
        </w:tabs>
        <w:rPr>
          <w:rStyle w:val="20"/>
          <w:rFonts w:ascii="Arial" w:hAnsi="Arial" w:cs="Arial"/>
          <w:noProof/>
          <w:sz w:val="21"/>
          <w:szCs w:val="21"/>
        </w:rPr>
      </w:pPr>
      <w:hyperlink w:anchor="_Toc7399" w:history="1">
        <w:r>
          <w:rPr>
            <w:rStyle w:val="20"/>
            <w:rFonts w:ascii="Arial" w:hAnsi="Arial" w:cs="Arial"/>
            <w:noProof/>
            <w:kern w:val="2"/>
            <w:sz w:val="21"/>
            <w:szCs w:val="21"/>
          </w:rPr>
          <w:t>十</w:t>
        </w:r>
        <w:r>
          <w:rPr>
            <w:rStyle w:val="20"/>
            <w:rFonts w:ascii="Arial" w:hAnsi="Arial" w:cs="Arial"/>
            <w:noProof/>
            <w:kern w:val="2"/>
            <w:sz w:val="21"/>
            <w:szCs w:val="21"/>
            <w:lang w:val="en-US" w:eastAsia="zh-CN"/>
          </w:rPr>
          <w:t>二</w:t>
        </w:r>
        <w:r>
          <w:rPr>
            <w:rStyle w:val="20"/>
            <w:rFonts w:ascii="Arial" w:hAnsi="Arial" w:cs="Arial"/>
            <w:noProof/>
            <w:kern w:val="2"/>
            <w:sz w:val="21"/>
            <w:szCs w:val="21"/>
          </w:rPr>
          <w:t>、参与本次估价工作的评估专业人员</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_Toc7399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31</w:t>
        </w:r>
        <w:r>
          <w:rPr>
            <w:rStyle w:val="20"/>
            <w:rFonts w:ascii="Arial" w:hAnsi="Arial" w:cs="Arial"/>
            <w:noProof/>
            <w:sz w:val="21"/>
            <w:szCs w:val="21"/>
          </w:rPr>
          <w:fldChar w:fldCharType="end"/>
        </w:r>
      </w:hyperlink>
    </w:p>
    <w:p w14:paraId="7C9FD15F" w14:textId="77777777" w:rsidR="00234193" w:rsidRDefault="00234193">
      <w:pPr>
        <w:pStyle w:val="20"/>
        <w:tabs>
          <w:tab w:val="clear" w:pos="9072"/>
          <w:tab w:val="right" w:leader="dot" w:pos="9299"/>
        </w:tabs>
        <w:rPr>
          <w:rStyle w:val="20"/>
          <w:rFonts w:ascii="Arial" w:hAnsi="Arial" w:cs="Arial"/>
          <w:noProof/>
          <w:sz w:val="21"/>
          <w:szCs w:val="21"/>
        </w:rPr>
      </w:pPr>
      <w:hyperlink w:anchor="_Toc16764" w:history="1">
        <w:r>
          <w:rPr>
            <w:rStyle w:val="20"/>
            <w:rFonts w:ascii="Arial" w:hAnsi="Arial" w:cs="Arial"/>
            <w:noProof/>
            <w:kern w:val="2"/>
            <w:sz w:val="21"/>
            <w:szCs w:val="21"/>
          </w:rPr>
          <w:t>十</w:t>
        </w:r>
        <w:r>
          <w:rPr>
            <w:rStyle w:val="20"/>
            <w:rFonts w:ascii="Arial" w:hAnsi="Arial" w:cs="Arial"/>
            <w:noProof/>
            <w:kern w:val="2"/>
            <w:sz w:val="21"/>
            <w:szCs w:val="21"/>
            <w:lang w:val="en-US" w:eastAsia="zh-CN"/>
          </w:rPr>
          <w:t>三</w:t>
        </w:r>
        <w:r>
          <w:rPr>
            <w:rStyle w:val="20"/>
            <w:rFonts w:ascii="Arial" w:hAnsi="Arial" w:cs="Arial"/>
            <w:noProof/>
            <w:kern w:val="2"/>
            <w:sz w:val="21"/>
            <w:szCs w:val="21"/>
          </w:rPr>
          <w:t>、实地查勘期</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_Toc16764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31</w:t>
        </w:r>
        <w:r>
          <w:rPr>
            <w:rStyle w:val="20"/>
            <w:rFonts w:ascii="Arial" w:hAnsi="Arial" w:cs="Arial"/>
            <w:noProof/>
            <w:sz w:val="21"/>
            <w:szCs w:val="21"/>
          </w:rPr>
          <w:fldChar w:fldCharType="end"/>
        </w:r>
      </w:hyperlink>
    </w:p>
    <w:p w14:paraId="1A30325F" w14:textId="77777777" w:rsidR="00234193" w:rsidRDefault="00234193">
      <w:pPr>
        <w:pStyle w:val="20"/>
        <w:tabs>
          <w:tab w:val="clear" w:pos="9072"/>
          <w:tab w:val="right" w:leader="dot" w:pos="9299"/>
        </w:tabs>
        <w:rPr>
          <w:rStyle w:val="20"/>
          <w:rFonts w:ascii="Arial" w:hAnsi="Arial" w:cs="Arial"/>
          <w:noProof/>
          <w:sz w:val="21"/>
          <w:szCs w:val="21"/>
        </w:rPr>
      </w:pPr>
      <w:hyperlink w:anchor="_Toc5536" w:history="1">
        <w:r>
          <w:rPr>
            <w:rStyle w:val="20"/>
            <w:rFonts w:ascii="Arial" w:hAnsi="Arial" w:cs="Arial"/>
            <w:noProof/>
            <w:kern w:val="2"/>
            <w:sz w:val="21"/>
            <w:szCs w:val="21"/>
          </w:rPr>
          <w:t>十</w:t>
        </w:r>
        <w:r>
          <w:rPr>
            <w:rStyle w:val="20"/>
            <w:rFonts w:ascii="Arial" w:hAnsi="Arial" w:cs="Arial"/>
            <w:noProof/>
            <w:kern w:val="2"/>
            <w:sz w:val="21"/>
            <w:szCs w:val="21"/>
            <w:lang w:val="en-US" w:eastAsia="zh-CN"/>
          </w:rPr>
          <w:t>四</w:t>
        </w:r>
        <w:r>
          <w:rPr>
            <w:rStyle w:val="20"/>
            <w:rFonts w:ascii="Arial" w:hAnsi="Arial" w:cs="Arial"/>
            <w:noProof/>
            <w:kern w:val="2"/>
            <w:sz w:val="21"/>
            <w:szCs w:val="21"/>
          </w:rPr>
          <w:t>、估价作业期</w:t>
        </w:r>
        <w:r>
          <w:rPr>
            <w:rStyle w:val="20"/>
            <w:rFonts w:ascii="Arial" w:hAnsi="Arial" w:cs="Arial"/>
            <w:noProof/>
            <w:sz w:val="21"/>
            <w:szCs w:val="21"/>
          </w:rPr>
          <w:tab/>
        </w:r>
        <w:r>
          <w:rPr>
            <w:rStyle w:val="20"/>
            <w:rFonts w:ascii="Arial" w:hAnsi="Arial" w:cs="Arial"/>
            <w:noProof/>
            <w:sz w:val="21"/>
            <w:szCs w:val="21"/>
          </w:rPr>
          <w:fldChar w:fldCharType="begin"/>
        </w:r>
        <w:r>
          <w:rPr>
            <w:rStyle w:val="20"/>
            <w:rFonts w:ascii="Arial" w:hAnsi="Arial" w:cs="Arial"/>
            <w:noProof/>
            <w:sz w:val="21"/>
            <w:szCs w:val="21"/>
          </w:rPr>
          <w:instrText xml:space="preserve"> PAGEREF _Toc5536 \h </w:instrText>
        </w:r>
        <w:r w:rsidR="00012592">
          <w:rPr>
            <w:rStyle w:val="20"/>
            <w:rFonts w:ascii="Arial" w:hAnsi="Arial" w:cs="Arial"/>
            <w:noProof/>
            <w:sz w:val="21"/>
            <w:szCs w:val="21"/>
          </w:rPr>
        </w:r>
        <w:r>
          <w:rPr>
            <w:rStyle w:val="20"/>
            <w:rFonts w:ascii="Arial" w:hAnsi="Arial" w:cs="Arial"/>
            <w:noProof/>
            <w:sz w:val="21"/>
            <w:szCs w:val="21"/>
          </w:rPr>
          <w:fldChar w:fldCharType="separate"/>
        </w:r>
        <w:r w:rsidR="002E57AD">
          <w:rPr>
            <w:rStyle w:val="20"/>
            <w:rFonts w:ascii="Arial" w:hAnsi="Arial" w:cs="Arial"/>
            <w:noProof/>
            <w:sz w:val="21"/>
            <w:szCs w:val="21"/>
          </w:rPr>
          <w:t>31</w:t>
        </w:r>
        <w:r>
          <w:rPr>
            <w:rStyle w:val="20"/>
            <w:rFonts w:ascii="Arial" w:hAnsi="Arial" w:cs="Arial"/>
            <w:noProof/>
            <w:sz w:val="21"/>
            <w:szCs w:val="21"/>
          </w:rPr>
          <w:fldChar w:fldCharType="end"/>
        </w:r>
      </w:hyperlink>
    </w:p>
    <w:p w14:paraId="46092454" w14:textId="77777777" w:rsidR="00234193" w:rsidRDefault="00234193">
      <w:pPr>
        <w:pStyle w:val="10"/>
        <w:tabs>
          <w:tab w:val="clear" w:pos="9072"/>
          <w:tab w:val="right" w:leader="dot" w:pos="9299"/>
        </w:tabs>
        <w:rPr>
          <w:rStyle w:val="10"/>
          <w:rFonts w:ascii="Arial" w:hAnsi="Arial" w:cs="Arial"/>
          <w:noProof/>
          <w:sz w:val="21"/>
          <w:szCs w:val="21"/>
        </w:rPr>
      </w:pPr>
      <w:hyperlink w:anchor="_Toc12089" w:history="1">
        <w:r>
          <w:rPr>
            <w:rStyle w:val="10"/>
            <w:rFonts w:ascii="Arial" w:hAnsi="Arial" w:cs="Arial"/>
            <w:noProof/>
            <w:kern w:val="2"/>
            <w:sz w:val="21"/>
            <w:szCs w:val="21"/>
          </w:rPr>
          <w:t>附</w:t>
        </w:r>
        <w:r>
          <w:rPr>
            <w:rStyle w:val="10"/>
            <w:rFonts w:ascii="Arial" w:hAnsi="Arial" w:cs="Arial"/>
            <w:noProof/>
            <w:kern w:val="2"/>
            <w:sz w:val="21"/>
            <w:szCs w:val="21"/>
          </w:rPr>
          <w:t xml:space="preserve">   </w:t>
        </w:r>
        <w:r>
          <w:rPr>
            <w:rStyle w:val="10"/>
            <w:rFonts w:ascii="Arial" w:hAnsi="Arial" w:cs="Arial"/>
            <w:noProof/>
            <w:kern w:val="2"/>
            <w:sz w:val="21"/>
            <w:szCs w:val="21"/>
          </w:rPr>
          <w:t>件</w:t>
        </w:r>
        <w:r>
          <w:rPr>
            <w:rStyle w:val="10"/>
            <w:rFonts w:ascii="Arial" w:hAnsi="Arial" w:cs="Arial"/>
            <w:noProof/>
            <w:sz w:val="21"/>
            <w:szCs w:val="21"/>
          </w:rPr>
          <w:tab/>
        </w:r>
        <w:r>
          <w:rPr>
            <w:rStyle w:val="10"/>
            <w:rFonts w:ascii="Arial" w:hAnsi="Arial" w:cs="Arial"/>
            <w:noProof/>
            <w:sz w:val="21"/>
            <w:szCs w:val="21"/>
          </w:rPr>
          <w:fldChar w:fldCharType="begin"/>
        </w:r>
        <w:r>
          <w:rPr>
            <w:rStyle w:val="10"/>
            <w:rFonts w:ascii="Arial" w:hAnsi="Arial" w:cs="Arial"/>
            <w:noProof/>
            <w:sz w:val="21"/>
            <w:szCs w:val="21"/>
          </w:rPr>
          <w:instrText xml:space="preserve"> PAGEREF _Toc12089 \h </w:instrText>
        </w:r>
        <w:r w:rsidR="00012592">
          <w:rPr>
            <w:rStyle w:val="10"/>
            <w:rFonts w:ascii="Arial" w:hAnsi="Arial" w:cs="Arial"/>
            <w:noProof/>
            <w:sz w:val="21"/>
            <w:szCs w:val="21"/>
          </w:rPr>
        </w:r>
        <w:r>
          <w:rPr>
            <w:rStyle w:val="10"/>
            <w:rFonts w:ascii="Arial" w:hAnsi="Arial" w:cs="Arial"/>
            <w:noProof/>
            <w:sz w:val="21"/>
            <w:szCs w:val="21"/>
          </w:rPr>
          <w:fldChar w:fldCharType="separate"/>
        </w:r>
        <w:r w:rsidR="002E57AD">
          <w:rPr>
            <w:rStyle w:val="10"/>
            <w:rFonts w:ascii="Arial" w:hAnsi="Arial" w:cs="Arial"/>
            <w:noProof/>
            <w:sz w:val="21"/>
            <w:szCs w:val="21"/>
          </w:rPr>
          <w:t>32</w:t>
        </w:r>
        <w:r>
          <w:rPr>
            <w:rStyle w:val="10"/>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Style w:val="a"/>
          <w:rFonts w:ascii="Arial" w:hAnsi="Arial" w:cs="Arial"/>
          <w:sz w:val="21"/>
          <w:szCs w:val="21"/>
        </w:rPr>
        <w:fldChar w:fldCharType="end"/>
      </w:r>
      <w:r w:rsidRPr="00566DDD">
        <w:rPr>
          <w:rFonts w:ascii="Arial" w:hAnsi="Arial" w:cs="Arial"/>
          <w:sz w:val="21"/>
          <w:szCs w:val="21"/>
        </w:rPr>
        <w:t>估价对象所在位置示意图</w:t>
      </w:r>
    </w:p>
    <w:p w14:paraId="51E1D26E" w14:textId="77777777" w:rsidR="00234193" w:rsidRDefault="00234193">
      <w:pPr>
        <w:numPr>
          <w:ilvl w:val="0"/>
          <w:numId w:val="5"/>
        </w:numPr>
        <w:spacing w:line="360" w:lineRule="auto"/>
        <w:jc w:val="both"/>
        <w:rPr>
          <w:rFonts w:ascii="Arial" w:hAnsi="Arial" w:cs="Arial" w:hint="eastAsia"/>
          <w:sz w:val="21"/>
          <w:szCs w:val="21"/>
        </w:rPr>
      </w:pPr>
      <w:r>
        <w:rPr>
          <w:rFonts w:ascii="Arial" w:hAnsi="Arial" w:cs="Arial"/>
          <w:sz w:val="21"/>
          <w:szCs w:val="21"/>
        </w:rPr>
        <w:t>估价对象实地查勘情况和相关照片</w:t>
      </w:r>
    </w:p>
    <w:p w14:paraId="5F52A186" w14:textId="77777777" w:rsidR="00DD72A6" w:rsidRDefault="00D238A6">
      <w:pPr>
        <w:numPr>
          <w:ilvl w:val="0"/>
          <w:numId w:val="5"/>
        </w:numPr>
        <w:spacing w:line="360" w:lineRule="auto"/>
        <w:jc w:val="both"/>
        <w:rPr>
          <w:rFonts w:ascii="Arial" w:hAnsi="Arial" w:cs="Arial"/>
          <w:sz w:val="21"/>
          <w:szCs w:val="21"/>
        </w:rPr>
      </w:pPr>
      <w:commentRangeStart w:id="6"/>
      <w:r>
        <w:rPr>
          <w:rFonts w:ascii="Arial" w:hAnsi="Arial" w:cs="Arial" w:hint="eastAsia"/>
          <w:sz w:val="21"/>
          <w:szCs w:val="21"/>
        </w:rPr>
        <w:t>《房屋面积测算技术报告书（商品房类使用）》</w:t>
      </w:r>
      <w:r w:rsidR="00DD72A6">
        <w:rPr>
          <w:rFonts w:ascii="Arial" w:hAnsi="Arial" w:cs="Arial" w:hint="eastAsia"/>
          <w:sz w:val="21"/>
          <w:szCs w:val="21"/>
        </w:rPr>
        <w:t>复印件</w:t>
      </w:r>
      <w:commentRangeEnd w:id="6"/>
      <w:r w:rsidR="00FF530B">
        <w:rPr>
          <w:rStyle w:val="af6"/>
        </w:rPr>
        <w:commentReference w:id="6"/>
      </w:r>
    </w:p>
    <w:p w14:paraId="000B6A2D"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房地产估价机构《营业执照</w:t>
      </w:r>
      <w:r>
        <w:rPr>
          <w:rFonts w:ascii="Arial" w:hAnsi="Arial" w:cs="Arial"/>
          <w:color w:val="000000"/>
          <w:sz w:val="21"/>
          <w:szCs w:val="21"/>
        </w:rPr>
        <w:t>（副本）》</w:t>
      </w:r>
      <w:r>
        <w:rPr>
          <w:rFonts w:ascii="Arial" w:hAnsi="Arial" w:cs="Arial"/>
          <w:sz w:val="21"/>
          <w:szCs w:val="21"/>
        </w:rPr>
        <w:t>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7"/>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hint="eastAsia"/>
          <w:b w:val="0"/>
          <w:kern w:val="2"/>
          <w:sz w:val="32"/>
          <w:szCs w:val="32"/>
        </w:rPr>
      </w:pPr>
      <w:bookmarkStart w:id="7" w:name="_Toc379795041"/>
      <w:bookmarkStart w:id="8" w:name="_Toc15936"/>
      <w:r w:rsidRPr="00FA368D">
        <w:rPr>
          <w:rFonts w:eastAsia="方正黑体简体" w:hint="eastAsia"/>
          <w:b w:val="0"/>
          <w:kern w:val="2"/>
          <w:sz w:val="32"/>
          <w:szCs w:val="32"/>
        </w:rPr>
        <w:lastRenderedPageBreak/>
        <w:t>估价师声明</w:t>
      </w:r>
      <w:bookmarkEnd w:id="7"/>
      <w:bookmarkEnd w:id="8"/>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9" w:name="_Toc168225811"/>
    </w:p>
    <w:p w14:paraId="490EC174" w14:textId="77777777" w:rsidR="00234193" w:rsidRDefault="00234193">
      <w:pPr>
        <w:rPr>
          <w:rFonts w:ascii="Arial" w:eastAsia="楷体_GB2312" w:hAnsi="Arial" w:cs="Arial"/>
          <w:kern w:val="2"/>
          <w:sz w:val="28"/>
        </w:rPr>
        <w:sectPr w:rsidR="00234193">
          <w:headerReference w:type="default" r:id="rId18"/>
          <w:headerReference w:type="first" r:id="rId19"/>
          <w:footerReference w:type="first" r:id="rId20"/>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hint="eastAsia"/>
          <w:b w:val="0"/>
          <w:kern w:val="2"/>
          <w:sz w:val="32"/>
          <w:szCs w:val="32"/>
        </w:rPr>
      </w:pPr>
      <w:bookmarkStart w:id="10" w:name="_Toc21874"/>
      <w:bookmarkStart w:id="11" w:name="_Toc379795042"/>
      <w:r>
        <w:rPr>
          <w:rFonts w:eastAsia="方正黑体简体" w:hint="eastAsia"/>
          <w:b w:val="0"/>
          <w:kern w:val="2"/>
          <w:sz w:val="32"/>
          <w:szCs w:val="32"/>
        </w:rPr>
        <w:lastRenderedPageBreak/>
        <w:t>估价假设和限制条件</w:t>
      </w:r>
      <w:bookmarkEnd w:id="10"/>
      <w:bookmarkEnd w:id="11"/>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77777777" w:rsidR="00FA368D" w:rsidRDefault="008404E4" w:rsidP="00FA368D">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，并通过北京市不动产登记信息网上查询获取估价对象所属项目《不动产登记信息查询结果告知单》，对其不动产登记信息进行了核对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lastRenderedPageBreak/>
        <w:t>无</w:t>
      </w:r>
    </w:p>
    <w:p w14:paraId="5D14A971" w14:textId="77777777" w:rsidR="00234193" w:rsidRDefault="00234193">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color w:val="000000"/>
          <w:kern w:val="2"/>
          <w:sz w:val="21"/>
        </w:rPr>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hint="eastAsia"/>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3.</w:t>
      </w:r>
      <w:r>
        <w:rPr>
          <w:rFonts w:ascii="Arial" w:hAnsi="Arial" w:hint="eastAsia"/>
          <w:kern w:val="2"/>
          <w:sz w:val="21"/>
        </w:rPr>
        <w:t>不相一致假设</w:t>
      </w:r>
    </w:p>
    <w:p w14:paraId="5AB84BC6" w14:textId="77777777" w:rsidR="00405811" w:rsidRDefault="007903A0" w:rsidP="00405811">
      <w:pPr>
        <w:overflowPunct w:val="0"/>
        <w:spacing w:line="480" w:lineRule="auto"/>
        <w:ind w:firstLineChars="200" w:firstLine="420"/>
        <w:jc w:val="both"/>
        <w:textAlignment w:val="auto"/>
        <w:rPr>
          <w:rFonts w:ascii="Arial" w:hAnsi="Arial"/>
          <w:sz w:val="21"/>
        </w:rPr>
      </w:pPr>
      <w:r>
        <w:rPr>
          <w:rFonts w:ascii="Arial" w:hAnsi="Arial" w:cs="Arial" w:hint="eastAsia"/>
          <w:sz w:val="21"/>
          <w:szCs w:val="21"/>
        </w:rPr>
        <w:t>无</w:t>
      </w:r>
    </w:p>
    <w:p w14:paraId="6B3FE104" w14:textId="77777777" w:rsidR="00234193" w:rsidRDefault="00234193">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4.</w:t>
      </w:r>
      <w:r>
        <w:rPr>
          <w:rFonts w:ascii="Arial" w:hAnsi="Arial" w:hint="eastAsia"/>
          <w:kern w:val="2"/>
          <w:sz w:val="21"/>
        </w:rPr>
        <w:t>依据不足假设</w:t>
      </w:r>
    </w:p>
    <w:p w14:paraId="0CA83A7C" w14:textId="77777777" w:rsidR="00234193" w:rsidRDefault="00A073C7">
      <w:pPr>
        <w:overflowPunct w:val="0"/>
        <w:spacing w:line="480" w:lineRule="auto"/>
        <w:ind w:firstLineChars="200" w:firstLine="420"/>
        <w:jc w:val="both"/>
        <w:textAlignment w:val="auto"/>
        <w:rPr>
          <w:rFonts w:ascii="Arial" w:hAnsi="Arial" w:hint="eastAsia"/>
          <w:color w:val="000000"/>
          <w:kern w:val="2"/>
          <w:sz w:val="21"/>
        </w:rPr>
      </w:pPr>
      <w:r>
        <w:rPr>
          <w:rFonts w:ascii="Arial" w:hAnsi="Arial" w:hint="eastAsia"/>
          <w:sz w:val="21"/>
        </w:rPr>
        <w:t>无</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3.</w:t>
      </w: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73762115"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lastRenderedPageBreak/>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hint="eastAsia"/>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hint="eastAsia"/>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hint="eastAsia"/>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9"/>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hint="eastAsia"/>
          <w:b w:val="0"/>
          <w:kern w:val="2"/>
          <w:sz w:val="32"/>
          <w:szCs w:val="32"/>
        </w:rPr>
      </w:pPr>
      <w:bookmarkStart w:id="12" w:name="_Toc168225812"/>
      <w:bookmarkStart w:id="13" w:name="_Toc8382"/>
      <w:r>
        <w:rPr>
          <w:rFonts w:eastAsia="方正黑体简体" w:hint="eastAsia"/>
          <w:b w:val="0"/>
          <w:kern w:val="2"/>
          <w:sz w:val="32"/>
          <w:szCs w:val="32"/>
        </w:rPr>
        <w:lastRenderedPageBreak/>
        <w:t>估价结果报告</w:t>
      </w:r>
      <w:bookmarkEnd w:id="12"/>
      <w:bookmarkEnd w:id="13"/>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4" w:name="_Toc11230"/>
      <w:bookmarkStart w:id="15" w:name="_Toc216083223"/>
      <w:r>
        <w:rPr>
          <w:rFonts w:eastAsia="宋体"/>
          <w:kern w:val="2"/>
          <w:sz w:val="21"/>
          <w:szCs w:val="21"/>
        </w:rPr>
        <w:t>一</w:t>
      </w:r>
      <w:bookmarkEnd w:id="15"/>
      <w:r>
        <w:rPr>
          <w:rFonts w:eastAsia="宋体"/>
          <w:kern w:val="2"/>
          <w:sz w:val="21"/>
          <w:szCs w:val="21"/>
        </w:rPr>
        <w:t>、估价委托人</w:t>
      </w:r>
      <w:bookmarkEnd w:id="14"/>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6" w:name="_Toc9317"/>
      <w:bookmarkStart w:id="17" w:name="_Toc168225814"/>
      <w:r>
        <w:rPr>
          <w:rFonts w:eastAsia="宋体"/>
          <w:kern w:val="2"/>
          <w:sz w:val="21"/>
          <w:szCs w:val="21"/>
        </w:rPr>
        <w:t>二、房地产估价机构</w:t>
      </w:r>
      <w:bookmarkEnd w:id="16"/>
      <w:bookmarkEnd w:id="17"/>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commentRangeStart w:id="18"/>
      <w:r>
        <w:rPr>
          <w:rFonts w:ascii="Arial" w:hAnsi="Arial" w:cs="Arial"/>
          <w:sz w:val="21"/>
          <w:szCs w:val="21"/>
        </w:rPr>
        <w:t>20</w:t>
      </w:r>
      <w:r>
        <w:rPr>
          <w:rFonts w:ascii="Arial" w:hAnsi="Arial" w:cs="Arial" w:hint="eastAsia"/>
          <w:sz w:val="21"/>
          <w:szCs w:val="21"/>
        </w:rPr>
        <w:t>22</w:t>
      </w:r>
      <w:r>
        <w:rPr>
          <w:rFonts w:ascii="Arial" w:hAnsi="Arial" w:cs="Arial"/>
          <w:sz w:val="21"/>
          <w:szCs w:val="21"/>
        </w:rPr>
        <w:t>年</w:t>
      </w:r>
      <w:r>
        <w:rPr>
          <w:rFonts w:ascii="Arial" w:hAnsi="Arial" w:cs="Arial" w:hint="eastAsia"/>
          <w:sz w:val="21"/>
          <w:szCs w:val="21"/>
        </w:rPr>
        <w:t>8</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25</w:t>
      </w:r>
      <w:r>
        <w:rPr>
          <w:rFonts w:ascii="Arial" w:hAnsi="Arial" w:cs="Arial"/>
          <w:sz w:val="21"/>
          <w:szCs w:val="21"/>
        </w:rPr>
        <w:t>年</w:t>
      </w:r>
      <w:r>
        <w:rPr>
          <w:rFonts w:ascii="Arial" w:hAnsi="Arial" w:cs="Arial" w:hint="eastAsia"/>
          <w:sz w:val="21"/>
          <w:szCs w:val="21"/>
        </w:rPr>
        <w:t>8</w:t>
      </w:r>
      <w:r>
        <w:rPr>
          <w:rFonts w:ascii="Arial" w:hAnsi="Arial" w:cs="Arial"/>
          <w:sz w:val="21"/>
          <w:szCs w:val="21"/>
        </w:rPr>
        <w:t>月</w:t>
      </w:r>
      <w:r>
        <w:rPr>
          <w:rFonts w:ascii="Arial" w:hAnsi="Arial" w:cs="Arial" w:hint="eastAsia"/>
          <w:sz w:val="21"/>
          <w:szCs w:val="21"/>
        </w:rPr>
        <w:t>29</w:t>
      </w:r>
      <w:r>
        <w:rPr>
          <w:rFonts w:ascii="Arial" w:hAnsi="Arial" w:cs="Arial"/>
          <w:sz w:val="21"/>
          <w:szCs w:val="21"/>
        </w:rPr>
        <w:t>日</w:t>
      </w:r>
      <w:commentRangeEnd w:id="18"/>
      <w:r w:rsidR="00A615FE">
        <w:rPr>
          <w:rStyle w:val="af6"/>
        </w:rPr>
        <w:commentReference w:id="18"/>
      </w:r>
    </w:p>
    <w:p w14:paraId="7F1440B1" w14:textId="77777777" w:rsidR="00234193" w:rsidRDefault="00234193">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2637"/>
      <w:r>
        <w:rPr>
          <w:rFonts w:eastAsia="宋体"/>
          <w:kern w:val="2"/>
          <w:sz w:val="21"/>
          <w:szCs w:val="21"/>
        </w:rPr>
        <w:t>三、估价目的</w:t>
      </w:r>
      <w:bookmarkEnd w:id="19"/>
      <w:bookmarkEnd w:id="20"/>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21127"/>
      <w:bookmarkStart w:id="22" w:name="_Toc168225816"/>
      <w:r>
        <w:rPr>
          <w:rFonts w:eastAsia="宋体"/>
          <w:kern w:val="2"/>
          <w:sz w:val="21"/>
          <w:szCs w:val="21"/>
        </w:rPr>
        <w:t>四、估价对象</w:t>
      </w:r>
      <w:bookmarkEnd w:id="21"/>
      <w:bookmarkEnd w:id="22"/>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hint="eastAsia"/>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77777777" w:rsidR="007F56AE" w:rsidRDefault="007F56AE" w:rsidP="00290691">
      <w:pPr>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r w:rsidR="004902C6">
        <w:rPr>
          <w:rFonts w:ascii="Arial" w:hAnsi="Arial" w:cs="Arial" w:hint="eastAsia"/>
          <w:sz w:val="21"/>
          <w:szCs w:val="21"/>
        </w:rPr>
        <w:t>，</w:t>
      </w:r>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Pr>
          <w:rFonts w:ascii="Arial" w:hAnsi="Arial" w:cs="Arial"/>
          <w:sz w:val="21"/>
          <w:szCs w:val="21"/>
        </w:rPr>
        <w:t>根据</w:t>
      </w:r>
      <w:r w:rsidR="00495737">
        <w:rPr>
          <w:rFonts w:ascii="Arial" w:hAnsi="Arial" w:cs="Arial" w:hint="eastAsia"/>
          <w:sz w:val="21"/>
          <w:szCs w:val="21"/>
        </w:rPr>
        <w:t>《房屋产权证书》</w:t>
      </w:r>
      <w:r w:rsidR="00495737">
        <w:rPr>
          <w:rFonts w:ascii="Arial" w:hAnsi="Arial" w:cs="Arial" w:hint="eastAsia"/>
          <w:sz w:val="21"/>
          <w:szCs w:val="21"/>
        </w:rPr>
        <w:t>[X</w:t>
      </w:r>
      <w:proofErr w:type="gramStart"/>
      <w:r w:rsidR="00495737">
        <w:rPr>
          <w:rFonts w:ascii="Arial" w:hAnsi="Arial" w:cs="Arial" w:hint="eastAsia"/>
          <w:sz w:val="21"/>
          <w:szCs w:val="21"/>
        </w:rPr>
        <w:t>京房权证</w:t>
      </w:r>
      <w:proofErr w:type="gramEnd"/>
      <w:r w:rsidR="00495737">
        <w:rPr>
          <w:rFonts w:ascii="Arial" w:hAnsi="Arial" w:cs="Arial" w:hint="eastAsia"/>
          <w:sz w:val="21"/>
          <w:szCs w:val="21"/>
        </w:rPr>
        <w:t>海字第</w:t>
      </w:r>
      <w:r w:rsidR="00495737">
        <w:rPr>
          <w:rFonts w:ascii="Arial" w:hAnsi="Arial" w:cs="Arial" w:hint="eastAsia"/>
          <w:sz w:val="21"/>
          <w:szCs w:val="21"/>
        </w:rPr>
        <w:t>302287</w:t>
      </w:r>
      <w:r w:rsidR="00495737">
        <w:rPr>
          <w:rFonts w:ascii="Arial" w:hAnsi="Arial" w:cs="Arial" w:hint="eastAsia"/>
          <w:sz w:val="21"/>
          <w:szCs w:val="21"/>
        </w:rPr>
        <w:t>、</w:t>
      </w:r>
      <w:r w:rsidR="00495737">
        <w:rPr>
          <w:rFonts w:ascii="Arial" w:hAnsi="Arial" w:cs="Arial" w:hint="eastAsia"/>
          <w:sz w:val="21"/>
          <w:szCs w:val="21"/>
        </w:rPr>
        <w:t>499469</w:t>
      </w:r>
      <w:r w:rsidR="00495737">
        <w:rPr>
          <w:rFonts w:ascii="Arial" w:hAnsi="Arial" w:cs="Arial" w:hint="eastAsia"/>
          <w:sz w:val="21"/>
          <w:szCs w:val="21"/>
        </w:rPr>
        <w:t>号</w:t>
      </w:r>
      <w:r w:rsidR="00495737">
        <w:rPr>
          <w:rFonts w:ascii="Arial" w:hAnsi="Arial" w:cs="Arial" w:hint="eastAsia"/>
          <w:sz w:val="21"/>
          <w:szCs w:val="21"/>
        </w:rPr>
        <w:t>]</w:t>
      </w:r>
      <w:r w:rsidR="00495737">
        <w:rPr>
          <w:rFonts w:ascii="Arial" w:hAnsi="Arial" w:cs="Arial" w:hint="eastAsia"/>
          <w:sz w:val="21"/>
          <w:szCs w:val="21"/>
        </w:rPr>
        <w:t>及《不动产登记信息查询结果告知单》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r w:rsidR="00495737">
        <w:rPr>
          <w:rFonts w:ascii="Arial" w:hAnsi="Arial" w:cs="Arial" w:hint="eastAsia"/>
          <w:sz w:val="21"/>
          <w:szCs w:val="21"/>
        </w:rPr>
        <w:t>20253128206</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Pr>
          <w:rFonts w:ascii="Arial" w:hAnsi="Arial" w:cs="Arial"/>
          <w:sz w:val="21"/>
          <w:szCs w:val="21"/>
        </w:rPr>
        <w:t>，估价对象土地为国有土地，土地所有权归国家所有；</w:t>
      </w:r>
      <w:r w:rsidR="006C67F4">
        <w:rPr>
          <w:rFonts w:ascii="Arial" w:hAnsi="Arial" w:cs="Arial" w:hint="eastAsia"/>
          <w:sz w:val="21"/>
          <w:szCs w:val="21"/>
        </w:rPr>
        <w:t>北京华奥商厦有限责任公司</w:t>
      </w:r>
      <w:r>
        <w:rPr>
          <w:rFonts w:ascii="Arial" w:hAnsi="Arial" w:cs="Arial" w:hint="eastAsia"/>
          <w:sz w:val="21"/>
          <w:szCs w:val="21"/>
        </w:rPr>
        <w:t>拥有估价对象</w:t>
      </w:r>
      <w:r>
        <w:rPr>
          <w:rFonts w:ascii="Arial" w:hAnsi="Arial" w:cs="Arial"/>
          <w:sz w:val="21"/>
          <w:szCs w:val="21"/>
        </w:rPr>
        <w:t>出让国有建设用地使用权，土地用途为</w:t>
      </w:r>
      <w:r w:rsidR="00495737">
        <w:rPr>
          <w:rFonts w:ascii="Arial" w:hAnsi="Arial" w:cs="Arial" w:hint="eastAsia"/>
          <w:sz w:val="21"/>
          <w:szCs w:val="21"/>
        </w:rPr>
        <w:t>商业</w:t>
      </w:r>
      <w:r>
        <w:rPr>
          <w:rFonts w:ascii="Arial" w:hAnsi="Arial" w:cs="Arial"/>
          <w:sz w:val="21"/>
          <w:szCs w:val="21"/>
        </w:rPr>
        <w:t>，土地使用权终止日期为</w:t>
      </w:r>
      <w:r w:rsidR="00495737">
        <w:rPr>
          <w:rFonts w:ascii="Arial" w:hAnsi="Arial" w:cs="Arial" w:hint="eastAsia"/>
          <w:sz w:val="21"/>
          <w:szCs w:val="21"/>
        </w:rPr>
        <w:t>2051</w:t>
      </w:r>
      <w:r>
        <w:rPr>
          <w:rFonts w:ascii="Arial" w:hAnsi="Arial" w:cs="Arial"/>
          <w:sz w:val="21"/>
          <w:szCs w:val="21"/>
        </w:rPr>
        <w:t>年</w:t>
      </w:r>
      <w:r w:rsidR="00495737">
        <w:rPr>
          <w:rFonts w:ascii="Arial" w:hAnsi="Arial" w:cs="Arial" w:hint="eastAsia"/>
          <w:sz w:val="21"/>
          <w:szCs w:val="21"/>
        </w:rPr>
        <w:t>8</w:t>
      </w:r>
      <w:r>
        <w:rPr>
          <w:rFonts w:ascii="Arial" w:hAnsi="Arial" w:cs="Arial"/>
          <w:sz w:val="21"/>
          <w:szCs w:val="21"/>
        </w:rPr>
        <w:t>月</w:t>
      </w:r>
      <w:r w:rsidR="00495737">
        <w:rPr>
          <w:rFonts w:ascii="Arial" w:hAnsi="Arial" w:cs="Arial" w:hint="eastAsia"/>
          <w:sz w:val="21"/>
          <w:szCs w:val="21"/>
        </w:rPr>
        <w:t>30</w:t>
      </w:r>
      <w:r>
        <w:rPr>
          <w:rFonts w:ascii="Arial" w:hAnsi="Arial" w:cs="Arial"/>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w:t>
      </w:r>
      <w:proofErr w:type="gramStart"/>
      <w:r w:rsidR="00495737">
        <w:rPr>
          <w:rFonts w:ascii="Arial" w:hAnsi="Arial" w:cs="Arial" w:hint="eastAsia"/>
          <w:sz w:val="21"/>
          <w:szCs w:val="21"/>
        </w:rPr>
        <w:t>坊路</w:t>
      </w:r>
      <w:proofErr w:type="gramEnd"/>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hint="eastAsia"/>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21"/>
          <w:footerReference w:type="even" r:id="rId22"/>
          <w:footerReference w:type="default" r:id="rId23"/>
          <w:pgSz w:w="11907" w:h="16840"/>
          <w:pgMar w:top="1843" w:right="1304" w:bottom="1134" w:left="1304" w:header="1134" w:footer="907" w:gutter="0"/>
          <w:cols w:space="720"/>
          <w:docGrid w:linePitch="326"/>
        </w:sectPr>
      </w:pPr>
    </w:p>
    <w:tbl>
      <w:tblPr>
        <w:tblW w:w="9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rPr>
                <w:rFonts w:hint="eastAsia"/>
              </w:rP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hint="eastAsia"/>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23" w:name="_Toc168225817"/>
      <w:bookmarkStart w:id="24" w:name="_Toc4788"/>
      <w:bookmarkStart w:id="25" w:name="_Toc5798058"/>
      <w:r>
        <w:rPr>
          <w:rFonts w:eastAsia="宋体"/>
          <w:kern w:val="2"/>
          <w:sz w:val="21"/>
          <w:szCs w:val="21"/>
        </w:rPr>
        <w:t>五、</w:t>
      </w:r>
      <w:r>
        <w:rPr>
          <w:rFonts w:eastAsia="宋体" w:hint="eastAsia"/>
          <w:kern w:val="2"/>
          <w:sz w:val="21"/>
          <w:szCs w:val="21"/>
        </w:rPr>
        <w:t>影响房地产价格因素分析</w:t>
      </w:r>
      <w:bookmarkEnd w:id="24"/>
      <w:bookmarkEnd w:id="25"/>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26" w:name="_Toc13197"/>
      <w:r>
        <w:rPr>
          <w:rFonts w:eastAsia="宋体"/>
          <w:kern w:val="2"/>
          <w:sz w:val="21"/>
          <w:szCs w:val="21"/>
        </w:rPr>
        <w:t>（一）</w:t>
      </w:r>
      <w:r>
        <w:rPr>
          <w:rFonts w:eastAsia="宋体" w:hint="eastAsia"/>
          <w:kern w:val="2"/>
          <w:sz w:val="21"/>
          <w:szCs w:val="21"/>
        </w:rPr>
        <w:t>估价对象描述与分析</w:t>
      </w:r>
      <w:bookmarkEnd w:id="26"/>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B260D0" w:rsidRPr="00B260D0">
        <w:rPr>
          <w:rFonts w:ascii="Arial" w:hAnsi="Arial" w:cs="Arial" w:hint="eastAsia"/>
          <w:sz w:val="21"/>
          <w:szCs w:val="21"/>
        </w:rPr>
        <w:t>20253128206</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7777777" w:rsidR="00C636E4" w:rsidRPr="004879C4" w:rsidRDefault="00AF1329" w:rsidP="000F13E5">
      <w:pPr>
        <w:spacing w:line="480" w:lineRule="auto"/>
        <w:ind w:firstLineChars="200" w:firstLine="420"/>
        <w:jc w:val="both"/>
        <w:rPr>
          <w:rFonts w:ascii="Arial" w:hAnsi="Arial" w:hint="eastAsia"/>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层建筑物，</w:t>
      </w:r>
      <w:commentRangeStart w:id="27"/>
      <w:r w:rsidR="00C636E4" w:rsidRPr="004879C4">
        <w:rPr>
          <w:rFonts w:ascii="Arial" w:hAnsi="Arial" w:cs="Arial" w:hint="eastAsia"/>
          <w:sz w:val="21"/>
          <w:szCs w:val="21"/>
        </w:rPr>
        <w:t>总建筑规模约</w:t>
      </w:r>
      <w:r w:rsidR="00B260D0">
        <w:rPr>
          <w:rFonts w:ascii="Arial" w:hAnsi="Arial" w:cs="Arial" w:hint="eastAsia"/>
          <w:sz w:val="21"/>
          <w:szCs w:val="21"/>
        </w:rPr>
        <w:t>1.2</w:t>
      </w:r>
      <w:r w:rsidR="00C636E4" w:rsidRPr="004879C4">
        <w:rPr>
          <w:rFonts w:ascii="Arial" w:hAnsi="Arial" w:cs="Arial" w:hint="eastAsia"/>
          <w:sz w:val="21"/>
          <w:szCs w:val="21"/>
        </w:rPr>
        <w:t>万平方米，</w:t>
      </w:r>
      <w:commentRangeEnd w:id="27"/>
      <w:r w:rsidR="00A615FE">
        <w:rPr>
          <w:rStyle w:val="af6"/>
        </w:rPr>
        <w:commentReference w:id="27"/>
      </w:r>
      <w:r w:rsidR="00C636E4" w:rsidRPr="004879C4">
        <w:rPr>
          <w:rFonts w:ascii="Arial" w:hAnsi="Arial" w:hint="eastAsia"/>
          <w:bCs/>
          <w:sz w:val="21"/>
          <w:szCs w:val="21"/>
        </w:rPr>
        <w:t>建成于</w:t>
      </w:r>
      <w:r w:rsidR="00B260D0">
        <w:rPr>
          <w:rFonts w:ascii="Arial" w:hAnsi="Arial" w:hint="eastAsia"/>
          <w:bCs/>
          <w:sz w:val="21"/>
          <w:szCs w:val="21"/>
        </w:rPr>
        <w:t>2007</w:t>
      </w:r>
      <w:r w:rsidR="00357D94">
        <w:rPr>
          <w:rFonts w:ascii="Arial" w:hAnsi="Arial" w:hint="eastAsia"/>
          <w:bCs/>
          <w:sz w:val="21"/>
          <w:szCs w:val="21"/>
        </w:rPr>
        <w:t>年</w:t>
      </w:r>
      <w:r w:rsidR="00C636E4" w:rsidRPr="004879C4">
        <w:rPr>
          <w:rFonts w:ascii="Arial" w:hAnsi="Arial" w:hint="eastAsia"/>
          <w:bCs/>
          <w:sz w:val="21"/>
          <w:szCs w:val="21"/>
        </w:rPr>
        <w:t>。</w:t>
      </w:r>
      <w:r w:rsidR="004879C4" w:rsidRPr="004879C4">
        <w:rPr>
          <w:rFonts w:ascii="Arial" w:hAnsi="Arial" w:hint="eastAsia"/>
          <w:bCs/>
          <w:sz w:val="21"/>
          <w:szCs w:val="21"/>
        </w:rPr>
        <w:t>本次评估</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B260D0" w:rsidRPr="007D49D3">
        <w:rPr>
          <w:rFonts w:ascii="Arial" w:hAnsi="Arial" w:hint="eastAsia"/>
          <w:bCs/>
          <w:sz w:val="21"/>
          <w:szCs w:val="21"/>
        </w:rPr>
        <w:t>，</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hint="eastAsia"/>
          <w:sz w:val="21"/>
          <w:szCs w:val="21"/>
        </w:rPr>
      </w:pPr>
      <w:r w:rsidRPr="001E7465">
        <w:rPr>
          <w:rFonts w:ascii="Arial" w:hAnsi="Arial" w:cs="Arial" w:hint="eastAsia"/>
          <w:sz w:val="21"/>
          <w:szCs w:val="21"/>
        </w:rPr>
        <w:t>装修情况如下：</w:t>
      </w:r>
    </w:p>
    <w:p w14:paraId="2BCDC58C" w14:textId="77777777" w:rsidR="000F13E5" w:rsidRPr="001E7465" w:rsidRDefault="00AF1329" w:rsidP="000F13E5">
      <w:pPr>
        <w:spacing w:line="480" w:lineRule="auto"/>
        <w:ind w:firstLineChars="200" w:firstLine="420"/>
        <w:jc w:val="both"/>
        <w:rPr>
          <w:rFonts w:ascii="Arial" w:hAnsi="Arial" w:cs="Arial" w:hint="eastAsia"/>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hint="eastAsia"/>
          <w:sz w:val="21"/>
          <w:szCs w:val="21"/>
        </w:rPr>
      </w:pPr>
      <w:r>
        <w:rPr>
          <w:rFonts w:ascii="Arial" w:hAnsi="Arial" w:cs="Arial" w:hint="eastAsia"/>
          <w:sz w:val="21"/>
          <w:szCs w:val="21"/>
        </w:rPr>
        <w:lastRenderedPageBreak/>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hint="eastAsia"/>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hint="eastAsia"/>
          <w:sz w:val="21"/>
          <w:szCs w:val="21"/>
        </w:rPr>
      </w:pPr>
      <w:r>
        <w:rPr>
          <w:rFonts w:ascii="Arial" w:hAnsi="Arial" w:cs="Arial" w:hint="eastAsia"/>
          <w:sz w:val="21"/>
          <w:szCs w:val="21"/>
        </w:rPr>
        <w:t>估价对象现状利用情况如下：</w:t>
      </w:r>
    </w:p>
    <w:p w14:paraId="203B0732" w14:textId="77777777" w:rsidR="00234193" w:rsidRDefault="00234193" w:rsidP="00F4168D">
      <w:pPr>
        <w:wordWrap w:val="0"/>
        <w:overflowPunct w:val="0"/>
        <w:spacing w:line="360" w:lineRule="auto"/>
        <w:ind w:firstLineChars="100" w:firstLine="210"/>
        <w:jc w:val="both"/>
        <w:textAlignment w:val="auto"/>
        <w:rPr>
          <w:rFonts w:ascii="Arial" w:hAnsi="Arial" w:cs="Arial" w:hint="eastAsia"/>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rPr>
          <w:rFonts w:hint="eastAsia"/>
        </w:rPr>
      </w:pPr>
      <w:r>
        <w:rPr>
          <w:rFonts w:hint="eastAsia"/>
          <w:noProof/>
        </w:rPr>
        <w:drawing>
          <wp:inline distT="0" distB="0" distL="0" distR="0" wp14:anchorId="12ECAE6C" wp14:editId="659CC0A4">
            <wp:extent cx="2624455" cy="1965325"/>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77AC5C63">
            <wp:extent cx="2624455" cy="1965325"/>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p>
    <w:p w14:paraId="0EAEB573" w14:textId="77777777" w:rsidR="00234193" w:rsidRDefault="00B260D0" w:rsidP="003F7688">
      <w:pPr>
        <w:wordWrap w:val="0"/>
        <w:overflowPunct w:val="0"/>
        <w:spacing w:line="360" w:lineRule="auto"/>
        <w:ind w:firstLineChars="100" w:firstLine="21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hint="eastAsia"/>
          <w:kern w:val="2"/>
          <w:sz w:val="21"/>
          <w:szCs w:val="21"/>
        </w:rPr>
      </w:pPr>
      <w:r>
        <w:rPr>
          <w:rFonts w:ascii="Arial" w:hAnsi="Arial" w:cs="Arial"/>
          <w:noProof/>
          <w:kern w:val="2"/>
          <w:sz w:val="21"/>
          <w:szCs w:val="21"/>
        </w:rPr>
        <w:drawing>
          <wp:inline distT="0" distB="0" distL="0" distR="0" wp14:anchorId="27B678B7" wp14:editId="62408DCD">
            <wp:extent cx="2624455" cy="1965325"/>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251380DD">
            <wp:extent cx="2624455" cy="1965325"/>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p>
    <w:p w14:paraId="739F6665" w14:textId="77777777" w:rsidR="00F4168D" w:rsidRDefault="00B260D0" w:rsidP="00F4168D">
      <w:pPr>
        <w:wordWrap w:val="0"/>
        <w:overflowPunct w:val="0"/>
        <w:spacing w:line="480" w:lineRule="auto"/>
        <w:ind w:firstLineChars="100" w:firstLine="210"/>
        <w:jc w:val="both"/>
        <w:textAlignment w:val="auto"/>
        <w:rPr>
          <w:rFonts w:ascii="Arial" w:hAnsi="Arial" w:cs="Arial" w:hint="eastAsia"/>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hint="eastAsia"/>
          <w:kern w:val="2"/>
          <w:sz w:val="21"/>
          <w:szCs w:val="21"/>
        </w:rPr>
      </w:pPr>
      <w:r>
        <w:rPr>
          <w:rFonts w:hint="eastAsia"/>
          <w:noProof/>
        </w:rPr>
        <w:drawing>
          <wp:inline distT="0" distB="0" distL="0" distR="0" wp14:anchorId="5C88492A" wp14:editId="7D8F4F97">
            <wp:extent cx="2624455" cy="1965325"/>
            <wp:effectExtent l="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2D7927B4">
            <wp:extent cx="2624455" cy="19653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6DC8D535"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AF1329">
      <w:pPr>
        <w:wordWrap w:val="0"/>
        <w:overflowPunct w:val="0"/>
        <w:spacing w:line="480" w:lineRule="auto"/>
        <w:ind w:firstLineChars="100" w:firstLine="210"/>
        <w:jc w:val="both"/>
        <w:textAlignment w:val="auto"/>
        <w:rPr>
          <w:rFonts w:ascii="Arial" w:hAnsi="Arial" w:cs="Arial" w:hint="eastAsia"/>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hint="eastAsia"/>
          <w:kern w:val="2"/>
          <w:sz w:val="21"/>
          <w:szCs w:val="21"/>
        </w:rPr>
      </w:pPr>
      <w:r>
        <w:rPr>
          <w:rFonts w:ascii="Arial" w:hAnsi="Arial" w:cs="Arial"/>
          <w:noProof/>
          <w:kern w:val="2"/>
          <w:sz w:val="21"/>
          <w:szCs w:val="21"/>
        </w:rPr>
        <w:drawing>
          <wp:inline distT="0" distB="0" distL="0" distR="0" wp14:anchorId="043874F5" wp14:editId="5D61EE74">
            <wp:extent cx="2624455" cy="1965325"/>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46209E39">
            <wp:extent cx="2624455" cy="1965325"/>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4455" cy="1965325"/>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hint="eastAsia"/>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28" w:name="_Toc11385"/>
      <w:r>
        <w:rPr>
          <w:rFonts w:ascii="Arial" w:hAnsi="Arial" w:cs="Arial" w:hint="eastAsia"/>
          <w:sz w:val="21"/>
          <w:szCs w:val="21"/>
        </w:rPr>
        <w:t>2.</w:t>
      </w:r>
      <w:r>
        <w:rPr>
          <w:rFonts w:ascii="Arial" w:hAnsi="Arial" w:cs="Arial"/>
          <w:sz w:val="21"/>
          <w:szCs w:val="21"/>
        </w:rPr>
        <w:t>权益状况分析</w:t>
      </w:r>
      <w:bookmarkEnd w:id="28"/>
    </w:p>
    <w:p w14:paraId="7C09DEC6" w14:textId="77777777" w:rsidR="000F0646" w:rsidRDefault="00153D36" w:rsidP="00B5106F">
      <w:pPr>
        <w:spacing w:line="480" w:lineRule="auto"/>
        <w:ind w:firstLineChars="200" w:firstLine="420"/>
        <w:jc w:val="both"/>
        <w:rPr>
          <w:rFonts w:ascii="Arial" w:hAnsi="Arial" w:cs="Arial" w:hint="eastAsia"/>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Pr="005F1D2A">
        <w:rPr>
          <w:rFonts w:ascii="Arial" w:hAnsi="Arial" w:hint="eastAsia"/>
          <w:bCs/>
          <w:sz w:val="21"/>
          <w:szCs w:val="21"/>
        </w:rPr>
        <w:t>本次评估估价对象房屋</w:t>
      </w:r>
      <w:r w:rsidR="00B5106F">
        <w:rPr>
          <w:rFonts w:ascii="Arial" w:hAnsi="Arial" w:hint="eastAsia"/>
          <w:bCs/>
          <w:sz w:val="21"/>
          <w:szCs w:val="21"/>
        </w:rPr>
        <w:t>所有权为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77777777" w:rsidR="00B5106F" w:rsidRDefault="00B260D0" w:rsidP="00B5106F">
      <w:pPr>
        <w:spacing w:line="480" w:lineRule="auto"/>
        <w:ind w:firstLineChars="200" w:firstLine="420"/>
        <w:jc w:val="both"/>
        <w:rPr>
          <w:rFonts w:ascii="Arial" w:hAnsi="Arial" w:cs="Arial" w:hint="eastAsia"/>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20253128206</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hint="eastAsia"/>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hint="eastAsia"/>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hint="eastAsia"/>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w:t>
      </w:r>
      <w:r w:rsidR="00741E03">
        <w:rPr>
          <w:rFonts w:ascii="Arial" w:hAnsi="Arial" w:cs="Arial" w:hint="eastAsia"/>
          <w:sz w:val="21"/>
          <w:szCs w:val="21"/>
        </w:rPr>
        <w:lastRenderedPageBreak/>
        <w:t>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77777777" w:rsidR="00061196" w:rsidRDefault="00061196" w:rsidP="00061196">
      <w:pPr>
        <w:spacing w:line="480" w:lineRule="auto"/>
        <w:ind w:firstLineChars="200" w:firstLine="420"/>
        <w:jc w:val="both"/>
        <w:rPr>
          <w:rFonts w:ascii="Arial" w:hAnsi="Arial" w:cs="Arial"/>
          <w:bCs/>
          <w:sz w:val="21"/>
        </w:rPr>
      </w:pPr>
      <w:commentRangeStart w:id="29"/>
      <w:r>
        <w:rPr>
          <w:rFonts w:ascii="Arial" w:hAnsi="Arial" w:cs="Arial" w:hint="eastAsia"/>
          <w:bCs/>
          <w:sz w:val="21"/>
        </w:rPr>
        <w:t>（</w:t>
      </w:r>
      <w:r>
        <w:rPr>
          <w:rFonts w:ascii="Arial" w:hAnsi="Arial" w:cs="Arial" w:hint="eastAsia"/>
          <w:bCs/>
          <w:sz w:val="21"/>
        </w:rPr>
        <w:t>2</w:t>
      </w:r>
      <w:r>
        <w:rPr>
          <w:rFonts w:ascii="Arial" w:hAnsi="Arial" w:cs="Arial" w:hint="eastAsia"/>
          <w:bCs/>
          <w:sz w:val="21"/>
        </w:rPr>
        <w:t>）</w:t>
      </w:r>
      <w:commentRangeEnd w:id="29"/>
      <w:r w:rsidR="00A615FE">
        <w:rPr>
          <w:rStyle w:val="af6"/>
        </w:rPr>
        <w:commentReference w:id="29"/>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hint="eastAsia"/>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proofErr w:type="gramStart"/>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w:t>
      </w:r>
      <w:proofErr w:type="gramEnd"/>
      <w:r>
        <w:rPr>
          <w:rFonts w:ascii="Arial" w:hAnsi="Arial" w:cs="Arial" w:hint="eastAsia"/>
          <w:sz w:val="21"/>
          <w:szCs w:val="21"/>
        </w:rPr>
        <w:t>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proofErr w:type="gramStart"/>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w:t>
      </w:r>
      <w:proofErr w:type="gramEnd"/>
      <w:r w:rsidR="00061196">
        <w:rPr>
          <w:rFonts w:ascii="Arial" w:hAnsi="Arial" w:cs="Arial" w:hint="eastAsia"/>
          <w:sz w:val="21"/>
          <w:szCs w:val="21"/>
        </w:rPr>
        <w:t>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hint="eastAsia"/>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77777777" w:rsidR="00234193" w:rsidRDefault="002D2874" w:rsidP="002D2874">
      <w:pPr>
        <w:spacing w:line="480" w:lineRule="auto"/>
        <w:ind w:firstLineChars="200" w:firstLine="420"/>
        <w:jc w:val="both"/>
        <w:rPr>
          <w:rFonts w:ascii="Arial" w:hAnsi="Arial" w:hint="eastAsia"/>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30" w:name="_Toc26895"/>
      <w:bookmarkStart w:id="31" w:name="_Toc100566641"/>
      <w:r>
        <w:rPr>
          <w:rFonts w:eastAsia="宋体"/>
          <w:kern w:val="2"/>
          <w:sz w:val="21"/>
          <w:szCs w:val="21"/>
        </w:rPr>
        <w:t>市场背景描述与分析</w:t>
      </w:r>
      <w:bookmarkEnd w:id="30"/>
      <w:bookmarkEnd w:id="31"/>
    </w:p>
    <w:p w14:paraId="6DFFD556"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hint="eastAsia"/>
          <w:color w:val="000000"/>
          <w:sz w:val="21"/>
          <w:szCs w:val="21"/>
        </w:rPr>
      </w:pPr>
      <w:bookmarkStart w:id="32" w:name="OLE_LINK41"/>
      <w:bookmarkStart w:id="33"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w:t>
      </w:r>
      <w:r w:rsidRPr="005F5B80">
        <w:rPr>
          <w:rFonts w:ascii="Arial" w:hAnsi="Arial" w:hint="eastAsia"/>
          <w:color w:val="000000"/>
          <w:sz w:val="21"/>
          <w:szCs w:val="21"/>
        </w:rPr>
        <w:lastRenderedPageBreak/>
        <w:t>庆。</w:t>
      </w:r>
    </w:p>
    <w:p w14:paraId="70A7C594" w14:textId="77777777" w:rsidR="00E65431" w:rsidRPr="00E65431" w:rsidRDefault="00E65431" w:rsidP="00E65431">
      <w:pPr>
        <w:spacing w:line="480" w:lineRule="auto"/>
        <w:ind w:firstLineChars="200" w:firstLine="420"/>
        <w:jc w:val="both"/>
        <w:rPr>
          <w:rFonts w:ascii="Arial" w:hAnsi="Arial" w:hint="eastAsia"/>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hint="eastAsia"/>
          <w:sz w:val="21"/>
          <w:szCs w:val="21"/>
        </w:rPr>
      </w:pPr>
      <w:r w:rsidRPr="00E65431">
        <w:rPr>
          <w:rFonts w:ascii="Arial" w:hAnsi="Arial"/>
          <w:noProof/>
          <w:sz w:val="21"/>
          <w:szCs w:val="21"/>
        </w:rPr>
        <w:drawing>
          <wp:inline distT="0" distB="0" distL="0" distR="0" wp14:anchorId="5AB7A283" wp14:editId="4E0EA2D0">
            <wp:extent cx="5086985" cy="177165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hint="eastAsia"/>
          <w:sz w:val="21"/>
          <w:szCs w:val="21"/>
        </w:rPr>
      </w:pPr>
      <w:bookmarkStart w:id="34" w:name="OLE_LINK39"/>
      <w:bookmarkEnd w:id="32"/>
      <w:bookmarkEnd w:id="33"/>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34"/>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w:t>
      </w:r>
      <w:proofErr w:type="gramStart"/>
      <w:r w:rsidRPr="00E65431">
        <w:rPr>
          <w:rFonts w:ascii="Arial" w:hAnsi="Arial" w:hint="eastAsia"/>
          <w:sz w:val="21"/>
          <w:szCs w:val="21"/>
        </w:rPr>
        <w:t>各成交</w:t>
      </w:r>
      <w:proofErr w:type="gramEnd"/>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hint="eastAsia"/>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w:t>
      </w:r>
      <w:proofErr w:type="gramStart"/>
      <w:r w:rsidRPr="00E65431">
        <w:rPr>
          <w:rFonts w:ascii="Arial" w:hAnsi="Arial" w:hint="eastAsia"/>
          <w:sz w:val="21"/>
          <w:szCs w:val="21"/>
        </w:rPr>
        <w:t>万平方米</w:t>
      </w:r>
      <w:proofErr w:type="gramEnd"/>
      <w:r w:rsidRPr="00E65431">
        <w:rPr>
          <w:rFonts w:ascii="Arial" w:hAnsi="Arial" w:hint="eastAsia"/>
          <w:sz w:val="21"/>
          <w:szCs w:val="21"/>
        </w:rPr>
        <w:t>）</w:t>
      </w:r>
    </w:p>
    <w:p w14:paraId="10E797B7" w14:textId="700BDE42" w:rsidR="00E65431" w:rsidRPr="00E65431" w:rsidRDefault="00E33A28" w:rsidP="00E65431">
      <w:pPr>
        <w:spacing w:line="480" w:lineRule="auto"/>
        <w:ind w:firstLineChars="200" w:firstLine="420"/>
        <w:jc w:val="center"/>
        <w:rPr>
          <w:rFonts w:ascii="Arial" w:hAnsi="Arial" w:hint="eastAsia"/>
          <w:sz w:val="21"/>
          <w:szCs w:val="21"/>
        </w:rPr>
      </w:pPr>
      <w:r w:rsidRPr="00E65431">
        <w:rPr>
          <w:rFonts w:ascii="Arial" w:hAnsi="Arial"/>
          <w:noProof/>
          <w:sz w:val="21"/>
          <w:szCs w:val="21"/>
        </w:rPr>
        <w:drawing>
          <wp:inline distT="0" distB="0" distL="0" distR="0" wp14:anchorId="51E258BA" wp14:editId="606078EC">
            <wp:extent cx="5179695" cy="241681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w:t>
      </w:r>
      <w:proofErr w:type="gramStart"/>
      <w:r w:rsidRPr="00E65431">
        <w:rPr>
          <w:rFonts w:ascii="Arial" w:hAnsi="Arial" w:hint="eastAsia"/>
          <w:sz w:val="21"/>
          <w:szCs w:val="21"/>
        </w:rPr>
        <w:t>受成交</w:t>
      </w:r>
      <w:proofErr w:type="gramEnd"/>
      <w:r w:rsidRPr="00E65431">
        <w:rPr>
          <w:rFonts w:ascii="Arial" w:hAnsi="Arial" w:hint="eastAsia"/>
          <w:sz w:val="21"/>
          <w:szCs w:val="21"/>
        </w:rPr>
        <w:t>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59DCD613" w14:textId="77777777" w:rsidR="00E65431" w:rsidRPr="00E65431" w:rsidRDefault="00E65431" w:rsidP="00E65431">
      <w:pPr>
        <w:spacing w:line="480" w:lineRule="auto"/>
        <w:ind w:firstLineChars="200" w:firstLine="420"/>
        <w:jc w:val="center"/>
        <w:rPr>
          <w:rFonts w:ascii="Arial" w:hAnsi="Arial" w:hint="eastAsia"/>
          <w:sz w:val="21"/>
          <w:szCs w:val="21"/>
        </w:rPr>
      </w:pPr>
      <w:r w:rsidRPr="00E65431">
        <w:rPr>
          <w:rFonts w:ascii="Arial" w:hAnsi="Arial" w:hint="eastAsia"/>
          <w:sz w:val="21"/>
          <w:szCs w:val="21"/>
        </w:rPr>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hint="eastAsia"/>
          <w:sz w:val="21"/>
          <w:szCs w:val="21"/>
        </w:rPr>
      </w:pPr>
      <w:r w:rsidRPr="00E65431">
        <w:rPr>
          <w:rFonts w:ascii="Arial" w:hAnsi="Arial"/>
          <w:noProof/>
          <w:sz w:val="21"/>
          <w:szCs w:val="21"/>
        </w:rPr>
        <w:lastRenderedPageBreak/>
        <w:drawing>
          <wp:inline distT="0" distB="0" distL="0" distR="0" wp14:anchorId="7372A8F1" wp14:editId="231DF065">
            <wp:extent cx="4598035" cy="239903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E65431"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建设用地面积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规划建筑面积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成交价</w:t>
            </w:r>
          </w:p>
          <w:p w14:paraId="75B89C8B"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sz w:val="18"/>
                <w:szCs w:val="18"/>
              </w:rPr>
              <w:t>(</w:t>
            </w:r>
            <w:r w:rsidRPr="00E65431">
              <w:rPr>
                <w:rFonts w:ascii="华文细黑" w:eastAsia="华文细黑" w:hAnsi="华文细黑" w:hint="eastAsia"/>
                <w:sz w:val="18"/>
                <w:szCs w:val="18"/>
              </w:rPr>
              <w:t>万元</w:t>
            </w:r>
            <w:r w:rsidRPr="00E65431">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成交楼面价</w:t>
            </w:r>
            <w:r w:rsidRPr="00E65431">
              <w:rPr>
                <w:rFonts w:ascii="华文细黑" w:eastAsia="华文细黑" w:hAnsi="华文细黑"/>
                <w:sz w:val="18"/>
                <w:szCs w:val="18"/>
              </w:rPr>
              <w:t>(</w:t>
            </w:r>
            <w:r w:rsidRPr="00E65431">
              <w:rPr>
                <w:rFonts w:ascii="华文细黑" w:eastAsia="华文细黑" w:hAnsi="华文细黑" w:hint="eastAsia"/>
                <w:sz w:val="18"/>
                <w:szCs w:val="18"/>
              </w:rPr>
              <w:t>元</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r>
      <w:tr w:rsidR="00E65431" w:rsidRPr="00E65431"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北京市海淀区六</w:t>
            </w:r>
            <w:proofErr w:type="gramStart"/>
            <w:r w:rsidRPr="00E65431">
              <w:rPr>
                <w:rFonts w:ascii="华文细黑" w:eastAsia="华文细黑" w:hAnsi="华文细黑" w:hint="eastAsia"/>
                <w:sz w:val="18"/>
                <w:szCs w:val="18"/>
              </w:rPr>
              <w:t>郎庄项目</w:t>
            </w:r>
            <w:proofErr w:type="gramEnd"/>
            <w:r w:rsidRPr="00E65431">
              <w:rPr>
                <w:rFonts w:ascii="华文细黑" w:eastAsia="华文细黑" w:hAnsi="华文细黑" w:hint="eastAsia"/>
                <w:sz w:val="18"/>
                <w:szCs w:val="18"/>
              </w:rPr>
              <w:t>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23006</w:t>
            </w:r>
          </w:p>
        </w:tc>
      </w:tr>
      <w:tr w:rsidR="00E65431" w:rsidRPr="00E65431"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13363</w:t>
            </w:r>
          </w:p>
        </w:tc>
      </w:tr>
      <w:tr w:rsidR="00E65431" w:rsidRPr="00E65431"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6958</w:t>
            </w:r>
          </w:p>
        </w:tc>
      </w:tr>
      <w:tr w:rsidR="00E65431" w:rsidRPr="00E65431"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13369</w:t>
            </w:r>
          </w:p>
        </w:tc>
      </w:tr>
      <w:tr w:rsidR="00E65431" w:rsidRPr="00E65431"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E65431" w:rsidRDefault="00E65431" w:rsidP="00CC6794">
            <w:pPr>
              <w:snapToGrid w:val="0"/>
              <w:spacing w:line="240" w:lineRule="atLeast"/>
              <w:rPr>
                <w:rFonts w:ascii="华文细黑" w:eastAsia="华文细黑" w:hAnsi="华文细黑"/>
                <w:sz w:val="18"/>
                <w:szCs w:val="18"/>
              </w:rPr>
            </w:pPr>
            <w:r w:rsidRPr="00E65431">
              <w:rPr>
                <w:rFonts w:ascii="华文细黑" w:eastAsia="华文细黑" w:hAnsi="华文细黑" w:hint="eastAsia"/>
                <w:sz w:val="18"/>
                <w:szCs w:val="18"/>
              </w:rPr>
              <w:t>13374</w:t>
            </w:r>
          </w:p>
        </w:tc>
      </w:tr>
      <w:tr w:rsidR="00E65431" w:rsidRPr="00E65431"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hint="eastAsia"/>
          <w:sz w:val="21"/>
          <w:szCs w:val="21"/>
        </w:rPr>
      </w:pPr>
    </w:p>
    <w:p w14:paraId="2D0785AB"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w:t>
      </w:r>
      <w:proofErr w:type="gramStart"/>
      <w:r w:rsidRPr="00E65431">
        <w:rPr>
          <w:rFonts w:ascii="Arial" w:hAnsi="Arial" w:hint="eastAsia"/>
          <w:sz w:val="21"/>
          <w:szCs w:val="21"/>
        </w:rPr>
        <w:t>用途环</w:t>
      </w:r>
      <w:proofErr w:type="gramEnd"/>
      <w:r w:rsidRPr="00E65431">
        <w:rPr>
          <w:rFonts w:ascii="Arial" w:hAnsi="Arial" w:hint="eastAsia"/>
          <w:sz w:val="21"/>
          <w:szCs w:val="21"/>
        </w:rPr>
        <w:t>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149FAD84" w14:textId="77777777" w:rsidR="00E65431" w:rsidRPr="00E65431" w:rsidRDefault="00E65431" w:rsidP="00E65431">
      <w:pPr>
        <w:spacing w:line="480" w:lineRule="auto"/>
        <w:ind w:firstLineChars="200" w:firstLine="420"/>
        <w:jc w:val="center"/>
        <w:rPr>
          <w:rFonts w:ascii="Arial" w:hAnsi="Arial" w:hint="eastAsia"/>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hint="eastAsia"/>
          <w:sz w:val="21"/>
          <w:szCs w:val="21"/>
        </w:rPr>
      </w:pPr>
      <w:r w:rsidRPr="00E65431">
        <w:rPr>
          <w:rFonts w:ascii="Arial" w:hAnsi="Arial"/>
          <w:noProof/>
          <w:sz w:val="21"/>
          <w:szCs w:val="21"/>
        </w:rPr>
        <w:drawing>
          <wp:inline distT="0" distB="0" distL="0" distR="0" wp14:anchorId="10C8096F" wp14:editId="6DA193BB">
            <wp:extent cx="4888865" cy="235204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hint="eastAsia"/>
          <w:sz w:val="21"/>
          <w:szCs w:val="21"/>
        </w:rPr>
      </w:pPr>
      <w:r w:rsidRPr="00E65431">
        <w:rPr>
          <w:rFonts w:ascii="Arial" w:hAnsi="Arial"/>
          <w:noProof/>
          <w:sz w:val="21"/>
          <w:szCs w:val="21"/>
        </w:rPr>
        <w:drawing>
          <wp:inline distT="0" distB="0" distL="0" distR="0" wp14:anchorId="651E9FBE" wp14:editId="3BEBD1A9">
            <wp:extent cx="4824730" cy="2931795"/>
            <wp:effectExtent l="0" t="0" r="0" b="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w:t>
      </w:r>
      <w:r w:rsidRPr="00E65431">
        <w:rPr>
          <w:rFonts w:ascii="Arial" w:hAnsi="Arial" w:hint="eastAsia"/>
          <w:sz w:val="21"/>
          <w:szCs w:val="21"/>
        </w:rPr>
        <w:lastRenderedPageBreak/>
        <w:t>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hint="eastAsia"/>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hint="eastAsia"/>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69235573" w14:textId="77777777" w:rsidR="00CC6794" w:rsidRDefault="00CC6794" w:rsidP="00CC6794">
      <w:pPr>
        <w:spacing w:line="480" w:lineRule="auto"/>
        <w:ind w:firstLineChars="200" w:firstLine="420"/>
        <w:jc w:val="center"/>
        <w:rPr>
          <w:rFonts w:ascii="Arial" w:hAnsi="Arial"/>
          <w:sz w:val="21"/>
          <w:szCs w:val="21"/>
        </w:rPr>
      </w:pPr>
    </w:p>
    <w:p w14:paraId="0B92096D" w14:textId="77777777" w:rsidR="00E65431" w:rsidRPr="00E65431" w:rsidRDefault="00E65431" w:rsidP="00CC6794">
      <w:pPr>
        <w:spacing w:line="480" w:lineRule="auto"/>
        <w:ind w:firstLineChars="200" w:firstLine="420"/>
        <w:jc w:val="center"/>
        <w:rPr>
          <w:rFonts w:ascii="Arial" w:hAnsi="Arial" w:hint="eastAsia"/>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sz w:val="18"/>
                <w:szCs w:val="18"/>
              </w:rPr>
            </w:pPr>
            <w:hyperlink r:id="rId41"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中国铁建·</w:t>
            </w:r>
            <w:proofErr w:type="gramStart"/>
            <w:r w:rsidRPr="00CC6794">
              <w:rPr>
                <w:rFonts w:ascii="华文细黑" w:eastAsia="华文细黑" w:hAnsi="华文细黑" w:hint="eastAsia"/>
                <w:sz w:val="18"/>
                <w:szCs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sz w:val="18"/>
                <w:szCs w:val="18"/>
              </w:rPr>
            </w:pPr>
          </w:p>
        </w:tc>
      </w:tr>
    </w:tbl>
    <w:p w14:paraId="65D03460" w14:textId="77777777" w:rsidR="00E65431" w:rsidRPr="00E65431" w:rsidRDefault="00E65431" w:rsidP="00E65431">
      <w:pPr>
        <w:spacing w:line="480" w:lineRule="auto"/>
        <w:ind w:firstLineChars="200" w:firstLine="420"/>
        <w:jc w:val="both"/>
        <w:rPr>
          <w:rFonts w:ascii="Arial" w:hAnsi="Arial" w:hint="eastAsia"/>
          <w:sz w:val="21"/>
          <w:szCs w:val="21"/>
        </w:rPr>
      </w:pPr>
    </w:p>
    <w:p w14:paraId="7F7631A5"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sz w:val="18"/>
                <w:szCs w:val="18"/>
              </w:rPr>
            </w:pPr>
            <w:hyperlink r:id="rId42"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sz w:val="18"/>
                <w:szCs w:val="18"/>
              </w:rPr>
            </w:pPr>
            <w:proofErr w:type="gramStart"/>
            <w:r w:rsidRPr="00CC6794">
              <w:rPr>
                <w:rFonts w:ascii="华文细黑" w:eastAsia="华文细黑" w:hAnsi="华文细黑" w:hint="eastAsia"/>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sz w:val="18"/>
                <w:szCs w:val="18"/>
              </w:rPr>
            </w:pPr>
          </w:p>
        </w:tc>
      </w:tr>
    </w:tbl>
    <w:p w14:paraId="0E8D4801" w14:textId="55DD5B2E" w:rsidR="00E65431" w:rsidRPr="00E65431" w:rsidRDefault="00E33A28" w:rsidP="00E65431">
      <w:pPr>
        <w:spacing w:line="480" w:lineRule="auto"/>
        <w:ind w:firstLineChars="200" w:firstLine="420"/>
        <w:jc w:val="both"/>
        <w:rPr>
          <w:rFonts w:ascii="Arial" w:hAnsi="Arial" w:hint="eastAsia"/>
          <w:sz w:val="21"/>
          <w:szCs w:val="21"/>
        </w:rPr>
      </w:pPr>
      <w:r w:rsidRPr="00E65431">
        <w:rPr>
          <w:rFonts w:ascii="Arial" w:hAnsi="Arial" w:hint="eastAsia"/>
          <w:noProof/>
          <w:sz w:val="21"/>
          <w:szCs w:val="21"/>
        </w:rPr>
        <mc:AlternateContent>
          <mc:Choice Requires="wps">
            <w:drawing>
              <wp:anchor distT="0" distB="0" distL="114300" distR="114300" simplePos="0" relativeHeight="251660800" behindDoc="0" locked="0" layoutInCell="1" allowOverlap="1" wp14:anchorId="2C30B16B" wp14:editId="70750F6A">
                <wp:simplePos x="0" y="0"/>
                <wp:positionH relativeFrom="column">
                  <wp:posOffset>1270</wp:posOffset>
                </wp:positionH>
                <wp:positionV relativeFrom="paragraph">
                  <wp:posOffset>-1341755</wp:posOffset>
                </wp:positionV>
                <wp:extent cx="2571750" cy="1352550"/>
                <wp:effectExtent l="10160" t="11430" r="8890" b="7620"/>
                <wp:wrapNone/>
                <wp:docPr id="11005416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071A5" id="AutoShape 18" o:spid="_x0000_s1026" type="#_x0000_t32" style="position:absolute;margin-left:.1pt;margin-top:-105.65pt;width:202.5pt;height:10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"/>
            </w:pict>
          </mc:Fallback>
        </mc:AlternateContent>
      </w:r>
    </w:p>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w:t>
      </w:r>
      <w:proofErr w:type="gramStart"/>
      <w:r w:rsidRPr="00E65431">
        <w:rPr>
          <w:rFonts w:ascii="Arial" w:hAnsi="Arial"/>
          <w:sz w:val="21"/>
          <w:szCs w:val="21"/>
        </w:rPr>
        <w:t>端持续</w:t>
      </w:r>
      <w:proofErr w:type="gramEnd"/>
      <w:r w:rsidRPr="00E65431">
        <w:rPr>
          <w:rFonts w:ascii="Arial" w:hAnsi="Arial"/>
          <w:sz w:val="21"/>
          <w:szCs w:val="21"/>
        </w:rPr>
        <w:t>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commentRangeStart w:id="35"/>
      <w:r w:rsidRPr="00E65431">
        <w:rPr>
          <w:rFonts w:ascii="Arial" w:hAnsi="Arial"/>
          <w:sz w:val="21"/>
          <w:szCs w:val="21"/>
        </w:rPr>
        <w:t>实现</w:t>
      </w:r>
      <w:r w:rsidRPr="00E65431">
        <w:rPr>
          <w:rFonts w:ascii="Arial" w:hAnsi="Arial"/>
          <w:sz w:val="21"/>
          <w:szCs w:val="21"/>
        </w:rPr>
        <w:t>21.5%</w:t>
      </w:r>
      <w:r w:rsidRPr="00E65431">
        <w:rPr>
          <w:rFonts w:ascii="Arial" w:hAnsi="Arial"/>
          <w:sz w:val="21"/>
          <w:szCs w:val="21"/>
        </w:rPr>
        <w:t>的空置</w:t>
      </w:r>
      <w:proofErr w:type="gramStart"/>
      <w:r w:rsidRPr="00E65431">
        <w:rPr>
          <w:rFonts w:ascii="Arial" w:hAnsi="Arial"/>
          <w:sz w:val="21"/>
          <w:szCs w:val="21"/>
        </w:rPr>
        <w:t>率改善</w:t>
      </w:r>
      <w:commentRangeEnd w:id="35"/>
      <w:proofErr w:type="gramEnd"/>
      <w:r w:rsidR="00FF530B">
        <w:rPr>
          <w:rStyle w:val="af6"/>
        </w:rPr>
        <w:commentReference w:id="35"/>
      </w:r>
      <w:r w:rsidRPr="00E65431">
        <w:rPr>
          <w:rFonts w:ascii="Arial" w:hAnsi="Arial"/>
          <w:sz w:val="21"/>
          <w:szCs w:val="21"/>
        </w:rPr>
        <w:t>，中关村区域更创下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w:t>
      </w:r>
      <w:commentRangeStart w:id="36"/>
      <w:r w:rsidRPr="00E65431">
        <w:rPr>
          <w:rFonts w:ascii="Arial" w:hAnsi="Arial"/>
          <w:sz w:val="21"/>
          <w:szCs w:val="21"/>
        </w:rPr>
        <w:t>中海大吉普</w:t>
      </w:r>
      <w:commentRangeEnd w:id="36"/>
      <w:r w:rsidR="00FF530B">
        <w:rPr>
          <w:rStyle w:val="af6"/>
        </w:rPr>
        <w:commentReference w:id="36"/>
      </w:r>
      <w:r w:rsidRPr="00E65431">
        <w:rPr>
          <w:rFonts w:ascii="Arial" w:hAnsi="Arial"/>
          <w:sz w:val="21"/>
          <w:szCs w:val="21"/>
        </w:rPr>
        <w:t>等改造项目带动商业升级，国际</w:t>
      </w:r>
      <w:proofErr w:type="gramStart"/>
      <w:r w:rsidRPr="00E65431">
        <w:rPr>
          <w:rFonts w:ascii="Arial" w:hAnsi="Arial"/>
          <w:sz w:val="21"/>
          <w:szCs w:val="21"/>
        </w:rPr>
        <w:t>品牌首店经济</w:t>
      </w:r>
      <w:proofErr w:type="gramEnd"/>
      <w:r w:rsidRPr="00E65431">
        <w:rPr>
          <w:rFonts w:ascii="Arial" w:hAnsi="Arial"/>
          <w:sz w:val="21"/>
          <w:szCs w:val="21"/>
        </w:rPr>
        <w:t>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w:t>
      </w:r>
      <w:r w:rsidRPr="00E65431">
        <w:rPr>
          <w:rFonts w:ascii="Arial" w:hAnsi="Arial"/>
          <w:sz w:val="21"/>
          <w:szCs w:val="21"/>
        </w:rPr>
        <w:lastRenderedPageBreak/>
        <w:t>和市县既真正压降债务、又能稳定发展。要持续推动中小金融机构改革化险，多</w:t>
      </w:r>
      <w:proofErr w:type="gramStart"/>
      <w:r w:rsidRPr="00E65431">
        <w:rPr>
          <w:rFonts w:ascii="Arial" w:hAnsi="Arial"/>
          <w:sz w:val="21"/>
          <w:szCs w:val="21"/>
        </w:rPr>
        <w:t>措</w:t>
      </w:r>
      <w:proofErr w:type="gramEnd"/>
      <w:r w:rsidRPr="00E65431">
        <w:rPr>
          <w:rFonts w:ascii="Arial" w:hAnsi="Arial"/>
          <w:sz w:val="21"/>
          <w:szCs w:val="21"/>
        </w:rPr>
        <w:t>并举促进资本市场健康发展。</w:t>
      </w:r>
    </w:p>
    <w:p w14:paraId="3A28762E"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w:t>
      </w:r>
      <w:proofErr w:type="gramStart"/>
      <w:r w:rsidRPr="00E65431">
        <w:rPr>
          <w:rFonts w:ascii="Arial" w:hAnsi="Arial"/>
          <w:sz w:val="21"/>
          <w:szCs w:val="21"/>
        </w:rPr>
        <w:t>振市场</w:t>
      </w:r>
      <w:proofErr w:type="gramEnd"/>
      <w:r w:rsidRPr="00E65431">
        <w:rPr>
          <w:rFonts w:ascii="Arial" w:hAnsi="Arial"/>
          <w:sz w:val="21"/>
          <w:szCs w:val="21"/>
        </w:rPr>
        <w:t>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w:t>
      </w:r>
      <w:r w:rsidRPr="00E65431">
        <w:rPr>
          <w:rFonts w:ascii="Arial" w:hAnsi="Arial" w:hint="eastAsia"/>
          <w:sz w:val="21"/>
          <w:szCs w:val="21"/>
        </w:rPr>
        <w:lastRenderedPageBreak/>
        <w:t>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proofErr w:type="gramStart"/>
      <w:r w:rsidRPr="00E65431">
        <w:rPr>
          <w:rFonts w:ascii="Arial" w:hAnsi="Arial"/>
          <w:sz w:val="21"/>
          <w:szCs w:val="21"/>
        </w:rPr>
        <w:t>支持房企打造</w:t>
      </w:r>
      <w:proofErr w:type="gramEnd"/>
      <w:r w:rsidRPr="00E65431">
        <w:rPr>
          <w:rFonts w:ascii="Arial" w:hAnsi="Arial"/>
          <w:sz w:val="21"/>
          <w:szCs w:val="21"/>
        </w:rPr>
        <w:t>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w:t>
      </w:r>
      <w:r w:rsidRPr="00E65431">
        <w:rPr>
          <w:rFonts w:ascii="Arial" w:hAnsi="Arial" w:hint="eastAsia"/>
          <w:sz w:val="21"/>
          <w:szCs w:val="21"/>
        </w:rPr>
        <w:lastRenderedPageBreak/>
        <w:t>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w:t>
      </w:r>
      <w:proofErr w:type="gramStart"/>
      <w:r w:rsidRPr="00E65431">
        <w:rPr>
          <w:rFonts w:ascii="Arial" w:hAnsi="Arial"/>
          <w:sz w:val="21"/>
          <w:szCs w:val="21"/>
        </w:rPr>
        <w:t>圈规划</w:t>
      </w:r>
      <w:proofErr w:type="gramEnd"/>
      <w:r w:rsidRPr="00E65431">
        <w:rPr>
          <w:rFonts w:ascii="Arial" w:hAnsi="Arial"/>
          <w:sz w:val="21"/>
          <w:szCs w:val="21"/>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w:t>
      </w:r>
      <w:proofErr w:type="gramStart"/>
      <w:r w:rsidRPr="00E65431">
        <w:rPr>
          <w:rFonts w:ascii="Arial" w:hAnsi="Arial"/>
          <w:sz w:val="21"/>
          <w:szCs w:val="21"/>
        </w:rPr>
        <w:t>未节</w:t>
      </w:r>
      <w:proofErr w:type="gramEnd"/>
      <w:r w:rsidRPr="00E65431">
        <w:rPr>
          <w:rFonts w:ascii="Arial" w:hAnsi="Arial"/>
          <w:sz w:val="21"/>
          <w:szCs w:val="21"/>
        </w:rPr>
        <w:t>能改造）和低效楼宇（各区动态认定）两类对象，要求强制消除安全隐患、实施节能改造，鼓励市场主体通过长期承租等方式参与更新。政策提供规划弹性（允许功能混合、增设</w:t>
      </w:r>
      <w:r w:rsidRPr="00E65431">
        <w:rPr>
          <w:rFonts w:ascii="Arial" w:hAnsi="Arial"/>
          <w:sz w:val="21"/>
          <w:szCs w:val="21"/>
        </w:rPr>
        <w:lastRenderedPageBreak/>
        <w:t>设施不计容积率）、审批简化（豁免部分许可）、土地支持（改建保障房不补地价）等激励措施，并建立</w:t>
      </w:r>
      <w:proofErr w:type="gramStart"/>
      <w:r w:rsidRPr="00E65431">
        <w:rPr>
          <w:rFonts w:ascii="Arial" w:hAnsi="Arial"/>
          <w:sz w:val="21"/>
          <w:szCs w:val="21"/>
        </w:rPr>
        <w:t>动态台</w:t>
      </w:r>
      <w:proofErr w:type="gramEnd"/>
      <w:r w:rsidRPr="00E65431">
        <w:rPr>
          <w:rFonts w:ascii="Arial" w:hAnsi="Arial"/>
          <w:sz w:val="21"/>
          <w:szCs w:val="21"/>
        </w:rPr>
        <w:t>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w:t>
      </w:r>
      <w:proofErr w:type="gramStart"/>
      <w:r w:rsidRPr="00E65431">
        <w:rPr>
          <w:rFonts w:ascii="Arial" w:hAnsi="Arial"/>
          <w:sz w:val="21"/>
          <w:szCs w:val="21"/>
        </w:rPr>
        <w:t>算力相关</w:t>
      </w:r>
      <w:proofErr w:type="gramEnd"/>
      <w:r w:rsidRPr="00E65431">
        <w:rPr>
          <w:rFonts w:ascii="Arial" w:hAnsi="Arial"/>
          <w:sz w:val="21"/>
          <w:szCs w:val="21"/>
        </w:rPr>
        <w:t>企业）需求持续释放，推动中关村、丽泽等科技商务区空置率进一步下降，而金融街等传统</w:t>
      </w:r>
      <w:proofErr w:type="gramStart"/>
      <w:r w:rsidRPr="00E65431">
        <w:rPr>
          <w:rFonts w:ascii="Arial" w:hAnsi="Arial"/>
          <w:sz w:val="21"/>
          <w:szCs w:val="21"/>
        </w:rPr>
        <w:t>商圈需通过</w:t>
      </w:r>
      <w:proofErr w:type="gramEnd"/>
      <w:r w:rsidRPr="00E65431">
        <w:rPr>
          <w:rFonts w:ascii="Arial" w:hAnsi="Arial"/>
          <w:sz w:val="21"/>
          <w:szCs w:val="21"/>
        </w:rPr>
        <w:t>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proofErr w:type="gramStart"/>
      <w:r w:rsidRPr="00E65431">
        <w:rPr>
          <w:rFonts w:ascii="Arial" w:hAnsi="Arial"/>
          <w:sz w:val="21"/>
          <w:szCs w:val="21"/>
        </w:rPr>
        <w:t>金级及</w:t>
      </w:r>
      <w:proofErr w:type="gramEnd"/>
      <w:r w:rsidRPr="00E65431">
        <w:rPr>
          <w:rFonts w:ascii="Arial" w:hAnsi="Arial"/>
          <w:sz w:val="21"/>
          <w:szCs w:val="21"/>
        </w:rPr>
        <w:t>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w:t>
      </w:r>
      <w:proofErr w:type="gramStart"/>
      <w:r w:rsidRPr="00E65431">
        <w:rPr>
          <w:rFonts w:ascii="Arial" w:hAnsi="Arial"/>
          <w:sz w:val="21"/>
          <w:szCs w:val="21"/>
        </w:rPr>
        <w:t>焕</w:t>
      </w:r>
      <w:proofErr w:type="gramEnd"/>
      <w:r w:rsidRPr="00E65431">
        <w:rPr>
          <w:rFonts w:ascii="Arial" w:hAnsi="Arial"/>
          <w:sz w:val="21"/>
          <w:szCs w:val="21"/>
        </w:rPr>
        <w:t>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w:t>
      </w:r>
      <w:proofErr w:type="gramStart"/>
      <w:r w:rsidRPr="00E65431">
        <w:rPr>
          <w:rFonts w:ascii="Arial" w:hAnsi="Arial"/>
          <w:sz w:val="21"/>
          <w:szCs w:val="21"/>
        </w:rPr>
        <w:t>加速业</w:t>
      </w:r>
      <w:proofErr w:type="gramEnd"/>
      <w:r w:rsidRPr="00E65431">
        <w:rPr>
          <w:rFonts w:ascii="Arial" w:hAnsi="Arial"/>
          <w:sz w:val="21"/>
          <w:szCs w:val="21"/>
        </w:rPr>
        <w:t>态升级，</w:t>
      </w:r>
      <w:proofErr w:type="gramStart"/>
      <w:r w:rsidRPr="00E65431">
        <w:rPr>
          <w:rFonts w:ascii="Arial" w:hAnsi="Arial"/>
          <w:sz w:val="21"/>
          <w:szCs w:val="21"/>
        </w:rPr>
        <w:t>首店经济</w:t>
      </w:r>
      <w:proofErr w:type="gramEnd"/>
      <w:r w:rsidRPr="00E65431">
        <w:rPr>
          <w:rFonts w:ascii="Arial" w:hAnsi="Arial"/>
          <w:sz w:val="21"/>
          <w:szCs w:val="21"/>
        </w:rPr>
        <w:t>、体验式消费（如元宇宙主题馆、文创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w:t>
      </w:r>
      <w:proofErr w:type="gramStart"/>
      <w:r w:rsidRPr="00E65431">
        <w:rPr>
          <w:rFonts w:ascii="Arial" w:hAnsi="Arial"/>
          <w:sz w:val="21"/>
          <w:szCs w:val="21"/>
        </w:rPr>
        <w:t>文旅商业</w:t>
      </w:r>
      <w:proofErr w:type="gramEnd"/>
      <w:r w:rsidRPr="00E65431">
        <w:rPr>
          <w:rFonts w:ascii="Arial" w:hAnsi="Arial"/>
          <w:sz w:val="21"/>
          <w:szCs w:val="21"/>
        </w:rPr>
        <w:t>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w:t>
      </w:r>
      <w:proofErr w:type="gramStart"/>
      <w:r w:rsidRPr="00E65431">
        <w:rPr>
          <w:rFonts w:ascii="Arial" w:hAnsi="Arial"/>
          <w:sz w:val="21"/>
          <w:szCs w:val="21"/>
        </w:rPr>
        <w:t>因刚需属性</w:t>
      </w:r>
      <w:proofErr w:type="gramEnd"/>
      <w:r w:rsidRPr="00E65431">
        <w:rPr>
          <w:rFonts w:ascii="Arial" w:hAnsi="Arial"/>
          <w:sz w:val="21"/>
          <w:szCs w:val="21"/>
        </w:rPr>
        <w:t>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hint="eastAsia"/>
          <w:sz w:val="21"/>
          <w:szCs w:val="21"/>
        </w:rPr>
      </w:pPr>
      <w:r w:rsidRPr="00E65431">
        <w:rPr>
          <w:rFonts w:ascii="Arial" w:hAnsi="Arial"/>
          <w:sz w:val="21"/>
          <w:szCs w:val="21"/>
        </w:rPr>
        <w:t>整体来看，随着租金调整到位，机构投资者或加大核心区优质资产配置，而小宗交易、</w:t>
      </w:r>
      <w:proofErr w:type="gramStart"/>
      <w:r w:rsidRPr="00E65431">
        <w:rPr>
          <w:rFonts w:ascii="Arial" w:hAnsi="Arial"/>
          <w:sz w:val="21"/>
          <w:szCs w:val="21"/>
        </w:rPr>
        <w:t>法拍市场</w:t>
      </w:r>
      <w:proofErr w:type="gramEnd"/>
      <w:r w:rsidRPr="00E65431">
        <w:rPr>
          <w:rFonts w:ascii="Arial" w:hAnsi="Arial"/>
          <w:sz w:val="21"/>
          <w:szCs w:val="21"/>
        </w:rPr>
        <w:t>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w:t>
      </w:r>
      <w:proofErr w:type="gramStart"/>
      <w:r w:rsidRPr="00E65431">
        <w:rPr>
          <w:rFonts w:ascii="Arial" w:hAnsi="Arial"/>
          <w:sz w:val="21"/>
          <w:szCs w:val="21"/>
        </w:rPr>
        <w:t>定能力</w:t>
      </w:r>
      <w:proofErr w:type="gramEnd"/>
      <w:r w:rsidRPr="00E65431">
        <w:rPr>
          <w:rFonts w:ascii="Arial" w:hAnsi="Arial"/>
          <w:sz w:val="21"/>
          <w:szCs w:val="21"/>
        </w:rPr>
        <w:t>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hint="eastAsia"/>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hint="eastAsia"/>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w:t>
      </w:r>
      <w:proofErr w:type="gramStart"/>
      <w:r w:rsidR="00CC6794" w:rsidRPr="00CC6794">
        <w:rPr>
          <w:rFonts w:ascii="Arial" w:hAnsi="Arial" w:hint="eastAsia"/>
          <w:color w:val="000000"/>
          <w:sz w:val="21"/>
        </w:rPr>
        <w:t>昌平区</w:t>
      </w:r>
      <w:proofErr w:type="gramEnd"/>
      <w:r w:rsidR="00CC6794" w:rsidRPr="00CC6794">
        <w:rPr>
          <w:rFonts w:ascii="Arial" w:hAnsi="Arial" w:hint="eastAsia"/>
          <w:color w:val="000000"/>
          <w:sz w:val="21"/>
        </w:rPr>
        <w:t>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w:t>
      </w:r>
      <w:r w:rsidR="00CC6794" w:rsidRPr="00CC6794">
        <w:rPr>
          <w:rFonts w:ascii="Arial" w:hAnsi="Arial" w:hint="eastAsia"/>
          <w:color w:val="000000"/>
          <w:sz w:val="21"/>
        </w:rPr>
        <w:lastRenderedPageBreak/>
        <w:t>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w:t>
      </w:r>
      <w:proofErr w:type="gramStart"/>
      <w:r w:rsidR="00CC6794" w:rsidRPr="00CC6794">
        <w:rPr>
          <w:rFonts w:ascii="Arial" w:hAnsi="Arial" w:hint="eastAsia"/>
          <w:color w:val="000000"/>
          <w:sz w:val="21"/>
        </w:rPr>
        <w:t>阳台山妙高峰</w:t>
      </w:r>
      <w:proofErr w:type="gramEnd"/>
      <w:r w:rsidR="00CC6794" w:rsidRPr="00CC6794">
        <w:rPr>
          <w:rFonts w:ascii="Arial" w:hAnsi="Arial" w:hint="eastAsia"/>
          <w:color w:val="000000"/>
          <w:sz w:val="21"/>
        </w:rPr>
        <w:t>，海拔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hint="eastAsia"/>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hint="eastAsia"/>
          <w:color w:val="000000"/>
          <w:sz w:val="21"/>
        </w:rPr>
      </w:pPr>
      <w:r>
        <w:rPr>
          <w:rFonts w:ascii="Arial" w:hAnsi="Arial" w:cs="Arial" w:hint="eastAsia"/>
          <w:sz w:val="21"/>
          <w:szCs w:val="21"/>
        </w:rPr>
        <w:lastRenderedPageBreak/>
        <w:t>现阶段中关村周边商业、办公项目数量较多，有中关村广场购物中心、中关村</w:t>
      </w:r>
      <w:proofErr w:type="gramStart"/>
      <w:r>
        <w:rPr>
          <w:rFonts w:ascii="Arial" w:hAnsi="Arial" w:cs="Arial" w:hint="eastAsia"/>
          <w:sz w:val="21"/>
          <w:szCs w:val="21"/>
        </w:rPr>
        <w:t>领展广场</w:t>
      </w:r>
      <w:proofErr w:type="gramEnd"/>
      <w:r>
        <w:rPr>
          <w:rFonts w:ascii="Arial" w:hAnsi="Arial" w:cs="Arial" w:hint="eastAsia"/>
          <w:sz w:val="21"/>
          <w:szCs w:val="21"/>
        </w:rPr>
        <w:t>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3031"/>
      <w:bookmarkEnd w:id="23"/>
      <w:r>
        <w:rPr>
          <w:rFonts w:eastAsia="宋体" w:hint="eastAsia"/>
          <w:kern w:val="2"/>
          <w:sz w:val="21"/>
          <w:szCs w:val="21"/>
        </w:rPr>
        <w:t>六</w:t>
      </w:r>
      <w:r>
        <w:rPr>
          <w:rFonts w:eastAsia="宋体"/>
          <w:kern w:val="2"/>
          <w:sz w:val="21"/>
          <w:szCs w:val="21"/>
        </w:rPr>
        <w:t>、价值时点</w:t>
      </w:r>
      <w:bookmarkEnd w:id="37"/>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30539"/>
      <w:r>
        <w:rPr>
          <w:rFonts w:eastAsia="宋体" w:hint="eastAsia"/>
          <w:kern w:val="2"/>
          <w:sz w:val="21"/>
          <w:szCs w:val="21"/>
        </w:rPr>
        <w:t>七</w:t>
      </w:r>
      <w:r>
        <w:rPr>
          <w:rFonts w:eastAsia="宋体"/>
          <w:kern w:val="2"/>
          <w:sz w:val="21"/>
          <w:szCs w:val="21"/>
        </w:rPr>
        <w:t>、价值类型</w:t>
      </w:r>
      <w:bookmarkEnd w:id="38"/>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8311"/>
      <w:bookmarkStart w:id="40" w:name="_Toc168225819"/>
      <w:r>
        <w:rPr>
          <w:rFonts w:eastAsia="宋体" w:hint="eastAsia"/>
          <w:kern w:val="2"/>
          <w:sz w:val="21"/>
          <w:szCs w:val="21"/>
        </w:rPr>
        <w:t>八</w:t>
      </w:r>
      <w:r>
        <w:rPr>
          <w:rFonts w:eastAsia="宋体"/>
          <w:kern w:val="2"/>
          <w:sz w:val="21"/>
          <w:szCs w:val="21"/>
        </w:rPr>
        <w:t>、估价原则</w:t>
      </w:r>
      <w:bookmarkEnd w:id="39"/>
      <w:bookmarkEnd w:id="40"/>
    </w:p>
    <w:p w14:paraId="27D20E68" w14:textId="77777777" w:rsidR="00234193" w:rsidRDefault="00234193">
      <w:pPr>
        <w:wordWrap w:val="0"/>
        <w:overflowPunct w:val="0"/>
        <w:spacing w:line="480" w:lineRule="auto"/>
        <w:jc w:val="both"/>
        <w:textAlignment w:val="auto"/>
        <w:rPr>
          <w:rFonts w:ascii="Arial" w:hAnsi="Arial" w:cs="Arial" w:hint="eastAsia"/>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77777777"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commentRangeStart w:id="41"/>
      <w:r>
        <w:rPr>
          <w:rFonts w:ascii="Arial" w:hAnsi="Arial" w:cs="Arial"/>
          <w:sz w:val="21"/>
          <w:szCs w:val="21"/>
        </w:rPr>
        <w:t>估价对象在价值时点具有合法的产权且用途合法。估价对象已取得</w:t>
      </w:r>
      <w:r w:rsidR="00CC6794" w:rsidRPr="00CC6794">
        <w:rPr>
          <w:rFonts w:ascii="Arial" w:hAnsi="Arial" w:cs="Arial" w:hint="eastAsia"/>
          <w:sz w:val="21"/>
          <w:szCs w:val="21"/>
        </w:rPr>
        <w:t>《房屋产权证书》</w:t>
      </w:r>
      <w:r w:rsidR="00CC6794" w:rsidRPr="00CC6794">
        <w:rPr>
          <w:rFonts w:ascii="Arial" w:hAnsi="Arial" w:cs="Arial" w:hint="eastAsia"/>
          <w:sz w:val="21"/>
          <w:szCs w:val="21"/>
        </w:rPr>
        <w:t>[X</w:t>
      </w:r>
      <w:proofErr w:type="gramStart"/>
      <w:r w:rsidR="00CC6794" w:rsidRPr="00CC6794">
        <w:rPr>
          <w:rFonts w:ascii="Arial" w:hAnsi="Arial" w:cs="Arial" w:hint="eastAsia"/>
          <w:sz w:val="21"/>
          <w:szCs w:val="21"/>
        </w:rPr>
        <w:t>京房权证</w:t>
      </w:r>
      <w:proofErr w:type="gramEnd"/>
      <w:r w:rsidR="00CC6794" w:rsidRPr="00CC6794">
        <w:rPr>
          <w:rFonts w:ascii="Arial" w:hAnsi="Arial" w:cs="Arial" w:hint="eastAsia"/>
          <w:sz w:val="21"/>
          <w:szCs w:val="21"/>
        </w:rPr>
        <w:lastRenderedPageBreak/>
        <w:t>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commentRangeEnd w:id="41"/>
      <w:r w:rsidR="00FF530B">
        <w:rPr>
          <w:rStyle w:val="af6"/>
        </w:rPr>
        <w:commentReference w:id="41"/>
      </w:r>
      <w:r>
        <w:rPr>
          <w:rFonts w:ascii="Arial" w:hAnsi="Arial" w:cs="Arial"/>
          <w:sz w:val="21"/>
          <w:szCs w:val="21"/>
        </w:rPr>
        <w:t>。</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0C7864AC"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r w:rsidR="007E444F">
        <w:rPr>
          <w:rFonts w:ascii="Arial" w:hAnsi="Arial" w:cs="Arial"/>
          <w:sz w:val="21"/>
          <w:szCs w:val="21"/>
        </w:rPr>
        <w:t>本次评估按照估价对象持续作为商业</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28040"/>
      <w:bookmarkStart w:id="43" w:name="_Toc168225820"/>
      <w:r>
        <w:rPr>
          <w:rFonts w:eastAsia="宋体" w:hint="eastAsia"/>
          <w:kern w:val="2"/>
          <w:sz w:val="21"/>
          <w:szCs w:val="21"/>
        </w:rPr>
        <w:t>九</w:t>
      </w:r>
      <w:r>
        <w:rPr>
          <w:rFonts w:eastAsia="宋体"/>
          <w:kern w:val="2"/>
          <w:sz w:val="21"/>
          <w:szCs w:val="21"/>
        </w:rPr>
        <w:t>、估价</w:t>
      </w:r>
      <w:bookmarkEnd w:id="43"/>
      <w:r>
        <w:rPr>
          <w:rFonts w:eastAsia="宋体"/>
          <w:kern w:val="2"/>
          <w:sz w:val="21"/>
          <w:szCs w:val="21"/>
        </w:rPr>
        <w:t>依据</w:t>
      </w:r>
      <w:bookmarkEnd w:id="42"/>
    </w:p>
    <w:p w14:paraId="5A4A42E8" w14:textId="77777777" w:rsidR="00234193" w:rsidRDefault="00234193">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w:t>
      </w:r>
      <w:r>
        <w:rPr>
          <w:rFonts w:ascii="Arial" w:hAnsi="Arial" w:cs="Arial" w:hint="eastAsia"/>
          <w:sz w:val="21"/>
          <w:szCs w:val="21"/>
        </w:rPr>
        <w:lastRenderedPageBreak/>
        <w:t>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hint="eastAsia"/>
          <w:sz w:val="21"/>
          <w:szCs w:val="21"/>
        </w:rPr>
      </w:pPr>
      <w:bookmarkStart w:id="44" w:name="OLE_LINK4"/>
      <w:bookmarkStart w:id="45"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44"/>
      <w:bookmarkEnd w:id="45"/>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46" w:name="OLE_LINK5"/>
      <w:bookmarkStart w:id="47"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46"/>
      <w:bookmarkEnd w:id="47"/>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w:t>
      </w:r>
      <w:r>
        <w:rPr>
          <w:rFonts w:ascii="Arial" w:hAnsi="Arial" w:cs="Arial" w:hint="eastAsia"/>
          <w:sz w:val="21"/>
          <w:szCs w:val="21"/>
        </w:rPr>
        <w:lastRenderedPageBreak/>
        <w:t>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hint="eastAsia"/>
          <w:sz w:val="21"/>
          <w:szCs w:val="21"/>
        </w:rPr>
      </w:pPr>
      <w:bookmarkStart w:id="48" w:name="OLE_LINK7"/>
      <w:bookmarkStart w:id="49"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48"/>
    <w:bookmarkEnd w:id="49"/>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094880C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3D81EE46" w14:textId="77777777" w:rsidR="00234193" w:rsidRDefault="00234193" w:rsidP="00E9477A">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lastRenderedPageBreak/>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人民银行公布的资金存、贷款利率</w:t>
      </w:r>
    </w:p>
    <w:p w14:paraId="239003FC"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50"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1" w:name="_Toc19207"/>
      <w:r>
        <w:rPr>
          <w:rFonts w:eastAsia="宋体" w:hint="eastAsia"/>
          <w:kern w:val="2"/>
          <w:sz w:val="21"/>
          <w:szCs w:val="21"/>
        </w:rPr>
        <w:t>十</w:t>
      </w:r>
      <w:r>
        <w:rPr>
          <w:rFonts w:eastAsia="宋体"/>
          <w:kern w:val="2"/>
          <w:sz w:val="21"/>
          <w:szCs w:val="21"/>
        </w:rPr>
        <w:t>、估价方法</w:t>
      </w:r>
      <w:bookmarkEnd w:id="50"/>
      <w:bookmarkEnd w:id="51"/>
    </w:p>
    <w:p w14:paraId="655D3316" w14:textId="77777777" w:rsidR="00234193" w:rsidRDefault="00234193">
      <w:pPr>
        <w:pStyle w:val="Normal"/>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Normal"/>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8725"/>
      <w:bookmarkStart w:id="53"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52"/>
      <w:bookmarkEnd w:id="53"/>
    </w:p>
    <w:p w14:paraId="386A5DE3" w14:textId="77777777"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hint="eastAsia"/>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7399"/>
      <w:bookmarkStart w:id="55" w:name="_Toc168225824"/>
      <w:r>
        <w:rPr>
          <w:rFonts w:eastAsia="宋体"/>
          <w:kern w:val="2"/>
          <w:sz w:val="21"/>
          <w:szCs w:val="21"/>
        </w:rPr>
        <w:lastRenderedPageBreak/>
        <w:t>十</w:t>
      </w:r>
      <w:bookmarkEnd w:id="55"/>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54"/>
    </w:p>
    <w:tbl>
      <w:tblPr>
        <w:tblW w:w="9299"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trPr>
          <w:cantSplit/>
          <w:trHeight w:hRule="exact" w:val="1134"/>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77777777" w:rsidR="00234193" w:rsidRDefault="00CC6794">
            <w:pPr>
              <w:tabs>
                <w:tab w:val="left" w:pos="5160"/>
              </w:tabs>
              <w:overflowPunct w:val="0"/>
              <w:spacing w:line="240" w:lineRule="exact"/>
              <w:rPr>
                <w:rFonts w:ascii="Arial" w:hAnsi="Arial" w:cs="Arial" w:hint="eastAsia"/>
                <w:color w:val="000000"/>
                <w:sz w:val="21"/>
                <w:szCs w:val="21"/>
              </w:rPr>
            </w:pPr>
            <w:r>
              <w:rPr>
                <w:rFonts w:ascii="Arial" w:hAnsi="Arial" w:cs="Arial" w:hint="eastAsia"/>
                <w:color w:val="000000"/>
                <w:sz w:val="21"/>
                <w:szCs w:val="21"/>
              </w:rPr>
              <w:t>1120230053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trPr>
          <w:cantSplit/>
          <w:trHeight w:hRule="exact" w:val="1134"/>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hint="eastAsia"/>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6764"/>
      <w:r>
        <w:rPr>
          <w:rFonts w:eastAsia="宋体"/>
          <w:kern w:val="2"/>
          <w:sz w:val="21"/>
          <w:szCs w:val="21"/>
        </w:rPr>
        <w:t>十</w:t>
      </w:r>
      <w:r>
        <w:rPr>
          <w:rFonts w:eastAsia="宋体" w:hint="eastAsia"/>
          <w:kern w:val="2"/>
          <w:sz w:val="21"/>
          <w:szCs w:val="21"/>
        </w:rPr>
        <w:t>三</w:t>
      </w:r>
      <w:r>
        <w:rPr>
          <w:rFonts w:eastAsia="宋体"/>
          <w:kern w:val="2"/>
          <w:sz w:val="21"/>
          <w:szCs w:val="21"/>
        </w:rPr>
        <w:t>、实地查勘期</w:t>
      </w:r>
      <w:bookmarkEnd w:id="56"/>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68225825"/>
      <w:bookmarkStart w:id="58"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57"/>
      <w:bookmarkEnd w:id="58"/>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hint="eastAsia"/>
          <w:b w:val="0"/>
          <w:kern w:val="2"/>
          <w:sz w:val="32"/>
          <w:szCs w:val="32"/>
        </w:rPr>
      </w:pPr>
      <w:bookmarkStart w:id="59"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9"/>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43"/>
      <w:footerReference w:type="default" r:id="rId44"/>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皓源 许" w:date="2025-09-19T15:17:00Z" w:initials="皓许">
    <w:p w14:paraId="7F622176" w14:textId="77777777" w:rsidR="00D2416B" w:rsidRDefault="00D2416B" w:rsidP="00D2416B">
      <w:pPr>
        <w:pStyle w:val="a9"/>
      </w:pPr>
      <w:r>
        <w:rPr>
          <w:rStyle w:val="af6"/>
        </w:rPr>
        <w:annotationRef/>
      </w:r>
      <w:r>
        <w:rPr>
          <w:rFonts w:hint="eastAsia"/>
        </w:rPr>
        <w:t>也加上（网）字</w:t>
      </w:r>
    </w:p>
  </w:comment>
  <w:comment w:id="5" w:author="皓源 许" w:date="2025-09-19T15:39:00Z" w:initials="皓许">
    <w:p w14:paraId="5C3884D3" w14:textId="77777777" w:rsidR="00FF530B" w:rsidRDefault="00FF530B" w:rsidP="00FF530B">
      <w:pPr>
        <w:pStyle w:val="a9"/>
      </w:pPr>
      <w:r>
        <w:rPr>
          <w:rStyle w:val="af6"/>
        </w:rPr>
        <w:annotationRef/>
      </w:r>
      <w:r>
        <w:rPr>
          <w:rFonts w:hint="eastAsia"/>
        </w:rPr>
        <w:t>封面的日期</w:t>
      </w:r>
    </w:p>
  </w:comment>
  <w:comment w:id="6" w:author="皓源 许" w:date="2025-09-19T15:40:00Z" w:initials="皓许">
    <w:p w14:paraId="5E48B844" w14:textId="77777777" w:rsidR="00FF530B" w:rsidRDefault="00FF530B" w:rsidP="00FF530B">
      <w:pPr>
        <w:pStyle w:val="a9"/>
      </w:pPr>
      <w:r>
        <w:rPr>
          <w:rStyle w:val="af6"/>
        </w:rPr>
        <w:annotationRef/>
      </w:r>
      <w:r>
        <w:rPr>
          <w:rFonts w:hint="eastAsia"/>
        </w:rPr>
        <w:t>房产证</w:t>
      </w:r>
    </w:p>
  </w:comment>
  <w:comment w:id="18" w:author="皓源 许" w:date="2025-09-19T15:20:00Z" w:initials="皓许">
    <w:p w14:paraId="3BED1AE4" w14:textId="43F69DA0" w:rsidR="00A615FE" w:rsidRDefault="00A615FE" w:rsidP="00A615FE">
      <w:pPr>
        <w:pStyle w:val="a9"/>
      </w:pPr>
      <w:r>
        <w:rPr>
          <w:rStyle w:val="af6"/>
        </w:rPr>
        <w:annotationRef/>
      </w:r>
      <w:r>
        <w:rPr>
          <w:rFonts w:hint="eastAsia"/>
        </w:rPr>
        <w:t>改新有效期</w:t>
      </w:r>
    </w:p>
  </w:comment>
  <w:comment w:id="27" w:author="皓源 许" w:date="2025-09-19T15:26:00Z" w:initials="皓许">
    <w:p w14:paraId="3B5A67C5" w14:textId="77777777" w:rsidR="00A615FE" w:rsidRDefault="00A615FE" w:rsidP="00A615FE">
      <w:pPr>
        <w:pStyle w:val="a9"/>
      </w:pPr>
      <w:r>
        <w:rPr>
          <w:rStyle w:val="af6"/>
        </w:rPr>
        <w:annotationRef/>
      </w:r>
      <w:r>
        <w:rPr>
          <w:rFonts w:hint="eastAsia"/>
        </w:rPr>
        <w:t>？依据是什么</w:t>
      </w:r>
    </w:p>
  </w:comment>
  <w:comment w:id="29" w:author="皓源 许" w:date="2025-09-19T15:28:00Z" w:initials="皓许">
    <w:p w14:paraId="2128E019" w14:textId="77777777" w:rsidR="00A615FE" w:rsidRDefault="00A615FE" w:rsidP="00A615FE">
      <w:pPr>
        <w:pStyle w:val="a9"/>
      </w:pPr>
      <w:r>
        <w:rPr>
          <w:rStyle w:val="af6"/>
        </w:rPr>
        <w:annotationRef/>
      </w:r>
      <w:r>
        <w:t>3</w:t>
      </w:r>
    </w:p>
  </w:comment>
  <w:comment w:id="35" w:author="皓源 许" w:date="2025-09-19T15:31:00Z" w:initials="皓许">
    <w:p w14:paraId="756E68EA" w14:textId="77777777" w:rsidR="00FF530B" w:rsidRDefault="00FF530B" w:rsidP="00FF530B">
      <w:pPr>
        <w:pStyle w:val="a9"/>
      </w:pPr>
      <w:r>
        <w:rPr>
          <w:rStyle w:val="af6"/>
        </w:rPr>
        <w:annotationRef/>
      </w:r>
      <w:r>
        <w:rPr>
          <w:rFonts w:hint="eastAsia"/>
        </w:rPr>
        <w:t>没明白啥意思</w:t>
      </w:r>
    </w:p>
  </w:comment>
  <w:comment w:id="36" w:author="皓源 许" w:date="2025-09-19T15:31:00Z" w:initials="皓许">
    <w:p w14:paraId="0E21B6BF" w14:textId="4B1CE54C" w:rsidR="00FF530B" w:rsidRDefault="00FF530B" w:rsidP="00FF530B">
      <w:pPr>
        <w:pStyle w:val="a9"/>
      </w:pPr>
      <w:r>
        <w:rPr>
          <w:rStyle w:val="af6"/>
        </w:rPr>
        <w:annotationRef/>
      </w:r>
      <w:r>
        <w:rPr>
          <w:rFonts w:hint="eastAsia"/>
        </w:rPr>
        <w:t>是</w:t>
      </w:r>
      <w:r>
        <w:rPr>
          <w:rFonts w:hint="eastAsia"/>
        </w:rPr>
        <w:t xml:space="preserve"> </w:t>
      </w:r>
      <w:r>
        <w:rPr>
          <w:rFonts w:hint="eastAsia"/>
        </w:rPr>
        <w:t>大吉巷？</w:t>
      </w:r>
    </w:p>
  </w:comment>
  <w:comment w:id="41" w:author="皓源 许" w:date="2025-09-19T15:37:00Z" w:initials="皓许">
    <w:p w14:paraId="4BBBE063" w14:textId="77777777" w:rsidR="00FF530B" w:rsidRDefault="00FF530B" w:rsidP="00FF530B">
      <w:pPr>
        <w:pStyle w:val="a9"/>
      </w:pPr>
      <w:r>
        <w:rPr>
          <w:rStyle w:val="af6"/>
        </w:rPr>
        <w:annotationRef/>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622176" w15:done="0"/>
  <w15:commentEx w15:paraId="5C3884D3" w15:done="0"/>
  <w15:commentEx w15:paraId="5E48B844" w15:done="0"/>
  <w15:commentEx w15:paraId="3BED1AE4" w15:done="0"/>
  <w15:commentEx w15:paraId="3B5A67C5" w15:done="0"/>
  <w15:commentEx w15:paraId="2128E019" w15:done="0"/>
  <w15:commentEx w15:paraId="756E68EA" w15:done="0"/>
  <w15:commentEx w15:paraId="0E21B6BF" w15:done="0"/>
  <w15:commentEx w15:paraId="4BBBE0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CA2A0E" w16cex:dateUtc="2025-09-19T07:17:00Z"/>
  <w16cex:commentExtensible w16cex:durableId="195351EE" w16cex:dateUtc="2025-09-19T07:39:00Z"/>
  <w16cex:commentExtensible w16cex:durableId="37669444" w16cex:dateUtc="2025-09-19T07:40:00Z"/>
  <w16cex:commentExtensible w16cex:durableId="41F92C9F" w16cex:dateUtc="2025-09-19T07:20:00Z"/>
  <w16cex:commentExtensible w16cex:durableId="17115F27" w16cex:dateUtc="2025-09-19T07:26:00Z"/>
  <w16cex:commentExtensible w16cex:durableId="1434E02C" w16cex:dateUtc="2025-09-19T07:28:00Z"/>
  <w16cex:commentExtensible w16cex:durableId="4C8BBFE2" w16cex:dateUtc="2025-09-19T07:31:00Z"/>
  <w16cex:commentExtensible w16cex:durableId="38A00B2A" w16cex:dateUtc="2025-09-19T07:31:00Z"/>
  <w16cex:commentExtensible w16cex:durableId="3F4E430D" w16cex:dateUtc="2025-09-1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622176" w16cid:durableId="25CA2A0E"/>
  <w16cid:commentId w16cid:paraId="5C3884D3" w16cid:durableId="195351EE"/>
  <w16cid:commentId w16cid:paraId="5E48B844" w16cid:durableId="37669444"/>
  <w16cid:commentId w16cid:paraId="3BED1AE4" w16cid:durableId="41F92C9F"/>
  <w16cid:commentId w16cid:paraId="3B5A67C5" w16cid:durableId="17115F27"/>
  <w16cid:commentId w16cid:paraId="2128E019" w16cid:durableId="1434E02C"/>
  <w16cid:commentId w16cid:paraId="756E68EA" w16cid:durableId="4C8BBFE2"/>
  <w16cid:commentId w16cid:paraId="0E21B6BF" w16cid:durableId="38A00B2A"/>
  <w16cid:commentId w16cid:paraId="4BBBE063" w16cid:durableId="3F4E43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BBC34" w14:textId="77777777" w:rsidR="00234848" w:rsidRDefault="00234848">
      <w:pPr>
        <w:spacing w:line="240" w:lineRule="auto"/>
      </w:pPr>
      <w:r>
        <w:separator/>
      </w:r>
    </w:p>
  </w:endnote>
  <w:endnote w:type="continuationSeparator" w:id="0">
    <w:p w14:paraId="1F436D6F" w14:textId="77777777" w:rsidR="00234848" w:rsidRDefault="002348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BE72EAC" w14:textId="77777777" w:rsidR="007F56AE" w:rsidRDefault="007F56A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4"/>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eastAsia="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4"/>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E035C56" w14:textId="77777777" w:rsidR="007F56AE" w:rsidRDefault="007F56AE">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C23CA76" w14:textId="77777777" w:rsidR="007F56AE" w:rsidRDefault="007F56AE">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4"/>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eastAsia="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4"/>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eastAsia="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6E58C" w14:textId="77777777" w:rsidR="00234848" w:rsidRDefault="00234848">
      <w:pPr>
        <w:spacing w:line="240" w:lineRule="auto"/>
      </w:pPr>
      <w:r>
        <w:separator/>
      </w:r>
    </w:p>
  </w:footnote>
  <w:footnote w:type="continuationSeparator" w:id="0">
    <w:p w14:paraId="3417AC97" w14:textId="77777777" w:rsidR="00234848" w:rsidRDefault="002348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3"/>
      <w:pBdr>
        <w:bottom w:val="none" w:sz="0" w:space="0" w:color="auto"/>
      </w:pBdr>
    </w:pPr>
    <w:r>
      <w:rPr>
        <w:noProof/>
        <w:lang w:val="en-US" w:eastAsia="zh-CN"/>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3"/>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3"/>
      <w:pBdr>
        <w:bottom w:val="none" w:sz="0" w:space="0" w:color="auto"/>
      </w:pBdr>
    </w:pPr>
    <w:r>
      <w:rPr>
        <w:noProof/>
        <w:lang w:val="en-US" w:eastAsia="zh-CN"/>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3"/>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3"/>
    </w:pPr>
    <w:r>
      <w:rPr>
        <w:noProof/>
        <w:lang w:val="en-US" w:eastAsia="zh-CN"/>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3"/>
      <w:pBdr>
        <w:bottom w:val="none" w:sz="0" w:space="0" w:color="auto"/>
      </w:pBdr>
      <w:rPr>
        <w:rFonts w:ascii="楷体_GB2312" w:eastAsia="楷体_GB2312" w:hint="eastAsia"/>
        <w:color w:val="FF0000"/>
        <w:spacing w:val="-20"/>
        <w:sz w:val="21"/>
      </w:rPr>
    </w:pPr>
    <w:r>
      <w:rPr>
        <w:noProof/>
        <w:lang w:val="en-US" w:eastAsia="zh-CN"/>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3"/>
      <w:pBdr>
        <w:bottom w:val="none" w:sz="0" w:space="0" w:color="auto"/>
      </w:pBdr>
      <w:rPr>
        <w:rFonts w:hint="eastAsia"/>
      </w:rPr>
    </w:pPr>
    <w:r>
      <w:rPr>
        <w:noProof/>
        <w:lang w:val="en-US" w:eastAsia="zh-CN"/>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50"/>
  <w:drawingGridHorizontalSpacing w:val="120"/>
  <w:drawingGridVerticalSpacing w:val="163"/>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213C0"/>
    <w:rsid w:val="00221C8C"/>
    <w:rsid w:val="00222265"/>
    <w:rsid w:val="00222AE7"/>
    <w:rsid w:val="0022545A"/>
    <w:rsid w:val="00225481"/>
    <w:rsid w:val="002278A9"/>
    <w:rsid w:val="00230402"/>
    <w:rsid w:val="00232F2E"/>
    <w:rsid w:val="00233C6E"/>
    <w:rsid w:val="00234193"/>
    <w:rsid w:val="00234848"/>
    <w:rsid w:val="00234CB5"/>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4B8C"/>
    <w:rsid w:val="00266481"/>
    <w:rsid w:val="002671FD"/>
    <w:rsid w:val="00267E50"/>
    <w:rsid w:val="00270C1D"/>
    <w:rsid w:val="0027408F"/>
    <w:rsid w:val="00277CA3"/>
    <w:rsid w:val="00282EC8"/>
    <w:rsid w:val="002832F1"/>
    <w:rsid w:val="00283A1D"/>
    <w:rsid w:val="002856FC"/>
    <w:rsid w:val="00290691"/>
    <w:rsid w:val="002909BE"/>
    <w:rsid w:val="002944D0"/>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7372"/>
    <w:rsid w:val="00AD1B9B"/>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79D"/>
    <w:rsid w:val="00B6656F"/>
    <w:rsid w:val="00B67B44"/>
    <w:rsid w:val="00B7048F"/>
    <w:rsid w:val="00B70B8A"/>
    <w:rsid w:val="00B714C0"/>
    <w:rsid w:val="00B71FBE"/>
    <w:rsid w:val="00B733A1"/>
    <w:rsid w:val="00B735D5"/>
    <w:rsid w:val="00B73964"/>
    <w:rsid w:val="00B74A6C"/>
    <w:rsid w:val="00B8025A"/>
    <w:rsid w:val="00B805B7"/>
    <w:rsid w:val="00B80AE9"/>
    <w:rsid w:val="00B82926"/>
    <w:rsid w:val="00B836A7"/>
    <w:rsid w:val="00B84651"/>
    <w:rsid w:val="00B85B86"/>
    <w:rsid w:val="00B8624D"/>
    <w:rsid w:val="00B86B5B"/>
    <w:rsid w:val="00B906A7"/>
    <w:rsid w:val="00B915AA"/>
    <w:rsid w:val="00B93126"/>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 w:val="B06C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rPr>
      <w:rFonts w:ascii="Times New Roman" w:eastAsia="宋体" w:hAnsi="Times New Roman" w:cs="Times New Roman"/>
    </w:rPr>
  </w:style>
  <w:style w:type="table" w:default="1" w:styleId="a1">
    <w:name w:val="Normal Table"/>
    <w:tblPr>
      <w:tblCellMar>
        <w:top w:w="0" w:type="dxa"/>
        <w:left w:w="108" w:type="dxa"/>
        <w:bottom w:w="0" w:type="dxa"/>
        <w:right w:w="108" w:type="dxa"/>
      </w:tblCellMar>
    </w:tblPr>
  </w:style>
  <w:style w:type="numbering" w:default="1" w:styleId="a2">
    <w:name w:val="No List"/>
  </w:style>
  <w:style w:type="character" w:customStyle="1" w:styleId="Char">
    <w:name w:val="页眉 Char"/>
    <w:link w:val="a3"/>
    <w:rPr>
      <w:rFonts w:ascii="Times New Roman" w:eastAsia="宋体" w:hAnsi="Times New Roman" w:cs="Times New Roman"/>
      <w:sz w:val="18"/>
    </w:rPr>
  </w:style>
  <w:style w:type="paragraph" w:styleId="a3">
    <w:name w:val="header"/>
    <w:basedOn w:val="a"/>
    <w:link w:val="Char"/>
    <w:pPr>
      <w:pBdr>
        <w:bottom w:val="single" w:sz="6" w:space="1" w:color="auto"/>
      </w:pBdr>
      <w:tabs>
        <w:tab w:val="center" w:pos="4153"/>
        <w:tab w:val="right" w:pos="8306"/>
      </w:tabs>
      <w:snapToGrid w:val="0"/>
      <w:spacing w:line="240" w:lineRule="atLeast"/>
      <w:jc w:val="center"/>
    </w:pPr>
    <w:rPr>
      <w:sz w:val="18"/>
    </w:rPr>
  </w:style>
  <w:style w:type="character" w:customStyle="1" w:styleId="Char0">
    <w:name w:val="页脚 Char"/>
    <w:link w:val="a4"/>
    <w:rPr>
      <w:rFonts w:ascii="Times New Roman" w:eastAsia="宋体" w:hAnsi="Times New Roman" w:cs="Times New Roman"/>
      <w:sz w:val="18"/>
    </w:rPr>
  </w:style>
  <w:style w:type="paragraph" w:styleId="a4">
    <w:name w:val="footer"/>
    <w:basedOn w:val="a"/>
    <w:link w:val="Char0"/>
    <w:pPr>
      <w:tabs>
        <w:tab w:val="center" w:pos="4153"/>
        <w:tab w:val="right" w:pos="8306"/>
      </w:tabs>
      <w:spacing w:line="240" w:lineRule="atLeast"/>
    </w:pPr>
    <w:rPr>
      <w:sz w:val="18"/>
    </w:rPr>
  </w:style>
  <w:style w:type="character" w:styleId="a5">
    <w:name w:val="page number"/>
    <w:rPr>
      <w:rFonts w:ascii="Times New Roman" w:eastAsia="宋体" w:hAnsi="Times New Roman" w:cs="Times New Roman"/>
    </w:rPr>
  </w:style>
  <w:style w:type="paragraph" w:styleId="a6">
    <w:name w:val="列出段落"/>
    <w:basedOn w:val="a"/>
    <w:qFormat/>
    <w:pPr>
      <w:ind w:firstLineChars="200" w:firstLine="420"/>
    </w:pPr>
  </w:style>
  <w:style w:type="paragraph" w:styleId="10">
    <w:name w:val="目录 1"/>
    <w:basedOn w:val="a"/>
    <w:next w:val="a"/>
    <w:pPr>
      <w:tabs>
        <w:tab w:val="right" w:leader="dot" w:pos="9072"/>
      </w:tabs>
      <w:spacing w:line="360" w:lineRule="auto"/>
    </w:pPr>
    <w:rPr>
      <w:rFonts w:ascii="楷体_GB2312" w:eastAsia="楷体_GB2312"/>
      <w:b/>
      <w:bCs/>
      <w:sz w:val="30"/>
      <w:szCs w:val="30"/>
      <w:lang w:val="en-US" w:eastAsia="zh-CN"/>
    </w:rPr>
  </w:style>
  <w:style w:type="paragraph" w:styleId="20">
    <w:name w:val="目录 2"/>
    <w:basedOn w:val="a"/>
    <w:next w:val="a"/>
    <w:pPr>
      <w:tabs>
        <w:tab w:val="right" w:leader="dot" w:pos="9072"/>
      </w:tabs>
      <w:spacing w:line="360" w:lineRule="auto"/>
      <w:ind w:leftChars="200" w:left="480"/>
    </w:pPr>
    <w:rPr>
      <w:rFonts w:eastAsia="楷体_GB2312"/>
      <w:lang w:val="en-US" w:eastAsia="zh-CN"/>
    </w:rPr>
  </w:style>
  <w:style w:type="paragraph" w:customStyle="1" w:styleId="Normal">
    <w:name w:val="Normal"/>
    <w:pPr>
      <w:widowControl w:val="0"/>
      <w:adjustRightInd w:val="0"/>
      <w:spacing w:line="360" w:lineRule="atLeast"/>
      <w:textAlignment w:val="baseline"/>
    </w:pPr>
    <w:rPr>
      <w:rFonts w:ascii="宋体"/>
      <w:sz w:val="34"/>
    </w:rPr>
  </w:style>
  <w:style w:type="paragraph" w:styleId="7">
    <w:name w:val="目录 7"/>
    <w:basedOn w:val="a"/>
    <w:next w:val="a"/>
    <w:pPr>
      <w:ind w:leftChars="1200" w:left="2520"/>
    </w:pPr>
  </w:style>
  <w:style w:type="paragraph" w:styleId="a7">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Char1">
    <w:name w:val="文档结构图 Char"/>
    <w:link w:val="a8"/>
    <w:rPr>
      <w:rFonts w:ascii="Times New Roman" w:eastAsia="宋体" w:hAnsi="Times New Roman" w:cs="Times New Roman"/>
      <w:sz w:val="24"/>
      <w:shd w:val="clear" w:color="auto" w:fill="000080"/>
    </w:rPr>
  </w:style>
  <w:style w:type="paragraph" w:styleId="a8">
    <w:name w:val="Document Map"/>
    <w:basedOn w:val="a"/>
    <w:link w:val="Char1"/>
    <w:pPr>
      <w:shd w:val="clear" w:color="auto" w:fill="000080"/>
    </w:pPr>
  </w:style>
  <w:style w:type="paragraph" w:styleId="a9">
    <w:name w:val="annotation text"/>
    <w:basedOn w:val="a"/>
  </w:style>
  <w:style w:type="paragraph" w:styleId="aa">
    <w:name w:val="Body Text"/>
    <w:basedOn w:val="a"/>
    <w:rPr>
      <w:rFonts w:eastAsia="隶书"/>
      <w:sz w:val="52"/>
    </w:rPr>
  </w:style>
  <w:style w:type="paragraph" w:styleId="ab">
    <w:name w:val="Body Text Indent"/>
    <w:basedOn w:val="a"/>
    <w:pPr>
      <w:spacing w:before="120" w:line="360" w:lineRule="auto"/>
      <w:ind w:left="1145"/>
    </w:pPr>
    <w:rPr>
      <w:rFonts w:ascii="楷体_GB2312" w:eastAsia="楷体_GB2312"/>
      <w:kern w:val="2"/>
      <w:sz w:val="28"/>
    </w:rPr>
  </w:style>
  <w:style w:type="paragraph" w:styleId="50">
    <w:name w:val="目录 5"/>
    <w:basedOn w:val="a"/>
    <w:next w:val="a"/>
    <w:pPr>
      <w:ind w:leftChars="800" w:left="1680"/>
    </w:pPr>
  </w:style>
  <w:style w:type="paragraph" w:styleId="30">
    <w:name w:val="目录 3"/>
    <w:basedOn w:val="a"/>
    <w:next w:val="a"/>
    <w:pPr>
      <w:ind w:leftChars="400" w:left="840"/>
    </w:pPr>
  </w:style>
  <w:style w:type="paragraph" w:styleId="ac">
    <w:name w:val="Plain Text"/>
    <w:basedOn w:val="a"/>
    <w:pPr>
      <w:adjustRightInd/>
      <w:spacing w:line="240" w:lineRule="auto"/>
      <w:jc w:val="both"/>
      <w:textAlignment w:val="auto"/>
    </w:pPr>
    <w:rPr>
      <w:rFonts w:ascii="宋体" w:hAnsi="Courier New"/>
      <w:kern w:val="2"/>
      <w:sz w:val="21"/>
    </w:rPr>
  </w:style>
  <w:style w:type="paragraph" w:styleId="8">
    <w:name w:val="目录 8"/>
    <w:basedOn w:val="a"/>
    <w:next w:val="a"/>
    <w:pPr>
      <w:ind w:leftChars="1400" w:left="2940"/>
    </w:pPr>
  </w:style>
  <w:style w:type="paragraph" w:styleId="ad">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e">
    <w:name w:val="Balloon Text"/>
    <w:basedOn w:val="a"/>
    <w:rPr>
      <w:sz w:val="18"/>
      <w:szCs w:val="18"/>
    </w:rPr>
  </w:style>
  <w:style w:type="paragraph" w:styleId="40">
    <w:name w:val="目录 4"/>
    <w:basedOn w:val="a"/>
    <w:next w:val="a"/>
    <w:pPr>
      <w:ind w:leftChars="600" w:left="1260"/>
    </w:pPr>
  </w:style>
  <w:style w:type="paragraph"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
    <w:name w:val="Normal (Web)"/>
    <w:basedOn w:val="a"/>
    <w:pPr>
      <w:widowControl/>
      <w:adjustRightInd/>
      <w:spacing w:line="360" w:lineRule="auto"/>
      <w:textAlignment w:val="auto"/>
    </w:pPr>
    <w:rPr>
      <w:rFonts w:ascii="宋体" w:hAnsi="宋体"/>
      <w:sz w:val="18"/>
      <w:szCs w:val="18"/>
    </w:rPr>
  </w:style>
  <w:style w:type="paragraph" w:styleId="af0">
    <w:name w:val="annotation subject"/>
    <w:basedOn w:val="a9"/>
    <w:next w:val="a9"/>
    <w:rPr>
      <w:b/>
      <w:bCs/>
    </w:rPr>
  </w:style>
  <w:style w:type="paragraph" w:styleId="af1">
    <w:name w:val="正文首行缩进"/>
    <w:basedOn w:val="aa"/>
    <w:pPr>
      <w:adjustRightInd/>
      <w:spacing w:after="120" w:line="240" w:lineRule="auto"/>
      <w:ind w:firstLine="420"/>
      <w:jc w:val="both"/>
      <w:textAlignment w:val="auto"/>
    </w:pPr>
    <w:rPr>
      <w:rFonts w:eastAsia="宋体"/>
      <w:kern w:val="2"/>
      <w:sz w:val="21"/>
    </w:rPr>
  </w:style>
  <w:style w:type="table" w:styleId="af2">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rFonts w:ascii="Times New Roman" w:eastAsia="宋体" w:hAnsi="Times New Roman" w:cs="Times New Roman"/>
      <w:b/>
      <w:bCs/>
    </w:rPr>
  </w:style>
  <w:style w:type="character" w:styleId="af4">
    <w:name w:val="FollowedHyperlink"/>
    <w:rPr>
      <w:rFonts w:ascii="Times New Roman" w:eastAsia="宋体" w:hAnsi="Times New Roman" w:cs="Times New Roman"/>
      <w:color w:val="800080"/>
      <w:u w:val="single"/>
    </w:rPr>
  </w:style>
  <w:style w:type="character" w:styleId="af5">
    <w:name w:val="Hyperlink"/>
    <w:rPr>
      <w:rFonts w:ascii="Times New Roman" w:eastAsia="宋体" w:hAnsi="Times New Roman" w:cs="Times New Roman"/>
      <w:color w:val="0000FF"/>
      <w:u w:val="single"/>
    </w:rPr>
  </w:style>
  <w:style w:type="character" w:styleId="af6">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2">
    <w:name w:val="无间隔 Char"/>
    <w:link w:val="af7"/>
    <w:rPr>
      <w:rFonts w:ascii="Calibri" w:eastAsia="宋体" w:hAnsi="Calibri" w:cs="Times New Roman"/>
      <w:sz w:val="22"/>
      <w:szCs w:val="22"/>
    </w:rPr>
  </w:style>
  <w:style w:type="paragraph" w:styleId="af7">
    <w:name w:val="No Spacing"/>
    <w:link w:val="Char2"/>
    <w:qFormat/>
    <w:rPr>
      <w:rFonts w:ascii="Calibri" w:hAnsi="Calibri"/>
      <w:sz w:val="22"/>
      <w:szCs w:val="22"/>
    </w:rPr>
  </w:style>
  <w:style w:type="paragraph" w:customStyle="1" w:styleId="11">
    <w:name w:val="正文1"/>
    <w:pPr>
      <w:widowControl w:val="0"/>
      <w:adjustRightInd w:val="0"/>
      <w:spacing w:line="360" w:lineRule="atLeast"/>
      <w:jc w:val="center"/>
      <w:textAlignment w:val="baseline"/>
    </w:pPr>
    <w:rPr>
      <w:rFonts w:ascii="宋体"/>
      <w:sz w:val="34"/>
    </w:rPr>
  </w:style>
  <w:style w:type="paragraph" w:styleId="af8">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chart" Target="charts/chart1.xml"/><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chart" Target="charts/chart4.xml"/><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chart" Target="charts/chart3.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2.xml"/><Relationship Id="rId43" Type="http://schemas.openxmlformats.org/officeDocument/2006/relationships/header" Target="head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chart" Target="charts/chart5.xml"/><Relationship Id="rId46" Type="http://schemas.microsoft.com/office/2011/relationships/people" Target="people.xml"/><Relationship Id="rId20" Type="http://schemas.openxmlformats.org/officeDocument/2006/relationships/footer" Target="footer3.xml"/><Relationship Id="rId41"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铜牛集团地.dot</Template>
  <TotalTime>23</TotalTime>
  <Pages>35</Pages>
  <Words>3293</Words>
  <Characters>18771</Characters>
  <Application>Microsoft Office Word</Application>
  <DocSecurity>0</DocSecurity>
  <Lines>156</Lines>
  <Paragraphs>44</Paragraphs>
  <ScaleCrop>false</ScaleCrop>
  <Company>微软中国</Company>
  <LinksUpToDate>false</LinksUpToDate>
  <CharactersWithSpaces>22020</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3</cp:revision>
  <cp:lastPrinted>2025-06-11T01:13:00Z</cp:lastPrinted>
  <dcterms:created xsi:type="dcterms:W3CDTF">2025-09-19T07:18:00Z</dcterms:created>
  <dcterms:modified xsi:type="dcterms:W3CDTF">2025-09-19T07:40:00Z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