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headerReference w:type="even" r:id="rId8"/>
          <w:headerReference w:type="default" r:id="rId9"/>
          <w:footerReference w:type="even" r:id="rId10"/>
          <w:footerReference w:type="default" r:id="rId11"/>
          <w:headerReference w:type="first" r:id="rId12"/>
          <w:footerReference w:type="first" r:id="rId13"/>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2EB01655"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65325A" w:rsidRPr="0065325A">
        <w:rPr>
          <w:rFonts w:ascii="Arial" w:eastAsia="方正黑体简体" w:hAnsi="Arial" w:cs="Arial"/>
          <w:sz w:val="21"/>
          <w:szCs w:val="21"/>
        </w:rPr>
        <w:t>2025-1-0392-F01ZLGJ6</w:t>
      </w:r>
      <w:r w:rsidRPr="00783C56">
        <w:rPr>
          <w:rFonts w:ascii="Arial" w:eastAsia="方正黑体简体" w:hAnsi="Arial" w:cs="Arial" w:hint="eastAsia"/>
          <w:sz w:val="21"/>
          <w:szCs w:val="21"/>
        </w:rPr>
        <w:t>号</w:t>
      </w:r>
    </w:p>
    <w:p w14:paraId="5DA24718"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1C2676F2"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门头沟区永定镇</w:t>
      </w:r>
      <w:r w:rsidR="0065325A">
        <w:rPr>
          <w:rFonts w:ascii="Arial" w:eastAsia="方正黑体简体" w:hAnsi="Arial" w:cs="Arial" w:hint="eastAsia"/>
          <w:sz w:val="21"/>
          <w:szCs w:val="21"/>
        </w:rPr>
        <w:t>MC00-0600-0032</w:t>
      </w:r>
      <w:r w:rsidR="0065325A">
        <w:rPr>
          <w:rFonts w:ascii="Arial" w:eastAsia="方正黑体简体" w:hAnsi="Arial" w:cs="Arial" w:hint="eastAsia"/>
          <w:sz w:val="21"/>
          <w:szCs w:val="21"/>
        </w:rPr>
        <w:t>、</w:t>
      </w:r>
      <w:r w:rsidR="0065325A">
        <w:rPr>
          <w:rFonts w:ascii="Arial" w:eastAsia="方正黑体简体" w:hAnsi="Arial" w:cs="Arial" w:hint="eastAsia"/>
          <w:sz w:val="21"/>
          <w:szCs w:val="21"/>
        </w:rPr>
        <w:t>0034</w:t>
      </w:r>
      <w:r w:rsidR="0065325A">
        <w:rPr>
          <w:rFonts w:ascii="Arial" w:eastAsia="方正黑体简体" w:hAnsi="Arial" w:cs="Arial" w:hint="eastAsia"/>
          <w:sz w:val="21"/>
          <w:szCs w:val="21"/>
        </w:rPr>
        <w:t>地块（伴山领寓）</w:t>
      </w:r>
      <w:r w:rsidR="0065325A">
        <w:rPr>
          <w:rFonts w:ascii="Arial" w:eastAsia="方正黑体简体" w:hAnsi="Arial" w:cs="Arial" w:hint="eastAsia"/>
          <w:sz w:val="21"/>
          <w:szCs w:val="21"/>
        </w:rPr>
        <w:t>356</w:t>
      </w:r>
      <w:r w:rsidR="0065325A">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w:t>
      </w:r>
      <w:proofErr w:type="gramStart"/>
      <w:r>
        <w:rPr>
          <w:rFonts w:ascii="Arial" w:eastAsia="方正黑体简体" w:hAnsi="Arial" w:cs="Arial" w:hint="eastAsia"/>
          <w:sz w:val="21"/>
          <w:szCs w:val="21"/>
        </w:rPr>
        <w:t>区保障</w:t>
      </w:r>
      <w:proofErr w:type="gramEnd"/>
      <w:r>
        <w:rPr>
          <w:rFonts w:ascii="Arial" w:eastAsia="方正黑体简体" w:hAnsi="Arial" w:cs="Arial" w:hint="eastAsia"/>
          <w:sz w:val="21"/>
          <w:szCs w:val="21"/>
        </w:rPr>
        <w:t>性住房建设投资管理有限公司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北京康正宏</w:t>
      </w:r>
      <w:proofErr w:type="gramEnd"/>
      <w:r w:rsidRPr="00783C56">
        <w:rPr>
          <w:rFonts w:ascii="Arial" w:eastAsia="方正黑体简体" w:hAnsi="Arial" w:cs="Arial" w:hint="eastAsia"/>
          <w:sz w:val="21"/>
          <w:szCs w:val="21"/>
        </w:rPr>
        <w:t>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37D9C815"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5</w:t>
      </w:r>
      <w:r>
        <w:rPr>
          <w:rFonts w:ascii="Arial" w:eastAsia="方正黑体简体" w:hAnsi="Arial" w:cs="Arial" w:hint="eastAsia"/>
          <w:sz w:val="21"/>
          <w:szCs w:val="21"/>
        </w:rPr>
        <w:t>月</w:t>
      </w:r>
      <w:r>
        <w:rPr>
          <w:rFonts w:ascii="Arial" w:eastAsia="方正黑体简体" w:hAnsi="Arial" w:cs="Arial" w:hint="eastAsia"/>
          <w:sz w:val="21"/>
          <w:szCs w:val="21"/>
        </w:rPr>
        <w:t>23</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w:t>
      </w:r>
      <w:proofErr w:type="gramStart"/>
      <w:r>
        <w:rPr>
          <w:rFonts w:ascii="Arial" w:hAnsi="Arial" w:hint="eastAsia"/>
          <w:b/>
          <w:kern w:val="2"/>
          <w:sz w:val="21"/>
        </w:rPr>
        <w:t>区保障</w:t>
      </w:r>
      <w:proofErr w:type="gramEnd"/>
      <w:r>
        <w:rPr>
          <w:rFonts w:ascii="Arial" w:hAnsi="Arial" w:hint="eastAsia"/>
          <w:b/>
          <w:kern w:val="2"/>
          <w:sz w:val="21"/>
        </w:rPr>
        <w:t>性住房建设投资管理有限公司</w:t>
      </w:r>
      <w:r w:rsidR="00F14655" w:rsidRPr="00783C56">
        <w:rPr>
          <w:rFonts w:ascii="Arial" w:hAnsi="Arial" w:hint="eastAsia"/>
          <w:b/>
          <w:kern w:val="2"/>
          <w:sz w:val="21"/>
        </w:rPr>
        <w:t>：</w:t>
      </w:r>
    </w:p>
    <w:p w14:paraId="439AE2F8" w14:textId="4D108A45"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759BF32A"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sidR="002011AF">
        <w:rPr>
          <w:rFonts w:ascii="Arial" w:hAnsi="Arial" w:cs="Arial" w:hint="eastAsia"/>
          <w:kern w:val="2"/>
          <w:sz w:val="21"/>
          <w:szCs w:val="21"/>
        </w:rPr>
        <w:t>集体土地租赁住房项目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A66559">
        <w:rPr>
          <w:rFonts w:ascii="Arial" w:hAnsi="Arial" w:cs="Arial" w:hint="eastAsia"/>
          <w:sz w:val="21"/>
          <w:szCs w:val="21"/>
        </w:rPr>
        <w:t>伴山领寓项目房源表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w:t>
      </w:r>
      <w:proofErr w:type="gramStart"/>
      <w:r w:rsidR="00A66559">
        <w:rPr>
          <w:rFonts w:ascii="Arial" w:hAnsi="Arial" w:cs="Arial" w:hint="eastAsia"/>
          <w:kern w:val="2"/>
          <w:sz w:val="21"/>
          <w:szCs w:val="21"/>
        </w:rPr>
        <w:t>领寓项目</w:t>
      </w:r>
      <w:proofErr w:type="gramEnd"/>
      <w:r w:rsidR="00A66559">
        <w:rPr>
          <w:rFonts w:ascii="Arial" w:hAnsi="Arial" w:cs="Arial" w:hint="eastAsia"/>
          <w:kern w:val="2"/>
          <w:sz w:val="21"/>
          <w:szCs w:val="21"/>
        </w:rPr>
        <w:t>部分保障性租赁住房房源，共计</w:t>
      </w:r>
      <w:r w:rsidR="00A66559">
        <w:rPr>
          <w:rFonts w:ascii="Arial" w:hAnsi="Arial" w:cs="Arial" w:hint="eastAsia"/>
          <w:kern w:val="2"/>
          <w:sz w:val="21"/>
          <w:szCs w:val="21"/>
        </w:rPr>
        <w:t>356</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A66559">
        <w:rPr>
          <w:rFonts w:ascii="Arial" w:hAnsi="Arial" w:cs="Arial"/>
          <w:kern w:val="2"/>
          <w:sz w:val="21"/>
          <w:szCs w:val="21"/>
        </w:rPr>
        <w:t>18234.32</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B37894" w:rsidRPr="00DD4055" w14:paraId="61FF14B7" w14:textId="77777777" w:rsidTr="00DA1CB7">
        <w:trPr>
          <w:trHeight w:val="170"/>
          <w:jc w:val="center"/>
        </w:trPr>
        <w:tc>
          <w:tcPr>
            <w:tcW w:w="3880" w:type="dxa"/>
            <w:shd w:val="clear" w:color="auto" w:fill="auto"/>
            <w:noWrap/>
            <w:vAlign w:val="center"/>
            <w:hideMark/>
          </w:tcPr>
          <w:p w14:paraId="31DF768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64D413C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3708A718" w14:textId="6F21F9EF"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sidR="0078205B">
              <w:rPr>
                <w:rFonts w:ascii="华文细黑" w:eastAsia="华文细黑" w:hAnsi="华文细黑" w:cs="宋体" w:hint="eastAsia"/>
                <w:b/>
                <w:bCs/>
                <w:sz w:val="18"/>
                <w:szCs w:val="18"/>
              </w:rPr>
              <w:t>（㎡）</w:t>
            </w:r>
          </w:p>
        </w:tc>
      </w:tr>
      <w:tr w:rsidR="00B37894" w:rsidRPr="00DD4055" w14:paraId="19BCB3E8" w14:textId="77777777" w:rsidTr="00DA1CB7">
        <w:trPr>
          <w:trHeight w:val="170"/>
          <w:jc w:val="center"/>
        </w:trPr>
        <w:tc>
          <w:tcPr>
            <w:tcW w:w="3880" w:type="dxa"/>
            <w:shd w:val="clear" w:color="auto" w:fill="auto"/>
            <w:noWrap/>
            <w:vAlign w:val="center"/>
            <w:hideMark/>
          </w:tcPr>
          <w:p w14:paraId="11CA97E2"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2431860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1AF08F78"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2D54F716" w14:textId="77777777" w:rsidTr="00DA1CB7">
        <w:trPr>
          <w:trHeight w:val="170"/>
          <w:jc w:val="center"/>
        </w:trPr>
        <w:tc>
          <w:tcPr>
            <w:tcW w:w="3880" w:type="dxa"/>
            <w:shd w:val="clear" w:color="auto" w:fill="auto"/>
            <w:noWrap/>
            <w:vAlign w:val="center"/>
            <w:hideMark/>
          </w:tcPr>
          <w:p w14:paraId="774E7F6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197B88FD"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33430649"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3B71C89C" w14:textId="77777777" w:rsidTr="00DA1CB7">
        <w:trPr>
          <w:trHeight w:val="170"/>
          <w:jc w:val="center"/>
        </w:trPr>
        <w:tc>
          <w:tcPr>
            <w:tcW w:w="3880" w:type="dxa"/>
            <w:shd w:val="clear" w:color="auto" w:fill="auto"/>
            <w:noWrap/>
            <w:vAlign w:val="center"/>
            <w:hideMark/>
          </w:tcPr>
          <w:p w14:paraId="2F97D54B"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6EDE70F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66A0A1F3"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B37894" w:rsidRPr="00DD4055" w14:paraId="067A2B18" w14:textId="77777777" w:rsidTr="00DA1CB7">
        <w:trPr>
          <w:trHeight w:val="170"/>
          <w:jc w:val="center"/>
        </w:trPr>
        <w:tc>
          <w:tcPr>
            <w:tcW w:w="3880" w:type="dxa"/>
            <w:shd w:val="clear" w:color="auto" w:fill="auto"/>
            <w:noWrap/>
            <w:vAlign w:val="center"/>
            <w:hideMark/>
          </w:tcPr>
          <w:p w14:paraId="1729E0A4"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3C9BB07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3BCEC57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B37894" w:rsidRPr="00DD4055" w14:paraId="153E4C14" w14:textId="77777777" w:rsidTr="00DA1CB7">
        <w:trPr>
          <w:trHeight w:val="170"/>
          <w:jc w:val="center"/>
        </w:trPr>
        <w:tc>
          <w:tcPr>
            <w:tcW w:w="3880" w:type="dxa"/>
            <w:shd w:val="clear" w:color="auto" w:fill="auto"/>
            <w:noWrap/>
            <w:vAlign w:val="center"/>
            <w:hideMark/>
          </w:tcPr>
          <w:p w14:paraId="17D3E86D"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3788539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3FCD32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75A2E85A" w14:textId="77777777" w:rsidTr="00DA1CB7">
        <w:trPr>
          <w:trHeight w:val="170"/>
          <w:jc w:val="center"/>
        </w:trPr>
        <w:tc>
          <w:tcPr>
            <w:tcW w:w="3880" w:type="dxa"/>
            <w:shd w:val="clear" w:color="auto" w:fill="auto"/>
            <w:noWrap/>
            <w:vAlign w:val="center"/>
            <w:hideMark/>
          </w:tcPr>
          <w:p w14:paraId="11F94FD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2479BEC2"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6D97DA69"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672E20EE" w14:textId="77777777" w:rsidTr="00DA1CB7">
        <w:trPr>
          <w:trHeight w:val="170"/>
          <w:jc w:val="center"/>
        </w:trPr>
        <w:tc>
          <w:tcPr>
            <w:tcW w:w="3880" w:type="dxa"/>
            <w:shd w:val="clear" w:color="auto" w:fill="auto"/>
            <w:noWrap/>
            <w:vAlign w:val="center"/>
            <w:hideMark/>
          </w:tcPr>
          <w:p w14:paraId="05B8A86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18222E73"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725CA4E0"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B37894" w:rsidRPr="00DD4055" w14:paraId="32F7AFDA" w14:textId="77777777" w:rsidTr="00DA1CB7">
        <w:trPr>
          <w:trHeight w:val="170"/>
          <w:jc w:val="center"/>
        </w:trPr>
        <w:tc>
          <w:tcPr>
            <w:tcW w:w="3880" w:type="dxa"/>
            <w:shd w:val="clear" w:color="auto" w:fill="auto"/>
            <w:noWrap/>
            <w:vAlign w:val="center"/>
            <w:hideMark/>
          </w:tcPr>
          <w:p w14:paraId="6FB2388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232F8CBB"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23694C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2961EC5E" w14:textId="77777777" w:rsidTr="00DA1CB7">
        <w:trPr>
          <w:trHeight w:val="170"/>
          <w:jc w:val="center"/>
        </w:trPr>
        <w:tc>
          <w:tcPr>
            <w:tcW w:w="3880" w:type="dxa"/>
            <w:shd w:val="clear" w:color="auto" w:fill="auto"/>
            <w:noWrap/>
            <w:vAlign w:val="center"/>
            <w:hideMark/>
          </w:tcPr>
          <w:p w14:paraId="6322125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2D266CC6"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3627A140"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5D7CFAAA" w14:textId="77777777"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4D0778" w:rsidRPr="00783C56" w14:paraId="32AD20E6"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sz w:val="18"/>
                <w:szCs w:val="18"/>
              </w:rPr>
            </w:pPr>
            <w:bookmarkStart w:id="2" w:name="_Hlk198129621"/>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095" w:type="dxa"/>
            <w:tcBorders>
              <w:top w:val="single" w:sz="4" w:space="0" w:color="auto"/>
              <w:left w:val="single" w:sz="4" w:space="0" w:color="auto"/>
              <w:bottom w:val="single" w:sz="4" w:space="0" w:color="auto"/>
              <w:right w:val="single" w:sz="4" w:space="0" w:color="auto"/>
            </w:tcBorders>
            <w:vAlign w:val="center"/>
          </w:tcPr>
          <w:p w14:paraId="00E11FEF" w14:textId="7981E463" w:rsidR="004D0778"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A66559" w:rsidRPr="00783C56" w14:paraId="7DF190E8"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C6A7B27" w14:textId="63198FF2"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1C0380EE" w14:textId="2939A3AB"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D75E461" w14:textId="5CA8F872"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EC746BD" w14:textId="72B0E68D"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A66559" w:rsidRPr="00783C56" w14:paraId="0D54B9B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102BA"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39E26985" w14:textId="28B3A298"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3DF6E5E3" w14:textId="6972D8B7"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3DE15BF" w14:textId="4838790D"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9F529E3" w14:textId="4F035CA6"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A66559" w:rsidRPr="00783C56" w14:paraId="6CEF671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6656991"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7B8F891C" w14:textId="2D6BFB18"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vAlign w:val="center"/>
          </w:tcPr>
          <w:p w14:paraId="4C8BE22B" w14:textId="3262C333"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2D707426" w14:textId="385CDD59"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4E249831" w14:textId="0A8FB5BC"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4D0778" w:rsidRPr="00783C56" w14:paraId="29355EAA" w14:textId="77777777" w:rsidTr="00042981">
        <w:trPr>
          <w:cantSplit/>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vAlign w:val="center"/>
          </w:tcPr>
          <w:p w14:paraId="05BB3D5D" w14:textId="63147B48" w:rsidR="004D0778"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7B2DDAF2" w14:textId="146392E5" w:rsidR="004D0778"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bookmarkEnd w:id="2"/>
    <w:p w14:paraId="76EBDD88" w14:textId="2873A62C" w:rsidR="00F14655" w:rsidRPr="00783C56" w:rsidRDefault="00F14655" w:rsidP="008F0E01">
      <w:pPr>
        <w:spacing w:beforeLines="100" w:before="240" w:after="0" w:line="480" w:lineRule="auto"/>
        <w:ind w:firstLineChars="200" w:firstLine="422"/>
        <w:rPr>
          <w:rFonts w:ascii="Arial" w:hAnsi="Arial"/>
          <w:bCs/>
          <w:sz w:val="21"/>
        </w:rPr>
      </w:pPr>
      <w:r w:rsidRPr="00783C56">
        <w:rPr>
          <w:rFonts w:ascii="Arial" w:hAnsi="Arial" w:hint="eastAsia"/>
          <w:b/>
          <w:bCs/>
          <w:sz w:val="21"/>
        </w:rPr>
        <w:t>估价目的：</w:t>
      </w:r>
      <w:r w:rsidR="009142B2" w:rsidRPr="009142B2">
        <w:rPr>
          <w:rFonts w:ascii="Arial" w:hAnsi="Arial" w:hint="eastAsia"/>
          <w:kern w:val="2"/>
          <w:sz w:val="21"/>
        </w:rPr>
        <w:t>评估保障性租赁住房项目</w:t>
      </w:r>
      <w:bookmarkStart w:id="3" w:name="_Hlk184320844"/>
      <w:r w:rsidR="00697D64">
        <w:rPr>
          <w:rFonts w:ascii="Arial" w:hAnsi="Arial" w:hint="eastAsia"/>
          <w:kern w:val="2"/>
          <w:sz w:val="21"/>
        </w:rPr>
        <w:t>同地段、同品质</w:t>
      </w:r>
      <w:r w:rsidR="009142B2" w:rsidRPr="009142B2">
        <w:rPr>
          <w:rFonts w:ascii="Arial" w:hAnsi="Arial" w:hint="eastAsia"/>
          <w:kern w:val="2"/>
          <w:sz w:val="21"/>
        </w:rPr>
        <w:t>市场租赁住房租金</w:t>
      </w:r>
      <w:bookmarkEnd w:id="3"/>
      <w:r w:rsidR="009142B2" w:rsidRPr="009142B2">
        <w:rPr>
          <w:rFonts w:ascii="Arial" w:hAnsi="Arial" w:hint="eastAsia"/>
          <w:kern w:val="2"/>
          <w:sz w:val="21"/>
        </w:rPr>
        <w:t>，</w:t>
      </w:r>
      <w:r w:rsidR="009142B2" w:rsidRPr="00DD4055">
        <w:rPr>
          <w:rFonts w:ascii="Arial" w:hAnsi="Arial" w:hint="eastAsia"/>
          <w:kern w:val="2"/>
          <w:sz w:val="21"/>
          <w:highlight w:val="yellow"/>
        </w:rPr>
        <w:t>为有关单位合理确定保障性租赁住房项目租金提供参考</w:t>
      </w:r>
      <w:r w:rsidR="009142B2" w:rsidRPr="009142B2">
        <w:rPr>
          <w:rFonts w:ascii="Arial" w:hAnsi="Arial" w:hint="eastAsia"/>
          <w:kern w:val="2"/>
          <w:sz w:val="21"/>
        </w:rPr>
        <w:t>依据</w:t>
      </w:r>
      <w:r w:rsidRPr="00783C56">
        <w:rPr>
          <w:rFonts w:ascii="Arial" w:hAnsi="Arial" w:hint="eastAsia"/>
          <w:bCs/>
          <w:sz w:val="21"/>
        </w:rPr>
        <w:t>。</w:t>
      </w:r>
    </w:p>
    <w:p w14:paraId="519EA510" w14:textId="586796D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t>价值时点：</w:t>
      </w:r>
      <w:r w:rsidR="00A66559">
        <w:rPr>
          <w:rFonts w:ascii="Arial" w:hAnsi="Arial" w:cs="Arial"/>
          <w:sz w:val="21"/>
          <w:szCs w:val="21"/>
        </w:rPr>
        <w:t>2025</w:t>
      </w:r>
      <w:r w:rsidR="00A66559">
        <w:rPr>
          <w:rFonts w:ascii="Arial" w:hAnsi="Arial" w:cs="Arial"/>
          <w:sz w:val="21"/>
          <w:szCs w:val="21"/>
        </w:rPr>
        <w:t>年</w:t>
      </w:r>
      <w:r w:rsidR="00A66559">
        <w:rPr>
          <w:rFonts w:ascii="Arial" w:hAnsi="Arial" w:cs="Arial"/>
          <w:sz w:val="21"/>
          <w:szCs w:val="21"/>
        </w:rPr>
        <w:t>5</w:t>
      </w:r>
      <w:r w:rsidR="00A66559">
        <w:rPr>
          <w:rFonts w:ascii="Arial" w:hAnsi="Arial" w:cs="Arial"/>
          <w:sz w:val="21"/>
          <w:szCs w:val="21"/>
        </w:rPr>
        <w:t>月</w:t>
      </w:r>
      <w:r w:rsidR="00A66559">
        <w:rPr>
          <w:rFonts w:ascii="Arial" w:hAnsi="Arial" w:cs="Arial"/>
          <w:sz w:val="21"/>
          <w:szCs w:val="21"/>
        </w:rPr>
        <w:t>12</w:t>
      </w:r>
      <w:r w:rsidR="00A66559">
        <w:rPr>
          <w:rFonts w:ascii="Arial" w:hAnsi="Arial" w:cs="Arial"/>
          <w:sz w:val="21"/>
          <w:szCs w:val="21"/>
        </w:rPr>
        <w:t>日</w:t>
      </w:r>
    </w:p>
    <w:p w14:paraId="0569F153" w14:textId="397DB8F7"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lastRenderedPageBreak/>
        <w:t>价值类型：</w:t>
      </w:r>
      <w:bookmarkStart w:id="4"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sidR="000908F8">
        <w:rPr>
          <w:rFonts w:ascii="Arial" w:hAnsi="Arial" w:cs="Arial" w:hint="eastAsia"/>
          <w:sz w:val="21"/>
          <w:szCs w:val="21"/>
        </w:rPr>
        <w:t>、</w:t>
      </w:r>
      <w:r w:rsidR="000908F8" w:rsidRPr="000908F8">
        <w:rPr>
          <w:rFonts w:ascii="Arial" w:hAnsi="Arial" w:cs="Arial" w:hint="eastAsia"/>
          <w:sz w:val="21"/>
          <w:szCs w:val="21"/>
        </w:rPr>
        <w:t>能源费、车位使用费等费用</w:t>
      </w:r>
      <w:r w:rsidRPr="00783C56">
        <w:rPr>
          <w:rFonts w:ascii="Arial" w:hAnsi="Arial" w:hint="eastAsia"/>
          <w:bCs/>
          <w:sz w:val="21"/>
        </w:rPr>
        <w:t>。</w:t>
      </w:r>
      <w:bookmarkEnd w:id="4"/>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35516C">
      <w:pPr>
        <w:spacing w:line="240" w:lineRule="auto"/>
        <w:jc w:val="center"/>
        <w:outlineLvl w:val="0"/>
        <w:rPr>
          <w:rFonts w:ascii="Arial" w:eastAsia="方正黑体简体" w:hAnsi="Arial"/>
          <w:szCs w:val="24"/>
        </w:rPr>
      </w:pPr>
      <w:bookmarkStart w:id="5" w:name="OLE_LINK7"/>
      <w:bookmarkStart w:id="6"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5"/>
        <w:gridCol w:w="1701"/>
        <w:gridCol w:w="2977"/>
      </w:tblGrid>
      <w:tr w:rsidR="00216B18" w:rsidRPr="00783C56" w14:paraId="7E4F104F" w14:textId="77777777" w:rsidTr="00042981">
        <w:trPr>
          <w:cantSplit/>
          <w:trHeight w:val="20"/>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042981">
        <w:trPr>
          <w:cantSplit/>
          <w:trHeight w:val="20"/>
          <w:jc w:val="center"/>
        </w:trPr>
        <w:tc>
          <w:tcPr>
            <w:tcW w:w="4735" w:type="dxa"/>
            <w:vAlign w:val="center"/>
          </w:tcPr>
          <w:p w14:paraId="3A31AD32" w14:textId="286A2C04"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690F84B0" w:rsidR="00216B18" w:rsidRPr="0035516C" w:rsidRDefault="00A66559"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677FC1EE" w14:textId="0E0F1292" w:rsidR="00216B18" w:rsidRPr="0035516C" w:rsidRDefault="00333EC3" w:rsidP="00042981">
            <w:pPr>
              <w:widowControl/>
              <w:adjustRightInd/>
              <w:snapToGrid w:val="0"/>
              <w:spacing w:before="0" w:after="0" w:line="240" w:lineRule="auto"/>
              <w:jc w:val="both"/>
              <w:textAlignment w:val="auto"/>
              <w:rPr>
                <w:rFonts w:ascii="Arial" w:eastAsia="华文细黑" w:hAnsi="Arial" w:cs="Arial" w:hint="eastAsia"/>
                <w:sz w:val="18"/>
                <w:szCs w:val="18"/>
              </w:rPr>
            </w:pPr>
            <w:r>
              <w:rPr>
                <w:rFonts w:ascii="Arial" w:eastAsia="华文细黑" w:hAnsi="Arial" w:cs="Arial" w:hint="eastAsia"/>
                <w:sz w:val="18"/>
                <w:szCs w:val="18"/>
              </w:rPr>
              <w:t>43.3</w:t>
            </w:r>
          </w:p>
        </w:tc>
      </w:tr>
    </w:tbl>
    <w:p w14:paraId="02C15B96" w14:textId="057E2E81"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7" w:name="_Hlk198733158"/>
      <w:r>
        <w:rPr>
          <w:rFonts w:ascii="Arial" w:eastAsia="华文细黑" w:hAnsi="Arial" w:cs="宋体" w:hint="eastAsia"/>
          <w:sz w:val="18"/>
          <w:szCs w:val="18"/>
        </w:rPr>
        <w:t>备注：以上租金</w:t>
      </w:r>
      <w:r w:rsidR="004B67A2" w:rsidRPr="004B67A2">
        <w:rPr>
          <w:rFonts w:ascii="Arial" w:eastAsia="华文细黑" w:hAnsi="Arial" w:cs="宋体" w:hint="eastAsia"/>
          <w:sz w:val="18"/>
          <w:szCs w:val="18"/>
        </w:rPr>
        <w:t>包含房屋、家具家电使用费及租赁税费等，不包含持有运营单位在住房租赁合同中明确约定由承租人承担的基础服务费、增值服务费、能源费、车位使用费等费用</w:t>
      </w:r>
      <w:r w:rsidR="0078205B">
        <w:rPr>
          <w:rFonts w:ascii="Arial" w:eastAsia="华文细黑" w:hAnsi="Arial" w:cs="宋体" w:hint="eastAsia"/>
          <w:sz w:val="18"/>
          <w:szCs w:val="18"/>
        </w:rPr>
        <w:t>。</w:t>
      </w:r>
    </w:p>
    <w:bookmarkEnd w:id="7"/>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Pr="0054506B"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5"/>
      <w:bookmarkEnd w:id="6"/>
    </w:p>
    <w:p w14:paraId="5CEA3C4C" w14:textId="77777777" w:rsidR="00A81A87" w:rsidRDefault="00A81A87" w:rsidP="0054506B">
      <w:pPr>
        <w:spacing w:line="480" w:lineRule="auto"/>
        <w:ind w:firstLineChars="500" w:firstLine="1050"/>
        <w:rPr>
          <w:rFonts w:ascii="Arial" w:hAnsi="Arial"/>
          <w:sz w:val="21"/>
        </w:rPr>
      </w:pPr>
    </w:p>
    <w:tbl>
      <w:tblPr>
        <w:tblpPr w:leftFromText="180" w:rightFromText="180" w:vertAnchor="text" w:horzAnchor="margin" w:tblpXSpec="right" w:tblpY="1354"/>
        <w:tblW w:w="0" w:type="auto"/>
        <w:tblLook w:val="0000" w:firstRow="0" w:lastRow="0" w:firstColumn="0" w:lastColumn="0" w:noHBand="0" w:noVBand="0"/>
      </w:tblPr>
      <w:tblGrid>
        <w:gridCol w:w="3402"/>
      </w:tblGrid>
      <w:tr w:rsidR="00042981" w:rsidRPr="00783C56" w14:paraId="5C838616" w14:textId="77777777" w:rsidTr="00042981">
        <w:tc>
          <w:tcPr>
            <w:tcW w:w="3402" w:type="dxa"/>
          </w:tcPr>
          <w:p w14:paraId="734FEEA8" w14:textId="77777777" w:rsidR="00042981" w:rsidRPr="00783C56" w:rsidRDefault="00042981" w:rsidP="00042981">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042981" w:rsidRPr="00783C56" w14:paraId="0D7DDB43" w14:textId="77777777" w:rsidTr="00042981">
        <w:trPr>
          <w:trHeight w:val="1431"/>
        </w:trPr>
        <w:tc>
          <w:tcPr>
            <w:tcW w:w="3402" w:type="dxa"/>
          </w:tcPr>
          <w:p w14:paraId="3CBBD8ED" w14:textId="77777777" w:rsidR="00042981" w:rsidRPr="00783C56" w:rsidRDefault="00042981" w:rsidP="00042981">
            <w:pPr>
              <w:spacing w:line="480" w:lineRule="auto"/>
              <w:rPr>
                <w:rFonts w:ascii="Arial" w:hAnsi="Arial" w:cs="Arial"/>
                <w:sz w:val="21"/>
                <w:szCs w:val="21"/>
              </w:rPr>
            </w:pPr>
            <w:r w:rsidRPr="00783C56">
              <w:rPr>
                <w:rFonts w:ascii="Arial" w:hAnsi="Arial" w:cs="Arial"/>
                <w:sz w:val="21"/>
                <w:szCs w:val="21"/>
              </w:rPr>
              <w:t>法定代表人：</w:t>
            </w:r>
          </w:p>
        </w:tc>
      </w:tr>
      <w:tr w:rsidR="00042981" w:rsidRPr="00783C56" w14:paraId="382B148D" w14:textId="77777777" w:rsidTr="00042981">
        <w:tc>
          <w:tcPr>
            <w:tcW w:w="3402" w:type="dxa"/>
          </w:tcPr>
          <w:p w14:paraId="305140AE" w14:textId="77777777" w:rsidR="00042981" w:rsidRPr="00783C56" w:rsidRDefault="00042981" w:rsidP="00042981">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五</w:t>
            </w:r>
            <w:r w:rsidRPr="00783C56">
              <w:rPr>
                <w:rFonts w:ascii="Arial" w:hAnsi="Arial" w:cs="Arial"/>
                <w:sz w:val="21"/>
                <w:szCs w:val="21"/>
              </w:rPr>
              <w:t>月</w:t>
            </w:r>
            <w:r>
              <w:rPr>
                <w:rFonts w:ascii="Arial" w:hAnsi="Arial" w:cs="Arial" w:hint="eastAsia"/>
                <w:sz w:val="21"/>
                <w:szCs w:val="21"/>
              </w:rPr>
              <w:t>二十三</w:t>
            </w:r>
            <w:r w:rsidRPr="00783C56">
              <w:rPr>
                <w:rFonts w:ascii="Arial" w:hAnsi="Arial" w:cs="Arial"/>
                <w:sz w:val="21"/>
                <w:szCs w:val="21"/>
              </w:rPr>
              <w:t>日</w:t>
            </w:r>
          </w:p>
        </w:tc>
      </w:tr>
    </w:tbl>
    <w:p w14:paraId="06D71090" w14:textId="71C06342" w:rsidR="00897F9B" w:rsidRDefault="00F14655" w:rsidP="0054506B">
      <w:pPr>
        <w:spacing w:line="480" w:lineRule="auto"/>
        <w:ind w:firstLineChars="500" w:firstLine="105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4"/>
          <w:footerReference w:type="first" r:id="rId15"/>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47A7941A"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78205B">
          <w:rPr>
            <w:noProof/>
            <w:webHidden/>
          </w:rPr>
          <w:t>5</w:t>
        </w:r>
        <w:r w:rsidR="0089416B" w:rsidRPr="00E46B13">
          <w:rPr>
            <w:rFonts w:hint="eastAsia"/>
            <w:noProof/>
            <w:webHidden/>
          </w:rPr>
          <w:fldChar w:fldCharType="end"/>
        </w:r>
      </w:hyperlink>
    </w:p>
    <w:p w14:paraId="6B504FF2" w14:textId="52122085"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78205B">
          <w:rPr>
            <w:noProof/>
            <w:webHidden/>
          </w:rPr>
          <w:t>6</w:t>
        </w:r>
        <w:r w:rsidRPr="00E46B13">
          <w:rPr>
            <w:rFonts w:hint="eastAsia"/>
            <w:noProof/>
            <w:webHidden/>
          </w:rPr>
          <w:fldChar w:fldCharType="end"/>
        </w:r>
      </w:hyperlink>
    </w:p>
    <w:p w14:paraId="0317DE8B" w14:textId="037B5987"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78205B">
          <w:rPr>
            <w:noProof/>
            <w:webHidden/>
          </w:rPr>
          <w:t>9</w:t>
        </w:r>
        <w:r w:rsidRPr="00E46B13">
          <w:rPr>
            <w:rFonts w:hint="eastAsia"/>
            <w:noProof/>
            <w:webHidden/>
          </w:rPr>
          <w:fldChar w:fldCharType="end"/>
        </w:r>
      </w:hyperlink>
    </w:p>
    <w:p w14:paraId="45C13610" w14:textId="34F8B7AB" w:rsidR="0089416B" w:rsidRPr="00E46B13" w:rsidRDefault="0089416B">
      <w:pPr>
        <w:pStyle w:val="TOC2"/>
        <w:rPr>
          <w:rFonts w:ascii="Arial" w:eastAsiaTheme="minorEastAsia" w:hAnsi="Arial" w:cs="Arial"/>
          <w:noProof/>
          <w:kern w:val="2"/>
          <w:sz w:val="21"/>
          <w:szCs w:val="21"/>
          <w14:ligatures w14:val="standardContextual"/>
        </w:rPr>
      </w:pPr>
      <w:hyperlink w:anchor="_Toc184372547" w:history="1">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9</w:t>
        </w:r>
        <w:r w:rsidRPr="00E46B13">
          <w:rPr>
            <w:rFonts w:ascii="Arial" w:hAnsi="Arial" w:cs="Arial"/>
            <w:noProof/>
            <w:webHidden/>
            <w:sz w:val="21"/>
            <w:szCs w:val="21"/>
          </w:rPr>
          <w:fldChar w:fldCharType="end"/>
        </w:r>
      </w:hyperlink>
    </w:p>
    <w:p w14:paraId="2043ED2B" w14:textId="59D29751" w:rsidR="0089416B" w:rsidRPr="00E46B13" w:rsidRDefault="0089416B">
      <w:pPr>
        <w:pStyle w:val="TOC2"/>
        <w:rPr>
          <w:rFonts w:ascii="Arial" w:eastAsiaTheme="minorEastAsia" w:hAnsi="Arial" w:cs="Arial"/>
          <w:noProof/>
          <w:kern w:val="2"/>
          <w:sz w:val="21"/>
          <w:szCs w:val="21"/>
          <w14:ligatures w14:val="standardContextual"/>
        </w:rPr>
      </w:pPr>
      <w:hyperlink w:anchor="_Toc184372548" w:history="1">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9</w:t>
        </w:r>
        <w:r w:rsidRPr="00E46B13">
          <w:rPr>
            <w:rFonts w:ascii="Arial" w:hAnsi="Arial" w:cs="Arial"/>
            <w:noProof/>
            <w:webHidden/>
            <w:sz w:val="21"/>
            <w:szCs w:val="21"/>
          </w:rPr>
          <w:fldChar w:fldCharType="end"/>
        </w:r>
      </w:hyperlink>
    </w:p>
    <w:p w14:paraId="68EE3D92" w14:textId="400D5BC0" w:rsidR="0089416B" w:rsidRPr="00E46B13" w:rsidRDefault="0089416B">
      <w:pPr>
        <w:pStyle w:val="TOC2"/>
        <w:rPr>
          <w:rFonts w:ascii="Arial" w:eastAsiaTheme="minorEastAsia" w:hAnsi="Arial" w:cs="Arial"/>
          <w:noProof/>
          <w:kern w:val="2"/>
          <w:sz w:val="21"/>
          <w:szCs w:val="21"/>
          <w14:ligatures w14:val="standardContextual"/>
        </w:rPr>
      </w:pPr>
      <w:hyperlink w:anchor="_Toc184372549" w:history="1">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9</w:t>
        </w:r>
        <w:r w:rsidRPr="00E46B13">
          <w:rPr>
            <w:rFonts w:ascii="Arial" w:hAnsi="Arial" w:cs="Arial"/>
            <w:noProof/>
            <w:webHidden/>
            <w:sz w:val="21"/>
            <w:szCs w:val="21"/>
          </w:rPr>
          <w:fldChar w:fldCharType="end"/>
        </w:r>
      </w:hyperlink>
    </w:p>
    <w:p w14:paraId="16BCF7A9" w14:textId="38FC380D" w:rsidR="0089416B" w:rsidRPr="00E46B13" w:rsidRDefault="0089416B">
      <w:pPr>
        <w:pStyle w:val="TOC2"/>
        <w:rPr>
          <w:rFonts w:ascii="Arial" w:eastAsiaTheme="minorEastAsia" w:hAnsi="Arial" w:cs="Arial"/>
          <w:noProof/>
          <w:kern w:val="2"/>
          <w:sz w:val="21"/>
          <w:szCs w:val="21"/>
          <w14:ligatures w14:val="standardContextual"/>
        </w:rPr>
      </w:pPr>
      <w:hyperlink w:anchor="_Toc184372550" w:history="1">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9</w:t>
        </w:r>
        <w:r w:rsidRPr="00E46B13">
          <w:rPr>
            <w:rFonts w:ascii="Arial" w:hAnsi="Arial" w:cs="Arial"/>
            <w:noProof/>
            <w:webHidden/>
            <w:sz w:val="21"/>
            <w:szCs w:val="21"/>
          </w:rPr>
          <w:fldChar w:fldCharType="end"/>
        </w:r>
      </w:hyperlink>
    </w:p>
    <w:p w14:paraId="6A75DE44" w14:textId="504282A2" w:rsidR="0089416B" w:rsidRPr="00E46B13" w:rsidRDefault="0089416B">
      <w:pPr>
        <w:pStyle w:val="TOC2"/>
        <w:rPr>
          <w:rFonts w:ascii="Arial" w:eastAsiaTheme="minorEastAsia" w:hAnsi="Arial" w:cs="Arial"/>
          <w:noProof/>
          <w:kern w:val="2"/>
          <w:sz w:val="21"/>
          <w:szCs w:val="21"/>
          <w14:ligatures w14:val="standardContextual"/>
        </w:rPr>
      </w:pPr>
      <w:hyperlink w:anchor="_Toc184372551" w:history="1">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11</w:t>
        </w:r>
        <w:r w:rsidRPr="00E46B13">
          <w:rPr>
            <w:rFonts w:ascii="Arial" w:hAnsi="Arial" w:cs="Arial"/>
            <w:noProof/>
            <w:webHidden/>
            <w:sz w:val="21"/>
            <w:szCs w:val="21"/>
          </w:rPr>
          <w:fldChar w:fldCharType="end"/>
        </w:r>
      </w:hyperlink>
    </w:p>
    <w:p w14:paraId="46DCC8AB" w14:textId="0E0CA712" w:rsidR="0089416B" w:rsidRPr="00E46B13" w:rsidRDefault="0089416B">
      <w:pPr>
        <w:pStyle w:val="TOC2"/>
        <w:rPr>
          <w:rFonts w:ascii="Arial" w:eastAsiaTheme="minorEastAsia" w:hAnsi="Arial" w:cs="Arial"/>
          <w:noProof/>
          <w:kern w:val="2"/>
          <w:sz w:val="21"/>
          <w:szCs w:val="21"/>
          <w14:ligatures w14:val="standardContextual"/>
        </w:rPr>
      </w:pPr>
      <w:hyperlink w:anchor="_Toc184372552" w:history="1">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12</w:t>
        </w:r>
        <w:r w:rsidRPr="00E46B13">
          <w:rPr>
            <w:rFonts w:ascii="Arial" w:hAnsi="Arial" w:cs="Arial"/>
            <w:noProof/>
            <w:webHidden/>
            <w:sz w:val="21"/>
            <w:szCs w:val="21"/>
          </w:rPr>
          <w:fldChar w:fldCharType="end"/>
        </w:r>
      </w:hyperlink>
    </w:p>
    <w:p w14:paraId="1F0B2C87" w14:textId="6926358B" w:rsidR="0089416B" w:rsidRPr="00E46B13" w:rsidRDefault="0089416B">
      <w:pPr>
        <w:pStyle w:val="TOC2"/>
        <w:rPr>
          <w:rFonts w:ascii="Arial" w:eastAsiaTheme="minorEastAsia" w:hAnsi="Arial" w:cs="Arial"/>
          <w:noProof/>
          <w:kern w:val="2"/>
          <w:sz w:val="21"/>
          <w:szCs w:val="21"/>
          <w14:ligatures w14:val="standardContextual"/>
        </w:rPr>
      </w:pPr>
      <w:hyperlink w:anchor="_Toc184372553" w:history="1">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12</w:t>
        </w:r>
        <w:r w:rsidRPr="00E46B13">
          <w:rPr>
            <w:rFonts w:ascii="Arial" w:hAnsi="Arial" w:cs="Arial"/>
            <w:noProof/>
            <w:webHidden/>
            <w:sz w:val="21"/>
            <w:szCs w:val="21"/>
          </w:rPr>
          <w:fldChar w:fldCharType="end"/>
        </w:r>
      </w:hyperlink>
    </w:p>
    <w:p w14:paraId="0AB7F9CF" w14:textId="1409C4A2" w:rsidR="0089416B" w:rsidRPr="00E46B13" w:rsidRDefault="0089416B">
      <w:pPr>
        <w:pStyle w:val="TOC2"/>
        <w:rPr>
          <w:rFonts w:ascii="Arial" w:eastAsiaTheme="minorEastAsia" w:hAnsi="Arial" w:cs="Arial"/>
          <w:noProof/>
          <w:kern w:val="2"/>
          <w:sz w:val="21"/>
          <w:szCs w:val="21"/>
          <w14:ligatures w14:val="standardContextual"/>
        </w:rPr>
      </w:pPr>
      <w:hyperlink w:anchor="_Toc184372554" w:history="1">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13</w:t>
        </w:r>
        <w:r w:rsidRPr="00E46B13">
          <w:rPr>
            <w:rFonts w:ascii="Arial" w:hAnsi="Arial" w:cs="Arial"/>
            <w:noProof/>
            <w:webHidden/>
            <w:sz w:val="21"/>
            <w:szCs w:val="21"/>
          </w:rPr>
          <w:fldChar w:fldCharType="end"/>
        </w:r>
      </w:hyperlink>
    </w:p>
    <w:p w14:paraId="4EF7279B" w14:textId="46847A5B" w:rsidR="0089416B" w:rsidRPr="00E46B13" w:rsidRDefault="0089416B">
      <w:pPr>
        <w:pStyle w:val="TOC2"/>
        <w:rPr>
          <w:rFonts w:ascii="Arial" w:eastAsiaTheme="minorEastAsia" w:hAnsi="Arial" w:cs="Arial"/>
          <w:noProof/>
          <w:kern w:val="2"/>
          <w:sz w:val="21"/>
          <w:szCs w:val="21"/>
          <w14:ligatures w14:val="standardContextual"/>
        </w:rPr>
      </w:pPr>
      <w:hyperlink w:anchor="_Toc184372555" w:history="1">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16</w:t>
        </w:r>
        <w:r w:rsidRPr="00E46B13">
          <w:rPr>
            <w:rFonts w:ascii="Arial" w:hAnsi="Arial" w:cs="Arial"/>
            <w:noProof/>
            <w:webHidden/>
            <w:sz w:val="21"/>
            <w:szCs w:val="21"/>
          </w:rPr>
          <w:fldChar w:fldCharType="end"/>
        </w:r>
      </w:hyperlink>
    </w:p>
    <w:p w14:paraId="7AB741FE" w14:textId="03B7E789" w:rsidR="0089416B" w:rsidRPr="00E46B13" w:rsidRDefault="0089416B">
      <w:pPr>
        <w:pStyle w:val="TOC2"/>
        <w:rPr>
          <w:rFonts w:ascii="Arial" w:eastAsiaTheme="minorEastAsia" w:hAnsi="Arial" w:cs="Arial"/>
          <w:noProof/>
          <w:kern w:val="2"/>
          <w:sz w:val="21"/>
          <w:szCs w:val="21"/>
          <w14:ligatures w14:val="standardContextual"/>
        </w:rPr>
      </w:pPr>
      <w:hyperlink w:anchor="_Toc184372556" w:history="1">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16</w:t>
        </w:r>
        <w:r w:rsidRPr="00E46B13">
          <w:rPr>
            <w:rFonts w:ascii="Arial" w:hAnsi="Arial" w:cs="Arial"/>
            <w:noProof/>
            <w:webHidden/>
            <w:sz w:val="21"/>
            <w:szCs w:val="21"/>
          </w:rPr>
          <w:fldChar w:fldCharType="end"/>
        </w:r>
      </w:hyperlink>
    </w:p>
    <w:p w14:paraId="636BA18F" w14:textId="4A2C37BC" w:rsidR="0089416B" w:rsidRPr="00E46B13" w:rsidRDefault="0089416B">
      <w:pPr>
        <w:pStyle w:val="TOC2"/>
        <w:rPr>
          <w:rFonts w:ascii="Arial" w:eastAsiaTheme="minorEastAsia" w:hAnsi="Arial" w:cs="Arial"/>
          <w:noProof/>
          <w:kern w:val="2"/>
          <w:sz w:val="21"/>
          <w:szCs w:val="21"/>
          <w14:ligatures w14:val="standardContextual"/>
        </w:rPr>
      </w:pPr>
      <w:hyperlink w:anchor="_Toc184372557" w:history="1">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17</w:t>
        </w:r>
        <w:r w:rsidRPr="00E46B13">
          <w:rPr>
            <w:rFonts w:ascii="Arial" w:hAnsi="Arial" w:cs="Arial"/>
            <w:noProof/>
            <w:webHidden/>
            <w:sz w:val="21"/>
            <w:szCs w:val="21"/>
          </w:rPr>
          <w:fldChar w:fldCharType="end"/>
        </w:r>
      </w:hyperlink>
    </w:p>
    <w:p w14:paraId="3321E78E" w14:textId="186F1540"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17</w:t>
        </w:r>
        <w:r w:rsidRPr="00E46B13">
          <w:rPr>
            <w:rFonts w:ascii="Arial" w:hAnsi="Arial" w:cs="Arial"/>
            <w:noProof/>
            <w:webHidden/>
            <w:sz w:val="21"/>
            <w:szCs w:val="21"/>
          </w:rPr>
          <w:fldChar w:fldCharType="end"/>
        </w:r>
      </w:hyperlink>
    </w:p>
    <w:p w14:paraId="36BD0F0C" w14:textId="4CD7FCAF"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17</w:t>
        </w:r>
        <w:r w:rsidRPr="00E46B13">
          <w:rPr>
            <w:rFonts w:ascii="Arial" w:hAnsi="Arial" w:cs="Arial"/>
            <w:noProof/>
            <w:webHidden/>
            <w:sz w:val="21"/>
            <w:szCs w:val="21"/>
          </w:rPr>
          <w:fldChar w:fldCharType="end"/>
        </w:r>
      </w:hyperlink>
    </w:p>
    <w:p w14:paraId="0DF71EBF" w14:textId="671016DD"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78205B">
          <w:rPr>
            <w:noProof/>
            <w:webHidden/>
          </w:rPr>
          <w:t>18</w:t>
        </w:r>
        <w:r w:rsidRPr="00E46B13">
          <w:rPr>
            <w:rFonts w:hint="eastAsia"/>
            <w:noProof/>
            <w:webHidden/>
          </w:rPr>
          <w:fldChar w:fldCharType="end"/>
        </w:r>
      </w:hyperlink>
    </w:p>
    <w:p w14:paraId="5C6341A1" w14:textId="04E13FB9"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18</w:t>
        </w:r>
        <w:r w:rsidRPr="00E46B13">
          <w:rPr>
            <w:rFonts w:ascii="Arial" w:hAnsi="Arial" w:cs="Arial"/>
            <w:noProof/>
            <w:webHidden/>
            <w:sz w:val="21"/>
            <w:szCs w:val="21"/>
          </w:rPr>
          <w:fldChar w:fldCharType="end"/>
        </w:r>
      </w:hyperlink>
    </w:p>
    <w:p w14:paraId="66D998D3" w14:textId="1272D7E2"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21</w:t>
        </w:r>
        <w:r w:rsidRPr="00E46B13">
          <w:rPr>
            <w:rFonts w:ascii="Arial" w:hAnsi="Arial" w:cs="Arial"/>
            <w:noProof/>
            <w:webHidden/>
            <w:sz w:val="21"/>
            <w:szCs w:val="21"/>
          </w:rPr>
          <w:fldChar w:fldCharType="end"/>
        </w:r>
      </w:hyperlink>
    </w:p>
    <w:p w14:paraId="44C8C09A" w14:textId="4FA49203"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38</w:t>
        </w:r>
        <w:r w:rsidRPr="00E46B13">
          <w:rPr>
            <w:rFonts w:ascii="Arial" w:hAnsi="Arial" w:cs="Arial"/>
            <w:noProof/>
            <w:webHidden/>
            <w:sz w:val="21"/>
            <w:szCs w:val="21"/>
          </w:rPr>
          <w:fldChar w:fldCharType="end"/>
        </w:r>
      </w:hyperlink>
    </w:p>
    <w:p w14:paraId="6491A7A3" w14:textId="33701C5E"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39</w:t>
        </w:r>
        <w:r w:rsidRPr="00E46B13">
          <w:rPr>
            <w:rFonts w:ascii="Arial" w:hAnsi="Arial" w:cs="Arial"/>
            <w:noProof/>
            <w:webHidden/>
            <w:sz w:val="21"/>
            <w:szCs w:val="21"/>
          </w:rPr>
          <w:fldChar w:fldCharType="end"/>
        </w:r>
      </w:hyperlink>
    </w:p>
    <w:p w14:paraId="42D9144C" w14:textId="34623F82"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42</w:t>
        </w:r>
        <w:r w:rsidRPr="00E46B13">
          <w:rPr>
            <w:rFonts w:ascii="Arial" w:hAnsi="Arial" w:cs="Arial"/>
            <w:noProof/>
            <w:webHidden/>
            <w:sz w:val="21"/>
            <w:szCs w:val="21"/>
          </w:rPr>
          <w:fldChar w:fldCharType="end"/>
        </w:r>
      </w:hyperlink>
    </w:p>
    <w:p w14:paraId="1CEC79A9" w14:textId="71CA20B9"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44</w:t>
        </w:r>
        <w:r w:rsidRPr="00E46B13">
          <w:rPr>
            <w:rFonts w:ascii="Arial" w:hAnsi="Arial" w:cs="Arial"/>
            <w:noProof/>
            <w:webHidden/>
            <w:sz w:val="21"/>
            <w:szCs w:val="21"/>
          </w:rPr>
          <w:fldChar w:fldCharType="end"/>
        </w:r>
      </w:hyperlink>
    </w:p>
    <w:p w14:paraId="3703F7E6" w14:textId="5DB11217"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78205B">
          <w:rPr>
            <w:noProof/>
            <w:webHidden/>
          </w:rPr>
          <w:t>45</w:t>
        </w:r>
        <w:r w:rsidRPr="00E46B13">
          <w:rPr>
            <w:rFonts w:hint="eastAsia"/>
            <w:noProof/>
            <w:webHidden/>
          </w:rPr>
          <w:fldChar w:fldCharType="end"/>
        </w:r>
      </w:hyperlink>
    </w:p>
    <w:p w14:paraId="206483DE" w14:textId="0FCD51B1"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8" w:name="OLE_LINK5"/>
      <w:r w:rsidRPr="00E46B13">
        <w:rPr>
          <w:rFonts w:ascii="Arial" w:hAnsi="Arial" w:cs="Arial" w:hint="eastAsia"/>
          <w:sz w:val="21"/>
          <w:szCs w:val="21"/>
        </w:rPr>
        <w:t>《估价委托书》复印件</w:t>
      </w:r>
    </w:p>
    <w:p w14:paraId="4B23A6A7" w14:textId="77777777"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31BD27B1" w14:textId="77777777" w:rsidR="00F14655" w:rsidRPr="00846BE2" w:rsidRDefault="00F14655">
      <w:pPr>
        <w:numPr>
          <w:ilvl w:val="0"/>
          <w:numId w:val="6"/>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6AF3ABDD" w14:textId="4364BED9" w:rsidR="00846BE2" w:rsidRPr="0052657D" w:rsidRDefault="00846BE2">
      <w:pPr>
        <w:numPr>
          <w:ilvl w:val="0"/>
          <w:numId w:val="6"/>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sidR="00DD4055">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0A86EAB" w14:textId="5FE17D53" w:rsidR="00F14655" w:rsidRPr="004F3B6F" w:rsidRDefault="004F3B6F" w:rsidP="00433508">
      <w:pPr>
        <w:numPr>
          <w:ilvl w:val="0"/>
          <w:numId w:val="6"/>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Pr="004F3B6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lastRenderedPageBreak/>
        <w:t>《乡村建设规划许可证》</w:t>
      </w:r>
      <w:r>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5EDCDE21" w14:textId="79B95D76"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sidR="00A66559">
        <w:rPr>
          <w:rFonts w:ascii="Arial" w:hAnsi="Arial" w:cs="Arial" w:hint="eastAsia"/>
          <w:kern w:val="2"/>
          <w:sz w:val="21"/>
          <w:szCs w:val="21"/>
        </w:rPr>
        <w:t>京保租认定</w:t>
      </w:r>
      <w:proofErr w:type="gramEnd"/>
      <w:r w:rsidR="00A66559">
        <w:rPr>
          <w:rFonts w:ascii="Arial" w:hAnsi="Arial" w:cs="Arial" w:hint="eastAsia"/>
          <w:kern w:val="2"/>
          <w:sz w:val="21"/>
          <w:szCs w:val="21"/>
        </w:rPr>
        <w:t>（</w:t>
      </w:r>
      <w:r w:rsidR="00A66559">
        <w:rPr>
          <w:rFonts w:ascii="Arial" w:hAnsi="Arial" w:cs="Arial" w:hint="eastAsia"/>
          <w:kern w:val="2"/>
          <w:sz w:val="21"/>
          <w:szCs w:val="21"/>
        </w:rPr>
        <w:t>2022</w:t>
      </w:r>
      <w:r w:rsidR="00A66559">
        <w:rPr>
          <w:rFonts w:ascii="Arial" w:hAnsi="Arial" w:cs="Arial" w:hint="eastAsia"/>
          <w:kern w:val="2"/>
          <w:sz w:val="21"/>
          <w:szCs w:val="21"/>
        </w:rPr>
        <w:t>）</w:t>
      </w:r>
      <w:r w:rsidR="00A66559">
        <w:rPr>
          <w:rFonts w:ascii="Arial" w:hAnsi="Arial" w:cs="Arial" w:hint="eastAsia"/>
          <w:kern w:val="2"/>
          <w:sz w:val="21"/>
          <w:szCs w:val="21"/>
        </w:rPr>
        <w:t>17</w:t>
      </w:r>
      <w:r w:rsidR="00A66559">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21B9BDF" w14:textId="73E8983B"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A66559">
        <w:rPr>
          <w:rFonts w:ascii="Arial" w:hAnsi="Arial" w:cs="Arial" w:hint="eastAsia"/>
          <w:kern w:val="2"/>
          <w:sz w:val="21"/>
          <w:szCs w:val="21"/>
        </w:rPr>
        <w:t>伴山领寓项目房源表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04F2CCE4" w14:textId="5AA886B3" w:rsidR="00AF7A46" w:rsidRPr="006F6FFF" w:rsidRDefault="00AF7A46" w:rsidP="00433508">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5208A4FD" w14:textId="77777777" w:rsidR="00AF7A46"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DA1CB7">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9" w:name="_Toc379795041"/>
      <w:bookmarkStart w:id="10" w:name="_Toc469298293"/>
      <w:bookmarkStart w:id="11" w:name="_Toc184372544"/>
      <w:bookmarkEnd w:id="8"/>
      <w:r w:rsidRPr="00783C56">
        <w:rPr>
          <w:rFonts w:eastAsia="方正黑体简体" w:hint="eastAsia"/>
          <w:b w:val="0"/>
          <w:kern w:val="2"/>
          <w:sz w:val="32"/>
          <w:szCs w:val="32"/>
        </w:rPr>
        <w:lastRenderedPageBreak/>
        <w:t>估价师声明</w:t>
      </w:r>
      <w:bookmarkEnd w:id="9"/>
      <w:bookmarkEnd w:id="10"/>
      <w:bookmarkEnd w:id="11"/>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2"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2"/>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3"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3"/>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6"/>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4" w:name="_Toc469298294"/>
      <w:bookmarkStart w:id="15" w:name="_Toc379795042"/>
      <w:bookmarkStart w:id="16" w:name="_Toc184372545"/>
      <w:r w:rsidRPr="00783C56">
        <w:rPr>
          <w:rFonts w:eastAsia="方正黑体简体" w:hint="eastAsia"/>
          <w:b w:val="0"/>
          <w:kern w:val="2"/>
          <w:sz w:val="32"/>
          <w:szCs w:val="32"/>
        </w:rPr>
        <w:lastRenderedPageBreak/>
        <w:t>估价假设和限制条件</w:t>
      </w:r>
      <w:bookmarkEnd w:id="14"/>
      <w:bookmarkEnd w:id="15"/>
      <w:bookmarkEnd w:id="16"/>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7" w:name="OLE_LINK13"/>
      <w:bookmarkStart w:id="18" w:name="OLE_LINK12"/>
      <w:bookmarkStart w:id="19"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7"/>
    <w:bookmarkEnd w:id="18"/>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7CCA4922"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w:t>
      </w:r>
      <w:r w:rsidRPr="00783C56">
        <w:rPr>
          <w:rFonts w:ascii="Arial" w:hAnsi="Arial" w:cs="Arial"/>
          <w:sz w:val="21"/>
          <w:szCs w:val="28"/>
        </w:rPr>
        <w:lastRenderedPageBreak/>
        <w:t>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024A8F1F"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footerReference w:type="default" r:id="rId17"/>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65325A">
        <w:rPr>
          <w:rFonts w:ascii="Arial" w:hAnsi="Arial" w:cs="Arial" w:hint="eastAsia"/>
          <w:sz w:val="21"/>
          <w:szCs w:val="28"/>
        </w:rPr>
        <w:t>2025</w:t>
      </w:r>
      <w:r w:rsidR="0065325A">
        <w:rPr>
          <w:rFonts w:ascii="Arial" w:hAnsi="Arial" w:cs="Arial" w:hint="eastAsia"/>
          <w:sz w:val="21"/>
          <w:szCs w:val="28"/>
        </w:rPr>
        <w:t>年</w:t>
      </w:r>
      <w:r w:rsidR="0065325A">
        <w:rPr>
          <w:rFonts w:ascii="Arial" w:hAnsi="Arial" w:cs="Arial" w:hint="eastAsia"/>
          <w:sz w:val="21"/>
          <w:szCs w:val="28"/>
        </w:rPr>
        <w:t>5</w:t>
      </w:r>
      <w:r w:rsidR="0065325A">
        <w:rPr>
          <w:rFonts w:ascii="Arial" w:hAnsi="Arial" w:cs="Arial" w:hint="eastAsia"/>
          <w:sz w:val="21"/>
          <w:szCs w:val="28"/>
        </w:rPr>
        <w:t>月</w:t>
      </w:r>
      <w:r w:rsidR="0065325A">
        <w:rPr>
          <w:rFonts w:ascii="Arial" w:hAnsi="Arial" w:cs="Arial" w:hint="eastAsia"/>
          <w:sz w:val="21"/>
          <w:szCs w:val="28"/>
        </w:rPr>
        <w:t>23</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1F0073">
        <w:rPr>
          <w:rFonts w:ascii="Arial" w:hAnsi="Arial" w:cs="Arial" w:hint="eastAsia"/>
          <w:sz w:val="21"/>
          <w:szCs w:val="28"/>
        </w:rPr>
        <w:t>5</w:t>
      </w:r>
      <w:r w:rsidR="00590437">
        <w:rPr>
          <w:rFonts w:ascii="Arial" w:hAnsi="Arial" w:cs="Arial" w:hint="eastAsia"/>
          <w:sz w:val="21"/>
          <w:szCs w:val="28"/>
        </w:rPr>
        <w:t>月</w:t>
      </w:r>
      <w:r w:rsidR="00216B18">
        <w:rPr>
          <w:rFonts w:ascii="Arial" w:hAnsi="Arial" w:cs="Arial" w:hint="eastAsia"/>
          <w:sz w:val="21"/>
          <w:szCs w:val="28"/>
        </w:rPr>
        <w:t>2</w:t>
      </w:r>
      <w:r w:rsidR="001F0073">
        <w:rPr>
          <w:rFonts w:ascii="Arial" w:hAnsi="Arial" w:cs="Arial" w:hint="eastAsia"/>
          <w:sz w:val="21"/>
          <w:szCs w:val="28"/>
        </w:rPr>
        <w:t>2</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19"/>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0" w:name="_Toc469298295"/>
      <w:bookmarkStart w:id="21" w:name="_Toc168225812"/>
      <w:bookmarkStart w:id="22" w:name="_Toc184372546"/>
      <w:bookmarkStart w:id="23" w:name="_Toc168225813"/>
      <w:r w:rsidRPr="00783C56">
        <w:rPr>
          <w:rFonts w:eastAsia="方正黑体简体" w:hint="eastAsia"/>
          <w:b w:val="0"/>
          <w:kern w:val="2"/>
          <w:sz w:val="32"/>
          <w:szCs w:val="32"/>
        </w:rPr>
        <w:lastRenderedPageBreak/>
        <w:t>估价结果报告</w:t>
      </w:r>
      <w:bookmarkEnd w:id="20"/>
      <w:bookmarkEnd w:id="21"/>
      <w:bookmarkEnd w:id="22"/>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4" w:name="_Toc184372547"/>
      <w:r w:rsidRPr="00783C56">
        <w:rPr>
          <w:rFonts w:eastAsia="宋体" w:cs="Arial" w:hint="eastAsia"/>
          <w:kern w:val="2"/>
          <w:sz w:val="21"/>
          <w:szCs w:val="21"/>
        </w:rPr>
        <w:t>一、</w:t>
      </w:r>
      <w:bookmarkEnd w:id="23"/>
      <w:r w:rsidRPr="00783C56">
        <w:rPr>
          <w:rFonts w:eastAsia="宋体" w:cs="Arial" w:hint="eastAsia"/>
          <w:kern w:val="2"/>
          <w:sz w:val="21"/>
          <w:szCs w:val="21"/>
        </w:rPr>
        <w:t>估价委托人</w:t>
      </w:r>
      <w:bookmarkEnd w:id="24"/>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w:t>
      </w:r>
      <w:proofErr w:type="gramStart"/>
      <w:r>
        <w:rPr>
          <w:rFonts w:ascii="Arial" w:hAnsi="Arial" w:cs="Arial"/>
          <w:sz w:val="21"/>
          <w:szCs w:val="21"/>
        </w:rPr>
        <w:t>区保障</w:t>
      </w:r>
      <w:proofErr w:type="gramEnd"/>
      <w:r>
        <w:rPr>
          <w:rFonts w:ascii="Arial" w:hAnsi="Arial" w:cs="Arial"/>
          <w:sz w:val="21"/>
          <w:szCs w:val="21"/>
        </w:rPr>
        <w:t>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5" w:name="_Toc168225814"/>
      <w:bookmarkStart w:id="26" w:name="_Toc184372548"/>
      <w:r w:rsidRPr="00783C56">
        <w:rPr>
          <w:rFonts w:eastAsia="宋体" w:cs="Arial" w:hint="eastAsia"/>
          <w:kern w:val="2"/>
          <w:sz w:val="21"/>
          <w:szCs w:val="21"/>
        </w:rPr>
        <w:t>二、</w:t>
      </w:r>
      <w:bookmarkEnd w:id="25"/>
      <w:r w:rsidRPr="00783C56">
        <w:rPr>
          <w:rFonts w:eastAsia="宋体" w:cs="Arial" w:hint="eastAsia"/>
          <w:kern w:val="2"/>
          <w:sz w:val="21"/>
          <w:szCs w:val="21"/>
        </w:rPr>
        <w:t>房地产估价机构</w:t>
      </w:r>
      <w:bookmarkEnd w:id="26"/>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7" w:name="_Toc184372549"/>
      <w:r w:rsidRPr="00783C56">
        <w:rPr>
          <w:rFonts w:eastAsia="宋体" w:cs="Arial" w:hint="eastAsia"/>
          <w:kern w:val="2"/>
          <w:sz w:val="21"/>
          <w:szCs w:val="21"/>
        </w:rPr>
        <w:t>三、估价目的</w:t>
      </w:r>
      <w:bookmarkEnd w:id="27"/>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68225815"/>
      <w:bookmarkStart w:id="29" w:name="_Toc184372550"/>
      <w:r w:rsidRPr="00783C56">
        <w:rPr>
          <w:rFonts w:eastAsia="宋体" w:cs="Arial" w:hint="eastAsia"/>
          <w:kern w:val="2"/>
          <w:sz w:val="21"/>
          <w:szCs w:val="21"/>
        </w:rPr>
        <w:t>四、估价对象</w:t>
      </w:r>
      <w:bookmarkEnd w:id="28"/>
      <w:bookmarkEnd w:id="29"/>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5A7060C5"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5336126" w14:textId="77777777" w:rsidR="00DD4055" w:rsidRPr="00783C56" w:rsidRDefault="00E52595" w:rsidP="00DD4055">
      <w:pPr>
        <w:overflowPunct w:val="0"/>
        <w:spacing w:line="480" w:lineRule="auto"/>
        <w:ind w:firstLineChars="200" w:firstLine="420"/>
        <w:jc w:val="both"/>
        <w:textAlignment w:val="auto"/>
        <w:rPr>
          <w:rFonts w:ascii="Arial" w:hAnsi="Arial"/>
          <w:bCs/>
          <w:sz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0" w:name="_Hlk184225249"/>
      <w:r>
        <w:rPr>
          <w:rFonts w:ascii="Arial" w:hAnsi="Arial" w:cs="Arial" w:hint="eastAsia"/>
          <w:kern w:val="2"/>
          <w:sz w:val="21"/>
          <w:szCs w:val="21"/>
        </w:rPr>
        <w:t>《建筑工程施工许可证》</w:t>
      </w:r>
      <w:r>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Pr>
          <w:rFonts w:ascii="Arial" w:hAnsi="Arial" w:cs="Arial" w:hint="eastAsia"/>
          <w:kern w:val="2"/>
          <w:sz w:val="21"/>
          <w:szCs w:val="21"/>
        </w:rPr>
        <w:t>]</w:t>
      </w:r>
      <w:bookmarkEnd w:id="30"/>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Pr>
          <w:rFonts w:ascii="Arial" w:hAnsi="Arial" w:cs="Arial" w:hint="eastAsia"/>
          <w:kern w:val="2"/>
          <w:sz w:val="21"/>
          <w:szCs w:val="21"/>
        </w:rPr>
        <w:t>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Pr="00911BE0">
        <w:rPr>
          <w:rFonts w:ascii="Arial" w:hAnsi="Arial" w:cs="Arial" w:hint="eastAsia"/>
          <w:sz w:val="21"/>
          <w:szCs w:val="21"/>
        </w:rPr>
        <w:t>]</w:t>
      </w:r>
      <w:r w:rsidR="00DD4055">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A66559">
        <w:rPr>
          <w:rFonts w:ascii="Arial" w:hAnsi="Arial" w:cs="Arial"/>
          <w:kern w:val="2"/>
          <w:sz w:val="21"/>
          <w:szCs w:val="21"/>
        </w:rPr>
        <w:t>18234.32</w:t>
      </w:r>
      <w:r w:rsidRPr="00911BE0">
        <w:rPr>
          <w:rFonts w:ascii="Arial" w:hAnsi="Arial" w:cs="Arial" w:hint="eastAsia"/>
          <w:kern w:val="2"/>
          <w:sz w:val="21"/>
          <w:szCs w:val="21"/>
        </w:rPr>
        <w:t>平方米。</w:t>
      </w:r>
      <w:r w:rsidR="00DD4055" w:rsidRPr="006F6FFF">
        <w:rPr>
          <w:rFonts w:ascii="Arial" w:hAnsi="Arial" w:cs="Arial" w:hint="eastAsia"/>
          <w:kern w:val="2"/>
          <w:sz w:val="21"/>
          <w:szCs w:val="21"/>
        </w:rPr>
        <w:t>估</w:t>
      </w:r>
      <w:r w:rsidR="00DD4055" w:rsidRPr="00911BE0">
        <w:rPr>
          <w:rFonts w:ascii="Arial" w:hAnsi="Arial" w:cs="Arial" w:hint="eastAsia"/>
          <w:kern w:val="2"/>
          <w:sz w:val="21"/>
          <w:szCs w:val="21"/>
        </w:rPr>
        <w:t>价对象用途为</w:t>
      </w:r>
      <w:r w:rsidR="00DD4055">
        <w:rPr>
          <w:rFonts w:ascii="Arial" w:hAnsi="Arial" w:cs="Arial" w:hint="eastAsia"/>
          <w:kern w:val="2"/>
          <w:sz w:val="21"/>
          <w:szCs w:val="21"/>
        </w:rPr>
        <w:t>保障性租赁住房</w:t>
      </w:r>
      <w:r w:rsidR="00DD4055" w:rsidRPr="00911BE0">
        <w:rPr>
          <w:rFonts w:ascii="Arial" w:hAnsi="Arial" w:cs="Arial" w:hint="eastAsia"/>
          <w:kern w:val="2"/>
          <w:sz w:val="21"/>
          <w:szCs w:val="21"/>
        </w:rPr>
        <w:t>，</w:t>
      </w:r>
      <w:r w:rsidR="00DD4055">
        <w:rPr>
          <w:rFonts w:ascii="Arial" w:hAnsi="Arial" w:cs="Arial" w:hint="eastAsia"/>
          <w:kern w:val="2"/>
          <w:sz w:val="21"/>
          <w:szCs w:val="21"/>
        </w:rPr>
        <w:t>本次评估范围为伴山</w:t>
      </w:r>
      <w:proofErr w:type="gramStart"/>
      <w:r w:rsidR="00DD4055">
        <w:rPr>
          <w:rFonts w:ascii="Arial" w:hAnsi="Arial" w:cs="Arial" w:hint="eastAsia"/>
          <w:kern w:val="2"/>
          <w:sz w:val="21"/>
          <w:szCs w:val="21"/>
        </w:rPr>
        <w:t>领寓项目</w:t>
      </w:r>
      <w:proofErr w:type="gramEnd"/>
      <w:r w:rsidR="00DD4055">
        <w:rPr>
          <w:rFonts w:ascii="Arial" w:hAnsi="Arial" w:cs="Arial" w:hint="eastAsia"/>
          <w:kern w:val="2"/>
          <w:sz w:val="21"/>
          <w:szCs w:val="21"/>
        </w:rPr>
        <w:t>部分保障性租赁住房房源，共计</w:t>
      </w:r>
      <w:r w:rsidR="00DD4055">
        <w:rPr>
          <w:rFonts w:ascii="Arial" w:hAnsi="Arial" w:cs="Arial" w:hint="eastAsia"/>
          <w:kern w:val="2"/>
          <w:sz w:val="21"/>
          <w:szCs w:val="21"/>
        </w:rPr>
        <w:t>356</w:t>
      </w:r>
      <w:r w:rsidR="00DD4055">
        <w:rPr>
          <w:rFonts w:ascii="Arial" w:hAnsi="Arial" w:cs="Arial" w:hint="eastAsia"/>
          <w:kern w:val="2"/>
          <w:sz w:val="21"/>
          <w:szCs w:val="21"/>
        </w:rPr>
        <w:t>套，</w:t>
      </w:r>
      <w:r w:rsidR="00DD4055" w:rsidRPr="00911BE0">
        <w:rPr>
          <w:rFonts w:ascii="Arial" w:hAnsi="Arial" w:cs="Arial" w:hint="eastAsia"/>
          <w:kern w:val="2"/>
          <w:sz w:val="21"/>
          <w:szCs w:val="21"/>
        </w:rPr>
        <w:t>建筑面积</w:t>
      </w:r>
      <w:r w:rsidR="00DD4055">
        <w:rPr>
          <w:rFonts w:ascii="Arial" w:hAnsi="Arial" w:cs="Arial" w:hint="eastAsia"/>
          <w:kern w:val="2"/>
          <w:sz w:val="21"/>
          <w:szCs w:val="21"/>
        </w:rPr>
        <w:t>共</w:t>
      </w:r>
      <w:r w:rsidR="00DD4055" w:rsidRPr="00911BE0">
        <w:rPr>
          <w:rFonts w:ascii="Arial" w:hAnsi="Arial" w:cs="Arial" w:hint="eastAsia"/>
          <w:kern w:val="2"/>
          <w:sz w:val="21"/>
          <w:szCs w:val="21"/>
        </w:rPr>
        <w:t>为</w:t>
      </w:r>
      <w:r w:rsidR="00DD4055">
        <w:rPr>
          <w:rFonts w:ascii="Arial" w:hAnsi="Arial" w:cs="Arial"/>
          <w:kern w:val="2"/>
          <w:sz w:val="21"/>
          <w:szCs w:val="21"/>
        </w:rPr>
        <w:t>18234.32</w:t>
      </w:r>
      <w:r w:rsidR="00DD4055" w:rsidRPr="00911BE0">
        <w:rPr>
          <w:rFonts w:ascii="Arial" w:hAnsi="Arial" w:cs="Arial" w:hint="eastAsia"/>
          <w:kern w:val="2"/>
          <w:sz w:val="21"/>
          <w:szCs w:val="21"/>
        </w:rPr>
        <w:t>平方米。</w:t>
      </w:r>
      <w:r w:rsidR="00DD4055" w:rsidRPr="00911BE0">
        <w:rPr>
          <w:rFonts w:ascii="Arial" w:hAnsi="Arial" w:cs="Arial" w:hint="eastAsia"/>
          <w:sz w:val="21"/>
          <w:szCs w:val="21"/>
        </w:rPr>
        <w:t>具体情况如下：</w:t>
      </w:r>
    </w:p>
    <w:p w14:paraId="77CBA79E" w14:textId="77777777"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B37894" w:rsidRPr="00DD4055" w14:paraId="2DFF96FD" w14:textId="77777777" w:rsidTr="00DA1CB7">
        <w:trPr>
          <w:trHeight w:val="170"/>
          <w:jc w:val="center"/>
        </w:trPr>
        <w:tc>
          <w:tcPr>
            <w:tcW w:w="3880" w:type="dxa"/>
            <w:shd w:val="clear" w:color="auto" w:fill="auto"/>
            <w:noWrap/>
            <w:vAlign w:val="center"/>
            <w:hideMark/>
          </w:tcPr>
          <w:p w14:paraId="2CB59D01"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4E54F472"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2C32A563" w14:textId="147C239F"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sidR="0078205B">
              <w:rPr>
                <w:rFonts w:ascii="华文细黑" w:eastAsia="华文细黑" w:hAnsi="华文细黑" w:cs="宋体" w:hint="eastAsia"/>
                <w:b/>
                <w:bCs/>
                <w:sz w:val="18"/>
                <w:szCs w:val="18"/>
              </w:rPr>
              <w:t>（㎡）</w:t>
            </w:r>
          </w:p>
        </w:tc>
      </w:tr>
      <w:tr w:rsidR="00B37894" w:rsidRPr="00DD4055" w14:paraId="742B4389" w14:textId="77777777" w:rsidTr="00DA1CB7">
        <w:trPr>
          <w:trHeight w:val="170"/>
          <w:jc w:val="center"/>
        </w:trPr>
        <w:tc>
          <w:tcPr>
            <w:tcW w:w="3880" w:type="dxa"/>
            <w:shd w:val="clear" w:color="auto" w:fill="auto"/>
            <w:noWrap/>
            <w:vAlign w:val="center"/>
            <w:hideMark/>
          </w:tcPr>
          <w:p w14:paraId="41504173"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3EEBB4F1"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389450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5BD7885A" w14:textId="77777777" w:rsidTr="00DA1CB7">
        <w:trPr>
          <w:trHeight w:val="170"/>
          <w:jc w:val="center"/>
        </w:trPr>
        <w:tc>
          <w:tcPr>
            <w:tcW w:w="3880" w:type="dxa"/>
            <w:shd w:val="clear" w:color="auto" w:fill="auto"/>
            <w:noWrap/>
            <w:vAlign w:val="center"/>
            <w:hideMark/>
          </w:tcPr>
          <w:p w14:paraId="3ACADEF9"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13D8C835"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E85533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23445F31" w14:textId="77777777" w:rsidTr="00DA1CB7">
        <w:trPr>
          <w:trHeight w:val="170"/>
          <w:jc w:val="center"/>
        </w:trPr>
        <w:tc>
          <w:tcPr>
            <w:tcW w:w="3880" w:type="dxa"/>
            <w:shd w:val="clear" w:color="auto" w:fill="auto"/>
            <w:noWrap/>
            <w:vAlign w:val="center"/>
            <w:hideMark/>
          </w:tcPr>
          <w:p w14:paraId="7696D742"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13CCF4C4"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38D6CB5C"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B37894" w:rsidRPr="00DD4055" w14:paraId="10CEFE59" w14:textId="77777777" w:rsidTr="00DA1CB7">
        <w:trPr>
          <w:trHeight w:val="170"/>
          <w:jc w:val="center"/>
        </w:trPr>
        <w:tc>
          <w:tcPr>
            <w:tcW w:w="3880" w:type="dxa"/>
            <w:shd w:val="clear" w:color="auto" w:fill="auto"/>
            <w:noWrap/>
            <w:vAlign w:val="center"/>
            <w:hideMark/>
          </w:tcPr>
          <w:p w14:paraId="11049B51"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78C734F5"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0D47A699"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B37894" w:rsidRPr="00DD4055" w14:paraId="35030217" w14:textId="77777777" w:rsidTr="00DA1CB7">
        <w:trPr>
          <w:trHeight w:val="170"/>
          <w:jc w:val="center"/>
        </w:trPr>
        <w:tc>
          <w:tcPr>
            <w:tcW w:w="3880" w:type="dxa"/>
            <w:shd w:val="clear" w:color="auto" w:fill="auto"/>
            <w:noWrap/>
            <w:vAlign w:val="center"/>
            <w:hideMark/>
          </w:tcPr>
          <w:p w14:paraId="700049BC"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5619B458"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33288855"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39882686" w14:textId="77777777" w:rsidTr="00DA1CB7">
        <w:trPr>
          <w:trHeight w:val="170"/>
          <w:jc w:val="center"/>
        </w:trPr>
        <w:tc>
          <w:tcPr>
            <w:tcW w:w="3880" w:type="dxa"/>
            <w:shd w:val="clear" w:color="auto" w:fill="auto"/>
            <w:noWrap/>
            <w:vAlign w:val="center"/>
            <w:hideMark/>
          </w:tcPr>
          <w:p w14:paraId="4F7404B2"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30E5006C"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5C4E0E51"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6A249B0B" w14:textId="77777777" w:rsidTr="00DA1CB7">
        <w:trPr>
          <w:trHeight w:val="170"/>
          <w:jc w:val="center"/>
        </w:trPr>
        <w:tc>
          <w:tcPr>
            <w:tcW w:w="3880" w:type="dxa"/>
            <w:shd w:val="clear" w:color="auto" w:fill="auto"/>
            <w:noWrap/>
            <w:vAlign w:val="center"/>
            <w:hideMark/>
          </w:tcPr>
          <w:p w14:paraId="373AA824"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60512F2A"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258B400B"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B37894" w:rsidRPr="00DD4055" w14:paraId="50C6F43B" w14:textId="77777777" w:rsidTr="00DA1CB7">
        <w:trPr>
          <w:trHeight w:val="170"/>
          <w:jc w:val="center"/>
        </w:trPr>
        <w:tc>
          <w:tcPr>
            <w:tcW w:w="3880" w:type="dxa"/>
            <w:shd w:val="clear" w:color="auto" w:fill="auto"/>
            <w:noWrap/>
            <w:vAlign w:val="center"/>
            <w:hideMark/>
          </w:tcPr>
          <w:p w14:paraId="195CE5EA"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1BED1196"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0C85738"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1242FB05" w14:textId="77777777" w:rsidTr="00DA1CB7">
        <w:trPr>
          <w:trHeight w:val="170"/>
          <w:jc w:val="center"/>
        </w:trPr>
        <w:tc>
          <w:tcPr>
            <w:tcW w:w="3880" w:type="dxa"/>
            <w:shd w:val="clear" w:color="auto" w:fill="auto"/>
            <w:noWrap/>
            <w:vAlign w:val="center"/>
            <w:hideMark/>
          </w:tcPr>
          <w:p w14:paraId="7B94630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06A9184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20164AD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0DAE6D3E" w14:textId="77777777" w:rsidR="00DD4055" w:rsidRDefault="00DD4055" w:rsidP="00DD4055">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DD4055" w:rsidRPr="00783C56" w14:paraId="6160BD42" w14:textId="77777777" w:rsidTr="00260ADE">
        <w:trPr>
          <w:trHeight w:val="1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77A19FFD"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0E839D28" w14:textId="77777777" w:rsidR="00DD4055" w:rsidRPr="00783C56" w:rsidRDefault="00DD4055"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6A30BEE7" w14:textId="77777777" w:rsidR="00DD4055" w:rsidRPr="00783C56" w:rsidRDefault="00DD4055"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6B1886AC" w14:textId="77777777" w:rsidR="00DD4055" w:rsidRDefault="00DD4055"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26F35DC3" w14:textId="77777777" w:rsidR="00DD4055" w:rsidRPr="00783C56" w:rsidRDefault="00DD4055"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D4055" w:rsidRPr="00783C56" w14:paraId="77431D86"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57496863" w14:textId="77777777" w:rsidR="00DD4055" w:rsidRPr="00783C56" w:rsidRDefault="00DD4055"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6368EE2"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661443AC"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27519F1" w14:textId="77777777" w:rsidR="00DD4055" w:rsidRPr="00EB45D0"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1710113"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DD4055" w:rsidRPr="00783C56" w14:paraId="680BBCF5"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64D0A5E6" w14:textId="77777777" w:rsidR="00DD4055" w:rsidRPr="00783C56" w:rsidRDefault="00DD4055"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33794B16"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4F425F5C"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0513A7E" w14:textId="77777777" w:rsidR="00DD4055" w:rsidRPr="00EB45D0"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073DC719"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DD4055" w:rsidRPr="00783C56" w14:paraId="75A1BA1F"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255CE9A8" w14:textId="77777777" w:rsidR="00DD4055" w:rsidRPr="00783C56" w:rsidRDefault="00DD4055"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787CA606"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60FA25C5"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787DE7D" w14:textId="77777777" w:rsidR="00DD4055" w:rsidRPr="00EB45D0"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26F5F24"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DD4055" w:rsidRPr="00783C56" w14:paraId="247E81F6" w14:textId="77777777" w:rsidTr="00260ADE">
        <w:trPr>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586E337E" w14:textId="77777777" w:rsidR="00DD4055" w:rsidRDefault="00DD4055"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16BA48E9" w14:textId="77777777" w:rsidR="00DD4055" w:rsidRDefault="00DD4055"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038BC7D9"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p w14:paraId="2986F284" w14:textId="10A733C0"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1"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w:t>
      </w:r>
      <w:proofErr w:type="gramStart"/>
      <w:r w:rsidR="00736A3B">
        <w:rPr>
          <w:rFonts w:ascii="Arial" w:hAnsi="Arial" w:hint="eastAsia"/>
          <w:bCs/>
          <w:sz w:val="21"/>
        </w:rPr>
        <w:t>镇栗元庄</w:t>
      </w:r>
      <w:proofErr w:type="gramEnd"/>
      <w:r w:rsidR="00736A3B">
        <w:rPr>
          <w:rFonts w:ascii="Arial" w:hAnsi="Arial" w:hint="eastAsia"/>
          <w:bCs/>
          <w:sz w:val="21"/>
        </w:rPr>
        <w:t>村经济合作社、北京市门头沟区永定镇西</w:t>
      </w:r>
      <w:proofErr w:type="gramStart"/>
      <w:r w:rsidR="00736A3B">
        <w:rPr>
          <w:rFonts w:ascii="Arial" w:hAnsi="Arial" w:hint="eastAsia"/>
          <w:bCs/>
          <w:sz w:val="21"/>
        </w:rPr>
        <w:t>辛称村</w:t>
      </w:r>
      <w:proofErr w:type="gramEnd"/>
      <w:r w:rsidR="00736A3B">
        <w:rPr>
          <w:rFonts w:ascii="Arial" w:hAnsi="Arial" w:hint="eastAsia"/>
          <w:bCs/>
          <w:sz w:val="21"/>
        </w:rPr>
        <w:t>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w:t>
      </w:r>
      <w:proofErr w:type="gramStart"/>
      <w:r w:rsidR="00736A3B">
        <w:rPr>
          <w:rFonts w:ascii="Arial" w:hAnsi="Arial" w:hint="eastAsia"/>
          <w:bCs/>
          <w:sz w:val="21"/>
        </w:rPr>
        <w:t>京西门城</w:t>
      </w:r>
      <w:proofErr w:type="gramEnd"/>
      <w:r w:rsidR="00736A3B">
        <w:rPr>
          <w:rFonts w:ascii="Arial" w:hAnsi="Arial" w:hint="eastAsia"/>
          <w:bCs/>
          <w:sz w:val="21"/>
        </w:rPr>
        <w:t>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55A82CFD"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w:t>
      </w:r>
      <w:r w:rsidRPr="00783C56">
        <w:rPr>
          <w:rFonts w:ascii="Arial" w:hAnsi="Arial" w:hint="eastAsia"/>
          <w:kern w:val="2"/>
          <w:sz w:val="21"/>
        </w:rPr>
        <w:lastRenderedPageBreak/>
        <w:t>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695"/>
        <w:gridCol w:w="1435"/>
        <w:gridCol w:w="3011"/>
      </w:tblGrid>
      <w:tr w:rsidR="001A326D" w:rsidRPr="00911BE0" w14:paraId="71D73DBF" w14:textId="77777777" w:rsidTr="00736A3B">
        <w:trPr>
          <w:jc w:val="center"/>
        </w:trPr>
        <w:tc>
          <w:tcPr>
            <w:tcW w:w="2318"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49D9750D" w14:textId="77777777" w:rsidTr="00736A3B">
        <w:trPr>
          <w:jc w:val="center"/>
        </w:trPr>
        <w:tc>
          <w:tcPr>
            <w:tcW w:w="2318" w:type="dxa"/>
            <w:shd w:val="clear" w:color="auto" w:fill="auto"/>
            <w:vAlign w:val="center"/>
          </w:tcPr>
          <w:p w14:paraId="6968A9B7" w14:textId="3169DC52"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6F43CFE2" w14:textId="0FFD532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15986D81" w14:textId="6D7041CE"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736A3B">
        <w:trPr>
          <w:jc w:val="center"/>
        </w:trPr>
        <w:tc>
          <w:tcPr>
            <w:tcW w:w="2318" w:type="dxa"/>
            <w:shd w:val="clear" w:color="auto" w:fill="auto"/>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736A3B">
        <w:trPr>
          <w:jc w:val="center"/>
        </w:trPr>
        <w:tc>
          <w:tcPr>
            <w:tcW w:w="4949"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5E47ED5D" w14:textId="2785DD53" w:rsidR="004C1C20"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1"/>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05A18CB9"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A66559">
        <w:rPr>
          <w:rFonts w:ascii="Arial" w:hAnsi="Arial" w:hint="eastAsia"/>
          <w:kern w:val="2"/>
          <w:sz w:val="21"/>
        </w:rPr>
        <w:t>东至栗园庄东路，西至城市支路，南至现状绿地，北至</w:t>
      </w:r>
      <w:r w:rsidR="00A66559">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16ACF9B9"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783C56">
        <w:rPr>
          <w:rFonts w:ascii="Arial" w:hAnsi="Arial" w:hint="eastAsia"/>
          <w:bCs/>
          <w:sz w:val="21"/>
        </w:rPr>
        <w:t>，</w:t>
      </w:r>
      <w:r w:rsidRPr="00783C56">
        <w:rPr>
          <w:rFonts w:ascii="Arial" w:hAnsi="Arial" w:hint="eastAsia"/>
          <w:kern w:val="2"/>
          <w:sz w:val="21"/>
        </w:rPr>
        <w:t>估价对象位于</w:t>
      </w:r>
      <w:r w:rsidR="00061118" w:rsidRPr="00061118">
        <w:rPr>
          <w:rFonts w:ascii="Arial" w:hAnsi="Arial" w:hint="eastAsia"/>
          <w:bCs/>
          <w:sz w:val="21"/>
        </w:rPr>
        <w:t>北京市门头沟区永定镇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3F7EB4">
        <w:rPr>
          <w:rFonts w:ascii="Arial" w:hAnsi="Arial" w:hint="eastAsia"/>
          <w:kern w:val="2"/>
          <w:sz w:val="21"/>
        </w:rPr>
        <w:t>2</w:t>
      </w:r>
      <w:r w:rsidR="00893D79">
        <w:rPr>
          <w:rFonts w:ascii="Arial" w:hAnsi="Arial" w:hint="eastAsia"/>
          <w:kern w:val="2"/>
          <w:sz w:val="21"/>
        </w:rPr>
        <w:t>个地块，</w:t>
      </w:r>
      <w:r w:rsidR="003F7EB4">
        <w:rPr>
          <w:rFonts w:ascii="Arial" w:hAnsi="Arial" w:hint="eastAsia"/>
          <w:kern w:val="2"/>
          <w:sz w:val="21"/>
        </w:rPr>
        <w:t>共建有</w:t>
      </w:r>
      <w:r w:rsidR="003F7EB4">
        <w:rPr>
          <w:rFonts w:ascii="Arial" w:hAnsi="Arial" w:hint="eastAsia"/>
          <w:kern w:val="2"/>
          <w:sz w:val="21"/>
        </w:rPr>
        <w:t>16</w:t>
      </w:r>
      <w:r w:rsidR="003F7EB4">
        <w:rPr>
          <w:rFonts w:ascii="Arial" w:hAnsi="Arial" w:hint="eastAsia"/>
          <w:kern w:val="2"/>
          <w:sz w:val="21"/>
        </w:rPr>
        <w:t>栋住宅楼，</w:t>
      </w:r>
      <w:r w:rsidR="003F7EB4">
        <w:rPr>
          <w:rFonts w:ascii="Arial" w:hAnsi="Arial" w:hint="eastAsia"/>
          <w:kern w:val="2"/>
          <w:sz w:val="21"/>
        </w:rPr>
        <w:t>2</w:t>
      </w:r>
      <w:r w:rsidR="003F7EB4">
        <w:rPr>
          <w:rFonts w:ascii="Arial" w:hAnsi="Arial" w:hint="eastAsia"/>
          <w:kern w:val="2"/>
          <w:sz w:val="21"/>
        </w:rPr>
        <w:t>栋公共服务设施楼，</w:t>
      </w:r>
      <w:r w:rsidR="003F7EB4">
        <w:rPr>
          <w:rFonts w:ascii="Arial" w:hAnsi="Arial" w:hint="eastAsia"/>
          <w:kern w:val="2"/>
          <w:sz w:val="21"/>
        </w:rPr>
        <w:t>2</w:t>
      </w:r>
      <w:r w:rsidR="003F7EB4">
        <w:rPr>
          <w:rFonts w:ascii="Arial" w:hAnsi="Arial" w:hint="eastAsia"/>
          <w:kern w:val="2"/>
          <w:sz w:val="21"/>
        </w:rPr>
        <w:t>个地下车库（每个地块</w:t>
      </w:r>
      <w:proofErr w:type="gramStart"/>
      <w:r w:rsidR="003F7EB4">
        <w:rPr>
          <w:rFonts w:ascii="Arial" w:hAnsi="Arial" w:hint="eastAsia"/>
          <w:kern w:val="2"/>
          <w:sz w:val="21"/>
        </w:rPr>
        <w:t>均建设</w:t>
      </w:r>
      <w:proofErr w:type="gramEnd"/>
      <w:r w:rsidR="003F7EB4">
        <w:rPr>
          <w:rFonts w:ascii="Arial" w:hAnsi="Arial" w:hint="eastAsia"/>
          <w:kern w:val="2"/>
          <w:sz w:val="21"/>
        </w:rPr>
        <w:t>有</w:t>
      </w:r>
      <w:r w:rsidR="003F7EB4">
        <w:rPr>
          <w:rFonts w:ascii="Arial" w:hAnsi="Arial" w:hint="eastAsia"/>
          <w:kern w:val="2"/>
          <w:sz w:val="21"/>
        </w:rPr>
        <w:t>8</w:t>
      </w:r>
      <w:r w:rsidR="003F7EB4">
        <w:rPr>
          <w:rFonts w:ascii="Arial" w:hAnsi="Arial" w:hint="eastAsia"/>
          <w:kern w:val="2"/>
          <w:sz w:val="21"/>
        </w:rPr>
        <w:t>栋住宅楼，</w:t>
      </w:r>
      <w:r w:rsidR="003F7EB4">
        <w:rPr>
          <w:rFonts w:ascii="Arial" w:hAnsi="Arial" w:hint="eastAsia"/>
          <w:kern w:val="2"/>
          <w:sz w:val="21"/>
        </w:rPr>
        <w:t>1</w:t>
      </w:r>
      <w:r w:rsidR="003F7EB4">
        <w:rPr>
          <w:rFonts w:ascii="Arial" w:hAnsi="Arial" w:hint="eastAsia"/>
          <w:kern w:val="2"/>
          <w:sz w:val="21"/>
        </w:rPr>
        <w:t>栋公共服务设施楼，</w:t>
      </w:r>
      <w:r w:rsidR="003F7EB4">
        <w:rPr>
          <w:rFonts w:ascii="Arial" w:hAnsi="Arial" w:hint="eastAsia"/>
          <w:kern w:val="2"/>
          <w:sz w:val="21"/>
        </w:rPr>
        <w:t>1</w:t>
      </w:r>
      <w:r w:rsidR="003F7EB4">
        <w:rPr>
          <w:rFonts w:ascii="Arial" w:hAnsi="Arial" w:hint="eastAsia"/>
          <w:kern w:val="2"/>
          <w:sz w:val="21"/>
        </w:rPr>
        <w:t>个地下车库）</w:t>
      </w:r>
      <w:r w:rsidR="00893D79">
        <w:rPr>
          <w:rFonts w:ascii="Arial" w:hAnsi="Arial" w:hint="eastAsia"/>
          <w:kern w:val="2"/>
          <w:sz w:val="21"/>
        </w:rPr>
        <w:t>，</w:t>
      </w:r>
      <w:r w:rsidR="003F7EB4">
        <w:rPr>
          <w:rFonts w:ascii="Arial" w:hAnsi="Arial" w:hint="eastAsia"/>
          <w:kern w:val="2"/>
          <w:sz w:val="21"/>
        </w:rPr>
        <w:t>两</w:t>
      </w:r>
      <w:r w:rsidR="00893D79">
        <w:rPr>
          <w:rFonts w:ascii="Arial" w:hAnsi="Arial" w:hint="eastAsia"/>
          <w:kern w:val="2"/>
          <w:sz w:val="21"/>
        </w:rPr>
        <w:t>地块之间以</w:t>
      </w:r>
      <w:r w:rsidR="003F7EB4">
        <w:rPr>
          <w:rFonts w:ascii="Arial" w:hAnsi="Arial" w:hint="eastAsia"/>
          <w:kern w:val="2"/>
          <w:sz w:val="21"/>
        </w:rPr>
        <w:t>栗园庄中路</w:t>
      </w:r>
      <w:r w:rsidR="00893D79">
        <w:rPr>
          <w:rFonts w:ascii="Arial" w:hAnsi="Arial" w:hint="eastAsia"/>
          <w:kern w:val="2"/>
          <w:sz w:val="21"/>
        </w:rPr>
        <w:t>相隔，地下车库各地</w:t>
      </w:r>
      <w:proofErr w:type="gramStart"/>
      <w:r w:rsidR="00893D79">
        <w:rPr>
          <w:rFonts w:ascii="Arial" w:hAnsi="Arial" w:hint="eastAsia"/>
          <w:kern w:val="2"/>
          <w:sz w:val="21"/>
        </w:rPr>
        <w:t>块内部</w:t>
      </w:r>
      <w:proofErr w:type="gramEnd"/>
      <w:r w:rsidR="00893D79">
        <w:rPr>
          <w:rFonts w:ascii="Arial" w:hAnsi="Arial" w:hint="eastAsia"/>
          <w:kern w:val="2"/>
          <w:sz w:val="21"/>
        </w:rPr>
        <w:t>连通，地块之间不连通</w:t>
      </w:r>
      <w:r w:rsidR="00893D79" w:rsidRPr="00783C56">
        <w:rPr>
          <w:rFonts w:ascii="Arial" w:hAnsi="Arial" w:hint="eastAsia"/>
          <w:bCs/>
          <w:sz w:val="21"/>
        </w:rPr>
        <w:t>。</w:t>
      </w:r>
      <w:r w:rsidR="00893D79">
        <w:rPr>
          <w:rFonts w:ascii="Arial" w:hAnsi="Arial" w:hint="eastAsia"/>
          <w:bCs/>
          <w:sz w:val="21"/>
        </w:rPr>
        <w:t>截至价值时点，估价对象各楼栋</w:t>
      </w:r>
      <w:r w:rsidR="003F7EB4">
        <w:rPr>
          <w:rFonts w:ascii="Arial" w:hAnsi="Arial" w:hint="eastAsia"/>
          <w:bCs/>
          <w:sz w:val="21"/>
        </w:rPr>
        <w:t>均已</w:t>
      </w:r>
      <w:r w:rsidR="003F7EB4" w:rsidRPr="00730D3F">
        <w:rPr>
          <w:rFonts w:ascii="Arial" w:hAnsi="Arial" w:hint="eastAsia"/>
          <w:bCs/>
          <w:sz w:val="21"/>
        </w:rPr>
        <w:t>完工且已</w:t>
      </w:r>
      <w:r w:rsidR="00893D79" w:rsidRPr="00730D3F">
        <w:rPr>
          <w:rFonts w:ascii="Arial" w:hAnsi="Arial" w:hint="eastAsia"/>
          <w:bCs/>
          <w:sz w:val="21"/>
        </w:rPr>
        <w:t>取得竣工验收备案手续</w:t>
      </w:r>
      <w:r w:rsidRPr="00730D3F">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2" w:name="_Toc438628355"/>
      <w:bookmarkStart w:id="33" w:name="_Toc184372551"/>
      <w:r w:rsidRPr="00783C56">
        <w:rPr>
          <w:rFonts w:eastAsia="宋体" w:cs="Arial" w:hint="eastAsia"/>
          <w:kern w:val="2"/>
          <w:sz w:val="21"/>
          <w:szCs w:val="21"/>
        </w:rPr>
        <w:t>五、价值时点</w:t>
      </w:r>
      <w:bookmarkEnd w:id="32"/>
      <w:bookmarkEnd w:id="33"/>
    </w:p>
    <w:p w14:paraId="6DA45ADE" w14:textId="77D88C34" w:rsidR="00F14655" w:rsidRPr="00783C56" w:rsidRDefault="00A66559">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5</w:t>
      </w:r>
      <w:r>
        <w:rPr>
          <w:rFonts w:ascii="Arial" w:hAnsi="Arial"/>
          <w:kern w:val="2"/>
          <w:sz w:val="21"/>
        </w:rPr>
        <w:t>月</w:t>
      </w:r>
      <w:r>
        <w:rPr>
          <w:rFonts w:ascii="Arial" w:hAnsi="Arial"/>
          <w:kern w:val="2"/>
          <w:sz w:val="21"/>
        </w:rPr>
        <w:t>12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4" w:name="_Toc438628356"/>
      <w:bookmarkStart w:id="35" w:name="_Toc184372552"/>
      <w:r w:rsidRPr="00783C56">
        <w:rPr>
          <w:rFonts w:eastAsia="宋体" w:cs="Arial" w:hint="eastAsia"/>
          <w:kern w:val="2"/>
          <w:sz w:val="21"/>
          <w:szCs w:val="21"/>
        </w:rPr>
        <w:lastRenderedPageBreak/>
        <w:t>六、价值类型</w:t>
      </w:r>
      <w:bookmarkEnd w:id="34"/>
      <w:bookmarkEnd w:id="35"/>
    </w:p>
    <w:p w14:paraId="248C6073" w14:textId="6B4D7459"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Pr>
          <w:rFonts w:ascii="Arial" w:hAnsi="Arial" w:cs="Arial" w:hint="eastAsia"/>
          <w:sz w:val="21"/>
          <w:szCs w:val="21"/>
        </w:rPr>
        <w:t>、</w:t>
      </w:r>
      <w:r w:rsidRPr="000908F8">
        <w:rPr>
          <w:rFonts w:ascii="Arial" w:hAnsi="Arial" w:cs="Arial" w:hint="eastAsia"/>
          <w:sz w:val="21"/>
          <w:szCs w:val="21"/>
        </w:rPr>
        <w:t>能源费、车位使用费等费用</w:t>
      </w:r>
      <w:r w:rsidRPr="00783C56">
        <w:rPr>
          <w:rFonts w:ascii="Arial" w:hAnsi="Arial" w:hint="eastAsia"/>
          <w:bCs/>
          <w:sz w:val="21"/>
        </w:rPr>
        <w:t>。</w:t>
      </w:r>
    </w:p>
    <w:p w14:paraId="56918F73" w14:textId="77777777" w:rsidR="003F7EB4" w:rsidRPr="00783C56" w:rsidRDefault="003F7EB4">
      <w:pPr>
        <w:spacing w:line="480" w:lineRule="auto"/>
        <w:ind w:firstLine="570"/>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6" w:name="_Toc184372553"/>
      <w:r w:rsidRPr="00783C56">
        <w:rPr>
          <w:rFonts w:eastAsia="宋体" w:cs="Arial" w:hint="eastAsia"/>
          <w:kern w:val="2"/>
          <w:sz w:val="21"/>
          <w:szCs w:val="21"/>
        </w:rPr>
        <w:t>七、估价原则</w:t>
      </w:r>
      <w:bookmarkEnd w:id="36"/>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783C56" w:rsidRDefault="00F14655">
      <w:pPr>
        <w:spacing w:line="480" w:lineRule="auto"/>
        <w:jc w:val="both"/>
        <w:rPr>
          <w:rFonts w:ascii="Arial" w:hAnsi="Arial"/>
          <w:kern w:val="2"/>
          <w:sz w:val="21"/>
          <w:highlight w:val="yellow"/>
        </w:rPr>
      </w:pPr>
      <w:r w:rsidRPr="00783C56">
        <w:rPr>
          <w:rFonts w:ascii="Arial" w:hAnsi="Arial" w:hint="eastAsia"/>
          <w:b/>
          <w:kern w:val="2"/>
          <w:sz w:val="21"/>
          <w:szCs w:val="21"/>
        </w:rPr>
        <w:t>（二）合法原则</w:t>
      </w:r>
    </w:p>
    <w:p w14:paraId="4426E12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房地产估价遵循合法原则，</w:t>
      </w:r>
      <w:r w:rsidRPr="00783C56">
        <w:rPr>
          <w:rFonts w:ascii="Arial" w:hAnsi="Arial" w:hint="eastAsia"/>
          <w:kern w:val="2"/>
          <w:sz w:val="21"/>
        </w:rPr>
        <w:t>应当</w:t>
      </w:r>
      <w:r w:rsidRPr="00783C56">
        <w:rPr>
          <w:rFonts w:ascii="Arial" w:hAnsi="Arial"/>
          <w:kern w:val="2"/>
          <w:sz w:val="21"/>
        </w:rPr>
        <w:t>以估价对象的</w:t>
      </w:r>
      <w:r w:rsidRPr="00783C56">
        <w:rPr>
          <w:rFonts w:ascii="Arial" w:hAnsi="Arial" w:hint="eastAsia"/>
          <w:kern w:val="2"/>
          <w:sz w:val="21"/>
        </w:rPr>
        <w:t>合法产权、</w:t>
      </w:r>
      <w:r w:rsidRPr="00783C56">
        <w:rPr>
          <w:rFonts w:ascii="Arial" w:hAnsi="Arial"/>
          <w:kern w:val="2"/>
          <w:sz w:val="21"/>
        </w:rPr>
        <w:t>合法使用、合法交易为前提进行。</w:t>
      </w:r>
    </w:p>
    <w:p w14:paraId="229914FA" w14:textId="0402DFEC"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估价对象已取得</w:t>
      </w:r>
      <w:r w:rsidR="00846BE2" w:rsidRPr="003F7EB4">
        <w:rPr>
          <w:rFonts w:ascii="Arial" w:hAnsi="Arial" w:hint="eastAsia"/>
          <w:kern w:val="2"/>
          <w:sz w:val="21"/>
          <w:highlight w:val="yellow"/>
        </w:rPr>
        <w:t>《</w:t>
      </w:r>
      <w:r w:rsidR="00DD4055" w:rsidRPr="003F7EB4">
        <w:rPr>
          <w:rFonts w:ascii="Arial" w:hAnsi="Arial" w:hint="eastAsia"/>
          <w:kern w:val="2"/>
          <w:sz w:val="21"/>
          <w:highlight w:val="yellow"/>
        </w:rPr>
        <w:t>北京市门头沟区永定镇集体土地建设租赁住房项目合作协议》</w:t>
      </w:r>
      <w:r w:rsidR="00846BE2">
        <w:rPr>
          <w:rFonts w:ascii="Arial" w:hAnsi="Arial" w:hint="eastAsia"/>
          <w:kern w:val="2"/>
          <w:sz w:val="21"/>
        </w:rPr>
        <w:t>、</w:t>
      </w:r>
      <w:r w:rsidR="0073145E">
        <w:rPr>
          <w:rFonts w:ascii="Arial" w:hAnsi="Arial" w:hint="eastAsia"/>
          <w:kern w:val="2"/>
          <w:sz w:val="21"/>
        </w:rPr>
        <w:t>《</w:t>
      </w:r>
      <w:r w:rsidR="0073145E" w:rsidRPr="0073145E">
        <w:rPr>
          <w:rFonts w:ascii="Arial" w:hAnsi="Arial" w:hint="eastAsia"/>
          <w:bCs/>
          <w:sz w:val="21"/>
        </w:rPr>
        <w:t>不动产权证书》</w:t>
      </w:r>
      <w:r w:rsidR="0073145E"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《乡村建设规划许可证》</w:t>
      </w:r>
      <w:r w:rsidR="0073145E"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73145E" w:rsidRPr="0073145E">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《建筑工程施工许可证》</w:t>
      </w:r>
      <w:r w:rsidR="0073145E"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73145E" w:rsidRPr="0073145E">
        <w:rPr>
          <w:rFonts w:ascii="Arial" w:hAnsi="Arial" w:hint="eastAsia"/>
          <w:bCs/>
          <w:sz w:val="21"/>
        </w:rPr>
        <w:t>]</w:t>
      </w:r>
      <w:r w:rsidRPr="00783C56">
        <w:rPr>
          <w:rFonts w:ascii="Arial" w:hAnsi="Arial"/>
          <w:kern w:val="2"/>
          <w:sz w:val="21"/>
        </w:rPr>
        <w:t>。</w:t>
      </w:r>
      <w:r w:rsidR="0073145E" w:rsidRPr="00783C56">
        <w:rPr>
          <w:rFonts w:ascii="Arial" w:hAnsi="Arial" w:hint="eastAsia"/>
          <w:kern w:val="2"/>
          <w:sz w:val="21"/>
        </w:rPr>
        <w:t>估价对象</w:t>
      </w:r>
      <w:r w:rsidR="0073145E" w:rsidRPr="00783C56">
        <w:rPr>
          <w:rFonts w:ascii="Arial" w:hAnsi="Arial"/>
          <w:kern w:val="2"/>
          <w:sz w:val="21"/>
        </w:rPr>
        <w:t>在价值时点具有合法的产权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lastRenderedPageBreak/>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184372554"/>
      <w:r w:rsidRPr="00783C56">
        <w:rPr>
          <w:rFonts w:eastAsia="宋体" w:cs="Arial" w:hint="eastAsia"/>
          <w:kern w:val="2"/>
          <w:sz w:val="21"/>
          <w:szCs w:val="21"/>
        </w:rPr>
        <w:t>八、估价依据</w:t>
      </w:r>
      <w:bookmarkEnd w:id="37"/>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w:t>
      </w:r>
      <w:r w:rsidRPr="00783C56">
        <w:rPr>
          <w:rFonts w:ascii="Arial" w:hAnsi="Arial" w:cs="Arial" w:hint="eastAsia"/>
          <w:sz w:val="21"/>
          <w:szCs w:val="21"/>
        </w:rPr>
        <w:lastRenderedPageBreak/>
        <w:t>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lastRenderedPageBreak/>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t>（三）评估专业人员实地勘查的有关资料</w:t>
      </w:r>
    </w:p>
    <w:p w14:paraId="305C7C75" w14:textId="77777777" w:rsidR="00042981" w:rsidRPr="00260ADE" w:rsidRDefault="00042981" w:rsidP="00260ADE">
      <w:pPr>
        <w:numPr>
          <w:ilvl w:val="0"/>
          <w:numId w:val="16"/>
        </w:numPr>
        <w:spacing w:before="0" w:after="0" w:line="480" w:lineRule="auto"/>
        <w:jc w:val="both"/>
        <w:rPr>
          <w:rFonts w:ascii="Arial" w:hAnsi="Arial"/>
          <w:sz w:val="21"/>
          <w:szCs w:val="24"/>
          <w:highlight w:val="yellow"/>
        </w:rPr>
      </w:pPr>
      <w:r w:rsidRPr="00260ADE">
        <w:rPr>
          <w:rFonts w:ascii="Arial" w:hAnsi="Arial" w:hint="eastAsia"/>
          <w:sz w:val="21"/>
          <w:szCs w:val="24"/>
          <w:highlight w:val="yellow"/>
        </w:rPr>
        <w:t>《北京市门头沟区永定镇集体土地建设租赁住房项目合作协议》复印件</w:t>
      </w:r>
    </w:p>
    <w:p w14:paraId="671F72C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《不动产权证书》</w:t>
      </w:r>
      <w:r w:rsidRPr="00260ADE">
        <w:rPr>
          <w:rFonts w:ascii="Arial" w:hAnsi="Arial" w:hint="eastAsia"/>
          <w:sz w:val="21"/>
          <w:szCs w:val="24"/>
        </w:rPr>
        <w:t>[</w:t>
      </w:r>
      <w:r w:rsidRPr="00260ADE">
        <w:rPr>
          <w:rFonts w:ascii="Arial" w:hAnsi="Arial" w:hint="eastAsia"/>
          <w:sz w:val="21"/>
          <w:szCs w:val="24"/>
        </w:rPr>
        <w:t>京（</w:t>
      </w:r>
      <w:r w:rsidRPr="00260ADE">
        <w:rPr>
          <w:rFonts w:ascii="Arial" w:hAnsi="Arial" w:hint="eastAsia"/>
          <w:sz w:val="21"/>
          <w:szCs w:val="24"/>
        </w:rPr>
        <w:t>2020</w:t>
      </w:r>
      <w:r w:rsidRPr="00260ADE">
        <w:rPr>
          <w:rFonts w:ascii="Arial" w:hAnsi="Arial" w:hint="eastAsia"/>
          <w:sz w:val="21"/>
          <w:szCs w:val="24"/>
        </w:rPr>
        <w:t>）门不动产权第</w:t>
      </w:r>
      <w:r w:rsidRPr="00260ADE">
        <w:rPr>
          <w:rFonts w:ascii="Arial" w:hAnsi="Arial" w:hint="eastAsia"/>
          <w:sz w:val="21"/>
          <w:szCs w:val="24"/>
        </w:rPr>
        <w:t>0007637</w:t>
      </w:r>
      <w:r w:rsidRPr="00260ADE">
        <w:rPr>
          <w:rFonts w:ascii="Arial" w:hAnsi="Arial" w:hint="eastAsia"/>
          <w:sz w:val="21"/>
          <w:szCs w:val="24"/>
        </w:rPr>
        <w:t>、</w:t>
      </w:r>
      <w:r w:rsidRPr="00260ADE">
        <w:rPr>
          <w:rFonts w:ascii="Arial" w:hAnsi="Arial" w:hint="eastAsia"/>
          <w:sz w:val="21"/>
          <w:szCs w:val="24"/>
        </w:rPr>
        <w:t>0007640</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C82900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《乡村建设规划许可证》</w:t>
      </w:r>
      <w:r w:rsidRPr="00260ADE">
        <w:rPr>
          <w:rFonts w:ascii="Arial" w:hAnsi="Arial" w:hint="eastAsia"/>
          <w:sz w:val="21"/>
          <w:szCs w:val="24"/>
        </w:rPr>
        <w:t>[2025</w:t>
      </w:r>
      <w:proofErr w:type="gramStart"/>
      <w:r w:rsidRPr="00260ADE">
        <w:rPr>
          <w:rFonts w:ascii="Arial" w:hAnsi="Arial" w:hint="eastAsia"/>
          <w:sz w:val="21"/>
          <w:szCs w:val="24"/>
        </w:rPr>
        <w:t>规</w:t>
      </w:r>
      <w:proofErr w:type="gramEnd"/>
      <w:r w:rsidRPr="00260ADE">
        <w:rPr>
          <w:rFonts w:ascii="Arial" w:hAnsi="Arial" w:hint="eastAsia"/>
          <w:sz w:val="21"/>
          <w:szCs w:val="24"/>
        </w:rPr>
        <w:t>自（门）乡建字</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77DB8F8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《建筑工程施工许可证》</w:t>
      </w:r>
      <w:r w:rsidRPr="00260ADE">
        <w:rPr>
          <w:rFonts w:ascii="Arial" w:hAnsi="Arial" w:hint="eastAsia"/>
          <w:sz w:val="21"/>
          <w:szCs w:val="24"/>
        </w:rPr>
        <w:t>[[2020]</w:t>
      </w:r>
      <w:r w:rsidRPr="00260ADE">
        <w:rPr>
          <w:rFonts w:ascii="Arial" w:hAnsi="Arial" w:hint="eastAsia"/>
          <w:sz w:val="21"/>
          <w:szCs w:val="24"/>
        </w:rPr>
        <w:t>施</w:t>
      </w:r>
      <w:r w:rsidRPr="00260ADE">
        <w:rPr>
          <w:rFonts w:ascii="Arial" w:hAnsi="Arial" w:hint="eastAsia"/>
          <w:sz w:val="21"/>
          <w:szCs w:val="24"/>
        </w:rPr>
        <w:t>[</w:t>
      </w:r>
      <w:r w:rsidRPr="00260ADE">
        <w:rPr>
          <w:rFonts w:ascii="Arial" w:hAnsi="Arial" w:hint="eastAsia"/>
          <w:sz w:val="21"/>
          <w:szCs w:val="24"/>
        </w:rPr>
        <w:t>门</w:t>
      </w:r>
      <w:r w:rsidRPr="00260ADE">
        <w:rPr>
          <w:rFonts w:ascii="Arial" w:hAnsi="Arial" w:hint="eastAsia"/>
          <w:sz w:val="21"/>
          <w:szCs w:val="24"/>
        </w:rPr>
        <w:t>]</w:t>
      </w:r>
      <w:r w:rsidRPr="00260ADE">
        <w:rPr>
          <w:rFonts w:ascii="Arial" w:hAnsi="Arial" w:hint="eastAsia"/>
          <w:sz w:val="21"/>
          <w:szCs w:val="24"/>
        </w:rPr>
        <w:t>建字</w:t>
      </w:r>
      <w:r w:rsidRPr="00260ADE">
        <w:rPr>
          <w:rFonts w:ascii="Arial" w:hAnsi="Arial" w:hint="eastAsia"/>
          <w:sz w:val="21"/>
          <w:szCs w:val="24"/>
        </w:rPr>
        <w:t>0023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D1D9F48"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《保障性租赁住房项目认定书》</w:t>
      </w:r>
      <w:r w:rsidRPr="00260ADE">
        <w:rPr>
          <w:rFonts w:ascii="Arial" w:hAnsi="Arial" w:hint="eastAsia"/>
          <w:sz w:val="21"/>
          <w:szCs w:val="24"/>
        </w:rPr>
        <w:t>[</w:t>
      </w:r>
      <w:proofErr w:type="gramStart"/>
      <w:r w:rsidRPr="00260ADE">
        <w:rPr>
          <w:rFonts w:ascii="Arial" w:hAnsi="Arial" w:hint="eastAsia"/>
          <w:sz w:val="21"/>
          <w:szCs w:val="24"/>
        </w:rPr>
        <w:t>京保租认定</w:t>
      </w:r>
      <w:proofErr w:type="gramEnd"/>
      <w:r w:rsidRPr="00260ADE">
        <w:rPr>
          <w:rFonts w:ascii="Arial" w:hAnsi="Arial" w:hint="eastAsia"/>
          <w:sz w:val="21"/>
          <w:szCs w:val="24"/>
        </w:rPr>
        <w:t>（</w:t>
      </w:r>
      <w:r w:rsidRPr="00260ADE">
        <w:rPr>
          <w:rFonts w:ascii="Arial" w:hAnsi="Arial" w:hint="eastAsia"/>
          <w:sz w:val="21"/>
          <w:szCs w:val="24"/>
        </w:rPr>
        <w:t>2022</w:t>
      </w:r>
      <w:r w:rsidRPr="00260ADE">
        <w:rPr>
          <w:rFonts w:ascii="Arial" w:hAnsi="Arial" w:hint="eastAsia"/>
          <w:sz w:val="21"/>
          <w:szCs w:val="24"/>
        </w:rPr>
        <w:t>）</w:t>
      </w:r>
      <w:r w:rsidRPr="00260ADE">
        <w:rPr>
          <w:rFonts w:ascii="Arial" w:hAnsi="Arial" w:hint="eastAsia"/>
          <w:sz w:val="21"/>
          <w:szCs w:val="24"/>
        </w:rPr>
        <w:t>17</w:t>
      </w:r>
      <w:r w:rsidRPr="00260ADE">
        <w:rPr>
          <w:rFonts w:ascii="Arial" w:hAnsi="Arial" w:hint="eastAsia"/>
          <w:sz w:val="21"/>
          <w:szCs w:val="24"/>
        </w:rPr>
        <w:t>号</w:t>
      </w:r>
      <w:r w:rsidRPr="00260ADE">
        <w:rPr>
          <w:rFonts w:ascii="Arial" w:hAnsi="Arial"/>
          <w:sz w:val="21"/>
          <w:szCs w:val="24"/>
        </w:rPr>
        <w:t>]</w:t>
      </w:r>
      <w:r w:rsidRPr="00260ADE">
        <w:rPr>
          <w:rFonts w:ascii="Arial" w:hAnsi="Arial" w:hint="eastAsia"/>
          <w:sz w:val="21"/>
          <w:szCs w:val="24"/>
        </w:rPr>
        <w:t>复印件</w:t>
      </w:r>
    </w:p>
    <w:p w14:paraId="34746F6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《伴山领寓项目房源表》复印件</w:t>
      </w:r>
    </w:p>
    <w:p w14:paraId="71E207D2"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《工程竣工验收备案表》</w:t>
      </w:r>
      <w:r w:rsidRPr="00260ADE">
        <w:rPr>
          <w:rFonts w:ascii="Arial" w:hAnsi="Arial" w:hint="eastAsia"/>
          <w:sz w:val="21"/>
          <w:szCs w:val="24"/>
        </w:rPr>
        <w:t>[0075</w:t>
      </w:r>
      <w:r w:rsidRPr="00260ADE">
        <w:rPr>
          <w:rFonts w:ascii="Arial" w:hAnsi="Arial" w:hint="eastAsia"/>
          <w:sz w:val="21"/>
          <w:szCs w:val="24"/>
        </w:rPr>
        <w:t>门</w:t>
      </w:r>
      <w:proofErr w:type="gramStart"/>
      <w:r w:rsidRPr="00260ADE">
        <w:rPr>
          <w:rFonts w:ascii="Arial" w:hAnsi="Arial" w:hint="eastAsia"/>
          <w:sz w:val="21"/>
          <w:szCs w:val="24"/>
        </w:rPr>
        <w:t>竣</w:t>
      </w:r>
      <w:proofErr w:type="gramEnd"/>
      <w:r w:rsidRPr="00260ADE">
        <w:rPr>
          <w:rFonts w:ascii="Arial" w:hAnsi="Arial" w:hint="eastAsia"/>
          <w:sz w:val="21"/>
          <w:szCs w:val="24"/>
        </w:rPr>
        <w:t>2025</w:t>
      </w:r>
      <w:r w:rsidRPr="00260ADE">
        <w:rPr>
          <w:rFonts w:ascii="Arial" w:hAnsi="Arial" w:hint="eastAsia"/>
          <w:sz w:val="21"/>
          <w:szCs w:val="24"/>
        </w:rPr>
        <w:t>（建）</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075301D9"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产权方</w:t>
      </w:r>
      <w:r w:rsidRPr="00260ADE">
        <w:rPr>
          <w:rFonts w:ascii="Arial" w:hAnsi="Arial"/>
          <w:sz w:val="21"/>
          <w:szCs w:val="24"/>
        </w:rPr>
        <w:t>《营业执照（副本）》复印件</w:t>
      </w:r>
    </w:p>
    <w:p w14:paraId="13E6A3BA" w14:textId="768E1714" w:rsidR="00F935BA"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lastRenderedPageBreak/>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184372555"/>
      <w:r w:rsidRPr="00783C56">
        <w:rPr>
          <w:rFonts w:eastAsia="宋体" w:cs="Arial" w:hint="eastAsia"/>
          <w:kern w:val="2"/>
          <w:sz w:val="21"/>
          <w:szCs w:val="21"/>
        </w:rPr>
        <w:t>九、估价方法</w:t>
      </w:r>
      <w:bookmarkEnd w:id="38"/>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438628360"/>
      <w:bookmarkStart w:id="40" w:name="_Toc184372556"/>
      <w:r w:rsidRPr="00783C56">
        <w:rPr>
          <w:rFonts w:eastAsia="宋体" w:cs="Arial" w:hint="eastAsia"/>
          <w:kern w:val="2"/>
          <w:sz w:val="21"/>
          <w:szCs w:val="21"/>
        </w:rPr>
        <w:t>十、估价结果</w:t>
      </w:r>
      <w:bookmarkEnd w:id="39"/>
      <w:bookmarkEnd w:id="40"/>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1" w:name="_Toc168225824"/>
      <w:bookmarkStart w:id="42"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4"/>
        <w:gridCol w:w="1702"/>
        <w:gridCol w:w="2977"/>
      </w:tblGrid>
      <w:tr w:rsidR="00EE440C" w:rsidRPr="00783C56" w14:paraId="3B87D3DD" w14:textId="77777777" w:rsidTr="00000D47">
        <w:trPr>
          <w:cantSplit/>
          <w:trHeight w:val="670"/>
          <w:jc w:val="center"/>
        </w:trPr>
        <w:tc>
          <w:tcPr>
            <w:tcW w:w="4674"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680"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39"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000D47">
        <w:trPr>
          <w:cantSplit/>
          <w:trHeight w:val="670"/>
          <w:jc w:val="center"/>
        </w:trPr>
        <w:tc>
          <w:tcPr>
            <w:tcW w:w="4674" w:type="dxa"/>
            <w:vAlign w:val="center"/>
          </w:tcPr>
          <w:p w14:paraId="64D79A1A" w14:textId="40EFF91C"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009142B2" w:rsidRPr="009142B2">
              <w:rPr>
                <w:rFonts w:ascii="Arial" w:eastAsia="华文细黑" w:hAnsi="Arial" w:cs="Arial" w:hint="eastAsia"/>
                <w:sz w:val="18"/>
                <w:szCs w:val="18"/>
              </w:rPr>
              <w:t>保障性租赁住房项目</w:t>
            </w:r>
          </w:p>
        </w:tc>
        <w:tc>
          <w:tcPr>
            <w:tcW w:w="1680" w:type="dxa"/>
            <w:vAlign w:val="center"/>
          </w:tcPr>
          <w:p w14:paraId="3E3FC8F6" w14:textId="71035C96" w:rsidR="00EE440C" w:rsidRPr="0035516C" w:rsidRDefault="00A66559"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39" w:type="dxa"/>
            <w:vAlign w:val="center"/>
          </w:tcPr>
          <w:p w14:paraId="300D6653" w14:textId="1B4F84C8" w:rsidR="00EE440C" w:rsidRPr="0035516C" w:rsidRDefault="00333EC3" w:rsidP="00433508">
            <w:pPr>
              <w:widowControl/>
              <w:adjustRightInd/>
              <w:snapToGrid w:val="0"/>
              <w:spacing w:before="0" w:after="0" w:line="240" w:lineRule="atLeast"/>
              <w:jc w:val="both"/>
              <w:textAlignment w:val="auto"/>
              <w:rPr>
                <w:rFonts w:ascii="Arial" w:eastAsia="华文细黑" w:hAnsi="Arial" w:cs="Arial" w:hint="eastAsia"/>
                <w:sz w:val="18"/>
                <w:szCs w:val="18"/>
              </w:rPr>
            </w:pPr>
            <w:r>
              <w:rPr>
                <w:rFonts w:ascii="Arial" w:eastAsia="华文细黑" w:hAnsi="Arial" w:cs="Arial" w:hint="eastAsia"/>
                <w:sz w:val="18"/>
                <w:szCs w:val="18"/>
              </w:rPr>
              <w:t>43.3</w:t>
            </w:r>
          </w:p>
        </w:tc>
      </w:tr>
    </w:tbl>
    <w:p w14:paraId="3760D981" w14:textId="159BFA79"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备注：以上租金包含房屋、家具家电使用费及租赁税费等，不包含持有运营单位在住房租赁合同中明确约定由承租人承担的基础服务费、增值服务费、能源费、车位使用费等费用</w:t>
      </w:r>
    </w:p>
    <w:p w14:paraId="54277C8E" w14:textId="77777777" w:rsidR="009E2B62" w:rsidRDefault="009E2B62" w:rsidP="009E2B62">
      <w:pPr>
        <w:spacing w:before="0" w:after="0" w:line="480" w:lineRule="auto"/>
        <w:jc w:val="both"/>
        <w:rPr>
          <w:rFonts w:ascii="Arial" w:eastAsia="华文细黑" w:hAnsi="Arial" w:cs="宋体"/>
          <w:sz w:val="18"/>
          <w:szCs w:val="18"/>
        </w:rPr>
      </w:pPr>
    </w:p>
    <w:p w14:paraId="7DEF823B" w14:textId="77777777" w:rsidR="009E2B62" w:rsidRDefault="009E2B62"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3" w:name="_Toc184372557"/>
      <w:r w:rsidRPr="00783C56">
        <w:rPr>
          <w:rFonts w:eastAsia="宋体" w:cs="Arial" w:hint="eastAsia"/>
          <w:kern w:val="2"/>
          <w:sz w:val="21"/>
          <w:szCs w:val="21"/>
        </w:rPr>
        <w:t>十</w:t>
      </w:r>
      <w:bookmarkEnd w:id="41"/>
      <w:r w:rsidRPr="00783C56">
        <w:rPr>
          <w:rFonts w:eastAsia="宋体" w:cs="Arial" w:hint="eastAsia"/>
          <w:kern w:val="2"/>
          <w:sz w:val="21"/>
          <w:szCs w:val="21"/>
        </w:rPr>
        <w:t>一、</w:t>
      </w:r>
      <w:bookmarkEnd w:id="42"/>
      <w:r w:rsidRPr="00783C56">
        <w:rPr>
          <w:rFonts w:eastAsia="宋体" w:cs="Arial"/>
          <w:kern w:val="2"/>
          <w:sz w:val="21"/>
          <w:szCs w:val="21"/>
        </w:rPr>
        <w:t>参与本次估价工作的评估专业人员</w:t>
      </w:r>
      <w:bookmarkEnd w:id="43"/>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4" w:name="_Toc438628362"/>
      <w:bookmarkStart w:id="45" w:name="_Toc184372558"/>
      <w:r w:rsidRPr="00783C56">
        <w:rPr>
          <w:rFonts w:eastAsia="宋体" w:cs="Arial" w:hint="eastAsia"/>
          <w:kern w:val="2"/>
          <w:sz w:val="21"/>
          <w:szCs w:val="21"/>
        </w:rPr>
        <w:t>十二、实地查勘期</w:t>
      </w:r>
      <w:bookmarkEnd w:id="44"/>
      <w:bookmarkEnd w:id="45"/>
    </w:p>
    <w:p w14:paraId="1418CE04" w14:textId="741C55B9" w:rsidR="00F14655" w:rsidRPr="00783C56" w:rsidRDefault="00A66559">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6" w:name="_Toc168225825"/>
      <w:bookmarkStart w:id="47" w:name="_Toc438628363"/>
      <w:bookmarkStart w:id="48" w:name="_Toc184372559"/>
      <w:r w:rsidRPr="00783C56">
        <w:rPr>
          <w:rFonts w:eastAsia="宋体" w:cs="Arial" w:hint="eastAsia"/>
          <w:kern w:val="2"/>
          <w:sz w:val="21"/>
          <w:szCs w:val="21"/>
        </w:rPr>
        <w:t>十三、估价作业期</w:t>
      </w:r>
      <w:bookmarkEnd w:id="46"/>
      <w:bookmarkEnd w:id="47"/>
      <w:bookmarkEnd w:id="48"/>
    </w:p>
    <w:p w14:paraId="2AE03201" w14:textId="00D4088F" w:rsidR="00F14655" w:rsidRPr="00783C56" w:rsidRDefault="00A66559">
      <w:pPr>
        <w:spacing w:line="480" w:lineRule="auto"/>
        <w:ind w:firstLine="561"/>
        <w:rPr>
          <w:rFonts w:ascii="Arial" w:hAnsi="Arial"/>
          <w:sz w:val="21"/>
          <w:szCs w:val="21"/>
        </w:rPr>
        <w:sectPr w:rsidR="00F14655" w:rsidRPr="00783C56">
          <w:footerReference w:type="default" r:id="rId18"/>
          <w:pgSz w:w="11907" w:h="16840"/>
          <w:pgMar w:top="1843" w:right="1304" w:bottom="1191" w:left="1304" w:header="1134" w:footer="907"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65325A">
        <w:rPr>
          <w:rFonts w:ascii="Arial" w:hAnsi="Arial"/>
          <w:sz w:val="21"/>
          <w:szCs w:val="21"/>
        </w:rPr>
        <w:t>5</w:t>
      </w:r>
      <w:r w:rsidR="0065325A">
        <w:rPr>
          <w:rFonts w:ascii="Arial" w:hAnsi="Arial"/>
          <w:sz w:val="21"/>
          <w:szCs w:val="21"/>
        </w:rPr>
        <w:t>月</w:t>
      </w:r>
      <w:r w:rsidR="0065325A">
        <w:rPr>
          <w:rFonts w:ascii="Arial" w:hAnsi="Arial"/>
          <w:sz w:val="21"/>
          <w:szCs w:val="21"/>
        </w:rPr>
        <w:t>23</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49" w:name="_Toc438628364"/>
      <w:bookmarkStart w:id="50" w:name="_Toc184372560"/>
      <w:r w:rsidRPr="00783C56">
        <w:rPr>
          <w:rFonts w:eastAsia="方正黑体简体" w:cs="Arial" w:hint="eastAsia"/>
          <w:b w:val="0"/>
          <w:kern w:val="2"/>
          <w:sz w:val="32"/>
          <w:szCs w:val="32"/>
        </w:rPr>
        <w:lastRenderedPageBreak/>
        <w:t>估价技术报告</w:t>
      </w:r>
      <w:bookmarkEnd w:id="49"/>
      <w:bookmarkEnd w:id="50"/>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1" w:name="_Toc438628365"/>
      <w:bookmarkStart w:id="52" w:name="_Toc184372561"/>
      <w:r w:rsidRPr="00783C56">
        <w:rPr>
          <w:rFonts w:eastAsia="宋体" w:cs="Arial" w:hint="eastAsia"/>
          <w:kern w:val="2"/>
          <w:sz w:val="21"/>
          <w:szCs w:val="21"/>
        </w:rPr>
        <w:t>一、估价对象描述与分析</w:t>
      </w:r>
      <w:bookmarkEnd w:id="51"/>
      <w:bookmarkEnd w:id="52"/>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3" w:name="_Toc438628366"/>
      <w:r w:rsidRPr="00783C56">
        <w:rPr>
          <w:rFonts w:ascii="Arial" w:hAnsi="Arial" w:hint="eastAsia"/>
          <w:b/>
          <w:kern w:val="2"/>
          <w:sz w:val="21"/>
          <w:szCs w:val="21"/>
        </w:rPr>
        <w:t>（一）实物状况分析</w:t>
      </w:r>
      <w:bookmarkEnd w:id="53"/>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7E73301C"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MC00-0600-0032</w:t>
      </w:r>
      <w:r w:rsidR="00F42FC9">
        <w:rPr>
          <w:rFonts w:ascii="Arial" w:hAnsi="Arial" w:cs="Arial" w:hint="eastAsia"/>
          <w:kern w:val="2"/>
          <w:sz w:val="21"/>
          <w:szCs w:val="21"/>
        </w:rPr>
        <w:t>、</w:t>
      </w:r>
      <w:r w:rsidR="00F42FC9">
        <w:rPr>
          <w:rFonts w:ascii="Arial" w:hAnsi="Arial" w:cs="Arial" w:hint="eastAsia"/>
          <w:kern w:val="2"/>
          <w:sz w:val="21"/>
          <w:szCs w:val="21"/>
        </w:rPr>
        <w:t>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F42FC9">
        <w:rPr>
          <w:rFonts w:ascii="Arial" w:hAnsi="Arial" w:hint="eastAsia"/>
          <w:bCs/>
          <w:sz w:val="21"/>
        </w:rPr>
        <w:t>35391.58</w:t>
      </w:r>
      <w:r w:rsidR="00F42FC9">
        <w:rPr>
          <w:rFonts w:ascii="Arial" w:hAnsi="Arial" w:hint="eastAsia"/>
          <w:bCs/>
          <w:sz w:val="21"/>
        </w:rPr>
        <w:t>平方米。</w:t>
      </w:r>
    </w:p>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3CF8233F" w:rsidR="00F42FC9" w:rsidRPr="00783C56" w:rsidRDefault="00F42FC9" w:rsidP="00260ADE">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00061118">
        <w:rPr>
          <w:rFonts w:ascii="Arial" w:hAnsi="Arial" w:cs="Arial" w:hint="eastAsia"/>
          <w:kern w:val="2"/>
          <w:sz w:val="21"/>
          <w:szCs w:val="21"/>
        </w:rPr>
        <w:t>、《工程竣工验收备案表》</w:t>
      </w:r>
      <w:r w:rsidR="00061118">
        <w:rPr>
          <w:rFonts w:ascii="Arial" w:hAnsi="Arial" w:cs="Arial" w:hint="eastAsia"/>
          <w:kern w:val="2"/>
          <w:sz w:val="21"/>
          <w:szCs w:val="21"/>
        </w:rPr>
        <w:t>[0075</w:t>
      </w:r>
      <w:r w:rsidR="00061118">
        <w:rPr>
          <w:rFonts w:ascii="Arial" w:hAnsi="Arial" w:cs="Arial" w:hint="eastAsia"/>
          <w:kern w:val="2"/>
          <w:sz w:val="21"/>
          <w:szCs w:val="21"/>
        </w:rPr>
        <w:t>门</w:t>
      </w:r>
      <w:proofErr w:type="gramStart"/>
      <w:r w:rsidR="00061118">
        <w:rPr>
          <w:rFonts w:ascii="Arial" w:hAnsi="Arial" w:cs="Arial" w:hint="eastAsia"/>
          <w:kern w:val="2"/>
          <w:sz w:val="21"/>
          <w:szCs w:val="21"/>
        </w:rPr>
        <w:t>竣</w:t>
      </w:r>
      <w:proofErr w:type="gramEnd"/>
      <w:r w:rsidR="00061118">
        <w:rPr>
          <w:rFonts w:ascii="Arial" w:hAnsi="Arial" w:cs="Arial" w:hint="eastAsia"/>
          <w:kern w:val="2"/>
          <w:sz w:val="21"/>
          <w:szCs w:val="21"/>
        </w:rPr>
        <w:t>2025</w:t>
      </w:r>
      <w:r w:rsidR="00061118">
        <w:rPr>
          <w:rFonts w:ascii="Arial" w:hAnsi="Arial" w:cs="Arial" w:hint="eastAsia"/>
          <w:kern w:val="2"/>
          <w:sz w:val="21"/>
          <w:szCs w:val="21"/>
        </w:rPr>
        <w:t>（建）</w:t>
      </w:r>
      <w:r w:rsidR="00061118">
        <w:rPr>
          <w:rFonts w:ascii="Arial" w:hAnsi="Arial" w:cs="Arial" w:hint="eastAsia"/>
          <w:kern w:val="2"/>
          <w:sz w:val="21"/>
          <w:szCs w:val="21"/>
        </w:rPr>
        <w:t>0003</w:t>
      </w:r>
      <w:r w:rsidR="00061118">
        <w:rPr>
          <w:rFonts w:ascii="Arial" w:hAnsi="Arial" w:cs="Arial" w:hint="eastAsia"/>
          <w:kern w:val="2"/>
          <w:sz w:val="21"/>
          <w:szCs w:val="21"/>
        </w:rPr>
        <w:t>号</w:t>
      </w:r>
      <w:r w:rsidR="00061118">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911BE0">
        <w:rPr>
          <w:rFonts w:ascii="Arial" w:hAnsi="Arial" w:cs="Arial" w:hint="eastAsia"/>
          <w:kern w:val="2"/>
          <w:sz w:val="21"/>
          <w:szCs w:val="21"/>
        </w:rPr>
        <w:t>，</w:t>
      </w:r>
      <w:r w:rsidR="00061118" w:rsidRPr="00911BE0">
        <w:rPr>
          <w:rFonts w:ascii="Arial" w:hAnsi="Arial" w:cs="Arial" w:hint="eastAsia"/>
          <w:kern w:val="2"/>
          <w:sz w:val="21"/>
          <w:szCs w:val="21"/>
        </w:rPr>
        <w:t>估价对象权利人为</w:t>
      </w:r>
      <w:r w:rsidR="00061118">
        <w:rPr>
          <w:rFonts w:ascii="Arial" w:hAnsi="Arial" w:cs="Arial" w:hint="eastAsia"/>
          <w:kern w:val="2"/>
          <w:sz w:val="21"/>
          <w:szCs w:val="21"/>
        </w:rPr>
        <w:t>北京门城永兴住房租赁有限公司（原北京门城永兴置业有限公司），</w:t>
      </w:r>
      <w:r w:rsidR="00C3478C" w:rsidRPr="00911BE0">
        <w:rPr>
          <w:rFonts w:ascii="Arial" w:hAnsi="Arial" w:cs="Arial" w:hint="eastAsia"/>
          <w:kern w:val="2"/>
          <w:sz w:val="21"/>
          <w:szCs w:val="21"/>
        </w:rPr>
        <w:t>用途为</w:t>
      </w:r>
      <w:r w:rsidR="00C3478C">
        <w:rPr>
          <w:rFonts w:ascii="Arial" w:hAnsi="Arial" w:cs="Arial" w:hint="eastAsia"/>
          <w:kern w:val="2"/>
          <w:sz w:val="21"/>
          <w:szCs w:val="21"/>
        </w:rPr>
        <w:t>保障性租赁住房。</w:t>
      </w:r>
      <w:r w:rsidR="00061118" w:rsidRPr="00783C56">
        <w:rPr>
          <w:rFonts w:ascii="Arial" w:hAnsi="Arial" w:hint="eastAsia"/>
          <w:kern w:val="2"/>
          <w:sz w:val="21"/>
        </w:rPr>
        <w:t>估价对象位于</w:t>
      </w:r>
      <w:bookmarkStart w:id="54" w:name="_Hlk198803162"/>
      <w:r w:rsidR="00061118" w:rsidRPr="00783C56">
        <w:rPr>
          <w:rFonts w:ascii="Arial" w:hAnsi="Arial" w:hint="eastAsia"/>
          <w:bCs/>
          <w:sz w:val="21"/>
        </w:rPr>
        <w:t>北京市</w:t>
      </w:r>
      <w:r w:rsidR="00061118" w:rsidRPr="00061118">
        <w:rPr>
          <w:rFonts w:ascii="Arial" w:hAnsi="Arial" w:hint="eastAsia"/>
          <w:bCs/>
          <w:sz w:val="21"/>
        </w:rPr>
        <w:t>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bookmarkEnd w:id="54"/>
      <w:r w:rsidR="00061118" w:rsidRPr="00783C56">
        <w:rPr>
          <w:rFonts w:ascii="Arial" w:hAnsi="Arial" w:hint="eastAsia"/>
          <w:kern w:val="2"/>
          <w:sz w:val="21"/>
        </w:rPr>
        <w:t>，</w:t>
      </w:r>
      <w:r w:rsidR="00061118" w:rsidRPr="00911BE0">
        <w:rPr>
          <w:rFonts w:ascii="Arial" w:hAnsi="Arial" w:cs="Arial" w:hint="eastAsia"/>
          <w:kern w:val="2"/>
          <w:sz w:val="21"/>
          <w:szCs w:val="21"/>
        </w:rPr>
        <w:t>现状四至为</w:t>
      </w:r>
      <w:r w:rsidR="00061118">
        <w:rPr>
          <w:rFonts w:ascii="Arial" w:hAnsi="Arial" w:cs="Arial" w:hint="eastAsia"/>
          <w:kern w:val="2"/>
          <w:sz w:val="21"/>
          <w:szCs w:val="21"/>
        </w:rPr>
        <w:t>东至栗园庄东路，西至城市支路，南至现状绿地，北至</w:t>
      </w:r>
      <w:r w:rsidR="00061118">
        <w:rPr>
          <w:rFonts w:ascii="Arial" w:hAnsi="Arial" w:cs="Arial" w:hint="eastAsia"/>
          <w:kern w:val="2"/>
          <w:sz w:val="21"/>
          <w:szCs w:val="21"/>
        </w:rPr>
        <w:t>G108</w:t>
      </w:r>
      <w:r w:rsidR="00061118">
        <w:rPr>
          <w:rFonts w:ascii="Arial" w:hAnsi="Arial" w:cs="Arial" w:hint="eastAsia"/>
          <w:kern w:val="2"/>
          <w:sz w:val="21"/>
          <w:szCs w:val="21"/>
        </w:rPr>
        <w:t>，</w:t>
      </w:r>
      <w:r w:rsidR="00061118">
        <w:rPr>
          <w:rFonts w:ascii="Arial" w:hAnsi="Arial" w:hint="eastAsia"/>
          <w:kern w:val="2"/>
          <w:sz w:val="21"/>
        </w:rPr>
        <w:t>共建有</w:t>
      </w:r>
      <w:r w:rsidR="00061118">
        <w:rPr>
          <w:rFonts w:ascii="Arial" w:hAnsi="Arial" w:hint="eastAsia"/>
          <w:kern w:val="2"/>
          <w:sz w:val="21"/>
        </w:rPr>
        <w:t>16</w:t>
      </w:r>
      <w:r w:rsidR="00061118">
        <w:rPr>
          <w:rFonts w:ascii="Arial" w:hAnsi="Arial" w:hint="eastAsia"/>
          <w:kern w:val="2"/>
          <w:sz w:val="21"/>
        </w:rPr>
        <w:t>栋住宅楼，</w:t>
      </w:r>
      <w:r w:rsidR="00061118">
        <w:rPr>
          <w:rFonts w:ascii="Arial" w:hAnsi="Arial" w:hint="eastAsia"/>
          <w:kern w:val="2"/>
          <w:sz w:val="21"/>
        </w:rPr>
        <w:t>2</w:t>
      </w:r>
      <w:r w:rsidR="00061118">
        <w:rPr>
          <w:rFonts w:ascii="Arial" w:hAnsi="Arial" w:hint="eastAsia"/>
          <w:kern w:val="2"/>
          <w:sz w:val="21"/>
        </w:rPr>
        <w:t>栋公共服务设施楼，</w:t>
      </w:r>
      <w:r w:rsidR="00061118">
        <w:rPr>
          <w:rFonts w:ascii="Arial" w:hAnsi="Arial" w:hint="eastAsia"/>
          <w:kern w:val="2"/>
          <w:sz w:val="21"/>
        </w:rPr>
        <w:t>2</w:t>
      </w:r>
      <w:r w:rsidR="00061118">
        <w:rPr>
          <w:rFonts w:ascii="Arial" w:hAnsi="Arial" w:hint="eastAsia"/>
          <w:kern w:val="2"/>
          <w:sz w:val="21"/>
        </w:rPr>
        <w:t>个地下车库（每个地块</w:t>
      </w:r>
      <w:proofErr w:type="gramStart"/>
      <w:r w:rsidR="00061118">
        <w:rPr>
          <w:rFonts w:ascii="Arial" w:hAnsi="Arial" w:hint="eastAsia"/>
          <w:kern w:val="2"/>
          <w:sz w:val="21"/>
        </w:rPr>
        <w:t>均建设</w:t>
      </w:r>
      <w:proofErr w:type="gramEnd"/>
      <w:r w:rsidR="00061118">
        <w:rPr>
          <w:rFonts w:ascii="Arial" w:hAnsi="Arial" w:hint="eastAsia"/>
          <w:kern w:val="2"/>
          <w:sz w:val="21"/>
        </w:rPr>
        <w:t>有</w:t>
      </w:r>
      <w:r w:rsidR="00061118">
        <w:rPr>
          <w:rFonts w:ascii="Arial" w:hAnsi="Arial" w:hint="eastAsia"/>
          <w:kern w:val="2"/>
          <w:sz w:val="21"/>
        </w:rPr>
        <w:t>8</w:t>
      </w:r>
      <w:r w:rsidR="00061118">
        <w:rPr>
          <w:rFonts w:ascii="Arial" w:hAnsi="Arial" w:hint="eastAsia"/>
          <w:kern w:val="2"/>
          <w:sz w:val="21"/>
        </w:rPr>
        <w:t>栋住宅楼，</w:t>
      </w:r>
      <w:r w:rsidR="00061118">
        <w:rPr>
          <w:rFonts w:ascii="Arial" w:hAnsi="Arial" w:hint="eastAsia"/>
          <w:kern w:val="2"/>
          <w:sz w:val="21"/>
        </w:rPr>
        <w:t>1</w:t>
      </w:r>
      <w:r w:rsidR="00061118">
        <w:rPr>
          <w:rFonts w:ascii="Arial" w:hAnsi="Arial" w:hint="eastAsia"/>
          <w:kern w:val="2"/>
          <w:sz w:val="21"/>
        </w:rPr>
        <w:t>栋公共服务设施楼，</w:t>
      </w:r>
      <w:r w:rsidR="00061118">
        <w:rPr>
          <w:rFonts w:ascii="Arial" w:hAnsi="Arial" w:hint="eastAsia"/>
          <w:kern w:val="2"/>
          <w:sz w:val="21"/>
        </w:rPr>
        <w:t>1</w:t>
      </w:r>
      <w:r w:rsidR="00061118">
        <w:rPr>
          <w:rFonts w:ascii="Arial" w:hAnsi="Arial" w:hint="eastAsia"/>
          <w:kern w:val="2"/>
          <w:sz w:val="21"/>
        </w:rPr>
        <w:t>个地下车库），</w:t>
      </w:r>
      <w:r w:rsidR="00061118">
        <w:rPr>
          <w:rFonts w:ascii="Arial" w:hAnsi="Arial" w:hint="eastAsia"/>
          <w:bCs/>
          <w:sz w:val="21"/>
        </w:rPr>
        <w:t>总建筑面积为</w:t>
      </w:r>
      <w:r w:rsidR="00061118">
        <w:rPr>
          <w:rFonts w:ascii="Arial" w:hAnsi="Arial" w:hint="eastAsia"/>
          <w:bCs/>
          <w:sz w:val="21"/>
        </w:rPr>
        <w:t>102073.21</w:t>
      </w:r>
      <w:r w:rsidR="00061118">
        <w:rPr>
          <w:rFonts w:ascii="Arial" w:hAnsi="Arial" w:hint="eastAsia"/>
          <w:bCs/>
          <w:sz w:val="21"/>
        </w:rPr>
        <w:t>平方米</w:t>
      </w:r>
      <w:r w:rsidR="00061118">
        <w:rPr>
          <w:rFonts w:ascii="Arial" w:hAnsi="Arial" w:hint="eastAsia"/>
          <w:kern w:val="2"/>
          <w:sz w:val="21"/>
        </w:rPr>
        <w:t>。两地块</w:t>
      </w:r>
      <w:r w:rsidR="00C3478C">
        <w:rPr>
          <w:rFonts w:ascii="Arial" w:hAnsi="Arial" w:hint="eastAsia"/>
          <w:kern w:val="2"/>
          <w:sz w:val="21"/>
        </w:rPr>
        <w:t>东西分布，地块</w:t>
      </w:r>
      <w:r w:rsidR="00061118">
        <w:rPr>
          <w:rFonts w:ascii="Arial" w:hAnsi="Arial" w:hint="eastAsia"/>
          <w:kern w:val="2"/>
          <w:sz w:val="21"/>
        </w:rPr>
        <w:t>之间以栗园庄中路相隔，</w:t>
      </w:r>
      <w:r w:rsidR="00C3478C">
        <w:rPr>
          <w:rFonts w:ascii="Arial" w:hAnsi="Arial" w:hint="eastAsia"/>
          <w:kern w:val="2"/>
          <w:sz w:val="21"/>
        </w:rPr>
        <w:t>0032</w:t>
      </w:r>
      <w:r w:rsidR="00C3478C">
        <w:rPr>
          <w:rFonts w:ascii="Arial" w:hAnsi="Arial" w:hint="eastAsia"/>
          <w:kern w:val="2"/>
          <w:sz w:val="21"/>
        </w:rPr>
        <w:t>地块位于栗园庄中路以西，</w:t>
      </w:r>
      <w:r w:rsidR="00C3478C">
        <w:rPr>
          <w:rFonts w:ascii="Arial" w:hAnsi="Arial" w:hint="eastAsia"/>
          <w:kern w:val="2"/>
          <w:sz w:val="21"/>
        </w:rPr>
        <w:t>0034</w:t>
      </w:r>
      <w:r w:rsidR="00C3478C">
        <w:rPr>
          <w:rFonts w:ascii="Arial" w:hAnsi="Arial" w:hint="eastAsia"/>
          <w:kern w:val="2"/>
          <w:sz w:val="21"/>
        </w:rPr>
        <w:t>地块位于栗园庄中路以东，</w:t>
      </w:r>
      <w:r w:rsidR="00061118">
        <w:rPr>
          <w:rFonts w:ascii="Arial" w:hAnsi="Arial" w:hint="eastAsia"/>
          <w:kern w:val="2"/>
          <w:sz w:val="21"/>
        </w:rPr>
        <w:t>地下车库各地</w:t>
      </w:r>
      <w:proofErr w:type="gramStart"/>
      <w:r w:rsidR="00061118">
        <w:rPr>
          <w:rFonts w:ascii="Arial" w:hAnsi="Arial" w:hint="eastAsia"/>
          <w:kern w:val="2"/>
          <w:sz w:val="21"/>
        </w:rPr>
        <w:t>块内部</w:t>
      </w:r>
      <w:proofErr w:type="gramEnd"/>
      <w:r w:rsidR="00061118">
        <w:rPr>
          <w:rFonts w:ascii="Arial" w:hAnsi="Arial" w:hint="eastAsia"/>
          <w:kern w:val="2"/>
          <w:sz w:val="21"/>
        </w:rPr>
        <w:t>连通，地块之间不连通</w:t>
      </w:r>
      <w:r w:rsidR="00061118" w:rsidRPr="00783C56">
        <w:rPr>
          <w:rFonts w:ascii="Arial" w:hAnsi="Arial" w:hint="eastAsia"/>
          <w:bCs/>
          <w:sz w:val="21"/>
        </w:rPr>
        <w:t>。</w:t>
      </w:r>
      <w:r w:rsidR="00061118">
        <w:rPr>
          <w:rFonts w:ascii="Arial" w:hAnsi="Arial" w:hint="eastAsia"/>
          <w:bCs/>
          <w:sz w:val="21"/>
        </w:rPr>
        <w:t>截至价值时点，估价对象各楼栋均已</w:t>
      </w:r>
      <w:r w:rsidR="00061118" w:rsidRPr="00730D3F">
        <w:rPr>
          <w:rFonts w:ascii="Arial" w:hAnsi="Arial" w:hint="eastAsia"/>
          <w:bCs/>
          <w:sz w:val="21"/>
        </w:rPr>
        <w:t>完工且已取得竣工验收备案手续。</w:t>
      </w:r>
      <w:r w:rsidR="00061118" w:rsidRPr="00911BE0">
        <w:rPr>
          <w:rFonts w:ascii="Arial" w:hAnsi="Arial" w:cs="Arial" w:hint="eastAsia"/>
          <w:sz w:val="21"/>
          <w:szCs w:val="21"/>
        </w:rPr>
        <w:t>根据委托方介绍及《估价委托书》、</w:t>
      </w:r>
      <w:r w:rsidR="00061118">
        <w:rPr>
          <w:rFonts w:ascii="Arial" w:hAnsi="Arial" w:cs="Arial" w:hint="eastAsia"/>
          <w:sz w:val="21"/>
          <w:szCs w:val="21"/>
        </w:rPr>
        <w:t>《伴山领寓房源表》，</w:t>
      </w:r>
      <w:r w:rsidR="00C3478C">
        <w:rPr>
          <w:rFonts w:ascii="Arial" w:hAnsi="Arial" w:cs="Arial" w:hint="eastAsia"/>
          <w:sz w:val="21"/>
          <w:szCs w:val="21"/>
        </w:rPr>
        <w:t>本次</w:t>
      </w:r>
      <w:r>
        <w:rPr>
          <w:rFonts w:ascii="Arial" w:hAnsi="Arial" w:cs="Arial" w:hint="eastAsia"/>
          <w:kern w:val="2"/>
          <w:sz w:val="21"/>
          <w:szCs w:val="21"/>
        </w:rPr>
        <w:t>估价</w:t>
      </w:r>
      <w:r w:rsidR="00C3478C">
        <w:rPr>
          <w:rFonts w:ascii="Arial" w:hAnsi="Arial" w:cs="Arial" w:hint="eastAsia"/>
          <w:kern w:val="2"/>
          <w:sz w:val="21"/>
          <w:szCs w:val="21"/>
        </w:rPr>
        <w:t>范围</w:t>
      </w:r>
      <w:r w:rsidRPr="00911BE0">
        <w:rPr>
          <w:rFonts w:ascii="Arial" w:hAnsi="Arial" w:cs="Arial" w:hint="eastAsia"/>
          <w:kern w:val="2"/>
          <w:sz w:val="21"/>
          <w:szCs w:val="21"/>
        </w:rPr>
        <w:t>为北京市</w:t>
      </w:r>
      <w:r>
        <w:rPr>
          <w:rFonts w:ascii="Arial" w:hAnsi="Arial" w:cs="Arial" w:hint="eastAsia"/>
          <w:kern w:val="2"/>
          <w:sz w:val="21"/>
          <w:szCs w:val="21"/>
        </w:rPr>
        <w:t>门头沟区永定镇</w:t>
      </w:r>
      <w:r>
        <w:rPr>
          <w:rFonts w:ascii="Arial" w:hAnsi="Arial" w:cs="Arial" w:hint="eastAsia"/>
          <w:kern w:val="2"/>
          <w:sz w:val="21"/>
          <w:szCs w:val="21"/>
        </w:rPr>
        <w:t>MC00-0600-0032</w:t>
      </w:r>
      <w:r>
        <w:rPr>
          <w:rFonts w:ascii="Arial" w:hAnsi="Arial" w:cs="Arial" w:hint="eastAsia"/>
          <w:kern w:val="2"/>
          <w:sz w:val="21"/>
          <w:szCs w:val="21"/>
        </w:rPr>
        <w:t>、</w:t>
      </w:r>
      <w:r>
        <w:rPr>
          <w:rFonts w:ascii="Arial" w:hAnsi="Arial" w:cs="Arial" w:hint="eastAsia"/>
          <w:kern w:val="2"/>
          <w:sz w:val="21"/>
          <w:szCs w:val="21"/>
        </w:rPr>
        <w:t>0034</w:t>
      </w:r>
      <w:r>
        <w:rPr>
          <w:rFonts w:ascii="Arial" w:hAnsi="Arial" w:cs="Arial" w:hint="eastAsia"/>
          <w:kern w:val="2"/>
          <w:sz w:val="21"/>
          <w:szCs w:val="21"/>
        </w:rPr>
        <w:t>地块（伴山领寓）</w:t>
      </w:r>
      <w:r>
        <w:rPr>
          <w:rFonts w:ascii="Arial" w:hAnsi="Arial" w:cs="Arial" w:hint="eastAsia"/>
          <w:kern w:val="2"/>
          <w:sz w:val="21"/>
          <w:szCs w:val="21"/>
        </w:rPr>
        <w:t>356</w:t>
      </w:r>
      <w:r>
        <w:rPr>
          <w:rFonts w:ascii="Arial" w:hAnsi="Arial" w:cs="Arial" w:hint="eastAsia"/>
          <w:kern w:val="2"/>
          <w:sz w:val="21"/>
          <w:szCs w:val="21"/>
        </w:rPr>
        <w:t>套</w:t>
      </w:r>
      <w:r w:rsidR="00C3478C">
        <w:rPr>
          <w:rFonts w:ascii="Arial" w:hAnsi="Arial" w:cs="Arial" w:hint="eastAsia"/>
          <w:kern w:val="2"/>
          <w:sz w:val="21"/>
          <w:szCs w:val="21"/>
        </w:rPr>
        <w:t>保障性租赁住房</w:t>
      </w:r>
      <w:r>
        <w:rPr>
          <w:rFonts w:ascii="Arial" w:hAnsi="Arial" w:cs="Arial" w:hint="eastAsia"/>
          <w:kern w:val="2"/>
          <w:sz w:val="21"/>
          <w:szCs w:val="21"/>
        </w:rPr>
        <w:t>，</w:t>
      </w:r>
      <w:r w:rsidRPr="00911BE0">
        <w:rPr>
          <w:rFonts w:ascii="Arial" w:hAnsi="Arial" w:cs="Arial" w:hint="eastAsia"/>
          <w:kern w:val="2"/>
          <w:sz w:val="21"/>
          <w:szCs w:val="21"/>
        </w:rPr>
        <w:t>建筑面积为</w:t>
      </w:r>
      <w:r>
        <w:rPr>
          <w:rFonts w:ascii="Arial" w:hAnsi="Arial" w:cs="Arial"/>
          <w:kern w:val="2"/>
          <w:sz w:val="21"/>
          <w:szCs w:val="21"/>
        </w:rPr>
        <w:t>18234.32</w:t>
      </w:r>
      <w:r w:rsidRPr="00911BE0">
        <w:rPr>
          <w:rFonts w:ascii="Arial" w:hAnsi="Arial" w:cs="Arial" w:hint="eastAsia"/>
          <w:kern w:val="2"/>
          <w:sz w:val="21"/>
          <w:szCs w:val="21"/>
        </w:rPr>
        <w:t>平方米</w:t>
      </w:r>
      <w:r w:rsidR="00B37894">
        <w:rPr>
          <w:rFonts w:ascii="Arial" w:hAnsi="Arial" w:cs="Arial" w:hint="eastAsia"/>
          <w:kern w:val="2"/>
          <w:sz w:val="21"/>
          <w:szCs w:val="21"/>
        </w:rPr>
        <w:t>，分布于</w:t>
      </w:r>
      <w:r w:rsidR="00B37894">
        <w:rPr>
          <w:rFonts w:ascii="Arial" w:hAnsi="Arial" w:cs="Arial" w:hint="eastAsia"/>
          <w:kern w:val="2"/>
          <w:sz w:val="21"/>
          <w:szCs w:val="21"/>
        </w:rPr>
        <w:t>0032</w:t>
      </w:r>
      <w:r w:rsidR="00B37894">
        <w:rPr>
          <w:rFonts w:ascii="Arial" w:hAnsi="Arial" w:cs="Arial" w:hint="eastAsia"/>
          <w:kern w:val="2"/>
          <w:sz w:val="21"/>
          <w:szCs w:val="21"/>
        </w:rPr>
        <w:t>地块</w:t>
      </w:r>
      <w:r w:rsidR="00B37894">
        <w:rPr>
          <w:rFonts w:ascii="Arial" w:hAnsi="Arial" w:cs="Arial" w:hint="eastAsia"/>
          <w:kern w:val="2"/>
          <w:sz w:val="21"/>
          <w:szCs w:val="21"/>
        </w:rPr>
        <w:t>2</w:t>
      </w:r>
      <w:r w:rsidR="00B37894">
        <w:rPr>
          <w:rFonts w:ascii="Arial" w:hAnsi="Arial" w:cs="Arial" w:hint="eastAsia"/>
          <w:kern w:val="2"/>
          <w:sz w:val="21"/>
          <w:szCs w:val="21"/>
        </w:rPr>
        <w:t>栋楼，</w:t>
      </w:r>
      <w:r w:rsidR="00B37894">
        <w:rPr>
          <w:rFonts w:ascii="Arial" w:hAnsi="Arial" w:cs="Arial" w:hint="eastAsia"/>
          <w:kern w:val="2"/>
          <w:sz w:val="21"/>
          <w:szCs w:val="21"/>
        </w:rPr>
        <w:t>0034</w:t>
      </w:r>
      <w:r w:rsidR="00B37894">
        <w:rPr>
          <w:rFonts w:ascii="Arial" w:hAnsi="Arial" w:cs="Arial" w:hint="eastAsia"/>
          <w:kern w:val="2"/>
          <w:sz w:val="21"/>
          <w:szCs w:val="21"/>
        </w:rPr>
        <w:t>地块</w:t>
      </w:r>
      <w:r w:rsidR="00B37894">
        <w:rPr>
          <w:rFonts w:ascii="Arial" w:hAnsi="Arial" w:cs="Arial" w:hint="eastAsia"/>
          <w:kern w:val="2"/>
          <w:sz w:val="21"/>
          <w:szCs w:val="21"/>
        </w:rPr>
        <w:t>6</w:t>
      </w:r>
      <w:r w:rsidR="00B37894">
        <w:rPr>
          <w:rFonts w:ascii="Arial" w:hAnsi="Arial" w:cs="Arial" w:hint="eastAsia"/>
          <w:kern w:val="2"/>
          <w:sz w:val="21"/>
          <w:szCs w:val="21"/>
        </w:rPr>
        <w:t>栋楼</w:t>
      </w:r>
      <w:r w:rsidRPr="00911BE0">
        <w:rPr>
          <w:rFonts w:ascii="Arial" w:hAnsi="Arial" w:cs="Arial" w:hint="eastAsia"/>
          <w:kern w:val="2"/>
          <w:sz w:val="21"/>
          <w:szCs w:val="21"/>
        </w:rPr>
        <w:t>。</w:t>
      </w:r>
      <w:r w:rsidRPr="00911BE0">
        <w:rPr>
          <w:rFonts w:ascii="Arial" w:hAnsi="Arial" w:cs="Arial" w:hint="eastAsia"/>
          <w:sz w:val="21"/>
          <w:szCs w:val="21"/>
        </w:rPr>
        <w:t>具体情况如下：</w:t>
      </w:r>
    </w:p>
    <w:p w14:paraId="6FA5C5B4" w14:textId="77777777" w:rsidR="00B37894" w:rsidRDefault="00B37894" w:rsidP="00260ADE">
      <w:pPr>
        <w:overflowPunct w:val="0"/>
        <w:spacing w:before="0" w:after="0" w:line="240" w:lineRule="auto"/>
        <w:ind w:firstLineChars="200" w:firstLine="420"/>
        <w:jc w:val="center"/>
        <w:textAlignment w:val="auto"/>
        <w:rPr>
          <w:rFonts w:ascii="Arial" w:hAnsi="Arial" w:cs="Arial"/>
          <w:sz w:val="21"/>
          <w:szCs w:val="21"/>
        </w:rPr>
      </w:pPr>
    </w:p>
    <w:p w14:paraId="520B86E8" w14:textId="166D06AD" w:rsidR="00F42FC9" w:rsidRDefault="00F42FC9" w:rsidP="00260ADE">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lastRenderedPageBreak/>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F42FC9" w:rsidRPr="00DD4055" w14:paraId="41DCE022" w14:textId="77777777" w:rsidTr="00260ADE">
        <w:trPr>
          <w:trHeight w:val="170"/>
          <w:jc w:val="center"/>
        </w:trPr>
        <w:tc>
          <w:tcPr>
            <w:tcW w:w="3880" w:type="dxa"/>
            <w:shd w:val="clear" w:color="auto" w:fill="auto"/>
            <w:noWrap/>
            <w:vAlign w:val="center"/>
            <w:hideMark/>
          </w:tcPr>
          <w:p w14:paraId="1F435DC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7672746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1FE8D26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F42FC9" w:rsidRPr="00DD4055" w14:paraId="6E873E2C" w14:textId="77777777" w:rsidTr="00260ADE">
        <w:trPr>
          <w:trHeight w:val="170"/>
          <w:jc w:val="center"/>
        </w:trPr>
        <w:tc>
          <w:tcPr>
            <w:tcW w:w="3880" w:type="dxa"/>
            <w:shd w:val="clear" w:color="auto" w:fill="auto"/>
            <w:noWrap/>
            <w:vAlign w:val="center"/>
            <w:hideMark/>
          </w:tcPr>
          <w:p w14:paraId="518F57F6" w14:textId="38A1F7BD"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032E498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21C71BE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2D10A5A5" w14:textId="77777777" w:rsidTr="00260ADE">
        <w:trPr>
          <w:trHeight w:val="170"/>
          <w:jc w:val="center"/>
        </w:trPr>
        <w:tc>
          <w:tcPr>
            <w:tcW w:w="3880" w:type="dxa"/>
            <w:shd w:val="clear" w:color="auto" w:fill="auto"/>
            <w:noWrap/>
            <w:vAlign w:val="center"/>
            <w:hideMark/>
          </w:tcPr>
          <w:p w14:paraId="5568FE1E" w14:textId="7B85B343"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37E9A08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18C0873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10C2FC49" w14:textId="77777777" w:rsidTr="00260ADE">
        <w:trPr>
          <w:trHeight w:val="170"/>
          <w:jc w:val="center"/>
        </w:trPr>
        <w:tc>
          <w:tcPr>
            <w:tcW w:w="3880" w:type="dxa"/>
            <w:shd w:val="clear" w:color="auto" w:fill="auto"/>
            <w:noWrap/>
            <w:vAlign w:val="center"/>
            <w:hideMark/>
          </w:tcPr>
          <w:p w14:paraId="72AF8228" w14:textId="533B1E47"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522122D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5C42FBC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F42FC9" w:rsidRPr="00DD4055" w14:paraId="5D916869" w14:textId="77777777" w:rsidTr="00260ADE">
        <w:trPr>
          <w:trHeight w:val="170"/>
          <w:jc w:val="center"/>
        </w:trPr>
        <w:tc>
          <w:tcPr>
            <w:tcW w:w="3880" w:type="dxa"/>
            <w:shd w:val="clear" w:color="auto" w:fill="auto"/>
            <w:noWrap/>
            <w:vAlign w:val="center"/>
            <w:hideMark/>
          </w:tcPr>
          <w:p w14:paraId="235525F5" w14:textId="1E057D43"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149DECA4"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098C11B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F42FC9" w:rsidRPr="00DD4055" w14:paraId="16084AA1" w14:textId="77777777" w:rsidTr="00260ADE">
        <w:trPr>
          <w:trHeight w:val="170"/>
          <w:jc w:val="center"/>
        </w:trPr>
        <w:tc>
          <w:tcPr>
            <w:tcW w:w="3880" w:type="dxa"/>
            <w:shd w:val="clear" w:color="auto" w:fill="auto"/>
            <w:noWrap/>
            <w:vAlign w:val="center"/>
            <w:hideMark/>
          </w:tcPr>
          <w:p w14:paraId="2E5F5B70" w14:textId="53A3234B"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1B43A29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CC25374"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77AEAFB0" w14:textId="77777777" w:rsidTr="00260ADE">
        <w:trPr>
          <w:trHeight w:val="170"/>
          <w:jc w:val="center"/>
        </w:trPr>
        <w:tc>
          <w:tcPr>
            <w:tcW w:w="3880" w:type="dxa"/>
            <w:shd w:val="clear" w:color="auto" w:fill="auto"/>
            <w:noWrap/>
            <w:vAlign w:val="center"/>
            <w:hideMark/>
          </w:tcPr>
          <w:p w14:paraId="5723D2E3" w14:textId="348DD7AD"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145E247C"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AAA709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32071A48" w14:textId="77777777" w:rsidTr="00260ADE">
        <w:trPr>
          <w:trHeight w:val="170"/>
          <w:jc w:val="center"/>
        </w:trPr>
        <w:tc>
          <w:tcPr>
            <w:tcW w:w="3880" w:type="dxa"/>
            <w:shd w:val="clear" w:color="auto" w:fill="auto"/>
            <w:noWrap/>
            <w:vAlign w:val="center"/>
            <w:hideMark/>
          </w:tcPr>
          <w:p w14:paraId="0396FAF0" w14:textId="0501555F"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52257060"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0154ECA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F42FC9" w:rsidRPr="00DD4055" w14:paraId="290729AC" w14:textId="77777777" w:rsidTr="00260ADE">
        <w:trPr>
          <w:trHeight w:val="170"/>
          <w:jc w:val="center"/>
        </w:trPr>
        <w:tc>
          <w:tcPr>
            <w:tcW w:w="3880" w:type="dxa"/>
            <w:shd w:val="clear" w:color="auto" w:fill="auto"/>
            <w:noWrap/>
            <w:vAlign w:val="center"/>
            <w:hideMark/>
          </w:tcPr>
          <w:p w14:paraId="558819AB" w14:textId="1F34D662"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614D8E7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75F95E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05D46EED" w14:textId="77777777" w:rsidTr="00260ADE">
        <w:trPr>
          <w:trHeight w:val="170"/>
          <w:jc w:val="center"/>
        </w:trPr>
        <w:tc>
          <w:tcPr>
            <w:tcW w:w="3880" w:type="dxa"/>
            <w:shd w:val="clear" w:color="auto" w:fill="auto"/>
            <w:noWrap/>
            <w:vAlign w:val="center"/>
            <w:hideMark/>
          </w:tcPr>
          <w:p w14:paraId="12D6621C"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457E8F9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2358196F"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41B02508" w14:textId="77777777" w:rsidR="00F42FC9" w:rsidRDefault="00F42FC9" w:rsidP="00F42FC9">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F42FC9" w:rsidRPr="00783C56" w14:paraId="3D3059FE" w14:textId="77777777" w:rsidTr="00DA1CB7">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1D8980D2"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3F1FB4C2" w14:textId="77777777" w:rsidR="00F42FC9" w:rsidRPr="00783C56" w:rsidRDefault="00F42FC9"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3E66405B" w14:textId="77777777" w:rsidR="00F42FC9" w:rsidRPr="00783C56" w:rsidRDefault="00F42FC9"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73BFC0A4" w14:textId="77777777" w:rsidR="00F42FC9" w:rsidRDefault="00F42FC9"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1E4E4EC3" w14:textId="77777777" w:rsidR="00F42FC9" w:rsidRPr="00783C56" w:rsidRDefault="00F42FC9"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F42FC9" w:rsidRPr="00783C56" w14:paraId="078E7F67" w14:textId="77777777" w:rsidTr="00DA1CB7">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02F9463C" w14:textId="77777777" w:rsidR="00F42FC9" w:rsidRPr="00783C56" w:rsidRDefault="00F42FC9"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00820EC"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42E3CF42"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892F96F" w14:textId="77777777" w:rsidR="00F42FC9" w:rsidRPr="00EB45D0"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977E4B9"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F42FC9" w:rsidRPr="00783C56" w14:paraId="0F5DC82D" w14:textId="77777777" w:rsidTr="00DA1CB7">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0BA3F01" w14:textId="77777777" w:rsidR="00F42FC9" w:rsidRPr="00783C56" w:rsidRDefault="00F42FC9"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040FBFC4"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6B3C70BC"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08BDB9EB" w14:textId="77777777" w:rsidR="00F42FC9" w:rsidRPr="00EB45D0"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19229E2"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F42FC9" w:rsidRPr="00783C56" w14:paraId="3A7544FA" w14:textId="77777777" w:rsidTr="00DA1CB7">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1BD5309B" w14:textId="77777777" w:rsidR="00F42FC9" w:rsidRPr="00783C56" w:rsidRDefault="00F42FC9"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5CB65E02"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5B41594D"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50BD25C" w14:textId="77777777" w:rsidR="00F42FC9" w:rsidRPr="00EB45D0"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61920922"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F42FC9" w:rsidRPr="00783C56" w14:paraId="5D75E098" w14:textId="77777777" w:rsidTr="00DA1CB7">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3FE40CAD" w14:textId="77777777" w:rsidR="00F42FC9" w:rsidRDefault="00F42FC9"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2AC72B3B" w14:textId="77777777" w:rsidR="00F42FC9" w:rsidRDefault="00F42FC9"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35D23CDE"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p w14:paraId="6CE7A170" w14:textId="07E77F27" w:rsidR="00586D58" w:rsidRPr="00985867" w:rsidRDefault="00D8361A" w:rsidP="003D73B7">
      <w:pPr>
        <w:spacing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06E16515"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w:t>
      </w:r>
      <w:r w:rsidR="004E630E">
        <w:rPr>
          <w:rFonts w:ascii="Arial" w:hAnsi="Arial" w:hint="eastAsia"/>
          <w:sz w:val="21"/>
          <w:szCs w:val="21"/>
        </w:rPr>
        <w:t>铝扣板</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w:t>
      </w:r>
      <w:proofErr w:type="gramStart"/>
      <w:r>
        <w:rPr>
          <w:rFonts w:ascii="Arial" w:hAnsi="Arial" w:hint="eastAsia"/>
          <w:sz w:val="21"/>
          <w:szCs w:val="21"/>
        </w:rPr>
        <w:t>卫基础</w:t>
      </w:r>
      <w:proofErr w:type="gramEnd"/>
      <w:r>
        <w:rPr>
          <w:rFonts w:ascii="Arial" w:hAnsi="Arial" w:hint="eastAsia"/>
          <w:sz w:val="21"/>
          <w:szCs w:val="21"/>
        </w:rPr>
        <w:t>设施，不配备其他家具家电。</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5"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5"/>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w:t>
      </w:r>
      <w:proofErr w:type="gramStart"/>
      <w:r>
        <w:rPr>
          <w:rFonts w:ascii="Arial" w:hAnsi="Arial" w:hint="eastAsia"/>
          <w:bCs/>
          <w:sz w:val="21"/>
        </w:rPr>
        <w:t>镇栗元庄</w:t>
      </w:r>
      <w:proofErr w:type="gramEnd"/>
      <w:r>
        <w:rPr>
          <w:rFonts w:ascii="Arial" w:hAnsi="Arial" w:hint="eastAsia"/>
          <w:bCs/>
          <w:sz w:val="21"/>
        </w:rPr>
        <w:t>村经济合作社、北京市门头沟区永定镇西</w:t>
      </w:r>
      <w:proofErr w:type="gramStart"/>
      <w:r>
        <w:rPr>
          <w:rFonts w:ascii="Arial" w:hAnsi="Arial" w:hint="eastAsia"/>
          <w:bCs/>
          <w:sz w:val="21"/>
        </w:rPr>
        <w:t>辛称村</w:t>
      </w:r>
      <w:proofErr w:type="gramEnd"/>
      <w:r>
        <w:rPr>
          <w:rFonts w:ascii="Arial" w:hAnsi="Arial" w:hint="eastAsia"/>
          <w:bCs/>
          <w:sz w:val="21"/>
        </w:rPr>
        <w:t>经济合作社以两村共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w:t>
      </w:r>
      <w:proofErr w:type="gramStart"/>
      <w:r>
        <w:rPr>
          <w:rFonts w:ascii="Arial" w:hAnsi="Arial" w:hint="eastAsia"/>
          <w:bCs/>
          <w:sz w:val="21"/>
        </w:rPr>
        <w:t>京西门城</w:t>
      </w:r>
      <w:proofErr w:type="gramEnd"/>
      <w:r>
        <w:rPr>
          <w:rFonts w:ascii="Arial" w:hAnsi="Arial" w:hint="eastAsia"/>
          <w:bCs/>
          <w:sz w:val="21"/>
        </w:rPr>
        <w:t>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8"/>
        <w:gridCol w:w="3921"/>
        <w:gridCol w:w="2323"/>
        <w:gridCol w:w="1533"/>
      </w:tblGrid>
      <w:tr w:rsidR="00AE600F" w:rsidRPr="00911BE0" w14:paraId="71A2F091" w14:textId="77777777" w:rsidTr="00AA7143">
        <w:trPr>
          <w:jc w:val="center"/>
        </w:trPr>
        <w:tc>
          <w:tcPr>
            <w:tcW w:w="1696" w:type="dxa"/>
            <w:shd w:val="clear" w:color="auto" w:fill="auto"/>
            <w:vAlign w:val="center"/>
          </w:tcPr>
          <w:p w14:paraId="74E9866B" w14:textId="77777777"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lastRenderedPageBreak/>
              <w:t>坐落</w:t>
            </w:r>
          </w:p>
        </w:tc>
        <w:tc>
          <w:tcPr>
            <w:tcW w:w="3828" w:type="dxa"/>
            <w:shd w:val="clear" w:color="auto" w:fill="auto"/>
            <w:vAlign w:val="center"/>
          </w:tcPr>
          <w:p w14:paraId="3DD6AB16" w14:textId="5B9CC25D"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土地所有权性质</w:t>
            </w:r>
          </w:p>
        </w:tc>
        <w:tc>
          <w:tcPr>
            <w:tcW w:w="1497" w:type="dxa"/>
            <w:shd w:val="clear" w:color="auto" w:fill="auto"/>
            <w:vAlign w:val="center"/>
          </w:tcPr>
          <w:p w14:paraId="72C10327" w14:textId="250D74B1"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shd w:val="clear" w:color="auto" w:fill="auto"/>
            <w:vAlign w:val="center"/>
          </w:tcPr>
          <w:p w14:paraId="12F3DF31" w14:textId="639327F9"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栗元庄</w:t>
            </w:r>
            <w:proofErr w:type="gramEnd"/>
            <w:r>
              <w:rPr>
                <w:rFonts w:ascii="Arial" w:eastAsia="华文细黑" w:hAnsi="Arial" w:cs="Arial" w:hint="eastAsia"/>
                <w:sz w:val="18"/>
                <w:szCs w:val="18"/>
              </w:rPr>
              <w:t>村土地</w:t>
            </w:r>
          </w:p>
        </w:tc>
        <w:tc>
          <w:tcPr>
            <w:tcW w:w="3828" w:type="dxa"/>
            <w:shd w:val="clear" w:color="auto" w:fill="auto"/>
            <w:vAlign w:val="center"/>
          </w:tcPr>
          <w:p w14:paraId="30C61FA9" w14:textId="0636386D"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w:t>
            </w:r>
            <w:proofErr w:type="gramStart"/>
            <w:r>
              <w:rPr>
                <w:rFonts w:ascii="Arial" w:eastAsia="华文细黑" w:hAnsi="Arial" w:cs="Arial" w:hint="eastAsia"/>
                <w:sz w:val="18"/>
                <w:szCs w:val="18"/>
              </w:rPr>
              <w:t>镇栗元庄</w:t>
            </w:r>
            <w:proofErr w:type="gramEnd"/>
            <w:r>
              <w:rPr>
                <w:rFonts w:ascii="Arial" w:eastAsia="华文细黑" w:hAnsi="Arial" w:cs="Arial" w:hint="eastAsia"/>
                <w:sz w:val="18"/>
                <w:szCs w:val="18"/>
              </w:rPr>
              <w:t>村经济合作社</w:t>
            </w:r>
          </w:p>
        </w:tc>
        <w:tc>
          <w:tcPr>
            <w:tcW w:w="2268" w:type="dxa"/>
            <w:vAlign w:val="center"/>
          </w:tcPr>
          <w:p w14:paraId="3BB96D76" w14:textId="0042E6D6"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53A92441" w14:textId="158CBC3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shd w:val="clear" w:color="auto" w:fill="auto"/>
            <w:vAlign w:val="center"/>
          </w:tcPr>
          <w:p w14:paraId="37E7B545" w14:textId="26668A3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w:t>
            </w:r>
            <w:proofErr w:type="gramStart"/>
            <w:r>
              <w:rPr>
                <w:rFonts w:ascii="Arial" w:eastAsia="华文细黑" w:hAnsi="Arial" w:cs="Arial" w:hint="eastAsia"/>
                <w:sz w:val="18"/>
                <w:szCs w:val="18"/>
              </w:rPr>
              <w:t>辛称村</w:t>
            </w:r>
            <w:proofErr w:type="gramEnd"/>
            <w:r>
              <w:rPr>
                <w:rFonts w:ascii="Arial" w:eastAsia="华文细黑" w:hAnsi="Arial" w:cs="Arial" w:hint="eastAsia"/>
                <w:sz w:val="18"/>
                <w:szCs w:val="18"/>
              </w:rPr>
              <w:t>土地</w:t>
            </w:r>
          </w:p>
        </w:tc>
        <w:tc>
          <w:tcPr>
            <w:tcW w:w="3828" w:type="dxa"/>
            <w:shd w:val="clear" w:color="auto" w:fill="auto"/>
            <w:vAlign w:val="center"/>
          </w:tcPr>
          <w:p w14:paraId="4F21F307" w14:textId="3E84322C"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w:t>
            </w:r>
            <w:proofErr w:type="gramStart"/>
            <w:r w:rsidRPr="00AE600F">
              <w:rPr>
                <w:rFonts w:ascii="Arial" w:eastAsia="华文细黑" w:hAnsi="Arial" w:cs="Arial" w:hint="eastAsia"/>
                <w:sz w:val="18"/>
                <w:szCs w:val="18"/>
              </w:rPr>
              <w:t>辛称村</w:t>
            </w:r>
            <w:proofErr w:type="gramEnd"/>
            <w:r w:rsidRPr="00AE600F">
              <w:rPr>
                <w:rFonts w:ascii="Arial" w:eastAsia="华文细黑" w:hAnsi="Arial" w:cs="Arial" w:hint="eastAsia"/>
                <w:sz w:val="18"/>
                <w:szCs w:val="18"/>
              </w:rPr>
              <w:t>经济合作社</w:t>
            </w:r>
          </w:p>
        </w:tc>
        <w:tc>
          <w:tcPr>
            <w:tcW w:w="2268" w:type="dxa"/>
            <w:vAlign w:val="center"/>
          </w:tcPr>
          <w:p w14:paraId="64754103" w14:textId="36AAD09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014BF865" w14:textId="0719ADF2"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shd w:val="clear" w:color="auto" w:fill="auto"/>
            <w:vAlign w:val="center"/>
          </w:tcPr>
          <w:p w14:paraId="37CBC3A4" w14:textId="7777777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shd w:val="clear" w:color="auto" w:fill="auto"/>
            <w:vAlign w:val="center"/>
          </w:tcPr>
          <w:p w14:paraId="4027366F" w14:textId="701C47A0" w:rsidR="00AE600F" w:rsidRPr="00E27071"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77777777"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Pr>
          <w:rFonts w:ascii="Arial" w:hAnsi="Arial" w:hint="eastAsia"/>
          <w:bCs/>
          <w:sz w:val="21"/>
        </w:rPr>
        <w:t>0007637</w:t>
      </w:r>
      <w:r>
        <w:rPr>
          <w:rFonts w:ascii="Arial" w:hAnsi="Arial" w:hint="eastAsia"/>
          <w:bCs/>
          <w:sz w:val="21"/>
        </w:rPr>
        <w:t>、</w:t>
      </w:r>
      <w:r>
        <w:rPr>
          <w:rFonts w:ascii="Arial" w:hAnsi="Arial" w:hint="eastAsia"/>
          <w:bCs/>
          <w:sz w:val="21"/>
        </w:rPr>
        <w:t>0007640</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695"/>
        <w:gridCol w:w="1435"/>
        <w:gridCol w:w="3011"/>
      </w:tblGrid>
      <w:tr w:rsidR="004E630E" w:rsidRPr="00911BE0" w14:paraId="12F5DA41" w14:textId="77777777" w:rsidTr="00DA1CB7">
        <w:trPr>
          <w:jc w:val="center"/>
        </w:trPr>
        <w:tc>
          <w:tcPr>
            <w:tcW w:w="2318" w:type="dxa"/>
            <w:shd w:val="clear" w:color="auto" w:fill="auto"/>
            <w:vAlign w:val="center"/>
          </w:tcPr>
          <w:p w14:paraId="7CF544D6"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685EBEF9"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p>
        </w:tc>
        <w:tc>
          <w:tcPr>
            <w:tcW w:w="2939" w:type="dxa"/>
            <w:shd w:val="clear" w:color="auto" w:fill="auto"/>
            <w:vAlign w:val="center"/>
          </w:tcPr>
          <w:p w14:paraId="1A60E9CB"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E630E" w:rsidRPr="00911BE0" w14:paraId="5271BA28" w14:textId="77777777" w:rsidTr="00DA1CB7">
        <w:trPr>
          <w:jc w:val="center"/>
        </w:trPr>
        <w:tc>
          <w:tcPr>
            <w:tcW w:w="2318" w:type="dxa"/>
            <w:shd w:val="clear" w:color="auto" w:fill="auto"/>
            <w:vAlign w:val="center"/>
          </w:tcPr>
          <w:p w14:paraId="7CC2AA5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530E4E7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66E5B466"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546A697"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6BD92FD5" w14:textId="77777777" w:rsidTr="00DA1CB7">
        <w:trPr>
          <w:jc w:val="center"/>
        </w:trPr>
        <w:tc>
          <w:tcPr>
            <w:tcW w:w="2318" w:type="dxa"/>
            <w:shd w:val="clear" w:color="auto" w:fill="auto"/>
            <w:vAlign w:val="center"/>
          </w:tcPr>
          <w:p w14:paraId="6FFF7F6C"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37C84BD8"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058704E"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1480CF85" w14:textId="77777777" w:rsidTr="00DA1CB7">
        <w:trPr>
          <w:jc w:val="center"/>
        </w:trPr>
        <w:tc>
          <w:tcPr>
            <w:tcW w:w="4949" w:type="dxa"/>
            <w:gridSpan w:val="2"/>
            <w:shd w:val="clear" w:color="auto" w:fill="auto"/>
            <w:vAlign w:val="center"/>
          </w:tcPr>
          <w:p w14:paraId="060CF3DF"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39F45E4C" w14:textId="77777777" w:rsidR="004E630E"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6ED24A7F" w14:textId="77777777" w:rsidR="004E630E" w:rsidRPr="00E27071"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2362AECB"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8F9975F"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6" w:name="_Toc438628368"/>
      <w:r w:rsidRPr="00783C56">
        <w:rPr>
          <w:rFonts w:ascii="Arial" w:hAnsi="Arial" w:hint="eastAsia"/>
          <w:b/>
          <w:kern w:val="2"/>
          <w:sz w:val="21"/>
          <w:szCs w:val="21"/>
        </w:rPr>
        <w:t>（三）区位状况分析</w:t>
      </w:r>
      <w:bookmarkEnd w:id="56"/>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r w:rsidR="00810402">
        <w:rPr>
          <w:rFonts w:ascii="Arial" w:hAnsi="Arial" w:cs="Arial" w:hint="eastAsia"/>
          <w:bCs/>
          <w:sz w:val="21"/>
        </w:rPr>
        <w:t>六</w:t>
      </w:r>
      <w:r w:rsidR="00810402">
        <w:rPr>
          <w:rFonts w:ascii="Arial" w:hAnsi="Arial" w:cs="Arial" w:hint="eastAsia"/>
          <w:bCs/>
          <w:sz w:val="21"/>
        </w:rPr>
        <w:lastRenderedPageBreak/>
        <w:t>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w:t>
      </w:r>
      <w:proofErr w:type="gramStart"/>
      <w:r w:rsidR="001323FB">
        <w:rPr>
          <w:rFonts w:ascii="Arial" w:hAnsi="Arial" w:cs="Arial" w:hint="eastAsia"/>
          <w:bCs/>
          <w:sz w:val="21"/>
        </w:rPr>
        <w:t>临城市</w:t>
      </w:r>
      <w:proofErr w:type="gramEnd"/>
      <w:r w:rsidR="001323FB">
        <w:rPr>
          <w:rFonts w:ascii="Arial" w:hAnsi="Arial" w:cs="Arial" w:hint="eastAsia"/>
          <w:bCs/>
          <w:sz w:val="21"/>
        </w:rPr>
        <w:t>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06D4CE88"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公里范围内有惠民超市、永辉超市等商业场所；北京八中（京西校区）等教育机构；永定镇社区卫生服务中心等医疗机构；有北京</w:t>
      </w:r>
      <w:r w:rsidR="00730D3F">
        <w:rPr>
          <w:rFonts w:ascii="Arial" w:hAnsi="Arial" w:hint="eastAsia"/>
          <w:sz w:val="21"/>
          <w:szCs w:val="21"/>
        </w:rPr>
        <w:t>农商</w:t>
      </w:r>
      <w:r w:rsidRPr="00630FAB">
        <w:rPr>
          <w:rFonts w:ascii="Arial" w:hAnsi="Arial" w:hint="eastAsia"/>
          <w:sz w:val="21"/>
          <w:szCs w:val="21"/>
        </w:rPr>
        <w:t>银行金融网点，公共配套设施状况一般。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7" w:name="_Toc438628369"/>
      <w:bookmarkStart w:id="58" w:name="_Toc184372562"/>
      <w:r w:rsidRPr="00783C56">
        <w:rPr>
          <w:rFonts w:eastAsia="宋体" w:cs="Arial" w:hint="eastAsia"/>
          <w:kern w:val="2"/>
          <w:sz w:val="21"/>
          <w:szCs w:val="21"/>
        </w:rPr>
        <w:t>二、市场背景描述与分析</w:t>
      </w:r>
      <w:bookmarkEnd w:id="57"/>
      <w:bookmarkEnd w:id="58"/>
    </w:p>
    <w:p w14:paraId="7E884A69" w14:textId="77777777" w:rsidR="003D0330" w:rsidRPr="00EC06B5" w:rsidRDefault="003D0330" w:rsidP="003D0330">
      <w:pPr>
        <w:overflowPunct w:val="0"/>
        <w:spacing w:line="480" w:lineRule="auto"/>
        <w:ind w:right="205"/>
        <w:jc w:val="both"/>
        <w:rPr>
          <w:rFonts w:ascii="Arial" w:hAnsi="Arial"/>
          <w:b/>
          <w:bCs/>
          <w:sz w:val="21"/>
          <w:szCs w:val="21"/>
        </w:rPr>
      </w:pPr>
      <w:bookmarkStart w:id="59" w:name="_Toc394051064"/>
      <w:r w:rsidRPr="00EC06B5">
        <w:rPr>
          <w:rFonts w:ascii="Arial" w:hAnsi="Arial" w:hint="eastAsia"/>
          <w:b/>
          <w:bCs/>
          <w:sz w:val="21"/>
          <w:szCs w:val="21"/>
        </w:rPr>
        <w:t>（一）类似房地产市场状况</w:t>
      </w:r>
    </w:p>
    <w:p w14:paraId="4D9BA1CB" w14:textId="77777777" w:rsidR="003D0330" w:rsidRPr="00EC06B5" w:rsidRDefault="003D0330" w:rsidP="003D0330">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669AC821" w14:textId="77777777" w:rsidR="003D0330" w:rsidRPr="00EC06B5" w:rsidRDefault="003D0330" w:rsidP="003D0330">
      <w:pPr>
        <w:spacing w:line="480" w:lineRule="auto"/>
        <w:ind w:firstLineChars="250" w:firstLine="525"/>
        <w:jc w:val="both"/>
        <w:rPr>
          <w:rFonts w:ascii="Arial" w:hAnsi="Arial"/>
          <w:color w:val="000000"/>
          <w:sz w:val="21"/>
          <w:szCs w:val="21"/>
        </w:rPr>
      </w:pPr>
      <w:bookmarkStart w:id="60" w:name="OLE_LINK33"/>
      <w:bookmarkStart w:id="61"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w:t>
      </w:r>
      <w:r w:rsidRPr="00EC06B5">
        <w:rPr>
          <w:rFonts w:ascii="Arial" w:hAnsi="Arial" w:hint="eastAsia"/>
          <w:color w:val="000000"/>
          <w:sz w:val="21"/>
          <w:szCs w:val="21"/>
        </w:rPr>
        <w:lastRenderedPageBreak/>
        <w:t>局，即东城、西城、海淀、朝阳、丰台、顺义、昌平、通州、门头沟、石景山、房山、大兴、怀柔、平谷、密云、延庆。</w:t>
      </w:r>
    </w:p>
    <w:p w14:paraId="5AFC7C9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135C677" w14:textId="77777777" w:rsidR="003D0330" w:rsidRPr="00EC06B5" w:rsidRDefault="003D0330" w:rsidP="003D0330">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470B98F3" w14:textId="77777777" w:rsidR="003D0330" w:rsidRPr="00EC06B5" w:rsidRDefault="003D0330" w:rsidP="003D0330">
      <w:pPr>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7F06FE01" wp14:editId="4A4B5A22">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60"/>
    <w:bookmarkEnd w:id="61"/>
    <w:p w14:paraId="22F7745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A366A06"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48E21CC"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BB38319"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w:t>
      </w:r>
      <w:r w:rsidRPr="00EC06B5">
        <w:rPr>
          <w:rFonts w:ascii="Arial" w:hAnsi="Arial" w:hint="eastAsia"/>
          <w:color w:val="000000"/>
          <w:sz w:val="21"/>
          <w:szCs w:val="21"/>
        </w:rPr>
        <w:lastRenderedPageBreak/>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70B936D0"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0C78B68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0DFE774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6321D9A"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BA69C1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41BF4E5D" w14:textId="77777777" w:rsidR="003D0330" w:rsidRPr="00EC06B5" w:rsidRDefault="003D0330" w:rsidP="003D0330">
      <w:pPr>
        <w:overflowPunct w:val="0"/>
        <w:spacing w:line="360" w:lineRule="auto"/>
        <w:jc w:val="center"/>
        <w:rPr>
          <w:rFonts w:ascii="Arial" w:eastAsia="仿宋_GB2312" w:hAnsi="Arial"/>
          <w:b/>
          <w:bCs/>
          <w:color w:val="000000"/>
        </w:rPr>
      </w:pPr>
      <w:r w:rsidRPr="00EC06B5">
        <w:rPr>
          <w:noProof/>
        </w:rPr>
        <w:drawing>
          <wp:inline distT="0" distB="0" distL="0" distR="0" wp14:anchorId="47CDA83D" wp14:editId="37BBF67D">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632E132F" w14:textId="77777777" w:rsidR="003D0330" w:rsidRPr="00EC06B5" w:rsidRDefault="003D0330" w:rsidP="003D0330">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9A2E44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lastRenderedPageBreak/>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91BD7A5" w14:textId="77777777" w:rsidR="003D0330" w:rsidRPr="00EC06B5" w:rsidRDefault="003D0330" w:rsidP="003D0330">
      <w:pPr>
        <w:overflowPunct w:val="0"/>
        <w:spacing w:line="360" w:lineRule="auto"/>
        <w:jc w:val="center"/>
        <w:rPr>
          <w:rFonts w:ascii="Arial" w:eastAsia="仿宋_GB2312" w:hAnsi="Arial"/>
          <w:bCs/>
          <w:color w:val="000000"/>
          <w:sz w:val="28"/>
          <w:szCs w:val="28"/>
        </w:rPr>
      </w:pPr>
      <w:r w:rsidRPr="00EC06B5">
        <w:rPr>
          <w:noProof/>
        </w:rPr>
        <w:drawing>
          <wp:inline distT="0" distB="0" distL="0" distR="0" wp14:anchorId="40EBFA71" wp14:editId="37F3A382">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3C2CD82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F6CB904" w14:textId="77777777" w:rsidR="003D0330" w:rsidRPr="00EC06B5" w:rsidRDefault="003D0330" w:rsidP="003D0330">
      <w:pPr>
        <w:overflowPunct w:val="0"/>
        <w:spacing w:line="480" w:lineRule="auto"/>
        <w:jc w:val="center"/>
        <w:rPr>
          <w:noProof/>
        </w:rPr>
      </w:pPr>
      <w:r w:rsidRPr="00EC06B5">
        <w:rPr>
          <w:noProof/>
        </w:rPr>
        <w:lastRenderedPageBreak/>
        <w:drawing>
          <wp:inline distT="0" distB="0" distL="0" distR="0" wp14:anchorId="18D47FA1" wp14:editId="2B310F51">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2902A36C" w14:textId="77777777" w:rsidR="003D0330" w:rsidRPr="00EC06B5" w:rsidRDefault="003D0330" w:rsidP="003D0330">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443F52"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063E2BDF" w14:textId="77777777" w:rsidR="003D0330" w:rsidRPr="00EC06B5" w:rsidRDefault="003D0330" w:rsidP="003D0330">
      <w:pPr>
        <w:spacing w:line="480" w:lineRule="auto"/>
        <w:jc w:val="center"/>
        <w:rPr>
          <w:rFonts w:ascii="Arial" w:hAnsi="Arial" w:cs="Arial"/>
          <w:sz w:val="21"/>
          <w:szCs w:val="21"/>
        </w:rPr>
      </w:pPr>
      <w:r w:rsidRPr="00EC06B5">
        <w:rPr>
          <w:noProof/>
        </w:rPr>
        <w:lastRenderedPageBreak/>
        <w:drawing>
          <wp:inline distT="0" distB="0" distL="0" distR="0" wp14:anchorId="14256960" wp14:editId="7A483E45">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1A25BFE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53F31F2"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46BD98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48849D88" w14:textId="77777777" w:rsidR="003D0330" w:rsidRPr="00EC06B5" w:rsidRDefault="003D0330" w:rsidP="003D0330">
      <w:pPr>
        <w:overflowPunct w:val="0"/>
        <w:spacing w:line="480" w:lineRule="auto"/>
        <w:jc w:val="both"/>
        <w:rPr>
          <w:rFonts w:ascii="Arial" w:hAnsi="Arial"/>
          <w:sz w:val="21"/>
          <w:szCs w:val="28"/>
        </w:rPr>
      </w:pPr>
      <w:r w:rsidRPr="00EC06B5">
        <w:rPr>
          <w:noProof/>
        </w:rPr>
        <w:lastRenderedPageBreak/>
        <w:drawing>
          <wp:inline distT="0" distB="0" distL="0" distR="0" wp14:anchorId="4089D853" wp14:editId="033CBA5A">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229C388F"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5E328ABB" w14:textId="77777777" w:rsidR="003D0330" w:rsidRPr="00EC06B5" w:rsidRDefault="003D0330" w:rsidP="003D0330">
      <w:pPr>
        <w:overflowPunct w:val="0"/>
        <w:spacing w:line="480" w:lineRule="auto"/>
        <w:jc w:val="center"/>
        <w:rPr>
          <w:rFonts w:ascii="Arial" w:hAnsi="Arial"/>
          <w:sz w:val="21"/>
        </w:rPr>
      </w:pPr>
      <w:r w:rsidRPr="00EC06B5">
        <w:rPr>
          <w:noProof/>
        </w:rPr>
        <w:drawing>
          <wp:inline distT="0" distB="0" distL="0" distR="0" wp14:anchorId="4BC5CC23" wp14:editId="7E35327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54011E65"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49F7E933"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46BA2191"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6DA6A1EC" w14:textId="77777777" w:rsidR="003D0330" w:rsidRPr="00EC06B5" w:rsidRDefault="003D0330" w:rsidP="003D0330">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9DD97E1" wp14:editId="251889CD">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C9ECA4E"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62C3D7A5"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E34AF7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163BDF2B" w14:textId="77777777" w:rsidR="003D0330" w:rsidRPr="00EC06B5" w:rsidRDefault="003D0330" w:rsidP="003D0330">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396B4900" wp14:editId="63DC626F">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11ED28ED"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247B75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4510A4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5404FE51" w14:textId="77777777" w:rsidR="003D0330" w:rsidRPr="00EC06B5" w:rsidRDefault="003D0330" w:rsidP="003D0330">
      <w:pPr>
        <w:overflowPunct w:val="0"/>
        <w:spacing w:line="480" w:lineRule="auto"/>
        <w:jc w:val="both"/>
      </w:pPr>
      <w:r>
        <w:rPr>
          <w:rFonts w:ascii="Arial" w:eastAsia="仿宋" w:hAnsi="Arial" w:cs="Arial"/>
          <w:noProof/>
          <w:sz w:val="28"/>
          <w:szCs w:val="28"/>
        </w:rPr>
        <w:drawing>
          <wp:inline distT="0" distB="0" distL="0" distR="0" wp14:anchorId="18B92993" wp14:editId="127C9970">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5E9D5B2A"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5BF501E"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w:t>
      </w:r>
      <w:r w:rsidRPr="00EC06B5">
        <w:rPr>
          <w:rFonts w:ascii="Arial" w:hAnsi="Arial"/>
          <w:sz w:val="21"/>
          <w:szCs w:val="28"/>
        </w:rPr>
        <w:lastRenderedPageBreak/>
        <w:t>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2771846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48F09C9C" w14:textId="77777777" w:rsidR="003D0330" w:rsidRPr="00EC06B5" w:rsidRDefault="003D0330" w:rsidP="003D0330">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51171788" wp14:editId="7DEE9EEF">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51B4F3EC"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25FE8A1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31054B29"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4654318F" wp14:editId="26FE02CF">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33212874"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A19CBB3"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AA85888"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575956AF"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195F6C64" w14:textId="77777777" w:rsidR="003D0330" w:rsidRPr="00EC06B5" w:rsidRDefault="003D0330" w:rsidP="003D0330">
      <w:pPr>
        <w:tabs>
          <w:tab w:val="left" w:pos="426"/>
        </w:tabs>
        <w:overflowPunct w:val="0"/>
        <w:spacing w:line="480" w:lineRule="auto"/>
        <w:jc w:val="center"/>
        <w:rPr>
          <w:rFonts w:ascii="Arial" w:hAnsi="Arial"/>
          <w:sz w:val="21"/>
        </w:rPr>
      </w:pPr>
      <w:r w:rsidRPr="00EC06B5">
        <w:rPr>
          <w:noProof/>
        </w:rPr>
        <w:drawing>
          <wp:inline distT="0" distB="0" distL="0" distR="0" wp14:anchorId="79BE7A17" wp14:editId="1B5EBBB8">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CCDF29E"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03E1A3BE" w14:textId="77777777" w:rsidR="003D0330" w:rsidRPr="00EC06B5" w:rsidRDefault="003D0330" w:rsidP="003D0330">
      <w:pPr>
        <w:overflowPunct w:val="0"/>
        <w:spacing w:line="480" w:lineRule="auto"/>
        <w:ind w:firstLine="420"/>
        <w:jc w:val="both"/>
        <w:rPr>
          <w:rFonts w:ascii="Arial" w:hAnsi="Arial"/>
          <w:color w:val="000000"/>
          <w:sz w:val="21"/>
        </w:rPr>
      </w:pPr>
      <w:bookmarkStart w:id="62" w:name="OLE_LINK8"/>
      <w:bookmarkStart w:id="63"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02536BBF"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555928F2"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1C5442F5" wp14:editId="679984EC">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5884AC59"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74D4BA68"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20000D16" w14:textId="77777777" w:rsidR="003D0330" w:rsidRPr="00EC06B5" w:rsidRDefault="003D0330" w:rsidP="003D0330">
      <w:pPr>
        <w:overflowPunct w:val="0"/>
        <w:spacing w:line="480" w:lineRule="auto"/>
        <w:jc w:val="both"/>
        <w:rPr>
          <w:rFonts w:ascii="Arial" w:hAnsi="Arial"/>
          <w:color w:val="000000"/>
          <w:sz w:val="21"/>
        </w:rPr>
      </w:pPr>
      <w:r w:rsidRPr="00EC06B5">
        <w:rPr>
          <w:noProof/>
        </w:rPr>
        <w:drawing>
          <wp:inline distT="0" distB="0" distL="0" distR="0" wp14:anchorId="078D3C5C" wp14:editId="50515B1B">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3D02CEA6" w14:textId="77777777" w:rsidR="003D0330" w:rsidRPr="00EC06B5" w:rsidRDefault="003D0330" w:rsidP="003D0330">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FBE7EFD"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3A1A6ABB"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w:t>
      </w:r>
      <w:r w:rsidRPr="00EC06B5">
        <w:rPr>
          <w:rFonts w:ascii="Arial" w:hAnsi="Arial"/>
          <w:color w:val="000000"/>
          <w:sz w:val="21"/>
        </w:rPr>
        <w:lastRenderedPageBreak/>
        <w:t>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227D51F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3CBE35E4"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826386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D4EB9B0"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w:t>
      </w:r>
      <w:r w:rsidRPr="00EC06B5">
        <w:rPr>
          <w:rFonts w:ascii="Arial" w:hAnsi="Arial"/>
          <w:color w:val="000000"/>
          <w:sz w:val="21"/>
        </w:rPr>
        <w:lastRenderedPageBreak/>
        <w:t>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7036487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D87BC0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46141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1A7CA5D2"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3AF2345E"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78CFD42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80A225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17D39B4D"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w:t>
      </w:r>
      <w:r w:rsidRPr="00EC06B5">
        <w:rPr>
          <w:rFonts w:ascii="Arial" w:hAnsi="Arial"/>
          <w:color w:val="000000"/>
          <w:sz w:val="21"/>
        </w:rPr>
        <w:lastRenderedPageBreak/>
        <w:t>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BF9A7F3"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23ACD9FD" w14:textId="7C3459F0"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sidR="00730D3F">
        <w:rPr>
          <w:rFonts w:ascii="Arial" w:hAnsi="Arial" w:hint="eastAsia"/>
          <w:color w:val="000000"/>
          <w:sz w:val="21"/>
        </w:rPr>
        <w:t>。</w:t>
      </w:r>
    </w:p>
    <w:bookmarkEnd w:id="62"/>
    <w:bookmarkEnd w:id="63"/>
    <w:p w14:paraId="3933880A"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7F14A0EF" w:rsidR="003D0330" w:rsidRPr="00DD479A"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lastRenderedPageBreak/>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w:t>
      </w:r>
      <w:proofErr w:type="gramStart"/>
      <w:r w:rsidRPr="00C938B3">
        <w:rPr>
          <w:rFonts w:ascii="Arial" w:hAnsi="Arial" w:hint="eastAsia"/>
          <w:bCs/>
          <w:sz w:val="21"/>
          <w:szCs w:val="28"/>
        </w:rPr>
        <w:t>邑</w:t>
      </w:r>
      <w:proofErr w:type="gramEnd"/>
      <w:r w:rsidRPr="00C938B3">
        <w:rPr>
          <w:rFonts w:ascii="Arial" w:hAnsi="Arial" w:hint="eastAsia"/>
          <w:bCs/>
          <w:sz w:val="21"/>
          <w:szCs w:val="28"/>
        </w:rPr>
        <w:t>，西走塞上而通大漠”，自古为兵家必争之地。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4" w:tgtFrame="_blank" w:history="1">
        <w:r w:rsidRPr="00C938B3">
          <w:rPr>
            <w:rFonts w:ascii="Arial" w:hAnsi="Arial"/>
            <w:bCs/>
            <w:sz w:val="21"/>
            <w:szCs w:val="28"/>
          </w:rPr>
          <w:t>北京市</w:t>
        </w:r>
      </w:hyperlink>
      <w:hyperlink r:id="rId35"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36" w:tgtFrame="_blank" w:history="1">
        <w:r w:rsidRPr="00C938B3">
          <w:rPr>
            <w:rFonts w:ascii="Arial" w:hAnsi="Arial"/>
            <w:bCs/>
            <w:sz w:val="21"/>
            <w:szCs w:val="28"/>
          </w:rPr>
          <w:t>石景山区</w:t>
        </w:r>
      </w:hyperlink>
      <w:hyperlink r:id="rId37" w:tgtFrame="_blank" w:history="1">
        <w:r w:rsidRPr="00C938B3">
          <w:rPr>
            <w:rFonts w:ascii="Arial" w:hAnsi="Arial"/>
            <w:bCs/>
            <w:sz w:val="21"/>
            <w:szCs w:val="28"/>
          </w:rPr>
          <w:t>麻峪</w:t>
        </w:r>
      </w:hyperlink>
      <w:r w:rsidRPr="00C938B3">
        <w:rPr>
          <w:rFonts w:ascii="Arial" w:hAnsi="Arial"/>
          <w:bCs/>
          <w:sz w:val="21"/>
          <w:szCs w:val="28"/>
        </w:rPr>
        <w:t>，南邻</w:t>
      </w:r>
      <w:hyperlink r:id="rId38" w:tgtFrame="_blank" w:history="1">
        <w:r w:rsidRPr="00C938B3">
          <w:rPr>
            <w:rFonts w:ascii="Arial" w:hAnsi="Arial"/>
            <w:bCs/>
            <w:sz w:val="21"/>
            <w:szCs w:val="28"/>
          </w:rPr>
          <w:t>丰台区</w:t>
        </w:r>
      </w:hyperlink>
      <w:r w:rsidRPr="00C938B3">
        <w:rPr>
          <w:rFonts w:ascii="Arial" w:hAnsi="Arial"/>
          <w:bCs/>
          <w:sz w:val="21"/>
          <w:szCs w:val="28"/>
        </w:rPr>
        <w:t>大沟，西接</w:t>
      </w:r>
      <w:hyperlink r:id="rId39" w:tgtFrame="_blank" w:history="1">
        <w:r w:rsidRPr="00C938B3">
          <w:rPr>
            <w:rFonts w:ascii="Arial" w:hAnsi="Arial"/>
            <w:bCs/>
            <w:sz w:val="21"/>
            <w:szCs w:val="28"/>
          </w:rPr>
          <w:t>潭</w:t>
        </w:r>
        <w:proofErr w:type="gramStart"/>
        <w:r w:rsidRPr="00C938B3">
          <w:rPr>
            <w:rFonts w:ascii="Arial" w:hAnsi="Arial"/>
            <w:bCs/>
            <w:sz w:val="21"/>
            <w:szCs w:val="28"/>
          </w:rPr>
          <w:t>柘</w:t>
        </w:r>
        <w:proofErr w:type="gramEnd"/>
        <w:r w:rsidRPr="00C938B3">
          <w:rPr>
            <w:rFonts w:ascii="Arial" w:hAnsi="Arial"/>
            <w:bCs/>
            <w:sz w:val="21"/>
            <w:szCs w:val="28"/>
          </w:rPr>
          <w:t>寺镇</w:t>
        </w:r>
      </w:hyperlink>
      <w:r w:rsidRPr="00C938B3">
        <w:rPr>
          <w:rFonts w:ascii="Arial" w:hAnsi="Arial"/>
          <w:bCs/>
          <w:sz w:val="21"/>
          <w:szCs w:val="28"/>
        </w:rPr>
        <w:t>，北临</w:t>
      </w:r>
      <w:hyperlink r:id="rId40"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12E89935"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北京在保障房筹建方面取得了显著成绩，不仅超额完成了年度计划。截至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月底，该市共建设筹集了</w:t>
      </w:r>
      <w:r w:rsidRPr="00A23B4E">
        <w:rPr>
          <w:rFonts w:ascii="Arial" w:hAnsi="Arial"/>
          <w:bCs/>
          <w:sz w:val="21"/>
          <w:szCs w:val="28"/>
        </w:rPr>
        <w:t>7.1</w:t>
      </w:r>
      <w:r w:rsidRPr="00A23B4E">
        <w:rPr>
          <w:rFonts w:ascii="Arial" w:hAnsi="Arial"/>
          <w:bCs/>
          <w:sz w:val="21"/>
          <w:szCs w:val="28"/>
        </w:rPr>
        <w:t>万套（间）保障性租赁住房，超出全年</w:t>
      </w:r>
      <w:r w:rsidRPr="00A23B4E">
        <w:rPr>
          <w:rFonts w:ascii="Arial" w:hAnsi="Arial"/>
          <w:bCs/>
          <w:sz w:val="21"/>
          <w:szCs w:val="28"/>
        </w:rPr>
        <w:t>7</w:t>
      </w:r>
      <w:r w:rsidRPr="00A23B4E">
        <w:rPr>
          <w:rFonts w:ascii="Arial" w:hAnsi="Arial"/>
          <w:bCs/>
          <w:sz w:val="21"/>
          <w:szCs w:val="28"/>
        </w:rPr>
        <w:t>万套（间）任务的</w:t>
      </w:r>
      <w:r w:rsidRPr="00A23B4E">
        <w:rPr>
          <w:rFonts w:ascii="Arial" w:hAnsi="Arial"/>
          <w:bCs/>
          <w:sz w:val="21"/>
          <w:szCs w:val="28"/>
        </w:rPr>
        <w:t>101%</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万套，比全年</w:t>
      </w:r>
      <w:r w:rsidRPr="00A23B4E">
        <w:rPr>
          <w:rFonts w:ascii="Arial" w:hAnsi="Arial"/>
          <w:bCs/>
          <w:sz w:val="21"/>
          <w:szCs w:val="28"/>
        </w:rPr>
        <w:t>8</w:t>
      </w:r>
      <w:r w:rsidRPr="00A23B4E">
        <w:rPr>
          <w:rFonts w:ascii="Arial" w:hAnsi="Arial"/>
          <w:bCs/>
          <w:sz w:val="21"/>
          <w:szCs w:val="28"/>
        </w:rPr>
        <w:t>万套（间）的竣工任务多出了</w:t>
      </w:r>
      <w:r w:rsidRPr="00A23B4E">
        <w:rPr>
          <w:rFonts w:ascii="Arial" w:hAnsi="Arial"/>
          <w:bCs/>
          <w:sz w:val="21"/>
          <w:szCs w:val="28"/>
        </w:rPr>
        <w:t>104%</w:t>
      </w:r>
      <w:r w:rsidRPr="00A23B4E">
        <w:rPr>
          <w:rFonts w:ascii="Arial" w:hAnsi="Arial"/>
          <w:bCs/>
          <w:sz w:val="21"/>
          <w:szCs w:val="28"/>
        </w:rPr>
        <w:t>，实现了全市任务目标的全面完成。</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41E7B90E"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w:t>
      </w:r>
      <w:proofErr w:type="gramStart"/>
      <w:r w:rsidR="00B449B8" w:rsidRPr="00B449B8">
        <w:rPr>
          <w:rFonts w:ascii="Arial" w:hAnsi="Arial" w:hint="eastAsia"/>
          <w:bCs/>
          <w:sz w:val="21"/>
          <w:szCs w:val="28"/>
        </w:rPr>
        <w:t>一房一</w:t>
      </w:r>
      <w:proofErr w:type="gramEnd"/>
      <w:r w:rsidR="00B449B8" w:rsidRPr="00B449B8">
        <w:rPr>
          <w:rFonts w:ascii="Arial" w:hAnsi="Arial" w:hint="eastAsia"/>
          <w:bCs/>
          <w:sz w:val="21"/>
          <w:szCs w:val="28"/>
        </w:rPr>
        <w:t>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lastRenderedPageBreak/>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79BF438F" w:rsidR="00CD0861" w:rsidRPr="00911BE0" w:rsidRDefault="00052BE1" w:rsidP="00CD0861">
      <w:pPr>
        <w:spacing w:line="480" w:lineRule="auto"/>
        <w:ind w:firstLineChars="200" w:firstLine="480"/>
        <w:jc w:val="center"/>
        <w:rPr>
          <w:rFonts w:ascii="Arial" w:hAnsi="Arial"/>
          <w:sz w:val="21"/>
          <w:szCs w:val="28"/>
        </w:rPr>
      </w:pPr>
      <w:r>
        <w:rPr>
          <w:noProof/>
        </w:rPr>
        <w:drawing>
          <wp:inline distT="0" distB="0" distL="0" distR="0" wp14:anchorId="398FBA5D" wp14:editId="6AFFC41E">
            <wp:extent cx="5796501" cy="2989691"/>
            <wp:effectExtent l="0" t="0" r="13970" b="1270"/>
            <wp:docPr id="644230099" name="图表 1">
              <a:extLst xmlns:a="http://schemas.openxmlformats.org/drawingml/2006/main">
                <a:ext uri="{FF2B5EF4-FFF2-40B4-BE49-F238E27FC236}">
                  <a16:creationId xmlns:a16="http://schemas.microsoft.com/office/drawing/2014/main" id="{80E07243-18C6-5489-14A1-0F15507E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4" w:name="_Toc184372563"/>
      <w:r w:rsidRPr="00783C56">
        <w:rPr>
          <w:rFonts w:eastAsia="宋体" w:cs="Arial" w:hint="eastAsia"/>
          <w:kern w:val="2"/>
          <w:sz w:val="21"/>
          <w:szCs w:val="21"/>
        </w:rPr>
        <w:t>三、</w:t>
      </w:r>
      <w:bookmarkEnd w:id="59"/>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64"/>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173F179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w:t>
      </w:r>
      <w:proofErr w:type="gramStart"/>
      <w:r w:rsidR="00730D3F">
        <w:rPr>
          <w:rFonts w:ascii="Arial" w:hAnsi="Arial" w:cs="Arial" w:hint="eastAsia"/>
          <w:kern w:val="2"/>
          <w:sz w:val="21"/>
          <w:szCs w:val="21"/>
        </w:rPr>
        <w:t>竣</w:t>
      </w:r>
      <w:proofErr w:type="gramEnd"/>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w:t>
      </w:r>
      <w:r w:rsidRPr="00783C56">
        <w:rPr>
          <w:rFonts w:ascii="Arial" w:hAnsi="Arial" w:cs="Arial"/>
          <w:sz w:val="21"/>
          <w:szCs w:val="21"/>
        </w:rPr>
        <w:lastRenderedPageBreak/>
        <w:t>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w:t>
      </w:r>
      <w:proofErr w:type="gramStart"/>
      <w:r w:rsidR="00042981">
        <w:rPr>
          <w:rFonts w:ascii="Arial" w:hAnsi="Arial" w:cs="Arial" w:hint="eastAsia"/>
          <w:kern w:val="2"/>
          <w:sz w:val="21"/>
          <w:szCs w:val="21"/>
        </w:rPr>
        <w:t>竣</w:t>
      </w:r>
      <w:proofErr w:type="gramEnd"/>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5" w:name="_Toc394051065"/>
      <w:bookmarkStart w:id="66" w:name="_Toc184372564"/>
      <w:r w:rsidRPr="00783C56">
        <w:rPr>
          <w:rFonts w:eastAsia="宋体" w:cs="Arial" w:hint="eastAsia"/>
          <w:kern w:val="2"/>
          <w:sz w:val="21"/>
          <w:szCs w:val="21"/>
        </w:rPr>
        <w:t>四、</w:t>
      </w:r>
      <w:bookmarkEnd w:id="65"/>
      <w:r w:rsidRPr="00783C56">
        <w:rPr>
          <w:rFonts w:eastAsia="宋体" w:cs="Arial" w:hint="eastAsia"/>
          <w:kern w:val="2"/>
          <w:sz w:val="21"/>
          <w:szCs w:val="21"/>
        </w:rPr>
        <w:t>估价方法适用性分析</w:t>
      </w:r>
      <w:bookmarkEnd w:id="66"/>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lastRenderedPageBreak/>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r w:rsidRPr="00911BE0">
        <w:rPr>
          <w:rFonts w:ascii="Arial" w:hAnsi="Arial" w:cs="Arial"/>
          <w:sz w:val="21"/>
          <w:szCs w:val="21"/>
        </w:rPr>
        <w:t>出租的公开信息，可通过因素修正得出估价对象所在区域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67"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67"/>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C195008" w14:textId="53E1E2D9" w:rsidR="00F14655" w:rsidRDefault="00D421D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p>
    <w:p w14:paraId="7D1A4834" w14:textId="77777777" w:rsidR="00F14655" w:rsidRPr="00051DBA" w:rsidRDefault="009F6920">
      <w:pPr>
        <w:pStyle w:val="2"/>
        <w:numPr>
          <w:ilvl w:val="0"/>
          <w:numId w:val="0"/>
        </w:numPr>
        <w:tabs>
          <w:tab w:val="left" w:pos="360"/>
        </w:tabs>
        <w:spacing w:line="480" w:lineRule="auto"/>
        <w:rPr>
          <w:rFonts w:eastAsia="宋体"/>
          <w:sz w:val="21"/>
          <w:szCs w:val="21"/>
        </w:rPr>
      </w:pPr>
      <w:bookmarkStart w:id="68" w:name="_Toc438628372"/>
      <w:r>
        <w:rPr>
          <w:rFonts w:eastAsia="宋体" w:cs="Arial"/>
          <w:kern w:val="2"/>
          <w:sz w:val="21"/>
          <w:szCs w:val="21"/>
        </w:rPr>
        <w:br w:type="page"/>
      </w:r>
      <w:bookmarkStart w:id="69" w:name="_Toc184372565"/>
      <w:r w:rsidR="00F14655" w:rsidRPr="00051DBA">
        <w:rPr>
          <w:rFonts w:eastAsia="宋体" w:cs="Arial" w:hint="eastAsia"/>
          <w:kern w:val="2"/>
          <w:sz w:val="21"/>
          <w:szCs w:val="21"/>
        </w:rPr>
        <w:lastRenderedPageBreak/>
        <w:t>五、估价测算过程</w:t>
      </w:r>
      <w:bookmarkEnd w:id="68"/>
      <w:bookmarkEnd w:id="69"/>
      <w:r w:rsidR="00F14655" w:rsidRPr="00051DBA">
        <w:rPr>
          <w:rFonts w:eastAsia="宋体" w:cs="Arial" w:hint="eastAsia"/>
          <w:kern w:val="2"/>
          <w:sz w:val="21"/>
          <w:szCs w:val="21"/>
        </w:rPr>
        <w:t xml:space="preserve"> </w:t>
      </w:r>
      <w:r w:rsidR="00F14655" w:rsidRPr="00051DBA">
        <w:rPr>
          <w:rFonts w:ascii="楷体_GB2312" w:eastAsia="楷体_GB2312" w:hint="eastAsia"/>
          <w:kern w:val="2"/>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94"/>
        <w:gridCol w:w="1187"/>
        <w:gridCol w:w="1907"/>
        <w:gridCol w:w="1909"/>
        <w:gridCol w:w="1909"/>
        <w:gridCol w:w="1909"/>
      </w:tblGrid>
      <w:tr w:rsidR="00CF5B15" w:rsidRPr="00051DBA" w14:paraId="4D84920E"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1002"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3"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3"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3"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1002"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w:t>
            </w:r>
            <w:proofErr w:type="gramStart"/>
            <w:r>
              <w:rPr>
                <w:rFonts w:ascii="Arial" w:hAnsi="Arial" w:cs="Arial" w:hint="eastAsia"/>
                <w:sz w:val="18"/>
                <w:szCs w:val="18"/>
              </w:rPr>
              <w:t>山领寓</w:t>
            </w:r>
            <w:proofErr w:type="gramEnd"/>
          </w:p>
        </w:tc>
        <w:tc>
          <w:tcPr>
            <w:tcW w:w="1003" w:type="pct"/>
            <w:tcBorders>
              <w:top w:val="nil"/>
              <w:left w:val="nil"/>
              <w:bottom w:val="single" w:sz="4" w:space="0" w:color="auto"/>
              <w:right w:val="single" w:sz="4" w:space="0" w:color="auto"/>
            </w:tcBorders>
            <w:vAlign w:val="center"/>
          </w:tcPr>
          <w:p w14:paraId="5B3A13D6" w14:textId="3C379DC1"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w:t>
            </w:r>
            <w:proofErr w:type="gramEnd"/>
            <w:r>
              <w:rPr>
                <w:rFonts w:ascii="Arial" w:hAnsi="Arial" w:cs="Arial" w:hint="eastAsia"/>
                <w:sz w:val="18"/>
                <w:szCs w:val="18"/>
              </w:rPr>
              <w:t>九地块</w:t>
            </w:r>
          </w:p>
        </w:tc>
        <w:tc>
          <w:tcPr>
            <w:tcW w:w="1003" w:type="pct"/>
            <w:tcBorders>
              <w:top w:val="nil"/>
              <w:left w:val="nil"/>
              <w:bottom w:val="single" w:sz="4" w:space="0" w:color="auto"/>
              <w:right w:val="single" w:sz="4" w:space="0" w:color="auto"/>
            </w:tcBorders>
            <w:vAlign w:val="center"/>
          </w:tcPr>
          <w:p w14:paraId="5E17CD43" w14:textId="523DBCE5"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惠润家园七地块</w:t>
            </w:r>
            <w:proofErr w:type="gramEnd"/>
          </w:p>
        </w:tc>
        <w:tc>
          <w:tcPr>
            <w:tcW w:w="1003" w:type="pct"/>
            <w:tcBorders>
              <w:top w:val="nil"/>
              <w:left w:val="nil"/>
              <w:bottom w:val="single" w:sz="4" w:space="0" w:color="auto"/>
              <w:right w:val="single" w:sz="4" w:space="0" w:color="auto"/>
            </w:tcBorders>
            <w:vAlign w:val="center"/>
          </w:tcPr>
          <w:p w14:paraId="522A58FB" w14:textId="5B855012"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CF5B15" w:rsidRPr="00051DBA" w14:paraId="33BD307D"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03" w:type="pct"/>
            <w:tcBorders>
              <w:top w:val="nil"/>
              <w:left w:val="nil"/>
              <w:bottom w:val="single" w:sz="4" w:space="0" w:color="auto"/>
              <w:right w:val="single" w:sz="4" w:space="0" w:color="auto"/>
            </w:tcBorders>
            <w:vAlign w:val="center"/>
          </w:tcPr>
          <w:p w14:paraId="59F8C696" w14:textId="6864DF43"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50.00</w:t>
            </w:r>
          </w:p>
        </w:tc>
        <w:tc>
          <w:tcPr>
            <w:tcW w:w="1003" w:type="pct"/>
            <w:tcBorders>
              <w:top w:val="nil"/>
              <w:left w:val="nil"/>
              <w:bottom w:val="single" w:sz="4" w:space="0" w:color="auto"/>
              <w:right w:val="single" w:sz="4" w:space="0" w:color="auto"/>
            </w:tcBorders>
            <w:vAlign w:val="center"/>
          </w:tcPr>
          <w:p w14:paraId="37E75DD5" w14:textId="06C299C5"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55.36</w:t>
            </w:r>
          </w:p>
        </w:tc>
        <w:tc>
          <w:tcPr>
            <w:tcW w:w="1003" w:type="pct"/>
            <w:tcBorders>
              <w:top w:val="nil"/>
              <w:left w:val="nil"/>
              <w:bottom w:val="single" w:sz="4" w:space="0" w:color="auto"/>
              <w:right w:val="single" w:sz="4" w:space="0" w:color="auto"/>
            </w:tcBorders>
            <w:vAlign w:val="center"/>
          </w:tcPr>
          <w:p w14:paraId="42077917" w14:textId="48B5AE38"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49.02</w:t>
            </w:r>
          </w:p>
        </w:tc>
      </w:tr>
      <w:tr w:rsidR="00051DBA" w:rsidRPr="00051DBA" w14:paraId="04C64418"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1002" w:type="pct"/>
            <w:tcBorders>
              <w:top w:val="nil"/>
              <w:left w:val="nil"/>
              <w:bottom w:val="single" w:sz="4" w:space="0" w:color="auto"/>
              <w:right w:val="single" w:sz="4" w:space="0" w:color="auto"/>
            </w:tcBorders>
            <w:vAlign w:val="center"/>
          </w:tcPr>
          <w:p w14:paraId="3D866984" w14:textId="2ECE77A7" w:rsidR="00051DBA" w:rsidRPr="00051DBA" w:rsidRDefault="00A66559"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5</w:t>
            </w:r>
            <w:r>
              <w:rPr>
                <w:rFonts w:ascii="Arial" w:hAnsi="Arial" w:cs="Arial"/>
                <w:sz w:val="18"/>
                <w:szCs w:val="18"/>
              </w:rPr>
              <w:t>月</w:t>
            </w:r>
            <w:r>
              <w:rPr>
                <w:rFonts w:ascii="Arial" w:hAnsi="Arial" w:cs="Arial"/>
                <w:sz w:val="18"/>
                <w:szCs w:val="18"/>
              </w:rPr>
              <w:t>12</w:t>
            </w:r>
            <w:r>
              <w:rPr>
                <w:rFonts w:ascii="Arial" w:hAnsi="Arial" w:cs="Arial"/>
                <w:sz w:val="18"/>
                <w:szCs w:val="18"/>
              </w:rPr>
              <w:t>日</w:t>
            </w:r>
          </w:p>
        </w:tc>
        <w:tc>
          <w:tcPr>
            <w:tcW w:w="1003" w:type="pct"/>
            <w:tcBorders>
              <w:top w:val="nil"/>
              <w:left w:val="nil"/>
              <w:bottom w:val="single" w:sz="4" w:space="0" w:color="auto"/>
              <w:right w:val="single" w:sz="4" w:space="0" w:color="auto"/>
            </w:tcBorders>
            <w:vAlign w:val="center"/>
          </w:tcPr>
          <w:p w14:paraId="688AB482" w14:textId="38A5E6E0"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2C3BCAFA" w14:textId="6F7032CE"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0CE693F1" w14:textId="1A4B4DBC"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r>
      <w:tr w:rsidR="00051DBA" w:rsidRPr="00051DBA" w14:paraId="486409CC"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1002"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1002"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3A364A" w:rsidRPr="00051DBA" w14:paraId="331544C6"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7B8B3D31" w14:textId="77777777" w:rsidR="003A364A" w:rsidRPr="00051DBA" w:rsidRDefault="003A364A" w:rsidP="003A364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624" w:type="pct"/>
            <w:tcBorders>
              <w:top w:val="nil"/>
              <w:left w:val="nil"/>
              <w:bottom w:val="single" w:sz="4" w:space="0" w:color="auto"/>
              <w:right w:val="single" w:sz="4" w:space="0" w:color="auto"/>
            </w:tcBorders>
            <w:vAlign w:val="center"/>
          </w:tcPr>
          <w:p w14:paraId="27B785BA" w14:textId="503914F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1002" w:type="pct"/>
            <w:tcBorders>
              <w:top w:val="nil"/>
              <w:left w:val="nil"/>
              <w:bottom w:val="single" w:sz="4" w:space="0" w:color="auto"/>
              <w:right w:val="single" w:sz="4" w:space="0" w:color="auto"/>
            </w:tcBorders>
            <w:vAlign w:val="center"/>
          </w:tcPr>
          <w:p w14:paraId="4691ED0A" w14:textId="512FD3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03" w:type="pct"/>
            <w:tcBorders>
              <w:top w:val="nil"/>
              <w:left w:val="nil"/>
              <w:bottom w:val="single" w:sz="4" w:space="0" w:color="auto"/>
              <w:right w:val="single" w:sz="4" w:space="0" w:color="auto"/>
            </w:tcBorders>
            <w:vAlign w:val="center"/>
          </w:tcPr>
          <w:p w14:paraId="673F6283" w14:textId="41B11C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w:t>
            </w:r>
            <w:proofErr w:type="gramStart"/>
            <w:r w:rsidRPr="003A364A">
              <w:rPr>
                <w:rFonts w:ascii="Arial" w:hAnsi="Arial" w:cs="Arial"/>
                <w:sz w:val="18"/>
                <w:szCs w:val="18"/>
              </w:rPr>
              <w:t>家园七地块</w:t>
            </w:r>
            <w:proofErr w:type="gramEnd"/>
            <w:r w:rsidRPr="003A364A">
              <w:rPr>
                <w:rFonts w:ascii="Arial" w:hAnsi="Arial" w:cs="Arial"/>
                <w:sz w:val="18"/>
                <w:szCs w:val="18"/>
              </w:rPr>
              <w:t>、十地块等小区，居住小区规模较大，入住率较好，综合评价居住区成熟度较好。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05B3192E" w14:textId="4992A71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42D9A82B" w14:textId="71E7D85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r>
      <w:tr w:rsidR="003A364A" w:rsidRPr="00051DBA" w14:paraId="48710B28" w14:textId="77777777" w:rsidTr="000D0ABB">
        <w:trPr>
          <w:trHeight w:val="20"/>
          <w:jc w:val="center"/>
        </w:trPr>
        <w:tc>
          <w:tcPr>
            <w:tcW w:w="365" w:type="pct"/>
            <w:vMerge/>
            <w:tcBorders>
              <w:left w:val="single" w:sz="4" w:space="0" w:color="auto"/>
              <w:right w:val="single" w:sz="4" w:space="0" w:color="auto"/>
            </w:tcBorders>
            <w:vAlign w:val="center"/>
          </w:tcPr>
          <w:p w14:paraId="51FC40E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55521FF4" w14:textId="0DE8530D"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1002" w:type="pct"/>
            <w:tcBorders>
              <w:top w:val="nil"/>
              <w:left w:val="nil"/>
              <w:bottom w:val="single" w:sz="4" w:space="0" w:color="auto"/>
              <w:right w:val="single" w:sz="4" w:space="0" w:color="auto"/>
            </w:tcBorders>
            <w:vAlign w:val="center"/>
          </w:tcPr>
          <w:p w14:paraId="4AA0A52A" w14:textId="23E0E84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0FED07B7" w14:textId="2256255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134DA796" w14:textId="27A2881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2522F07F" w14:textId="7714CF4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r>
      <w:tr w:rsidR="003A364A" w:rsidRPr="00051DBA" w14:paraId="08305511" w14:textId="77777777" w:rsidTr="000D0ABB">
        <w:trPr>
          <w:trHeight w:val="20"/>
          <w:jc w:val="center"/>
        </w:trPr>
        <w:tc>
          <w:tcPr>
            <w:tcW w:w="365" w:type="pct"/>
            <w:vMerge/>
            <w:tcBorders>
              <w:left w:val="single" w:sz="4" w:space="0" w:color="auto"/>
              <w:right w:val="single" w:sz="4" w:space="0" w:color="auto"/>
            </w:tcBorders>
            <w:vAlign w:val="center"/>
          </w:tcPr>
          <w:p w14:paraId="33C5E14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95F981D" w14:textId="7BE8961B"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1002" w:type="pct"/>
            <w:tcBorders>
              <w:top w:val="nil"/>
              <w:left w:val="nil"/>
              <w:bottom w:val="single" w:sz="4" w:space="0" w:color="auto"/>
              <w:right w:val="single" w:sz="4" w:space="0" w:color="auto"/>
            </w:tcBorders>
            <w:vAlign w:val="center"/>
          </w:tcPr>
          <w:p w14:paraId="735B6307" w14:textId="65ED7E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13F30339" w14:textId="5FA5030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距离地铁小园站约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CCF68F6" w14:textId="47F4A48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距离地铁栗园庄站约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BFA9B9A" w14:textId="181AFC72" w:rsidR="003A364A" w:rsidRPr="003A364A" w:rsidRDefault="00730D3F" w:rsidP="003A364A">
            <w:pPr>
              <w:widowControl/>
              <w:adjustRightInd/>
              <w:snapToGrid w:val="0"/>
              <w:spacing w:line="240" w:lineRule="atLeast"/>
              <w:jc w:val="center"/>
              <w:textAlignment w:val="auto"/>
              <w:rPr>
                <w:rFonts w:ascii="Arial" w:hAnsi="Arial" w:cs="Arial"/>
                <w:sz w:val="18"/>
                <w:szCs w:val="18"/>
              </w:rPr>
            </w:pPr>
            <w:r w:rsidRPr="00730D3F">
              <w:rPr>
                <w:rFonts w:ascii="Arial" w:hAnsi="Arial" w:cs="Arial" w:hint="eastAsia"/>
                <w:sz w:val="18"/>
                <w:szCs w:val="18"/>
              </w:rPr>
              <w:t>距离地铁小园站约</w:t>
            </w:r>
            <w:r w:rsidRPr="00730D3F">
              <w:rPr>
                <w:rFonts w:ascii="Arial" w:hAnsi="Arial" w:cs="Arial" w:hint="eastAsia"/>
                <w:sz w:val="18"/>
                <w:szCs w:val="18"/>
              </w:rPr>
              <w:t>200</w:t>
            </w:r>
            <w:r w:rsidRPr="00730D3F">
              <w:rPr>
                <w:rFonts w:ascii="Arial" w:hAnsi="Arial" w:cs="Arial" w:hint="eastAsia"/>
                <w:sz w:val="18"/>
                <w:szCs w:val="18"/>
              </w:rPr>
              <w:t>米</w:t>
            </w:r>
          </w:p>
        </w:tc>
      </w:tr>
      <w:tr w:rsidR="003A364A" w:rsidRPr="00051DBA" w14:paraId="7915AC00" w14:textId="77777777" w:rsidTr="000D0ABB">
        <w:trPr>
          <w:trHeight w:val="20"/>
          <w:jc w:val="center"/>
        </w:trPr>
        <w:tc>
          <w:tcPr>
            <w:tcW w:w="365" w:type="pct"/>
            <w:vMerge/>
            <w:tcBorders>
              <w:left w:val="single" w:sz="4" w:space="0" w:color="auto"/>
              <w:right w:val="single" w:sz="4" w:space="0" w:color="auto"/>
            </w:tcBorders>
            <w:vAlign w:val="center"/>
          </w:tcPr>
          <w:p w14:paraId="413C12DD"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38AC9023" w14:textId="633CDD0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1002" w:type="pct"/>
            <w:tcBorders>
              <w:top w:val="nil"/>
              <w:left w:val="nil"/>
              <w:bottom w:val="single" w:sz="4" w:space="0" w:color="auto"/>
              <w:right w:val="single" w:sz="4" w:space="0" w:color="auto"/>
            </w:tcBorders>
            <w:vAlign w:val="center"/>
          </w:tcPr>
          <w:p w14:paraId="4F225F1D" w14:textId="569FE6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03" w:type="pct"/>
            <w:tcBorders>
              <w:top w:val="nil"/>
              <w:left w:val="nil"/>
              <w:bottom w:val="single" w:sz="4" w:space="0" w:color="auto"/>
              <w:right w:val="single" w:sz="4" w:space="0" w:color="auto"/>
            </w:tcBorders>
            <w:vAlign w:val="center"/>
          </w:tcPr>
          <w:p w14:paraId="74A7B18D" w14:textId="05185D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60535C24" w14:textId="3493280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7902BCE6" w14:textId="1AC968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r>
      <w:tr w:rsidR="003A364A" w:rsidRPr="00051DBA" w14:paraId="5C163A56" w14:textId="77777777" w:rsidTr="000D0ABB">
        <w:trPr>
          <w:trHeight w:val="20"/>
          <w:jc w:val="center"/>
        </w:trPr>
        <w:tc>
          <w:tcPr>
            <w:tcW w:w="365" w:type="pct"/>
            <w:vMerge/>
            <w:tcBorders>
              <w:left w:val="single" w:sz="4" w:space="0" w:color="auto"/>
              <w:right w:val="single" w:sz="4" w:space="0" w:color="auto"/>
            </w:tcBorders>
            <w:vAlign w:val="center"/>
          </w:tcPr>
          <w:p w14:paraId="4B837B8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E2606B1" w14:textId="1F887E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1002" w:type="pct"/>
            <w:tcBorders>
              <w:top w:val="nil"/>
              <w:left w:val="nil"/>
              <w:bottom w:val="single" w:sz="4" w:space="0" w:color="auto"/>
              <w:right w:val="single" w:sz="4" w:space="0" w:color="auto"/>
            </w:tcBorders>
            <w:vAlign w:val="center"/>
          </w:tcPr>
          <w:p w14:paraId="63DB6D52" w14:textId="1ED1E9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73FDC564" w14:textId="6C8DD6E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698A8F07" w14:textId="5181747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039DE992" w14:textId="71DE33E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r>
      <w:tr w:rsidR="003A364A" w:rsidRPr="00051DBA" w14:paraId="2D8F26CE" w14:textId="77777777" w:rsidTr="000D0ABB">
        <w:trPr>
          <w:trHeight w:val="20"/>
          <w:jc w:val="center"/>
        </w:trPr>
        <w:tc>
          <w:tcPr>
            <w:tcW w:w="365" w:type="pct"/>
            <w:vMerge/>
            <w:tcBorders>
              <w:left w:val="single" w:sz="4" w:space="0" w:color="auto"/>
              <w:right w:val="single" w:sz="4" w:space="0" w:color="auto"/>
            </w:tcBorders>
            <w:vAlign w:val="center"/>
          </w:tcPr>
          <w:p w14:paraId="4F74844B"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4041AAC" w14:textId="6493A20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1002" w:type="pct"/>
            <w:tcBorders>
              <w:top w:val="nil"/>
              <w:left w:val="nil"/>
              <w:bottom w:val="single" w:sz="4" w:space="0" w:color="auto"/>
              <w:right w:val="single" w:sz="4" w:space="0" w:color="auto"/>
            </w:tcBorders>
            <w:vAlign w:val="center"/>
          </w:tcPr>
          <w:p w14:paraId="6C8001C3" w14:textId="14054F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公里范围内有惠民超市、永辉超市等商业场所；北京八中（京西校区）等教育机构；永定镇社区卫生服务中心等医疗机构；有北京哦你工商银行金融网点，公共配套设施状况一般。</w:t>
            </w:r>
          </w:p>
        </w:tc>
        <w:tc>
          <w:tcPr>
            <w:tcW w:w="1003" w:type="pct"/>
            <w:tcBorders>
              <w:top w:val="nil"/>
              <w:left w:val="nil"/>
              <w:bottom w:val="single" w:sz="4" w:space="0" w:color="auto"/>
              <w:right w:val="single" w:sz="4" w:space="0" w:color="auto"/>
            </w:tcBorders>
            <w:vAlign w:val="center"/>
          </w:tcPr>
          <w:p w14:paraId="05D08869" w14:textId="1B43632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C0DCD48" w14:textId="0DBF62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8891248" w14:textId="6363468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r>
      <w:tr w:rsidR="003A364A" w:rsidRPr="00051DBA" w14:paraId="2931B44B" w14:textId="77777777" w:rsidTr="000D0ABB">
        <w:trPr>
          <w:trHeight w:val="20"/>
          <w:jc w:val="center"/>
        </w:trPr>
        <w:tc>
          <w:tcPr>
            <w:tcW w:w="365" w:type="pct"/>
            <w:vMerge/>
            <w:tcBorders>
              <w:left w:val="single" w:sz="4" w:space="0" w:color="auto"/>
              <w:right w:val="single" w:sz="4" w:space="0" w:color="auto"/>
            </w:tcBorders>
            <w:vAlign w:val="center"/>
          </w:tcPr>
          <w:p w14:paraId="76B52885"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1EE07732" w14:textId="0EBC413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1002" w:type="pct"/>
            <w:tcBorders>
              <w:top w:val="nil"/>
              <w:left w:val="nil"/>
              <w:bottom w:val="single" w:sz="4" w:space="0" w:color="auto"/>
              <w:right w:val="single" w:sz="4" w:space="0" w:color="auto"/>
            </w:tcBorders>
            <w:vAlign w:val="center"/>
          </w:tcPr>
          <w:p w14:paraId="24497CD4" w14:textId="2AD8B44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32468551" w14:textId="034045B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56754606" w14:textId="023E085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6C0C2699" w14:textId="729501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r>
      <w:tr w:rsidR="003A364A" w:rsidRPr="00051DBA" w14:paraId="2527E54A" w14:textId="77777777" w:rsidTr="000D0ABB">
        <w:trPr>
          <w:trHeight w:val="20"/>
          <w:jc w:val="center"/>
        </w:trPr>
        <w:tc>
          <w:tcPr>
            <w:tcW w:w="365" w:type="pct"/>
            <w:vMerge/>
            <w:tcBorders>
              <w:left w:val="single" w:sz="4" w:space="0" w:color="auto"/>
              <w:bottom w:val="single" w:sz="4" w:space="0" w:color="000000"/>
              <w:right w:val="single" w:sz="4" w:space="0" w:color="auto"/>
            </w:tcBorders>
            <w:vAlign w:val="center"/>
          </w:tcPr>
          <w:p w14:paraId="1F43B8E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4187BCA" w14:textId="671D82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1002" w:type="pct"/>
            <w:tcBorders>
              <w:top w:val="nil"/>
              <w:left w:val="nil"/>
              <w:bottom w:val="single" w:sz="4" w:space="0" w:color="auto"/>
              <w:right w:val="single" w:sz="4" w:space="0" w:color="auto"/>
            </w:tcBorders>
            <w:vAlign w:val="center"/>
          </w:tcPr>
          <w:p w14:paraId="3A51A503" w14:textId="5688FEE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69343982" w14:textId="53BE14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03" w:type="pct"/>
            <w:tcBorders>
              <w:top w:val="nil"/>
              <w:left w:val="nil"/>
              <w:bottom w:val="single" w:sz="4" w:space="0" w:color="auto"/>
              <w:right w:val="single" w:sz="4" w:space="0" w:color="auto"/>
            </w:tcBorders>
            <w:vAlign w:val="center"/>
          </w:tcPr>
          <w:p w14:paraId="138F0CC4" w14:textId="20D308D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71E97B30" w14:textId="596F48B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r>
      <w:tr w:rsidR="003A364A" w:rsidRPr="00051DBA" w14:paraId="6E0D5370"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005825F4" w14:textId="0AC1DA02" w:rsidR="003A364A" w:rsidRPr="00051DBA" w:rsidRDefault="003A364A" w:rsidP="003A364A">
            <w:pPr>
              <w:spacing w:line="240" w:lineRule="auto"/>
              <w:jc w:val="center"/>
              <w:rPr>
                <w:rFonts w:ascii="Arial" w:hAnsi="Arial" w:cs="Arial"/>
                <w:sz w:val="18"/>
                <w:szCs w:val="18"/>
              </w:rPr>
            </w:pPr>
            <w:r w:rsidRPr="00051DBA">
              <w:rPr>
                <w:rFonts w:ascii="Arial" w:hAnsi="Arial" w:cs="Arial"/>
                <w:sz w:val="18"/>
                <w:szCs w:val="18"/>
              </w:rPr>
              <w:t>实物状况</w:t>
            </w:r>
          </w:p>
        </w:tc>
        <w:tc>
          <w:tcPr>
            <w:tcW w:w="624" w:type="pct"/>
            <w:tcBorders>
              <w:top w:val="nil"/>
              <w:left w:val="nil"/>
              <w:bottom w:val="single" w:sz="4" w:space="0" w:color="auto"/>
              <w:right w:val="single" w:sz="4" w:space="0" w:color="auto"/>
            </w:tcBorders>
            <w:vAlign w:val="center"/>
          </w:tcPr>
          <w:p w14:paraId="50B4BA23" w14:textId="6A47119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物业外观</w:t>
            </w:r>
          </w:p>
        </w:tc>
        <w:tc>
          <w:tcPr>
            <w:tcW w:w="1002" w:type="pct"/>
            <w:tcBorders>
              <w:top w:val="nil"/>
              <w:left w:val="nil"/>
              <w:bottom w:val="single" w:sz="4" w:space="0" w:color="auto"/>
              <w:right w:val="single" w:sz="4" w:space="0" w:color="auto"/>
            </w:tcBorders>
            <w:vAlign w:val="center"/>
          </w:tcPr>
          <w:p w14:paraId="4055A8E8" w14:textId="754682E6"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03" w:type="pct"/>
            <w:tcBorders>
              <w:top w:val="nil"/>
              <w:left w:val="nil"/>
              <w:bottom w:val="single" w:sz="4" w:space="0" w:color="auto"/>
              <w:right w:val="single" w:sz="4" w:space="0" w:color="auto"/>
            </w:tcBorders>
            <w:vAlign w:val="center"/>
          </w:tcPr>
          <w:p w14:paraId="313DAC7E" w14:textId="776E47A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60F19F1" w14:textId="0ADC4ED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C6306EC" w14:textId="23B8FC3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r>
      <w:tr w:rsidR="003A364A" w:rsidRPr="00051DBA" w14:paraId="6523426C" w14:textId="77777777" w:rsidTr="000D0ABB">
        <w:trPr>
          <w:trHeight w:val="20"/>
          <w:jc w:val="center"/>
        </w:trPr>
        <w:tc>
          <w:tcPr>
            <w:tcW w:w="365" w:type="pct"/>
            <w:vMerge/>
            <w:tcBorders>
              <w:left w:val="single" w:sz="4" w:space="0" w:color="auto"/>
              <w:right w:val="single" w:sz="4" w:space="0" w:color="auto"/>
            </w:tcBorders>
            <w:vAlign w:val="center"/>
          </w:tcPr>
          <w:p w14:paraId="24B5E79C" w14:textId="5156D1F7" w:rsidR="003A364A" w:rsidRPr="00051DBA" w:rsidRDefault="003A364A" w:rsidP="003A364A">
            <w:pPr>
              <w:widowControl/>
              <w:adjustRightInd/>
              <w:spacing w:line="240" w:lineRule="auto"/>
              <w:jc w:val="center"/>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1831A58" w14:textId="5443A08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1002" w:type="pct"/>
            <w:tcBorders>
              <w:top w:val="single" w:sz="4" w:space="0" w:color="auto"/>
              <w:left w:val="nil"/>
              <w:bottom w:val="single" w:sz="4" w:space="0" w:color="auto"/>
              <w:right w:val="single" w:sz="4" w:space="0" w:color="auto"/>
            </w:tcBorders>
            <w:vAlign w:val="center"/>
          </w:tcPr>
          <w:p w14:paraId="4D969788" w14:textId="26F8163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5401619" w14:textId="1A7A5D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69C80D2" w14:textId="0689446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5D06B38E" w14:textId="0B6E25F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r>
      <w:tr w:rsidR="00730D3F" w:rsidRPr="00051DBA" w14:paraId="6C57D5DD" w14:textId="77777777" w:rsidTr="000D0ABB">
        <w:trPr>
          <w:trHeight w:val="20"/>
          <w:jc w:val="center"/>
        </w:trPr>
        <w:tc>
          <w:tcPr>
            <w:tcW w:w="365" w:type="pct"/>
            <w:vMerge/>
            <w:tcBorders>
              <w:left w:val="single" w:sz="4" w:space="0" w:color="auto"/>
              <w:right w:val="single" w:sz="4" w:space="0" w:color="auto"/>
            </w:tcBorders>
            <w:vAlign w:val="center"/>
          </w:tcPr>
          <w:p w14:paraId="14B82265" w14:textId="77777777" w:rsidR="00730D3F" w:rsidRPr="00051DBA" w:rsidRDefault="00730D3F" w:rsidP="00730D3F">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70C4B83" w14:textId="6A90DFDD" w:rsidR="00730D3F" w:rsidRPr="00051DBA" w:rsidRDefault="00730D3F" w:rsidP="00730D3F">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1002" w:type="pct"/>
            <w:tcBorders>
              <w:top w:val="single" w:sz="4" w:space="0" w:color="auto"/>
              <w:left w:val="nil"/>
              <w:bottom w:val="single" w:sz="4" w:space="0" w:color="auto"/>
              <w:right w:val="single" w:sz="4" w:space="0" w:color="auto"/>
            </w:tcBorders>
            <w:vAlign w:val="center"/>
          </w:tcPr>
          <w:p w14:paraId="2DB9E417" w14:textId="40A9E0F2"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r w:rsidRPr="003A364A">
              <w:rPr>
                <w:rFonts w:ascii="Arial" w:hAnsi="Arial" w:cs="Arial"/>
                <w:sz w:val="18"/>
                <w:szCs w:val="18"/>
              </w:rPr>
              <w:t>装修</w:t>
            </w:r>
          </w:p>
        </w:tc>
        <w:tc>
          <w:tcPr>
            <w:tcW w:w="1003" w:type="pct"/>
            <w:tcBorders>
              <w:top w:val="single" w:sz="4" w:space="0" w:color="auto"/>
              <w:left w:val="nil"/>
              <w:bottom w:val="single" w:sz="4" w:space="0" w:color="auto"/>
              <w:right w:val="single" w:sz="4" w:space="0" w:color="auto"/>
            </w:tcBorders>
            <w:vAlign w:val="center"/>
          </w:tcPr>
          <w:p w14:paraId="4F7017CD" w14:textId="69519EDF"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1A4DFE53" w14:textId="28EBDDBE"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3D226A61" w14:textId="3F439B27"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r>
      <w:tr w:rsidR="003A364A" w:rsidRPr="00051DBA" w14:paraId="4F3493A2" w14:textId="77777777" w:rsidTr="000D0ABB">
        <w:trPr>
          <w:trHeight w:val="20"/>
          <w:jc w:val="center"/>
        </w:trPr>
        <w:tc>
          <w:tcPr>
            <w:tcW w:w="365" w:type="pct"/>
            <w:vMerge/>
            <w:tcBorders>
              <w:left w:val="single" w:sz="4" w:space="0" w:color="auto"/>
              <w:right w:val="single" w:sz="4" w:space="0" w:color="auto"/>
            </w:tcBorders>
            <w:vAlign w:val="center"/>
          </w:tcPr>
          <w:p w14:paraId="00B47C3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70D35D9" w14:textId="5135B26E"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1002" w:type="pct"/>
            <w:tcBorders>
              <w:top w:val="single" w:sz="4" w:space="0" w:color="auto"/>
              <w:left w:val="nil"/>
              <w:bottom w:val="single" w:sz="4" w:space="0" w:color="auto"/>
              <w:right w:val="single" w:sz="4" w:space="0" w:color="auto"/>
            </w:tcBorders>
            <w:vAlign w:val="center"/>
          </w:tcPr>
          <w:p w14:paraId="40D79BB4" w14:textId="4C0ACC4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7D0D83" w14:textId="0BF57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1A7C36E7" w14:textId="01FC82F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530D5E" w14:textId="1BF5C34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r>
      <w:tr w:rsidR="003A364A" w:rsidRPr="00051DBA" w14:paraId="69044DBA" w14:textId="77777777" w:rsidTr="000D0ABB">
        <w:trPr>
          <w:trHeight w:val="20"/>
          <w:jc w:val="center"/>
        </w:trPr>
        <w:tc>
          <w:tcPr>
            <w:tcW w:w="365" w:type="pct"/>
            <w:vMerge/>
            <w:tcBorders>
              <w:left w:val="single" w:sz="4" w:space="0" w:color="auto"/>
              <w:right w:val="single" w:sz="4" w:space="0" w:color="auto"/>
            </w:tcBorders>
            <w:vAlign w:val="center"/>
          </w:tcPr>
          <w:p w14:paraId="2F10887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84F21AE" w14:textId="07E9CBC8"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1002" w:type="pct"/>
            <w:tcBorders>
              <w:top w:val="single" w:sz="4" w:space="0" w:color="auto"/>
              <w:left w:val="nil"/>
              <w:bottom w:val="single" w:sz="4" w:space="0" w:color="auto"/>
              <w:right w:val="single" w:sz="4" w:space="0" w:color="auto"/>
            </w:tcBorders>
            <w:vAlign w:val="center"/>
          </w:tcPr>
          <w:p w14:paraId="7ECBE6C0" w14:textId="2F6E485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6F604C15" w14:textId="3E4B8D2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5C53B70A" w14:textId="5493468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12A1ECC0" w14:textId="405C5DF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r>
      <w:tr w:rsidR="003A364A" w:rsidRPr="00051DBA" w14:paraId="659FEB4E" w14:textId="77777777" w:rsidTr="000D0ABB">
        <w:trPr>
          <w:trHeight w:val="20"/>
          <w:jc w:val="center"/>
        </w:trPr>
        <w:tc>
          <w:tcPr>
            <w:tcW w:w="365" w:type="pct"/>
            <w:vMerge/>
            <w:tcBorders>
              <w:left w:val="single" w:sz="4" w:space="0" w:color="auto"/>
              <w:right w:val="single" w:sz="4" w:space="0" w:color="auto"/>
            </w:tcBorders>
            <w:vAlign w:val="center"/>
          </w:tcPr>
          <w:p w14:paraId="330556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6ECB8010" w14:textId="171C36E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1002" w:type="pct"/>
            <w:tcBorders>
              <w:top w:val="single" w:sz="4" w:space="0" w:color="auto"/>
              <w:left w:val="nil"/>
              <w:bottom w:val="single" w:sz="4" w:space="0" w:color="auto"/>
              <w:right w:val="single" w:sz="4" w:space="0" w:color="auto"/>
            </w:tcBorders>
            <w:vAlign w:val="center"/>
          </w:tcPr>
          <w:p w14:paraId="0FFCCE57" w14:textId="0D1229D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7084A210" w14:textId="024836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2B4A4470" w14:textId="6BB1FE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5B3043A5" w14:textId="2B73C3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r>
      <w:tr w:rsidR="003A364A" w:rsidRPr="00051DBA" w14:paraId="6E4505BA" w14:textId="77777777" w:rsidTr="000D0ABB">
        <w:trPr>
          <w:trHeight w:val="20"/>
          <w:jc w:val="center"/>
        </w:trPr>
        <w:tc>
          <w:tcPr>
            <w:tcW w:w="365" w:type="pct"/>
            <w:vMerge/>
            <w:tcBorders>
              <w:left w:val="single" w:sz="4" w:space="0" w:color="auto"/>
              <w:right w:val="single" w:sz="4" w:space="0" w:color="auto"/>
            </w:tcBorders>
            <w:vAlign w:val="center"/>
          </w:tcPr>
          <w:p w14:paraId="47C874CA"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0354FA9" w14:textId="60CABFA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1002" w:type="pct"/>
            <w:tcBorders>
              <w:top w:val="single" w:sz="4" w:space="0" w:color="auto"/>
              <w:left w:val="nil"/>
              <w:bottom w:val="single" w:sz="4" w:space="0" w:color="auto"/>
              <w:right w:val="single" w:sz="4" w:space="0" w:color="auto"/>
            </w:tcBorders>
            <w:vAlign w:val="center"/>
          </w:tcPr>
          <w:p w14:paraId="483DF4EA" w14:textId="0D44A70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0BE98BDA" w14:textId="2AE979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19A6F1AE" w14:textId="63D8A0C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34925EA1" w14:textId="5B534A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r>
      <w:tr w:rsidR="003A364A" w:rsidRPr="00051DBA" w14:paraId="0BF703B8" w14:textId="77777777" w:rsidTr="000D0ABB">
        <w:trPr>
          <w:trHeight w:val="20"/>
          <w:jc w:val="center"/>
        </w:trPr>
        <w:tc>
          <w:tcPr>
            <w:tcW w:w="365" w:type="pct"/>
            <w:vMerge/>
            <w:tcBorders>
              <w:left w:val="single" w:sz="4" w:space="0" w:color="auto"/>
              <w:right w:val="single" w:sz="4" w:space="0" w:color="auto"/>
            </w:tcBorders>
            <w:vAlign w:val="center"/>
          </w:tcPr>
          <w:p w14:paraId="68F99619"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A001BB7" w14:textId="3E991A7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建筑面积</w:t>
            </w:r>
            <w:r w:rsidR="0078205B">
              <w:rPr>
                <w:rFonts w:ascii="Arial" w:hAnsi="Arial" w:cs="Arial" w:hint="eastAsia"/>
                <w:sz w:val="18"/>
                <w:szCs w:val="18"/>
              </w:rPr>
              <w:t>（㎡）</w:t>
            </w:r>
          </w:p>
        </w:tc>
        <w:tc>
          <w:tcPr>
            <w:tcW w:w="1002" w:type="pct"/>
            <w:tcBorders>
              <w:top w:val="single" w:sz="4" w:space="0" w:color="auto"/>
              <w:left w:val="nil"/>
              <w:bottom w:val="single" w:sz="4" w:space="0" w:color="auto"/>
              <w:right w:val="single" w:sz="4" w:space="0" w:color="auto"/>
            </w:tcBorders>
            <w:vAlign w:val="center"/>
          </w:tcPr>
          <w:p w14:paraId="01342522" w14:textId="223349E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51.22</w:t>
            </w:r>
          </w:p>
        </w:tc>
        <w:tc>
          <w:tcPr>
            <w:tcW w:w="1003" w:type="pct"/>
            <w:tcBorders>
              <w:top w:val="single" w:sz="4" w:space="0" w:color="auto"/>
              <w:left w:val="nil"/>
              <w:bottom w:val="single" w:sz="4" w:space="0" w:color="auto"/>
              <w:right w:val="single" w:sz="4" w:space="0" w:color="auto"/>
            </w:tcBorders>
            <w:vAlign w:val="center"/>
          </w:tcPr>
          <w:p w14:paraId="4881412C" w14:textId="5B69DAA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62</w:t>
            </w:r>
          </w:p>
        </w:tc>
        <w:tc>
          <w:tcPr>
            <w:tcW w:w="1003" w:type="pct"/>
            <w:tcBorders>
              <w:top w:val="single" w:sz="4" w:space="0" w:color="auto"/>
              <w:left w:val="nil"/>
              <w:bottom w:val="single" w:sz="4" w:space="0" w:color="auto"/>
              <w:right w:val="single" w:sz="4" w:space="0" w:color="auto"/>
            </w:tcBorders>
            <w:vAlign w:val="center"/>
          </w:tcPr>
          <w:p w14:paraId="21AE1B31" w14:textId="74BCC26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56</w:t>
            </w:r>
          </w:p>
        </w:tc>
        <w:tc>
          <w:tcPr>
            <w:tcW w:w="1003" w:type="pct"/>
            <w:tcBorders>
              <w:top w:val="single" w:sz="4" w:space="0" w:color="auto"/>
              <w:left w:val="nil"/>
              <w:bottom w:val="single" w:sz="4" w:space="0" w:color="auto"/>
              <w:right w:val="single" w:sz="4" w:space="0" w:color="auto"/>
            </w:tcBorders>
            <w:vAlign w:val="center"/>
          </w:tcPr>
          <w:p w14:paraId="2F55DC73" w14:textId="2F1F97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61</w:t>
            </w:r>
          </w:p>
        </w:tc>
      </w:tr>
      <w:tr w:rsidR="003A364A" w:rsidRPr="00051DBA" w14:paraId="2D0C3ED5"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251243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8AB92FF" w14:textId="1FAF3431" w:rsidR="003A364A" w:rsidRPr="0059661F"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1002" w:type="pct"/>
            <w:tcBorders>
              <w:top w:val="single" w:sz="4" w:space="0" w:color="auto"/>
              <w:left w:val="nil"/>
              <w:bottom w:val="single" w:sz="4" w:space="0" w:color="auto"/>
              <w:right w:val="single" w:sz="4" w:space="0" w:color="auto"/>
            </w:tcBorders>
            <w:vAlign w:val="center"/>
          </w:tcPr>
          <w:p w14:paraId="79330DCF" w14:textId="24A7DD7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不含家具家电</w:t>
            </w:r>
          </w:p>
        </w:tc>
        <w:tc>
          <w:tcPr>
            <w:tcW w:w="1003" w:type="pct"/>
            <w:tcBorders>
              <w:top w:val="single" w:sz="4" w:space="0" w:color="auto"/>
              <w:left w:val="nil"/>
              <w:bottom w:val="single" w:sz="4" w:space="0" w:color="auto"/>
              <w:right w:val="single" w:sz="4" w:space="0" w:color="auto"/>
            </w:tcBorders>
            <w:vAlign w:val="center"/>
          </w:tcPr>
          <w:p w14:paraId="36A5C1D9" w14:textId="06F65F9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配备家具、家电齐全；功能正常，质量有保证，较好</w:t>
            </w:r>
          </w:p>
        </w:tc>
        <w:tc>
          <w:tcPr>
            <w:tcW w:w="1003" w:type="pct"/>
            <w:tcBorders>
              <w:top w:val="single" w:sz="4" w:space="0" w:color="auto"/>
              <w:left w:val="nil"/>
              <w:bottom w:val="single" w:sz="4" w:space="0" w:color="auto"/>
              <w:right w:val="single" w:sz="4" w:space="0" w:color="auto"/>
            </w:tcBorders>
            <w:vAlign w:val="center"/>
          </w:tcPr>
          <w:p w14:paraId="100A8138" w14:textId="0879D7C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c>
          <w:tcPr>
            <w:tcW w:w="1003" w:type="pct"/>
            <w:tcBorders>
              <w:top w:val="single" w:sz="4" w:space="0" w:color="auto"/>
              <w:left w:val="nil"/>
              <w:bottom w:val="single" w:sz="4" w:space="0" w:color="auto"/>
              <w:right w:val="single" w:sz="4" w:space="0" w:color="auto"/>
            </w:tcBorders>
            <w:vAlign w:val="center"/>
          </w:tcPr>
          <w:p w14:paraId="7E0BFD95" w14:textId="6A0CCCC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r>
      <w:tr w:rsidR="003A364A" w:rsidRPr="00051DBA" w14:paraId="6169FB49" w14:textId="77777777" w:rsidTr="000D0ABB">
        <w:trPr>
          <w:trHeight w:val="20"/>
          <w:jc w:val="center"/>
        </w:trPr>
        <w:tc>
          <w:tcPr>
            <w:tcW w:w="365" w:type="pct"/>
            <w:vMerge w:val="restart"/>
            <w:tcBorders>
              <w:left w:val="single" w:sz="4" w:space="0" w:color="auto"/>
              <w:bottom w:val="single" w:sz="4" w:space="0" w:color="auto"/>
              <w:right w:val="single" w:sz="4" w:space="0" w:color="auto"/>
            </w:tcBorders>
            <w:vAlign w:val="center"/>
          </w:tcPr>
          <w:p w14:paraId="1E565874" w14:textId="77777777" w:rsidR="003A364A" w:rsidRPr="00051DBA" w:rsidRDefault="003A364A" w:rsidP="003A364A">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624" w:type="pct"/>
            <w:tcBorders>
              <w:top w:val="single" w:sz="4" w:space="0" w:color="auto"/>
              <w:left w:val="nil"/>
              <w:bottom w:val="single" w:sz="4" w:space="0" w:color="auto"/>
              <w:right w:val="single" w:sz="4" w:space="0" w:color="auto"/>
            </w:tcBorders>
            <w:vAlign w:val="center"/>
          </w:tcPr>
          <w:p w14:paraId="718C0CDD" w14:textId="746D808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1002" w:type="pct"/>
            <w:tcBorders>
              <w:top w:val="single" w:sz="4" w:space="0" w:color="auto"/>
              <w:left w:val="nil"/>
              <w:bottom w:val="single" w:sz="4" w:space="0" w:color="auto"/>
              <w:right w:val="single" w:sz="4" w:space="0" w:color="auto"/>
            </w:tcBorders>
            <w:vAlign w:val="center"/>
          </w:tcPr>
          <w:p w14:paraId="24D6795E" w14:textId="1F2CB94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52FAC105" w14:textId="12B8B07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78CBCDA8" w14:textId="361F875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3D9D9500" w14:textId="1974A61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r>
      <w:tr w:rsidR="003A364A" w:rsidRPr="00051DBA" w14:paraId="1DC731E1"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39DA1B0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F4AB606" w14:textId="7CF82EC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w:t>
            </w:r>
            <w:proofErr w:type="gramStart"/>
            <w:r w:rsidRPr="0059661F">
              <w:rPr>
                <w:rFonts w:ascii="Arial" w:hAnsi="Arial" w:cs="Arial" w:hint="eastAsia"/>
                <w:sz w:val="18"/>
                <w:szCs w:val="18"/>
              </w:rPr>
              <w:t>费执行</w:t>
            </w:r>
            <w:proofErr w:type="gramEnd"/>
            <w:r w:rsidRPr="0059661F">
              <w:rPr>
                <w:rFonts w:ascii="Arial" w:hAnsi="Arial" w:cs="Arial" w:hint="eastAsia"/>
                <w:sz w:val="18"/>
                <w:szCs w:val="18"/>
              </w:rPr>
              <w:t>标准</w:t>
            </w:r>
          </w:p>
        </w:tc>
        <w:tc>
          <w:tcPr>
            <w:tcW w:w="1002" w:type="pct"/>
            <w:tcBorders>
              <w:top w:val="single" w:sz="4" w:space="0" w:color="auto"/>
              <w:left w:val="nil"/>
              <w:bottom w:val="single" w:sz="4" w:space="0" w:color="auto"/>
              <w:right w:val="single" w:sz="4" w:space="0" w:color="auto"/>
            </w:tcBorders>
            <w:vAlign w:val="center"/>
          </w:tcPr>
          <w:p w14:paraId="7035FB03" w14:textId="0BD5BA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61EBA596" w14:textId="366D6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83C634E" w14:textId="49A91CD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FBA6BD2" w14:textId="56685C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509"/>
        <w:gridCol w:w="2887"/>
        <w:gridCol w:w="1707"/>
        <w:gridCol w:w="1707"/>
        <w:gridCol w:w="170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262F3850"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惠润家园九地块</w:t>
            </w:r>
          </w:p>
        </w:tc>
        <w:tc>
          <w:tcPr>
            <w:tcW w:w="897" w:type="pct"/>
            <w:tcBorders>
              <w:top w:val="nil"/>
              <w:left w:val="nil"/>
              <w:bottom w:val="single" w:sz="4" w:space="0" w:color="auto"/>
              <w:right w:val="single" w:sz="4" w:space="0" w:color="auto"/>
            </w:tcBorders>
            <w:vAlign w:val="center"/>
          </w:tcPr>
          <w:p w14:paraId="0C359E61" w14:textId="66E57EE2"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w:t>
            </w:r>
            <w:proofErr w:type="gramStart"/>
            <w:r>
              <w:rPr>
                <w:rFonts w:ascii="Arial" w:hAnsi="Arial" w:cs="Arial" w:hint="eastAsia"/>
                <w:sz w:val="18"/>
                <w:szCs w:val="18"/>
              </w:rPr>
              <w:t>家园七地块</w:t>
            </w:r>
            <w:proofErr w:type="gramEnd"/>
          </w:p>
        </w:tc>
        <w:tc>
          <w:tcPr>
            <w:tcW w:w="896" w:type="pct"/>
            <w:tcBorders>
              <w:top w:val="nil"/>
              <w:left w:val="nil"/>
              <w:bottom w:val="single" w:sz="4" w:space="0" w:color="auto"/>
              <w:right w:val="single" w:sz="4" w:space="0" w:color="auto"/>
            </w:tcBorders>
            <w:vAlign w:val="center"/>
          </w:tcPr>
          <w:p w14:paraId="0009B4DA" w14:textId="39B1BF77"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333EC3"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5FCA3432" w:rsidR="00333EC3" w:rsidRPr="00051DBA" w:rsidRDefault="00333EC3" w:rsidP="00333EC3">
            <w:pPr>
              <w:widowControl/>
              <w:adjustRightInd/>
              <w:spacing w:line="240" w:lineRule="atLeast"/>
              <w:jc w:val="center"/>
              <w:textAlignment w:val="auto"/>
              <w:rPr>
                <w:rFonts w:ascii="Arial" w:hAnsi="Arial" w:cs="Arial" w:hint="eastAsia"/>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738ADF80" w14:textId="527F104F"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6" w:type="pct"/>
            <w:tcBorders>
              <w:top w:val="nil"/>
              <w:left w:val="nil"/>
              <w:bottom w:val="single" w:sz="4" w:space="0" w:color="auto"/>
              <w:right w:val="single" w:sz="4" w:space="0" w:color="auto"/>
            </w:tcBorders>
            <w:vAlign w:val="center"/>
          </w:tcPr>
          <w:p w14:paraId="31AD25CA" w14:textId="69ABD2E7"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r>
      <w:tr w:rsidR="00333EC3"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333EC3" w:rsidRPr="00051DBA" w:rsidRDefault="00333EC3" w:rsidP="00333EC3">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2211FCB4"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084032ED"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CF1CD6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5BA4158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547F32"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64D78F7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5812D0A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D3435F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6F82F86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333EC3"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333EC3" w:rsidRPr="00051DBA" w:rsidRDefault="00333EC3" w:rsidP="00333EC3">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0873A8E8"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1C5B76D3" w14:textId="6550827E" w:rsidR="00333EC3"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BEA2C87" w14:textId="264F91B1" w:rsidR="00333EC3"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9E823DA"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69B44B3E"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6A34C11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269FB248" w14:textId="298F40CD"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7874261" w14:textId="711A4C4A"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547F32" w:rsidRPr="00051DBA" w14:paraId="0D78A7E3" w14:textId="77777777" w:rsidTr="00DA1CB7">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5CDC1E6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972356E" w14:textId="2231F67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547F32" w:rsidRPr="00051DBA" w14:paraId="4A1C757B" w14:textId="77777777" w:rsidTr="00DA1CB7">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DA1CB7">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DA1CB7">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78FF895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BFD5185" w14:textId="04BD87B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2D49D7" w14:textId="3A7712D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9F35076" w14:textId="77777777" w:rsidTr="00DA1CB7">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DA1CB7">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DA1CB7">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DA1CB7">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34D5364B"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DA0B16B" w14:textId="5FB7A25C"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68C31A5A" w14:textId="0ECDC3F3"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58E0BD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D4855EB" w14:textId="2C4AEF8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B15041E" w14:textId="1D78354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w:t>
            </w:r>
            <w:proofErr w:type="gramStart"/>
            <w:r w:rsidRPr="00260ADE">
              <w:rPr>
                <w:rFonts w:ascii="Arial" w:hAnsi="Arial" w:cs="Arial" w:hint="eastAsia"/>
                <w:sz w:val="18"/>
                <w:szCs w:val="18"/>
              </w:rPr>
              <w:t>费执行</w:t>
            </w:r>
            <w:proofErr w:type="gramEnd"/>
            <w:r w:rsidRPr="00260ADE">
              <w:rPr>
                <w:rFonts w:ascii="Arial" w:hAnsi="Arial" w:cs="Arial" w:hint="eastAsia"/>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C4B4041"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50.00</w:t>
            </w:r>
          </w:p>
        </w:tc>
        <w:tc>
          <w:tcPr>
            <w:tcW w:w="897" w:type="pct"/>
            <w:tcBorders>
              <w:top w:val="nil"/>
              <w:left w:val="nil"/>
              <w:bottom w:val="single" w:sz="4" w:space="0" w:color="auto"/>
              <w:right w:val="single" w:sz="4" w:space="0" w:color="auto"/>
            </w:tcBorders>
            <w:vAlign w:val="center"/>
          </w:tcPr>
          <w:p w14:paraId="7E67A3FB" w14:textId="5CF3C0AD"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55.36</w:t>
            </w:r>
          </w:p>
        </w:tc>
        <w:tc>
          <w:tcPr>
            <w:tcW w:w="896" w:type="pct"/>
            <w:tcBorders>
              <w:top w:val="nil"/>
              <w:left w:val="nil"/>
              <w:bottom w:val="single" w:sz="4" w:space="0" w:color="auto"/>
              <w:right w:val="single" w:sz="4" w:space="0" w:color="auto"/>
            </w:tcBorders>
            <w:vAlign w:val="center"/>
          </w:tcPr>
          <w:p w14:paraId="690AD19D" w14:textId="23A7DA69"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49.02</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570DA784" w:rsidR="00E318FF" w:rsidRPr="00051DBA" w:rsidRDefault="00333EC3" w:rsidP="00E318FF">
            <w:pPr>
              <w:spacing w:line="240" w:lineRule="auto"/>
              <w:jc w:val="center"/>
              <w:rPr>
                <w:rFonts w:ascii="Arial" w:hAnsi="Arial" w:cs="Arial" w:hint="eastAsia"/>
                <w:sz w:val="18"/>
                <w:szCs w:val="18"/>
              </w:rPr>
            </w:pPr>
            <w:r>
              <w:rPr>
                <w:rFonts w:ascii="Arial" w:hAnsi="Arial" w:cs="Arial" w:hint="eastAsia"/>
                <w:sz w:val="18"/>
                <w:szCs w:val="18"/>
              </w:rPr>
              <w:t>42.15</w:t>
            </w:r>
          </w:p>
        </w:tc>
        <w:tc>
          <w:tcPr>
            <w:tcW w:w="897" w:type="pct"/>
            <w:tcBorders>
              <w:top w:val="single" w:sz="4" w:space="0" w:color="auto"/>
              <w:left w:val="nil"/>
              <w:bottom w:val="single" w:sz="4" w:space="0" w:color="auto"/>
              <w:right w:val="single" w:sz="4" w:space="0" w:color="auto"/>
            </w:tcBorders>
            <w:vAlign w:val="center"/>
          </w:tcPr>
          <w:p w14:paraId="64763B3B" w14:textId="4E79E06A" w:rsidR="00E318FF" w:rsidRPr="00051DBA" w:rsidRDefault="00333EC3" w:rsidP="00E318FF">
            <w:pPr>
              <w:spacing w:line="240" w:lineRule="auto"/>
              <w:jc w:val="center"/>
              <w:rPr>
                <w:rFonts w:ascii="Arial" w:hAnsi="Arial" w:cs="Arial" w:hint="eastAsia"/>
                <w:sz w:val="18"/>
                <w:szCs w:val="18"/>
              </w:rPr>
            </w:pPr>
            <w:r>
              <w:rPr>
                <w:rFonts w:ascii="Arial" w:hAnsi="Arial" w:cs="Arial" w:hint="eastAsia"/>
                <w:sz w:val="18"/>
                <w:szCs w:val="18"/>
              </w:rPr>
              <w:t>46.43</w:t>
            </w:r>
          </w:p>
        </w:tc>
        <w:tc>
          <w:tcPr>
            <w:tcW w:w="896" w:type="pct"/>
            <w:tcBorders>
              <w:top w:val="single" w:sz="4" w:space="0" w:color="auto"/>
              <w:left w:val="nil"/>
              <w:bottom w:val="single" w:sz="4" w:space="0" w:color="auto"/>
              <w:right w:val="single" w:sz="4" w:space="0" w:color="auto"/>
            </w:tcBorders>
            <w:vAlign w:val="center"/>
          </w:tcPr>
          <w:p w14:paraId="26CB3900" w14:textId="2E971C67" w:rsidR="00E318FF" w:rsidRPr="00051DBA" w:rsidRDefault="00333EC3" w:rsidP="00E318FF">
            <w:pPr>
              <w:spacing w:line="240" w:lineRule="auto"/>
              <w:jc w:val="center"/>
              <w:rPr>
                <w:rFonts w:ascii="Arial" w:hAnsi="Arial" w:cs="Arial" w:hint="eastAsia"/>
                <w:sz w:val="18"/>
                <w:szCs w:val="18"/>
              </w:rPr>
            </w:pPr>
            <w:r>
              <w:rPr>
                <w:rFonts w:ascii="Arial" w:hAnsi="Arial" w:cs="Arial" w:hint="eastAsia"/>
                <w:sz w:val="18"/>
                <w:szCs w:val="18"/>
              </w:rPr>
              <w:t>41.32</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516210B0" w:rsidR="00E318FF" w:rsidRPr="00051DBA" w:rsidRDefault="00333EC3" w:rsidP="00E318FF">
            <w:pPr>
              <w:spacing w:line="240" w:lineRule="auto"/>
              <w:jc w:val="center"/>
              <w:rPr>
                <w:rFonts w:ascii="Arial" w:hAnsi="Arial" w:cs="Arial" w:hint="eastAsia"/>
                <w:sz w:val="18"/>
                <w:szCs w:val="18"/>
              </w:rPr>
            </w:pPr>
            <w:r>
              <w:rPr>
                <w:rFonts w:ascii="Arial" w:hAnsi="Arial" w:cs="Arial" w:hint="eastAsia"/>
                <w:sz w:val="18"/>
                <w:szCs w:val="18"/>
              </w:rPr>
              <w:t>43.3</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70" w:name="_Toc438628373"/>
      <w:bookmarkStart w:id="71"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t>六、估价结果确定</w:t>
      </w:r>
      <w:bookmarkEnd w:id="70"/>
      <w:bookmarkEnd w:id="71"/>
    </w:p>
    <w:p w14:paraId="75AE4BC9" w14:textId="77777777" w:rsidR="00F14655" w:rsidRDefault="00F14655">
      <w:pPr>
        <w:spacing w:line="480" w:lineRule="auto"/>
        <w:ind w:firstLineChars="200" w:firstLine="420"/>
        <w:rPr>
          <w:rFonts w:ascii="楷体_GB2312" w:eastAsia="楷体_GB2312"/>
          <w:sz w:val="28"/>
        </w:rPr>
      </w:pPr>
      <w:bookmarkStart w:id="72"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5"/>
        <w:gridCol w:w="1701"/>
        <w:gridCol w:w="2977"/>
      </w:tblGrid>
      <w:tr w:rsidR="00216B18" w:rsidRPr="00783C56" w14:paraId="174B1114" w14:textId="77777777" w:rsidTr="00DA1CB7">
        <w:trPr>
          <w:cantSplit/>
          <w:trHeight w:val="670"/>
          <w:jc w:val="center"/>
        </w:trPr>
        <w:tc>
          <w:tcPr>
            <w:tcW w:w="4735" w:type="dxa"/>
            <w:vAlign w:val="center"/>
          </w:tcPr>
          <w:p w14:paraId="013DA50E" w14:textId="77777777" w:rsidR="00216B18" w:rsidRPr="004F3B6F"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bookmarkStart w:id="73"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DA1CB7">
        <w:trPr>
          <w:cantSplit/>
          <w:trHeight w:val="670"/>
          <w:jc w:val="center"/>
        </w:trPr>
        <w:tc>
          <w:tcPr>
            <w:tcW w:w="4735" w:type="dxa"/>
            <w:vAlign w:val="center"/>
          </w:tcPr>
          <w:p w14:paraId="35DAEB82" w14:textId="66548400"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53318E83" w:rsidR="00216B18" w:rsidRPr="0035516C" w:rsidRDefault="00A66559"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7BCE6FE2" w14:textId="57DAC8D7" w:rsidR="00216B18" w:rsidRPr="0035516C" w:rsidRDefault="00333EC3" w:rsidP="00DA1CB7">
            <w:pPr>
              <w:widowControl/>
              <w:adjustRightInd/>
              <w:snapToGrid w:val="0"/>
              <w:spacing w:before="0" w:after="0" w:line="240" w:lineRule="atLeast"/>
              <w:jc w:val="both"/>
              <w:textAlignment w:val="auto"/>
              <w:rPr>
                <w:rFonts w:ascii="Arial" w:eastAsia="华文细黑" w:hAnsi="Arial" w:cs="Arial" w:hint="eastAsia"/>
                <w:sz w:val="18"/>
                <w:szCs w:val="18"/>
              </w:rPr>
            </w:pPr>
            <w:r>
              <w:rPr>
                <w:rFonts w:ascii="Arial" w:eastAsia="华文细黑" w:hAnsi="Arial" w:cs="Arial" w:hint="eastAsia"/>
                <w:sz w:val="18"/>
                <w:szCs w:val="18"/>
              </w:rPr>
              <w:t>43.3</w:t>
            </w:r>
          </w:p>
        </w:tc>
      </w:tr>
    </w:tbl>
    <w:p w14:paraId="7E711423" w14:textId="412731F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footerReference w:type="default" r:id="rId42"/>
          <w:footerReference w:type="first" r:id="rId43"/>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74"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73"/>
      <w:bookmarkEnd w:id="74"/>
    </w:p>
    <w:bookmarkEnd w:id="72"/>
    <w:p w14:paraId="12CEE87A" w14:textId="77777777" w:rsidR="00730D3F" w:rsidRPr="00E46B13" w:rsidRDefault="00730D3F" w:rsidP="00730D3F">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《估价委托书》复印件</w:t>
      </w:r>
    </w:p>
    <w:p w14:paraId="26B93DF4" w14:textId="77777777" w:rsidR="00730D3F" w:rsidRPr="00E46B13" w:rsidRDefault="00730D3F" w:rsidP="00730D3F">
      <w:pPr>
        <w:numPr>
          <w:ilvl w:val="0"/>
          <w:numId w:val="17"/>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2B8A84DF" w14:textId="77777777" w:rsidR="00730D3F" w:rsidRPr="00846BE2" w:rsidRDefault="00730D3F" w:rsidP="00730D3F">
      <w:pPr>
        <w:numPr>
          <w:ilvl w:val="0"/>
          <w:numId w:val="17"/>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7C182092" w14:textId="77777777" w:rsidR="00730D3F" w:rsidRPr="0052657D" w:rsidRDefault="00730D3F" w:rsidP="00730D3F">
      <w:pPr>
        <w:numPr>
          <w:ilvl w:val="0"/>
          <w:numId w:val="17"/>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4A67EC5" w14:textId="77777777" w:rsidR="00730D3F" w:rsidRPr="004F3B6F" w:rsidRDefault="00730D3F" w:rsidP="00730D3F">
      <w:pPr>
        <w:numPr>
          <w:ilvl w:val="0"/>
          <w:numId w:val="17"/>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Pr>
          <w:rFonts w:ascii="Arial" w:hAnsi="Arial" w:cs="Arial" w:hint="eastAsia"/>
          <w:kern w:val="2"/>
          <w:sz w:val="21"/>
          <w:szCs w:val="21"/>
        </w:rPr>
        <w:t>]</w:t>
      </w:r>
      <w:r w:rsidRPr="004F3B6F">
        <w:rPr>
          <w:rFonts w:ascii="Arial" w:hAnsi="Arial" w:cs="Arial" w:hint="eastAsia"/>
          <w:kern w:val="2"/>
          <w:sz w:val="21"/>
          <w:szCs w:val="21"/>
        </w:rPr>
        <w:t>复印件</w:t>
      </w:r>
    </w:p>
    <w:p w14:paraId="425A1D9D"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proofErr w:type="gramStart"/>
      <w:r>
        <w:rPr>
          <w:rFonts w:ascii="Arial" w:hAnsi="Arial" w:hint="eastAsia"/>
          <w:sz w:val="21"/>
          <w:szCs w:val="24"/>
        </w:rPr>
        <w:t>规</w:t>
      </w:r>
      <w:proofErr w:type="gramEnd"/>
      <w:r>
        <w:rPr>
          <w:rFonts w:ascii="Arial" w:hAnsi="Arial" w:hint="eastAsia"/>
          <w:sz w:val="21"/>
          <w:szCs w:val="24"/>
        </w:rPr>
        <w:t>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162EE5E8"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036AEE7"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CE0A18B" w14:textId="77777777" w:rsidR="00730D3F" w:rsidRPr="00AF7A46"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Pr>
          <w:rFonts w:ascii="Arial" w:hAnsi="Arial" w:cs="Arial" w:hint="eastAsia"/>
          <w:kern w:val="2"/>
          <w:sz w:val="21"/>
          <w:szCs w:val="21"/>
        </w:rPr>
        <w:t>伴山领寓项目房源表</w:t>
      </w:r>
      <w:r w:rsidRPr="006F6FFF">
        <w:rPr>
          <w:rFonts w:ascii="Arial" w:hAnsi="Arial" w:cs="Arial" w:hint="eastAsia"/>
          <w:kern w:val="2"/>
          <w:sz w:val="21"/>
          <w:szCs w:val="21"/>
        </w:rPr>
        <w:t>》复印件</w:t>
      </w:r>
    </w:p>
    <w:p w14:paraId="00A2323C"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96DC817" w14:textId="77777777" w:rsidR="00730D3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33A1FF36"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68C88C49" w14:textId="77777777" w:rsidR="00730D3F" w:rsidRDefault="00730D3F" w:rsidP="00730D3F">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70BACC45"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93B67A8" w14:textId="77777777" w:rsidR="00730D3F" w:rsidRPr="00783C56" w:rsidRDefault="00730D3F" w:rsidP="00730D3F">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070463CA" w14:textId="77777777" w:rsidR="00730D3F" w:rsidRPr="006E0CFE" w:rsidRDefault="00730D3F" w:rsidP="00730D3F">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5F0D8D12" w14:textId="47D007FA" w:rsidR="00F14655" w:rsidRPr="00216B18" w:rsidRDefault="00F14655" w:rsidP="00730D3F">
      <w:pPr>
        <w:spacing w:before="0" w:after="0" w:line="360" w:lineRule="auto"/>
        <w:ind w:left="846"/>
        <w:jc w:val="both"/>
        <w:rPr>
          <w:rFonts w:ascii="楷体_GB2312" w:eastAsia="楷体_GB2312"/>
        </w:rPr>
      </w:pPr>
    </w:p>
    <w:sectPr w:rsidR="00F14655" w:rsidRPr="00216B18">
      <w:pgSz w:w="11907" w:h="16840"/>
      <w:pgMar w:top="1843" w:right="1304" w:bottom="1191"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DF6A1" w14:textId="77777777" w:rsidR="00FE2ACF" w:rsidRDefault="00FE2ACF">
      <w:pPr>
        <w:spacing w:before="0" w:after="0" w:line="240" w:lineRule="auto"/>
      </w:pPr>
      <w:r>
        <w:separator/>
      </w:r>
    </w:p>
  </w:endnote>
  <w:endnote w:type="continuationSeparator" w:id="0">
    <w:p w14:paraId="43BBA7A2" w14:textId="77777777" w:rsidR="00FE2ACF" w:rsidRDefault="00FE2A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4B54" w14:textId="77777777" w:rsidR="00DA1CB7" w:rsidRDefault="00DA1CB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27858044"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6</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5074" w14:textId="77777777" w:rsidR="00DA1CB7" w:rsidRDefault="00DA1CB7">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7BD7D393"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3</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7280" w14:textId="7777777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3042" w14:textId="4DC71FBB"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18</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B490" w14:textId="7777777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F4074E" w:rsidRPr="00F4074E">
      <w:rPr>
        <w:rFonts w:ascii="Arial" w:hAnsi="Arial" w:cs="Arial"/>
        <w:noProof/>
        <w:lang w:val="zh-CN"/>
      </w:rPr>
      <w:t>46</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280" w14:textId="7777777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EBA96" w14:textId="77777777" w:rsidR="00FE2ACF" w:rsidRDefault="00FE2ACF">
      <w:pPr>
        <w:spacing w:before="0" w:after="0" w:line="240" w:lineRule="auto"/>
      </w:pPr>
      <w:r>
        <w:separator/>
      </w:r>
    </w:p>
  </w:footnote>
  <w:footnote w:type="continuationSeparator" w:id="0">
    <w:p w14:paraId="08D604F2" w14:textId="77777777" w:rsidR="00FE2ACF" w:rsidRDefault="00FE2AC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1D18" w14:textId="77777777" w:rsidR="00DA1CB7" w:rsidRDefault="00DA1CB7">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DA1CB7" w:rsidRDefault="00DA1CB7">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DA1CB7" w:rsidRDefault="00DA1CB7">
    <w:pPr>
      <w:pStyle w:val="af3"/>
    </w:pPr>
  </w:p>
  <w:p w14:paraId="634E0C31" w14:textId="77777777" w:rsidR="00DA1CB7" w:rsidRDefault="00DA1CB7">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DA1CB7" w:rsidRDefault="00DA1CB7">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CCDA" w14:textId="25021EE5" w:rsidR="00DA1CB7" w:rsidRDefault="00DA1CB7">
    <w:pPr>
      <w:pStyle w:val="af3"/>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15:restartNumberingAfterBreak="0">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15:restartNumberingAfterBreak="0">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467579614">
    <w:abstractNumId w:val="15"/>
  </w:num>
  <w:num w:numId="2" w16cid:durableId="1565142692">
    <w:abstractNumId w:val="14"/>
  </w:num>
  <w:num w:numId="3" w16cid:durableId="1876891676">
    <w:abstractNumId w:val="2"/>
  </w:num>
  <w:num w:numId="4" w16cid:durableId="1015232581">
    <w:abstractNumId w:val="11"/>
  </w:num>
  <w:num w:numId="5" w16cid:durableId="988486703">
    <w:abstractNumId w:val="10"/>
  </w:num>
  <w:num w:numId="6" w16cid:durableId="179009801">
    <w:abstractNumId w:val="0"/>
  </w:num>
  <w:num w:numId="7" w16cid:durableId="1522470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6772932">
    <w:abstractNumId w:val="4"/>
  </w:num>
  <w:num w:numId="9" w16cid:durableId="658651064">
    <w:abstractNumId w:val="7"/>
  </w:num>
  <w:num w:numId="10" w16cid:durableId="2131971252">
    <w:abstractNumId w:val="9"/>
  </w:num>
  <w:num w:numId="11" w16cid:durableId="1942374733">
    <w:abstractNumId w:val="12"/>
  </w:num>
  <w:num w:numId="12" w16cid:durableId="1203397195">
    <w:abstractNumId w:val="8"/>
  </w:num>
  <w:num w:numId="13" w16cid:durableId="454060556">
    <w:abstractNumId w:val="3"/>
  </w:num>
  <w:num w:numId="14" w16cid:durableId="238104789">
    <w:abstractNumId w:val="5"/>
  </w:num>
  <w:num w:numId="15" w16cid:durableId="435253700">
    <w:abstractNumId w:val="14"/>
  </w:num>
  <w:num w:numId="16" w16cid:durableId="1810900141">
    <w:abstractNumId w:val="1"/>
  </w:num>
  <w:num w:numId="17" w16cid:durableId="5297305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118"/>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213E"/>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5E06"/>
    <w:rsid w:val="00195E41"/>
    <w:rsid w:val="00195FE5"/>
    <w:rsid w:val="001967C0"/>
    <w:rsid w:val="00196A6D"/>
    <w:rsid w:val="00197233"/>
    <w:rsid w:val="001A0CB1"/>
    <w:rsid w:val="001A124A"/>
    <w:rsid w:val="001A1D6F"/>
    <w:rsid w:val="001A1D76"/>
    <w:rsid w:val="001A1FBE"/>
    <w:rsid w:val="001A326D"/>
    <w:rsid w:val="001A3693"/>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C26"/>
    <w:rsid w:val="001F6EFF"/>
    <w:rsid w:val="001F7066"/>
    <w:rsid w:val="001F7E0B"/>
    <w:rsid w:val="00200E57"/>
    <w:rsid w:val="00201141"/>
    <w:rsid w:val="002011AF"/>
    <w:rsid w:val="002018A2"/>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A21"/>
    <w:rsid w:val="00285E19"/>
    <w:rsid w:val="0028629C"/>
    <w:rsid w:val="00286DF0"/>
    <w:rsid w:val="00287984"/>
    <w:rsid w:val="002903F4"/>
    <w:rsid w:val="002906EB"/>
    <w:rsid w:val="0029089E"/>
    <w:rsid w:val="00290B69"/>
    <w:rsid w:val="00292596"/>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3EC3"/>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6FD9"/>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6D51"/>
    <w:rsid w:val="004D78C8"/>
    <w:rsid w:val="004D7F7C"/>
    <w:rsid w:val="004E0A78"/>
    <w:rsid w:val="004E1222"/>
    <w:rsid w:val="004E13E3"/>
    <w:rsid w:val="004E1FED"/>
    <w:rsid w:val="004E2643"/>
    <w:rsid w:val="004E3111"/>
    <w:rsid w:val="004E358F"/>
    <w:rsid w:val="004E35E9"/>
    <w:rsid w:val="004E3B41"/>
    <w:rsid w:val="004E4230"/>
    <w:rsid w:val="004E519C"/>
    <w:rsid w:val="004E5C78"/>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7C3"/>
    <w:rsid w:val="00642FF9"/>
    <w:rsid w:val="0064305A"/>
    <w:rsid w:val="006436E0"/>
    <w:rsid w:val="006438A3"/>
    <w:rsid w:val="00643D12"/>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05B"/>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170"/>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563"/>
    <w:rsid w:val="00877908"/>
    <w:rsid w:val="00877C9E"/>
    <w:rsid w:val="00877CD7"/>
    <w:rsid w:val="00877D40"/>
    <w:rsid w:val="00880417"/>
    <w:rsid w:val="008807B4"/>
    <w:rsid w:val="00881AD0"/>
    <w:rsid w:val="00881B39"/>
    <w:rsid w:val="00881BF4"/>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777"/>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6D06"/>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419B"/>
    <w:rsid w:val="00AF62C1"/>
    <w:rsid w:val="00AF6DEE"/>
    <w:rsid w:val="00AF766E"/>
    <w:rsid w:val="00AF7A46"/>
    <w:rsid w:val="00B000BE"/>
    <w:rsid w:val="00B0016F"/>
    <w:rsid w:val="00B005B7"/>
    <w:rsid w:val="00B01117"/>
    <w:rsid w:val="00B01C49"/>
    <w:rsid w:val="00B01CA9"/>
    <w:rsid w:val="00B026E6"/>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37894"/>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86C"/>
    <w:rsid w:val="00BD2099"/>
    <w:rsid w:val="00BD3BEC"/>
    <w:rsid w:val="00BD3F39"/>
    <w:rsid w:val="00BD6B0E"/>
    <w:rsid w:val="00BD7121"/>
    <w:rsid w:val="00BD7353"/>
    <w:rsid w:val="00BE03AD"/>
    <w:rsid w:val="00BE0648"/>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78C"/>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CB7"/>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2AEE"/>
    <w:rsid w:val="00DE2B0F"/>
    <w:rsid w:val="00DE3008"/>
    <w:rsid w:val="00DE3A97"/>
    <w:rsid w:val="00DE3C6E"/>
    <w:rsid w:val="00DE40E7"/>
    <w:rsid w:val="00DE4583"/>
    <w:rsid w:val="00DE5046"/>
    <w:rsid w:val="00DE50D9"/>
    <w:rsid w:val="00DE5535"/>
    <w:rsid w:val="00DE5806"/>
    <w:rsid w:val="00DE665C"/>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848"/>
    <w:rsid w:val="00F22F89"/>
    <w:rsid w:val="00F231CC"/>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74E"/>
    <w:rsid w:val="00F4096D"/>
    <w:rsid w:val="00F40E12"/>
    <w:rsid w:val="00F41563"/>
    <w:rsid w:val="00F417D4"/>
    <w:rsid w:val="00F42C6B"/>
    <w:rsid w:val="00F42F20"/>
    <w:rsid w:val="00F42FC9"/>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1114"/>
    <w:rsid w:val="00F81DC8"/>
    <w:rsid w:val="00F82FFE"/>
    <w:rsid w:val="00F83835"/>
    <w:rsid w:val="00F83D27"/>
    <w:rsid w:val="00F83DFE"/>
    <w:rsid w:val="00F840CF"/>
    <w:rsid w:val="00F84A0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08F"/>
    <w:rsid w:val="00FD22E1"/>
    <w:rsid w:val="00FD48A3"/>
    <w:rsid w:val="00FD4F68"/>
    <w:rsid w:val="00FD550E"/>
    <w:rsid w:val="00FD6748"/>
    <w:rsid w:val="00FD7175"/>
    <w:rsid w:val="00FD735A"/>
    <w:rsid w:val="00FD7E53"/>
    <w:rsid w:val="00FD7E56"/>
    <w:rsid w:val="00FE0B90"/>
    <w:rsid w:val="00FE1A76"/>
    <w:rsid w:val="00FE1BC0"/>
    <w:rsid w:val="00FE1CA1"/>
    <w:rsid w:val="00FE2ACF"/>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B8640670-E838-4469-8EDA-C766C41B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 w:type="paragraph" w:styleId="aff">
    <w:name w:val="List Paragraph"/>
    <w:basedOn w:val="a"/>
    <w:uiPriority w:val="99"/>
    <w:qFormat/>
    <w:rsid w:val="00F935BA"/>
    <w:pPr>
      <w:ind w:firstLineChars="200" w:firstLine="420"/>
    </w:pPr>
  </w:style>
  <w:style w:type="character" w:customStyle="1" w:styleId="26">
    <w:name w:val="未处理的提及2"/>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hyperlink" Target="https://baike.baidu.com/item/%E6%BD%AD%E6%9F%98%E5%AF%BA%E9%95%87/1596602?fromModule=lemma_inlink" TargetMode="External"/><Relationship Id="rId21" Type="http://schemas.openxmlformats.org/officeDocument/2006/relationships/image" Target="media/image3.png"/><Relationship Id="rId34" Type="http://schemas.openxmlformats.org/officeDocument/2006/relationships/hyperlink" Target="https://baike.baidu.com/item/%E5%8C%97%E4%BA%AC%E5%B8%82/126069?fromModule=lemma_inlink" TargetMode="Externa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baike.baidu.com/item/%E9%BA%BB%E5%B3%AA/10300427?fromModule=lemma_inlink" TargetMode="External"/><Relationship Id="rId40" Type="http://schemas.openxmlformats.org/officeDocument/2006/relationships/hyperlink" Target="https://baike.baidu.com/item/%E9%BE%99%E6%B3%89%E9%95%87/23500?fromModule=lemma_inlin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baike.baidu.com/item/%E7%9F%B3%E6%99%AF%E5%B1%B1%E5%8C%BA/3506063?fromModule=lemma_inlink"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baike.baidu.com/item/%E9%97%A8%E5%A4%B4%E6%B2%9F%E5%8C%BA/3505991?fromModule=lemma_inlink" TargetMode="External"/><Relationship Id="rId43"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baike.baidu.com/item/%E4%B8%B0%E5%8F%B0%E5%8C%BA/5105030?fromModule=lemma_inlink" TargetMode="External"/><Relationship Id="rId20" Type="http://schemas.openxmlformats.org/officeDocument/2006/relationships/image" Target="media/image2.png"/><Relationship Id="rId41" Type="http://schemas.openxmlformats.org/officeDocument/2006/relationships/chart" Target="charts/chart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AppData\Local\Temp\MicrosoftEdgeDownloads\947f5cef-3083-45e5-919a-5a3f25d08887\CREIS&#20013;&#25351;&#183;&#22478;&#24066;&#29256;-&#39033;&#30446;-&#21271;&#20140;&#26495;&#22359;&#31199;&#36161;&#25968;&#25454;&#32479;&#35745;(2024.04-2025.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8142-4502-AB6F-77BE4A48E3D9}"/>
            </c:ext>
          </c:extLst>
        </c:ser>
        <c:dLbls>
          <c:showLegendKey val="0"/>
          <c:showVal val="0"/>
          <c:showCatName val="0"/>
          <c:showSerName val="0"/>
          <c:showPercent val="0"/>
          <c:showBubbleSize val="0"/>
        </c:dLbls>
        <c:gapWidth val="150"/>
        <c:axId val="246664576"/>
        <c:axId val="24669913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42-4502-AB6F-77BE4A48E3D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42-4502-AB6F-77BE4A48E3D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42-4502-AB6F-77BE4A48E3D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42-4502-AB6F-77BE4A48E3D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42-4502-AB6F-77BE4A48E3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8142-4502-AB6F-77BE4A48E3D9}"/>
            </c:ext>
          </c:extLst>
        </c:ser>
        <c:dLbls>
          <c:showLegendKey val="0"/>
          <c:showVal val="0"/>
          <c:showCatName val="0"/>
          <c:showSerName val="0"/>
          <c:showPercent val="0"/>
          <c:showBubbleSize val="0"/>
        </c:dLbls>
        <c:marker val="1"/>
        <c:smooth val="0"/>
        <c:axId val="246727040"/>
        <c:axId val="246700672"/>
      </c:lineChart>
      <c:catAx>
        <c:axId val="246664576"/>
        <c:scaling>
          <c:orientation val="minMax"/>
        </c:scaling>
        <c:delete val="0"/>
        <c:axPos val="b"/>
        <c:numFmt formatCode="General" sourceLinked="1"/>
        <c:majorTickMark val="none"/>
        <c:minorTickMark val="none"/>
        <c:tickLblPos val="low"/>
        <c:crossAx val="246699136"/>
        <c:crosses val="autoZero"/>
        <c:auto val="1"/>
        <c:lblAlgn val="ctr"/>
        <c:lblOffset val="100"/>
        <c:noMultiLvlLbl val="0"/>
      </c:catAx>
      <c:valAx>
        <c:axId val="246699136"/>
        <c:scaling>
          <c:orientation val="minMax"/>
          <c:max val="2500"/>
          <c:min val="-500"/>
        </c:scaling>
        <c:delete val="0"/>
        <c:axPos val="l"/>
        <c:majorGridlines/>
        <c:numFmt formatCode="General" sourceLinked="1"/>
        <c:majorTickMark val="out"/>
        <c:minorTickMark val="none"/>
        <c:tickLblPos val="nextTo"/>
        <c:crossAx val="246664576"/>
        <c:crosses val="autoZero"/>
        <c:crossBetween val="between"/>
        <c:majorUnit val="500"/>
      </c:valAx>
      <c:valAx>
        <c:axId val="246700672"/>
        <c:scaling>
          <c:orientation val="minMax"/>
          <c:max val="5.000000000000001E-2"/>
          <c:min val="-1.0000000000000002E-2"/>
        </c:scaling>
        <c:delete val="0"/>
        <c:axPos val="r"/>
        <c:numFmt formatCode="0.00%" sourceLinked="1"/>
        <c:majorTickMark val="out"/>
        <c:minorTickMark val="none"/>
        <c:tickLblPos val="nextTo"/>
        <c:crossAx val="246727040"/>
        <c:crosses val="max"/>
        <c:crossBetween val="between"/>
      </c:valAx>
      <c:catAx>
        <c:axId val="246727040"/>
        <c:scaling>
          <c:orientation val="minMax"/>
        </c:scaling>
        <c:delete val="1"/>
        <c:axPos val="b"/>
        <c:numFmt formatCode="General" sourceLinked="1"/>
        <c:majorTickMark val="out"/>
        <c:minorTickMark val="none"/>
        <c:tickLblPos val="nextTo"/>
        <c:crossAx val="246700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永定镇租金水平</a:t>
            </a:r>
          </a:p>
        </c:rich>
      </c:tx>
      <c:overlay val="0"/>
      <c:spPr>
        <a:noFill/>
        <a:ln>
          <a:noFill/>
        </a:ln>
        <a:effectLst/>
      </c:spPr>
    </c:title>
    <c:autoTitleDeleted val="0"/>
    <c:plotArea>
      <c:layout/>
      <c:lineChart>
        <c:grouping val="standard"/>
        <c:varyColors val="0"/>
        <c:ser>
          <c:idx val="0"/>
          <c:order val="0"/>
          <c:tx>
            <c:strRef>
              <c:f>sheet1!$A$2</c:f>
              <c:strCache>
                <c:ptCount val="1"/>
                <c:pt idx="0">
                  <c:v>平米租金</c:v>
                </c:pt>
              </c:strCache>
            </c:strRef>
          </c:tx>
          <c:spPr>
            <a:ln w="28575" cap="rnd">
              <a:solidFill>
                <a:schemeClr val="accent1"/>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sheet1!$B$2:$AA$2</c:f>
              <c:numCache>
                <c:formatCode>General</c:formatCode>
                <c:ptCount val="26"/>
                <c:pt idx="0">
                  <c:v>57.24</c:v>
                </c:pt>
                <c:pt idx="1">
                  <c:v>57.98</c:v>
                </c:pt>
                <c:pt idx="2">
                  <c:v>57.91</c:v>
                </c:pt>
                <c:pt idx="3">
                  <c:v>55.43</c:v>
                </c:pt>
                <c:pt idx="4">
                  <c:v>58.83</c:v>
                </c:pt>
                <c:pt idx="5">
                  <c:v>59.41</c:v>
                </c:pt>
                <c:pt idx="6">
                  <c:v>60.02</c:v>
                </c:pt>
                <c:pt idx="7">
                  <c:v>62.07</c:v>
                </c:pt>
                <c:pt idx="8">
                  <c:v>61.32</c:v>
                </c:pt>
                <c:pt idx="9">
                  <c:v>62.84</c:v>
                </c:pt>
                <c:pt idx="10">
                  <c:v>63.58</c:v>
                </c:pt>
                <c:pt idx="11">
                  <c:v>61.73</c:v>
                </c:pt>
                <c:pt idx="12">
                  <c:v>62.31</c:v>
                </c:pt>
              </c:numCache>
            </c:numRef>
          </c:val>
          <c:smooth val="0"/>
          <c:extLst>
            <c:ext xmlns:c16="http://schemas.microsoft.com/office/drawing/2014/chart" uri="{C3380CC4-5D6E-409C-BE32-E72D297353CC}">
              <c16:uniqueId val="{00000000-6EE8-4482-A770-249975E81A53}"/>
            </c:ext>
          </c:extLst>
        </c:ser>
        <c:dLbls>
          <c:showLegendKey val="0"/>
          <c:showVal val="0"/>
          <c:showCatName val="0"/>
          <c:showSerName val="0"/>
          <c:showPercent val="0"/>
          <c:showBubbleSize val="0"/>
        </c:dLbls>
        <c:marker val="1"/>
        <c:smooth val="0"/>
        <c:axId val="262810624"/>
        <c:axId val="262828800"/>
      </c:lineChart>
      <c:lineChart>
        <c:grouping val="standard"/>
        <c:varyColors val="0"/>
        <c:ser>
          <c:idx val="1"/>
          <c:order val="1"/>
          <c:tx>
            <c:strRef>
              <c:f>sheet1!$A$3</c:f>
              <c:strCache>
                <c:ptCount val="1"/>
                <c:pt idx="0">
                  <c:v>套均租金</c:v>
                </c:pt>
              </c:strCache>
            </c:strRef>
          </c:tx>
          <c:spPr>
            <a:ln w="28575" cap="rnd">
              <a:solidFill>
                <a:schemeClr val="accent2"/>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sheet1!$B$3:$AA$3</c:f>
              <c:numCache>
                <c:formatCode>General</c:formatCode>
                <c:ptCount val="26"/>
                <c:pt idx="0">
                  <c:v>4353</c:v>
                </c:pt>
                <c:pt idx="1">
                  <c:v>4601</c:v>
                </c:pt>
                <c:pt idx="2">
                  <c:v>4898</c:v>
                </c:pt>
                <c:pt idx="3">
                  <c:v>5059</c:v>
                </c:pt>
                <c:pt idx="4">
                  <c:v>4682</c:v>
                </c:pt>
                <c:pt idx="5">
                  <c:v>4715</c:v>
                </c:pt>
                <c:pt idx="6">
                  <c:v>4749</c:v>
                </c:pt>
                <c:pt idx="7">
                  <c:v>4868</c:v>
                </c:pt>
                <c:pt idx="8">
                  <c:v>4903</c:v>
                </c:pt>
                <c:pt idx="9">
                  <c:v>5262</c:v>
                </c:pt>
                <c:pt idx="10">
                  <c:v>5041</c:v>
                </c:pt>
                <c:pt idx="11">
                  <c:v>4812</c:v>
                </c:pt>
                <c:pt idx="12">
                  <c:v>4856</c:v>
                </c:pt>
              </c:numCache>
            </c:numRef>
          </c:val>
          <c:smooth val="0"/>
          <c:extLst>
            <c:ext xmlns:c16="http://schemas.microsoft.com/office/drawing/2014/chart" uri="{C3380CC4-5D6E-409C-BE32-E72D297353CC}">
              <c16:uniqueId val="{00000001-6EE8-4482-A770-249975E81A53}"/>
            </c:ext>
          </c:extLst>
        </c:ser>
        <c:dLbls>
          <c:showLegendKey val="0"/>
          <c:showVal val="0"/>
          <c:showCatName val="0"/>
          <c:showSerName val="0"/>
          <c:showPercent val="0"/>
          <c:showBubbleSize val="0"/>
        </c:dLbls>
        <c:marker val="1"/>
        <c:smooth val="0"/>
        <c:axId val="262832128"/>
        <c:axId val="262830336"/>
      </c:lineChart>
      <c:dateAx>
        <c:axId val="2628106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28800"/>
        <c:crosses val="autoZero"/>
        <c:auto val="1"/>
        <c:lblOffset val="100"/>
        <c:baseTimeUnit val="months"/>
      </c:dateAx>
      <c:valAx>
        <c:axId val="26282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10624"/>
        <c:crosses val="autoZero"/>
        <c:crossBetween val="between"/>
      </c:valAx>
      <c:valAx>
        <c:axId val="2628303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32128"/>
        <c:crosses val="max"/>
        <c:crossBetween val="between"/>
      </c:valAx>
      <c:dateAx>
        <c:axId val="262832128"/>
        <c:scaling>
          <c:orientation val="minMax"/>
        </c:scaling>
        <c:delete val="1"/>
        <c:axPos val="b"/>
        <c:numFmt formatCode="m/d/yyyy" sourceLinked="1"/>
        <c:majorTickMark val="out"/>
        <c:minorTickMark val="none"/>
        <c:tickLblPos val="nextTo"/>
        <c:crossAx val="26283033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80D44-F02C-45CB-9D70-D92D1AA6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47</Pages>
  <Words>15612</Words>
  <Characters>17642</Characters>
  <Application>Microsoft Office Word</Application>
  <DocSecurity>0</DocSecurity>
  <Lines>928</Lines>
  <Paragraphs>950</Paragraphs>
  <ScaleCrop>false</ScaleCrop>
  <Company>康正</Company>
  <LinksUpToDate>false</LinksUpToDate>
  <CharactersWithSpaces>32304</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43</cp:revision>
  <cp:lastPrinted>2023-07-25T02:21:00Z</cp:lastPrinted>
  <dcterms:created xsi:type="dcterms:W3CDTF">2025-05-13T03:25:00Z</dcterms:created>
  <dcterms:modified xsi:type="dcterms:W3CDTF">2025-05-26T03:19:00Z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