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17C781F4"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B81941" w:rsidRPr="006A6128">
        <w:rPr>
          <w:rFonts w:ascii="Arial" w:eastAsia="楷体_GB2312" w:hAnsi="Arial" w:cs="Arial"/>
          <w:b/>
          <w:sz w:val="32"/>
        </w:rPr>
        <w:t>海淀区东北旺乡西北旺新村</w:t>
      </w:r>
      <w:r w:rsidR="00B81941" w:rsidRPr="006A6128">
        <w:rPr>
          <w:rFonts w:ascii="Arial" w:eastAsia="楷体_GB2312" w:hAnsi="Arial" w:cs="Arial"/>
          <w:b/>
          <w:sz w:val="32"/>
        </w:rPr>
        <w:t>A3</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721D15B9"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6DE1BE69" w14:textId="77777777" w:rsidR="00794161" w:rsidRPr="00C04973" w:rsidRDefault="00794161">
      <w:pPr>
        <w:spacing w:line="432" w:lineRule="auto"/>
        <w:jc w:val="both"/>
        <w:rPr>
          <w:rFonts w:ascii="Arial" w:eastAsia="楷体_GB2312" w:hAnsi="Arial" w:cs="Arial"/>
          <w:b/>
          <w:sz w:val="32"/>
        </w:rPr>
      </w:pPr>
    </w:p>
    <w:p w14:paraId="6A192086" w14:textId="0A5AE5AB"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F656C9" w:rsidRPr="006A6128">
        <w:rPr>
          <w:rFonts w:ascii="Arial" w:eastAsia="楷体_GB2312" w:hAnsi="Arial" w:cs="Arial"/>
          <w:b/>
          <w:sz w:val="32"/>
        </w:rPr>
        <w:t>3</w:t>
      </w:r>
      <w:r w:rsidR="00054856" w:rsidRPr="006A6128">
        <w:rPr>
          <w:rFonts w:ascii="Arial" w:eastAsia="楷体_GB2312" w:hAnsi="Arial" w:cs="Arial"/>
          <w:b/>
          <w:sz w:val="32"/>
        </w:rPr>
        <w:t>月</w:t>
      </w:r>
      <w:r w:rsidR="00F656C9" w:rsidRPr="006A6128">
        <w:rPr>
          <w:rFonts w:ascii="Arial" w:eastAsia="楷体_GB2312" w:hAnsi="Arial" w:cs="Arial"/>
          <w:b/>
          <w:sz w:val="32"/>
        </w:rPr>
        <w:t>18</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20CB5BA3" w14:textId="66CD7F4C" w:rsidR="00E85D2A" w:rsidRPr="006A6128" w:rsidRDefault="00B1489F">
      <w:pPr>
        <w:pStyle w:val="10"/>
        <w:rPr>
          <w:rFonts w:ascii="Arial" w:eastAsiaTheme="minorEastAsia" w:cs="Arial"/>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6929491" w:history="1">
        <w:r w:rsidR="00E85D2A" w:rsidRPr="006A6128">
          <w:rPr>
            <w:rStyle w:val="a9"/>
            <w:rFonts w:ascii="Arial" w:cs="Arial"/>
            <w:b/>
            <w:noProof/>
            <w:color w:val="auto"/>
          </w:rPr>
          <w:t>第一部分</w:t>
        </w:r>
        <w:r w:rsidR="00E85D2A" w:rsidRPr="006A6128">
          <w:rPr>
            <w:rStyle w:val="a9"/>
            <w:rFonts w:ascii="Arial" w:cs="Arial"/>
            <w:b/>
            <w:noProof/>
            <w:color w:val="auto"/>
          </w:rPr>
          <w:t xml:space="preserve">  </w:t>
        </w:r>
        <w:r w:rsidR="00E85D2A" w:rsidRPr="006A6128">
          <w:rPr>
            <w:rStyle w:val="a9"/>
            <w:rFonts w:ascii="Arial" w:cs="Arial"/>
            <w:b/>
            <w:noProof/>
            <w:color w:val="auto"/>
          </w:rPr>
          <w:t>摘</w:t>
        </w:r>
        <w:r w:rsidR="00E85D2A" w:rsidRPr="006A6128">
          <w:rPr>
            <w:rStyle w:val="a9"/>
            <w:rFonts w:ascii="Arial" w:cs="Arial"/>
            <w:b/>
            <w:noProof/>
            <w:color w:val="auto"/>
          </w:rPr>
          <w:t xml:space="preserve">  </w:t>
        </w:r>
        <w:r w:rsidR="00E85D2A" w:rsidRPr="006A6128">
          <w:rPr>
            <w:rStyle w:val="a9"/>
            <w:rFonts w:ascii="Arial" w:cs="Arial"/>
            <w:b/>
            <w:noProof/>
            <w:color w:val="auto"/>
          </w:rPr>
          <w:t>要</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_Toc66929491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w:t>
        </w:r>
        <w:r w:rsidR="00E85D2A" w:rsidRPr="006A6128">
          <w:rPr>
            <w:rFonts w:ascii="Arial" w:cs="Arial"/>
            <w:noProof/>
            <w:webHidden/>
          </w:rPr>
          <w:fldChar w:fldCharType="end"/>
        </w:r>
      </w:hyperlink>
    </w:p>
    <w:p w14:paraId="34873F6D" w14:textId="297FC44C" w:rsidR="00E85D2A" w:rsidRPr="006A6128" w:rsidRDefault="00C04973">
      <w:pPr>
        <w:pStyle w:val="20"/>
        <w:rPr>
          <w:rFonts w:ascii="Arial" w:eastAsiaTheme="minorEastAsia" w:hAnsi="Arial" w:cs="Arial"/>
          <w:noProof/>
          <w:kern w:val="2"/>
          <w:sz w:val="21"/>
          <w:szCs w:val="22"/>
        </w:rPr>
      </w:pPr>
      <w:hyperlink w:anchor="_Toc66929492" w:history="1">
        <w:r w:rsidR="00E85D2A" w:rsidRPr="006A6128">
          <w:rPr>
            <w:rStyle w:val="a9"/>
            <w:rFonts w:ascii="Arial" w:eastAsia="仿宋_GB2312" w:hAnsi="Arial" w:cs="Arial"/>
            <w:b/>
            <w:bCs/>
            <w:noProof/>
            <w:color w:val="auto"/>
          </w:rPr>
          <w:t>一、估价项目名称</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3990FD0" w14:textId="2620402F" w:rsidR="00E85D2A" w:rsidRPr="006A6128" w:rsidRDefault="00C04973">
      <w:pPr>
        <w:pStyle w:val="20"/>
        <w:rPr>
          <w:rFonts w:ascii="Arial" w:eastAsiaTheme="minorEastAsia" w:hAnsi="Arial" w:cs="Arial"/>
          <w:noProof/>
          <w:kern w:val="2"/>
          <w:sz w:val="21"/>
          <w:szCs w:val="22"/>
        </w:rPr>
      </w:pPr>
      <w:hyperlink w:anchor="_Toc66929493" w:history="1">
        <w:r w:rsidR="00E85D2A" w:rsidRPr="006A6128">
          <w:rPr>
            <w:rStyle w:val="a9"/>
            <w:rFonts w:ascii="Arial" w:eastAsia="仿宋_GB2312" w:hAnsi="Arial" w:cs="Arial"/>
            <w:b/>
            <w:bCs/>
            <w:noProof/>
            <w:color w:val="auto"/>
          </w:rPr>
          <w:t>二、委托估价方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620088E2" w14:textId="7369CAA0" w:rsidR="00E85D2A" w:rsidRPr="006A6128" w:rsidRDefault="00C04973">
      <w:pPr>
        <w:pStyle w:val="20"/>
        <w:rPr>
          <w:rFonts w:ascii="Arial" w:eastAsiaTheme="minorEastAsia" w:hAnsi="Arial" w:cs="Arial"/>
          <w:noProof/>
          <w:kern w:val="2"/>
          <w:sz w:val="21"/>
          <w:szCs w:val="22"/>
        </w:rPr>
      </w:pPr>
      <w:hyperlink w:anchor="_Toc66929494" w:history="1">
        <w:r w:rsidR="00E85D2A" w:rsidRPr="006A6128">
          <w:rPr>
            <w:rStyle w:val="a9"/>
            <w:rFonts w:ascii="Arial" w:eastAsia="仿宋_GB2312" w:hAnsi="Arial" w:cs="Arial"/>
            <w:b/>
            <w:bCs/>
            <w:noProof/>
            <w:color w:val="auto"/>
          </w:rPr>
          <w:t>三、估价目的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9903CA3" w14:textId="1D29F9AC" w:rsidR="00E85D2A" w:rsidRPr="006A6128" w:rsidRDefault="00C04973">
      <w:pPr>
        <w:pStyle w:val="20"/>
        <w:rPr>
          <w:rFonts w:ascii="Arial" w:eastAsiaTheme="minorEastAsia" w:hAnsi="Arial" w:cs="Arial"/>
          <w:noProof/>
          <w:kern w:val="2"/>
          <w:sz w:val="21"/>
          <w:szCs w:val="22"/>
        </w:rPr>
      </w:pPr>
      <w:hyperlink w:anchor="_Toc66929495" w:history="1">
        <w:r w:rsidR="00E85D2A" w:rsidRPr="006A6128">
          <w:rPr>
            <w:rStyle w:val="a9"/>
            <w:rFonts w:ascii="Arial" w:eastAsia="仿宋_GB2312" w:hAnsi="Arial" w:cs="Arial"/>
            <w:b/>
            <w:bCs/>
            <w:noProof/>
            <w:color w:val="auto"/>
          </w:rPr>
          <w:t>四、估价期日</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3D7320B1" w14:textId="43235C91" w:rsidR="00E85D2A" w:rsidRPr="006A6128" w:rsidRDefault="00C04973">
      <w:pPr>
        <w:pStyle w:val="20"/>
        <w:rPr>
          <w:rFonts w:ascii="Arial" w:eastAsiaTheme="minorEastAsia" w:hAnsi="Arial" w:cs="Arial"/>
          <w:noProof/>
          <w:kern w:val="2"/>
          <w:sz w:val="21"/>
          <w:szCs w:val="22"/>
        </w:rPr>
      </w:pPr>
      <w:hyperlink w:anchor="_Toc66929496" w:history="1">
        <w:r w:rsidR="00E85D2A" w:rsidRPr="006A6128">
          <w:rPr>
            <w:rStyle w:val="a9"/>
            <w:rFonts w:ascii="Arial" w:eastAsia="仿宋_GB2312" w:hAnsi="Arial" w:cs="Arial"/>
            <w:b/>
            <w:bCs/>
            <w:noProof/>
            <w:color w:val="auto"/>
          </w:rPr>
          <w:t>五、估价日期</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_Toc66929496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04B9FA39" w14:textId="7764D01D" w:rsidR="00E85D2A" w:rsidRPr="006A6128" w:rsidRDefault="00C04973">
      <w:pPr>
        <w:pStyle w:val="20"/>
        <w:rPr>
          <w:rFonts w:ascii="Arial" w:eastAsiaTheme="minorEastAsia" w:hAnsi="Arial" w:cs="Arial"/>
          <w:noProof/>
          <w:kern w:val="2"/>
          <w:sz w:val="21"/>
          <w:szCs w:val="22"/>
        </w:rPr>
      </w:pPr>
      <w:hyperlink w:anchor="_Toc66929497" w:history="1">
        <w:r w:rsidR="00E85D2A" w:rsidRPr="006A6128">
          <w:rPr>
            <w:rStyle w:val="a9"/>
            <w:rFonts w:ascii="Arial" w:eastAsia="仿宋_GB2312" w:hAnsi="Arial" w:cs="Arial"/>
            <w:b/>
            <w:bCs/>
            <w:noProof/>
            <w:color w:val="auto"/>
          </w:rPr>
          <w:t>六、地价定义</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6DC120F7" w14:textId="640F2B37" w:rsidR="00E85D2A" w:rsidRPr="006A6128" w:rsidRDefault="00C04973">
      <w:pPr>
        <w:pStyle w:val="20"/>
        <w:rPr>
          <w:rFonts w:ascii="Arial" w:eastAsiaTheme="minorEastAsia" w:hAnsi="Arial" w:cs="Arial"/>
          <w:noProof/>
          <w:kern w:val="2"/>
          <w:sz w:val="21"/>
          <w:szCs w:val="22"/>
        </w:rPr>
      </w:pPr>
      <w:hyperlink w:anchor="_Toc66929498" w:history="1">
        <w:r w:rsidR="00E85D2A" w:rsidRPr="006A6128">
          <w:rPr>
            <w:rStyle w:val="a9"/>
            <w:rFonts w:ascii="Arial" w:eastAsia="仿宋_GB2312" w:hAnsi="Arial" w:cs="Arial"/>
            <w:b/>
            <w:noProof/>
            <w:color w:val="auto"/>
          </w:rPr>
          <w:t>七、估价结果</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w:t>
        </w:r>
        <w:r w:rsidR="00E85D2A" w:rsidRPr="006A6128">
          <w:rPr>
            <w:rFonts w:ascii="Arial" w:hAnsi="Arial" w:cs="Arial"/>
            <w:noProof/>
            <w:webHidden/>
          </w:rPr>
          <w:fldChar w:fldCharType="end"/>
        </w:r>
      </w:hyperlink>
    </w:p>
    <w:p w14:paraId="251A8FC7" w14:textId="3C621990" w:rsidR="00E85D2A" w:rsidRPr="006A6128" w:rsidRDefault="00C04973">
      <w:pPr>
        <w:pStyle w:val="20"/>
        <w:rPr>
          <w:rFonts w:ascii="Arial" w:eastAsiaTheme="minorEastAsia" w:hAnsi="Arial" w:cs="Arial"/>
          <w:noProof/>
          <w:kern w:val="2"/>
          <w:sz w:val="21"/>
          <w:szCs w:val="22"/>
        </w:rPr>
      </w:pPr>
      <w:hyperlink w:anchor="_Toc66929499" w:history="1">
        <w:r w:rsidR="00E85D2A" w:rsidRPr="006A6128">
          <w:rPr>
            <w:rStyle w:val="a9"/>
            <w:rFonts w:ascii="Arial" w:hAnsi="Arial" w:cs="Arial"/>
            <w:b/>
            <w:bCs/>
            <w:noProof/>
            <w:color w:val="auto"/>
          </w:rPr>
          <w:t>八</w:t>
        </w:r>
        <w:r w:rsidR="00E85D2A" w:rsidRPr="006A6128">
          <w:rPr>
            <w:rStyle w:val="a9"/>
            <w:rFonts w:ascii="Arial" w:eastAsia="仿宋_GB2312" w:hAnsi="Arial" w:cs="Arial"/>
            <w:b/>
            <w:bCs/>
            <w:noProof/>
            <w:color w:val="auto"/>
          </w:rPr>
          <w:t>、评估专业人员签字</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070A9C70" w14:textId="489F7B6D" w:rsidR="00E85D2A" w:rsidRPr="006A6128" w:rsidRDefault="00C04973">
      <w:pPr>
        <w:pStyle w:val="20"/>
        <w:rPr>
          <w:rFonts w:ascii="Arial" w:eastAsiaTheme="minorEastAsia" w:hAnsi="Arial" w:cs="Arial"/>
          <w:noProof/>
          <w:kern w:val="2"/>
          <w:sz w:val="21"/>
          <w:szCs w:val="22"/>
        </w:rPr>
      </w:pPr>
      <w:hyperlink w:anchor="_Toc66929500" w:history="1">
        <w:r w:rsidR="00E85D2A" w:rsidRPr="006A6128">
          <w:rPr>
            <w:rStyle w:val="a9"/>
            <w:rFonts w:ascii="Arial" w:eastAsia="仿宋_GB2312" w:hAnsi="Arial" w:cs="Arial"/>
            <w:b/>
            <w:noProof/>
            <w:color w:val="auto"/>
          </w:rPr>
          <w:t>九、土地估价机构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_Toc66929500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3D2031AE" w14:textId="40042774" w:rsidR="00E85D2A" w:rsidRPr="006A6128" w:rsidRDefault="00C04973">
      <w:pPr>
        <w:pStyle w:val="10"/>
        <w:rPr>
          <w:rFonts w:ascii="Arial" w:eastAsiaTheme="minorEastAsia" w:cs="Arial"/>
          <w:noProof/>
          <w:kern w:val="2"/>
          <w:sz w:val="21"/>
          <w:szCs w:val="22"/>
        </w:rPr>
      </w:pPr>
      <w:hyperlink w:anchor="_Toc66929501" w:history="1">
        <w:r w:rsidR="00E85D2A" w:rsidRPr="006A6128">
          <w:rPr>
            <w:rStyle w:val="a9"/>
            <w:rFonts w:ascii="Arial" w:cs="Arial"/>
            <w:b/>
            <w:noProof/>
            <w:color w:val="auto"/>
          </w:rPr>
          <w:t>第二部分</w:t>
        </w:r>
        <w:r w:rsidR="00E85D2A" w:rsidRPr="006A6128">
          <w:rPr>
            <w:rStyle w:val="a9"/>
            <w:rFonts w:ascii="Arial" w:cs="Arial"/>
            <w:b/>
            <w:noProof/>
            <w:color w:val="auto"/>
          </w:rPr>
          <w:t xml:space="preserve">  </w:t>
        </w:r>
        <w:r w:rsidR="00E85D2A" w:rsidRPr="006A6128">
          <w:rPr>
            <w:rStyle w:val="a9"/>
            <w:rFonts w:ascii="Arial" w:cs="Arial"/>
            <w:b/>
            <w:noProof/>
            <w:color w:val="auto"/>
          </w:rPr>
          <w:t>估价对象界定</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12</w:t>
        </w:r>
        <w:r w:rsidR="00E85D2A" w:rsidRPr="006A6128">
          <w:rPr>
            <w:rFonts w:ascii="Arial" w:cs="Arial"/>
            <w:noProof/>
            <w:webHidden/>
          </w:rPr>
          <w:fldChar w:fldCharType="end"/>
        </w:r>
      </w:hyperlink>
    </w:p>
    <w:p w14:paraId="171EB482" w14:textId="026CF11D" w:rsidR="00E85D2A" w:rsidRPr="006A6128" w:rsidRDefault="00C04973">
      <w:pPr>
        <w:pStyle w:val="20"/>
        <w:rPr>
          <w:rFonts w:ascii="Arial" w:eastAsiaTheme="minorEastAsia" w:hAnsi="Arial" w:cs="Arial"/>
          <w:noProof/>
          <w:kern w:val="2"/>
          <w:sz w:val="21"/>
          <w:szCs w:val="22"/>
        </w:rPr>
      </w:pPr>
      <w:hyperlink w:anchor="_Toc66929502" w:history="1">
        <w:r w:rsidR="00E85D2A" w:rsidRPr="006A6128">
          <w:rPr>
            <w:rStyle w:val="a9"/>
            <w:rFonts w:ascii="Arial" w:eastAsia="仿宋_GB2312" w:hAnsi="Arial" w:cs="Arial"/>
            <w:b/>
            <w:noProof/>
            <w:color w:val="auto"/>
          </w:rPr>
          <w:t>一、委托估价方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0FFF9FF8" w14:textId="030B3BF6" w:rsidR="00E85D2A" w:rsidRPr="006A6128" w:rsidRDefault="00C04973">
      <w:pPr>
        <w:pStyle w:val="20"/>
        <w:rPr>
          <w:rFonts w:ascii="Arial" w:eastAsiaTheme="minorEastAsia" w:hAnsi="Arial" w:cs="Arial"/>
          <w:noProof/>
          <w:kern w:val="2"/>
          <w:sz w:val="21"/>
          <w:szCs w:val="22"/>
        </w:rPr>
      </w:pPr>
      <w:hyperlink w:anchor="_Toc66929503" w:history="1">
        <w:r w:rsidR="00E85D2A" w:rsidRPr="006A6128">
          <w:rPr>
            <w:rStyle w:val="a9"/>
            <w:rFonts w:ascii="Arial" w:eastAsia="仿宋_GB2312" w:hAnsi="Arial" w:cs="Arial"/>
            <w:b/>
            <w:noProof/>
            <w:color w:val="auto"/>
          </w:rPr>
          <w:t>二、估价对象</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5CA89E2C" w14:textId="69495F56" w:rsidR="00E85D2A" w:rsidRPr="006A6128" w:rsidRDefault="00C04973">
      <w:pPr>
        <w:pStyle w:val="20"/>
        <w:rPr>
          <w:rFonts w:ascii="Arial" w:eastAsiaTheme="minorEastAsia" w:hAnsi="Arial" w:cs="Arial"/>
          <w:noProof/>
          <w:kern w:val="2"/>
          <w:sz w:val="21"/>
          <w:szCs w:val="22"/>
        </w:rPr>
      </w:pPr>
      <w:hyperlink w:anchor="_Toc66929504" w:history="1">
        <w:r w:rsidR="00E85D2A" w:rsidRPr="006A6128">
          <w:rPr>
            <w:rStyle w:val="a9"/>
            <w:rFonts w:ascii="Arial" w:eastAsia="仿宋_GB2312" w:hAnsi="Arial" w:cs="Arial"/>
            <w:b/>
            <w:noProof/>
            <w:color w:val="auto"/>
          </w:rPr>
          <w:t>三、估价对象概况</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14</w:t>
        </w:r>
        <w:r w:rsidR="00E85D2A" w:rsidRPr="006A6128">
          <w:rPr>
            <w:rFonts w:ascii="Arial" w:hAnsi="Arial" w:cs="Arial"/>
            <w:noProof/>
            <w:webHidden/>
          </w:rPr>
          <w:fldChar w:fldCharType="end"/>
        </w:r>
      </w:hyperlink>
    </w:p>
    <w:p w14:paraId="4BC8D6D9" w14:textId="40E25ADA" w:rsidR="00E85D2A" w:rsidRPr="006A6128" w:rsidRDefault="00C04973">
      <w:pPr>
        <w:pStyle w:val="20"/>
        <w:rPr>
          <w:rFonts w:ascii="Arial" w:eastAsiaTheme="minorEastAsia" w:hAnsi="Arial" w:cs="Arial"/>
          <w:noProof/>
          <w:kern w:val="2"/>
          <w:sz w:val="21"/>
          <w:szCs w:val="22"/>
        </w:rPr>
      </w:pPr>
      <w:hyperlink w:anchor="_Toc66929505" w:history="1">
        <w:r w:rsidR="00E85D2A" w:rsidRPr="006A6128">
          <w:rPr>
            <w:rStyle w:val="a9"/>
            <w:rFonts w:ascii="Arial" w:eastAsia="仿宋_GB2312" w:hAnsi="Arial" w:cs="Arial"/>
            <w:b/>
            <w:bCs/>
            <w:noProof/>
            <w:color w:val="auto"/>
          </w:rPr>
          <w:t>四、影响地价的因素说明</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19</w:t>
        </w:r>
        <w:r w:rsidR="00E85D2A" w:rsidRPr="006A6128">
          <w:rPr>
            <w:rFonts w:ascii="Arial" w:hAnsi="Arial" w:cs="Arial"/>
            <w:noProof/>
            <w:webHidden/>
          </w:rPr>
          <w:fldChar w:fldCharType="end"/>
        </w:r>
      </w:hyperlink>
    </w:p>
    <w:p w14:paraId="72E72D01" w14:textId="0F6C714F" w:rsidR="00E85D2A" w:rsidRPr="006A6128" w:rsidRDefault="00C04973">
      <w:pPr>
        <w:pStyle w:val="10"/>
        <w:rPr>
          <w:rFonts w:ascii="Arial" w:eastAsiaTheme="minorEastAsia" w:cs="Arial"/>
          <w:noProof/>
          <w:kern w:val="2"/>
          <w:sz w:val="21"/>
          <w:szCs w:val="22"/>
        </w:rPr>
      </w:pPr>
      <w:hyperlink w:anchor="_Toc66929506" w:history="1">
        <w:r w:rsidR="00E85D2A" w:rsidRPr="006A6128">
          <w:rPr>
            <w:rStyle w:val="a9"/>
            <w:rFonts w:ascii="Arial" w:cs="Arial"/>
            <w:b/>
            <w:noProof/>
            <w:color w:val="auto"/>
          </w:rPr>
          <w:t>第三部分</w:t>
        </w:r>
        <w:r w:rsidR="00E85D2A" w:rsidRPr="006A6128">
          <w:rPr>
            <w:rStyle w:val="a9"/>
            <w:rFonts w:ascii="Arial" w:cs="Arial"/>
            <w:b/>
            <w:noProof/>
            <w:color w:val="auto"/>
          </w:rPr>
          <w:t xml:space="preserve">  </w:t>
        </w:r>
        <w:r w:rsidR="00E85D2A" w:rsidRPr="006A6128">
          <w:rPr>
            <w:rStyle w:val="a9"/>
            <w:rFonts w:ascii="Arial" w:cs="Arial"/>
            <w:b/>
            <w:noProof/>
            <w:color w:val="auto"/>
          </w:rPr>
          <w:t>土地估价结果及其使用</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_Toc66929506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39</w:t>
        </w:r>
        <w:r w:rsidR="00E85D2A" w:rsidRPr="006A6128">
          <w:rPr>
            <w:rFonts w:ascii="Arial" w:cs="Arial"/>
            <w:noProof/>
            <w:webHidden/>
          </w:rPr>
          <w:fldChar w:fldCharType="end"/>
        </w:r>
      </w:hyperlink>
    </w:p>
    <w:p w14:paraId="29B667F7" w14:textId="7C254BEE" w:rsidR="00E85D2A" w:rsidRPr="006A6128" w:rsidRDefault="00C04973">
      <w:pPr>
        <w:pStyle w:val="20"/>
        <w:rPr>
          <w:rFonts w:ascii="Arial" w:eastAsiaTheme="minorEastAsia" w:hAnsi="Arial" w:cs="Arial"/>
          <w:noProof/>
          <w:kern w:val="2"/>
          <w:sz w:val="21"/>
          <w:szCs w:val="22"/>
        </w:rPr>
      </w:pPr>
      <w:hyperlink w:anchor="_Toc66929507" w:history="1">
        <w:r w:rsidR="00E85D2A" w:rsidRPr="006A6128">
          <w:rPr>
            <w:rStyle w:val="a9"/>
            <w:rFonts w:ascii="Arial" w:eastAsia="仿宋_GB2312" w:hAnsi="Arial" w:cs="Arial"/>
            <w:b/>
            <w:noProof/>
            <w:color w:val="auto"/>
          </w:rPr>
          <w:t>一、估价依据</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39</w:t>
        </w:r>
        <w:r w:rsidR="00E85D2A" w:rsidRPr="006A6128">
          <w:rPr>
            <w:rFonts w:ascii="Arial" w:hAnsi="Arial" w:cs="Arial"/>
            <w:noProof/>
            <w:webHidden/>
          </w:rPr>
          <w:fldChar w:fldCharType="end"/>
        </w:r>
      </w:hyperlink>
    </w:p>
    <w:p w14:paraId="55BF3816" w14:textId="6B3DBAA2" w:rsidR="00E85D2A" w:rsidRPr="006A6128" w:rsidRDefault="00C04973">
      <w:pPr>
        <w:pStyle w:val="20"/>
        <w:rPr>
          <w:rFonts w:ascii="Arial" w:eastAsiaTheme="minorEastAsia" w:hAnsi="Arial" w:cs="Arial"/>
          <w:noProof/>
          <w:kern w:val="2"/>
          <w:sz w:val="21"/>
          <w:szCs w:val="22"/>
        </w:rPr>
      </w:pPr>
      <w:hyperlink w:anchor="_Toc66929508" w:history="1">
        <w:r w:rsidR="00E85D2A" w:rsidRPr="006A6128">
          <w:rPr>
            <w:rStyle w:val="a9"/>
            <w:rFonts w:ascii="Arial" w:eastAsia="仿宋_GB2312" w:hAnsi="Arial" w:cs="Arial"/>
            <w:b/>
            <w:noProof/>
            <w:color w:val="auto"/>
          </w:rPr>
          <w:t>二、土地估价原则</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43</w:t>
        </w:r>
        <w:r w:rsidR="00E85D2A" w:rsidRPr="006A6128">
          <w:rPr>
            <w:rFonts w:ascii="Arial" w:hAnsi="Arial" w:cs="Arial"/>
            <w:noProof/>
            <w:webHidden/>
          </w:rPr>
          <w:fldChar w:fldCharType="end"/>
        </w:r>
      </w:hyperlink>
    </w:p>
    <w:p w14:paraId="23D7772A" w14:textId="5D93A573" w:rsidR="00E85D2A" w:rsidRPr="006A6128" w:rsidRDefault="00C04973">
      <w:pPr>
        <w:pStyle w:val="20"/>
        <w:rPr>
          <w:rFonts w:ascii="Arial" w:eastAsiaTheme="minorEastAsia" w:hAnsi="Arial" w:cs="Arial"/>
          <w:noProof/>
          <w:kern w:val="2"/>
          <w:sz w:val="21"/>
          <w:szCs w:val="22"/>
        </w:rPr>
      </w:pPr>
      <w:hyperlink w:anchor="_Toc66929509" w:history="1">
        <w:r w:rsidR="00E85D2A" w:rsidRPr="006A6128">
          <w:rPr>
            <w:rStyle w:val="a9"/>
            <w:rFonts w:ascii="Arial" w:eastAsia="仿宋_GB2312" w:hAnsi="Arial" w:cs="Arial"/>
            <w:b/>
            <w:noProof/>
            <w:color w:val="auto"/>
          </w:rPr>
          <w:t>三、估价结果和估价报告的使用</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52</w:t>
        </w:r>
        <w:r w:rsidR="00E85D2A" w:rsidRPr="006A6128">
          <w:rPr>
            <w:rFonts w:ascii="Arial" w:hAnsi="Arial" w:cs="Arial"/>
            <w:noProof/>
            <w:webHidden/>
          </w:rPr>
          <w:fldChar w:fldCharType="end"/>
        </w:r>
      </w:hyperlink>
    </w:p>
    <w:p w14:paraId="1C035190" w14:textId="4A336981" w:rsidR="00E85D2A" w:rsidRPr="006A6128" w:rsidRDefault="00C04973">
      <w:pPr>
        <w:pStyle w:val="10"/>
        <w:rPr>
          <w:rFonts w:ascii="Arial" w:eastAsiaTheme="minorEastAsia" w:cs="Arial"/>
          <w:noProof/>
          <w:kern w:val="2"/>
          <w:sz w:val="21"/>
          <w:szCs w:val="22"/>
        </w:rPr>
      </w:pPr>
      <w:hyperlink w:anchor="_Toc66929510" w:history="1">
        <w:r w:rsidR="00E85D2A" w:rsidRPr="006A6128">
          <w:rPr>
            <w:rStyle w:val="a9"/>
            <w:rFonts w:ascii="Arial" w:cs="Arial"/>
            <w:b/>
            <w:noProof/>
            <w:color w:val="auto"/>
          </w:rPr>
          <w:t>第四部分</w:t>
        </w:r>
        <w:r w:rsidR="00E85D2A" w:rsidRPr="006A6128">
          <w:rPr>
            <w:rStyle w:val="a9"/>
            <w:rFonts w:ascii="Arial" w:cs="Arial"/>
            <w:b/>
            <w:noProof/>
            <w:color w:val="auto"/>
          </w:rPr>
          <w:t xml:space="preserve">  </w:t>
        </w:r>
        <w:r w:rsidR="00E85D2A" w:rsidRPr="006A6128">
          <w:rPr>
            <w:rStyle w:val="a9"/>
            <w:rFonts w:ascii="Arial" w:cs="Arial"/>
            <w:b/>
            <w:noProof/>
            <w:color w:val="auto"/>
          </w:rPr>
          <w:t>附</w:t>
        </w:r>
        <w:r w:rsidR="00E85D2A" w:rsidRPr="006A6128">
          <w:rPr>
            <w:rStyle w:val="a9"/>
            <w:rFonts w:ascii="Arial" w:cs="Arial"/>
            <w:b/>
            <w:noProof/>
            <w:color w:val="auto"/>
          </w:rPr>
          <w:t xml:space="preserve">  </w:t>
        </w:r>
        <w:r w:rsidR="00E85D2A" w:rsidRPr="006A6128">
          <w:rPr>
            <w:rStyle w:val="a9"/>
            <w:rFonts w:ascii="Arial" w:cs="Arial"/>
            <w:b/>
            <w:noProof/>
            <w:color w:val="auto"/>
          </w:rPr>
          <w:t>件</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_Toc66929510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59</w:t>
        </w:r>
        <w:r w:rsidR="00E85D2A" w:rsidRPr="006A6128">
          <w:rPr>
            <w:rFonts w:ascii="Arial" w:cs="Arial"/>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692949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6929492"/>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4020DC3C" w:rsidR="00794161" w:rsidRPr="006A6128" w:rsidRDefault="00F656C9">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r w:rsidRPr="006A6128">
        <w:rPr>
          <w:rFonts w:ascii="Arial" w:eastAsia="仿宋_GB2312" w:hAnsi="Arial" w:cs="Arial"/>
          <w:b/>
          <w:bCs/>
          <w:sz w:val="28"/>
        </w:rPr>
        <w:t>二、委托估价方</w:t>
      </w:r>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3" w:name="_Toc425250303"/>
      <w:bookmarkStart w:id="14" w:name="_Toc416783519"/>
      <w:bookmarkStart w:id="15" w:name="_Toc515261587"/>
      <w:bookmarkStart w:id="16" w:name="_Toc469066303"/>
      <w:bookmarkStart w:id="17" w:name="_Toc418750881"/>
      <w:bookmarkStart w:id="18" w:name="_Toc515458360"/>
      <w:bookmarkStart w:id="19" w:name="_Toc524335057"/>
      <w:bookmarkStart w:id="20" w:name="_Toc66929494"/>
      <w:r w:rsidRPr="006A6128">
        <w:rPr>
          <w:rFonts w:ascii="Arial" w:eastAsia="仿宋_GB2312" w:hAnsi="Arial" w:cs="Arial"/>
          <w:b/>
          <w:bCs/>
          <w:sz w:val="28"/>
        </w:rPr>
        <w:t>三、估价目的</w:t>
      </w:r>
      <w:bookmarkEnd w:id="13"/>
      <w:bookmarkEnd w:id="14"/>
      <w:bookmarkEnd w:id="15"/>
      <w:bookmarkEnd w:id="16"/>
      <w:bookmarkEnd w:id="17"/>
      <w:bookmarkEnd w:id="18"/>
      <w:bookmarkEnd w:id="19"/>
      <w:bookmarkEnd w:id="20"/>
    </w:p>
    <w:p w14:paraId="67CFB22D" w14:textId="7423C760"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北京市规划和自然资源委员会申请办理北京市海淀区东北旺乡西北旺新村</w:t>
      </w:r>
      <w:r w:rsidR="002011B6" w:rsidRPr="006A6128">
        <w:rPr>
          <w:rFonts w:ascii="Arial" w:eastAsia="仿宋_GB2312" w:hAnsi="Arial" w:cs="Arial"/>
          <w:sz w:val="28"/>
        </w:rPr>
        <w:t>A3</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w:t>
      </w:r>
      <w:proofErr w:type="gramStart"/>
      <w:r w:rsidR="00B1489F" w:rsidRPr="006A6128">
        <w:rPr>
          <w:rFonts w:ascii="Arial" w:eastAsia="仿宋_GB2312" w:hAnsi="Arial" w:cs="Arial"/>
          <w:sz w:val="28"/>
        </w:rPr>
        <w:t>北京康正宏</w:t>
      </w:r>
      <w:proofErr w:type="gramEnd"/>
      <w:r w:rsidR="00B1489F" w:rsidRPr="006A6128">
        <w:rPr>
          <w:rFonts w:ascii="Arial" w:eastAsia="仿宋_GB2312" w:hAnsi="Arial" w:cs="Arial"/>
          <w:sz w:val="28"/>
        </w:rPr>
        <w:t>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1" w:name="_Toc515261588"/>
      <w:bookmarkStart w:id="22" w:name="_Toc425250304"/>
      <w:bookmarkStart w:id="23" w:name="_Toc418750882"/>
      <w:bookmarkStart w:id="24" w:name="_Toc515458361"/>
      <w:bookmarkStart w:id="25" w:name="_Toc469066304"/>
      <w:bookmarkStart w:id="26" w:name="_Toc416783520"/>
      <w:bookmarkStart w:id="27" w:name="_Toc524335058"/>
      <w:bookmarkStart w:id="28" w:name="_Toc66929495"/>
      <w:r w:rsidRPr="006A6128">
        <w:rPr>
          <w:rFonts w:ascii="Arial" w:eastAsia="仿宋_GB2312" w:hAnsi="Arial" w:cs="Arial"/>
          <w:b/>
          <w:bCs/>
          <w:sz w:val="28"/>
        </w:rPr>
        <w:t>四、估价期日</w:t>
      </w:r>
      <w:bookmarkEnd w:id="21"/>
      <w:bookmarkEnd w:id="22"/>
      <w:bookmarkEnd w:id="23"/>
      <w:bookmarkEnd w:id="24"/>
      <w:bookmarkEnd w:id="25"/>
      <w:bookmarkEnd w:id="26"/>
      <w:bookmarkEnd w:id="27"/>
      <w:bookmarkEnd w:id="28"/>
    </w:p>
    <w:p w14:paraId="3A0021D8"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Pr="006A6128">
        <w:rPr>
          <w:rFonts w:ascii="Arial" w:eastAsia="仿宋_GB2312" w:hAnsi="Arial" w:cs="Arial"/>
          <w:sz w:val="28"/>
        </w:rPr>
        <w:t>3</w:t>
      </w:r>
      <w:r w:rsidR="009831F2" w:rsidRPr="006A6128">
        <w:rPr>
          <w:rFonts w:ascii="Arial" w:eastAsia="仿宋_GB2312" w:hAnsi="Arial" w:cs="Arial"/>
          <w:sz w:val="28"/>
        </w:rPr>
        <w:t>月</w:t>
      </w:r>
      <w:r w:rsidRPr="006A6128">
        <w:rPr>
          <w:rFonts w:ascii="Arial" w:eastAsia="仿宋_GB2312" w:hAnsi="Arial" w:cs="Arial"/>
          <w:sz w:val="28"/>
        </w:rPr>
        <w:t>1</w:t>
      </w:r>
      <w:r w:rsidR="009831F2" w:rsidRPr="006A6128">
        <w:rPr>
          <w:rFonts w:ascii="Arial" w:eastAsia="仿宋_GB2312" w:hAnsi="Arial" w:cs="Arial"/>
          <w:sz w:val="28"/>
        </w:rPr>
        <w:t>2</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29" w:name="_Toc469066305"/>
      <w:bookmarkStart w:id="30" w:name="_Toc425250305"/>
      <w:bookmarkStart w:id="31" w:name="_Toc515261589"/>
      <w:bookmarkStart w:id="32" w:name="_Toc418750883"/>
      <w:bookmarkStart w:id="33" w:name="_Toc416783521"/>
      <w:bookmarkStart w:id="34" w:name="_Toc515458362"/>
      <w:bookmarkStart w:id="35" w:name="_Toc524335059"/>
      <w:bookmarkStart w:id="36" w:name="_Toc66929496"/>
      <w:r w:rsidRPr="006A6128">
        <w:rPr>
          <w:rFonts w:ascii="Arial" w:eastAsia="仿宋_GB2312" w:hAnsi="Arial" w:cs="Arial"/>
          <w:b/>
          <w:bCs/>
          <w:sz w:val="28"/>
        </w:rPr>
        <w:t>五、估价日期</w:t>
      </w:r>
      <w:bookmarkEnd w:id="29"/>
      <w:bookmarkEnd w:id="30"/>
      <w:bookmarkEnd w:id="31"/>
      <w:bookmarkEnd w:id="32"/>
      <w:bookmarkEnd w:id="33"/>
      <w:bookmarkEnd w:id="34"/>
      <w:bookmarkEnd w:id="35"/>
      <w:bookmarkEnd w:id="36"/>
      <w:r w:rsidRPr="006A6128">
        <w:rPr>
          <w:rFonts w:ascii="Arial" w:eastAsia="仿宋_GB2312" w:hAnsi="Arial" w:cs="Arial"/>
          <w:b/>
          <w:bCs/>
          <w:sz w:val="28"/>
        </w:rPr>
        <w:tab/>
      </w:r>
    </w:p>
    <w:p w14:paraId="7C2C602C"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bookmarkStart w:id="37" w:name="_Toc425250306"/>
      <w:bookmarkStart w:id="38" w:name="_Toc416783522"/>
      <w:bookmarkStart w:id="39" w:name="_Toc469066306"/>
      <w:bookmarkStart w:id="40"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1" w:name="_Toc524335060"/>
      <w:bookmarkStart w:id="42" w:name="_Toc66929497"/>
      <w:r w:rsidRPr="006A6128">
        <w:rPr>
          <w:rFonts w:ascii="Arial" w:eastAsia="仿宋_GB2312" w:hAnsi="Arial" w:cs="Arial"/>
          <w:b/>
          <w:bCs/>
          <w:sz w:val="28"/>
        </w:rPr>
        <w:t>六、地价定义</w:t>
      </w:r>
      <w:bookmarkEnd w:id="37"/>
      <w:bookmarkEnd w:id="38"/>
      <w:bookmarkEnd w:id="39"/>
      <w:bookmarkEnd w:id="40"/>
      <w:bookmarkEnd w:id="41"/>
      <w:bookmarkEnd w:id="42"/>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5A3D77D3"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Pr="006A6128">
        <w:rPr>
          <w:rFonts w:ascii="Arial" w:eastAsia="仿宋_GB2312" w:hAnsi="Arial" w:cs="Arial"/>
          <w:sz w:val="28"/>
          <w:szCs w:val="28"/>
        </w:rPr>
        <w:t>）记载，北京市海淀区东北旺乡西北旺新村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的土地用途为商业、办公、</w:t>
      </w:r>
      <w:r w:rsidR="00CC1B3D" w:rsidRPr="006A6128">
        <w:rPr>
          <w:rFonts w:ascii="Arial" w:eastAsia="仿宋_GB2312" w:hAnsi="Arial" w:cs="Arial"/>
          <w:sz w:val="28"/>
          <w:szCs w:val="28"/>
        </w:rPr>
        <w:t>地下商业、</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53FBA60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430A5" w:rsidRPr="006A6128">
        <w:rPr>
          <w:rFonts w:ascii="Arial" w:eastAsia="仿宋_GB2312" w:hAnsi="Arial" w:cs="Arial"/>
          <w:sz w:val="28"/>
        </w:rPr>
        <w:t>商业、办公、地下商业、地下办公、地下车库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8430A5"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0B30D07"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C548390" w:rsidR="00794161" w:rsidRPr="006A6128" w:rsidRDefault="00493C5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42594A" w:rsidRPr="006A6128">
        <w:rPr>
          <w:rFonts w:ascii="Arial" w:eastAsia="仿宋_GB2312" w:hAnsi="Arial" w:cs="Arial"/>
          <w:sz w:val="28"/>
          <w:szCs w:val="28"/>
        </w:rPr>
        <w:t>金融写字楼项目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建筑物</w:t>
      </w:r>
      <w:r w:rsidRPr="006A6128">
        <w:rPr>
          <w:rFonts w:ascii="Arial" w:eastAsia="仿宋_GB2312" w:hAnsi="Arial" w:cs="Arial"/>
          <w:sz w:val="28"/>
          <w:szCs w:val="28"/>
        </w:rPr>
        <w:t>尚未</w:t>
      </w:r>
      <w:r w:rsidR="00B1489F" w:rsidRPr="006A6128">
        <w:rPr>
          <w:rFonts w:ascii="Arial" w:eastAsia="仿宋_GB2312" w:hAnsi="Arial" w:cs="Arial"/>
          <w:sz w:val="28"/>
          <w:szCs w:val="28"/>
        </w:rPr>
        <w:t>竣工</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4BF9EBE"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w:t>
      </w:r>
      <w:r w:rsidR="00C32CA4" w:rsidRPr="006A6128">
        <w:rPr>
          <w:rFonts w:ascii="Arial" w:eastAsia="仿宋_GB2312" w:hAnsi="Arial" w:cs="Arial"/>
          <w:sz w:val="28"/>
          <w:szCs w:val="28"/>
        </w:rPr>
        <w:t>、地下商业</w:t>
      </w:r>
      <w:r w:rsidR="0042594A" w:rsidRPr="006A6128">
        <w:rPr>
          <w:rFonts w:ascii="Arial" w:eastAsia="仿宋_GB2312" w:hAnsi="Arial" w:cs="Arial"/>
          <w:sz w:val="28"/>
          <w:szCs w:val="28"/>
        </w:rPr>
        <w:t>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CC1B3D" w:rsidRPr="006A6128">
        <w:rPr>
          <w:rFonts w:ascii="Arial" w:eastAsia="仿宋_GB2312" w:hAnsi="Arial" w:cs="Arial"/>
          <w:sz w:val="28"/>
        </w:rPr>
        <w:t>2044</w:t>
      </w:r>
      <w:r w:rsidR="00CC1B3D" w:rsidRPr="006A6128">
        <w:rPr>
          <w:rFonts w:ascii="Arial" w:eastAsia="仿宋_GB2312" w:hAnsi="Arial" w:cs="Arial"/>
          <w:sz w:val="28"/>
        </w:rPr>
        <w:t>年</w:t>
      </w:r>
      <w:r w:rsidR="00CC1B3D" w:rsidRPr="006A6128">
        <w:rPr>
          <w:rFonts w:ascii="Arial" w:eastAsia="仿宋_GB2312" w:hAnsi="Arial" w:cs="Arial"/>
          <w:sz w:val="28"/>
        </w:rPr>
        <w:t>2</w:t>
      </w:r>
      <w:r w:rsidR="00CC1B3D" w:rsidRPr="006A6128">
        <w:rPr>
          <w:rFonts w:ascii="Arial" w:eastAsia="仿宋_GB2312" w:hAnsi="Arial" w:cs="Arial"/>
          <w:sz w:val="28"/>
        </w:rPr>
        <w:t>月</w:t>
      </w:r>
      <w:r w:rsidR="00CC1B3D" w:rsidRPr="006A6128">
        <w:rPr>
          <w:rFonts w:ascii="Arial" w:eastAsia="仿宋_GB2312" w:hAnsi="Arial" w:cs="Arial"/>
          <w:sz w:val="28"/>
        </w:rPr>
        <w:t>24</w:t>
      </w:r>
      <w:r w:rsidR="00CC1B3D"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日，地下车库用途土地使用期限至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w:t>
      </w:r>
      <w:r w:rsidRPr="006A6128">
        <w:rPr>
          <w:rFonts w:ascii="Arial" w:eastAsia="仿宋_GB2312" w:hAnsi="Arial" w:cs="Arial"/>
          <w:sz w:val="28"/>
        </w:rPr>
        <w:t>于估价期日</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w:t>
      </w:r>
      <w:r w:rsidR="00C32CA4" w:rsidRPr="006A6128">
        <w:rPr>
          <w:rFonts w:ascii="Arial" w:eastAsia="仿宋_GB2312" w:hAnsi="Arial" w:cs="Arial"/>
          <w:sz w:val="28"/>
        </w:rPr>
        <w:t>、地下商业</w:t>
      </w:r>
      <w:r w:rsidR="0042594A" w:rsidRPr="006A6128">
        <w:rPr>
          <w:rFonts w:ascii="Arial" w:eastAsia="仿宋_GB2312" w:hAnsi="Arial" w:cs="Arial"/>
          <w:sz w:val="28"/>
        </w:rPr>
        <w:t>用途</w:t>
      </w:r>
      <w:r w:rsidRPr="006A6128">
        <w:rPr>
          <w:rFonts w:ascii="Arial" w:eastAsia="仿宋_GB2312" w:hAnsi="Arial" w:cs="Arial"/>
          <w:sz w:val="28"/>
        </w:rPr>
        <w:t>土地剩余使用年限为</w:t>
      </w:r>
      <w:r w:rsidR="0042594A" w:rsidRPr="006A6128">
        <w:rPr>
          <w:rFonts w:ascii="Arial" w:eastAsia="仿宋_GB2312" w:hAnsi="Arial" w:cs="Arial"/>
          <w:sz w:val="28"/>
        </w:rPr>
        <w:t>22.96</w:t>
      </w:r>
      <w:r w:rsidR="008B0925" w:rsidRPr="006A6128">
        <w:rPr>
          <w:rFonts w:ascii="Arial" w:eastAsia="仿宋_GB2312" w:hAnsi="Arial" w:cs="Arial"/>
          <w:sz w:val="28"/>
        </w:rPr>
        <w:t>年</w:t>
      </w:r>
      <w:r w:rsidR="0042594A" w:rsidRPr="006A6128">
        <w:rPr>
          <w:rFonts w:ascii="Arial" w:eastAsia="仿宋_GB2312" w:hAnsi="Arial" w:cs="Arial"/>
          <w:sz w:val="28"/>
        </w:rPr>
        <w:t>，办公及地下车库用途土地剩余使用年限为</w:t>
      </w:r>
      <w:r w:rsidR="0042594A" w:rsidRPr="006A6128">
        <w:rPr>
          <w:rFonts w:ascii="Arial" w:eastAsia="仿宋_GB2312" w:hAnsi="Arial" w:cs="Arial"/>
          <w:sz w:val="28"/>
        </w:rPr>
        <w:t>32.97</w:t>
      </w:r>
      <w:r w:rsidR="0042594A" w:rsidRPr="006A6128">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1F0A8F" w:rsidRPr="006A6128">
        <w:rPr>
          <w:rFonts w:ascii="Arial" w:eastAsia="仿宋_GB2312" w:hAnsi="Arial" w:cs="Arial"/>
          <w:sz w:val="28"/>
          <w:szCs w:val="28"/>
        </w:rPr>
        <w:t>本次评估设定估价对象国有建设用地</w:t>
      </w:r>
      <w:r w:rsidR="00BB3415" w:rsidRPr="006A6128">
        <w:rPr>
          <w:rFonts w:ascii="Arial" w:eastAsia="仿宋_GB2312" w:hAnsi="Arial" w:cs="Arial"/>
          <w:sz w:val="28"/>
          <w:szCs w:val="28"/>
        </w:rPr>
        <w:t>剩余</w:t>
      </w:r>
      <w:r w:rsidR="001F0A8F" w:rsidRPr="006A6128">
        <w:rPr>
          <w:rFonts w:ascii="Arial" w:eastAsia="仿宋_GB2312" w:hAnsi="Arial" w:cs="Arial"/>
          <w:sz w:val="28"/>
          <w:szCs w:val="28"/>
        </w:rPr>
        <w:t>使用年限为法定最高出让年期，</w:t>
      </w:r>
      <w:r w:rsidR="00BB3415" w:rsidRPr="006A6128">
        <w:rPr>
          <w:rFonts w:ascii="Arial" w:eastAsia="仿宋_GB2312" w:hAnsi="Arial" w:cs="Arial"/>
          <w:sz w:val="28"/>
        </w:rPr>
        <w:t>商业</w:t>
      </w:r>
      <w:r w:rsidR="00BB3415" w:rsidRPr="006A6128">
        <w:rPr>
          <w:rFonts w:ascii="Arial" w:eastAsia="仿宋_GB2312" w:hAnsi="Arial" w:cs="Arial"/>
          <w:sz w:val="28"/>
        </w:rPr>
        <w:t>40</w:t>
      </w:r>
      <w:r w:rsidR="00BB3415" w:rsidRPr="006A6128">
        <w:rPr>
          <w:rFonts w:ascii="Arial" w:eastAsia="仿宋_GB2312" w:hAnsi="Arial" w:cs="Arial"/>
          <w:sz w:val="28"/>
        </w:rPr>
        <w:t>年，办公、地下车库</w:t>
      </w:r>
      <w:r w:rsidR="00BB3415" w:rsidRPr="006A6128">
        <w:rPr>
          <w:rFonts w:ascii="Arial" w:eastAsia="仿宋_GB2312" w:hAnsi="Arial" w:cs="Arial"/>
          <w:sz w:val="28"/>
        </w:rPr>
        <w:t>50</w:t>
      </w:r>
      <w:r w:rsidR="00BB3415" w:rsidRPr="006A6128">
        <w:rPr>
          <w:rFonts w:ascii="Arial" w:eastAsia="仿宋_GB2312" w:hAnsi="Arial" w:cs="Arial"/>
          <w:sz w:val="28"/>
        </w:rPr>
        <w:t>年</w:t>
      </w:r>
      <w:r w:rsidR="00BB3415" w:rsidRPr="006A6128">
        <w:rPr>
          <w:rFonts w:ascii="Arial" w:eastAsia="仿宋_GB2312" w:hAnsi="Arial" w:cs="Arial"/>
          <w:sz w:val="28"/>
        </w:rPr>
        <w:t xml:space="preserve"> </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6ECC5C4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C32CA4"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C32CA4" w:rsidRPr="006A6128">
        <w:rPr>
          <w:rFonts w:ascii="Arial" w:eastAsia="仿宋_GB2312" w:hAnsi="Arial" w:cs="Arial"/>
          <w:sz w:val="28"/>
          <w:szCs w:val="28"/>
        </w:rPr>
        <w:t>353085.6</w:t>
      </w:r>
      <w:r w:rsidR="00AB16A9" w:rsidRPr="006A6128">
        <w:rPr>
          <w:rFonts w:ascii="Arial" w:eastAsia="仿宋_GB2312" w:hAnsi="Arial" w:cs="Arial"/>
          <w:sz w:val="28"/>
          <w:szCs w:val="28"/>
        </w:rPr>
        <w:t>平方米（其中，地上规划建筑面积</w:t>
      </w:r>
      <w:r w:rsidR="009A68E3" w:rsidRPr="006A6128">
        <w:rPr>
          <w:rFonts w:ascii="Arial" w:eastAsia="仿宋_GB2312" w:hAnsi="Arial" w:cs="Arial"/>
          <w:sz w:val="28"/>
          <w:szCs w:val="28"/>
        </w:rPr>
        <w:t>191037.60</w:t>
      </w:r>
      <w:r w:rsidR="00AB16A9" w:rsidRPr="006A6128">
        <w:rPr>
          <w:rFonts w:ascii="Arial" w:eastAsia="仿宋_GB2312" w:hAnsi="Arial" w:cs="Arial"/>
          <w:sz w:val="28"/>
          <w:szCs w:val="28"/>
        </w:rPr>
        <w:t>平方米</w:t>
      </w:r>
      <w:r w:rsidR="009A68E3" w:rsidRPr="006A6128">
        <w:rPr>
          <w:rFonts w:ascii="Arial" w:eastAsia="仿宋_GB2312" w:hAnsi="Arial" w:cs="Arial"/>
          <w:sz w:val="28"/>
          <w:szCs w:val="28"/>
        </w:rPr>
        <w:t>（其中地上商业</w:t>
      </w:r>
      <w:r w:rsidR="009A68E3" w:rsidRPr="006A6128">
        <w:rPr>
          <w:rFonts w:ascii="Arial" w:eastAsia="仿宋_GB2312" w:hAnsi="Arial" w:cs="Arial"/>
          <w:sz w:val="28"/>
          <w:szCs w:val="28"/>
        </w:rPr>
        <w:t>55278.39</w:t>
      </w:r>
      <w:r w:rsidR="009A68E3" w:rsidRPr="006A6128">
        <w:rPr>
          <w:rFonts w:ascii="Arial" w:eastAsia="仿宋_GB2312" w:hAnsi="Arial" w:cs="Arial"/>
          <w:sz w:val="28"/>
          <w:szCs w:val="28"/>
        </w:rPr>
        <w:t>平方米，地上办公</w:t>
      </w:r>
      <w:r w:rsidR="009A68E3" w:rsidRPr="006A6128">
        <w:rPr>
          <w:rFonts w:ascii="Arial" w:eastAsia="仿宋_GB2312" w:hAnsi="Arial" w:cs="Arial"/>
          <w:sz w:val="28"/>
          <w:szCs w:val="28"/>
        </w:rPr>
        <w:t>135759.21</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，地下规划建筑面积为</w:t>
      </w:r>
      <w:r w:rsidR="009A68E3" w:rsidRPr="006A6128">
        <w:rPr>
          <w:rFonts w:ascii="Arial" w:eastAsia="仿宋_GB2312" w:hAnsi="Arial" w:cs="Arial"/>
          <w:sz w:val="28"/>
          <w:szCs w:val="28"/>
        </w:rPr>
        <w:t>162048.00</w:t>
      </w:r>
      <w:r w:rsidR="00AB16A9" w:rsidRPr="006A6128">
        <w:rPr>
          <w:rFonts w:ascii="Arial" w:eastAsia="仿宋_GB2312" w:hAnsi="Arial" w:cs="Arial"/>
          <w:sz w:val="28"/>
          <w:szCs w:val="28"/>
        </w:rPr>
        <w:t>平方米（其中</w:t>
      </w:r>
      <w:r w:rsidR="009A68E3" w:rsidRPr="006A6128">
        <w:rPr>
          <w:rFonts w:ascii="Arial" w:eastAsia="仿宋_GB2312" w:hAnsi="Arial" w:cs="Arial"/>
          <w:sz w:val="28"/>
          <w:szCs w:val="28"/>
        </w:rPr>
        <w:t>地下商业</w:t>
      </w:r>
      <w:r w:rsidR="009A68E3" w:rsidRPr="006A6128">
        <w:rPr>
          <w:rFonts w:ascii="Arial" w:eastAsia="仿宋_GB2312" w:hAnsi="Arial" w:cs="Arial"/>
          <w:sz w:val="28"/>
          <w:szCs w:val="28"/>
        </w:rPr>
        <w:t>22166.98</w:t>
      </w:r>
      <w:r w:rsidR="009A68E3" w:rsidRPr="006A6128">
        <w:rPr>
          <w:rFonts w:ascii="Arial" w:eastAsia="仿宋_GB2312" w:hAnsi="Arial" w:cs="Arial"/>
          <w:sz w:val="28"/>
          <w:szCs w:val="28"/>
        </w:rPr>
        <w:t>平方米，地下车库</w:t>
      </w:r>
      <w:r w:rsidR="009A68E3" w:rsidRPr="006A6128">
        <w:rPr>
          <w:rFonts w:ascii="Arial" w:eastAsia="仿宋_GB2312" w:hAnsi="Arial" w:cs="Arial"/>
          <w:sz w:val="28"/>
          <w:szCs w:val="28"/>
        </w:rPr>
        <w:t>102447.19</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9A68E3" w:rsidRPr="006A6128">
        <w:rPr>
          <w:rFonts w:ascii="Arial" w:eastAsia="仿宋_GB2312" w:hAnsi="Arial" w:cs="Arial"/>
          <w:sz w:val="28"/>
          <w:szCs w:val="28"/>
        </w:rPr>
        <w:t>3</w:t>
      </w:r>
      <w:r w:rsidR="00F42868" w:rsidRPr="006A6128">
        <w:rPr>
          <w:rFonts w:ascii="Arial" w:eastAsia="仿宋_GB2312" w:hAnsi="Arial" w:cs="Arial"/>
          <w:sz w:val="28"/>
          <w:szCs w:val="28"/>
        </w:rPr>
        <w:t>。</w:t>
      </w:r>
    </w:p>
    <w:p w14:paraId="1F4B5FC2" w14:textId="7529E1DB"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《国有建设用地使用权出让地价评估委托书》、《关于海淀区西北旺新村</w:t>
      </w:r>
      <w:r w:rsidR="009A68E3" w:rsidRPr="006A6128">
        <w:rPr>
          <w:rFonts w:ascii="Arial" w:eastAsia="仿宋_GB2312" w:hAnsi="Arial" w:cs="Arial"/>
          <w:sz w:val="28"/>
          <w:szCs w:val="28"/>
        </w:rPr>
        <w:t>A3</w:t>
      </w:r>
      <w:r w:rsidR="009A68E3"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szCs w:val="28"/>
        </w:rPr>
        <w:t>，规划利用条件调整后，宗地出让面积为</w:t>
      </w:r>
      <w:r w:rsidR="009A68E3"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9A68E3" w:rsidRPr="006A6128">
        <w:rPr>
          <w:rFonts w:ascii="Arial" w:eastAsia="仿宋_GB2312" w:hAnsi="Arial" w:cs="Arial"/>
          <w:sz w:val="28"/>
          <w:szCs w:val="28"/>
        </w:rPr>
        <w:t>353085.60</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9A68E3" w:rsidRPr="006A6128">
        <w:rPr>
          <w:rFonts w:ascii="Arial" w:eastAsia="仿宋_GB2312" w:hAnsi="Arial" w:cs="Arial"/>
          <w:sz w:val="28"/>
          <w:szCs w:val="28"/>
        </w:rPr>
        <w:t>191037.60</w:t>
      </w:r>
      <w:r w:rsidR="009A68E3" w:rsidRPr="006A6128">
        <w:rPr>
          <w:rFonts w:ascii="Arial" w:eastAsia="仿宋_GB2312" w:hAnsi="Arial" w:cs="Arial"/>
          <w:sz w:val="28"/>
          <w:szCs w:val="28"/>
        </w:rPr>
        <w:t>平方米（其中地上商业</w:t>
      </w:r>
      <w:r w:rsidR="00F42868" w:rsidRPr="006A6128">
        <w:rPr>
          <w:rFonts w:ascii="Arial" w:eastAsia="仿宋_GB2312" w:hAnsi="Arial" w:cs="Arial"/>
          <w:sz w:val="28"/>
          <w:szCs w:val="28"/>
        </w:rPr>
        <w:t>57185.43</w:t>
      </w:r>
      <w:r w:rsidR="009A68E3" w:rsidRPr="006A6128">
        <w:rPr>
          <w:rFonts w:ascii="Arial" w:eastAsia="仿宋_GB2312" w:hAnsi="Arial" w:cs="Arial"/>
          <w:sz w:val="28"/>
          <w:szCs w:val="28"/>
        </w:rPr>
        <w:t>平方米，地上办公</w:t>
      </w:r>
      <w:r w:rsidR="00F42868" w:rsidRPr="006A6128">
        <w:rPr>
          <w:rFonts w:ascii="Arial" w:eastAsia="仿宋_GB2312" w:hAnsi="Arial" w:cs="Arial"/>
          <w:sz w:val="28"/>
          <w:szCs w:val="28"/>
        </w:rPr>
        <w:t>133852.17</w:t>
      </w:r>
      <w:r w:rsidR="009A68E3" w:rsidRPr="006A6128">
        <w:rPr>
          <w:rFonts w:ascii="Arial" w:eastAsia="仿宋_GB2312" w:hAnsi="Arial" w:cs="Arial"/>
          <w:sz w:val="28"/>
          <w:szCs w:val="28"/>
        </w:rPr>
        <w:t>平方米），地下规划建筑面积为</w:t>
      </w:r>
      <w:r w:rsidR="009A68E3" w:rsidRPr="006A6128">
        <w:rPr>
          <w:rFonts w:ascii="Arial" w:eastAsia="仿宋_GB2312" w:hAnsi="Arial" w:cs="Arial"/>
          <w:sz w:val="28"/>
          <w:szCs w:val="28"/>
        </w:rPr>
        <w:t>162048.00</w:t>
      </w:r>
      <w:r w:rsidR="009A68E3" w:rsidRPr="006A6128">
        <w:rPr>
          <w:rFonts w:ascii="Arial" w:eastAsia="仿宋_GB2312" w:hAnsi="Arial" w:cs="Arial"/>
          <w:sz w:val="28"/>
          <w:szCs w:val="28"/>
        </w:rPr>
        <w:t>平方米（其中地下商业</w:t>
      </w:r>
      <w:r w:rsidR="00F42868" w:rsidRPr="006A6128">
        <w:rPr>
          <w:rFonts w:ascii="Arial" w:eastAsia="仿宋_GB2312" w:hAnsi="Arial" w:cs="Arial"/>
          <w:sz w:val="28"/>
          <w:szCs w:val="28"/>
        </w:rPr>
        <w:t>22032.76</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地下办公</w:t>
      </w:r>
      <w:r w:rsidR="00F42868" w:rsidRPr="006A6128">
        <w:rPr>
          <w:rFonts w:ascii="Arial" w:eastAsia="仿宋_GB2312" w:hAnsi="Arial" w:cs="Arial"/>
          <w:sz w:val="28"/>
          <w:szCs w:val="28"/>
        </w:rPr>
        <w:t>1571.99</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F42868" w:rsidRPr="006A6128">
        <w:rPr>
          <w:rFonts w:ascii="Arial" w:eastAsia="仿宋_GB2312" w:hAnsi="Arial" w:cs="Arial"/>
          <w:sz w:val="28"/>
          <w:szCs w:val="28"/>
        </w:rPr>
        <w:t>98554.84</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F42868" w:rsidRPr="006A6128">
        <w:rPr>
          <w:rFonts w:ascii="Arial" w:eastAsia="仿宋_GB2312" w:hAnsi="Arial" w:cs="Arial"/>
          <w:sz w:val="28"/>
          <w:szCs w:val="28"/>
        </w:rPr>
        <w:t>39888.41</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F42868" w:rsidRPr="006A6128">
        <w:rPr>
          <w:rFonts w:ascii="Arial" w:eastAsia="仿宋_GB2312" w:hAnsi="Arial" w:cs="Arial"/>
          <w:sz w:val="28"/>
          <w:szCs w:val="28"/>
        </w:rPr>
        <w:t>3</w:t>
      </w:r>
      <w:r w:rsidRPr="006A6128">
        <w:rPr>
          <w:rFonts w:ascii="Arial" w:eastAsia="仿宋_GB2312" w:hAnsi="Arial" w:cs="Arial"/>
          <w:sz w:val="28"/>
          <w:szCs w:val="28"/>
        </w:rPr>
        <w:t>。</w:t>
      </w:r>
    </w:p>
    <w:p w14:paraId="45820396" w14:textId="5D16893A"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Pr="006A6128">
        <w:rPr>
          <w:rFonts w:ascii="Arial" w:eastAsia="仿宋_GB2312" w:hAnsi="Arial" w:cs="Arial"/>
          <w:sz w:val="28"/>
          <w:szCs w:val="28"/>
        </w:rPr>
        <w:t>3</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091EB0A1"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2594A" w:rsidRPr="006A6128">
        <w:rPr>
          <w:rFonts w:ascii="Arial" w:eastAsia="仿宋_GB2312" w:hAnsi="Arial" w:cs="Arial"/>
          <w:sz w:val="28"/>
          <w:szCs w:val="28"/>
        </w:rPr>
        <w:t>3</w:t>
      </w:r>
      <w:r w:rsidR="0042594A" w:rsidRPr="006A6128">
        <w:rPr>
          <w:rFonts w:ascii="Arial" w:eastAsia="仿宋_GB2312" w:hAnsi="Arial" w:cs="Arial"/>
          <w:sz w:val="28"/>
          <w:szCs w:val="28"/>
        </w:rPr>
        <w:t>月</w:t>
      </w:r>
      <w:r w:rsidR="0042594A" w:rsidRPr="006A6128">
        <w:rPr>
          <w:rFonts w:ascii="Arial" w:eastAsia="仿宋_GB2312" w:hAnsi="Arial" w:cs="Arial"/>
          <w:sz w:val="28"/>
          <w:szCs w:val="28"/>
        </w:rPr>
        <w:t>12</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AD78E3" w:rsidRPr="006A6128">
        <w:rPr>
          <w:rFonts w:ascii="Arial" w:eastAsia="仿宋_GB2312" w:hAnsi="Arial" w:cs="Arial"/>
          <w:sz w:val="28"/>
          <w:szCs w:val="28"/>
        </w:rPr>
        <w:t>六</w:t>
      </w:r>
      <w:r w:rsidR="006E16DE" w:rsidRPr="006A6128">
        <w:rPr>
          <w:rFonts w:ascii="Arial" w:eastAsia="仿宋_GB2312" w:hAnsi="Arial" w:cs="Arial"/>
          <w:sz w:val="28"/>
          <w:szCs w:val="28"/>
        </w:rPr>
        <w:t>级</w:t>
      </w:r>
      <w:r w:rsidR="006C647A" w:rsidRPr="006A6128">
        <w:rPr>
          <w:rFonts w:ascii="Arial" w:hAnsi="Arial" w:cs="Arial"/>
          <w:sz w:val="28"/>
          <w:szCs w:val="28"/>
        </w:rPr>
        <w:t>VI</w:t>
      </w:r>
      <w:r w:rsidR="006E16DE" w:rsidRPr="006A6128">
        <w:rPr>
          <w:rFonts w:ascii="Arial" w:eastAsia="仿宋_GB2312" w:hAnsi="Arial" w:cs="Arial"/>
          <w:sz w:val="28"/>
          <w:szCs w:val="28"/>
        </w:rPr>
        <w:t>-0</w:t>
      </w:r>
      <w:r w:rsidR="006C647A" w:rsidRPr="006A6128">
        <w:rPr>
          <w:rFonts w:ascii="Arial" w:eastAsia="仿宋_GB2312" w:hAnsi="Arial" w:cs="Arial"/>
          <w:sz w:val="28"/>
          <w:szCs w:val="28"/>
        </w:rPr>
        <w:t>2</w:t>
      </w:r>
      <w:r w:rsidR="006E16DE" w:rsidRPr="006A6128">
        <w:rPr>
          <w:rFonts w:ascii="Arial" w:eastAsia="仿宋_GB2312" w:hAnsi="Arial" w:cs="Arial"/>
          <w:sz w:val="28"/>
          <w:szCs w:val="28"/>
        </w:rPr>
        <w:t>区片、</w:t>
      </w:r>
      <w:r w:rsidR="006C647A" w:rsidRPr="006A6128">
        <w:rPr>
          <w:rFonts w:ascii="Arial" w:eastAsia="仿宋_GB2312" w:hAnsi="Arial" w:cs="Arial"/>
          <w:sz w:val="28"/>
          <w:szCs w:val="28"/>
        </w:rPr>
        <w:t>办公类</w:t>
      </w:r>
      <w:r w:rsidR="00AD78E3" w:rsidRPr="006A6128">
        <w:rPr>
          <w:rFonts w:ascii="Arial" w:eastAsia="仿宋_GB2312" w:hAnsi="Arial" w:cs="Arial"/>
          <w:sz w:val="28"/>
          <w:szCs w:val="28"/>
        </w:rPr>
        <w:t>六级</w:t>
      </w:r>
      <w:r w:rsidR="006C647A" w:rsidRPr="006A6128">
        <w:rPr>
          <w:rFonts w:ascii="Arial" w:hAnsi="Arial" w:cs="Arial"/>
          <w:sz w:val="28"/>
          <w:szCs w:val="28"/>
        </w:rPr>
        <w:t>VI</w:t>
      </w:r>
      <w:r w:rsidR="006C647A" w:rsidRPr="006A6128">
        <w:rPr>
          <w:rFonts w:ascii="Arial" w:eastAsia="仿宋_GB2312" w:hAnsi="Arial" w:cs="Arial"/>
          <w:sz w:val="28"/>
          <w:szCs w:val="28"/>
        </w:rPr>
        <w:t>-02</w:t>
      </w:r>
      <w:r w:rsidR="006E16DE" w:rsidRPr="006A6128">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C647A" w:rsidRPr="006A6128">
        <w:rPr>
          <w:rFonts w:ascii="Arial" w:eastAsia="仿宋_GB2312" w:hAnsi="Arial" w:cs="Arial"/>
          <w:sz w:val="28"/>
        </w:rPr>
        <w:t>商业、办公、地下商业、地下办公、地下车库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C647A" w:rsidRPr="006A6128">
        <w:rPr>
          <w:rFonts w:ascii="Arial" w:eastAsia="仿宋_GB2312" w:hAnsi="Arial" w:cs="Arial"/>
          <w:sz w:val="28"/>
          <w:szCs w:val="28"/>
        </w:rPr>
        <w:t>3</w:t>
      </w:r>
      <w:r w:rsidRPr="006A6128">
        <w:rPr>
          <w:rFonts w:ascii="Arial" w:eastAsia="仿宋_GB2312" w:hAnsi="Arial" w:cs="Arial"/>
          <w:sz w:val="28"/>
          <w:szCs w:val="28"/>
        </w:rPr>
        <w:t>，</w:t>
      </w:r>
      <w:r w:rsidR="006C647A" w:rsidRPr="006A6128">
        <w:rPr>
          <w:rFonts w:ascii="Arial" w:eastAsia="仿宋_GB2312" w:hAnsi="Arial" w:cs="Arial"/>
          <w:sz w:val="28"/>
        </w:rPr>
        <w:t>商业、地下商业用途土地剩余使用年限为</w:t>
      </w:r>
      <w:r w:rsidR="00C1416E" w:rsidRPr="006A6128">
        <w:rPr>
          <w:rFonts w:ascii="Arial" w:eastAsia="仿宋_GB2312" w:hAnsi="Arial" w:cs="Arial"/>
          <w:sz w:val="28"/>
        </w:rPr>
        <w:t>40</w:t>
      </w:r>
      <w:r w:rsidR="006C647A" w:rsidRPr="006A6128">
        <w:rPr>
          <w:rFonts w:ascii="Arial" w:eastAsia="仿宋_GB2312" w:hAnsi="Arial" w:cs="Arial"/>
          <w:sz w:val="28"/>
        </w:rPr>
        <w:t>年，办公、地下办公、地下车库用途土地剩余使用年限为</w:t>
      </w:r>
      <w:r w:rsidR="00C1416E" w:rsidRPr="006A6128">
        <w:rPr>
          <w:rFonts w:ascii="Arial" w:eastAsia="仿宋_GB2312" w:hAnsi="Arial" w:cs="Arial"/>
          <w:sz w:val="28"/>
        </w:rPr>
        <w:t>50</w:t>
      </w:r>
      <w:r w:rsidR="006C647A"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2700F388" w:rsidR="0041741B" w:rsidRPr="006A6128" w:rsidRDefault="009E2B51"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w:t>
      </w:r>
      <w:r w:rsidR="006C647A" w:rsidRPr="006A6128">
        <w:rPr>
          <w:rFonts w:ascii="Arial" w:eastAsia="仿宋_GB2312" w:hAnsi="Arial" w:cs="Arial"/>
          <w:sz w:val="28"/>
          <w:szCs w:val="28"/>
        </w:rPr>
        <w:t>增加地上商业</w:t>
      </w:r>
      <w:r w:rsidR="0041741B" w:rsidRPr="006A6128">
        <w:rPr>
          <w:rFonts w:ascii="Arial" w:eastAsia="仿宋_GB2312" w:hAnsi="Arial" w:cs="Arial"/>
          <w:sz w:val="28"/>
          <w:szCs w:val="28"/>
        </w:rPr>
        <w:t>用途出让建筑面积</w:t>
      </w:r>
      <w:r w:rsidR="006C647A" w:rsidRPr="006A6128">
        <w:rPr>
          <w:rFonts w:ascii="Arial" w:eastAsia="仿宋_GB2312" w:hAnsi="Arial" w:cs="Arial"/>
          <w:sz w:val="28"/>
          <w:szCs w:val="28"/>
        </w:rPr>
        <w:t>1907.04</w:t>
      </w:r>
      <w:r w:rsidR="0041741B" w:rsidRPr="006A6128">
        <w:rPr>
          <w:rFonts w:ascii="Arial" w:eastAsia="仿宋_GB2312" w:hAnsi="Arial" w:cs="Arial"/>
          <w:sz w:val="28"/>
          <w:szCs w:val="28"/>
        </w:rPr>
        <w:t>平</w:t>
      </w:r>
      <w:r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49F1457F"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6C647A" w:rsidRPr="006A6128">
        <w:rPr>
          <w:rFonts w:ascii="Arial" w:eastAsia="仿宋_GB2312" w:hAnsi="Arial" w:cs="Arial"/>
          <w:sz w:val="28"/>
          <w:szCs w:val="28"/>
        </w:rPr>
        <w:t>办公</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在变更后属于商业，</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1637978F"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6C647A" w:rsidRPr="006A6128">
        <w:rPr>
          <w:rFonts w:ascii="Arial" w:eastAsia="仿宋_GB2312" w:hAnsi="Arial" w:cs="Arial"/>
          <w:sz w:val="28"/>
          <w:szCs w:val="28"/>
        </w:rPr>
        <w:t>3</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6C647A" w:rsidRPr="006A6128">
        <w:rPr>
          <w:rFonts w:ascii="Arial" w:eastAsia="仿宋_GB2312" w:hAnsi="Arial" w:cs="Arial"/>
          <w:sz w:val="28"/>
          <w:szCs w:val="28"/>
        </w:rPr>
        <w:t>3</w:t>
      </w:r>
      <w:r w:rsidR="009D15FE" w:rsidRPr="006A6128">
        <w:rPr>
          <w:rFonts w:ascii="Arial" w:eastAsia="仿宋_GB2312" w:hAnsi="Arial" w:cs="Arial"/>
          <w:sz w:val="28"/>
          <w:szCs w:val="28"/>
        </w:rPr>
        <w:t>，故此次利用条件调整，地上部分非容积率变更</w:t>
      </w:r>
      <w:r w:rsidRPr="006A6128">
        <w:rPr>
          <w:rFonts w:ascii="Arial" w:eastAsia="仿宋_GB2312" w:hAnsi="Arial" w:cs="Arial"/>
          <w:sz w:val="28"/>
          <w:szCs w:val="28"/>
        </w:rPr>
        <w:t>。</w:t>
      </w:r>
    </w:p>
    <w:p w14:paraId="23DDFCF2" w14:textId="218569B6"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E3444" w:rsidRPr="006A6128">
        <w:rPr>
          <w:rFonts w:ascii="Arial" w:eastAsia="仿宋_GB2312" w:hAnsi="Arial" w:cs="Arial"/>
          <w:sz w:val="28"/>
          <w:szCs w:val="28"/>
        </w:rPr>
        <w:t>调整</w:t>
      </w:r>
      <w:r w:rsidRPr="006A6128">
        <w:rPr>
          <w:rFonts w:ascii="Arial" w:eastAsia="仿宋_GB2312" w:hAnsi="Arial" w:cs="Arial"/>
          <w:sz w:val="28"/>
          <w:szCs w:val="28"/>
        </w:rPr>
        <w:t>用途</w:t>
      </w:r>
      <w:r w:rsidR="001D52DF" w:rsidRPr="006A6128">
        <w:rPr>
          <w:rFonts w:ascii="Arial" w:eastAsia="仿宋_GB2312" w:hAnsi="Arial" w:cs="Arial"/>
          <w:sz w:val="28"/>
          <w:szCs w:val="28"/>
        </w:rPr>
        <w:t>，减少建筑面积</w:t>
      </w:r>
      <w:r w:rsidR="002E3444" w:rsidRPr="006A6128">
        <w:rPr>
          <w:rFonts w:ascii="Arial" w:eastAsia="仿宋_GB2312" w:hAnsi="Arial" w:cs="Arial"/>
          <w:sz w:val="28"/>
          <w:szCs w:val="28"/>
        </w:rPr>
        <w:t>：</w:t>
      </w:r>
    </w:p>
    <w:p w14:paraId="4DBC31DD" w14:textId="6608AC9E" w:rsidR="002E3444" w:rsidRPr="006A6128" w:rsidRDefault="00E750D5"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002E3444" w:rsidRPr="006A6128">
        <w:rPr>
          <w:rFonts w:ascii="Arial" w:eastAsia="仿宋_GB2312" w:hAnsi="Arial" w:cs="Arial"/>
          <w:sz w:val="28"/>
          <w:szCs w:val="28"/>
        </w:rPr>
        <w:t>减少</w:t>
      </w:r>
      <w:r w:rsidR="00FD5B8B" w:rsidRPr="006A6128">
        <w:rPr>
          <w:rFonts w:ascii="Arial" w:eastAsia="仿宋_GB2312" w:hAnsi="Arial" w:cs="Arial"/>
          <w:sz w:val="28"/>
          <w:szCs w:val="28"/>
        </w:rPr>
        <w:t>地下车库</w:t>
      </w:r>
      <w:r w:rsidR="002E3444" w:rsidRPr="006A6128">
        <w:rPr>
          <w:rFonts w:ascii="Arial" w:eastAsia="仿宋_GB2312" w:hAnsi="Arial" w:cs="Arial"/>
          <w:sz w:val="28"/>
          <w:szCs w:val="28"/>
        </w:rPr>
        <w:t>用途出让建筑面积</w:t>
      </w:r>
      <w:r w:rsidR="00FD5B8B" w:rsidRPr="006A6128">
        <w:rPr>
          <w:rFonts w:ascii="Arial" w:eastAsia="仿宋_GB2312" w:hAnsi="Arial" w:cs="Arial"/>
          <w:sz w:val="28"/>
          <w:szCs w:val="28"/>
        </w:rPr>
        <w:t>3892.35</w:t>
      </w:r>
      <w:r w:rsidR="002E3444" w:rsidRPr="006A6128">
        <w:rPr>
          <w:rFonts w:ascii="Arial" w:eastAsia="仿宋_GB2312" w:hAnsi="Arial" w:cs="Arial"/>
          <w:sz w:val="28"/>
          <w:szCs w:val="28"/>
        </w:rPr>
        <w:t>平方米</w:t>
      </w:r>
      <w:r w:rsidR="00DC1EE5" w:rsidRPr="006A6128">
        <w:rPr>
          <w:rFonts w:ascii="Arial" w:eastAsia="仿宋_GB2312" w:hAnsi="Arial" w:cs="Arial"/>
          <w:sz w:val="28"/>
          <w:szCs w:val="28"/>
        </w:rPr>
        <w:t>，</w:t>
      </w:r>
      <w:r w:rsidR="00363B0D" w:rsidRPr="006A6128">
        <w:rPr>
          <w:rFonts w:ascii="Arial" w:eastAsia="仿宋_GB2312" w:hAnsi="Arial" w:cs="Arial"/>
          <w:sz w:val="28"/>
          <w:szCs w:val="28"/>
        </w:rPr>
        <w:t>新增地下办公用途出让建筑面积</w:t>
      </w:r>
      <w:r w:rsidR="00363B0D" w:rsidRPr="006A6128">
        <w:rPr>
          <w:rFonts w:ascii="Arial" w:eastAsia="仿宋_GB2312" w:hAnsi="Arial" w:cs="Arial"/>
          <w:sz w:val="28"/>
        </w:rPr>
        <w:t>1571.99</w:t>
      </w:r>
      <w:r w:rsidR="00363B0D" w:rsidRPr="006A6128">
        <w:rPr>
          <w:rFonts w:ascii="Arial" w:eastAsia="仿宋_GB2312" w:hAnsi="Arial" w:cs="Arial"/>
          <w:sz w:val="28"/>
          <w:szCs w:val="28"/>
        </w:rPr>
        <w:t>平方米，属用途调整，</w:t>
      </w:r>
      <w:r w:rsidR="002E3444" w:rsidRPr="006A6128">
        <w:rPr>
          <w:rFonts w:ascii="Arial" w:eastAsia="仿宋_GB2312" w:hAnsi="Arial" w:cs="Arial"/>
          <w:sz w:val="28"/>
          <w:szCs w:val="28"/>
        </w:rPr>
        <w:t>分析如下：</w:t>
      </w:r>
    </w:p>
    <w:p w14:paraId="5B13B92B" w14:textId="06BA836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DC1EE5" w:rsidRPr="006A6128">
        <w:rPr>
          <w:rFonts w:ascii="Arial" w:eastAsia="仿宋_GB2312" w:hAnsi="Arial" w:cs="Arial"/>
          <w:sz w:val="28"/>
        </w:rPr>
        <w:t>1571.99</w:t>
      </w:r>
      <w:r w:rsidR="00DC1EE5" w:rsidRPr="006A6128">
        <w:rPr>
          <w:rFonts w:ascii="Arial" w:eastAsia="仿宋_GB2312" w:hAnsi="Arial" w:cs="Arial"/>
          <w:sz w:val="28"/>
        </w:rPr>
        <w:t>平方米建筑面积</w:t>
      </w:r>
      <w:r w:rsidRPr="006A6128">
        <w:rPr>
          <w:rFonts w:ascii="Arial" w:eastAsia="仿宋_GB2312" w:hAnsi="Arial" w:cs="Arial"/>
          <w:sz w:val="28"/>
          <w:szCs w:val="28"/>
        </w:rPr>
        <w:t>的土地用途，在变更前</w:t>
      </w:r>
      <w:r w:rsidR="00DC1EE5" w:rsidRPr="006A6128">
        <w:rPr>
          <w:rFonts w:ascii="Arial" w:eastAsia="仿宋_GB2312" w:hAnsi="Arial" w:cs="Arial"/>
          <w:sz w:val="28"/>
          <w:szCs w:val="28"/>
        </w:rPr>
        <w:t>属于地下车库，变更后属于地下办公，地下车库调减</w:t>
      </w:r>
      <w:r w:rsidR="00DC1EE5" w:rsidRPr="006A6128">
        <w:rPr>
          <w:rFonts w:ascii="Arial" w:eastAsia="仿宋_GB2312" w:hAnsi="Arial" w:cs="Arial"/>
          <w:sz w:val="28"/>
          <w:szCs w:val="28"/>
        </w:rPr>
        <w:t>2320.36</w:t>
      </w:r>
      <w:r w:rsidR="00DC1EE5" w:rsidRPr="006A6128">
        <w:rPr>
          <w:rFonts w:ascii="Arial" w:eastAsia="仿宋_GB2312" w:hAnsi="Arial" w:cs="Arial"/>
          <w:sz w:val="28"/>
          <w:szCs w:val="28"/>
        </w:rPr>
        <w:t>平方米建筑面积，</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46ACB62F" w:rsidR="00A12329" w:rsidRPr="006A6128" w:rsidRDefault="00A12329" w:rsidP="006C2C55">
      <w:pPr>
        <w:widowControl/>
        <w:spacing w:line="360" w:lineRule="auto"/>
        <w:ind w:firstLineChars="200" w:firstLine="560"/>
        <w:jc w:val="both"/>
        <w:rPr>
          <w:rFonts w:ascii="Arial" w:eastAsia="仿宋_GB2312" w:hAnsi="Arial" w:cs="Arial"/>
          <w:sz w:val="28"/>
        </w:rPr>
      </w:pPr>
      <w:bookmarkStart w:id="43" w:name="_Toc515458363"/>
      <w:r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77777777" w:rsidR="00E750D5" w:rsidRPr="006A6128" w:rsidRDefault="00E750D5" w:rsidP="00E750D5">
      <w:pPr>
        <w:pStyle w:val="11"/>
        <w:rPr>
          <w:rFonts w:ascii="Arial" w:hAnsi="Arial" w:cs="Arial"/>
        </w:rPr>
      </w:pPr>
      <w:bookmarkStart w:id="44" w:name="_Toc524335061"/>
      <w:bookmarkStart w:id="45" w:name="_Toc66929498"/>
    </w:p>
    <w:p w14:paraId="2B93A707" w14:textId="46168E64"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七、估价结果</w:t>
      </w:r>
      <w:bookmarkEnd w:id="43"/>
      <w:bookmarkEnd w:id="44"/>
      <w:bookmarkEnd w:id="45"/>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20D17147" w14:textId="77777777" w:rsidR="006A6128" w:rsidRDefault="006A6128">
      <w:pPr>
        <w:spacing w:line="360" w:lineRule="auto"/>
        <w:ind w:firstLineChars="200" w:firstLine="560"/>
        <w:jc w:val="both"/>
        <w:rPr>
          <w:rFonts w:ascii="Arial" w:eastAsia="仿宋_GB2312" w:hAnsi="Arial" w:cs="Arial"/>
          <w:sz w:val="28"/>
        </w:rPr>
      </w:pPr>
    </w:p>
    <w:p w14:paraId="1DF373DB" w14:textId="4CA6414F" w:rsidR="006A6128" w:rsidRPr="006A6128" w:rsidRDefault="006A61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BE42CF5" w14:textId="77777777" w:rsidR="006A6128" w:rsidRDefault="006A6128">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10F1371F" w14:textId="77777777" w:rsidR="00F01C5A" w:rsidRPr="006A6128" w:rsidRDefault="00F01C5A" w:rsidP="00F01C5A">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6C2C55" w:rsidRPr="006A6128" w14:paraId="38692E3E" w14:textId="77777777" w:rsidTr="00DF7EEA">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166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D847A9"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5942061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4F0AF8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8B45C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9CBBEF3"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6C2C55" w:rsidRPr="006A6128" w14:paraId="3777EB6E"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FE2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0048051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5F892C1"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0C22EDEE" w14:textId="7E788065"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E6FF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AA77A" w14:textId="6FE2AA02"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6C2C55" w:rsidRPr="006A6128" w14:paraId="6D68B674"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E8FBB66"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14E2C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B4C413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76E7D73" w14:textId="65A11093"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54CF6D88"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4654DDB"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4EDC5C17"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52C6F8F"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4C09E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B9CB" w14:textId="6F05CF5C"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6C2C55" w:rsidRPr="006A6128" w14:paraId="1A97150C"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5B2CC"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1969312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738F4E00" w14:textId="54E5745B"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BB055FA" w14:textId="4CF0F535"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F3AF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E9A02" w14:textId="52FBC499" w:rsidR="006C2C55" w:rsidRPr="006A6128" w:rsidRDefault="005D53C5"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6C2C55" w:rsidRPr="006A6128" w14:paraId="44265F1E"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10F2A6D"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DB72DD"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6D244E7" w14:textId="01ADB176"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BAA29BC" w14:textId="1FB21353"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2A0FE6A4"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28930EA"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6FF1295F"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1BE123"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98AA0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6ABF6565" w14:textId="7F7DACA4"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BA1BCE4" w14:textId="0D9C26A8"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16D8519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B1C18D3" w14:textId="3A83A3CB" w:rsidR="006C2C55" w:rsidRPr="006A6128" w:rsidRDefault="005D53C5"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6C2C55" w:rsidRPr="006A6128" w14:paraId="383FF4BF"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1CD0FBC"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02E15A4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1568" w14:textId="672F7564"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6BA7075B" w14:textId="77777777" w:rsidR="00F01C5A" w:rsidRPr="006A6128" w:rsidRDefault="00F01C5A" w:rsidP="006A6128">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9B406E" w:rsidRPr="006A6128" w14:paraId="2A7FC14B" w14:textId="77777777" w:rsidTr="009B406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0D0D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87B1A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B7115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F20D69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D59AED"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9B406E" w:rsidRPr="006A6128" w14:paraId="17BBE775"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720E8"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622C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C10CC23"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4532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8A5C892" w14:textId="22B76495" w:rsidR="009B406E"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C49A0" w14:textId="709A6724" w:rsidR="009B406E"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9B406E" w:rsidRPr="006A6128" w14:paraId="1282E0F2"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EAB3D8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A6475EE"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B0CF80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B946388"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6BB58C2" w14:textId="6E73C710" w:rsidR="009B406E"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4C48EA2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437169D6"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C6900"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54EA9D"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53B932B2" w14:textId="2DEE1255"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AB035"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A6970E" w14:textId="6AA89BBC"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FDB79A" w14:textId="616B5CED" w:rsidR="00DF7EEA"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DF7EEA" w:rsidRPr="006A6128" w14:paraId="78BD5229"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F6093C"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9CD427A"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427C0994" w14:textId="0105037C"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2B8842A4"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571592F" w14:textId="6ED8E3EF"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08771E1E"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561DF831"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205F1F2"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91F9EEB"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1D205439" w14:textId="581220D1"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C4BC0AE"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012BD956" w14:textId="11AD40FD"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0A3D70F7"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bl>
    <w:p w14:paraId="7AD637B1" w14:textId="77777777" w:rsidR="00F01C5A" w:rsidRPr="006A6128" w:rsidRDefault="00F01C5A" w:rsidP="00F01C5A">
      <w:pPr>
        <w:snapToGrid w:val="0"/>
        <w:spacing w:line="360" w:lineRule="auto"/>
        <w:ind w:firstLine="556"/>
        <w:rPr>
          <w:rFonts w:ascii="Arial" w:eastAsia="仿宋_GB2312" w:hAnsi="Arial" w:cs="Arial"/>
          <w:b/>
          <w:sz w:val="28"/>
          <w:szCs w:val="28"/>
        </w:rPr>
      </w:pPr>
    </w:p>
    <w:p w14:paraId="07237BF6" w14:textId="28830DA7" w:rsidR="00F01C5A" w:rsidRPr="006A6128" w:rsidRDefault="00F01C5A" w:rsidP="00F01C5A">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w:t>
      </w:r>
      <w:r w:rsidR="00C1416E" w:rsidRPr="006A6128">
        <w:rPr>
          <w:rFonts w:ascii="Arial" w:eastAsia="仿宋_GB2312" w:hAnsi="Arial" w:cs="Arial"/>
          <w:b/>
          <w:sz w:val="28"/>
          <w:szCs w:val="28"/>
        </w:rPr>
        <w:t>办公</w:t>
      </w:r>
      <w:r w:rsidR="006C2C55" w:rsidRPr="006A6128">
        <w:rPr>
          <w:rFonts w:ascii="Arial" w:eastAsia="仿宋_GB2312" w:hAnsi="Arial" w:cs="Arial"/>
          <w:b/>
          <w:sz w:val="28"/>
          <w:szCs w:val="28"/>
        </w:rPr>
        <w:t>用途</w:t>
      </w:r>
      <w:r w:rsidR="00C1416E" w:rsidRPr="006A6128">
        <w:rPr>
          <w:rFonts w:ascii="Arial" w:eastAsia="仿宋_GB2312" w:hAnsi="Arial" w:cs="Arial"/>
          <w:b/>
          <w:sz w:val="28"/>
          <w:szCs w:val="28"/>
        </w:rPr>
        <w:t>调整</w:t>
      </w:r>
      <w:r w:rsidRPr="006A6128">
        <w:rPr>
          <w:rFonts w:ascii="Arial" w:eastAsia="仿宋_GB2312" w:hAnsi="Arial" w:cs="Arial"/>
          <w:b/>
          <w:sz w:val="28"/>
          <w:szCs w:val="28"/>
        </w:rPr>
        <w:t>为</w:t>
      </w:r>
      <w:r w:rsidR="00C1416E" w:rsidRPr="006A6128">
        <w:rPr>
          <w:rFonts w:ascii="Arial" w:eastAsia="仿宋_GB2312" w:hAnsi="Arial" w:cs="Arial"/>
          <w:b/>
          <w:sz w:val="28"/>
          <w:szCs w:val="28"/>
        </w:rPr>
        <w:t>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w:t>
      </w:r>
      <w:r w:rsidR="00C1416E" w:rsidRPr="006A6128">
        <w:rPr>
          <w:rFonts w:ascii="Arial" w:eastAsia="仿宋_GB2312" w:hAnsi="Arial" w:cs="Arial"/>
          <w:b/>
          <w:sz w:val="28"/>
          <w:szCs w:val="28"/>
        </w:rPr>
        <w:t>楼面地价由</w:t>
      </w:r>
      <w:r w:rsidR="00BE0034">
        <w:rPr>
          <w:rFonts w:ascii="Arial" w:eastAsia="仿宋_GB2312" w:hAnsi="Arial" w:cs="Arial"/>
          <w:b/>
          <w:sz w:val="28"/>
          <w:szCs w:val="28"/>
        </w:rPr>
        <w:t>15258</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Pr="006A6128">
        <w:rPr>
          <w:rFonts w:ascii="Arial" w:eastAsia="仿宋_GB2312" w:hAnsi="Arial" w:cs="Arial"/>
          <w:b/>
          <w:sz w:val="28"/>
          <w:szCs w:val="28"/>
        </w:rPr>
        <w:t>，地上用途建议补缴地价款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w:t>
      </w:r>
      <w:r w:rsidR="00C1416E" w:rsidRPr="006A6128">
        <w:rPr>
          <w:rFonts w:ascii="Arial" w:eastAsia="仿宋_GB2312" w:hAnsi="Arial" w:cs="Arial"/>
          <w:b/>
          <w:sz w:val="28"/>
          <w:szCs w:val="28"/>
        </w:rPr>
        <w:t>地下车库用途调整为地下办公</w:t>
      </w:r>
      <w:r w:rsidR="004248C2" w:rsidRPr="006A6128">
        <w:rPr>
          <w:rFonts w:ascii="Arial" w:eastAsia="仿宋_GB2312" w:hAnsi="Arial" w:cs="Arial"/>
          <w:b/>
          <w:sz w:val="28"/>
          <w:szCs w:val="28"/>
        </w:rPr>
        <w:t>用途</w:t>
      </w:r>
      <w:r w:rsidR="00C1416E" w:rsidRPr="006A6128">
        <w:rPr>
          <w:rFonts w:ascii="Arial" w:eastAsia="仿宋_GB2312" w:hAnsi="Arial" w:cs="Arial"/>
          <w:b/>
          <w:sz w:val="28"/>
          <w:szCs w:val="28"/>
        </w:rPr>
        <w:t>，变更面积为</w:t>
      </w:r>
      <w:r w:rsidR="00C1416E" w:rsidRPr="006A6128">
        <w:rPr>
          <w:rFonts w:ascii="Arial" w:eastAsia="仿宋_GB2312" w:hAnsi="Arial" w:cs="Arial"/>
          <w:b/>
          <w:sz w:val="28"/>
          <w:szCs w:val="28"/>
        </w:rPr>
        <w:t>1571.99</w:t>
      </w:r>
      <w:r w:rsidR="00C1416E"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006A6128" w:rsidRPr="006A6128">
        <w:rPr>
          <w:rFonts w:ascii="Arial" w:eastAsia="仿宋_GB2312" w:hAnsi="Arial" w:cs="Arial"/>
          <w:b/>
          <w:sz w:val="28"/>
          <w:szCs w:val="28"/>
        </w:rPr>
        <w:t>，地下车库用途建筑面积调减</w:t>
      </w:r>
      <w:r w:rsidR="00A12329" w:rsidRPr="006A6128">
        <w:rPr>
          <w:rFonts w:ascii="Arial" w:eastAsia="仿宋_GB2312" w:hAnsi="Arial" w:cs="Arial"/>
          <w:b/>
          <w:sz w:val="28"/>
          <w:szCs w:val="28"/>
        </w:rPr>
        <w:t>2320.36</w:t>
      </w:r>
      <w:r w:rsidR="00A12329" w:rsidRPr="006A6128">
        <w:rPr>
          <w:rFonts w:ascii="Arial" w:eastAsia="仿宋_GB2312" w:hAnsi="Arial" w:cs="Arial"/>
          <w:b/>
          <w:sz w:val="28"/>
          <w:szCs w:val="28"/>
        </w:rPr>
        <w:t>平方米，合并</w:t>
      </w:r>
      <w:r w:rsidRPr="006A6128">
        <w:rPr>
          <w:rFonts w:ascii="Arial" w:eastAsia="仿宋_GB2312" w:hAnsi="Arial" w:cs="Arial"/>
          <w:b/>
          <w:sz w:val="28"/>
          <w:szCs w:val="28"/>
        </w:rPr>
        <w:t>差值为负，</w:t>
      </w:r>
      <w:r w:rsidR="00DB75BE" w:rsidRPr="006A6128">
        <w:rPr>
          <w:rFonts w:ascii="Arial" w:eastAsia="仿宋_GB2312" w:hAnsi="Arial" w:cs="Arial"/>
          <w:b/>
          <w:sz w:val="28"/>
          <w:szCs w:val="28"/>
        </w:rPr>
        <w:t>地下用途</w:t>
      </w:r>
      <w:r w:rsidRPr="006A6128">
        <w:rPr>
          <w:rFonts w:ascii="Arial" w:eastAsia="仿宋_GB2312" w:hAnsi="Arial" w:cs="Arial"/>
          <w:b/>
          <w:sz w:val="28"/>
          <w:szCs w:val="28"/>
        </w:rPr>
        <w:t>建议不补缴地价</w:t>
      </w:r>
      <w:r w:rsidR="00A12329" w:rsidRPr="006A6128">
        <w:rPr>
          <w:rFonts w:ascii="Arial" w:eastAsia="仿宋_GB2312" w:hAnsi="Arial" w:cs="Arial"/>
          <w:b/>
          <w:sz w:val="28"/>
          <w:szCs w:val="28"/>
        </w:rPr>
        <w:t>款</w:t>
      </w:r>
      <w:r w:rsidRPr="006A6128">
        <w:rPr>
          <w:rFonts w:ascii="Arial" w:eastAsia="仿宋_GB2312" w:hAnsi="Arial" w:cs="Arial"/>
          <w:b/>
          <w:sz w:val="28"/>
          <w:szCs w:val="28"/>
        </w:rPr>
        <w:t>。</w:t>
      </w: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6" w:name="_Toc418750886"/>
      <w:bookmarkStart w:id="47" w:name="_Toc425250308"/>
      <w:bookmarkStart w:id="48" w:name="_Toc469066308"/>
      <w:bookmarkStart w:id="49" w:name="_Toc416783524"/>
      <w:bookmarkStart w:id="50"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bookmarkStart w:id="51" w:name="_Toc66929499"/>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r w:rsidRPr="006A6128">
        <w:rPr>
          <w:rStyle w:val="a7"/>
          <w:rFonts w:ascii="Arial" w:hAnsi="Arial" w:cs="Arial"/>
        </w:rPr>
        <w:t>八</w:t>
      </w:r>
      <w:r w:rsidRPr="006A6128">
        <w:rPr>
          <w:rFonts w:ascii="Arial" w:eastAsia="仿宋_GB2312" w:hAnsi="Arial" w:cs="Arial"/>
          <w:b/>
          <w:bCs/>
          <w:sz w:val="28"/>
        </w:rPr>
        <w:t>、评估专业人员签字</w:t>
      </w:r>
      <w:bookmarkEnd w:id="46"/>
      <w:bookmarkEnd w:id="47"/>
      <w:bookmarkEnd w:id="48"/>
      <w:bookmarkEnd w:id="49"/>
      <w:bookmarkEnd w:id="50"/>
      <w:bookmarkEnd w:id="5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17F93D4D"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2" w:name="_Toc469066309"/>
      <w:bookmarkStart w:id="53" w:name="_Toc425250311"/>
      <w:bookmarkStart w:id="54" w:name="_Toc418750889"/>
      <w:bookmarkStart w:id="55" w:name="_Toc416783526"/>
      <w:bookmarkStart w:id="56" w:name="_Toc515458364"/>
      <w:bookmarkStart w:id="57" w:name="_Toc524335063"/>
      <w:bookmarkStart w:id="58" w:name="_Toc66929500"/>
      <w:r w:rsidRPr="006A6128">
        <w:rPr>
          <w:rFonts w:ascii="Arial" w:eastAsia="仿宋_GB2312" w:hAnsi="Arial" w:cs="Arial"/>
          <w:b/>
          <w:sz w:val="28"/>
        </w:rPr>
        <w:t>九、土地估价机构</w:t>
      </w:r>
      <w:bookmarkEnd w:id="52"/>
      <w:bookmarkEnd w:id="53"/>
      <w:bookmarkEnd w:id="54"/>
      <w:bookmarkEnd w:id="55"/>
      <w:bookmarkEnd w:id="56"/>
      <w:bookmarkEnd w:id="57"/>
      <w:bookmarkEnd w:id="58"/>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5DB9A07A"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FD5B8B"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FD5B8B"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59" w:name="_Toc416783527"/>
      <w:bookmarkStart w:id="60" w:name="_Toc418750890"/>
      <w:bookmarkStart w:id="61" w:name="_Toc425250312"/>
      <w:bookmarkStart w:id="62" w:name="_Toc469066310"/>
    </w:p>
    <w:bookmarkEnd w:id="59"/>
    <w:bookmarkEnd w:id="60"/>
    <w:bookmarkEnd w:id="61"/>
    <w:bookmarkEnd w:id="62"/>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31289516"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D7F9BA1"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382594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3AA831A4" w14:textId="77777777" w:rsidR="00F01C5A" w:rsidRPr="006A6128" w:rsidRDefault="00F01C5A" w:rsidP="00DE7021">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61853E89" w14:textId="58D6FB6F" w:rsidR="00F01C5A" w:rsidRPr="006A6128" w:rsidRDefault="00A12329"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w:t>
            </w:r>
            <w:r w:rsidR="00F01C5A" w:rsidRPr="006A6128">
              <w:rPr>
                <w:rFonts w:ascii="Arial" w:eastAsia="仿宋_GB2312" w:hAnsi="Arial" w:cs="Arial"/>
                <w:bCs/>
                <w:sz w:val="18"/>
                <w:szCs w:val="18"/>
              </w:rPr>
              <w:t>、</w:t>
            </w:r>
            <w:r w:rsidR="006A6128" w:rsidRPr="006A6128">
              <w:rPr>
                <w:rFonts w:ascii="Arial" w:eastAsia="仿宋_GB2312" w:hAnsi="Arial" w:cs="Arial"/>
                <w:bCs/>
                <w:sz w:val="18"/>
                <w:szCs w:val="18"/>
              </w:rPr>
              <w:t>地下商业、</w:t>
            </w:r>
            <w:r w:rsidR="00F01C5A" w:rsidRPr="006A6128">
              <w:rPr>
                <w:rFonts w:ascii="Arial" w:eastAsia="仿宋_GB2312" w:hAnsi="Arial" w:cs="Arial"/>
                <w:bCs/>
                <w:sz w:val="18"/>
                <w:szCs w:val="18"/>
              </w:rPr>
              <w:t>地下办公、地下车库</w:t>
            </w:r>
          </w:p>
        </w:tc>
        <w:tc>
          <w:tcPr>
            <w:tcW w:w="851" w:type="dxa"/>
            <w:vAlign w:val="center"/>
          </w:tcPr>
          <w:p w14:paraId="4FBD056E" w14:textId="7BABA9B0"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218629E0" w14:textId="3B0200B6"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330132D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5008525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6A4BFDE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058F53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6FC323F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04443FD2" w:rsidR="00F01C5A" w:rsidRPr="006A6128" w:rsidRDefault="00F01C5A" w:rsidP="0018596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00185962"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00185962"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6D73D83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103B2947"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46AF7551" w:rsidR="00F01C5A" w:rsidRPr="006A6128" w:rsidRDefault="00644860"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w:t>
            </w:r>
            <w:r w:rsidR="00F01C5A" w:rsidRPr="006A6128">
              <w:rPr>
                <w:rFonts w:ascii="Arial" w:eastAsia="仿宋_GB2312" w:hAnsi="Arial" w:cs="Arial"/>
                <w:bCs/>
                <w:sz w:val="18"/>
                <w:szCs w:val="18"/>
              </w:rPr>
              <w:t>建议补缴地价款</w:t>
            </w:r>
            <w:r w:rsidR="00686F93">
              <w:rPr>
                <w:rFonts w:ascii="Arial" w:eastAsia="仿宋_GB2312" w:hAnsi="Arial" w:cs="Arial"/>
                <w:bCs/>
                <w:sz w:val="18"/>
                <w:szCs w:val="18"/>
              </w:rPr>
              <w:t>189.5598</w:t>
            </w:r>
            <w:r w:rsidR="00F01C5A" w:rsidRPr="006A6128">
              <w:rPr>
                <w:rFonts w:ascii="Arial" w:eastAsia="仿宋_GB2312" w:hAnsi="Arial" w:cs="Arial"/>
                <w:bCs/>
                <w:sz w:val="18"/>
                <w:szCs w:val="18"/>
              </w:rPr>
              <w:t>万元</w:t>
            </w:r>
            <w:r w:rsidRPr="006A6128">
              <w:rPr>
                <w:rFonts w:ascii="Arial" w:eastAsia="仿宋_GB2312" w:hAnsi="Arial" w:cs="Arial"/>
                <w:bCs/>
                <w:sz w:val="18"/>
                <w:szCs w:val="18"/>
              </w:rPr>
              <w:t>；地下用途建议不补缴地价</w:t>
            </w:r>
            <w:r w:rsidR="00185962" w:rsidRPr="006A6128">
              <w:rPr>
                <w:rFonts w:ascii="Arial" w:eastAsia="仿宋_GB2312" w:hAnsi="Arial" w:cs="Arial"/>
                <w:bCs/>
                <w:sz w:val="18"/>
                <w:szCs w:val="18"/>
              </w:rPr>
              <w:t>款</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62EC0B3" w14:textId="77777777" w:rsidR="006A6128" w:rsidRDefault="006A6128">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1272A27A" w14:textId="71DBBEAC" w:rsidR="00F01C5A" w:rsidRPr="006A6128" w:rsidRDefault="00F01C5A" w:rsidP="006A6128">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3D1AFF" w:rsidRPr="006A6128" w14:paraId="1045DB7D" w14:textId="77777777" w:rsidTr="003D1AFF">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29AA"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1C2304"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783C7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0B5D17E"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A32A443"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3D1AFF" w:rsidRPr="006A6128" w14:paraId="08102FC0"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202E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6567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42A031C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2869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741347BE" w14:textId="15C49A0B"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B436E4" w14:textId="32565C2F" w:rsidR="003D1AFF" w:rsidRPr="006A6128" w:rsidRDefault="00686F93"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3D1AFF" w:rsidRPr="006A6128" w14:paraId="168F1561"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04868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78A9E891"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294C08B9"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4F77965"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04F90FE1" w14:textId="361B35CA"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61E2EBB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30AD89C8"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3EF2D"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4906"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7FDD1D14" w14:textId="360B1081"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1876B"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5A4F727" w14:textId="4CEB617F"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A607E" w14:textId="7D081A2D" w:rsidR="003D1AFF" w:rsidRPr="006A6128" w:rsidRDefault="00686F93"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3D1AFF" w:rsidRPr="006A6128" w14:paraId="2910BC6E"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C8B7AA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DED06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92302AE" w14:textId="6184F842"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7F2ACB0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7BB3152" w14:textId="3AE136C5"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535FDA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04E7DE5A"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2199B2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2B6132A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AE11F90" w14:textId="4534DC2F"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3984C190"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027A85" w14:textId="6CFEF828"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B23058D"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bl>
    <w:p w14:paraId="4227317E" w14:textId="77777777" w:rsidR="00F01C5A" w:rsidRPr="006A6128" w:rsidRDefault="00F01C5A" w:rsidP="006A6128">
      <w:pPr>
        <w:spacing w:line="360" w:lineRule="auto"/>
        <w:ind w:firstLineChars="250" w:firstLine="703"/>
        <w:jc w:val="both"/>
        <w:rPr>
          <w:rFonts w:ascii="Arial" w:eastAsia="仿宋_GB2312" w:hAnsi="Arial" w:cs="Arial"/>
          <w:b/>
          <w:sz w:val="28"/>
          <w:szCs w:val="28"/>
        </w:rPr>
      </w:pPr>
    </w:p>
    <w:p w14:paraId="36FEABAE" w14:textId="603EA2D6" w:rsidR="00185962" w:rsidRPr="006A6128" w:rsidRDefault="00185962" w:rsidP="00185962">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w:t>
      </w:r>
      <w:r w:rsidR="004248C2" w:rsidRPr="006A6128">
        <w:rPr>
          <w:rFonts w:ascii="Arial" w:eastAsia="仿宋_GB2312" w:hAnsi="Arial" w:cs="Arial"/>
          <w:b/>
          <w:sz w:val="28"/>
          <w:szCs w:val="28"/>
        </w:rPr>
        <w:t>用途</w:t>
      </w:r>
      <w:r w:rsidRPr="006A6128">
        <w:rPr>
          <w:rFonts w:ascii="Arial" w:eastAsia="仿宋_GB2312" w:hAnsi="Arial" w:cs="Arial"/>
          <w:b/>
          <w:sz w:val="28"/>
          <w:szCs w:val="28"/>
        </w:rPr>
        <w:t>，变更面积为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w:t>
      </w:r>
      <w:r w:rsidR="00AF394E" w:rsidRPr="006A6128">
        <w:rPr>
          <w:rFonts w:ascii="Arial" w:eastAsia="仿宋_GB2312" w:hAnsi="Arial" w:cs="Arial"/>
          <w:b/>
          <w:sz w:val="28"/>
          <w:szCs w:val="28"/>
        </w:rPr>
        <w:t>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0FE54BEC" w14:textId="2AD868FE"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B53ECA" w:rsidRPr="006A6128">
        <w:rPr>
          <w:rFonts w:ascii="Arial" w:eastAsia="仿宋_GB2312" w:hAnsi="Arial" w:cs="Arial"/>
          <w:bCs/>
        </w:rPr>
        <w:t>尚未</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3A3B150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550FB6" w:rsidRPr="006A6128">
        <w:rPr>
          <w:rFonts w:ascii="Arial" w:eastAsia="仿宋_GB2312" w:hAnsi="Arial" w:cs="Arial"/>
          <w:bCs/>
          <w:kern w:val="2"/>
          <w:szCs w:val="24"/>
        </w:rPr>
        <w:t>京地出【合】字（</w:t>
      </w:r>
      <w:r w:rsidR="00550FB6" w:rsidRPr="006A6128">
        <w:rPr>
          <w:rFonts w:ascii="Arial" w:eastAsia="仿宋_GB2312" w:hAnsi="Arial" w:cs="Arial"/>
          <w:bCs/>
          <w:kern w:val="2"/>
          <w:szCs w:val="24"/>
        </w:rPr>
        <w:t>2004</w:t>
      </w:r>
      <w:r w:rsidR="00550FB6" w:rsidRPr="006A6128">
        <w:rPr>
          <w:rFonts w:ascii="Arial" w:eastAsia="仿宋_GB2312" w:hAnsi="Arial" w:cs="Arial"/>
          <w:bCs/>
          <w:kern w:val="2"/>
          <w:szCs w:val="24"/>
        </w:rPr>
        <w:t>）第</w:t>
      </w:r>
      <w:r w:rsidR="00550FB6" w:rsidRPr="006A6128">
        <w:rPr>
          <w:rFonts w:ascii="Arial" w:eastAsia="仿宋_GB2312" w:hAnsi="Arial" w:cs="Arial"/>
          <w:bCs/>
          <w:kern w:val="2"/>
          <w:szCs w:val="24"/>
        </w:rPr>
        <w:t>179</w:t>
      </w:r>
      <w:r w:rsidR="00550FB6" w:rsidRPr="006A6128">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1A40B7" w:rsidRPr="006A6128">
        <w:rPr>
          <w:rFonts w:ascii="Arial" w:eastAsia="仿宋_GB2312" w:hAnsi="Arial" w:cs="Arial"/>
          <w:bCs/>
          <w:kern w:val="2"/>
          <w:szCs w:val="24"/>
        </w:rPr>
        <w:t>《建设工程规划许可证》及其附件附图（</w:t>
      </w:r>
      <w:r w:rsidR="001A40B7" w:rsidRPr="006A6128">
        <w:rPr>
          <w:rFonts w:ascii="Arial" w:eastAsia="仿宋_GB2312" w:hAnsi="Arial" w:cs="Arial"/>
          <w:bCs/>
          <w:kern w:val="2"/>
          <w:szCs w:val="24"/>
        </w:rPr>
        <w:t>2018</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自（海）建字</w:t>
      </w:r>
      <w:r w:rsidR="001A40B7" w:rsidRPr="006A6128">
        <w:rPr>
          <w:rFonts w:ascii="Arial" w:eastAsia="仿宋_GB2312" w:hAnsi="Arial" w:cs="Arial"/>
          <w:bCs/>
          <w:kern w:val="2"/>
          <w:szCs w:val="24"/>
        </w:rPr>
        <w:t>0046</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0048</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0075</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0003</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proofErr w:type="gramStart"/>
      <w:r w:rsidR="001A40B7" w:rsidRPr="006A6128">
        <w:rPr>
          <w:rFonts w:ascii="Arial" w:eastAsia="仿宋_GB2312" w:hAnsi="Arial" w:cs="Arial"/>
          <w:bCs/>
          <w:kern w:val="2"/>
          <w:szCs w:val="24"/>
        </w:rPr>
        <w:t>规</w:t>
      </w:r>
      <w:proofErr w:type="gramEnd"/>
      <w:r w:rsidR="001A40B7" w:rsidRPr="006A6128">
        <w:rPr>
          <w:rFonts w:ascii="Arial" w:eastAsia="仿宋_GB2312" w:hAnsi="Arial" w:cs="Arial"/>
          <w:bCs/>
          <w:kern w:val="2"/>
          <w:szCs w:val="24"/>
        </w:rPr>
        <w:t>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0074</w:t>
      </w:r>
      <w:r w:rsidR="001A40B7" w:rsidRPr="006A6128">
        <w:rPr>
          <w:rFonts w:ascii="Arial" w:eastAsia="仿宋_GB2312" w:hAnsi="Arial" w:cs="Arial"/>
          <w:bCs/>
          <w:kern w:val="2"/>
          <w:szCs w:val="24"/>
        </w:rPr>
        <w:t>号）</w:t>
      </w:r>
      <w:r w:rsidR="00B53ECA" w:rsidRPr="006A6128">
        <w:rPr>
          <w:rFonts w:ascii="Arial" w:eastAsia="仿宋_GB2312" w:hAnsi="Arial" w:cs="Arial"/>
          <w:bCs/>
          <w:kern w:val="2"/>
          <w:szCs w:val="24"/>
        </w:rPr>
        <w:t>、《关于海淀区西北旺新村</w:t>
      </w:r>
      <w:r w:rsidR="00B53ECA" w:rsidRPr="006A6128">
        <w:rPr>
          <w:rFonts w:ascii="Arial" w:eastAsia="仿宋_GB2312" w:hAnsi="Arial" w:cs="Arial"/>
          <w:bCs/>
          <w:kern w:val="2"/>
          <w:szCs w:val="24"/>
        </w:rPr>
        <w:t>A3</w:t>
      </w:r>
      <w:r w:rsidR="00B53ECA" w:rsidRPr="006A6128">
        <w:rPr>
          <w:rFonts w:ascii="Arial" w:eastAsia="仿宋_GB2312" w:hAnsi="Arial" w:cs="Arial"/>
          <w:bCs/>
          <w:kern w:val="2"/>
          <w:szCs w:val="24"/>
        </w:rPr>
        <w:t>地块商业商务办公项目建筑面积及用途的说明》、《说明》、《土地权属审查告知书》（编号：</w:t>
      </w:r>
      <w:r w:rsidR="00CC1B3D" w:rsidRPr="006A6128">
        <w:rPr>
          <w:rFonts w:ascii="Arial" w:eastAsia="仿宋_GB2312" w:hAnsi="Arial" w:cs="Arial"/>
          <w:bCs/>
          <w:kern w:val="2"/>
          <w:szCs w:val="24"/>
        </w:rPr>
        <w:t>海权属审【</w:t>
      </w:r>
      <w:r w:rsidR="00CC1B3D" w:rsidRPr="006A6128">
        <w:rPr>
          <w:rFonts w:ascii="Arial" w:eastAsia="仿宋_GB2312" w:hAnsi="Arial" w:cs="Arial"/>
          <w:bCs/>
          <w:kern w:val="2"/>
          <w:szCs w:val="24"/>
        </w:rPr>
        <w:t>2020</w:t>
      </w:r>
      <w:r w:rsidR="00CC1B3D" w:rsidRPr="006A6128">
        <w:rPr>
          <w:rFonts w:ascii="Arial" w:eastAsia="仿宋_GB2312" w:hAnsi="Arial" w:cs="Arial"/>
          <w:bCs/>
          <w:kern w:val="2"/>
          <w:szCs w:val="24"/>
        </w:rPr>
        <w:t>】字第</w:t>
      </w:r>
      <w:r w:rsidR="00CC1B3D" w:rsidRPr="006A6128">
        <w:rPr>
          <w:rFonts w:ascii="Arial" w:eastAsia="仿宋_GB2312" w:hAnsi="Arial" w:cs="Arial"/>
          <w:bCs/>
          <w:kern w:val="2"/>
          <w:szCs w:val="24"/>
        </w:rPr>
        <w:t>1222</w:t>
      </w:r>
      <w:r w:rsidR="00CC1B3D" w:rsidRPr="006A6128">
        <w:rPr>
          <w:rFonts w:ascii="Arial" w:eastAsia="仿宋_GB2312" w:hAnsi="Arial" w:cs="Arial"/>
          <w:bCs/>
          <w:kern w:val="2"/>
          <w:szCs w:val="24"/>
        </w:rPr>
        <w:t>号</w:t>
      </w:r>
      <w:r w:rsidR="00B53ECA" w:rsidRPr="006A6128">
        <w:rPr>
          <w:rFonts w:ascii="Arial" w:eastAsia="仿宋_GB2312" w:hAnsi="Arial" w:cs="Arial"/>
          <w:bCs/>
          <w:kern w:val="2"/>
          <w:szCs w:val="24"/>
        </w:rPr>
        <w:t>）</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590F13CF" w14:textId="16DEB6FB"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B53ECA" w:rsidRPr="006A6128">
        <w:rPr>
          <w:rFonts w:ascii="Arial" w:eastAsia="仿宋_GB2312" w:hAnsi="Arial" w:cs="Arial"/>
          <w:bCs/>
        </w:rPr>
        <w:t>3</w:t>
      </w:r>
      <w:r w:rsidR="00B53ECA" w:rsidRPr="006A6128">
        <w:rPr>
          <w:rFonts w:ascii="Arial" w:eastAsia="仿宋_GB2312" w:hAnsi="Arial" w:cs="Arial"/>
          <w:bCs/>
        </w:rPr>
        <w:t>月</w:t>
      </w:r>
      <w:r w:rsidR="00B53ECA" w:rsidRPr="006A6128">
        <w:rPr>
          <w:rFonts w:ascii="Arial" w:eastAsia="仿宋_GB2312" w:hAnsi="Arial" w:cs="Arial"/>
          <w:bCs/>
        </w:rPr>
        <w:t>18</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3" w:name="_Toc416783528"/>
      <w:bookmarkStart w:id="64" w:name="_Toc425250313"/>
      <w:bookmarkStart w:id="65" w:name="_Toc515458366"/>
      <w:bookmarkStart w:id="66" w:name="_Toc418750891"/>
      <w:bookmarkStart w:id="67" w:name="_Toc469066311"/>
      <w:bookmarkStart w:id="68" w:name="_Toc524335065"/>
      <w:bookmarkStart w:id="69" w:name="_Toc66929501"/>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3"/>
      <w:bookmarkEnd w:id="64"/>
      <w:bookmarkEnd w:id="65"/>
      <w:bookmarkEnd w:id="66"/>
      <w:bookmarkEnd w:id="67"/>
      <w:bookmarkEnd w:id="68"/>
      <w:bookmarkEnd w:id="69"/>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0" w:name="_Toc515458367"/>
      <w:bookmarkStart w:id="71" w:name="_Toc469066312"/>
      <w:bookmarkStart w:id="72" w:name="_Toc515261594"/>
      <w:bookmarkStart w:id="73" w:name="_Toc418750892"/>
      <w:bookmarkStart w:id="74" w:name="_Toc416783529"/>
      <w:bookmarkStart w:id="75" w:name="_Toc425250314"/>
      <w:bookmarkStart w:id="76" w:name="_Toc524335066"/>
      <w:bookmarkStart w:id="77" w:name="_Toc66929502"/>
      <w:bookmarkStart w:id="78" w:name="_Toc469066315"/>
      <w:bookmarkStart w:id="79" w:name="_Toc425250317"/>
      <w:bookmarkStart w:id="80" w:name="_Toc418750895"/>
      <w:bookmarkStart w:id="81" w:name="_Toc416783532"/>
      <w:r w:rsidRPr="006A6128">
        <w:rPr>
          <w:rFonts w:ascii="Arial" w:eastAsia="仿宋_GB2312" w:hAnsi="Arial" w:cs="Arial"/>
          <w:b/>
          <w:sz w:val="28"/>
        </w:rPr>
        <w:t>一、委托估价方</w:t>
      </w:r>
      <w:bookmarkEnd w:id="70"/>
      <w:bookmarkEnd w:id="71"/>
      <w:bookmarkEnd w:id="72"/>
      <w:bookmarkEnd w:id="73"/>
      <w:bookmarkEnd w:id="74"/>
      <w:bookmarkEnd w:id="75"/>
      <w:bookmarkEnd w:id="76"/>
      <w:bookmarkEnd w:id="77"/>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6AAA5603"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EC7BDE" w:rsidRPr="006A6128">
        <w:rPr>
          <w:rFonts w:ascii="Arial" w:eastAsia="仿宋_GB2312" w:hAnsi="Arial" w:cs="Arial"/>
          <w:sz w:val="28"/>
        </w:rPr>
        <w:t>北京德成置地房地产开发有限公司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2ACED930"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北京市海淀区丹棱街</w:t>
      </w:r>
      <w:r w:rsidR="00EC7BDE" w:rsidRPr="006A6128">
        <w:rPr>
          <w:rFonts w:ascii="Arial" w:eastAsia="仿宋_GB2312" w:hAnsi="Arial" w:cs="Arial"/>
          <w:sz w:val="28"/>
        </w:rPr>
        <w:t>16</w:t>
      </w:r>
      <w:r w:rsidR="00EC7BDE" w:rsidRPr="006A6128">
        <w:rPr>
          <w:rFonts w:ascii="Arial" w:eastAsia="仿宋_GB2312" w:hAnsi="Arial" w:cs="Arial"/>
          <w:sz w:val="28"/>
        </w:rPr>
        <w:t>号海兴大厦</w:t>
      </w:r>
      <w:r w:rsidR="00EC7BDE" w:rsidRPr="006A6128">
        <w:rPr>
          <w:rFonts w:ascii="Arial" w:eastAsia="仿宋_GB2312" w:hAnsi="Arial" w:cs="Arial"/>
          <w:sz w:val="28"/>
        </w:rPr>
        <w:t>C</w:t>
      </w:r>
      <w:r w:rsidR="00EC7BDE" w:rsidRPr="006A6128">
        <w:rPr>
          <w:rFonts w:ascii="Arial" w:eastAsia="仿宋_GB2312" w:hAnsi="Arial" w:cs="Arial"/>
          <w:sz w:val="28"/>
        </w:rPr>
        <w:t>座</w:t>
      </w:r>
      <w:r w:rsidR="00EC7BDE" w:rsidRPr="006A6128">
        <w:rPr>
          <w:rFonts w:ascii="Arial" w:eastAsia="仿宋_GB2312" w:hAnsi="Arial" w:cs="Arial"/>
          <w:sz w:val="28"/>
        </w:rPr>
        <w:t>13</w:t>
      </w:r>
      <w:r w:rsidR="00EC7BDE" w:rsidRPr="006A6128">
        <w:rPr>
          <w:rFonts w:ascii="Arial" w:eastAsia="仿宋_GB2312" w:hAnsi="Arial" w:cs="Arial"/>
          <w:sz w:val="28"/>
        </w:rPr>
        <w:t>层</w:t>
      </w:r>
    </w:p>
    <w:p w14:paraId="3D1D836F" w14:textId="1A8BE6F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C7BDE" w:rsidRPr="006A6128">
        <w:rPr>
          <w:rFonts w:ascii="Arial" w:eastAsia="仿宋_GB2312" w:hAnsi="Arial" w:cs="Arial"/>
          <w:sz w:val="28"/>
        </w:rPr>
        <w:t>栾京亮</w:t>
      </w:r>
    </w:p>
    <w:p w14:paraId="30481FC1" w14:textId="0899FA36"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Pr="006A6128">
        <w:rPr>
          <w:rFonts w:ascii="Arial" w:eastAsia="仿宋_GB2312" w:hAnsi="Arial" w:cs="Arial"/>
          <w:sz w:val="28"/>
        </w:rPr>
        <w:t>10000</w:t>
      </w:r>
      <w:r w:rsidRPr="006A6128">
        <w:rPr>
          <w:rFonts w:ascii="Arial" w:eastAsia="仿宋_GB2312" w:hAnsi="Arial" w:cs="Arial"/>
          <w:sz w:val="28"/>
        </w:rPr>
        <w:t>万元</w:t>
      </w:r>
    </w:p>
    <w:p w14:paraId="59F6EE34" w14:textId="78C74FC7"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w:t>
      </w:r>
    </w:p>
    <w:p w14:paraId="711D187B" w14:textId="79AF4DAF"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日至</w:t>
      </w:r>
      <w:r w:rsidRPr="006A6128">
        <w:rPr>
          <w:rFonts w:ascii="Arial" w:eastAsia="仿宋_GB2312" w:hAnsi="Arial" w:cs="Arial"/>
          <w:sz w:val="28"/>
        </w:rPr>
        <w:t>2031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w:t>
      </w:r>
    </w:p>
    <w:p w14:paraId="04410D7D" w14:textId="55DCF023"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土地开发整理；销售自行开发的商品房；房地产信息咨询（中介除外）；建设工程项目管理；投资管理；物业管理。（企业依法自主选择经营项目，开展经营活动；依法须经批准的项目，经相关部门批准后依批准的内容开展经营活动；不得从事本市产业政策禁止和限制类项目的经营活动。）</w:t>
      </w:r>
    </w:p>
    <w:p w14:paraId="4EAF2FFA" w14:textId="11464CD6"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EC7BDE" w:rsidRPr="006A6128">
        <w:rPr>
          <w:rFonts w:ascii="Arial" w:eastAsia="仿宋_GB2312" w:hAnsi="Arial" w:cs="Arial"/>
          <w:sz w:val="28"/>
          <w:szCs w:val="28"/>
        </w:rPr>
        <w:t>邹光伟</w:t>
      </w:r>
    </w:p>
    <w:p w14:paraId="31D0732C" w14:textId="4C90987A"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13810034537</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2" w:name="_Toc425250315"/>
      <w:bookmarkStart w:id="83" w:name="_Toc418750893"/>
      <w:bookmarkStart w:id="84" w:name="_Toc416783530"/>
      <w:bookmarkStart w:id="85" w:name="_Toc469066313"/>
      <w:bookmarkStart w:id="86" w:name="_Toc515261595"/>
      <w:bookmarkStart w:id="87" w:name="_Toc515458368"/>
      <w:bookmarkStart w:id="88" w:name="_Toc524335067"/>
      <w:bookmarkStart w:id="89" w:name="_Toc66929503"/>
      <w:r w:rsidRPr="006A6128">
        <w:rPr>
          <w:rFonts w:ascii="Arial" w:eastAsia="仿宋_GB2312" w:hAnsi="Arial" w:cs="Arial"/>
          <w:b/>
          <w:sz w:val="28"/>
        </w:rPr>
        <w:t>二、估价对象</w:t>
      </w:r>
      <w:bookmarkEnd w:id="82"/>
      <w:bookmarkEnd w:id="83"/>
      <w:bookmarkEnd w:id="84"/>
      <w:bookmarkEnd w:id="85"/>
      <w:bookmarkEnd w:id="86"/>
      <w:bookmarkEnd w:id="87"/>
      <w:bookmarkEnd w:id="88"/>
      <w:bookmarkEnd w:id="89"/>
    </w:p>
    <w:p w14:paraId="7AD0B3D3" w14:textId="685E0C61"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使用的</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用地。估价对象土地面积为</w:t>
      </w:r>
      <w:r w:rsidR="009A68E3" w:rsidRPr="006A6128">
        <w:rPr>
          <w:rFonts w:ascii="Arial" w:eastAsia="仿宋_GB2312" w:hAnsi="Arial" w:cs="Arial"/>
          <w:sz w:val="28"/>
        </w:rPr>
        <w:t>63679.20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9A68E3" w:rsidRPr="006A6128">
        <w:rPr>
          <w:rFonts w:ascii="Arial" w:eastAsia="仿宋_GB2312" w:hAnsi="Arial" w:cs="Arial"/>
          <w:sz w:val="28"/>
        </w:rPr>
        <w:t>353085.60</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54F50BEB"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DDA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AD632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5DC1D48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003984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718A6E88"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7D71E9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72BDA07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6FC190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6FC8E3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8D2AB9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0D16D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323335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33F95DF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F4A0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38884E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F63E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F0B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AF3A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3011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0ADE005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BFBE6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6A0DB5D7"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0096F56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510FA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2BC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129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80C8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5E36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18409A2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671142"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176FDE62"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5E10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96D2B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1F668B"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43AD99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EEFCA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C5FD0E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DE5BAE"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BF7A888"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9B3039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39E3F6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23F90"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07D2A3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CC85A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D34F85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4285FF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AE3F6E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93CA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868A4F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18C75F7"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49631FE"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10885A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FC861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08AFC9F8"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11D4C0"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7684F19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6534235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C3B939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49A1EC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79AF1F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E4048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32B095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477BA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81B9FB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46CA304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55A9F71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747A1B0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B6ADEC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DF1B4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CAF89D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3895F52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3260B11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772C0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1E7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578D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9571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E499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0CDB2AD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4F061D1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8E6A8E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EAF38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F8D160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B76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EE91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3E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7C8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AA53FC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08D544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4C69DE5"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03EB0EA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B9DB08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3B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BD1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1F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A3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68E488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225EAAA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561D43E5"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2A4150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1BC6DE1F"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744106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936CBD0"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635B67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65A5CD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24BBDD1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7FC28F84" w:rsidR="00794161" w:rsidRPr="006A6128" w:rsidRDefault="00E269F5" w:rsidP="00E269F5">
      <w:pPr>
        <w:spacing w:line="360" w:lineRule="auto"/>
        <w:ind w:firstLineChars="200" w:firstLine="560"/>
        <w:jc w:val="both"/>
        <w:rPr>
          <w:rFonts w:ascii="Arial" w:eastAsia="仿宋_GB2312" w:hAnsi="Arial" w:cs="Arial"/>
          <w:b/>
          <w:sz w:val="21"/>
          <w:szCs w:val="21"/>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4248C2" w:rsidRPr="006A6128">
        <w:rPr>
          <w:rFonts w:ascii="Arial" w:eastAsia="仿宋_GB2312" w:hAnsi="Arial" w:cs="Arial"/>
          <w:sz w:val="28"/>
          <w:szCs w:val="28"/>
        </w:rPr>
        <w:t>地上办公用途调整为地上商业用途，</w:t>
      </w:r>
      <w:r w:rsidR="00892284" w:rsidRPr="006A6128">
        <w:rPr>
          <w:rFonts w:ascii="Arial" w:eastAsia="仿宋_GB2312" w:hAnsi="Arial" w:cs="Arial"/>
          <w:sz w:val="28"/>
          <w:szCs w:val="28"/>
        </w:rPr>
        <w:t>地下商业建筑面积减少</w:t>
      </w:r>
      <w:r w:rsidR="00892284" w:rsidRPr="006A6128">
        <w:rPr>
          <w:rFonts w:ascii="Arial" w:eastAsia="仿宋_GB2312" w:hAnsi="Arial" w:cs="Arial"/>
          <w:sz w:val="28"/>
          <w:szCs w:val="28"/>
        </w:rPr>
        <w:t>134.22</w:t>
      </w:r>
      <w:r w:rsidR="00892284" w:rsidRPr="006A6128">
        <w:rPr>
          <w:rFonts w:ascii="Arial" w:eastAsia="仿宋_GB2312" w:hAnsi="Arial" w:cs="Arial"/>
          <w:sz w:val="28"/>
          <w:szCs w:val="28"/>
        </w:rPr>
        <w:t>平方米，面积变动幅度为</w:t>
      </w:r>
      <w:r w:rsidR="00892284" w:rsidRPr="006A6128">
        <w:rPr>
          <w:rFonts w:ascii="Arial" w:eastAsia="仿宋_GB2312" w:hAnsi="Arial" w:cs="Arial"/>
          <w:sz w:val="28"/>
          <w:szCs w:val="28"/>
        </w:rPr>
        <w:t>0.61%</w:t>
      </w:r>
      <w:r w:rsidR="00892284" w:rsidRPr="006A6128">
        <w:rPr>
          <w:rFonts w:ascii="Arial" w:eastAsia="仿宋_GB2312" w:hAnsi="Arial" w:cs="Arial"/>
          <w:sz w:val="28"/>
          <w:szCs w:val="28"/>
        </w:rPr>
        <w:t>，不足</w:t>
      </w:r>
      <w:r w:rsidR="00892284" w:rsidRPr="006A6128">
        <w:rPr>
          <w:rFonts w:ascii="Arial" w:eastAsia="仿宋_GB2312" w:hAnsi="Arial" w:cs="Arial"/>
          <w:sz w:val="28"/>
          <w:szCs w:val="28"/>
        </w:rPr>
        <w:t>3%</w:t>
      </w:r>
      <w:r w:rsidR="00892284" w:rsidRPr="006A6128">
        <w:rPr>
          <w:rFonts w:ascii="Arial" w:eastAsia="仿宋_GB2312" w:hAnsi="Arial" w:cs="Arial"/>
          <w:sz w:val="28"/>
          <w:szCs w:val="28"/>
        </w:rPr>
        <w:t>，</w:t>
      </w:r>
      <w:r w:rsidR="00892284" w:rsidRPr="006A6128">
        <w:rPr>
          <w:rFonts w:ascii="Arial" w:eastAsia="仿宋_GB2312" w:hAnsi="Arial" w:cs="Arial"/>
          <w:sz w:val="28"/>
        </w:rPr>
        <w:t>故本次评估不包含此部分内容。</w:t>
      </w:r>
      <w:r w:rsidR="004248C2" w:rsidRPr="006A6128">
        <w:rPr>
          <w:rFonts w:ascii="Arial" w:eastAsia="仿宋_GB2312" w:hAnsi="Arial" w:cs="Arial"/>
          <w:sz w:val="28"/>
          <w:szCs w:val="28"/>
        </w:rPr>
        <w:t>地下车库用途调整为地下办公用途，地下车库用途建筑面积调减，</w:t>
      </w:r>
      <w:r w:rsidR="00052A84" w:rsidRPr="006A6128">
        <w:rPr>
          <w:rFonts w:ascii="Arial" w:eastAsia="仿宋_GB2312" w:hAnsi="Arial" w:cs="Arial"/>
          <w:sz w:val="28"/>
          <w:szCs w:val="28"/>
        </w:rPr>
        <w:t>出让</w:t>
      </w:r>
      <w:r w:rsidR="0088345C" w:rsidRPr="006A6128">
        <w:rPr>
          <w:rFonts w:ascii="Arial" w:eastAsia="仿宋_GB2312" w:hAnsi="Arial" w:cs="Arial"/>
          <w:sz w:val="28"/>
          <w:szCs w:val="28"/>
        </w:rPr>
        <w:t>总</w:t>
      </w:r>
      <w:r w:rsidR="00052A84" w:rsidRPr="006A6128">
        <w:rPr>
          <w:rFonts w:ascii="Arial" w:eastAsia="仿宋_GB2312" w:hAnsi="Arial" w:cs="Arial"/>
          <w:sz w:val="28"/>
          <w:szCs w:val="28"/>
        </w:rPr>
        <w:t>建筑面积调整前后未变动</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0" w:name="_Toc416783531"/>
      <w:bookmarkStart w:id="91" w:name="_Toc515261596"/>
      <w:bookmarkStart w:id="92" w:name="_Toc469066314"/>
      <w:bookmarkStart w:id="93" w:name="_Toc418750894"/>
      <w:bookmarkStart w:id="94" w:name="_Toc515458369"/>
      <w:bookmarkStart w:id="95" w:name="_Toc425250316"/>
      <w:bookmarkStart w:id="96" w:name="_Toc524335068"/>
      <w:bookmarkStart w:id="97" w:name="_Toc66929504"/>
      <w:r w:rsidRPr="006A6128">
        <w:rPr>
          <w:rFonts w:ascii="Arial" w:eastAsia="仿宋_GB2312" w:hAnsi="Arial" w:cs="Arial"/>
          <w:b/>
          <w:sz w:val="28"/>
        </w:rPr>
        <w:t>三、估价对象概况</w:t>
      </w:r>
      <w:bookmarkEnd w:id="90"/>
      <w:bookmarkEnd w:id="91"/>
      <w:bookmarkEnd w:id="92"/>
      <w:bookmarkEnd w:id="93"/>
      <w:bookmarkEnd w:id="94"/>
      <w:bookmarkEnd w:id="95"/>
      <w:bookmarkEnd w:id="96"/>
      <w:bookmarkEnd w:id="97"/>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7D9B7016" w14:textId="5C7A498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005951C8" w:rsidRPr="006A6128">
        <w:rPr>
          <w:rFonts w:ascii="Arial" w:eastAsia="仿宋_GB2312" w:hAnsi="Arial" w:cs="Arial"/>
          <w:bCs/>
          <w:sz w:val="28"/>
        </w:rPr>
        <w:t>。</w:t>
      </w: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5951C8" w:rsidRPr="006A6128">
        <w:rPr>
          <w:rFonts w:ascii="Arial" w:eastAsia="仿宋_GB2312" w:hAnsi="Arial" w:cs="Arial"/>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4F27E62A" w14:textId="4C345AEB"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5951C8" w:rsidRPr="006A6128">
        <w:rPr>
          <w:rFonts w:ascii="Arial" w:eastAsia="仿宋_GB2312" w:hAnsi="Arial" w:cs="Arial"/>
          <w:sz w:val="28"/>
        </w:rPr>
        <w:t>北京德成置地房地产开发有限公司</w:t>
      </w:r>
    </w:p>
    <w:p w14:paraId="48B5C1EF" w14:textId="708BFE5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5951C8" w:rsidRPr="006A6128">
        <w:rPr>
          <w:rFonts w:ascii="Arial" w:eastAsia="仿宋_GB2312" w:hAnsi="Arial" w:cs="Arial"/>
          <w:bCs/>
          <w:sz w:val="28"/>
        </w:rPr>
        <w:t>海淀区东北旺乡西北旺新村</w:t>
      </w:r>
      <w:r w:rsidR="005951C8" w:rsidRPr="006A6128">
        <w:rPr>
          <w:rFonts w:ascii="Arial" w:eastAsia="仿宋_GB2312" w:hAnsi="Arial" w:cs="Arial"/>
          <w:bCs/>
          <w:sz w:val="28"/>
        </w:rPr>
        <w:t>A3</w:t>
      </w:r>
      <w:r w:rsidR="005951C8" w:rsidRPr="006A6128">
        <w:rPr>
          <w:rFonts w:ascii="Arial" w:eastAsia="仿宋_GB2312" w:hAnsi="Arial" w:cs="Arial"/>
          <w:bCs/>
          <w:sz w:val="28"/>
        </w:rPr>
        <w:t>地块办公楼、金融中心等</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7490E07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5951C8" w:rsidRPr="006A6128">
        <w:rPr>
          <w:rFonts w:ascii="Arial" w:eastAsia="仿宋_GB2312" w:hAnsi="Arial" w:cs="Arial"/>
          <w:sz w:val="28"/>
        </w:rPr>
        <w:t>110108020001GB00039</w:t>
      </w:r>
    </w:p>
    <w:p w14:paraId="0C464B51" w14:textId="4B55BB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5951C8" w:rsidRPr="006A6128">
        <w:rPr>
          <w:rFonts w:ascii="Arial" w:hAnsi="Arial" w:cs="Arial"/>
          <w:sz w:val="28"/>
        </w:rPr>
        <w:t>IV-2-6-94</w:t>
      </w:r>
      <w:r w:rsidR="005951C8" w:rsidRPr="006A6128">
        <w:rPr>
          <w:rFonts w:ascii="Arial" w:hAnsi="Arial" w:cs="Arial"/>
          <w:sz w:val="28"/>
        </w:rPr>
        <w:t>（</w:t>
      </w:r>
      <w:r w:rsidR="005951C8" w:rsidRPr="006A6128">
        <w:rPr>
          <w:rFonts w:ascii="Arial" w:hAnsi="Arial" w:cs="Arial"/>
          <w:sz w:val="28"/>
        </w:rPr>
        <w:t>3</w:t>
      </w:r>
      <w:r w:rsidR="005951C8" w:rsidRPr="006A6128">
        <w:rPr>
          <w:rFonts w:ascii="Arial" w:hAnsi="Arial" w:cs="Arial"/>
          <w:sz w:val="28"/>
        </w:rPr>
        <w:t>）</w:t>
      </w:r>
    </w:p>
    <w:p w14:paraId="7FC4081C" w14:textId="51AA77B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5951C8" w:rsidRPr="006A6128">
        <w:rPr>
          <w:rFonts w:ascii="Arial" w:eastAsia="仿宋_GB2312" w:hAnsi="Arial" w:cs="Arial"/>
          <w:sz w:val="28"/>
        </w:rPr>
        <w:t>商业、综合、地下车库</w:t>
      </w:r>
      <w:r w:rsidRPr="006A6128">
        <w:rPr>
          <w:rFonts w:ascii="Arial" w:eastAsia="仿宋_GB2312" w:hAnsi="Arial" w:cs="Arial"/>
          <w:sz w:val="28"/>
        </w:rPr>
        <w:t xml:space="preserve"> </w:t>
      </w:r>
    </w:p>
    <w:p w14:paraId="1E782863" w14:textId="2FB9340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5951C8" w:rsidRPr="006A6128">
        <w:rPr>
          <w:rFonts w:ascii="Arial" w:eastAsia="仿宋_GB2312" w:hAnsi="Arial" w:cs="Arial"/>
          <w:sz w:val="28"/>
        </w:rPr>
        <w:t>63679.20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138E9EE2"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00A84450"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，西</w:t>
      </w:r>
      <w:proofErr w:type="gramStart"/>
      <w:r w:rsidRPr="006A6128">
        <w:rPr>
          <w:rFonts w:ascii="Arial" w:eastAsia="仿宋_GB2312" w:hAnsi="Arial" w:cs="Arial"/>
          <w:sz w:val="28"/>
        </w:rPr>
        <w:t>至</w:t>
      </w:r>
      <w:r w:rsidR="00A84450" w:rsidRPr="006A6128">
        <w:rPr>
          <w:rFonts w:ascii="Arial" w:eastAsia="仿宋_GB2312" w:hAnsi="Arial" w:cs="Arial"/>
          <w:sz w:val="28"/>
        </w:rPr>
        <w:t>规划</w:t>
      </w:r>
      <w:proofErr w:type="gramEnd"/>
      <w:r w:rsidR="00A84450" w:rsidRPr="006A6128">
        <w:rPr>
          <w:rFonts w:ascii="Arial" w:eastAsia="仿宋_GB2312" w:hAnsi="Arial" w:cs="Arial"/>
          <w:sz w:val="28"/>
        </w:rPr>
        <w:t>绿地</w:t>
      </w:r>
      <w:r w:rsidRPr="006A6128">
        <w:rPr>
          <w:rFonts w:ascii="Arial" w:eastAsia="仿宋_GB2312" w:hAnsi="Arial" w:cs="Arial"/>
          <w:sz w:val="28"/>
        </w:rPr>
        <w:t>，北至</w:t>
      </w:r>
      <w:r w:rsidR="00A84450" w:rsidRPr="006A6128">
        <w:rPr>
          <w:rFonts w:ascii="Arial" w:eastAsia="仿宋_GB2312" w:hAnsi="Arial" w:cs="Arial"/>
          <w:sz w:val="28"/>
        </w:rPr>
        <w:t>德政路</w:t>
      </w:r>
      <w:r w:rsidRPr="006A6128">
        <w:rPr>
          <w:rFonts w:ascii="Arial" w:eastAsia="仿宋_GB2312" w:hAnsi="Arial" w:cs="Arial"/>
          <w:sz w:val="28"/>
        </w:rPr>
        <w:t>；</w:t>
      </w:r>
    </w:p>
    <w:p w14:paraId="458C292D" w14:textId="04CFF96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proofErr w:type="gramStart"/>
      <w:r w:rsidR="00A84450" w:rsidRPr="006A6128">
        <w:rPr>
          <w:rFonts w:ascii="Arial" w:eastAsia="仿宋_GB2312" w:hAnsi="Arial" w:cs="Arial"/>
          <w:sz w:val="28"/>
        </w:rPr>
        <w:t>西北旺三街</w:t>
      </w:r>
      <w:proofErr w:type="gramEnd"/>
      <w:r w:rsidR="00A84450" w:rsidRPr="006A6128">
        <w:rPr>
          <w:rFonts w:ascii="Arial" w:eastAsia="仿宋_GB2312" w:hAnsi="Arial" w:cs="Arial"/>
          <w:sz w:val="28"/>
        </w:rPr>
        <w:t>，南至后厂村路，西至永丰路，北至德政路。</w:t>
      </w:r>
    </w:p>
    <w:p w14:paraId="2D14807A" w14:textId="7F242FC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69E3B31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A84450" w:rsidRPr="006A6128">
        <w:rPr>
          <w:rFonts w:ascii="Arial" w:eastAsia="仿宋_GB2312" w:hAnsi="Arial" w:cs="Arial"/>
          <w:sz w:val="28"/>
        </w:rPr>
        <w:t>）</w:t>
      </w:r>
      <w:r w:rsidRPr="006A6128">
        <w:rPr>
          <w:rFonts w:ascii="Arial" w:eastAsia="仿宋_GB2312" w:hAnsi="Arial" w:cs="Arial"/>
          <w:sz w:val="28"/>
        </w:rPr>
        <w:t>，土地使用权人于</w:t>
      </w:r>
      <w:r w:rsidR="00A84450" w:rsidRPr="006A6128">
        <w:rPr>
          <w:rFonts w:ascii="Arial" w:eastAsia="仿宋_GB2312" w:hAnsi="Arial" w:cs="Arial"/>
          <w:sz w:val="28"/>
        </w:rPr>
        <w:t>2004</w:t>
      </w:r>
      <w:r w:rsidRPr="006A6128">
        <w:rPr>
          <w:rFonts w:ascii="Arial" w:eastAsia="仿宋_GB2312" w:hAnsi="Arial" w:cs="Arial"/>
          <w:sz w:val="28"/>
        </w:rPr>
        <w:t>年</w:t>
      </w:r>
      <w:r w:rsidR="00A84450" w:rsidRPr="006A6128">
        <w:rPr>
          <w:rFonts w:ascii="Arial" w:eastAsia="仿宋_GB2312" w:hAnsi="Arial" w:cs="Arial"/>
          <w:sz w:val="28"/>
        </w:rPr>
        <w:t>2</w:t>
      </w:r>
      <w:r w:rsidRPr="006A6128">
        <w:rPr>
          <w:rFonts w:ascii="Arial" w:eastAsia="仿宋_GB2312" w:hAnsi="Arial" w:cs="Arial"/>
          <w:sz w:val="28"/>
        </w:rPr>
        <w:t>月</w:t>
      </w:r>
      <w:r w:rsidR="00A84450"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006204BA" w:rsidRPr="006A6128">
        <w:rPr>
          <w:rFonts w:ascii="Arial" w:eastAsia="仿宋_GB2312" w:hAnsi="Arial" w:cs="Arial"/>
          <w:bCs/>
          <w:sz w:val="28"/>
        </w:rPr>
        <w:t>商业、办公</w:t>
      </w:r>
      <w:r w:rsidR="00A84450" w:rsidRPr="006A6128">
        <w:rPr>
          <w:rFonts w:ascii="Arial" w:eastAsia="仿宋_GB2312" w:hAnsi="Arial" w:cs="Arial"/>
          <w:bCs/>
          <w:sz w:val="28"/>
        </w:rPr>
        <w:t>、地下商业、</w:t>
      </w:r>
      <w:r w:rsidR="006204BA" w:rsidRPr="006A6128">
        <w:rPr>
          <w:rFonts w:ascii="Arial" w:eastAsia="仿宋_GB2312" w:hAnsi="Arial" w:cs="Arial"/>
          <w:bCs/>
          <w:sz w:val="28"/>
        </w:rPr>
        <w:t>地下车库</w:t>
      </w:r>
      <w:r w:rsidRPr="006A6128">
        <w:rPr>
          <w:rFonts w:ascii="Arial" w:eastAsia="仿宋_GB2312" w:hAnsi="Arial" w:cs="Arial"/>
          <w:sz w:val="28"/>
        </w:rPr>
        <w:t>，批准使用年限为</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A84450" w:rsidRPr="006A6128">
        <w:rPr>
          <w:rFonts w:ascii="Arial" w:eastAsia="仿宋_GB2312" w:hAnsi="Arial" w:cs="Arial"/>
          <w:sz w:val="28"/>
        </w:rPr>
        <w:t>办公</w:t>
      </w:r>
      <w:r w:rsidR="00A84450" w:rsidRPr="006A6128">
        <w:rPr>
          <w:rFonts w:ascii="Arial" w:eastAsia="仿宋_GB2312" w:hAnsi="Arial" w:cs="Arial"/>
          <w:sz w:val="28"/>
        </w:rPr>
        <w:t>50</w:t>
      </w:r>
      <w:r w:rsidR="00A84450" w:rsidRPr="006A6128">
        <w:rPr>
          <w:rFonts w:ascii="Arial" w:eastAsia="仿宋_GB2312" w:hAnsi="Arial" w:cs="Arial"/>
          <w:sz w:val="28"/>
        </w:rPr>
        <w:t>年，地下商业</w:t>
      </w:r>
      <w:r w:rsidR="00A84450" w:rsidRPr="006A6128">
        <w:rPr>
          <w:rFonts w:ascii="Arial" w:eastAsia="仿宋_GB2312" w:hAnsi="Arial" w:cs="Arial"/>
          <w:sz w:val="28"/>
        </w:rPr>
        <w:t>40</w:t>
      </w:r>
      <w:r w:rsidR="00A84450" w:rsidRPr="006A6128">
        <w:rPr>
          <w:rFonts w:ascii="Arial" w:eastAsia="仿宋_GB2312" w:hAnsi="Arial" w:cs="Arial"/>
          <w:sz w:val="28"/>
        </w:rPr>
        <w:t>年，地下车库</w:t>
      </w:r>
      <w:r w:rsidR="00A84450" w:rsidRPr="006A6128">
        <w:rPr>
          <w:rFonts w:ascii="Arial" w:eastAsia="仿宋_GB2312" w:hAnsi="Arial" w:cs="Arial"/>
          <w:sz w:val="28"/>
        </w:rPr>
        <w:t>50</w:t>
      </w:r>
      <w:r w:rsidR="00A84450" w:rsidRPr="006A6128">
        <w:rPr>
          <w:rFonts w:ascii="Arial" w:eastAsia="仿宋_GB2312" w:hAnsi="Arial" w:cs="Arial"/>
          <w:sz w:val="28"/>
        </w:rPr>
        <w:t>年，商业、地下商业</w:t>
      </w:r>
      <w:r w:rsidRPr="006A6128">
        <w:rPr>
          <w:rFonts w:ascii="Arial" w:eastAsia="仿宋_GB2312" w:hAnsi="Arial" w:cs="Arial"/>
          <w:sz w:val="28"/>
        </w:rPr>
        <w:t>终止日期为</w:t>
      </w:r>
      <w:r w:rsidR="008B0925" w:rsidRPr="006A6128">
        <w:rPr>
          <w:rFonts w:ascii="Arial" w:eastAsia="仿宋_GB2312" w:hAnsi="Arial" w:cs="Arial"/>
          <w:sz w:val="28"/>
        </w:rPr>
        <w:t>20</w:t>
      </w:r>
      <w:r w:rsidR="00A84450" w:rsidRPr="006A6128">
        <w:rPr>
          <w:rFonts w:ascii="Arial" w:eastAsia="仿宋_GB2312" w:hAnsi="Arial" w:cs="Arial"/>
          <w:sz w:val="28"/>
        </w:rPr>
        <w:t>44</w:t>
      </w:r>
      <w:r w:rsidR="008B0925" w:rsidRPr="006A6128">
        <w:rPr>
          <w:rFonts w:ascii="Arial" w:eastAsia="仿宋_GB2312" w:hAnsi="Arial" w:cs="Arial"/>
          <w:sz w:val="28"/>
        </w:rPr>
        <w:t>年</w:t>
      </w:r>
      <w:r w:rsidR="00A84450" w:rsidRPr="006A6128">
        <w:rPr>
          <w:rFonts w:ascii="Arial" w:eastAsia="仿宋_GB2312" w:hAnsi="Arial" w:cs="Arial"/>
          <w:sz w:val="28"/>
        </w:rPr>
        <w:t>2</w:t>
      </w:r>
      <w:r w:rsidR="008B0925" w:rsidRPr="006A6128">
        <w:rPr>
          <w:rFonts w:ascii="Arial" w:eastAsia="仿宋_GB2312" w:hAnsi="Arial" w:cs="Arial"/>
          <w:sz w:val="28"/>
        </w:rPr>
        <w:t>月</w:t>
      </w:r>
      <w:r w:rsidR="00A84450" w:rsidRPr="006A6128">
        <w:rPr>
          <w:rFonts w:ascii="Arial" w:eastAsia="仿宋_GB2312" w:hAnsi="Arial" w:cs="Arial"/>
          <w:sz w:val="28"/>
        </w:rPr>
        <w:t>24</w:t>
      </w:r>
      <w:r w:rsidR="008B0925" w:rsidRPr="006A6128">
        <w:rPr>
          <w:rFonts w:ascii="Arial" w:eastAsia="仿宋_GB2312" w:hAnsi="Arial" w:cs="Arial"/>
          <w:sz w:val="28"/>
        </w:rPr>
        <w:t>日</w:t>
      </w:r>
      <w:r w:rsidR="00A84450" w:rsidRPr="006A6128">
        <w:rPr>
          <w:rFonts w:ascii="Arial" w:eastAsia="仿宋_GB2312" w:hAnsi="Arial" w:cs="Arial"/>
          <w:sz w:val="28"/>
        </w:rPr>
        <w:t>，办公、地下车库终止日期为</w:t>
      </w:r>
      <w:r w:rsidR="00A84450" w:rsidRPr="006A6128">
        <w:rPr>
          <w:rFonts w:ascii="Arial" w:eastAsia="仿宋_GB2312" w:hAnsi="Arial" w:cs="Arial"/>
          <w:sz w:val="28"/>
        </w:rPr>
        <w:t>2054</w:t>
      </w:r>
      <w:r w:rsidR="00A84450" w:rsidRPr="006A6128">
        <w:rPr>
          <w:rFonts w:ascii="Arial" w:eastAsia="仿宋_GB2312" w:hAnsi="Arial" w:cs="Arial"/>
          <w:sz w:val="28"/>
        </w:rPr>
        <w:t>年</w:t>
      </w:r>
      <w:r w:rsidR="00A84450" w:rsidRPr="006A6128">
        <w:rPr>
          <w:rFonts w:ascii="Arial" w:eastAsia="仿宋_GB2312" w:hAnsi="Arial" w:cs="Arial"/>
          <w:sz w:val="28"/>
        </w:rPr>
        <w:t>2</w:t>
      </w:r>
      <w:r w:rsidR="00A84450" w:rsidRPr="006A6128">
        <w:rPr>
          <w:rFonts w:ascii="Arial" w:eastAsia="仿宋_GB2312" w:hAnsi="Arial" w:cs="Arial"/>
          <w:sz w:val="28"/>
        </w:rPr>
        <w:t>月</w:t>
      </w:r>
      <w:r w:rsidR="00A84450" w:rsidRPr="006A6128">
        <w:rPr>
          <w:rFonts w:ascii="Arial" w:eastAsia="仿宋_GB2312" w:hAnsi="Arial" w:cs="Arial"/>
          <w:sz w:val="28"/>
        </w:rPr>
        <w:t>24</w:t>
      </w:r>
      <w:r w:rsidR="00A84450" w:rsidRPr="006A6128">
        <w:rPr>
          <w:rFonts w:ascii="Arial" w:eastAsia="仿宋_GB2312" w:hAnsi="Arial" w:cs="Arial"/>
          <w:sz w:val="28"/>
        </w:rPr>
        <w:t>日</w:t>
      </w:r>
      <w:r w:rsidRPr="006A6128">
        <w:rPr>
          <w:rFonts w:ascii="Arial" w:eastAsia="仿宋_GB2312" w:hAnsi="Arial" w:cs="Arial"/>
          <w:sz w:val="28"/>
        </w:rPr>
        <w:t>。</w:t>
      </w:r>
      <w:r w:rsidR="00AF394E" w:rsidRPr="006A6128">
        <w:rPr>
          <w:rFonts w:ascii="Arial" w:eastAsia="仿宋_GB2312" w:hAnsi="Arial" w:cs="Arial"/>
          <w:sz w:val="28"/>
        </w:rPr>
        <w:t>本次评估设定</w:t>
      </w:r>
      <w:r w:rsidR="00C51CD2" w:rsidRPr="006A6128">
        <w:rPr>
          <w:rFonts w:ascii="Arial" w:eastAsia="仿宋_GB2312" w:hAnsi="Arial" w:cs="Arial"/>
          <w:sz w:val="28"/>
        </w:rPr>
        <w:t>商业、地下商业用途土地剩余使用年限为</w:t>
      </w:r>
      <w:r w:rsidR="00AF394E" w:rsidRPr="006A6128">
        <w:rPr>
          <w:rFonts w:ascii="Arial" w:eastAsia="仿宋_GB2312" w:hAnsi="Arial" w:cs="Arial"/>
          <w:sz w:val="28"/>
        </w:rPr>
        <w:t>40</w:t>
      </w:r>
      <w:r w:rsidR="00C51CD2" w:rsidRPr="006A6128">
        <w:rPr>
          <w:rFonts w:ascii="Arial" w:eastAsia="仿宋_GB2312" w:hAnsi="Arial" w:cs="Arial"/>
          <w:sz w:val="28"/>
        </w:rPr>
        <w:t>年，办公及地下车库用途土地剩余使用年限为</w:t>
      </w:r>
      <w:r w:rsidR="00AF394E" w:rsidRPr="006A6128">
        <w:rPr>
          <w:rFonts w:ascii="Arial" w:eastAsia="仿宋_GB2312" w:hAnsi="Arial" w:cs="Arial"/>
          <w:sz w:val="28"/>
        </w:rPr>
        <w:t>50</w:t>
      </w:r>
      <w:r w:rsidR="00C51CD2" w:rsidRPr="006A6128">
        <w:rPr>
          <w:rFonts w:ascii="Arial" w:eastAsia="仿宋_GB2312" w:hAnsi="Arial" w:cs="Arial"/>
          <w:sz w:val="28"/>
        </w:rPr>
        <w:t>年</w:t>
      </w:r>
      <w:r w:rsidRPr="006A6128">
        <w:rPr>
          <w:rFonts w:ascii="Arial" w:eastAsia="仿宋_GB2312" w:hAnsi="Arial" w:cs="Arial"/>
          <w:sz w:val="28"/>
        </w:rPr>
        <w:t>。合同约定规划总建筑面积为</w:t>
      </w:r>
      <w:r w:rsidR="001D37CE" w:rsidRPr="006A6128">
        <w:rPr>
          <w:rFonts w:ascii="Arial" w:eastAsia="仿宋_GB2312" w:hAnsi="Arial" w:cs="Arial"/>
          <w:sz w:val="28"/>
          <w:szCs w:val="28"/>
        </w:rPr>
        <w:t>353085.60</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（其中，地上规划建筑面积</w:t>
      </w:r>
      <w:r w:rsidR="001D37CE" w:rsidRPr="006A6128">
        <w:rPr>
          <w:rFonts w:ascii="Arial" w:eastAsia="仿宋_GB2312" w:hAnsi="Arial" w:cs="Arial"/>
          <w:sz w:val="28"/>
          <w:szCs w:val="28"/>
        </w:rPr>
        <w:t>191037.60</w:t>
      </w:r>
      <w:r w:rsidR="001D37CE" w:rsidRPr="006A6128">
        <w:rPr>
          <w:rFonts w:ascii="Arial" w:eastAsia="仿宋_GB2312" w:hAnsi="Arial" w:cs="Arial"/>
          <w:sz w:val="28"/>
          <w:szCs w:val="28"/>
        </w:rPr>
        <w:t>平方米（其中地上商业</w:t>
      </w:r>
      <w:r w:rsidR="001D37CE" w:rsidRPr="006A6128">
        <w:rPr>
          <w:rFonts w:ascii="Arial" w:eastAsia="仿宋_GB2312" w:hAnsi="Arial" w:cs="Arial"/>
          <w:sz w:val="28"/>
          <w:szCs w:val="28"/>
        </w:rPr>
        <w:t>55278.39</w:t>
      </w:r>
      <w:r w:rsidR="001D37CE" w:rsidRPr="006A6128">
        <w:rPr>
          <w:rFonts w:ascii="Arial" w:eastAsia="仿宋_GB2312" w:hAnsi="Arial" w:cs="Arial"/>
          <w:sz w:val="28"/>
          <w:szCs w:val="28"/>
        </w:rPr>
        <w:t>平方米，地上办公</w:t>
      </w:r>
      <w:r w:rsidR="001D37CE" w:rsidRPr="006A6128">
        <w:rPr>
          <w:rFonts w:ascii="Arial" w:eastAsia="仿宋_GB2312" w:hAnsi="Arial" w:cs="Arial"/>
          <w:sz w:val="28"/>
          <w:szCs w:val="28"/>
        </w:rPr>
        <w:t>135759.21</w:t>
      </w:r>
      <w:r w:rsidR="001D37CE" w:rsidRPr="006A6128">
        <w:rPr>
          <w:rFonts w:ascii="Arial" w:eastAsia="仿宋_GB2312" w:hAnsi="Arial" w:cs="Arial"/>
          <w:sz w:val="28"/>
          <w:szCs w:val="28"/>
        </w:rPr>
        <w:t>平方米），地下规划建筑面积为</w:t>
      </w:r>
      <w:r w:rsidR="001D37CE" w:rsidRPr="006A6128">
        <w:rPr>
          <w:rFonts w:ascii="Arial" w:eastAsia="仿宋_GB2312" w:hAnsi="Arial" w:cs="Arial"/>
          <w:sz w:val="28"/>
          <w:szCs w:val="28"/>
        </w:rPr>
        <w:t>162048.00</w:t>
      </w:r>
      <w:r w:rsidR="001D37CE" w:rsidRPr="006A6128">
        <w:rPr>
          <w:rFonts w:ascii="Arial" w:eastAsia="仿宋_GB2312" w:hAnsi="Arial" w:cs="Arial"/>
          <w:sz w:val="28"/>
          <w:szCs w:val="28"/>
        </w:rPr>
        <w:t>平方米（其中地下商业</w:t>
      </w:r>
      <w:r w:rsidR="001D37CE" w:rsidRPr="006A6128">
        <w:rPr>
          <w:rFonts w:ascii="Arial" w:eastAsia="仿宋_GB2312" w:hAnsi="Arial" w:cs="Arial"/>
          <w:sz w:val="28"/>
          <w:szCs w:val="28"/>
        </w:rPr>
        <w:t>22166.98</w:t>
      </w:r>
      <w:r w:rsidR="001D37CE" w:rsidRPr="006A6128">
        <w:rPr>
          <w:rFonts w:ascii="Arial" w:eastAsia="仿宋_GB2312" w:hAnsi="Arial" w:cs="Arial"/>
          <w:sz w:val="28"/>
          <w:szCs w:val="28"/>
        </w:rPr>
        <w:t>平方米，地下车库</w:t>
      </w:r>
      <w:r w:rsidR="001D37CE" w:rsidRPr="006A6128">
        <w:rPr>
          <w:rFonts w:ascii="Arial" w:eastAsia="仿宋_GB2312" w:hAnsi="Arial" w:cs="Arial"/>
          <w:sz w:val="28"/>
          <w:szCs w:val="28"/>
        </w:rPr>
        <w:t>102447.19</w:t>
      </w:r>
      <w:r w:rsidR="001D37CE"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001D37CE"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3F4B04BA" w14:textId="359E17D8"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000F0FAE" w:rsidRPr="006A6128">
        <w:rPr>
          <w:rFonts w:ascii="Arial" w:eastAsia="仿宋_GB2312" w:hAnsi="Arial" w:cs="Arial"/>
          <w:sz w:val="28"/>
          <w:szCs w:val="28"/>
        </w:rPr>
        <w:t>根据</w:t>
      </w:r>
      <w:proofErr w:type="gramEnd"/>
      <w:r w:rsidR="000F0FAE" w:rsidRPr="006A6128">
        <w:rPr>
          <w:rFonts w:ascii="Arial" w:eastAsia="仿宋_GB2312" w:hAnsi="Arial" w:cs="Arial"/>
          <w:sz w:val="28"/>
          <w:szCs w:val="28"/>
        </w:rPr>
        <w:t>《国有建设用地使用权出让地价评估委托书》、《关于海淀区西北旺新村</w:t>
      </w:r>
      <w:r w:rsidR="000F0FAE" w:rsidRPr="006A6128">
        <w:rPr>
          <w:rFonts w:ascii="Arial" w:eastAsia="仿宋_GB2312" w:hAnsi="Arial" w:cs="Arial"/>
          <w:sz w:val="28"/>
          <w:szCs w:val="28"/>
        </w:rPr>
        <w:t>A3</w:t>
      </w:r>
      <w:r w:rsidR="000F0FAE"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AF394E" w:rsidRPr="006A6128">
        <w:rPr>
          <w:rFonts w:ascii="Arial" w:eastAsia="仿宋_GB2312" w:hAnsi="Arial" w:cs="Arial"/>
          <w:sz w:val="28"/>
          <w:szCs w:val="28"/>
        </w:rPr>
        <w:t>地上办公用途调整为地上商业用途，变更面积为</w:t>
      </w:r>
      <w:r w:rsidR="00AF394E" w:rsidRPr="006A6128">
        <w:rPr>
          <w:rFonts w:ascii="Arial" w:eastAsia="仿宋_GB2312" w:hAnsi="Arial" w:cs="Arial"/>
          <w:sz w:val="28"/>
          <w:szCs w:val="28"/>
        </w:rPr>
        <w:t>1907.04</w:t>
      </w:r>
      <w:r w:rsidR="00AF394E" w:rsidRPr="006A6128">
        <w:rPr>
          <w:rFonts w:ascii="Arial" w:eastAsia="仿宋_GB2312" w:hAnsi="Arial" w:cs="Arial"/>
          <w:sz w:val="28"/>
          <w:szCs w:val="28"/>
        </w:rPr>
        <w:t>平方米，地下车库用途调整为地下办公用途，变更面积为</w:t>
      </w:r>
      <w:r w:rsidR="00AF394E" w:rsidRPr="006A6128">
        <w:rPr>
          <w:rFonts w:ascii="Arial" w:eastAsia="仿宋_GB2312" w:hAnsi="Arial" w:cs="Arial"/>
          <w:sz w:val="28"/>
          <w:szCs w:val="28"/>
        </w:rPr>
        <w:t>1571.99</w:t>
      </w:r>
      <w:r w:rsidR="00AF394E" w:rsidRPr="006A6128">
        <w:rPr>
          <w:rFonts w:ascii="Arial" w:eastAsia="仿宋_GB2312" w:hAnsi="Arial" w:cs="Arial"/>
          <w:sz w:val="28"/>
          <w:szCs w:val="28"/>
        </w:rPr>
        <w:t>平方米，地下车库用途建筑面积调减</w:t>
      </w:r>
      <w:r w:rsidR="00AF394E" w:rsidRPr="006A6128">
        <w:rPr>
          <w:rFonts w:ascii="Arial" w:eastAsia="仿宋_GB2312" w:hAnsi="Arial" w:cs="Arial"/>
          <w:sz w:val="28"/>
          <w:szCs w:val="28"/>
        </w:rPr>
        <w:t>2320.36</w:t>
      </w:r>
      <w:r w:rsidR="00AF394E"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4E1B2FED"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001D37CE" w:rsidRPr="006A6128">
        <w:rPr>
          <w:rFonts w:ascii="Arial" w:eastAsia="仿宋_GB2312" w:hAnsi="Arial" w:cs="Arial"/>
          <w:sz w:val="28"/>
          <w:szCs w:val="28"/>
        </w:rPr>
        <w:t>2018</w:t>
      </w:r>
      <w:r w:rsidR="001D37CE" w:rsidRPr="006A6128">
        <w:rPr>
          <w:rFonts w:ascii="Arial" w:eastAsia="仿宋_GB2312" w:hAnsi="Arial" w:cs="Arial"/>
          <w:sz w:val="28"/>
          <w:szCs w:val="28"/>
        </w:rPr>
        <w:t>年</w:t>
      </w:r>
      <w:r w:rsidR="001D37CE" w:rsidRPr="006A6128">
        <w:rPr>
          <w:rFonts w:ascii="Arial" w:eastAsia="仿宋_GB2312" w:hAnsi="Arial" w:cs="Arial"/>
          <w:sz w:val="28"/>
          <w:szCs w:val="28"/>
        </w:rPr>
        <w:t>10</w:t>
      </w:r>
      <w:r w:rsidR="001D37CE" w:rsidRPr="006A6128">
        <w:rPr>
          <w:rFonts w:ascii="Arial" w:eastAsia="仿宋_GB2312" w:hAnsi="Arial" w:cs="Arial"/>
          <w:sz w:val="28"/>
          <w:szCs w:val="28"/>
        </w:rPr>
        <w:t>月</w:t>
      </w:r>
      <w:r w:rsidR="001D37CE" w:rsidRPr="006A6128">
        <w:rPr>
          <w:rFonts w:ascii="Arial" w:eastAsia="仿宋_GB2312" w:hAnsi="Arial" w:cs="Arial"/>
          <w:sz w:val="28"/>
          <w:szCs w:val="28"/>
        </w:rPr>
        <w:t>30</w:t>
      </w:r>
      <w:r w:rsidR="001D37CE" w:rsidRPr="006A6128">
        <w:rPr>
          <w:rFonts w:ascii="Arial" w:eastAsia="仿宋_GB2312" w:hAnsi="Arial" w:cs="Arial"/>
          <w:sz w:val="28"/>
          <w:szCs w:val="28"/>
        </w:rPr>
        <w:t>日</w:t>
      </w:r>
      <w:r w:rsidRPr="006A6128">
        <w:rPr>
          <w:rFonts w:ascii="Arial" w:eastAsia="仿宋_GB2312" w:hAnsi="Arial" w:cs="Arial"/>
          <w:sz w:val="28"/>
          <w:szCs w:val="28"/>
        </w:rPr>
        <w:t>，</w:t>
      </w:r>
      <w:r w:rsidR="005951C8" w:rsidRPr="006A6128">
        <w:rPr>
          <w:rFonts w:ascii="Arial" w:eastAsia="仿宋_GB2312" w:hAnsi="Arial" w:cs="Arial"/>
          <w:sz w:val="28"/>
          <w:szCs w:val="28"/>
        </w:rPr>
        <w:t>北京德成置地房地产开发有限公司</w:t>
      </w:r>
      <w:r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Pr="006A6128">
        <w:rPr>
          <w:rFonts w:ascii="Arial" w:eastAsia="仿宋_GB2312" w:hAnsi="Arial" w:cs="Arial"/>
          <w:sz w:val="28"/>
          <w:szCs w:val="28"/>
        </w:rPr>
        <w:t>委员会</w:t>
      </w:r>
      <w:r w:rsidR="004A5994" w:rsidRPr="006A6128">
        <w:rPr>
          <w:rFonts w:ascii="Arial" w:eastAsia="仿宋_GB2312" w:hAnsi="Arial" w:cs="Arial"/>
          <w:sz w:val="28"/>
          <w:szCs w:val="28"/>
        </w:rPr>
        <w:t>颁发的</w:t>
      </w:r>
      <w:r w:rsidRPr="006A6128">
        <w:rPr>
          <w:rFonts w:ascii="Arial" w:eastAsia="仿宋_GB2312" w:hAnsi="Arial" w:cs="Arial"/>
          <w:sz w:val="28"/>
          <w:szCs w:val="28"/>
        </w:rPr>
        <w:t>《建设工程规划许可证》</w:t>
      </w:r>
      <w:r w:rsidR="004A5994" w:rsidRPr="006A6128">
        <w:rPr>
          <w:rFonts w:ascii="Arial" w:eastAsia="仿宋_GB2312" w:hAnsi="Arial" w:cs="Arial"/>
          <w:sz w:val="28"/>
          <w:szCs w:val="28"/>
        </w:rPr>
        <w:t>（</w:t>
      </w:r>
      <w:r w:rsidR="004A5994"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004A5994" w:rsidRPr="006A6128">
        <w:rPr>
          <w:rFonts w:ascii="Arial" w:eastAsia="仿宋_GB2312" w:hAnsi="Arial" w:cs="Arial"/>
          <w:sz w:val="28"/>
          <w:szCs w:val="28"/>
        </w:rPr>
        <w:t>0046</w:t>
      </w:r>
      <w:r w:rsidR="004A5994" w:rsidRPr="006A6128">
        <w:rPr>
          <w:rFonts w:ascii="Arial" w:eastAsia="仿宋_GB2312" w:hAnsi="Arial" w:cs="Arial"/>
          <w:sz w:val="28"/>
          <w:szCs w:val="28"/>
        </w:rPr>
        <w:t>号）</w:t>
      </w:r>
      <w:r w:rsidRPr="006A6128">
        <w:rPr>
          <w:rFonts w:ascii="Arial" w:eastAsia="仿宋_GB2312" w:hAnsi="Arial" w:cs="Arial"/>
          <w:sz w:val="28"/>
          <w:szCs w:val="28"/>
        </w:rPr>
        <w:t>：</w:t>
      </w:r>
    </w:p>
    <w:p w14:paraId="08040126" w14:textId="4937358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海淀区西北旺</w:t>
      </w:r>
      <w:r w:rsidRPr="006A6128">
        <w:rPr>
          <w:rFonts w:ascii="Arial" w:eastAsia="仿宋_GB2312" w:hAnsi="Arial" w:cs="Arial"/>
          <w:sz w:val="28"/>
          <w:szCs w:val="28"/>
        </w:rPr>
        <w:t>；</w:t>
      </w:r>
    </w:p>
    <w:p w14:paraId="1CACCA4D" w14:textId="1BFA70C6"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w:t>
      </w:r>
      <w:r w:rsidR="004A5994" w:rsidRPr="006A6128">
        <w:rPr>
          <w:rFonts w:ascii="Arial" w:eastAsia="仿宋_GB2312" w:hAnsi="Arial" w:cs="Arial"/>
          <w:sz w:val="28"/>
          <w:szCs w:val="28"/>
        </w:rPr>
        <w:t>海淀区西北旺镇新村一期公建项目（西北旺镇新村</w:t>
      </w:r>
      <w:r w:rsidR="004A5994" w:rsidRPr="006A6128">
        <w:rPr>
          <w:rFonts w:ascii="Arial" w:eastAsia="仿宋_GB2312" w:hAnsi="Arial" w:cs="Arial"/>
          <w:sz w:val="28"/>
          <w:szCs w:val="28"/>
        </w:rPr>
        <w:t>A3</w:t>
      </w:r>
      <w:r w:rsidR="004A5994" w:rsidRPr="006A6128">
        <w:rPr>
          <w:rFonts w:ascii="Arial" w:eastAsia="仿宋_GB2312" w:hAnsi="Arial" w:cs="Arial"/>
          <w:sz w:val="28"/>
          <w:szCs w:val="28"/>
        </w:rPr>
        <w:t>地块</w:t>
      </w:r>
      <w:r w:rsidR="004A5994" w:rsidRPr="006A6128">
        <w:rPr>
          <w:rFonts w:ascii="Arial" w:eastAsia="仿宋_GB2312" w:hAnsi="Arial" w:cs="Arial"/>
          <w:sz w:val="28"/>
          <w:szCs w:val="28"/>
        </w:rPr>
        <w:t>1</w:t>
      </w:r>
      <w:r w:rsidR="004A5994" w:rsidRPr="006A6128">
        <w:rPr>
          <w:rFonts w:ascii="Arial" w:eastAsia="仿宋_GB2312" w:hAnsi="Arial" w:cs="Arial"/>
          <w:sz w:val="28"/>
          <w:szCs w:val="28"/>
        </w:rPr>
        <w:t>号商务办公楼）</w:t>
      </w:r>
      <w:r w:rsidR="004A5994" w:rsidRPr="006A6128">
        <w:rPr>
          <w:rFonts w:ascii="Arial" w:eastAsia="仿宋_GB2312" w:hAnsi="Arial" w:cs="Arial"/>
          <w:sz w:val="28"/>
          <w:szCs w:val="28"/>
        </w:rPr>
        <w:t xml:space="preserve"> </w:t>
      </w:r>
    </w:p>
    <w:p w14:paraId="2BD9A7FE" w14:textId="108EB48A" w:rsidR="0099059B"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4A5994" w:rsidRPr="006A6128">
        <w:rPr>
          <w:rFonts w:ascii="Arial" w:eastAsia="仿宋_GB2312" w:hAnsi="Arial" w:cs="Arial"/>
          <w:sz w:val="28"/>
          <w:szCs w:val="28"/>
        </w:rPr>
        <w:t>40748.32</w:t>
      </w:r>
      <w:r w:rsidRPr="006A6128">
        <w:rPr>
          <w:rFonts w:ascii="Arial" w:eastAsia="仿宋_GB2312" w:hAnsi="Arial" w:cs="Arial"/>
          <w:sz w:val="28"/>
          <w:szCs w:val="28"/>
        </w:rPr>
        <w:t>平方米</w:t>
      </w:r>
      <w:r w:rsidR="0099059B" w:rsidRPr="006A6128">
        <w:rPr>
          <w:rFonts w:ascii="Arial" w:eastAsia="仿宋_GB2312" w:hAnsi="Arial" w:cs="Arial"/>
          <w:sz w:val="28"/>
          <w:szCs w:val="28"/>
        </w:rPr>
        <w:t>；</w:t>
      </w:r>
    </w:p>
    <w:p w14:paraId="271A2D4A" w14:textId="1CBA026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w:t>
      </w:r>
      <w:r w:rsidRPr="006A6128">
        <w:rPr>
          <w:rFonts w:ascii="Arial" w:eastAsia="仿宋_GB2312" w:hAnsi="Arial" w:cs="Arial"/>
          <w:sz w:val="28"/>
          <w:szCs w:val="28"/>
        </w:rPr>
        <w:t>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2482D53" w14:textId="7777777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15FFA0E5" w14:textId="0D77E66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80E81B4" w14:textId="1E27B1AE" w:rsidR="00794161"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4078EC59" w14:textId="65232F76"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自然资源</w:t>
      </w:r>
      <w:r w:rsidRPr="006A6128">
        <w:rPr>
          <w:rFonts w:ascii="Arial" w:eastAsia="仿宋_GB2312" w:hAnsi="Arial" w:cs="Arial"/>
          <w:sz w:val="28"/>
          <w:szCs w:val="28"/>
        </w:rPr>
        <w:t>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7A0FF203" w14:textId="2A631FA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r w:rsidR="00964BFE" w:rsidRPr="006A6128">
        <w:rPr>
          <w:rFonts w:ascii="Arial" w:eastAsia="仿宋_GB2312" w:hAnsi="Arial" w:cs="Arial"/>
          <w:sz w:val="28"/>
          <w:szCs w:val="28"/>
        </w:rPr>
        <w:t>镇西北旺村</w:t>
      </w:r>
      <w:r w:rsidRPr="006A6128">
        <w:rPr>
          <w:rFonts w:ascii="Arial" w:eastAsia="仿宋_GB2312" w:hAnsi="Arial" w:cs="Arial"/>
          <w:sz w:val="28"/>
          <w:szCs w:val="28"/>
        </w:rPr>
        <w:t>；</w:t>
      </w:r>
    </w:p>
    <w:p w14:paraId="50C45B91" w14:textId="2B847B7B"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00964BFE" w:rsidRPr="006A6128">
        <w:rPr>
          <w:rFonts w:ascii="Arial" w:eastAsia="仿宋_GB2312" w:hAnsi="Arial" w:cs="Arial"/>
          <w:sz w:val="28"/>
          <w:szCs w:val="28"/>
        </w:rPr>
        <w:t>7</w:t>
      </w:r>
      <w:r w:rsidRPr="006A6128">
        <w:rPr>
          <w:rFonts w:ascii="Arial" w:eastAsia="仿宋_GB2312" w:hAnsi="Arial" w:cs="Arial"/>
          <w:sz w:val="28"/>
          <w:szCs w:val="28"/>
        </w:rPr>
        <w:t>#</w:t>
      </w:r>
      <w:r w:rsidR="00964BFE" w:rsidRPr="006A6128">
        <w:rPr>
          <w:rFonts w:ascii="Arial" w:eastAsia="仿宋_GB2312" w:hAnsi="Arial" w:cs="Arial"/>
          <w:sz w:val="28"/>
          <w:szCs w:val="28"/>
        </w:rPr>
        <w:t>商业楼</w:t>
      </w:r>
      <w:r w:rsidRPr="006A6128">
        <w:rPr>
          <w:rFonts w:ascii="Arial" w:eastAsia="仿宋_GB2312" w:hAnsi="Arial" w:cs="Arial"/>
          <w:sz w:val="28"/>
          <w:szCs w:val="28"/>
        </w:rPr>
        <w:t>等</w:t>
      </w:r>
      <w:r w:rsidR="00964BFE"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17F9BAE5" w14:textId="196DCC2C"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964BFE"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7E1C1893" w14:textId="0A927161" w:rsidR="00132ED3" w:rsidRPr="006A6128" w:rsidRDefault="00364061"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00132ED3" w:rsidRPr="006A6128">
        <w:rPr>
          <w:rFonts w:ascii="Arial" w:eastAsia="仿宋_GB2312" w:hAnsi="Arial" w:cs="Arial"/>
          <w:sz w:val="28"/>
          <w:szCs w:val="28"/>
        </w:rPr>
        <w:t>2019</w:t>
      </w:r>
      <w:r w:rsidR="00132ED3" w:rsidRPr="006A6128">
        <w:rPr>
          <w:rFonts w:ascii="Arial" w:eastAsia="仿宋_GB2312" w:hAnsi="Arial" w:cs="Arial"/>
          <w:sz w:val="28"/>
          <w:szCs w:val="28"/>
        </w:rPr>
        <w:t>年</w:t>
      </w:r>
      <w:r w:rsidR="00132ED3" w:rsidRPr="006A6128">
        <w:rPr>
          <w:rFonts w:ascii="Arial" w:eastAsia="仿宋_GB2312" w:hAnsi="Arial" w:cs="Arial"/>
          <w:sz w:val="28"/>
          <w:szCs w:val="28"/>
        </w:rPr>
        <w:t>1</w:t>
      </w:r>
      <w:r w:rsidR="00132ED3" w:rsidRPr="006A6128">
        <w:rPr>
          <w:rFonts w:ascii="Arial" w:eastAsia="仿宋_GB2312" w:hAnsi="Arial" w:cs="Arial"/>
          <w:sz w:val="28"/>
          <w:szCs w:val="28"/>
        </w:rPr>
        <w:t>月</w:t>
      </w:r>
      <w:r w:rsidR="00132ED3" w:rsidRPr="006A6128">
        <w:rPr>
          <w:rFonts w:ascii="Arial" w:eastAsia="仿宋_GB2312" w:hAnsi="Arial" w:cs="Arial"/>
          <w:sz w:val="28"/>
          <w:szCs w:val="28"/>
        </w:rPr>
        <w:t>21</w:t>
      </w:r>
      <w:r w:rsidR="00132ED3" w:rsidRPr="006A6128">
        <w:rPr>
          <w:rFonts w:ascii="Arial" w:eastAsia="仿宋_GB2312" w:hAnsi="Arial" w:cs="Arial"/>
          <w:sz w:val="28"/>
          <w:szCs w:val="28"/>
        </w:rPr>
        <w:t>日，北京德成置地房地产开发有限公司取得北京市规划和自然资源委员会颁发的《建设工程规划许可证》（</w:t>
      </w:r>
      <w:r w:rsidR="00132ED3" w:rsidRPr="006A6128">
        <w:rPr>
          <w:rFonts w:ascii="Arial" w:eastAsia="仿宋_GB2312" w:hAnsi="Arial" w:cs="Arial"/>
          <w:sz w:val="28"/>
          <w:szCs w:val="28"/>
        </w:rPr>
        <w:t>2019</w:t>
      </w:r>
      <w:proofErr w:type="gramStart"/>
      <w:r w:rsidR="00132ED3" w:rsidRPr="006A6128">
        <w:rPr>
          <w:rFonts w:ascii="Arial" w:eastAsia="仿宋_GB2312" w:hAnsi="Arial" w:cs="Arial"/>
          <w:sz w:val="28"/>
          <w:szCs w:val="28"/>
        </w:rPr>
        <w:t>规</w:t>
      </w:r>
      <w:proofErr w:type="gramEnd"/>
      <w:r w:rsidR="00132ED3" w:rsidRPr="006A6128">
        <w:rPr>
          <w:rFonts w:ascii="Arial" w:eastAsia="仿宋_GB2312" w:hAnsi="Arial" w:cs="Arial"/>
          <w:sz w:val="28"/>
          <w:szCs w:val="28"/>
        </w:rPr>
        <w:t>自（海）建字</w:t>
      </w:r>
      <w:r w:rsidR="00132ED3" w:rsidRPr="006A6128">
        <w:rPr>
          <w:rFonts w:ascii="Arial" w:eastAsia="仿宋_GB2312" w:hAnsi="Arial" w:cs="Arial"/>
          <w:sz w:val="28"/>
          <w:szCs w:val="28"/>
        </w:rPr>
        <w:t>0003</w:t>
      </w:r>
      <w:r w:rsidR="00132ED3" w:rsidRPr="006A6128">
        <w:rPr>
          <w:rFonts w:ascii="Arial" w:eastAsia="仿宋_GB2312" w:hAnsi="Arial" w:cs="Arial"/>
          <w:sz w:val="28"/>
          <w:szCs w:val="28"/>
        </w:rPr>
        <w:t>号）：</w:t>
      </w:r>
    </w:p>
    <w:p w14:paraId="16E7ACE0" w14:textId="2F145EB2"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0DFCF63" w14:textId="1739DFE9"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3E8412FA" w14:textId="47DB90A3"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5DBC48CA" w14:textId="6BD8E526" w:rsidR="00364061" w:rsidRPr="006A6128" w:rsidRDefault="00132ED3"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364061" w:rsidRPr="006A6128">
        <w:rPr>
          <w:rFonts w:ascii="Arial" w:eastAsia="仿宋_GB2312" w:hAnsi="Arial" w:cs="Arial"/>
          <w:sz w:val="28"/>
          <w:szCs w:val="28"/>
        </w:rPr>
        <w:t>2020</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11</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6</w:t>
      </w:r>
      <w:r w:rsidR="00364061" w:rsidRPr="006A6128">
        <w:rPr>
          <w:rFonts w:ascii="Arial" w:eastAsia="仿宋_GB2312" w:hAnsi="Arial" w:cs="Arial"/>
          <w:sz w:val="28"/>
          <w:szCs w:val="28"/>
        </w:rPr>
        <w:t>日，北京德成置地房地产开发有限公司取得北京市规划和</w:t>
      </w:r>
      <w:r w:rsidRPr="006A6128">
        <w:rPr>
          <w:rFonts w:ascii="Arial" w:eastAsia="仿宋_GB2312" w:hAnsi="Arial" w:cs="Arial"/>
          <w:sz w:val="28"/>
          <w:szCs w:val="28"/>
        </w:rPr>
        <w:t>自然资源</w:t>
      </w:r>
      <w:r w:rsidR="00364061" w:rsidRPr="006A6128">
        <w:rPr>
          <w:rFonts w:ascii="Arial" w:eastAsia="仿宋_GB2312" w:hAnsi="Arial" w:cs="Arial"/>
          <w:sz w:val="28"/>
          <w:szCs w:val="28"/>
        </w:rPr>
        <w:t>颁发的《建设工程规划许可证》（</w:t>
      </w:r>
      <w:r w:rsidR="00364061" w:rsidRPr="006A6128">
        <w:rPr>
          <w:rFonts w:ascii="Arial" w:eastAsia="仿宋_GB2312" w:hAnsi="Arial" w:cs="Arial"/>
          <w:sz w:val="28"/>
          <w:szCs w:val="28"/>
        </w:rPr>
        <w:t>2020</w:t>
      </w:r>
      <w:proofErr w:type="gramStart"/>
      <w:r w:rsidR="00364061" w:rsidRPr="006A6128">
        <w:rPr>
          <w:rFonts w:ascii="Arial" w:eastAsia="仿宋_GB2312" w:hAnsi="Arial" w:cs="Arial"/>
          <w:sz w:val="28"/>
          <w:szCs w:val="28"/>
        </w:rPr>
        <w:t>规</w:t>
      </w:r>
      <w:proofErr w:type="gramEnd"/>
      <w:r w:rsidR="00364061" w:rsidRPr="006A6128">
        <w:rPr>
          <w:rFonts w:ascii="Arial" w:eastAsia="仿宋_GB2312" w:hAnsi="Arial" w:cs="Arial"/>
          <w:sz w:val="28"/>
          <w:szCs w:val="28"/>
        </w:rPr>
        <w:t>自</w:t>
      </w:r>
      <w:r w:rsidRPr="006A6128">
        <w:rPr>
          <w:rFonts w:ascii="Arial" w:eastAsia="仿宋_GB2312" w:hAnsi="Arial" w:cs="Arial"/>
          <w:sz w:val="28"/>
          <w:szCs w:val="28"/>
        </w:rPr>
        <w:t>（海）</w:t>
      </w:r>
      <w:r w:rsidR="00364061" w:rsidRPr="006A6128">
        <w:rPr>
          <w:rFonts w:ascii="Arial" w:eastAsia="仿宋_GB2312" w:hAnsi="Arial" w:cs="Arial"/>
          <w:sz w:val="28"/>
          <w:szCs w:val="28"/>
        </w:rPr>
        <w:t>建字</w:t>
      </w:r>
      <w:r w:rsidR="00364061" w:rsidRPr="006A6128">
        <w:rPr>
          <w:rFonts w:ascii="Arial" w:eastAsia="仿宋_GB2312" w:hAnsi="Arial" w:cs="Arial"/>
          <w:sz w:val="28"/>
          <w:szCs w:val="28"/>
        </w:rPr>
        <w:t>0075</w:t>
      </w:r>
      <w:r w:rsidR="00364061" w:rsidRPr="006A6128">
        <w:rPr>
          <w:rFonts w:ascii="Arial" w:eastAsia="仿宋_GB2312" w:hAnsi="Arial" w:cs="Arial"/>
          <w:sz w:val="28"/>
          <w:szCs w:val="28"/>
        </w:rPr>
        <w:t>号）：</w:t>
      </w:r>
    </w:p>
    <w:p w14:paraId="1B415828" w14:textId="77777777"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34DFCA27" w14:textId="0E05897C"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085B08EC" w14:textId="3B25A965"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A15851A" w14:textId="12EA19F4" w:rsidR="00364061" w:rsidRPr="006A6128" w:rsidRDefault="00132ED3"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364061" w:rsidRPr="006A6128">
        <w:rPr>
          <w:rFonts w:ascii="Arial" w:eastAsia="仿宋_GB2312" w:hAnsi="Arial" w:cs="Arial"/>
          <w:sz w:val="28"/>
          <w:szCs w:val="28"/>
        </w:rPr>
        <w:t>）</w:t>
      </w:r>
      <w:r w:rsidR="00364061" w:rsidRPr="006A6128">
        <w:rPr>
          <w:rFonts w:ascii="Arial" w:eastAsia="仿宋_GB2312" w:hAnsi="Arial" w:cs="Arial"/>
          <w:sz w:val="28"/>
          <w:szCs w:val="28"/>
        </w:rPr>
        <w:t>2021</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2</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1</w:t>
      </w:r>
      <w:r w:rsidR="00364061" w:rsidRPr="006A6128">
        <w:rPr>
          <w:rFonts w:ascii="Arial" w:eastAsia="仿宋_GB2312" w:hAnsi="Arial" w:cs="Arial"/>
          <w:sz w:val="28"/>
          <w:szCs w:val="28"/>
        </w:rPr>
        <w:t>日，中国建筑科学</w:t>
      </w:r>
      <w:r w:rsidR="004B1892" w:rsidRPr="006A6128">
        <w:rPr>
          <w:rFonts w:ascii="Arial" w:eastAsia="仿宋_GB2312" w:hAnsi="Arial" w:cs="Arial"/>
          <w:sz w:val="28"/>
          <w:szCs w:val="28"/>
        </w:rPr>
        <w:t>研究院有限公司出具的《关于海淀区西北旺新村</w:t>
      </w:r>
      <w:r w:rsidR="004B1892" w:rsidRPr="006A6128">
        <w:rPr>
          <w:rFonts w:ascii="Arial" w:eastAsia="仿宋_GB2312" w:hAnsi="Arial" w:cs="Arial"/>
          <w:sz w:val="28"/>
          <w:szCs w:val="28"/>
        </w:rPr>
        <w:t>A3</w:t>
      </w:r>
      <w:r w:rsidR="004B1892" w:rsidRPr="006A6128">
        <w:rPr>
          <w:rFonts w:ascii="Arial" w:eastAsia="仿宋_GB2312" w:hAnsi="Arial" w:cs="Arial"/>
          <w:sz w:val="28"/>
          <w:szCs w:val="28"/>
        </w:rPr>
        <w:t>地块商业商务办公项目建筑面积及用途的说明》：</w:t>
      </w:r>
    </w:p>
    <w:p w14:paraId="1A54F7B3" w14:textId="35324DD8"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65E1197B" w14:textId="1C7E14C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2BEF5602" w14:textId="7C4848A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7C17B39C" w14:textId="757FA462"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3CD247C7" w14:textId="389F11C1"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334BC8E" w:rsidR="00794161" w:rsidRPr="006A6128" w:rsidRDefault="00B148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w:t>
      </w:r>
      <w:r w:rsidR="004E048B" w:rsidRPr="006A6128">
        <w:rPr>
          <w:rFonts w:ascii="Arial" w:eastAsia="仿宋_GB2312" w:hAnsi="Arial" w:cs="Arial"/>
          <w:sz w:val="28"/>
          <w:szCs w:val="28"/>
        </w:rPr>
        <w:t>21</w:t>
      </w:r>
      <w:r w:rsidRPr="006A6128">
        <w:rPr>
          <w:rFonts w:ascii="Arial" w:eastAsia="仿宋_GB2312" w:hAnsi="Arial" w:cs="Arial"/>
          <w:sz w:val="28"/>
          <w:szCs w:val="28"/>
        </w:rPr>
        <w:t>年</w:t>
      </w:r>
      <w:r w:rsidR="004E048B"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004E048B" w:rsidRPr="006A6128">
        <w:rPr>
          <w:rFonts w:ascii="Arial" w:eastAsia="仿宋_GB2312" w:hAnsi="Arial" w:cs="Arial"/>
          <w:sz w:val="28"/>
          <w:szCs w:val="28"/>
        </w:rPr>
        <w:t>2</w:t>
      </w:r>
      <w:r w:rsidRPr="006A6128">
        <w:rPr>
          <w:rFonts w:ascii="Arial" w:eastAsia="仿宋_GB2312" w:hAnsi="Arial" w:cs="Arial"/>
          <w:sz w:val="28"/>
          <w:szCs w:val="28"/>
        </w:rPr>
        <w:t>日评估专业人员对该项目现场踏勘</w:t>
      </w:r>
      <w:r w:rsidR="006E1DA6" w:rsidRPr="006A6128">
        <w:rPr>
          <w:rFonts w:ascii="Arial" w:eastAsia="仿宋_GB2312" w:hAnsi="Arial" w:cs="Arial"/>
          <w:sz w:val="28"/>
          <w:szCs w:val="28"/>
        </w:rPr>
        <w:t>及委托估价方提供的</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004E048B" w:rsidRPr="006A6128">
        <w:rPr>
          <w:rFonts w:ascii="Arial" w:eastAsia="仿宋_GB2312" w:hAnsi="Arial" w:cs="Arial"/>
          <w:sz w:val="28"/>
          <w:szCs w:val="28"/>
        </w:rPr>
        <w:t>尚未建成</w:t>
      </w:r>
      <w:r w:rsidRPr="006A6128">
        <w:rPr>
          <w:rFonts w:ascii="Arial" w:eastAsia="仿宋_GB2312" w:hAnsi="Arial" w:cs="Arial"/>
          <w:sz w:val="28"/>
          <w:szCs w:val="28"/>
        </w:rPr>
        <w:t>，</w:t>
      </w:r>
      <w:r w:rsidR="004E048B" w:rsidRPr="006A6128">
        <w:rPr>
          <w:rFonts w:ascii="Arial" w:eastAsia="仿宋_GB2312" w:hAnsi="Arial" w:cs="Arial"/>
          <w:sz w:val="28"/>
          <w:szCs w:val="28"/>
        </w:rPr>
        <w:t>目前建设情况为：</w:t>
      </w:r>
      <w:r w:rsidR="004E048B" w:rsidRPr="006A6128">
        <w:rPr>
          <w:rFonts w:ascii="Arial" w:eastAsia="仿宋_GB2312" w:hAnsi="Arial" w:cs="Arial"/>
          <w:sz w:val="28"/>
          <w:szCs w:val="28"/>
        </w:rPr>
        <w:t>1</w:t>
      </w:r>
      <w:r w:rsidR="004E048B" w:rsidRPr="006A6128">
        <w:rPr>
          <w:rFonts w:ascii="Arial" w:eastAsia="仿宋_GB2312" w:hAnsi="Arial" w:cs="Arial"/>
          <w:sz w:val="28"/>
          <w:szCs w:val="28"/>
        </w:rPr>
        <w:t>号楼地上二层。</w:t>
      </w:r>
      <w:r w:rsidR="004E048B" w:rsidRPr="006A6128">
        <w:rPr>
          <w:rFonts w:ascii="Arial" w:eastAsia="仿宋_GB2312" w:hAnsi="Arial" w:cs="Arial"/>
          <w:sz w:val="28"/>
          <w:szCs w:val="28"/>
        </w:rPr>
        <w:t>2</w:t>
      </w:r>
      <w:r w:rsidR="004E048B" w:rsidRPr="006A6128">
        <w:rPr>
          <w:rFonts w:ascii="Arial" w:eastAsia="仿宋_GB2312" w:hAnsi="Arial" w:cs="Arial"/>
          <w:sz w:val="28"/>
          <w:szCs w:val="28"/>
        </w:rPr>
        <w:t>号楼地上一层。</w:t>
      </w:r>
      <w:r w:rsidR="004E048B" w:rsidRPr="006A6128">
        <w:rPr>
          <w:rFonts w:ascii="Arial" w:eastAsia="仿宋_GB2312" w:hAnsi="Arial" w:cs="Arial"/>
          <w:sz w:val="28"/>
          <w:szCs w:val="28"/>
        </w:rPr>
        <w:t>3</w:t>
      </w:r>
      <w:r w:rsidR="004E048B" w:rsidRPr="006A6128">
        <w:rPr>
          <w:rFonts w:ascii="Arial" w:eastAsia="仿宋_GB2312" w:hAnsi="Arial" w:cs="Arial"/>
          <w:sz w:val="28"/>
          <w:szCs w:val="28"/>
        </w:rPr>
        <w:t>号楼地下二层。</w:t>
      </w:r>
      <w:r w:rsidR="004E048B" w:rsidRPr="006A6128">
        <w:rPr>
          <w:rFonts w:ascii="Arial" w:eastAsia="仿宋_GB2312" w:hAnsi="Arial" w:cs="Arial"/>
          <w:sz w:val="28"/>
          <w:szCs w:val="28"/>
        </w:rPr>
        <w:t>4</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5</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6</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7</w:t>
      </w:r>
      <w:r w:rsidR="004E048B" w:rsidRPr="006A6128">
        <w:rPr>
          <w:rFonts w:ascii="Arial" w:eastAsia="仿宋_GB2312" w:hAnsi="Arial" w:cs="Arial"/>
          <w:sz w:val="28"/>
          <w:szCs w:val="28"/>
        </w:rPr>
        <w:t>号楼地上一层。</w:t>
      </w:r>
      <w:r w:rsidR="00132ED3" w:rsidRPr="006A6128">
        <w:rPr>
          <w:rFonts w:ascii="Arial" w:eastAsia="仿宋_GB2312" w:hAnsi="Arial" w:cs="Arial"/>
          <w:sz w:val="28"/>
          <w:szCs w:val="28"/>
        </w:rPr>
        <w:t>8</w:t>
      </w:r>
      <w:r w:rsidR="00132ED3" w:rsidRPr="006A6128">
        <w:rPr>
          <w:rFonts w:ascii="Arial" w:eastAsia="仿宋_GB2312" w:hAnsi="Arial" w:cs="Arial"/>
          <w:sz w:val="28"/>
          <w:szCs w:val="28"/>
        </w:rPr>
        <w:t>号楼尚未开工。</w:t>
      </w:r>
      <w:r w:rsidR="004E048B" w:rsidRPr="006A6128">
        <w:rPr>
          <w:rFonts w:ascii="Arial" w:eastAsia="仿宋_GB2312" w:hAnsi="Arial" w:cs="Arial"/>
          <w:sz w:val="28"/>
          <w:szCs w:val="28"/>
        </w:rPr>
        <w:t>预计竣工时间为</w:t>
      </w:r>
      <w:r w:rsidR="004E048B" w:rsidRPr="006A6128">
        <w:rPr>
          <w:rFonts w:ascii="Arial" w:eastAsia="仿宋_GB2312" w:hAnsi="Arial" w:cs="Arial"/>
          <w:sz w:val="28"/>
          <w:szCs w:val="28"/>
        </w:rPr>
        <w:t>2022</w:t>
      </w:r>
      <w:r w:rsidR="004E048B" w:rsidRPr="006A6128">
        <w:rPr>
          <w:rFonts w:ascii="Arial" w:eastAsia="仿宋_GB2312" w:hAnsi="Arial" w:cs="Arial"/>
          <w:sz w:val="28"/>
          <w:szCs w:val="28"/>
        </w:rPr>
        <w:t>年</w:t>
      </w:r>
      <w:r w:rsidR="004E048B" w:rsidRPr="006A6128">
        <w:rPr>
          <w:rFonts w:ascii="Arial" w:eastAsia="仿宋_GB2312" w:hAnsi="Arial" w:cs="Arial"/>
          <w:sz w:val="28"/>
          <w:szCs w:val="28"/>
        </w:rPr>
        <w:t>9</w:t>
      </w:r>
      <w:r w:rsidR="004E048B" w:rsidRPr="006A6128">
        <w:rPr>
          <w:rFonts w:ascii="Arial" w:eastAsia="仿宋_GB2312" w:hAnsi="Arial" w:cs="Arial"/>
          <w:sz w:val="28"/>
          <w:szCs w:val="28"/>
        </w:rPr>
        <w:t>月。根据联系人介绍，</w:t>
      </w:r>
      <w:r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p>
    <w:p w14:paraId="6405D8C8" w14:textId="126256EA" w:rsidR="000F0FAE" w:rsidRPr="006A6128"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132ED3" w:rsidRPr="006A6128">
        <w:rPr>
          <w:rFonts w:ascii="Arial" w:eastAsia="仿宋_GB2312" w:hAnsi="Arial" w:cs="Arial"/>
          <w:sz w:val="28"/>
          <w:szCs w:val="28"/>
        </w:rPr>
        <w:t>。</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8" w:name="_Toc515261597"/>
      <w:bookmarkStart w:id="99" w:name="_Toc515458370"/>
      <w:bookmarkStart w:id="100" w:name="_Toc524335069"/>
      <w:bookmarkStart w:id="101" w:name="_Toc66929505"/>
      <w:bookmarkEnd w:id="78"/>
      <w:bookmarkEnd w:id="79"/>
      <w:bookmarkEnd w:id="80"/>
      <w:bookmarkEnd w:id="81"/>
      <w:r w:rsidRPr="006A6128">
        <w:rPr>
          <w:rFonts w:ascii="Arial" w:eastAsia="仿宋_GB2312" w:hAnsi="Arial" w:cs="Arial"/>
          <w:b/>
          <w:bCs/>
          <w:sz w:val="28"/>
        </w:rPr>
        <w:t>四、影响地价的因素说明</w:t>
      </w:r>
      <w:bookmarkEnd w:id="98"/>
      <w:bookmarkEnd w:id="99"/>
      <w:bookmarkEnd w:id="100"/>
      <w:bookmarkEnd w:id="101"/>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2" w:name="_Toc516488165"/>
      <w:bookmarkStart w:id="103" w:name="_Toc524335070"/>
      <w:r w:rsidRPr="006A6128">
        <w:rPr>
          <w:rFonts w:ascii="Arial" w:hAnsi="Arial" w:cs="Arial"/>
        </w:rPr>
        <w:t>1.</w:t>
      </w:r>
      <w:r w:rsidRPr="006A6128">
        <w:rPr>
          <w:rFonts w:ascii="Arial" w:hAnsi="Arial" w:cs="Arial"/>
        </w:rPr>
        <w:t>城市资源状况</w:t>
      </w:r>
      <w:bookmarkEnd w:id="102"/>
      <w:bookmarkEnd w:id="103"/>
    </w:p>
    <w:p w14:paraId="66C536C1" w14:textId="77777777" w:rsidR="00794161" w:rsidRPr="006A6128" w:rsidRDefault="00B1489F" w:rsidP="00E85D2A">
      <w:pPr>
        <w:pStyle w:val="11"/>
        <w:rPr>
          <w:rFonts w:ascii="Arial" w:hAnsi="Arial" w:cs="Arial"/>
        </w:rPr>
      </w:pPr>
      <w:bookmarkStart w:id="104" w:name="_Toc516488166"/>
      <w:bookmarkStart w:id="105"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4"/>
      <w:bookmarkEnd w:id="105"/>
    </w:p>
    <w:p w14:paraId="62D08852" w14:textId="71F0F29E" w:rsidR="00644860" w:rsidRDefault="00B1489F" w:rsidP="00B51B52">
      <w:pPr>
        <w:pStyle w:val="11"/>
        <w:rPr>
          <w:rFonts w:ascii="Arial" w:hAnsi="Arial" w:cs="Arial"/>
        </w:rPr>
      </w:pPr>
      <w:bookmarkStart w:id="106" w:name="_Toc516488167"/>
      <w:bookmarkStart w:id="107"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8" w:name="_Toc516488169"/>
      <w:bookmarkStart w:id="109" w:name="_Toc524335074"/>
      <w:bookmarkEnd w:id="106"/>
      <w:bookmarkEnd w:id="107"/>
    </w:p>
    <w:p w14:paraId="4FBCFF08" w14:textId="77777777" w:rsidR="006A6128" w:rsidRDefault="006A6128" w:rsidP="00B51B52">
      <w:pPr>
        <w:pStyle w:val="11"/>
        <w:rPr>
          <w:rFonts w:ascii="Arial" w:hAnsi="Arial" w:cs="Arial"/>
        </w:rPr>
      </w:pPr>
    </w:p>
    <w:p w14:paraId="1D37EFE8" w14:textId="175B2487" w:rsidR="006A6128" w:rsidRPr="006A6128" w:rsidRDefault="006A6128" w:rsidP="00B51B52">
      <w:pPr>
        <w:pStyle w:val="11"/>
        <w:rPr>
          <w:rFonts w:ascii="Arial" w:hAnsi="Arial" w:cs="Arial"/>
        </w:rPr>
      </w:pPr>
      <w:r>
        <w:rPr>
          <w:rFonts w:ascii="Arial" w:hAnsi="Arial" w:cs="Arial" w:hint="eastAsia"/>
        </w:rPr>
        <w:t>（转下页）</w:t>
      </w:r>
    </w:p>
    <w:p w14:paraId="5E647A84" w14:textId="77777777" w:rsidR="006A6128" w:rsidRDefault="006A6128">
      <w:pPr>
        <w:widowControl/>
        <w:adjustRightInd/>
        <w:spacing w:line="240" w:lineRule="auto"/>
        <w:textAlignment w:val="auto"/>
        <w:rPr>
          <w:rFonts w:ascii="Arial" w:eastAsia="仿宋_GB2312" w:hAnsi="Arial" w:cs="Arial"/>
          <w:kern w:val="2"/>
          <w:sz w:val="28"/>
          <w:szCs w:val="24"/>
        </w:rPr>
      </w:pPr>
      <w:r>
        <w:rPr>
          <w:rFonts w:ascii="Arial" w:hAnsi="Arial" w:cs="Arial"/>
        </w:rPr>
        <w:br w:type="page"/>
      </w:r>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8"/>
      <w:bookmarkEnd w:id="109"/>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087D6B2" w14:textId="6644488C" w:rsidR="00B51B52" w:rsidRPr="006A6128" w:rsidRDefault="00B51B52" w:rsidP="006476AF">
      <w:pPr>
        <w:widowControl/>
        <w:spacing w:line="360" w:lineRule="auto"/>
        <w:ind w:firstLineChars="200" w:firstLine="560"/>
        <w:jc w:val="both"/>
        <w:rPr>
          <w:rFonts w:ascii="Arial" w:eastAsia="仿宋_GB2312" w:hAnsi="Arial" w:cs="Arial"/>
          <w:sz w:val="28"/>
        </w:rPr>
      </w:pPr>
    </w:p>
    <w:p w14:paraId="64A0138D" w14:textId="4323F91F" w:rsidR="00B51B52" w:rsidRPr="006A6128" w:rsidRDefault="00B51B52"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4D65F9C9" w14:textId="5618E4F7" w:rsidR="00B51B52" w:rsidRPr="006A6128" w:rsidRDefault="00B51B52" w:rsidP="00B51B52">
      <w:pPr>
        <w:widowControl/>
        <w:adjustRightInd/>
        <w:spacing w:line="240" w:lineRule="auto"/>
        <w:jc w:val="both"/>
        <w:textAlignment w:val="auto"/>
        <w:rPr>
          <w:rFonts w:ascii="Arial" w:eastAsia="仿宋_GB2312" w:hAnsi="Arial" w:cs="Arial"/>
          <w:sz w:val="28"/>
        </w:rPr>
      </w:pPr>
      <w:r w:rsidRPr="006A6128">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785A6C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3FF3C31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058F7EA8" w14:textId="64A9D56E" w:rsidR="006476AF" w:rsidRPr="006A6128" w:rsidRDefault="006476AF" w:rsidP="006476AF">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16A57937" wp14:editId="504E3DE8">
            <wp:extent cx="5487670" cy="2633345"/>
            <wp:effectExtent l="0" t="0" r="17780" b="1460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FAA2D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6645C13C" w14:textId="77777777" w:rsidR="006476AF"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1E9504C5" w14:textId="77777777" w:rsidR="006A6128" w:rsidRDefault="006A6128" w:rsidP="006476AF">
      <w:pPr>
        <w:widowControl/>
        <w:spacing w:line="360" w:lineRule="auto"/>
        <w:ind w:firstLineChars="200" w:firstLine="560"/>
        <w:jc w:val="both"/>
        <w:rPr>
          <w:rFonts w:ascii="Arial" w:eastAsia="仿宋_GB2312" w:hAnsi="Arial" w:cs="Arial"/>
          <w:bCs/>
          <w:sz w:val="28"/>
          <w:szCs w:val="28"/>
        </w:rPr>
      </w:pPr>
    </w:p>
    <w:p w14:paraId="55E4B61C" w14:textId="0B9E9649" w:rsidR="006A6128" w:rsidRPr="006A6128" w:rsidRDefault="006A6128" w:rsidP="006476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14:paraId="1D12FE61" w14:textId="22E3FDC5"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27E7F4" wp14:editId="5FC8514E">
            <wp:extent cx="5093970" cy="2493010"/>
            <wp:effectExtent l="0" t="0" r="11430" b="254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9212" w14:textId="52950726"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5CB1BDA4" w14:textId="1414B53E"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69F64072"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9C51538"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08CBDA9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F8E87A3"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2C73CD0" w14:textId="77777777" w:rsidTr="00F008F0">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1333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69E1B9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94263A" w14:textId="77777777" w:rsidR="006476AF" w:rsidRPr="006A6128" w:rsidRDefault="00C04973"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B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84CC8F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4C6075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137D9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3DFD6518"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74E1B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04D1E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F52D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EF16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4B1B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5606EF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8DCCF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65D5E07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1C0E2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856DB9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33BE6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D0B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04E23C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BF8F0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DF553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270B640C"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91252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E6C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CF448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85814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4BD79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3EB15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C9ABB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5220B45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09EA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8022D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CC57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776CD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996C95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8B6339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E5274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16585EB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BB28C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BF15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95F66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1A66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FDBD06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ED6384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3B2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360F0750"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735D61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62FAC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3ACC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C342A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2E0F4C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B1C71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0D3B469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1B7E30A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9984B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8F73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4F75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512FF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A95D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6C65E139"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F16548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1E6F7B"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7AD9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BAF6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8346B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3D76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AE7F106"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93B85D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B4FD8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7014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BCB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07277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281B1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48D3BCA"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DD70B7B"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8A17D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C271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D7F506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B98F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6916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793D820"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A07F0EC"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6DE04EF0"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4144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F5561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1F408F2"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46AC694"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DB272B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E890C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208081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92AA78E"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0248DF37"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1F510D5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A43F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8EF1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AE36FE7"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5007892"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40A802D8"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81E55A"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485F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58E091D"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16B1C7CB"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E1E6D7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5AC5A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55D537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857ADC2" w14:textId="77777777" w:rsidR="006476AF" w:rsidRPr="006A6128" w:rsidRDefault="006476AF" w:rsidP="00F008F0">
            <w:pPr>
              <w:widowControl/>
              <w:adjustRightInd/>
              <w:spacing w:line="240" w:lineRule="exact"/>
              <w:rPr>
                <w:rFonts w:ascii="Arial" w:eastAsia="仿宋" w:hAnsi="Arial" w:cs="Arial"/>
                <w:sz w:val="18"/>
              </w:rPr>
            </w:pPr>
          </w:p>
        </w:tc>
      </w:tr>
    </w:tbl>
    <w:p w14:paraId="3D4A61D5" w14:textId="77777777" w:rsidR="006476AF" w:rsidRPr="006A6128" w:rsidRDefault="006476AF" w:rsidP="006476AF">
      <w:pPr>
        <w:widowControl/>
        <w:adjustRightInd/>
        <w:spacing w:line="240" w:lineRule="auto"/>
        <w:rPr>
          <w:rFonts w:ascii="Arial" w:eastAsia="仿宋" w:hAnsi="Arial" w:cs="Arial"/>
          <w:sz w:val="18"/>
          <w:highlight w:val="lightGray"/>
        </w:rPr>
      </w:pPr>
    </w:p>
    <w:p w14:paraId="6997ECD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C04973" w:rsidP="00F008F0">
            <w:pPr>
              <w:widowControl/>
              <w:adjustRightInd/>
              <w:spacing w:line="240" w:lineRule="exact"/>
              <w:rPr>
                <w:rFonts w:ascii="Arial" w:eastAsia="仿宋" w:hAnsi="Arial" w:cs="Arial"/>
                <w:sz w:val="18"/>
              </w:rPr>
            </w:pPr>
            <w:hyperlink r:id="rId34"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6"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8"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9"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0"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1"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2"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717A711E"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071F75" w:rsidRPr="006A6128">
        <w:rPr>
          <w:rFonts w:ascii="Arial" w:eastAsia="仿宋_GB2312" w:hAnsi="Arial" w:cs="Arial"/>
          <w:bCs/>
          <w:sz w:val="28"/>
          <w:szCs w:val="28"/>
        </w:rPr>
        <w:t>东北旺乡西北旺新村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购物场所（华联生活超市（景和</w:t>
      </w:r>
      <w:proofErr w:type="gramStart"/>
      <w:r w:rsidR="00071F75" w:rsidRPr="006A6128">
        <w:rPr>
          <w:rFonts w:ascii="Arial" w:eastAsia="仿宋_GB2312" w:hAnsi="Arial" w:cs="Arial"/>
          <w:bCs/>
          <w:sz w:val="28"/>
          <w:szCs w:val="28"/>
        </w:rPr>
        <w:t>园店</w:t>
      </w:r>
      <w:proofErr w:type="gramEnd"/>
      <w:r w:rsidR="00071F75"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00071F75" w:rsidRPr="006A6128">
        <w:rPr>
          <w:rFonts w:ascii="Arial" w:eastAsia="仿宋_GB2312" w:hAnsi="Arial" w:cs="Arial"/>
          <w:bCs/>
          <w:sz w:val="28"/>
          <w:szCs w:val="28"/>
        </w:rPr>
        <w:t>区海育幼儿园</w:t>
      </w:r>
      <w:proofErr w:type="gramEnd"/>
      <w:r w:rsidR="00071F75"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5FD5D18F" w14:textId="42E0D10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ED1406" w:rsidRPr="006A6128">
        <w:rPr>
          <w:rFonts w:ascii="Arial" w:eastAsia="仿宋_GB2312" w:hAnsi="Arial" w:cs="Arial"/>
          <w:sz w:val="28"/>
          <w:szCs w:val="28"/>
        </w:rPr>
        <w:t>永丰路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30</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ED1406" w:rsidRPr="006A6128">
        <w:rPr>
          <w:rFonts w:ascii="Arial" w:eastAsia="仿宋_GB2312" w:hAnsi="Arial" w:cs="Arial"/>
          <w:sz w:val="28"/>
          <w:szCs w:val="28"/>
        </w:rPr>
        <w:t>5</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333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384</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438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575</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623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902</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909</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152</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w:t>
      </w:r>
      <w:r w:rsidR="00ED1406" w:rsidRPr="006A6128">
        <w:rPr>
          <w:rFonts w:ascii="Arial" w:eastAsia="仿宋_GB2312" w:hAnsi="Arial" w:cs="Arial"/>
          <w:sz w:val="28"/>
          <w:szCs w:val="28"/>
        </w:rPr>
        <w:t>项目紧</w:t>
      </w:r>
      <w:r w:rsidRPr="006A6128">
        <w:rPr>
          <w:rFonts w:ascii="Arial" w:eastAsia="仿宋_GB2312" w:hAnsi="Arial" w:cs="Arial"/>
          <w:sz w:val="28"/>
          <w:szCs w:val="28"/>
        </w:rPr>
        <w:t>邻地铁</w:t>
      </w:r>
      <w:r w:rsidRPr="006A6128">
        <w:rPr>
          <w:rFonts w:ascii="Arial" w:eastAsia="仿宋_GB2312" w:hAnsi="Arial" w:cs="Arial"/>
          <w:sz w:val="28"/>
          <w:szCs w:val="28"/>
        </w:rPr>
        <w:t>16</w:t>
      </w:r>
      <w:r w:rsidRPr="006A6128">
        <w:rPr>
          <w:rFonts w:ascii="Arial" w:eastAsia="仿宋_GB2312" w:hAnsi="Arial" w:cs="Arial"/>
          <w:sz w:val="28"/>
          <w:szCs w:val="28"/>
        </w:rPr>
        <w:t>线（</w:t>
      </w:r>
      <w:r w:rsidR="00ED1406" w:rsidRPr="006A6128">
        <w:rPr>
          <w:rFonts w:ascii="Arial" w:eastAsia="仿宋_GB2312" w:hAnsi="Arial" w:cs="Arial"/>
          <w:sz w:val="28"/>
          <w:szCs w:val="28"/>
        </w:rPr>
        <w:t>西北旺</w:t>
      </w:r>
      <w:r w:rsidRPr="006A6128">
        <w:rPr>
          <w:rFonts w:ascii="Arial" w:eastAsia="仿宋_GB2312" w:hAnsi="Arial" w:cs="Arial"/>
          <w:sz w:val="28"/>
          <w:szCs w:val="28"/>
        </w:rPr>
        <w:t>站），综合评价交通便捷度好。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3"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4"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5"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327C0DA1"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071F75" w:rsidRPr="006A6128">
        <w:rPr>
          <w:rFonts w:ascii="Arial" w:eastAsia="仿宋_GB2312" w:hAnsi="Arial" w:cs="Arial"/>
          <w:sz w:val="28"/>
          <w:szCs w:val="28"/>
        </w:rPr>
        <w:t>西北旺新村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071F75" w:rsidRPr="006A6128">
        <w:rPr>
          <w:rFonts w:ascii="Arial" w:eastAsia="仿宋_GB2312" w:hAnsi="Arial" w:cs="Arial"/>
          <w:sz w:val="28"/>
          <w:szCs w:val="28"/>
        </w:rPr>
        <w:t>百望山、药用植物园、</w:t>
      </w:r>
      <w:r w:rsidRPr="006A6128">
        <w:rPr>
          <w:rFonts w:ascii="Arial" w:eastAsia="仿宋_GB2312" w:hAnsi="Arial" w:cs="Arial"/>
          <w:sz w:val="28"/>
          <w:szCs w:val="28"/>
        </w:rPr>
        <w:t>京密引水渠绿化带、</w:t>
      </w:r>
      <w:r w:rsidR="00071F75" w:rsidRPr="006A6128">
        <w:rPr>
          <w:rFonts w:ascii="Arial" w:eastAsia="仿宋_GB2312" w:hAnsi="Arial" w:cs="Arial"/>
          <w:sz w:val="28"/>
          <w:szCs w:val="28"/>
        </w:rPr>
        <w:t>首师大附中口袋公园、中关村公园、小关村公园等</w:t>
      </w:r>
      <w:r w:rsidRPr="006A6128">
        <w:rPr>
          <w:rFonts w:ascii="Arial" w:eastAsia="仿宋_GB2312" w:hAnsi="Arial" w:cs="Arial"/>
          <w:sz w:val="28"/>
          <w:szCs w:val="28"/>
        </w:rPr>
        <w:t>；较少博物馆、美术馆、高等院校等人文设施，综合考虑自然环境与人文环境较好。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32827E53"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7AE52BEA" w14:textId="276DF77B"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ED1406"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有卫生大厦、新浪总部大厦、百度科技园、网易大厦、</w:t>
      </w:r>
      <w:proofErr w:type="gramStart"/>
      <w:r w:rsidR="00ED1406" w:rsidRPr="006A6128">
        <w:rPr>
          <w:rFonts w:ascii="Arial" w:eastAsia="仿宋_GB2312" w:hAnsi="Arial" w:cs="Arial"/>
          <w:sz w:val="28"/>
          <w:szCs w:val="28"/>
          <w:lang w:val="en-US" w:eastAsia="zh-CN"/>
        </w:rPr>
        <w:t>腾讯北京总部</w:t>
      </w:r>
      <w:proofErr w:type="gramEnd"/>
      <w:r w:rsidR="00ED1406" w:rsidRPr="006A6128">
        <w:rPr>
          <w:rFonts w:ascii="Arial" w:eastAsia="仿宋_GB2312" w:hAnsi="Arial" w:cs="Arial"/>
          <w:sz w:val="28"/>
          <w:szCs w:val="28"/>
          <w:lang w:val="en-US" w:eastAsia="zh-CN"/>
        </w:rPr>
        <w:t>大楼、联想总部等，办公集聚程度较好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7D92D2F7"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AD78E3"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，估价对象周边主要以居住</w:t>
      </w:r>
      <w:r w:rsidR="00AD78E3" w:rsidRPr="006A6128">
        <w:rPr>
          <w:rFonts w:ascii="Arial" w:eastAsia="仿宋_GB2312" w:hAnsi="Arial" w:cs="Arial"/>
          <w:sz w:val="28"/>
          <w:szCs w:val="28"/>
          <w:lang w:val="en-US" w:eastAsia="zh-CN"/>
        </w:rPr>
        <w:t>、办公</w:t>
      </w:r>
      <w:r w:rsidRPr="006A6128">
        <w:rPr>
          <w:rFonts w:ascii="Arial" w:eastAsia="仿宋_GB2312" w:hAnsi="Arial" w:cs="Arial"/>
          <w:sz w:val="28"/>
          <w:szCs w:val="28"/>
          <w:lang w:val="en-US" w:eastAsia="zh-CN"/>
        </w:rPr>
        <w:t>用地为主，</w:t>
      </w:r>
      <w:r w:rsidR="00AD78E3" w:rsidRPr="006A6128">
        <w:rPr>
          <w:rFonts w:ascii="Arial" w:eastAsia="仿宋_GB2312" w:hAnsi="Arial" w:cs="Arial"/>
          <w:sz w:val="28"/>
          <w:szCs w:val="28"/>
          <w:lang w:val="en-US" w:eastAsia="zh-CN"/>
        </w:rPr>
        <w:t>估价对象周边有安泰购物中心，在建的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07285A45" w14:textId="49C28CC9" w:rsidR="006476AF" w:rsidRPr="006A6128" w:rsidRDefault="00676DD6"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4BC0081A"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3B319F" w:rsidRPr="006A6128">
        <w:rPr>
          <w:rFonts w:ascii="Arial" w:eastAsia="仿宋_GB2312" w:hAnsi="Arial" w:cs="Arial"/>
          <w:sz w:val="28"/>
        </w:rPr>
        <w:t>东北旺乡</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479FE4F8"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，商业繁华度一般，交通便捷度好，公共配套设施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04C841E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，为</w:t>
      </w:r>
      <w:r w:rsidR="00AD78E3" w:rsidRPr="006A6128">
        <w:rPr>
          <w:rFonts w:ascii="Arial" w:eastAsia="仿宋_GB2312" w:hAnsi="Arial" w:cs="Arial"/>
          <w:sz w:val="28"/>
        </w:rPr>
        <w:t>北京德成置地房地产开发</w:t>
      </w:r>
      <w:r w:rsidR="00746E88" w:rsidRPr="006A6128">
        <w:rPr>
          <w:rFonts w:ascii="Arial" w:eastAsia="仿宋_GB2312" w:hAnsi="Arial" w:cs="Arial"/>
          <w:sz w:val="28"/>
        </w:rPr>
        <w:t>有限</w:t>
      </w:r>
      <w:r w:rsidR="00AD78E3" w:rsidRPr="006A6128">
        <w:rPr>
          <w:rFonts w:ascii="Arial" w:eastAsia="仿宋_GB2312" w:hAnsi="Arial" w:cs="Arial"/>
          <w:sz w:val="28"/>
        </w:rPr>
        <w:t>公司开发建设的金融写字楼项目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66F42C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006204BA"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42BCB168" w14:textId="5EFCA590"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04D44B52"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9A68E3" w:rsidRPr="006A6128">
        <w:rPr>
          <w:rFonts w:ascii="Arial" w:eastAsia="仿宋_GB2312" w:hAnsi="Arial" w:cs="Arial"/>
          <w:sz w:val="28"/>
        </w:rPr>
        <w:t>353085.60</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46E88" w:rsidRPr="006A6128">
        <w:rPr>
          <w:rFonts w:ascii="Arial" w:eastAsia="仿宋_GB2312" w:hAnsi="Arial" w:cs="Arial"/>
          <w:sz w:val="28"/>
        </w:rPr>
        <w:t>3</w:t>
      </w:r>
      <w:r w:rsidRPr="006A6128">
        <w:rPr>
          <w:rFonts w:ascii="Arial" w:eastAsia="仿宋_GB2312" w:hAnsi="Arial" w:cs="Arial"/>
          <w:sz w:val="28"/>
        </w:rPr>
        <w:t>，具体详见下表：</w:t>
      </w:r>
    </w:p>
    <w:p w14:paraId="55DBF3BF" w14:textId="77777777"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F5F5E1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F747C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29E6DA8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899686D"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55FBBEE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7E049993"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0CA0569" w14:textId="75BA6C38"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147E1BD0"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0" w:name="_Toc416783534"/>
      <w:bookmarkStart w:id="111" w:name="_Toc515458374"/>
      <w:bookmarkStart w:id="112" w:name="_Toc469066317"/>
      <w:bookmarkStart w:id="113" w:name="_Toc425250319"/>
      <w:bookmarkStart w:id="114" w:name="_Toc418750897"/>
      <w:bookmarkStart w:id="115" w:name="_Toc524335079"/>
      <w:bookmarkStart w:id="116" w:name="_Toc66929506"/>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0"/>
      <w:bookmarkEnd w:id="111"/>
      <w:bookmarkEnd w:id="112"/>
      <w:bookmarkEnd w:id="113"/>
      <w:bookmarkEnd w:id="114"/>
      <w:bookmarkEnd w:id="115"/>
      <w:bookmarkEnd w:id="116"/>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7" w:name="_Toc418750898"/>
      <w:bookmarkStart w:id="118" w:name="_Toc425250320"/>
      <w:bookmarkStart w:id="119" w:name="_Toc469066318"/>
      <w:bookmarkStart w:id="120" w:name="_Toc515261602"/>
      <w:bookmarkStart w:id="121" w:name="_Toc416783535"/>
      <w:bookmarkStart w:id="122" w:name="_Toc515458375"/>
      <w:bookmarkStart w:id="123" w:name="_Toc524335080"/>
      <w:bookmarkStart w:id="124" w:name="_Toc66929507"/>
      <w:r w:rsidRPr="006A6128">
        <w:rPr>
          <w:rFonts w:ascii="Arial" w:eastAsia="仿宋_GB2312" w:hAnsi="Arial" w:cs="Arial"/>
          <w:b/>
          <w:sz w:val="28"/>
        </w:rPr>
        <w:t>一、估价依据</w:t>
      </w:r>
      <w:bookmarkEnd w:id="117"/>
      <w:bookmarkEnd w:id="118"/>
      <w:bookmarkEnd w:id="119"/>
      <w:bookmarkEnd w:id="120"/>
      <w:bookmarkEnd w:id="121"/>
      <w:bookmarkEnd w:id="122"/>
      <w:bookmarkEnd w:id="123"/>
      <w:bookmarkEnd w:id="124"/>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2001</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2004</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6"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43FD5E2"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p>
    <w:p w14:paraId="32781903" w14:textId="63DA65A3"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DF0AC7" w:rsidRPr="006A6128">
        <w:rPr>
          <w:rFonts w:ascii="Arial" w:eastAsia="仿宋_GB2312" w:hAnsi="Arial" w:cs="Arial"/>
          <w:sz w:val="28"/>
        </w:rPr>
        <w:t xml:space="preserve"> </w:t>
      </w:r>
      <w:r w:rsidR="00DF0AC7" w:rsidRPr="006A6128">
        <w:rPr>
          <w:rFonts w:ascii="Arial" w:eastAsia="仿宋_GB2312" w:hAnsi="Arial" w:cs="Arial"/>
          <w:sz w:val="28"/>
        </w:rPr>
        <w:t>地价款及相关税费缴纳凭证复印件</w:t>
      </w:r>
    </w:p>
    <w:p w14:paraId="47265CA2" w14:textId="5FFD248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p>
    <w:p w14:paraId="4D40360B" w14:textId="0D70332E" w:rsidR="00794161"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293282" w:rsidRPr="006A6128">
        <w:rPr>
          <w:rFonts w:ascii="Arial" w:eastAsia="仿宋_GB2312" w:hAnsi="Arial" w:cs="Arial"/>
          <w:sz w:val="28"/>
          <w:szCs w:val="28"/>
        </w:rPr>
        <w:t>《关于海淀区西北旺新村</w:t>
      </w:r>
      <w:r w:rsidR="00293282" w:rsidRPr="006A6128">
        <w:rPr>
          <w:rFonts w:ascii="Arial" w:eastAsia="仿宋_GB2312" w:hAnsi="Arial" w:cs="Arial"/>
          <w:sz w:val="28"/>
          <w:szCs w:val="28"/>
        </w:rPr>
        <w:t>A3</w:t>
      </w:r>
      <w:r w:rsidR="00293282" w:rsidRPr="006A6128">
        <w:rPr>
          <w:rFonts w:ascii="Arial" w:eastAsia="仿宋_GB2312" w:hAnsi="Arial" w:cs="Arial"/>
          <w:sz w:val="28"/>
          <w:szCs w:val="28"/>
        </w:rPr>
        <w:t>地块商业商务办公项目建筑面积及用途的说明》</w:t>
      </w:r>
    </w:p>
    <w:p w14:paraId="00F01BA4" w14:textId="24682C27" w:rsidR="00293282"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293282" w:rsidRPr="006A6128">
        <w:rPr>
          <w:rFonts w:ascii="Arial" w:eastAsia="仿宋_GB2312" w:hAnsi="Arial" w:cs="Arial"/>
          <w:sz w:val="28"/>
          <w:szCs w:val="28"/>
        </w:rPr>
        <w:t>《说明》</w:t>
      </w:r>
    </w:p>
    <w:p w14:paraId="33661299" w14:textId="58634B41" w:rsidR="003A5B24" w:rsidRPr="006A6128" w:rsidRDefault="001E2ABC" w:rsidP="00676DD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《建设工程规划许可证》</w:t>
      </w:r>
      <w:r w:rsidR="00676DD6" w:rsidRPr="006A6128">
        <w:rPr>
          <w:rFonts w:ascii="Arial" w:eastAsia="仿宋_GB2312" w:hAnsi="Arial" w:cs="Arial"/>
          <w:sz w:val="28"/>
          <w:szCs w:val="28"/>
        </w:rPr>
        <w:t>及其附加附图</w:t>
      </w:r>
      <w:r w:rsidRPr="006A6128">
        <w:rPr>
          <w:rFonts w:ascii="Arial" w:eastAsia="仿宋_GB2312" w:hAnsi="Arial" w:cs="Arial"/>
          <w:sz w:val="28"/>
          <w:szCs w:val="28"/>
        </w:rPr>
        <w:t>（</w:t>
      </w:r>
      <w:r w:rsidRPr="006A6128">
        <w:rPr>
          <w:rFonts w:ascii="Arial" w:eastAsia="仿宋_GB2312" w:hAnsi="Arial" w:cs="Arial"/>
          <w:sz w:val="28"/>
          <w:szCs w:val="28"/>
        </w:rPr>
        <w:t>2018</w:t>
      </w:r>
      <w:proofErr w:type="gramStart"/>
      <w:r w:rsidR="001A40B7" w:rsidRPr="006A6128">
        <w:rPr>
          <w:rFonts w:ascii="Arial" w:eastAsia="仿宋_GB2312" w:hAnsi="Arial" w:cs="Arial"/>
          <w:sz w:val="28"/>
          <w:szCs w:val="28"/>
        </w:rPr>
        <w:t>规</w:t>
      </w:r>
      <w:proofErr w:type="gramEnd"/>
      <w:r w:rsidR="001A40B7"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00676DD6" w:rsidRPr="006A6128">
        <w:rPr>
          <w:rFonts w:ascii="Arial" w:eastAsia="仿宋_GB2312" w:hAnsi="Arial" w:cs="Arial"/>
          <w:sz w:val="28"/>
          <w:szCs w:val="28"/>
        </w:rPr>
        <w:t>2019</w:t>
      </w:r>
      <w:proofErr w:type="gramStart"/>
      <w:r w:rsidR="00676DD6" w:rsidRPr="006A6128">
        <w:rPr>
          <w:rFonts w:ascii="Arial" w:eastAsia="仿宋_GB2312" w:hAnsi="Arial" w:cs="Arial"/>
          <w:sz w:val="28"/>
          <w:szCs w:val="28"/>
        </w:rPr>
        <w:t>规</w:t>
      </w:r>
      <w:proofErr w:type="gramEnd"/>
      <w:r w:rsidR="00676DD6" w:rsidRPr="006A6128">
        <w:rPr>
          <w:rFonts w:ascii="Arial" w:eastAsia="仿宋_GB2312" w:hAnsi="Arial" w:cs="Arial"/>
          <w:sz w:val="28"/>
          <w:szCs w:val="28"/>
        </w:rPr>
        <w:t>自（海）建字</w:t>
      </w:r>
      <w:r w:rsidR="00676DD6" w:rsidRPr="006A6128">
        <w:rPr>
          <w:rFonts w:ascii="Arial" w:eastAsia="仿宋_GB2312" w:hAnsi="Arial" w:cs="Arial"/>
          <w:sz w:val="28"/>
          <w:szCs w:val="28"/>
        </w:rPr>
        <w:t>0003</w:t>
      </w:r>
      <w:r w:rsidR="00676DD6" w:rsidRPr="006A6128">
        <w:rPr>
          <w:rFonts w:ascii="Arial" w:eastAsia="仿宋_GB2312" w:hAnsi="Arial" w:cs="Arial"/>
          <w:sz w:val="28"/>
          <w:szCs w:val="28"/>
        </w:rPr>
        <w:t>号、</w:t>
      </w:r>
      <w:r w:rsidR="00676DD6" w:rsidRPr="006A6128">
        <w:rPr>
          <w:rFonts w:ascii="Arial" w:eastAsia="仿宋_GB2312" w:hAnsi="Arial" w:cs="Arial"/>
          <w:sz w:val="28"/>
          <w:szCs w:val="28"/>
        </w:rPr>
        <w:t>2</w:t>
      </w:r>
      <w:r w:rsidRPr="006A6128">
        <w:rPr>
          <w:rFonts w:ascii="Arial" w:eastAsia="仿宋_GB2312" w:hAnsi="Arial" w:cs="Arial"/>
          <w:sz w:val="28"/>
          <w:szCs w:val="28"/>
        </w:rPr>
        <w:t>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 xml:space="preserve"> </w:t>
      </w:r>
    </w:p>
    <w:p w14:paraId="78174C7F" w14:textId="74D22443" w:rsidR="005B2F86" w:rsidRPr="006A6128" w:rsidRDefault="005B2F86" w:rsidP="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3ED726CC" w14:textId="49E32F26" w:rsidR="005B2F86" w:rsidRPr="006A6128" w:rsidRDefault="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Pr="006A6128">
        <w:rPr>
          <w:rFonts w:ascii="Arial" w:eastAsia="仿宋_GB2312" w:hAnsi="Arial" w:cs="Arial"/>
          <w:sz w:val="28"/>
        </w:rPr>
        <w:t>）</w:t>
      </w:r>
    </w:p>
    <w:p w14:paraId="48ECB790" w14:textId="616F155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F64976" w:rsidRPr="006A6128">
        <w:rPr>
          <w:rFonts w:ascii="Arial" w:eastAsia="仿宋_GB2312" w:hAnsi="Arial" w:cs="Arial"/>
          <w:sz w:val="28"/>
        </w:rPr>
        <w:t>3</w:t>
      </w:r>
      <w:r w:rsidRPr="006A6128">
        <w:rPr>
          <w:rFonts w:ascii="Arial" w:eastAsia="仿宋_GB2312" w:hAnsi="Arial" w:cs="Arial"/>
          <w:sz w:val="28"/>
        </w:rPr>
        <w:t>.</w:t>
      </w:r>
      <w:r w:rsidR="00230B3A" w:rsidRPr="006A6128">
        <w:rPr>
          <w:rFonts w:ascii="Arial" w:eastAsia="仿宋_GB2312" w:hAnsi="Arial" w:cs="Arial"/>
          <w:sz w:val="28"/>
        </w:rPr>
        <w:t xml:space="preserve"> </w:t>
      </w:r>
      <w:r w:rsidRPr="006A6128">
        <w:rPr>
          <w:rFonts w:ascii="Arial" w:eastAsia="仿宋_GB2312" w:hAnsi="Arial" w:cs="Arial"/>
          <w:sz w:val="28"/>
        </w:rPr>
        <w:t>土地使用权人《</w:t>
      </w:r>
      <w:r w:rsidR="00F64976" w:rsidRPr="006A6128">
        <w:rPr>
          <w:rFonts w:ascii="Arial" w:eastAsia="仿宋_GB2312" w:hAnsi="Arial" w:cs="Arial"/>
          <w:sz w:val="28"/>
        </w:rPr>
        <w:t>营业执照</w:t>
      </w:r>
      <w:r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5" w:name="_Toc469066319"/>
      <w:bookmarkStart w:id="126" w:name="_Toc418750899"/>
      <w:bookmarkStart w:id="127" w:name="_Toc425250321"/>
      <w:bookmarkStart w:id="128" w:name="_Toc416783536"/>
      <w:bookmarkStart w:id="129" w:name="_Toc515458376"/>
      <w:bookmarkStart w:id="130" w:name="_Toc524335081"/>
      <w:bookmarkStart w:id="131" w:name="_Toc66929508"/>
      <w:r w:rsidRPr="006A6128">
        <w:rPr>
          <w:rFonts w:ascii="Arial" w:eastAsia="仿宋_GB2312" w:hAnsi="Arial" w:cs="Arial"/>
          <w:b/>
          <w:sz w:val="28"/>
        </w:rPr>
        <w:t>二、土地估价</w:t>
      </w:r>
      <w:bookmarkEnd w:id="125"/>
      <w:bookmarkEnd w:id="126"/>
      <w:bookmarkEnd w:id="127"/>
      <w:bookmarkEnd w:id="128"/>
      <w:bookmarkEnd w:id="129"/>
      <w:r w:rsidR="001B36D0" w:rsidRPr="006A6128">
        <w:rPr>
          <w:rFonts w:ascii="Arial" w:eastAsia="仿宋_GB2312" w:hAnsi="Arial" w:cs="Arial"/>
          <w:b/>
          <w:sz w:val="28"/>
        </w:rPr>
        <w:t>原则</w:t>
      </w:r>
      <w:bookmarkEnd w:id="130"/>
      <w:bookmarkEnd w:id="131"/>
    </w:p>
    <w:p w14:paraId="02CBA034" w14:textId="77777777"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64801CA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海淀区东北旺乡西北旺新村</w:t>
      </w:r>
      <w:r w:rsidRPr="006A6128">
        <w:rPr>
          <w:rFonts w:ascii="Arial" w:eastAsia="仿宋_GB2312" w:hAnsi="Arial" w:cs="Arial"/>
          <w:sz w:val="28"/>
        </w:rPr>
        <w:t>，土地用途为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3E14C43C"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F64976" w:rsidRPr="006A6128">
        <w:rPr>
          <w:rFonts w:ascii="Arial" w:eastAsia="仿宋_GB2312" w:hAnsi="Arial" w:cs="Arial"/>
          <w:sz w:val="28"/>
          <w:szCs w:val="28"/>
        </w:rPr>
        <w:t>海淀区东北旺乡西北旺新村</w:t>
      </w:r>
      <w:r w:rsidR="00F64976" w:rsidRPr="006A6128">
        <w:rPr>
          <w:rFonts w:ascii="Arial" w:eastAsia="仿宋_GB2312" w:hAnsi="Arial" w:cs="Arial"/>
          <w:sz w:val="28"/>
          <w:szCs w:val="28"/>
        </w:rPr>
        <w:t>A3</w:t>
      </w:r>
      <w:r w:rsidR="00F64976" w:rsidRPr="006A6128">
        <w:rPr>
          <w:rFonts w:ascii="Arial" w:eastAsia="仿宋_GB2312" w:hAnsi="Arial" w:cs="Arial"/>
          <w:sz w:val="28"/>
          <w:szCs w:val="28"/>
        </w:rPr>
        <w:t>地块金融写字楼</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F64976" w:rsidRPr="006A6128">
        <w:rPr>
          <w:rFonts w:ascii="Arial" w:eastAsia="仿宋_GB2312" w:hAnsi="Arial" w:cs="Arial"/>
          <w:sz w:val="28"/>
          <w:szCs w:val="28"/>
        </w:rPr>
        <w:t>六</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5EE4A7A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7B1BF4EA" w:rsidR="00794161" w:rsidRPr="006A6128" w:rsidRDefault="00B1489F">
      <w:pPr>
        <w:spacing w:line="360" w:lineRule="auto"/>
        <w:ind w:firstLineChars="200" w:firstLine="560"/>
        <w:jc w:val="both"/>
        <w:rPr>
          <w:rFonts w:ascii="Arial" w:eastAsia="仿宋_GB2312" w:hAnsi="Arial" w:cs="Arial"/>
          <w:kern w:val="2"/>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0D47236"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739AEB92"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E657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F897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0AE62A1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E9682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274CA7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2C3FBA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6299B721"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C24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9108C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2AFA1C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8258A76" w14:textId="61B8A5F5"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DB0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388F3" w14:textId="03C3878B"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53A8D99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E1359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075FA45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B3115F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525906F" w14:textId="7F33834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2D22C00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292D8D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0CB7F5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AF479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259993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7790B" w14:textId="76416728"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1A9F1355"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0755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53012F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8B9BA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9DFCF41" w14:textId="461F544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ECC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E92B6" w14:textId="3AF20808"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51F33AB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3B554B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E80744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60F8D8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5891148" w14:textId="722AF09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3668CB1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D43828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BC78F8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7B20C8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3BB11B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A40F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72F254F1" w14:textId="745DFC2B"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55B1A6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1B4972D8" w14:textId="549FF9ED"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3890DA78"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1D902D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D4E7D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5C1F" w14:textId="1843E020"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2819F2D4"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C8879C"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829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EE961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00F10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2AAE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1827B8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2BC618B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748A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B3E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4E26372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E17C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C81F904" w14:textId="7EF9FC1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AE73E" w14:textId="57492811"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4A14926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9AF844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D72FA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0EF659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1BDE6DC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F252568" w14:textId="2C92FE0D"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0F18EBA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FD524C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21A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4E48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FBF54C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317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6F477E7A" w14:textId="1E290574"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BF726" w14:textId="26C2E69E"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25B249F1"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EF0B41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338DED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7C9E9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7805FB7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188DCFF1" w14:textId="1E160D1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136F08D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8041DB"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3CB5A5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B56D4B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7D2B41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F6A8D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C606C3" w14:textId="4F0044E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08FE2F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456B23FC" w14:textId="77777777" w:rsidR="0011392E" w:rsidRDefault="0011392E" w:rsidP="00DE7021">
      <w:pPr>
        <w:snapToGrid w:val="0"/>
        <w:spacing w:line="360" w:lineRule="auto"/>
        <w:ind w:firstLine="556"/>
        <w:rPr>
          <w:rFonts w:ascii="Arial" w:eastAsia="仿宋_GB2312" w:hAnsi="Arial" w:cs="Arial"/>
          <w:b/>
          <w:sz w:val="28"/>
          <w:szCs w:val="28"/>
        </w:rPr>
      </w:pPr>
    </w:p>
    <w:p w14:paraId="594A08D0" w14:textId="4A17DA5E" w:rsidR="00DE7021" w:rsidRPr="006A6128" w:rsidRDefault="00FB20DD" w:rsidP="00DE702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10211DCB" w:rsidR="00794161"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Pr="006A6128">
        <w:rPr>
          <w:rFonts w:ascii="Arial" w:eastAsia="仿宋_GB2312" w:hAnsi="Arial" w:cs="Arial"/>
          <w:sz w:val="28"/>
        </w:rPr>
        <w:t>的出让价格评估，规划调整前原用途为</w:t>
      </w:r>
      <w:r w:rsidR="006204BA" w:rsidRPr="006A6128">
        <w:rPr>
          <w:rFonts w:ascii="Arial" w:eastAsia="仿宋_GB2312" w:hAnsi="Arial" w:cs="Arial"/>
          <w:sz w:val="28"/>
        </w:rPr>
        <w:t>商业、办公、地下商业、地下车库</w:t>
      </w:r>
      <w:r w:rsidRPr="006A6128">
        <w:rPr>
          <w:rFonts w:ascii="Arial" w:eastAsia="仿宋_GB2312" w:hAnsi="Arial" w:cs="Arial"/>
          <w:sz w:val="28"/>
        </w:rPr>
        <w:t>，调整后</w:t>
      </w:r>
      <w:r w:rsidR="005B2081" w:rsidRPr="006A6128">
        <w:rPr>
          <w:rFonts w:ascii="Arial" w:eastAsia="仿宋_GB2312" w:hAnsi="Arial" w:cs="Arial"/>
          <w:sz w:val="28"/>
        </w:rPr>
        <w:t>用途为</w:t>
      </w:r>
      <w:r w:rsidR="006204BA" w:rsidRPr="006A6128">
        <w:rPr>
          <w:rFonts w:ascii="Arial" w:eastAsia="仿宋_GB2312" w:hAnsi="Arial" w:cs="Arial"/>
          <w:sz w:val="28"/>
        </w:rPr>
        <w:t>商业、办公、地下商业、地下办公、地下车库</w:t>
      </w:r>
      <w:r w:rsidR="006C763E" w:rsidRPr="006A6128">
        <w:rPr>
          <w:rFonts w:ascii="Arial" w:eastAsia="仿宋_GB2312" w:hAnsi="Arial" w:cs="Arial"/>
          <w:sz w:val="28"/>
        </w:rPr>
        <w:t>；依据《国土资源部办公厅关于印发〈国有建设用地使用权出让地价评估技术规范〉的通知》</w:t>
      </w:r>
      <w:r w:rsidR="006C763E" w:rsidRPr="006A6128">
        <w:rPr>
          <w:rFonts w:ascii="Arial" w:eastAsia="仿宋_GB2312" w:hAnsi="Arial" w:cs="Arial"/>
          <w:sz w:val="28"/>
        </w:rPr>
        <w:t>[</w:t>
      </w:r>
      <w:proofErr w:type="gramStart"/>
      <w:r w:rsidR="006C763E" w:rsidRPr="006A6128">
        <w:rPr>
          <w:rFonts w:ascii="Arial" w:eastAsia="仿宋_GB2312" w:hAnsi="Arial" w:cs="Arial"/>
          <w:sz w:val="28"/>
        </w:rPr>
        <w:t>国土资厅发</w:t>
      </w:r>
      <w:proofErr w:type="gramEnd"/>
      <w:r w:rsidR="006C763E" w:rsidRPr="006A6128">
        <w:rPr>
          <w:rFonts w:ascii="Arial" w:eastAsia="仿宋_GB2312" w:hAnsi="Arial" w:cs="Arial"/>
          <w:sz w:val="28"/>
        </w:rPr>
        <w:t>（</w:t>
      </w:r>
      <w:r w:rsidR="006C763E" w:rsidRPr="006A6128">
        <w:rPr>
          <w:rFonts w:ascii="Arial" w:eastAsia="仿宋_GB2312" w:hAnsi="Arial" w:cs="Arial"/>
          <w:sz w:val="28"/>
        </w:rPr>
        <w:t>2018</w:t>
      </w:r>
      <w:r w:rsidR="006C763E" w:rsidRPr="006A6128">
        <w:rPr>
          <w:rFonts w:ascii="Arial" w:eastAsia="仿宋_GB2312" w:hAnsi="Arial" w:cs="Arial"/>
          <w:sz w:val="28"/>
        </w:rPr>
        <w:t>）</w:t>
      </w:r>
      <w:r w:rsidR="006C763E" w:rsidRPr="006A6128">
        <w:rPr>
          <w:rFonts w:ascii="Arial" w:eastAsia="仿宋_GB2312" w:hAnsi="Arial" w:cs="Arial"/>
          <w:sz w:val="28"/>
        </w:rPr>
        <w:t>4</w:t>
      </w:r>
      <w:r w:rsidR="006C763E" w:rsidRPr="006A6128">
        <w:rPr>
          <w:rFonts w:ascii="Arial" w:eastAsia="仿宋_GB2312" w:hAnsi="Arial" w:cs="Arial"/>
          <w:sz w:val="28"/>
        </w:rPr>
        <w:t>号</w:t>
      </w:r>
      <w:r w:rsidR="006C763E" w:rsidRPr="006A6128">
        <w:rPr>
          <w:rFonts w:ascii="Arial" w:eastAsia="仿宋_GB2312" w:hAnsi="Arial" w:cs="Arial"/>
          <w:sz w:val="28"/>
        </w:rPr>
        <w:t>]</w:t>
      </w:r>
      <w:r w:rsidR="006C763E" w:rsidRPr="006A6128">
        <w:rPr>
          <w:rFonts w:ascii="Arial" w:eastAsia="仿宋_GB2312" w:hAnsi="Arial" w:cs="Arial"/>
          <w:sz w:val="28"/>
        </w:rPr>
        <w:t>，</w:t>
      </w:r>
      <w:r w:rsidRPr="006A6128">
        <w:rPr>
          <w:rFonts w:ascii="Arial" w:eastAsia="仿宋_GB2312" w:hAnsi="Arial" w:cs="Arial"/>
          <w:sz w:val="28"/>
        </w:rPr>
        <w:t>可按</w:t>
      </w:r>
      <w:r w:rsidR="00F92C2A" w:rsidRPr="006A6128">
        <w:rPr>
          <w:rFonts w:ascii="Arial" w:eastAsia="仿宋_GB2312" w:hAnsi="Arial" w:cs="Arial"/>
          <w:sz w:val="28"/>
        </w:rPr>
        <w:t>如下思路计算地价款：</w:t>
      </w:r>
      <w:r w:rsidR="001D12DD" w:rsidRPr="006A6128">
        <w:rPr>
          <w:rFonts w:ascii="Arial" w:eastAsia="仿宋_GB2312" w:hAnsi="Arial" w:cs="Arial"/>
          <w:sz w:val="28"/>
        </w:rPr>
        <w:t>求取于估价期日新、旧用途楼面地价之差，乘以变更面积，</w:t>
      </w:r>
      <w:r w:rsidR="009D7B82" w:rsidRPr="006A6128">
        <w:rPr>
          <w:rFonts w:ascii="Arial" w:eastAsia="仿宋_GB2312" w:hAnsi="Arial" w:cs="Arial"/>
          <w:sz w:val="28"/>
        </w:rPr>
        <w:t>求取</w:t>
      </w:r>
      <w:r w:rsidR="002D6171" w:rsidRPr="006A6128">
        <w:rPr>
          <w:rFonts w:ascii="Arial" w:eastAsia="仿宋_GB2312" w:hAnsi="Arial" w:cs="Arial"/>
          <w:sz w:val="28"/>
        </w:rPr>
        <w:t>于估价期日用途</w:t>
      </w:r>
      <w:r w:rsidR="001D12DD" w:rsidRPr="006A6128">
        <w:rPr>
          <w:rFonts w:ascii="Arial" w:eastAsia="仿宋_GB2312" w:hAnsi="Arial" w:cs="Arial"/>
          <w:sz w:val="28"/>
        </w:rPr>
        <w:t>调整</w:t>
      </w:r>
      <w:r w:rsidR="002D6171" w:rsidRPr="006A6128">
        <w:rPr>
          <w:rFonts w:ascii="Arial" w:eastAsia="仿宋_GB2312" w:hAnsi="Arial" w:cs="Arial"/>
          <w:sz w:val="28"/>
        </w:rPr>
        <w:t>部分带来的地价款增加额</w:t>
      </w:r>
      <w:r w:rsidR="001D12DD" w:rsidRPr="006A6128">
        <w:rPr>
          <w:rFonts w:ascii="Arial" w:eastAsia="仿宋_GB2312" w:hAnsi="Arial" w:cs="Arial"/>
          <w:sz w:val="28"/>
          <w:szCs w:val="28"/>
        </w:rPr>
        <w:t>，</w:t>
      </w:r>
      <w:r w:rsidR="00644860" w:rsidRPr="006A6128">
        <w:rPr>
          <w:rFonts w:ascii="Arial" w:eastAsia="仿宋_GB2312" w:hAnsi="Arial" w:cs="Arial"/>
          <w:sz w:val="28"/>
          <w:szCs w:val="28"/>
        </w:rPr>
        <w:t>地上用途建议补缴地价款</w:t>
      </w:r>
      <w:r w:rsidR="00686F93">
        <w:rPr>
          <w:rFonts w:ascii="Arial" w:eastAsia="仿宋_GB2312" w:hAnsi="Arial" w:cs="Arial"/>
          <w:sz w:val="28"/>
          <w:szCs w:val="28"/>
        </w:rPr>
        <w:t>189.5598</w:t>
      </w:r>
      <w:r w:rsidR="00644860" w:rsidRPr="006A6128">
        <w:rPr>
          <w:rFonts w:ascii="Arial" w:eastAsia="仿宋_GB2312" w:hAnsi="Arial" w:cs="Arial"/>
          <w:sz w:val="28"/>
          <w:szCs w:val="28"/>
        </w:rPr>
        <w:t>万元；地下用途建议不补缴地价</w:t>
      </w:r>
      <w:r w:rsidR="001D12DD" w:rsidRPr="006A6128">
        <w:rPr>
          <w:rFonts w:ascii="Arial" w:eastAsia="仿宋_GB2312" w:hAnsi="Arial" w:cs="Arial"/>
          <w:sz w:val="28"/>
          <w:szCs w:val="28"/>
        </w:rPr>
        <w:t>款</w:t>
      </w:r>
      <w:r w:rsidR="00F92C2A" w:rsidRPr="006A6128">
        <w:rPr>
          <w:rFonts w:ascii="Arial" w:eastAsia="仿宋_GB2312" w:hAnsi="Arial" w:cs="Arial"/>
          <w:sz w:val="28"/>
          <w:szCs w:val="28"/>
        </w:rPr>
        <w:t>。</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2" w:name="_Toc515458377"/>
      <w:bookmarkStart w:id="133" w:name="_Toc425250322"/>
      <w:bookmarkStart w:id="134" w:name="_Toc418750900"/>
      <w:bookmarkStart w:id="135" w:name="_Toc416783537"/>
      <w:bookmarkStart w:id="136" w:name="_Toc469066320"/>
      <w:bookmarkStart w:id="137" w:name="_Toc524335082"/>
      <w:bookmarkStart w:id="138" w:name="_Toc66929509"/>
      <w:r w:rsidRPr="006A6128">
        <w:rPr>
          <w:rFonts w:ascii="Arial" w:eastAsia="仿宋_GB2312" w:hAnsi="Arial" w:cs="Arial"/>
          <w:b/>
          <w:sz w:val="28"/>
        </w:rPr>
        <w:t>三、估价结果和估价报告的使用</w:t>
      </w:r>
      <w:bookmarkEnd w:id="132"/>
      <w:bookmarkEnd w:id="133"/>
      <w:bookmarkEnd w:id="134"/>
      <w:bookmarkEnd w:id="135"/>
      <w:bookmarkEnd w:id="136"/>
      <w:bookmarkEnd w:id="137"/>
      <w:bookmarkEnd w:id="138"/>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39" w:name="_Toc425250323"/>
      <w:bookmarkStart w:id="140" w:name="_Toc469066321"/>
      <w:bookmarkStart w:id="141" w:name="_Toc418750901"/>
      <w:bookmarkStart w:id="142" w:name="_Toc416783538"/>
      <w:r w:rsidRPr="006A6128">
        <w:rPr>
          <w:rFonts w:ascii="Arial" w:eastAsia="仿宋_GB2312" w:hAnsi="Arial" w:cs="Arial"/>
          <w:sz w:val="28"/>
        </w:rPr>
        <w:t>（一）估价的前提条件和假设条件</w:t>
      </w:r>
    </w:p>
    <w:p w14:paraId="669956CE" w14:textId="17AAC8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1A1367E8"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2D6171" w:rsidRPr="006A6128">
        <w:rPr>
          <w:rFonts w:ascii="Arial" w:eastAsia="仿宋_GB2312" w:hAnsi="Arial" w:cs="Arial"/>
          <w:sz w:val="28"/>
          <w:szCs w:val="28"/>
        </w:rPr>
        <w:t>根据《北京市国有土地使用权出让合同》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及其补充协议、《土地权属审查告知书》（编号：海权属审【</w:t>
      </w:r>
      <w:r w:rsidR="002D6171" w:rsidRPr="006A6128">
        <w:rPr>
          <w:rFonts w:ascii="Arial" w:eastAsia="仿宋_GB2312" w:hAnsi="Arial" w:cs="Arial"/>
          <w:sz w:val="28"/>
          <w:szCs w:val="28"/>
        </w:rPr>
        <w:t>2020</w:t>
      </w:r>
      <w:r w:rsidR="002D6171" w:rsidRPr="006A6128">
        <w:rPr>
          <w:rFonts w:ascii="Arial" w:eastAsia="仿宋_GB2312" w:hAnsi="Arial" w:cs="Arial"/>
          <w:sz w:val="28"/>
          <w:szCs w:val="28"/>
        </w:rPr>
        <w:t>】字第</w:t>
      </w:r>
      <w:r w:rsidR="002D6171" w:rsidRPr="006A6128">
        <w:rPr>
          <w:rFonts w:ascii="Arial" w:eastAsia="仿宋_GB2312" w:hAnsi="Arial" w:cs="Arial"/>
          <w:sz w:val="28"/>
          <w:szCs w:val="28"/>
        </w:rPr>
        <w:t>1222</w:t>
      </w:r>
      <w:r w:rsidR="002D6171" w:rsidRPr="006A6128">
        <w:rPr>
          <w:rFonts w:ascii="Arial" w:eastAsia="仿宋_GB2312" w:hAnsi="Arial" w:cs="Arial"/>
          <w:sz w:val="28"/>
          <w:szCs w:val="28"/>
        </w:rPr>
        <w:t>号）记载，北京市海淀区东北旺乡西北旺新村</w:t>
      </w:r>
      <w:r w:rsidR="002D6171" w:rsidRPr="006A6128">
        <w:rPr>
          <w:rFonts w:ascii="Arial" w:eastAsia="仿宋_GB2312" w:hAnsi="Arial" w:cs="Arial"/>
          <w:sz w:val="28"/>
          <w:szCs w:val="28"/>
        </w:rPr>
        <w:t>A3</w:t>
      </w:r>
      <w:r w:rsidR="002D6171" w:rsidRPr="006A6128">
        <w:rPr>
          <w:rFonts w:ascii="Arial" w:eastAsia="仿宋_GB2312" w:hAnsi="Arial" w:cs="Arial"/>
          <w:sz w:val="28"/>
          <w:szCs w:val="28"/>
        </w:rPr>
        <w:t>地块的土地用途为商业、办公、地下商业、地下车库。</w:t>
      </w:r>
      <w:r w:rsidR="002D6171" w:rsidRPr="006A6128">
        <w:rPr>
          <w:rFonts w:ascii="Arial" w:eastAsia="仿宋_GB2312" w:hAnsi="Arial" w:cs="Arial"/>
          <w:sz w:val="28"/>
          <w:szCs w:val="28"/>
        </w:rPr>
        <w:t xml:space="preserve"> </w:t>
      </w:r>
    </w:p>
    <w:p w14:paraId="0AD54C72" w14:textId="17A22905" w:rsidR="00794161" w:rsidRPr="006A6128" w:rsidRDefault="002D6171" w:rsidP="002D6171">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33E278F9" w14:textId="60AB983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用地现状开发程度为宗地外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2D6171"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r w:rsidR="002D6171" w:rsidRPr="006A6128">
        <w:rPr>
          <w:rFonts w:ascii="Arial" w:eastAsia="仿宋_GB2312" w:hAnsi="Arial" w:cs="Arial"/>
          <w:sz w:val="28"/>
          <w:szCs w:val="28"/>
        </w:rPr>
        <w:t>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建筑物尚未竣工</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。北京市土地出让采用</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净地</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出让形式，根据估价目的，本次评估设定估价对象开发程度为宗地外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2D6171" w:rsidRPr="006A6128">
        <w:rPr>
          <w:rFonts w:ascii="Arial" w:eastAsia="仿宋_GB2312" w:hAnsi="Arial" w:cs="Arial"/>
          <w:sz w:val="28"/>
          <w:szCs w:val="28"/>
        </w:rPr>
        <w:t>（即通路、通上水、通下水、通电、通讯、通暖、通燃气、通热力），宗地内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场地平整</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16A63CED" w14:textId="77777777" w:rsidR="002D6171" w:rsidRPr="006A6128" w:rsidRDefault="00F87B0F"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002D6171" w:rsidRPr="006A6128">
        <w:rPr>
          <w:rFonts w:ascii="Arial" w:eastAsia="仿宋_GB2312" w:hAnsi="Arial" w:cs="Arial"/>
          <w:sz w:val="28"/>
          <w:szCs w:val="28"/>
        </w:rPr>
        <w:t>原容积率：《北京市国有土地使用权出让合同》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及其补充协议签订所依据的规划条件是，宗地出让面积为</w:t>
      </w:r>
      <w:r w:rsidR="002D6171" w:rsidRPr="006A6128">
        <w:rPr>
          <w:rFonts w:ascii="Arial" w:eastAsia="仿宋_GB2312" w:hAnsi="Arial" w:cs="Arial"/>
          <w:sz w:val="28"/>
          <w:szCs w:val="28"/>
        </w:rPr>
        <w:t>63679.20</w:t>
      </w:r>
      <w:r w:rsidR="002D6171" w:rsidRPr="006A6128">
        <w:rPr>
          <w:rFonts w:ascii="Arial" w:eastAsia="仿宋_GB2312" w:hAnsi="Arial" w:cs="Arial"/>
          <w:sz w:val="28"/>
          <w:szCs w:val="28"/>
        </w:rPr>
        <w:t>平方米，规划总出让建筑面积为</w:t>
      </w:r>
      <w:r w:rsidR="002D6171" w:rsidRPr="006A6128">
        <w:rPr>
          <w:rFonts w:ascii="Arial" w:eastAsia="仿宋_GB2312" w:hAnsi="Arial" w:cs="Arial"/>
          <w:sz w:val="28"/>
          <w:szCs w:val="28"/>
        </w:rPr>
        <w:t>353085.6</w:t>
      </w:r>
      <w:r w:rsidR="002D6171" w:rsidRPr="006A6128">
        <w:rPr>
          <w:rFonts w:ascii="Arial" w:eastAsia="仿宋_GB2312" w:hAnsi="Arial" w:cs="Arial"/>
          <w:sz w:val="28"/>
          <w:szCs w:val="28"/>
        </w:rPr>
        <w:t>平方米（其中，地上规划建筑面积</w:t>
      </w:r>
      <w:r w:rsidR="002D6171" w:rsidRPr="006A6128">
        <w:rPr>
          <w:rFonts w:ascii="Arial" w:eastAsia="仿宋_GB2312" w:hAnsi="Arial" w:cs="Arial"/>
          <w:sz w:val="28"/>
          <w:szCs w:val="28"/>
        </w:rPr>
        <w:t>191037.60</w:t>
      </w:r>
      <w:r w:rsidR="002D6171" w:rsidRPr="006A6128">
        <w:rPr>
          <w:rFonts w:ascii="Arial" w:eastAsia="仿宋_GB2312" w:hAnsi="Arial" w:cs="Arial"/>
          <w:sz w:val="28"/>
          <w:szCs w:val="28"/>
        </w:rPr>
        <w:t>平方米（其中地上商业</w:t>
      </w:r>
      <w:r w:rsidR="002D6171" w:rsidRPr="006A6128">
        <w:rPr>
          <w:rFonts w:ascii="Arial" w:eastAsia="仿宋_GB2312" w:hAnsi="Arial" w:cs="Arial"/>
          <w:sz w:val="28"/>
          <w:szCs w:val="28"/>
        </w:rPr>
        <w:t>55278.39</w:t>
      </w:r>
      <w:r w:rsidR="002D6171" w:rsidRPr="006A6128">
        <w:rPr>
          <w:rFonts w:ascii="Arial" w:eastAsia="仿宋_GB2312" w:hAnsi="Arial" w:cs="Arial"/>
          <w:sz w:val="28"/>
          <w:szCs w:val="28"/>
        </w:rPr>
        <w:t>平方米，地上办公</w:t>
      </w:r>
      <w:r w:rsidR="002D6171" w:rsidRPr="006A6128">
        <w:rPr>
          <w:rFonts w:ascii="Arial" w:eastAsia="仿宋_GB2312" w:hAnsi="Arial" w:cs="Arial"/>
          <w:sz w:val="28"/>
          <w:szCs w:val="28"/>
        </w:rPr>
        <w:t>135759.21</w:t>
      </w:r>
      <w:r w:rsidR="002D6171" w:rsidRPr="006A6128">
        <w:rPr>
          <w:rFonts w:ascii="Arial" w:eastAsia="仿宋_GB2312" w:hAnsi="Arial" w:cs="Arial"/>
          <w:sz w:val="28"/>
          <w:szCs w:val="28"/>
        </w:rPr>
        <w:t>平方米），地下规划建筑面积为</w:t>
      </w:r>
      <w:r w:rsidR="002D6171" w:rsidRPr="006A6128">
        <w:rPr>
          <w:rFonts w:ascii="Arial" w:eastAsia="仿宋_GB2312" w:hAnsi="Arial" w:cs="Arial"/>
          <w:sz w:val="28"/>
          <w:szCs w:val="28"/>
        </w:rPr>
        <w:t>162048.00</w:t>
      </w:r>
      <w:r w:rsidR="002D6171" w:rsidRPr="006A6128">
        <w:rPr>
          <w:rFonts w:ascii="Arial" w:eastAsia="仿宋_GB2312" w:hAnsi="Arial" w:cs="Arial"/>
          <w:sz w:val="28"/>
          <w:szCs w:val="28"/>
        </w:rPr>
        <w:t>平方米（其中地下商业</w:t>
      </w:r>
      <w:r w:rsidR="002D6171" w:rsidRPr="006A6128">
        <w:rPr>
          <w:rFonts w:ascii="Arial" w:eastAsia="仿宋_GB2312" w:hAnsi="Arial" w:cs="Arial"/>
          <w:sz w:val="28"/>
          <w:szCs w:val="28"/>
        </w:rPr>
        <w:t>22166.98</w:t>
      </w:r>
      <w:r w:rsidR="002D6171" w:rsidRPr="006A6128">
        <w:rPr>
          <w:rFonts w:ascii="Arial" w:eastAsia="仿宋_GB2312" w:hAnsi="Arial" w:cs="Arial"/>
          <w:sz w:val="28"/>
          <w:szCs w:val="28"/>
        </w:rPr>
        <w:t>平方米，地下车库</w:t>
      </w:r>
      <w:r w:rsidR="002D6171" w:rsidRPr="006A6128">
        <w:rPr>
          <w:rFonts w:ascii="Arial" w:eastAsia="仿宋_GB2312" w:hAnsi="Arial" w:cs="Arial"/>
          <w:sz w:val="28"/>
          <w:szCs w:val="28"/>
        </w:rPr>
        <w:t>102447.19</w:t>
      </w:r>
      <w:r w:rsidR="002D6171" w:rsidRPr="006A6128">
        <w:rPr>
          <w:rFonts w:ascii="Arial" w:eastAsia="仿宋_GB2312" w:hAnsi="Arial" w:cs="Arial"/>
          <w:sz w:val="28"/>
          <w:szCs w:val="28"/>
        </w:rPr>
        <w:t>平方米）），原地上容积率为</w:t>
      </w:r>
      <w:r w:rsidR="002D6171" w:rsidRPr="006A6128">
        <w:rPr>
          <w:rFonts w:ascii="Arial" w:eastAsia="仿宋_GB2312" w:hAnsi="Arial" w:cs="Arial"/>
          <w:sz w:val="28"/>
          <w:szCs w:val="28"/>
        </w:rPr>
        <w:t>3</w:t>
      </w:r>
      <w:r w:rsidR="002D6171" w:rsidRPr="006A6128">
        <w:rPr>
          <w:rFonts w:ascii="Arial" w:eastAsia="仿宋_GB2312" w:hAnsi="Arial" w:cs="Arial"/>
          <w:sz w:val="28"/>
          <w:szCs w:val="28"/>
        </w:rPr>
        <w:t>。</w:t>
      </w:r>
    </w:p>
    <w:p w14:paraId="027C2080"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6EF77E27"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11A4D56E" w:rsidR="004B257E" w:rsidRPr="006A6128" w:rsidRDefault="004B257E"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73F3684"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CF3479" w:rsidRPr="006A6128">
        <w:rPr>
          <w:rFonts w:ascii="Arial" w:eastAsia="仿宋_GB2312" w:hAnsi="Arial" w:cs="Arial"/>
          <w:kern w:val="2"/>
          <w:sz w:val="28"/>
        </w:rPr>
        <w:t>3</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CF3479" w:rsidRPr="006A6128">
        <w:rPr>
          <w:rFonts w:ascii="Arial" w:eastAsia="仿宋_GB2312" w:hAnsi="Arial" w:cs="Arial"/>
          <w:kern w:val="2"/>
          <w:sz w:val="28"/>
        </w:rPr>
        <w:t>7</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7B90F0B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CF3479" w:rsidRPr="006A6128">
        <w:rPr>
          <w:rFonts w:ascii="Arial" w:eastAsia="仿宋_GB2312" w:hAnsi="Arial" w:cs="Arial"/>
          <w:sz w:val="28"/>
          <w:szCs w:val="28"/>
        </w:rPr>
        <w:t>地上商业</w:t>
      </w:r>
      <w:r w:rsidR="00E501CF" w:rsidRPr="006A6128">
        <w:rPr>
          <w:rFonts w:ascii="Arial" w:eastAsia="仿宋_GB2312" w:hAnsi="Arial" w:cs="Arial"/>
          <w:sz w:val="28"/>
          <w:szCs w:val="28"/>
        </w:rPr>
        <w:t>建筑面积</w:t>
      </w:r>
      <w:r w:rsidR="00CF3479" w:rsidRPr="006A6128">
        <w:rPr>
          <w:rFonts w:ascii="Arial" w:eastAsia="仿宋_GB2312" w:hAnsi="Arial" w:cs="Arial"/>
          <w:sz w:val="28"/>
          <w:szCs w:val="28"/>
        </w:rPr>
        <w:t>57185.43</w:t>
      </w:r>
      <w:r w:rsidR="00E501CF" w:rsidRPr="006A6128">
        <w:rPr>
          <w:rFonts w:ascii="Arial" w:eastAsia="仿宋_GB2312" w:hAnsi="Arial" w:cs="Arial"/>
          <w:sz w:val="28"/>
          <w:szCs w:val="28"/>
        </w:rPr>
        <w:t>平方米，</w:t>
      </w:r>
      <w:r w:rsidR="00CF3479" w:rsidRPr="006A6128">
        <w:rPr>
          <w:rFonts w:ascii="Arial" w:eastAsia="仿宋_GB2312" w:hAnsi="Arial" w:cs="Arial"/>
          <w:sz w:val="28"/>
          <w:szCs w:val="28"/>
        </w:rPr>
        <w:t>地上办公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133852.17</w:t>
      </w:r>
      <w:r w:rsidR="00CF3479" w:rsidRPr="006A6128">
        <w:rPr>
          <w:rFonts w:ascii="Arial" w:eastAsia="仿宋_GB2312" w:hAnsi="Arial" w:cs="Arial"/>
          <w:sz w:val="28"/>
          <w:szCs w:val="28"/>
        </w:rPr>
        <w:t>平方米</w:t>
      </w:r>
      <w:r w:rsidR="00E501CF" w:rsidRPr="006A6128">
        <w:rPr>
          <w:rFonts w:ascii="Arial" w:eastAsia="仿宋_GB2312" w:hAnsi="Arial" w:cs="Arial"/>
          <w:sz w:val="28"/>
          <w:szCs w:val="28"/>
        </w:rPr>
        <w:t>，</w:t>
      </w:r>
      <w:r w:rsidR="00CF3479" w:rsidRPr="006A6128">
        <w:rPr>
          <w:rFonts w:ascii="Arial" w:eastAsia="仿宋_GB2312" w:hAnsi="Arial" w:cs="Arial"/>
          <w:sz w:val="28"/>
          <w:szCs w:val="28"/>
        </w:rPr>
        <w:t>地下商业</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22032.76</w:t>
      </w:r>
      <w:r w:rsidR="00CF3479" w:rsidRPr="006A6128">
        <w:rPr>
          <w:rFonts w:ascii="Arial" w:eastAsia="仿宋_GB2312" w:hAnsi="Arial" w:cs="Arial"/>
          <w:sz w:val="28"/>
          <w:szCs w:val="28"/>
        </w:rPr>
        <w:t>平方米，地下办公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1571.99</w:t>
      </w:r>
      <w:r w:rsidR="00CF3479" w:rsidRPr="006A6128">
        <w:rPr>
          <w:rFonts w:ascii="Arial" w:eastAsia="仿宋_GB2312" w:hAnsi="Arial" w:cs="Arial"/>
          <w:sz w:val="28"/>
          <w:szCs w:val="28"/>
        </w:rPr>
        <w:t>平方米，地下车库</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98554.84</w:t>
      </w:r>
      <w:r w:rsidR="00CF3479"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《国有建设用地使用权出让地价评估委托书》、《关于海淀区西北旺新村</w:t>
      </w:r>
      <w:r w:rsidR="00CF3479" w:rsidRPr="006A6128">
        <w:rPr>
          <w:rFonts w:ascii="Arial" w:eastAsia="仿宋_GB2312" w:hAnsi="Arial" w:cs="Arial"/>
          <w:sz w:val="28"/>
          <w:szCs w:val="28"/>
        </w:rPr>
        <w:t>A3</w:t>
      </w:r>
      <w:r w:rsidR="00CF3479" w:rsidRPr="006A6128">
        <w:rPr>
          <w:rFonts w:ascii="Arial" w:eastAsia="仿宋_GB2312" w:hAnsi="Arial" w:cs="Arial"/>
          <w:sz w:val="28"/>
          <w:szCs w:val="28"/>
        </w:rPr>
        <w:t>地块商业商务办公项目建筑面积及用途的说明》、《说明》、《建设工程规划许可证》及其附件附图（</w:t>
      </w:r>
      <w:r w:rsidR="00CF3479" w:rsidRPr="006A6128">
        <w:rPr>
          <w:rFonts w:ascii="Arial" w:eastAsia="仿宋_GB2312" w:hAnsi="Arial" w:cs="Arial"/>
          <w:sz w:val="28"/>
          <w:szCs w:val="28"/>
        </w:rPr>
        <w:t>2018</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0046</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0048</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0075</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0003</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proofErr w:type="gramStart"/>
      <w:r w:rsidR="00CF3479" w:rsidRPr="006A6128">
        <w:rPr>
          <w:rFonts w:ascii="Arial" w:eastAsia="仿宋_GB2312" w:hAnsi="Arial" w:cs="Arial"/>
          <w:sz w:val="28"/>
          <w:szCs w:val="28"/>
        </w:rPr>
        <w:t>规</w:t>
      </w:r>
      <w:proofErr w:type="gramEnd"/>
      <w:r w:rsidR="00CF3479" w:rsidRPr="006A6128">
        <w:rPr>
          <w:rFonts w:ascii="Arial" w:eastAsia="仿宋_GB2312" w:hAnsi="Arial" w:cs="Arial"/>
          <w:sz w:val="28"/>
          <w:szCs w:val="28"/>
        </w:rPr>
        <w:t>自（海）建字</w:t>
      </w:r>
      <w:r w:rsidR="00CF3479" w:rsidRPr="006A6128">
        <w:rPr>
          <w:rFonts w:ascii="Arial" w:eastAsia="仿宋_GB2312" w:hAnsi="Arial" w:cs="Arial"/>
          <w:sz w:val="28"/>
          <w:szCs w:val="28"/>
        </w:rPr>
        <w:t>0074</w:t>
      </w:r>
      <w:r w:rsidR="00CF3479"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07497F7E" w14:textId="37DB27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39F6435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1A5921A2"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F76EDD" w:rsidRPr="006A6128">
        <w:rPr>
          <w:rFonts w:ascii="Arial" w:eastAsia="仿宋_GB2312" w:hAnsi="Arial" w:cs="Arial"/>
          <w:sz w:val="28"/>
        </w:rPr>
        <w:t>《北京市国有土地使用权出让合同》</w:t>
      </w:r>
      <w:r w:rsidR="00F76EDD" w:rsidRPr="006A6128">
        <w:rPr>
          <w:rFonts w:ascii="Arial" w:eastAsia="仿宋_GB2312" w:hAnsi="Arial" w:cs="Arial"/>
          <w:sz w:val="28"/>
        </w:rPr>
        <w:t>[</w:t>
      </w:r>
      <w:r w:rsidR="00F76EDD" w:rsidRPr="006A6128">
        <w:rPr>
          <w:rFonts w:ascii="Arial" w:eastAsia="仿宋_GB2312" w:hAnsi="Arial" w:cs="Arial"/>
          <w:sz w:val="28"/>
        </w:rPr>
        <w:t>京地出【合】字（</w:t>
      </w:r>
      <w:r w:rsidR="00F76EDD" w:rsidRPr="006A6128">
        <w:rPr>
          <w:rFonts w:ascii="Arial" w:eastAsia="仿宋_GB2312" w:hAnsi="Arial" w:cs="Arial"/>
          <w:sz w:val="28"/>
        </w:rPr>
        <w:t>2004</w:t>
      </w:r>
      <w:r w:rsidR="00F76EDD" w:rsidRPr="006A6128">
        <w:rPr>
          <w:rFonts w:ascii="Arial" w:eastAsia="仿宋_GB2312" w:hAnsi="Arial" w:cs="Arial"/>
          <w:sz w:val="28"/>
        </w:rPr>
        <w:t>）第</w:t>
      </w:r>
      <w:r w:rsidR="00F76EDD" w:rsidRPr="006A6128">
        <w:rPr>
          <w:rFonts w:ascii="Arial" w:eastAsia="仿宋_GB2312" w:hAnsi="Arial" w:cs="Arial"/>
          <w:sz w:val="28"/>
        </w:rPr>
        <w:t>179</w:t>
      </w:r>
      <w:r w:rsidR="00F76EDD" w:rsidRPr="006A6128">
        <w:rPr>
          <w:rFonts w:ascii="Arial" w:eastAsia="仿宋_GB2312" w:hAnsi="Arial" w:cs="Arial"/>
          <w:sz w:val="28"/>
        </w:rPr>
        <w:t>号</w:t>
      </w:r>
      <w:r w:rsidR="00F76EDD" w:rsidRPr="006A6128">
        <w:rPr>
          <w:rFonts w:ascii="Arial" w:eastAsia="仿宋_GB2312" w:hAnsi="Arial" w:cs="Arial"/>
          <w:sz w:val="28"/>
        </w:rPr>
        <w:t>]</w:t>
      </w:r>
      <w:r w:rsidR="00F76EDD" w:rsidRPr="006A6128">
        <w:rPr>
          <w:rFonts w:ascii="Arial" w:eastAsia="仿宋_GB2312" w:hAnsi="Arial" w:cs="Arial"/>
          <w:sz w:val="28"/>
        </w:rPr>
        <w:t>及其补充协议</w:t>
      </w:r>
      <w:r w:rsidRPr="006A6128">
        <w:rPr>
          <w:rFonts w:ascii="Arial" w:eastAsia="仿宋_GB2312" w:hAnsi="Arial" w:cs="Arial"/>
          <w:sz w:val="28"/>
        </w:rPr>
        <w:t>中描述确定，项目坐落确定为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w:t>
      </w:r>
    </w:p>
    <w:p w14:paraId="326CB4F3" w14:textId="06145736"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F76EDD" w:rsidRPr="006A6128">
        <w:rPr>
          <w:rFonts w:ascii="Arial" w:eastAsia="仿宋_GB2312" w:hAnsi="Arial" w:cs="Arial"/>
          <w:sz w:val="28"/>
        </w:rPr>
        <w:t>为北京市规划和自然资源委员会办理该项目土地使用权出让后按规划文件签订补充协议提供参考依据。</w:t>
      </w:r>
    </w:p>
    <w:p w14:paraId="0F669F94" w14:textId="2A5474EF"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F76EDD" w:rsidRPr="006A6128">
        <w:rPr>
          <w:rFonts w:ascii="Arial" w:eastAsia="仿宋_GB2312" w:hAnsi="Arial" w:cs="Arial"/>
          <w:sz w:val="28"/>
        </w:rPr>
        <w:t>2021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00F76EDD"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。评估专业人员于</w:t>
      </w:r>
      <w:r w:rsidRPr="006A6128">
        <w:rPr>
          <w:rFonts w:ascii="Arial" w:eastAsia="仿宋_GB2312" w:hAnsi="Arial" w:cs="Arial"/>
          <w:sz w:val="28"/>
        </w:rPr>
        <w:t>20</w:t>
      </w:r>
      <w:r w:rsidR="00F76EDD" w:rsidRPr="006A6128">
        <w:rPr>
          <w:rFonts w:ascii="Arial" w:eastAsia="仿宋_GB2312" w:hAnsi="Arial" w:cs="Arial"/>
          <w:sz w:val="28"/>
        </w:rPr>
        <w:t>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w:t>
      </w:r>
      <w:r w:rsidR="00F76EDD" w:rsidRPr="006A6128">
        <w:rPr>
          <w:rFonts w:ascii="Arial" w:eastAsia="仿宋_GB2312" w:hAnsi="Arial" w:cs="Arial"/>
          <w:sz w:val="28"/>
        </w:rPr>
        <w:t>2</w:t>
      </w:r>
      <w:r w:rsidR="00D07AC9" w:rsidRPr="006A6128">
        <w:rPr>
          <w:rFonts w:ascii="Arial" w:eastAsia="仿宋_GB2312" w:hAnsi="Arial" w:cs="Arial"/>
          <w:sz w:val="28"/>
        </w:rPr>
        <w:t>日进行实地查勘，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7"/>
          <w:footerReference w:type="first" r:id="rId48"/>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3" w:name="_Toc515458378"/>
      <w:bookmarkStart w:id="144" w:name="_Toc524335083"/>
      <w:bookmarkStart w:id="145" w:name="_Toc66929510"/>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9"/>
      <w:bookmarkEnd w:id="140"/>
      <w:bookmarkEnd w:id="141"/>
      <w:bookmarkEnd w:id="142"/>
      <w:bookmarkEnd w:id="143"/>
      <w:bookmarkEnd w:id="144"/>
      <w:bookmarkEnd w:id="145"/>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AC30155" w14:textId="488CAAF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1616E689" w14:textId="2E73E66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0796C248" w14:textId="54FC3DA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3DA7F396" w14:textId="3287842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6F389A81" w14:textId="6686ECC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98C3EF9" w14:textId="248D04A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458B6E4" w14:textId="6F4DF572"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1A6D19E7" w14:textId="288305F1"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1AA62666" w14:textId="021A38CB" w:rsidR="001F6228"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731BC67B" w14:textId="299DFF0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7B30140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598FD9ED"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15</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6" w:name="_Toc416783539"/>
      <w:bookmarkStart w:id="147" w:name="_Toc416783635"/>
      <w:bookmarkStart w:id="148"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9"/>
          <w:footerReference w:type="first" r:id="rId50"/>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6"/>
      <w:bookmarkEnd w:id="147"/>
      <w:bookmarkEnd w:id="148"/>
    </w:p>
    <w:p w14:paraId="156948B8" w14:textId="77777777" w:rsidR="00794161" w:rsidRPr="006A6128" w:rsidRDefault="00794161">
      <w:pPr>
        <w:spacing w:line="432" w:lineRule="auto"/>
        <w:jc w:val="center"/>
        <w:rPr>
          <w:rFonts w:ascii="Arial" w:eastAsia="楷体_GB2312" w:hAnsi="Arial" w:cs="Arial"/>
          <w:bCs/>
          <w:sz w:val="32"/>
        </w:rPr>
      </w:pPr>
    </w:p>
    <w:p w14:paraId="03176AE0" w14:textId="56F4B2BC"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9" w:name="_Hlk66842774"/>
      <w:r w:rsidR="007C3935" w:rsidRPr="006A6128">
        <w:rPr>
          <w:rFonts w:ascii="Arial" w:eastAsia="楷体_GB2312" w:hAnsi="Arial" w:cs="Arial"/>
          <w:b/>
          <w:sz w:val="32"/>
        </w:rPr>
        <w:t>海淀区东北旺乡西北旺新村</w:t>
      </w:r>
      <w:r w:rsidR="007C3935" w:rsidRPr="006A6128">
        <w:rPr>
          <w:rFonts w:ascii="Arial" w:eastAsia="楷体_GB2312" w:hAnsi="Arial" w:cs="Arial"/>
          <w:b/>
          <w:sz w:val="32"/>
        </w:rPr>
        <w:t>A3</w:t>
      </w:r>
      <w:r w:rsidR="007C3935" w:rsidRPr="006A6128">
        <w:rPr>
          <w:rFonts w:ascii="Arial" w:eastAsia="楷体_GB2312" w:hAnsi="Arial" w:cs="Arial"/>
          <w:b/>
          <w:sz w:val="32"/>
        </w:rPr>
        <w:t>地块按规划文件签订补充协议项目国有建设用地使用权出让地价评估</w:t>
      </w:r>
      <w:bookmarkEnd w:id="149"/>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7B8B255A"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340FED09"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916689C"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B53ECA" w:rsidRPr="006A6128">
        <w:rPr>
          <w:rFonts w:ascii="Arial" w:eastAsia="楷体_GB2312" w:hAnsi="Arial" w:cs="Arial"/>
          <w:b/>
          <w:sz w:val="32"/>
        </w:rPr>
        <w:t>2021</w:t>
      </w:r>
      <w:r w:rsidR="00B53ECA" w:rsidRPr="006A6128">
        <w:rPr>
          <w:rFonts w:ascii="Arial" w:eastAsia="楷体_GB2312" w:hAnsi="Arial" w:cs="Arial"/>
          <w:b/>
          <w:sz w:val="32"/>
        </w:rPr>
        <w:t>年</w:t>
      </w:r>
      <w:r w:rsidR="00B53ECA" w:rsidRPr="006A6128">
        <w:rPr>
          <w:rFonts w:ascii="Arial" w:eastAsia="楷体_GB2312" w:hAnsi="Arial" w:cs="Arial"/>
          <w:b/>
          <w:sz w:val="32"/>
        </w:rPr>
        <w:t>3</w:t>
      </w:r>
      <w:r w:rsidR="00B53ECA" w:rsidRPr="006A6128">
        <w:rPr>
          <w:rFonts w:ascii="Arial" w:eastAsia="楷体_GB2312" w:hAnsi="Arial" w:cs="Arial"/>
          <w:b/>
          <w:sz w:val="32"/>
        </w:rPr>
        <w:t>月</w:t>
      </w:r>
      <w:r w:rsidR="00B53ECA" w:rsidRPr="006A6128">
        <w:rPr>
          <w:rFonts w:ascii="Arial" w:eastAsia="楷体_GB2312" w:hAnsi="Arial" w:cs="Arial"/>
          <w:b/>
          <w:sz w:val="32"/>
        </w:rPr>
        <w:t>18</w:t>
      </w:r>
      <w:r w:rsidR="00B53ECA"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1"/>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C04973">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C04973">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C04973">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C04973">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C04973">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C04973">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C04973">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C04973">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C04973">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C04973"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C04973">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C04973">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C04973">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C04973">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C04973">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C04973">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C04973">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C04973">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C04973">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C04973">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128</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2"/>
          <w:footerReference w:type="first" r:id="rId53"/>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5" w:name="_Toc416783544"/>
      <w:bookmarkStart w:id="166" w:name="_Toc515457802"/>
      <w:bookmarkStart w:id="167" w:name="_Toc516488180"/>
      <w:bookmarkStart w:id="168" w:name="_Toc416783640"/>
      <w:bookmarkStart w:id="169" w:name="_Toc469066150"/>
      <w:bookmarkStart w:id="170" w:name="_Toc524335085"/>
      <w:bookmarkStart w:id="171" w:name="_Toc66929512"/>
      <w:r w:rsidRPr="006A6128">
        <w:rPr>
          <w:rFonts w:ascii="Arial" w:eastAsia="仿宋_GB2312" w:hAnsi="Arial" w:cs="Arial"/>
          <w:b/>
          <w:sz w:val="28"/>
        </w:rPr>
        <w:t>一、估价项目名称</w:t>
      </w:r>
      <w:bookmarkEnd w:id="165"/>
      <w:bookmarkEnd w:id="166"/>
      <w:bookmarkEnd w:id="167"/>
      <w:bookmarkEnd w:id="168"/>
      <w:bookmarkEnd w:id="169"/>
      <w:bookmarkEnd w:id="170"/>
      <w:bookmarkEnd w:id="171"/>
    </w:p>
    <w:p w14:paraId="2CDDD184" w14:textId="77777777" w:rsidR="007C3935" w:rsidRPr="006A6128" w:rsidRDefault="007C3935" w:rsidP="007C3935">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2" w:name="_Toc515457803"/>
      <w:bookmarkStart w:id="173" w:name="_Toc516488181"/>
      <w:bookmarkStart w:id="174" w:name="_Toc416783546"/>
      <w:bookmarkStart w:id="175" w:name="_Toc416783642"/>
      <w:bookmarkStart w:id="176" w:name="_Toc469066151"/>
      <w:bookmarkStart w:id="177" w:name="_Toc524335086"/>
      <w:bookmarkStart w:id="178" w:name="_Toc66929513"/>
      <w:r w:rsidRPr="006A6128">
        <w:rPr>
          <w:rFonts w:ascii="Arial" w:eastAsia="仿宋_GB2312" w:hAnsi="Arial" w:cs="Arial"/>
          <w:b/>
          <w:sz w:val="28"/>
        </w:rPr>
        <w:t>二、委托估价方</w:t>
      </w:r>
      <w:bookmarkEnd w:id="172"/>
      <w:bookmarkEnd w:id="173"/>
      <w:bookmarkEnd w:id="174"/>
      <w:bookmarkEnd w:id="175"/>
      <w:bookmarkEnd w:id="176"/>
      <w:bookmarkEnd w:id="177"/>
      <w:bookmarkEnd w:id="178"/>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79" w:name="_Toc516488182"/>
      <w:bookmarkStart w:id="180" w:name="_Toc416783643"/>
      <w:bookmarkStart w:id="181" w:name="_Toc416783547"/>
      <w:bookmarkStart w:id="182" w:name="_Toc469066152"/>
      <w:bookmarkStart w:id="183" w:name="_Toc515457804"/>
      <w:bookmarkStart w:id="184" w:name="_Toc524335087"/>
      <w:bookmarkStart w:id="185" w:name="_Toc66929514"/>
      <w:r w:rsidRPr="006A6128">
        <w:rPr>
          <w:rFonts w:ascii="Arial" w:eastAsia="仿宋_GB2312" w:hAnsi="Arial" w:cs="Arial"/>
          <w:b/>
          <w:sz w:val="28"/>
        </w:rPr>
        <w:t>三、受托估价方</w:t>
      </w:r>
      <w:bookmarkEnd w:id="179"/>
      <w:bookmarkEnd w:id="180"/>
      <w:bookmarkEnd w:id="181"/>
      <w:bookmarkEnd w:id="182"/>
      <w:bookmarkEnd w:id="183"/>
      <w:bookmarkEnd w:id="184"/>
      <w:bookmarkEnd w:id="185"/>
    </w:p>
    <w:p w14:paraId="07960B20" w14:textId="77777777" w:rsidR="00794161" w:rsidRPr="006A6128" w:rsidRDefault="00B1489F">
      <w:pPr>
        <w:spacing w:line="360" w:lineRule="auto"/>
        <w:ind w:firstLine="570"/>
        <w:jc w:val="both"/>
        <w:rPr>
          <w:rFonts w:ascii="Arial" w:eastAsia="仿宋_GB2312" w:hAnsi="Arial" w:cs="Arial"/>
          <w:sz w:val="28"/>
        </w:rPr>
      </w:pPr>
      <w:bookmarkStart w:id="186" w:name="_Toc416783548"/>
      <w:bookmarkStart w:id="187"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186"/>
      <w:bookmarkEnd w:id="187"/>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proofErr w:type="gramStart"/>
      <w:r w:rsidR="00D95E9E" w:rsidRPr="006A6128">
        <w:rPr>
          <w:rFonts w:ascii="Arial" w:eastAsia="仿宋_GB2312" w:hAnsi="Arial" w:cs="Arial"/>
          <w:sz w:val="28"/>
        </w:rPr>
        <w:t>颖</w:t>
      </w:r>
      <w:proofErr w:type="gramEnd"/>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88" w:name="_Toc515457805"/>
      <w:bookmarkStart w:id="189" w:name="_Toc416783549"/>
      <w:bookmarkStart w:id="190" w:name="_Toc516488183"/>
      <w:bookmarkStart w:id="191" w:name="_Toc416783645"/>
      <w:bookmarkStart w:id="192" w:name="_Toc469066153"/>
      <w:bookmarkStart w:id="193" w:name="_Toc524335088"/>
      <w:bookmarkStart w:id="194" w:name="_Toc66929515"/>
      <w:r w:rsidRPr="006A6128">
        <w:rPr>
          <w:rFonts w:ascii="Arial" w:eastAsia="仿宋_GB2312" w:hAnsi="Arial" w:cs="Arial"/>
          <w:b/>
          <w:sz w:val="28"/>
        </w:rPr>
        <w:t>四、估价目的</w:t>
      </w:r>
      <w:bookmarkEnd w:id="188"/>
      <w:bookmarkEnd w:id="189"/>
      <w:bookmarkEnd w:id="190"/>
      <w:bookmarkEnd w:id="191"/>
      <w:bookmarkEnd w:id="192"/>
      <w:bookmarkEnd w:id="193"/>
      <w:bookmarkEnd w:id="194"/>
    </w:p>
    <w:p w14:paraId="455354B2" w14:textId="00C451DF" w:rsidR="00794161" w:rsidRPr="006A6128" w:rsidRDefault="007C3935"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w:t>
      </w:r>
      <w:proofErr w:type="gramStart"/>
      <w:r w:rsidRPr="006A6128">
        <w:rPr>
          <w:rFonts w:ascii="Arial" w:eastAsia="仿宋_GB2312" w:hAnsi="Arial" w:cs="Arial"/>
          <w:sz w:val="28"/>
        </w:rPr>
        <w:t>房地产房地产</w:t>
      </w:r>
      <w:proofErr w:type="gramEnd"/>
      <w:r w:rsidRPr="006A6128">
        <w:rPr>
          <w:rFonts w:ascii="Arial" w:eastAsia="仿宋_GB2312" w:hAnsi="Arial" w:cs="Arial"/>
          <w:sz w:val="28"/>
        </w:rPr>
        <w:t>开发有限公司向北京市规划和自然资源委员会申请办理北京市海淀区东北旺乡西北旺新村</w:t>
      </w:r>
      <w:r w:rsidRPr="006A6128">
        <w:rPr>
          <w:rFonts w:ascii="Arial" w:eastAsia="仿宋_GB2312" w:hAnsi="Arial" w:cs="Arial"/>
          <w:sz w:val="28"/>
        </w:rPr>
        <w:t>A3</w:t>
      </w:r>
      <w:r w:rsidRPr="006A6128">
        <w:rPr>
          <w:rFonts w:ascii="Arial" w:eastAsia="仿宋_GB2312" w:hAnsi="Arial" w:cs="Arial"/>
          <w:sz w:val="28"/>
        </w:rPr>
        <w:t>地块土地使用权出让后按规划文件签订补充协议手续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经北京市规划和自然资源委员会审查，该项目符合北京市国有建设用地使用权协议出让后变更出让合同的条件，故由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195" w:name="_Toc515457806"/>
      <w:bookmarkStart w:id="196" w:name="_Toc469066154"/>
      <w:bookmarkStart w:id="197" w:name="_Toc416783553"/>
      <w:bookmarkStart w:id="198" w:name="_Toc516488184"/>
      <w:bookmarkStart w:id="199" w:name="_Toc416783649"/>
      <w:bookmarkStart w:id="200" w:name="_Toc524335089"/>
      <w:bookmarkStart w:id="201" w:name="_Toc66929516"/>
      <w:r w:rsidRPr="006A6128">
        <w:rPr>
          <w:rFonts w:ascii="Arial" w:eastAsia="仿宋_GB2312" w:hAnsi="Arial" w:cs="Arial"/>
          <w:b/>
          <w:sz w:val="28"/>
        </w:rPr>
        <w:t>五、估价依据</w:t>
      </w:r>
      <w:bookmarkEnd w:id="195"/>
      <w:bookmarkEnd w:id="196"/>
      <w:bookmarkEnd w:id="197"/>
      <w:bookmarkEnd w:id="198"/>
      <w:bookmarkEnd w:id="199"/>
      <w:bookmarkEnd w:id="200"/>
      <w:bookmarkEnd w:id="201"/>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国发</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2008</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4"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rPr>
        <w:t>国土资厅发</w:t>
      </w:r>
      <w:proofErr w:type="gramEnd"/>
      <w:r w:rsidR="007C3935" w:rsidRPr="006A6128">
        <w:rPr>
          <w:rFonts w:ascii="Arial" w:eastAsia="仿宋_GB2312" w:hAnsi="Arial" w:cs="Arial"/>
          <w:sz w:val="28"/>
        </w:rPr>
        <w:t>（</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国土资厅发</w:t>
      </w:r>
      <w:proofErr w:type="gramEnd"/>
      <w:r w:rsidR="007C3935" w:rsidRPr="006A6128">
        <w:rPr>
          <w:rFonts w:ascii="Arial" w:eastAsia="仿宋_GB2312" w:hAnsi="Arial" w:cs="Arial"/>
          <w:sz w:val="28"/>
          <w:szCs w:val="28"/>
        </w:rPr>
        <w:t>〔</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北估秘</w:t>
      </w:r>
      <w:proofErr w:type="gramEnd"/>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02"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28AAEE01" w14:textId="66BDABA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p>
    <w:p w14:paraId="407970BC"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rPr>
        <w:t>地价款及相关税费缴纳凭证复印件</w:t>
      </w:r>
    </w:p>
    <w:p w14:paraId="0DE6A402" w14:textId="0FCE7EAC"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7C3935" w:rsidRPr="006A6128">
        <w:rPr>
          <w:rFonts w:ascii="Arial" w:eastAsia="仿宋_GB2312" w:hAnsi="Arial" w:cs="Arial"/>
          <w:sz w:val="28"/>
        </w:rPr>
        <w:t>《关于海淀区东北旺乡西北旺新村</w:t>
      </w:r>
      <w:r w:rsidR="007C3935" w:rsidRPr="006A6128">
        <w:rPr>
          <w:rFonts w:ascii="Arial" w:eastAsia="仿宋_GB2312" w:hAnsi="Arial" w:cs="Arial"/>
          <w:sz w:val="28"/>
        </w:rPr>
        <w:t>A3</w:t>
      </w:r>
      <w:r w:rsidR="007C3935" w:rsidRPr="006A6128">
        <w:rPr>
          <w:rFonts w:ascii="Arial" w:eastAsia="仿宋_GB2312" w:hAnsi="Arial" w:cs="Arial"/>
          <w:sz w:val="28"/>
        </w:rPr>
        <w:t>地块金融写字楼项目土地开发建设情况说明》</w:t>
      </w:r>
    </w:p>
    <w:p w14:paraId="642E8DAF" w14:textId="0E930329"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7C3935" w:rsidRPr="006A6128">
        <w:rPr>
          <w:rFonts w:ascii="Arial" w:eastAsia="仿宋_GB2312" w:hAnsi="Arial" w:cs="Arial"/>
          <w:sz w:val="28"/>
          <w:szCs w:val="28"/>
        </w:rPr>
        <w:t>《关于海淀区西北旺新村</w:t>
      </w:r>
      <w:r w:rsidR="007C3935" w:rsidRPr="006A6128">
        <w:rPr>
          <w:rFonts w:ascii="Arial" w:eastAsia="仿宋_GB2312" w:hAnsi="Arial" w:cs="Arial"/>
          <w:sz w:val="28"/>
          <w:szCs w:val="28"/>
        </w:rPr>
        <w:t>A3</w:t>
      </w:r>
      <w:r w:rsidR="007C3935" w:rsidRPr="006A6128">
        <w:rPr>
          <w:rFonts w:ascii="Arial" w:eastAsia="仿宋_GB2312" w:hAnsi="Arial" w:cs="Arial"/>
          <w:sz w:val="28"/>
          <w:szCs w:val="28"/>
        </w:rPr>
        <w:t>地块商业商务办公项目建筑面积及用途的说明》</w:t>
      </w:r>
    </w:p>
    <w:p w14:paraId="68FE4BD0" w14:textId="38ED00E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szCs w:val="28"/>
        </w:rPr>
        <w:t>《说明》</w:t>
      </w:r>
    </w:p>
    <w:p w14:paraId="7EAF5136" w14:textId="33D36BE1"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7C3935" w:rsidRPr="006A6128">
        <w:rPr>
          <w:rFonts w:ascii="Arial" w:eastAsia="仿宋_GB2312" w:hAnsi="Arial" w:cs="Arial"/>
          <w:sz w:val="28"/>
          <w:szCs w:val="28"/>
        </w:rPr>
        <w:t>《建设工程规划许可证》及其附加附图（</w:t>
      </w:r>
      <w:r w:rsidR="007C3935" w:rsidRPr="006A6128">
        <w:rPr>
          <w:rFonts w:ascii="Arial" w:eastAsia="仿宋_GB2312" w:hAnsi="Arial" w:cs="Arial"/>
          <w:sz w:val="28"/>
          <w:szCs w:val="28"/>
        </w:rPr>
        <w:t>2018</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0046</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0048</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0075</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0003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proofErr w:type="gramStart"/>
      <w:r w:rsidR="007C3935" w:rsidRPr="006A6128">
        <w:rPr>
          <w:rFonts w:ascii="Arial" w:eastAsia="仿宋_GB2312" w:hAnsi="Arial" w:cs="Arial"/>
          <w:sz w:val="28"/>
          <w:szCs w:val="28"/>
        </w:rPr>
        <w:t>规</w:t>
      </w:r>
      <w:proofErr w:type="gramEnd"/>
      <w:r w:rsidR="007C3935" w:rsidRPr="006A6128">
        <w:rPr>
          <w:rFonts w:ascii="Arial" w:eastAsia="仿宋_GB2312" w:hAnsi="Arial" w:cs="Arial"/>
          <w:sz w:val="28"/>
          <w:szCs w:val="28"/>
        </w:rPr>
        <w:t>自（海）建字</w:t>
      </w:r>
      <w:r w:rsidR="007C3935" w:rsidRPr="006A6128">
        <w:rPr>
          <w:rFonts w:ascii="Arial" w:eastAsia="仿宋_GB2312" w:hAnsi="Arial" w:cs="Arial"/>
          <w:sz w:val="28"/>
          <w:szCs w:val="28"/>
        </w:rPr>
        <w:t>0074</w:t>
      </w:r>
      <w:r w:rsidR="007C3935" w:rsidRPr="006A6128">
        <w:rPr>
          <w:rFonts w:ascii="Arial" w:eastAsia="仿宋_GB2312" w:hAnsi="Arial" w:cs="Arial"/>
          <w:sz w:val="28"/>
          <w:szCs w:val="28"/>
        </w:rPr>
        <w:t>号）</w:t>
      </w:r>
      <w:r w:rsidR="007C3935" w:rsidRPr="006A6128">
        <w:rPr>
          <w:rFonts w:ascii="Arial" w:eastAsia="仿宋_GB2312" w:hAnsi="Arial" w:cs="Arial"/>
          <w:sz w:val="28"/>
        </w:rPr>
        <w:t xml:space="preserve"> </w:t>
      </w:r>
    </w:p>
    <w:p w14:paraId="26CB7EFA" w14:textId="7E860138"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7D3081F" w14:textId="3578570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5EB7C28" w14:textId="50DE6FF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813403" w:rsidRPr="006A6128">
        <w:rPr>
          <w:rFonts w:ascii="Arial" w:eastAsia="仿宋_GB2312" w:hAnsi="Arial" w:cs="Arial"/>
          <w:sz w:val="28"/>
        </w:rPr>
        <w:t xml:space="preserve"> </w:t>
      </w:r>
      <w:r w:rsidRPr="006A6128">
        <w:rPr>
          <w:rFonts w:ascii="Arial" w:eastAsia="仿宋_GB2312" w:hAnsi="Arial" w:cs="Arial"/>
          <w:sz w:val="28"/>
        </w:rPr>
        <w:t>土地使用权人《营业执照（副本）》复印件</w:t>
      </w:r>
      <w:bookmarkEnd w:id="202"/>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3" w:name="_Toc469066155"/>
      <w:bookmarkStart w:id="204" w:name="_Toc515457807"/>
      <w:bookmarkStart w:id="205" w:name="_Toc516488185"/>
      <w:bookmarkStart w:id="206" w:name="_Toc524335090"/>
      <w:bookmarkStart w:id="207" w:name="_Toc66929517"/>
      <w:bookmarkStart w:id="208" w:name="_Toc416783574"/>
      <w:bookmarkStart w:id="209" w:name="_Toc416783670"/>
      <w:r w:rsidRPr="006A6128">
        <w:rPr>
          <w:rFonts w:ascii="Arial" w:eastAsia="仿宋_GB2312" w:hAnsi="Arial" w:cs="Arial"/>
          <w:b/>
          <w:sz w:val="28"/>
        </w:rPr>
        <w:t>六、估价期日</w:t>
      </w:r>
      <w:bookmarkEnd w:id="203"/>
      <w:bookmarkEnd w:id="204"/>
      <w:bookmarkEnd w:id="205"/>
      <w:bookmarkEnd w:id="206"/>
      <w:bookmarkEnd w:id="207"/>
    </w:p>
    <w:bookmarkEnd w:id="208"/>
    <w:bookmarkEnd w:id="209"/>
    <w:p w14:paraId="4BE93996" w14:textId="76F39232" w:rsidR="00794161" w:rsidRPr="006A6128" w:rsidRDefault="0042594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0" w:name="_Toc469066156"/>
      <w:bookmarkStart w:id="211" w:name="_Toc515457808"/>
      <w:bookmarkStart w:id="212" w:name="_Toc516488186"/>
      <w:bookmarkStart w:id="213" w:name="_Toc524335091"/>
      <w:bookmarkStart w:id="214" w:name="_Toc66929518"/>
      <w:bookmarkStart w:id="215" w:name="_Toc416783575"/>
      <w:bookmarkStart w:id="216" w:name="_Toc416783671"/>
      <w:r w:rsidRPr="006A6128">
        <w:rPr>
          <w:rFonts w:ascii="Arial" w:eastAsia="仿宋_GB2312" w:hAnsi="Arial" w:cs="Arial"/>
          <w:b/>
          <w:bCs/>
          <w:sz w:val="28"/>
        </w:rPr>
        <w:t>七、估价日期</w:t>
      </w:r>
      <w:bookmarkEnd w:id="210"/>
      <w:bookmarkEnd w:id="211"/>
      <w:bookmarkEnd w:id="212"/>
      <w:bookmarkEnd w:id="213"/>
      <w:bookmarkEnd w:id="214"/>
    </w:p>
    <w:bookmarkEnd w:id="215"/>
    <w:bookmarkEnd w:id="216"/>
    <w:p w14:paraId="185F742C" w14:textId="77777777" w:rsidR="00794161" w:rsidRPr="006A6128" w:rsidRDefault="00264CC7">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17" w:name="_Toc469066157"/>
      <w:bookmarkStart w:id="218" w:name="_Toc515457809"/>
      <w:bookmarkStart w:id="219" w:name="_Toc516488187"/>
      <w:bookmarkStart w:id="220" w:name="_Toc524335092"/>
      <w:bookmarkStart w:id="221" w:name="_Toc66929519"/>
      <w:r w:rsidRPr="006A6128">
        <w:rPr>
          <w:rFonts w:ascii="Arial" w:eastAsia="仿宋_GB2312" w:cs="Arial"/>
          <w:b/>
          <w:bCs/>
          <w:sz w:val="28"/>
        </w:rPr>
        <w:t>八、地价定义</w:t>
      </w:r>
      <w:bookmarkEnd w:id="217"/>
      <w:bookmarkEnd w:id="218"/>
      <w:bookmarkEnd w:id="219"/>
      <w:bookmarkEnd w:id="220"/>
      <w:bookmarkEnd w:id="221"/>
    </w:p>
    <w:p w14:paraId="64EB800F" w14:textId="77777777" w:rsidR="007C3935" w:rsidRPr="006A6128" w:rsidRDefault="007C3935" w:rsidP="007C3935">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6DF6927C"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275E8434"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0027AC1"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A2C4356"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201294"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0C75BDE4"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C028CB4"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28DC83B3"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2EB5273F"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6AF5EB8"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0D1B9F2"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地块金融写字楼项目用地商业、地下商业用途土地</w:t>
      </w:r>
      <w:r w:rsidRPr="006A6128">
        <w:rPr>
          <w:rFonts w:ascii="Arial" w:eastAsia="仿宋_GB2312" w:hAnsi="Arial" w:cs="Arial"/>
          <w:sz w:val="28"/>
        </w:rPr>
        <w:t>使用期限至</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日，地下车库用途土地使用期限至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日，于估价期日</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日，商业、地下商业用途土地剩余使用年限为</w:t>
      </w:r>
      <w:r w:rsidRPr="006A6128">
        <w:rPr>
          <w:rFonts w:ascii="Arial" w:eastAsia="仿宋_GB2312" w:hAnsi="Arial" w:cs="Arial"/>
          <w:sz w:val="28"/>
        </w:rPr>
        <w:t>22.96</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32.97</w:t>
      </w:r>
      <w:r w:rsidRPr="006A6128">
        <w:rPr>
          <w:rFonts w:ascii="Arial" w:eastAsia="仿宋_GB2312" w:hAnsi="Arial" w:cs="Arial"/>
          <w:sz w:val="28"/>
        </w:rPr>
        <w:t>年。按照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，本次评估设定估价对象国有建设用地剩余使用年限为法定最高出让年期，</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年，办公、地下车库</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rPr>
        <w:t xml:space="preserve"> </w:t>
      </w:r>
    </w:p>
    <w:p w14:paraId="48D7518E"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076089DC"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1D956529"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07569E21"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0FD0F5D"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62FEB8A" w14:textId="27431F2E" w:rsidR="00813403"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42BA3D0E"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DC51D1F"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DFB22B4"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平方米，增加地上商业用途出让建筑面积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平方米，属地上用途变更，非用地结构调整及容积率调整，分析如下：</w:t>
      </w:r>
    </w:p>
    <w:p w14:paraId="766F115A"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估价对象地上建筑的土地用途，在变更前属于办公，在变更后属于商业，故此次利用条件调整，地上部分非用地结构调整。</w:t>
      </w:r>
    </w:p>
    <w:p w14:paraId="1DF9B238"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sidRPr="006A6128">
        <w:rPr>
          <w:rFonts w:ascii="Arial" w:eastAsia="仿宋_GB2312" w:hAnsi="Arial" w:cs="Arial"/>
          <w:sz w:val="28"/>
          <w:szCs w:val="28"/>
        </w:rPr>
        <w:t>3</w:t>
      </w:r>
      <w:r w:rsidRPr="006A6128">
        <w:rPr>
          <w:rFonts w:ascii="Arial" w:eastAsia="仿宋_GB2312" w:hAnsi="Arial" w:cs="Arial"/>
          <w:sz w:val="28"/>
          <w:szCs w:val="28"/>
        </w:rPr>
        <w:t>，调整后新容积率也为</w:t>
      </w:r>
      <w:r w:rsidRPr="006A6128">
        <w:rPr>
          <w:rFonts w:ascii="Arial" w:eastAsia="仿宋_GB2312" w:hAnsi="Arial" w:cs="Arial"/>
          <w:sz w:val="28"/>
          <w:szCs w:val="28"/>
        </w:rPr>
        <w:t>3</w:t>
      </w:r>
      <w:r w:rsidRPr="006A6128">
        <w:rPr>
          <w:rFonts w:ascii="Arial" w:eastAsia="仿宋_GB2312" w:hAnsi="Arial" w:cs="Arial"/>
          <w:sz w:val="28"/>
          <w:szCs w:val="28"/>
        </w:rPr>
        <w:t>，故此次利用条件调整，地上部分非容积率变更。</w:t>
      </w:r>
    </w:p>
    <w:p w14:paraId="0F36C00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地下部分调整用途，减少建筑面积：</w:t>
      </w:r>
    </w:p>
    <w:p w14:paraId="42716A11"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减少地下车库用途出让建筑面积</w:t>
      </w:r>
      <w:r w:rsidRPr="006A6128">
        <w:rPr>
          <w:rFonts w:ascii="Arial" w:eastAsia="仿宋_GB2312" w:hAnsi="Arial" w:cs="Arial"/>
          <w:sz w:val="28"/>
          <w:szCs w:val="28"/>
        </w:rPr>
        <w:t>3892.35</w:t>
      </w:r>
      <w:r w:rsidRPr="006A6128">
        <w:rPr>
          <w:rFonts w:ascii="Arial" w:eastAsia="仿宋_GB2312" w:hAnsi="Arial" w:cs="Arial"/>
          <w:sz w:val="28"/>
          <w:szCs w:val="28"/>
        </w:rPr>
        <w:t>平方米，新增地下办公用途出让建筑面积</w:t>
      </w:r>
      <w:r w:rsidRPr="006A6128">
        <w:rPr>
          <w:rFonts w:ascii="Arial" w:eastAsia="仿宋_GB2312" w:hAnsi="Arial" w:cs="Arial"/>
          <w:sz w:val="28"/>
        </w:rPr>
        <w:t>1571.99</w:t>
      </w:r>
      <w:r w:rsidRPr="006A6128">
        <w:rPr>
          <w:rFonts w:ascii="Arial" w:eastAsia="仿宋_GB2312" w:hAnsi="Arial" w:cs="Arial"/>
          <w:sz w:val="28"/>
          <w:szCs w:val="28"/>
        </w:rPr>
        <w:t>平方米，属用途调整，分析如下：</w:t>
      </w:r>
    </w:p>
    <w:p w14:paraId="13FED762"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sidRPr="006A6128">
        <w:rPr>
          <w:rFonts w:ascii="Arial" w:eastAsia="仿宋_GB2312" w:hAnsi="Arial" w:cs="Arial"/>
          <w:sz w:val="28"/>
        </w:rPr>
        <w:t>1571.99</w:t>
      </w:r>
      <w:r w:rsidRPr="006A6128">
        <w:rPr>
          <w:rFonts w:ascii="Arial" w:eastAsia="仿宋_GB2312" w:hAnsi="Arial" w:cs="Arial"/>
          <w:sz w:val="28"/>
        </w:rPr>
        <w:t>平方米建筑面积</w:t>
      </w:r>
      <w:r w:rsidRPr="006A6128">
        <w:rPr>
          <w:rFonts w:ascii="Arial" w:eastAsia="仿宋_GB2312" w:hAnsi="Arial" w:cs="Arial"/>
          <w:sz w:val="28"/>
          <w:szCs w:val="28"/>
        </w:rPr>
        <w:t>的土地用途，在变更前属于地下车库，变更后属于地下办公，地下车库调减</w:t>
      </w:r>
      <w:r w:rsidRPr="006A6128">
        <w:rPr>
          <w:rFonts w:ascii="Arial" w:eastAsia="仿宋_GB2312" w:hAnsi="Arial" w:cs="Arial"/>
          <w:sz w:val="28"/>
          <w:szCs w:val="28"/>
        </w:rPr>
        <w:t>2320.36</w:t>
      </w:r>
      <w:r w:rsidRPr="006A6128">
        <w:rPr>
          <w:rFonts w:ascii="Arial" w:eastAsia="仿宋_GB2312" w:hAnsi="Arial" w:cs="Arial"/>
          <w:sz w:val="28"/>
          <w:szCs w:val="28"/>
        </w:rPr>
        <w:t>平方米建筑面积，故此次利用条件调整，地下部分非用地结构调整。</w:t>
      </w:r>
    </w:p>
    <w:p w14:paraId="32998FD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482FD849" w14:textId="77777777" w:rsidR="00403A9F" w:rsidRPr="006A6128" w:rsidRDefault="00403A9F" w:rsidP="00403A9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用途调整应补缴地价款</w:t>
      </w:r>
    </w:p>
    <w:p w14:paraId="685B56AB" w14:textId="6E8956A9" w:rsidR="00813403" w:rsidRPr="006A6128" w:rsidRDefault="00403A9F" w:rsidP="00403A9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4B514929" w14:textId="77777777" w:rsidR="0030487C" w:rsidRPr="006A6128" w:rsidRDefault="0030487C">
      <w:pPr>
        <w:spacing w:line="360" w:lineRule="auto"/>
        <w:ind w:firstLineChars="200" w:firstLine="560"/>
        <w:jc w:val="both"/>
        <w:rPr>
          <w:rFonts w:ascii="Arial" w:eastAsia="仿宋_GB2312" w:hAnsi="Arial" w:cs="Arial"/>
          <w:sz w:val="28"/>
        </w:rPr>
      </w:pPr>
    </w:p>
    <w:p w14:paraId="08707FFE" w14:textId="77777777" w:rsidR="00794161" w:rsidRPr="006A6128" w:rsidRDefault="00B1489F">
      <w:pPr>
        <w:spacing w:line="360" w:lineRule="auto"/>
        <w:jc w:val="both"/>
        <w:outlineLvl w:val="1"/>
        <w:rPr>
          <w:rFonts w:ascii="Arial" w:eastAsia="仿宋_GB2312" w:hAnsi="Arial" w:cs="Arial"/>
          <w:sz w:val="28"/>
        </w:rPr>
      </w:pPr>
      <w:bookmarkStart w:id="222" w:name="_Toc516488188"/>
      <w:bookmarkStart w:id="223" w:name="_Toc469066158"/>
      <w:bookmarkStart w:id="224" w:name="_Toc515457810"/>
      <w:bookmarkStart w:id="225" w:name="_Toc416783672"/>
      <w:bookmarkStart w:id="226" w:name="_Toc416783576"/>
      <w:bookmarkStart w:id="227" w:name="_Toc524335093"/>
      <w:bookmarkStart w:id="228" w:name="_Toc66929520"/>
      <w:r w:rsidRPr="006A6128">
        <w:rPr>
          <w:rFonts w:ascii="Arial" w:eastAsia="仿宋_GB2312" w:hAnsi="Arial" w:cs="Arial"/>
          <w:b/>
          <w:sz w:val="28"/>
        </w:rPr>
        <w:t>九、估价结果</w:t>
      </w:r>
      <w:bookmarkEnd w:id="222"/>
      <w:bookmarkEnd w:id="223"/>
      <w:bookmarkEnd w:id="224"/>
      <w:bookmarkEnd w:id="225"/>
      <w:bookmarkEnd w:id="226"/>
      <w:bookmarkEnd w:id="227"/>
      <w:bookmarkEnd w:id="228"/>
    </w:p>
    <w:p w14:paraId="77FA0771" w14:textId="77777777" w:rsidR="009A7457" w:rsidRPr="006A6128" w:rsidRDefault="009A7457" w:rsidP="009A7457">
      <w:pPr>
        <w:spacing w:line="360" w:lineRule="auto"/>
        <w:ind w:firstLineChars="200" w:firstLine="560"/>
        <w:jc w:val="both"/>
        <w:rPr>
          <w:rFonts w:ascii="Arial" w:eastAsia="仿宋_GB2312" w:hAnsi="Arial" w:cs="Arial"/>
          <w:sz w:val="28"/>
        </w:rPr>
      </w:pPr>
      <w:bookmarkStart w:id="229" w:name="_Toc416783676"/>
      <w:bookmarkStart w:id="230"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3F0AC19"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52190F6E"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7130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7296A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1409DEE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B92F2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524F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60B31A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321B08ED"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1D5B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781F9B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ACB4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F83328E" w14:textId="6180BFD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74C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DA476" w14:textId="234BDBA5"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435B0FA1"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52323F9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CBD84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3D9E7D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445780E" w14:textId="3036023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781B754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06EBD2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4B9141E"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7736F8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2895D7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66A8" w14:textId="22FEBC96"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60B95D5C"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5C1F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2E2F70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CEAB9E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03EBA812" w14:textId="2195957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B6E7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9A05A" w14:textId="0293E14F"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4F8AA6E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23F79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1834407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79A4C9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6578B5CF" w14:textId="7E373676"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62E3C38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6D1F40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3766CC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531ABE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9CC1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71C257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7B3926F" w14:textId="273157DD"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4F0591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3B936C2" w14:textId="2B048198"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0CD65A72"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1388A0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3114FA8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C74C" w14:textId="66EC628F"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165884DC"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388C1D0E"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9D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B8615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7B6D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81242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F9DEC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359D23DF"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374E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7D0E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846F1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15C2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4D59C180" w14:textId="158DE696"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12A37" w14:textId="7FD3CBC6"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3D7A0100"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875FC1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1544B7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9E07AB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3D0677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D1E27C8" w14:textId="7B3D6F79"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18E8FE8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5B0EA78"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5231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EC9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68B5238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1904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0AA87BD0" w14:textId="7EEA819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29EBE" w14:textId="057AA22D"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439975C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F1FB26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E0C8E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32D2500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495564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C014108" w14:textId="4CAC58D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0728CE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3A9A2DE"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86A7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22A79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3274DB1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480623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2E81598F" w14:textId="0AD9D8D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3558A5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5907D0FA" w14:textId="56FB7ABA" w:rsidR="009A7457" w:rsidRPr="006A6128" w:rsidRDefault="009A7457" w:rsidP="009A7457">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006A6128"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Pr="006A6128" w:rsidRDefault="009A7457" w:rsidP="009A7457">
      <w:pPr>
        <w:spacing w:line="360" w:lineRule="auto"/>
        <w:rPr>
          <w:rFonts w:ascii="Arial" w:eastAsia="仿宋_GB2312" w:hAnsi="Arial" w:cs="Arial"/>
          <w:sz w:val="28"/>
        </w:rPr>
        <w:sectPr w:rsidR="009A7457" w:rsidRPr="006A6128" w:rsidSect="004A0C38">
          <w:footerReference w:type="first" r:id="rId55"/>
          <w:pgSz w:w="11907" w:h="16840"/>
          <w:pgMar w:top="1843" w:right="1134" w:bottom="1134" w:left="1134" w:header="1134" w:footer="907" w:gutter="340"/>
          <w:pgNumType w:start="1"/>
          <w:cols w:space="720"/>
          <w:titlePg/>
          <w:docGrid w:linePitch="326"/>
        </w:sectPr>
      </w:pP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7DA7DDF9"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9A7457" w:rsidRPr="006A6128" w14:paraId="651D1143" w14:textId="77777777" w:rsidTr="009E7BEC">
        <w:trPr>
          <w:cantSplit/>
          <w:trHeight w:val="3971"/>
          <w:jc w:val="center"/>
        </w:trPr>
        <w:tc>
          <w:tcPr>
            <w:tcW w:w="710" w:type="dxa"/>
            <w:vAlign w:val="center"/>
          </w:tcPr>
          <w:p w14:paraId="2F251DC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3DF30CD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30416A6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589ADAE3" w14:textId="77777777" w:rsidR="009A7457" w:rsidRPr="006A6128" w:rsidRDefault="009A7457" w:rsidP="009E7BEC">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7CC1387" w14:textId="3A55BE2C"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15EC72" w14:textId="2CDD7664"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131CB96B" w14:textId="58921733"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5001F5D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76412D3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3D71923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4902469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75A815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6621D8AD"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0F63AF5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7E4A2E0F"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7ED6020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7EDFACF1"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00686F93">
              <w:rPr>
                <w:rFonts w:ascii="Arial" w:eastAsia="仿宋_GB2312" w:hAnsi="Arial" w:cs="Arial"/>
                <w:bCs/>
                <w:sz w:val="18"/>
                <w:szCs w:val="18"/>
              </w:rPr>
              <w:t>189.5598</w:t>
            </w:r>
            <w:r w:rsidRPr="006A6128">
              <w:rPr>
                <w:rFonts w:ascii="Arial" w:eastAsia="仿宋_GB2312" w:hAnsi="Arial" w:cs="Arial"/>
                <w:bCs/>
                <w:sz w:val="18"/>
                <w:szCs w:val="18"/>
              </w:rPr>
              <w:t>万元；地下用途建议不补缴地价款</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A857129" w14:textId="77777777" w:rsidR="009A7457" w:rsidRPr="006A6128" w:rsidRDefault="009A7457" w:rsidP="009A7457">
      <w:pPr>
        <w:spacing w:line="360" w:lineRule="auto"/>
        <w:rPr>
          <w:rFonts w:ascii="Arial" w:eastAsia="仿宋_GB2312" w:hAnsi="Arial" w:cs="Arial"/>
          <w:sz w:val="28"/>
          <w:szCs w:val="28"/>
        </w:rPr>
      </w:pPr>
    </w:p>
    <w:p w14:paraId="4F01136D" w14:textId="77777777"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0C3DF2F"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18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E3F49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2BD9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24C21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DAF7FB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79C9A72C"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55D50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A6E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EC5292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8A0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17B1C9C1" w14:textId="65FA9D6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5A438" w14:textId="5A762C72"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5EFB9C4A"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81F30F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FA6D98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EF43A2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2A66EA4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9360A4B" w14:textId="0294070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3935C60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D0CDDA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A7AC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873C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B19CE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68D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342E4002" w14:textId="03DF5E4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A521C" w14:textId="2B31B559"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31DC4EF7"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1A035A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A36DCF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55C720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32C5B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7D1C99B" w14:textId="2D06EE19"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7630313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7498A95"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BCE20A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5DC8DA4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7D6B980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23B55A5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7F5825E7" w14:textId="7DE8EDF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73B30EB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6586B9EB" w14:textId="77777777" w:rsidR="009A7457" w:rsidRPr="006A6128" w:rsidRDefault="009A7457" w:rsidP="006A6128">
      <w:pPr>
        <w:spacing w:line="360" w:lineRule="auto"/>
        <w:ind w:firstLineChars="250" w:firstLine="703"/>
        <w:jc w:val="both"/>
        <w:rPr>
          <w:rFonts w:ascii="Arial" w:eastAsia="仿宋_GB2312" w:hAnsi="Arial" w:cs="Arial"/>
          <w:b/>
          <w:sz w:val="28"/>
          <w:szCs w:val="28"/>
        </w:rPr>
      </w:pPr>
    </w:p>
    <w:p w14:paraId="019CD091" w14:textId="2402606B" w:rsidR="009A7457" w:rsidRPr="006A6128" w:rsidRDefault="009A7457" w:rsidP="006A6128">
      <w:pPr>
        <w:spacing w:line="360" w:lineRule="auto"/>
        <w:ind w:firstLineChars="200" w:firstLine="562"/>
        <w:jc w:val="both"/>
        <w:rPr>
          <w:rFonts w:ascii="Arial" w:eastAsia="仿宋_GB2312" w:hAnsi="Arial" w:cs="Arial"/>
          <w:sz w:val="28"/>
        </w:rPr>
        <w:sectPr w:rsidR="009A7457" w:rsidRPr="006A6128">
          <w:headerReference w:type="first" r:id="rId56"/>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7361D028" w14:textId="13302873" w:rsidR="00794161" w:rsidRPr="006A6128" w:rsidRDefault="00B1489F">
      <w:pPr>
        <w:spacing w:line="360" w:lineRule="auto"/>
        <w:outlineLvl w:val="1"/>
        <w:rPr>
          <w:rFonts w:ascii="Arial" w:eastAsia="仿宋_GB2312" w:hAnsi="Arial" w:cs="Arial"/>
          <w:b/>
          <w:sz w:val="28"/>
        </w:rPr>
      </w:pPr>
      <w:bookmarkStart w:id="231" w:name="_Toc515457812"/>
      <w:bookmarkStart w:id="232" w:name="_Toc469066160"/>
      <w:bookmarkStart w:id="233" w:name="_Toc516488190"/>
      <w:bookmarkStart w:id="234" w:name="_Toc524335095"/>
      <w:bookmarkStart w:id="235" w:name="_Toc66929521"/>
      <w:r w:rsidRPr="006A6128">
        <w:rPr>
          <w:rFonts w:ascii="Arial" w:eastAsia="仿宋_GB2312" w:hAnsi="Arial" w:cs="Arial"/>
          <w:b/>
          <w:sz w:val="28"/>
        </w:rPr>
        <w:t>十、需要特殊说明的事项</w:t>
      </w:r>
      <w:bookmarkEnd w:id="229"/>
      <w:bookmarkEnd w:id="230"/>
      <w:bookmarkEnd w:id="231"/>
      <w:bookmarkEnd w:id="232"/>
      <w:bookmarkEnd w:id="233"/>
      <w:bookmarkEnd w:id="234"/>
      <w:bookmarkEnd w:id="235"/>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36" w:name="_Toc416783581"/>
      <w:bookmarkStart w:id="237" w:name="_Toc416783677"/>
      <w:bookmarkStart w:id="238" w:name="_Toc469066161"/>
      <w:r w:rsidRPr="006A6128">
        <w:rPr>
          <w:rFonts w:ascii="Arial" w:eastAsia="仿宋_GB2312" w:hAnsi="Arial" w:cs="Arial"/>
          <w:sz w:val="28"/>
        </w:rPr>
        <w:t>（一）估价的前提条件和假设条件</w:t>
      </w:r>
    </w:p>
    <w:p w14:paraId="26A1B11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估价对象作为商业、办公、地下商业、地下办公、地下车库用地为最有效利用方式。</w:t>
      </w:r>
    </w:p>
    <w:p w14:paraId="2414A3D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46DF3891"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7C89E000"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0634B39" w14:textId="77777777" w:rsidR="00403A9F" w:rsidRPr="006A6128" w:rsidRDefault="00403A9F" w:rsidP="00403A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C49A0DA"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AC882F"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18F16DB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10B861D" w14:textId="77777777" w:rsidR="00403A9F" w:rsidRPr="006A6128" w:rsidRDefault="00403A9F" w:rsidP="00403A9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224BE95"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6B02EE0"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7003170F"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1988E24"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1491BFF1"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625BA760" w14:textId="367D3141" w:rsidR="001437C8"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r w:rsidR="001437C8" w:rsidRPr="006A6128">
        <w:rPr>
          <w:rFonts w:ascii="Arial" w:eastAsia="仿宋_GB2312" w:hAnsi="Arial" w:cs="Arial"/>
          <w:sz w:val="28"/>
        </w:rPr>
        <w:t>。</w:t>
      </w:r>
    </w:p>
    <w:p w14:paraId="23DFD04B"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469D45"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1C0C399C"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C0ACB79"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652CA477"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CAE5C51"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8188FA1"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714AE53B"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1490F27"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4AD73BC9"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1D6815"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092ED436"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sidRPr="006A6128">
        <w:rPr>
          <w:rFonts w:ascii="Arial" w:eastAsia="仿宋_GB2312" w:hAnsi="Arial" w:cs="Arial"/>
          <w:kern w:val="2"/>
          <w:sz w:val="28"/>
        </w:rPr>
        <w:t>3</w:t>
      </w:r>
      <w:r w:rsidRPr="006A6128">
        <w:rPr>
          <w:rFonts w:ascii="Arial" w:eastAsia="仿宋_GB2312" w:hAnsi="Arial" w:cs="Arial"/>
          <w:kern w:val="2"/>
          <w:sz w:val="28"/>
        </w:rPr>
        <w:t>月</w:t>
      </w:r>
      <w:r w:rsidRPr="006A6128">
        <w:rPr>
          <w:rFonts w:ascii="Arial" w:eastAsia="仿宋_GB2312" w:hAnsi="Arial" w:cs="Arial"/>
          <w:kern w:val="2"/>
          <w:sz w:val="28"/>
        </w:rPr>
        <w:t>17</w:t>
      </w:r>
      <w:r w:rsidRPr="006A6128">
        <w:rPr>
          <w:rFonts w:ascii="Arial" w:eastAsia="仿宋_GB2312" w:hAnsi="Arial" w:cs="Arial"/>
          <w:kern w:val="2"/>
          <w:sz w:val="28"/>
        </w:rPr>
        <w:t>日有效。</w:t>
      </w:r>
    </w:p>
    <w:p w14:paraId="2E7CE2C8" w14:textId="648FC247" w:rsidR="00333D71"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r w:rsidR="00333D71" w:rsidRPr="006A6128">
        <w:rPr>
          <w:rFonts w:ascii="Arial" w:eastAsia="仿宋_GB2312" w:hAnsi="Arial" w:cs="Arial"/>
          <w:sz w:val="28"/>
        </w:rPr>
        <w:t>。</w:t>
      </w:r>
    </w:p>
    <w:p w14:paraId="0814ED06" w14:textId="77777777" w:rsidR="00333D71" w:rsidRPr="006A6128" w:rsidRDefault="00333D71" w:rsidP="00333D71">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692A18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24AB584"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17227920"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208D70E2"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D3040A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F2E1DF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741578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C820E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调整后为地上商业建筑面积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平方米，地上办公建筑面积</w:t>
      </w:r>
      <w:r w:rsidRPr="006A6128">
        <w:rPr>
          <w:rFonts w:ascii="Arial" w:eastAsia="仿宋_GB2312" w:hAnsi="Arial" w:cs="Arial"/>
          <w:sz w:val="28"/>
          <w:szCs w:val="28"/>
        </w:rPr>
        <w:t>133852.17</w:t>
      </w:r>
      <w:r w:rsidRPr="006A6128">
        <w:rPr>
          <w:rFonts w:ascii="Arial" w:eastAsia="仿宋_GB2312" w:hAnsi="Arial" w:cs="Arial"/>
          <w:sz w:val="28"/>
          <w:szCs w:val="28"/>
        </w:rPr>
        <w:t>平方米，地下商业建筑面积</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平方米，地下办公建筑面积</w:t>
      </w:r>
      <w:r w:rsidRPr="006A6128">
        <w:rPr>
          <w:rFonts w:ascii="Arial" w:eastAsia="仿宋_GB2312" w:hAnsi="Arial" w:cs="Arial"/>
          <w:sz w:val="28"/>
          <w:szCs w:val="28"/>
        </w:rPr>
        <w:t>1571.99</w:t>
      </w:r>
      <w:r w:rsidRPr="006A6128">
        <w:rPr>
          <w:rFonts w:ascii="Arial" w:eastAsia="仿宋_GB2312" w:hAnsi="Arial" w:cs="Arial"/>
          <w:sz w:val="28"/>
          <w:szCs w:val="28"/>
        </w:rPr>
        <w:t>平方米，地下车库建筑面积</w:t>
      </w:r>
      <w:r w:rsidRPr="006A6128">
        <w:rPr>
          <w:rFonts w:ascii="Arial" w:eastAsia="仿宋_GB2312" w:hAnsi="Arial" w:cs="Arial"/>
          <w:sz w:val="28"/>
          <w:szCs w:val="28"/>
        </w:rPr>
        <w:t>98554.84</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18A1FFC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9DD427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84AB849"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58CB8C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29A5E66"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3724454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sidRPr="006A6128">
        <w:rPr>
          <w:rFonts w:ascii="Arial" w:eastAsia="仿宋_GB2312" w:hAnsi="Arial" w:cs="Arial"/>
          <w:kern w:val="2"/>
          <w:sz w:val="28"/>
        </w:rPr>
        <w:t>。</w:t>
      </w:r>
    </w:p>
    <w:p w14:paraId="5BEE5601" w14:textId="073F92F2" w:rsidR="00333D71"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r w:rsidR="00333D71" w:rsidRPr="006A6128">
        <w:rPr>
          <w:rFonts w:ascii="Arial" w:eastAsia="仿宋_GB2312" w:hAnsi="Arial" w:cs="Arial"/>
          <w:sz w:val="28"/>
        </w:rPr>
        <w:t>。</w:t>
      </w:r>
    </w:p>
    <w:p w14:paraId="61665607" w14:textId="77777777" w:rsidR="00333D71" w:rsidRPr="006A6128" w:rsidRDefault="00333D71"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D6156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及其补充协议中描述确定，项目坐落确定为北京市海淀区东北旺乡西北旺新村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w:t>
      </w:r>
    </w:p>
    <w:p w14:paraId="1F005A6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99D60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日。评估专业人员于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日进行实地查勘，若上述条件发生变化，评估结果作相应调整。</w:t>
      </w:r>
    </w:p>
    <w:p w14:paraId="2CC91707" w14:textId="5E660943" w:rsidR="00333D71" w:rsidRPr="006A6128" w:rsidRDefault="00403A9F"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7"/>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39" w:name="_Toc516488192"/>
      <w:bookmarkStart w:id="240" w:name="_Toc515457814"/>
      <w:bookmarkStart w:id="241" w:name="_Toc524335096"/>
      <w:bookmarkStart w:id="242" w:name="_Toc66929522"/>
      <w:r w:rsidRPr="006A6128">
        <w:rPr>
          <w:rFonts w:ascii="Arial" w:eastAsia="仿宋_GB2312" w:hAnsi="Arial" w:cs="Arial"/>
          <w:b/>
          <w:sz w:val="28"/>
        </w:rPr>
        <w:t>十一、评估专业人员签字</w:t>
      </w:r>
      <w:bookmarkEnd w:id="236"/>
      <w:bookmarkEnd w:id="237"/>
      <w:bookmarkEnd w:id="238"/>
      <w:bookmarkEnd w:id="239"/>
      <w:bookmarkEnd w:id="240"/>
      <w:bookmarkEnd w:id="241"/>
      <w:bookmarkEnd w:id="24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40EEC2C0" w:rsidR="00C4476C" w:rsidRPr="006A6128" w:rsidRDefault="00513E03"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43" w:name="_Toc516488193"/>
      <w:bookmarkStart w:id="244" w:name="_Toc515457815"/>
      <w:bookmarkStart w:id="245" w:name="_Toc524335097"/>
      <w:bookmarkStart w:id="246" w:name="_Toc66929523"/>
      <w:r w:rsidRPr="006A6128">
        <w:rPr>
          <w:rFonts w:ascii="Arial" w:eastAsia="仿宋_GB2312" w:hAnsi="Arial" w:cs="Arial"/>
          <w:b/>
          <w:sz w:val="28"/>
        </w:rPr>
        <w:t>十二、土地估价机构</w:t>
      </w:r>
      <w:bookmarkEnd w:id="243"/>
      <w:bookmarkEnd w:id="244"/>
      <w:bookmarkEnd w:id="245"/>
      <w:bookmarkEnd w:id="246"/>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05ACEEE2"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513E03"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513E03"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47" w:name="_Toc416783586"/>
      <w:bookmarkStart w:id="248" w:name="_Toc416783682"/>
      <w:bookmarkStart w:id="249" w:name="_Toc515457816"/>
      <w:bookmarkStart w:id="250" w:name="_Toc469066164"/>
      <w:bookmarkStart w:id="251" w:name="_Toc516488194"/>
      <w:bookmarkStart w:id="252" w:name="_Toc524335098"/>
      <w:bookmarkStart w:id="253" w:name="_Toc66929524"/>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47"/>
      <w:bookmarkEnd w:id="248"/>
      <w:bookmarkEnd w:id="249"/>
      <w:bookmarkEnd w:id="250"/>
      <w:bookmarkEnd w:id="251"/>
      <w:bookmarkEnd w:id="252"/>
      <w:bookmarkEnd w:id="253"/>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54" w:name="_Toc416783587"/>
      <w:bookmarkStart w:id="255" w:name="_Toc416783683"/>
      <w:bookmarkStart w:id="256" w:name="_Toc469066165"/>
      <w:bookmarkStart w:id="257" w:name="_Toc515457817"/>
      <w:bookmarkStart w:id="258" w:name="_Toc516488195"/>
      <w:bookmarkStart w:id="259" w:name="_Toc524335099"/>
      <w:bookmarkStart w:id="260" w:name="_Toc66929525"/>
      <w:r w:rsidRPr="006A6128">
        <w:rPr>
          <w:rFonts w:ascii="Arial" w:eastAsia="仿宋_GB2312" w:hAnsi="Arial" w:cs="Arial"/>
          <w:b/>
          <w:sz w:val="28"/>
        </w:rPr>
        <w:t>一、估价对象描述</w:t>
      </w:r>
      <w:bookmarkEnd w:id="254"/>
      <w:bookmarkEnd w:id="255"/>
      <w:bookmarkEnd w:id="256"/>
      <w:bookmarkEnd w:id="257"/>
      <w:bookmarkEnd w:id="258"/>
      <w:bookmarkEnd w:id="259"/>
      <w:bookmarkEnd w:id="260"/>
    </w:p>
    <w:p w14:paraId="3D772D4E" w14:textId="77777777" w:rsidR="00403A9F" w:rsidRPr="006A6128" w:rsidRDefault="00403A9F" w:rsidP="00403A9F">
      <w:pPr>
        <w:spacing w:line="360" w:lineRule="auto"/>
        <w:jc w:val="both"/>
        <w:rPr>
          <w:rFonts w:ascii="Arial" w:eastAsia="仿宋_GB2312" w:hAnsi="Arial" w:cs="Arial"/>
          <w:sz w:val="28"/>
        </w:rPr>
      </w:pPr>
      <w:bookmarkStart w:id="261" w:name="_Toc416783594"/>
      <w:bookmarkStart w:id="262" w:name="_Toc469066166"/>
      <w:bookmarkStart w:id="263" w:name="_Toc416783690"/>
      <w:r w:rsidRPr="006A6128">
        <w:rPr>
          <w:rFonts w:ascii="Arial" w:eastAsia="仿宋_GB2312" w:hAnsi="Arial" w:cs="Arial"/>
          <w:sz w:val="28"/>
        </w:rPr>
        <w:t>（一）土地登记状况</w:t>
      </w:r>
    </w:p>
    <w:p w14:paraId="2011E02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Pr="006A6128">
        <w:rPr>
          <w:rFonts w:ascii="Arial" w:eastAsia="仿宋_GB2312" w:hAnsi="Arial" w:cs="Arial"/>
          <w:sz w:val="28"/>
        </w:rPr>
        <w:t>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地块金融写字楼项目用地</w:t>
      </w:r>
      <w:r w:rsidRPr="006A6128">
        <w:rPr>
          <w:rFonts w:ascii="Arial" w:eastAsia="仿宋_GB2312" w:hAnsi="Arial" w:cs="Arial"/>
          <w:bCs/>
          <w:sz w:val="28"/>
        </w:rPr>
        <w:t>，</w:t>
      </w:r>
      <w:r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号），现登记情况如下</w:t>
      </w:r>
      <w:r w:rsidRPr="006A6128">
        <w:rPr>
          <w:rFonts w:ascii="Arial" w:eastAsia="仿宋_GB2312" w:hAnsi="Arial" w:cs="Arial"/>
          <w:sz w:val="28"/>
        </w:rPr>
        <w:t>:</w:t>
      </w:r>
    </w:p>
    <w:p w14:paraId="68D20C31" w14:textId="77777777" w:rsidR="00403A9F" w:rsidRPr="006A6128" w:rsidRDefault="00403A9F" w:rsidP="00403A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Pr="006A6128">
        <w:rPr>
          <w:rFonts w:ascii="Arial" w:eastAsia="仿宋_GB2312" w:hAnsi="Arial" w:cs="Arial"/>
          <w:sz w:val="28"/>
        </w:rPr>
        <w:t>北京德成置地房地产开发有限公司</w:t>
      </w:r>
    </w:p>
    <w:p w14:paraId="5D2A9894"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坐落：海淀区东北旺乡西北旺新村</w:t>
      </w:r>
      <w:r w:rsidRPr="006A6128">
        <w:rPr>
          <w:rFonts w:ascii="Arial" w:eastAsia="仿宋_GB2312" w:hAnsi="Arial" w:cs="Arial"/>
          <w:bCs/>
          <w:sz w:val="28"/>
        </w:rPr>
        <w:t>A3</w:t>
      </w:r>
      <w:r w:rsidRPr="006A6128">
        <w:rPr>
          <w:rFonts w:ascii="Arial" w:eastAsia="仿宋_GB2312" w:hAnsi="Arial" w:cs="Arial"/>
          <w:bCs/>
          <w:sz w:val="28"/>
        </w:rPr>
        <w:t>地块办公楼、金融中心等</w:t>
      </w:r>
    </w:p>
    <w:p w14:paraId="462C4B5E" w14:textId="77777777" w:rsidR="00403A9F" w:rsidRPr="006A6128" w:rsidRDefault="00403A9F" w:rsidP="00403A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2C543AA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Pr="006A6128">
        <w:rPr>
          <w:rFonts w:ascii="Arial" w:eastAsia="仿宋_GB2312" w:hAnsi="Arial" w:cs="Arial"/>
          <w:sz w:val="28"/>
        </w:rPr>
        <w:t>110108020001GB00039</w:t>
      </w:r>
    </w:p>
    <w:p w14:paraId="365BDD68"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Pr="006A6128">
        <w:rPr>
          <w:rFonts w:ascii="Arial" w:hAnsi="Arial" w:cs="Arial"/>
          <w:sz w:val="28"/>
        </w:rPr>
        <w:t>IV-2-6-94</w:t>
      </w:r>
      <w:r w:rsidRPr="006A6128">
        <w:rPr>
          <w:rFonts w:ascii="Arial" w:hAnsi="Arial" w:cs="Arial"/>
          <w:sz w:val="28"/>
        </w:rPr>
        <w:t>（</w:t>
      </w:r>
      <w:r w:rsidRPr="006A6128">
        <w:rPr>
          <w:rFonts w:ascii="Arial" w:hAnsi="Arial" w:cs="Arial"/>
          <w:sz w:val="28"/>
        </w:rPr>
        <w:t>3</w:t>
      </w:r>
      <w:r w:rsidRPr="006A6128">
        <w:rPr>
          <w:rFonts w:ascii="Arial" w:hAnsi="Arial" w:cs="Arial"/>
          <w:sz w:val="28"/>
        </w:rPr>
        <w:t>）</w:t>
      </w:r>
    </w:p>
    <w:p w14:paraId="7D49C175"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地类（用途）：商业、综合、地下车库</w:t>
      </w:r>
      <w:r w:rsidRPr="006A6128">
        <w:rPr>
          <w:rFonts w:ascii="Arial" w:eastAsia="仿宋_GB2312" w:hAnsi="Arial" w:cs="Arial"/>
          <w:sz w:val="28"/>
        </w:rPr>
        <w:t xml:space="preserve"> </w:t>
      </w:r>
    </w:p>
    <w:p w14:paraId="118FAE2D"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Pr="006A6128">
        <w:rPr>
          <w:rFonts w:ascii="Arial" w:eastAsia="仿宋_GB2312" w:hAnsi="Arial" w:cs="Arial"/>
          <w:sz w:val="28"/>
        </w:rPr>
        <w:t>63679.20</w:t>
      </w:r>
      <w:r w:rsidRPr="006A6128">
        <w:rPr>
          <w:rFonts w:ascii="Arial" w:eastAsia="仿宋_GB2312" w:hAnsi="Arial" w:cs="Arial"/>
          <w:sz w:val="28"/>
        </w:rPr>
        <w:t>平方米（独用）</w:t>
      </w:r>
    </w:p>
    <w:p w14:paraId="5019B3D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51406A3"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绿地，西</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绿地，北至德政路；</w:t>
      </w:r>
    </w:p>
    <w:p w14:paraId="6C4F470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，南至后厂村路，西至永丰路，北至德政路。</w:t>
      </w:r>
    </w:p>
    <w:p w14:paraId="38657B2A"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eastAsia="仿宋_GB2312" w:hAnsi="Arial" w:cs="Arial"/>
          <w:sz w:val="28"/>
          <w:szCs w:val="28"/>
        </w:rPr>
        <w:t>VI-02</w:t>
      </w:r>
      <w:r w:rsidRPr="006A6128">
        <w:rPr>
          <w:rFonts w:ascii="Arial" w:eastAsia="仿宋_GB2312" w:hAnsi="Arial" w:cs="Arial"/>
          <w:sz w:val="28"/>
          <w:szCs w:val="28"/>
        </w:rPr>
        <w:t>区片、办公类六级</w:t>
      </w:r>
      <w:r w:rsidRPr="006A6128">
        <w:rPr>
          <w:rFonts w:ascii="Arial" w:eastAsia="仿宋_GB2312" w:hAnsi="Arial" w:cs="Arial"/>
          <w:sz w:val="28"/>
          <w:szCs w:val="28"/>
        </w:rPr>
        <w:t>VI-02</w:t>
      </w:r>
      <w:r w:rsidRPr="006A6128">
        <w:rPr>
          <w:rFonts w:ascii="Arial" w:eastAsia="仿宋_GB2312" w:hAnsi="Arial" w:cs="Arial"/>
          <w:sz w:val="28"/>
          <w:szCs w:val="28"/>
        </w:rPr>
        <w:t>区片地价区</w:t>
      </w:r>
      <w:r w:rsidRPr="006A6128">
        <w:rPr>
          <w:rFonts w:ascii="Arial" w:eastAsia="仿宋_GB2312" w:hAnsi="Arial" w:cs="Arial"/>
          <w:sz w:val="28"/>
        </w:rPr>
        <w:t>。</w:t>
      </w:r>
    </w:p>
    <w:p w14:paraId="2832D200"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40AF186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估价对象为国有土地，土地所有权为国家所有，土地使用权人为北京德成置地房地产开发有限公司。根据土地使用权人与北京市国土资源局签订的《北京市国有土地使用权出让合同》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号），土地使用权人于</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Pr="006A6128">
        <w:rPr>
          <w:rFonts w:ascii="Arial" w:eastAsia="仿宋_GB2312" w:hAnsi="Arial" w:cs="Arial"/>
          <w:bCs/>
          <w:sz w:val="28"/>
        </w:rPr>
        <w:t>商业、办公、地下商业、地下车库</w:t>
      </w:r>
      <w:r w:rsidRPr="006A6128">
        <w:rPr>
          <w:rFonts w:ascii="Arial" w:eastAsia="仿宋_GB2312" w:hAnsi="Arial" w:cs="Arial"/>
          <w:sz w:val="28"/>
        </w:rPr>
        <w:t>，批准使用年限为商业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年，地下商业</w:t>
      </w:r>
      <w:r w:rsidRPr="006A6128">
        <w:rPr>
          <w:rFonts w:ascii="Arial" w:eastAsia="仿宋_GB2312" w:hAnsi="Arial" w:cs="Arial"/>
          <w:sz w:val="28"/>
        </w:rPr>
        <w:t>40</w:t>
      </w:r>
      <w:r w:rsidRPr="006A6128">
        <w:rPr>
          <w:rFonts w:ascii="Arial" w:eastAsia="仿宋_GB2312" w:hAnsi="Arial" w:cs="Arial"/>
          <w:sz w:val="28"/>
        </w:rPr>
        <w:t>年，地下车库</w:t>
      </w:r>
      <w:r w:rsidRPr="006A6128">
        <w:rPr>
          <w:rFonts w:ascii="Arial" w:eastAsia="仿宋_GB2312" w:hAnsi="Arial" w:cs="Arial"/>
          <w:sz w:val="28"/>
        </w:rPr>
        <w:t>50</w:t>
      </w:r>
      <w:r w:rsidRPr="006A6128">
        <w:rPr>
          <w:rFonts w:ascii="Arial" w:eastAsia="仿宋_GB2312" w:hAnsi="Arial" w:cs="Arial"/>
          <w:sz w:val="28"/>
        </w:rPr>
        <w:t>年，商业、地下商业终止日期为</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日，办公、地下车库终止日期为</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日。本次评估设定商业、地下商业用途土地剩余使用年限为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50</w:t>
      </w:r>
      <w:r w:rsidRPr="006A6128">
        <w:rPr>
          <w:rFonts w:ascii="Arial" w:eastAsia="仿宋_GB2312" w:hAnsi="Arial" w:cs="Arial"/>
          <w:sz w:val="28"/>
        </w:rPr>
        <w:t>年。合同约定规划总建筑面积为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1846F491"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，估价对象</w:t>
      </w:r>
      <w:r w:rsidRPr="006A6128">
        <w:rPr>
          <w:rFonts w:ascii="Arial" w:eastAsia="仿宋_GB2312" w:hAnsi="Arial" w:cs="Arial"/>
          <w:sz w:val="28"/>
          <w:szCs w:val="28"/>
        </w:rPr>
        <w:t>规划调整用途为地上办公用途调整为地上商业用途，变更面积为</w:t>
      </w:r>
      <w:r w:rsidRPr="006A6128">
        <w:rPr>
          <w:rFonts w:ascii="Arial" w:eastAsia="仿宋_GB2312" w:hAnsi="Arial" w:cs="Arial"/>
          <w:sz w:val="28"/>
          <w:szCs w:val="28"/>
        </w:rPr>
        <w:t>1907.04</w:t>
      </w:r>
      <w:r w:rsidRPr="006A6128">
        <w:rPr>
          <w:rFonts w:ascii="Arial" w:eastAsia="仿宋_GB2312" w:hAnsi="Arial" w:cs="Arial"/>
          <w:sz w:val="28"/>
          <w:szCs w:val="28"/>
        </w:rPr>
        <w:t>平方米，地下车库用途调整为地下办公用途，变更面积为</w:t>
      </w:r>
      <w:r w:rsidRPr="006A6128">
        <w:rPr>
          <w:rFonts w:ascii="Arial" w:eastAsia="仿宋_GB2312" w:hAnsi="Arial" w:cs="Arial"/>
          <w:sz w:val="28"/>
          <w:szCs w:val="28"/>
        </w:rPr>
        <w:t>1571.99</w:t>
      </w:r>
      <w:r w:rsidRPr="006A6128">
        <w:rPr>
          <w:rFonts w:ascii="Arial" w:eastAsia="仿宋_GB2312" w:hAnsi="Arial" w:cs="Arial"/>
          <w:sz w:val="28"/>
          <w:szCs w:val="28"/>
        </w:rPr>
        <w:t>平方米，地下车库用途建筑面积调减</w:t>
      </w:r>
      <w:r w:rsidRPr="006A6128">
        <w:rPr>
          <w:rFonts w:ascii="Arial" w:eastAsia="仿宋_GB2312" w:hAnsi="Arial" w:cs="Arial"/>
          <w:sz w:val="28"/>
          <w:szCs w:val="28"/>
        </w:rPr>
        <w:t>2320.36</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Pr="006A6128">
        <w:rPr>
          <w:rFonts w:ascii="Arial" w:eastAsia="仿宋_GB2312" w:hAnsi="Arial" w:cs="Arial"/>
          <w:sz w:val="28"/>
          <w:szCs w:val="28"/>
        </w:rPr>
        <w:t>用途调整的出让手续。</w:t>
      </w:r>
    </w:p>
    <w:p w14:paraId="75212268"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331F7C7"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7EFB5AD7"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BD8EA3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2018</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日，北京德成置地房地产开发有限公司取得北京市规划和国土资源管理委员会颁发的《建设工程规划许可证》（</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p>
    <w:p w14:paraId="1B9ECAA7"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35D12D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Pr="006A6128">
        <w:rPr>
          <w:rFonts w:ascii="Arial" w:eastAsia="仿宋_GB2312" w:hAnsi="Arial" w:cs="Arial"/>
          <w:sz w:val="28"/>
          <w:szCs w:val="28"/>
        </w:rPr>
        <w:t>1</w:t>
      </w:r>
      <w:r w:rsidRPr="006A6128">
        <w:rPr>
          <w:rFonts w:ascii="Arial" w:eastAsia="仿宋_GB2312" w:hAnsi="Arial" w:cs="Arial"/>
          <w:sz w:val="28"/>
          <w:szCs w:val="28"/>
        </w:rPr>
        <w:t>号商务办公楼）</w:t>
      </w:r>
      <w:r w:rsidRPr="006A6128">
        <w:rPr>
          <w:rFonts w:ascii="Arial" w:eastAsia="仿宋_GB2312" w:hAnsi="Arial" w:cs="Arial"/>
          <w:sz w:val="28"/>
          <w:szCs w:val="28"/>
        </w:rPr>
        <w:t xml:space="preserve"> </w:t>
      </w:r>
    </w:p>
    <w:p w14:paraId="34D50AB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40748.32</w:t>
      </w:r>
      <w:r w:rsidRPr="006A6128">
        <w:rPr>
          <w:rFonts w:ascii="Arial" w:eastAsia="仿宋_GB2312" w:hAnsi="Arial" w:cs="Arial"/>
          <w:sz w:val="28"/>
          <w:szCs w:val="28"/>
        </w:rPr>
        <w:t>平方米；</w:t>
      </w:r>
    </w:p>
    <w:p w14:paraId="6C092B3A"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6CC4FF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724DFB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3CA67A2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59A8A60C"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35F6F493"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E11798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7#</w:t>
      </w:r>
      <w:r w:rsidRPr="006A6128">
        <w:rPr>
          <w:rFonts w:ascii="Arial" w:eastAsia="仿宋_GB2312" w:hAnsi="Arial" w:cs="Arial"/>
          <w:sz w:val="28"/>
          <w:szCs w:val="28"/>
        </w:rPr>
        <w:t>商业楼等</w:t>
      </w:r>
      <w:r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F71015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0D4E699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p>
    <w:p w14:paraId="1436662F"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05FACA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0141120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385C533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48F0DD7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B6DE36B"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21BA6600"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6E7D79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2</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日，中国建筑科学研究院有限公司出具的《关于海淀区西北旺新村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w:t>
      </w:r>
    </w:p>
    <w:p w14:paraId="074630D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2ACC8D6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0459BEC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01F9872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5CC2C45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36F37ABA" w14:textId="77777777" w:rsidR="00403A9F" w:rsidRPr="006A6128" w:rsidRDefault="00403A9F" w:rsidP="00403A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35B80DBC"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日评估专业人员对该项目现场踏勘及委托估价方提供的</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地块金融写字楼项目尚未建成，目前建设情况为：</w:t>
      </w:r>
      <w:r w:rsidRPr="006A6128">
        <w:rPr>
          <w:rFonts w:ascii="Arial" w:eastAsia="仿宋_GB2312" w:hAnsi="Arial" w:cs="Arial"/>
          <w:sz w:val="28"/>
          <w:szCs w:val="28"/>
        </w:rPr>
        <w:t>1</w:t>
      </w:r>
      <w:r w:rsidRPr="006A6128">
        <w:rPr>
          <w:rFonts w:ascii="Arial" w:eastAsia="仿宋_GB2312" w:hAnsi="Arial" w:cs="Arial"/>
          <w:sz w:val="28"/>
          <w:szCs w:val="28"/>
        </w:rPr>
        <w:t>号楼地上二层。</w:t>
      </w:r>
      <w:r w:rsidRPr="006A6128">
        <w:rPr>
          <w:rFonts w:ascii="Arial" w:eastAsia="仿宋_GB2312" w:hAnsi="Arial" w:cs="Arial"/>
          <w:sz w:val="28"/>
          <w:szCs w:val="28"/>
        </w:rPr>
        <w:t>2</w:t>
      </w:r>
      <w:r w:rsidRPr="006A6128">
        <w:rPr>
          <w:rFonts w:ascii="Arial" w:eastAsia="仿宋_GB2312" w:hAnsi="Arial" w:cs="Arial"/>
          <w:sz w:val="28"/>
          <w:szCs w:val="28"/>
        </w:rPr>
        <w:t>号楼地上一层。</w:t>
      </w:r>
      <w:r w:rsidRPr="006A6128">
        <w:rPr>
          <w:rFonts w:ascii="Arial" w:eastAsia="仿宋_GB2312" w:hAnsi="Arial" w:cs="Arial"/>
          <w:sz w:val="28"/>
          <w:szCs w:val="28"/>
        </w:rPr>
        <w:t>3</w:t>
      </w:r>
      <w:r w:rsidRPr="006A6128">
        <w:rPr>
          <w:rFonts w:ascii="Arial" w:eastAsia="仿宋_GB2312" w:hAnsi="Arial" w:cs="Arial"/>
          <w:sz w:val="28"/>
          <w:szCs w:val="28"/>
        </w:rPr>
        <w:t>号楼地下二层。</w:t>
      </w:r>
      <w:r w:rsidRPr="006A6128">
        <w:rPr>
          <w:rFonts w:ascii="Arial" w:eastAsia="仿宋_GB2312" w:hAnsi="Arial" w:cs="Arial"/>
          <w:sz w:val="28"/>
          <w:szCs w:val="28"/>
        </w:rPr>
        <w:t>4</w:t>
      </w:r>
      <w:r w:rsidRPr="006A6128">
        <w:rPr>
          <w:rFonts w:ascii="Arial" w:eastAsia="仿宋_GB2312" w:hAnsi="Arial" w:cs="Arial"/>
          <w:sz w:val="28"/>
          <w:szCs w:val="28"/>
        </w:rPr>
        <w:t>号楼地下一层。</w:t>
      </w:r>
      <w:r w:rsidRPr="006A6128">
        <w:rPr>
          <w:rFonts w:ascii="Arial" w:eastAsia="仿宋_GB2312" w:hAnsi="Arial" w:cs="Arial"/>
          <w:sz w:val="28"/>
          <w:szCs w:val="28"/>
        </w:rPr>
        <w:t>5</w:t>
      </w:r>
      <w:r w:rsidRPr="006A6128">
        <w:rPr>
          <w:rFonts w:ascii="Arial" w:eastAsia="仿宋_GB2312" w:hAnsi="Arial" w:cs="Arial"/>
          <w:sz w:val="28"/>
          <w:szCs w:val="28"/>
        </w:rPr>
        <w:t>号楼地下一层。</w:t>
      </w:r>
      <w:r w:rsidRPr="006A6128">
        <w:rPr>
          <w:rFonts w:ascii="Arial" w:eastAsia="仿宋_GB2312" w:hAnsi="Arial" w:cs="Arial"/>
          <w:sz w:val="28"/>
          <w:szCs w:val="28"/>
        </w:rPr>
        <w:t>6</w:t>
      </w:r>
      <w:r w:rsidRPr="006A6128">
        <w:rPr>
          <w:rFonts w:ascii="Arial" w:eastAsia="仿宋_GB2312" w:hAnsi="Arial" w:cs="Arial"/>
          <w:sz w:val="28"/>
          <w:szCs w:val="28"/>
        </w:rPr>
        <w:t>号楼地下一层。</w:t>
      </w:r>
      <w:r w:rsidRPr="006A6128">
        <w:rPr>
          <w:rFonts w:ascii="Arial" w:eastAsia="仿宋_GB2312" w:hAnsi="Arial" w:cs="Arial"/>
          <w:sz w:val="28"/>
          <w:szCs w:val="28"/>
        </w:rPr>
        <w:t>7</w:t>
      </w:r>
      <w:r w:rsidRPr="006A6128">
        <w:rPr>
          <w:rFonts w:ascii="Arial" w:eastAsia="仿宋_GB2312" w:hAnsi="Arial" w:cs="Arial"/>
          <w:sz w:val="28"/>
          <w:szCs w:val="28"/>
        </w:rPr>
        <w:t>号楼地上一层。</w:t>
      </w:r>
      <w:r w:rsidRPr="006A6128">
        <w:rPr>
          <w:rFonts w:ascii="Arial" w:eastAsia="仿宋_GB2312" w:hAnsi="Arial" w:cs="Arial"/>
          <w:sz w:val="28"/>
          <w:szCs w:val="28"/>
        </w:rPr>
        <w:t>8</w:t>
      </w:r>
      <w:r w:rsidRPr="006A6128">
        <w:rPr>
          <w:rFonts w:ascii="Arial" w:eastAsia="仿宋_GB2312" w:hAnsi="Arial" w:cs="Arial"/>
          <w:sz w:val="28"/>
          <w:szCs w:val="28"/>
        </w:rPr>
        <w:t>号楼尚未开工。预计竣工时间为</w:t>
      </w:r>
      <w:r w:rsidRPr="006A6128">
        <w:rPr>
          <w:rFonts w:ascii="Arial" w:eastAsia="仿宋_GB2312" w:hAnsi="Arial" w:cs="Arial"/>
          <w:sz w:val="28"/>
          <w:szCs w:val="28"/>
        </w:rPr>
        <w:t>2022</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2D011A8C" w14:textId="70F3A8CE" w:rsidR="00794161"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B1489F" w:rsidRPr="006A6128">
        <w:rPr>
          <w:rFonts w:ascii="Arial" w:eastAsia="仿宋_GB2312" w:hAnsi="Arial" w:cs="Arial"/>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64" w:name="_Toc516488196"/>
      <w:bookmarkStart w:id="265" w:name="_Toc515457818"/>
      <w:bookmarkStart w:id="266" w:name="_Toc524335100"/>
      <w:bookmarkStart w:id="267" w:name="_Toc66929526"/>
      <w:r w:rsidRPr="006A6128">
        <w:rPr>
          <w:rFonts w:ascii="Arial" w:eastAsia="仿宋_GB2312" w:hAnsi="Arial" w:cs="Arial"/>
          <w:b/>
          <w:sz w:val="28"/>
        </w:rPr>
        <w:t>二、地价影响因素分析</w:t>
      </w:r>
      <w:bookmarkEnd w:id="261"/>
      <w:bookmarkEnd w:id="262"/>
      <w:bookmarkEnd w:id="263"/>
      <w:bookmarkEnd w:id="264"/>
      <w:bookmarkEnd w:id="265"/>
      <w:bookmarkEnd w:id="266"/>
      <w:bookmarkEnd w:id="267"/>
    </w:p>
    <w:p w14:paraId="7FFCCB76" w14:textId="77777777" w:rsidR="00794161" w:rsidRPr="006A6128" w:rsidRDefault="00B1489F">
      <w:pPr>
        <w:spacing w:line="360" w:lineRule="auto"/>
        <w:jc w:val="both"/>
        <w:rPr>
          <w:rFonts w:ascii="Arial" w:eastAsia="仿宋_GB2312" w:hAnsi="Arial" w:cs="Arial"/>
          <w:sz w:val="28"/>
        </w:rPr>
      </w:pPr>
      <w:bookmarkStart w:id="268" w:name="_Toc516488204"/>
      <w:bookmarkStart w:id="269" w:name="_Toc515457822"/>
      <w:bookmarkStart w:id="270" w:name="_Toc469066168"/>
      <w:bookmarkStart w:id="271" w:name="_Toc416783695"/>
      <w:bookmarkStart w:id="272" w:name="_Toc416783599"/>
      <w:r w:rsidRPr="006A6128">
        <w:rPr>
          <w:rFonts w:ascii="Arial" w:eastAsia="仿宋_GB2312" w:hAnsi="Arial" w:cs="Arial"/>
          <w:sz w:val="28"/>
        </w:rPr>
        <w:t>（一）一般因素</w:t>
      </w:r>
    </w:p>
    <w:p w14:paraId="7AC472B1" w14:textId="77777777" w:rsidR="00513E03" w:rsidRPr="006A6128" w:rsidRDefault="00513E03" w:rsidP="00E85D2A">
      <w:pPr>
        <w:pStyle w:val="11"/>
        <w:rPr>
          <w:rFonts w:ascii="Arial" w:hAnsi="Arial" w:cs="Arial"/>
        </w:rPr>
      </w:pPr>
      <w:r w:rsidRPr="006A6128">
        <w:rPr>
          <w:rFonts w:ascii="Arial" w:hAnsi="Arial" w:cs="Arial"/>
        </w:rPr>
        <w:t>1.</w:t>
      </w:r>
      <w:r w:rsidRPr="006A6128">
        <w:rPr>
          <w:rFonts w:ascii="Arial" w:hAnsi="Arial" w:cs="Arial"/>
        </w:rPr>
        <w:t>城市资源状况</w:t>
      </w:r>
    </w:p>
    <w:p w14:paraId="5D70F30D" w14:textId="77777777" w:rsidR="00513E03" w:rsidRPr="006A6128" w:rsidRDefault="00513E03" w:rsidP="00E85D2A">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51291236" w14:textId="77777777" w:rsidR="00513E03" w:rsidRPr="006A6128" w:rsidRDefault="00513E03" w:rsidP="00E85D2A">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6D193357" w14:textId="77777777" w:rsidR="006A6128" w:rsidRDefault="006A6128" w:rsidP="00E85D2A">
      <w:pPr>
        <w:pStyle w:val="11"/>
        <w:rPr>
          <w:rFonts w:ascii="Arial" w:hAnsi="Arial" w:cs="Arial"/>
        </w:rPr>
      </w:pPr>
    </w:p>
    <w:p w14:paraId="2FAC8F50" w14:textId="77777777" w:rsidR="00513E03" w:rsidRPr="006A6128" w:rsidRDefault="00513E03" w:rsidP="006A6128">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0A02C6E8" w14:textId="77777777" w:rsidR="00513E03" w:rsidRPr="006A6128" w:rsidRDefault="00513E03" w:rsidP="00513E03">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2C6D129F" w14:textId="77777777" w:rsidR="00513E03" w:rsidRPr="006A6128" w:rsidRDefault="00513E03" w:rsidP="00513E03">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6F701D00"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B156E87"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7111B07A" w14:textId="3A9898A2" w:rsidR="00AB1C35" w:rsidRPr="006A6128" w:rsidRDefault="00513E03"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CBF38D" w14:textId="77777777" w:rsidR="00AB1C35" w:rsidRPr="006A6128" w:rsidRDefault="00AB1C35" w:rsidP="00AB1C35">
      <w:pPr>
        <w:widowControl/>
        <w:spacing w:line="360" w:lineRule="auto"/>
        <w:ind w:firstLineChars="200" w:firstLine="560"/>
        <w:jc w:val="both"/>
        <w:rPr>
          <w:rFonts w:ascii="Arial" w:eastAsia="仿宋_GB2312" w:hAnsi="Arial" w:cs="Arial"/>
          <w:sz w:val="28"/>
        </w:rPr>
      </w:pPr>
    </w:p>
    <w:p w14:paraId="0B246535" w14:textId="7DD8979E" w:rsidR="006A6128" w:rsidRDefault="00AB1C35"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793D915D" w14:textId="77777777" w:rsidR="006A6128" w:rsidRDefault="006A612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6A6128" w:rsidRDefault="00AB1C35" w:rsidP="001437C8">
            <w:pPr>
              <w:widowControl/>
              <w:kinsoku w:val="0"/>
              <w:overflowPunct w:val="0"/>
              <w:adjustRightInd/>
              <w:spacing w:line="240" w:lineRule="exact"/>
              <w:rPr>
                <w:rFonts w:ascii="Arial" w:eastAsia="仿宋" w:hAnsi="Arial" w:cs="Arial"/>
                <w:sz w:val="18"/>
                <w:szCs w:val="18"/>
              </w:rPr>
            </w:pPr>
            <w:r w:rsidRPr="006A6128">
              <w:rPr>
                <w:rFonts w:ascii="Arial" w:eastAsia="仿宋_GB2312" w:hAnsi="Arial" w:cs="Arial"/>
                <w:sz w:val="28"/>
              </w:rPr>
              <w:br w:type="page"/>
            </w:r>
            <w:r w:rsidR="00513E03"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bl>
    <w:p w14:paraId="1EAB54A0" w14:textId="77777777" w:rsidR="00513E03" w:rsidRPr="006A6128" w:rsidRDefault="00513E03" w:rsidP="00513E03">
      <w:pPr>
        <w:widowControl/>
        <w:adjustRightInd/>
        <w:spacing w:line="240" w:lineRule="exact"/>
        <w:rPr>
          <w:rFonts w:ascii="Arial" w:eastAsia="仿宋" w:hAnsi="Arial" w:cs="Arial"/>
          <w:sz w:val="18"/>
          <w:szCs w:val="18"/>
        </w:rPr>
      </w:pPr>
    </w:p>
    <w:p w14:paraId="2DDA5378"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2BC0F82A" w14:textId="77777777"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4FD275F" w14:textId="77777777" w:rsidR="00513E03" w:rsidRPr="006A6128" w:rsidRDefault="00513E03" w:rsidP="00513E03">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7DA80635"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2031A4A"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3C14464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70D7D60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233A76AE" w14:textId="77777777" w:rsidR="00513E03" w:rsidRPr="006A6128" w:rsidRDefault="00513E03" w:rsidP="00513E03">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E7A43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1594866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7DF44FB7"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A311D3" w14:textId="1485F0FF"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2AEF8653" w14:textId="244B38C6"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6A6128" w:rsidRDefault="00C04973" w:rsidP="001437C8">
            <w:pPr>
              <w:widowControl/>
              <w:adjustRightInd/>
              <w:spacing w:line="240" w:lineRule="exact"/>
              <w:rPr>
                <w:rFonts w:ascii="Arial" w:eastAsia="仿宋" w:hAnsi="Arial" w:cs="Arial"/>
                <w:sz w:val="18"/>
              </w:rPr>
            </w:pPr>
            <w:hyperlink r:id="rId60"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6A6128" w:rsidRDefault="00513E03" w:rsidP="001437C8">
            <w:pPr>
              <w:widowControl/>
              <w:adjustRightInd/>
              <w:spacing w:line="240" w:lineRule="exact"/>
              <w:rPr>
                <w:rFonts w:ascii="Arial" w:eastAsia="仿宋" w:hAnsi="Arial" w:cs="Arial"/>
                <w:sz w:val="18"/>
              </w:rPr>
            </w:pPr>
          </w:p>
        </w:tc>
      </w:tr>
      <w:tr w:rsidR="00513E03" w:rsidRPr="006A6128"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6A6128" w:rsidRDefault="00513E03" w:rsidP="001437C8">
            <w:pPr>
              <w:widowControl/>
              <w:adjustRightInd/>
              <w:spacing w:line="240" w:lineRule="exact"/>
              <w:rPr>
                <w:rFonts w:ascii="Arial" w:eastAsia="仿宋" w:hAnsi="Arial" w:cs="Arial"/>
                <w:sz w:val="18"/>
              </w:rPr>
            </w:pPr>
          </w:p>
        </w:tc>
      </w:tr>
    </w:tbl>
    <w:p w14:paraId="6D6C4E14" w14:textId="77777777" w:rsidR="00513E03" w:rsidRPr="006A6128"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5C62C81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CD15A1F" w14:textId="77777777"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p>
    <w:p w14:paraId="267B1E25" w14:textId="289DA5F4"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54A25B0A"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8B7C2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927B99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1408B233"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A9132A" w14:textId="5D5FFBB0"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46477344" w14:textId="001EB1D4" w:rsidR="00AB1C35" w:rsidRPr="006A6128" w:rsidRDefault="00AB1C35"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0C4C1220" w14:textId="77777777" w:rsidR="00AB1C35" w:rsidRPr="006A6128" w:rsidRDefault="00AB1C35">
      <w:pPr>
        <w:widowControl/>
        <w:adjustRightInd/>
        <w:spacing w:line="240" w:lineRule="auto"/>
        <w:textAlignment w:val="auto"/>
        <w:rPr>
          <w:rFonts w:ascii="Arial" w:eastAsia="仿宋" w:hAnsi="Arial" w:cs="Arial"/>
          <w:b/>
          <w:bCs/>
          <w:szCs w:val="24"/>
        </w:rPr>
      </w:pPr>
      <w:r w:rsidRPr="006A6128">
        <w:rPr>
          <w:rFonts w:ascii="Arial" w:eastAsia="仿宋" w:hAnsi="Arial" w:cs="Arial"/>
          <w:b/>
          <w:bCs/>
          <w:szCs w:val="24"/>
        </w:rPr>
        <w:br w:type="page"/>
      </w:r>
    </w:p>
    <w:p w14:paraId="6D50F46B" w14:textId="26E72390"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6A6128" w:rsidRDefault="00C04973" w:rsidP="001437C8">
            <w:pPr>
              <w:widowControl/>
              <w:adjustRightInd/>
              <w:spacing w:line="240" w:lineRule="exact"/>
              <w:rPr>
                <w:rFonts w:ascii="Arial" w:eastAsia="仿宋" w:hAnsi="Arial" w:cs="Arial"/>
                <w:sz w:val="18"/>
              </w:rPr>
            </w:pPr>
            <w:hyperlink r:id="rId63"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6A6128" w:rsidRDefault="00513E03" w:rsidP="001437C8">
            <w:pPr>
              <w:widowControl/>
              <w:adjustRightInd/>
              <w:spacing w:line="240" w:lineRule="auto"/>
              <w:rPr>
                <w:rFonts w:ascii="Arial" w:eastAsia="仿宋" w:hAnsi="Arial" w:cs="Arial"/>
                <w:sz w:val="18"/>
              </w:rPr>
            </w:pPr>
          </w:p>
        </w:tc>
      </w:tr>
      <w:tr w:rsidR="00513E03" w:rsidRPr="006A6128"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6A6128" w:rsidRDefault="00513E03" w:rsidP="001437C8">
            <w:pPr>
              <w:widowControl/>
              <w:adjustRightInd/>
              <w:spacing w:line="240" w:lineRule="auto"/>
              <w:rPr>
                <w:rFonts w:ascii="Arial" w:eastAsia="仿宋" w:hAnsi="Arial" w:cs="Arial"/>
                <w:sz w:val="18"/>
              </w:rPr>
            </w:pPr>
          </w:p>
        </w:tc>
      </w:tr>
    </w:tbl>
    <w:p w14:paraId="53A39C54" w14:textId="77777777" w:rsidR="00513E03" w:rsidRPr="006A6128" w:rsidRDefault="00513E03" w:rsidP="00513E03">
      <w:pPr>
        <w:widowControl/>
        <w:adjustRightInd/>
        <w:spacing w:line="240" w:lineRule="exact"/>
        <w:rPr>
          <w:rFonts w:ascii="Arial" w:eastAsia="仿宋" w:hAnsi="Arial" w:cs="Arial"/>
          <w:sz w:val="18"/>
        </w:rPr>
      </w:pPr>
    </w:p>
    <w:p w14:paraId="46B11D7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13C4BEC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A43946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3DA1B09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F00D4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77EF07F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B25DD0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65B05B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6CF6ACD8"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4E51CE3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43386FF1"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672B4930"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6A6128" w:rsidRDefault="00513E03" w:rsidP="00513E03">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A0CE77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E9D45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028856E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4379773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25E02A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23DB35F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2BB302B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0D7C6E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79B7DC93"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1D95DDE1"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96DB89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14E2C2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4F00A4B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66BBE46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51375C0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53D1587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213CDA94"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69A1C75"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5142934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02194F1C" w14:textId="77777777" w:rsidR="00513E03" w:rsidRPr="006A6128" w:rsidRDefault="00513E03" w:rsidP="00513E03">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1FFC94C1"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7E370B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2B6789E6"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3E221499"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3C7CF578" w14:textId="77777777" w:rsidR="00513E03" w:rsidRPr="006A6128" w:rsidRDefault="00513E03" w:rsidP="00513E03">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估价对象位于海淀区东北旺乡西北旺新村。估价对象所在区域有购物场所（华联生活超市（景和</w:t>
      </w:r>
      <w:proofErr w:type="gramStart"/>
      <w:r w:rsidRPr="006A6128">
        <w:rPr>
          <w:rFonts w:ascii="Arial" w:eastAsia="仿宋_GB2312" w:hAnsi="Arial" w:cs="Arial"/>
          <w:bCs/>
          <w:sz w:val="28"/>
          <w:szCs w:val="28"/>
        </w:rPr>
        <w:t>园店</w:t>
      </w:r>
      <w:proofErr w:type="gramEnd"/>
      <w:r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bCs/>
          <w:sz w:val="28"/>
          <w:szCs w:val="28"/>
        </w:rPr>
        <w:t>区海育幼儿园</w:t>
      </w:r>
      <w:proofErr w:type="gramEnd"/>
      <w:r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综合分析，公共配套设施齐备程度较好。</w:t>
      </w:r>
    </w:p>
    <w:p w14:paraId="20E1C5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06E0EB6" w14:textId="5119868F"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6937094C"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Pr="006A6128">
        <w:rPr>
          <w:rFonts w:ascii="Arial" w:eastAsia="仿宋_GB2312" w:hAnsi="Arial" w:cs="Arial"/>
          <w:sz w:val="28"/>
          <w:szCs w:val="28"/>
        </w:rPr>
        <w:t>永丰路，距北京首都国际机场约</w:t>
      </w:r>
      <w:r w:rsidRPr="006A6128">
        <w:rPr>
          <w:rFonts w:ascii="Arial" w:eastAsia="仿宋_GB2312" w:hAnsi="Arial" w:cs="Arial"/>
          <w:sz w:val="28"/>
          <w:szCs w:val="28"/>
        </w:rPr>
        <w:t>30</w:t>
      </w:r>
      <w:r w:rsidRPr="006A6128">
        <w:rPr>
          <w:rFonts w:ascii="Arial" w:eastAsia="仿宋_GB2312" w:hAnsi="Arial" w:cs="Arial"/>
          <w:sz w:val="28"/>
          <w:szCs w:val="28"/>
        </w:rPr>
        <w:t>公里、距清河火车站约</w:t>
      </w:r>
      <w:r w:rsidRPr="006A6128">
        <w:rPr>
          <w:rFonts w:ascii="Arial" w:eastAsia="仿宋_GB2312" w:hAnsi="Arial" w:cs="Arial"/>
          <w:sz w:val="28"/>
          <w:szCs w:val="28"/>
        </w:rPr>
        <w:t>5</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公里，周边有</w:t>
      </w:r>
      <w:r w:rsidRPr="006A6128">
        <w:rPr>
          <w:rFonts w:ascii="Arial" w:eastAsia="仿宋_GB2312" w:hAnsi="Arial" w:cs="Arial"/>
          <w:sz w:val="28"/>
          <w:szCs w:val="28"/>
        </w:rPr>
        <w:t>333</w:t>
      </w:r>
      <w:r w:rsidRPr="006A6128">
        <w:rPr>
          <w:rFonts w:ascii="Arial" w:eastAsia="仿宋_GB2312" w:hAnsi="Arial" w:cs="Arial"/>
          <w:sz w:val="28"/>
          <w:szCs w:val="28"/>
        </w:rPr>
        <w:t>路、</w:t>
      </w:r>
      <w:r w:rsidRPr="006A6128">
        <w:rPr>
          <w:rFonts w:ascii="Arial" w:eastAsia="仿宋_GB2312" w:hAnsi="Arial" w:cs="Arial"/>
          <w:sz w:val="28"/>
          <w:szCs w:val="28"/>
        </w:rPr>
        <w:t>384</w:t>
      </w:r>
      <w:r w:rsidRPr="006A6128">
        <w:rPr>
          <w:rFonts w:ascii="Arial" w:eastAsia="仿宋_GB2312" w:hAnsi="Arial" w:cs="Arial"/>
          <w:sz w:val="28"/>
          <w:szCs w:val="28"/>
        </w:rPr>
        <w:t>路、</w:t>
      </w:r>
      <w:r w:rsidRPr="006A6128">
        <w:rPr>
          <w:rFonts w:ascii="Arial" w:eastAsia="仿宋_GB2312" w:hAnsi="Arial" w:cs="Arial"/>
          <w:sz w:val="28"/>
          <w:szCs w:val="28"/>
        </w:rPr>
        <w:t>438</w:t>
      </w:r>
      <w:r w:rsidRPr="006A6128">
        <w:rPr>
          <w:rFonts w:ascii="Arial" w:eastAsia="仿宋_GB2312" w:hAnsi="Arial" w:cs="Arial"/>
          <w:sz w:val="28"/>
          <w:szCs w:val="28"/>
        </w:rPr>
        <w:t>路、</w:t>
      </w:r>
      <w:r w:rsidRPr="006A6128">
        <w:rPr>
          <w:rFonts w:ascii="Arial" w:eastAsia="仿宋_GB2312" w:hAnsi="Arial" w:cs="Arial"/>
          <w:sz w:val="28"/>
          <w:szCs w:val="28"/>
        </w:rPr>
        <w:t>570</w:t>
      </w:r>
      <w:r w:rsidRPr="006A6128">
        <w:rPr>
          <w:rFonts w:ascii="Arial" w:eastAsia="仿宋_GB2312" w:hAnsi="Arial" w:cs="Arial"/>
          <w:sz w:val="28"/>
          <w:szCs w:val="28"/>
        </w:rPr>
        <w:t>路、</w:t>
      </w:r>
      <w:r w:rsidRPr="006A6128">
        <w:rPr>
          <w:rFonts w:ascii="Arial" w:eastAsia="仿宋_GB2312" w:hAnsi="Arial" w:cs="Arial"/>
          <w:sz w:val="28"/>
          <w:szCs w:val="28"/>
        </w:rPr>
        <w:t>575</w:t>
      </w:r>
      <w:r w:rsidRPr="006A6128">
        <w:rPr>
          <w:rFonts w:ascii="Arial" w:eastAsia="仿宋_GB2312" w:hAnsi="Arial" w:cs="Arial"/>
          <w:sz w:val="28"/>
          <w:szCs w:val="28"/>
        </w:rPr>
        <w:t>路、</w:t>
      </w:r>
      <w:r w:rsidRPr="006A6128">
        <w:rPr>
          <w:rFonts w:ascii="Arial" w:eastAsia="仿宋_GB2312" w:hAnsi="Arial" w:cs="Arial"/>
          <w:sz w:val="28"/>
          <w:szCs w:val="28"/>
        </w:rPr>
        <w:t>623</w:t>
      </w:r>
      <w:r w:rsidRPr="006A6128">
        <w:rPr>
          <w:rFonts w:ascii="Arial" w:eastAsia="仿宋_GB2312" w:hAnsi="Arial" w:cs="Arial"/>
          <w:sz w:val="28"/>
          <w:szCs w:val="28"/>
        </w:rPr>
        <w:t>路、</w:t>
      </w:r>
      <w:r w:rsidRPr="006A6128">
        <w:rPr>
          <w:rFonts w:ascii="Arial" w:eastAsia="仿宋_GB2312" w:hAnsi="Arial" w:cs="Arial"/>
          <w:sz w:val="28"/>
          <w:szCs w:val="28"/>
        </w:rPr>
        <w:t>902</w:t>
      </w:r>
      <w:r w:rsidRPr="006A6128">
        <w:rPr>
          <w:rFonts w:ascii="Arial" w:eastAsia="仿宋_GB2312" w:hAnsi="Arial" w:cs="Arial"/>
          <w:sz w:val="28"/>
          <w:szCs w:val="28"/>
        </w:rPr>
        <w:t>路、</w:t>
      </w:r>
      <w:r w:rsidRPr="006A6128">
        <w:rPr>
          <w:rFonts w:ascii="Arial" w:eastAsia="仿宋_GB2312" w:hAnsi="Arial" w:cs="Arial"/>
          <w:sz w:val="28"/>
          <w:szCs w:val="28"/>
        </w:rPr>
        <w:t>908</w:t>
      </w:r>
      <w:r w:rsidRPr="006A6128">
        <w:rPr>
          <w:rFonts w:ascii="Arial" w:eastAsia="仿宋_GB2312" w:hAnsi="Arial" w:cs="Arial"/>
          <w:sz w:val="28"/>
          <w:szCs w:val="28"/>
        </w:rPr>
        <w:t>路、</w:t>
      </w:r>
      <w:r w:rsidRPr="006A6128">
        <w:rPr>
          <w:rFonts w:ascii="Arial" w:eastAsia="仿宋_GB2312" w:hAnsi="Arial" w:cs="Arial"/>
          <w:sz w:val="28"/>
          <w:szCs w:val="28"/>
        </w:rPr>
        <w:t>909</w:t>
      </w:r>
      <w:r w:rsidRPr="006A6128">
        <w:rPr>
          <w:rFonts w:ascii="Arial" w:eastAsia="仿宋_GB2312" w:hAnsi="Arial" w:cs="Arial"/>
          <w:sz w:val="28"/>
          <w:szCs w:val="28"/>
        </w:rPr>
        <w:t>路、快速直达专线</w:t>
      </w:r>
      <w:r w:rsidRPr="006A6128">
        <w:rPr>
          <w:rFonts w:ascii="Arial" w:eastAsia="仿宋_GB2312" w:hAnsi="Arial" w:cs="Arial"/>
          <w:sz w:val="28"/>
          <w:szCs w:val="28"/>
        </w:rPr>
        <w:t>152</w:t>
      </w:r>
      <w:r w:rsidRPr="006A6128">
        <w:rPr>
          <w:rFonts w:ascii="Arial" w:eastAsia="仿宋_GB2312" w:hAnsi="Arial" w:cs="Arial"/>
          <w:sz w:val="28"/>
          <w:szCs w:val="28"/>
        </w:rPr>
        <w:t>路等多条公交线路通过，项目紧邻地铁</w:t>
      </w:r>
      <w:r w:rsidRPr="006A6128">
        <w:rPr>
          <w:rFonts w:ascii="Arial" w:eastAsia="仿宋_GB2312" w:hAnsi="Arial" w:cs="Arial"/>
          <w:sz w:val="28"/>
          <w:szCs w:val="28"/>
        </w:rPr>
        <w:t>16</w:t>
      </w:r>
      <w:r w:rsidRPr="006A6128">
        <w:rPr>
          <w:rFonts w:ascii="Arial" w:eastAsia="仿宋_GB2312" w:hAnsi="Arial" w:cs="Arial"/>
          <w:sz w:val="28"/>
          <w:szCs w:val="28"/>
        </w:rPr>
        <w:t>线（西北旺站），综合评价交通便捷度好。</w:t>
      </w:r>
    </w:p>
    <w:p w14:paraId="7F6C96C0"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3E0446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4DACF89C"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估价对象所在西北旺新村周边绿化条件较好，周边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02C3569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1ADD18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0D2A5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271D5EF6"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大楼、联想总部等，办公集聚程度较好。</w:t>
      </w:r>
    </w:p>
    <w:p w14:paraId="2CD0CEAC"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61956503"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估价对象位于东北旺乡西北旺新村，估价对象周边主要以居住、办公用地为主，估价对象周边有安泰购物中心，在建的商业项目较少，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3B511DB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规划限制</w:t>
      </w:r>
    </w:p>
    <w:p w14:paraId="31ED2E4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估价对象所处区域位于东北旺乡。根据海淀区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3160461"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办公集聚程度较好</w:t>
      </w:r>
      <w:r w:rsidRPr="006A6128">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2C314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地块金融写字楼，为北京德成置地房地产开发有限公司开发建设的金融写字楼项目。根据《北京市人民政府关于更新出让国有建设用地使用权基准地价的通知》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w:t>
      </w:r>
      <w:r w:rsidRPr="006A6128">
        <w:rPr>
          <w:rFonts w:ascii="Arial" w:eastAsia="仿宋_GB2312" w:hAnsi="Arial" w:cs="Arial"/>
          <w:sz w:val="28"/>
        </w:rPr>
        <w:t>。</w:t>
      </w:r>
    </w:p>
    <w:p w14:paraId="30F4A2AC"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41175FB"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1CE7DB54" w14:textId="77777777" w:rsidR="00513E03" w:rsidRPr="006A6128" w:rsidRDefault="00513E03" w:rsidP="00513E03">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Pr="006A6128">
        <w:rPr>
          <w:rFonts w:ascii="Arial" w:eastAsia="仿宋_GB2312" w:hAnsi="Arial" w:cs="Arial"/>
          <w:bCs/>
          <w:kern w:val="2"/>
          <w:sz w:val="28"/>
        </w:rPr>
        <w:t>63679.20</w:t>
      </w:r>
      <w:r w:rsidRPr="006A6128">
        <w:rPr>
          <w:rFonts w:ascii="Arial" w:eastAsia="仿宋_GB2312" w:hAnsi="Arial" w:cs="Arial"/>
          <w:bCs/>
          <w:kern w:val="2"/>
          <w:sz w:val="28"/>
        </w:rPr>
        <w:t>平方米</w:t>
      </w:r>
      <w:r w:rsidRPr="006A6128">
        <w:rPr>
          <w:rFonts w:ascii="Arial" w:eastAsia="仿宋_GB2312" w:hAnsi="Arial" w:cs="Arial"/>
          <w:sz w:val="28"/>
        </w:rPr>
        <w:t>。</w:t>
      </w:r>
    </w:p>
    <w:p w14:paraId="05D5E16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9344B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Pr="006A6128">
        <w:rPr>
          <w:rFonts w:ascii="Arial" w:eastAsia="仿宋_GB2312" w:hAnsi="Arial" w:cs="Arial"/>
          <w:sz w:val="28"/>
        </w:rPr>
        <w:t>353085.60</w:t>
      </w:r>
      <w:r w:rsidRPr="006A6128">
        <w:rPr>
          <w:rFonts w:ascii="Arial" w:eastAsia="仿宋_GB2312" w:hAnsi="Arial" w:cs="Arial"/>
          <w:sz w:val="28"/>
        </w:rPr>
        <w:t>平方米（含人防），地上容积率为</w:t>
      </w:r>
      <w:r w:rsidRPr="006A6128">
        <w:rPr>
          <w:rFonts w:ascii="Arial" w:eastAsia="仿宋_GB2312" w:hAnsi="Arial" w:cs="Arial"/>
          <w:sz w:val="28"/>
        </w:rPr>
        <w:t>3</w:t>
      </w:r>
      <w:r w:rsidRPr="006A6128">
        <w:rPr>
          <w:rFonts w:ascii="Arial" w:eastAsia="仿宋_GB2312" w:hAnsi="Arial" w:cs="Arial"/>
          <w:sz w:val="28"/>
        </w:rPr>
        <w:t>，具体详见下表：</w:t>
      </w:r>
    </w:p>
    <w:p w14:paraId="379DFF59" w14:textId="77777777" w:rsidR="00513E03" w:rsidRPr="006A6128" w:rsidRDefault="00513E03" w:rsidP="00513E03">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6A6128"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2C1572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44709E34"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3C4AD7D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1C5D135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326A68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23455B00"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FEF73A3" w14:textId="77777777" w:rsidR="00513E03" w:rsidRPr="006A6128" w:rsidRDefault="00513E03" w:rsidP="00513E03">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10340E0F"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380C00C2" w14:textId="77777777" w:rsidR="00513E03" w:rsidRPr="006A6128" w:rsidRDefault="00513E03" w:rsidP="00513E03">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77777777" w:rsidR="00513E03" w:rsidRPr="006A6128" w:rsidRDefault="00513E03" w:rsidP="00513E03">
      <w:pPr>
        <w:spacing w:line="360" w:lineRule="auto"/>
        <w:ind w:firstLineChars="200" w:firstLine="560"/>
        <w:jc w:val="both"/>
        <w:rPr>
          <w:rFonts w:ascii="Arial" w:eastAsia="仿宋_GB2312" w:hAnsi="Arial" w:cs="Arial"/>
          <w:sz w:val="28"/>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合同、签订补充协议。本报告按照其规划文件建筑面积设定规划利用条件。</w:t>
      </w:r>
    </w:p>
    <w:p w14:paraId="349CD4B2" w14:textId="77777777" w:rsidR="00794161" w:rsidRPr="006A6128" w:rsidRDefault="00B1489F">
      <w:pPr>
        <w:spacing w:line="360" w:lineRule="auto"/>
        <w:jc w:val="center"/>
        <w:outlineLvl w:val="0"/>
        <w:rPr>
          <w:rFonts w:ascii="Arial" w:hAnsi="Arial" w:cs="Arial"/>
          <w:sz w:val="32"/>
        </w:rPr>
      </w:pPr>
      <w:bookmarkStart w:id="273" w:name="_Toc524335110"/>
      <w:bookmarkStart w:id="274" w:name="_Toc66929527"/>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68"/>
      <w:bookmarkEnd w:id="269"/>
      <w:bookmarkEnd w:id="270"/>
      <w:bookmarkEnd w:id="271"/>
      <w:bookmarkEnd w:id="272"/>
      <w:bookmarkEnd w:id="273"/>
      <w:bookmarkEnd w:id="274"/>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75" w:name="_Toc416783600"/>
      <w:bookmarkStart w:id="276" w:name="_Toc515457823"/>
      <w:bookmarkStart w:id="277" w:name="_Toc516488205"/>
      <w:bookmarkStart w:id="278" w:name="_Toc469066169"/>
      <w:bookmarkStart w:id="279" w:name="_Toc416783696"/>
      <w:bookmarkStart w:id="280" w:name="_Toc524335111"/>
      <w:bookmarkStart w:id="281" w:name="_Toc66929528"/>
      <w:r w:rsidRPr="006A6128">
        <w:rPr>
          <w:rFonts w:ascii="Arial" w:eastAsia="仿宋_GB2312" w:hAnsi="Arial" w:cs="Arial"/>
          <w:b/>
          <w:sz w:val="28"/>
        </w:rPr>
        <w:t>一、估价原则</w:t>
      </w:r>
      <w:bookmarkEnd w:id="275"/>
      <w:bookmarkEnd w:id="276"/>
      <w:bookmarkEnd w:id="277"/>
      <w:bookmarkEnd w:id="278"/>
      <w:bookmarkEnd w:id="279"/>
      <w:bookmarkEnd w:id="280"/>
      <w:bookmarkEnd w:id="281"/>
    </w:p>
    <w:p w14:paraId="00A763F3" w14:textId="77777777"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B293DE8" w14:textId="77777777" w:rsidR="00513E03" w:rsidRPr="006A6128"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59C0DA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9E18EEA"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3D348784"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233FAAFF"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5C8FBC8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14029E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东北旺乡西北旺新村，土地用途为商业、办公、地下商业、地下办公、地下车库，土地性质为出让国有建设用地使用权。估价对象所处区域内土地资产存在较大增值潜力。评估中剩余法的运用主要考虑此项原则。</w:t>
      </w:r>
    </w:p>
    <w:p w14:paraId="6593AEB2"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DA1DC9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58F4D483"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38988B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4EE09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地块金融写字楼，属于商业类及办公类六级地区，估价中评估专业人员是根据现场查勘，并依据《城镇土地分等定级规程》对估价对象进行综合判断。</w:t>
      </w:r>
    </w:p>
    <w:p w14:paraId="030B1AB0"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5C0B81E4"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4082EB4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796F656F"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41935254" w:rsidR="00794161"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282" w:name="_Toc416783601"/>
      <w:bookmarkStart w:id="283" w:name="_Toc416783697"/>
      <w:bookmarkStart w:id="284" w:name="_Toc469066170"/>
      <w:bookmarkStart w:id="285" w:name="_Toc515457824"/>
      <w:bookmarkStart w:id="286"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287" w:name="_Toc524335112"/>
      <w:bookmarkStart w:id="288" w:name="_Toc66929529"/>
      <w:r w:rsidRPr="006A6128">
        <w:rPr>
          <w:rFonts w:ascii="Arial" w:eastAsia="仿宋_GB2312" w:hAnsi="Arial" w:cs="Arial"/>
          <w:b/>
          <w:sz w:val="28"/>
        </w:rPr>
        <w:t>二、估价方法与估价过程</w:t>
      </w:r>
      <w:bookmarkEnd w:id="282"/>
      <w:bookmarkEnd w:id="283"/>
      <w:bookmarkEnd w:id="284"/>
      <w:bookmarkEnd w:id="285"/>
      <w:bookmarkEnd w:id="286"/>
      <w:bookmarkEnd w:id="287"/>
      <w:bookmarkEnd w:id="288"/>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289" w:name="_Toc416783602"/>
      <w:bookmarkStart w:id="290"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1ACAD4FD"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2599DA3"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73016B1A" w:rsidR="00513E03"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B73B2F9"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w:t>
      </w:r>
      <w:r w:rsidR="006332A7" w:rsidRPr="006A6128">
        <w:rPr>
          <w:rFonts w:ascii="Arial" w:eastAsia="仿宋_GB2312" w:hAnsi="Arial" w:cs="Arial"/>
          <w:sz w:val="28"/>
        </w:rPr>
        <w:t>途调整</w:t>
      </w:r>
      <w:r w:rsidRPr="006A6128">
        <w:rPr>
          <w:rFonts w:ascii="Arial" w:eastAsia="仿宋_GB2312" w:hAnsi="Arial" w:cs="Arial"/>
          <w:sz w:val="28"/>
        </w:rPr>
        <w:t>，本市已有多宗经过审定的协议出让的经营性建设用地，满足市场比较法的要求。</w:t>
      </w:r>
    </w:p>
    <w:p w14:paraId="523284B4"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289"/>
      <w:bookmarkEnd w:id="290"/>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4E2AD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通过协议出让方式取得估价对象国有建设用地使用权，并于</w:t>
      </w:r>
      <w:r w:rsidR="001F72F7" w:rsidRPr="006A6128">
        <w:rPr>
          <w:rFonts w:ascii="Arial" w:eastAsia="仿宋_GB2312" w:hAnsi="Arial" w:cs="Arial"/>
          <w:bCs/>
          <w:sz w:val="28"/>
        </w:rPr>
        <w:t>2004</w:t>
      </w:r>
      <w:r w:rsidR="008552C6" w:rsidRPr="006A6128">
        <w:rPr>
          <w:rFonts w:ascii="Arial" w:eastAsia="仿宋_GB2312" w:hAnsi="Arial" w:cs="Arial"/>
          <w:bCs/>
          <w:sz w:val="28"/>
        </w:rPr>
        <w:t>年</w:t>
      </w:r>
      <w:r w:rsidR="001F72F7" w:rsidRPr="006A6128">
        <w:rPr>
          <w:rFonts w:ascii="Arial" w:eastAsia="仿宋_GB2312" w:hAnsi="Arial" w:cs="Arial"/>
          <w:bCs/>
          <w:sz w:val="28"/>
        </w:rPr>
        <w:t>2</w:t>
      </w:r>
      <w:r w:rsidR="008552C6" w:rsidRPr="006A6128">
        <w:rPr>
          <w:rFonts w:ascii="Arial" w:eastAsia="仿宋_GB2312" w:hAnsi="Arial" w:cs="Arial"/>
          <w:bCs/>
          <w:sz w:val="28"/>
        </w:rPr>
        <w:t>月</w:t>
      </w:r>
      <w:r w:rsidR="001F72F7" w:rsidRPr="006A6128">
        <w:rPr>
          <w:rFonts w:ascii="Arial" w:eastAsia="仿宋_GB2312" w:hAnsi="Arial" w:cs="Arial"/>
          <w:bCs/>
          <w:sz w:val="28"/>
        </w:rPr>
        <w:t>25</w:t>
      </w:r>
      <w:r w:rsidRPr="006A6128">
        <w:rPr>
          <w:rFonts w:ascii="Arial" w:eastAsia="仿宋_GB2312" w:hAnsi="Arial" w:cs="Arial"/>
          <w:bCs/>
          <w:sz w:val="28"/>
        </w:rPr>
        <w:t>日</w:t>
      </w:r>
      <w:r w:rsidR="001F72F7" w:rsidRPr="006A6128">
        <w:rPr>
          <w:rFonts w:ascii="Arial" w:eastAsia="仿宋_GB2312" w:hAnsi="Arial" w:cs="Arial"/>
          <w:bCs/>
          <w:sz w:val="28"/>
        </w:rPr>
        <w:t>与</w:t>
      </w:r>
      <w:r w:rsidR="00811414" w:rsidRPr="006A6128">
        <w:rPr>
          <w:rFonts w:ascii="Arial" w:eastAsia="仿宋_GB2312" w:hAnsi="Arial" w:cs="Arial"/>
          <w:bCs/>
          <w:sz w:val="28"/>
        </w:rPr>
        <w:t>北京市国土资源局</w:t>
      </w:r>
      <w:r w:rsidR="001F72F7" w:rsidRPr="006A6128">
        <w:rPr>
          <w:rFonts w:ascii="Arial" w:eastAsia="仿宋_GB2312" w:hAnsi="Arial" w:cs="Arial"/>
          <w:sz w:val="28"/>
        </w:rPr>
        <w:t>签订《北京市国有土地使用权出让合同》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pacing w:val="-12"/>
          <w:sz w:val="28"/>
        </w:rPr>
        <w:t>根据委托估价方提供的</w:t>
      </w:r>
      <w:r w:rsidR="001F72F7" w:rsidRPr="006A6128">
        <w:rPr>
          <w:rFonts w:ascii="Arial" w:eastAsia="仿宋_GB2312" w:hAnsi="Arial" w:cs="Arial"/>
          <w:sz w:val="28"/>
        </w:rPr>
        <w:t>《北京市国有土地使用权出让合同》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001F72F7" w:rsidRPr="006A6128">
        <w:rPr>
          <w:rFonts w:ascii="Arial" w:eastAsia="仿宋_GB2312" w:hAnsi="Arial" w:cs="Arial"/>
          <w:sz w:val="28"/>
        </w:rPr>
        <w:t>及其补充协议、《土地权属审查告知书》（编号：海权属审【</w:t>
      </w:r>
      <w:r w:rsidR="001F72F7" w:rsidRPr="006A6128">
        <w:rPr>
          <w:rFonts w:ascii="Arial" w:eastAsia="仿宋_GB2312" w:hAnsi="Arial" w:cs="Arial"/>
          <w:sz w:val="28"/>
        </w:rPr>
        <w:t>2020</w:t>
      </w:r>
      <w:r w:rsidR="001F72F7" w:rsidRPr="006A6128">
        <w:rPr>
          <w:rFonts w:ascii="Arial" w:eastAsia="仿宋_GB2312" w:hAnsi="Arial" w:cs="Arial"/>
          <w:sz w:val="28"/>
        </w:rPr>
        <w:t>】字第</w:t>
      </w:r>
      <w:r w:rsidR="001F72F7" w:rsidRPr="006A6128">
        <w:rPr>
          <w:rFonts w:ascii="Arial" w:eastAsia="仿宋_GB2312" w:hAnsi="Arial" w:cs="Arial"/>
          <w:sz w:val="28"/>
        </w:rPr>
        <w:t>1222</w:t>
      </w:r>
      <w:r w:rsidR="001F72F7" w:rsidRPr="006A6128">
        <w:rPr>
          <w:rFonts w:ascii="Arial" w:eastAsia="仿宋_GB2312" w:hAnsi="Arial" w:cs="Arial"/>
          <w:sz w:val="28"/>
        </w:rPr>
        <w:t>号）</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6D10B2BF" w14:textId="3FCC74A5" w:rsidR="0029607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1F72F7" w:rsidRPr="006A6128">
        <w:rPr>
          <w:rFonts w:ascii="Arial" w:eastAsia="仿宋_GB2312" w:hAnsi="Arial" w:cs="Arial"/>
          <w:sz w:val="28"/>
        </w:rPr>
        <w:t>拟出让建筑面积为</w:t>
      </w:r>
      <w:r w:rsidR="001F72F7" w:rsidRPr="006A6128">
        <w:rPr>
          <w:rFonts w:ascii="Arial" w:eastAsia="仿宋_GB2312" w:hAnsi="Arial" w:cs="Arial"/>
          <w:sz w:val="28"/>
        </w:rPr>
        <w:t>353085.60</w:t>
      </w:r>
      <w:r w:rsidR="001F72F7" w:rsidRPr="006A6128">
        <w:rPr>
          <w:rFonts w:ascii="Arial" w:eastAsia="仿宋_GB2312" w:hAnsi="Arial" w:cs="Arial"/>
          <w:sz w:val="28"/>
        </w:rPr>
        <w:t>平方米（含人防）</w:t>
      </w:r>
      <w:r w:rsidRPr="006A6128">
        <w:rPr>
          <w:rFonts w:ascii="Arial" w:eastAsia="仿宋_GB2312" w:hAnsi="Arial" w:cs="Arial"/>
          <w:sz w:val="28"/>
        </w:rPr>
        <w:t>，</w:t>
      </w:r>
      <w:r w:rsidR="00D248B9" w:rsidRPr="006A6128">
        <w:rPr>
          <w:rFonts w:ascii="Arial" w:eastAsia="仿宋_GB2312" w:hAnsi="Arial" w:cs="Arial"/>
          <w:sz w:val="28"/>
        </w:rPr>
        <w:t>设定地上</w:t>
      </w:r>
      <w:r w:rsidRPr="006A6128">
        <w:rPr>
          <w:rFonts w:ascii="Arial" w:eastAsia="仿宋_GB2312" w:hAnsi="Arial" w:cs="Arial"/>
          <w:sz w:val="28"/>
        </w:rPr>
        <w:t>容积率为</w:t>
      </w:r>
      <w:r w:rsidR="001F72F7" w:rsidRPr="006A6128">
        <w:rPr>
          <w:rFonts w:ascii="Arial" w:eastAsia="仿宋_GB2312" w:hAnsi="Arial" w:cs="Arial"/>
          <w:sz w:val="28"/>
        </w:rPr>
        <w:t>3</w:t>
      </w:r>
      <w:r w:rsidRPr="006A6128">
        <w:rPr>
          <w:rFonts w:ascii="Arial" w:eastAsia="仿宋_GB2312" w:hAnsi="Arial" w:cs="Arial"/>
          <w:sz w:val="28"/>
        </w:rPr>
        <w:t>，具体详见下表：</w:t>
      </w:r>
    </w:p>
    <w:p w14:paraId="4FDEBDF3" w14:textId="60ACE92C" w:rsidR="001F72F7" w:rsidRPr="006A6128" w:rsidRDefault="001F72F7" w:rsidP="001F72F7">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5"/>
        <w:gridCol w:w="1721"/>
        <w:gridCol w:w="1351"/>
        <w:gridCol w:w="1708"/>
        <w:gridCol w:w="1351"/>
        <w:gridCol w:w="1656"/>
        <w:gridCol w:w="1643"/>
      </w:tblGrid>
      <w:tr w:rsidR="00A8263B" w:rsidRPr="006A6128" w14:paraId="0902793E"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CA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7391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709B3DB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9BC5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1B8A945C"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EF1FDB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49F26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8887E3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375FC7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078FF7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CED4BA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667B196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492B83E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6A3E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CE3EDC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D5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7390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2628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CC3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3495F9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788CB5E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74A627D5"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5705A9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24FF74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DF68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8229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CA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C93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3093B5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A6D78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03CB5101"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30A8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758C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A57034"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CCE77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7D69F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FA1B78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A9A38"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CD3926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29EF542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D7D20C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45E8739"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7659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C6364E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C22F36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3E03EBC"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0F9D57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BA561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29B2A2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5ADA15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6112774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C76598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35634A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1D2E36D2"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D94D44"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B7EA1B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40E32B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FBC2C0F"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0F3214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A5074D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BA014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573EA1F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4A8656A"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375E1D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3C65375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209D137"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1DABEA1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73F8C2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BEFB4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5F78B51"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338C4E0"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B4755D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AB4299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D3B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086A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397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7BC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526E557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6DD082DA"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765F1C"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3E5C3E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09A535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B8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93C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02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372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0629C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721FA12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5B1B6A4"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22B9E7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E6A5D1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342B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E88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73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DAE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568D9BB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19CC15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B8F0D43"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4DB8867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3B0BA214"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55B6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1B37DF4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97EA7B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1AF45B3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2B5D0B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DE81AC1"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C4E17FB" w14:textId="272FD072"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00253ED2" w:rsidRPr="006A6128">
        <w:rPr>
          <w:rFonts w:ascii="Arial" w:eastAsia="仿宋_GB2312" w:hAnsi="Arial" w:cs="Arial"/>
          <w:sz w:val="28"/>
        </w:rPr>
        <w:t>及</w:t>
      </w:r>
      <w:r w:rsidR="001F72F7" w:rsidRPr="006A6128">
        <w:rPr>
          <w:rFonts w:ascii="Arial" w:eastAsia="仿宋_GB2312" w:hAnsi="Arial" w:cs="Arial"/>
          <w:sz w:val="28"/>
        </w:rPr>
        <w:t>办公</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39AA5F1"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53ED2" w:rsidRPr="006A6128">
        <w:rPr>
          <w:rFonts w:ascii="Arial" w:eastAsia="仿宋_GB2312" w:hAnsi="Arial" w:cs="Arial"/>
          <w:sz w:val="28"/>
        </w:rPr>
        <w:t>，</w:t>
      </w:r>
      <w:r w:rsidR="0027795B" w:rsidRPr="006A6128">
        <w:rPr>
          <w:rFonts w:ascii="Arial" w:eastAsia="仿宋_GB2312" w:hAnsi="Arial" w:cs="Arial"/>
          <w:sz w:val="28"/>
        </w:rPr>
        <w:t>办公用房取</w:t>
      </w:r>
      <w:r w:rsidR="0027795B" w:rsidRPr="006A6128">
        <w:rPr>
          <w:rFonts w:ascii="Arial" w:eastAsia="仿宋_GB2312" w:hAnsi="Arial" w:cs="Arial"/>
          <w:sz w:val="28"/>
        </w:rPr>
        <w:t>25%</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291" w:name="_Toc416783706"/>
      <w:bookmarkStart w:id="292" w:name="_Toc469066172"/>
      <w:bookmarkStart w:id="293" w:name="_Toc416783610"/>
      <w:r w:rsidRPr="006A6128">
        <w:rPr>
          <w:rFonts w:ascii="Arial" w:eastAsia="仿宋_GB2312" w:hAnsi="Arial" w:cs="Arial"/>
          <w:b/>
          <w:sz w:val="28"/>
        </w:rPr>
        <w:t>方法</w:t>
      </w:r>
      <w:proofErr w:type="gramStart"/>
      <w:r w:rsidR="003F222C"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CA8F5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）根据《北京市基准地价更新成果》，估价对象地上办公相应用途基准地价参照《北京市区片基准地价表》确定。估价对象位于东北旺乡西北旺新村，土地级别为办公类六级地价区，属办公用途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49ECD0FE" w14:textId="77777777" w:rsidR="00DE010F" w:rsidRPr="006A6128" w:rsidRDefault="00DE010F" w:rsidP="00AB1C35">
      <w:pPr>
        <w:wordWrap w:val="0"/>
        <w:overflowPunct w:val="0"/>
        <w:spacing w:line="480" w:lineRule="auto"/>
        <w:jc w:val="both"/>
        <w:rPr>
          <w:rFonts w:ascii="Arial" w:eastAsia="仿宋_GB2312" w:hAnsi="Arial" w:cs="Arial"/>
          <w:sz w:val="28"/>
          <w:szCs w:val="28"/>
        </w:rPr>
      </w:pPr>
    </w:p>
    <w:p w14:paraId="621362BE" w14:textId="0EB454FF" w:rsidR="00FC237D" w:rsidRPr="006A6128" w:rsidRDefault="00FC237D" w:rsidP="00AB1C35">
      <w:pPr>
        <w:wordWrap w:val="0"/>
        <w:overflowPunct w:val="0"/>
        <w:spacing w:line="480" w:lineRule="auto"/>
        <w:jc w:val="both"/>
        <w:rPr>
          <w:rFonts w:ascii="Arial" w:eastAsia="仿宋_GB2312" w:hAnsi="Arial" w:cs="Arial"/>
          <w:sz w:val="28"/>
          <w:szCs w:val="28"/>
        </w:rPr>
        <w:sectPr w:rsidR="00FC237D" w:rsidRPr="006A6128" w:rsidSect="00DE7021">
          <w:headerReference w:type="default" r:id="rId77"/>
          <w:footerReference w:type="default" r:id="rId78"/>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AB1C35">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DE7021">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EBC299A" w14:textId="77777777" w:rsidTr="00DE7021">
        <w:trPr>
          <w:trHeight w:val="240"/>
        </w:trPr>
        <w:tc>
          <w:tcPr>
            <w:tcW w:w="505" w:type="pct"/>
            <w:vMerge w:val="restart"/>
            <w:shd w:val="clear" w:color="auto" w:fill="auto"/>
            <w:noWrap/>
            <w:vAlign w:val="center"/>
            <w:hideMark/>
          </w:tcPr>
          <w:p w14:paraId="1355CF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5E14C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EA669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31246C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D65224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0BE1F65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6B304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4CC906B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714A99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5172D6F6" w14:textId="77777777" w:rsidTr="00DE7021">
        <w:trPr>
          <w:trHeight w:val="240"/>
        </w:trPr>
        <w:tc>
          <w:tcPr>
            <w:tcW w:w="505" w:type="pct"/>
            <w:vMerge/>
            <w:vAlign w:val="center"/>
            <w:hideMark/>
          </w:tcPr>
          <w:p w14:paraId="2394E7E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4FD416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167DBA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07081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273268B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3E799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6F5FB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5B30F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4A2937D5" w14:textId="77777777" w:rsidTr="00DE7021">
        <w:trPr>
          <w:trHeight w:val="240"/>
        </w:trPr>
        <w:tc>
          <w:tcPr>
            <w:tcW w:w="505" w:type="pct"/>
            <w:vMerge/>
            <w:vAlign w:val="center"/>
            <w:hideMark/>
          </w:tcPr>
          <w:p w14:paraId="3DAD75E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2E926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427FBF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9E0E4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3A2BD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424BD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B633A1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8B746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2848691F" w14:textId="77777777" w:rsidTr="00DE7021">
        <w:trPr>
          <w:trHeight w:val="240"/>
        </w:trPr>
        <w:tc>
          <w:tcPr>
            <w:tcW w:w="505" w:type="pct"/>
            <w:vMerge/>
            <w:vAlign w:val="center"/>
            <w:hideMark/>
          </w:tcPr>
          <w:p w14:paraId="2A4FCDA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0C5FDB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546BD0F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73D5B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17EAD1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664A95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EC22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8CE95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20A8E6A" w14:textId="77777777" w:rsidTr="00DE7021">
        <w:trPr>
          <w:trHeight w:val="240"/>
        </w:trPr>
        <w:tc>
          <w:tcPr>
            <w:tcW w:w="505" w:type="pct"/>
            <w:vMerge/>
            <w:vAlign w:val="center"/>
            <w:hideMark/>
          </w:tcPr>
          <w:p w14:paraId="7CF585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AD4F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7AC5CE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1966B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52A5529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2B5DC0E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46BDF5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08C50F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E07BB2E" w14:textId="77777777" w:rsidTr="00DE7021">
        <w:trPr>
          <w:trHeight w:val="240"/>
        </w:trPr>
        <w:tc>
          <w:tcPr>
            <w:tcW w:w="505" w:type="pct"/>
            <w:vMerge/>
            <w:vAlign w:val="center"/>
            <w:hideMark/>
          </w:tcPr>
          <w:p w14:paraId="0A062FF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56774A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396210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021F492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05462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6FD62F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06DAD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38986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7AD380AF" w14:textId="77777777" w:rsidTr="00DE7021">
        <w:trPr>
          <w:trHeight w:val="240"/>
        </w:trPr>
        <w:tc>
          <w:tcPr>
            <w:tcW w:w="505" w:type="pct"/>
            <w:vMerge/>
            <w:vAlign w:val="center"/>
            <w:hideMark/>
          </w:tcPr>
          <w:p w14:paraId="29A4A6F5"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140833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52F635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A6FB1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39F32C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1097D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241D7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1A20E3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01198630" w14:textId="77777777" w:rsidTr="00DE7021">
        <w:trPr>
          <w:trHeight w:val="240"/>
        </w:trPr>
        <w:tc>
          <w:tcPr>
            <w:tcW w:w="505" w:type="pct"/>
            <w:vMerge/>
            <w:vAlign w:val="center"/>
            <w:hideMark/>
          </w:tcPr>
          <w:p w14:paraId="1EFCB82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3D91B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7AFCD9E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140D9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3FDB2DA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6739C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2C3BB7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9FE6FF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076D85FE" w14:textId="77777777" w:rsidTr="00DE7021">
        <w:trPr>
          <w:trHeight w:val="240"/>
        </w:trPr>
        <w:tc>
          <w:tcPr>
            <w:tcW w:w="505" w:type="pct"/>
            <w:vMerge/>
            <w:vAlign w:val="center"/>
            <w:hideMark/>
          </w:tcPr>
          <w:p w14:paraId="4B3D88C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617D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C7F6B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F391C3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4CFB76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5F5E3B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252D3C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37D42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7CB87576" w14:textId="77777777" w:rsidTr="00DE7021">
        <w:trPr>
          <w:trHeight w:val="240"/>
        </w:trPr>
        <w:tc>
          <w:tcPr>
            <w:tcW w:w="505" w:type="pct"/>
            <w:vMerge/>
            <w:vAlign w:val="center"/>
            <w:hideMark/>
          </w:tcPr>
          <w:p w14:paraId="0FBA120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4999B3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288A5C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EFD16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432C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1FC59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2907A7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5A9C3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18B30BD5" w14:textId="77777777" w:rsidTr="00DE7021">
        <w:trPr>
          <w:trHeight w:val="240"/>
        </w:trPr>
        <w:tc>
          <w:tcPr>
            <w:tcW w:w="505" w:type="pct"/>
            <w:vMerge/>
            <w:vAlign w:val="center"/>
            <w:hideMark/>
          </w:tcPr>
          <w:p w14:paraId="4B7F364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B70E9E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35CB3CC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0E79F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60CF3E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9A810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F960D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A98885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77304474" w14:textId="77777777" w:rsidTr="00DE7021">
        <w:trPr>
          <w:trHeight w:val="240"/>
        </w:trPr>
        <w:tc>
          <w:tcPr>
            <w:tcW w:w="505" w:type="pct"/>
            <w:vMerge/>
            <w:vAlign w:val="center"/>
            <w:hideMark/>
          </w:tcPr>
          <w:p w14:paraId="27D9B3E3"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7EC8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49E584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0518A1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1D0AC3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40F1100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7B014C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EABB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7372ECFB" w14:textId="77777777" w:rsidTr="00DE7021">
        <w:trPr>
          <w:trHeight w:val="240"/>
        </w:trPr>
        <w:tc>
          <w:tcPr>
            <w:tcW w:w="505" w:type="pct"/>
            <w:vMerge/>
            <w:vAlign w:val="center"/>
            <w:hideMark/>
          </w:tcPr>
          <w:p w14:paraId="11BF026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26DCE8E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03E07F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567F7C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73DB96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4A3250A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074D3D3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932F87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744BF0D5" w14:textId="77777777" w:rsidTr="00DE7021">
        <w:trPr>
          <w:trHeight w:val="240"/>
        </w:trPr>
        <w:tc>
          <w:tcPr>
            <w:tcW w:w="505" w:type="pct"/>
            <w:vMerge/>
            <w:vAlign w:val="center"/>
            <w:hideMark/>
          </w:tcPr>
          <w:p w14:paraId="1AFA4DC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339DB5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444AC3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32BB75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3F24E7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5C4DA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6C11737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7486D9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32C1A182" w14:textId="77777777" w:rsidTr="00AB1C35">
        <w:trPr>
          <w:trHeight w:val="333"/>
        </w:trPr>
        <w:tc>
          <w:tcPr>
            <w:tcW w:w="505" w:type="pct"/>
            <w:vMerge/>
            <w:vAlign w:val="center"/>
            <w:hideMark/>
          </w:tcPr>
          <w:p w14:paraId="206317B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05E293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603E4C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511757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77F2A2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348204A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7AFA0B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65A2D4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3C41DDB7" w14:textId="77777777" w:rsidTr="00DE7021">
        <w:trPr>
          <w:trHeight w:val="240"/>
        </w:trPr>
        <w:tc>
          <w:tcPr>
            <w:tcW w:w="505" w:type="pct"/>
            <w:vMerge/>
            <w:vAlign w:val="center"/>
            <w:hideMark/>
          </w:tcPr>
          <w:p w14:paraId="495DC21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03ADEE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42A3E2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43E73F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0AF43F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573B7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1FEAC7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CE806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143B3067" w14:textId="77777777" w:rsidTr="00DE7021">
        <w:trPr>
          <w:trHeight w:val="240"/>
        </w:trPr>
        <w:tc>
          <w:tcPr>
            <w:tcW w:w="505" w:type="pct"/>
            <w:vMerge/>
            <w:vAlign w:val="center"/>
            <w:hideMark/>
          </w:tcPr>
          <w:p w14:paraId="45E3888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0B75FA3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480C95C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5D9C0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2DAA136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0B8593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6B42C5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B9167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5A629DAA" w14:textId="77777777" w:rsidTr="00DE7021">
        <w:trPr>
          <w:trHeight w:val="240"/>
        </w:trPr>
        <w:tc>
          <w:tcPr>
            <w:tcW w:w="505" w:type="pct"/>
            <w:vMerge/>
            <w:vAlign w:val="center"/>
            <w:hideMark/>
          </w:tcPr>
          <w:p w14:paraId="3DBC8FB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1A494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1D8D9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171F09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1CAF307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E226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09E304A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6535C2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2067FC6" w14:textId="77777777" w:rsidTr="00DE7021">
        <w:trPr>
          <w:trHeight w:val="240"/>
        </w:trPr>
        <w:tc>
          <w:tcPr>
            <w:tcW w:w="505" w:type="pct"/>
            <w:vMerge/>
            <w:vAlign w:val="center"/>
            <w:hideMark/>
          </w:tcPr>
          <w:p w14:paraId="14476DA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B1685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9FC0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03B846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4F7EA1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47FF86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30D3FF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4FFAC2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9963648" w14:textId="77777777" w:rsidTr="00DE7021">
        <w:trPr>
          <w:trHeight w:val="240"/>
        </w:trPr>
        <w:tc>
          <w:tcPr>
            <w:tcW w:w="505" w:type="pct"/>
            <w:vMerge/>
            <w:vAlign w:val="center"/>
            <w:hideMark/>
          </w:tcPr>
          <w:p w14:paraId="2E60C5F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5F92D1E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1E8B9E8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D4D747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4F78CC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8594F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455440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4C3E35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FEB08DD" w14:textId="77777777" w:rsidTr="00DE7021">
        <w:trPr>
          <w:trHeight w:val="240"/>
        </w:trPr>
        <w:tc>
          <w:tcPr>
            <w:tcW w:w="505" w:type="pct"/>
            <w:vMerge/>
            <w:vAlign w:val="center"/>
            <w:hideMark/>
          </w:tcPr>
          <w:p w14:paraId="62AD1B0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2D089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4548D4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15FF51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ED36A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0FB259D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482D08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02A786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3965171" w14:textId="77777777" w:rsidTr="00DE7021">
        <w:trPr>
          <w:trHeight w:val="240"/>
        </w:trPr>
        <w:tc>
          <w:tcPr>
            <w:tcW w:w="505" w:type="pct"/>
            <w:vMerge/>
            <w:vAlign w:val="center"/>
            <w:hideMark/>
          </w:tcPr>
          <w:p w14:paraId="26BFEE7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0CCBBF8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7F8005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D5FB65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0BE34C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2A01425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0D5A037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514448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549FA541" w14:textId="77777777" w:rsidTr="00DE7021">
        <w:trPr>
          <w:trHeight w:val="240"/>
        </w:trPr>
        <w:tc>
          <w:tcPr>
            <w:tcW w:w="505" w:type="pct"/>
            <w:vMerge/>
            <w:vAlign w:val="center"/>
            <w:hideMark/>
          </w:tcPr>
          <w:p w14:paraId="78BF40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89068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170DC7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069A8C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720AF7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9BBA2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1E50EDC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1BFC2C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738FED6B" w14:textId="77777777" w:rsidTr="00DE7021">
        <w:trPr>
          <w:trHeight w:val="240"/>
        </w:trPr>
        <w:tc>
          <w:tcPr>
            <w:tcW w:w="505" w:type="pct"/>
            <w:vMerge/>
            <w:vAlign w:val="center"/>
            <w:hideMark/>
          </w:tcPr>
          <w:p w14:paraId="0B93967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80023A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863A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3041B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6FAAB37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02B437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6CC62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79E5C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7FC63F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50D1E280" w14:textId="77777777" w:rsidTr="00DE7021">
        <w:trPr>
          <w:trHeight w:val="240"/>
        </w:trPr>
        <w:tc>
          <w:tcPr>
            <w:tcW w:w="505" w:type="pct"/>
            <w:vMerge/>
            <w:vAlign w:val="center"/>
            <w:hideMark/>
          </w:tcPr>
          <w:p w14:paraId="73941F3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7EC9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5F077C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3D4F200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1F8C874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6D2EAD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2CB60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F422E0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68EC6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29497F70" w14:textId="77777777" w:rsidTr="00DE7021">
        <w:trPr>
          <w:trHeight w:val="240"/>
        </w:trPr>
        <w:tc>
          <w:tcPr>
            <w:tcW w:w="505" w:type="pct"/>
            <w:vMerge/>
            <w:vAlign w:val="center"/>
            <w:hideMark/>
          </w:tcPr>
          <w:p w14:paraId="1EEB19E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C4C63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59A1008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09E786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A7D48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3411B1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13BA41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6B678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7D2255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5792EE6" w14:textId="77777777" w:rsidTr="00DE7021">
        <w:trPr>
          <w:trHeight w:val="240"/>
        </w:trPr>
        <w:tc>
          <w:tcPr>
            <w:tcW w:w="505" w:type="pct"/>
            <w:vMerge/>
            <w:vAlign w:val="center"/>
            <w:hideMark/>
          </w:tcPr>
          <w:p w14:paraId="03AAABE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59189F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7B65D84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0D2669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15B92A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7BA894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0D684D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757606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4BF1C7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29DF3D6" w14:textId="77777777" w:rsidTr="00DE7021">
        <w:trPr>
          <w:trHeight w:val="240"/>
        </w:trPr>
        <w:tc>
          <w:tcPr>
            <w:tcW w:w="505" w:type="pct"/>
            <w:vMerge/>
            <w:vAlign w:val="center"/>
            <w:hideMark/>
          </w:tcPr>
          <w:p w14:paraId="6508DC4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F8A9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194150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8F823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72893D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161BB2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3F943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34436C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19B0E7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16913DB7" w14:textId="77777777" w:rsidTr="00DE7021">
        <w:trPr>
          <w:trHeight w:val="240"/>
        </w:trPr>
        <w:tc>
          <w:tcPr>
            <w:tcW w:w="505" w:type="pct"/>
            <w:vMerge/>
            <w:vAlign w:val="center"/>
            <w:hideMark/>
          </w:tcPr>
          <w:p w14:paraId="70A01F1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D5F1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2F9BB9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04202BC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613CD1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53A41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56E6E0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7244AEB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4FEEC8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383BF914" w14:textId="77777777" w:rsidTr="00DE7021">
        <w:trPr>
          <w:trHeight w:val="240"/>
        </w:trPr>
        <w:tc>
          <w:tcPr>
            <w:tcW w:w="505" w:type="pct"/>
            <w:vMerge/>
            <w:vAlign w:val="center"/>
            <w:hideMark/>
          </w:tcPr>
          <w:p w14:paraId="5CF9638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66D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3DB8D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18CD4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5E19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330D33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C81AF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362390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0D6008B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5B7B4009" w14:textId="77777777" w:rsidTr="00DE7021">
        <w:trPr>
          <w:trHeight w:val="240"/>
        </w:trPr>
        <w:tc>
          <w:tcPr>
            <w:tcW w:w="505" w:type="pct"/>
            <w:vMerge/>
            <w:vAlign w:val="center"/>
            <w:hideMark/>
          </w:tcPr>
          <w:p w14:paraId="6FCF338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AF7C1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0DC2F7F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0BAF82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71E91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1AC10A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AB5499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17D63932"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05D0451"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060DEB1" w14:textId="77777777" w:rsidTr="00DE7021">
        <w:trPr>
          <w:trHeight w:val="240"/>
        </w:trPr>
        <w:tc>
          <w:tcPr>
            <w:tcW w:w="505" w:type="pct"/>
            <w:vMerge/>
            <w:vAlign w:val="center"/>
            <w:hideMark/>
          </w:tcPr>
          <w:p w14:paraId="2254845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65ED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445BCB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226569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7980B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0EFB326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55C9A9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34789F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2793E8A"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FCFE18" w14:textId="77777777" w:rsidTr="00DE7021">
        <w:trPr>
          <w:trHeight w:val="240"/>
        </w:trPr>
        <w:tc>
          <w:tcPr>
            <w:tcW w:w="505" w:type="pct"/>
            <w:vMerge/>
            <w:vAlign w:val="center"/>
            <w:hideMark/>
          </w:tcPr>
          <w:p w14:paraId="2F4C0CB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9159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4A1E59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095D0C2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51A7D6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EDF14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3F12EF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54753B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307BFF46"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8282B73" w14:textId="77777777" w:rsidTr="00DE7021">
        <w:trPr>
          <w:trHeight w:val="240"/>
        </w:trPr>
        <w:tc>
          <w:tcPr>
            <w:tcW w:w="505" w:type="pct"/>
            <w:vMerge/>
            <w:vAlign w:val="center"/>
            <w:hideMark/>
          </w:tcPr>
          <w:p w14:paraId="47AC9424"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BC16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4B701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BB94BD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E9FA7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5DDAD0D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E8B73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36CD29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7BE3C9C"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3E6B799" w14:textId="77777777" w:rsidTr="00DE7021">
        <w:trPr>
          <w:trHeight w:val="240"/>
        </w:trPr>
        <w:tc>
          <w:tcPr>
            <w:tcW w:w="505" w:type="pct"/>
            <w:vMerge/>
            <w:vAlign w:val="center"/>
            <w:hideMark/>
          </w:tcPr>
          <w:p w14:paraId="1817C18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674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2FFB28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513F159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7C2B092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1A0B27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38EB263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3026EF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0B11104"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10060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1745E070"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A8263B" w:rsidRPr="006A6128" w14:paraId="511F0EBB" w14:textId="77777777" w:rsidTr="00DE7021">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97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3C5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47E2F5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66F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A8263B" w:rsidRPr="006A6128" w14:paraId="025442DC"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085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E5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5F9D483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2FE86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A8263B" w:rsidRPr="006A6128" w14:paraId="4958F8B1"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5B6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780E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17E00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94F7C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7ED08E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972D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C6B7E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B8B16F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51FD55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33F95580"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26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3090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21771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872B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056AD242"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D3D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38856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06246A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53CB7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616061E"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10D8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7559FF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AE5CFD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D627B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EBDAB2F"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599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1331D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D6AFC96" w14:textId="77777777" w:rsidR="00DE010F" w:rsidRPr="006A6128" w:rsidRDefault="00DE010F" w:rsidP="00DE7021">
            <w:pPr>
              <w:widowControl/>
              <w:adjustRightInd/>
              <w:spacing w:line="240" w:lineRule="auto"/>
              <w:textAlignment w:val="auto"/>
              <w:rPr>
                <w:rFonts w:ascii="Arial" w:eastAsia="仿宋_GB2312" w:hAnsi="Arial" w:cs="Arial"/>
                <w:sz w:val="20"/>
              </w:rPr>
            </w:pPr>
            <w:proofErr w:type="gramStart"/>
            <w:r w:rsidRPr="006A6128">
              <w:rPr>
                <w:rFonts w:ascii="Arial" w:eastAsia="仿宋_GB2312" w:hAnsi="Arial" w:cs="Arial"/>
                <w:sz w:val="20"/>
              </w:rPr>
              <w:t>医</w:t>
            </w:r>
            <w:proofErr w:type="gramEnd"/>
            <w:r w:rsidRPr="006A6128">
              <w:rPr>
                <w:rFonts w:ascii="Arial" w:eastAsia="仿宋_GB2312" w:hAnsi="Arial" w:cs="Arial"/>
                <w:sz w:val="20"/>
              </w:rPr>
              <w:t>卫慈善用地（指用于医疗保健、卫生防疫、急救康复、</w:t>
            </w:r>
            <w:proofErr w:type="gramStart"/>
            <w:r w:rsidRPr="006A6128">
              <w:rPr>
                <w:rFonts w:ascii="Arial" w:eastAsia="仿宋_GB2312" w:hAnsi="Arial" w:cs="Arial"/>
                <w:sz w:val="20"/>
              </w:rPr>
              <w:t>医</w:t>
            </w:r>
            <w:proofErr w:type="gramEnd"/>
            <w:r w:rsidRPr="006A6128">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1C68E2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3E6D4C3"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D31C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4B2A9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DAE66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06A145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A8263B" w:rsidRPr="006A6128" w14:paraId="26CEA0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D36B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AA2B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257BA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3A9FFD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26AC3721" w14:textId="44A3B528"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854120"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C14D52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，依据《北京市基准地价容积率修正系数表（办公）》（详见下表）。</w:t>
      </w:r>
    </w:p>
    <w:p w14:paraId="264204E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4DC39DB6"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AEC4486" w14:textId="77777777" w:rsidR="00DE010F" w:rsidRPr="006A6128" w:rsidRDefault="00DE010F" w:rsidP="00DE010F">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0" w:type="auto"/>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5"/>
        <w:gridCol w:w="870"/>
        <w:gridCol w:w="994"/>
        <w:gridCol w:w="994"/>
        <w:gridCol w:w="934"/>
        <w:gridCol w:w="775"/>
        <w:gridCol w:w="934"/>
        <w:gridCol w:w="934"/>
        <w:gridCol w:w="982"/>
        <w:gridCol w:w="775"/>
        <w:gridCol w:w="934"/>
        <w:gridCol w:w="934"/>
        <w:gridCol w:w="934"/>
        <w:gridCol w:w="775"/>
        <w:gridCol w:w="934"/>
        <w:gridCol w:w="934"/>
      </w:tblGrid>
      <w:tr w:rsidR="00A8263B" w:rsidRPr="006A6128" w14:paraId="17616BC1" w14:textId="77777777" w:rsidTr="00DE7021">
        <w:trPr>
          <w:cantSplit/>
          <w:tblHeader/>
          <w:jc w:val="center"/>
        </w:trPr>
        <w:tc>
          <w:tcPr>
            <w:tcW w:w="935" w:type="dxa"/>
            <w:shd w:val="clear" w:color="auto" w:fill="auto"/>
            <w:noWrap/>
            <w:vAlign w:val="center"/>
          </w:tcPr>
          <w:p w14:paraId="250D77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tcPr>
          <w:p w14:paraId="10BFE3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4" w:type="dxa"/>
            <w:shd w:val="clear" w:color="auto" w:fill="auto"/>
            <w:vAlign w:val="center"/>
          </w:tcPr>
          <w:p w14:paraId="2C8566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4" w:type="dxa"/>
            <w:shd w:val="clear" w:color="auto" w:fill="auto"/>
            <w:vAlign w:val="center"/>
          </w:tcPr>
          <w:p w14:paraId="14B65D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31BA6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6D6A3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33429F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1DEDE0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tcPr>
          <w:p w14:paraId="49DD54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B0EF9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1889B6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763A7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B68A0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37E280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0766CB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0D8DE39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7005C997" w14:textId="77777777" w:rsidTr="00DE7021">
        <w:trPr>
          <w:cantSplit/>
          <w:jc w:val="center"/>
        </w:trPr>
        <w:tc>
          <w:tcPr>
            <w:tcW w:w="935" w:type="dxa"/>
            <w:shd w:val="clear" w:color="auto" w:fill="auto"/>
            <w:noWrap/>
            <w:vAlign w:val="center"/>
          </w:tcPr>
          <w:p w14:paraId="0F6F98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tcPr>
          <w:p w14:paraId="47408B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13.7330 </w:t>
            </w:r>
          </w:p>
        </w:tc>
        <w:tc>
          <w:tcPr>
            <w:tcW w:w="994" w:type="dxa"/>
            <w:shd w:val="clear" w:color="auto" w:fill="auto"/>
            <w:noWrap/>
            <w:vAlign w:val="center"/>
          </w:tcPr>
          <w:p w14:paraId="12355E6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12.7870 </w:t>
            </w:r>
          </w:p>
        </w:tc>
        <w:tc>
          <w:tcPr>
            <w:tcW w:w="994" w:type="dxa"/>
            <w:shd w:val="clear" w:color="auto" w:fill="auto"/>
            <w:noWrap/>
            <w:vAlign w:val="center"/>
          </w:tcPr>
          <w:p w14:paraId="2472B31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12.3840 </w:t>
            </w:r>
          </w:p>
        </w:tc>
        <w:tc>
          <w:tcPr>
            <w:tcW w:w="934" w:type="dxa"/>
            <w:shd w:val="clear" w:color="auto" w:fill="auto"/>
            <w:vAlign w:val="center"/>
          </w:tcPr>
          <w:p w14:paraId="5F4E2D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2.6 </w:t>
            </w:r>
          </w:p>
        </w:tc>
        <w:tc>
          <w:tcPr>
            <w:tcW w:w="775" w:type="dxa"/>
            <w:shd w:val="clear" w:color="auto" w:fill="auto"/>
            <w:noWrap/>
            <w:vAlign w:val="center"/>
          </w:tcPr>
          <w:p w14:paraId="552FFE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1.0896 </w:t>
            </w:r>
          </w:p>
        </w:tc>
        <w:tc>
          <w:tcPr>
            <w:tcW w:w="934" w:type="dxa"/>
            <w:shd w:val="clear" w:color="auto" w:fill="auto"/>
            <w:noWrap/>
            <w:vAlign w:val="center"/>
          </w:tcPr>
          <w:p w14:paraId="2D394A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0.9874 </w:t>
            </w:r>
          </w:p>
        </w:tc>
        <w:tc>
          <w:tcPr>
            <w:tcW w:w="934" w:type="dxa"/>
            <w:shd w:val="clear" w:color="auto" w:fill="auto"/>
            <w:noWrap/>
            <w:vAlign w:val="center"/>
          </w:tcPr>
          <w:p w14:paraId="09F53A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0.9147 </w:t>
            </w:r>
          </w:p>
        </w:tc>
        <w:tc>
          <w:tcPr>
            <w:tcW w:w="982" w:type="dxa"/>
            <w:shd w:val="clear" w:color="auto" w:fill="auto"/>
            <w:noWrap/>
            <w:vAlign w:val="center"/>
          </w:tcPr>
          <w:p w14:paraId="1FC02B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5.1 </w:t>
            </w:r>
          </w:p>
        </w:tc>
        <w:tc>
          <w:tcPr>
            <w:tcW w:w="775" w:type="dxa"/>
            <w:shd w:val="clear" w:color="auto" w:fill="auto"/>
            <w:noWrap/>
            <w:vAlign w:val="center"/>
          </w:tcPr>
          <w:p w14:paraId="2A3FC1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0.9151 </w:t>
            </w:r>
          </w:p>
        </w:tc>
        <w:tc>
          <w:tcPr>
            <w:tcW w:w="934" w:type="dxa"/>
            <w:shd w:val="clear" w:color="auto" w:fill="auto"/>
            <w:noWrap/>
            <w:vAlign w:val="center"/>
          </w:tcPr>
          <w:p w14:paraId="6AFC89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0.8169 </w:t>
            </w:r>
          </w:p>
        </w:tc>
        <w:tc>
          <w:tcPr>
            <w:tcW w:w="934" w:type="dxa"/>
            <w:shd w:val="clear" w:color="auto" w:fill="auto"/>
            <w:noWrap/>
            <w:vAlign w:val="center"/>
          </w:tcPr>
          <w:p w14:paraId="75436E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0.7327 </w:t>
            </w:r>
          </w:p>
        </w:tc>
        <w:tc>
          <w:tcPr>
            <w:tcW w:w="934" w:type="dxa"/>
            <w:shd w:val="clear" w:color="auto" w:fill="auto"/>
            <w:vAlign w:val="center"/>
          </w:tcPr>
          <w:p w14:paraId="36F63A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7.6 </w:t>
            </w:r>
          </w:p>
        </w:tc>
        <w:tc>
          <w:tcPr>
            <w:tcW w:w="775" w:type="dxa"/>
            <w:shd w:val="clear" w:color="auto" w:fill="auto"/>
            <w:noWrap/>
            <w:vAlign w:val="center"/>
          </w:tcPr>
          <w:p w14:paraId="1F218C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0.8615 </w:t>
            </w:r>
          </w:p>
        </w:tc>
        <w:tc>
          <w:tcPr>
            <w:tcW w:w="934" w:type="dxa"/>
            <w:shd w:val="clear" w:color="auto" w:fill="auto"/>
            <w:noWrap/>
            <w:vAlign w:val="center"/>
          </w:tcPr>
          <w:p w14:paraId="651A32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tcPr>
          <w:p w14:paraId="3900D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0.6670 </w:t>
            </w:r>
          </w:p>
        </w:tc>
      </w:tr>
      <w:tr w:rsidR="00A8263B" w:rsidRPr="006A6128" w14:paraId="32D41935" w14:textId="77777777" w:rsidTr="00DE7021">
        <w:trPr>
          <w:cantSplit/>
          <w:jc w:val="center"/>
        </w:trPr>
        <w:tc>
          <w:tcPr>
            <w:tcW w:w="935" w:type="dxa"/>
            <w:shd w:val="clear" w:color="auto" w:fill="auto"/>
            <w:noWrap/>
            <w:vAlign w:val="center"/>
          </w:tcPr>
          <w:p w14:paraId="291395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tcPr>
          <w:p w14:paraId="6F527C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6.8665 </w:t>
            </w:r>
          </w:p>
        </w:tc>
        <w:tc>
          <w:tcPr>
            <w:tcW w:w="994" w:type="dxa"/>
            <w:shd w:val="clear" w:color="auto" w:fill="auto"/>
            <w:noWrap/>
            <w:vAlign w:val="center"/>
          </w:tcPr>
          <w:p w14:paraId="4A723A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6.3935 </w:t>
            </w:r>
          </w:p>
        </w:tc>
        <w:tc>
          <w:tcPr>
            <w:tcW w:w="994" w:type="dxa"/>
            <w:shd w:val="clear" w:color="auto" w:fill="auto"/>
            <w:noWrap/>
            <w:vAlign w:val="center"/>
          </w:tcPr>
          <w:p w14:paraId="1B286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6.1920 </w:t>
            </w:r>
          </w:p>
        </w:tc>
        <w:tc>
          <w:tcPr>
            <w:tcW w:w="934" w:type="dxa"/>
            <w:shd w:val="clear" w:color="auto" w:fill="auto"/>
            <w:vAlign w:val="center"/>
          </w:tcPr>
          <w:p w14:paraId="791EC7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 </w:t>
            </w:r>
          </w:p>
        </w:tc>
        <w:tc>
          <w:tcPr>
            <w:tcW w:w="775" w:type="dxa"/>
            <w:shd w:val="clear" w:color="auto" w:fill="auto"/>
            <w:noWrap/>
            <w:vAlign w:val="center"/>
          </w:tcPr>
          <w:p w14:paraId="2CD8013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1.0778 </w:t>
            </w:r>
          </w:p>
        </w:tc>
        <w:tc>
          <w:tcPr>
            <w:tcW w:w="934" w:type="dxa"/>
            <w:shd w:val="clear" w:color="auto" w:fill="auto"/>
            <w:noWrap/>
            <w:vAlign w:val="center"/>
          </w:tcPr>
          <w:p w14:paraId="75B3901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0.9754 </w:t>
            </w:r>
          </w:p>
        </w:tc>
        <w:tc>
          <w:tcPr>
            <w:tcW w:w="934" w:type="dxa"/>
            <w:shd w:val="clear" w:color="auto" w:fill="auto"/>
            <w:noWrap/>
            <w:vAlign w:val="center"/>
          </w:tcPr>
          <w:p w14:paraId="04ABBE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0.9027 </w:t>
            </w:r>
          </w:p>
        </w:tc>
        <w:tc>
          <w:tcPr>
            <w:tcW w:w="982" w:type="dxa"/>
            <w:shd w:val="clear" w:color="auto" w:fill="auto"/>
            <w:noWrap/>
            <w:vAlign w:val="center"/>
          </w:tcPr>
          <w:p w14:paraId="4BC6DF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5.2 </w:t>
            </w:r>
          </w:p>
        </w:tc>
        <w:tc>
          <w:tcPr>
            <w:tcW w:w="775" w:type="dxa"/>
            <w:shd w:val="clear" w:color="auto" w:fill="auto"/>
            <w:noWrap/>
            <w:vAlign w:val="center"/>
          </w:tcPr>
          <w:p w14:paraId="278A9D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0.9119 </w:t>
            </w:r>
          </w:p>
        </w:tc>
        <w:tc>
          <w:tcPr>
            <w:tcW w:w="934" w:type="dxa"/>
            <w:shd w:val="clear" w:color="auto" w:fill="auto"/>
            <w:noWrap/>
            <w:vAlign w:val="center"/>
          </w:tcPr>
          <w:p w14:paraId="0BC966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0.8136 </w:t>
            </w:r>
          </w:p>
        </w:tc>
        <w:tc>
          <w:tcPr>
            <w:tcW w:w="934" w:type="dxa"/>
            <w:shd w:val="clear" w:color="auto" w:fill="auto"/>
            <w:noWrap/>
            <w:vAlign w:val="center"/>
          </w:tcPr>
          <w:p w14:paraId="486C75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0.7289 </w:t>
            </w:r>
          </w:p>
        </w:tc>
        <w:tc>
          <w:tcPr>
            <w:tcW w:w="934" w:type="dxa"/>
            <w:shd w:val="clear" w:color="auto" w:fill="auto"/>
            <w:vAlign w:val="center"/>
          </w:tcPr>
          <w:p w14:paraId="03DF48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7.7 </w:t>
            </w:r>
          </w:p>
        </w:tc>
        <w:tc>
          <w:tcPr>
            <w:tcW w:w="775" w:type="dxa"/>
            <w:shd w:val="clear" w:color="auto" w:fill="auto"/>
            <w:noWrap/>
            <w:vAlign w:val="center"/>
          </w:tcPr>
          <w:p w14:paraId="27FF70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0.8600 </w:t>
            </w:r>
          </w:p>
        </w:tc>
        <w:tc>
          <w:tcPr>
            <w:tcW w:w="934" w:type="dxa"/>
            <w:shd w:val="clear" w:color="auto" w:fill="auto"/>
            <w:noWrap/>
            <w:vAlign w:val="center"/>
          </w:tcPr>
          <w:p w14:paraId="0D912A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0.7604 </w:t>
            </w:r>
          </w:p>
        </w:tc>
        <w:tc>
          <w:tcPr>
            <w:tcW w:w="934" w:type="dxa"/>
            <w:shd w:val="clear" w:color="auto" w:fill="auto"/>
            <w:noWrap/>
            <w:vAlign w:val="center"/>
          </w:tcPr>
          <w:p w14:paraId="1527C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0.6651 </w:t>
            </w:r>
          </w:p>
        </w:tc>
      </w:tr>
      <w:tr w:rsidR="00A8263B" w:rsidRPr="006A6128" w14:paraId="2F7DFE26" w14:textId="77777777" w:rsidTr="00DE7021">
        <w:trPr>
          <w:cantSplit/>
          <w:jc w:val="center"/>
        </w:trPr>
        <w:tc>
          <w:tcPr>
            <w:tcW w:w="935" w:type="dxa"/>
            <w:shd w:val="clear" w:color="auto" w:fill="auto"/>
            <w:noWrap/>
            <w:vAlign w:val="center"/>
          </w:tcPr>
          <w:p w14:paraId="0DD7CB3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tcPr>
          <w:p w14:paraId="2A9ACE7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4.5777 </w:t>
            </w:r>
          </w:p>
        </w:tc>
        <w:tc>
          <w:tcPr>
            <w:tcW w:w="994" w:type="dxa"/>
            <w:shd w:val="clear" w:color="auto" w:fill="auto"/>
            <w:noWrap/>
            <w:vAlign w:val="center"/>
          </w:tcPr>
          <w:p w14:paraId="0FEFD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4.2623 </w:t>
            </w:r>
          </w:p>
        </w:tc>
        <w:tc>
          <w:tcPr>
            <w:tcW w:w="994" w:type="dxa"/>
            <w:shd w:val="clear" w:color="auto" w:fill="auto"/>
            <w:noWrap/>
            <w:vAlign w:val="center"/>
          </w:tcPr>
          <w:p w14:paraId="7E13F3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4.1280 </w:t>
            </w:r>
          </w:p>
        </w:tc>
        <w:tc>
          <w:tcPr>
            <w:tcW w:w="934" w:type="dxa"/>
            <w:shd w:val="clear" w:color="auto" w:fill="auto"/>
            <w:vAlign w:val="center"/>
          </w:tcPr>
          <w:p w14:paraId="5E7132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2.8 </w:t>
            </w:r>
          </w:p>
        </w:tc>
        <w:tc>
          <w:tcPr>
            <w:tcW w:w="775" w:type="dxa"/>
            <w:shd w:val="clear" w:color="auto" w:fill="auto"/>
            <w:noWrap/>
            <w:vAlign w:val="center"/>
          </w:tcPr>
          <w:p w14:paraId="37A52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1.0665 </w:t>
            </w:r>
          </w:p>
        </w:tc>
        <w:tc>
          <w:tcPr>
            <w:tcW w:w="934" w:type="dxa"/>
            <w:shd w:val="clear" w:color="auto" w:fill="auto"/>
            <w:noWrap/>
            <w:vAlign w:val="center"/>
          </w:tcPr>
          <w:p w14:paraId="54D5FF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0.9640 </w:t>
            </w:r>
          </w:p>
        </w:tc>
        <w:tc>
          <w:tcPr>
            <w:tcW w:w="934" w:type="dxa"/>
            <w:shd w:val="clear" w:color="auto" w:fill="auto"/>
            <w:noWrap/>
            <w:vAlign w:val="center"/>
          </w:tcPr>
          <w:p w14:paraId="30B78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0.8912 </w:t>
            </w:r>
          </w:p>
        </w:tc>
        <w:tc>
          <w:tcPr>
            <w:tcW w:w="982" w:type="dxa"/>
            <w:shd w:val="clear" w:color="auto" w:fill="auto"/>
            <w:noWrap/>
            <w:vAlign w:val="center"/>
          </w:tcPr>
          <w:p w14:paraId="0AFC81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5.3 </w:t>
            </w:r>
          </w:p>
        </w:tc>
        <w:tc>
          <w:tcPr>
            <w:tcW w:w="775" w:type="dxa"/>
            <w:shd w:val="clear" w:color="auto" w:fill="auto"/>
            <w:noWrap/>
            <w:vAlign w:val="center"/>
          </w:tcPr>
          <w:p w14:paraId="141127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0.9088 </w:t>
            </w:r>
          </w:p>
        </w:tc>
        <w:tc>
          <w:tcPr>
            <w:tcW w:w="934" w:type="dxa"/>
            <w:shd w:val="clear" w:color="auto" w:fill="auto"/>
            <w:noWrap/>
            <w:vAlign w:val="center"/>
          </w:tcPr>
          <w:p w14:paraId="712EF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0.8105 </w:t>
            </w:r>
          </w:p>
        </w:tc>
        <w:tc>
          <w:tcPr>
            <w:tcW w:w="934" w:type="dxa"/>
            <w:shd w:val="clear" w:color="auto" w:fill="auto"/>
            <w:noWrap/>
            <w:vAlign w:val="center"/>
          </w:tcPr>
          <w:p w14:paraId="32851F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0.7253 </w:t>
            </w:r>
          </w:p>
        </w:tc>
        <w:tc>
          <w:tcPr>
            <w:tcW w:w="934" w:type="dxa"/>
            <w:shd w:val="clear" w:color="auto" w:fill="auto"/>
            <w:vAlign w:val="center"/>
          </w:tcPr>
          <w:p w14:paraId="380EAE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7.8 </w:t>
            </w:r>
          </w:p>
        </w:tc>
        <w:tc>
          <w:tcPr>
            <w:tcW w:w="775" w:type="dxa"/>
            <w:shd w:val="clear" w:color="auto" w:fill="auto"/>
            <w:noWrap/>
            <w:vAlign w:val="center"/>
          </w:tcPr>
          <w:p w14:paraId="26477E0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0.8585 </w:t>
            </w:r>
          </w:p>
        </w:tc>
        <w:tc>
          <w:tcPr>
            <w:tcW w:w="934" w:type="dxa"/>
            <w:shd w:val="clear" w:color="auto" w:fill="auto"/>
            <w:noWrap/>
            <w:vAlign w:val="center"/>
          </w:tcPr>
          <w:p w14:paraId="1FBB47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0.7588 </w:t>
            </w:r>
          </w:p>
        </w:tc>
        <w:tc>
          <w:tcPr>
            <w:tcW w:w="934" w:type="dxa"/>
            <w:shd w:val="clear" w:color="auto" w:fill="auto"/>
            <w:noWrap/>
            <w:vAlign w:val="center"/>
          </w:tcPr>
          <w:p w14:paraId="6EA0F2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0.6633 </w:t>
            </w:r>
          </w:p>
        </w:tc>
      </w:tr>
      <w:tr w:rsidR="00A8263B" w:rsidRPr="006A6128" w14:paraId="3D6E6154" w14:textId="77777777" w:rsidTr="00DE7021">
        <w:trPr>
          <w:cantSplit/>
          <w:jc w:val="center"/>
        </w:trPr>
        <w:tc>
          <w:tcPr>
            <w:tcW w:w="935" w:type="dxa"/>
            <w:shd w:val="clear" w:color="auto" w:fill="auto"/>
            <w:noWrap/>
            <w:vAlign w:val="center"/>
          </w:tcPr>
          <w:p w14:paraId="0F8BCC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tcPr>
          <w:p w14:paraId="0121C2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3.4333 </w:t>
            </w:r>
          </w:p>
        </w:tc>
        <w:tc>
          <w:tcPr>
            <w:tcW w:w="994" w:type="dxa"/>
            <w:shd w:val="clear" w:color="auto" w:fill="auto"/>
            <w:noWrap/>
            <w:vAlign w:val="center"/>
          </w:tcPr>
          <w:p w14:paraId="07235C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3.1968 </w:t>
            </w:r>
          </w:p>
        </w:tc>
        <w:tc>
          <w:tcPr>
            <w:tcW w:w="994" w:type="dxa"/>
            <w:shd w:val="clear" w:color="auto" w:fill="auto"/>
            <w:noWrap/>
            <w:vAlign w:val="center"/>
          </w:tcPr>
          <w:p w14:paraId="72A10C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3.0960 </w:t>
            </w:r>
          </w:p>
        </w:tc>
        <w:tc>
          <w:tcPr>
            <w:tcW w:w="934" w:type="dxa"/>
            <w:shd w:val="clear" w:color="auto" w:fill="auto"/>
            <w:vAlign w:val="center"/>
          </w:tcPr>
          <w:p w14:paraId="2775A3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2.9 </w:t>
            </w:r>
          </w:p>
        </w:tc>
        <w:tc>
          <w:tcPr>
            <w:tcW w:w="775" w:type="dxa"/>
            <w:shd w:val="clear" w:color="auto" w:fill="auto"/>
            <w:noWrap/>
            <w:vAlign w:val="center"/>
          </w:tcPr>
          <w:p w14:paraId="67121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1.0556 </w:t>
            </w:r>
          </w:p>
        </w:tc>
        <w:tc>
          <w:tcPr>
            <w:tcW w:w="934" w:type="dxa"/>
            <w:shd w:val="clear" w:color="auto" w:fill="auto"/>
            <w:noWrap/>
            <w:vAlign w:val="center"/>
          </w:tcPr>
          <w:p w14:paraId="3CC1143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0.9533 </w:t>
            </w:r>
          </w:p>
        </w:tc>
        <w:tc>
          <w:tcPr>
            <w:tcW w:w="934" w:type="dxa"/>
            <w:shd w:val="clear" w:color="auto" w:fill="auto"/>
            <w:noWrap/>
            <w:vAlign w:val="center"/>
          </w:tcPr>
          <w:p w14:paraId="563130C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0.8802 </w:t>
            </w:r>
          </w:p>
        </w:tc>
        <w:tc>
          <w:tcPr>
            <w:tcW w:w="982" w:type="dxa"/>
            <w:shd w:val="clear" w:color="auto" w:fill="auto"/>
            <w:noWrap/>
            <w:vAlign w:val="center"/>
          </w:tcPr>
          <w:p w14:paraId="382A63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5.4 </w:t>
            </w:r>
          </w:p>
        </w:tc>
        <w:tc>
          <w:tcPr>
            <w:tcW w:w="775" w:type="dxa"/>
            <w:shd w:val="clear" w:color="auto" w:fill="auto"/>
            <w:noWrap/>
            <w:vAlign w:val="center"/>
          </w:tcPr>
          <w:p w14:paraId="4D2C418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0.9058 </w:t>
            </w:r>
          </w:p>
        </w:tc>
        <w:tc>
          <w:tcPr>
            <w:tcW w:w="934" w:type="dxa"/>
            <w:shd w:val="clear" w:color="auto" w:fill="auto"/>
            <w:noWrap/>
            <w:vAlign w:val="center"/>
          </w:tcPr>
          <w:p w14:paraId="35DA42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0.8075 </w:t>
            </w:r>
          </w:p>
        </w:tc>
        <w:tc>
          <w:tcPr>
            <w:tcW w:w="934" w:type="dxa"/>
            <w:shd w:val="clear" w:color="auto" w:fill="auto"/>
            <w:noWrap/>
            <w:vAlign w:val="center"/>
          </w:tcPr>
          <w:p w14:paraId="112EDD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0.7218 </w:t>
            </w:r>
          </w:p>
        </w:tc>
        <w:tc>
          <w:tcPr>
            <w:tcW w:w="934" w:type="dxa"/>
            <w:shd w:val="clear" w:color="auto" w:fill="auto"/>
            <w:vAlign w:val="center"/>
          </w:tcPr>
          <w:p w14:paraId="4DEE2A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7.9 </w:t>
            </w:r>
          </w:p>
        </w:tc>
        <w:tc>
          <w:tcPr>
            <w:tcW w:w="775" w:type="dxa"/>
            <w:shd w:val="clear" w:color="auto" w:fill="auto"/>
            <w:noWrap/>
            <w:vAlign w:val="center"/>
          </w:tcPr>
          <w:p w14:paraId="44D2C7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0.8570 </w:t>
            </w:r>
          </w:p>
        </w:tc>
        <w:tc>
          <w:tcPr>
            <w:tcW w:w="934" w:type="dxa"/>
            <w:shd w:val="clear" w:color="auto" w:fill="auto"/>
            <w:noWrap/>
            <w:vAlign w:val="center"/>
          </w:tcPr>
          <w:p w14:paraId="652CC9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0.7572 </w:t>
            </w:r>
          </w:p>
        </w:tc>
        <w:tc>
          <w:tcPr>
            <w:tcW w:w="934" w:type="dxa"/>
            <w:shd w:val="clear" w:color="auto" w:fill="auto"/>
            <w:noWrap/>
            <w:vAlign w:val="center"/>
          </w:tcPr>
          <w:p w14:paraId="024573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0.6615 </w:t>
            </w:r>
          </w:p>
        </w:tc>
      </w:tr>
      <w:tr w:rsidR="00A8263B" w:rsidRPr="006A6128" w14:paraId="0B58553E" w14:textId="77777777" w:rsidTr="00DE7021">
        <w:trPr>
          <w:cantSplit/>
          <w:jc w:val="center"/>
        </w:trPr>
        <w:tc>
          <w:tcPr>
            <w:tcW w:w="935" w:type="dxa"/>
            <w:shd w:val="clear" w:color="auto" w:fill="auto"/>
            <w:noWrap/>
            <w:vAlign w:val="center"/>
          </w:tcPr>
          <w:p w14:paraId="4E98B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tcPr>
          <w:p w14:paraId="53E8D19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2.7466 </w:t>
            </w:r>
          </w:p>
        </w:tc>
        <w:tc>
          <w:tcPr>
            <w:tcW w:w="994" w:type="dxa"/>
            <w:shd w:val="clear" w:color="auto" w:fill="auto"/>
            <w:noWrap/>
            <w:vAlign w:val="center"/>
          </w:tcPr>
          <w:p w14:paraId="25BD88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2.5574 </w:t>
            </w:r>
          </w:p>
        </w:tc>
        <w:tc>
          <w:tcPr>
            <w:tcW w:w="994" w:type="dxa"/>
            <w:shd w:val="clear" w:color="auto" w:fill="auto"/>
            <w:noWrap/>
            <w:vAlign w:val="center"/>
          </w:tcPr>
          <w:p w14:paraId="732810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2.4768 </w:t>
            </w:r>
          </w:p>
        </w:tc>
        <w:tc>
          <w:tcPr>
            <w:tcW w:w="934" w:type="dxa"/>
            <w:shd w:val="clear" w:color="auto" w:fill="auto"/>
            <w:vAlign w:val="center"/>
          </w:tcPr>
          <w:p w14:paraId="631A23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 </w:t>
            </w:r>
          </w:p>
        </w:tc>
        <w:tc>
          <w:tcPr>
            <w:tcW w:w="775" w:type="dxa"/>
            <w:shd w:val="clear" w:color="auto" w:fill="auto"/>
            <w:noWrap/>
            <w:vAlign w:val="center"/>
          </w:tcPr>
          <w:p w14:paraId="7CDE3A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1.0453 </w:t>
            </w:r>
          </w:p>
        </w:tc>
        <w:tc>
          <w:tcPr>
            <w:tcW w:w="934" w:type="dxa"/>
            <w:shd w:val="clear" w:color="auto" w:fill="auto"/>
            <w:noWrap/>
            <w:vAlign w:val="center"/>
          </w:tcPr>
          <w:p w14:paraId="747E39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0.9430 </w:t>
            </w:r>
          </w:p>
        </w:tc>
        <w:tc>
          <w:tcPr>
            <w:tcW w:w="934" w:type="dxa"/>
            <w:shd w:val="clear" w:color="auto" w:fill="auto"/>
            <w:noWrap/>
            <w:vAlign w:val="center"/>
          </w:tcPr>
          <w:p w14:paraId="2967E2E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0.8697 </w:t>
            </w:r>
          </w:p>
        </w:tc>
        <w:tc>
          <w:tcPr>
            <w:tcW w:w="982" w:type="dxa"/>
            <w:shd w:val="clear" w:color="auto" w:fill="auto"/>
            <w:noWrap/>
            <w:vAlign w:val="center"/>
          </w:tcPr>
          <w:p w14:paraId="1178CC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5.5 </w:t>
            </w:r>
          </w:p>
        </w:tc>
        <w:tc>
          <w:tcPr>
            <w:tcW w:w="775" w:type="dxa"/>
            <w:shd w:val="clear" w:color="auto" w:fill="auto"/>
            <w:noWrap/>
            <w:vAlign w:val="center"/>
          </w:tcPr>
          <w:p w14:paraId="623EAC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0.9029 </w:t>
            </w:r>
          </w:p>
        </w:tc>
        <w:tc>
          <w:tcPr>
            <w:tcW w:w="934" w:type="dxa"/>
            <w:shd w:val="clear" w:color="auto" w:fill="auto"/>
            <w:noWrap/>
            <w:vAlign w:val="center"/>
          </w:tcPr>
          <w:p w14:paraId="1963DA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0.8047 </w:t>
            </w:r>
          </w:p>
        </w:tc>
        <w:tc>
          <w:tcPr>
            <w:tcW w:w="934" w:type="dxa"/>
            <w:shd w:val="clear" w:color="auto" w:fill="auto"/>
            <w:noWrap/>
            <w:vAlign w:val="center"/>
          </w:tcPr>
          <w:p w14:paraId="26D202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0.7184 </w:t>
            </w:r>
          </w:p>
        </w:tc>
        <w:tc>
          <w:tcPr>
            <w:tcW w:w="934" w:type="dxa"/>
            <w:shd w:val="clear" w:color="auto" w:fill="auto"/>
            <w:vAlign w:val="center"/>
          </w:tcPr>
          <w:p w14:paraId="61B88FE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8.0 </w:t>
            </w:r>
          </w:p>
        </w:tc>
        <w:tc>
          <w:tcPr>
            <w:tcW w:w="775" w:type="dxa"/>
            <w:shd w:val="clear" w:color="auto" w:fill="auto"/>
            <w:noWrap/>
            <w:vAlign w:val="center"/>
          </w:tcPr>
          <w:p w14:paraId="007538A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0.8555 </w:t>
            </w:r>
          </w:p>
        </w:tc>
        <w:tc>
          <w:tcPr>
            <w:tcW w:w="934" w:type="dxa"/>
            <w:shd w:val="clear" w:color="auto" w:fill="auto"/>
            <w:noWrap/>
            <w:vAlign w:val="center"/>
          </w:tcPr>
          <w:p w14:paraId="2C0A5C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0.7557 </w:t>
            </w:r>
          </w:p>
        </w:tc>
        <w:tc>
          <w:tcPr>
            <w:tcW w:w="934" w:type="dxa"/>
            <w:shd w:val="clear" w:color="auto" w:fill="auto"/>
            <w:noWrap/>
            <w:vAlign w:val="center"/>
          </w:tcPr>
          <w:p w14:paraId="2491E0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0.6597 </w:t>
            </w:r>
          </w:p>
        </w:tc>
      </w:tr>
      <w:tr w:rsidR="00A8263B" w:rsidRPr="006A6128" w14:paraId="3E815FDA" w14:textId="77777777" w:rsidTr="00DE7021">
        <w:trPr>
          <w:cantSplit/>
          <w:jc w:val="center"/>
        </w:trPr>
        <w:tc>
          <w:tcPr>
            <w:tcW w:w="935" w:type="dxa"/>
            <w:shd w:val="clear" w:color="auto" w:fill="auto"/>
            <w:noWrap/>
            <w:vAlign w:val="center"/>
          </w:tcPr>
          <w:p w14:paraId="56CAEF5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tcPr>
          <w:p w14:paraId="424DE86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2.2888 </w:t>
            </w:r>
          </w:p>
        </w:tc>
        <w:tc>
          <w:tcPr>
            <w:tcW w:w="994" w:type="dxa"/>
            <w:shd w:val="clear" w:color="auto" w:fill="auto"/>
            <w:noWrap/>
            <w:vAlign w:val="center"/>
          </w:tcPr>
          <w:p w14:paraId="41DA05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2.1312 </w:t>
            </w:r>
          </w:p>
        </w:tc>
        <w:tc>
          <w:tcPr>
            <w:tcW w:w="994" w:type="dxa"/>
            <w:shd w:val="clear" w:color="auto" w:fill="auto"/>
            <w:noWrap/>
            <w:vAlign w:val="center"/>
          </w:tcPr>
          <w:p w14:paraId="63FF7AD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2.0640 </w:t>
            </w:r>
          </w:p>
        </w:tc>
        <w:tc>
          <w:tcPr>
            <w:tcW w:w="934" w:type="dxa"/>
            <w:shd w:val="clear" w:color="auto" w:fill="auto"/>
            <w:vAlign w:val="center"/>
          </w:tcPr>
          <w:p w14:paraId="5B1864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 </w:t>
            </w:r>
          </w:p>
        </w:tc>
        <w:tc>
          <w:tcPr>
            <w:tcW w:w="775" w:type="dxa"/>
            <w:shd w:val="clear" w:color="auto" w:fill="auto"/>
            <w:noWrap/>
            <w:vAlign w:val="center"/>
          </w:tcPr>
          <w:p w14:paraId="51DEAB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1.0354 </w:t>
            </w:r>
          </w:p>
        </w:tc>
        <w:tc>
          <w:tcPr>
            <w:tcW w:w="934" w:type="dxa"/>
            <w:shd w:val="clear" w:color="auto" w:fill="auto"/>
            <w:noWrap/>
            <w:vAlign w:val="center"/>
          </w:tcPr>
          <w:p w14:paraId="66593CA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0.9333 </w:t>
            </w:r>
          </w:p>
        </w:tc>
        <w:tc>
          <w:tcPr>
            <w:tcW w:w="934" w:type="dxa"/>
            <w:shd w:val="clear" w:color="auto" w:fill="auto"/>
            <w:noWrap/>
            <w:vAlign w:val="center"/>
          </w:tcPr>
          <w:p w14:paraId="0879B1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0.8597 </w:t>
            </w:r>
          </w:p>
        </w:tc>
        <w:tc>
          <w:tcPr>
            <w:tcW w:w="982" w:type="dxa"/>
            <w:shd w:val="clear" w:color="auto" w:fill="auto"/>
            <w:noWrap/>
            <w:vAlign w:val="center"/>
          </w:tcPr>
          <w:p w14:paraId="3F9D86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5.6 </w:t>
            </w:r>
          </w:p>
        </w:tc>
        <w:tc>
          <w:tcPr>
            <w:tcW w:w="775" w:type="dxa"/>
            <w:shd w:val="clear" w:color="auto" w:fill="auto"/>
            <w:noWrap/>
            <w:vAlign w:val="center"/>
          </w:tcPr>
          <w:p w14:paraId="193714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0.9001 </w:t>
            </w:r>
          </w:p>
        </w:tc>
        <w:tc>
          <w:tcPr>
            <w:tcW w:w="934" w:type="dxa"/>
            <w:shd w:val="clear" w:color="auto" w:fill="auto"/>
            <w:noWrap/>
            <w:vAlign w:val="center"/>
          </w:tcPr>
          <w:p w14:paraId="7107AC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0.8020 </w:t>
            </w:r>
          </w:p>
        </w:tc>
        <w:tc>
          <w:tcPr>
            <w:tcW w:w="934" w:type="dxa"/>
            <w:shd w:val="clear" w:color="auto" w:fill="auto"/>
            <w:noWrap/>
            <w:vAlign w:val="center"/>
          </w:tcPr>
          <w:p w14:paraId="4E747C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0.7151 </w:t>
            </w:r>
          </w:p>
        </w:tc>
        <w:tc>
          <w:tcPr>
            <w:tcW w:w="934" w:type="dxa"/>
            <w:shd w:val="clear" w:color="auto" w:fill="auto"/>
            <w:vAlign w:val="center"/>
          </w:tcPr>
          <w:p w14:paraId="65D5AF7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8.1 </w:t>
            </w:r>
          </w:p>
        </w:tc>
        <w:tc>
          <w:tcPr>
            <w:tcW w:w="775" w:type="dxa"/>
            <w:shd w:val="clear" w:color="auto" w:fill="auto"/>
            <w:noWrap/>
            <w:vAlign w:val="center"/>
          </w:tcPr>
          <w:p w14:paraId="51B97A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0.8540 </w:t>
            </w:r>
          </w:p>
        </w:tc>
        <w:tc>
          <w:tcPr>
            <w:tcW w:w="934" w:type="dxa"/>
            <w:shd w:val="clear" w:color="auto" w:fill="auto"/>
            <w:noWrap/>
            <w:vAlign w:val="center"/>
          </w:tcPr>
          <w:p w14:paraId="53AE3C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0.7542 </w:t>
            </w:r>
          </w:p>
        </w:tc>
        <w:tc>
          <w:tcPr>
            <w:tcW w:w="934" w:type="dxa"/>
            <w:shd w:val="clear" w:color="auto" w:fill="auto"/>
            <w:noWrap/>
            <w:vAlign w:val="center"/>
          </w:tcPr>
          <w:p w14:paraId="5E42A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0.6580 </w:t>
            </w:r>
          </w:p>
        </w:tc>
      </w:tr>
      <w:tr w:rsidR="00A8263B" w:rsidRPr="006A6128" w14:paraId="45CC5BF7" w14:textId="77777777" w:rsidTr="00DE7021">
        <w:trPr>
          <w:cantSplit/>
          <w:jc w:val="center"/>
        </w:trPr>
        <w:tc>
          <w:tcPr>
            <w:tcW w:w="935" w:type="dxa"/>
            <w:shd w:val="clear" w:color="auto" w:fill="auto"/>
            <w:noWrap/>
            <w:vAlign w:val="center"/>
          </w:tcPr>
          <w:p w14:paraId="0447067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tcPr>
          <w:p w14:paraId="33CFB5A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1.9619 </w:t>
            </w:r>
          </w:p>
        </w:tc>
        <w:tc>
          <w:tcPr>
            <w:tcW w:w="994" w:type="dxa"/>
            <w:shd w:val="clear" w:color="auto" w:fill="auto"/>
            <w:noWrap/>
            <w:vAlign w:val="center"/>
          </w:tcPr>
          <w:p w14:paraId="4278D1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1.8267 </w:t>
            </w:r>
          </w:p>
        </w:tc>
        <w:tc>
          <w:tcPr>
            <w:tcW w:w="994" w:type="dxa"/>
            <w:shd w:val="clear" w:color="auto" w:fill="auto"/>
            <w:noWrap/>
            <w:vAlign w:val="center"/>
          </w:tcPr>
          <w:p w14:paraId="2FFFD7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1.7691 </w:t>
            </w:r>
          </w:p>
        </w:tc>
        <w:tc>
          <w:tcPr>
            <w:tcW w:w="934" w:type="dxa"/>
            <w:shd w:val="clear" w:color="auto" w:fill="auto"/>
            <w:vAlign w:val="center"/>
          </w:tcPr>
          <w:p w14:paraId="04FBD2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3.2 </w:t>
            </w:r>
          </w:p>
        </w:tc>
        <w:tc>
          <w:tcPr>
            <w:tcW w:w="775" w:type="dxa"/>
            <w:shd w:val="clear" w:color="auto" w:fill="auto"/>
            <w:noWrap/>
            <w:vAlign w:val="center"/>
          </w:tcPr>
          <w:p w14:paraId="4BBF84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1.0259 </w:t>
            </w:r>
          </w:p>
        </w:tc>
        <w:tc>
          <w:tcPr>
            <w:tcW w:w="934" w:type="dxa"/>
            <w:shd w:val="clear" w:color="auto" w:fill="auto"/>
            <w:noWrap/>
            <w:vAlign w:val="center"/>
          </w:tcPr>
          <w:p w14:paraId="0D435DE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tcPr>
          <w:p w14:paraId="6C756D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0.8502 </w:t>
            </w:r>
          </w:p>
        </w:tc>
        <w:tc>
          <w:tcPr>
            <w:tcW w:w="982" w:type="dxa"/>
            <w:shd w:val="clear" w:color="auto" w:fill="auto"/>
            <w:noWrap/>
            <w:vAlign w:val="center"/>
          </w:tcPr>
          <w:p w14:paraId="70009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5.7 </w:t>
            </w:r>
          </w:p>
        </w:tc>
        <w:tc>
          <w:tcPr>
            <w:tcW w:w="775" w:type="dxa"/>
            <w:shd w:val="clear" w:color="auto" w:fill="auto"/>
            <w:noWrap/>
            <w:vAlign w:val="center"/>
          </w:tcPr>
          <w:p w14:paraId="60ADD31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0.8975 </w:t>
            </w:r>
          </w:p>
        </w:tc>
        <w:tc>
          <w:tcPr>
            <w:tcW w:w="934" w:type="dxa"/>
            <w:shd w:val="clear" w:color="auto" w:fill="auto"/>
            <w:noWrap/>
            <w:vAlign w:val="center"/>
          </w:tcPr>
          <w:p w14:paraId="0787D4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0.7993 </w:t>
            </w:r>
          </w:p>
        </w:tc>
        <w:tc>
          <w:tcPr>
            <w:tcW w:w="934" w:type="dxa"/>
            <w:shd w:val="clear" w:color="auto" w:fill="auto"/>
            <w:noWrap/>
            <w:vAlign w:val="center"/>
          </w:tcPr>
          <w:p w14:paraId="00EF0B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0.7119 </w:t>
            </w:r>
          </w:p>
        </w:tc>
        <w:tc>
          <w:tcPr>
            <w:tcW w:w="934" w:type="dxa"/>
            <w:shd w:val="clear" w:color="auto" w:fill="auto"/>
            <w:vAlign w:val="center"/>
          </w:tcPr>
          <w:p w14:paraId="6DA6D1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8.2 </w:t>
            </w:r>
          </w:p>
        </w:tc>
        <w:tc>
          <w:tcPr>
            <w:tcW w:w="775" w:type="dxa"/>
            <w:shd w:val="clear" w:color="auto" w:fill="auto"/>
            <w:noWrap/>
            <w:vAlign w:val="center"/>
          </w:tcPr>
          <w:p w14:paraId="33D19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0.8525 </w:t>
            </w:r>
          </w:p>
        </w:tc>
        <w:tc>
          <w:tcPr>
            <w:tcW w:w="934" w:type="dxa"/>
            <w:shd w:val="clear" w:color="auto" w:fill="auto"/>
            <w:noWrap/>
            <w:vAlign w:val="center"/>
          </w:tcPr>
          <w:p w14:paraId="0AD21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0.7527 </w:t>
            </w:r>
          </w:p>
        </w:tc>
        <w:tc>
          <w:tcPr>
            <w:tcW w:w="934" w:type="dxa"/>
            <w:shd w:val="clear" w:color="auto" w:fill="auto"/>
            <w:noWrap/>
            <w:vAlign w:val="center"/>
          </w:tcPr>
          <w:p w14:paraId="38C056B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0.6563 </w:t>
            </w:r>
          </w:p>
        </w:tc>
      </w:tr>
      <w:tr w:rsidR="00A8263B" w:rsidRPr="006A6128" w14:paraId="3F7734A0" w14:textId="77777777" w:rsidTr="00DE7021">
        <w:trPr>
          <w:cantSplit/>
          <w:jc w:val="center"/>
        </w:trPr>
        <w:tc>
          <w:tcPr>
            <w:tcW w:w="935" w:type="dxa"/>
            <w:shd w:val="clear" w:color="auto" w:fill="auto"/>
            <w:noWrap/>
            <w:vAlign w:val="center"/>
          </w:tcPr>
          <w:p w14:paraId="4BF0DB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tcPr>
          <w:p w14:paraId="72186C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1.7166 </w:t>
            </w:r>
          </w:p>
        </w:tc>
        <w:tc>
          <w:tcPr>
            <w:tcW w:w="994" w:type="dxa"/>
            <w:shd w:val="clear" w:color="auto" w:fill="auto"/>
            <w:noWrap/>
            <w:vAlign w:val="center"/>
          </w:tcPr>
          <w:p w14:paraId="2E0A88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1.5984 </w:t>
            </w:r>
          </w:p>
        </w:tc>
        <w:tc>
          <w:tcPr>
            <w:tcW w:w="994" w:type="dxa"/>
            <w:shd w:val="clear" w:color="auto" w:fill="auto"/>
            <w:noWrap/>
            <w:vAlign w:val="center"/>
          </w:tcPr>
          <w:p w14:paraId="652D8B9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1.5480 </w:t>
            </w:r>
          </w:p>
        </w:tc>
        <w:tc>
          <w:tcPr>
            <w:tcW w:w="934" w:type="dxa"/>
            <w:shd w:val="clear" w:color="auto" w:fill="auto"/>
            <w:vAlign w:val="center"/>
          </w:tcPr>
          <w:p w14:paraId="1F51D9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3.3 </w:t>
            </w:r>
          </w:p>
        </w:tc>
        <w:tc>
          <w:tcPr>
            <w:tcW w:w="775" w:type="dxa"/>
            <w:shd w:val="clear" w:color="auto" w:fill="auto"/>
            <w:noWrap/>
            <w:vAlign w:val="center"/>
          </w:tcPr>
          <w:p w14:paraId="2217D0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1.0169 </w:t>
            </w:r>
          </w:p>
        </w:tc>
        <w:tc>
          <w:tcPr>
            <w:tcW w:w="934" w:type="dxa"/>
            <w:shd w:val="clear" w:color="auto" w:fill="auto"/>
            <w:noWrap/>
            <w:vAlign w:val="center"/>
          </w:tcPr>
          <w:p w14:paraId="06B15E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0.9154 </w:t>
            </w:r>
          </w:p>
        </w:tc>
        <w:tc>
          <w:tcPr>
            <w:tcW w:w="934" w:type="dxa"/>
            <w:shd w:val="clear" w:color="auto" w:fill="auto"/>
            <w:noWrap/>
            <w:vAlign w:val="center"/>
          </w:tcPr>
          <w:p w14:paraId="5D8F9A2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0.8411 </w:t>
            </w:r>
          </w:p>
        </w:tc>
        <w:tc>
          <w:tcPr>
            <w:tcW w:w="982" w:type="dxa"/>
            <w:shd w:val="clear" w:color="auto" w:fill="auto"/>
            <w:noWrap/>
            <w:vAlign w:val="center"/>
          </w:tcPr>
          <w:p w14:paraId="691960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5.8 </w:t>
            </w:r>
          </w:p>
        </w:tc>
        <w:tc>
          <w:tcPr>
            <w:tcW w:w="775" w:type="dxa"/>
            <w:shd w:val="clear" w:color="auto" w:fill="auto"/>
            <w:noWrap/>
            <w:vAlign w:val="center"/>
          </w:tcPr>
          <w:p w14:paraId="0DA906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0.8950 </w:t>
            </w:r>
          </w:p>
        </w:tc>
        <w:tc>
          <w:tcPr>
            <w:tcW w:w="934" w:type="dxa"/>
            <w:shd w:val="clear" w:color="auto" w:fill="auto"/>
            <w:noWrap/>
            <w:vAlign w:val="center"/>
          </w:tcPr>
          <w:p w14:paraId="285D98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0.7968 </w:t>
            </w:r>
          </w:p>
        </w:tc>
        <w:tc>
          <w:tcPr>
            <w:tcW w:w="934" w:type="dxa"/>
            <w:shd w:val="clear" w:color="auto" w:fill="auto"/>
            <w:noWrap/>
            <w:vAlign w:val="center"/>
          </w:tcPr>
          <w:p w14:paraId="29A89A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0.7088 </w:t>
            </w:r>
          </w:p>
        </w:tc>
        <w:tc>
          <w:tcPr>
            <w:tcW w:w="934" w:type="dxa"/>
            <w:shd w:val="clear" w:color="auto" w:fill="auto"/>
            <w:vAlign w:val="center"/>
          </w:tcPr>
          <w:p w14:paraId="442F0F1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8.3 </w:t>
            </w:r>
          </w:p>
        </w:tc>
        <w:tc>
          <w:tcPr>
            <w:tcW w:w="775" w:type="dxa"/>
            <w:shd w:val="clear" w:color="auto" w:fill="auto"/>
            <w:noWrap/>
            <w:vAlign w:val="center"/>
          </w:tcPr>
          <w:p w14:paraId="5C6259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0.8511 </w:t>
            </w:r>
          </w:p>
        </w:tc>
        <w:tc>
          <w:tcPr>
            <w:tcW w:w="934" w:type="dxa"/>
            <w:shd w:val="clear" w:color="auto" w:fill="auto"/>
            <w:noWrap/>
            <w:vAlign w:val="center"/>
          </w:tcPr>
          <w:p w14:paraId="4413E2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0.7512 </w:t>
            </w:r>
          </w:p>
        </w:tc>
        <w:tc>
          <w:tcPr>
            <w:tcW w:w="934" w:type="dxa"/>
            <w:shd w:val="clear" w:color="auto" w:fill="auto"/>
            <w:noWrap/>
            <w:vAlign w:val="center"/>
          </w:tcPr>
          <w:p w14:paraId="49D9B1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0.6546 </w:t>
            </w:r>
          </w:p>
        </w:tc>
      </w:tr>
      <w:tr w:rsidR="00A8263B" w:rsidRPr="006A6128" w14:paraId="050EBB7F" w14:textId="77777777" w:rsidTr="00DE7021">
        <w:trPr>
          <w:cantSplit/>
          <w:jc w:val="center"/>
        </w:trPr>
        <w:tc>
          <w:tcPr>
            <w:tcW w:w="935" w:type="dxa"/>
            <w:shd w:val="clear" w:color="auto" w:fill="auto"/>
            <w:noWrap/>
            <w:vAlign w:val="center"/>
          </w:tcPr>
          <w:p w14:paraId="5B2ABC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tcPr>
          <w:p w14:paraId="118149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1.5259 </w:t>
            </w:r>
          </w:p>
        </w:tc>
        <w:tc>
          <w:tcPr>
            <w:tcW w:w="994" w:type="dxa"/>
            <w:shd w:val="clear" w:color="auto" w:fill="auto"/>
            <w:noWrap/>
            <w:vAlign w:val="center"/>
          </w:tcPr>
          <w:p w14:paraId="27E082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1.4208 </w:t>
            </w:r>
          </w:p>
        </w:tc>
        <w:tc>
          <w:tcPr>
            <w:tcW w:w="994" w:type="dxa"/>
            <w:shd w:val="clear" w:color="auto" w:fill="auto"/>
            <w:noWrap/>
            <w:vAlign w:val="center"/>
          </w:tcPr>
          <w:p w14:paraId="6B0256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1.3760 </w:t>
            </w:r>
          </w:p>
        </w:tc>
        <w:tc>
          <w:tcPr>
            <w:tcW w:w="934" w:type="dxa"/>
            <w:shd w:val="clear" w:color="auto" w:fill="auto"/>
            <w:vAlign w:val="center"/>
          </w:tcPr>
          <w:p w14:paraId="53C7FD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 </w:t>
            </w:r>
          </w:p>
        </w:tc>
        <w:tc>
          <w:tcPr>
            <w:tcW w:w="775" w:type="dxa"/>
            <w:shd w:val="clear" w:color="auto" w:fill="auto"/>
            <w:noWrap/>
            <w:vAlign w:val="center"/>
          </w:tcPr>
          <w:p w14:paraId="3A424B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1.0082 </w:t>
            </w:r>
          </w:p>
        </w:tc>
        <w:tc>
          <w:tcPr>
            <w:tcW w:w="934" w:type="dxa"/>
            <w:shd w:val="clear" w:color="auto" w:fill="auto"/>
            <w:noWrap/>
            <w:vAlign w:val="center"/>
          </w:tcPr>
          <w:p w14:paraId="1C5797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0.9071 </w:t>
            </w:r>
          </w:p>
        </w:tc>
        <w:tc>
          <w:tcPr>
            <w:tcW w:w="934" w:type="dxa"/>
            <w:shd w:val="clear" w:color="auto" w:fill="auto"/>
            <w:noWrap/>
            <w:vAlign w:val="center"/>
          </w:tcPr>
          <w:p w14:paraId="676ABB4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0.8324 </w:t>
            </w:r>
          </w:p>
        </w:tc>
        <w:tc>
          <w:tcPr>
            <w:tcW w:w="982" w:type="dxa"/>
            <w:shd w:val="clear" w:color="auto" w:fill="auto"/>
            <w:noWrap/>
            <w:vAlign w:val="center"/>
          </w:tcPr>
          <w:p w14:paraId="049E73A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5.9 </w:t>
            </w:r>
          </w:p>
        </w:tc>
        <w:tc>
          <w:tcPr>
            <w:tcW w:w="775" w:type="dxa"/>
            <w:shd w:val="clear" w:color="auto" w:fill="auto"/>
            <w:noWrap/>
            <w:vAlign w:val="center"/>
          </w:tcPr>
          <w:p w14:paraId="4DC762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0.8926 </w:t>
            </w:r>
          </w:p>
        </w:tc>
        <w:tc>
          <w:tcPr>
            <w:tcW w:w="934" w:type="dxa"/>
            <w:shd w:val="clear" w:color="auto" w:fill="auto"/>
            <w:noWrap/>
            <w:vAlign w:val="center"/>
          </w:tcPr>
          <w:p w14:paraId="7511EF6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0.7944 </w:t>
            </w:r>
          </w:p>
        </w:tc>
        <w:tc>
          <w:tcPr>
            <w:tcW w:w="934" w:type="dxa"/>
            <w:shd w:val="clear" w:color="auto" w:fill="auto"/>
            <w:noWrap/>
            <w:vAlign w:val="center"/>
          </w:tcPr>
          <w:p w14:paraId="4C19D8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0.7058 </w:t>
            </w:r>
          </w:p>
        </w:tc>
        <w:tc>
          <w:tcPr>
            <w:tcW w:w="934" w:type="dxa"/>
            <w:shd w:val="clear" w:color="auto" w:fill="auto"/>
            <w:vAlign w:val="center"/>
          </w:tcPr>
          <w:p w14:paraId="16A595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8.4 </w:t>
            </w:r>
          </w:p>
        </w:tc>
        <w:tc>
          <w:tcPr>
            <w:tcW w:w="775" w:type="dxa"/>
            <w:shd w:val="clear" w:color="auto" w:fill="auto"/>
            <w:noWrap/>
            <w:vAlign w:val="center"/>
          </w:tcPr>
          <w:p w14:paraId="6972E4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0.8497 </w:t>
            </w:r>
          </w:p>
        </w:tc>
        <w:tc>
          <w:tcPr>
            <w:tcW w:w="934" w:type="dxa"/>
            <w:shd w:val="clear" w:color="auto" w:fill="auto"/>
            <w:noWrap/>
            <w:vAlign w:val="center"/>
          </w:tcPr>
          <w:p w14:paraId="77BE6C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0.7497 </w:t>
            </w:r>
          </w:p>
        </w:tc>
        <w:tc>
          <w:tcPr>
            <w:tcW w:w="934" w:type="dxa"/>
            <w:shd w:val="clear" w:color="auto" w:fill="auto"/>
            <w:noWrap/>
            <w:vAlign w:val="center"/>
          </w:tcPr>
          <w:p w14:paraId="5F5CC56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0.6530 </w:t>
            </w:r>
          </w:p>
        </w:tc>
      </w:tr>
      <w:tr w:rsidR="00A8263B" w:rsidRPr="006A6128" w14:paraId="095ECFE0" w14:textId="77777777" w:rsidTr="00DE7021">
        <w:trPr>
          <w:cantSplit/>
          <w:jc w:val="center"/>
        </w:trPr>
        <w:tc>
          <w:tcPr>
            <w:tcW w:w="935" w:type="dxa"/>
            <w:shd w:val="clear" w:color="auto" w:fill="auto"/>
            <w:noWrap/>
            <w:vAlign w:val="center"/>
          </w:tcPr>
          <w:p w14:paraId="213BA2E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tcPr>
          <w:p w14:paraId="07E508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 </w:t>
            </w:r>
          </w:p>
        </w:tc>
        <w:tc>
          <w:tcPr>
            <w:tcW w:w="994" w:type="dxa"/>
            <w:shd w:val="clear" w:color="auto" w:fill="auto"/>
            <w:noWrap/>
            <w:vAlign w:val="center"/>
          </w:tcPr>
          <w:p w14:paraId="7871D0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 </w:t>
            </w:r>
          </w:p>
        </w:tc>
        <w:tc>
          <w:tcPr>
            <w:tcW w:w="994" w:type="dxa"/>
            <w:shd w:val="clear" w:color="auto" w:fill="auto"/>
            <w:noWrap/>
            <w:vAlign w:val="center"/>
          </w:tcPr>
          <w:p w14:paraId="4154F3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 </w:t>
            </w:r>
          </w:p>
        </w:tc>
        <w:tc>
          <w:tcPr>
            <w:tcW w:w="934" w:type="dxa"/>
            <w:shd w:val="clear" w:color="auto" w:fill="auto"/>
            <w:vAlign w:val="center"/>
          </w:tcPr>
          <w:p w14:paraId="73191C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3.5 </w:t>
            </w:r>
          </w:p>
        </w:tc>
        <w:tc>
          <w:tcPr>
            <w:tcW w:w="775" w:type="dxa"/>
            <w:shd w:val="clear" w:color="auto" w:fill="auto"/>
            <w:noWrap/>
            <w:vAlign w:val="center"/>
          </w:tcPr>
          <w:p w14:paraId="257828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tcPr>
          <w:p w14:paraId="0DC45B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0.8993 </w:t>
            </w:r>
          </w:p>
        </w:tc>
        <w:tc>
          <w:tcPr>
            <w:tcW w:w="934" w:type="dxa"/>
            <w:shd w:val="clear" w:color="auto" w:fill="auto"/>
            <w:noWrap/>
            <w:vAlign w:val="center"/>
          </w:tcPr>
          <w:p w14:paraId="40F95C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0.8241 </w:t>
            </w:r>
          </w:p>
        </w:tc>
        <w:tc>
          <w:tcPr>
            <w:tcW w:w="982" w:type="dxa"/>
            <w:shd w:val="clear" w:color="auto" w:fill="auto"/>
            <w:noWrap/>
            <w:vAlign w:val="center"/>
          </w:tcPr>
          <w:p w14:paraId="395AEB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6.0 </w:t>
            </w:r>
          </w:p>
        </w:tc>
        <w:tc>
          <w:tcPr>
            <w:tcW w:w="775" w:type="dxa"/>
            <w:shd w:val="clear" w:color="auto" w:fill="auto"/>
            <w:noWrap/>
            <w:vAlign w:val="center"/>
          </w:tcPr>
          <w:p w14:paraId="7003D9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0.8903 </w:t>
            </w:r>
          </w:p>
        </w:tc>
        <w:tc>
          <w:tcPr>
            <w:tcW w:w="934" w:type="dxa"/>
            <w:shd w:val="clear" w:color="auto" w:fill="auto"/>
            <w:noWrap/>
            <w:vAlign w:val="center"/>
          </w:tcPr>
          <w:p w14:paraId="5EB33C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0.7920 </w:t>
            </w:r>
          </w:p>
        </w:tc>
        <w:tc>
          <w:tcPr>
            <w:tcW w:w="934" w:type="dxa"/>
            <w:shd w:val="clear" w:color="auto" w:fill="auto"/>
            <w:noWrap/>
            <w:vAlign w:val="center"/>
          </w:tcPr>
          <w:p w14:paraId="1D2E88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0.7029 </w:t>
            </w:r>
          </w:p>
        </w:tc>
        <w:tc>
          <w:tcPr>
            <w:tcW w:w="934" w:type="dxa"/>
            <w:shd w:val="clear" w:color="auto" w:fill="auto"/>
            <w:vAlign w:val="center"/>
          </w:tcPr>
          <w:p w14:paraId="1D321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8.5 </w:t>
            </w:r>
          </w:p>
        </w:tc>
        <w:tc>
          <w:tcPr>
            <w:tcW w:w="775" w:type="dxa"/>
            <w:shd w:val="clear" w:color="auto" w:fill="auto"/>
            <w:noWrap/>
            <w:vAlign w:val="center"/>
          </w:tcPr>
          <w:p w14:paraId="26FD57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0.8483 </w:t>
            </w:r>
          </w:p>
        </w:tc>
        <w:tc>
          <w:tcPr>
            <w:tcW w:w="934" w:type="dxa"/>
            <w:shd w:val="clear" w:color="auto" w:fill="auto"/>
            <w:noWrap/>
            <w:vAlign w:val="center"/>
          </w:tcPr>
          <w:p w14:paraId="60109B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0.7482 </w:t>
            </w:r>
          </w:p>
        </w:tc>
        <w:tc>
          <w:tcPr>
            <w:tcW w:w="934" w:type="dxa"/>
            <w:shd w:val="clear" w:color="auto" w:fill="auto"/>
            <w:noWrap/>
            <w:vAlign w:val="center"/>
          </w:tcPr>
          <w:p w14:paraId="7826F3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0.6514 </w:t>
            </w:r>
          </w:p>
        </w:tc>
      </w:tr>
      <w:tr w:rsidR="00A8263B" w:rsidRPr="006A6128" w14:paraId="33CFB504" w14:textId="77777777" w:rsidTr="00DE7021">
        <w:trPr>
          <w:cantSplit/>
          <w:jc w:val="center"/>
        </w:trPr>
        <w:tc>
          <w:tcPr>
            <w:tcW w:w="935" w:type="dxa"/>
            <w:shd w:val="clear" w:color="auto" w:fill="auto"/>
            <w:noWrap/>
            <w:vAlign w:val="center"/>
          </w:tcPr>
          <w:p w14:paraId="155975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tcPr>
          <w:p w14:paraId="23F5F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1.3489 </w:t>
            </w:r>
          </w:p>
        </w:tc>
        <w:tc>
          <w:tcPr>
            <w:tcW w:w="994" w:type="dxa"/>
            <w:shd w:val="clear" w:color="auto" w:fill="auto"/>
            <w:noWrap/>
            <w:vAlign w:val="center"/>
          </w:tcPr>
          <w:p w14:paraId="2EDB88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1.2542 </w:t>
            </w:r>
          </w:p>
        </w:tc>
        <w:tc>
          <w:tcPr>
            <w:tcW w:w="994" w:type="dxa"/>
            <w:shd w:val="clear" w:color="auto" w:fill="auto"/>
            <w:noWrap/>
            <w:vAlign w:val="center"/>
          </w:tcPr>
          <w:p w14:paraId="371A3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1.2050 </w:t>
            </w:r>
          </w:p>
        </w:tc>
        <w:tc>
          <w:tcPr>
            <w:tcW w:w="934" w:type="dxa"/>
            <w:shd w:val="clear" w:color="auto" w:fill="auto"/>
            <w:vAlign w:val="center"/>
          </w:tcPr>
          <w:p w14:paraId="047B432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3.6 </w:t>
            </w:r>
          </w:p>
        </w:tc>
        <w:tc>
          <w:tcPr>
            <w:tcW w:w="775" w:type="dxa"/>
            <w:shd w:val="clear" w:color="auto" w:fill="auto"/>
            <w:noWrap/>
            <w:vAlign w:val="center"/>
          </w:tcPr>
          <w:p w14:paraId="07CB1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0.9922 </w:t>
            </w:r>
          </w:p>
        </w:tc>
        <w:tc>
          <w:tcPr>
            <w:tcW w:w="934" w:type="dxa"/>
            <w:shd w:val="clear" w:color="auto" w:fill="auto"/>
            <w:noWrap/>
            <w:vAlign w:val="center"/>
          </w:tcPr>
          <w:p w14:paraId="1671574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0.8919 </w:t>
            </w:r>
          </w:p>
        </w:tc>
        <w:tc>
          <w:tcPr>
            <w:tcW w:w="934" w:type="dxa"/>
            <w:shd w:val="clear" w:color="auto" w:fill="auto"/>
            <w:noWrap/>
            <w:vAlign w:val="center"/>
          </w:tcPr>
          <w:p w14:paraId="152E50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0.8162 </w:t>
            </w:r>
          </w:p>
        </w:tc>
        <w:tc>
          <w:tcPr>
            <w:tcW w:w="982" w:type="dxa"/>
            <w:shd w:val="clear" w:color="auto" w:fill="auto"/>
            <w:noWrap/>
            <w:vAlign w:val="center"/>
          </w:tcPr>
          <w:p w14:paraId="2CE28F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 </w:t>
            </w:r>
          </w:p>
        </w:tc>
        <w:tc>
          <w:tcPr>
            <w:tcW w:w="775" w:type="dxa"/>
            <w:shd w:val="clear" w:color="auto" w:fill="auto"/>
            <w:noWrap/>
            <w:vAlign w:val="center"/>
          </w:tcPr>
          <w:p w14:paraId="0AA421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0.8881 </w:t>
            </w:r>
          </w:p>
        </w:tc>
        <w:tc>
          <w:tcPr>
            <w:tcW w:w="934" w:type="dxa"/>
            <w:shd w:val="clear" w:color="auto" w:fill="auto"/>
            <w:noWrap/>
            <w:vAlign w:val="center"/>
          </w:tcPr>
          <w:p w14:paraId="55B78F0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0.7898 </w:t>
            </w:r>
          </w:p>
        </w:tc>
        <w:tc>
          <w:tcPr>
            <w:tcW w:w="934" w:type="dxa"/>
            <w:shd w:val="clear" w:color="auto" w:fill="auto"/>
            <w:noWrap/>
            <w:vAlign w:val="center"/>
          </w:tcPr>
          <w:p w14:paraId="7DF767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0.7001 </w:t>
            </w:r>
          </w:p>
        </w:tc>
        <w:tc>
          <w:tcPr>
            <w:tcW w:w="934" w:type="dxa"/>
            <w:shd w:val="clear" w:color="auto" w:fill="auto"/>
            <w:vAlign w:val="center"/>
          </w:tcPr>
          <w:p w14:paraId="173A01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8.6 </w:t>
            </w:r>
          </w:p>
        </w:tc>
        <w:tc>
          <w:tcPr>
            <w:tcW w:w="775" w:type="dxa"/>
            <w:shd w:val="clear" w:color="auto" w:fill="auto"/>
            <w:noWrap/>
            <w:vAlign w:val="center"/>
          </w:tcPr>
          <w:p w14:paraId="2760C4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0.8469 </w:t>
            </w:r>
          </w:p>
        </w:tc>
        <w:tc>
          <w:tcPr>
            <w:tcW w:w="934" w:type="dxa"/>
            <w:shd w:val="clear" w:color="auto" w:fill="auto"/>
            <w:noWrap/>
            <w:vAlign w:val="center"/>
          </w:tcPr>
          <w:p w14:paraId="465159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0.7467 </w:t>
            </w:r>
          </w:p>
        </w:tc>
        <w:tc>
          <w:tcPr>
            <w:tcW w:w="934" w:type="dxa"/>
            <w:shd w:val="clear" w:color="auto" w:fill="auto"/>
            <w:noWrap/>
            <w:vAlign w:val="center"/>
          </w:tcPr>
          <w:p w14:paraId="39EF7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0.6498 </w:t>
            </w:r>
          </w:p>
        </w:tc>
      </w:tr>
      <w:tr w:rsidR="00A8263B" w:rsidRPr="006A6128" w14:paraId="171F3771" w14:textId="77777777" w:rsidTr="00DE7021">
        <w:trPr>
          <w:cantSplit/>
          <w:jc w:val="center"/>
        </w:trPr>
        <w:tc>
          <w:tcPr>
            <w:tcW w:w="935" w:type="dxa"/>
            <w:shd w:val="clear" w:color="auto" w:fill="auto"/>
            <w:noWrap/>
            <w:vAlign w:val="center"/>
          </w:tcPr>
          <w:p w14:paraId="42601E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tcPr>
          <w:p w14:paraId="7C75D8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1.3256 </w:t>
            </w:r>
          </w:p>
        </w:tc>
        <w:tc>
          <w:tcPr>
            <w:tcW w:w="994" w:type="dxa"/>
            <w:shd w:val="clear" w:color="auto" w:fill="auto"/>
            <w:noWrap/>
            <w:vAlign w:val="center"/>
          </w:tcPr>
          <w:p w14:paraId="50105E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1.2306 </w:t>
            </w:r>
          </w:p>
        </w:tc>
        <w:tc>
          <w:tcPr>
            <w:tcW w:w="994" w:type="dxa"/>
            <w:shd w:val="clear" w:color="auto" w:fill="auto"/>
            <w:noWrap/>
            <w:vAlign w:val="center"/>
          </w:tcPr>
          <w:p w14:paraId="1F15BD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1.1742 </w:t>
            </w:r>
          </w:p>
        </w:tc>
        <w:tc>
          <w:tcPr>
            <w:tcW w:w="934" w:type="dxa"/>
            <w:shd w:val="clear" w:color="auto" w:fill="auto"/>
            <w:vAlign w:val="center"/>
          </w:tcPr>
          <w:p w14:paraId="2014B6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3.7 </w:t>
            </w:r>
          </w:p>
        </w:tc>
        <w:tc>
          <w:tcPr>
            <w:tcW w:w="775" w:type="dxa"/>
            <w:shd w:val="clear" w:color="auto" w:fill="auto"/>
            <w:noWrap/>
            <w:vAlign w:val="center"/>
          </w:tcPr>
          <w:p w14:paraId="55A305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0.9848 </w:t>
            </w:r>
          </w:p>
        </w:tc>
        <w:tc>
          <w:tcPr>
            <w:tcW w:w="934" w:type="dxa"/>
            <w:shd w:val="clear" w:color="auto" w:fill="auto"/>
            <w:noWrap/>
            <w:vAlign w:val="center"/>
          </w:tcPr>
          <w:p w14:paraId="6A23B6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0.8848 </w:t>
            </w:r>
          </w:p>
        </w:tc>
        <w:tc>
          <w:tcPr>
            <w:tcW w:w="934" w:type="dxa"/>
            <w:shd w:val="clear" w:color="auto" w:fill="auto"/>
            <w:noWrap/>
            <w:vAlign w:val="center"/>
          </w:tcPr>
          <w:p w14:paraId="7717DC8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0.8087 </w:t>
            </w:r>
          </w:p>
        </w:tc>
        <w:tc>
          <w:tcPr>
            <w:tcW w:w="982" w:type="dxa"/>
            <w:shd w:val="clear" w:color="auto" w:fill="auto"/>
            <w:noWrap/>
            <w:vAlign w:val="center"/>
          </w:tcPr>
          <w:p w14:paraId="697449E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6.2 </w:t>
            </w:r>
          </w:p>
        </w:tc>
        <w:tc>
          <w:tcPr>
            <w:tcW w:w="775" w:type="dxa"/>
            <w:shd w:val="clear" w:color="auto" w:fill="auto"/>
            <w:noWrap/>
            <w:vAlign w:val="center"/>
          </w:tcPr>
          <w:p w14:paraId="2D4551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0.8860 </w:t>
            </w:r>
          </w:p>
        </w:tc>
        <w:tc>
          <w:tcPr>
            <w:tcW w:w="934" w:type="dxa"/>
            <w:shd w:val="clear" w:color="auto" w:fill="auto"/>
            <w:noWrap/>
            <w:vAlign w:val="center"/>
          </w:tcPr>
          <w:p w14:paraId="575B63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0.7876 </w:t>
            </w:r>
          </w:p>
        </w:tc>
        <w:tc>
          <w:tcPr>
            <w:tcW w:w="934" w:type="dxa"/>
            <w:shd w:val="clear" w:color="auto" w:fill="auto"/>
            <w:noWrap/>
            <w:vAlign w:val="center"/>
          </w:tcPr>
          <w:p w14:paraId="680D45B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0.6974 </w:t>
            </w:r>
          </w:p>
        </w:tc>
        <w:tc>
          <w:tcPr>
            <w:tcW w:w="934" w:type="dxa"/>
            <w:shd w:val="clear" w:color="auto" w:fill="auto"/>
            <w:vAlign w:val="center"/>
          </w:tcPr>
          <w:p w14:paraId="603835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8.7 </w:t>
            </w:r>
          </w:p>
        </w:tc>
        <w:tc>
          <w:tcPr>
            <w:tcW w:w="775" w:type="dxa"/>
            <w:shd w:val="clear" w:color="auto" w:fill="auto"/>
            <w:noWrap/>
            <w:vAlign w:val="center"/>
          </w:tcPr>
          <w:p w14:paraId="677B90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tcPr>
          <w:p w14:paraId="0A5094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0.7452 </w:t>
            </w:r>
          </w:p>
        </w:tc>
        <w:tc>
          <w:tcPr>
            <w:tcW w:w="934" w:type="dxa"/>
            <w:shd w:val="clear" w:color="auto" w:fill="auto"/>
            <w:noWrap/>
            <w:vAlign w:val="center"/>
          </w:tcPr>
          <w:p w14:paraId="506D95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0.6482 </w:t>
            </w:r>
          </w:p>
        </w:tc>
      </w:tr>
      <w:tr w:rsidR="00A8263B" w:rsidRPr="006A6128" w14:paraId="326B9BA1" w14:textId="77777777" w:rsidTr="00DE7021">
        <w:trPr>
          <w:cantSplit/>
          <w:jc w:val="center"/>
        </w:trPr>
        <w:tc>
          <w:tcPr>
            <w:tcW w:w="935" w:type="dxa"/>
            <w:shd w:val="clear" w:color="auto" w:fill="auto"/>
            <w:noWrap/>
            <w:vAlign w:val="center"/>
          </w:tcPr>
          <w:p w14:paraId="239EB68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tcPr>
          <w:p w14:paraId="1ACE2A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1.3033 </w:t>
            </w:r>
          </w:p>
        </w:tc>
        <w:tc>
          <w:tcPr>
            <w:tcW w:w="994" w:type="dxa"/>
            <w:shd w:val="clear" w:color="auto" w:fill="auto"/>
            <w:noWrap/>
            <w:vAlign w:val="center"/>
          </w:tcPr>
          <w:p w14:paraId="72420E5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1.2079 </w:t>
            </w:r>
          </w:p>
        </w:tc>
        <w:tc>
          <w:tcPr>
            <w:tcW w:w="994" w:type="dxa"/>
            <w:shd w:val="clear" w:color="auto" w:fill="auto"/>
            <w:noWrap/>
            <w:vAlign w:val="center"/>
          </w:tcPr>
          <w:p w14:paraId="6B2D6A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1.1460 </w:t>
            </w:r>
          </w:p>
        </w:tc>
        <w:tc>
          <w:tcPr>
            <w:tcW w:w="934" w:type="dxa"/>
            <w:shd w:val="clear" w:color="auto" w:fill="auto"/>
            <w:vAlign w:val="center"/>
          </w:tcPr>
          <w:p w14:paraId="486D38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3.8 </w:t>
            </w:r>
          </w:p>
        </w:tc>
        <w:tc>
          <w:tcPr>
            <w:tcW w:w="775" w:type="dxa"/>
            <w:shd w:val="clear" w:color="auto" w:fill="auto"/>
            <w:noWrap/>
            <w:vAlign w:val="center"/>
          </w:tcPr>
          <w:p w14:paraId="211039D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0.9778 </w:t>
            </w:r>
          </w:p>
        </w:tc>
        <w:tc>
          <w:tcPr>
            <w:tcW w:w="934" w:type="dxa"/>
            <w:shd w:val="clear" w:color="auto" w:fill="auto"/>
            <w:noWrap/>
            <w:vAlign w:val="center"/>
          </w:tcPr>
          <w:p w14:paraId="0686AD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77C9C8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0.8016 </w:t>
            </w:r>
          </w:p>
        </w:tc>
        <w:tc>
          <w:tcPr>
            <w:tcW w:w="982" w:type="dxa"/>
            <w:shd w:val="clear" w:color="auto" w:fill="auto"/>
            <w:noWrap/>
            <w:vAlign w:val="center"/>
          </w:tcPr>
          <w:p w14:paraId="1324D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 </w:t>
            </w:r>
          </w:p>
        </w:tc>
        <w:tc>
          <w:tcPr>
            <w:tcW w:w="775" w:type="dxa"/>
            <w:shd w:val="clear" w:color="auto" w:fill="auto"/>
            <w:noWrap/>
            <w:vAlign w:val="center"/>
          </w:tcPr>
          <w:p w14:paraId="088C05C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0.8839 </w:t>
            </w:r>
          </w:p>
        </w:tc>
        <w:tc>
          <w:tcPr>
            <w:tcW w:w="934" w:type="dxa"/>
            <w:shd w:val="clear" w:color="auto" w:fill="auto"/>
            <w:noWrap/>
            <w:vAlign w:val="center"/>
          </w:tcPr>
          <w:p w14:paraId="7EC56F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0.7855 </w:t>
            </w:r>
          </w:p>
        </w:tc>
        <w:tc>
          <w:tcPr>
            <w:tcW w:w="934" w:type="dxa"/>
            <w:shd w:val="clear" w:color="auto" w:fill="auto"/>
            <w:noWrap/>
            <w:vAlign w:val="center"/>
          </w:tcPr>
          <w:p w14:paraId="774684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0.6948 </w:t>
            </w:r>
          </w:p>
        </w:tc>
        <w:tc>
          <w:tcPr>
            <w:tcW w:w="934" w:type="dxa"/>
            <w:shd w:val="clear" w:color="auto" w:fill="auto"/>
            <w:vAlign w:val="center"/>
          </w:tcPr>
          <w:p w14:paraId="6768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8.8 </w:t>
            </w:r>
          </w:p>
        </w:tc>
        <w:tc>
          <w:tcPr>
            <w:tcW w:w="775" w:type="dxa"/>
            <w:shd w:val="clear" w:color="auto" w:fill="auto"/>
            <w:noWrap/>
            <w:vAlign w:val="center"/>
          </w:tcPr>
          <w:p w14:paraId="31CC52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0.8441 </w:t>
            </w:r>
          </w:p>
        </w:tc>
        <w:tc>
          <w:tcPr>
            <w:tcW w:w="934" w:type="dxa"/>
            <w:shd w:val="clear" w:color="auto" w:fill="auto"/>
            <w:noWrap/>
            <w:vAlign w:val="center"/>
          </w:tcPr>
          <w:p w14:paraId="068B48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0.7437 </w:t>
            </w:r>
          </w:p>
        </w:tc>
        <w:tc>
          <w:tcPr>
            <w:tcW w:w="934" w:type="dxa"/>
            <w:shd w:val="clear" w:color="auto" w:fill="auto"/>
            <w:noWrap/>
            <w:vAlign w:val="center"/>
          </w:tcPr>
          <w:p w14:paraId="2871D7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0.6466 </w:t>
            </w:r>
          </w:p>
        </w:tc>
      </w:tr>
      <w:tr w:rsidR="00A8263B" w:rsidRPr="006A6128" w14:paraId="10DBC9CD" w14:textId="77777777" w:rsidTr="00DE7021">
        <w:trPr>
          <w:cantSplit/>
          <w:jc w:val="center"/>
        </w:trPr>
        <w:tc>
          <w:tcPr>
            <w:tcW w:w="935" w:type="dxa"/>
            <w:shd w:val="clear" w:color="auto" w:fill="auto"/>
            <w:noWrap/>
            <w:vAlign w:val="center"/>
          </w:tcPr>
          <w:p w14:paraId="653E47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tcPr>
          <w:p w14:paraId="214AF0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1.2820 </w:t>
            </w:r>
          </w:p>
        </w:tc>
        <w:tc>
          <w:tcPr>
            <w:tcW w:w="994" w:type="dxa"/>
            <w:shd w:val="clear" w:color="auto" w:fill="auto"/>
            <w:noWrap/>
            <w:vAlign w:val="center"/>
          </w:tcPr>
          <w:p w14:paraId="52F136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1.1862 </w:t>
            </w:r>
          </w:p>
        </w:tc>
        <w:tc>
          <w:tcPr>
            <w:tcW w:w="994" w:type="dxa"/>
            <w:shd w:val="clear" w:color="auto" w:fill="auto"/>
            <w:noWrap/>
            <w:vAlign w:val="center"/>
          </w:tcPr>
          <w:p w14:paraId="0AC2C56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1.1200 </w:t>
            </w:r>
          </w:p>
        </w:tc>
        <w:tc>
          <w:tcPr>
            <w:tcW w:w="934" w:type="dxa"/>
            <w:shd w:val="clear" w:color="auto" w:fill="auto"/>
            <w:vAlign w:val="center"/>
          </w:tcPr>
          <w:p w14:paraId="6D1AC7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3.9 </w:t>
            </w:r>
          </w:p>
        </w:tc>
        <w:tc>
          <w:tcPr>
            <w:tcW w:w="775" w:type="dxa"/>
            <w:shd w:val="clear" w:color="auto" w:fill="auto"/>
            <w:noWrap/>
            <w:vAlign w:val="center"/>
          </w:tcPr>
          <w:p w14:paraId="376142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0.9712 </w:t>
            </w:r>
          </w:p>
        </w:tc>
        <w:tc>
          <w:tcPr>
            <w:tcW w:w="934" w:type="dxa"/>
            <w:shd w:val="clear" w:color="auto" w:fill="auto"/>
            <w:noWrap/>
            <w:vAlign w:val="center"/>
          </w:tcPr>
          <w:p w14:paraId="292E6D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0.8718 </w:t>
            </w:r>
          </w:p>
        </w:tc>
        <w:tc>
          <w:tcPr>
            <w:tcW w:w="934" w:type="dxa"/>
            <w:shd w:val="clear" w:color="auto" w:fill="auto"/>
            <w:noWrap/>
            <w:vAlign w:val="center"/>
          </w:tcPr>
          <w:p w14:paraId="7534E7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0.7948 </w:t>
            </w:r>
          </w:p>
        </w:tc>
        <w:tc>
          <w:tcPr>
            <w:tcW w:w="982" w:type="dxa"/>
            <w:shd w:val="clear" w:color="auto" w:fill="auto"/>
            <w:noWrap/>
            <w:vAlign w:val="center"/>
          </w:tcPr>
          <w:p w14:paraId="0994371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6.4 </w:t>
            </w:r>
          </w:p>
        </w:tc>
        <w:tc>
          <w:tcPr>
            <w:tcW w:w="775" w:type="dxa"/>
            <w:shd w:val="clear" w:color="auto" w:fill="auto"/>
            <w:noWrap/>
            <w:vAlign w:val="center"/>
          </w:tcPr>
          <w:p w14:paraId="1612D7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tcPr>
          <w:p w14:paraId="6BDCA2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0.7834 </w:t>
            </w:r>
          </w:p>
        </w:tc>
        <w:tc>
          <w:tcPr>
            <w:tcW w:w="934" w:type="dxa"/>
            <w:shd w:val="clear" w:color="auto" w:fill="auto"/>
            <w:noWrap/>
            <w:vAlign w:val="center"/>
          </w:tcPr>
          <w:p w14:paraId="0A4032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0.6923 </w:t>
            </w:r>
          </w:p>
        </w:tc>
        <w:tc>
          <w:tcPr>
            <w:tcW w:w="934" w:type="dxa"/>
            <w:shd w:val="clear" w:color="auto" w:fill="auto"/>
            <w:vAlign w:val="center"/>
          </w:tcPr>
          <w:p w14:paraId="5BE875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8.9 </w:t>
            </w:r>
          </w:p>
        </w:tc>
        <w:tc>
          <w:tcPr>
            <w:tcW w:w="775" w:type="dxa"/>
            <w:shd w:val="clear" w:color="auto" w:fill="auto"/>
            <w:noWrap/>
            <w:vAlign w:val="center"/>
          </w:tcPr>
          <w:p w14:paraId="7FFB0E5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0.8428 </w:t>
            </w:r>
          </w:p>
        </w:tc>
        <w:tc>
          <w:tcPr>
            <w:tcW w:w="934" w:type="dxa"/>
            <w:shd w:val="clear" w:color="auto" w:fill="auto"/>
            <w:noWrap/>
            <w:vAlign w:val="center"/>
          </w:tcPr>
          <w:p w14:paraId="5D61D82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0.7422 </w:t>
            </w:r>
          </w:p>
        </w:tc>
        <w:tc>
          <w:tcPr>
            <w:tcW w:w="934" w:type="dxa"/>
            <w:shd w:val="clear" w:color="auto" w:fill="auto"/>
            <w:noWrap/>
            <w:vAlign w:val="center"/>
          </w:tcPr>
          <w:p w14:paraId="0DAF15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0.6450 </w:t>
            </w:r>
          </w:p>
        </w:tc>
      </w:tr>
      <w:tr w:rsidR="00A8263B" w:rsidRPr="006A6128" w14:paraId="74FFF176" w14:textId="77777777" w:rsidTr="00DE7021">
        <w:trPr>
          <w:cantSplit/>
          <w:jc w:val="center"/>
        </w:trPr>
        <w:tc>
          <w:tcPr>
            <w:tcW w:w="935" w:type="dxa"/>
            <w:shd w:val="clear" w:color="auto" w:fill="auto"/>
            <w:noWrap/>
            <w:vAlign w:val="center"/>
          </w:tcPr>
          <w:p w14:paraId="5AD97A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tcPr>
          <w:p w14:paraId="64449B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1.2617 </w:t>
            </w:r>
          </w:p>
        </w:tc>
        <w:tc>
          <w:tcPr>
            <w:tcW w:w="994" w:type="dxa"/>
            <w:shd w:val="clear" w:color="auto" w:fill="auto"/>
            <w:noWrap/>
            <w:vAlign w:val="center"/>
          </w:tcPr>
          <w:p w14:paraId="3700687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1.1653 </w:t>
            </w:r>
          </w:p>
        </w:tc>
        <w:tc>
          <w:tcPr>
            <w:tcW w:w="994" w:type="dxa"/>
            <w:shd w:val="clear" w:color="auto" w:fill="auto"/>
            <w:noWrap/>
            <w:vAlign w:val="center"/>
          </w:tcPr>
          <w:p w14:paraId="25B402B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1.0961 </w:t>
            </w:r>
          </w:p>
        </w:tc>
        <w:tc>
          <w:tcPr>
            <w:tcW w:w="934" w:type="dxa"/>
            <w:shd w:val="clear" w:color="auto" w:fill="auto"/>
            <w:vAlign w:val="center"/>
          </w:tcPr>
          <w:p w14:paraId="05D8A8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4.0 </w:t>
            </w:r>
          </w:p>
        </w:tc>
        <w:tc>
          <w:tcPr>
            <w:tcW w:w="775" w:type="dxa"/>
            <w:shd w:val="clear" w:color="auto" w:fill="auto"/>
            <w:noWrap/>
            <w:vAlign w:val="center"/>
          </w:tcPr>
          <w:p w14:paraId="63B3F3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0.9650 </w:t>
            </w:r>
          </w:p>
        </w:tc>
        <w:tc>
          <w:tcPr>
            <w:tcW w:w="934" w:type="dxa"/>
            <w:shd w:val="clear" w:color="auto" w:fill="auto"/>
            <w:noWrap/>
            <w:vAlign w:val="center"/>
          </w:tcPr>
          <w:p w14:paraId="099D14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0.8658 </w:t>
            </w:r>
          </w:p>
        </w:tc>
        <w:tc>
          <w:tcPr>
            <w:tcW w:w="934" w:type="dxa"/>
            <w:shd w:val="clear" w:color="auto" w:fill="auto"/>
            <w:noWrap/>
            <w:vAlign w:val="center"/>
          </w:tcPr>
          <w:p w14:paraId="6A173E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0.7883 </w:t>
            </w:r>
          </w:p>
        </w:tc>
        <w:tc>
          <w:tcPr>
            <w:tcW w:w="982" w:type="dxa"/>
            <w:shd w:val="clear" w:color="auto" w:fill="auto"/>
            <w:noWrap/>
            <w:vAlign w:val="center"/>
          </w:tcPr>
          <w:p w14:paraId="18BF86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6.5 </w:t>
            </w:r>
          </w:p>
        </w:tc>
        <w:tc>
          <w:tcPr>
            <w:tcW w:w="775" w:type="dxa"/>
            <w:shd w:val="clear" w:color="auto" w:fill="auto"/>
            <w:noWrap/>
            <w:vAlign w:val="center"/>
          </w:tcPr>
          <w:p w14:paraId="06A999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tcPr>
          <w:p w14:paraId="33647A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0.7814 </w:t>
            </w:r>
          </w:p>
        </w:tc>
        <w:tc>
          <w:tcPr>
            <w:tcW w:w="934" w:type="dxa"/>
            <w:shd w:val="clear" w:color="auto" w:fill="auto"/>
            <w:noWrap/>
            <w:vAlign w:val="center"/>
          </w:tcPr>
          <w:p w14:paraId="30B4CA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0.6899 </w:t>
            </w:r>
          </w:p>
        </w:tc>
        <w:tc>
          <w:tcPr>
            <w:tcW w:w="934" w:type="dxa"/>
            <w:shd w:val="clear" w:color="auto" w:fill="auto"/>
            <w:vAlign w:val="center"/>
          </w:tcPr>
          <w:p w14:paraId="22D1B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9.0 </w:t>
            </w:r>
          </w:p>
        </w:tc>
        <w:tc>
          <w:tcPr>
            <w:tcW w:w="775" w:type="dxa"/>
            <w:shd w:val="clear" w:color="auto" w:fill="auto"/>
            <w:noWrap/>
            <w:vAlign w:val="center"/>
          </w:tcPr>
          <w:p w14:paraId="62DF44A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tcPr>
          <w:p w14:paraId="2A5AB1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0.7407 </w:t>
            </w:r>
          </w:p>
        </w:tc>
        <w:tc>
          <w:tcPr>
            <w:tcW w:w="934" w:type="dxa"/>
            <w:shd w:val="clear" w:color="auto" w:fill="auto"/>
            <w:noWrap/>
            <w:vAlign w:val="center"/>
          </w:tcPr>
          <w:p w14:paraId="744E25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0.6435 </w:t>
            </w:r>
          </w:p>
        </w:tc>
      </w:tr>
      <w:tr w:rsidR="00A8263B" w:rsidRPr="006A6128" w14:paraId="1AA84440" w14:textId="77777777" w:rsidTr="00DE7021">
        <w:trPr>
          <w:cantSplit/>
          <w:jc w:val="center"/>
        </w:trPr>
        <w:tc>
          <w:tcPr>
            <w:tcW w:w="935" w:type="dxa"/>
            <w:shd w:val="clear" w:color="auto" w:fill="auto"/>
            <w:noWrap/>
            <w:vAlign w:val="center"/>
          </w:tcPr>
          <w:p w14:paraId="19DF34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tcPr>
          <w:p w14:paraId="22F6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1.2423 </w:t>
            </w:r>
          </w:p>
        </w:tc>
        <w:tc>
          <w:tcPr>
            <w:tcW w:w="994" w:type="dxa"/>
            <w:shd w:val="clear" w:color="auto" w:fill="auto"/>
            <w:noWrap/>
            <w:vAlign w:val="center"/>
          </w:tcPr>
          <w:p w14:paraId="69F057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1.1453 </w:t>
            </w:r>
          </w:p>
        </w:tc>
        <w:tc>
          <w:tcPr>
            <w:tcW w:w="994" w:type="dxa"/>
            <w:shd w:val="clear" w:color="auto" w:fill="auto"/>
            <w:noWrap/>
            <w:vAlign w:val="center"/>
          </w:tcPr>
          <w:p w14:paraId="445D2D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1.0740 </w:t>
            </w:r>
          </w:p>
        </w:tc>
        <w:tc>
          <w:tcPr>
            <w:tcW w:w="934" w:type="dxa"/>
            <w:shd w:val="clear" w:color="auto" w:fill="auto"/>
            <w:vAlign w:val="center"/>
          </w:tcPr>
          <w:p w14:paraId="45B9756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 </w:t>
            </w:r>
          </w:p>
        </w:tc>
        <w:tc>
          <w:tcPr>
            <w:tcW w:w="775" w:type="dxa"/>
            <w:shd w:val="clear" w:color="auto" w:fill="auto"/>
            <w:noWrap/>
            <w:vAlign w:val="center"/>
          </w:tcPr>
          <w:p w14:paraId="76DB04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0.9591 </w:t>
            </w:r>
          </w:p>
        </w:tc>
        <w:tc>
          <w:tcPr>
            <w:tcW w:w="934" w:type="dxa"/>
            <w:shd w:val="clear" w:color="auto" w:fill="auto"/>
            <w:noWrap/>
            <w:vAlign w:val="center"/>
          </w:tcPr>
          <w:p w14:paraId="4B3D39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0.8601 </w:t>
            </w:r>
          </w:p>
        </w:tc>
        <w:tc>
          <w:tcPr>
            <w:tcW w:w="934" w:type="dxa"/>
            <w:shd w:val="clear" w:color="auto" w:fill="auto"/>
            <w:noWrap/>
            <w:vAlign w:val="center"/>
          </w:tcPr>
          <w:p w14:paraId="06DE369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0.7820 </w:t>
            </w:r>
          </w:p>
        </w:tc>
        <w:tc>
          <w:tcPr>
            <w:tcW w:w="982" w:type="dxa"/>
            <w:shd w:val="clear" w:color="auto" w:fill="auto"/>
            <w:noWrap/>
            <w:vAlign w:val="center"/>
          </w:tcPr>
          <w:p w14:paraId="15E0707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6.6 </w:t>
            </w:r>
          </w:p>
        </w:tc>
        <w:tc>
          <w:tcPr>
            <w:tcW w:w="775" w:type="dxa"/>
            <w:shd w:val="clear" w:color="auto" w:fill="auto"/>
            <w:noWrap/>
            <w:vAlign w:val="center"/>
          </w:tcPr>
          <w:p w14:paraId="5E47F8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0A1BBE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0.7795 </w:t>
            </w:r>
          </w:p>
        </w:tc>
        <w:tc>
          <w:tcPr>
            <w:tcW w:w="934" w:type="dxa"/>
            <w:shd w:val="clear" w:color="auto" w:fill="auto"/>
            <w:noWrap/>
            <w:vAlign w:val="center"/>
          </w:tcPr>
          <w:p w14:paraId="65586F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0.6876 </w:t>
            </w:r>
          </w:p>
        </w:tc>
        <w:tc>
          <w:tcPr>
            <w:tcW w:w="934" w:type="dxa"/>
            <w:shd w:val="clear" w:color="auto" w:fill="auto"/>
            <w:vAlign w:val="center"/>
          </w:tcPr>
          <w:p w14:paraId="0CC866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9.1 </w:t>
            </w:r>
          </w:p>
        </w:tc>
        <w:tc>
          <w:tcPr>
            <w:tcW w:w="775" w:type="dxa"/>
            <w:shd w:val="clear" w:color="auto" w:fill="auto"/>
            <w:noWrap/>
            <w:vAlign w:val="center"/>
          </w:tcPr>
          <w:p w14:paraId="7F15CCD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025FF6E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0.7392 </w:t>
            </w:r>
          </w:p>
        </w:tc>
        <w:tc>
          <w:tcPr>
            <w:tcW w:w="934" w:type="dxa"/>
            <w:shd w:val="clear" w:color="auto" w:fill="auto"/>
            <w:noWrap/>
            <w:vAlign w:val="center"/>
          </w:tcPr>
          <w:p w14:paraId="368EADA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0.6420 </w:t>
            </w:r>
          </w:p>
        </w:tc>
      </w:tr>
      <w:tr w:rsidR="00A8263B" w:rsidRPr="006A6128" w14:paraId="046370E6" w14:textId="77777777" w:rsidTr="00DE7021">
        <w:trPr>
          <w:cantSplit/>
          <w:jc w:val="center"/>
        </w:trPr>
        <w:tc>
          <w:tcPr>
            <w:tcW w:w="935" w:type="dxa"/>
            <w:shd w:val="clear" w:color="auto" w:fill="auto"/>
            <w:noWrap/>
            <w:vAlign w:val="center"/>
          </w:tcPr>
          <w:p w14:paraId="444F03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tcPr>
          <w:p w14:paraId="263E4F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1.2237 </w:t>
            </w:r>
          </w:p>
        </w:tc>
        <w:tc>
          <w:tcPr>
            <w:tcW w:w="994" w:type="dxa"/>
            <w:shd w:val="clear" w:color="auto" w:fill="auto"/>
            <w:noWrap/>
            <w:vAlign w:val="center"/>
          </w:tcPr>
          <w:p w14:paraId="3F771A3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1.1261 </w:t>
            </w:r>
          </w:p>
        </w:tc>
        <w:tc>
          <w:tcPr>
            <w:tcW w:w="994" w:type="dxa"/>
            <w:shd w:val="clear" w:color="auto" w:fill="auto"/>
            <w:noWrap/>
            <w:vAlign w:val="center"/>
          </w:tcPr>
          <w:p w14:paraId="5736A1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1.0535 </w:t>
            </w:r>
          </w:p>
        </w:tc>
        <w:tc>
          <w:tcPr>
            <w:tcW w:w="934" w:type="dxa"/>
            <w:shd w:val="clear" w:color="auto" w:fill="auto"/>
            <w:vAlign w:val="center"/>
          </w:tcPr>
          <w:p w14:paraId="65E26C0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 </w:t>
            </w:r>
          </w:p>
        </w:tc>
        <w:tc>
          <w:tcPr>
            <w:tcW w:w="775" w:type="dxa"/>
            <w:shd w:val="clear" w:color="auto" w:fill="auto"/>
            <w:noWrap/>
            <w:vAlign w:val="center"/>
          </w:tcPr>
          <w:p w14:paraId="3A5850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0.9535 </w:t>
            </w:r>
          </w:p>
        </w:tc>
        <w:tc>
          <w:tcPr>
            <w:tcW w:w="934" w:type="dxa"/>
            <w:shd w:val="clear" w:color="auto" w:fill="auto"/>
            <w:noWrap/>
            <w:vAlign w:val="center"/>
          </w:tcPr>
          <w:p w14:paraId="6914D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0.8547 </w:t>
            </w:r>
          </w:p>
        </w:tc>
        <w:tc>
          <w:tcPr>
            <w:tcW w:w="934" w:type="dxa"/>
            <w:shd w:val="clear" w:color="auto" w:fill="auto"/>
            <w:noWrap/>
            <w:vAlign w:val="center"/>
          </w:tcPr>
          <w:p w14:paraId="5EC2AC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0.7760 </w:t>
            </w:r>
          </w:p>
        </w:tc>
        <w:tc>
          <w:tcPr>
            <w:tcW w:w="982" w:type="dxa"/>
            <w:shd w:val="clear" w:color="auto" w:fill="auto"/>
            <w:noWrap/>
            <w:vAlign w:val="center"/>
          </w:tcPr>
          <w:p w14:paraId="6D72A9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6.7 </w:t>
            </w:r>
          </w:p>
        </w:tc>
        <w:tc>
          <w:tcPr>
            <w:tcW w:w="775" w:type="dxa"/>
            <w:shd w:val="clear" w:color="auto" w:fill="auto"/>
            <w:noWrap/>
            <w:vAlign w:val="center"/>
          </w:tcPr>
          <w:p w14:paraId="62CCDE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0.8763 </w:t>
            </w:r>
          </w:p>
        </w:tc>
        <w:tc>
          <w:tcPr>
            <w:tcW w:w="934" w:type="dxa"/>
            <w:shd w:val="clear" w:color="auto" w:fill="auto"/>
            <w:noWrap/>
            <w:vAlign w:val="center"/>
          </w:tcPr>
          <w:p w14:paraId="688088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0.7776 </w:t>
            </w:r>
          </w:p>
        </w:tc>
        <w:tc>
          <w:tcPr>
            <w:tcW w:w="934" w:type="dxa"/>
            <w:shd w:val="clear" w:color="auto" w:fill="auto"/>
            <w:noWrap/>
            <w:vAlign w:val="center"/>
          </w:tcPr>
          <w:p w14:paraId="260452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0.6853 </w:t>
            </w:r>
          </w:p>
        </w:tc>
        <w:tc>
          <w:tcPr>
            <w:tcW w:w="934" w:type="dxa"/>
            <w:shd w:val="clear" w:color="auto" w:fill="auto"/>
            <w:vAlign w:val="center"/>
          </w:tcPr>
          <w:p w14:paraId="0EDC31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9.2 </w:t>
            </w:r>
          </w:p>
        </w:tc>
        <w:tc>
          <w:tcPr>
            <w:tcW w:w="775" w:type="dxa"/>
            <w:shd w:val="clear" w:color="auto" w:fill="auto"/>
            <w:noWrap/>
            <w:vAlign w:val="center"/>
          </w:tcPr>
          <w:p w14:paraId="305BB51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0.8389 </w:t>
            </w:r>
          </w:p>
        </w:tc>
        <w:tc>
          <w:tcPr>
            <w:tcW w:w="934" w:type="dxa"/>
            <w:shd w:val="clear" w:color="auto" w:fill="auto"/>
            <w:noWrap/>
            <w:vAlign w:val="center"/>
          </w:tcPr>
          <w:p w14:paraId="493FA2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0.7377 </w:t>
            </w:r>
          </w:p>
        </w:tc>
        <w:tc>
          <w:tcPr>
            <w:tcW w:w="934" w:type="dxa"/>
            <w:shd w:val="clear" w:color="auto" w:fill="auto"/>
            <w:noWrap/>
            <w:vAlign w:val="center"/>
          </w:tcPr>
          <w:p w14:paraId="295386B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0.6406 </w:t>
            </w:r>
          </w:p>
        </w:tc>
      </w:tr>
      <w:tr w:rsidR="00A8263B" w:rsidRPr="006A6128" w14:paraId="0B400E56" w14:textId="77777777" w:rsidTr="00DE7021">
        <w:trPr>
          <w:cantSplit/>
          <w:jc w:val="center"/>
        </w:trPr>
        <w:tc>
          <w:tcPr>
            <w:tcW w:w="935" w:type="dxa"/>
            <w:shd w:val="clear" w:color="auto" w:fill="auto"/>
            <w:noWrap/>
            <w:vAlign w:val="center"/>
          </w:tcPr>
          <w:p w14:paraId="75EEE2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tcPr>
          <w:p w14:paraId="686C67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1.2060 </w:t>
            </w:r>
          </w:p>
        </w:tc>
        <w:tc>
          <w:tcPr>
            <w:tcW w:w="994" w:type="dxa"/>
            <w:shd w:val="clear" w:color="auto" w:fill="auto"/>
            <w:noWrap/>
            <w:vAlign w:val="center"/>
          </w:tcPr>
          <w:p w14:paraId="21B98D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1.1077 </w:t>
            </w:r>
          </w:p>
        </w:tc>
        <w:tc>
          <w:tcPr>
            <w:tcW w:w="994" w:type="dxa"/>
            <w:shd w:val="clear" w:color="auto" w:fill="auto"/>
            <w:noWrap/>
            <w:vAlign w:val="center"/>
          </w:tcPr>
          <w:p w14:paraId="667B06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1.0345 </w:t>
            </w:r>
          </w:p>
        </w:tc>
        <w:tc>
          <w:tcPr>
            <w:tcW w:w="934" w:type="dxa"/>
            <w:shd w:val="clear" w:color="auto" w:fill="auto"/>
            <w:vAlign w:val="center"/>
          </w:tcPr>
          <w:p w14:paraId="18AD5C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4.3 </w:t>
            </w:r>
          </w:p>
        </w:tc>
        <w:tc>
          <w:tcPr>
            <w:tcW w:w="775" w:type="dxa"/>
            <w:shd w:val="clear" w:color="auto" w:fill="auto"/>
            <w:noWrap/>
            <w:vAlign w:val="center"/>
          </w:tcPr>
          <w:p w14:paraId="4DD2458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0.9482 </w:t>
            </w:r>
          </w:p>
        </w:tc>
        <w:tc>
          <w:tcPr>
            <w:tcW w:w="934" w:type="dxa"/>
            <w:shd w:val="clear" w:color="auto" w:fill="auto"/>
            <w:noWrap/>
            <w:vAlign w:val="center"/>
          </w:tcPr>
          <w:p w14:paraId="16C292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0.8496 </w:t>
            </w:r>
          </w:p>
        </w:tc>
        <w:tc>
          <w:tcPr>
            <w:tcW w:w="934" w:type="dxa"/>
            <w:shd w:val="clear" w:color="auto" w:fill="auto"/>
            <w:noWrap/>
            <w:vAlign w:val="center"/>
          </w:tcPr>
          <w:p w14:paraId="417665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0.7703 </w:t>
            </w:r>
          </w:p>
        </w:tc>
        <w:tc>
          <w:tcPr>
            <w:tcW w:w="982" w:type="dxa"/>
            <w:shd w:val="clear" w:color="auto" w:fill="auto"/>
            <w:noWrap/>
            <w:vAlign w:val="center"/>
          </w:tcPr>
          <w:p w14:paraId="762116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 </w:t>
            </w:r>
          </w:p>
        </w:tc>
        <w:tc>
          <w:tcPr>
            <w:tcW w:w="775" w:type="dxa"/>
            <w:shd w:val="clear" w:color="auto" w:fill="auto"/>
            <w:noWrap/>
            <w:vAlign w:val="center"/>
          </w:tcPr>
          <w:p w14:paraId="6E7C2E9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0.8745 </w:t>
            </w:r>
          </w:p>
        </w:tc>
        <w:tc>
          <w:tcPr>
            <w:tcW w:w="934" w:type="dxa"/>
            <w:shd w:val="clear" w:color="auto" w:fill="auto"/>
            <w:noWrap/>
            <w:vAlign w:val="center"/>
          </w:tcPr>
          <w:p w14:paraId="2D1558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0.7757 </w:t>
            </w:r>
          </w:p>
        </w:tc>
        <w:tc>
          <w:tcPr>
            <w:tcW w:w="934" w:type="dxa"/>
            <w:shd w:val="clear" w:color="auto" w:fill="auto"/>
            <w:noWrap/>
            <w:vAlign w:val="center"/>
          </w:tcPr>
          <w:p w14:paraId="26F16F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0.6831 </w:t>
            </w:r>
          </w:p>
        </w:tc>
        <w:tc>
          <w:tcPr>
            <w:tcW w:w="934" w:type="dxa"/>
            <w:shd w:val="clear" w:color="auto" w:fill="auto"/>
            <w:vAlign w:val="center"/>
          </w:tcPr>
          <w:p w14:paraId="175C1AD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9.3 </w:t>
            </w:r>
          </w:p>
        </w:tc>
        <w:tc>
          <w:tcPr>
            <w:tcW w:w="775" w:type="dxa"/>
            <w:shd w:val="clear" w:color="auto" w:fill="auto"/>
            <w:noWrap/>
            <w:vAlign w:val="center"/>
          </w:tcPr>
          <w:p w14:paraId="437E89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0.8376 </w:t>
            </w:r>
          </w:p>
        </w:tc>
        <w:tc>
          <w:tcPr>
            <w:tcW w:w="934" w:type="dxa"/>
            <w:shd w:val="clear" w:color="auto" w:fill="auto"/>
            <w:noWrap/>
            <w:vAlign w:val="center"/>
          </w:tcPr>
          <w:p w14:paraId="686D63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0.7363 </w:t>
            </w:r>
          </w:p>
        </w:tc>
        <w:tc>
          <w:tcPr>
            <w:tcW w:w="934" w:type="dxa"/>
            <w:shd w:val="clear" w:color="auto" w:fill="auto"/>
            <w:noWrap/>
            <w:vAlign w:val="center"/>
          </w:tcPr>
          <w:p w14:paraId="477C6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0.6392 </w:t>
            </w:r>
          </w:p>
        </w:tc>
      </w:tr>
      <w:tr w:rsidR="00A8263B" w:rsidRPr="006A6128" w14:paraId="382C5DAE" w14:textId="77777777" w:rsidTr="00DE7021">
        <w:trPr>
          <w:cantSplit/>
          <w:jc w:val="center"/>
        </w:trPr>
        <w:tc>
          <w:tcPr>
            <w:tcW w:w="935" w:type="dxa"/>
            <w:shd w:val="clear" w:color="auto" w:fill="auto"/>
            <w:noWrap/>
            <w:vAlign w:val="center"/>
          </w:tcPr>
          <w:p w14:paraId="3372A6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tcPr>
          <w:p w14:paraId="506D2B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1.1891 </w:t>
            </w:r>
          </w:p>
        </w:tc>
        <w:tc>
          <w:tcPr>
            <w:tcW w:w="994" w:type="dxa"/>
            <w:shd w:val="clear" w:color="auto" w:fill="auto"/>
            <w:noWrap/>
            <w:vAlign w:val="center"/>
          </w:tcPr>
          <w:p w14:paraId="071C16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1.0901 </w:t>
            </w:r>
          </w:p>
        </w:tc>
        <w:tc>
          <w:tcPr>
            <w:tcW w:w="994" w:type="dxa"/>
            <w:shd w:val="clear" w:color="auto" w:fill="auto"/>
            <w:noWrap/>
            <w:vAlign w:val="center"/>
          </w:tcPr>
          <w:p w14:paraId="5B90AA9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1.0167 </w:t>
            </w:r>
          </w:p>
        </w:tc>
        <w:tc>
          <w:tcPr>
            <w:tcW w:w="934" w:type="dxa"/>
            <w:shd w:val="clear" w:color="auto" w:fill="auto"/>
            <w:vAlign w:val="center"/>
          </w:tcPr>
          <w:p w14:paraId="57EC5C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4.4 </w:t>
            </w:r>
          </w:p>
        </w:tc>
        <w:tc>
          <w:tcPr>
            <w:tcW w:w="775" w:type="dxa"/>
            <w:shd w:val="clear" w:color="auto" w:fill="auto"/>
            <w:noWrap/>
            <w:vAlign w:val="center"/>
          </w:tcPr>
          <w:p w14:paraId="21AB8D0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0.9432 </w:t>
            </w:r>
          </w:p>
        </w:tc>
        <w:tc>
          <w:tcPr>
            <w:tcW w:w="934" w:type="dxa"/>
            <w:shd w:val="clear" w:color="auto" w:fill="auto"/>
            <w:noWrap/>
            <w:vAlign w:val="center"/>
          </w:tcPr>
          <w:p w14:paraId="4D4DD9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0.8448 </w:t>
            </w:r>
          </w:p>
        </w:tc>
        <w:tc>
          <w:tcPr>
            <w:tcW w:w="934" w:type="dxa"/>
            <w:shd w:val="clear" w:color="auto" w:fill="auto"/>
            <w:noWrap/>
            <w:vAlign w:val="center"/>
          </w:tcPr>
          <w:p w14:paraId="3E9FBC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0.7649 </w:t>
            </w:r>
          </w:p>
        </w:tc>
        <w:tc>
          <w:tcPr>
            <w:tcW w:w="982" w:type="dxa"/>
            <w:shd w:val="clear" w:color="auto" w:fill="auto"/>
            <w:noWrap/>
            <w:vAlign w:val="center"/>
          </w:tcPr>
          <w:p w14:paraId="111B08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6.9 </w:t>
            </w:r>
          </w:p>
        </w:tc>
        <w:tc>
          <w:tcPr>
            <w:tcW w:w="775" w:type="dxa"/>
            <w:shd w:val="clear" w:color="auto" w:fill="auto"/>
            <w:noWrap/>
            <w:vAlign w:val="center"/>
          </w:tcPr>
          <w:p w14:paraId="552A6B8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0.8728 </w:t>
            </w:r>
          </w:p>
        </w:tc>
        <w:tc>
          <w:tcPr>
            <w:tcW w:w="934" w:type="dxa"/>
            <w:shd w:val="clear" w:color="auto" w:fill="auto"/>
            <w:noWrap/>
            <w:vAlign w:val="center"/>
          </w:tcPr>
          <w:p w14:paraId="576C47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0.7739 </w:t>
            </w:r>
          </w:p>
        </w:tc>
        <w:tc>
          <w:tcPr>
            <w:tcW w:w="934" w:type="dxa"/>
            <w:shd w:val="clear" w:color="auto" w:fill="auto"/>
            <w:noWrap/>
            <w:vAlign w:val="center"/>
          </w:tcPr>
          <w:p w14:paraId="700B65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0.6809 </w:t>
            </w:r>
          </w:p>
        </w:tc>
        <w:tc>
          <w:tcPr>
            <w:tcW w:w="934" w:type="dxa"/>
            <w:shd w:val="clear" w:color="auto" w:fill="auto"/>
            <w:vAlign w:val="center"/>
          </w:tcPr>
          <w:p w14:paraId="005228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9.4 </w:t>
            </w:r>
          </w:p>
        </w:tc>
        <w:tc>
          <w:tcPr>
            <w:tcW w:w="775" w:type="dxa"/>
            <w:shd w:val="clear" w:color="auto" w:fill="auto"/>
            <w:noWrap/>
            <w:vAlign w:val="center"/>
          </w:tcPr>
          <w:p w14:paraId="6AF672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0.8363 </w:t>
            </w:r>
          </w:p>
        </w:tc>
        <w:tc>
          <w:tcPr>
            <w:tcW w:w="934" w:type="dxa"/>
            <w:shd w:val="clear" w:color="auto" w:fill="auto"/>
            <w:noWrap/>
            <w:vAlign w:val="center"/>
          </w:tcPr>
          <w:p w14:paraId="0B877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0.7349 </w:t>
            </w:r>
          </w:p>
        </w:tc>
        <w:tc>
          <w:tcPr>
            <w:tcW w:w="934" w:type="dxa"/>
            <w:shd w:val="clear" w:color="auto" w:fill="auto"/>
            <w:noWrap/>
            <w:vAlign w:val="center"/>
          </w:tcPr>
          <w:p w14:paraId="66ADE4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0.6378 </w:t>
            </w:r>
          </w:p>
        </w:tc>
      </w:tr>
      <w:tr w:rsidR="00A8263B" w:rsidRPr="006A6128" w14:paraId="462B7E30" w14:textId="77777777" w:rsidTr="00DE7021">
        <w:trPr>
          <w:cantSplit/>
          <w:jc w:val="center"/>
        </w:trPr>
        <w:tc>
          <w:tcPr>
            <w:tcW w:w="935" w:type="dxa"/>
            <w:shd w:val="clear" w:color="auto" w:fill="auto"/>
            <w:noWrap/>
            <w:vAlign w:val="center"/>
          </w:tcPr>
          <w:p w14:paraId="1912B9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tcPr>
          <w:p w14:paraId="7E57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1.1729 </w:t>
            </w:r>
          </w:p>
        </w:tc>
        <w:tc>
          <w:tcPr>
            <w:tcW w:w="994" w:type="dxa"/>
            <w:shd w:val="clear" w:color="auto" w:fill="auto"/>
            <w:noWrap/>
            <w:vAlign w:val="center"/>
          </w:tcPr>
          <w:p w14:paraId="022D75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1.0733 </w:t>
            </w:r>
          </w:p>
        </w:tc>
        <w:tc>
          <w:tcPr>
            <w:tcW w:w="994" w:type="dxa"/>
            <w:shd w:val="clear" w:color="auto" w:fill="auto"/>
            <w:noWrap/>
            <w:vAlign w:val="center"/>
          </w:tcPr>
          <w:p w14:paraId="25011A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tcPr>
          <w:p w14:paraId="36605F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 </w:t>
            </w:r>
          </w:p>
        </w:tc>
        <w:tc>
          <w:tcPr>
            <w:tcW w:w="775" w:type="dxa"/>
            <w:shd w:val="clear" w:color="auto" w:fill="auto"/>
            <w:noWrap/>
            <w:vAlign w:val="center"/>
          </w:tcPr>
          <w:p w14:paraId="2A43860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0.9385 </w:t>
            </w:r>
          </w:p>
        </w:tc>
        <w:tc>
          <w:tcPr>
            <w:tcW w:w="934" w:type="dxa"/>
            <w:shd w:val="clear" w:color="auto" w:fill="auto"/>
            <w:noWrap/>
            <w:vAlign w:val="center"/>
          </w:tcPr>
          <w:p w14:paraId="7B78AE8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5FCB520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0.7597 </w:t>
            </w:r>
          </w:p>
        </w:tc>
        <w:tc>
          <w:tcPr>
            <w:tcW w:w="982" w:type="dxa"/>
            <w:shd w:val="clear" w:color="auto" w:fill="auto"/>
            <w:noWrap/>
            <w:vAlign w:val="center"/>
          </w:tcPr>
          <w:p w14:paraId="16175F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7.0 </w:t>
            </w:r>
          </w:p>
        </w:tc>
        <w:tc>
          <w:tcPr>
            <w:tcW w:w="775" w:type="dxa"/>
            <w:shd w:val="clear" w:color="auto" w:fill="auto"/>
            <w:noWrap/>
            <w:vAlign w:val="center"/>
          </w:tcPr>
          <w:p w14:paraId="19AE83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0.8711 </w:t>
            </w:r>
          </w:p>
        </w:tc>
        <w:tc>
          <w:tcPr>
            <w:tcW w:w="934" w:type="dxa"/>
            <w:shd w:val="clear" w:color="auto" w:fill="auto"/>
            <w:noWrap/>
            <w:vAlign w:val="center"/>
          </w:tcPr>
          <w:p w14:paraId="56F4D0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0.7721 </w:t>
            </w:r>
          </w:p>
        </w:tc>
        <w:tc>
          <w:tcPr>
            <w:tcW w:w="934" w:type="dxa"/>
            <w:shd w:val="clear" w:color="auto" w:fill="auto"/>
            <w:noWrap/>
            <w:vAlign w:val="center"/>
          </w:tcPr>
          <w:p w14:paraId="08F47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0.6788 </w:t>
            </w:r>
          </w:p>
        </w:tc>
        <w:tc>
          <w:tcPr>
            <w:tcW w:w="934" w:type="dxa"/>
            <w:shd w:val="clear" w:color="auto" w:fill="auto"/>
            <w:vAlign w:val="center"/>
          </w:tcPr>
          <w:p w14:paraId="257D4B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9.5 </w:t>
            </w:r>
          </w:p>
        </w:tc>
        <w:tc>
          <w:tcPr>
            <w:tcW w:w="775" w:type="dxa"/>
            <w:shd w:val="clear" w:color="auto" w:fill="auto"/>
            <w:noWrap/>
            <w:vAlign w:val="center"/>
          </w:tcPr>
          <w:p w14:paraId="52D737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0.8350 </w:t>
            </w:r>
          </w:p>
        </w:tc>
        <w:tc>
          <w:tcPr>
            <w:tcW w:w="934" w:type="dxa"/>
            <w:shd w:val="clear" w:color="auto" w:fill="auto"/>
            <w:noWrap/>
            <w:vAlign w:val="center"/>
          </w:tcPr>
          <w:p w14:paraId="2573CA5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tcPr>
          <w:p w14:paraId="662575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0.6364 </w:t>
            </w:r>
          </w:p>
        </w:tc>
      </w:tr>
      <w:tr w:rsidR="00A8263B" w:rsidRPr="006A6128" w14:paraId="11C5F7DA" w14:textId="77777777" w:rsidTr="00DE7021">
        <w:trPr>
          <w:cantSplit/>
          <w:jc w:val="center"/>
        </w:trPr>
        <w:tc>
          <w:tcPr>
            <w:tcW w:w="935" w:type="dxa"/>
            <w:shd w:val="clear" w:color="auto" w:fill="auto"/>
            <w:vAlign w:val="center"/>
          </w:tcPr>
          <w:p w14:paraId="0D94E2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tcPr>
          <w:p w14:paraId="23B425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1.1574 </w:t>
            </w:r>
          </w:p>
        </w:tc>
        <w:tc>
          <w:tcPr>
            <w:tcW w:w="994" w:type="dxa"/>
            <w:shd w:val="clear" w:color="auto" w:fill="auto"/>
            <w:noWrap/>
            <w:vAlign w:val="center"/>
          </w:tcPr>
          <w:p w14:paraId="510A5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1.0572 </w:t>
            </w:r>
          </w:p>
        </w:tc>
        <w:tc>
          <w:tcPr>
            <w:tcW w:w="994" w:type="dxa"/>
            <w:shd w:val="clear" w:color="auto" w:fill="auto"/>
            <w:noWrap/>
            <w:vAlign w:val="center"/>
          </w:tcPr>
          <w:p w14:paraId="152C47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0.9841 </w:t>
            </w:r>
          </w:p>
        </w:tc>
        <w:tc>
          <w:tcPr>
            <w:tcW w:w="934" w:type="dxa"/>
            <w:shd w:val="clear" w:color="auto" w:fill="auto"/>
            <w:vAlign w:val="center"/>
          </w:tcPr>
          <w:p w14:paraId="5EC404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4.6 </w:t>
            </w:r>
          </w:p>
        </w:tc>
        <w:tc>
          <w:tcPr>
            <w:tcW w:w="775" w:type="dxa"/>
            <w:shd w:val="clear" w:color="auto" w:fill="auto"/>
            <w:noWrap/>
            <w:vAlign w:val="center"/>
          </w:tcPr>
          <w:p w14:paraId="20F4A5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0.9341 </w:t>
            </w:r>
          </w:p>
        </w:tc>
        <w:tc>
          <w:tcPr>
            <w:tcW w:w="934" w:type="dxa"/>
            <w:shd w:val="clear" w:color="auto" w:fill="auto"/>
            <w:noWrap/>
            <w:vAlign w:val="center"/>
          </w:tcPr>
          <w:p w14:paraId="64850A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0.8358 </w:t>
            </w:r>
          </w:p>
        </w:tc>
        <w:tc>
          <w:tcPr>
            <w:tcW w:w="934" w:type="dxa"/>
            <w:shd w:val="clear" w:color="auto" w:fill="auto"/>
            <w:noWrap/>
            <w:vAlign w:val="center"/>
          </w:tcPr>
          <w:p w14:paraId="5F013C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0.7547 </w:t>
            </w:r>
          </w:p>
        </w:tc>
        <w:tc>
          <w:tcPr>
            <w:tcW w:w="982" w:type="dxa"/>
            <w:shd w:val="clear" w:color="auto" w:fill="auto"/>
            <w:noWrap/>
            <w:vAlign w:val="center"/>
          </w:tcPr>
          <w:p w14:paraId="4D8B42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7.1 </w:t>
            </w:r>
          </w:p>
        </w:tc>
        <w:tc>
          <w:tcPr>
            <w:tcW w:w="775" w:type="dxa"/>
            <w:shd w:val="clear" w:color="auto" w:fill="auto"/>
            <w:noWrap/>
            <w:vAlign w:val="center"/>
          </w:tcPr>
          <w:p w14:paraId="7286634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0.8694 </w:t>
            </w:r>
          </w:p>
        </w:tc>
        <w:tc>
          <w:tcPr>
            <w:tcW w:w="934" w:type="dxa"/>
            <w:shd w:val="clear" w:color="auto" w:fill="auto"/>
            <w:noWrap/>
            <w:vAlign w:val="center"/>
          </w:tcPr>
          <w:p w14:paraId="289CC0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0.7704 </w:t>
            </w:r>
          </w:p>
        </w:tc>
        <w:tc>
          <w:tcPr>
            <w:tcW w:w="934" w:type="dxa"/>
            <w:shd w:val="clear" w:color="auto" w:fill="auto"/>
            <w:noWrap/>
            <w:vAlign w:val="center"/>
          </w:tcPr>
          <w:p w14:paraId="208BA00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0.6767 </w:t>
            </w:r>
          </w:p>
        </w:tc>
        <w:tc>
          <w:tcPr>
            <w:tcW w:w="934" w:type="dxa"/>
            <w:shd w:val="clear" w:color="auto" w:fill="auto"/>
            <w:vAlign w:val="center"/>
          </w:tcPr>
          <w:p w14:paraId="2785E4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9.6 </w:t>
            </w:r>
          </w:p>
        </w:tc>
        <w:tc>
          <w:tcPr>
            <w:tcW w:w="775" w:type="dxa"/>
            <w:shd w:val="clear" w:color="auto" w:fill="auto"/>
            <w:noWrap/>
            <w:vAlign w:val="center"/>
          </w:tcPr>
          <w:p w14:paraId="568A04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0.8338 </w:t>
            </w:r>
          </w:p>
        </w:tc>
        <w:tc>
          <w:tcPr>
            <w:tcW w:w="934" w:type="dxa"/>
            <w:shd w:val="clear" w:color="auto" w:fill="auto"/>
            <w:noWrap/>
            <w:vAlign w:val="center"/>
          </w:tcPr>
          <w:p w14:paraId="07D813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0.7321 </w:t>
            </w:r>
          </w:p>
        </w:tc>
        <w:tc>
          <w:tcPr>
            <w:tcW w:w="934" w:type="dxa"/>
            <w:shd w:val="clear" w:color="auto" w:fill="auto"/>
            <w:noWrap/>
            <w:vAlign w:val="center"/>
          </w:tcPr>
          <w:p w14:paraId="0770E9C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0.6350 </w:t>
            </w:r>
          </w:p>
        </w:tc>
      </w:tr>
      <w:tr w:rsidR="00A8263B" w:rsidRPr="006A6128" w14:paraId="5546DE80" w14:textId="77777777" w:rsidTr="00DE7021">
        <w:trPr>
          <w:cantSplit/>
          <w:jc w:val="center"/>
        </w:trPr>
        <w:tc>
          <w:tcPr>
            <w:tcW w:w="935" w:type="dxa"/>
            <w:shd w:val="clear" w:color="auto" w:fill="auto"/>
            <w:vAlign w:val="center"/>
          </w:tcPr>
          <w:p w14:paraId="72C2174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tcPr>
          <w:p w14:paraId="1B03B1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1.1426 </w:t>
            </w:r>
          </w:p>
        </w:tc>
        <w:tc>
          <w:tcPr>
            <w:tcW w:w="994" w:type="dxa"/>
            <w:shd w:val="clear" w:color="auto" w:fill="auto"/>
            <w:noWrap/>
            <w:vAlign w:val="center"/>
          </w:tcPr>
          <w:p w14:paraId="77B574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1.0419 </w:t>
            </w:r>
          </w:p>
        </w:tc>
        <w:tc>
          <w:tcPr>
            <w:tcW w:w="994" w:type="dxa"/>
            <w:shd w:val="clear" w:color="auto" w:fill="auto"/>
            <w:noWrap/>
            <w:vAlign w:val="center"/>
          </w:tcPr>
          <w:p w14:paraId="074015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0.9689 </w:t>
            </w:r>
          </w:p>
        </w:tc>
        <w:tc>
          <w:tcPr>
            <w:tcW w:w="934" w:type="dxa"/>
            <w:shd w:val="clear" w:color="auto" w:fill="auto"/>
            <w:vAlign w:val="center"/>
          </w:tcPr>
          <w:p w14:paraId="40848C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4.7 </w:t>
            </w:r>
          </w:p>
        </w:tc>
        <w:tc>
          <w:tcPr>
            <w:tcW w:w="775" w:type="dxa"/>
            <w:shd w:val="clear" w:color="auto" w:fill="auto"/>
            <w:noWrap/>
            <w:vAlign w:val="center"/>
          </w:tcPr>
          <w:p w14:paraId="3807AC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0.9299 </w:t>
            </w:r>
          </w:p>
        </w:tc>
        <w:tc>
          <w:tcPr>
            <w:tcW w:w="934" w:type="dxa"/>
            <w:shd w:val="clear" w:color="auto" w:fill="auto"/>
            <w:noWrap/>
            <w:vAlign w:val="center"/>
          </w:tcPr>
          <w:p w14:paraId="196745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0.8316 </w:t>
            </w:r>
          </w:p>
        </w:tc>
        <w:tc>
          <w:tcPr>
            <w:tcW w:w="934" w:type="dxa"/>
            <w:shd w:val="clear" w:color="auto" w:fill="auto"/>
            <w:noWrap/>
            <w:vAlign w:val="center"/>
          </w:tcPr>
          <w:p w14:paraId="29D2BE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0.7499 </w:t>
            </w:r>
          </w:p>
        </w:tc>
        <w:tc>
          <w:tcPr>
            <w:tcW w:w="982" w:type="dxa"/>
            <w:shd w:val="clear" w:color="auto" w:fill="auto"/>
            <w:noWrap/>
            <w:vAlign w:val="center"/>
          </w:tcPr>
          <w:p w14:paraId="14F5501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7.2 </w:t>
            </w:r>
          </w:p>
        </w:tc>
        <w:tc>
          <w:tcPr>
            <w:tcW w:w="775" w:type="dxa"/>
            <w:shd w:val="clear" w:color="auto" w:fill="auto"/>
            <w:noWrap/>
            <w:vAlign w:val="center"/>
          </w:tcPr>
          <w:p w14:paraId="220D6E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0.8677 </w:t>
            </w:r>
          </w:p>
        </w:tc>
        <w:tc>
          <w:tcPr>
            <w:tcW w:w="934" w:type="dxa"/>
            <w:shd w:val="clear" w:color="auto" w:fill="auto"/>
            <w:noWrap/>
            <w:vAlign w:val="center"/>
          </w:tcPr>
          <w:p w14:paraId="7852F6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0.7687 </w:t>
            </w:r>
          </w:p>
        </w:tc>
        <w:tc>
          <w:tcPr>
            <w:tcW w:w="934" w:type="dxa"/>
            <w:shd w:val="clear" w:color="auto" w:fill="auto"/>
            <w:noWrap/>
            <w:vAlign w:val="center"/>
          </w:tcPr>
          <w:p w14:paraId="21BB63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0.6747 </w:t>
            </w:r>
          </w:p>
        </w:tc>
        <w:tc>
          <w:tcPr>
            <w:tcW w:w="934" w:type="dxa"/>
            <w:shd w:val="clear" w:color="auto" w:fill="auto"/>
            <w:vAlign w:val="center"/>
          </w:tcPr>
          <w:p w14:paraId="2CD405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9.7 </w:t>
            </w:r>
          </w:p>
        </w:tc>
        <w:tc>
          <w:tcPr>
            <w:tcW w:w="775" w:type="dxa"/>
            <w:shd w:val="clear" w:color="auto" w:fill="auto"/>
            <w:noWrap/>
            <w:vAlign w:val="center"/>
          </w:tcPr>
          <w:p w14:paraId="5CD84BB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0.8326 </w:t>
            </w:r>
          </w:p>
        </w:tc>
        <w:tc>
          <w:tcPr>
            <w:tcW w:w="934" w:type="dxa"/>
            <w:shd w:val="clear" w:color="auto" w:fill="auto"/>
            <w:noWrap/>
            <w:vAlign w:val="center"/>
          </w:tcPr>
          <w:p w14:paraId="70DCC1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0.7307 </w:t>
            </w:r>
          </w:p>
        </w:tc>
        <w:tc>
          <w:tcPr>
            <w:tcW w:w="934" w:type="dxa"/>
            <w:shd w:val="clear" w:color="auto" w:fill="auto"/>
            <w:noWrap/>
            <w:vAlign w:val="center"/>
          </w:tcPr>
          <w:p w14:paraId="5FEAFF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0.6336 </w:t>
            </w:r>
          </w:p>
        </w:tc>
      </w:tr>
      <w:tr w:rsidR="00A8263B" w:rsidRPr="006A6128" w14:paraId="66F8A4B6" w14:textId="77777777" w:rsidTr="00DE7021">
        <w:trPr>
          <w:cantSplit/>
          <w:jc w:val="center"/>
        </w:trPr>
        <w:tc>
          <w:tcPr>
            <w:tcW w:w="935" w:type="dxa"/>
            <w:shd w:val="clear" w:color="auto" w:fill="auto"/>
            <w:vAlign w:val="center"/>
          </w:tcPr>
          <w:p w14:paraId="1AD2B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tcPr>
          <w:p w14:paraId="2037A8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1.1285 </w:t>
            </w:r>
          </w:p>
        </w:tc>
        <w:tc>
          <w:tcPr>
            <w:tcW w:w="994" w:type="dxa"/>
            <w:shd w:val="clear" w:color="auto" w:fill="auto"/>
            <w:noWrap/>
            <w:vAlign w:val="center"/>
          </w:tcPr>
          <w:p w14:paraId="124C60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1.0272 </w:t>
            </w:r>
          </w:p>
        </w:tc>
        <w:tc>
          <w:tcPr>
            <w:tcW w:w="994" w:type="dxa"/>
            <w:shd w:val="clear" w:color="auto" w:fill="auto"/>
            <w:noWrap/>
            <w:vAlign w:val="center"/>
          </w:tcPr>
          <w:p w14:paraId="172C98E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0.9544 </w:t>
            </w:r>
          </w:p>
        </w:tc>
        <w:tc>
          <w:tcPr>
            <w:tcW w:w="934" w:type="dxa"/>
            <w:shd w:val="clear" w:color="auto" w:fill="auto"/>
            <w:vAlign w:val="center"/>
          </w:tcPr>
          <w:p w14:paraId="24F202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4.8 </w:t>
            </w:r>
          </w:p>
        </w:tc>
        <w:tc>
          <w:tcPr>
            <w:tcW w:w="775" w:type="dxa"/>
            <w:shd w:val="clear" w:color="auto" w:fill="auto"/>
            <w:noWrap/>
            <w:vAlign w:val="center"/>
          </w:tcPr>
          <w:p w14:paraId="7354C2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0.9259 </w:t>
            </w:r>
          </w:p>
        </w:tc>
        <w:tc>
          <w:tcPr>
            <w:tcW w:w="934" w:type="dxa"/>
            <w:shd w:val="clear" w:color="auto" w:fill="auto"/>
            <w:noWrap/>
            <w:vAlign w:val="center"/>
          </w:tcPr>
          <w:p w14:paraId="15AE09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0.8277 </w:t>
            </w:r>
          </w:p>
        </w:tc>
        <w:tc>
          <w:tcPr>
            <w:tcW w:w="934" w:type="dxa"/>
            <w:shd w:val="clear" w:color="auto" w:fill="auto"/>
            <w:noWrap/>
            <w:vAlign w:val="center"/>
          </w:tcPr>
          <w:p w14:paraId="509F95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0.7453 </w:t>
            </w:r>
          </w:p>
        </w:tc>
        <w:tc>
          <w:tcPr>
            <w:tcW w:w="982" w:type="dxa"/>
            <w:shd w:val="clear" w:color="auto" w:fill="auto"/>
            <w:noWrap/>
            <w:vAlign w:val="center"/>
          </w:tcPr>
          <w:p w14:paraId="1532F59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7.3 </w:t>
            </w:r>
          </w:p>
        </w:tc>
        <w:tc>
          <w:tcPr>
            <w:tcW w:w="775" w:type="dxa"/>
            <w:shd w:val="clear" w:color="auto" w:fill="auto"/>
            <w:noWrap/>
            <w:vAlign w:val="center"/>
          </w:tcPr>
          <w:p w14:paraId="5F04A1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0.8661 </w:t>
            </w:r>
          </w:p>
        </w:tc>
        <w:tc>
          <w:tcPr>
            <w:tcW w:w="934" w:type="dxa"/>
            <w:shd w:val="clear" w:color="auto" w:fill="auto"/>
            <w:noWrap/>
            <w:vAlign w:val="center"/>
          </w:tcPr>
          <w:p w14:paraId="4FA1AC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0.7670 </w:t>
            </w:r>
          </w:p>
        </w:tc>
        <w:tc>
          <w:tcPr>
            <w:tcW w:w="934" w:type="dxa"/>
            <w:shd w:val="clear" w:color="auto" w:fill="auto"/>
            <w:noWrap/>
            <w:vAlign w:val="center"/>
          </w:tcPr>
          <w:p w14:paraId="087413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0.6727 </w:t>
            </w:r>
          </w:p>
        </w:tc>
        <w:tc>
          <w:tcPr>
            <w:tcW w:w="934" w:type="dxa"/>
            <w:shd w:val="clear" w:color="auto" w:fill="auto"/>
            <w:vAlign w:val="center"/>
          </w:tcPr>
          <w:p w14:paraId="6810BB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9.8 </w:t>
            </w:r>
          </w:p>
        </w:tc>
        <w:tc>
          <w:tcPr>
            <w:tcW w:w="775" w:type="dxa"/>
            <w:shd w:val="clear" w:color="auto" w:fill="auto"/>
            <w:noWrap/>
            <w:vAlign w:val="center"/>
          </w:tcPr>
          <w:p w14:paraId="64E4DE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0.8314 </w:t>
            </w:r>
          </w:p>
        </w:tc>
        <w:tc>
          <w:tcPr>
            <w:tcW w:w="934" w:type="dxa"/>
            <w:shd w:val="clear" w:color="auto" w:fill="auto"/>
            <w:noWrap/>
            <w:vAlign w:val="center"/>
          </w:tcPr>
          <w:p w14:paraId="3B4358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0.7293 </w:t>
            </w:r>
          </w:p>
        </w:tc>
        <w:tc>
          <w:tcPr>
            <w:tcW w:w="934" w:type="dxa"/>
            <w:shd w:val="clear" w:color="auto" w:fill="auto"/>
            <w:noWrap/>
            <w:vAlign w:val="center"/>
          </w:tcPr>
          <w:p w14:paraId="219B89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0.6322 </w:t>
            </w:r>
          </w:p>
        </w:tc>
      </w:tr>
      <w:tr w:rsidR="00A8263B" w:rsidRPr="006A6128" w14:paraId="1AC4215A" w14:textId="77777777" w:rsidTr="00DE7021">
        <w:trPr>
          <w:cantSplit/>
          <w:jc w:val="center"/>
        </w:trPr>
        <w:tc>
          <w:tcPr>
            <w:tcW w:w="935" w:type="dxa"/>
            <w:shd w:val="clear" w:color="auto" w:fill="auto"/>
            <w:vAlign w:val="center"/>
          </w:tcPr>
          <w:p w14:paraId="6BD3C6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tcPr>
          <w:p w14:paraId="367A2F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1.1149 </w:t>
            </w:r>
          </w:p>
        </w:tc>
        <w:tc>
          <w:tcPr>
            <w:tcW w:w="994" w:type="dxa"/>
            <w:shd w:val="clear" w:color="auto" w:fill="auto"/>
            <w:noWrap/>
            <w:vAlign w:val="center"/>
          </w:tcPr>
          <w:p w14:paraId="087721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1.0133 </w:t>
            </w:r>
          </w:p>
        </w:tc>
        <w:tc>
          <w:tcPr>
            <w:tcW w:w="994" w:type="dxa"/>
            <w:shd w:val="clear" w:color="auto" w:fill="auto"/>
            <w:noWrap/>
            <w:vAlign w:val="center"/>
          </w:tcPr>
          <w:p w14:paraId="5D5C7A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0.9405 </w:t>
            </w:r>
          </w:p>
        </w:tc>
        <w:tc>
          <w:tcPr>
            <w:tcW w:w="934" w:type="dxa"/>
            <w:shd w:val="clear" w:color="auto" w:fill="auto"/>
            <w:vAlign w:val="center"/>
          </w:tcPr>
          <w:p w14:paraId="3FC41E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4.9 </w:t>
            </w:r>
          </w:p>
        </w:tc>
        <w:tc>
          <w:tcPr>
            <w:tcW w:w="775" w:type="dxa"/>
            <w:shd w:val="clear" w:color="auto" w:fill="auto"/>
            <w:noWrap/>
            <w:vAlign w:val="center"/>
          </w:tcPr>
          <w:p w14:paraId="61E4D1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0.9221 </w:t>
            </w:r>
          </w:p>
        </w:tc>
        <w:tc>
          <w:tcPr>
            <w:tcW w:w="934" w:type="dxa"/>
            <w:shd w:val="clear" w:color="auto" w:fill="auto"/>
            <w:noWrap/>
            <w:vAlign w:val="center"/>
          </w:tcPr>
          <w:p w14:paraId="224351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0.8239 </w:t>
            </w:r>
          </w:p>
        </w:tc>
        <w:tc>
          <w:tcPr>
            <w:tcW w:w="934" w:type="dxa"/>
            <w:shd w:val="clear" w:color="auto" w:fill="auto"/>
            <w:noWrap/>
            <w:vAlign w:val="center"/>
          </w:tcPr>
          <w:p w14:paraId="0BA56A4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0.7409 </w:t>
            </w:r>
          </w:p>
        </w:tc>
        <w:tc>
          <w:tcPr>
            <w:tcW w:w="982" w:type="dxa"/>
            <w:shd w:val="clear" w:color="auto" w:fill="auto"/>
            <w:noWrap/>
            <w:vAlign w:val="center"/>
          </w:tcPr>
          <w:p w14:paraId="63EB12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7.4 </w:t>
            </w:r>
          </w:p>
        </w:tc>
        <w:tc>
          <w:tcPr>
            <w:tcW w:w="775" w:type="dxa"/>
            <w:shd w:val="clear" w:color="auto" w:fill="auto"/>
            <w:noWrap/>
            <w:vAlign w:val="center"/>
          </w:tcPr>
          <w:p w14:paraId="4C435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0.8645 </w:t>
            </w:r>
          </w:p>
        </w:tc>
        <w:tc>
          <w:tcPr>
            <w:tcW w:w="934" w:type="dxa"/>
            <w:shd w:val="clear" w:color="auto" w:fill="auto"/>
            <w:noWrap/>
            <w:vAlign w:val="center"/>
          </w:tcPr>
          <w:p w14:paraId="4EE694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0.7653 </w:t>
            </w:r>
          </w:p>
        </w:tc>
        <w:tc>
          <w:tcPr>
            <w:tcW w:w="934" w:type="dxa"/>
            <w:shd w:val="clear" w:color="auto" w:fill="auto"/>
            <w:noWrap/>
            <w:vAlign w:val="center"/>
          </w:tcPr>
          <w:p w14:paraId="7EE99E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0.6708 </w:t>
            </w:r>
          </w:p>
        </w:tc>
        <w:tc>
          <w:tcPr>
            <w:tcW w:w="934" w:type="dxa"/>
            <w:shd w:val="clear" w:color="auto" w:fill="auto"/>
            <w:vAlign w:val="center"/>
          </w:tcPr>
          <w:p w14:paraId="63623D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9.9 </w:t>
            </w:r>
          </w:p>
        </w:tc>
        <w:tc>
          <w:tcPr>
            <w:tcW w:w="775" w:type="dxa"/>
            <w:shd w:val="clear" w:color="auto" w:fill="auto"/>
            <w:noWrap/>
            <w:vAlign w:val="center"/>
          </w:tcPr>
          <w:p w14:paraId="4AD103E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0.8302 </w:t>
            </w:r>
          </w:p>
        </w:tc>
        <w:tc>
          <w:tcPr>
            <w:tcW w:w="934" w:type="dxa"/>
            <w:shd w:val="clear" w:color="auto" w:fill="auto"/>
            <w:noWrap/>
            <w:vAlign w:val="center"/>
          </w:tcPr>
          <w:p w14:paraId="4F9026C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0.7280 </w:t>
            </w:r>
          </w:p>
        </w:tc>
        <w:tc>
          <w:tcPr>
            <w:tcW w:w="934" w:type="dxa"/>
            <w:shd w:val="clear" w:color="auto" w:fill="auto"/>
            <w:noWrap/>
            <w:vAlign w:val="center"/>
          </w:tcPr>
          <w:p w14:paraId="682CD3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0.6308 </w:t>
            </w:r>
          </w:p>
        </w:tc>
      </w:tr>
      <w:tr w:rsidR="00A8263B" w:rsidRPr="006A6128" w14:paraId="43D31354" w14:textId="77777777" w:rsidTr="00DE7021">
        <w:trPr>
          <w:cantSplit/>
          <w:jc w:val="center"/>
        </w:trPr>
        <w:tc>
          <w:tcPr>
            <w:tcW w:w="935" w:type="dxa"/>
            <w:shd w:val="clear" w:color="auto" w:fill="auto"/>
            <w:vAlign w:val="center"/>
          </w:tcPr>
          <w:p w14:paraId="714040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tcPr>
          <w:p w14:paraId="4902E0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1.1020 </w:t>
            </w:r>
          </w:p>
        </w:tc>
        <w:tc>
          <w:tcPr>
            <w:tcW w:w="994" w:type="dxa"/>
            <w:shd w:val="clear" w:color="auto" w:fill="auto"/>
            <w:noWrap/>
            <w:vAlign w:val="center"/>
          </w:tcPr>
          <w:p w14:paraId="0E75DF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94" w:type="dxa"/>
            <w:shd w:val="clear" w:color="auto" w:fill="auto"/>
            <w:noWrap/>
            <w:vAlign w:val="center"/>
          </w:tcPr>
          <w:p w14:paraId="5B16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0.9273 </w:t>
            </w:r>
          </w:p>
        </w:tc>
        <w:tc>
          <w:tcPr>
            <w:tcW w:w="934" w:type="dxa"/>
            <w:shd w:val="clear" w:color="auto" w:fill="auto"/>
            <w:vAlign w:val="center"/>
          </w:tcPr>
          <w:p w14:paraId="0C024E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5.0 </w:t>
            </w:r>
          </w:p>
        </w:tc>
        <w:tc>
          <w:tcPr>
            <w:tcW w:w="775" w:type="dxa"/>
            <w:shd w:val="clear" w:color="auto" w:fill="auto"/>
            <w:noWrap/>
            <w:vAlign w:val="center"/>
          </w:tcPr>
          <w:p w14:paraId="4F829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0.9185 </w:t>
            </w:r>
          </w:p>
        </w:tc>
        <w:tc>
          <w:tcPr>
            <w:tcW w:w="934" w:type="dxa"/>
            <w:shd w:val="clear" w:color="auto" w:fill="auto"/>
            <w:noWrap/>
            <w:vAlign w:val="center"/>
          </w:tcPr>
          <w:p w14:paraId="5EE3DA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0.8203 </w:t>
            </w:r>
          </w:p>
        </w:tc>
        <w:tc>
          <w:tcPr>
            <w:tcW w:w="934" w:type="dxa"/>
            <w:shd w:val="clear" w:color="auto" w:fill="auto"/>
            <w:noWrap/>
            <w:vAlign w:val="center"/>
          </w:tcPr>
          <w:p w14:paraId="662F6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0.7367 </w:t>
            </w:r>
          </w:p>
        </w:tc>
        <w:tc>
          <w:tcPr>
            <w:tcW w:w="982" w:type="dxa"/>
            <w:shd w:val="clear" w:color="auto" w:fill="auto"/>
            <w:noWrap/>
            <w:vAlign w:val="center"/>
          </w:tcPr>
          <w:p w14:paraId="44E37C2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7.5 </w:t>
            </w:r>
          </w:p>
        </w:tc>
        <w:tc>
          <w:tcPr>
            <w:tcW w:w="775" w:type="dxa"/>
            <w:shd w:val="clear" w:color="auto" w:fill="auto"/>
            <w:noWrap/>
            <w:vAlign w:val="center"/>
          </w:tcPr>
          <w:p w14:paraId="661DC7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0.8630 </w:t>
            </w:r>
          </w:p>
        </w:tc>
        <w:tc>
          <w:tcPr>
            <w:tcW w:w="934" w:type="dxa"/>
            <w:shd w:val="clear" w:color="auto" w:fill="auto"/>
            <w:noWrap/>
            <w:vAlign w:val="center"/>
          </w:tcPr>
          <w:p w14:paraId="1F83AD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0.7636 </w:t>
            </w:r>
          </w:p>
        </w:tc>
        <w:tc>
          <w:tcPr>
            <w:tcW w:w="934" w:type="dxa"/>
            <w:shd w:val="clear" w:color="auto" w:fill="auto"/>
            <w:noWrap/>
            <w:vAlign w:val="center"/>
          </w:tcPr>
          <w:p w14:paraId="19A397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0.6689 </w:t>
            </w:r>
          </w:p>
        </w:tc>
        <w:tc>
          <w:tcPr>
            <w:tcW w:w="934" w:type="dxa"/>
            <w:shd w:val="clear" w:color="auto" w:fill="auto"/>
            <w:vAlign w:val="center"/>
          </w:tcPr>
          <w:p w14:paraId="3404B7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 </w:t>
            </w:r>
          </w:p>
        </w:tc>
        <w:tc>
          <w:tcPr>
            <w:tcW w:w="775" w:type="dxa"/>
            <w:shd w:val="clear" w:color="auto" w:fill="auto"/>
            <w:noWrap/>
            <w:vAlign w:val="center"/>
          </w:tcPr>
          <w:p w14:paraId="33F2EE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0.8290 </w:t>
            </w:r>
          </w:p>
        </w:tc>
        <w:tc>
          <w:tcPr>
            <w:tcW w:w="934" w:type="dxa"/>
            <w:shd w:val="clear" w:color="auto" w:fill="auto"/>
            <w:noWrap/>
            <w:vAlign w:val="center"/>
          </w:tcPr>
          <w:p w14:paraId="09B243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0.7267 </w:t>
            </w:r>
          </w:p>
        </w:tc>
        <w:tc>
          <w:tcPr>
            <w:tcW w:w="934" w:type="dxa"/>
            <w:shd w:val="clear" w:color="auto" w:fill="auto"/>
            <w:noWrap/>
            <w:vAlign w:val="center"/>
          </w:tcPr>
          <w:p w14:paraId="16CFFA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0.6294 </w:t>
            </w:r>
          </w:p>
        </w:tc>
      </w:tr>
      <w:tr w:rsidR="00DE010F" w:rsidRPr="006A6128" w14:paraId="7E59DCFA" w14:textId="77777777" w:rsidTr="00DE7021">
        <w:trPr>
          <w:cantSplit/>
          <w:jc w:val="center"/>
        </w:trPr>
        <w:tc>
          <w:tcPr>
            <w:tcW w:w="14572" w:type="dxa"/>
            <w:gridSpan w:val="16"/>
            <w:shd w:val="clear" w:color="auto" w:fill="auto"/>
            <w:noWrap/>
            <w:vAlign w:val="center"/>
          </w:tcPr>
          <w:p w14:paraId="1399623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0.949</w:t>
            </w:r>
            <w:r w:rsidRPr="006A6128">
              <w:rPr>
                <w:rFonts w:ascii="Arial" w:eastAsia="仿宋_GB2312" w:hAnsi="Arial" w:cs="Arial"/>
                <w:sz w:val="20"/>
              </w:rPr>
              <w:t>－</w:t>
            </w:r>
            <w:r w:rsidRPr="006A6128">
              <w:rPr>
                <w:rFonts w:ascii="Arial" w:eastAsia="仿宋_GB2312" w:hAnsi="Arial" w:cs="Arial"/>
                <w:sz w:val="20"/>
              </w:rPr>
              <w:t>0.012R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0.8567</w:t>
            </w:r>
            <w:r w:rsidRPr="006A6128">
              <w:rPr>
                <w:rFonts w:ascii="Arial" w:eastAsia="仿宋_GB2312" w:hAnsi="Arial" w:cs="Arial"/>
                <w:sz w:val="20"/>
              </w:rPr>
              <w:t>－</w:t>
            </w:r>
            <w:r w:rsidRPr="006A6128">
              <w:rPr>
                <w:rFonts w:ascii="Arial" w:eastAsia="仿宋_GB2312" w:hAnsi="Arial" w:cs="Arial"/>
                <w:sz w:val="20"/>
              </w:rPr>
              <w:t>0.013R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0.7694</w:t>
            </w:r>
            <w:r w:rsidRPr="006A6128">
              <w:rPr>
                <w:rFonts w:ascii="Arial" w:eastAsia="仿宋_GB2312" w:hAnsi="Arial" w:cs="Arial"/>
                <w:sz w:val="20"/>
              </w:rPr>
              <w:t>－</w:t>
            </w:r>
            <w:r w:rsidRPr="006A6128">
              <w:rPr>
                <w:rFonts w:ascii="Arial" w:eastAsia="仿宋_GB2312" w:hAnsi="Arial" w:cs="Arial"/>
                <w:sz w:val="20"/>
              </w:rPr>
              <w:t>0.014R</w:t>
            </w:r>
            <w:r w:rsidRPr="006A6128">
              <w:rPr>
                <w:rFonts w:ascii="Arial" w:eastAsia="仿宋_GB2312" w:hAnsi="Arial" w:cs="Arial"/>
                <w:sz w:val="20"/>
              </w:rPr>
              <w:t>。</w:t>
            </w:r>
          </w:p>
        </w:tc>
      </w:tr>
    </w:tbl>
    <w:p w14:paraId="587F4C78"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6A575C8" w14:textId="77777777" w:rsidR="00DE010F" w:rsidRPr="006A6128" w:rsidRDefault="00DE010F" w:rsidP="00DE010F">
      <w:pPr>
        <w:spacing w:line="360" w:lineRule="auto"/>
        <w:rPr>
          <w:rFonts w:ascii="Arial" w:eastAsia="仿宋_GB2312" w:hAnsi="Arial" w:cs="Arial"/>
          <w:sz w:val="28"/>
          <w:szCs w:val="28"/>
        </w:rPr>
      </w:pPr>
    </w:p>
    <w:p w14:paraId="34A4397F"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1B3E8D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0.943</w:t>
      </w:r>
      <w:r w:rsidRPr="006A6128">
        <w:rPr>
          <w:rFonts w:ascii="Arial" w:eastAsia="仿宋_GB2312" w:hAnsi="Arial" w:cs="Arial"/>
          <w:sz w:val="28"/>
          <w:szCs w:val="29"/>
        </w:rPr>
        <w:t>。</w:t>
      </w: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1ABF92F1"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估价对象位于办公类六级地价区，该级别《区片基准地价因素总修正幅度表》如下：</w:t>
      </w:r>
    </w:p>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22" w:type="pct"/>
        <w:tblLook w:val="04A0" w:firstRow="1" w:lastRow="0" w:firstColumn="1" w:lastColumn="0" w:noHBand="0" w:noVBand="1"/>
      </w:tblPr>
      <w:tblGrid>
        <w:gridCol w:w="1440"/>
        <w:gridCol w:w="1547"/>
        <w:gridCol w:w="552"/>
        <w:gridCol w:w="1316"/>
        <w:gridCol w:w="1441"/>
        <w:gridCol w:w="431"/>
        <w:gridCol w:w="1411"/>
        <w:gridCol w:w="1441"/>
        <w:gridCol w:w="431"/>
        <w:gridCol w:w="1381"/>
        <w:gridCol w:w="1969"/>
        <w:gridCol w:w="327"/>
        <w:gridCol w:w="1164"/>
      </w:tblGrid>
      <w:tr w:rsidR="00A8263B" w:rsidRPr="006A6128" w14:paraId="0AD50B7C" w14:textId="77777777" w:rsidTr="00AB1C35">
        <w:trPr>
          <w:trHeight w:val="270"/>
          <w:tblHeader/>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A1B2E" w14:textId="77777777" w:rsidR="00DE010F" w:rsidRPr="006A6128" w:rsidRDefault="00DE010F" w:rsidP="00FC237D">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4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C18B7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1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A0FAF8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CD34A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16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6961AD"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5F73A0B3" w14:textId="77777777" w:rsidTr="00AB1C35">
        <w:trPr>
          <w:trHeight w:val="270"/>
          <w:tblHeader/>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2A263B2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single" w:sz="4" w:space="0" w:color="auto"/>
            </w:tcBorders>
            <w:shd w:val="clear" w:color="auto" w:fill="auto"/>
            <w:noWrap/>
            <w:vAlign w:val="center"/>
            <w:hideMark/>
          </w:tcPr>
          <w:p w14:paraId="17B866B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9" w:type="pct"/>
            <w:gridSpan w:val="2"/>
            <w:tcBorders>
              <w:top w:val="single" w:sz="4" w:space="0" w:color="auto"/>
              <w:left w:val="nil"/>
              <w:bottom w:val="nil"/>
              <w:right w:val="single" w:sz="4" w:space="0" w:color="000000"/>
            </w:tcBorders>
            <w:shd w:val="clear" w:color="auto" w:fill="auto"/>
            <w:noWrap/>
            <w:vAlign w:val="center"/>
            <w:hideMark/>
          </w:tcPr>
          <w:p w14:paraId="1848632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2C0F9FC3"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70CD36"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787D747E"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EB0AEB"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63" w:type="pct"/>
            <w:tcBorders>
              <w:top w:val="nil"/>
              <w:left w:val="nil"/>
              <w:bottom w:val="single" w:sz="4" w:space="0" w:color="auto"/>
              <w:right w:val="single" w:sz="4" w:space="0" w:color="auto"/>
            </w:tcBorders>
            <w:shd w:val="clear" w:color="auto" w:fill="auto"/>
            <w:noWrap/>
            <w:vAlign w:val="center"/>
            <w:hideMark/>
          </w:tcPr>
          <w:p w14:paraId="770ED107"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75FCE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733BF9A8" w14:textId="77777777" w:rsidTr="00AB1C35">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8E6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21" w:type="pct"/>
            <w:tcBorders>
              <w:top w:val="nil"/>
              <w:left w:val="nil"/>
              <w:bottom w:val="single" w:sz="4" w:space="0" w:color="auto"/>
              <w:right w:val="nil"/>
            </w:tcBorders>
            <w:shd w:val="clear" w:color="auto" w:fill="auto"/>
            <w:vAlign w:val="center"/>
            <w:hideMark/>
          </w:tcPr>
          <w:p w14:paraId="0ED0E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6" w:type="pct"/>
            <w:tcBorders>
              <w:top w:val="single" w:sz="4" w:space="0" w:color="auto"/>
              <w:left w:val="single" w:sz="4" w:space="0" w:color="auto"/>
              <w:bottom w:val="nil"/>
              <w:right w:val="nil"/>
            </w:tcBorders>
            <w:shd w:val="clear" w:color="auto" w:fill="auto"/>
            <w:vAlign w:val="center"/>
            <w:hideMark/>
          </w:tcPr>
          <w:p w14:paraId="7F30B267"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nil"/>
              <w:right w:val="single" w:sz="4" w:space="0" w:color="auto"/>
            </w:tcBorders>
            <w:shd w:val="clear" w:color="auto" w:fill="auto"/>
            <w:vAlign w:val="center"/>
            <w:hideMark/>
          </w:tcPr>
          <w:p w14:paraId="0A39202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4C92CF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37230A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64B35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1E4A639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26DC2E1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67E0063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nil"/>
              <w:right w:val="single" w:sz="4" w:space="0" w:color="auto"/>
            </w:tcBorders>
            <w:shd w:val="clear" w:color="auto" w:fill="auto"/>
            <w:vAlign w:val="center"/>
            <w:hideMark/>
          </w:tcPr>
          <w:p w14:paraId="185B1C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10" w:type="pct"/>
            <w:tcBorders>
              <w:top w:val="nil"/>
              <w:left w:val="nil"/>
              <w:bottom w:val="nil"/>
              <w:right w:val="nil"/>
            </w:tcBorders>
            <w:shd w:val="clear" w:color="auto" w:fill="auto"/>
            <w:vAlign w:val="center"/>
            <w:hideMark/>
          </w:tcPr>
          <w:p w14:paraId="7A6B21D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7AFDBCA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FC5462"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E5A6E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B3FE1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4CBBBF1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99E1D3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1D45E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6B44421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4A96C9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2B7A1B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39C3C0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BE973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BBD244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10" w:type="pct"/>
            <w:tcBorders>
              <w:top w:val="single" w:sz="4" w:space="0" w:color="auto"/>
              <w:left w:val="nil"/>
              <w:bottom w:val="single" w:sz="4" w:space="0" w:color="auto"/>
              <w:right w:val="nil"/>
            </w:tcBorders>
            <w:shd w:val="clear" w:color="auto" w:fill="auto"/>
            <w:vAlign w:val="center"/>
            <w:hideMark/>
          </w:tcPr>
          <w:p w14:paraId="42268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ABDA1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0084355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63DF58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20182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6" w:type="pct"/>
            <w:tcBorders>
              <w:top w:val="nil"/>
              <w:left w:val="single" w:sz="4" w:space="0" w:color="auto"/>
              <w:bottom w:val="nil"/>
              <w:right w:val="nil"/>
            </w:tcBorders>
            <w:shd w:val="clear" w:color="auto" w:fill="auto"/>
            <w:vAlign w:val="center"/>
            <w:hideMark/>
          </w:tcPr>
          <w:p w14:paraId="3F0A947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13EED62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4C99603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330E03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3BA7B7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2C24AC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15EF36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151D313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nil"/>
              <w:right w:val="single" w:sz="4" w:space="0" w:color="auto"/>
            </w:tcBorders>
            <w:shd w:val="clear" w:color="auto" w:fill="auto"/>
            <w:vAlign w:val="center"/>
            <w:hideMark/>
          </w:tcPr>
          <w:p w14:paraId="1BF52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10" w:type="pct"/>
            <w:tcBorders>
              <w:top w:val="nil"/>
              <w:left w:val="nil"/>
              <w:bottom w:val="nil"/>
              <w:right w:val="nil"/>
            </w:tcBorders>
            <w:shd w:val="clear" w:color="auto" w:fill="auto"/>
            <w:vAlign w:val="center"/>
            <w:hideMark/>
          </w:tcPr>
          <w:p w14:paraId="271503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6C3320F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3C5C120C"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AFF18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5A0FC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51C316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5A08D7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4B6005E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3DCED8B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35DAD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BD584A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494ED84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0CB0A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85EEF5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10" w:type="pct"/>
            <w:tcBorders>
              <w:top w:val="single" w:sz="4" w:space="0" w:color="auto"/>
              <w:left w:val="nil"/>
              <w:bottom w:val="single" w:sz="4" w:space="0" w:color="auto"/>
              <w:right w:val="nil"/>
            </w:tcBorders>
            <w:shd w:val="clear" w:color="auto" w:fill="auto"/>
            <w:vAlign w:val="center"/>
            <w:hideMark/>
          </w:tcPr>
          <w:p w14:paraId="2D11062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267B7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5C83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2D3393"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8204B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6" w:type="pct"/>
            <w:tcBorders>
              <w:top w:val="nil"/>
              <w:left w:val="single" w:sz="4" w:space="0" w:color="auto"/>
              <w:bottom w:val="single" w:sz="4" w:space="0" w:color="auto"/>
              <w:right w:val="nil"/>
            </w:tcBorders>
            <w:shd w:val="clear" w:color="auto" w:fill="auto"/>
            <w:vAlign w:val="center"/>
            <w:hideMark/>
          </w:tcPr>
          <w:p w14:paraId="3A0A753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E3F66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EF7F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35B82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8A8F0D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042D1B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18EDAA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666E0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single" w:sz="4" w:space="0" w:color="auto"/>
              <w:right w:val="single" w:sz="4" w:space="0" w:color="auto"/>
            </w:tcBorders>
            <w:shd w:val="clear" w:color="auto" w:fill="auto"/>
            <w:vAlign w:val="center"/>
            <w:hideMark/>
          </w:tcPr>
          <w:p w14:paraId="249852C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10" w:type="pct"/>
            <w:tcBorders>
              <w:top w:val="nil"/>
              <w:left w:val="nil"/>
              <w:bottom w:val="single" w:sz="4" w:space="0" w:color="auto"/>
              <w:right w:val="nil"/>
            </w:tcBorders>
            <w:shd w:val="clear" w:color="auto" w:fill="auto"/>
            <w:vAlign w:val="center"/>
            <w:hideMark/>
          </w:tcPr>
          <w:p w14:paraId="02AC21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07B5A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775427E"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3384AE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19F339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6" w:type="pct"/>
            <w:tcBorders>
              <w:top w:val="nil"/>
              <w:left w:val="single" w:sz="4" w:space="0" w:color="auto"/>
              <w:bottom w:val="single" w:sz="4" w:space="0" w:color="auto"/>
              <w:right w:val="nil"/>
            </w:tcBorders>
            <w:shd w:val="clear" w:color="auto" w:fill="auto"/>
            <w:vAlign w:val="center"/>
            <w:hideMark/>
          </w:tcPr>
          <w:p w14:paraId="638A613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EBFB0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ADD49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066641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F546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BA36D3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37A107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7B45DB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1D7C426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10" w:type="pct"/>
            <w:tcBorders>
              <w:top w:val="nil"/>
              <w:left w:val="nil"/>
              <w:bottom w:val="single" w:sz="4" w:space="0" w:color="auto"/>
              <w:right w:val="nil"/>
            </w:tcBorders>
            <w:shd w:val="clear" w:color="auto" w:fill="auto"/>
            <w:vAlign w:val="center"/>
            <w:hideMark/>
          </w:tcPr>
          <w:p w14:paraId="430CF64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635037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C930D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8490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A09A1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6" w:type="pct"/>
            <w:tcBorders>
              <w:top w:val="nil"/>
              <w:left w:val="single" w:sz="4" w:space="0" w:color="auto"/>
              <w:bottom w:val="nil"/>
              <w:right w:val="nil"/>
            </w:tcBorders>
            <w:shd w:val="clear" w:color="auto" w:fill="auto"/>
            <w:vAlign w:val="center"/>
            <w:hideMark/>
          </w:tcPr>
          <w:p w14:paraId="0C45109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509A6A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4EFBC9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2C5F3B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C8B87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6FE022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049B6C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9AB75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63" w:type="pct"/>
            <w:tcBorders>
              <w:top w:val="nil"/>
              <w:left w:val="nil"/>
              <w:bottom w:val="single" w:sz="4" w:space="0" w:color="auto"/>
              <w:right w:val="single" w:sz="4" w:space="0" w:color="auto"/>
            </w:tcBorders>
            <w:shd w:val="clear" w:color="auto" w:fill="auto"/>
            <w:vAlign w:val="center"/>
            <w:hideMark/>
          </w:tcPr>
          <w:p w14:paraId="21CD8A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10" w:type="pct"/>
            <w:tcBorders>
              <w:top w:val="nil"/>
              <w:left w:val="nil"/>
              <w:bottom w:val="nil"/>
              <w:right w:val="nil"/>
            </w:tcBorders>
            <w:shd w:val="clear" w:color="auto" w:fill="auto"/>
            <w:vAlign w:val="center"/>
            <w:hideMark/>
          </w:tcPr>
          <w:p w14:paraId="6535A3E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55DEDC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C8F24F0"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635A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4921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37F419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4039A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944D1B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302D8E8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EC29E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54CC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2F3D5E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05836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3327D8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10" w:type="pct"/>
            <w:tcBorders>
              <w:top w:val="single" w:sz="4" w:space="0" w:color="auto"/>
              <w:left w:val="nil"/>
              <w:bottom w:val="single" w:sz="4" w:space="0" w:color="auto"/>
              <w:right w:val="nil"/>
            </w:tcBorders>
            <w:shd w:val="clear" w:color="auto" w:fill="auto"/>
            <w:vAlign w:val="center"/>
            <w:hideMark/>
          </w:tcPr>
          <w:p w14:paraId="1AAA81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369F6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EB267A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88ED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00611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6" w:type="pct"/>
            <w:tcBorders>
              <w:top w:val="nil"/>
              <w:left w:val="single" w:sz="4" w:space="0" w:color="auto"/>
              <w:bottom w:val="nil"/>
              <w:right w:val="nil"/>
            </w:tcBorders>
            <w:shd w:val="clear" w:color="auto" w:fill="auto"/>
            <w:vAlign w:val="center"/>
            <w:hideMark/>
          </w:tcPr>
          <w:p w14:paraId="739AA07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0E0A52D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3D18CDB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7B987D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24065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110E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3E01450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1C20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63" w:type="pct"/>
            <w:tcBorders>
              <w:top w:val="nil"/>
              <w:left w:val="nil"/>
              <w:bottom w:val="single" w:sz="4" w:space="0" w:color="auto"/>
              <w:right w:val="single" w:sz="4" w:space="0" w:color="auto"/>
            </w:tcBorders>
            <w:shd w:val="clear" w:color="auto" w:fill="auto"/>
            <w:vAlign w:val="center"/>
            <w:hideMark/>
          </w:tcPr>
          <w:p w14:paraId="1C94D5B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10" w:type="pct"/>
            <w:tcBorders>
              <w:top w:val="nil"/>
              <w:left w:val="nil"/>
              <w:bottom w:val="nil"/>
              <w:right w:val="nil"/>
            </w:tcBorders>
            <w:shd w:val="clear" w:color="auto" w:fill="auto"/>
            <w:vAlign w:val="center"/>
            <w:hideMark/>
          </w:tcPr>
          <w:p w14:paraId="14D8663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4CD6FC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1DA975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D3FD4DA"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4D57E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2D70018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CF788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F48553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14F963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8E32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3EAE84F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4830BE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108C6C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63" w:type="pct"/>
            <w:tcBorders>
              <w:top w:val="nil"/>
              <w:left w:val="nil"/>
              <w:bottom w:val="single" w:sz="4" w:space="0" w:color="auto"/>
              <w:right w:val="single" w:sz="4" w:space="0" w:color="auto"/>
            </w:tcBorders>
            <w:shd w:val="clear" w:color="auto" w:fill="auto"/>
            <w:vAlign w:val="center"/>
            <w:hideMark/>
          </w:tcPr>
          <w:p w14:paraId="18BECC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10" w:type="pct"/>
            <w:tcBorders>
              <w:top w:val="single" w:sz="4" w:space="0" w:color="auto"/>
              <w:left w:val="nil"/>
              <w:bottom w:val="single" w:sz="4" w:space="0" w:color="auto"/>
              <w:right w:val="nil"/>
            </w:tcBorders>
            <w:shd w:val="clear" w:color="auto" w:fill="auto"/>
            <w:vAlign w:val="center"/>
            <w:hideMark/>
          </w:tcPr>
          <w:p w14:paraId="6AC304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9449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60B88C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9EC87E6"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264B3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6" w:type="pct"/>
            <w:tcBorders>
              <w:top w:val="nil"/>
              <w:left w:val="single" w:sz="4" w:space="0" w:color="auto"/>
              <w:bottom w:val="single" w:sz="4" w:space="0" w:color="auto"/>
              <w:right w:val="nil"/>
            </w:tcBorders>
            <w:shd w:val="clear" w:color="auto" w:fill="auto"/>
            <w:vAlign w:val="center"/>
            <w:hideMark/>
          </w:tcPr>
          <w:p w14:paraId="22211DFB"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B87F0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917332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6A11B8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44E8B0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DD3A4A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2B5F8D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BC45F9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0794C40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10" w:type="pct"/>
            <w:tcBorders>
              <w:top w:val="nil"/>
              <w:left w:val="nil"/>
              <w:bottom w:val="single" w:sz="4" w:space="0" w:color="auto"/>
              <w:right w:val="nil"/>
            </w:tcBorders>
            <w:shd w:val="clear" w:color="auto" w:fill="auto"/>
            <w:vAlign w:val="center"/>
            <w:hideMark/>
          </w:tcPr>
          <w:p w14:paraId="713131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320C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0DFC3E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38BECC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A06582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6" w:type="pct"/>
            <w:tcBorders>
              <w:top w:val="nil"/>
              <w:left w:val="single" w:sz="4" w:space="0" w:color="auto"/>
              <w:bottom w:val="single" w:sz="4" w:space="0" w:color="auto"/>
              <w:right w:val="nil"/>
            </w:tcBorders>
            <w:shd w:val="clear" w:color="auto" w:fill="auto"/>
            <w:vAlign w:val="center"/>
            <w:hideMark/>
          </w:tcPr>
          <w:p w14:paraId="7070477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EA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99994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53DB02D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40A07F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FE173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67090E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85BE9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nil"/>
              <w:left w:val="nil"/>
              <w:bottom w:val="single" w:sz="4" w:space="0" w:color="auto"/>
              <w:right w:val="single" w:sz="4" w:space="0" w:color="auto"/>
            </w:tcBorders>
            <w:shd w:val="clear" w:color="auto" w:fill="auto"/>
            <w:vAlign w:val="center"/>
            <w:hideMark/>
          </w:tcPr>
          <w:p w14:paraId="62EDB7B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10" w:type="pct"/>
            <w:tcBorders>
              <w:top w:val="nil"/>
              <w:left w:val="nil"/>
              <w:bottom w:val="single" w:sz="4" w:space="0" w:color="auto"/>
              <w:right w:val="nil"/>
            </w:tcBorders>
            <w:shd w:val="clear" w:color="auto" w:fill="auto"/>
            <w:vAlign w:val="center"/>
            <w:hideMark/>
          </w:tcPr>
          <w:p w14:paraId="54ACDF6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039E6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7709F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36B7ED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DEEA72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6" w:type="pct"/>
            <w:tcBorders>
              <w:top w:val="nil"/>
              <w:left w:val="single" w:sz="4" w:space="0" w:color="auto"/>
              <w:bottom w:val="single" w:sz="4" w:space="0" w:color="auto"/>
              <w:right w:val="nil"/>
            </w:tcBorders>
            <w:shd w:val="clear" w:color="auto" w:fill="auto"/>
            <w:vAlign w:val="center"/>
            <w:hideMark/>
          </w:tcPr>
          <w:p w14:paraId="678E2AF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414779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03BC3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7FDA208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E1F3C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F5B2A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2768269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9D0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60F0AE7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10" w:type="pct"/>
            <w:tcBorders>
              <w:top w:val="nil"/>
              <w:left w:val="nil"/>
              <w:bottom w:val="single" w:sz="4" w:space="0" w:color="auto"/>
              <w:right w:val="nil"/>
            </w:tcBorders>
            <w:shd w:val="clear" w:color="auto" w:fill="auto"/>
            <w:vAlign w:val="center"/>
            <w:hideMark/>
          </w:tcPr>
          <w:p w14:paraId="0C6110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2C883D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FD3D02F"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EC6961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799C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6" w:type="pct"/>
            <w:tcBorders>
              <w:top w:val="nil"/>
              <w:left w:val="single" w:sz="4" w:space="0" w:color="auto"/>
              <w:bottom w:val="single" w:sz="4" w:space="0" w:color="auto"/>
              <w:right w:val="nil"/>
            </w:tcBorders>
            <w:shd w:val="clear" w:color="auto" w:fill="auto"/>
            <w:vAlign w:val="center"/>
            <w:hideMark/>
          </w:tcPr>
          <w:p w14:paraId="3B6DC73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D800D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494B7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484276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8BCB2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A2A1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7BF03D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A831E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234864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10" w:type="pct"/>
            <w:tcBorders>
              <w:top w:val="nil"/>
              <w:left w:val="nil"/>
              <w:bottom w:val="single" w:sz="4" w:space="0" w:color="auto"/>
              <w:right w:val="nil"/>
            </w:tcBorders>
            <w:shd w:val="clear" w:color="auto" w:fill="auto"/>
            <w:vAlign w:val="center"/>
            <w:hideMark/>
          </w:tcPr>
          <w:p w14:paraId="2B39747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634BA1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52878F8" w14:textId="77777777" w:rsidTr="00AB1C35">
        <w:trPr>
          <w:trHeight w:val="487"/>
        </w:trPr>
        <w:tc>
          <w:tcPr>
            <w:tcW w:w="485" w:type="pct"/>
            <w:vMerge/>
            <w:tcBorders>
              <w:top w:val="nil"/>
              <w:left w:val="single" w:sz="4" w:space="0" w:color="auto"/>
              <w:bottom w:val="single" w:sz="4" w:space="0" w:color="000000"/>
              <w:right w:val="single" w:sz="4" w:space="0" w:color="auto"/>
            </w:tcBorders>
            <w:vAlign w:val="center"/>
            <w:hideMark/>
          </w:tcPr>
          <w:p w14:paraId="3BE66E0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17929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6" w:type="pct"/>
            <w:tcBorders>
              <w:top w:val="nil"/>
              <w:left w:val="single" w:sz="4" w:space="0" w:color="auto"/>
              <w:bottom w:val="single" w:sz="4" w:space="0" w:color="auto"/>
              <w:right w:val="nil"/>
            </w:tcBorders>
            <w:shd w:val="clear" w:color="auto" w:fill="auto"/>
            <w:vAlign w:val="center"/>
            <w:hideMark/>
          </w:tcPr>
          <w:p w14:paraId="2D5F0CA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75818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5" w:type="pct"/>
            <w:tcBorders>
              <w:top w:val="nil"/>
              <w:left w:val="nil"/>
              <w:bottom w:val="single" w:sz="4" w:space="0" w:color="auto"/>
              <w:right w:val="single" w:sz="4" w:space="0" w:color="auto"/>
            </w:tcBorders>
            <w:shd w:val="clear" w:color="auto" w:fill="auto"/>
            <w:vAlign w:val="center"/>
            <w:hideMark/>
          </w:tcPr>
          <w:p w14:paraId="60F681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6BDDFE3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6F84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5" w:type="pct"/>
            <w:tcBorders>
              <w:top w:val="nil"/>
              <w:left w:val="nil"/>
              <w:bottom w:val="single" w:sz="4" w:space="0" w:color="auto"/>
              <w:right w:val="single" w:sz="4" w:space="0" w:color="auto"/>
            </w:tcBorders>
            <w:shd w:val="clear" w:color="auto" w:fill="auto"/>
            <w:vAlign w:val="center"/>
            <w:hideMark/>
          </w:tcPr>
          <w:p w14:paraId="5749D5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469A06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DE7491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63" w:type="pct"/>
            <w:tcBorders>
              <w:top w:val="nil"/>
              <w:left w:val="nil"/>
              <w:bottom w:val="single" w:sz="4" w:space="0" w:color="auto"/>
              <w:right w:val="single" w:sz="4" w:space="0" w:color="auto"/>
            </w:tcBorders>
            <w:shd w:val="clear" w:color="auto" w:fill="auto"/>
            <w:vAlign w:val="center"/>
            <w:hideMark/>
          </w:tcPr>
          <w:p w14:paraId="4CEBB07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8DD15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488F4E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E54BFF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CB5924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CB922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6" w:type="pct"/>
            <w:tcBorders>
              <w:top w:val="nil"/>
              <w:left w:val="single" w:sz="4" w:space="0" w:color="auto"/>
              <w:bottom w:val="single" w:sz="4" w:space="0" w:color="auto"/>
              <w:right w:val="nil"/>
            </w:tcBorders>
            <w:shd w:val="clear" w:color="auto" w:fill="auto"/>
            <w:vAlign w:val="center"/>
            <w:hideMark/>
          </w:tcPr>
          <w:p w14:paraId="356112B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1774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6EFA91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13376E8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09876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3F4D8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632F71F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E3403F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1C8928D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54F1BC7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8D7153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8570733"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55EF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FD004D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6" w:type="pct"/>
            <w:tcBorders>
              <w:top w:val="nil"/>
              <w:left w:val="single" w:sz="4" w:space="0" w:color="auto"/>
              <w:bottom w:val="single" w:sz="4" w:space="0" w:color="auto"/>
              <w:right w:val="nil"/>
            </w:tcBorders>
            <w:shd w:val="clear" w:color="auto" w:fill="auto"/>
            <w:vAlign w:val="center"/>
            <w:hideMark/>
          </w:tcPr>
          <w:p w14:paraId="3A57765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862C7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109453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2545F3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7A6DF0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7C619E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75DCA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DCDC99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4ABAD90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7D25C0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C684CC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DAF1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DBC083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31950E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6" w:type="pct"/>
            <w:tcBorders>
              <w:top w:val="nil"/>
              <w:left w:val="single" w:sz="4" w:space="0" w:color="auto"/>
              <w:bottom w:val="single" w:sz="4" w:space="0" w:color="auto"/>
              <w:right w:val="nil"/>
            </w:tcBorders>
            <w:shd w:val="clear" w:color="auto" w:fill="auto"/>
            <w:vAlign w:val="center"/>
            <w:hideMark/>
          </w:tcPr>
          <w:p w14:paraId="3E64196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12F07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43691C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C840D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10BE7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0BC152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A8541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537695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79D20B1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110" w:type="pct"/>
            <w:tcBorders>
              <w:top w:val="nil"/>
              <w:left w:val="nil"/>
              <w:bottom w:val="single" w:sz="4" w:space="0" w:color="auto"/>
              <w:right w:val="nil"/>
            </w:tcBorders>
            <w:shd w:val="clear" w:color="auto" w:fill="auto"/>
            <w:vAlign w:val="center"/>
            <w:hideMark/>
          </w:tcPr>
          <w:p w14:paraId="0A009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2BA36F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9F8004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67A2F8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87EAF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6" w:type="pct"/>
            <w:tcBorders>
              <w:top w:val="nil"/>
              <w:left w:val="single" w:sz="4" w:space="0" w:color="auto"/>
              <w:bottom w:val="single" w:sz="4" w:space="0" w:color="auto"/>
              <w:right w:val="nil"/>
            </w:tcBorders>
            <w:shd w:val="clear" w:color="auto" w:fill="auto"/>
            <w:vAlign w:val="center"/>
            <w:hideMark/>
          </w:tcPr>
          <w:p w14:paraId="4F229090"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C10CF4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2BEDF2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62725D8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87B08A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03084E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70C8CC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26904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63" w:type="pct"/>
            <w:tcBorders>
              <w:top w:val="nil"/>
              <w:left w:val="nil"/>
              <w:bottom w:val="single" w:sz="4" w:space="0" w:color="auto"/>
              <w:right w:val="single" w:sz="4" w:space="0" w:color="auto"/>
            </w:tcBorders>
            <w:shd w:val="clear" w:color="auto" w:fill="auto"/>
            <w:vAlign w:val="center"/>
            <w:hideMark/>
          </w:tcPr>
          <w:p w14:paraId="71E9D8E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110" w:type="pct"/>
            <w:tcBorders>
              <w:top w:val="nil"/>
              <w:left w:val="nil"/>
              <w:bottom w:val="single" w:sz="4" w:space="0" w:color="auto"/>
              <w:right w:val="nil"/>
            </w:tcBorders>
            <w:shd w:val="clear" w:color="auto" w:fill="auto"/>
            <w:vAlign w:val="center"/>
            <w:hideMark/>
          </w:tcPr>
          <w:p w14:paraId="33330B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83DE7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EDD1C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A2FD467"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7F42B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6" w:type="pct"/>
            <w:tcBorders>
              <w:top w:val="nil"/>
              <w:left w:val="single" w:sz="4" w:space="0" w:color="auto"/>
              <w:bottom w:val="single" w:sz="4" w:space="0" w:color="auto"/>
              <w:right w:val="nil"/>
            </w:tcBorders>
            <w:shd w:val="clear" w:color="auto" w:fill="auto"/>
            <w:vAlign w:val="center"/>
            <w:hideMark/>
          </w:tcPr>
          <w:p w14:paraId="1D3FC87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FA0A9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D7443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3044E1A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D911FE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382AE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6772F13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F9BCB4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56D3356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110" w:type="pct"/>
            <w:tcBorders>
              <w:top w:val="nil"/>
              <w:left w:val="nil"/>
              <w:bottom w:val="single" w:sz="4" w:space="0" w:color="auto"/>
              <w:right w:val="nil"/>
            </w:tcBorders>
            <w:shd w:val="clear" w:color="auto" w:fill="auto"/>
            <w:vAlign w:val="center"/>
            <w:hideMark/>
          </w:tcPr>
          <w:p w14:paraId="7FB437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FB5071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5E8792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2388EDE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1B2A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6" w:type="pct"/>
            <w:tcBorders>
              <w:top w:val="nil"/>
              <w:left w:val="single" w:sz="4" w:space="0" w:color="auto"/>
              <w:bottom w:val="single" w:sz="4" w:space="0" w:color="auto"/>
              <w:right w:val="nil"/>
            </w:tcBorders>
            <w:shd w:val="clear" w:color="auto" w:fill="auto"/>
            <w:vAlign w:val="center"/>
            <w:hideMark/>
          </w:tcPr>
          <w:p w14:paraId="4830E51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6D094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AE80A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12D4AA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395E8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08F7E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581ADC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8A83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71D089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110" w:type="pct"/>
            <w:tcBorders>
              <w:top w:val="nil"/>
              <w:left w:val="nil"/>
              <w:bottom w:val="single" w:sz="4" w:space="0" w:color="auto"/>
              <w:right w:val="nil"/>
            </w:tcBorders>
            <w:shd w:val="clear" w:color="auto" w:fill="auto"/>
            <w:vAlign w:val="center"/>
            <w:hideMark/>
          </w:tcPr>
          <w:p w14:paraId="682630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C0C7B7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3C65F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27D15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3A70B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6" w:type="pct"/>
            <w:tcBorders>
              <w:top w:val="nil"/>
              <w:left w:val="single" w:sz="4" w:space="0" w:color="auto"/>
              <w:bottom w:val="single" w:sz="4" w:space="0" w:color="auto"/>
              <w:right w:val="nil"/>
            </w:tcBorders>
            <w:shd w:val="clear" w:color="auto" w:fill="auto"/>
            <w:vAlign w:val="center"/>
            <w:hideMark/>
          </w:tcPr>
          <w:p w14:paraId="6A5F067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A8939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5D63B45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550B2A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8582B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5976A4B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379B15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3A78C9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5DCA269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110" w:type="pct"/>
            <w:tcBorders>
              <w:top w:val="nil"/>
              <w:left w:val="nil"/>
              <w:bottom w:val="single" w:sz="4" w:space="0" w:color="auto"/>
              <w:right w:val="nil"/>
            </w:tcBorders>
            <w:shd w:val="clear" w:color="auto" w:fill="auto"/>
            <w:vAlign w:val="center"/>
            <w:hideMark/>
          </w:tcPr>
          <w:p w14:paraId="2F38757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3FEDF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74DB65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C5444F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7E731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6" w:type="pct"/>
            <w:tcBorders>
              <w:top w:val="nil"/>
              <w:left w:val="single" w:sz="4" w:space="0" w:color="auto"/>
              <w:bottom w:val="single" w:sz="4" w:space="0" w:color="auto"/>
              <w:right w:val="nil"/>
            </w:tcBorders>
            <w:shd w:val="clear" w:color="auto" w:fill="auto"/>
            <w:vAlign w:val="center"/>
            <w:hideMark/>
          </w:tcPr>
          <w:p w14:paraId="7B560C5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F238D9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5" w:type="pct"/>
            <w:tcBorders>
              <w:top w:val="nil"/>
              <w:left w:val="nil"/>
              <w:bottom w:val="single" w:sz="4" w:space="0" w:color="auto"/>
              <w:right w:val="single" w:sz="4" w:space="0" w:color="auto"/>
            </w:tcBorders>
            <w:shd w:val="clear" w:color="auto" w:fill="auto"/>
            <w:vAlign w:val="center"/>
            <w:hideMark/>
          </w:tcPr>
          <w:p w14:paraId="01FABD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0B386E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F0031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157229F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57C0E9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EC4B9C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nil"/>
              <w:left w:val="nil"/>
              <w:bottom w:val="single" w:sz="4" w:space="0" w:color="auto"/>
              <w:right w:val="single" w:sz="4" w:space="0" w:color="auto"/>
            </w:tcBorders>
            <w:shd w:val="clear" w:color="auto" w:fill="auto"/>
            <w:vAlign w:val="center"/>
            <w:hideMark/>
          </w:tcPr>
          <w:p w14:paraId="7C1829F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110" w:type="pct"/>
            <w:tcBorders>
              <w:top w:val="nil"/>
              <w:left w:val="nil"/>
              <w:bottom w:val="single" w:sz="4" w:space="0" w:color="auto"/>
              <w:right w:val="nil"/>
            </w:tcBorders>
            <w:shd w:val="clear" w:color="auto" w:fill="auto"/>
            <w:vAlign w:val="center"/>
            <w:hideMark/>
          </w:tcPr>
          <w:p w14:paraId="460EA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B82784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0D4953"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1B59841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42E628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6" w:type="pct"/>
            <w:tcBorders>
              <w:top w:val="nil"/>
              <w:left w:val="single" w:sz="4" w:space="0" w:color="auto"/>
              <w:bottom w:val="single" w:sz="4" w:space="0" w:color="auto"/>
              <w:right w:val="nil"/>
            </w:tcBorders>
            <w:shd w:val="clear" w:color="auto" w:fill="auto"/>
            <w:vAlign w:val="center"/>
            <w:hideMark/>
          </w:tcPr>
          <w:p w14:paraId="12873AB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E3B4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28E8E4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31F5D06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47D9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5799A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052ED4D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A7B2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6C86A18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3F09E6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0FA8D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01C41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3C2E5A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6EFD0E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192D834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21253C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5" w:type="pct"/>
            <w:tcBorders>
              <w:top w:val="nil"/>
              <w:left w:val="nil"/>
              <w:bottom w:val="single" w:sz="4" w:space="0" w:color="auto"/>
              <w:right w:val="single" w:sz="4" w:space="0" w:color="auto"/>
            </w:tcBorders>
            <w:shd w:val="clear" w:color="auto" w:fill="auto"/>
            <w:vAlign w:val="center"/>
            <w:hideMark/>
          </w:tcPr>
          <w:p w14:paraId="14258F8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FFF0BE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67864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5" w:type="pct"/>
            <w:tcBorders>
              <w:top w:val="nil"/>
              <w:left w:val="nil"/>
              <w:bottom w:val="single" w:sz="4" w:space="0" w:color="auto"/>
              <w:right w:val="single" w:sz="4" w:space="0" w:color="auto"/>
            </w:tcBorders>
            <w:shd w:val="clear" w:color="auto" w:fill="auto"/>
            <w:vAlign w:val="center"/>
            <w:hideMark/>
          </w:tcPr>
          <w:p w14:paraId="03BC015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E8B55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2607C6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63" w:type="pct"/>
            <w:tcBorders>
              <w:top w:val="nil"/>
              <w:left w:val="nil"/>
              <w:bottom w:val="single" w:sz="4" w:space="0" w:color="auto"/>
              <w:right w:val="single" w:sz="4" w:space="0" w:color="auto"/>
            </w:tcBorders>
            <w:shd w:val="clear" w:color="auto" w:fill="auto"/>
            <w:vAlign w:val="center"/>
            <w:hideMark/>
          </w:tcPr>
          <w:p w14:paraId="6A90FB0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110" w:type="pct"/>
            <w:tcBorders>
              <w:top w:val="nil"/>
              <w:left w:val="nil"/>
              <w:bottom w:val="single" w:sz="4" w:space="0" w:color="auto"/>
              <w:right w:val="nil"/>
            </w:tcBorders>
            <w:shd w:val="clear" w:color="auto" w:fill="auto"/>
            <w:vAlign w:val="center"/>
            <w:hideMark/>
          </w:tcPr>
          <w:p w14:paraId="56FBB2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0F633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93058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138F4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6DAF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2EFC41B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427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06D2E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1792E36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2A9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72F151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2EC78B2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832FF5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63" w:type="pct"/>
            <w:tcBorders>
              <w:top w:val="nil"/>
              <w:left w:val="nil"/>
              <w:bottom w:val="single" w:sz="4" w:space="0" w:color="auto"/>
              <w:right w:val="single" w:sz="4" w:space="0" w:color="auto"/>
            </w:tcBorders>
            <w:shd w:val="clear" w:color="auto" w:fill="auto"/>
            <w:vAlign w:val="center"/>
            <w:hideMark/>
          </w:tcPr>
          <w:p w14:paraId="177B473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110" w:type="pct"/>
            <w:tcBorders>
              <w:top w:val="nil"/>
              <w:left w:val="nil"/>
              <w:bottom w:val="single" w:sz="4" w:space="0" w:color="auto"/>
              <w:right w:val="nil"/>
            </w:tcBorders>
            <w:shd w:val="clear" w:color="auto" w:fill="auto"/>
            <w:vAlign w:val="center"/>
            <w:hideMark/>
          </w:tcPr>
          <w:p w14:paraId="6F68A85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D0E8F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FFCC64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D4890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D09A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44D016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E0A45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2391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4E9E1D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2EBF1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0A4B1D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5946DC4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E7D1D2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70D3619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110" w:type="pct"/>
            <w:tcBorders>
              <w:top w:val="nil"/>
              <w:left w:val="nil"/>
              <w:bottom w:val="single" w:sz="4" w:space="0" w:color="auto"/>
              <w:right w:val="nil"/>
            </w:tcBorders>
            <w:shd w:val="clear" w:color="auto" w:fill="auto"/>
            <w:vAlign w:val="center"/>
            <w:hideMark/>
          </w:tcPr>
          <w:p w14:paraId="7852C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A50FCB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BC527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F4FC06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194054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269A7B6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F7D3B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250E5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048C655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91798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5" w:type="pct"/>
            <w:tcBorders>
              <w:top w:val="nil"/>
              <w:left w:val="nil"/>
              <w:bottom w:val="single" w:sz="4" w:space="0" w:color="auto"/>
              <w:right w:val="single" w:sz="4" w:space="0" w:color="auto"/>
            </w:tcBorders>
            <w:shd w:val="clear" w:color="auto" w:fill="auto"/>
            <w:vAlign w:val="center"/>
            <w:hideMark/>
          </w:tcPr>
          <w:p w14:paraId="392F7E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6E1FBAB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24BB6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3DAD13B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110" w:type="pct"/>
            <w:tcBorders>
              <w:top w:val="nil"/>
              <w:left w:val="nil"/>
              <w:bottom w:val="single" w:sz="4" w:space="0" w:color="auto"/>
              <w:right w:val="nil"/>
            </w:tcBorders>
            <w:shd w:val="clear" w:color="auto" w:fill="auto"/>
            <w:vAlign w:val="center"/>
            <w:hideMark/>
          </w:tcPr>
          <w:p w14:paraId="33D97A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941C8E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D73C1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576FA9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078D59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6A6CE0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83BE4E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5" w:type="pct"/>
            <w:tcBorders>
              <w:top w:val="nil"/>
              <w:left w:val="nil"/>
              <w:bottom w:val="single" w:sz="4" w:space="0" w:color="auto"/>
              <w:right w:val="single" w:sz="4" w:space="0" w:color="auto"/>
            </w:tcBorders>
            <w:shd w:val="clear" w:color="auto" w:fill="auto"/>
            <w:vAlign w:val="center"/>
            <w:hideMark/>
          </w:tcPr>
          <w:p w14:paraId="6CC838F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83F5D6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1EE75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04134EB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3BFA1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B17D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63" w:type="pct"/>
            <w:tcBorders>
              <w:top w:val="nil"/>
              <w:left w:val="nil"/>
              <w:bottom w:val="single" w:sz="4" w:space="0" w:color="auto"/>
              <w:right w:val="single" w:sz="4" w:space="0" w:color="auto"/>
            </w:tcBorders>
            <w:shd w:val="clear" w:color="auto" w:fill="auto"/>
            <w:vAlign w:val="center"/>
            <w:hideMark/>
          </w:tcPr>
          <w:p w14:paraId="49376F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110" w:type="pct"/>
            <w:tcBorders>
              <w:top w:val="nil"/>
              <w:left w:val="nil"/>
              <w:bottom w:val="single" w:sz="4" w:space="0" w:color="auto"/>
              <w:right w:val="nil"/>
            </w:tcBorders>
            <w:shd w:val="clear" w:color="auto" w:fill="auto"/>
            <w:vAlign w:val="center"/>
            <w:hideMark/>
          </w:tcPr>
          <w:p w14:paraId="6EB088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5662C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6689A8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B28578E"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5B3B45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A1A013D"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2AE4B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438A3B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2622D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713380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758EE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B751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8C44A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1D76CA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110" w:type="pct"/>
            <w:tcBorders>
              <w:top w:val="nil"/>
              <w:left w:val="nil"/>
              <w:bottom w:val="single" w:sz="4" w:space="0" w:color="auto"/>
              <w:right w:val="nil"/>
            </w:tcBorders>
            <w:shd w:val="clear" w:color="auto" w:fill="auto"/>
            <w:vAlign w:val="center"/>
            <w:hideMark/>
          </w:tcPr>
          <w:p w14:paraId="71457DE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1FB07D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AB089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FDC5B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397346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5AC155D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606E27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112A9C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AB0F6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1FE1D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6CC6EF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6CF17A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1CA3F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63" w:type="pct"/>
            <w:tcBorders>
              <w:top w:val="nil"/>
              <w:left w:val="nil"/>
              <w:bottom w:val="single" w:sz="4" w:space="0" w:color="auto"/>
              <w:right w:val="nil"/>
            </w:tcBorders>
            <w:shd w:val="clear" w:color="auto" w:fill="auto"/>
            <w:noWrap/>
            <w:vAlign w:val="center"/>
            <w:hideMark/>
          </w:tcPr>
          <w:p w14:paraId="77022E2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single" w:sz="4" w:space="0" w:color="auto"/>
              <w:bottom w:val="single" w:sz="4" w:space="0" w:color="auto"/>
              <w:right w:val="nil"/>
            </w:tcBorders>
            <w:shd w:val="clear" w:color="auto" w:fill="auto"/>
            <w:vAlign w:val="center"/>
            <w:hideMark/>
          </w:tcPr>
          <w:p w14:paraId="29B2431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36C4EC5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726BCE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764E6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AB417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68FBC0A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D1AD7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B90E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3B77AD5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4201C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744A1B7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5A0C4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465A55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6A847F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8299D1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F7C85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E9C260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429CE3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DA29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566562E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A8F7A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3D65F5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0B913E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E17DB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458AB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68BA3D2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BC7ECF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4FDA68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08DEDCD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8C9BE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ACBC1E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6BDC18"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FE760B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5A76C1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8F85C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0B13E24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14DC702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7C717A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BE438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5D5FA6E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992EC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63" w:type="pct"/>
            <w:tcBorders>
              <w:top w:val="nil"/>
              <w:left w:val="nil"/>
              <w:bottom w:val="single" w:sz="4" w:space="0" w:color="auto"/>
              <w:right w:val="single" w:sz="4" w:space="0" w:color="auto"/>
            </w:tcBorders>
            <w:shd w:val="clear" w:color="auto" w:fill="auto"/>
            <w:vAlign w:val="center"/>
            <w:hideMark/>
          </w:tcPr>
          <w:p w14:paraId="5487924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003E5A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08EA13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5E483C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DB801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CE71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6AF5CDC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2E3C04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2654492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A87ED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B61E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34ADA8E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534AC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0DD12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4C2C87C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636100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1B4A21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2AA0AFB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B48BB78"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估价对象地处办公类六级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DE7021">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DE7021">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5D4892E4" w14:textId="77777777" w:rsidTr="00DE7021">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2A9F5D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r>
      <w:tr w:rsidR="00A8263B" w:rsidRPr="006A6128" w14:paraId="3124E38C"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2D8DB9F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r>
      <w:tr w:rsidR="00A8263B" w:rsidRPr="006A6128" w14:paraId="7067ABEA"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2E5AE74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0BB255A5"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DE3EAC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r>
      <w:tr w:rsidR="00A8263B" w:rsidRPr="006A6128" w14:paraId="2F044D04"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EB133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2286233E"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4830C9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6DE64160"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F0D579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r w:rsidR="00A8263B" w:rsidRPr="006A6128" w14:paraId="60E15DF9"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94B17E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r>
      <w:tr w:rsidR="00A8263B" w:rsidRPr="006A6128" w14:paraId="68306072"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069DC2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111BB18C"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A8263B" w:rsidRPr="006A6128" w14:paraId="152CB95F" w14:textId="77777777" w:rsidTr="00DE702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68F8FCD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440" w:type="dxa"/>
            <w:tcBorders>
              <w:top w:val="nil"/>
              <w:left w:val="nil"/>
              <w:bottom w:val="single" w:sz="4" w:space="0" w:color="auto"/>
              <w:right w:val="single" w:sz="4" w:space="0" w:color="auto"/>
            </w:tcBorders>
            <w:shd w:val="clear" w:color="auto" w:fill="auto"/>
            <w:vAlign w:val="center"/>
            <w:hideMark/>
          </w:tcPr>
          <w:p w14:paraId="33094C6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大楼、联想总部等，办公集聚程度较好</w:t>
            </w:r>
          </w:p>
        </w:tc>
        <w:tc>
          <w:tcPr>
            <w:tcW w:w="700" w:type="dxa"/>
            <w:tcBorders>
              <w:top w:val="nil"/>
              <w:left w:val="nil"/>
              <w:bottom w:val="single" w:sz="4" w:space="0" w:color="auto"/>
              <w:right w:val="single" w:sz="4" w:space="0" w:color="auto"/>
            </w:tcBorders>
            <w:shd w:val="clear" w:color="auto" w:fill="auto"/>
            <w:vAlign w:val="center"/>
            <w:hideMark/>
          </w:tcPr>
          <w:p w14:paraId="06C3F18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152B59"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6ECC9698"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1EC0543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36C7C7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紧邻地铁</w:t>
            </w:r>
            <w:r w:rsidRPr="006A6128">
              <w:rPr>
                <w:rFonts w:ascii="Arial" w:eastAsia="仿宋_GB2312" w:hAnsi="Arial" w:cs="Arial"/>
                <w:sz w:val="18"/>
                <w:szCs w:val="18"/>
              </w:rPr>
              <w:t>16</w:t>
            </w:r>
            <w:r w:rsidRPr="006A6128">
              <w:rPr>
                <w:rFonts w:ascii="Arial" w:eastAsia="仿宋_GB2312" w:hAnsi="Arial" w:cs="Arial"/>
                <w:sz w:val="18"/>
                <w:szCs w:val="18"/>
              </w:rPr>
              <w:t>号线（西北旺站），周边有</w:t>
            </w:r>
            <w:r w:rsidRPr="006A6128">
              <w:rPr>
                <w:rFonts w:ascii="Arial" w:eastAsia="仿宋_GB2312" w:hAnsi="Arial" w:cs="Arial"/>
                <w:sz w:val="18"/>
                <w:szCs w:val="18"/>
              </w:rPr>
              <w:t>333</w:t>
            </w:r>
            <w:r w:rsidRPr="006A6128">
              <w:rPr>
                <w:rFonts w:ascii="Arial" w:eastAsia="仿宋_GB2312" w:hAnsi="Arial" w:cs="Arial"/>
                <w:sz w:val="18"/>
                <w:szCs w:val="18"/>
              </w:rPr>
              <w:t>路、</w:t>
            </w:r>
            <w:r w:rsidRPr="006A6128">
              <w:rPr>
                <w:rFonts w:ascii="Arial" w:eastAsia="仿宋_GB2312" w:hAnsi="Arial" w:cs="Arial"/>
                <w:sz w:val="18"/>
                <w:szCs w:val="18"/>
              </w:rPr>
              <w:t>384</w:t>
            </w:r>
            <w:r w:rsidRPr="006A6128">
              <w:rPr>
                <w:rFonts w:ascii="Arial" w:eastAsia="仿宋_GB2312" w:hAnsi="Arial" w:cs="Arial"/>
                <w:sz w:val="18"/>
                <w:szCs w:val="18"/>
              </w:rPr>
              <w:t>路、</w:t>
            </w:r>
            <w:r w:rsidRPr="006A6128">
              <w:rPr>
                <w:rFonts w:ascii="Arial" w:eastAsia="仿宋_GB2312" w:hAnsi="Arial" w:cs="Arial"/>
                <w:sz w:val="18"/>
                <w:szCs w:val="18"/>
              </w:rPr>
              <w:t>438</w:t>
            </w:r>
            <w:r w:rsidRPr="006A6128">
              <w:rPr>
                <w:rFonts w:ascii="Arial" w:eastAsia="仿宋_GB2312" w:hAnsi="Arial" w:cs="Arial"/>
                <w:sz w:val="18"/>
                <w:szCs w:val="18"/>
              </w:rPr>
              <w:t>路、</w:t>
            </w:r>
            <w:r w:rsidRPr="006A6128">
              <w:rPr>
                <w:rFonts w:ascii="Arial" w:eastAsia="仿宋_GB2312" w:hAnsi="Arial" w:cs="Arial"/>
                <w:sz w:val="18"/>
                <w:szCs w:val="18"/>
              </w:rPr>
              <w:t>570</w:t>
            </w:r>
            <w:r w:rsidRPr="006A6128">
              <w:rPr>
                <w:rFonts w:ascii="Arial" w:eastAsia="仿宋_GB2312" w:hAnsi="Arial" w:cs="Arial"/>
                <w:sz w:val="18"/>
                <w:szCs w:val="18"/>
              </w:rPr>
              <w:t>路、</w:t>
            </w:r>
            <w:r w:rsidRPr="006A6128">
              <w:rPr>
                <w:rFonts w:ascii="Arial" w:eastAsia="仿宋_GB2312" w:hAnsi="Arial" w:cs="Arial"/>
                <w:sz w:val="18"/>
                <w:szCs w:val="18"/>
              </w:rPr>
              <w:t>575</w:t>
            </w:r>
            <w:r w:rsidRPr="006A6128">
              <w:rPr>
                <w:rFonts w:ascii="Arial" w:eastAsia="仿宋_GB2312" w:hAnsi="Arial" w:cs="Arial"/>
                <w:sz w:val="18"/>
                <w:szCs w:val="18"/>
              </w:rPr>
              <w:t>路、</w:t>
            </w:r>
            <w:r w:rsidRPr="006A6128">
              <w:rPr>
                <w:rFonts w:ascii="Arial" w:eastAsia="仿宋_GB2312" w:hAnsi="Arial" w:cs="Arial"/>
                <w:sz w:val="18"/>
                <w:szCs w:val="18"/>
              </w:rPr>
              <w:t>623</w:t>
            </w:r>
            <w:r w:rsidRPr="006A6128">
              <w:rPr>
                <w:rFonts w:ascii="Arial" w:eastAsia="仿宋_GB2312" w:hAnsi="Arial" w:cs="Arial"/>
                <w:sz w:val="18"/>
                <w:szCs w:val="18"/>
              </w:rPr>
              <w:t>路、</w:t>
            </w:r>
            <w:r w:rsidRPr="006A6128">
              <w:rPr>
                <w:rFonts w:ascii="Arial" w:eastAsia="仿宋_GB2312" w:hAnsi="Arial" w:cs="Arial"/>
                <w:sz w:val="18"/>
                <w:szCs w:val="18"/>
              </w:rPr>
              <w:t>902</w:t>
            </w:r>
            <w:r w:rsidRPr="006A6128">
              <w:rPr>
                <w:rFonts w:ascii="Arial" w:eastAsia="仿宋_GB2312" w:hAnsi="Arial" w:cs="Arial"/>
                <w:sz w:val="18"/>
                <w:szCs w:val="18"/>
              </w:rPr>
              <w:t>路、</w:t>
            </w:r>
            <w:r w:rsidRPr="006A6128">
              <w:rPr>
                <w:rFonts w:ascii="Arial" w:eastAsia="仿宋_GB2312" w:hAnsi="Arial" w:cs="Arial"/>
                <w:sz w:val="18"/>
                <w:szCs w:val="18"/>
              </w:rPr>
              <w:t>908</w:t>
            </w:r>
            <w:r w:rsidRPr="006A6128">
              <w:rPr>
                <w:rFonts w:ascii="Arial" w:eastAsia="仿宋_GB2312" w:hAnsi="Arial" w:cs="Arial"/>
                <w:sz w:val="18"/>
                <w:szCs w:val="18"/>
              </w:rPr>
              <w:t>路、</w:t>
            </w:r>
            <w:r w:rsidRPr="006A6128">
              <w:rPr>
                <w:rFonts w:ascii="Arial" w:eastAsia="仿宋_GB2312" w:hAnsi="Arial" w:cs="Arial"/>
                <w:sz w:val="18"/>
                <w:szCs w:val="18"/>
              </w:rPr>
              <w:t>909</w:t>
            </w:r>
            <w:r w:rsidRPr="006A6128">
              <w:rPr>
                <w:rFonts w:ascii="Arial" w:eastAsia="仿宋_GB2312" w:hAnsi="Arial" w:cs="Arial"/>
                <w:sz w:val="18"/>
                <w:szCs w:val="18"/>
              </w:rPr>
              <w:t>路、快速直达专线</w:t>
            </w:r>
            <w:r w:rsidRPr="006A6128">
              <w:rPr>
                <w:rFonts w:ascii="Arial" w:eastAsia="仿宋_GB2312" w:hAnsi="Arial" w:cs="Arial"/>
                <w:sz w:val="18"/>
                <w:szCs w:val="18"/>
              </w:rPr>
              <w:t>152</w:t>
            </w:r>
            <w:r w:rsidRPr="006A6128">
              <w:rPr>
                <w:rFonts w:ascii="Arial" w:eastAsia="仿宋_GB2312" w:hAnsi="Arial" w:cs="Arial"/>
                <w:sz w:val="18"/>
                <w:szCs w:val="18"/>
              </w:rPr>
              <w:t>路、专</w:t>
            </w:r>
            <w:r w:rsidRPr="006A6128">
              <w:rPr>
                <w:rFonts w:ascii="Arial" w:eastAsia="仿宋_GB2312" w:hAnsi="Arial" w:cs="Arial"/>
                <w:sz w:val="18"/>
                <w:szCs w:val="18"/>
              </w:rPr>
              <w:t>143</w:t>
            </w:r>
            <w:r w:rsidRPr="006A6128">
              <w:rPr>
                <w:rFonts w:ascii="Arial" w:eastAsia="仿宋_GB2312" w:hAnsi="Arial" w:cs="Arial"/>
                <w:sz w:val="18"/>
                <w:szCs w:val="18"/>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03EF553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0FA602F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3.30%</w:t>
            </w:r>
          </w:p>
        </w:tc>
      </w:tr>
      <w:tr w:rsidR="00A8263B" w:rsidRPr="006A6128" w14:paraId="16646AB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6B8F80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10F0EA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69B344FC"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6A69AA"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0.44%</w:t>
            </w:r>
          </w:p>
        </w:tc>
      </w:tr>
      <w:tr w:rsidR="00A8263B" w:rsidRPr="006A6128" w14:paraId="1F1D429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5E04AC3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45029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244AF5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0079CF5"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0.22%</w:t>
            </w:r>
          </w:p>
        </w:tc>
      </w:tr>
      <w:tr w:rsidR="00A8263B" w:rsidRPr="006A6128" w14:paraId="3893453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220AA4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0D444B6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700" w:type="dxa"/>
            <w:tcBorders>
              <w:top w:val="nil"/>
              <w:left w:val="nil"/>
              <w:bottom w:val="single" w:sz="4" w:space="0" w:color="auto"/>
              <w:right w:val="single" w:sz="4" w:space="0" w:color="auto"/>
            </w:tcBorders>
            <w:shd w:val="clear" w:color="auto" w:fill="auto"/>
            <w:vAlign w:val="center"/>
            <w:hideMark/>
          </w:tcPr>
          <w:p w14:paraId="100EAA7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AE08C6"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0.275%</w:t>
            </w:r>
          </w:p>
        </w:tc>
      </w:tr>
      <w:tr w:rsidR="00A8263B" w:rsidRPr="006A6128" w14:paraId="63E7BCE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DCD66B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5BE9CAC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3140CE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233FDC0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0.55%</w:t>
            </w:r>
          </w:p>
        </w:tc>
      </w:tr>
      <w:tr w:rsidR="00A8263B" w:rsidRPr="006A6128" w14:paraId="128B01A0" w14:textId="77777777" w:rsidTr="00DE702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F8C64B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77FFC8A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），医院（北京市上地医院</w:t>
            </w:r>
            <w:r w:rsidRPr="006A6128">
              <w:rPr>
                <w:rFonts w:ascii="Arial" w:eastAsia="仿宋_GB2312" w:hAnsi="Arial" w:cs="Arial"/>
                <w:sz w:val="18"/>
                <w:szCs w:val="18"/>
              </w:rPr>
              <w:t xml:space="preserve"> 4.3</w:t>
            </w:r>
            <w:r w:rsidRPr="006A6128">
              <w:rPr>
                <w:rFonts w:ascii="Arial" w:eastAsia="仿宋_GB2312" w:hAnsi="Arial" w:cs="Arial"/>
                <w:sz w:val="18"/>
                <w:szCs w:val="18"/>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2AC2376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7D3C72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3A28173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938EE4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819A4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C328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7BEFD0BF"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4C856BCB"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1FC8F6F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BB74FA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2777F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D51F733"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45B1A2E6"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075E1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8.09%</w:t>
            </w:r>
          </w:p>
        </w:tc>
      </w:tr>
      <w:tr w:rsidR="00A8263B" w:rsidRPr="006A6128" w14:paraId="2AD52A6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3B8CFD1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1.0809</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5599B386"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4890987"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183F3E76"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49551ED7"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10060</w:t>
      </w:r>
      <w:r w:rsidRPr="006A6128">
        <w:rPr>
          <w:rFonts w:ascii="Arial" w:eastAsia="仿宋_GB2312" w:hAnsi="Arial" w:cs="Arial"/>
          <w:sz w:val="29"/>
          <w:szCs w:val="29"/>
        </w:rPr>
        <w:t>×1×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0.943</w:t>
      </w:r>
      <w:r w:rsidRPr="006A6128">
        <w:rPr>
          <w:rFonts w:ascii="Arial" w:eastAsia="仿宋_GB2312" w:hAnsi="Arial" w:cs="Arial"/>
          <w:sz w:val="29"/>
          <w:szCs w:val="29"/>
        </w:rPr>
        <w:t>×1.0809</w:t>
      </w:r>
    </w:p>
    <w:p w14:paraId="75E09555" w14:textId="5F0280E8" w:rsidR="00DE010F" w:rsidRPr="006A6128" w:rsidRDefault="00DE010F" w:rsidP="00DE010F">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D3300" w:rsidRPr="006A6128">
        <w:rPr>
          <w:rFonts w:ascii="Arial" w:eastAsia="仿宋_GB2312" w:hAnsi="Arial" w:cs="Arial"/>
          <w:sz w:val="29"/>
          <w:szCs w:val="29"/>
        </w:rPr>
        <w:t>14135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3CDE2CD" w14:textId="77777777" w:rsidR="00DE010F" w:rsidRPr="006A6128" w:rsidRDefault="00DE010F" w:rsidP="00DE010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Pr="006A6128">
        <w:rPr>
          <w:rFonts w:ascii="Arial" w:eastAsia="仿宋_GB2312" w:hAnsi="Arial" w:cs="Arial"/>
          <w:b/>
          <w:sz w:val="28"/>
        </w:rPr>
        <w:t>取估价对象地下办公用房楼面熟地价</w:t>
      </w:r>
    </w:p>
    <w:p w14:paraId="4C82B527" w14:textId="77777777"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4D6C7B79" w14:textId="77777777"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51B76E49" w14:textId="77777777" w:rsidTr="00DE7021">
        <w:trPr>
          <w:cantSplit/>
          <w:jc w:val="center"/>
        </w:trPr>
        <w:tc>
          <w:tcPr>
            <w:tcW w:w="1135" w:type="dxa"/>
            <w:vMerge w:val="restart"/>
            <w:shd w:val="clear" w:color="auto" w:fill="auto"/>
            <w:vAlign w:val="center"/>
            <w:hideMark/>
          </w:tcPr>
          <w:p w14:paraId="55C9B6C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3676111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A7A718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7663120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520879C0" w14:textId="77777777" w:rsidTr="00DE7021">
        <w:trPr>
          <w:cantSplit/>
          <w:jc w:val="center"/>
        </w:trPr>
        <w:tc>
          <w:tcPr>
            <w:tcW w:w="1135" w:type="dxa"/>
            <w:vMerge/>
            <w:vAlign w:val="center"/>
            <w:hideMark/>
          </w:tcPr>
          <w:p w14:paraId="050EB4F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20416EC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42A1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C433E9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AC47DB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F17E06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A23ECBB" w14:textId="77777777" w:rsidTr="00DE7021">
        <w:trPr>
          <w:cantSplit/>
          <w:jc w:val="center"/>
        </w:trPr>
        <w:tc>
          <w:tcPr>
            <w:tcW w:w="1135" w:type="dxa"/>
            <w:shd w:val="clear" w:color="auto" w:fill="auto"/>
            <w:vAlign w:val="center"/>
            <w:hideMark/>
          </w:tcPr>
          <w:p w14:paraId="2A33ACB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1B75CCE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1141E33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27B6FBD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31E843C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67D90A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F3D7809"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1432AA4B" w14:textId="77777777" w:rsidR="00DE010F" w:rsidRPr="006A6128" w:rsidRDefault="00DE010F" w:rsidP="006A6128">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修正系数同地上商业用途基准地价系数修正法求取过程及结果，则：</w:t>
      </w:r>
    </w:p>
    <w:p w14:paraId="76BBBB7C"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1B1485C0"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7D5BDA68" w14:textId="7FEC0A0C"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×1.0809×0.25</w:t>
      </w:r>
    </w:p>
    <w:p w14:paraId="47D6C8CF" w14:textId="494112C0" w:rsidR="00DE010F" w:rsidRPr="006A6128" w:rsidRDefault="00DE010F" w:rsidP="00DE010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3747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5E27ECD" w14:textId="77777777" w:rsidR="00DE010F" w:rsidRPr="006A6128" w:rsidRDefault="00DE010F" w:rsidP="00DE010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求取估价对象地下车库用房楼面熟地价求</w:t>
      </w:r>
    </w:p>
    <w:p w14:paraId="2D272A88" w14:textId="5B01D392"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01E60C0" w14:textId="77777777" w:rsidR="00AB1C35" w:rsidRPr="006A6128" w:rsidRDefault="00AB1C35" w:rsidP="00DE010F">
      <w:pPr>
        <w:spacing w:line="360" w:lineRule="auto"/>
        <w:ind w:firstLineChars="200" w:firstLine="560"/>
        <w:jc w:val="both"/>
        <w:rPr>
          <w:rFonts w:ascii="Arial" w:eastAsia="仿宋_GB2312" w:hAnsi="Arial" w:cs="Arial"/>
          <w:sz w:val="28"/>
        </w:rPr>
      </w:pPr>
    </w:p>
    <w:p w14:paraId="38CAE6B7" w14:textId="00A7B392" w:rsidR="00AB1C35" w:rsidRPr="006A6128" w:rsidRDefault="00FC237D">
      <w:pPr>
        <w:widowControl/>
        <w:adjustRightInd/>
        <w:spacing w:line="240" w:lineRule="auto"/>
        <w:textAlignment w:val="auto"/>
        <w:rPr>
          <w:rFonts w:ascii="Arial" w:eastAsia="仿宋_GB2312" w:hAnsi="Arial" w:cs="Arial"/>
          <w:bCs/>
          <w:szCs w:val="24"/>
        </w:rPr>
      </w:pPr>
      <w:r w:rsidRPr="006A6128">
        <w:rPr>
          <w:rFonts w:ascii="Arial" w:eastAsia="仿宋_GB2312" w:hAnsi="Arial" w:cs="Arial"/>
          <w:bCs/>
          <w:sz w:val="28"/>
          <w:szCs w:val="24"/>
        </w:rPr>
        <w:t>（转下页）</w:t>
      </w:r>
      <w:r w:rsidR="00AB1C35" w:rsidRPr="006A6128">
        <w:rPr>
          <w:rFonts w:ascii="Arial" w:eastAsia="仿宋_GB2312" w:hAnsi="Arial" w:cs="Arial"/>
          <w:bCs/>
          <w:szCs w:val="24"/>
        </w:rPr>
        <w:br w:type="page"/>
      </w:r>
    </w:p>
    <w:p w14:paraId="529775C0" w14:textId="6EEDEDDB"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6B7509AF" w14:textId="77777777" w:rsidTr="00DE7021">
        <w:trPr>
          <w:cantSplit/>
          <w:jc w:val="center"/>
        </w:trPr>
        <w:tc>
          <w:tcPr>
            <w:tcW w:w="1277" w:type="dxa"/>
            <w:vMerge w:val="restart"/>
            <w:shd w:val="clear" w:color="auto" w:fill="auto"/>
            <w:vAlign w:val="center"/>
            <w:hideMark/>
          </w:tcPr>
          <w:p w14:paraId="178D387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1FBD094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219918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9F1C73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61BEA54A" w14:textId="77777777" w:rsidTr="00DE7021">
        <w:trPr>
          <w:cantSplit/>
          <w:jc w:val="center"/>
        </w:trPr>
        <w:tc>
          <w:tcPr>
            <w:tcW w:w="1277" w:type="dxa"/>
            <w:vMerge/>
            <w:vAlign w:val="center"/>
            <w:hideMark/>
          </w:tcPr>
          <w:p w14:paraId="040163F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464585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89DCD2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8D36EC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24E024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25B9BE1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FD2753A" w14:textId="77777777" w:rsidTr="00DE7021">
        <w:trPr>
          <w:cantSplit/>
          <w:jc w:val="center"/>
        </w:trPr>
        <w:tc>
          <w:tcPr>
            <w:tcW w:w="1277" w:type="dxa"/>
            <w:shd w:val="clear" w:color="auto" w:fill="auto"/>
            <w:vAlign w:val="center"/>
            <w:hideMark/>
          </w:tcPr>
          <w:p w14:paraId="69D7EA6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B48B8E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FE9577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5CC83B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1E69C8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7101A6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27E823AA" w14:textId="77777777" w:rsidR="00DE010F" w:rsidRPr="006A6128" w:rsidRDefault="00DE010F" w:rsidP="00DE010F">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0FACF253" w14:textId="77777777" w:rsidR="00DE010F" w:rsidRPr="006A6128" w:rsidRDefault="00DE010F" w:rsidP="006A6128">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78D90B2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98DCF6E"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＝适用基准地价（参照地上主用途办公用途比准类别）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105B76F8" w14:textId="23E4100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w:t>
      </w:r>
    </w:p>
    <w:p w14:paraId="1FEFD0ED" w14:textId="49CBCF60"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D3300" w:rsidRPr="006A6128">
        <w:rPr>
          <w:rFonts w:ascii="Arial" w:eastAsia="仿宋_GB2312" w:hAnsi="Arial" w:cs="Arial"/>
          <w:sz w:val="28"/>
        </w:rPr>
        <w:t>2998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E2EDCDA"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76DB7F5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DB13F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）根据《北京市基准地价更新成果》，估价对象地上商业相应用途基准地价参照《北京市区片基准地价表》确定。估价对象位于东北旺乡西北旺新村，土地级别为商业类六级地价区，属商业用途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73D3F321" w14:textId="77777777" w:rsidR="00DE010F" w:rsidRPr="006A6128" w:rsidRDefault="00DE010F" w:rsidP="00DE010F">
      <w:pPr>
        <w:wordWrap w:val="0"/>
        <w:overflowPunct w:val="0"/>
        <w:spacing w:line="480" w:lineRule="auto"/>
        <w:ind w:firstLineChars="200" w:firstLine="420"/>
        <w:jc w:val="both"/>
        <w:rPr>
          <w:rFonts w:ascii="Arial" w:eastAsia="仿宋_GB2312" w:hAnsi="Arial" w:cs="Arial"/>
          <w:sz w:val="21"/>
          <w:szCs w:val="21"/>
        </w:rPr>
      </w:pPr>
    </w:p>
    <w:p w14:paraId="25232F60" w14:textId="77777777" w:rsidR="00DE010F" w:rsidRPr="006A6128" w:rsidRDefault="00DE010F" w:rsidP="00DE010F">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51DD4F6A" w14:textId="77777777" w:rsidR="00DE010F" w:rsidRPr="006A6128" w:rsidRDefault="00DE010F" w:rsidP="00DE010F">
      <w:pPr>
        <w:wordWrap w:val="0"/>
        <w:overflowPunct w:val="0"/>
        <w:spacing w:line="480" w:lineRule="auto"/>
        <w:ind w:firstLineChars="200" w:firstLine="560"/>
        <w:jc w:val="both"/>
        <w:rPr>
          <w:rFonts w:ascii="Arial" w:eastAsia="仿宋_GB2312" w:hAnsi="Arial" w:cs="Arial"/>
          <w:sz w:val="28"/>
          <w:szCs w:val="28"/>
        </w:rPr>
        <w:sectPr w:rsidR="00DE010F" w:rsidRPr="006A6128" w:rsidSect="00DE7021">
          <w:headerReference w:type="default" r:id="rId79"/>
          <w:footerReference w:type="default" r:id="rId80"/>
          <w:pgSz w:w="11906" w:h="16838"/>
          <w:pgMar w:top="1843" w:right="1304" w:bottom="1134" w:left="1304" w:header="1134" w:footer="907" w:gutter="0"/>
          <w:cols w:space="425"/>
          <w:docGrid w:type="linesAndChars" w:linePitch="326"/>
        </w:sectPr>
      </w:pPr>
    </w:p>
    <w:p w14:paraId="323C71AC"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53E196FE"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23A7B753" w14:textId="77777777" w:rsidTr="00DE7021">
        <w:trPr>
          <w:trHeight w:val="240"/>
          <w:tblHeader/>
        </w:trPr>
        <w:tc>
          <w:tcPr>
            <w:tcW w:w="505" w:type="pct"/>
            <w:vMerge w:val="restart"/>
            <w:shd w:val="clear" w:color="auto" w:fill="auto"/>
            <w:noWrap/>
            <w:vAlign w:val="center"/>
            <w:hideMark/>
          </w:tcPr>
          <w:p w14:paraId="106A81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60F1A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31921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4CF480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5AF27CB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03883DAD" w14:textId="77777777" w:rsidTr="00DE7021">
        <w:trPr>
          <w:trHeight w:val="240"/>
          <w:tblHeader/>
        </w:trPr>
        <w:tc>
          <w:tcPr>
            <w:tcW w:w="505" w:type="pct"/>
            <w:vMerge/>
            <w:vAlign w:val="center"/>
            <w:hideMark/>
          </w:tcPr>
          <w:p w14:paraId="7430B72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0BEE4DE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502E389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183E6EEC"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321AB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505" w:type="pct"/>
            <w:shd w:val="clear" w:color="auto" w:fill="auto"/>
            <w:noWrap/>
            <w:vAlign w:val="center"/>
            <w:hideMark/>
          </w:tcPr>
          <w:p w14:paraId="5336D2A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793C9FD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c>
          <w:tcPr>
            <w:tcW w:w="963" w:type="pct"/>
            <w:shd w:val="clear" w:color="auto" w:fill="auto"/>
            <w:noWrap/>
            <w:vAlign w:val="center"/>
            <w:hideMark/>
          </w:tcPr>
          <w:p w14:paraId="25CD046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452DA7B9"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w:t>
            </w:r>
            <w:proofErr w:type="gramStart"/>
            <w:r w:rsidRPr="006A6128">
              <w:rPr>
                <w:rFonts w:ascii="Arial" w:eastAsia="仿宋_GB2312" w:hAnsi="Arial" w:cs="Arial"/>
                <w:b/>
                <w:bCs/>
                <w:sz w:val="20"/>
              </w:rPr>
              <w:t>片价格</w:t>
            </w:r>
            <w:proofErr w:type="gramEnd"/>
          </w:p>
        </w:tc>
      </w:tr>
      <w:tr w:rsidR="00A8263B" w:rsidRPr="006A6128" w14:paraId="498964BA" w14:textId="77777777" w:rsidTr="00DE7021">
        <w:trPr>
          <w:trHeight w:val="240"/>
        </w:trPr>
        <w:tc>
          <w:tcPr>
            <w:tcW w:w="505" w:type="pct"/>
            <w:vMerge w:val="restart"/>
            <w:shd w:val="clear" w:color="auto" w:fill="auto"/>
            <w:noWrap/>
            <w:vAlign w:val="center"/>
            <w:hideMark/>
          </w:tcPr>
          <w:p w14:paraId="1CB2C4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11300ED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BB640D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19E195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E36E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1B5F16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29F497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276F6CF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8B4C2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34B26F62" w14:textId="77777777" w:rsidTr="00DE7021">
        <w:trPr>
          <w:trHeight w:val="240"/>
        </w:trPr>
        <w:tc>
          <w:tcPr>
            <w:tcW w:w="505" w:type="pct"/>
            <w:vMerge/>
            <w:vAlign w:val="center"/>
            <w:hideMark/>
          </w:tcPr>
          <w:p w14:paraId="36EA18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BAB3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0E8BD12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24E2E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2F6B030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376029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F1FBE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FD6A6A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68C3A58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1F231362" w14:textId="77777777" w:rsidTr="00DE7021">
        <w:trPr>
          <w:trHeight w:val="240"/>
        </w:trPr>
        <w:tc>
          <w:tcPr>
            <w:tcW w:w="505" w:type="pct"/>
            <w:vMerge/>
            <w:vAlign w:val="center"/>
            <w:hideMark/>
          </w:tcPr>
          <w:p w14:paraId="3C67C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4D76B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073F06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17E991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76895B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E8814C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927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F7BEA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FEA6B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76547726" w14:textId="77777777" w:rsidTr="00DE7021">
        <w:trPr>
          <w:trHeight w:val="240"/>
        </w:trPr>
        <w:tc>
          <w:tcPr>
            <w:tcW w:w="505" w:type="pct"/>
            <w:vMerge/>
            <w:vAlign w:val="center"/>
            <w:hideMark/>
          </w:tcPr>
          <w:p w14:paraId="1FAB691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BBD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7CDB9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1A4B01F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A961F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7C4E6CC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67B044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03313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277BB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D70785B" w14:textId="77777777" w:rsidTr="00DE7021">
        <w:trPr>
          <w:trHeight w:val="240"/>
        </w:trPr>
        <w:tc>
          <w:tcPr>
            <w:tcW w:w="505" w:type="pct"/>
            <w:vMerge/>
            <w:vAlign w:val="center"/>
            <w:hideMark/>
          </w:tcPr>
          <w:p w14:paraId="216BE9D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3F77C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87F9DE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22D9AE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F596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4F89B5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0F789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63709D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2687C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22037D3" w14:textId="77777777" w:rsidTr="00DE7021">
        <w:trPr>
          <w:trHeight w:val="240"/>
        </w:trPr>
        <w:tc>
          <w:tcPr>
            <w:tcW w:w="505" w:type="pct"/>
            <w:vMerge/>
            <w:vAlign w:val="center"/>
            <w:hideMark/>
          </w:tcPr>
          <w:p w14:paraId="4EC602C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64EC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43D2A9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03CD830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7E2851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6BBEF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8064D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44D166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30679D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4B509C5E" w14:textId="77777777" w:rsidTr="00DE7021">
        <w:trPr>
          <w:trHeight w:val="240"/>
        </w:trPr>
        <w:tc>
          <w:tcPr>
            <w:tcW w:w="505" w:type="pct"/>
            <w:vMerge/>
            <w:vAlign w:val="center"/>
            <w:hideMark/>
          </w:tcPr>
          <w:p w14:paraId="790A5BE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7403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06AAF5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67921D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6B71B3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03F565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83D1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5A8C04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8A3B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3EC4EC9D" w14:textId="77777777" w:rsidTr="00DE7021">
        <w:trPr>
          <w:trHeight w:val="240"/>
        </w:trPr>
        <w:tc>
          <w:tcPr>
            <w:tcW w:w="505" w:type="pct"/>
            <w:vMerge/>
            <w:vAlign w:val="center"/>
            <w:hideMark/>
          </w:tcPr>
          <w:p w14:paraId="6E8BA46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E2DFC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52D23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6FAF0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28928C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1922D9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690435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61838A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E7522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6C6BCE94" w14:textId="77777777" w:rsidTr="00DE7021">
        <w:trPr>
          <w:trHeight w:val="240"/>
        </w:trPr>
        <w:tc>
          <w:tcPr>
            <w:tcW w:w="505" w:type="pct"/>
            <w:vMerge/>
            <w:vAlign w:val="center"/>
            <w:hideMark/>
          </w:tcPr>
          <w:p w14:paraId="23B60A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9B2CF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BC599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66B0C9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272E86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3EF4FC8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7895D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4BD6CA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0A1541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4A79D2EF" w14:textId="77777777" w:rsidTr="00DE7021">
        <w:trPr>
          <w:trHeight w:val="240"/>
        </w:trPr>
        <w:tc>
          <w:tcPr>
            <w:tcW w:w="505" w:type="pct"/>
            <w:vMerge/>
            <w:vAlign w:val="center"/>
            <w:hideMark/>
          </w:tcPr>
          <w:p w14:paraId="7EE0F05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70F4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066943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0F434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297A3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6B6FA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AA85D4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580F1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530C1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53AE9C43" w14:textId="77777777" w:rsidTr="00DE7021">
        <w:trPr>
          <w:trHeight w:val="240"/>
        </w:trPr>
        <w:tc>
          <w:tcPr>
            <w:tcW w:w="505" w:type="pct"/>
            <w:vMerge/>
            <w:vAlign w:val="center"/>
            <w:hideMark/>
          </w:tcPr>
          <w:p w14:paraId="3E9DEE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C8BA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EA995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7AE2E1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CF119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7875D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B665F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16AE7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D4B7AB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3B8E368C" w14:textId="77777777" w:rsidTr="00DE7021">
        <w:trPr>
          <w:trHeight w:val="240"/>
        </w:trPr>
        <w:tc>
          <w:tcPr>
            <w:tcW w:w="505" w:type="pct"/>
            <w:vMerge/>
            <w:vAlign w:val="center"/>
            <w:hideMark/>
          </w:tcPr>
          <w:p w14:paraId="6CAD91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C603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1C78A4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5B4681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ADDB7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66C67D5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67C380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522369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38CCC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30D44404" w14:textId="77777777" w:rsidTr="00DE7021">
        <w:trPr>
          <w:trHeight w:val="240"/>
        </w:trPr>
        <w:tc>
          <w:tcPr>
            <w:tcW w:w="505" w:type="pct"/>
            <w:vMerge/>
            <w:vAlign w:val="center"/>
            <w:hideMark/>
          </w:tcPr>
          <w:p w14:paraId="59CF6F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602D3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57D0A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190B69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5D6FFD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0420AA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743125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1C8628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1B9D2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55065C10" w14:textId="77777777" w:rsidTr="00DE7021">
        <w:trPr>
          <w:trHeight w:val="240"/>
        </w:trPr>
        <w:tc>
          <w:tcPr>
            <w:tcW w:w="505" w:type="pct"/>
            <w:vMerge/>
            <w:vAlign w:val="center"/>
            <w:hideMark/>
          </w:tcPr>
          <w:p w14:paraId="5A42090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260EE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4B9DA9E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A8D06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F31AE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00DD3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2D70700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4D8710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51917A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180A7D68" w14:textId="77777777" w:rsidTr="00DE7021">
        <w:trPr>
          <w:trHeight w:val="240"/>
        </w:trPr>
        <w:tc>
          <w:tcPr>
            <w:tcW w:w="505" w:type="pct"/>
            <w:vMerge/>
            <w:vAlign w:val="center"/>
            <w:hideMark/>
          </w:tcPr>
          <w:p w14:paraId="7006AE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52D31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437844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7E744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7E38D0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649472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2E04F7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0FA9A2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9C1BA0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73D3FC84" w14:textId="77777777" w:rsidTr="00DE7021">
        <w:trPr>
          <w:trHeight w:val="240"/>
        </w:trPr>
        <w:tc>
          <w:tcPr>
            <w:tcW w:w="505" w:type="pct"/>
            <w:vMerge/>
            <w:vAlign w:val="center"/>
            <w:hideMark/>
          </w:tcPr>
          <w:p w14:paraId="6579B0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87922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A2D23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20A862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76D4E2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6000B42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160C8D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7A954E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4CF1D06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7976A8AE" w14:textId="77777777" w:rsidTr="00DE7021">
        <w:trPr>
          <w:trHeight w:val="240"/>
        </w:trPr>
        <w:tc>
          <w:tcPr>
            <w:tcW w:w="505" w:type="pct"/>
            <w:vMerge/>
            <w:vAlign w:val="center"/>
            <w:hideMark/>
          </w:tcPr>
          <w:p w14:paraId="268B47A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849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184414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06D4CE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D039C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7EA098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20D66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071C9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FFA896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1388415E" w14:textId="77777777" w:rsidTr="00DE7021">
        <w:trPr>
          <w:trHeight w:val="240"/>
        </w:trPr>
        <w:tc>
          <w:tcPr>
            <w:tcW w:w="505" w:type="pct"/>
            <w:vMerge/>
            <w:vAlign w:val="center"/>
            <w:hideMark/>
          </w:tcPr>
          <w:p w14:paraId="583221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2CF9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669A4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DDECDF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79096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60E9E2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9F24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7F3E396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112D57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27743964" w14:textId="77777777" w:rsidTr="00DE7021">
        <w:trPr>
          <w:trHeight w:val="240"/>
        </w:trPr>
        <w:tc>
          <w:tcPr>
            <w:tcW w:w="505" w:type="pct"/>
            <w:vMerge/>
            <w:vAlign w:val="center"/>
            <w:hideMark/>
          </w:tcPr>
          <w:p w14:paraId="6D40604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B984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D2817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6287B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1A115E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277090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245C181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7C15D0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505" w:type="pct"/>
            <w:shd w:val="clear" w:color="auto" w:fill="auto"/>
            <w:vAlign w:val="center"/>
            <w:hideMark/>
          </w:tcPr>
          <w:p w14:paraId="6BFEC2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0DB1814" w14:textId="77777777" w:rsidTr="00DE7021">
        <w:trPr>
          <w:trHeight w:val="240"/>
        </w:trPr>
        <w:tc>
          <w:tcPr>
            <w:tcW w:w="505" w:type="pct"/>
            <w:vMerge/>
            <w:vAlign w:val="center"/>
            <w:hideMark/>
          </w:tcPr>
          <w:p w14:paraId="30CA7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D15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152C90B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69B79E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45524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116AE0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C2F6D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528741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29F616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29DD6B3" w14:textId="77777777" w:rsidTr="00DE7021">
        <w:trPr>
          <w:trHeight w:val="240"/>
        </w:trPr>
        <w:tc>
          <w:tcPr>
            <w:tcW w:w="505" w:type="pct"/>
            <w:vMerge/>
            <w:vAlign w:val="center"/>
            <w:hideMark/>
          </w:tcPr>
          <w:p w14:paraId="5037B3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3DF8F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329B34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073765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33194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5011C6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54F9EA0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129314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2F8E5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F42CCC2" w14:textId="77777777" w:rsidTr="00DE7021">
        <w:trPr>
          <w:trHeight w:val="240"/>
        </w:trPr>
        <w:tc>
          <w:tcPr>
            <w:tcW w:w="505" w:type="pct"/>
            <w:vMerge/>
            <w:vAlign w:val="center"/>
            <w:hideMark/>
          </w:tcPr>
          <w:p w14:paraId="7C4248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5EBD3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1315D3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47717DE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7F7D2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29489D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1C500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5DAD68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607DA5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D2E0606" w14:textId="77777777" w:rsidTr="00DE7021">
        <w:trPr>
          <w:trHeight w:val="240"/>
        </w:trPr>
        <w:tc>
          <w:tcPr>
            <w:tcW w:w="505" w:type="pct"/>
            <w:vMerge/>
            <w:vAlign w:val="center"/>
            <w:hideMark/>
          </w:tcPr>
          <w:p w14:paraId="50B5FD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C070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19EA9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5EDF4F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7F00D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0F32DF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DBDE1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6880B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D64C0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CCB84A5" w14:textId="77777777" w:rsidTr="00DE7021">
        <w:trPr>
          <w:trHeight w:val="240"/>
        </w:trPr>
        <w:tc>
          <w:tcPr>
            <w:tcW w:w="505" w:type="pct"/>
            <w:vMerge/>
            <w:vAlign w:val="center"/>
            <w:hideMark/>
          </w:tcPr>
          <w:p w14:paraId="39A9CF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79DCE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81C4A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507465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1C7830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49E50B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2EE56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3C8A45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1F9BF3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848EC9A" w14:textId="77777777" w:rsidTr="00DE7021">
        <w:trPr>
          <w:trHeight w:val="240"/>
        </w:trPr>
        <w:tc>
          <w:tcPr>
            <w:tcW w:w="505" w:type="pct"/>
            <w:vMerge/>
            <w:vAlign w:val="center"/>
            <w:hideMark/>
          </w:tcPr>
          <w:p w14:paraId="66AC7C3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22729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3661D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6F8FE3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E0F29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6AAC1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FDC2F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D1710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38EB5C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0A50845" w14:textId="77777777" w:rsidTr="00DE7021">
        <w:trPr>
          <w:trHeight w:val="240"/>
        </w:trPr>
        <w:tc>
          <w:tcPr>
            <w:tcW w:w="505" w:type="pct"/>
            <w:vMerge/>
            <w:vAlign w:val="center"/>
            <w:hideMark/>
          </w:tcPr>
          <w:p w14:paraId="60A98FB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3FB0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FA34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27108D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412306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7B8CC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078FB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2F7110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1F9BA21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D53ABE9" w14:textId="77777777" w:rsidTr="00DE7021">
        <w:trPr>
          <w:trHeight w:val="240"/>
        </w:trPr>
        <w:tc>
          <w:tcPr>
            <w:tcW w:w="505" w:type="pct"/>
            <w:vMerge/>
            <w:vAlign w:val="center"/>
            <w:hideMark/>
          </w:tcPr>
          <w:p w14:paraId="463B0B5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2F05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40ED84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730D43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EE0B6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6DBF15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6B11A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63638D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7D32B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58CFB19" w14:textId="77777777" w:rsidTr="00DE7021">
        <w:trPr>
          <w:trHeight w:val="240"/>
        </w:trPr>
        <w:tc>
          <w:tcPr>
            <w:tcW w:w="505" w:type="pct"/>
            <w:vMerge/>
            <w:vAlign w:val="center"/>
            <w:hideMark/>
          </w:tcPr>
          <w:p w14:paraId="2DF6CBF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FFB4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15C5D3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1522D6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8A5A0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751BF8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4D089F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5ECAD81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26D0DB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62AFAA54" w14:textId="77777777" w:rsidTr="00DE7021">
        <w:trPr>
          <w:trHeight w:val="240"/>
        </w:trPr>
        <w:tc>
          <w:tcPr>
            <w:tcW w:w="505" w:type="pct"/>
            <w:vMerge/>
            <w:vAlign w:val="center"/>
            <w:hideMark/>
          </w:tcPr>
          <w:p w14:paraId="7C89CDB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A4D0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6DD9A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3E898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3C67AB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031CA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131F18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340CAD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65755E4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6F0025D0" w14:textId="77777777" w:rsidTr="00DE7021">
        <w:trPr>
          <w:trHeight w:val="240"/>
        </w:trPr>
        <w:tc>
          <w:tcPr>
            <w:tcW w:w="505" w:type="pct"/>
            <w:vMerge/>
            <w:vAlign w:val="center"/>
            <w:hideMark/>
          </w:tcPr>
          <w:p w14:paraId="08264A1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FF5D5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5156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30C39F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BD0B7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712E40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70D41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018584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7A38C59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18462577" w14:textId="77777777" w:rsidTr="00DE7021">
        <w:trPr>
          <w:trHeight w:val="240"/>
        </w:trPr>
        <w:tc>
          <w:tcPr>
            <w:tcW w:w="505" w:type="pct"/>
            <w:vMerge/>
            <w:vAlign w:val="center"/>
            <w:hideMark/>
          </w:tcPr>
          <w:p w14:paraId="73B7959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4F1E9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2F9281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2273A1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49101D6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0A441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133A2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64FAAFE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03BFC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F068677" w14:textId="77777777" w:rsidTr="00DE7021">
        <w:trPr>
          <w:trHeight w:val="240"/>
        </w:trPr>
        <w:tc>
          <w:tcPr>
            <w:tcW w:w="505" w:type="pct"/>
            <w:vMerge/>
            <w:vAlign w:val="center"/>
            <w:hideMark/>
          </w:tcPr>
          <w:p w14:paraId="5617F4E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1B7D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999F3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5213FF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443D4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1930B8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7D2744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666FC7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9460A5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6ACA7E95" w14:textId="77777777" w:rsidTr="00DE7021">
        <w:trPr>
          <w:trHeight w:val="240"/>
        </w:trPr>
        <w:tc>
          <w:tcPr>
            <w:tcW w:w="505" w:type="pct"/>
            <w:vMerge/>
            <w:vAlign w:val="center"/>
            <w:hideMark/>
          </w:tcPr>
          <w:p w14:paraId="78615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DE3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6F1BC4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75A3A1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7B72D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F5F62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095CA4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421D2F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4A7F76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BDD3609" w14:textId="77777777" w:rsidTr="00DE7021">
        <w:trPr>
          <w:trHeight w:val="240"/>
        </w:trPr>
        <w:tc>
          <w:tcPr>
            <w:tcW w:w="505" w:type="pct"/>
            <w:vMerge/>
            <w:vAlign w:val="center"/>
            <w:hideMark/>
          </w:tcPr>
          <w:p w14:paraId="756710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E91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145840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18C216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68DCAE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751E699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AC6B0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236B6AA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AE7DB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E151688" w14:textId="77777777" w:rsidTr="00DE7021">
        <w:trPr>
          <w:trHeight w:val="240"/>
        </w:trPr>
        <w:tc>
          <w:tcPr>
            <w:tcW w:w="505" w:type="pct"/>
            <w:vMerge/>
            <w:vAlign w:val="center"/>
            <w:hideMark/>
          </w:tcPr>
          <w:p w14:paraId="506EE4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3E8F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00131F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78B2057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608857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699B97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110FE4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29B0F0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414D3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7A0E2AC8"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0C8C3086"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依据上表，估价对象所在商业用途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92E2D83" w14:textId="77777777" w:rsidR="00DE010F" w:rsidRPr="006A6128" w:rsidRDefault="00DE010F" w:rsidP="00DE010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7B94FA90" w14:textId="7777777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估价对象位于海淀区东北旺乡西北旺新村</w:t>
      </w:r>
      <w:r w:rsidRPr="006A6128">
        <w:rPr>
          <w:rFonts w:ascii="Arial" w:eastAsia="仿宋_GB2312" w:hAnsi="Arial" w:cs="Arial"/>
          <w:sz w:val="28"/>
          <w:szCs w:val="29"/>
        </w:rPr>
        <w:t>A3</w:t>
      </w:r>
      <w:r w:rsidRPr="006A6128">
        <w:rPr>
          <w:rFonts w:ascii="Arial" w:eastAsia="仿宋_GB2312" w:hAnsi="Arial" w:cs="Arial"/>
          <w:sz w:val="28"/>
          <w:szCs w:val="29"/>
        </w:rPr>
        <w:t>地块金融办公楼项目用地，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1D5D6FCF"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249717AA"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373A8D4"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17209F3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988BE6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DFE0CF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估价对象地上用途为商业</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4644A132" w14:textId="77777777"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08"/>
        <w:gridCol w:w="1320"/>
        <w:gridCol w:w="5964"/>
        <w:gridCol w:w="1207"/>
      </w:tblGrid>
      <w:tr w:rsidR="00A8263B" w:rsidRPr="006A6128" w14:paraId="587ECCA5" w14:textId="77777777" w:rsidTr="00DE7021">
        <w:trPr>
          <w:cantSplit/>
          <w:jc w:val="center"/>
        </w:trPr>
        <w:tc>
          <w:tcPr>
            <w:tcW w:w="808" w:type="dxa"/>
            <w:shd w:val="clear" w:color="auto" w:fill="auto"/>
            <w:vAlign w:val="center"/>
            <w:hideMark/>
          </w:tcPr>
          <w:p w14:paraId="51E8D4D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w:t>
            </w:r>
          </w:p>
        </w:tc>
        <w:tc>
          <w:tcPr>
            <w:tcW w:w="1320" w:type="dxa"/>
            <w:shd w:val="clear" w:color="auto" w:fill="auto"/>
            <w:vAlign w:val="center"/>
            <w:hideMark/>
          </w:tcPr>
          <w:p w14:paraId="6C3A994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用途类别划分</w:t>
            </w:r>
          </w:p>
        </w:tc>
        <w:tc>
          <w:tcPr>
            <w:tcW w:w="5964" w:type="dxa"/>
            <w:shd w:val="clear" w:color="auto" w:fill="auto"/>
            <w:vAlign w:val="center"/>
            <w:hideMark/>
          </w:tcPr>
          <w:p w14:paraId="1F17B3E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范围</w:t>
            </w:r>
          </w:p>
        </w:tc>
        <w:tc>
          <w:tcPr>
            <w:tcW w:w="1207" w:type="dxa"/>
            <w:shd w:val="clear" w:color="auto" w:fill="auto"/>
            <w:vAlign w:val="center"/>
            <w:hideMark/>
          </w:tcPr>
          <w:p w14:paraId="6B5C8C4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用途修正系数</w:t>
            </w:r>
          </w:p>
        </w:tc>
      </w:tr>
      <w:tr w:rsidR="00A8263B" w:rsidRPr="006A6128" w14:paraId="3F6F155E" w14:textId="77777777" w:rsidTr="00DE7021">
        <w:trPr>
          <w:cantSplit/>
          <w:jc w:val="center"/>
        </w:trPr>
        <w:tc>
          <w:tcPr>
            <w:tcW w:w="808" w:type="dxa"/>
            <w:vMerge w:val="restart"/>
            <w:shd w:val="clear" w:color="auto" w:fill="auto"/>
            <w:noWrap/>
            <w:vAlign w:val="center"/>
            <w:hideMark/>
          </w:tcPr>
          <w:p w14:paraId="137DC703"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1320" w:type="dxa"/>
            <w:shd w:val="clear" w:color="auto" w:fill="auto"/>
            <w:noWrap/>
            <w:vAlign w:val="center"/>
            <w:hideMark/>
          </w:tcPr>
          <w:p w14:paraId="5B48753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比准类别</w:t>
            </w:r>
          </w:p>
        </w:tc>
        <w:tc>
          <w:tcPr>
            <w:tcW w:w="5964" w:type="dxa"/>
            <w:shd w:val="clear" w:color="auto" w:fill="auto"/>
            <w:vAlign w:val="center"/>
            <w:hideMark/>
          </w:tcPr>
          <w:p w14:paraId="05C67304"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批发零售用地（指主要用于商品批发、零售的用地，包括商场、商店、超市、各类批发（零售）市场、加油站等及其附属的小型仓库、车间、工场等）</w:t>
            </w:r>
          </w:p>
        </w:tc>
        <w:tc>
          <w:tcPr>
            <w:tcW w:w="1207" w:type="dxa"/>
            <w:shd w:val="clear" w:color="auto" w:fill="auto"/>
            <w:noWrap/>
            <w:vAlign w:val="center"/>
            <w:hideMark/>
          </w:tcPr>
          <w:p w14:paraId="2937095E"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w:t>
            </w:r>
          </w:p>
        </w:tc>
      </w:tr>
      <w:tr w:rsidR="00A8263B" w:rsidRPr="006A6128" w14:paraId="2A9D84B6" w14:textId="77777777" w:rsidTr="00DE7021">
        <w:trPr>
          <w:cantSplit/>
          <w:jc w:val="center"/>
        </w:trPr>
        <w:tc>
          <w:tcPr>
            <w:tcW w:w="808" w:type="dxa"/>
            <w:vMerge/>
            <w:vAlign w:val="center"/>
            <w:hideMark/>
          </w:tcPr>
          <w:p w14:paraId="2393962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restart"/>
            <w:shd w:val="clear" w:color="auto" w:fill="auto"/>
            <w:noWrap/>
            <w:vAlign w:val="center"/>
            <w:hideMark/>
          </w:tcPr>
          <w:p w14:paraId="6FF462A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其他类别</w:t>
            </w:r>
          </w:p>
        </w:tc>
        <w:tc>
          <w:tcPr>
            <w:tcW w:w="5964" w:type="dxa"/>
            <w:shd w:val="clear" w:color="auto" w:fill="auto"/>
            <w:vAlign w:val="center"/>
            <w:hideMark/>
          </w:tcPr>
          <w:p w14:paraId="0D79B6F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住宿餐饮用地（指主要用于提供住宿、餐饮服务的用地，包括宾馆、酒店、饭店、旅馆、招待所、度假村、餐厅、酒吧等）</w:t>
            </w:r>
          </w:p>
        </w:tc>
        <w:tc>
          <w:tcPr>
            <w:tcW w:w="1207" w:type="dxa"/>
            <w:shd w:val="clear" w:color="auto" w:fill="auto"/>
            <w:noWrap/>
            <w:vAlign w:val="center"/>
            <w:hideMark/>
          </w:tcPr>
          <w:p w14:paraId="116D568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0.9</w:t>
            </w:r>
          </w:p>
        </w:tc>
      </w:tr>
      <w:tr w:rsidR="00A8263B" w:rsidRPr="006A6128" w14:paraId="231F7504" w14:textId="77777777" w:rsidTr="00DE7021">
        <w:trPr>
          <w:cantSplit/>
          <w:jc w:val="center"/>
        </w:trPr>
        <w:tc>
          <w:tcPr>
            <w:tcW w:w="808" w:type="dxa"/>
            <w:vMerge/>
            <w:vAlign w:val="center"/>
            <w:hideMark/>
          </w:tcPr>
          <w:p w14:paraId="77F903C5"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27128B9D"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0D82C0D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商务金融用地（指金融、证券、通讯、保险等营业网点用地）</w:t>
            </w:r>
          </w:p>
        </w:tc>
        <w:tc>
          <w:tcPr>
            <w:tcW w:w="1207" w:type="dxa"/>
            <w:shd w:val="clear" w:color="auto" w:fill="auto"/>
            <w:noWrap/>
            <w:vAlign w:val="center"/>
            <w:hideMark/>
          </w:tcPr>
          <w:p w14:paraId="6C2D5B96"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1.1</w:t>
            </w:r>
          </w:p>
        </w:tc>
      </w:tr>
      <w:tr w:rsidR="00A8263B" w:rsidRPr="006A6128" w14:paraId="4C09DBFC" w14:textId="77777777" w:rsidTr="00DE7021">
        <w:trPr>
          <w:cantSplit/>
          <w:jc w:val="center"/>
        </w:trPr>
        <w:tc>
          <w:tcPr>
            <w:tcW w:w="808" w:type="dxa"/>
            <w:vMerge/>
            <w:vAlign w:val="center"/>
            <w:hideMark/>
          </w:tcPr>
          <w:p w14:paraId="08D8E71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0426C9AF"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vAlign w:val="center"/>
            <w:hideMark/>
          </w:tcPr>
          <w:p w14:paraId="5F13EE0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207" w:type="dxa"/>
            <w:shd w:val="clear" w:color="auto" w:fill="auto"/>
            <w:noWrap/>
            <w:vAlign w:val="center"/>
            <w:hideMark/>
          </w:tcPr>
          <w:p w14:paraId="1A9E756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0.8</w:t>
            </w:r>
          </w:p>
        </w:tc>
      </w:tr>
      <w:tr w:rsidR="00DE010F" w:rsidRPr="006A6128" w14:paraId="147691A1" w14:textId="77777777" w:rsidTr="00DE7021">
        <w:trPr>
          <w:cantSplit/>
          <w:jc w:val="center"/>
        </w:trPr>
        <w:tc>
          <w:tcPr>
            <w:tcW w:w="808" w:type="dxa"/>
            <w:vMerge/>
            <w:vAlign w:val="center"/>
            <w:hideMark/>
          </w:tcPr>
          <w:p w14:paraId="314932E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6032B862"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14D87A1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殡葬用地等特殊用地</w:t>
            </w:r>
          </w:p>
        </w:tc>
        <w:tc>
          <w:tcPr>
            <w:tcW w:w="1207" w:type="dxa"/>
            <w:shd w:val="clear" w:color="auto" w:fill="auto"/>
            <w:noWrap/>
            <w:vAlign w:val="center"/>
            <w:hideMark/>
          </w:tcPr>
          <w:p w14:paraId="4FD0B32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0.5</w:t>
            </w:r>
          </w:p>
        </w:tc>
      </w:tr>
    </w:tbl>
    <w:p w14:paraId="23BD7D85"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7851B5A"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1.1</w:t>
      </w:r>
      <w:r w:rsidRPr="006A6128">
        <w:rPr>
          <w:rFonts w:ascii="Arial" w:eastAsia="仿宋_GB2312" w:hAnsi="Arial" w:cs="Arial"/>
          <w:sz w:val="28"/>
          <w:szCs w:val="28"/>
        </w:rPr>
        <w:t>。</w:t>
      </w:r>
    </w:p>
    <w:p w14:paraId="087722D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D804F18"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65DDA14D"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661"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03B7F9"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8B5C94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F6E847"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B39DCF0"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6B26713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281F71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4EF016D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6BA879B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395242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23DCDD6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0D98C3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D218A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6309B2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06245D5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3C1DACB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5978E29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6949FF50"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A1EAA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36B3533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88D5E2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0262800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7D5347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02BE10B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6D4813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316F17E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DF5578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182BC8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2CA377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5794D5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932EF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97CA8D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E6565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302C15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6BC09EB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2D26025A"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3E0A97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CD1FA1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7E73551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299410F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305AF9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7DF0F71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3511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5CDF286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781DFC9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16F17E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0DF4A88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2043F6DD"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6A62371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54E8D0D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02A08D4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4583647"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2727341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2605145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BEB29B9"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7AC74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2DF67C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6412FBC3" w14:textId="214F37E3"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w:t>
      </w:r>
      <w:r w:rsidR="00BD3300" w:rsidRPr="006A6128">
        <w:rPr>
          <w:rFonts w:ascii="Arial" w:eastAsia="仿宋_GB2312" w:hAnsi="Arial" w:cs="Arial"/>
          <w:sz w:val="28"/>
          <w:szCs w:val="28"/>
        </w:rPr>
        <w:t>设定</w:t>
      </w:r>
      <w:r w:rsidRPr="006A6128">
        <w:rPr>
          <w:rFonts w:ascii="Arial" w:eastAsia="仿宋_GB2312" w:hAnsi="Arial" w:cs="Arial"/>
          <w:sz w:val="28"/>
          <w:szCs w:val="28"/>
        </w:rPr>
        <w:t>剩余土地使用年限为</w:t>
      </w:r>
      <w:r w:rsidR="00BD3300" w:rsidRPr="006A6128">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475149B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48514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05ED6CB" w14:textId="76C047BA"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00BD3300"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6162F9B1" w14:textId="17B3071F"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1</w:t>
      </w:r>
    </w:p>
    <w:p w14:paraId="2D11F4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24D382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估价对象用途为商业，尚未竣工，不具备楼层修正条件，选用容积率修正系数。</w:t>
      </w:r>
    </w:p>
    <w:p w14:paraId="613222C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，依据《北京市基准地价容积率修正系数表（商业）》（详见下表）。</w:t>
      </w:r>
    </w:p>
    <w:p w14:paraId="5B6C897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6DE1EF38"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0FA32D82"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21598F1" w14:textId="77777777" w:rsidR="00DE010F" w:rsidRPr="006A6128" w:rsidRDefault="00DE010F" w:rsidP="00DE010F">
      <w:pPr>
        <w:spacing w:line="240" w:lineRule="auto"/>
        <w:jc w:val="center"/>
        <w:rPr>
          <w:rFonts w:ascii="Arial" w:eastAsia="仿宋_GB2312" w:hAnsi="Arial" w:cs="Arial"/>
          <w:b/>
          <w:szCs w:val="24"/>
        </w:rPr>
      </w:pPr>
      <w:r w:rsidRPr="006A6128">
        <w:rPr>
          <w:rFonts w:ascii="Arial" w:eastAsia="仿宋_GB2312" w:hAnsi="Arial" w:cs="Arial"/>
          <w:b/>
          <w:bCs/>
          <w:szCs w:val="24"/>
        </w:rPr>
        <w:t>北京市基准地价容积率修正系数表（商业）</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34"/>
        <w:gridCol w:w="870"/>
        <w:gridCol w:w="993"/>
        <w:gridCol w:w="993"/>
        <w:gridCol w:w="934"/>
        <w:gridCol w:w="776"/>
        <w:gridCol w:w="934"/>
        <w:gridCol w:w="934"/>
        <w:gridCol w:w="982"/>
        <w:gridCol w:w="776"/>
        <w:gridCol w:w="934"/>
        <w:gridCol w:w="934"/>
        <w:gridCol w:w="934"/>
        <w:gridCol w:w="776"/>
        <w:gridCol w:w="934"/>
        <w:gridCol w:w="934"/>
      </w:tblGrid>
      <w:tr w:rsidR="00A8263B" w:rsidRPr="006A6128" w14:paraId="0CB5C2ED" w14:textId="77777777" w:rsidTr="00DE7021">
        <w:trPr>
          <w:cantSplit/>
          <w:tblHeader/>
          <w:jc w:val="center"/>
        </w:trPr>
        <w:tc>
          <w:tcPr>
            <w:tcW w:w="934" w:type="dxa"/>
            <w:shd w:val="clear" w:color="auto" w:fill="auto"/>
            <w:noWrap/>
            <w:vAlign w:val="center"/>
            <w:hideMark/>
          </w:tcPr>
          <w:p w14:paraId="1198F8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hideMark/>
          </w:tcPr>
          <w:p w14:paraId="347B20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3" w:type="dxa"/>
            <w:shd w:val="clear" w:color="auto" w:fill="auto"/>
            <w:vAlign w:val="center"/>
            <w:hideMark/>
          </w:tcPr>
          <w:p w14:paraId="7289A7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3" w:type="dxa"/>
            <w:shd w:val="clear" w:color="auto" w:fill="auto"/>
            <w:vAlign w:val="center"/>
            <w:hideMark/>
          </w:tcPr>
          <w:p w14:paraId="25F57BD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559BDF8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57DC5A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B8C7D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17C1AE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hideMark/>
          </w:tcPr>
          <w:p w14:paraId="7C4C9C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221626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46CEAF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0226D6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27022C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197BA4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76E68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21B08A4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2A9D3E96" w14:textId="77777777" w:rsidTr="00DE7021">
        <w:trPr>
          <w:cantSplit/>
          <w:jc w:val="center"/>
        </w:trPr>
        <w:tc>
          <w:tcPr>
            <w:tcW w:w="934" w:type="dxa"/>
            <w:shd w:val="clear" w:color="auto" w:fill="auto"/>
            <w:noWrap/>
            <w:vAlign w:val="center"/>
            <w:hideMark/>
          </w:tcPr>
          <w:p w14:paraId="3403BE9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hideMark/>
          </w:tcPr>
          <w:p w14:paraId="0EB44F9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15.0520 </w:t>
            </w:r>
          </w:p>
        </w:tc>
        <w:tc>
          <w:tcPr>
            <w:tcW w:w="993" w:type="dxa"/>
            <w:shd w:val="clear" w:color="auto" w:fill="auto"/>
            <w:noWrap/>
            <w:vAlign w:val="center"/>
            <w:hideMark/>
          </w:tcPr>
          <w:p w14:paraId="365D79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14.2630 </w:t>
            </w:r>
          </w:p>
        </w:tc>
        <w:tc>
          <w:tcPr>
            <w:tcW w:w="993" w:type="dxa"/>
            <w:shd w:val="clear" w:color="auto" w:fill="auto"/>
            <w:noWrap/>
            <w:vAlign w:val="center"/>
            <w:hideMark/>
          </w:tcPr>
          <w:p w14:paraId="3B020E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14.0970 </w:t>
            </w:r>
          </w:p>
        </w:tc>
        <w:tc>
          <w:tcPr>
            <w:tcW w:w="934" w:type="dxa"/>
            <w:shd w:val="clear" w:color="auto" w:fill="auto"/>
            <w:vAlign w:val="center"/>
            <w:hideMark/>
          </w:tcPr>
          <w:p w14:paraId="58FCCE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2.6 </w:t>
            </w:r>
          </w:p>
        </w:tc>
        <w:tc>
          <w:tcPr>
            <w:tcW w:w="776" w:type="dxa"/>
            <w:shd w:val="clear" w:color="auto" w:fill="auto"/>
            <w:noWrap/>
            <w:vAlign w:val="center"/>
            <w:hideMark/>
          </w:tcPr>
          <w:p w14:paraId="759AC7D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1.0841 </w:t>
            </w:r>
          </w:p>
        </w:tc>
        <w:tc>
          <w:tcPr>
            <w:tcW w:w="934" w:type="dxa"/>
            <w:shd w:val="clear" w:color="auto" w:fill="auto"/>
            <w:noWrap/>
            <w:vAlign w:val="center"/>
            <w:hideMark/>
          </w:tcPr>
          <w:p w14:paraId="4DF06A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0.9862 </w:t>
            </w:r>
          </w:p>
        </w:tc>
        <w:tc>
          <w:tcPr>
            <w:tcW w:w="934" w:type="dxa"/>
            <w:shd w:val="clear" w:color="auto" w:fill="auto"/>
            <w:noWrap/>
            <w:vAlign w:val="center"/>
            <w:hideMark/>
          </w:tcPr>
          <w:p w14:paraId="1B31A4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0.8730 </w:t>
            </w:r>
          </w:p>
        </w:tc>
        <w:tc>
          <w:tcPr>
            <w:tcW w:w="982" w:type="dxa"/>
            <w:shd w:val="clear" w:color="auto" w:fill="auto"/>
            <w:noWrap/>
            <w:vAlign w:val="center"/>
            <w:hideMark/>
          </w:tcPr>
          <w:p w14:paraId="5A738A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5.1 </w:t>
            </w:r>
          </w:p>
        </w:tc>
        <w:tc>
          <w:tcPr>
            <w:tcW w:w="776" w:type="dxa"/>
            <w:shd w:val="clear" w:color="auto" w:fill="auto"/>
            <w:noWrap/>
            <w:vAlign w:val="center"/>
            <w:hideMark/>
          </w:tcPr>
          <w:p w14:paraId="1D97B6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hideMark/>
          </w:tcPr>
          <w:p w14:paraId="6030786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0.8175 </w:t>
            </w:r>
          </w:p>
        </w:tc>
        <w:tc>
          <w:tcPr>
            <w:tcW w:w="934" w:type="dxa"/>
            <w:shd w:val="clear" w:color="auto" w:fill="auto"/>
            <w:noWrap/>
            <w:vAlign w:val="center"/>
            <w:hideMark/>
          </w:tcPr>
          <w:p w14:paraId="3E87D3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0.6590 </w:t>
            </w:r>
          </w:p>
        </w:tc>
        <w:tc>
          <w:tcPr>
            <w:tcW w:w="934" w:type="dxa"/>
            <w:shd w:val="clear" w:color="auto" w:fill="auto"/>
            <w:vAlign w:val="center"/>
            <w:hideMark/>
          </w:tcPr>
          <w:p w14:paraId="7BBD0A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7.6 </w:t>
            </w:r>
          </w:p>
        </w:tc>
        <w:tc>
          <w:tcPr>
            <w:tcW w:w="776" w:type="dxa"/>
            <w:shd w:val="clear" w:color="auto" w:fill="auto"/>
            <w:noWrap/>
            <w:vAlign w:val="center"/>
            <w:hideMark/>
          </w:tcPr>
          <w:p w14:paraId="1E5A60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0.8684 </w:t>
            </w:r>
          </w:p>
        </w:tc>
        <w:tc>
          <w:tcPr>
            <w:tcW w:w="934" w:type="dxa"/>
            <w:shd w:val="clear" w:color="auto" w:fill="auto"/>
            <w:noWrap/>
            <w:vAlign w:val="center"/>
            <w:hideMark/>
          </w:tcPr>
          <w:p w14:paraId="0C2B4B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0.7568 </w:t>
            </w:r>
          </w:p>
        </w:tc>
        <w:tc>
          <w:tcPr>
            <w:tcW w:w="934" w:type="dxa"/>
            <w:shd w:val="clear" w:color="auto" w:fill="auto"/>
            <w:noWrap/>
            <w:vAlign w:val="center"/>
            <w:hideMark/>
          </w:tcPr>
          <w:p w14:paraId="74097A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0.5790 </w:t>
            </w:r>
          </w:p>
        </w:tc>
      </w:tr>
      <w:tr w:rsidR="00A8263B" w:rsidRPr="006A6128" w14:paraId="0D2EE1CE" w14:textId="77777777" w:rsidTr="00DE7021">
        <w:trPr>
          <w:cantSplit/>
          <w:jc w:val="center"/>
        </w:trPr>
        <w:tc>
          <w:tcPr>
            <w:tcW w:w="934" w:type="dxa"/>
            <w:shd w:val="clear" w:color="auto" w:fill="auto"/>
            <w:noWrap/>
            <w:vAlign w:val="center"/>
            <w:hideMark/>
          </w:tcPr>
          <w:p w14:paraId="6D76DA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hideMark/>
          </w:tcPr>
          <w:p w14:paraId="03B9BF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7.5260 </w:t>
            </w:r>
          </w:p>
        </w:tc>
        <w:tc>
          <w:tcPr>
            <w:tcW w:w="993" w:type="dxa"/>
            <w:shd w:val="clear" w:color="auto" w:fill="auto"/>
            <w:noWrap/>
            <w:vAlign w:val="center"/>
            <w:hideMark/>
          </w:tcPr>
          <w:p w14:paraId="07F509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7.1315 </w:t>
            </w:r>
          </w:p>
        </w:tc>
        <w:tc>
          <w:tcPr>
            <w:tcW w:w="993" w:type="dxa"/>
            <w:shd w:val="clear" w:color="auto" w:fill="auto"/>
            <w:noWrap/>
            <w:vAlign w:val="center"/>
            <w:hideMark/>
          </w:tcPr>
          <w:p w14:paraId="5E8368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7.0485 </w:t>
            </w:r>
          </w:p>
        </w:tc>
        <w:tc>
          <w:tcPr>
            <w:tcW w:w="934" w:type="dxa"/>
            <w:shd w:val="clear" w:color="auto" w:fill="auto"/>
            <w:vAlign w:val="center"/>
            <w:hideMark/>
          </w:tcPr>
          <w:p w14:paraId="725B7C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2.7 </w:t>
            </w:r>
          </w:p>
        </w:tc>
        <w:tc>
          <w:tcPr>
            <w:tcW w:w="776" w:type="dxa"/>
            <w:shd w:val="clear" w:color="auto" w:fill="auto"/>
            <w:noWrap/>
            <w:vAlign w:val="center"/>
            <w:hideMark/>
          </w:tcPr>
          <w:p w14:paraId="3AB298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1.0716 </w:t>
            </w:r>
          </w:p>
        </w:tc>
        <w:tc>
          <w:tcPr>
            <w:tcW w:w="934" w:type="dxa"/>
            <w:shd w:val="clear" w:color="auto" w:fill="auto"/>
            <w:noWrap/>
            <w:vAlign w:val="center"/>
            <w:hideMark/>
          </w:tcPr>
          <w:p w14:paraId="70A26B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0.9733 </w:t>
            </w:r>
          </w:p>
        </w:tc>
        <w:tc>
          <w:tcPr>
            <w:tcW w:w="934" w:type="dxa"/>
            <w:shd w:val="clear" w:color="auto" w:fill="auto"/>
            <w:noWrap/>
            <w:vAlign w:val="center"/>
            <w:hideMark/>
          </w:tcPr>
          <w:p w14:paraId="220DB8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0.8567 </w:t>
            </w:r>
          </w:p>
        </w:tc>
        <w:tc>
          <w:tcPr>
            <w:tcW w:w="982" w:type="dxa"/>
            <w:shd w:val="clear" w:color="auto" w:fill="auto"/>
            <w:noWrap/>
            <w:vAlign w:val="center"/>
            <w:hideMark/>
          </w:tcPr>
          <w:p w14:paraId="0375FA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5.2 </w:t>
            </w:r>
          </w:p>
        </w:tc>
        <w:tc>
          <w:tcPr>
            <w:tcW w:w="776" w:type="dxa"/>
            <w:shd w:val="clear" w:color="auto" w:fill="auto"/>
            <w:noWrap/>
            <w:vAlign w:val="center"/>
            <w:hideMark/>
          </w:tcPr>
          <w:p w14:paraId="600ECBF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0.9209 </w:t>
            </w:r>
          </w:p>
        </w:tc>
        <w:tc>
          <w:tcPr>
            <w:tcW w:w="934" w:type="dxa"/>
            <w:shd w:val="clear" w:color="auto" w:fill="auto"/>
            <w:noWrap/>
            <w:vAlign w:val="center"/>
            <w:hideMark/>
          </w:tcPr>
          <w:p w14:paraId="32B44E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0.8140 </w:t>
            </w:r>
          </w:p>
        </w:tc>
        <w:tc>
          <w:tcPr>
            <w:tcW w:w="934" w:type="dxa"/>
            <w:shd w:val="clear" w:color="auto" w:fill="auto"/>
            <w:noWrap/>
            <w:vAlign w:val="center"/>
            <w:hideMark/>
          </w:tcPr>
          <w:p w14:paraId="4A3DEB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0.6545 </w:t>
            </w:r>
          </w:p>
        </w:tc>
        <w:tc>
          <w:tcPr>
            <w:tcW w:w="934" w:type="dxa"/>
            <w:shd w:val="clear" w:color="auto" w:fill="auto"/>
            <w:vAlign w:val="center"/>
            <w:hideMark/>
          </w:tcPr>
          <w:p w14:paraId="4473E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7.7 </w:t>
            </w:r>
          </w:p>
        </w:tc>
        <w:tc>
          <w:tcPr>
            <w:tcW w:w="776" w:type="dxa"/>
            <w:shd w:val="clear" w:color="auto" w:fill="auto"/>
            <w:noWrap/>
            <w:vAlign w:val="center"/>
            <w:hideMark/>
          </w:tcPr>
          <w:p w14:paraId="2D385C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0.8669 </w:t>
            </w:r>
          </w:p>
        </w:tc>
        <w:tc>
          <w:tcPr>
            <w:tcW w:w="934" w:type="dxa"/>
            <w:shd w:val="clear" w:color="auto" w:fill="auto"/>
            <w:noWrap/>
            <w:vAlign w:val="center"/>
            <w:hideMark/>
          </w:tcPr>
          <w:p w14:paraId="6646735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0.7550 </w:t>
            </w:r>
          </w:p>
        </w:tc>
        <w:tc>
          <w:tcPr>
            <w:tcW w:w="934" w:type="dxa"/>
            <w:shd w:val="clear" w:color="auto" w:fill="auto"/>
            <w:noWrap/>
            <w:vAlign w:val="center"/>
            <w:hideMark/>
          </w:tcPr>
          <w:p w14:paraId="37C49F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0.5767 </w:t>
            </w:r>
          </w:p>
        </w:tc>
      </w:tr>
      <w:tr w:rsidR="00A8263B" w:rsidRPr="006A6128" w14:paraId="19F90513" w14:textId="77777777" w:rsidTr="00DE7021">
        <w:trPr>
          <w:cantSplit/>
          <w:jc w:val="center"/>
        </w:trPr>
        <w:tc>
          <w:tcPr>
            <w:tcW w:w="934" w:type="dxa"/>
            <w:shd w:val="clear" w:color="auto" w:fill="auto"/>
            <w:noWrap/>
            <w:vAlign w:val="center"/>
            <w:hideMark/>
          </w:tcPr>
          <w:p w14:paraId="5A995E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hideMark/>
          </w:tcPr>
          <w:p w14:paraId="48CC07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5.0173 </w:t>
            </w:r>
          </w:p>
        </w:tc>
        <w:tc>
          <w:tcPr>
            <w:tcW w:w="993" w:type="dxa"/>
            <w:shd w:val="clear" w:color="auto" w:fill="auto"/>
            <w:noWrap/>
            <w:vAlign w:val="center"/>
            <w:hideMark/>
          </w:tcPr>
          <w:p w14:paraId="5647DA7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4.7543 </w:t>
            </w:r>
          </w:p>
        </w:tc>
        <w:tc>
          <w:tcPr>
            <w:tcW w:w="993" w:type="dxa"/>
            <w:shd w:val="clear" w:color="auto" w:fill="auto"/>
            <w:noWrap/>
            <w:vAlign w:val="center"/>
            <w:hideMark/>
          </w:tcPr>
          <w:p w14:paraId="1D95E15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4.6990 </w:t>
            </w:r>
          </w:p>
        </w:tc>
        <w:tc>
          <w:tcPr>
            <w:tcW w:w="934" w:type="dxa"/>
            <w:shd w:val="clear" w:color="auto" w:fill="auto"/>
            <w:vAlign w:val="center"/>
            <w:hideMark/>
          </w:tcPr>
          <w:p w14:paraId="19F206E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 </w:t>
            </w:r>
          </w:p>
        </w:tc>
        <w:tc>
          <w:tcPr>
            <w:tcW w:w="776" w:type="dxa"/>
            <w:shd w:val="clear" w:color="auto" w:fill="auto"/>
            <w:noWrap/>
            <w:vAlign w:val="center"/>
            <w:hideMark/>
          </w:tcPr>
          <w:p w14:paraId="750030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1.0602 </w:t>
            </w:r>
          </w:p>
        </w:tc>
        <w:tc>
          <w:tcPr>
            <w:tcW w:w="934" w:type="dxa"/>
            <w:shd w:val="clear" w:color="auto" w:fill="auto"/>
            <w:noWrap/>
            <w:vAlign w:val="center"/>
            <w:hideMark/>
          </w:tcPr>
          <w:p w14:paraId="234126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0.9616 </w:t>
            </w:r>
          </w:p>
        </w:tc>
        <w:tc>
          <w:tcPr>
            <w:tcW w:w="934" w:type="dxa"/>
            <w:shd w:val="clear" w:color="auto" w:fill="auto"/>
            <w:noWrap/>
            <w:vAlign w:val="center"/>
            <w:hideMark/>
          </w:tcPr>
          <w:p w14:paraId="156B7E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0.8417 </w:t>
            </w:r>
          </w:p>
        </w:tc>
        <w:tc>
          <w:tcPr>
            <w:tcW w:w="982" w:type="dxa"/>
            <w:shd w:val="clear" w:color="auto" w:fill="auto"/>
            <w:noWrap/>
            <w:vAlign w:val="center"/>
            <w:hideMark/>
          </w:tcPr>
          <w:p w14:paraId="57DB5E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5.3 </w:t>
            </w:r>
          </w:p>
        </w:tc>
        <w:tc>
          <w:tcPr>
            <w:tcW w:w="776" w:type="dxa"/>
            <w:shd w:val="clear" w:color="auto" w:fill="auto"/>
            <w:noWrap/>
            <w:vAlign w:val="center"/>
            <w:hideMark/>
          </w:tcPr>
          <w:p w14:paraId="15CCB3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0.9179 </w:t>
            </w:r>
          </w:p>
        </w:tc>
        <w:tc>
          <w:tcPr>
            <w:tcW w:w="934" w:type="dxa"/>
            <w:shd w:val="clear" w:color="auto" w:fill="auto"/>
            <w:noWrap/>
            <w:vAlign w:val="center"/>
            <w:hideMark/>
          </w:tcPr>
          <w:p w14:paraId="690556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0.8106 </w:t>
            </w:r>
          </w:p>
        </w:tc>
        <w:tc>
          <w:tcPr>
            <w:tcW w:w="934" w:type="dxa"/>
            <w:shd w:val="clear" w:color="auto" w:fill="auto"/>
            <w:noWrap/>
            <w:vAlign w:val="center"/>
            <w:hideMark/>
          </w:tcPr>
          <w:p w14:paraId="0CE375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0.6502 </w:t>
            </w:r>
          </w:p>
        </w:tc>
        <w:tc>
          <w:tcPr>
            <w:tcW w:w="934" w:type="dxa"/>
            <w:shd w:val="clear" w:color="auto" w:fill="auto"/>
            <w:vAlign w:val="center"/>
            <w:hideMark/>
          </w:tcPr>
          <w:p w14:paraId="0D1894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7.8 </w:t>
            </w:r>
          </w:p>
        </w:tc>
        <w:tc>
          <w:tcPr>
            <w:tcW w:w="776" w:type="dxa"/>
            <w:shd w:val="clear" w:color="auto" w:fill="auto"/>
            <w:noWrap/>
            <w:vAlign w:val="center"/>
            <w:hideMark/>
          </w:tcPr>
          <w:p w14:paraId="0300C2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0.8654 </w:t>
            </w:r>
          </w:p>
        </w:tc>
        <w:tc>
          <w:tcPr>
            <w:tcW w:w="934" w:type="dxa"/>
            <w:shd w:val="clear" w:color="auto" w:fill="auto"/>
            <w:noWrap/>
            <w:vAlign w:val="center"/>
            <w:hideMark/>
          </w:tcPr>
          <w:p w14:paraId="4F27E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0.7533 </w:t>
            </w:r>
          </w:p>
        </w:tc>
        <w:tc>
          <w:tcPr>
            <w:tcW w:w="934" w:type="dxa"/>
            <w:shd w:val="clear" w:color="auto" w:fill="auto"/>
            <w:noWrap/>
            <w:vAlign w:val="center"/>
            <w:hideMark/>
          </w:tcPr>
          <w:p w14:paraId="49493E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0.5745 </w:t>
            </w:r>
          </w:p>
        </w:tc>
      </w:tr>
      <w:tr w:rsidR="00A8263B" w:rsidRPr="006A6128" w14:paraId="211C9077" w14:textId="77777777" w:rsidTr="00DE7021">
        <w:trPr>
          <w:cantSplit/>
          <w:jc w:val="center"/>
        </w:trPr>
        <w:tc>
          <w:tcPr>
            <w:tcW w:w="934" w:type="dxa"/>
            <w:shd w:val="clear" w:color="auto" w:fill="auto"/>
            <w:noWrap/>
            <w:vAlign w:val="center"/>
            <w:hideMark/>
          </w:tcPr>
          <w:p w14:paraId="01445BA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hideMark/>
          </w:tcPr>
          <w:p w14:paraId="367D0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3.7630 </w:t>
            </w:r>
          </w:p>
        </w:tc>
        <w:tc>
          <w:tcPr>
            <w:tcW w:w="993" w:type="dxa"/>
            <w:shd w:val="clear" w:color="auto" w:fill="auto"/>
            <w:noWrap/>
            <w:vAlign w:val="center"/>
            <w:hideMark/>
          </w:tcPr>
          <w:p w14:paraId="757DF7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3.5658 </w:t>
            </w:r>
          </w:p>
        </w:tc>
        <w:tc>
          <w:tcPr>
            <w:tcW w:w="993" w:type="dxa"/>
            <w:shd w:val="clear" w:color="auto" w:fill="auto"/>
            <w:noWrap/>
            <w:vAlign w:val="center"/>
            <w:hideMark/>
          </w:tcPr>
          <w:p w14:paraId="7C8EAD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3.5243 </w:t>
            </w:r>
          </w:p>
        </w:tc>
        <w:tc>
          <w:tcPr>
            <w:tcW w:w="934" w:type="dxa"/>
            <w:shd w:val="clear" w:color="auto" w:fill="auto"/>
            <w:vAlign w:val="center"/>
            <w:hideMark/>
          </w:tcPr>
          <w:p w14:paraId="089B04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2.9 </w:t>
            </w:r>
          </w:p>
        </w:tc>
        <w:tc>
          <w:tcPr>
            <w:tcW w:w="776" w:type="dxa"/>
            <w:shd w:val="clear" w:color="auto" w:fill="auto"/>
            <w:noWrap/>
            <w:vAlign w:val="center"/>
            <w:hideMark/>
          </w:tcPr>
          <w:p w14:paraId="3E0CEA4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34" w:type="dxa"/>
            <w:shd w:val="clear" w:color="auto" w:fill="auto"/>
            <w:noWrap/>
            <w:vAlign w:val="center"/>
            <w:hideMark/>
          </w:tcPr>
          <w:p w14:paraId="108582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0.9509 </w:t>
            </w:r>
          </w:p>
        </w:tc>
        <w:tc>
          <w:tcPr>
            <w:tcW w:w="934" w:type="dxa"/>
            <w:shd w:val="clear" w:color="auto" w:fill="auto"/>
            <w:noWrap/>
            <w:vAlign w:val="center"/>
            <w:hideMark/>
          </w:tcPr>
          <w:p w14:paraId="6CDB5D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0.8281 </w:t>
            </w:r>
          </w:p>
        </w:tc>
        <w:tc>
          <w:tcPr>
            <w:tcW w:w="982" w:type="dxa"/>
            <w:shd w:val="clear" w:color="auto" w:fill="auto"/>
            <w:noWrap/>
            <w:vAlign w:val="center"/>
            <w:hideMark/>
          </w:tcPr>
          <w:p w14:paraId="369DFDF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5.4 </w:t>
            </w:r>
          </w:p>
        </w:tc>
        <w:tc>
          <w:tcPr>
            <w:tcW w:w="776" w:type="dxa"/>
            <w:shd w:val="clear" w:color="auto" w:fill="auto"/>
            <w:noWrap/>
            <w:vAlign w:val="center"/>
            <w:hideMark/>
          </w:tcPr>
          <w:p w14:paraId="6624D5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0.9149 </w:t>
            </w:r>
          </w:p>
        </w:tc>
        <w:tc>
          <w:tcPr>
            <w:tcW w:w="934" w:type="dxa"/>
            <w:shd w:val="clear" w:color="auto" w:fill="auto"/>
            <w:noWrap/>
            <w:vAlign w:val="center"/>
            <w:hideMark/>
          </w:tcPr>
          <w:p w14:paraId="2E1047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0.8074 </w:t>
            </w:r>
          </w:p>
        </w:tc>
        <w:tc>
          <w:tcPr>
            <w:tcW w:w="934" w:type="dxa"/>
            <w:shd w:val="clear" w:color="auto" w:fill="auto"/>
            <w:noWrap/>
            <w:vAlign w:val="center"/>
            <w:hideMark/>
          </w:tcPr>
          <w:p w14:paraId="41987E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0.6459 </w:t>
            </w:r>
          </w:p>
        </w:tc>
        <w:tc>
          <w:tcPr>
            <w:tcW w:w="934" w:type="dxa"/>
            <w:shd w:val="clear" w:color="auto" w:fill="auto"/>
            <w:vAlign w:val="center"/>
            <w:hideMark/>
          </w:tcPr>
          <w:p w14:paraId="1231F3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7.9 </w:t>
            </w:r>
          </w:p>
        </w:tc>
        <w:tc>
          <w:tcPr>
            <w:tcW w:w="776" w:type="dxa"/>
            <w:shd w:val="clear" w:color="auto" w:fill="auto"/>
            <w:noWrap/>
            <w:vAlign w:val="center"/>
            <w:hideMark/>
          </w:tcPr>
          <w:p w14:paraId="21625F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0.8638 </w:t>
            </w:r>
          </w:p>
        </w:tc>
        <w:tc>
          <w:tcPr>
            <w:tcW w:w="934" w:type="dxa"/>
            <w:shd w:val="clear" w:color="auto" w:fill="auto"/>
            <w:noWrap/>
            <w:vAlign w:val="center"/>
            <w:hideMark/>
          </w:tcPr>
          <w:p w14:paraId="55F5B60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0.7517 </w:t>
            </w:r>
          </w:p>
        </w:tc>
        <w:tc>
          <w:tcPr>
            <w:tcW w:w="934" w:type="dxa"/>
            <w:shd w:val="clear" w:color="auto" w:fill="auto"/>
            <w:noWrap/>
            <w:vAlign w:val="center"/>
            <w:hideMark/>
          </w:tcPr>
          <w:p w14:paraId="4E54AA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0.5722 </w:t>
            </w:r>
          </w:p>
        </w:tc>
      </w:tr>
      <w:tr w:rsidR="00A8263B" w:rsidRPr="006A6128" w14:paraId="0B20B456" w14:textId="77777777" w:rsidTr="00DE7021">
        <w:trPr>
          <w:cantSplit/>
          <w:jc w:val="center"/>
        </w:trPr>
        <w:tc>
          <w:tcPr>
            <w:tcW w:w="934" w:type="dxa"/>
            <w:shd w:val="clear" w:color="auto" w:fill="auto"/>
            <w:noWrap/>
            <w:vAlign w:val="center"/>
            <w:hideMark/>
          </w:tcPr>
          <w:p w14:paraId="5FDEFB0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hideMark/>
          </w:tcPr>
          <w:p w14:paraId="0850EE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3.0104 </w:t>
            </w:r>
          </w:p>
        </w:tc>
        <w:tc>
          <w:tcPr>
            <w:tcW w:w="993" w:type="dxa"/>
            <w:shd w:val="clear" w:color="auto" w:fill="auto"/>
            <w:noWrap/>
            <w:vAlign w:val="center"/>
            <w:hideMark/>
          </w:tcPr>
          <w:p w14:paraId="23CEC5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2.8526 </w:t>
            </w:r>
          </w:p>
        </w:tc>
        <w:tc>
          <w:tcPr>
            <w:tcW w:w="993" w:type="dxa"/>
            <w:shd w:val="clear" w:color="auto" w:fill="auto"/>
            <w:noWrap/>
            <w:vAlign w:val="center"/>
            <w:hideMark/>
          </w:tcPr>
          <w:p w14:paraId="4E8B5C0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2.8194 </w:t>
            </w:r>
          </w:p>
        </w:tc>
        <w:tc>
          <w:tcPr>
            <w:tcW w:w="934" w:type="dxa"/>
            <w:shd w:val="clear" w:color="auto" w:fill="auto"/>
            <w:vAlign w:val="center"/>
            <w:hideMark/>
          </w:tcPr>
          <w:p w14:paraId="53555C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 </w:t>
            </w:r>
          </w:p>
        </w:tc>
        <w:tc>
          <w:tcPr>
            <w:tcW w:w="776" w:type="dxa"/>
            <w:shd w:val="clear" w:color="auto" w:fill="auto"/>
            <w:noWrap/>
            <w:vAlign w:val="center"/>
            <w:hideMark/>
          </w:tcPr>
          <w:p w14:paraId="0CC933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1.0401 </w:t>
            </w:r>
          </w:p>
        </w:tc>
        <w:tc>
          <w:tcPr>
            <w:tcW w:w="934" w:type="dxa"/>
            <w:shd w:val="clear" w:color="auto" w:fill="auto"/>
            <w:noWrap/>
            <w:vAlign w:val="center"/>
            <w:hideMark/>
          </w:tcPr>
          <w:p w14:paraId="1DD208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0.9409 </w:t>
            </w:r>
          </w:p>
        </w:tc>
        <w:tc>
          <w:tcPr>
            <w:tcW w:w="934" w:type="dxa"/>
            <w:shd w:val="clear" w:color="auto" w:fill="auto"/>
            <w:noWrap/>
            <w:vAlign w:val="center"/>
            <w:hideMark/>
          </w:tcPr>
          <w:p w14:paraId="1DA32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0.8158 </w:t>
            </w:r>
          </w:p>
        </w:tc>
        <w:tc>
          <w:tcPr>
            <w:tcW w:w="982" w:type="dxa"/>
            <w:shd w:val="clear" w:color="auto" w:fill="auto"/>
            <w:noWrap/>
            <w:vAlign w:val="center"/>
            <w:hideMark/>
          </w:tcPr>
          <w:p w14:paraId="1829E5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5.5 </w:t>
            </w:r>
          </w:p>
        </w:tc>
        <w:tc>
          <w:tcPr>
            <w:tcW w:w="776" w:type="dxa"/>
            <w:shd w:val="clear" w:color="auto" w:fill="auto"/>
            <w:noWrap/>
            <w:vAlign w:val="center"/>
            <w:hideMark/>
          </w:tcPr>
          <w:p w14:paraId="1A5C6E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0.9120 </w:t>
            </w:r>
          </w:p>
        </w:tc>
        <w:tc>
          <w:tcPr>
            <w:tcW w:w="934" w:type="dxa"/>
            <w:shd w:val="clear" w:color="auto" w:fill="auto"/>
            <w:noWrap/>
            <w:vAlign w:val="center"/>
            <w:hideMark/>
          </w:tcPr>
          <w:p w14:paraId="671338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0.8042 </w:t>
            </w:r>
          </w:p>
        </w:tc>
        <w:tc>
          <w:tcPr>
            <w:tcW w:w="934" w:type="dxa"/>
            <w:shd w:val="clear" w:color="auto" w:fill="auto"/>
            <w:noWrap/>
            <w:vAlign w:val="center"/>
            <w:hideMark/>
          </w:tcPr>
          <w:p w14:paraId="677A3F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0.6418 </w:t>
            </w:r>
          </w:p>
        </w:tc>
        <w:tc>
          <w:tcPr>
            <w:tcW w:w="934" w:type="dxa"/>
            <w:shd w:val="clear" w:color="auto" w:fill="auto"/>
            <w:vAlign w:val="center"/>
            <w:hideMark/>
          </w:tcPr>
          <w:p w14:paraId="57EF2F9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8.0 </w:t>
            </w:r>
          </w:p>
        </w:tc>
        <w:tc>
          <w:tcPr>
            <w:tcW w:w="776" w:type="dxa"/>
            <w:shd w:val="clear" w:color="auto" w:fill="auto"/>
            <w:noWrap/>
            <w:vAlign w:val="center"/>
            <w:hideMark/>
          </w:tcPr>
          <w:p w14:paraId="0E014E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0.8624 </w:t>
            </w:r>
          </w:p>
        </w:tc>
        <w:tc>
          <w:tcPr>
            <w:tcW w:w="934" w:type="dxa"/>
            <w:shd w:val="clear" w:color="auto" w:fill="auto"/>
            <w:noWrap/>
            <w:vAlign w:val="center"/>
            <w:hideMark/>
          </w:tcPr>
          <w:p w14:paraId="632304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0.7500 </w:t>
            </w:r>
          </w:p>
        </w:tc>
        <w:tc>
          <w:tcPr>
            <w:tcW w:w="934" w:type="dxa"/>
            <w:shd w:val="clear" w:color="auto" w:fill="auto"/>
            <w:noWrap/>
            <w:vAlign w:val="center"/>
            <w:hideMark/>
          </w:tcPr>
          <w:p w14:paraId="517EDE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0.5699 </w:t>
            </w:r>
          </w:p>
        </w:tc>
      </w:tr>
      <w:tr w:rsidR="00A8263B" w:rsidRPr="006A6128" w14:paraId="61A092E0" w14:textId="77777777" w:rsidTr="00DE7021">
        <w:trPr>
          <w:cantSplit/>
          <w:jc w:val="center"/>
        </w:trPr>
        <w:tc>
          <w:tcPr>
            <w:tcW w:w="934" w:type="dxa"/>
            <w:shd w:val="clear" w:color="auto" w:fill="auto"/>
            <w:noWrap/>
            <w:vAlign w:val="center"/>
            <w:hideMark/>
          </w:tcPr>
          <w:p w14:paraId="00B30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hideMark/>
          </w:tcPr>
          <w:p w14:paraId="6F7F7D0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2.5087 </w:t>
            </w:r>
          </w:p>
        </w:tc>
        <w:tc>
          <w:tcPr>
            <w:tcW w:w="993" w:type="dxa"/>
            <w:shd w:val="clear" w:color="auto" w:fill="auto"/>
            <w:noWrap/>
            <w:vAlign w:val="center"/>
            <w:hideMark/>
          </w:tcPr>
          <w:p w14:paraId="08ECBB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2.3772 </w:t>
            </w:r>
          </w:p>
        </w:tc>
        <w:tc>
          <w:tcPr>
            <w:tcW w:w="993" w:type="dxa"/>
            <w:shd w:val="clear" w:color="auto" w:fill="auto"/>
            <w:noWrap/>
            <w:vAlign w:val="center"/>
            <w:hideMark/>
          </w:tcPr>
          <w:p w14:paraId="7CEDA4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2.3495 </w:t>
            </w:r>
          </w:p>
        </w:tc>
        <w:tc>
          <w:tcPr>
            <w:tcW w:w="934" w:type="dxa"/>
            <w:shd w:val="clear" w:color="auto" w:fill="auto"/>
            <w:vAlign w:val="center"/>
            <w:hideMark/>
          </w:tcPr>
          <w:p w14:paraId="43D36E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3.1 </w:t>
            </w:r>
          </w:p>
        </w:tc>
        <w:tc>
          <w:tcPr>
            <w:tcW w:w="776" w:type="dxa"/>
            <w:shd w:val="clear" w:color="auto" w:fill="auto"/>
            <w:noWrap/>
            <w:vAlign w:val="center"/>
            <w:hideMark/>
          </w:tcPr>
          <w:p w14:paraId="214A61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1.0314 </w:t>
            </w:r>
          </w:p>
        </w:tc>
        <w:tc>
          <w:tcPr>
            <w:tcW w:w="934" w:type="dxa"/>
            <w:shd w:val="clear" w:color="auto" w:fill="auto"/>
            <w:noWrap/>
            <w:vAlign w:val="center"/>
            <w:hideMark/>
          </w:tcPr>
          <w:p w14:paraId="3D7B21D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0.9317 </w:t>
            </w:r>
          </w:p>
        </w:tc>
        <w:tc>
          <w:tcPr>
            <w:tcW w:w="934" w:type="dxa"/>
            <w:shd w:val="clear" w:color="auto" w:fill="auto"/>
            <w:noWrap/>
            <w:vAlign w:val="center"/>
            <w:hideMark/>
          </w:tcPr>
          <w:p w14:paraId="37CF27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0.8041 </w:t>
            </w:r>
          </w:p>
        </w:tc>
        <w:tc>
          <w:tcPr>
            <w:tcW w:w="982" w:type="dxa"/>
            <w:shd w:val="clear" w:color="auto" w:fill="auto"/>
            <w:noWrap/>
            <w:vAlign w:val="center"/>
            <w:hideMark/>
          </w:tcPr>
          <w:p w14:paraId="211EC7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5.6 </w:t>
            </w:r>
          </w:p>
        </w:tc>
        <w:tc>
          <w:tcPr>
            <w:tcW w:w="776" w:type="dxa"/>
            <w:shd w:val="clear" w:color="auto" w:fill="auto"/>
            <w:noWrap/>
            <w:vAlign w:val="center"/>
            <w:hideMark/>
          </w:tcPr>
          <w:p w14:paraId="34E7F1F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0.9091 </w:t>
            </w:r>
          </w:p>
        </w:tc>
        <w:tc>
          <w:tcPr>
            <w:tcW w:w="934" w:type="dxa"/>
            <w:shd w:val="clear" w:color="auto" w:fill="auto"/>
            <w:noWrap/>
            <w:vAlign w:val="center"/>
            <w:hideMark/>
          </w:tcPr>
          <w:p w14:paraId="413A4C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0.8012 </w:t>
            </w:r>
          </w:p>
        </w:tc>
        <w:tc>
          <w:tcPr>
            <w:tcW w:w="934" w:type="dxa"/>
            <w:shd w:val="clear" w:color="auto" w:fill="auto"/>
            <w:noWrap/>
            <w:vAlign w:val="center"/>
            <w:hideMark/>
          </w:tcPr>
          <w:p w14:paraId="749C48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0.6379 </w:t>
            </w:r>
          </w:p>
        </w:tc>
        <w:tc>
          <w:tcPr>
            <w:tcW w:w="934" w:type="dxa"/>
            <w:shd w:val="clear" w:color="auto" w:fill="auto"/>
            <w:vAlign w:val="center"/>
            <w:hideMark/>
          </w:tcPr>
          <w:p w14:paraId="2A8EF92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8.1 </w:t>
            </w:r>
          </w:p>
        </w:tc>
        <w:tc>
          <w:tcPr>
            <w:tcW w:w="776" w:type="dxa"/>
            <w:shd w:val="clear" w:color="auto" w:fill="auto"/>
            <w:noWrap/>
            <w:vAlign w:val="center"/>
            <w:hideMark/>
          </w:tcPr>
          <w:p w14:paraId="49F85F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0.8610 </w:t>
            </w:r>
          </w:p>
        </w:tc>
        <w:tc>
          <w:tcPr>
            <w:tcW w:w="934" w:type="dxa"/>
            <w:shd w:val="clear" w:color="auto" w:fill="auto"/>
            <w:noWrap/>
            <w:vAlign w:val="center"/>
            <w:hideMark/>
          </w:tcPr>
          <w:p w14:paraId="587661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0.7485 </w:t>
            </w:r>
          </w:p>
        </w:tc>
        <w:tc>
          <w:tcPr>
            <w:tcW w:w="934" w:type="dxa"/>
            <w:shd w:val="clear" w:color="auto" w:fill="auto"/>
            <w:noWrap/>
            <w:vAlign w:val="center"/>
            <w:hideMark/>
          </w:tcPr>
          <w:p w14:paraId="508D8E8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0.5678 </w:t>
            </w:r>
          </w:p>
        </w:tc>
      </w:tr>
      <w:tr w:rsidR="00A8263B" w:rsidRPr="006A6128" w14:paraId="51294758" w14:textId="77777777" w:rsidTr="00DE7021">
        <w:trPr>
          <w:cantSplit/>
          <w:jc w:val="center"/>
        </w:trPr>
        <w:tc>
          <w:tcPr>
            <w:tcW w:w="934" w:type="dxa"/>
            <w:shd w:val="clear" w:color="auto" w:fill="auto"/>
            <w:noWrap/>
            <w:vAlign w:val="center"/>
            <w:hideMark/>
          </w:tcPr>
          <w:p w14:paraId="682F75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hideMark/>
          </w:tcPr>
          <w:p w14:paraId="7FAAD0E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2.1503 </w:t>
            </w:r>
          </w:p>
        </w:tc>
        <w:tc>
          <w:tcPr>
            <w:tcW w:w="993" w:type="dxa"/>
            <w:shd w:val="clear" w:color="auto" w:fill="auto"/>
            <w:noWrap/>
            <w:vAlign w:val="center"/>
            <w:hideMark/>
          </w:tcPr>
          <w:p w14:paraId="571D5C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2.0376 </w:t>
            </w:r>
          </w:p>
        </w:tc>
        <w:tc>
          <w:tcPr>
            <w:tcW w:w="993" w:type="dxa"/>
            <w:shd w:val="clear" w:color="auto" w:fill="auto"/>
            <w:noWrap/>
            <w:vAlign w:val="center"/>
            <w:hideMark/>
          </w:tcPr>
          <w:p w14:paraId="1C69DD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2.0139 </w:t>
            </w:r>
          </w:p>
        </w:tc>
        <w:tc>
          <w:tcPr>
            <w:tcW w:w="934" w:type="dxa"/>
            <w:shd w:val="clear" w:color="auto" w:fill="auto"/>
            <w:vAlign w:val="center"/>
            <w:hideMark/>
          </w:tcPr>
          <w:p w14:paraId="245D52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3.2 </w:t>
            </w:r>
          </w:p>
        </w:tc>
        <w:tc>
          <w:tcPr>
            <w:tcW w:w="776" w:type="dxa"/>
            <w:shd w:val="clear" w:color="auto" w:fill="auto"/>
            <w:noWrap/>
            <w:vAlign w:val="center"/>
            <w:hideMark/>
          </w:tcPr>
          <w:p w14:paraId="2B3BC1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1.0230 </w:t>
            </w:r>
          </w:p>
        </w:tc>
        <w:tc>
          <w:tcPr>
            <w:tcW w:w="934" w:type="dxa"/>
            <w:shd w:val="clear" w:color="auto" w:fill="auto"/>
            <w:noWrap/>
            <w:vAlign w:val="center"/>
            <w:hideMark/>
          </w:tcPr>
          <w:p w14:paraId="2E67FA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0.9228 </w:t>
            </w:r>
          </w:p>
        </w:tc>
        <w:tc>
          <w:tcPr>
            <w:tcW w:w="934" w:type="dxa"/>
            <w:shd w:val="clear" w:color="auto" w:fill="auto"/>
            <w:noWrap/>
            <w:vAlign w:val="center"/>
            <w:hideMark/>
          </w:tcPr>
          <w:p w14:paraId="660241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0.7930 </w:t>
            </w:r>
          </w:p>
        </w:tc>
        <w:tc>
          <w:tcPr>
            <w:tcW w:w="982" w:type="dxa"/>
            <w:shd w:val="clear" w:color="auto" w:fill="auto"/>
            <w:noWrap/>
            <w:vAlign w:val="center"/>
            <w:hideMark/>
          </w:tcPr>
          <w:p w14:paraId="7F955B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5.7 </w:t>
            </w:r>
          </w:p>
        </w:tc>
        <w:tc>
          <w:tcPr>
            <w:tcW w:w="776" w:type="dxa"/>
            <w:shd w:val="clear" w:color="auto" w:fill="auto"/>
            <w:noWrap/>
            <w:vAlign w:val="center"/>
            <w:hideMark/>
          </w:tcPr>
          <w:p w14:paraId="1FDD5F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0.9064 </w:t>
            </w:r>
          </w:p>
        </w:tc>
        <w:tc>
          <w:tcPr>
            <w:tcW w:w="934" w:type="dxa"/>
            <w:shd w:val="clear" w:color="auto" w:fill="auto"/>
            <w:noWrap/>
            <w:vAlign w:val="center"/>
            <w:hideMark/>
          </w:tcPr>
          <w:p w14:paraId="0AAE8E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0.7982 </w:t>
            </w:r>
          </w:p>
        </w:tc>
        <w:tc>
          <w:tcPr>
            <w:tcW w:w="934" w:type="dxa"/>
            <w:shd w:val="clear" w:color="auto" w:fill="auto"/>
            <w:noWrap/>
            <w:vAlign w:val="center"/>
            <w:hideMark/>
          </w:tcPr>
          <w:p w14:paraId="65990C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0.6341 </w:t>
            </w:r>
          </w:p>
        </w:tc>
        <w:tc>
          <w:tcPr>
            <w:tcW w:w="934" w:type="dxa"/>
            <w:shd w:val="clear" w:color="auto" w:fill="auto"/>
            <w:vAlign w:val="center"/>
            <w:hideMark/>
          </w:tcPr>
          <w:p w14:paraId="3B7B04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8.2 </w:t>
            </w:r>
          </w:p>
        </w:tc>
        <w:tc>
          <w:tcPr>
            <w:tcW w:w="776" w:type="dxa"/>
            <w:shd w:val="clear" w:color="auto" w:fill="auto"/>
            <w:noWrap/>
            <w:vAlign w:val="center"/>
            <w:hideMark/>
          </w:tcPr>
          <w:p w14:paraId="79702F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0.8597 </w:t>
            </w:r>
          </w:p>
        </w:tc>
        <w:tc>
          <w:tcPr>
            <w:tcW w:w="934" w:type="dxa"/>
            <w:shd w:val="clear" w:color="auto" w:fill="auto"/>
            <w:noWrap/>
            <w:vAlign w:val="center"/>
            <w:hideMark/>
          </w:tcPr>
          <w:p w14:paraId="5FDA3D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0.7470 </w:t>
            </w:r>
          </w:p>
        </w:tc>
        <w:tc>
          <w:tcPr>
            <w:tcW w:w="934" w:type="dxa"/>
            <w:shd w:val="clear" w:color="auto" w:fill="auto"/>
            <w:noWrap/>
            <w:vAlign w:val="center"/>
            <w:hideMark/>
          </w:tcPr>
          <w:p w14:paraId="5266E9E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0.5659 </w:t>
            </w:r>
          </w:p>
        </w:tc>
      </w:tr>
      <w:tr w:rsidR="00A8263B" w:rsidRPr="006A6128" w14:paraId="6D9BA0BB" w14:textId="77777777" w:rsidTr="00DE7021">
        <w:trPr>
          <w:cantSplit/>
          <w:jc w:val="center"/>
        </w:trPr>
        <w:tc>
          <w:tcPr>
            <w:tcW w:w="934" w:type="dxa"/>
            <w:shd w:val="clear" w:color="auto" w:fill="auto"/>
            <w:noWrap/>
            <w:vAlign w:val="center"/>
            <w:hideMark/>
          </w:tcPr>
          <w:p w14:paraId="37A2EC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hideMark/>
          </w:tcPr>
          <w:p w14:paraId="0062B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1.8815 </w:t>
            </w:r>
          </w:p>
        </w:tc>
        <w:tc>
          <w:tcPr>
            <w:tcW w:w="993" w:type="dxa"/>
            <w:shd w:val="clear" w:color="auto" w:fill="auto"/>
            <w:noWrap/>
            <w:vAlign w:val="center"/>
            <w:hideMark/>
          </w:tcPr>
          <w:p w14:paraId="653FD3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1.7829 </w:t>
            </w:r>
          </w:p>
        </w:tc>
        <w:tc>
          <w:tcPr>
            <w:tcW w:w="993" w:type="dxa"/>
            <w:shd w:val="clear" w:color="auto" w:fill="auto"/>
            <w:noWrap/>
            <w:vAlign w:val="center"/>
            <w:hideMark/>
          </w:tcPr>
          <w:p w14:paraId="5C9E5C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1.7621 </w:t>
            </w:r>
          </w:p>
        </w:tc>
        <w:tc>
          <w:tcPr>
            <w:tcW w:w="934" w:type="dxa"/>
            <w:shd w:val="clear" w:color="auto" w:fill="auto"/>
            <w:vAlign w:val="center"/>
            <w:hideMark/>
          </w:tcPr>
          <w:p w14:paraId="425099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3.3 </w:t>
            </w:r>
          </w:p>
        </w:tc>
        <w:tc>
          <w:tcPr>
            <w:tcW w:w="776" w:type="dxa"/>
            <w:shd w:val="clear" w:color="auto" w:fill="auto"/>
            <w:noWrap/>
            <w:vAlign w:val="center"/>
            <w:hideMark/>
          </w:tcPr>
          <w:p w14:paraId="29108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1.0150 </w:t>
            </w:r>
          </w:p>
        </w:tc>
        <w:tc>
          <w:tcPr>
            <w:tcW w:w="934" w:type="dxa"/>
            <w:shd w:val="clear" w:color="auto" w:fill="auto"/>
            <w:noWrap/>
            <w:vAlign w:val="center"/>
            <w:hideMark/>
          </w:tcPr>
          <w:p w14:paraId="79EC9C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0.9144 </w:t>
            </w:r>
          </w:p>
        </w:tc>
        <w:tc>
          <w:tcPr>
            <w:tcW w:w="934" w:type="dxa"/>
            <w:shd w:val="clear" w:color="auto" w:fill="auto"/>
            <w:noWrap/>
            <w:vAlign w:val="center"/>
            <w:hideMark/>
          </w:tcPr>
          <w:p w14:paraId="054BD1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0.7822 </w:t>
            </w:r>
          </w:p>
        </w:tc>
        <w:tc>
          <w:tcPr>
            <w:tcW w:w="982" w:type="dxa"/>
            <w:shd w:val="clear" w:color="auto" w:fill="auto"/>
            <w:noWrap/>
            <w:vAlign w:val="center"/>
            <w:hideMark/>
          </w:tcPr>
          <w:p w14:paraId="48B908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5.8 </w:t>
            </w:r>
          </w:p>
        </w:tc>
        <w:tc>
          <w:tcPr>
            <w:tcW w:w="776" w:type="dxa"/>
            <w:shd w:val="clear" w:color="auto" w:fill="auto"/>
            <w:noWrap/>
            <w:vAlign w:val="center"/>
            <w:hideMark/>
          </w:tcPr>
          <w:p w14:paraId="7D91EB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0.9038 </w:t>
            </w:r>
          </w:p>
        </w:tc>
        <w:tc>
          <w:tcPr>
            <w:tcW w:w="934" w:type="dxa"/>
            <w:shd w:val="clear" w:color="auto" w:fill="auto"/>
            <w:noWrap/>
            <w:vAlign w:val="center"/>
            <w:hideMark/>
          </w:tcPr>
          <w:p w14:paraId="621470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0.7954 </w:t>
            </w:r>
          </w:p>
        </w:tc>
        <w:tc>
          <w:tcPr>
            <w:tcW w:w="934" w:type="dxa"/>
            <w:shd w:val="clear" w:color="auto" w:fill="auto"/>
            <w:noWrap/>
            <w:vAlign w:val="center"/>
            <w:hideMark/>
          </w:tcPr>
          <w:p w14:paraId="452759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0.6304 </w:t>
            </w:r>
          </w:p>
        </w:tc>
        <w:tc>
          <w:tcPr>
            <w:tcW w:w="934" w:type="dxa"/>
            <w:shd w:val="clear" w:color="auto" w:fill="auto"/>
            <w:vAlign w:val="center"/>
            <w:hideMark/>
          </w:tcPr>
          <w:p w14:paraId="11923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8.3 </w:t>
            </w:r>
          </w:p>
        </w:tc>
        <w:tc>
          <w:tcPr>
            <w:tcW w:w="776" w:type="dxa"/>
            <w:shd w:val="clear" w:color="auto" w:fill="auto"/>
            <w:noWrap/>
            <w:vAlign w:val="center"/>
            <w:hideMark/>
          </w:tcPr>
          <w:p w14:paraId="319EA6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0.8584 </w:t>
            </w:r>
          </w:p>
        </w:tc>
        <w:tc>
          <w:tcPr>
            <w:tcW w:w="934" w:type="dxa"/>
            <w:shd w:val="clear" w:color="auto" w:fill="auto"/>
            <w:noWrap/>
            <w:vAlign w:val="center"/>
            <w:hideMark/>
          </w:tcPr>
          <w:p w14:paraId="2E77A3B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0.7456 </w:t>
            </w:r>
          </w:p>
        </w:tc>
        <w:tc>
          <w:tcPr>
            <w:tcW w:w="934" w:type="dxa"/>
            <w:shd w:val="clear" w:color="auto" w:fill="auto"/>
            <w:noWrap/>
            <w:vAlign w:val="center"/>
            <w:hideMark/>
          </w:tcPr>
          <w:p w14:paraId="3ED0DC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0.5639 </w:t>
            </w:r>
          </w:p>
        </w:tc>
      </w:tr>
      <w:tr w:rsidR="00A8263B" w:rsidRPr="006A6128" w14:paraId="664AAFEE" w14:textId="77777777" w:rsidTr="00DE7021">
        <w:trPr>
          <w:cantSplit/>
          <w:jc w:val="center"/>
        </w:trPr>
        <w:tc>
          <w:tcPr>
            <w:tcW w:w="934" w:type="dxa"/>
            <w:shd w:val="clear" w:color="auto" w:fill="auto"/>
            <w:noWrap/>
            <w:vAlign w:val="center"/>
            <w:hideMark/>
          </w:tcPr>
          <w:p w14:paraId="067225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hideMark/>
          </w:tcPr>
          <w:p w14:paraId="64225EF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1.6724 </w:t>
            </w:r>
          </w:p>
        </w:tc>
        <w:tc>
          <w:tcPr>
            <w:tcW w:w="993" w:type="dxa"/>
            <w:shd w:val="clear" w:color="auto" w:fill="auto"/>
            <w:noWrap/>
            <w:vAlign w:val="center"/>
            <w:hideMark/>
          </w:tcPr>
          <w:p w14:paraId="15A28D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1.5848 </w:t>
            </w:r>
          </w:p>
        </w:tc>
        <w:tc>
          <w:tcPr>
            <w:tcW w:w="993" w:type="dxa"/>
            <w:shd w:val="clear" w:color="auto" w:fill="auto"/>
            <w:noWrap/>
            <w:vAlign w:val="center"/>
            <w:hideMark/>
          </w:tcPr>
          <w:p w14:paraId="18217B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1.5663 </w:t>
            </w:r>
          </w:p>
        </w:tc>
        <w:tc>
          <w:tcPr>
            <w:tcW w:w="934" w:type="dxa"/>
            <w:shd w:val="clear" w:color="auto" w:fill="auto"/>
            <w:vAlign w:val="center"/>
            <w:hideMark/>
          </w:tcPr>
          <w:p w14:paraId="578678F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3.4 </w:t>
            </w:r>
          </w:p>
        </w:tc>
        <w:tc>
          <w:tcPr>
            <w:tcW w:w="776" w:type="dxa"/>
            <w:shd w:val="clear" w:color="auto" w:fill="auto"/>
            <w:noWrap/>
            <w:vAlign w:val="center"/>
            <w:hideMark/>
          </w:tcPr>
          <w:p w14:paraId="5CDCC3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1.0073 </w:t>
            </w:r>
          </w:p>
        </w:tc>
        <w:tc>
          <w:tcPr>
            <w:tcW w:w="934" w:type="dxa"/>
            <w:shd w:val="clear" w:color="auto" w:fill="auto"/>
            <w:noWrap/>
            <w:vAlign w:val="center"/>
            <w:hideMark/>
          </w:tcPr>
          <w:p w14:paraId="1C3773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0.9063 </w:t>
            </w:r>
          </w:p>
        </w:tc>
        <w:tc>
          <w:tcPr>
            <w:tcW w:w="934" w:type="dxa"/>
            <w:shd w:val="clear" w:color="auto" w:fill="auto"/>
            <w:noWrap/>
            <w:vAlign w:val="center"/>
            <w:hideMark/>
          </w:tcPr>
          <w:p w14:paraId="166827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0.7721 </w:t>
            </w:r>
          </w:p>
        </w:tc>
        <w:tc>
          <w:tcPr>
            <w:tcW w:w="982" w:type="dxa"/>
            <w:shd w:val="clear" w:color="auto" w:fill="auto"/>
            <w:noWrap/>
            <w:vAlign w:val="center"/>
            <w:hideMark/>
          </w:tcPr>
          <w:p w14:paraId="34C95E2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5.9 </w:t>
            </w:r>
          </w:p>
        </w:tc>
        <w:tc>
          <w:tcPr>
            <w:tcW w:w="776" w:type="dxa"/>
            <w:shd w:val="clear" w:color="auto" w:fill="auto"/>
            <w:noWrap/>
            <w:vAlign w:val="center"/>
            <w:hideMark/>
          </w:tcPr>
          <w:p w14:paraId="2C2E6F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0.9013 </w:t>
            </w:r>
          </w:p>
        </w:tc>
        <w:tc>
          <w:tcPr>
            <w:tcW w:w="934" w:type="dxa"/>
            <w:shd w:val="clear" w:color="auto" w:fill="auto"/>
            <w:noWrap/>
            <w:vAlign w:val="center"/>
            <w:hideMark/>
          </w:tcPr>
          <w:p w14:paraId="0C7E90A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0.7927 </w:t>
            </w:r>
          </w:p>
        </w:tc>
        <w:tc>
          <w:tcPr>
            <w:tcW w:w="934" w:type="dxa"/>
            <w:shd w:val="clear" w:color="auto" w:fill="auto"/>
            <w:noWrap/>
            <w:vAlign w:val="center"/>
            <w:hideMark/>
          </w:tcPr>
          <w:p w14:paraId="6E7FD3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0.6269 </w:t>
            </w:r>
          </w:p>
        </w:tc>
        <w:tc>
          <w:tcPr>
            <w:tcW w:w="934" w:type="dxa"/>
            <w:shd w:val="clear" w:color="auto" w:fill="auto"/>
            <w:vAlign w:val="center"/>
            <w:hideMark/>
          </w:tcPr>
          <w:p w14:paraId="38D41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8.4 </w:t>
            </w:r>
          </w:p>
        </w:tc>
        <w:tc>
          <w:tcPr>
            <w:tcW w:w="776" w:type="dxa"/>
            <w:shd w:val="clear" w:color="auto" w:fill="auto"/>
            <w:noWrap/>
            <w:vAlign w:val="center"/>
            <w:hideMark/>
          </w:tcPr>
          <w:p w14:paraId="3C9139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0.8571 </w:t>
            </w:r>
          </w:p>
        </w:tc>
        <w:tc>
          <w:tcPr>
            <w:tcW w:w="934" w:type="dxa"/>
            <w:shd w:val="clear" w:color="auto" w:fill="auto"/>
            <w:noWrap/>
            <w:vAlign w:val="center"/>
            <w:hideMark/>
          </w:tcPr>
          <w:p w14:paraId="2A4B6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0.7442 </w:t>
            </w:r>
          </w:p>
        </w:tc>
        <w:tc>
          <w:tcPr>
            <w:tcW w:w="934" w:type="dxa"/>
            <w:shd w:val="clear" w:color="auto" w:fill="auto"/>
            <w:noWrap/>
            <w:vAlign w:val="center"/>
            <w:hideMark/>
          </w:tcPr>
          <w:p w14:paraId="28E7F9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0.5619 </w:t>
            </w:r>
          </w:p>
        </w:tc>
      </w:tr>
      <w:tr w:rsidR="00A8263B" w:rsidRPr="006A6128" w14:paraId="342FDB12" w14:textId="77777777" w:rsidTr="00DE7021">
        <w:trPr>
          <w:cantSplit/>
          <w:jc w:val="center"/>
        </w:trPr>
        <w:tc>
          <w:tcPr>
            <w:tcW w:w="934" w:type="dxa"/>
            <w:shd w:val="clear" w:color="auto" w:fill="auto"/>
            <w:noWrap/>
            <w:vAlign w:val="center"/>
            <w:hideMark/>
          </w:tcPr>
          <w:p w14:paraId="5A4C24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hideMark/>
          </w:tcPr>
          <w:p w14:paraId="36209F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 </w:t>
            </w:r>
          </w:p>
        </w:tc>
        <w:tc>
          <w:tcPr>
            <w:tcW w:w="993" w:type="dxa"/>
            <w:shd w:val="clear" w:color="auto" w:fill="auto"/>
            <w:noWrap/>
            <w:vAlign w:val="center"/>
            <w:hideMark/>
          </w:tcPr>
          <w:p w14:paraId="1CA27E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 </w:t>
            </w:r>
          </w:p>
        </w:tc>
        <w:tc>
          <w:tcPr>
            <w:tcW w:w="993" w:type="dxa"/>
            <w:shd w:val="clear" w:color="auto" w:fill="auto"/>
            <w:noWrap/>
            <w:vAlign w:val="center"/>
            <w:hideMark/>
          </w:tcPr>
          <w:p w14:paraId="20CBFB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 </w:t>
            </w:r>
          </w:p>
        </w:tc>
        <w:tc>
          <w:tcPr>
            <w:tcW w:w="934" w:type="dxa"/>
            <w:shd w:val="clear" w:color="auto" w:fill="auto"/>
            <w:vAlign w:val="center"/>
            <w:hideMark/>
          </w:tcPr>
          <w:p w14:paraId="4C8760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 </w:t>
            </w:r>
          </w:p>
        </w:tc>
        <w:tc>
          <w:tcPr>
            <w:tcW w:w="776" w:type="dxa"/>
            <w:shd w:val="clear" w:color="auto" w:fill="auto"/>
            <w:noWrap/>
            <w:vAlign w:val="center"/>
            <w:hideMark/>
          </w:tcPr>
          <w:p w14:paraId="008E12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hideMark/>
          </w:tcPr>
          <w:p w14:paraId="6574F9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0.8987 </w:t>
            </w:r>
          </w:p>
        </w:tc>
        <w:tc>
          <w:tcPr>
            <w:tcW w:w="934" w:type="dxa"/>
            <w:shd w:val="clear" w:color="auto" w:fill="auto"/>
            <w:noWrap/>
            <w:vAlign w:val="center"/>
            <w:hideMark/>
          </w:tcPr>
          <w:p w14:paraId="53A5BC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0.7624 </w:t>
            </w:r>
          </w:p>
        </w:tc>
        <w:tc>
          <w:tcPr>
            <w:tcW w:w="982" w:type="dxa"/>
            <w:shd w:val="clear" w:color="auto" w:fill="auto"/>
            <w:noWrap/>
            <w:vAlign w:val="center"/>
            <w:hideMark/>
          </w:tcPr>
          <w:p w14:paraId="18316B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6.0 </w:t>
            </w:r>
          </w:p>
        </w:tc>
        <w:tc>
          <w:tcPr>
            <w:tcW w:w="776" w:type="dxa"/>
            <w:shd w:val="clear" w:color="auto" w:fill="auto"/>
            <w:noWrap/>
            <w:vAlign w:val="center"/>
            <w:hideMark/>
          </w:tcPr>
          <w:p w14:paraId="3AFECD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0.8989 </w:t>
            </w:r>
          </w:p>
        </w:tc>
        <w:tc>
          <w:tcPr>
            <w:tcW w:w="934" w:type="dxa"/>
            <w:shd w:val="clear" w:color="auto" w:fill="auto"/>
            <w:noWrap/>
            <w:vAlign w:val="center"/>
            <w:hideMark/>
          </w:tcPr>
          <w:p w14:paraId="5C116A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0.7902 </w:t>
            </w:r>
          </w:p>
        </w:tc>
        <w:tc>
          <w:tcPr>
            <w:tcW w:w="934" w:type="dxa"/>
            <w:shd w:val="clear" w:color="auto" w:fill="auto"/>
            <w:noWrap/>
            <w:vAlign w:val="center"/>
            <w:hideMark/>
          </w:tcPr>
          <w:p w14:paraId="2339EF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0.6235 </w:t>
            </w:r>
          </w:p>
        </w:tc>
        <w:tc>
          <w:tcPr>
            <w:tcW w:w="934" w:type="dxa"/>
            <w:shd w:val="clear" w:color="auto" w:fill="auto"/>
            <w:vAlign w:val="center"/>
            <w:hideMark/>
          </w:tcPr>
          <w:p w14:paraId="009FCC6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8.5 </w:t>
            </w:r>
          </w:p>
        </w:tc>
        <w:tc>
          <w:tcPr>
            <w:tcW w:w="776" w:type="dxa"/>
            <w:shd w:val="clear" w:color="auto" w:fill="auto"/>
            <w:noWrap/>
            <w:vAlign w:val="center"/>
            <w:hideMark/>
          </w:tcPr>
          <w:p w14:paraId="0D713F3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0.8558 </w:t>
            </w:r>
          </w:p>
        </w:tc>
        <w:tc>
          <w:tcPr>
            <w:tcW w:w="934" w:type="dxa"/>
            <w:shd w:val="clear" w:color="auto" w:fill="auto"/>
            <w:noWrap/>
            <w:vAlign w:val="center"/>
            <w:hideMark/>
          </w:tcPr>
          <w:p w14:paraId="4C9228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0.7427 </w:t>
            </w:r>
          </w:p>
        </w:tc>
        <w:tc>
          <w:tcPr>
            <w:tcW w:w="934" w:type="dxa"/>
            <w:shd w:val="clear" w:color="auto" w:fill="auto"/>
            <w:noWrap/>
            <w:vAlign w:val="center"/>
            <w:hideMark/>
          </w:tcPr>
          <w:p w14:paraId="1E22B2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0.5599 </w:t>
            </w:r>
          </w:p>
        </w:tc>
      </w:tr>
      <w:tr w:rsidR="00A8263B" w:rsidRPr="006A6128" w14:paraId="10BCB4F2" w14:textId="77777777" w:rsidTr="00DE7021">
        <w:trPr>
          <w:cantSplit/>
          <w:jc w:val="center"/>
        </w:trPr>
        <w:tc>
          <w:tcPr>
            <w:tcW w:w="934" w:type="dxa"/>
            <w:shd w:val="clear" w:color="auto" w:fill="auto"/>
            <w:noWrap/>
            <w:vAlign w:val="center"/>
            <w:hideMark/>
          </w:tcPr>
          <w:p w14:paraId="2AF416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hideMark/>
          </w:tcPr>
          <w:p w14:paraId="7107B2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1.4509 </w:t>
            </w:r>
          </w:p>
        </w:tc>
        <w:tc>
          <w:tcPr>
            <w:tcW w:w="993" w:type="dxa"/>
            <w:shd w:val="clear" w:color="auto" w:fill="auto"/>
            <w:noWrap/>
            <w:vAlign w:val="center"/>
            <w:hideMark/>
          </w:tcPr>
          <w:p w14:paraId="4F5F88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1.3698 </w:t>
            </w:r>
          </w:p>
        </w:tc>
        <w:tc>
          <w:tcPr>
            <w:tcW w:w="993" w:type="dxa"/>
            <w:shd w:val="clear" w:color="auto" w:fill="auto"/>
            <w:noWrap/>
            <w:vAlign w:val="center"/>
            <w:hideMark/>
          </w:tcPr>
          <w:p w14:paraId="1F033E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1.3430 </w:t>
            </w:r>
          </w:p>
        </w:tc>
        <w:tc>
          <w:tcPr>
            <w:tcW w:w="934" w:type="dxa"/>
            <w:shd w:val="clear" w:color="auto" w:fill="auto"/>
            <w:vAlign w:val="center"/>
            <w:hideMark/>
          </w:tcPr>
          <w:p w14:paraId="5A8C5A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3.6 </w:t>
            </w:r>
          </w:p>
        </w:tc>
        <w:tc>
          <w:tcPr>
            <w:tcW w:w="776" w:type="dxa"/>
            <w:shd w:val="clear" w:color="auto" w:fill="auto"/>
            <w:noWrap/>
            <w:vAlign w:val="center"/>
            <w:hideMark/>
          </w:tcPr>
          <w:p w14:paraId="557F2E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0.9933 </w:t>
            </w:r>
          </w:p>
        </w:tc>
        <w:tc>
          <w:tcPr>
            <w:tcW w:w="934" w:type="dxa"/>
            <w:shd w:val="clear" w:color="auto" w:fill="auto"/>
            <w:noWrap/>
            <w:vAlign w:val="center"/>
            <w:hideMark/>
          </w:tcPr>
          <w:p w14:paraId="0B16CA6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0.8914 </w:t>
            </w:r>
          </w:p>
        </w:tc>
        <w:tc>
          <w:tcPr>
            <w:tcW w:w="934" w:type="dxa"/>
            <w:shd w:val="clear" w:color="auto" w:fill="auto"/>
            <w:noWrap/>
            <w:vAlign w:val="center"/>
            <w:hideMark/>
          </w:tcPr>
          <w:p w14:paraId="046043F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0.7532 </w:t>
            </w:r>
          </w:p>
        </w:tc>
        <w:tc>
          <w:tcPr>
            <w:tcW w:w="982" w:type="dxa"/>
            <w:shd w:val="clear" w:color="auto" w:fill="auto"/>
            <w:noWrap/>
            <w:vAlign w:val="center"/>
            <w:hideMark/>
          </w:tcPr>
          <w:p w14:paraId="7C1C0D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6.1 </w:t>
            </w:r>
          </w:p>
        </w:tc>
        <w:tc>
          <w:tcPr>
            <w:tcW w:w="776" w:type="dxa"/>
            <w:shd w:val="clear" w:color="auto" w:fill="auto"/>
            <w:noWrap/>
            <w:vAlign w:val="center"/>
            <w:hideMark/>
          </w:tcPr>
          <w:p w14:paraId="5B2EBAD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0.8965 </w:t>
            </w:r>
          </w:p>
        </w:tc>
        <w:tc>
          <w:tcPr>
            <w:tcW w:w="934" w:type="dxa"/>
            <w:shd w:val="clear" w:color="auto" w:fill="auto"/>
            <w:noWrap/>
            <w:vAlign w:val="center"/>
            <w:hideMark/>
          </w:tcPr>
          <w:p w14:paraId="2AC3A1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0.7877 </w:t>
            </w:r>
          </w:p>
        </w:tc>
        <w:tc>
          <w:tcPr>
            <w:tcW w:w="934" w:type="dxa"/>
            <w:shd w:val="clear" w:color="auto" w:fill="auto"/>
            <w:noWrap/>
            <w:vAlign w:val="center"/>
            <w:hideMark/>
          </w:tcPr>
          <w:p w14:paraId="2E0C1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0.6203 </w:t>
            </w:r>
          </w:p>
        </w:tc>
        <w:tc>
          <w:tcPr>
            <w:tcW w:w="934" w:type="dxa"/>
            <w:shd w:val="clear" w:color="auto" w:fill="auto"/>
            <w:vAlign w:val="center"/>
            <w:hideMark/>
          </w:tcPr>
          <w:p w14:paraId="20ED06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8.6 </w:t>
            </w:r>
          </w:p>
        </w:tc>
        <w:tc>
          <w:tcPr>
            <w:tcW w:w="776" w:type="dxa"/>
            <w:shd w:val="clear" w:color="auto" w:fill="auto"/>
            <w:noWrap/>
            <w:vAlign w:val="center"/>
            <w:hideMark/>
          </w:tcPr>
          <w:p w14:paraId="40186C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0.8545 </w:t>
            </w:r>
          </w:p>
        </w:tc>
        <w:tc>
          <w:tcPr>
            <w:tcW w:w="934" w:type="dxa"/>
            <w:shd w:val="clear" w:color="auto" w:fill="auto"/>
            <w:noWrap/>
            <w:vAlign w:val="center"/>
            <w:hideMark/>
          </w:tcPr>
          <w:p w14:paraId="040E10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0.7413 </w:t>
            </w:r>
          </w:p>
        </w:tc>
        <w:tc>
          <w:tcPr>
            <w:tcW w:w="934" w:type="dxa"/>
            <w:shd w:val="clear" w:color="auto" w:fill="auto"/>
            <w:noWrap/>
            <w:vAlign w:val="center"/>
            <w:hideMark/>
          </w:tcPr>
          <w:p w14:paraId="2A9AD3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0.5580 </w:t>
            </w:r>
          </w:p>
        </w:tc>
      </w:tr>
      <w:tr w:rsidR="00A8263B" w:rsidRPr="006A6128" w14:paraId="5D8C8A97" w14:textId="77777777" w:rsidTr="00DE7021">
        <w:trPr>
          <w:cantSplit/>
          <w:jc w:val="center"/>
        </w:trPr>
        <w:tc>
          <w:tcPr>
            <w:tcW w:w="934" w:type="dxa"/>
            <w:shd w:val="clear" w:color="auto" w:fill="auto"/>
            <w:noWrap/>
            <w:vAlign w:val="center"/>
            <w:hideMark/>
          </w:tcPr>
          <w:p w14:paraId="32766E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hideMark/>
          </w:tcPr>
          <w:p w14:paraId="04741C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1.4035 </w:t>
            </w:r>
          </w:p>
        </w:tc>
        <w:tc>
          <w:tcPr>
            <w:tcW w:w="993" w:type="dxa"/>
            <w:shd w:val="clear" w:color="auto" w:fill="auto"/>
            <w:noWrap/>
            <w:vAlign w:val="center"/>
            <w:hideMark/>
          </w:tcPr>
          <w:p w14:paraId="756DC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1.3205 </w:t>
            </w:r>
          </w:p>
        </w:tc>
        <w:tc>
          <w:tcPr>
            <w:tcW w:w="993" w:type="dxa"/>
            <w:shd w:val="clear" w:color="auto" w:fill="auto"/>
            <w:noWrap/>
            <w:vAlign w:val="center"/>
            <w:hideMark/>
          </w:tcPr>
          <w:p w14:paraId="0FBA67D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1.2845 </w:t>
            </w:r>
          </w:p>
        </w:tc>
        <w:tc>
          <w:tcPr>
            <w:tcW w:w="934" w:type="dxa"/>
            <w:shd w:val="clear" w:color="auto" w:fill="auto"/>
            <w:vAlign w:val="center"/>
            <w:hideMark/>
          </w:tcPr>
          <w:p w14:paraId="7D2EFF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 </w:t>
            </w:r>
          </w:p>
        </w:tc>
        <w:tc>
          <w:tcPr>
            <w:tcW w:w="776" w:type="dxa"/>
            <w:shd w:val="clear" w:color="auto" w:fill="auto"/>
            <w:noWrap/>
            <w:vAlign w:val="center"/>
            <w:hideMark/>
          </w:tcPr>
          <w:p w14:paraId="0F16FF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0.9869 </w:t>
            </w:r>
          </w:p>
        </w:tc>
        <w:tc>
          <w:tcPr>
            <w:tcW w:w="934" w:type="dxa"/>
            <w:shd w:val="clear" w:color="auto" w:fill="auto"/>
            <w:noWrap/>
            <w:vAlign w:val="center"/>
            <w:hideMark/>
          </w:tcPr>
          <w:p w14:paraId="005F85F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0.8845 </w:t>
            </w:r>
          </w:p>
        </w:tc>
        <w:tc>
          <w:tcPr>
            <w:tcW w:w="934" w:type="dxa"/>
            <w:shd w:val="clear" w:color="auto" w:fill="auto"/>
            <w:noWrap/>
            <w:vAlign w:val="center"/>
            <w:hideMark/>
          </w:tcPr>
          <w:p w14:paraId="6BA3BE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0.7446 </w:t>
            </w:r>
          </w:p>
        </w:tc>
        <w:tc>
          <w:tcPr>
            <w:tcW w:w="982" w:type="dxa"/>
            <w:shd w:val="clear" w:color="auto" w:fill="auto"/>
            <w:noWrap/>
            <w:vAlign w:val="center"/>
            <w:hideMark/>
          </w:tcPr>
          <w:p w14:paraId="03CA90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6.2 </w:t>
            </w:r>
          </w:p>
        </w:tc>
        <w:tc>
          <w:tcPr>
            <w:tcW w:w="776" w:type="dxa"/>
            <w:shd w:val="clear" w:color="auto" w:fill="auto"/>
            <w:noWrap/>
            <w:vAlign w:val="center"/>
            <w:hideMark/>
          </w:tcPr>
          <w:p w14:paraId="0D17BA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0.8943 </w:t>
            </w:r>
          </w:p>
        </w:tc>
        <w:tc>
          <w:tcPr>
            <w:tcW w:w="934" w:type="dxa"/>
            <w:shd w:val="clear" w:color="auto" w:fill="auto"/>
            <w:noWrap/>
            <w:vAlign w:val="center"/>
            <w:hideMark/>
          </w:tcPr>
          <w:p w14:paraId="624770D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0.7852 </w:t>
            </w:r>
          </w:p>
        </w:tc>
        <w:tc>
          <w:tcPr>
            <w:tcW w:w="934" w:type="dxa"/>
            <w:shd w:val="clear" w:color="auto" w:fill="auto"/>
            <w:noWrap/>
            <w:vAlign w:val="center"/>
            <w:hideMark/>
          </w:tcPr>
          <w:p w14:paraId="69C1801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0.6172 </w:t>
            </w:r>
          </w:p>
        </w:tc>
        <w:tc>
          <w:tcPr>
            <w:tcW w:w="934" w:type="dxa"/>
            <w:shd w:val="clear" w:color="auto" w:fill="auto"/>
            <w:vAlign w:val="center"/>
            <w:hideMark/>
          </w:tcPr>
          <w:p w14:paraId="3F5CAA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8.7 </w:t>
            </w:r>
          </w:p>
        </w:tc>
        <w:tc>
          <w:tcPr>
            <w:tcW w:w="776" w:type="dxa"/>
            <w:shd w:val="clear" w:color="auto" w:fill="auto"/>
            <w:noWrap/>
            <w:vAlign w:val="center"/>
            <w:hideMark/>
          </w:tcPr>
          <w:p w14:paraId="61004C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0.8533 </w:t>
            </w:r>
          </w:p>
        </w:tc>
        <w:tc>
          <w:tcPr>
            <w:tcW w:w="934" w:type="dxa"/>
            <w:shd w:val="clear" w:color="auto" w:fill="auto"/>
            <w:noWrap/>
            <w:vAlign w:val="center"/>
            <w:hideMark/>
          </w:tcPr>
          <w:p w14:paraId="637F37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0.7399 </w:t>
            </w:r>
          </w:p>
        </w:tc>
        <w:tc>
          <w:tcPr>
            <w:tcW w:w="934" w:type="dxa"/>
            <w:shd w:val="clear" w:color="auto" w:fill="auto"/>
            <w:noWrap/>
            <w:vAlign w:val="center"/>
            <w:hideMark/>
          </w:tcPr>
          <w:p w14:paraId="229231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0.5560 </w:t>
            </w:r>
          </w:p>
        </w:tc>
      </w:tr>
      <w:tr w:rsidR="00A8263B" w:rsidRPr="006A6128" w14:paraId="122D7726" w14:textId="77777777" w:rsidTr="00DE7021">
        <w:trPr>
          <w:cantSplit/>
          <w:jc w:val="center"/>
        </w:trPr>
        <w:tc>
          <w:tcPr>
            <w:tcW w:w="934" w:type="dxa"/>
            <w:shd w:val="clear" w:color="auto" w:fill="auto"/>
            <w:noWrap/>
            <w:vAlign w:val="center"/>
            <w:hideMark/>
          </w:tcPr>
          <w:p w14:paraId="73ADA0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hideMark/>
          </w:tcPr>
          <w:p w14:paraId="670223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1.3622 </w:t>
            </w:r>
          </w:p>
        </w:tc>
        <w:tc>
          <w:tcPr>
            <w:tcW w:w="993" w:type="dxa"/>
            <w:shd w:val="clear" w:color="auto" w:fill="auto"/>
            <w:noWrap/>
            <w:vAlign w:val="center"/>
            <w:hideMark/>
          </w:tcPr>
          <w:p w14:paraId="580928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1.2775 </w:t>
            </w:r>
          </w:p>
        </w:tc>
        <w:tc>
          <w:tcPr>
            <w:tcW w:w="993" w:type="dxa"/>
            <w:shd w:val="clear" w:color="auto" w:fill="auto"/>
            <w:noWrap/>
            <w:vAlign w:val="center"/>
            <w:hideMark/>
          </w:tcPr>
          <w:p w14:paraId="7263E6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1.2332 </w:t>
            </w:r>
          </w:p>
        </w:tc>
        <w:tc>
          <w:tcPr>
            <w:tcW w:w="934" w:type="dxa"/>
            <w:shd w:val="clear" w:color="auto" w:fill="auto"/>
            <w:vAlign w:val="center"/>
            <w:hideMark/>
          </w:tcPr>
          <w:p w14:paraId="7D8BF6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3.8 </w:t>
            </w:r>
          </w:p>
        </w:tc>
        <w:tc>
          <w:tcPr>
            <w:tcW w:w="776" w:type="dxa"/>
            <w:shd w:val="clear" w:color="auto" w:fill="auto"/>
            <w:noWrap/>
            <w:vAlign w:val="center"/>
            <w:hideMark/>
          </w:tcPr>
          <w:p w14:paraId="7D8360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0.9808 </w:t>
            </w:r>
          </w:p>
        </w:tc>
        <w:tc>
          <w:tcPr>
            <w:tcW w:w="934" w:type="dxa"/>
            <w:shd w:val="clear" w:color="auto" w:fill="auto"/>
            <w:noWrap/>
            <w:vAlign w:val="center"/>
            <w:hideMark/>
          </w:tcPr>
          <w:p w14:paraId="341ED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hideMark/>
          </w:tcPr>
          <w:p w14:paraId="1F4013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0.7364 </w:t>
            </w:r>
          </w:p>
        </w:tc>
        <w:tc>
          <w:tcPr>
            <w:tcW w:w="982" w:type="dxa"/>
            <w:shd w:val="clear" w:color="auto" w:fill="auto"/>
            <w:noWrap/>
            <w:vAlign w:val="center"/>
            <w:hideMark/>
          </w:tcPr>
          <w:p w14:paraId="783A5F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6.3 </w:t>
            </w:r>
          </w:p>
        </w:tc>
        <w:tc>
          <w:tcPr>
            <w:tcW w:w="776" w:type="dxa"/>
            <w:shd w:val="clear" w:color="auto" w:fill="auto"/>
            <w:noWrap/>
            <w:vAlign w:val="center"/>
            <w:hideMark/>
          </w:tcPr>
          <w:p w14:paraId="725BD3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0.8920 </w:t>
            </w:r>
          </w:p>
        </w:tc>
        <w:tc>
          <w:tcPr>
            <w:tcW w:w="934" w:type="dxa"/>
            <w:shd w:val="clear" w:color="auto" w:fill="auto"/>
            <w:noWrap/>
            <w:vAlign w:val="center"/>
            <w:hideMark/>
          </w:tcPr>
          <w:p w14:paraId="47D468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0.7828 </w:t>
            </w:r>
          </w:p>
        </w:tc>
        <w:tc>
          <w:tcPr>
            <w:tcW w:w="934" w:type="dxa"/>
            <w:shd w:val="clear" w:color="auto" w:fill="auto"/>
            <w:noWrap/>
            <w:vAlign w:val="center"/>
            <w:hideMark/>
          </w:tcPr>
          <w:p w14:paraId="3AC3133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0.6141 </w:t>
            </w:r>
          </w:p>
        </w:tc>
        <w:tc>
          <w:tcPr>
            <w:tcW w:w="934" w:type="dxa"/>
            <w:shd w:val="clear" w:color="auto" w:fill="auto"/>
            <w:vAlign w:val="center"/>
            <w:hideMark/>
          </w:tcPr>
          <w:p w14:paraId="68C52F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8.8 </w:t>
            </w:r>
          </w:p>
        </w:tc>
        <w:tc>
          <w:tcPr>
            <w:tcW w:w="776" w:type="dxa"/>
            <w:shd w:val="clear" w:color="auto" w:fill="auto"/>
            <w:noWrap/>
            <w:vAlign w:val="center"/>
            <w:hideMark/>
          </w:tcPr>
          <w:p w14:paraId="6FAE9C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0.8521 </w:t>
            </w:r>
          </w:p>
        </w:tc>
        <w:tc>
          <w:tcPr>
            <w:tcW w:w="934" w:type="dxa"/>
            <w:shd w:val="clear" w:color="auto" w:fill="auto"/>
            <w:noWrap/>
            <w:vAlign w:val="center"/>
            <w:hideMark/>
          </w:tcPr>
          <w:p w14:paraId="18B875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0.7385 </w:t>
            </w:r>
          </w:p>
        </w:tc>
        <w:tc>
          <w:tcPr>
            <w:tcW w:w="934" w:type="dxa"/>
            <w:shd w:val="clear" w:color="auto" w:fill="auto"/>
            <w:noWrap/>
            <w:vAlign w:val="center"/>
            <w:hideMark/>
          </w:tcPr>
          <w:p w14:paraId="777658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0.5542 </w:t>
            </w:r>
          </w:p>
        </w:tc>
      </w:tr>
      <w:tr w:rsidR="00A8263B" w:rsidRPr="006A6128" w14:paraId="3732A2CA" w14:textId="77777777" w:rsidTr="00DE7021">
        <w:trPr>
          <w:cantSplit/>
          <w:jc w:val="center"/>
        </w:trPr>
        <w:tc>
          <w:tcPr>
            <w:tcW w:w="934" w:type="dxa"/>
            <w:shd w:val="clear" w:color="auto" w:fill="auto"/>
            <w:noWrap/>
            <w:vAlign w:val="center"/>
            <w:hideMark/>
          </w:tcPr>
          <w:p w14:paraId="7540A8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hideMark/>
          </w:tcPr>
          <w:p w14:paraId="4C7CAE6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1.3262 </w:t>
            </w:r>
          </w:p>
        </w:tc>
        <w:tc>
          <w:tcPr>
            <w:tcW w:w="993" w:type="dxa"/>
            <w:shd w:val="clear" w:color="auto" w:fill="auto"/>
            <w:noWrap/>
            <w:vAlign w:val="center"/>
            <w:hideMark/>
          </w:tcPr>
          <w:p w14:paraId="663A92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1.2402 </w:t>
            </w:r>
          </w:p>
        </w:tc>
        <w:tc>
          <w:tcPr>
            <w:tcW w:w="993" w:type="dxa"/>
            <w:shd w:val="clear" w:color="auto" w:fill="auto"/>
            <w:noWrap/>
            <w:vAlign w:val="center"/>
            <w:hideMark/>
          </w:tcPr>
          <w:p w14:paraId="700132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1.1882 </w:t>
            </w:r>
          </w:p>
        </w:tc>
        <w:tc>
          <w:tcPr>
            <w:tcW w:w="934" w:type="dxa"/>
            <w:shd w:val="clear" w:color="auto" w:fill="auto"/>
            <w:vAlign w:val="center"/>
            <w:hideMark/>
          </w:tcPr>
          <w:p w14:paraId="78EB9F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3.9 </w:t>
            </w:r>
          </w:p>
        </w:tc>
        <w:tc>
          <w:tcPr>
            <w:tcW w:w="776" w:type="dxa"/>
            <w:shd w:val="clear" w:color="auto" w:fill="auto"/>
            <w:noWrap/>
            <w:vAlign w:val="center"/>
            <w:hideMark/>
          </w:tcPr>
          <w:p w14:paraId="026066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0.9751 </w:t>
            </w:r>
          </w:p>
        </w:tc>
        <w:tc>
          <w:tcPr>
            <w:tcW w:w="934" w:type="dxa"/>
            <w:shd w:val="clear" w:color="auto" w:fill="auto"/>
            <w:noWrap/>
            <w:vAlign w:val="center"/>
            <w:hideMark/>
          </w:tcPr>
          <w:p w14:paraId="47361F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0.8721 </w:t>
            </w:r>
          </w:p>
        </w:tc>
        <w:tc>
          <w:tcPr>
            <w:tcW w:w="934" w:type="dxa"/>
            <w:shd w:val="clear" w:color="auto" w:fill="auto"/>
            <w:noWrap/>
            <w:vAlign w:val="center"/>
            <w:hideMark/>
          </w:tcPr>
          <w:p w14:paraId="025B15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0.7288 </w:t>
            </w:r>
          </w:p>
        </w:tc>
        <w:tc>
          <w:tcPr>
            <w:tcW w:w="982" w:type="dxa"/>
            <w:shd w:val="clear" w:color="auto" w:fill="auto"/>
            <w:noWrap/>
            <w:vAlign w:val="center"/>
            <w:hideMark/>
          </w:tcPr>
          <w:p w14:paraId="7B447DC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6.4 </w:t>
            </w:r>
          </w:p>
        </w:tc>
        <w:tc>
          <w:tcPr>
            <w:tcW w:w="776" w:type="dxa"/>
            <w:shd w:val="clear" w:color="auto" w:fill="auto"/>
            <w:noWrap/>
            <w:vAlign w:val="center"/>
            <w:hideMark/>
          </w:tcPr>
          <w:p w14:paraId="0D9A09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0.8899 </w:t>
            </w:r>
          </w:p>
        </w:tc>
        <w:tc>
          <w:tcPr>
            <w:tcW w:w="934" w:type="dxa"/>
            <w:shd w:val="clear" w:color="auto" w:fill="auto"/>
            <w:noWrap/>
            <w:vAlign w:val="center"/>
            <w:hideMark/>
          </w:tcPr>
          <w:p w14:paraId="695DB6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0.7804 </w:t>
            </w:r>
          </w:p>
        </w:tc>
        <w:tc>
          <w:tcPr>
            <w:tcW w:w="934" w:type="dxa"/>
            <w:shd w:val="clear" w:color="auto" w:fill="auto"/>
            <w:noWrap/>
            <w:vAlign w:val="center"/>
            <w:hideMark/>
          </w:tcPr>
          <w:p w14:paraId="4B3788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0.6110 </w:t>
            </w:r>
          </w:p>
        </w:tc>
        <w:tc>
          <w:tcPr>
            <w:tcW w:w="934" w:type="dxa"/>
            <w:shd w:val="clear" w:color="auto" w:fill="auto"/>
            <w:vAlign w:val="center"/>
            <w:hideMark/>
          </w:tcPr>
          <w:p w14:paraId="2C77114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8.9 </w:t>
            </w:r>
          </w:p>
        </w:tc>
        <w:tc>
          <w:tcPr>
            <w:tcW w:w="776" w:type="dxa"/>
            <w:shd w:val="clear" w:color="auto" w:fill="auto"/>
            <w:noWrap/>
            <w:vAlign w:val="center"/>
            <w:hideMark/>
          </w:tcPr>
          <w:p w14:paraId="6EDDD0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4E9AF2B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0.7372 </w:t>
            </w:r>
          </w:p>
        </w:tc>
        <w:tc>
          <w:tcPr>
            <w:tcW w:w="934" w:type="dxa"/>
            <w:shd w:val="clear" w:color="auto" w:fill="auto"/>
            <w:noWrap/>
            <w:vAlign w:val="center"/>
            <w:hideMark/>
          </w:tcPr>
          <w:p w14:paraId="295EDC3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0.5523 </w:t>
            </w:r>
          </w:p>
        </w:tc>
      </w:tr>
      <w:tr w:rsidR="00A8263B" w:rsidRPr="006A6128" w14:paraId="0DF08E83" w14:textId="77777777" w:rsidTr="00DE7021">
        <w:trPr>
          <w:cantSplit/>
          <w:jc w:val="center"/>
        </w:trPr>
        <w:tc>
          <w:tcPr>
            <w:tcW w:w="934" w:type="dxa"/>
            <w:shd w:val="clear" w:color="auto" w:fill="auto"/>
            <w:noWrap/>
            <w:vAlign w:val="center"/>
            <w:hideMark/>
          </w:tcPr>
          <w:p w14:paraId="2C9BE8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hideMark/>
          </w:tcPr>
          <w:p w14:paraId="7430EE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1.2948 </w:t>
            </w:r>
          </w:p>
        </w:tc>
        <w:tc>
          <w:tcPr>
            <w:tcW w:w="993" w:type="dxa"/>
            <w:shd w:val="clear" w:color="auto" w:fill="auto"/>
            <w:noWrap/>
            <w:vAlign w:val="center"/>
            <w:hideMark/>
          </w:tcPr>
          <w:p w14:paraId="1434A81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1.2075 </w:t>
            </w:r>
          </w:p>
        </w:tc>
        <w:tc>
          <w:tcPr>
            <w:tcW w:w="993" w:type="dxa"/>
            <w:shd w:val="clear" w:color="auto" w:fill="auto"/>
            <w:noWrap/>
            <w:vAlign w:val="center"/>
            <w:hideMark/>
          </w:tcPr>
          <w:p w14:paraId="432274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1.1486 </w:t>
            </w:r>
          </w:p>
        </w:tc>
        <w:tc>
          <w:tcPr>
            <w:tcW w:w="934" w:type="dxa"/>
            <w:shd w:val="clear" w:color="auto" w:fill="auto"/>
            <w:vAlign w:val="center"/>
            <w:hideMark/>
          </w:tcPr>
          <w:p w14:paraId="1BD7227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4.0 </w:t>
            </w:r>
          </w:p>
        </w:tc>
        <w:tc>
          <w:tcPr>
            <w:tcW w:w="776" w:type="dxa"/>
            <w:shd w:val="clear" w:color="auto" w:fill="auto"/>
            <w:noWrap/>
            <w:vAlign w:val="center"/>
            <w:hideMark/>
          </w:tcPr>
          <w:p w14:paraId="275169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0.9699 </w:t>
            </w:r>
          </w:p>
        </w:tc>
        <w:tc>
          <w:tcPr>
            <w:tcW w:w="934" w:type="dxa"/>
            <w:shd w:val="clear" w:color="auto" w:fill="auto"/>
            <w:noWrap/>
            <w:vAlign w:val="center"/>
            <w:hideMark/>
          </w:tcPr>
          <w:p w14:paraId="794DDC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0.8665 </w:t>
            </w:r>
          </w:p>
        </w:tc>
        <w:tc>
          <w:tcPr>
            <w:tcW w:w="934" w:type="dxa"/>
            <w:shd w:val="clear" w:color="auto" w:fill="auto"/>
            <w:noWrap/>
            <w:vAlign w:val="center"/>
            <w:hideMark/>
          </w:tcPr>
          <w:p w14:paraId="3B0DBE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0.7218 </w:t>
            </w:r>
          </w:p>
        </w:tc>
        <w:tc>
          <w:tcPr>
            <w:tcW w:w="982" w:type="dxa"/>
            <w:shd w:val="clear" w:color="auto" w:fill="auto"/>
            <w:noWrap/>
            <w:vAlign w:val="center"/>
            <w:hideMark/>
          </w:tcPr>
          <w:p w14:paraId="1958C9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6.5 </w:t>
            </w:r>
          </w:p>
        </w:tc>
        <w:tc>
          <w:tcPr>
            <w:tcW w:w="776" w:type="dxa"/>
            <w:shd w:val="clear" w:color="auto" w:fill="auto"/>
            <w:noWrap/>
            <w:vAlign w:val="center"/>
            <w:hideMark/>
          </w:tcPr>
          <w:p w14:paraId="7E3893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0.8878 </w:t>
            </w:r>
          </w:p>
        </w:tc>
        <w:tc>
          <w:tcPr>
            <w:tcW w:w="934" w:type="dxa"/>
            <w:shd w:val="clear" w:color="auto" w:fill="auto"/>
            <w:noWrap/>
            <w:vAlign w:val="center"/>
            <w:hideMark/>
          </w:tcPr>
          <w:p w14:paraId="5B6DD3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0.7781 </w:t>
            </w:r>
          </w:p>
        </w:tc>
        <w:tc>
          <w:tcPr>
            <w:tcW w:w="934" w:type="dxa"/>
            <w:shd w:val="clear" w:color="auto" w:fill="auto"/>
            <w:noWrap/>
            <w:vAlign w:val="center"/>
            <w:hideMark/>
          </w:tcPr>
          <w:p w14:paraId="1F5D92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0.6080 </w:t>
            </w:r>
          </w:p>
        </w:tc>
        <w:tc>
          <w:tcPr>
            <w:tcW w:w="934" w:type="dxa"/>
            <w:shd w:val="clear" w:color="auto" w:fill="auto"/>
            <w:vAlign w:val="center"/>
            <w:hideMark/>
          </w:tcPr>
          <w:p w14:paraId="63CDC4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9.0 </w:t>
            </w:r>
          </w:p>
        </w:tc>
        <w:tc>
          <w:tcPr>
            <w:tcW w:w="776" w:type="dxa"/>
            <w:shd w:val="clear" w:color="auto" w:fill="auto"/>
            <w:noWrap/>
            <w:vAlign w:val="center"/>
            <w:hideMark/>
          </w:tcPr>
          <w:p w14:paraId="680223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0.8498 </w:t>
            </w:r>
          </w:p>
        </w:tc>
        <w:tc>
          <w:tcPr>
            <w:tcW w:w="934" w:type="dxa"/>
            <w:shd w:val="clear" w:color="auto" w:fill="auto"/>
            <w:noWrap/>
            <w:vAlign w:val="center"/>
            <w:hideMark/>
          </w:tcPr>
          <w:p w14:paraId="3522CF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0.7359 </w:t>
            </w:r>
          </w:p>
        </w:tc>
        <w:tc>
          <w:tcPr>
            <w:tcW w:w="934" w:type="dxa"/>
            <w:shd w:val="clear" w:color="auto" w:fill="auto"/>
            <w:noWrap/>
            <w:vAlign w:val="center"/>
            <w:hideMark/>
          </w:tcPr>
          <w:p w14:paraId="1371C07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0.5505 </w:t>
            </w:r>
          </w:p>
        </w:tc>
      </w:tr>
      <w:tr w:rsidR="00A8263B" w:rsidRPr="006A6128" w14:paraId="41192444" w14:textId="77777777" w:rsidTr="00DE7021">
        <w:trPr>
          <w:cantSplit/>
          <w:jc w:val="center"/>
        </w:trPr>
        <w:tc>
          <w:tcPr>
            <w:tcW w:w="934" w:type="dxa"/>
            <w:shd w:val="clear" w:color="auto" w:fill="auto"/>
            <w:noWrap/>
            <w:vAlign w:val="center"/>
            <w:hideMark/>
          </w:tcPr>
          <w:p w14:paraId="6097FAC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hideMark/>
          </w:tcPr>
          <w:p w14:paraId="417D61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1.2673 </w:t>
            </w:r>
          </w:p>
        </w:tc>
        <w:tc>
          <w:tcPr>
            <w:tcW w:w="993" w:type="dxa"/>
            <w:shd w:val="clear" w:color="auto" w:fill="auto"/>
            <w:noWrap/>
            <w:vAlign w:val="center"/>
            <w:hideMark/>
          </w:tcPr>
          <w:p w14:paraId="021987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1.1789 </w:t>
            </w:r>
          </w:p>
        </w:tc>
        <w:tc>
          <w:tcPr>
            <w:tcW w:w="993" w:type="dxa"/>
            <w:shd w:val="clear" w:color="auto" w:fill="auto"/>
            <w:noWrap/>
            <w:vAlign w:val="center"/>
            <w:hideMark/>
          </w:tcPr>
          <w:p w14:paraId="2866E5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1.1135 </w:t>
            </w:r>
          </w:p>
        </w:tc>
        <w:tc>
          <w:tcPr>
            <w:tcW w:w="934" w:type="dxa"/>
            <w:shd w:val="clear" w:color="auto" w:fill="auto"/>
            <w:vAlign w:val="center"/>
            <w:hideMark/>
          </w:tcPr>
          <w:p w14:paraId="0E7FBA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4.1 </w:t>
            </w:r>
          </w:p>
        </w:tc>
        <w:tc>
          <w:tcPr>
            <w:tcW w:w="776" w:type="dxa"/>
            <w:shd w:val="clear" w:color="auto" w:fill="auto"/>
            <w:noWrap/>
            <w:vAlign w:val="center"/>
            <w:hideMark/>
          </w:tcPr>
          <w:p w14:paraId="551209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0.9648 </w:t>
            </w:r>
          </w:p>
        </w:tc>
        <w:tc>
          <w:tcPr>
            <w:tcW w:w="934" w:type="dxa"/>
            <w:shd w:val="clear" w:color="auto" w:fill="auto"/>
            <w:noWrap/>
            <w:vAlign w:val="center"/>
            <w:hideMark/>
          </w:tcPr>
          <w:p w14:paraId="2FF3E5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0.8611 </w:t>
            </w:r>
          </w:p>
        </w:tc>
        <w:tc>
          <w:tcPr>
            <w:tcW w:w="934" w:type="dxa"/>
            <w:shd w:val="clear" w:color="auto" w:fill="auto"/>
            <w:noWrap/>
            <w:vAlign w:val="center"/>
            <w:hideMark/>
          </w:tcPr>
          <w:p w14:paraId="3ABD8B1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0.7150 </w:t>
            </w:r>
          </w:p>
        </w:tc>
        <w:tc>
          <w:tcPr>
            <w:tcW w:w="982" w:type="dxa"/>
            <w:shd w:val="clear" w:color="auto" w:fill="auto"/>
            <w:noWrap/>
            <w:vAlign w:val="center"/>
            <w:hideMark/>
          </w:tcPr>
          <w:p w14:paraId="148DA1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6.6 </w:t>
            </w:r>
          </w:p>
        </w:tc>
        <w:tc>
          <w:tcPr>
            <w:tcW w:w="776" w:type="dxa"/>
            <w:shd w:val="clear" w:color="auto" w:fill="auto"/>
            <w:noWrap/>
            <w:vAlign w:val="center"/>
            <w:hideMark/>
          </w:tcPr>
          <w:p w14:paraId="188936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0.8858 </w:t>
            </w:r>
          </w:p>
        </w:tc>
        <w:tc>
          <w:tcPr>
            <w:tcW w:w="934" w:type="dxa"/>
            <w:shd w:val="clear" w:color="auto" w:fill="auto"/>
            <w:noWrap/>
            <w:vAlign w:val="center"/>
            <w:hideMark/>
          </w:tcPr>
          <w:p w14:paraId="62ED17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0.7758 </w:t>
            </w:r>
          </w:p>
        </w:tc>
        <w:tc>
          <w:tcPr>
            <w:tcW w:w="934" w:type="dxa"/>
            <w:shd w:val="clear" w:color="auto" w:fill="auto"/>
            <w:noWrap/>
            <w:vAlign w:val="center"/>
            <w:hideMark/>
          </w:tcPr>
          <w:p w14:paraId="3CA6A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0.6050 </w:t>
            </w:r>
          </w:p>
        </w:tc>
        <w:tc>
          <w:tcPr>
            <w:tcW w:w="934" w:type="dxa"/>
            <w:shd w:val="clear" w:color="auto" w:fill="auto"/>
            <w:vAlign w:val="center"/>
            <w:hideMark/>
          </w:tcPr>
          <w:p w14:paraId="5FE8C4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9.1 </w:t>
            </w:r>
          </w:p>
        </w:tc>
        <w:tc>
          <w:tcPr>
            <w:tcW w:w="776" w:type="dxa"/>
            <w:shd w:val="clear" w:color="auto" w:fill="auto"/>
            <w:noWrap/>
            <w:vAlign w:val="center"/>
            <w:hideMark/>
          </w:tcPr>
          <w:p w14:paraId="7FBBC8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0.8487 </w:t>
            </w:r>
          </w:p>
        </w:tc>
        <w:tc>
          <w:tcPr>
            <w:tcW w:w="934" w:type="dxa"/>
            <w:shd w:val="clear" w:color="auto" w:fill="auto"/>
            <w:noWrap/>
            <w:vAlign w:val="center"/>
            <w:hideMark/>
          </w:tcPr>
          <w:p w14:paraId="6214EB0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0.7347 </w:t>
            </w:r>
          </w:p>
        </w:tc>
        <w:tc>
          <w:tcPr>
            <w:tcW w:w="934" w:type="dxa"/>
            <w:shd w:val="clear" w:color="auto" w:fill="auto"/>
            <w:noWrap/>
            <w:vAlign w:val="center"/>
            <w:hideMark/>
          </w:tcPr>
          <w:p w14:paraId="57891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0.5488 </w:t>
            </w:r>
          </w:p>
        </w:tc>
      </w:tr>
      <w:tr w:rsidR="00A8263B" w:rsidRPr="006A6128" w14:paraId="773C5404" w14:textId="77777777" w:rsidTr="00DE7021">
        <w:trPr>
          <w:cantSplit/>
          <w:jc w:val="center"/>
        </w:trPr>
        <w:tc>
          <w:tcPr>
            <w:tcW w:w="934" w:type="dxa"/>
            <w:shd w:val="clear" w:color="auto" w:fill="auto"/>
            <w:noWrap/>
            <w:vAlign w:val="center"/>
            <w:hideMark/>
          </w:tcPr>
          <w:p w14:paraId="7C91222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hideMark/>
          </w:tcPr>
          <w:p w14:paraId="66D785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1.2429 </w:t>
            </w:r>
          </w:p>
        </w:tc>
        <w:tc>
          <w:tcPr>
            <w:tcW w:w="993" w:type="dxa"/>
            <w:shd w:val="clear" w:color="auto" w:fill="auto"/>
            <w:noWrap/>
            <w:vAlign w:val="center"/>
            <w:hideMark/>
          </w:tcPr>
          <w:p w14:paraId="753B01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1.1534 </w:t>
            </w:r>
          </w:p>
        </w:tc>
        <w:tc>
          <w:tcPr>
            <w:tcW w:w="993" w:type="dxa"/>
            <w:shd w:val="clear" w:color="auto" w:fill="auto"/>
            <w:noWrap/>
            <w:vAlign w:val="center"/>
            <w:hideMark/>
          </w:tcPr>
          <w:p w14:paraId="73BF760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1.0820 </w:t>
            </w:r>
          </w:p>
        </w:tc>
        <w:tc>
          <w:tcPr>
            <w:tcW w:w="934" w:type="dxa"/>
            <w:shd w:val="clear" w:color="auto" w:fill="auto"/>
            <w:vAlign w:val="center"/>
            <w:hideMark/>
          </w:tcPr>
          <w:p w14:paraId="13208C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4.2 </w:t>
            </w:r>
          </w:p>
        </w:tc>
        <w:tc>
          <w:tcPr>
            <w:tcW w:w="776" w:type="dxa"/>
            <w:shd w:val="clear" w:color="auto" w:fill="auto"/>
            <w:noWrap/>
            <w:vAlign w:val="center"/>
            <w:hideMark/>
          </w:tcPr>
          <w:p w14:paraId="62C9DB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0.9600 </w:t>
            </w:r>
          </w:p>
        </w:tc>
        <w:tc>
          <w:tcPr>
            <w:tcW w:w="934" w:type="dxa"/>
            <w:shd w:val="clear" w:color="auto" w:fill="auto"/>
            <w:noWrap/>
            <w:vAlign w:val="center"/>
            <w:hideMark/>
          </w:tcPr>
          <w:p w14:paraId="74EDDB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0.8560 </w:t>
            </w:r>
          </w:p>
        </w:tc>
        <w:tc>
          <w:tcPr>
            <w:tcW w:w="934" w:type="dxa"/>
            <w:shd w:val="clear" w:color="auto" w:fill="auto"/>
            <w:noWrap/>
            <w:vAlign w:val="center"/>
            <w:hideMark/>
          </w:tcPr>
          <w:p w14:paraId="63FB6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0.7084 </w:t>
            </w:r>
          </w:p>
        </w:tc>
        <w:tc>
          <w:tcPr>
            <w:tcW w:w="982" w:type="dxa"/>
            <w:shd w:val="clear" w:color="auto" w:fill="auto"/>
            <w:noWrap/>
            <w:vAlign w:val="center"/>
            <w:hideMark/>
          </w:tcPr>
          <w:p w14:paraId="3F1EA8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6.7 </w:t>
            </w:r>
          </w:p>
        </w:tc>
        <w:tc>
          <w:tcPr>
            <w:tcW w:w="776" w:type="dxa"/>
            <w:shd w:val="clear" w:color="auto" w:fill="auto"/>
            <w:noWrap/>
            <w:vAlign w:val="center"/>
            <w:hideMark/>
          </w:tcPr>
          <w:p w14:paraId="162FD4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0.8838 </w:t>
            </w:r>
          </w:p>
        </w:tc>
        <w:tc>
          <w:tcPr>
            <w:tcW w:w="934" w:type="dxa"/>
            <w:shd w:val="clear" w:color="auto" w:fill="auto"/>
            <w:noWrap/>
            <w:vAlign w:val="center"/>
            <w:hideMark/>
          </w:tcPr>
          <w:p w14:paraId="43FC1F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0.7736 </w:t>
            </w:r>
          </w:p>
        </w:tc>
        <w:tc>
          <w:tcPr>
            <w:tcW w:w="934" w:type="dxa"/>
            <w:shd w:val="clear" w:color="auto" w:fill="auto"/>
            <w:noWrap/>
            <w:vAlign w:val="center"/>
            <w:hideMark/>
          </w:tcPr>
          <w:p w14:paraId="3A622E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0.6021 </w:t>
            </w:r>
          </w:p>
        </w:tc>
        <w:tc>
          <w:tcPr>
            <w:tcW w:w="934" w:type="dxa"/>
            <w:shd w:val="clear" w:color="auto" w:fill="auto"/>
            <w:vAlign w:val="center"/>
            <w:hideMark/>
          </w:tcPr>
          <w:p w14:paraId="638C95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9.2 </w:t>
            </w:r>
          </w:p>
        </w:tc>
        <w:tc>
          <w:tcPr>
            <w:tcW w:w="776" w:type="dxa"/>
            <w:shd w:val="clear" w:color="auto" w:fill="auto"/>
            <w:noWrap/>
            <w:vAlign w:val="center"/>
            <w:hideMark/>
          </w:tcPr>
          <w:p w14:paraId="2349F96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0.8477 </w:t>
            </w:r>
          </w:p>
        </w:tc>
        <w:tc>
          <w:tcPr>
            <w:tcW w:w="934" w:type="dxa"/>
            <w:shd w:val="clear" w:color="auto" w:fill="auto"/>
            <w:noWrap/>
            <w:vAlign w:val="center"/>
            <w:hideMark/>
          </w:tcPr>
          <w:p w14:paraId="67F2CE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hideMark/>
          </w:tcPr>
          <w:p w14:paraId="68D9667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0.5471 </w:t>
            </w:r>
          </w:p>
        </w:tc>
      </w:tr>
      <w:tr w:rsidR="00A8263B" w:rsidRPr="006A6128" w14:paraId="5760BCEA" w14:textId="77777777" w:rsidTr="00DE7021">
        <w:trPr>
          <w:cantSplit/>
          <w:jc w:val="center"/>
        </w:trPr>
        <w:tc>
          <w:tcPr>
            <w:tcW w:w="934" w:type="dxa"/>
            <w:shd w:val="clear" w:color="auto" w:fill="auto"/>
            <w:noWrap/>
            <w:vAlign w:val="center"/>
            <w:hideMark/>
          </w:tcPr>
          <w:p w14:paraId="6070228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hideMark/>
          </w:tcPr>
          <w:p w14:paraId="48E95F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1.2207 </w:t>
            </w:r>
          </w:p>
        </w:tc>
        <w:tc>
          <w:tcPr>
            <w:tcW w:w="993" w:type="dxa"/>
            <w:shd w:val="clear" w:color="auto" w:fill="auto"/>
            <w:noWrap/>
            <w:vAlign w:val="center"/>
            <w:hideMark/>
          </w:tcPr>
          <w:p w14:paraId="3BF9C0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1.1304 </w:t>
            </w:r>
          </w:p>
        </w:tc>
        <w:tc>
          <w:tcPr>
            <w:tcW w:w="993" w:type="dxa"/>
            <w:shd w:val="clear" w:color="auto" w:fill="auto"/>
            <w:noWrap/>
            <w:vAlign w:val="center"/>
            <w:hideMark/>
          </w:tcPr>
          <w:p w14:paraId="77616D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1.0532 </w:t>
            </w:r>
          </w:p>
        </w:tc>
        <w:tc>
          <w:tcPr>
            <w:tcW w:w="934" w:type="dxa"/>
            <w:shd w:val="clear" w:color="auto" w:fill="auto"/>
            <w:vAlign w:val="center"/>
            <w:hideMark/>
          </w:tcPr>
          <w:p w14:paraId="6FA1CBD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4.3 </w:t>
            </w:r>
          </w:p>
        </w:tc>
        <w:tc>
          <w:tcPr>
            <w:tcW w:w="776" w:type="dxa"/>
            <w:shd w:val="clear" w:color="auto" w:fill="auto"/>
            <w:noWrap/>
            <w:vAlign w:val="center"/>
            <w:hideMark/>
          </w:tcPr>
          <w:p w14:paraId="2D15C6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0.9553 </w:t>
            </w:r>
          </w:p>
        </w:tc>
        <w:tc>
          <w:tcPr>
            <w:tcW w:w="934" w:type="dxa"/>
            <w:shd w:val="clear" w:color="auto" w:fill="auto"/>
            <w:noWrap/>
            <w:vAlign w:val="center"/>
            <w:hideMark/>
          </w:tcPr>
          <w:p w14:paraId="376B37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27473C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0.7020 </w:t>
            </w:r>
          </w:p>
        </w:tc>
        <w:tc>
          <w:tcPr>
            <w:tcW w:w="982" w:type="dxa"/>
            <w:shd w:val="clear" w:color="auto" w:fill="auto"/>
            <w:noWrap/>
            <w:vAlign w:val="center"/>
            <w:hideMark/>
          </w:tcPr>
          <w:p w14:paraId="72D7E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6.8 </w:t>
            </w:r>
          </w:p>
        </w:tc>
        <w:tc>
          <w:tcPr>
            <w:tcW w:w="776" w:type="dxa"/>
            <w:shd w:val="clear" w:color="auto" w:fill="auto"/>
            <w:noWrap/>
            <w:vAlign w:val="center"/>
            <w:hideMark/>
          </w:tcPr>
          <w:p w14:paraId="60CBCA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hideMark/>
          </w:tcPr>
          <w:p w14:paraId="05305D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0.7716 </w:t>
            </w:r>
          </w:p>
        </w:tc>
        <w:tc>
          <w:tcPr>
            <w:tcW w:w="934" w:type="dxa"/>
            <w:shd w:val="clear" w:color="auto" w:fill="auto"/>
            <w:noWrap/>
            <w:vAlign w:val="center"/>
            <w:hideMark/>
          </w:tcPr>
          <w:p w14:paraId="2B803D2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0.5993 </w:t>
            </w:r>
          </w:p>
        </w:tc>
        <w:tc>
          <w:tcPr>
            <w:tcW w:w="934" w:type="dxa"/>
            <w:shd w:val="clear" w:color="auto" w:fill="auto"/>
            <w:vAlign w:val="center"/>
            <w:hideMark/>
          </w:tcPr>
          <w:p w14:paraId="71B72E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9.3 </w:t>
            </w:r>
          </w:p>
        </w:tc>
        <w:tc>
          <w:tcPr>
            <w:tcW w:w="776" w:type="dxa"/>
            <w:shd w:val="clear" w:color="auto" w:fill="auto"/>
            <w:noWrap/>
            <w:vAlign w:val="center"/>
            <w:hideMark/>
          </w:tcPr>
          <w:p w14:paraId="1B735D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0.8466 </w:t>
            </w:r>
          </w:p>
        </w:tc>
        <w:tc>
          <w:tcPr>
            <w:tcW w:w="934" w:type="dxa"/>
            <w:shd w:val="clear" w:color="auto" w:fill="auto"/>
            <w:noWrap/>
            <w:vAlign w:val="center"/>
            <w:hideMark/>
          </w:tcPr>
          <w:p w14:paraId="33E41E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0.7323 </w:t>
            </w:r>
          </w:p>
        </w:tc>
        <w:tc>
          <w:tcPr>
            <w:tcW w:w="934" w:type="dxa"/>
            <w:shd w:val="clear" w:color="auto" w:fill="auto"/>
            <w:noWrap/>
            <w:vAlign w:val="center"/>
            <w:hideMark/>
          </w:tcPr>
          <w:p w14:paraId="5162D3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0.5454 </w:t>
            </w:r>
          </w:p>
        </w:tc>
      </w:tr>
      <w:tr w:rsidR="00A8263B" w:rsidRPr="006A6128" w14:paraId="0B37B986" w14:textId="77777777" w:rsidTr="00DE7021">
        <w:trPr>
          <w:cantSplit/>
          <w:jc w:val="center"/>
        </w:trPr>
        <w:tc>
          <w:tcPr>
            <w:tcW w:w="934" w:type="dxa"/>
            <w:shd w:val="clear" w:color="auto" w:fill="auto"/>
            <w:noWrap/>
            <w:vAlign w:val="center"/>
            <w:hideMark/>
          </w:tcPr>
          <w:p w14:paraId="353C48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hideMark/>
          </w:tcPr>
          <w:p w14:paraId="64A33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1.2000 </w:t>
            </w:r>
          </w:p>
        </w:tc>
        <w:tc>
          <w:tcPr>
            <w:tcW w:w="993" w:type="dxa"/>
            <w:shd w:val="clear" w:color="auto" w:fill="auto"/>
            <w:noWrap/>
            <w:vAlign w:val="center"/>
            <w:hideMark/>
          </w:tcPr>
          <w:p w14:paraId="647D8B3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1.1089 </w:t>
            </w:r>
          </w:p>
        </w:tc>
        <w:tc>
          <w:tcPr>
            <w:tcW w:w="993" w:type="dxa"/>
            <w:shd w:val="clear" w:color="auto" w:fill="auto"/>
            <w:noWrap/>
            <w:vAlign w:val="center"/>
            <w:hideMark/>
          </w:tcPr>
          <w:p w14:paraId="3F5294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1.0261 </w:t>
            </w:r>
          </w:p>
        </w:tc>
        <w:tc>
          <w:tcPr>
            <w:tcW w:w="934" w:type="dxa"/>
            <w:shd w:val="clear" w:color="auto" w:fill="auto"/>
            <w:vAlign w:val="center"/>
            <w:hideMark/>
          </w:tcPr>
          <w:p w14:paraId="5E0F0C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4.4 </w:t>
            </w:r>
          </w:p>
        </w:tc>
        <w:tc>
          <w:tcPr>
            <w:tcW w:w="776" w:type="dxa"/>
            <w:shd w:val="clear" w:color="auto" w:fill="auto"/>
            <w:noWrap/>
            <w:vAlign w:val="center"/>
            <w:hideMark/>
          </w:tcPr>
          <w:p w14:paraId="0259F1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0.9508 </w:t>
            </w:r>
          </w:p>
        </w:tc>
        <w:tc>
          <w:tcPr>
            <w:tcW w:w="934" w:type="dxa"/>
            <w:shd w:val="clear" w:color="auto" w:fill="auto"/>
            <w:noWrap/>
            <w:vAlign w:val="center"/>
            <w:hideMark/>
          </w:tcPr>
          <w:p w14:paraId="4F9196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0.8462 </w:t>
            </w:r>
          </w:p>
        </w:tc>
        <w:tc>
          <w:tcPr>
            <w:tcW w:w="934" w:type="dxa"/>
            <w:shd w:val="clear" w:color="auto" w:fill="auto"/>
            <w:noWrap/>
            <w:vAlign w:val="center"/>
            <w:hideMark/>
          </w:tcPr>
          <w:p w14:paraId="1F5353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0.6958 </w:t>
            </w:r>
          </w:p>
        </w:tc>
        <w:tc>
          <w:tcPr>
            <w:tcW w:w="982" w:type="dxa"/>
            <w:shd w:val="clear" w:color="auto" w:fill="auto"/>
            <w:noWrap/>
            <w:vAlign w:val="center"/>
            <w:hideMark/>
          </w:tcPr>
          <w:p w14:paraId="5ABB01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6.9 </w:t>
            </w:r>
          </w:p>
        </w:tc>
        <w:tc>
          <w:tcPr>
            <w:tcW w:w="776" w:type="dxa"/>
            <w:shd w:val="clear" w:color="auto" w:fill="auto"/>
            <w:noWrap/>
            <w:vAlign w:val="center"/>
            <w:hideMark/>
          </w:tcPr>
          <w:p w14:paraId="533955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hideMark/>
          </w:tcPr>
          <w:p w14:paraId="599D5F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0.7695 </w:t>
            </w:r>
          </w:p>
        </w:tc>
        <w:tc>
          <w:tcPr>
            <w:tcW w:w="934" w:type="dxa"/>
            <w:shd w:val="clear" w:color="auto" w:fill="auto"/>
            <w:noWrap/>
            <w:vAlign w:val="center"/>
            <w:hideMark/>
          </w:tcPr>
          <w:p w14:paraId="056C77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0.5964 </w:t>
            </w:r>
          </w:p>
        </w:tc>
        <w:tc>
          <w:tcPr>
            <w:tcW w:w="934" w:type="dxa"/>
            <w:shd w:val="clear" w:color="auto" w:fill="auto"/>
            <w:vAlign w:val="center"/>
            <w:hideMark/>
          </w:tcPr>
          <w:p w14:paraId="2D35C7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9.4 </w:t>
            </w:r>
          </w:p>
        </w:tc>
        <w:tc>
          <w:tcPr>
            <w:tcW w:w="776" w:type="dxa"/>
            <w:shd w:val="clear" w:color="auto" w:fill="auto"/>
            <w:noWrap/>
            <w:vAlign w:val="center"/>
            <w:hideMark/>
          </w:tcPr>
          <w:p w14:paraId="032CE7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hideMark/>
          </w:tcPr>
          <w:p w14:paraId="6CA838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0.7311 </w:t>
            </w:r>
          </w:p>
        </w:tc>
        <w:tc>
          <w:tcPr>
            <w:tcW w:w="934" w:type="dxa"/>
            <w:shd w:val="clear" w:color="auto" w:fill="auto"/>
            <w:noWrap/>
            <w:vAlign w:val="center"/>
            <w:hideMark/>
          </w:tcPr>
          <w:p w14:paraId="0C85FC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0.5437 </w:t>
            </w:r>
          </w:p>
        </w:tc>
      </w:tr>
      <w:tr w:rsidR="00A8263B" w:rsidRPr="006A6128" w14:paraId="3736FBE4" w14:textId="77777777" w:rsidTr="00DE7021">
        <w:trPr>
          <w:cantSplit/>
          <w:jc w:val="center"/>
        </w:trPr>
        <w:tc>
          <w:tcPr>
            <w:tcW w:w="934" w:type="dxa"/>
            <w:shd w:val="clear" w:color="auto" w:fill="auto"/>
            <w:noWrap/>
            <w:vAlign w:val="center"/>
            <w:hideMark/>
          </w:tcPr>
          <w:p w14:paraId="73D4F1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hideMark/>
          </w:tcPr>
          <w:p w14:paraId="4B432D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1.1801 </w:t>
            </w:r>
          </w:p>
        </w:tc>
        <w:tc>
          <w:tcPr>
            <w:tcW w:w="993" w:type="dxa"/>
            <w:shd w:val="clear" w:color="auto" w:fill="auto"/>
            <w:noWrap/>
            <w:vAlign w:val="center"/>
            <w:hideMark/>
          </w:tcPr>
          <w:p w14:paraId="6B2BBC4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1.0883 </w:t>
            </w:r>
          </w:p>
        </w:tc>
        <w:tc>
          <w:tcPr>
            <w:tcW w:w="993" w:type="dxa"/>
            <w:shd w:val="clear" w:color="auto" w:fill="auto"/>
            <w:noWrap/>
            <w:vAlign w:val="center"/>
            <w:hideMark/>
          </w:tcPr>
          <w:p w14:paraId="07E3B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hideMark/>
          </w:tcPr>
          <w:p w14:paraId="46F6180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4.5 </w:t>
            </w:r>
          </w:p>
        </w:tc>
        <w:tc>
          <w:tcPr>
            <w:tcW w:w="776" w:type="dxa"/>
            <w:shd w:val="clear" w:color="auto" w:fill="auto"/>
            <w:noWrap/>
            <w:vAlign w:val="center"/>
            <w:hideMark/>
          </w:tcPr>
          <w:p w14:paraId="6A0580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0.9464 </w:t>
            </w:r>
          </w:p>
        </w:tc>
        <w:tc>
          <w:tcPr>
            <w:tcW w:w="934" w:type="dxa"/>
            <w:shd w:val="clear" w:color="auto" w:fill="auto"/>
            <w:noWrap/>
            <w:vAlign w:val="center"/>
            <w:hideMark/>
          </w:tcPr>
          <w:p w14:paraId="7028C09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hideMark/>
          </w:tcPr>
          <w:p w14:paraId="6670D9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0.6899 </w:t>
            </w:r>
          </w:p>
        </w:tc>
        <w:tc>
          <w:tcPr>
            <w:tcW w:w="982" w:type="dxa"/>
            <w:shd w:val="clear" w:color="auto" w:fill="auto"/>
            <w:noWrap/>
            <w:vAlign w:val="center"/>
            <w:hideMark/>
          </w:tcPr>
          <w:p w14:paraId="1255581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 </w:t>
            </w:r>
          </w:p>
        </w:tc>
        <w:tc>
          <w:tcPr>
            <w:tcW w:w="776" w:type="dxa"/>
            <w:shd w:val="clear" w:color="auto" w:fill="auto"/>
            <w:noWrap/>
            <w:vAlign w:val="center"/>
            <w:hideMark/>
          </w:tcPr>
          <w:p w14:paraId="6F2090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0.8782 </w:t>
            </w:r>
          </w:p>
        </w:tc>
        <w:tc>
          <w:tcPr>
            <w:tcW w:w="934" w:type="dxa"/>
            <w:shd w:val="clear" w:color="auto" w:fill="auto"/>
            <w:noWrap/>
            <w:vAlign w:val="center"/>
            <w:hideMark/>
          </w:tcPr>
          <w:p w14:paraId="4F521A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0.7675 </w:t>
            </w:r>
          </w:p>
        </w:tc>
        <w:tc>
          <w:tcPr>
            <w:tcW w:w="934" w:type="dxa"/>
            <w:shd w:val="clear" w:color="auto" w:fill="auto"/>
            <w:noWrap/>
            <w:vAlign w:val="center"/>
            <w:hideMark/>
          </w:tcPr>
          <w:p w14:paraId="1BBFB2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0.5936 </w:t>
            </w:r>
          </w:p>
        </w:tc>
        <w:tc>
          <w:tcPr>
            <w:tcW w:w="934" w:type="dxa"/>
            <w:shd w:val="clear" w:color="auto" w:fill="auto"/>
            <w:vAlign w:val="center"/>
            <w:hideMark/>
          </w:tcPr>
          <w:p w14:paraId="242FEA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9.5 </w:t>
            </w:r>
          </w:p>
        </w:tc>
        <w:tc>
          <w:tcPr>
            <w:tcW w:w="776" w:type="dxa"/>
            <w:shd w:val="clear" w:color="auto" w:fill="auto"/>
            <w:noWrap/>
            <w:vAlign w:val="center"/>
            <w:hideMark/>
          </w:tcPr>
          <w:p w14:paraId="5D3145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0.8445 </w:t>
            </w:r>
          </w:p>
        </w:tc>
        <w:tc>
          <w:tcPr>
            <w:tcW w:w="934" w:type="dxa"/>
            <w:shd w:val="clear" w:color="auto" w:fill="auto"/>
            <w:noWrap/>
            <w:vAlign w:val="center"/>
            <w:hideMark/>
          </w:tcPr>
          <w:p w14:paraId="463822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0.7299 </w:t>
            </w:r>
          </w:p>
        </w:tc>
        <w:tc>
          <w:tcPr>
            <w:tcW w:w="934" w:type="dxa"/>
            <w:shd w:val="clear" w:color="auto" w:fill="auto"/>
            <w:noWrap/>
            <w:vAlign w:val="center"/>
            <w:hideMark/>
          </w:tcPr>
          <w:p w14:paraId="72A175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0.5420 </w:t>
            </w:r>
          </w:p>
        </w:tc>
      </w:tr>
      <w:tr w:rsidR="00A8263B" w:rsidRPr="006A6128" w14:paraId="438E0923" w14:textId="77777777" w:rsidTr="00DE7021">
        <w:trPr>
          <w:cantSplit/>
          <w:jc w:val="center"/>
        </w:trPr>
        <w:tc>
          <w:tcPr>
            <w:tcW w:w="934" w:type="dxa"/>
            <w:shd w:val="clear" w:color="auto" w:fill="auto"/>
            <w:vAlign w:val="center"/>
            <w:hideMark/>
          </w:tcPr>
          <w:p w14:paraId="536A23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hideMark/>
          </w:tcPr>
          <w:p w14:paraId="29CED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1.1616 </w:t>
            </w:r>
          </w:p>
        </w:tc>
        <w:tc>
          <w:tcPr>
            <w:tcW w:w="993" w:type="dxa"/>
            <w:shd w:val="clear" w:color="auto" w:fill="auto"/>
            <w:noWrap/>
            <w:vAlign w:val="center"/>
            <w:hideMark/>
          </w:tcPr>
          <w:p w14:paraId="7EE189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1.0685 </w:t>
            </w:r>
          </w:p>
        </w:tc>
        <w:tc>
          <w:tcPr>
            <w:tcW w:w="993" w:type="dxa"/>
            <w:shd w:val="clear" w:color="auto" w:fill="auto"/>
            <w:noWrap/>
            <w:vAlign w:val="center"/>
            <w:hideMark/>
          </w:tcPr>
          <w:p w14:paraId="2D614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0.9755 </w:t>
            </w:r>
          </w:p>
        </w:tc>
        <w:tc>
          <w:tcPr>
            <w:tcW w:w="934" w:type="dxa"/>
            <w:shd w:val="clear" w:color="auto" w:fill="auto"/>
            <w:vAlign w:val="center"/>
            <w:hideMark/>
          </w:tcPr>
          <w:p w14:paraId="0837866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 </w:t>
            </w:r>
          </w:p>
        </w:tc>
        <w:tc>
          <w:tcPr>
            <w:tcW w:w="776" w:type="dxa"/>
            <w:shd w:val="clear" w:color="auto" w:fill="auto"/>
            <w:noWrap/>
            <w:vAlign w:val="center"/>
            <w:hideMark/>
          </w:tcPr>
          <w:p w14:paraId="552B59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0.9423 </w:t>
            </w:r>
          </w:p>
        </w:tc>
        <w:tc>
          <w:tcPr>
            <w:tcW w:w="934" w:type="dxa"/>
            <w:shd w:val="clear" w:color="auto" w:fill="auto"/>
            <w:noWrap/>
            <w:vAlign w:val="center"/>
            <w:hideMark/>
          </w:tcPr>
          <w:p w14:paraId="7B0561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0.8371 </w:t>
            </w:r>
          </w:p>
        </w:tc>
        <w:tc>
          <w:tcPr>
            <w:tcW w:w="934" w:type="dxa"/>
            <w:shd w:val="clear" w:color="auto" w:fill="auto"/>
            <w:noWrap/>
            <w:vAlign w:val="center"/>
            <w:hideMark/>
          </w:tcPr>
          <w:p w14:paraId="18803A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0.6843 </w:t>
            </w:r>
          </w:p>
        </w:tc>
        <w:tc>
          <w:tcPr>
            <w:tcW w:w="982" w:type="dxa"/>
            <w:shd w:val="clear" w:color="auto" w:fill="auto"/>
            <w:noWrap/>
            <w:vAlign w:val="center"/>
            <w:hideMark/>
          </w:tcPr>
          <w:p w14:paraId="0A514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 </w:t>
            </w:r>
          </w:p>
        </w:tc>
        <w:tc>
          <w:tcPr>
            <w:tcW w:w="776" w:type="dxa"/>
            <w:shd w:val="clear" w:color="auto" w:fill="auto"/>
            <w:noWrap/>
            <w:vAlign w:val="center"/>
            <w:hideMark/>
          </w:tcPr>
          <w:p w14:paraId="6AA4C5A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0.8766 </w:t>
            </w:r>
          </w:p>
        </w:tc>
        <w:tc>
          <w:tcPr>
            <w:tcW w:w="934" w:type="dxa"/>
            <w:shd w:val="clear" w:color="auto" w:fill="auto"/>
            <w:noWrap/>
            <w:vAlign w:val="center"/>
            <w:hideMark/>
          </w:tcPr>
          <w:p w14:paraId="4E3E9D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0.7657 </w:t>
            </w:r>
          </w:p>
        </w:tc>
        <w:tc>
          <w:tcPr>
            <w:tcW w:w="934" w:type="dxa"/>
            <w:shd w:val="clear" w:color="auto" w:fill="auto"/>
            <w:noWrap/>
            <w:vAlign w:val="center"/>
            <w:hideMark/>
          </w:tcPr>
          <w:p w14:paraId="533147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0.5911 </w:t>
            </w:r>
          </w:p>
        </w:tc>
        <w:tc>
          <w:tcPr>
            <w:tcW w:w="934" w:type="dxa"/>
            <w:shd w:val="clear" w:color="auto" w:fill="auto"/>
            <w:vAlign w:val="center"/>
            <w:hideMark/>
          </w:tcPr>
          <w:p w14:paraId="2495E32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9.6 </w:t>
            </w:r>
          </w:p>
        </w:tc>
        <w:tc>
          <w:tcPr>
            <w:tcW w:w="776" w:type="dxa"/>
            <w:shd w:val="clear" w:color="auto" w:fill="auto"/>
            <w:noWrap/>
            <w:vAlign w:val="center"/>
            <w:hideMark/>
          </w:tcPr>
          <w:p w14:paraId="253805B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0.8434 </w:t>
            </w:r>
          </w:p>
        </w:tc>
        <w:tc>
          <w:tcPr>
            <w:tcW w:w="934" w:type="dxa"/>
            <w:shd w:val="clear" w:color="auto" w:fill="auto"/>
            <w:noWrap/>
            <w:vAlign w:val="center"/>
            <w:hideMark/>
          </w:tcPr>
          <w:p w14:paraId="714020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0.7287 </w:t>
            </w:r>
          </w:p>
        </w:tc>
        <w:tc>
          <w:tcPr>
            <w:tcW w:w="934" w:type="dxa"/>
            <w:shd w:val="clear" w:color="auto" w:fill="auto"/>
            <w:noWrap/>
            <w:vAlign w:val="center"/>
            <w:hideMark/>
          </w:tcPr>
          <w:p w14:paraId="442466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0.5403 </w:t>
            </w:r>
          </w:p>
        </w:tc>
      </w:tr>
      <w:tr w:rsidR="00A8263B" w:rsidRPr="006A6128" w14:paraId="32FDE7EB" w14:textId="77777777" w:rsidTr="00DE7021">
        <w:trPr>
          <w:cantSplit/>
          <w:jc w:val="center"/>
        </w:trPr>
        <w:tc>
          <w:tcPr>
            <w:tcW w:w="934" w:type="dxa"/>
            <w:shd w:val="clear" w:color="auto" w:fill="auto"/>
            <w:vAlign w:val="center"/>
            <w:hideMark/>
          </w:tcPr>
          <w:p w14:paraId="3B0158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hideMark/>
          </w:tcPr>
          <w:p w14:paraId="3DAE4AE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1.1441 </w:t>
            </w:r>
          </w:p>
        </w:tc>
        <w:tc>
          <w:tcPr>
            <w:tcW w:w="993" w:type="dxa"/>
            <w:shd w:val="clear" w:color="auto" w:fill="auto"/>
            <w:noWrap/>
            <w:vAlign w:val="center"/>
            <w:hideMark/>
          </w:tcPr>
          <w:p w14:paraId="627D20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93" w:type="dxa"/>
            <w:shd w:val="clear" w:color="auto" w:fill="auto"/>
            <w:noWrap/>
            <w:vAlign w:val="center"/>
            <w:hideMark/>
          </w:tcPr>
          <w:p w14:paraId="755C01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0.9523 </w:t>
            </w:r>
          </w:p>
        </w:tc>
        <w:tc>
          <w:tcPr>
            <w:tcW w:w="934" w:type="dxa"/>
            <w:shd w:val="clear" w:color="auto" w:fill="auto"/>
            <w:vAlign w:val="center"/>
            <w:hideMark/>
          </w:tcPr>
          <w:p w14:paraId="65BD73E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 </w:t>
            </w:r>
          </w:p>
        </w:tc>
        <w:tc>
          <w:tcPr>
            <w:tcW w:w="776" w:type="dxa"/>
            <w:shd w:val="clear" w:color="auto" w:fill="auto"/>
            <w:noWrap/>
            <w:vAlign w:val="center"/>
            <w:hideMark/>
          </w:tcPr>
          <w:p w14:paraId="301456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0.9383 </w:t>
            </w:r>
          </w:p>
        </w:tc>
        <w:tc>
          <w:tcPr>
            <w:tcW w:w="934" w:type="dxa"/>
            <w:shd w:val="clear" w:color="auto" w:fill="auto"/>
            <w:noWrap/>
            <w:vAlign w:val="center"/>
            <w:hideMark/>
          </w:tcPr>
          <w:p w14:paraId="175040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0.8328 </w:t>
            </w:r>
          </w:p>
        </w:tc>
        <w:tc>
          <w:tcPr>
            <w:tcW w:w="934" w:type="dxa"/>
            <w:shd w:val="clear" w:color="auto" w:fill="auto"/>
            <w:noWrap/>
            <w:vAlign w:val="center"/>
            <w:hideMark/>
          </w:tcPr>
          <w:p w14:paraId="7CD16A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0.6788 </w:t>
            </w:r>
          </w:p>
        </w:tc>
        <w:tc>
          <w:tcPr>
            <w:tcW w:w="982" w:type="dxa"/>
            <w:shd w:val="clear" w:color="auto" w:fill="auto"/>
            <w:noWrap/>
            <w:vAlign w:val="center"/>
            <w:hideMark/>
          </w:tcPr>
          <w:p w14:paraId="08E4464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7.2 </w:t>
            </w:r>
          </w:p>
        </w:tc>
        <w:tc>
          <w:tcPr>
            <w:tcW w:w="776" w:type="dxa"/>
            <w:shd w:val="clear" w:color="auto" w:fill="auto"/>
            <w:noWrap/>
            <w:vAlign w:val="center"/>
            <w:hideMark/>
          </w:tcPr>
          <w:p w14:paraId="3868CF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0.8749 </w:t>
            </w:r>
          </w:p>
        </w:tc>
        <w:tc>
          <w:tcPr>
            <w:tcW w:w="934" w:type="dxa"/>
            <w:shd w:val="clear" w:color="auto" w:fill="auto"/>
            <w:noWrap/>
            <w:vAlign w:val="center"/>
            <w:hideMark/>
          </w:tcPr>
          <w:p w14:paraId="27E028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0.7638 </w:t>
            </w:r>
          </w:p>
        </w:tc>
        <w:tc>
          <w:tcPr>
            <w:tcW w:w="934" w:type="dxa"/>
            <w:shd w:val="clear" w:color="auto" w:fill="auto"/>
            <w:noWrap/>
            <w:vAlign w:val="center"/>
            <w:hideMark/>
          </w:tcPr>
          <w:p w14:paraId="5D84FA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0.5886 </w:t>
            </w:r>
          </w:p>
        </w:tc>
        <w:tc>
          <w:tcPr>
            <w:tcW w:w="934" w:type="dxa"/>
            <w:shd w:val="clear" w:color="auto" w:fill="auto"/>
            <w:vAlign w:val="center"/>
            <w:hideMark/>
          </w:tcPr>
          <w:p w14:paraId="518F58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9.7 </w:t>
            </w:r>
          </w:p>
        </w:tc>
        <w:tc>
          <w:tcPr>
            <w:tcW w:w="776" w:type="dxa"/>
            <w:shd w:val="clear" w:color="auto" w:fill="auto"/>
            <w:noWrap/>
            <w:vAlign w:val="center"/>
            <w:hideMark/>
          </w:tcPr>
          <w:p w14:paraId="034B2B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0.8423 </w:t>
            </w:r>
          </w:p>
        </w:tc>
        <w:tc>
          <w:tcPr>
            <w:tcW w:w="934" w:type="dxa"/>
            <w:shd w:val="clear" w:color="auto" w:fill="auto"/>
            <w:noWrap/>
            <w:vAlign w:val="center"/>
            <w:hideMark/>
          </w:tcPr>
          <w:p w14:paraId="75D9C1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0.7275 </w:t>
            </w:r>
          </w:p>
        </w:tc>
        <w:tc>
          <w:tcPr>
            <w:tcW w:w="934" w:type="dxa"/>
            <w:shd w:val="clear" w:color="auto" w:fill="auto"/>
            <w:noWrap/>
            <w:vAlign w:val="center"/>
            <w:hideMark/>
          </w:tcPr>
          <w:p w14:paraId="3DE270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0.5386 </w:t>
            </w:r>
          </w:p>
        </w:tc>
      </w:tr>
      <w:tr w:rsidR="00A8263B" w:rsidRPr="006A6128" w14:paraId="6D98575B" w14:textId="77777777" w:rsidTr="00DE7021">
        <w:trPr>
          <w:cantSplit/>
          <w:jc w:val="center"/>
        </w:trPr>
        <w:tc>
          <w:tcPr>
            <w:tcW w:w="934" w:type="dxa"/>
            <w:shd w:val="clear" w:color="auto" w:fill="auto"/>
            <w:vAlign w:val="center"/>
            <w:hideMark/>
          </w:tcPr>
          <w:p w14:paraId="51B702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hideMark/>
          </w:tcPr>
          <w:p w14:paraId="74E50A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1.1276 </w:t>
            </w:r>
          </w:p>
        </w:tc>
        <w:tc>
          <w:tcPr>
            <w:tcW w:w="993" w:type="dxa"/>
            <w:shd w:val="clear" w:color="auto" w:fill="auto"/>
            <w:noWrap/>
            <w:vAlign w:val="center"/>
            <w:hideMark/>
          </w:tcPr>
          <w:p w14:paraId="11D2C6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1.0320 </w:t>
            </w:r>
          </w:p>
        </w:tc>
        <w:tc>
          <w:tcPr>
            <w:tcW w:w="993" w:type="dxa"/>
            <w:shd w:val="clear" w:color="auto" w:fill="auto"/>
            <w:noWrap/>
            <w:vAlign w:val="center"/>
            <w:hideMark/>
          </w:tcPr>
          <w:p w14:paraId="5E0A5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0.9304 </w:t>
            </w:r>
          </w:p>
        </w:tc>
        <w:tc>
          <w:tcPr>
            <w:tcW w:w="934" w:type="dxa"/>
            <w:shd w:val="clear" w:color="auto" w:fill="auto"/>
            <w:vAlign w:val="center"/>
            <w:hideMark/>
          </w:tcPr>
          <w:p w14:paraId="4E17C4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4.8 </w:t>
            </w:r>
          </w:p>
        </w:tc>
        <w:tc>
          <w:tcPr>
            <w:tcW w:w="776" w:type="dxa"/>
            <w:shd w:val="clear" w:color="auto" w:fill="auto"/>
            <w:noWrap/>
            <w:vAlign w:val="center"/>
            <w:hideMark/>
          </w:tcPr>
          <w:p w14:paraId="00D6CC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0.9345 </w:t>
            </w:r>
          </w:p>
        </w:tc>
        <w:tc>
          <w:tcPr>
            <w:tcW w:w="934" w:type="dxa"/>
            <w:shd w:val="clear" w:color="auto" w:fill="auto"/>
            <w:noWrap/>
            <w:vAlign w:val="center"/>
            <w:hideMark/>
          </w:tcPr>
          <w:p w14:paraId="4B65D65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0.8287 </w:t>
            </w:r>
          </w:p>
        </w:tc>
        <w:tc>
          <w:tcPr>
            <w:tcW w:w="934" w:type="dxa"/>
            <w:shd w:val="clear" w:color="auto" w:fill="auto"/>
            <w:noWrap/>
            <w:vAlign w:val="center"/>
            <w:hideMark/>
          </w:tcPr>
          <w:p w14:paraId="1CDC98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0.6736 </w:t>
            </w:r>
          </w:p>
        </w:tc>
        <w:tc>
          <w:tcPr>
            <w:tcW w:w="982" w:type="dxa"/>
            <w:shd w:val="clear" w:color="auto" w:fill="auto"/>
            <w:noWrap/>
            <w:vAlign w:val="center"/>
            <w:hideMark/>
          </w:tcPr>
          <w:p w14:paraId="55D17F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7.3 </w:t>
            </w:r>
          </w:p>
        </w:tc>
        <w:tc>
          <w:tcPr>
            <w:tcW w:w="776" w:type="dxa"/>
            <w:shd w:val="clear" w:color="auto" w:fill="auto"/>
            <w:noWrap/>
            <w:vAlign w:val="center"/>
            <w:hideMark/>
          </w:tcPr>
          <w:p w14:paraId="6104A2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0.8733 </w:t>
            </w:r>
          </w:p>
        </w:tc>
        <w:tc>
          <w:tcPr>
            <w:tcW w:w="934" w:type="dxa"/>
            <w:shd w:val="clear" w:color="auto" w:fill="auto"/>
            <w:noWrap/>
            <w:vAlign w:val="center"/>
            <w:hideMark/>
          </w:tcPr>
          <w:p w14:paraId="09E323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hideMark/>
          </w:tcPr>
          <w:p w14:paraId="69DFF5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0.5862 </w:t>
            </w:r>
          </w:p>
        </w:tc>
        <w:tc>
          <w:tcPr>
            <w:tcW w:w="934" w:type="dxa"/>
            <w:shd w:val="clear" w:color="auto" w:fill="auto"/>
            <w:vAlign w:val="center"/>
            <w:hideMark/>
          </w:tcPr>
          <w:p w14:paraId="4FDA7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9.8 </w:t>
            </w:r>
          </w:p>
        </w:tc>
        <w:tc>
          <w:tcPr>
            <w:tcW w:w="776" w:type="dxa"/>
            <w:shd w:val="clear" w:color="auto" w:fill="auto"/>
            <w:noWrap/>
            <w:vAlign w:val="center"/>
            <w:hideMark/>
          </w:tcPr>
          <w:p w14:paraId="0C2956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0.8414 </w:t>
            </w:r>
          </w:p>
        </w:tc>
        <w:tc>
          <w:tcPr>
            <w:tcW w:w="934" w:type="dxa"/>
            <w:shd w:val="clear" w:color="auto" w:fill="auto"/>
            <w:noWrap/>
            <w:vAlign w:val="center"/>
            <w:hideMark/>
          </w:tcPr>
          <w:p w14:paraId="28E962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0.7263 </w:t>
            </w:r>
          </w:p>
        </w:tc>
        <w:tc>
          <w:tcPr>
            <w:tcW w:w="934" w:type="dxa"/>
            <w:shd w:val="clear" w:color="auto" w:fill="auto"/>
            <w:noWrap/>
            <w:vAlign w:val="center"/>
            <w:hideMark/>
          </w:tcPr>
          <w:p w14:paraId="1C791E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0.5371 </w:t>
            </w:r>
          </w:p>
        </w:tc>
      </w:tr>
      <w:tr w:rsidR="00A8263B" w:rsidRPr="006A6128" w14:paraId="27200E6C" w14:textId="77777777" w:rsidTr="00DE7021">
        <w:trPr>
          <w:cantSplit/>
          <w:jc w:val="center"/>
        </w:trPr>
        <w:tc>
          <w:tcPr>
            <w:tcW w:w="934" w:type="dxa"/>
            <w:shd w:val="clear" w:color="auto" w:fill="auto"/>
            <w:vAlign w:val="center"/>
            <w:hideMark/>
          </w:tcPr>
          <w:p w14:paraId="085C34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hideMark/>
          </w:tcPr>
          <w:p w14:paraId="545A9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1.1121 </w:t>
            </w:r>
          </w:p>
        </w:tc>
        <w:tc>
          <w:tcPr>
            <w:tcW w:w="993" w:type="dxa"/>
            <w:shd w:val="clear" w:color="auto" w:fill="auto"/>
            <w:noWrap/>
            <w:vAlign w:val="center"/>
            <w:hideMark/>
          </w:tcPr>
          <w:p w14:paraId="31BA8A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1.0155 </w:t>
            </w:r>
          </w:p>
        </w:tc>
        <w:tc>
          <w:tcPr>
            <w:tcW w:w="993" w:type="dxa"/>
            <w:shd w:val="clear" w:color="auto" w:fill="auto"/>
            <w:noWrap/>
            <w:vAlign w:val="center"/>
            <w:hideMark/>
          </w:tcPr>
          <w:p w14:paraId="5C6360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0.9100 </w:t>
            </w:r>
          </w:p>
        </w:tc>
        <w:tc>
          <w:tcPr>
            <w:tcW w:w="934" w:type="dxa"/>
            <w:shd w:val="clear" w:color="auto" w:fill="auto"/>
            <w:vAlign w:val="center"/>
            <w:hideMark/>
          </w:tcPr>
          <w:p w14:paraId="6B8391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4.9 </w:t>
            </w:r>
          </w:p>
        </w:tc>
        <w:tc>
          <w:tcPr>
            <w:tcW w:w="776" w:type="dxa"/>
            <w:shd w:val="clear" w:color="auto" w:fill="auto"/>
            <w:noWrap/>
            <w:vAlign w:val="center"/>
            <w:hideMark/>
          </w:tcPr>
          <w:p w14:paraId="317D16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0.9308 </w:t>
            </w:r>
          </w:p>
        </w:tc>
        <w:tc>
          <w:tcPr>
            <w:tcW w:w="934" w:type="dxa"/>
            <w:shd w:val="clear" w:color="auto" w:fill="auto"/>
            <w:noWrap/>
            <w:vAlign w:val="center"/>
            <w:hideMark/>
          </w:tcPr>
          <w:p w14:paraId="26C5B8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0.8248 </w:t>
            </w:r>
          </w:p>
        </w:tc>
        <w:tc>
          <w:tcPr>
            <w:tcW w:w="934" w:type="dxa"/>
            <w:shd w:val="clear" w:color="auto" w:fill="auto"/>
            <w:noWrap/>
            <w:vAlign w:val="center"/>
            <w:hideMark/>
          </w:tcPr>
          <w:p w14:paraId="0A54B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0.6685 </w:t>
            </w:r>
          </w:p>
        </w:tc>
        <w:tc>
          <w:tcPr>
            <w:tcW w:w="982" w:type="dxa"/>
            <w:shd w:val="clear" w:color="auto" w:fill="auto"/>
            <w:noWrap/>
            <w:vAlign w:val="center"/>
            <w:hideMark/>
          </w:tcPr>
          <w:p w14:paraId="6E5812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7.4 </w:t>
            </w:r>
          </w:p>
        </w:tc>
        <w:tc>
          <w:tcPr>
            <w:tcW w:w="776" w:type="dxa"/>
            <w:shd w:val="clear" w:color="auto" w:fill="auto"/>
            <w:noWrap/>
            <w:vAlign w:val="center"/>
            <w:hideMark/>
          </w:tcPr>
          <w:p w14:paraId="43CBCA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0.8716 </w:t>
            </w:r>
          </w:p>
        </w:tc>
        <w:tc>
          <w:tcPr>
            <w:tcW w:w="934" w:type="dxa"/>
            <w:shd w:val="clear" w:color="auto" w:fill="auto"/>
            <w:noWrap/>
            <w:vAlign w:val="center"/>
            <w:hideMark/>
          </w:tcPr>
          <w:p w14:paraId="7C1B6A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0.7603 </w:t>
            </w:r>
          </w:p>
        </w:tc>
        <w:tc>
          <w:tcPr>
            <w:tcW w:w="934" w:type="dxa"/>
            <w:shd w:val="clear" w:color="auto" w:fill="auto"/>
            <w:noWrap/>
            <w:vAlign w:val="center"/>
            <w:hideMark/>
          </w:tcPr>
          <w:p w14:paraId="42E0A5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0.5838 </w:t>
            </w:r>
          </w:p>
        </w:tc>
        <w:tc>
          <w:tcPr>
            <w:tcW w:w="934" w:type="dxa"/>
            <w:shd w:val="clear" w:color="auto" w:fill="auto"/>
            <w:vAlign w:val="center"/>
            <w:hideMark/>
          </w:tcPr>
          <w:p w14:paraId="3F274B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9.9 </w:t>
            </w:r>
          </w:p>
        </w:tc>
        <w:tc>
          <w:tcPr>
            <w:tcW w:w="776" w:type="dxa"/>
            <w:shd w:val="clear" w:color="auto" w:fill="auto"/>
            <w:noWrap/>
            <w:vAlign w:val="center"/>
            <w:hideMark/>
          </w:tcPr>
          <w:p w14:paraId="61850D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0.8405 </w:t>
            </w:r>
          </w:p>
        </w:tc>
        <w:tc>
          <w:tcPr>
            <w:tcW w:w="934" w:type="dxa"/>
            <w:shd w:val="clear" w:color="auto" w:fill="auto"/>
            <w:noWrap/>
            <w:vAlign w:val="center"/>
            <w:hideMark/>
          </w:tcPr>
          <w:p w14:paraId="487157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0.7252 </w:t>
            </w:r>
          </w:p>
        </w:tc>
        <w:tc>
          <w:tcPr>
            <w:tcW w:w="934" w:type="dxa"/>
            <w:shd w:val="clear" w:color="auto" w:fill="auto"/>
            <w:noWrap/>
            <w:vAlign w:val="center"/>
            <w:hideMark/>
          </w:tcPr>
          <w:p w14:paraId="3F25C5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0.5355 </w:t>
            </w:r>
          </w:p>
        </w:tc>
      </w:tr>
      <w:tr w:rsidR="00A8263B" w:rsidRPr="006A6128" w14:paraId="0D55911B" w14:textId="77777777" w:rsidTr="00DE7021">
        <w:trPr>
          <w:cantSplit/>
          <w:jc w:val="center"/>
        </w:trPr>
        <w:tc>
          <w:tcPr>
            <w:tcW w:w="934" w:type="dxa"/>
            <w:shd w:val="clear" w:color="auto" w:fill="auto"/>
            <w:vAlign w:val="center"/>
            <w:hideMark/>
          </w:tcPr>
          <w:p w14:paraId="13D61D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hideMark/>
          </w:tcPr>
          <w:p w14:paraId="183690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1.0976 </w:t>
            </w:r>
          </w:p>
        </w:tc>
        <w:tc>
          <w:tcPr>
            <w:tcW w:w="993" w:type="dxa"/>
            <w:shd w:val="clear" w:color="auto" w:fill="auto"/>
            <w:noWrap/>
            <w:vAlign w:val="center"/>
            <w:hideMark/>
          </w:tcPr>
          <w:p w14:paraId="004A4A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93" w:type="dxa"/>
            <w:shd w:val="clear" w:color="auto" w:fill="auto"/>
            <w:noWrap/>
            <w:vAlign w:val="center"/>
            <w:hideMark/>
          </w:tcPr>
          <w:p w14:paraId="3D091A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0.8908 </w:t>
            </w:r>
          </w:p>
        </w:tc>
        <w:tc>
          <w:tcPr>
            <w:tcW w:w="934" w:type="dxa"/>
            <w:shd w:val="clear" w:color="auto" w:fill="auto"/>
            <w:vAlign w:val="center"/>
            <w:hideMark/>
          </w:tcPr>
          <w:p w14:paraId="2152A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 </w:t>
            </w:r>
          </w:p>
        </w:tc>
        <w:tc>
          <w:tcPr>
            <w:tcW w:w="776" w:type="dxa"/>
            <w:shd w:val="clear" w:color="auto" w:fill="auto"/>
            <w:noWrap/>
            <w:vAlign w:val="center"/>
            <w:hideMark/>
          </w:tcPr>
          <w:p w14:paraId="7AEF3E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0.9274 </w:t>
            </w:r>
          </w:p>
        </w:tc>
        <w:tc>
          <w:tcPr>
            <w:tcW w:w="934" w:type="dxa"/>
            <w:shd w:val="clear" w:color="auto" w:fill="auto"/>
            <w:noWrap/>
            <w:vAlign w:val="center"/>
            <w:hideMark/>
          </w:tcPr>
          <w:p w14:paraId="474EA5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0.8211 </w:t>
            </w:r>
          </w:p>
        </w:tc>
        <w:tc>
          <w:tcPr>
            <w:tcW w:w="934" w:type="dxa"/>
            <w:shd w:val="clear" w:color="auto" w:fill="auto"/>
            <w:noWrap/>
            <w:vAlign w:val="center"/>
            <w:hideMark/>
          </w:tcPr>
          <w:p w14:paraId="2F1DD29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0.6637 </w:t>
            </w:r>
          </w:p>
        </w:tc>
        <w:tc>
          <w:tcPr>
            <w:tcW w:w="982" w:type="dxa"/>
            <w:shd w:val="clear" w:color="auto" w:fill="auto"/>
            <w:noWrap/>
            <w:vAlign w:val="center"/>
            <w:hideMark/>
          </w:tcPr>
          <w:p w14:paraId="2624A4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 </w:t>
            </w:r>
          </w:p>
        </w:tc>
        <w:tc>
          <w:tcPr>
            <w:tcW w:w="776" w:type="dxa"/>
            <w:shd w:val="clear" w:color="auto" w:fill="auto"/>
            <w:noWrap/>
            <w:vAlign w:val="center"/>
            <w:hideMark/>
          </w:tcPr>
          <w:p w14:paraId="66C989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0.8700 </w:t>
            </w:r>
          </w:p>
        </w:tc>
        <w:tc>
          <w:tcPr>
            <w:tcW w:w="934" w:type="dxa"/>
            <w:shd w:val="clear" w:color="auto" w:fill="auto"/>
            <w:noWrap/>
            <w:vAlign w:val="center"/>
            <w:hideMark/>
          </w:tcPr>
          <w:p w14:paraId="5CB8F3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0.7585 </w:t>
            </w:r>
          </w:p>
        </w:tc>
        <w:tc>
          <w:tcPr>
            <w:tcW w:w="934" w:type="dxa"/>
            <w:shd w:val="clear" w:color="auto" w:fill="auto"/>
            <w:noWrap/>
            <w:vAlign w:val="center"/>
            <w:hideMark/>
          </w:tcPr>
          <w:p w14:paraId="3E63BC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0.5814 </w:t>
            </w:r>
          </w:p>
        </w:tc>
        <w:tc>
          <w:tcPr>
            <w:tcW w:w="934" w:type="dxa"/>
            <w:shd w:val="clear" w:color="auto" w:fill="auto"/>
            <w:vAlign w:val="center"/>
            <w:hideMark/>
          </w:tcPr>
          <w:p w14:paraId="13339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 </w:t>
            </w:r>
          </w:p>
        </w:tc>
        <w:tc>
          <w:tcPr>
            <w:tcW w:w="776" w:type="dxa"/>
            <w:shd w:val="clear" w:color="auto" w:fill="auto"/>
            <w:noWrap/>
            <w:vAlign w:val="center"/>
            <w:hideMark/>
          </w:tcPr>
          <w:p w14:paraId="3D76A6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0.8395 </w:t>
            </w:r>
          </w:p>
        </w:tc>
        <w:tc>
          <w:tcPr>
            <w:tcW w:w="934" w:type="dxa"/>
            <w:shd w:val="clear" w:color="auto" w:fill="auto"/>
            <w:noWrap/>
            <w:vAlign w:val="center"/>
            <w:hideMark/>
          </w:tcPr>
          <w:p w14:paraId="0BEEDB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0.7241 </w:t>
            </w:r>
          </w:p>
        </w:tc>
        <w:tc>
          <w:tcPr>
            <w:tcW w:w="934" w:type="dxa"/>
            <w:shd w:val="clear" w:color="auto" w:fill="auto"/>
            <w:noWrap/>
            <w:vAlign w:val="center"/>
            <w:hideMark/>
          </w:tcPr>
          <w:p w14:paraId="656275F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0.5340 </w:t>
            </w:r>
          </w:p>
        </w:tc>
      </w:tr>
      <w:tr w:rsidR="00DE010F" w:rsidRPr="006A6128" w14:paraId="3F10C636" w14:textId="77777777" w:rsidTr="00DE7021">
        <w:trPr>
          <w:cantSplit/>
          <w:jc w:val="center"/>
        </w:trPr>
        <w:tc>
          <w:tcPr>
            <w:tcW w:w="14572" w:type="dxa"/>
            <w:gridSpan w:val="16"/>
            <w:shd w:val="clear" w:color="auto" w:fill="auto"/>
            <w:noWrap/>
            <w:vAlign w:val="center"/>
            <w:hideMark/>
          </w:tcPr>
          <w:p w14:paraId="26AC67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0.9335</w:t>
            </w:r>
            <w:r w:rsidRPr="006A6128">
              <w:rPr>
                <w:rFonts w:ascii="Arial" w:eastAsia="仿宋_GB2312" w:hAnsi="Arial" w:cs="Arial"/>
                <w:sz w:val="20"/>
              </w:rPr>
              <w:t>－</w:t>
            </w:r>
            <w:r w:rsidRPr="006A6128">
              <w:rPr>
                <w:rFonts w:ascii="Arial" w:eastAsia="仿宋_GB2312" w:hAnsi="Arial" w:cs="Arial"/>
                <w:sz w:val="20"/>
              </w:rPr>
              <w:t>0.0094R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0.8331</w:t>
            </w:r>
            <w:r w:rsidRPr="006A6128">
              <w:rPr>
                <w:rFonts w:ascii="Arial" w:eastAsia="仿宋_GB2312" w:hAnsi="Arial" w:cs="Arial"/>
                <w:sz w:val="20"/>
              </w:rPr>
              <w:t>－</w:t>
            </w:r>
            <w:r w:rsidRPr="006A6128">
              <w:rPr>
                <w:rFonts w:ascii="Arial" w:eastAsia="仿宋_GB2312" w:hAnsi="Arial" w:cs="Arial"/>
                <w:sz w:val="20"/>
              </w:rPr>
              <w:t>0.0109R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0.689</w:t>
            </w:r>
            <w:r w:rsidRPr="006A6128">
              <w:rPr>
                <w:rFonts w:ascii="Arial" w:eastAsia="仿宋_GB2312" w:hAnsi="Arial" w:cs="Arial"/>
                <w:sz w:val="20"/>
              </w:rPr>
              <w:t>－</w:t>
            </w:r>
            <w:r w:rsidRPr="006A6128">
              <w:rPr>
                <w:rFonts w:ascii="Arial" w:eastAsia="仿宋_GB2312" w:hAnsi="Arial" w:cs="Arial"/>
                <w:sz w:val="20"/>
              </w:rPr>
              <w:t>0.0155R</w:t>
            </w:r>
            <w:r w:rsidRPr="006A6128">
              <w:rPr>
                <w:rFonts w:ascii="Arial" w:eastAsia="仿宋_GB2312" w:hAnsi="Arial" w:cs="Arial"/>
                <w:sz w:val="20"/>
              </w:rPr>
              <w:t>。</w:t>
            </w:r>
          </w:p>
        </w:tc>
      </w:tr>
    </w:tbl>
    <w:p w14:paraId="0190D1F9"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BD3F475"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7D55EC6A"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0.9409</w:t>
      </w:r>
      <w:r w:rsidRPr="006A6128">
        <w:rPr>
          <w:rFonts w:ascii="Arial" w:eastAsia="仿宋_GB2312" w:hAnsi="Arial" w:cs="Arial"/>
          <w:sz w:val="28"/>
          <w:szCs w:val="29"/>
        </w:rPr>
        <w:t>。</w:t>
      </w:r>
    </w:p>
    <w:p w14:paraId="645BA7E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B449DF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026DA35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31F1AF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B59521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4CAF123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3A905F41" w14:textId="77777777" w:rsidTr="00DE7021">
        <w:trPr>
          <w:cantSplit/>
          <w:jc w:val="center"/>
        </w:trPr>
        <w:tc>
          <w:tcPr>
            <w:tcW w:w="2324" w:type="dxa"/>
            <w:gridSpan w:val="2"/>
            <w:shd w:val="clear" w:color="auto" w:fill="auto"/>
            <w:noWrap/>
            <w:vAlign w:val="center"/>
            <w:hideMark/>
          </w:tcPr>
          <w:p w14:paraId="735AF4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0369F7E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13591F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D26F4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2D26773A" w14:textId="77777777" w:rsidTr="00DE7021">
        <w:trPr>
          <w:cantSplit/>
          <w:jc w:val="center"/>
        </w:trPr>
        <w:tc>
          <w:tcPr>
            <w:tcW w:w="1702" w:type="dxa"/>
            <w:shd w:val="clear" w:color="auto" w:fill="auto"/>
            <w:noWrap/>
            <w:vAlign w:val="center"/>
            <w:hideMark/>
          </w:tcPr>
          <w:p w14:paraId="4FA30A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E7A09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D0856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63EE85E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50936E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2F088C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0BB7D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3CE51D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33C0BBE0" w14:textId="77777777" w:rsidTr="00DE7021">
        <w:trPr>
          <w:cantSplit/>
          <w:jc w:val="center"/>
        </w:trPr>
        <w:tc>
          <w:tcPr>
            <w:tcW w:w="1702" w:type="dxa"/>
            <w:shd w:val="clear" w:color="auto" w:fill="auto"/>
            <w:vAlign w:val="center"/>
            <w:hideMark/>
          </w:tcPr>
          <w:p w14:paraId="37B8C8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70048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0DC81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65EA94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08904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21ABD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6F6B2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11E55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0A4940E7" w14:textId="77777777" w:rsidTr="00DE7021">
        <w:trPr>
          <w:cantSplit/>
          <w:jc w:val="center"/>
        </w:trPr>
        <w:tc>
          <w:tcPr>
            <w:tcW w:w="1702" w:type="dxa"/>
            <w:shd w:val="clear" w:color="auto" w:fill="auto"/>
            <w:vAlign w:val="center"/>
            <w:hideMark/>
          </w:tcPr>
          <w:p w14:paraId="03F4428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4CA96A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1A6847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2D8FF6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6F43E0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2FB477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CF256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57F9193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03B6CDFF" w14:textId="77777777" w:rsidTr="00DE7021">
        <w:trPr>
          <w:cantSplit/>
          <w:jc w:val="center"/>
        </w:trPr>
        <w:tc>
          <w:tcPr>
            <w:tcW w:w="1702" w:type="dxa"/>
            <w:shd w:val="clear" w:color="auto" w:fill="auto"/>
            <w:vAlign w:val="center"/>
            <w:hideMark/>
          </w:tcPr>
          <w:p w14:paraId="374BA34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BC4A2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719922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ABBDB0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33CEB66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1C391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7519E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B7006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6202777" w14:textId="77777777" w:rsidTr="00DE7021">
        <w:trPr>
          <w:cantSplit/>
          <w:jc w:val="center"/>
        </w:trPr>
        <w:tc>
          <w:tcPr>
            <w:tcW w:w="1702" w:type="dxa"/>
            <w:shd w:val="clear" w:color="auto" w:fill="auto"/>
            <w:vAlign w:val="center"/>
            <w:hideMark/>
          </w:tcPr>
          <w:p w14:paraId="170973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0A1A4E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43F5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DFA6F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B97223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0073F5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116A7E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0D342F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2C5CAFF7" w14:textId="77777777" w:rsidTr="00DE7021">
        <w:trPr>
          <w:cantSplit/>
          <w:jc w:val="center"/>
        </w:trPr>
        <w:tc>
          <w:tcPr>
            <w:tcW w:w="1702" w:type="dxa"/>
            <w:shd w:val="clear" w:color="auto" w:fill="auto"/>
            <w:vAlign w:val="center"/>
            <w:hideMark/>
          </w:tcPr>
          <w:p w14:paraId="3A96BDD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3FD06F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5D011E3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0EF171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F9C6B4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0ECC87F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787F9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685F6E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082A1052" w14:textId="77777777" w:rsidTr="00DE7021">
        <w:trPr>
          <w:cantSplit/>
          <w:jc w:val="center"/>
        </w:trPr>
        <w:tc>
          <w:tcPr>
            <w:tcW w:w="1702" w:type="dxa"/>
            <w:shd w:val="clear" w:color="auto" w:fill="auto"/>
            <w:vAlign w:val="center"/>
            <w:hideMark/>
          </w:tcPr>
          <w:p w14:paraId="7AD7603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393BE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60F8D5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DAE3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CA8D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3BA16A9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A820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90036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649AAAAB" w14:textId="77777777" w:rsidTr="00DE7021">
        <w:trPr>
          <w:cantSplit/>
          <w:jc w:val="center"/>
        </w:trPr>
        <w:tc>
          <w:tcPr>
            <w:tcW w:w="1702" w:type="dxa"/>
            <w:shd w:val="clear" w:color="auto" w:fill="auto"/>
            <w:vAlign w:val="center"/>
            <w:hideMark/>
          </w:tcPr>
          <w:p w14:paraId="50C0DC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1D1416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3C60F4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04556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F1B5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71A75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2D0D41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08CCC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722EF8B8" w14:textId="77777777" w:rsidTr="00DE7021">
        <w:trPr>
          <w:cantSplit/>
          <w:jc w:val="center"/>
        </w:trPr>
        <w:tc>
          <w:tcPr>
            <w:tcW w:w="1702" w:type="dxa"/>
            <w:shd w:val="clear" w:color="auto" w:fill="auto"/>
            <w:vAlign w:val="center"/>
            <w:hideMark/>
          </w:tcPr>
          <w:p w14:paraId="1C92513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44379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1B91B7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04B90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2E062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3D6C59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0A5EF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8D3D8B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55E702FD" w14:textId="77777777" w:rsidTr="00DE7021">
        <w:trPr>
          <w:cantSplit/>
          <w:jc w:val="center"/>
        </w:trPr>
        <w:tc>
          <w:tcPr>
            <w:tcW w:w="1702" w:type="dxa"/>
            <w:shd w:val="clear" w:color="auto" w:fill="auto"/>
            <w:vAlign w:val="center"/>
            <w:hideMark/>
          </w:tcPr>
          <w:p w14:paraId="0F088E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646EE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7A42BF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AC0E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C30A1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61667A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370CDD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0995E1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1A6A9342"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59FFB4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估价对象位于商业类六级地价区，该级别《区片基准地价因素总修正幅度表》如下：</w:t>
      </w:r>
    </w:p>
    <w:p w14:paraId="6578BF3E" w14:textId="77777777" w:rsidR="00DE010F" w:rsidRPr="006A6128" w:rsidRDefault="00DE010F" w:rsidP="00DE010F">
      <w:pPr>
        <w:spacing w:line="480" w:lineRule="auto"/>
        <w:rPr>
          <w:rFonts w:ascii="Arial" w:eastAsia="仿宋_GB2312" w:hAnsi="Arial" w:cs="Arial"/>
          <w:sz w:val="21"/>
          <w:szCs w:val="21"/>
        </w:rPr>
      </w:pPr>
    </w:p>
    <w:p w14:paraId="644D9A8B"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102EAB5A"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70" w:type="pct"/>
        <w:jc w:val="center"/>
        <w:tblLayout w:type="fixed"/>
        <w:tblLook w:val="04A0" w:firstRow="1" w:lastRow="0" w:firstColumn="1" w:lastColumn="0" w:noHBand="0" w:noVBand="1"/>
      </w:tblPr>
      <w:tblGrid>
        <w:gridCol w:w="1443"/>
        <w:gridCol w:w="1548"/>
        <w:gridCol w:w="549"/>
        <w:gridCol w:w="1313"/>
        <w:gridCol w:w="1442"/>
        <w:gridCol w:w="432"/>
        <w:gridCol w:w="1409"/>
        <w:gridCol w:w="1442"/>
        <w:gridCol w:w="432"/>
        <w:gridCol w:w="1154"/>
        <w:gridCol w:w="1964"/>
        <w:gridCol w:w="237"/>
        <w:gridCol w:w="1628"/>
      </w:tblGrid>
      <w:tr w:rsidR="00A8263B" w:rsidRPr="006A6128" w14:paraId="243EE75A" w14:textId="77777777" w:rsidTr="00BF0E88">
        <w:trPr>
          <w:trHeight w:val="270"/>
          <w:tblHeader/>
          <w:jc w:val="center"/>
        </w:trPr>
        <w:tc>
          <w:tcPr>
            <w:tcW w:w="4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7061E7" w14:textId="77777777" w:rsidR="00DE010F" w:rsidRPr="006A6128" w:rsidRDefault="00DE010F" w:rsidP="00DE7021">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3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768BC54"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80D9B1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037A2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2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71F7D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3E1C9FD1" w14:textId="77777777" w:rsidTr="00BF0E88">
        <w:trPr>
          <w:trHeight w:val="270"/>
          <w:tblHeader/>
          <w:jc w:val="center"/>
        </w:trPr>
        <w:tc>
          <w:tcPr>
            <w:tcW w:w="481" w:type="pct"/>
            <w:vMerge/>
            <w:tcBorders>
              <w:top w:val="single" w:sz="4" w:space="0" w:color="auto"/>
              <w:left w:val="single" w:sz="4" w:space="0" w:color="auto"/>
              <w:bottom w:val="single" w:sz="4" w:space="0" w:color="000000"/>
              <w:right w:val="single" w:sz="4" w:space="0" w:color="auto"/>
            </w:tcBorders>
            <w:vAlign w:val="center"/>
            <w:hideMark/>
          </w:tcPr>
          <w:p w14:paraId="1C3E2A2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single" w:sz="4" w:space="0" w:color="auto"/>
            </w:tcBorders>
            <w:shd w:val="clear" w:color="auto" w:fill="auto"/>
            <w:noWrap/>
            <w:vAlign w:val="center"/>
            <w:hideMark/>
          </w:tcPr>
          <w:p w14:paraId="17E41EC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1" w:type="pct"/>
            <w:gridSpan w:val="2"/>
            <w:tcBorders>
              <w:top w:val="single" w:sz="4" w:space="0" w:color="auto"/>
              <w:left w:val="nil"/>
              <w:bottom w:val="nil"/>
              <w:right w:val="single" w:sz="4" w:space="0" w:color="000000"/>
            </w:tcBorders>
            <w:shd w:val="clear" w:color="auto" w:fill="auto"/>
            <w:noWrap/>
            <w:vAlign w:val="center"/>
            <w:hideMark/>
          </w:tcPr>
          <w:p w14:paraId="257E188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7180CC03"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F736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529BB21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C6E6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55" w:type="pct"/>
            <w:tcBorders>
              <w:top w:val="nil"/>
              <w:left w:val="nil"/>
              <w:bottom w:val="single" w:sz="4" w:space="0" w:color="auto"/>
              <w:right w:val="single" w:sz="4" w:space="0" w:color="auto"/>
            </w:tcBorders>
            <w:shd w:val="clear" w:color="auto" w:fill="auto"/>
            <w:noWrap/>
            <w:vAlign w:val="center"/>
            <w:hideMark/>
          </w:tcPr>
          <w:p w14:paraId="09F35E6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793CC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677CFA03" w14:textId="77777777" w:rsidTr="00BF0E88">
        <w:trPr>
          <w:trHeight w:val="270"/>
          <w:jc w:val="center"/>
        </w:trPr>
        <w:tc>
          <w:tcPr>
            <w:tcW w:w="4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BD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16" w:type="pct"/>
            <w:tcBorders>
              <w:top w:val="nil"/>
              <w:left w:val="nil"/>
              <w:bottom w:val="single" w:sz="4" w:space="0" w:color="auto"/>
              <w:right w:val="nil"/>
            </w:tcBorders>
            <w:shd w:val="clear" w:color="auto" w:fill="auto"/>
            <w:vAlign w:val="center"/>
            <w:hideMark/>
          </w:tcPr>
          <w:p w14:paraId="0BF2CF3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3" w:type="pct"/>
            <w:tcBorders>
              <w:top w:val="single" w:sz="4" w:space="0" w:color="auto"/>
              <w:left w:val="single" w:sz="4" w:space="0" w:color="auto"/>
              <w:bottom w:val="nil"/>
              <w:right w:val="nil"/>
            </w:tcBorders>
            <w:shd w:val="clear" w:color="auto" w:fill="auto"/>
            <w:vAlign w:val="center"/>
            <w:hideMark/>
          </w:tcPr>
          <w:p w14:paraId="7D04AAE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nil"/>
              <w:right w:val="single" w:sz="4" w:space="0" w:color="auto"/>
            </w:tcBorders>
            <w:shd w:val="clear" w:color="auto" w:fill="auto"/>
            <w:vAlign w:val="center"/>
            <w:hideMark/>
          </w:tcPr>
          <w:p w14:paraId="371C46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52BC9D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28F665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0FA669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7E1E7F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730D3CC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5DE1162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nil"/>
              <w:right w:val="single" w:sz="4" w:space="0" w:color="auto"/>
            </w:tcBorders>
            <w:shd w:val="clear" w:color="auto" w:fill="auto"/>
            <w:vAlign w:val="center"/>
            <w:hideMark/>
          </w:tcPr>
          <w:p w14:paraId="1F1AAB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79" w:type="pct"/>
            <w:tcBorders>
              <w:top w:val="nil"/>
              <w:left w:val="nil"/>
              <w:bottom w:val="nil"/>
              <w:right w:val="nil"/>
            </w:tcBorders>
            <w:shd w:val="clear" w:color="auto" w:fill="auto"/>
            <w:vAlign w:val="center"/>
            <w:hideMark/>
          </w:tcPr>
          <w:p w14:paraId="5D28D0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01D1C4F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26CCED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09022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47DF3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1EF1373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26E08B9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5883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51B92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6E0B09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E250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6948E69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377B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1D566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79" w:type="pct"/>
            <w:tcBorders>
              <w:top w:val="single" w:sz="4" w:space="0" w:color="auto"/>
              <w:left w:val="nil"/>
              <w:bottom w:val="single" w:sz="4" w:space="0" w:color="auto"/>
              <w:right w:val="nil"/>
            </w:tcBorders>
            <w:shd w:val="clear" w:color="auto" w:fill="auto"/>
            <w:vAlign w:val="center"/>
            <w:hideMark/>
          </w:tcPr>
          <w:p w14:paraId="52D0CC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F45C3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28BD376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490D2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489E6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3" w:type="pct"/>
            <w:tcBorders>
              <w:top w:val="nil"/>
              <w:left w:val="single" w:sz="4" w:space="0" w:color="auto"/>
              <w:bottom w:val="nil"/>
              <w:right w:val="nil"/>
            </w:tcBorders>
            <w:shd w:val="clear" w:color="auto" w:fill="auto"/>
            <w:vAlign w:val="center"/>
            <w:hideMark/>
          </w:tcPr>
          <w:p w14:paraId="195DE20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41B5BC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7416FC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30D414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53346B5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1D06EA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2D54BC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26CD065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nil"/>
              <w:right w:val="single" w:sz="4" w:space="0" w:color="auto"/>
            </w:tcBorders>
            <w:shd w:val="clear" w:color="auto" w:fill="auto"/>
            <w:vAlign w:val="center"/>
            <w:hideMark/>
          </w:tcPr>
          <w:p w14:paraId="227873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79" w:type="pct"/>
            <w:tcBorders>
              <w:top w:val="nil"/>
              <w:left w:val="nil"/>
              <w:bottom w:val="nil"/>
              <w:right w:val="nil"/>
            </w:tcBorders>
            <w:shd w:val="clear" w:color="auto" w:fill="auto"/>
            <w:vAlign w:val="center"/>
            <w:hideMark/>
          </w:tcPr>
          <w:p w14:paraId="01F3A4B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B0277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5968127A"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0313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71D7D3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58A95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6164BD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D61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6151C8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9876EE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BB6C8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2E36808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BEDDD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F6535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79" w:type="pct"/>
            <w:tcBorders>
              <w:top w:val="single" w:sz="4" w:space="0" w:color="auto"/>
              <w:left w:val="nil"/>
              <w:bottom w:val="single" w:sz="4" w:space="0" w:color="auto"/>
              <w:right w:val="nil"/>
            </w:tcBorders>
            <w:shd w:val="clear" w:color="auto" w:fill="auto"/>
            <w:vAlign w:val="center"/>
            <w:hideMark/>
          </w:tcPr>
          <w:p w14:paraId="18CE2D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8C0D9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38F2D2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99BB0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CA798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3" w:type="pct"/>
            <w:tcBorders>
              <w:top w:val="nil"/>
              <w:left w:val="single" w:sz="4" w:space="0" w:color="auto"/>
              <w:bottom w:val="single" w:sz="4" w:space="0" w:color="auto"/>
              <w:right w:val="nil"/>
            </w:tcBorders>
            <w:shd w:val="clear" w:color="auto" w:fill="auto"/>
            <w:vAlign w:val="center"/>
            <w:hideMark/>
          </w:tcPr>
          <w:p w14:paraId="14A3E46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E7EA88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0C14EE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1A0432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E12A6B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C921C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2C59AE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783BA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single" w:sz="4" w:space="0" w:color="auto"/>
              <w:right w:val="single" w:sz="4" w:space="0" w:color="auto"/>
            </w:tcBorders>
            <w:shd w:val="clear" w:color="auto" w:fill="auto"/>
            <w:vAlign w:val="center"/>
            <w:hideMark/>
          </w:tcPr>
          <w:p w14:paraId="638AEC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79" w:type="pct"/>
            <w:tcBorders>
              <w:top w:val="nil"/>
              <w:left w:val="nil"/>
              <w:bottom w:val="single" w:sz="4" w:space="0" w:color="auto"/>
              <w:right w:val="nil"/>
            </w:tcBorders>
            <w:shd w:val="clear" w:color="auto" w:fill="auto"/>
            <w:vAlign w:val="center"/>
            <w:hideMark/>
          </w:tcPr>
          <w:p w14:paraId="63AA55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89552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EF87E48"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6C2E12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D44FF7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3" w:type="pct"/>
            <w:tcBorders>
              <w:top w:val="nil"/>
              <w:left w:val="single" w:sz="4" w:space="0" w:color="auto"/>
              <w:bottom w:val="single" w:sz="4" w:space="0" w:color="auto"/>
              <w:right w:val="nil"/>
            </w:tcBorders>
            <w:shd w:val="clear" w:color="auto" w:fill="auto"/>
            <w:vAlign w:val="center"/>
            <w:hideMark/>
          </w:tcPr>
          <w:p w14:paraId="6B09780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54FAC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3C9EFD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3A759C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4D067F5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0D50F9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767E11A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D7931C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0D786D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79" w:type="pct"/>
            <w:tcBorders>
              <w:top w:val="nil"/>
              <w:left w:val="nil"/>
              <w:bottom w:val="single" w:sz="4" w:space="0" w:color="auto"/>
              <w:right w:val="nil"/>
            </w:tcBorders>
            <w:shd w:val="clear" w:color="auto" w:fill="auto"/>
            <w:vAlign w:val="center"/>
            <w:hideMark/>
          </w:tcPr>
          <w:p w14:paraId="6009B96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01B36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A2CCC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11786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F4414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3" w:type="pct"/>
            <w:tcBorders>
              <w:top w:val="nil"/>
              <w:left w:val="single" w:sz="4" w:space="0" w:color="auto"/>
              <w:bottom w:val="nil"/>
              <w:right w:val="nil"/>
            </w:tcBorders>
            <w:shd w:val="clear" w:color="auto" w:fill="auto"/>
            <w:vAlign w:val="center"/>
            <w:hideMark/>
          </w:tcPr>
          <w:p w14:paraId="71D2741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31BCAC9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2E35D7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629FD1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284369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3D42692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37C809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1017DC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55" w:type="pct"/>
            <w:tcBorders>
              <w:top w:val="nil"/>
              <w:left w:val="nil"/>
              <w:bottom w:val="single" w:sz="4" w:space="0" w:color="auto"/>
              <w:right w:val="single" w:sz="4" w:space="0" w:color="auto"/>
            </w:tcBorders>
            <w:shd w:val="clear" w:color="auto" w:fill="auto"/>
            <w:vAlign w:val="center"/>
            <w:hideMark/>
          </w:tcPr>
          <w:p w14:paraId="7E73FF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79" w:type="pct"/>
            <w:tcBorders>
              <w:top w:val="nil"/>
              <w:left w:val="nil"/>
              <w:bottom w:val="nil"/>
              <w:right w:val="nil"/>
            </w:tcBorders>
            <w:shd w:val="clear" w:color="auto" w:fill="auto"/>
            <w:vAlign w:val="center"/>
            <w:hideMark/>
          </w:tcPr>
          <w:p w14:paraId="4324B1D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1C77A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A5F52F9"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C967F4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49E8F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FCBBD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7BF2F2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C81A5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14C22B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80B7D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6BD5CE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046788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2E906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10B7AE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79" w:type="pct"/>
            <w:tcBorders>
              <w:top w:val="single" w:sz="4" w:space="0" w:color="auto"/>
              <w:left w:val="nil"/>
              <w:bottom w:val="single" w:sz="4" w:space="0" w:color="auto"/>
              <w:right w:val="nil"/>
            </w:tcBorders>
            <w:shd w:val="clear" w:color="auto" w:fill="auto"/>
            <w:vAlign w:val="center"/>
            <w:hideMark/>
          </w:tcPr>
          <w:p w14:paraId="71BFD2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708097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4866D44"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5FEFE4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26D28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3" w:type="pct"/>
            <w:tcBorders>
              <w:top w:val="nil"/>
              <w:left w:val="single" w:sz="4" w:space="0" w:color="auto"/>
              <w:bottom w:val="nil"/>
              <w:right w:val="nil"/>
            </w:tcBorders>
            <w:shd w:val="clear" w:color="auto" w:fill="auto"/>
            <w:vAlign w:val="center"/>
            <w:hideMark/>
          </w:tcPr>
          <w:p w14:paraId="40A77C1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744FEB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91AA2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4DE102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4C1E2F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D0F2F3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0A92FB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43CE7D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55" w:type="pct"/>
            <w:tcBorders>
              <w:top w:val="nil"/>
              <w:left w:val="nil"/>
              <w:bottom w:val="single" w:sz="4" w:space="0" w:color="auto"/>
              <w:right w:val="single" w:sz="4" w:space="0" w:color="auto"/>
            </w:tcBorders>
            <w:shd w:val="clear" w:color="auto" w:fill="auto"/>
            <w:vAlign w:val="center"/>
            <w:hideMark/>
          </w:tcPr>
          <w:p w14:paraId="63AA08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79" w:type="pct"/>
            <w:tcBorders>
              <w:top w:val="nil"/>
              <w:left w:val="nil"/>
              <w:bottom w:val="nil"/>
              <w:right w:val="nil"/>
            </w:tcBorders>
            <w:shd w:val="clear" w:color="auto" w:fill="auto"/>
            <w:vAlign w:val="center"/>
            <w:hideMark/>
          </w:tcPr>
          <w:p w14:paraId="0D1612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22C397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68A16ED"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41AB59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FB59E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357B43B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4E2660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C71EA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92ABD5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7AEAD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133F8A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7A4FC4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F6EE30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55" w:type="pct"/>
            <w:tcBorders>
              <w:top w:val="nil"/>
              <w:left w:val="nil"/>
              <w:bottom w:val="single" w:sz="4" w:space="0" w:color="auto"/>
              <w:right w:val="single" w:sz="4" w:space="0" w:color="auto"/>
            </w:tcBorders>
            <w:shd w:val="clear" w:color="auto" w:fill="auto"/>
            <w:vAlign w:val="center"/>
            <w:hideMark/>
          </w:tcPr>
          <w:p w14:paraId="3C09002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79" w:type="pct"/>
            <w:tcBorders>
              <w:top w:val="single" w:sz="4" w:space="0" w:color="auto"/>
              <w:left w:val="nil"/>
              <w:bottom w:val="single" w:sz="4" w:space="0" w:color="auto"/>
              <w:right w:val="nil"/>
            </w:tcBorders>
            <w:shd w:val="clear" w:color="auto" w:fill="auto"/>
            <w:vAlign w:val="center"/>
            <w:hideMark/>
          </w:tcPr>
          <w:p w14:paraId="4056B1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8DFA35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0F772D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A9E3F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3EA09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3" w:type="pct"/>
            <w:tcBorders>
              <w:top w:val="nil"/>
              <w:left w:val="single" w:sz="4" w:space="0" w:color="auto"/>
              <w:bottom w:val="single" w:sz="4" w:space="0" w:color="auto"/>
              <w:right w:val="nil"/>
            </w:tcBorders>
            <w:shd w:val="clear" w:color="auto" w:fill="auto"/>
            <w:vAlign w:val="center"/>
            <w:hideMark/>
          </w:tcPr>
          <w:p w14:paraId="347C164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77039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757DF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1136F61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48CC7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7C965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744C63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502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22564D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79" w:type="pct"/>
            <w:tcBorders>
              <w:top w:val="nil"/>
              <w:left w:val="nil"/>
              <w:bottom w:val="single" w:sz="4" w:space="0" w:color="auto"/>
              <w:right w:val="nil"/>
            </w:tcBorders>
            <w:shd w:val="clear" w:color="auto" w:fill="auto"/>
            <w:vAlign w:val="center"/>
            <w:hideMark/>
          </w:tcPr>
          <w:p w14:paraId="63F7F33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A3A12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65ACB6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FFD706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8CE1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3" w:type="pct"/>
            <w:tcBorders>
              <w:top w:val="nil"/>
              <w:left w:val="single" w:sz="4" w:space="0" w:color="auto"/>
              <w:bottom w:val="single" w:sz="4" w:space="0" w:color="auto"/>
              <w:right w:val="nil"/>
            </w:tcBorders>
            <w:shd w:val="clear" w:color="auto" w:fill="auto"/>
            <w:vAlign w:val="center"/>
            <w:hideMark/>
          </w:tcPr>
          <w:p w14:paraId="658ED4B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383781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5A34E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75052C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2872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68D00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1A4C8AA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6EF2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nil"/>
              <w:left w:val="nil"/>
              <w:bottom w:val="single" w:sz="4" w:space="0" w:color="auto"/>
              <w:right w:val="single" w:sz="4" w:space="0" w:color="auto"/>
            </w:tcBorders>
            <w:shd w:val="clear" w:color="auto" w:fill="auto"/>
            <w:vAlign w:val="center"/>
            <w:hideMark/>
          </w:tcPr>
          <w:p w14:paraId="0C5A9C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79" w:type="pct"/>
            <w:tcBorders>
              <w:top w:val="nil"/>
              <w:left w:val="nil"/>
              <w:bottom w:val="single" w:sz="4" w:space="0" w:color="auto"/>
              <w:right w:val="nil"/>
            </w:tcBorders>
            <w:shd w:val="clear" w:color="auto" w:fill="auto"/>
            <w:vAlign w:val="center"/>
            <w:hideMark/>
          </w:tcPr>
          <w:p w14:paraId="0B2CFFD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85F981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D8286F7"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43908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B1A3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3" w:type="pct"/>
            <w:tcBorders>
              <w:top w:val="nil"/>
              <w:left w:val="single" w:sz="4" w:space="0" w:color="auto"/>
              <w:bottom w:val="single" w:sz="4" w:space="0" w:color="auto"/>
              <w:right w:val="nil"/>
            </w:tcBorders>
            <w:shd w:val="clear" w:color="auto" w:fill="auto"/>
            <w:vAlign w:val="center"/>
            <w:hideMark/>
          </w:tcPr>
          <w:p w14:paraId="17A08135"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38992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4FB558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7B0DA3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55428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8A0DB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6E1D5C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77B452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4F19C80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79" w:type="pct"/>
            <w:tcBorders>
              <w:top w:val="nil"/>
              <w:left w:val="nil"/>
              <w:bottom w:val="single" w:sz="4" w:space="0" w:color="auto"/>
              <w:right w:val="nil"/>
            </w:tcBorders>
            <w:shd w:val="clear" w:color="auto" w:fill="auto"/>
            <w:vAlign w:val="center"/>
            <w:hideMark/>
          </w:tcPr>
          <w:p w14:paraId="2B1CB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7081E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F18075E"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380AB1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A315B4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3" w:type="pct"/>
            <w:tcBorders>
              <w:top w:val="nil"/>
              <w:left w:val="single" w:sz="4" w:space="0" w:color="auto"/>
              <w:bottom w:val="single" w:sz="4" w:space="0" w:color="auto"/>
              <w:right w:val="nil"/>
            </w:tcBorders>
            <w:shd w:val="clear" w:color="auto" w:fill="auto"/>
            <w:vAlign w:val="center"/>
            <w:hideMark/>
          </w:tcPr>
          <w:p w14:paraId="4287108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292CAB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4769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3490BA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6221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2BB51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4742644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90E1C0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0D5665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79" w:type="pct"/>
            <w:tcBorders>
              <w:top w:val="nil"/>
              <w:left w:val="nil"/>
              <w:bottom w:val="single" w:sz="4" w:space="0" w:color="auto"/>
              <w:right w:val="nil"/>
            </w:tcBorders>
            <w:shd w:val="clear" w:color="auto" w:fill="auto"/>
            <w:vAlign w:val="center"/>
            <w:hideMark/>
          </w:tcPr>
          <w:p w14:paraId="46717C7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AC1FD1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701C7EE5"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7DF86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5277A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3" w:type="pct"/>
            <w:tcBorders>
              <w:top w:val="nil"/>
              <w:left w:val="single" w:sz="4" w:space="0" w:color="auto"/>
              <w:bottom w:val="single" w:sz="4" w:space="0" w:color="auto"/>
              <w:right w:val="nil"/>
            </w:tcBorders>
            <w:shd w:val="clear" w:color="auto" w:fill="auto"/>
            <w:vAlign w:val="center"/>
            <w:hideMark/>
          </w:tcPr>
          <w:p w14:paraId="56911E56"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845A8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1" w:type="pct"/>
            <w:tcBorders>
              <w:top w:val="nil"/>
              <w:left w:val="nil"/>
              <w:bottom w:val="single" w:sz="4" w:space="0" w:color="auto"/>
              <w:right w:val="single" w:sz="4" w:space="0" w:color="auto"/>
            </w:tcBorders>
            <w:shd w:val="clear" w:color="auto" w:fill="auto"/>
            <w:vAlign w:val="center"/>
            <w:hideMark/>
          </w:tcPr>
          <w:p w14:paraId="436004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55A74B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E03B1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1" w:type="pct"/>
            <w:tcBorders>
              <w:top w:val="nil"/>
              <w:left w:val="nil"/>
              <w:bottom w:val="single" w:sz="4" w:space="0" w:color="auto"/>
              <w:right w:val="single" w:sz="4" w:space="0" w:color="auto"/>
            </w:tcBorders>
            <w:shd w:val="clear" w:color="auto" w:fill="auto"/>
            <w:vAlign w:val="center"/>
            <w:hideMark/>
          </w:tcPr>
          <w:p w14:paraId="3EC94F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4C066F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DF4D09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55" w:type="pct"/>
            <w:tcBorders>
              <w:top w:val="nil"/>
              <w:left w:val="nil"/>
              <w:bottom w:val="single" w:sz="4" w:space="0" w:color="auto"/>
              <w:right w:val="single" w:sz="4" w:space="0" w:color="auto"/>
            </w:tcBorders>
            <w:shd w:val="clear" w:color="auto" w:fill="auto"/>
            <w:vAlign w:val="center"/>
            <w:hideMark/>
          </w:tcPr>
          <w:p w14:paraId="23F258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233A93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947BCA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92DE0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03D148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24A14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3" w:type="pct"/>
            <w:tcBorders>
              <w:top w:val="nil"/>
              <w:left w:val="single" w:sz="4" w:space="0" w:color="auto"/>
              <w:bottom w:val="single" w:sz="4" w:space="0" w:color="auto"/>
              <w:right w:val="nil"/>
            </w:tcBorders>
            <w:shd w:val="clear" w:color="auto" w:fill="auto"/>
            <w:vAlign w:val="center"/>
            <w:hideMark/>
          </w:tcPr>
          <w:p w14:paraId="3EFBA43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6D71A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52A63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1631B2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B971E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F6C58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3A96438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A44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6C1B5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701F2AE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6BD91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C1260C"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A5C724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79A0A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3" w:type="pct"/>
            <w:tcBorders>
              <w:top w:val="nil"/>
              <w:left w:val="single" w:sz="4" w:space="0" w:color="auto"/>
              <w:bottom w:val="single" w:sz="4" w:space="0" w:color="auto"/>
              <w:right w:val="nil"/>
            </w:tcBorders>
            <w:shd w:val="clear" w:color="auto" w:fill="auto"/>
            <w:vAlign w:val="center"/>
            <w:hideMark/>
          </w:tcPr>
          <w:p w14:paraId="5B892DD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8B182F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CF994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5DBAF0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7A1281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C8AD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667B5C6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5951B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43CE6E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0F72B91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F3419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508B7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28DD68F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1106D9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3" w:type="pct"/>
            <w:tcBorders>
              <w:top w:val="nil"/>
              <w:left w:val="single" w:sz="4" w:space="0" w:color="auto"/>
              <w:bottom w:val="single" w:sz="4" w:space="0" w:color="auto"/>
              <w:right w:val="nil"/>
            </w:tcBorders>
            <w:shd w:val="clear" w:color="auto" w:fill="auto"/>
            <w:vAlign w:val="center"/>
            <w:hideMark/>
          </w:tcPr>
          <w:p w14:paraId="7E49645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09A5A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C827FF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5574C8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C333A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5447201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47A83A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BE58A4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4FF635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79" w:type="pct"/>
            <w:tcBorders>
              <w:top w:val="nil"/>
              <w:left w:val="nil"/>
              <w:bottom w:val="single" w:sz="4" w:space="0" w:color="auto"/>
              <w:right w:val="nil"/>
            </w:tcBorders>
            <w:shd w:val="clear" w:color="auto" w:fill="auto"/>
            <w:vAlign w:val="center"/>
            <w:hideMark/>
          </w:tcPr>
          <w:p w14:paraId="337C122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9D06F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6E014FE"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0902EAF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FFBAE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3" w:type="pct"/>
            <w:tcBorders>
              <w:top w:val="nil"/>
              <w:left w:val="single" w:sz="4" w:space="0" w:color="auto"/>
              <w:bottom w:val="single" w:sz="4" w:space="0" w:color="auto"/>
              <w:right w:val="nil"/>
            </w:tcBorders>
            <w:shd w:val="clear" w:color="auto" w:fill="auto"/>
            <w:vAlign w:val="center"/>
            <w:hideMark/>
          </w:tcPr>
          <w:p w14:paraId="055264FA"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4F87C4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0BC45E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0774A7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14A9D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468D47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3507A2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100D9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55" w:type="pct"/>
            <w:tcBorders>
              <w:top w:val="nil"/>
              <w:left w:val="nil"/>
              <w:bottom w:val="single" w:sz="4" w:space="0" w:color="auto"/>
              <w:right w:val="single" w:sz="4" w:space="0" w:color="auto"/>
            </w:tcBorders>
            <w:shd w:val="clear" w:color="auto" w:fill="auto"/>
            <w:vAlign w:val="center"/>
            <w:hideMark/>
          </w:tcPr>
          <w:p w14:paraId="18A4C0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w:t>
            </w:r>
            <w:proofErr w:type="gramStart"/>
            <w:r w:rsidRPr="006A6128">
              <w:rPr>
                <w:rFonts w:ascii="Arial" w:eastAsia="仿宋_GB2312" w:hAnsi="Arial" w:cs="Arial"/>
                <w:sz w:val="20"/>
              </w:rPr>
              <w:t>环保园</w:t>
            </w:r>
            <w:proofErr w:type="gramEnd"/>
          </w:p>
        </w:tc>
        <w:tc>
          <w:tcPr>
            <w:tcW w:w="79" w:type="pct"/>
            <w:tcBorders>
              <w:top w:val="nil"/>
              <w:left w:val="nil"/>
              <w:bottom w:val="single" w:sz="4" w:space="0" w:color="auto"/>
              <w:right w:val="nil"/>
            </w:tcBorders>
            <w:shd w:val="clear" w:color="auto" w:fill="auto"/>
            <w:vAlign w:val="center"/>
            <w:hideMark/>
          </w:tcPr>
          <w:p w14:paraId="038215A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0869A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0A89512"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9222F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A5503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3" w:type="pct"/>
            <w:tcBorders>
              <w:top w:val="nil"/>
              <w:left w:val="single" w:sz="4" w:space="0" w:color="auto"/>
              <w:bottom w:val="single" w:sz="4" w:space="0" w:color="auto"/>
              <w:right w:val="nil"/>
            </w:tcBorders>
            <w:shd w:val="clear" w:color="auto" w:fill="auto"/>
            <w:vAlign w:val="center"/>
            <w:hideMark/>
          </w:tcPr>
          <w:p w14:paraId="2A722DD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54791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8B5B9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E88F7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79813C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50209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A22274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B4A3BD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79" w:type="pct"/>
            <w:tcBorders>
              <w:top w:val="nil"/>
              <w:left w:val="nil"/>
              <w:bottom w:val="single" w:sz="4" w:space="0" w:color="auto"/>
              <w:right w:val="nil"/>
            </w:tcBorders>
            <w:shd w:val="clear" w:color="auto" w:fill="auto"/>
            <w:vAlign w:val="center"/>
            <w:hideMark/>
          </w:tcPr>
          <w:p w14:paraId="19E7826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18259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7CAD2C"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E6BB2E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4BBEA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3" w:type="pct"/>
            <w:tcBorders>
              <w:top w:val="nil"/>
              <w:left w:val="single" w:sz="4" w:space="0" w:color="auto"/>
              <w:bottom w:val="single" w:sz="4" w:space="0" w:color="auto"/>
              <w:right w:val="nil"/>
            </w:tcBorders>
            <w:shd w:val="clear" w:color="auto" w:fill="auto"/>
            <w:vAlign w:val="center"/>
            <w:hideMark/>
          </w:tcPr>
          <w:p w14:paraId="7819E6F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4BD9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81D23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20DC0A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49A52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F4E51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1AA0137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A17B03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49D0351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79" w:type="pct"/>
            <w:tcBorders>
              <w:top w:val="nil"/>
              <w:left w:val="nil"/>
              <w:bottom w:val="single" w:sz="4" w:space="0" w:color="auto"/>
              <w:right w:val="nil"/>
            </w:tcBorders>
            <w:shd w:val="clear" w:color="auto" w:fill="auto"/>
            <w:vAlign w:val="center"/>
            <w:hideMark/>
          </w:tcPr>
          <w:p w14:paraId="539106D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C090B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31CB00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0C520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CB345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3" w:type="pct"/>
            <w:tcBorders>
              <w:top w:val="nil"/>
              <w:left w:val="single" w:sz="4" w:space="0" w:color="auto"/>
              <w:bottom w:val="single" w:sz="4" w:space="0" w:color="auto"/>
              <w:right w:val="nil"/>
            </w:tcBorders>
            <w:shd w:val="clear" w:color="auto" w:fill="auto"/>
            <w:vAlign w:val="center"/>
            <w:hideMark/>
          </w:tcPr>
          <w:p w14:paraId="348DC90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669D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1ABED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3BB9AF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D8525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80B34B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40F1C2E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5CF8FE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56D180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79" w:type="pct"/>
            <w:tcBorders>
              <w:top w:val="nil"/>
              <w:left w:val="nil"/>
              <w:bottom w:val="single" w:sz="4" w:space="0" w:color="auto"/>
              <w:right w:val="nil"/>
            </w:tcBorders>
            <w:shd w:val="clear" w:color="auto" w:fill="auto"/>
            <w:vAlign w:val="center"/>
            <w:hideMark/>
          </w:tcPr>
          <w:p w14:paraId="3E2DC7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46E06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F388D2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1E99F5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35CCA4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3" w:type="pct"/>
            <w:tcBorders>
              <w:top w:val="nil"/>
              <w:left w:val="single" w:sz="4" w:space="0" w:color="auto"/>
              <w:bottom w:val="single" w:sz="4" w:space="0" w:color="auto"/>
              <w:right w:val="nil"/>
            </w:tcBorders>
            <w:shd w:val="clear" w:color="auto" w:fill="auto"/>
            <w:vAlign w:val="center"/>
            <w:hideMark/>
          </w:tcPr>
          <w:p w14:paraId="69C7D0F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1A96E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1" w:type="pct"/>
            <w:tcBorders>
              <w:top w:val="nil"/>
              <w:left w:val="nil"/>
              <w:bottom w:val="single" w:sz="4" w:space="0" w:color="auto"/>
              <w:right w:val="single" w:sz="4" w:space="0" w:color="auto"/>
            </w:tcBorders>
            <w:shd w:val="clear" w:color="auto" w:fill="auto"/>
            <w:vAlign w:val="center"/>
            <w:hideMark/>
          </w:tcPr>
          <w:p w14:paraId="4C06AF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379A8D5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F2E57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6FD1F3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648751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641AD8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nil"/>
              <w:left w:val="nil"/>
              <w:bottom w:val="single" w:sz="4" w:space="0" w:color="auto"/>
              <w:right w:val="single" w:sz="4" w:space="0" w:color="auto"/>
            </w:tcBorders>
            <w:shd w:val="clear" w:color="auto" w:fill="auto"/>
            <w:vAlign w:val="center"/>
            <w:hideMark/>
          </w:tcPr>
          <w:p w14:paraId="10AAAB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79" w:type="pct"/>
            <w:tcBorders>
              <w:top w:val="nil"/>
              <w:left w:val="nil"/>
              <w:bottom w:val="single" w:sz="4" w:space="0" w:color="auto"/>
              <w:right w:val="nil"/>
            </w:tcBorders>
            <w:shd w:val="clear" w:color="auto" w:fill="auto"/>
            <w:vAlign w:val="center"/>
            <w:hideMark/>
          </w:tcPr>
          <w:p w14:paraId="7E7F1B7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D4E48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DC8C66"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78C39F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99935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3" w:type="pct"/>
            <w:tcBorders>
              <w:top w:val="nil"/>
              <w:left w:val="single" w:sz="4" w:space="0" w:color="auto"/>
              <w:bottom w:val="single" w:sz="4" w:space="0" w:color="auto"/>
              <w:right w:val="nil"/>
            </w:tcBorders>
            <w:shd w:val="clear" w:color="auto" w:fill="auto"/>
            <w:vAlign w:val="center"/>
            <w:hideMark/>
          </w:tcPr>
          <w:p w14:paraId="5599641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A102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3E000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537E4C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4E01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E8EC7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268F0C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8E007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258DD59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4D4876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FE582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D19FB95"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2F7D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EB35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385DDDF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418A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1" w:type="pct"/>
            <w:tcBorders>
              <w:top w:val="nil"/>
              <w:left w:val="nil"/>
              <w:bottom w:val="single" w:sz="4" w:space="0" w:color="auto"/>
              <w:right w:val="single" w:sz="4" w:space="0" w:color="auto"/>
            </w:tcBorders>
            <w:shd w:val="clear" w:color="auto" w:fill="auto"/>
            <w:vAlign w:val="center"/>
            <w:hideMark/>
          </w:tcPr>
          <w:p w14:paraId="416855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AB1F3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7DEBE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1" w:type="pct"/>
            <w:tcBorders>
              <w:top w:val="nil"/>
              <w:left w:val="nil"/>
              <w:bottom w:val="single" w:sz="4" w:space="0" w:color="auto"/>
              <w:right w:val="single" w:sz="4" w:space="0" w:color="auto"/>
            </w:tcBorders>
            <w:shd w:val="clear" w:color="auto" w:fill="auto"/>
            <w:vAlign w:val="center"/>
            <w:hideMark/>
          </w:tcPr>
          <w:p w14:paraId="373719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7E52C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DE64DD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55" w:type="pct"/>
            <w:tcBorders>
              <w:top w:val="nil"/>
              <w:left w:val="nil"/>
              <w:bottom w:val="single" w:sz="4" w:space="0" w:color="auto"/>
              <w:right w:val="single" w:sz="4" w:space="0" w:color="auto"/>
            </w:tcBorders>
            <w:shd w:val="clear" w:color="auto" w:fill="auto"/>
            <w:vAlign w:val="center"/>
            <w:hideMark/>
          </w:tcPr>
          <w:p w14:paraId="57449D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79" w:type="pct"/>
            <w:tcBorders>
              <w:top w:val="nil"/>
              <w:left w:val="nil"/>
              <w:bottom w:val="single" w:sz="4" w:space="0" w:color="auto"/>
              <w:right w:val="nil"/>
            </w:tcBorders>
            <w:shd w:val="clear" w:color="auto" w:fill="auto"/>
            <w:vAlign w:val="center"/>
            <w:hideMark/>
          </w:tcPr>
          <w:p w14:paraId="7E6E339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4BF61D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305CF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D541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84336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45A0A98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F93726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699EB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9EBC1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474A4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9C7C8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06FD83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DC57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55" w:type="pct"/>
            <w:tcBorders>
              <w:top w:val="nil"/>
              <w:left w:val="nil"/>
              <w:bottom w:val="single" w:sz="4" w:space="0" w:color="auto"/>
              <w:right w:val="single" w:sz="4" w:space="0" w:color="auto"/>
            </w:tcBorders>
            <w:shd w:val="clear" w:color="auto" w:fill="auto"/>
            <w:vAlign w:val="center"/>
            <w:hideMark/>
          </w:tcPr>
          <w:p w14:paraId="1A6FED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79" w:type="pct"/>
            <w:tcBorders>
              <w:top w:val="nil"/>
              <w:left w:val="nil"/>
              <w:bottom w:val="single" w:sz="4" w:space="0" w:color="auto"/>
              <w:right w:val="nil"/>
            </w:tcBorders>
            <w:shd w:val="clear" w:color="auto" w:fill="auto"/>
            <w:vAlign w:val="center"/>
            <w:hideMark/>
          </w:tcPr>
          <w:p w14:paraId="52EFFA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B65B07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4F57433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6A3F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812E2F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79948C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893B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1B9B5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3C78386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B18730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401A2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6DC1AD3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A1F84A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6630DA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79" w:type="pct"/>
            <w:tcBorders>
              <w:top w:val="nil"/>
              <w:left w:val="nil"/>
              <w:bottom w:val="single" w:sz="4" w:space="0" w:color="auto"/>
              <w:right w:val="nil"/>
            </w:tcBorders>
            <w:shd w:val="clear" w:color="auto" w:fill="auto"/>
            <w:vAlign w:val="center"/>
            <w:hideMark/>
          </w:tcPr>
          <w:p w14:paraId="7B46C60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5281F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C05F0A"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1BBA5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D08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8E6C61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84B4E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4C21C4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466D2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37ABB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1" w:type="pct"/>
            <w:tcBorders>
              <w:top w:val="nil"/>
              <w:left w:val="nil"/>
              <w:bottom w:val="single" w:sz="4" w:space="0" w:color="auto"/>
              <w:right w:val="single" w:sz="4" w:space="0" w:color="auto"/>
            </w:tcBorders>
            <w:shd w:val="clear" w:color="auto" w:fill="auto"/>
            <w:vAlign w:val="center"/>
            <w:hideMark/>
          </w:tcPr>
          <w:p w14:paraId="767BA4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0065FD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3C211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272D9B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79" w:type="pct"/>
            <w:tcBorders>
              <w:top w:val="nil"/>
              <w:left w:val="nil"/>
              <w:bottom w:val="single" w:sz="4" w:space="0" w:color="auto"/>
              <w:right w:val="nil"/>
            </w:tcBorders>
            <w:shd w:val="clear" w:color="auto" w:fill="auto"/>
            <w:vAlign w:val="center"/>
            <w:hideMark/>
          </w:tcPr>
          <w:p w14:paraId="1BB185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458DA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32E4B1D"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ADB7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59381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26D49C6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7FDF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1" w:type="pct"/>
            <w:tcBorders>
              <w:top w:val="nil"/>
              <w:left w:val="nil"/>
              <w:bottom w:val="single" w:sz="4" w:space="0" w:color="auto"/>
              <w:right w:val="single" w:sz="4" w:space="0" w:color="auto"/>
            </w:tcBorders>
            <w:shd w:val="clear" w:color="auto" w:fill="auto"/>
            <w:vAlign w:val="center"/>
            <w:hideMark/>
          </w:tcPr>
          <w:p w14:paraId="55A27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4ABD77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F74F56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4F81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C53994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E2D1E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55" w:type="pct"/>
            <w:tcBorders>
              <w:top w:val="nil"/>
              <w:left w:val="nil"/>
              <w:bottom w:val="single" w:sz="4" w:space="0" w:color="auto"/>
              <w:right w:val="single" w:sz="4" w:space="0" w:color="auto"/>
            </w:tcBorders>
            <w:shd w:val="clear" w:color="auto" w:fill="auto"/>
            <w:vAlign w:val="center"/>
            <w:hideMark/>
          </w:tcPr>
          <w:p w14:paraId="73F7F42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79" w:type="pct"/>
            <w:tcBorders>
              <w:top w:val="nil"/>
              <w:left w:val="nil"/>
              <w:bottom w:val="single" w:sz="4" w:space="0" w:color="auto"/>
              <w:right w:val="nil"/>
            </w:tcBorders>
            <w:shd w:val="clear" w:color="auto" w:fill="auto"/>
            <w:vAlign w:val="center"/>
            <w:hideMark/>
          </w:tcPr>
          <w:p w14:paraId="0A5F873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DD22DA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7BFA8951"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204838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235E2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18358AC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91A43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FA0F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3CED14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E2A10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EBC69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D168FD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5999B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50F425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79" w:type="pct"/>
            <w:tcBorders>
              <w:top w:val="nil"/>
              <w:left w:val="nil"/>
              <w:bottom w:val="single" w:sz="4" w:space="0" w:color="auto"/>
              <w:right w:val="nil"/>
            </w:tcBorders>
            <w:shd w:val="clear" w:color="auto" w:fill="auto"/>
            <w:vAlign w:val="center"/>
            <w:hideMark/>
          </w:tcPr>
          <w:p w14:paraId="414FEB0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1F76C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28881C2"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572D5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1849A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472A877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9CA5F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596FF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2CC50E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ED62C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96CD2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EE72D2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BBBA3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55" w:type="pct"/>
            <w:tcBorders>
              <w:top w:val="nil"/>
              <w:left w:val="nil"/>
              <w:bottom w:val="single" w:sz="4" w:space="0" w:color="auto"/>
              <w:right w:val="nil"/>
            </w:tcBorders>
            <w:shd w:val="clear" w:color="auto" w:fill="auto"/>
            <w:noWrap/>
            <w:vAlign w:val="center"/>
            <w:hideMark/>
          </w:tcPr>
          <w:p w14:paraId="0DE468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single" w:sz="4" w:space="0" w:color="auto"/>
              <w:bottom w:val="single" w:sz="4" w:space="0" w:color="auto"/>
              <w:right w:val="nil"/>
            </w:tcBorders>
            <w:shd w:val="clear" w:color="auto" w:fill="auto"/>
            <w:vAlign w:val="center"/>
            <w:hideMark/>
          </w:tcPr>
          <w:p w14:paraId="0E98A5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1105B1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45902313"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9E6B81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330D7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13D5479F"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2963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6DCC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3E09B4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561BD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FBD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E0A931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6B8DB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5CC00B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4E8810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54E3E33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EF8C81"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9E59E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6ECEA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9FF922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C95A1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36291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7863C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D15B3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4F53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0602D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4C13E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1479A7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1A1A8F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80E195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0782F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EDFF8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C71205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AF2367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216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10DC1D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676B1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347CD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5FA4F4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56499F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1826BB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55" w:type="pct"/>
            <w:tcBorders>
              <w:top w:val="nil"/>
              <w:left w:val="nil"/>
              <w:bottom w:val="single" w:sz="4" w:space="0" w:color="auto"/>
              <w:right w:val="single" w:sz="4" w:space="0" w:color="auto"/>
            </w:tcBorders>
            <w:shd w:val="clear" w:color="auto" w:fill="auto"/>
            <w:vAlign w:val="center"/>
            <w:hideMark/>
          </w:tcPr>
          <w:p w14:paraId="636BBCB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3734E7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39259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64A2E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3DD6016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5FFEBD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5607456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FFEB0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18CE92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7D37A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71018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F9764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DF396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4D3AAF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17517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2ADF1A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4C0D53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56F9B50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44A24620"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5DA07358" w14:textId="77777777" w:rsidTr="00DE7021">
        <w:trPr>
          <w:cantSplit/>
          <w:jc w:val="center"/>
        </w:trPr>
        <w:tc>
          <w:tcPr>
            <w:tcW w:w="2209" w:type="dxa"/>
            <w:tcBorders>
              <w:tl2br w:val="single" w:sz="4" w:space="0" w:color="auto"/>
            </w:tcBorders>
            <w:shd w:val="clear" w:color="auto" w:fill="auto"/>
            <w:vAlign w:val="center"/>
          </w:tcPr>
          <w:p w14:paraId="20691424"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A366CB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4F66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4C3366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6AF9A6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668B85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7A7460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2EFB4CF6" w14:textId="77777777" w:rsidTr="00DE7021">
        <w:trPr>
          <w:cantSplit/>
          <w:jc w:val="center"/>
        </w:trPr>
        <w:tc>
          <w:tcPr>
            <w:tcW w:w="2209" w:type="dxa"/>
            <w:shd w:val="clear" w:color="auto" w:fill="auto"/>
            <w:vAlign w:val="center"/>
          </w:tcPr>
          <w:p w14:paraId="6F75E85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195EFE44"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6C4D3411"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68D3674F"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112F3A90"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5BE6594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22488B87" w14:textId="77777777" w:rsidTr="00DE7021">
        <w:trPr>
          <w:cantSplit/>
          <w:jc w:val="center"/>
        </w:trPr>
        <w:tc>
          <w:tcPr>
            <w:tcW w:w="2209" w:type="dxa"/>
            <w:shd w:val="clear" w:color="auto" w:fill="auto"/>
            <w:vAlign w:val="center"/>
          </w:tcPr>
          <w:p w14:paraId="79C449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A3A9B1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55DFF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bookmarkStart w:id="294" w:name="OLE_LINK2"/>
            <w:bookmarkStart w:id="295" w:name="OLE_LINK3"/>
            <w:r w:rsidRPr="006A6128">
              <w:rPr>
                <w:rFonts w:ascii="Arial" w:eastAsia="仿宋_GB2312" w:hAnsi="Arial" w:cs="Arial"/>
                <w:sz w:val="18"/>
                <w:szCs w:val="24"/>
              </w:rPr>
              <w:t>较便捷</w:t>
            </w:r>
            <w:bookmarkEnd w:id="294"/>
            <w:bookmarkEnd w:id="295"/>
          </w:p>
        </w:tc>
        <w:tc>
          <w:tcPr>
            <w:tcW w:w="1418" w:type="dxa"/>
            <w:shd w:val="clear" w:color="auto" w:fill="auto"/>
            <w:vAlign w:val="center"/>
          </w:tcPr>
          <w:p w14:paraId="721078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7CEFF5A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1CAFE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29D42E88" w14:textId="77777777" w:rsidTr="00DE7021">
        <w:trPr>
          <w:cantSplit/>
          <w:jc w:val="center"/>
        </w:trPr>
        <w:tc>
          <w:tcPr>
            <w:tcW w:w="2209" w:type="dxa"/>
            <w:shd w:val="clear" w:color="auto" w:fill="auto"/>
            <w:vAlign w:val="center"/>
          </w:tcPr>
          <w:p w14:paraId="541D7F2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0AA2DA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4A8EF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7FFCE6D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2430EEF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44D70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689C766" w14:textId="77777777" w:rsidTr="00DE7021">
        <w:trPr>
          <w:cantSplit/>
          <w:jc w:val="center"/>
        </w:trPr>
        <w:tc>
          <w:tcPr>
            <w:tcW w:w="2209" w:type="dxa"/>
            <w:shd w:val="clear" w:color="auto" w:fill="auto"/>
            <w:vAlign w:val="center"/>
          </w:tcPr>
          <w:p w14:paraId="4C09F1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3478CF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19BF7A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61C529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3E29C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78C905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5DA88B8" w14:textId="77777777" w:rsidTr="00DE7021">
        <w:trPr>
          <w:cantSplit/>
          <w:jc w:val="center"/>
        </w:trPr>
        <w:tc>
          <w:tcPr>
            <w:tcW w:w="2209" w:type="dxa"/>
            <w:shd w:val="clear" w:color="auto" w:fill="auto"/>
            <w:vAlign w:val="center"/>
          </w:tcPr>
          <w:p w14:paraId="5EB3689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23BFA50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0A2B88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431E0AA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728C6E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0764FA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42922038" w14:textId="77777777" w:rsidTr="00DE7021">
        <w:trPr>
          <w:cantSplit/>
          <w:jc w:val="center"/>
        </w:trPr>
        <w:tc>
          <w:tcPr>
            <w:tcW w:w="2209" w:type="dxa"/>
            <w:shd w:val="clear" w:color="auto" w:fill="auto"/>
            <w:vAlign w:val="center"/>
          </w:tcPr>
          <w:p w14:paraId="4BBBC6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7DBBC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7E88F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1FE6E4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77E059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74E2F9B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6D1C5A76" w14:textId="77777777" w:rsidTr="00DE7021">
        <w:trPr>
          <w:cantSplit/>
          <w:jc w:val="center"/>
        </w:trPr>
        <w:tc>
          <w:tcPr>
            <w:tcW w:w="2209" w:type="dxa"/>
            <w:shd w:val="clear" w:color="auto" w:fill="auto"/>
            <w:vAlign w:val="center"/>
          </w:tcPr>
          <w:p w14:paraId="7AEAD6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E29D0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452EDA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317C150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003F6E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1C9076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5E891170" w14:textId="77777777" w:rsidTr="00DE7021">
        <w:tblPrEx>
          <w:tblCellMar>
            <w:top w:w="28" w:type="dxa"/>
            <w:bottom w:w="28" w:type="dxa"/>
          </w:tblCellMar>
        </w:tblPrEx>
        <w:trPr>
          <w:cantSplit/>
          <w:jc w:val="center"/>
        </w:trPr>
        <w:tc>
          <w:tcPr>
            <w:tcW w:w="2209" w:type="dxa"/>
            <w:shd w:val="clear" w:color="auto" w:fill="auto"/>
            <w:vAlign w:val="center"/>
          </w:tcPr>
          <w:p w14:paraId="73C75C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23FE89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8CA7A5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7AC335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2DDF424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68FD754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406BEA99" w14:textId="77777777" w:rsidTr="00DE7021">
        <w:tblPrEx>
          <w:tblCellMar>
            <w:top w:w="28" w:type="dxa"/>
            <w:bottom w:w="28" w:type="dxa"/>
          </w:tblCellMar>
        </w:tblPrEx>
        <w:trPr>
          <w:cantSplit/>
          <w:jc w:val="center"/>
        </w:trPr>
        <w:tc>
          <w:tcPr>
            <w:tcW w:w="2209" w:type="dxa"/>
            <w:shd w:val="clear" w:color="auto" w:fill="auto"/>
            <w:vAlign w:val="center"/>
          </w:tcPr>
          <w:p w14:paraId="4B6EDE1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7749E69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92167A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419288A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2D91225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33E056B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0713BEEF" w14:textId="094DB2F9"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估价对象地处商业类六级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B909804" w14:textId="6BB48C96"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2"/>
        <w:gridCol w:w="1432"/>
        <w:gridCol w:w="1555"/>
        <w:gridCol w:w="1700"/>
        <w:gridCol w:w="1329"/>
      </w:tblGrid>
      <w:tr w:rsidR="00A8263B" w:rsidRPr="006A6128" w14:paraId="5B2DE5A6" w14:textId="77777777" w:rsidTr="00DE7021">
        <w:trPr>
          <w:trHeight w:val="326"/>
        </w:trPr>
        <w:tc>
          <w:tcPr>
            <w:tcW w:w="119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52485F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8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534AE53"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6C36"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271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E2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760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01903176" w14:textId="77777777" w:rsidTr="00DE7021">
        <w:trPr>
          <w:trHeight w:val="705"/>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0ACFFBE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584" w:type="pct"/>
            <w:vMerge/>
            <w:tcBorders>
              <w:top w:val="single" w:sz="4" w:space="0" w:color="auto"/>
              <w:left w:val="nil"/>
              <w:bottom w:val="single" w:sz="4" w:space="0" w:color="auto"/>
              <w:right w:val="single" w:sz="4" w:space="0" w:color="auto"/>
            </w:tcBorders>
            <w:vAlign w:val="center"/>
            <w:hideMark/>
          </w:tcPr>
          <w:p w14:paraId="68009F24"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AE6256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A36E8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578B9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2285D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20B1D9E6"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3C6313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84" w:type="pct"/>
            <w:tcBorders>
              <w:top w:val="nil"/>
              <w:left w:val="nil"/>
              <w:bottom w:val="single" w:sz="4" w:space="0" w:color="auto"/>
              <w:right w:val="single" w:sz="4" w:space="0" w:color="auto"/>
            </w:tcBorders>
            <w:shd w:val="clear" w:color="auto" w:fill="auto"/>
            <w:noWrap/>
            <w:vAlign w:val="center"/>
            <w:hideMark/>
          </w:tcPr>
          <w:p w14:paraId="355AF16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c>
          <w:tcPr>
            <w:tcW w:w="768" w:type="pct"/>
            <w:tcBorders>
              <w:top w:val="nil"/>
              <w:left w:val="nil"/>
              <w:bottom w:val="single" w:sz="4" w:space="0" w:color="auto"/>
              <w:right w:val="single" w:sz="4" w:space="0" w:color="auto"/>
            </w:tcBorders>
            <w:shd w:val="clear" w:color="auto" w:fill="auto"/>
            <w:noWrap/>
            <w:vAlign w:val="center"/>
            <w:hideMark/>
          </w:tcPr>
          <w:p w14:paraId="7CEC13B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832" w:type="pct"/>
            <w:tcBorders>
              <w:top w:val="nil"/>
              <w:left w:val="nil"/>
              <w:bottom w:val="single" w:sz="4" w:space="0" w:color="auto"/>
              <w:right w:val="single" w:sz="4" w:space="0" w:color="auto"/>
            </w:tcBorders>
            <w:shd w:val="clear" w:color="auto" w:fill="auto"/>
            <w:noWrap/>
            <w:vAlign w:val="center"/>
            <w:hideMark/>
          </w:tcPr>
          <w:p w14:paraId="07BDF98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E1AE3F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714" w:type="pct"/>
            <w:tcBorders>
              <w:top w:val="nil"/>
              <w:left w:val="nil"/>
              <w:bottom w:val="single" w:sz="4" w:space="0" w:color="auto"/>
              <w:right w:val="single" w:sz="4" w:space="0" w:color="auto"/>
            </w:tcBorders>
            <w:shd w:val="clear" w:color="auto" w:fill="auto"/>
            <w:noWrap/>
            <w:vAlign w:val="center"/>
            <w:hideMark/>
          </w:tcPr>
          <w:p w14:paraId="08A7995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r>
      <w:tr w:rsidR="00A8263B" w:rsidRPr="006A6128" w14:paraId="292DEB79"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20110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84" w:type="pct"/>
            <w:tcBorders>
              <w:top w:val="nil"/>
              <w:left w:val="nil"/>
              <w:bottom w:val="single" w:sz="4" w:space="0" w:color="auto"/>
              <w:right w:val="single" w:sz="4" w:space="0" w:color="auto"/>
            </w:tcBorders>
            <w:shd w:val="clear" w:color="auto" w:fill="auto"/>
            <w:noWrap/>
            <w:vAlign w:val="center"/>
            <w:hideMark/>
          </w:tcPr>
          <w:p w14:paraId="5DEC07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c>
          <w:tcPr>
            <w:tcW w:w="768" w:type="pct"/>
            <w:tcBorders>
              <w:top w:val="nil"/>
              <w:left w:val="nil"/>
              <w:bottom w:val="single" w:sz="4" w:space="0" w:color="auto"/>
              <w:right w:val="single" w:sz="4" w:space="0" w:color="auto"/>
            </w:tcBorders>
            <w:shd w:val="clear" w:color="auto" w:fill="auto"/>
            <w:noWrap/>
            <w:vAlign w:val="center"/>
            <w:hideMark/>
          </w:tcPr>
          <w:p w14:paraId="42F1B8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832" w:type="pct"/>
            <w:tcBorders>
              <w:top w:val="nil"/>
              <w:left w:val="nil"/>
              <w:bottom w:val="single" w:sz="4" w:space="0" w:color="auto"/>
              <w:right w:val="single" w:sz="4" w:space="0" w:color="auto"/>
            </w:tcBorders>
            <w:shd w:val="clear" w:color="auto" w:fill="auto"/>
            <w:noWrap/>
            <w:vAlign w:val="center"/>
            <w:hideMark/>
          </w:tcPr>
          <w:p w14:paraId="4E4A58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544288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714" w:type="pct"/>
            <w:tcBorders>
              <w:top w:val="nil"/>
              <w:left w:val="nil"/>
              <w:bottom w:val="single" w:sz="4" w:space="0" w:color="auto"/>
              <w:right w:val="single" w:sz="4" w:space="0" w:color="auto"/>
            </w:tcBorders>
            <w:shd w:val="clear" w:color="auto" w:fill="auto"/>
            <w:noWrap/>
            <w:vAlign w:val="center"/>
            <w:hideMark/>
          </w:tcPr>
          <w:p w14:paraId="72D3248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r>
      <w:tr w:rsidR="00A8263B" w:rsidRPr="006A6128" w14:paraId="43477F3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1AF47E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84" w:type="pct"/>
            <w:tcBorders>
              <w:top w:val="nil"/>
              <w:left w:val="nil"/>
              <w:bottom w:val="single" w:sz="4" w:space="0" w:color="auto"/>
              <w:right w:val="single" w:sz="4" w:space="0" w:color="auto"/>
            </w:tcBorders>
            <w:shd w:val="clear" w:color="auto" w:fill="auto"/>
            <w:noWrap/>
            <w:vAlign w:val="center"/>
            <w:hideMark/>
          </w:tcPr>
          <w:p w14:paraId="1C66B66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B6F36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648E6E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731824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515EF77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38B579E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8E95B8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84" w:type="pct"/>
            <w:tcBorders>
              <w:top w:val="nil"/>
              <w:left w:val="nil"/>
              <w:bottom w:val="single" w:sz="4" w:space="0" w:color="auto"/>
              <w:right w:val="single" w:sz="4" w:space="0" w:color="auto"/>
            </w:tcBorders>
            <w:shd w:val="clear" w:color="auto" w:fill="auto"/>
            <w:noWrap/>
            <w:vAlign w:val="center"/>
            <w:hideMark/>
          </w:tcPr>
          <w:p w14:paraId="1B68C9A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1E0D82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07538E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BA04AE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3F659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57A4BCD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5116F5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84" w:type="pct"/>
            <w:tcBorders>
              <w:top w:val="nil"/>
              <w:left w:val="nil"/>
              <w:bottom w:val="single" w:sz="4" w:space="0" w:color="auto"/>
              <w:right w:val="single" w:sz="4" w:space="0" w:color="auto"/>
            </w:tcBorders>
            <w:shd w:val="clear" w:color="auto" w:fill="auto"/>
            <w:noWrap/>
            <w:vAlign w:val="center"/>
            <w:hideMark/>
          </w:tcPr>
          <w:p w14:paraId="28E9958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68" w:type="pct"/>
            <w:tcBorders>
              <w:top w:val="nil"/>
              <w:left w:val="nil"/>
              <w:bottom w:val="single" w:sz="4" w:space="0" w:color="auto"/>
              <w:right w:val="single" w:sz="4" w:space="0" w:color="auto"/>
            </w:tcBorders>
            <w:shd w:val="clear" w:color="auto" w:fill="auto"/>
            <w:noWrap/>
            <w:vAlign w:val="center"/>
            <w:hideMark/>
          </w:tcPr>
          <w:p w14:paraId="241A40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832" w:type="pct"/>
            <w:tcBorders>
              <w:top w:val="nil"/>
              <w:left w:val="nil"/>
              <w:bottom w:val="single" w:sz="4" w:space="0" w:color="auto"/>
              <w:right w:val="single" w:sz="4" w:space="0" w:color="auto"/>
            </w:tcBorders>
            <w:shd w:val="clear" w:color="auto" w:fill="auto"/>
            <w:noWrap/>
            <w:vAlign w:val="center"/>
            <w:hideMark/>
          </w:tcPr>
          <w:p w14:paraId="1E3B5DA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683ED2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4" w:type="pct"/>
            <w:tcBorders>
              <w:top w:val="nil"/>
              <w:left w:val="nil"/>
              <w:bottom w:val="single" w:sz="4" w:space="0" w:color="auto"/>
              <w:right w:val="single" w:sz="4" w:space="0" w:color="auto"/>
            </w:tcBorders>
            <w:shd w:val="clear" w:color="auto" w:fill="auto"/>
            <w:noWrap/>
            <w:vAlign w:val="center"/>
            <w:hideMark/>
          </w:tcPr>
          <w:p w14:paraId="6E2D370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3439E5F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5EC7D7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84" w:type="pct"/>
            <w:tcBorders>
              <w:top w:val="nil"/>
              <w:left w:val="nil"/>
              <w:bottom w:val="single" w:sz="4" w:space="0" w:color="auto"/>
              <w:right w:val="single" w:sz="4" w:space="0" w:color="auto"/>
            </w:tcBorders>
            <w:shd w:val="clear" w:color="auto" w:fill="auto"/>
            <w:noWrap/>
            <w:vAlign w:val="center"/>
            <w:hideMark/>
          </w:tcPr>
          <w:p w14:paraId="3C95E2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c>
          <w:tcPr>
            <w:tcW w:w="768" w:type="pct"/>
            <w:tcBorders>
              <w:top w:val="nil"/>
              <w:left w:val="nil"/>
              <w:bottom w:val="single" w:sz="4" w:space="0" w:color="auto"/>
              <w:right w:val="single" w:sz="4" w:space="0" w:color="auto"/>
            </w:tcBorders>
            <w:shd w:val="clear" w:color="auto" w:fill="auto"/>
            <w:noWrap/>
            <w:vAlign w:val="center"/>
            <w:hideMark/>
          </w:tcPr>
          <w:p w14:paraId="5D0DB97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832" w:type="pct"/>
            <w:tcBorders>
              <w:top w:val="nil"/>
              <w:left w:val="nil"/>
              <w:bottom w:val="single" w:sz="4" w:space="0" w:color="auto"/>
              <w:right w:val="single" w:sz="4" w:space="0" w:color="auto"/>
            </w:tcBorders>
            <w:shd w:val="clear" w:color="auto" w:fill="auto"/>
            <w:noWrap/>
            <w:vAlign w:val="center"/>
            <w:hideMark/>
          </w:tcPr>
          <w:p w14:paraId="729081D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CD1E1C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714" w:type="pct"/>
            <w:tcBorders>
              <w:top w:val="nil"/>
              <w:left w:val="nil"/>
              <w:bottom w:val="single" w:sz="4" w:space="0" w:color="auto"/>
              <w:right w:val="single" w:sz="4" w:space="0" w:color="auto"/>
            </w:tcBorders>
            <w:shd w:val="clear" w:color="auto" w:fill="auto"/>
            <w:noWrap/>
            <w:vAlign w:val="center"/>
            <w:hideMark/>
          </w:tcPr>
          <w:p w14:paraId="0ACEA26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r>
      <w:tr w:rsidR="00A8263B" w:rsidRPr="006A6128" w14:paraId="03A602F8"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C393C8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84" w:type="pct"/>
            <w:tcBorders>
              <w:top w:val="nil"/>
              <w:left w:val="nil"/>
              <w:bottom w:val="single" w:sz="4" w:space="0" w:color="auto"/>
              <w:right w:val="single" w:sz="4" w:space="0" w:color="auto"/>
            </w:tcBorders>
            <w:shd w:val="clear" w:color="auto" w:fill="auto"/>
            <w:noWrap/>
            <w:vAlign w:val="center"/>
            <w:hideMark/>
          </w:tcPr>
          <w:p w14:paraId="2AD3FF8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1FEBA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445425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B3352F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2B01EB2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4F35C1B4"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12CC9D7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84" w:type="pct"/>
            <w:tcBorders>
              <w:top w:val="nil"/>
              <w:left w:val="nil"/>
              <w:bottom w:val="single" w:sz="4" w:space="0" w:color="auto"/>
              <w:right w:val="single" w:sz="4" w:space="0" w:color="auto"/>
            </w:tcBorders>
            <w:shd w:val="clear" w:color="auto" w:fill="auto"/>
            <w:noWrap/>
            <w:vAlign w:val="center"/>
            <w:hideMark/>
          </w:tcPr>
          <w:p w14:paraId="4EC2A37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c>
          <w:tcPr>
            <w:tcW w:w="768" w:type="pct"/>
            <w:tcBorders>
              <w:top w:val="nil"/>
              <w:left w:val="nil"/>
              <w:bottom w:val="single" w:sz="4" w:space="0" w:color="auto"/>
              <w:right w:val="single" w:sz="4" w:space="0" w:color="auto"/>
            </w:tcBorders>
            <w:shd w:val="clear" w:color="auto" w:fill="auto"/>
            <w:noWrap/>
            <w:vAlign w:val="center"/>
            <w:hideMark/>
          </w:tcPr>
          <w:p w14:paraId="1C0705D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832" w:type="pct"/>
            <w:tcBorders>
              <w:top w:val="nil"/>
              <w:left w:val="nil"/>
              <w:bottom w:val="single" w:sz="4" w:space="0" w:color="auto"/>
              <w:right w:val="single" w:sz="4" w:space="0" w:color="auto"/>
            </w:tcBorders>
            <w:shd w:val="clear" w:color="auto" w:fill="auto"/>
            <w:noWrap/>
            <w:vAlign w:val="center"/>
            <w:hideMark/>
          </w:tcPr>
          <w:p w14:paraId="5479017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13A410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4" w:type="pct"/>
            <w:tcBorders>
              <w:top w:val="nil"/>
              <w:left w:val="nil"/>
              <w:bottom w:val="single" w:sz="4" w:space="0" w:color="auto"/>
              <w:right w:val="single" w:sz="4" w:space="0" w:color="auto"/>
            </w:tcBorders>
            <w:shd w:val="clear" w:color="auto" w:fill="auto"/>
            <w:noWrap/>
            <w:vAlign w:val="center"/>
            <w:hideMark/>
          </w:tcPr>
          <w:p w14:paraId="72DE24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r>
      <w:tr w:rsidR="00A8263B" w:rsidRPr="006A6128" w14:paraId="1AEC9D95"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84" w:type="pct"/>
            <w:tcBorders>
              <w:top w:val="nil"/>
              <w:left w:val="nil"/>
              <w:bottom w:val="single" w:sz="4" w:space="0" w:color="auto"/>
              <w:right w:val="single" w:sz="4" w:space="0" w:color="auto"/>
            </w:tcBorders>
            <w:shd w:val="clear" w:color="auto" w:fill="auto"/>
            <w:noWrap/>
            <w:vAlign w:val="center"/>
            <w:hideMark/>
          </w:tcPr>
          <w:p w14:paraId="4506314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68" w:type="pct"/>
            <w:tcBorders>
              <w:top w:val="nil"/>
              <w:left w:val="nil"/>
              <w:bottom w:val="single" w:sz="4" w:space="0" w:color="auto"/>
              <w:right w:val="single" w:sz="4" w:space="0" w:color="auto"/>
            </w:tcBorders>
            <w:shd w:val="clear" w:color="auto" w:fill="auto"/>
            <w:noWrap/>
            <w:vAlign w:val="center"/>
            <w:hideMark/>
          </w:tcPr>
          <w:p w14:paraId="199D20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832" w:type="pct"/>
            <w:tcBorders>
              <w:top w:val="nil"/>
              <w:left w:val="nil"/>
              <w:bottom w:val="single" w:sz="4" w:space="0" w:color="auto"/>
              <w:right w:val="single" w:sz="4" w:space="0" w:color="auto"/>
            </w:tcBorders>
            <w:shd w:val="clear" w:color="auto" w:fill="auto"/>
            <w:noWrap/>
            <w:vAlign w:val="center"/>
            <w:hideMark/>
          </w:tcPr>
          <w:p w14:paraId="3BF5833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54B7498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4" w:type="pct"/>
            <w:tcBorders>
              <w:top w:val="nil"/>
              <w:left w:val="nil"/>
              <w:bottom w:val="single" w:sz="4" w:space="0" w:color="auto"/>
              <w:right w:val="single" w:sz="4" w:space="0" w:color="auto"/>
            </w:tcBorders>
            <w:shd w:val="clear" w:color="auto" w:fill="auto"/>
            <w:noWrap/>
            <w:vAlign w:val="center"/>
            <w:hideMark/>
          </w:tcPr>
          <w:p w14:paraId="168C2ED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02662391"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875ABE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7F9534E6"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100E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F9D8A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79E644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1D5AC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D4F8B0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A8263B" w:rsidRPr="006A6128" w14:paraId="3CE2C24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1B65F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822E1A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5D36F3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周边有安泰购购物中心，在建商业项目较少，商业繁华度一般</w:t>
            </w:r>
          </w:p>
        </w:tc>
        <w:tc>
          <w:tcPr>
            <w:tcW w:w="700" w:type="dxa"/>
            <w:tcBorders>
              <w:top w:val="nil"/>
              <w:left w:val="nil"/>
              <w:bottom w:val="single" w:sz="4" w:space="0" w:color="auto"/>
              <w:right w:val="single" w:sz="4" w:space="0" w:color="auto"/>
            </w:tcBorders>
            <w:shd w:val="clear" w:color="auto" w:fill="auto"/>
            <w:vAlign w:val="center"/>
            <w:hideMark/>
          </w:tcPr>
          <w:p w14:paraId="201C9B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一般</w:t>
            </w:r>
          </w:p>
        </w:tc>
        <w:tc>
          <w:tcPr>
            <w:tcW w:w="880" w:type="dxa"/>
            <w:tcBorders>
              <w:top w:val="nil"/>
              <w:left w:val="nil"/>
              <w:bottom w:val="single" w:sz="4" w:space="0" w:color="auto"/>
              <w:right w:val="single" w:sz="4" w:space="0" w:color="auto"/>
            </w:tcBorders>
            <w:shd w:val="clear" w:color="auto" w:fill="auto"/>
            <w:vAlign w:val="center"/>
            <w:hideMark/>
          </w:tcPr>
          <w:p w14:paraId="0494007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0.00%</w:t>
            </w:r>
          </w:p>
        </w:tc>
      </w:tr>
      <w:tr w:rsidR="00A8263B" w:rsidRPr="006A6128" w14:paraId="2D4EE88C"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42F6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DE8300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F86EAD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紧邻地铁</w:t>
            </w:r>
            <w:r w:rsidRPr="006A6128">
              <w:rPr>
                <w:rFonts w:ascii="Arial" w:eastAsia="仿宋_GB2312" w:hAnsi="Arial" w:cs="Arial"/>
                <w:sz w:val="18"/>
                <w:szCs w:val="24"/>
              </w:rPr>
              <w:t>16</w:t>
            </w:r>
            <w:r w:rsidRPr="006A6128">
              <w:rPr>
                <w:rFonts w:ascii="Arial" w:eastAsia="仿宋_GB2312" w:hAnsi="Arial" w:cs="Arial"/>
                <w:sz w:val="18"/>
                <w:szCs w:val="24"/>
              </w:rPr>
              <w:t>号线（西北旺站），周边有</w:t>
            </w:r>
            <w:r w:rsidRPr="006A6128">
              <w:rPr>
                <w:rFonts w:ascii="Arial" w:eastAsia="仿宋_GB2312" w:hAnsi="Arial" w:cs="Arial"/>
                <w:sz w:val="18"/>
                <w:szCs w:val="24"/>
              </w:rPr>
              <w:t>333</w:t>
            </w:r>
            <w:r w:rsidRPr="006A6128">
              <w:rPr>
                <w:rFonts w:ascii="Arial" w:eastAsia="仿宋_GB2312" w:hAnsi="Arial" w:cs="Arial"/>
                <w:sz w:val="18"/>
                <w:szCs w:val="24"/>
              </w:rPr>
              <w:t>路、</w:t>
            </w:r>
            <w:r w:rsidRPr="006A6128">
              <w:rPr>
                <w:rFonts w:ascii="Arial" w:eastAsia="仿宋_GB2312" w:hAnsi="Arial" w:cs="Arial"/>
                <w:sz w:val="18"/>
                <w:szCs w:val="24"/>
              </w:rPr>
              <w:t>384</w:t>
            </w:r>
            <w:r w:rsidRPr="006A6128">
              <w:rPr>
                <w:rFonts w:ascii="Arial" w:eastAsia="仿宋_GB2312" w:hAnsi="Arial" w:cs="Arial"/>
                <w:sz w:val="18"/>
                <w:szCs w:val="24"/>
              </w:rPr>
              <w:t>路、</w:t>
            </w:r>
            <w:r w:rsidRPr="006A6128">
              <w:rPr>
                <w:rFonts w:ascii="Arial" w:eastAsia="仿宋_GB2312" w:hAnsi="Arial" w:cs="Arial"/>
                <w:sz w:val="18"/>
                <w:szCs w:val="24"/>
              </w:rPr>
              <w:t>438</w:t>
            </w:r>
            <w:r w:rsidRPr="006A6128">
              <w:rPr>
                <w:rFonts w:ascii="Arial" w:eastAsia="仿宋_GB2312" w:hAnsi="Arial" w:cs="Arial"/>
                <w:sz w:val="18"/>
                <w:szCs w:val="24"/>
              </w:rPr>
              <w:t>路、</w:t>
            </w:r>
            <w:r w:rsidRPr="006A6128">
              <w:rPr>
                <w:rFonts w:ascii="Arial" w:eastAsia="仿宋_GB2312" w:hAnsi="Arial" w:cs="Arial"/>
                <w:sz w:val="18"/>
                <w:szCs w:val="24"/>
              </w:rPr>
              <w:t>570</w:t>
            </w:r>
            <w:r w:rsidRPr="006A6128">
              <w:rPr>
                <w:rFonts w:ascii="Arial" w:eastAsia="仿宋_GB2312" w:hAnsi="Arial" w:cs="Arial"/>
                <w:sz w:val="18"/>
                <w:szCs w:val="24"/>
              </w:rPr>
              <w:t>路、</w:t>
            </w:r>
            <w:r w:rsidRPr="006A6128">
              <w:rPr>
                <w:rFonts w:ascii="Arial" w:eastAsia="仿宋_GB2312" w:hAnsi="Arial" w:cs="Arial"/>
                <w:sz w:val="18"/>
                <w:szCs w:val="24"/>
              </w:rPr>
              <w:t>575</w:t>
            </w:r>
            <w:r w:rsidRPr="006A6128">
              <w:rPr>
                <w:rFonts w:ascii="Arial" w:eastAsia="仿宋_GB2312" w:hAnsi="Arial" w:cs="Arial"/>
                <w:sz w:val="18"/>
                <w:szCs w:val="24"/>
              </w:rPr>
              <w:t>路、</w:t>
            </w:r>
            <w:r w:rsidRPr="006A6128">
              <w:rPr>
                <w:rFonts w:ascii="Arial" w:eastAsia="仿宋_GB2312" w:hAnsi="Arial" w:cs="Arial"/>
                <w:sz w:val="18"/>
                <w:szCs w:val="24"/>
              </w:rPr>
              <w:t>623</w:t>
            </w:r>
            <w:r w:rsidRPr="006A6128">
              <w:rPr>
                <w:rFonts w:ascii="Arial" w:eastAsia="仿宋_GB2312" w:hAnsi="Arial" w:cs="Arial"/>
                <w:sz w:val="18"/>
                <w:szCs w:val="24"/>
              </w:rPr>
              <w:t>路、</w:t>
            </w:r>
            <w:r w:rsidRPr="006A6128">
              <w:rPr>
                <w:rFonts w:ascii="Arial" w:eastAsia="仿宋_GB2312" w:hAnsi="Arial" w:cs="Arial"/>
                <w:sz w:val="18"/>
                <w:szCs w:val="24"/>
              </w:rPr>
              <w:t>902</w:t>
            </w:r>
            <w:r w:rsidRPr="006A6128">
              <w:rPr>
                <w:rFonts w:ascii="Arial" w:eastAsia="仿宋_GB2312" w:hAnsi="Arial" w:cs="Arial"/>
                <w:sz w:val="18"/>
                <w:szCs w:val="24"/>
              </w:rPr>
              <w:t>路、</w:t>
            </w:r>
            <w:r w:rsidRPr="006A6128">
              <w:rPr>
                <w:rFonts w:ascii="Arial" w:eastAsia="仿宋_GB2312" w:hAnsi="Arial" w:cs="Arial"/>
                <w:sz w:val="18"/>
                <w:szCs w:val="24"/>
              </w:rPr>
              <w:t>908</w:t>
            </w:r>
            <w:r w:rsidRPr="006A6128">
              <w:rPr>
                <w:rFonts w:ascii="Arial" w:eastAsia="仿宋_GB2312" w:hAnsi="Arial" w:cs="Arial"/>
                <w:sz w:val="18"/>
                <w:szCs w:val="24"/>
              </w:rPr>
              <w:t>路、</w:t>
            </w:r>
            <w:r w:rsidRPr="006A6128">
              <w:rPr>
                <w:rFonts w:ascii="Arial" w:eastAsia="仿宋_GB2312" w:hAnsi="Arial" w:cs="Arial"/>
                <w:sz w:val="18"/>
                <w:szCs w:val="24"/>
              </w:rPr>
              <w:t>909</w:t>
            </w:r>
            <w:r w:rsidRPr="006A6128">
              <w:rPr>
                <w:rFonts w:ascii="Arial" w:eastAsia="仿宋_GB2312" w:hAnsi="Arial" w:cs="Arial"/>
                <w:sz w:val="18"/>
                <w:szCs w:val="24"/>
              </w:rPr>
              <w:t>路、快速直达专线</w:t>
            </w:r>
            <w:r w:rsidRPr="006A6128">
              <w:rPr>
                <w:rFonts w:ascii="Arial" w:eastAsia="仿宋_GB2312" w:hAnsi="Arial" w:cs="Arial"/>
                <w:sz w:val="18"/>
                <w:szCs w:val="24"/>
              </w:rPr>
              <w:t>152</w:t>
            </w:r>
            <w:r w:rsidRPr="006A6128">
              <w:rPr>
                <w:rFonts w:ascii="Arial" w:eastAsia="仿宋_GB2312" w:hAnsi="Arial" w:cs="Arial"/>
                <w:sz w:val="18"/>
                <w:szCs w:val="24"/>
              </w:rPr>
              <w:t>路、专</w:t>
            </w:r>
            <w:r w:rsidRPr="006A6128">
              <w:rPr>
                <w:rFonts w:ascii="Arial" w:eastAsia="仿宋_GB2312" w:hAnsi="Arial" w:cs="Arial"/>
                <w:sz w:val="18"/>
                <w:szCs w:val="24"/>
              </w:rPr>
              <w:t>143</w:t>
            </w:r>
            <w:r w:rsidRPr="006A6128">
              <w:rPr>
                <w:rFonts w:ascii="Arial" w:eastAsia="仿宋_GB2312" w:hAnsi="Arial" w:cs="Arial"/>
                <w:sz w:val="18"/>
                <w:szCs w:val="24"/>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45ECD8D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2A4828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2.74%</w:t>
            </w:r>
          </w:p>
        </w:tc>
      </w:tr>
      <w:tr w:rsidR="00A8263B" w:rsidRPr="006A6128" w14:paraId="6F20845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3C04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6479DAF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31D2FA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5D430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3860A8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6F5536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0D33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233E33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BA1511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6B1709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03A485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5E502AE7"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8E23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63FCCFE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74C112D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sidRPr="006A6128">
              <w:rPr>
                <w:rFonts w:ascii="Arial" w:eastAsia="仿宋_GB2312" w:hAnsi="Arial" w:cs="Arial"/>
                <w:sz w:val="18"/>
                <w:szCs w:val="24"/>
              </w:rPr>
              <w:t>永丰路</w:t>
            </w:r>
          </w:p>
        </w:tc>
        <w:tc>
          <w:tcPr>
            <w:tcW w:w="700" w:type="dxa"/>
            <w:tcBorders>
              <w:top w:val="nil"/>
              <w:left w:val="nil"/>
              <w:bottom w:val="single" w:sz="4" w:space="0" w:color="auto"/>
              <w:right w:val="single" w:sz="4" w:space="0" w:color="auto"/>
            </w:tcBorders>
            <w:shd w:val="clear" w:color="auto" w:fill="auto"/>
            <w:vAlign w:val="center"/>
            <w:hideMark/>
          </w:tcPr>
          <w:p w14:paraId="2DFC528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43F663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0.44%</w:t>
            </w:r>
          </w:p>
        </w:tc>
      </w:tr>
      <w:tr w:rsidR="00A8263B" w:rsidRPr="006A6128" w14:paraId="0A0F02A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48ABA8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1921D7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262C3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61E38E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1DB6DC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0.32%</w:t>
            </w:r>
          </w:p>
        </w:tc>
      </w:tr>
      <w:tr w:rsidR="00A8263B" w:rsidRPr="006A6128" w14:paraId="1D409F91" w14:textId="77777777" w:rsidTr="00DE7021">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64DB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A41098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C1841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周边有购物场所（华联生活超市（景和</w:t>
            </w:r>
            <w:proofErr w:type="gramStart"/>
            <w:r w:rsidRPr="006A6128">
              <w:rPr>
                <w:rFonts w:ascii="Arial" w:eastAsia="仿宋_GB2312" w:hAnsi="Arial" w:cs="Arial"/>
                <w:sz w:val="18"/>
                <w:szCs w:val="24"/>
              </w:rPr>
              <w:t>园店</w:t>
            </w:r>
            <w:proofErr w:type="gramEnd"/>
            <w:r w:rsidRPr="006A6128">
              <w:rPr>
                <w:rFonts w:ascii="Arial" w:eastAsia="仿宋_GB2312" w:hAnsi="Arial" w:cs="Arial"/>
                <w:sz w:val="18"/>
                <w:szCs w:val="24"/>
              </w:rPr>
              <w:t>）、永辉超市（永丰路店）学校（首师大附中北校区、中关村第二小学（百旺校区）、海淀</w:t>
            </w:r>
            <w:proofErr w:type="gramStart"/>
            <w:r w:rsidRPr="006A6128">
              <w:rPr>
                <w:rFonts w:ascii="Arial" w:eastAsia="仿宋_GB2312" w:hAnsi="Arial" w:cs="Arial"/>
                <w:sz w:val="18"/>
                <w:szCs w:val="24"/>
              </w:rPr>
              <w:t>区海育幼儿园</w:t>
            </w:r>
            <w:proofErr w:type="gramEnd"/>
            <w:r w:rsidRPr="006A6128">
              <w:rPr>
                <w:rFonts w:ascii="Arial" w:eastAsia="仿宋_GB2312" w:hAnsi="Arial" w:cs="Arial"/>
                <w:sz w:val="18"/>
                <w:szCs w:val="24"/>
              </w:rPr>
              <w:t>），医院（北京市上地医院</w:t>
            </w:r>
            <w:r w:rsidRPr="006A6128">
              <w:rPr>
                <w:rFonts w:ascii="Arial" w:eastAsia="仿宋_GB2312" w:hAnsi="Arial" w:cs="Arial"/>
                <w:sz w:val="18"/>
                <w:szCs w:val="24"/>
              </w:rPr>
              <w:t xml:space="preserve"> 4.3</w:t>
            </w:r>
            <w:r w:rsidRPr="006A6128">
              <w:rPr>
                <w:rFonts w:ascii="Arial" w:eastAsia="仿宋_GB2312" w:hAnsi="Arial" w:cs="Arial"/>
                <w:sz w:val="18"/>
                <w:szCs w:val="24"/>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992352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90E1B7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E237D0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306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60EBB8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4E03CC9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700" w:type="dxa"/>
            <w:tcBorders>
              <w:top w:val="nil"/>
              <w:left w:val="nil"/>
              <w:bottom w:val="single" w:sz="4" w:space="0" w:color="auto"/>
              <w:right w:val="single" w:sz="4" w:space="0" w:color="auto"/>
            </w:tcBorders>
            <w:shd w:val="clear" w:color="auto" w:fill="auto"/>
            <w:vAlign w:val="center"/>
            <w:hideMark/>
          </w:tcPr>
          <w:p w14:paraId="02CC875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70B6D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1.10%</w:t>
            </w:r>
          </w:p>
        </w:tc>
      </w:tr>
      <w:tr w:rsidR="00A8263B" w:rsidRPr="006A6128" w14:paraId="4995AF2F"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811A7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4DE015C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28B12E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30525E0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2ED6D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0.33%</w:t>
            </w:r>
          </w:p>
        </w:tc>
      </w:tr>
      <w:tr w:rsidR="00A8263B" w:rsidRPr="006A6128" w14:paraId="4232012C"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E8B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41E67C0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5.74%</w:t>
            </w:r>
          </w:p>
        </w:tc>
      </w:tr>
      <w:tr w:rsidR="00A8263B" w:rsidRPr="006A6128" w14:paraId="4C98C45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3D7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85E16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1.0574</w:t>
            </w:r>
          </w:p>
        </w:tc>
      </w:tr>
    </w:tbl>
    <w:p w14:paraId="1BB00642" w14:textId="77777777" w:rsidR="00DE010F" w:rsidRPr="006A6128" w:rsidRDefault="00DE010F" w:rsidP="00DE010F">
      <w:pPr>
        <w:spacing w:line="240" w:lineRule="exact"/>
        <w:rPr>
          <w:rFonts w:ascii="Arial" w:eastAsia="仿宋_GB2312" w:hAnsi="Arial" w:cs="Arial"/>
          <w:sz w:val="18"/>
          <w:szCs w:val="24"/>
        </w:rPr>
      </w:pPr>
    </w:p>
    <w:p w14:paraId="4AECD99C"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7B650205"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D0B7D8A"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CDBFD68"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E957CBC" w14:textId="4F8C51B0"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10090</w:t>
      </w:r>
      <w:r w:rsidRPr="006A6128">
        <w:rPr>
          <w:rFonts w:ascii="Arial" w:eastAsia="仿宋_GB2312" w:hAnsi="Arial" w:cs="Arial"/>
          <w:sz w:val="29"/>
          <w:szCs w:val="29"/>
        </w:rPr>
        <w:t>×1.1×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0.9409</w:t>
      </w:r>
      <w:r w:rsidRPr="006A6128">
        <w:rPr>
          <w:rFonts w:ascii="Arial" w:eastAsia="仿宋_GB2312" w:hAnsi="Arial" w:cs="Arial"/>
          <w:sz w:val="29"/>
          <w:szCs w:val="29"/>
        </w:rPr>
        <w:t>×1.0574</w:t>
      </w:r>
    </w:p>
    <w:p w14:paraId="57DF1F2C" w14:textId="61DD6767"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BD3300" w:rsidRPr="006A6128">
        <w:rPr>
          <w:rFonts w:ascii="Arial" w:eastAsia="仿宋_GB2312" w:hAnsi="Arial" w:cs="Arial"/>
          <w:sz w:val="28"/>
        </w:rPr>
        <w:t>15222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92EB1" w14:textId="325BC721" w:rsidR="00734D8D" w:rsidRPr="006A6128" w:rsidRDefault="00975504" w:rsidP="00734D8D">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2B125F3"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5109B976"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bCs/>
          <w:sz w:val="28"/>
        </w:rPr>
        <w:t>为其最有效利用方式。</w:t>
      </w:r>
    </w:p>
    <w:p w14:paraId="7D1CCA11"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480E516" w14:textId="77777777" w:rsidR="00734D8D" w:rsidRPr="006A6128" w:rsidRDefault="00734D8D" w:rsidP="006A6128">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）求取地上办公用途楼面单价</w:t>
      </w:r>
    </w:p>
    <w:p w14:paraId="6FE1610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453E977" w14:textId="7777777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2303C3F" w14:textId="598AC441" w:rsidR="00734D8D" w:rsidRPr="006A6128" w:rsidRDefault="00734D8D" w:rsidP="00734D8D">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3B97E9CD" w14:textId="4DF129E6" w:rsidR="00BF0E88" w:rsidRPr="006A6128" w:rsidRDefault="00BF0E88" w:rsidP="00734D8D">
      <w:pPr>
        <w:pStyle w:val="aa"/>
        <w:spacing w:line="360" w:lineRule="auto"/>
        <w:ind w:firstLine="560"/>
        <w:jc w:val="both"/>
        <w:rPr>
          <w:rFonts w:ascii="Arial" w:eastAsia="仿宋_GB2312" w:hAnsi="Arial" w:cs="Arial"/>
          <w:sz w:val="28"/>
          <w:szCs w:val="28"/>
        </w:rPr>
      </w:pPr>
    </w:p>
    <w:p w14:paraId="37E140E2" w14:textId="57830042" w:rsidR="00BF0E88" w:rsidRPr="006A6128" w:rsidRDefault="00BF0E88" w:rsidP="00734D8D">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13E9946" w14:textId="77777777" w:rsidR="00BF0E88" w:rsidRPr="006A6128" w:rsidRDefault="00BF0E88">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5F83F156" w14:textId="79A31A8D"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795230" w:rsidRPr="006A6128" w14:paraId="5DA91D2C" w14:textId="77777777" w:rsidTr="00741CC6">
        <w:trPr>
          <w:trHeight w:val="300"/>
          <w:tblHeader/>
          <w:jc w:val="center"/>
        </w:trPr>
        <w:tc>
          <w:tcPr>
            <w:tcW w:w="753" w:type="pct"/>
            <w:gridSpan w:val="2"/>
            <w:vMerge w:val="restart"/>
            <w:shd w:val="clear" w:color="auto" w:fill="auto"/>
            <w:vAlign w:val="center"/>
            <w:hideMark/>
          </w:tcPr>
          <w:p w14:paraId="63CE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7CD74F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6B10A8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790BE5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58700CD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795230" w:rsidRPr="006A6128" w14:paraId="4DF82C58" w14:textId="77777777" w:rsidTr="00741CC6">
        <w:trPr>
          <w:trHeight w:val="300"/>
          <w:tblHeader/>
          <w:jc w:val="center"/>
        </w:trPr>
        <w:tc>
          <w:tcPr>
            <w:tcW w:w="753" w:type="pct"/>
            <w:gridSpan w:val="2"/>
            <w:vMerge/>
            <w:vAlign w:val="center"/>
            <w:hideMark/>
          </w:tcPr>
          <w:p w14:paraId="3BD0FA0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5B13A3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西北旺新村</w:t>
            </w:r>
          </w:p>
        </w:tc>
        <w:tc>
          <w:tcPr>
            <w:tcW w:w="252" w:type="pct"/>
            <w:shd w:val="clear" w:color="auto" w:fill="auto"/>
            <w:vAlign w:val="center"/>
            <w:hideMark/>
          </w:tcPr>
          <w:p w14:paraId="1B7DB6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0D88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DD2B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80C3E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8C1B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3A4F6F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1477AB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795230" w:rsidRPr="006A6128" w14:paraId="0A19BCA1" w14:textId="77777777" w:rsidTr="00741CC6">
        <w:trPr>
          <w:trHeight w:val="315"/>
          <w:jc w:val="center"/>
        </w:trPr>
        <w:tc>
          <w:tcPr>
            <w:tcW w:w="753" w:type="pct"/>
            <w:gridSpan w:val="2"/>
            <w:shd w:val="clear" w:color="auto" w:fill="auto"/>
            <w:vAlign w:val="center"/>
            <w:hideMark/>
          </w:tcPr>
          <w:p w14:paraId="44CA0B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61C9E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52" w:type="pct"/>
            <w:shd w:val="clear" w:color="auto" w:fill="auto"/>
            <w:vAlign w:val="center"/>
            <w:hideMark/>
          </w:tcPr>
          <w:p w14:paraId="62FBB7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BC9F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33" w:type="pct"/>
            <w:shd w:val="clear" w:color="auto" w:fill="auto"/>
            <w:vAlign w:val="center"/>
            <w:hideMark/>
          </w:tcPr>
          <w:p w14:paraId="7835E84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71C2A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2" w:type="pct"/>
            <w:shd w:val="clear" w:color="auto" w:fill="auto"/>
            <w:vAlign w:val="center"/>
            <w:hideMark/>
          </w:tcPr>
          <w:p w14:paraId="1EA9B4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7F74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0" w:type="pct"/>
            <w:shd w:val="clear" w:color="auto" w:fill="auto"/>
            <w:vAlign w:val="center"/>
            <w:hideMark/>
          </w:tcPr>
          <w:p w14:paraId="07A96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2F7E62BA" w14:textId="77777777" w:rsidTr="00741CC6">
        <w:trPr>
          <w:trHeight w:val="315"/>
          <w:jc w:val="center"/>
        </w:trPr>
        <w:tc>
          <w:tcPr>
            <w:tcW w:w="753" w:type="pct"/>
            <w:gridSpan w:val="2"/>
            <w:shd w:val="clear" w:color="auto" w:fill="auto"/>
            <w:vAlign w:val="center"/>
            <w:hideMark/>
          </w:tcPr>
          <w:p w14:paraId="18662C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22BF631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34840C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5E984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0A9B98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E2C10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4B77B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9C879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2AFC63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3DE3ABB" w14:textId="77777777" w:rsidTr="00741CC6">
        <w:trPr>
          <w:trHeight w:val="315"/>
          <w:jc w:val="center"/>
        </w:trPr>
        <w:tc>
          <w:tcPr>
            <w:tcW w:w="753" w:type="pct"/>
            <w:gridSpan w:val="2"/>
            <w:shd w:val="clear" w:color="auto" w:fill="auto"/>
            <w:vAlign w:val="center"/>
            <w:hideMark/>
          </w:tcPr>
          <w:p w14:paraId="1E9E3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72A00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615E2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48450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130A23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6F035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484A89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E87C8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6A344F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86F93" w:rsidRPr="006A6128" w14:paraId="4A675BF6" w14:textId="77777777" w:rsidTr="00741CC6">
        <w:trPr>
          <w:trHeight w:val="315"/>
          <w:jc w:val="center"/>
        </w:trPr>
        <w:tc>
          <w:tcPr>
            <w:tcW w:w="753" w:type="pct"/>
            <w:gridSpan w:val="2"/>
            <w:shd w:val="clear" w:color="auto" w:fill="auto"/>
            <w:vAlign w:val="center"/>
          </w:tcPr>
          <w:p w14:paraId="3F3ADBDB" w14:textId="62D64B0A"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501133F4" w14:textId="58A9236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3F02F7D9" w14:textId="6BC03CDF"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FEB225C" w14:textId="2BB320CD"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2A921E28" w14:textId="11FE15FE"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429BAC3D" w14:textId="20B44A85"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692B737A" w14:textId="3F9B908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42FA0EEC" w14:textId="682BA90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0E1B5A64" w14:textId="6E00992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795230" w:rsidRPr="006A6128" w14:paraId="1B15B8A9" w14:textId="77777777" w:rsidTr="00741CC6">
        <w:trPr>
          <w:trHeight w:val="2466"/>
          <w:jc w:val="center"/>
        </w:trPr>
        <w:tc>
          <w:tcPr>
            <w:tcW w:w="160" w:type="pct"/>
            <w:vMerge w:val="restart"/>
            <w:shd w:val="clear" w:color="auto" w:fill="auto"/>
            <w:vAlign w:val="center"/>
            <w:hideMark/>
          </w:tcPr>
          <w:p w14:paraId="249209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1180DC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79E2A78" w14:textId="0D2EDBB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周边有卫生大厦、新浪总部大厦、百度科技园、网易大厦、</w:t>
            </w:r>
            <w:proofErr w:type="gramStart"/>
            <w:r w:rsidRPr="00CC32AF">
              <w:rPr>
                <w:rFonts w:ascii="Arial" w:eastAsia="仿宋_GB2312" w:hAnsi="Arial" w:cs="Arial" w:hint="eastAsia"/>
                <w:sz w:val="18"/>
                <w:szCs w:val="18"/>
              </w:rPr>
              <w:t>腾讯北京总部</w:t>
            </w:r>
            <w:proofErr w:type="gramEnd"/>
            <w:r w:rsidRPr="00CC32AF">
              <w:rPr>
                <w:rFonts w:ascii="Arial" w:eastAsia="仿宋_GB2312" w:hAnsi="Arial" w:cs="Arial" w:hint="eastAsia"/>
                <w:sz w:val="18"/>
                <w:szCs w:val="18"/>
              </w:rPr>
              <w:t>大楼、联想总部等，办公集聚程度较好</w:t>
            </w:r>
          </w:p>
        </w:tc>
        <w:tc>
          <w:tcPr>
            <w:tcW w:w="252" w:type="pct"/>
            <w:shd w:val="clear" w:color="auto" w:fill="auto"/>
            <w:vAlign w:val="center"/>
            <w:hideMark/>
          </w:tcPr>
          <w:p w14:paraId="29D006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C9ECBD6" w14:textId="407B026F"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sidR="00795230">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62FEA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E8F8B8D" w14:textId="19959A2A"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3E97E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94E2A1" w14:textId="3C7E6A7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3DC71F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E4904B7" w14:textId="77777777" w:rsidTr="00741CC6">
        <w:trPr>
          <w:trHeight w:val="2813"/>
          <w:jc w:val="center"/>
        </w:trPr>
        <w:tc>
          <w:tcPr>
            <w:tcW w:w="160" w:type="pct"/>
            <w:vMerge/>
            <w:vAlign w:val="center"/>
            <w:hideMark/>
          </w:tcPr>
          <w:p w14:paraId="2B59FC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6318F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2668BBFF" w14:textId="46B1ACC5"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项目紧邻地铁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线（西北旺站），区域道路较密集，距北京首都国际机场约</w:t>
            </w:r>
            <w:r w:rsidRPr="00CC32AF">
              <w:rPr>
                <w:rFonts w:ascii="Arial" w:eastAsia="仿宋_GB2312" w:hAnsi="Arial" w:cs="Arial" w:hint="eastAsia"/>
                <w:sz w:val="18"/>
                <w:szCs w:val="18"/>
              </w:rPr>
              <w:t>30</w:t>
            </w:r>
            <w:r w:rsidRPr="00CC32AF">
              <w:rPr>
                <w:rFonts w:ascii="Arial" w:eastAsia="仿宋_GB2312" w:hAnsi="Arial" w:cs="Arial" w:hint="eastAsia"/>
                <w:sz w:val="18"/>
                <w:szCs w:val="18"/>
              </w:rPr>
              <w:t>公里、距清河火车站约</w:t>
            </w:r>
            <w:r w:rsidRPr="00CC32AF">
              <w:rPr>
                <w:rFonts w:ascii="Arial" w:eastAsia="仿宋_GB2312" w:hAnsi="Arial" w:cs="Arial" w:hint="eastAsia"/>
                <w:sz w:val="18"/>
                <w:szCs w:val="18"/>
              </w:rPr>
              <w:t>5</w:t>
            </w:r>
            <w:r w:rsidRPr="00CC32AF">
              <w:rPr>
                <w:rFonts w:ascii="Arial" w:eastAsia="仿宋_GB2312" w:hAnsi="Arial" w:cs="Arial" w:hint="eastAsia"/>
                <w:sz w:val="18"/>
                <w:szCs w:val="18"/>
              </w:rPr>
              <w:t>公里，距北京北站约</w:t>
            </w:r>
            <w:r w:rsidRPr="00CC32AF">
              <w:rPr>
                <w:rFonts w:ascii="Arial" w:eastAsia="仿宋_GB2312" w:hAnsi="Arial" w:cs="Arial" w:hint="eastAsia"/>
                <w:sz w:val="18"/>
                <w:szCs w:val="18"/>
              </w:rPr>
              <w:t>14</w:t>
            </w:r>
            <w:r w:rsidR="006F0A02">
              <w:rPr>
                <w:rFonts w:ascii="Arial" w:eastAsia="仿宋_GB2312" w:hAnsi="Arial" w:cs="Arial" w:hint="eastAsia"/>
                <w:sz w:val="18"/>
                <w:szCs w:val="18"/>
              </w:rPr>
              <w:t>公里</w:t>
            </w:r>
            <w:r w:rsidRPr="00CC32AF">
              <w:rPr>
                <w:rFonts w:ascii="Arial" w:eastAsia="仿宋_GB2312" w:hAnsi="Arial" w:cs="Arial" w:hint="eastAsia"/>
                <w:sz w:val="18"/>
                <w:szCs w:val="18"/>
              </w:rPr>
              <w:t>，综合评价交通便捷度好</w:t>
            </w:r>
          </w:p>
        </w:tc>
        <w:tc>
          <w:tcPr>
            <w:tcW w:w="252" w:type="pct"/>
            <w:shd w:val="clear" w:color="auto" w:fill="auto"/>
            <w:vAlign w:val="center"/>
            <w:hideMark/>
          </w:tcPr>
          <w:p w14:paraId="1B00ED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DA99BC6" w14:textId="4E1DC0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7</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17.1</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33" w:type="pct"/>
            <w:shd w:val="clear" w:color="auto" w:fill="auto"/>
            <w:vAlign w:val="center"/>
            <w:hideMark/>
          </w:tcPr>
          <w:p w14:paraId="3EC9C3AF" w14:textId="647C9D8B"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773" w:type="pct"/>
            <w:shd w:val="clear" w:color="auto" w:fill="auto"/>
            <w:vAlign w:val="center"/>
            <w:hideMark/>
          </w:tcPr>
          <w:p w14:paraId="5D64F8B9" w14:textId="716035DE"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11</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19.6</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2" w:type="pct"/>
            <w:shd w:val="clear" w:color="auto" w:fill="auto"/>
            <w:vAlign w:val="center"/>
            <w:hideMark/>
          </w:tcPr>
          <w:p w14:paraId="05A6BD7B" w14:textId="7ED33C69"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808" w:type="pct"/>
            <w:shd w:val="clear" w:color="auto" w:fill="auto"/>
            <w:vAlign w:val="center"/>
            <w:hideMark/>
          </w:tcPr>
          <w:p w14:paraId="68BFDD37" w14:textId="18AC1F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25.7</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2</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12.9</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0" w:type="pct"/>
            <w:shd w:val="clear" w:color="auto" w:fill="auto"/>
            <w:vAlign w:val="center"/>
            <w:hideMark/>
          </w:tcPr>
          <w:p w14:paraId="23967667" w14:textId="0184C7EF" w:rsidR="00734D8D" w:rsidRPr="006A6128" w:rsidRDefault="00BD3300"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r>
      <w:tr w:rsidR="00795230" w:rsidRPr="006A6128" w14:paraId="586896A1" w14:textId="77777777" w:rsidTr="00741CC6">
        <w:trPr>
          <w:trHeight w:val="5816"/>
          <w:jc w:val="center"/>
        </w:trPr>
        <w:tc>
          <w:tcPr>
            <w:tcW w:w="160" w:type="pct"/>
            <w:vMerge/>
            <w:vAlign w:val="center"/>
            <w:hideMark/>
          </w:tcPr>
          <w:p w14:paraId="3246BC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EB16A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5740226A" w14:textId="427A6412"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公里范围内有购物场所（华联生活超市（景和</w:t>
            </w:r>
            <w:proofErr w:type="gramStart"/>
            <w:r w:rsidRPr="00CC32AF">
              <w:rPr>
                <w:rFonts w:ascii="Arial" w:eastAsia="仿宋_GB2312" w:hAnsi="Arial" w:cs="Arial" w:hint="eastAsia"/>
                <w:sz w:val="18"/>
                <w:szCs w:val="18"/>
              </w:rPr>
              <w:t>园店</w:t>
            </w:r>
            <w:proofErr w:type="gramEnd"/>
            <w:r w:rsidRPr="00CC32AF">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CC32AF">
              <w:rPr>
                <w:rFonts w:ascii="Arial" w:eastAsia="仿宋_GB2312" w:hAnsi="Arial" w:cs="Arial" w:hint="eastAsia"/>
                <w:sz w:val="18"/>
                <w:szCs w:val="18"/>
              </w:rPr>
              <w:t>区海育幼儿园</w:t>
            </w:r>
            <w:proofErr w:type="gramEnd"/>
            <w:r w:rsidRPr="00CC32AF">
              <w:rPr>
                <w:rFonts w:ascii="Arial" w:eastAsia="仿宋_GB2312" w:hAnsi="Arial" w:cs="Arial" w:hint="eastAsia"/>
                <w:sz w:val="18"/>
                <w:szCs w:val="18"/>
              </w:rPr>
              <w:t>等），医院（北京市上地医院、北京北旺门诊部等），综合评价区域设施较好</w:t>
            </w:r>
          </w:p>
        </w:tc>
        <w:tc>
          <w:tcPr>
            <w:tcW w:w="252" w:type="pct"/>
            <w:shd w:val="clear" w:color="auto" w:fill="auto"/>
            <w:vAlign w:val="center"/>
            <w:hideMark/>
          </w:tcPr>
          <w:p w14:paraId="527514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09F493C" w14:textId="6C5DEF10"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sidR="00795230">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003A17E2">
              <w:rPr>
                <w:rFonts w:ascii="Arial" w:eastAsia="仿宋_GB2312" w:hAnsi="Arial" w:cs="Arial" w:hint="eastAsia"/>
                <w:sz w:val="18"/>
                <w:szCs w:val="18"/>
              </w:rPr>
              <w:t>；西北旺镇社区卫生服务中心、中国人民解放军总医院京</w:t>
            </w:r>
            <w:proofErr w:type="gramStart"/>
            <w:r w:rsidR="003A17E2">
              <w:rPr>
                <w:rFonts w:ascii="Arial" w:eastAsia="仿宋_GB2312" w:hAnsi="Arial" w:cs="Arial" w:hint="eastAsia"/>
                <w:sz w:val="18"/>
                <w:szCs w:val="18"/>
              </w:rPr>
              <w:t>北医疗</w:t>
            </w:r>
            <w:proofErr w:type="gramEnd"/>
            <w:r w:rsidR="003A17E2">
              <w:rPr>
                <w:rFonts w:ascii="Arial" w:eastAsia="仿宋_GB2312" w:hAnsi="Arial" w:cs="Arial" w:hint="eastAsia"/>
                <w:sz w:val="18"/>
                <w:szCs w:val="18"/>
              </w:rPr>
              <w:t>区，</w:t>
            </w:r>
            <w:r w:rsidR="00795230"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33" w:type="pct"/>
            <w:shd w:val="clear" w:color="auto" w:fill="auto"/>
            <w:vAlign w:val="center"/>
            <w:hideMark/>
          </w:tcPr>
          <w:p w14:paraId="29C976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0D35E45" w14:textId="6AA9218F"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00CC32AF" w:rsidRPr="00CC32AF">
              <w:rPr>
                <w:rFonts w:ascii="Arial" w:eastAsia="仿宋_GB2312" w:hAnsi="Arial" w:cs="Arial" w:hint="eastAsia"/>
                <w:sz w:val="18"/>
                <w:szCs w:val="18"/>
              </w:rPr>
              <w:t>西大桥超市；人大附中北大附小联合实验学校、永丰实验学校、明珠幼儿园；中国民生银行</w:t>
            </w:r>
            <w:r w:rsidR="00CC32AF" w:rsidRPr="00CC32AF">
              <w:rPr>
                <w:rFonts w:ascii="Arial" w:eastAsia="仿宋_GB2312" w:hAnsi="Arial" w:cs="Arial" w:hint="eastAsia"/>
                <w:sz w:val="18"/>
                <w:szCs w:val="18"/>
              </w:rPr>
              <w:t>(</w:t>
            </w:r>
            <w:proofErr w:type="gramStart"/>
            <w:r w:rsidR="00CC32AF" w:rsidRPr="00CC32AF">
              <w:rPr>
                <w:rFonts w:ascii="Arial" w:eastAsia="仿宋_GB2312" w:hAnsi="Arial" w:cs="Arial" w:hint="eastAsia"/>
                <w:sz w:val="18"/>
                <w:szCs w:val="18"/>
              </w:rPr>
              <w:t>环保园支行</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、国家开发银行数据中心；北京市海淀区西北旺镇屯</w:t>
            </w:r>
            <w:proofErr w:type="gramStart"/>
            <w:r w:rsidR="00CC32AF" w:rsidRPr="00CC32AF">
              <w:rPr>
                <w:rFonts w:ascii="Arial" w:eastAsia="仿宋_GB2312" w:hAnsi="Arial" w:cs="Arial" w:hint="eastAsia"/>
                <w:sz w:val="18"/>
                <w:szCs w:val="18"/>
              </w:rPr>
              <w:t>佃</w:t>
            </w:r>
            <w:proofErr w:type="gramEnd"/>
            <w:r w:rsidR="00CC32AF" w:rsidRPr="00CC32AF">
              <w:rPr>
                <w:rFonts w:ascii="Arial" w:eastAsia="仿宋_GB2312" w:hAnsi="Arial" w:cs="Arial" w:hint="eastAsia"/>
                <w:sz w:val="18"/>
                <w:szCs w:val="18"/>
              </w:rPr>
              <w:t>村卫生室</w:t>
            </w:r>
            <w:r w:rsidR="003A17E2">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52" w:type="pct"/>
            <w:shd w:val="clear" w:color="auto" w:fill="auto"/>
            <w:vAlign w:val="center"/>
            <w:hideMark/>
          </w:tcPr>
          <w:p w14:paraId="37D4542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7AC78BC" w14:textId="4DAECD3D"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00CC32AF" w:rsidRPr="00CC32AF">
              <w:rPr>
                <w:rFonts w:ascii="Arial" w:eastAsia="仿宋_GB2312" w:hAnsi="Arial" w:cs="Arial" w:hint="eastAsia"/>
                <w:sz w:val="18"/>
                <w:szCs w:val="18"/>
              </w:rPr>
              <w:t>昌发展</w:t>
            </w:r>
            <w:proofErr w:type="gramEnd"/>
            <w:r w:rsidR="00CC32AF" w:rsidRPr="00CC32AF">
              <w:rPr>
                <w:rFonts w:ascii="Arial" w:eastAsia="仿宋_GB2312" w:hAnsi="Arial" w:cs="Arial" w:hint="eastAsia"/>
                <w:sz w:val="18"/>
                <w:szCs w:val="18"/>
              </w:rPr>
              <w:t>万科广场、华联生活超市</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西二旗大街店</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；西二旗小学、北京外国语大学附属外国语学校、首都师范大学</w:t>
            </w:r>
            <w:proofErr w:type="gramStart"/>
            <w:r w:rsidR="00CC32AF" w:rsidRPr="00CC32AF">
              <w:rPr>
                <w:rFonts w:ascii="Arial" w:eastAsia="仿宋_GB2312" w:hAnsi="Arial" w:cs="Arial" w:hint="eastAsia"/>
                <w:sz w:val="18"/>
                <w:szCs w:val="18"/>
              </w:rPr>
              <w:t>附属回</w:t>
            </w:r>
            <w:proofErr w:type="gramEnd"/>
            <w:r w:rsidR="00CC32AF" w:rsidRPr="00CC32AF">
              <w:rPr>
                <w:rFonts w:ascii="Arial" w:eastAsia="仿宋_GB2312" w:hAnsi="Arial" w:cs="Arial" w:hint="eastAsia"/>
                <w:sz w:val="18"/>
                <w:szCs w:val="18"/>
              </w:rPr>
              <w:t>龙观幼儿园；中国银行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、招商银行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；北京市</w:t>
            </w:r>
            <w:proofErr w:type="gramStart"/>
            <w:r w:rsidR="00CC32AF" w:rsidRPr="00CC32AF">
              <w:rPr>
                <w:rFonts w:ascii="Arial" w:eastAsia="仿宋_GB2312" w:hAnsi="Arial" w:cs="Arial" w:hint="eastAsia"/>
                <w:sz w:val="18"/>
                <w:szCs w:val="18"/>
              </w:rPr>
              <w:t>昌平区</w:t>
            </w:r>
            <w:proofErr w:type="gramEnd"/>
            <w:r w:rsidR="00CC32AF" w:rsidRPr="00CC32AF">
              <w:rPr>
                <w:rFonts w:ascii="Arial" w:eastAsia="仿宋_GB2312" w:hAnsi="Arial" w:cs="Arial" w:hint="eastAsia"/>
                <w:sz w:val="18"/>
                <w:szCs w:val="18"/>
              </w:rPr>
              <w:t>回龙观社区卫生服务中心回龙观村社区卫生服务站、</w:t>
            </w:r>
            <w:proofErr w:type="gramStart"/>
            <w:r w:rsidR="00CC32AF" w:rsidRPr="00CC32AF">
              <w:rPr>
                <w:rFonts w:ascii="Arial" w:eastAsia="仿宋_GB2312" w:hAnsi="Arial" w:cs="Arial" w:hint="eastAsia"/>
                <w:sz w:val="18"/>
                <w:szCs w:val="18"/>
              </w:rPr>
              <w:t>瑞泰口腔医院</w:t>
            </w:r>
            <w:proofErr w:type="gramEnd"/>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上地分院店</w:t>
            </w:r>
            <w:r w:rsidR="00CC32AF"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EA0C31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65D14FB2" w14:textId="77777777" w:rsidTr="00741CC6">
        <w:trPr>
          <w:trHeight w:val="450"/>
          <w:jc w:val="center"/>
        </w:trPr>
        <w:tc>
          <w:tcPr>
            <w:tcW w:w="160" w:type="pct"/>
            <w:vMerge/>
            <w:vAlign w:val="center"/>
            <w:hideMark/>
          </w:tcPr>
          <w:p w14:paraId="3F67797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FAB1E3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2B43F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37E8E8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D23F5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6799F6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188D4A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F7CF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89032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EDF41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A2CA799" w14:textId="77777777" w:rsidTr="00741CC6">
        <w:trPr>
          <w:trHeight w:val="300"/>
          <w:jc w:val="center"/>
        </w:trPr>
        <w:tc>
          <w:tcPr>
            <w:tcW w:w="160" w:type="pct"/>
            <w:vMerge/>
            <w:vAlign w:val="center"/>
            <w:hideMark/>
          </w:tcPr>
          <w:p w14:paraId="29EB43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19969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5736EF6" w14:textId="79B56223" w:rsidR="00734D8D" w:rsidRPr="006A6128" w:rsidRDefault="00CC32AF" w:rsidP="00CC32AF">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w:t>
            </w:r>
            <w:r>
              <w:rPr>
                <w:rFonts w:ascii="Arial" w:eastAsia="仿宋_GB2312" w:hAnsi="Arial" w:cs="Arial" w:hint="eastAsia"/>
                <w:sz w:val="18"/>
                <w:szCs w:val="18"/>
              </w:rPr>
              <w:t>范围内</w:t>
            </w:r>
            <w:proofErr w:type="gramStart"/>
            <w:r w:rsidRPr="00CC32AF">
              <w:rPr>
                <w:rFonts w:ascii="Arial" w:eastAsia="仿宋_GB2312" w:hAnsi="Arial" w:cs="Arial" w:hint="eastAsia"/>
                <w:sz w:val="18"/>
                <w:szCs w:val="18"/>
              </w:rPr>
              <w:t>内</w:t>
            </w:r>
            <w:proofErr w:type="gramEnd"/>
            <w:r w:rsidRPr="00CC32AF">
              <w:rPr>
                <w:rFonts w:ascii="Arial" w:eastAsia="仿宋_GB2312" w:hAnsi="Arial" w:cs="Arial" w:hint="eastAsia"/>
                <w:sz w:val="18"/>
                <w:szCs w:val="18"/>
              </w:rPr>
              <w:t>有百望山、药用植物园、京密引水渠绿化带、首师大附中口袋公园、中关村公园、小关村公园等；较少博物馆、美术馆、高等院校等人文设施，综合考虑</w:t>
            </w:r>
            <w:r>
              <w:rPr>
                <w:rFonts w:ascii="Arial" w:eastAsia="仿宋_GB2312" w:hAnsi="Arial" w:cs="Arial" w:hint="eastAsia"/>
                <w:sz w:val="18"/>
                <w:szCs w:val="18"/>
              </w:rPr>
              <w:t>环境质量</w:t>
            </w:r>
            <w:r w:rsidRPr="00CC32AF">
              <w:rPr>
                <w:rFonts w:ascii="Arial" w:eastAsia="仿宋_GB2312" w:hAnsi="Arial" w:cs="Arial" w:hint="eastAsia"/>
                <w:sz w:val="18"/>
                <w:szCs w:val="18"/>
              </w:rPr>
              <w:t>较好</w:t>
            </w:r>
          </w:p>
        </w:tc>
        <w:tc>
          <w:tcPr>
            <w:tcW w:w="252" w:type="pct"/>
            <w:shd w:val="clear" w:color="auto" w:fill="auto"/>
            <w:vAlign w:val="center"/>
            <w:hideMark/>
          </w:tcPr>
          <w:p w14:paraId="2874AF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76184F" w14:textId="60C3A42E"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较好</w:t>
            </w:r>
          </w:p>
        </w:tc>
        <w:tc>
          <w:tcPr>
            <w:tcW w:w="233" w:type="pct"/>
            <w:shd w:val="clear" w:color="auto" w:fill="auto"/>
            <w:vAlign w:val="center"/>
            <w:hideMark/>
          </w:tcPr>
          <w:p w14:paraId="108F416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2CDCB50" w14:textId="26CCCA67"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2" w:type="pct"/>
            <w:shd w:val="clear" w:color="auto" w:fill="auto"/>
            <w:vAlign w:val="center"/>
            <w:hideMark/>
          </w:tcPr>
          <w:p w14:paraId="0BFD984D" w14:textId="33647838" w:rsidR="00734D8D" w:rsidRPr="006A6128" w:rsidRDefault="00734D8D"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1AC88C74" w14:textId="02FACD5B"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0" w:type="pct"/>
            <w:shd w:val="clear" w:color="auto" w:fill="auto"/>
            <w:vAlign w:val="center"/>
            <w:hideMark/>
          </w:tcPr>
          <w:p w14:paraId="1AC106C0" w14:textId="2811F3E5"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04684FCD" w14:textId="77777777" w:rsidTr="00741CC6">
        <w:trPr>
          <w:trHeight w:val="480"/>
          <w:jc w:val="center"/>
        </w:trPr>
        <w:tc>
          <w:tcPr>
            <w:tcW w:w="160" w:type="pct"/>
            <w:vMerge/>
            <w:vAlign w:val="center"/>
            <w:hideMark/>
          </w:tcPr>
          <w:p w14:paraId="1E268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7FFBC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390040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252" w:type="pct"/>
            <w:shd w:val="clear" w:color="auto" w:fill="auto"/>
            <w:vAlign w:val="center"/>
            <w:hideMark/>
          </w:tcPr>
          <w:p w14:paraId="59BBC9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438F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693915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E96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0F481D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C8F17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787D92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795230" w:rsidRPr="006A6128" w14:paraId="0B463E32" w14:textId="77777777" w:rsidTr="00741CC6">
        <w:trPr>
          <w:trHeight w:val="300"/>
          <w:jc w:val="center"/>
        </w:trPr>
        <w:tc>
          <w:tcPr>
            <w:tcW w:w="160" w:type="pct"/>
            <w:vMerge/>
            <w:vAlign w:val="center"/>
            <w:hideMark/>
          </w:tcPr>
          <w:p w14:paraId="30CA0EE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2AAFD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04D0BC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CBA2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D374F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2DE321F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9BDCE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5F7726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9182A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2F23CB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41004F1D" w14:textId="77777777" w:rsidTr="00741CC6">
        <w:trPr>
          <w:trHeight w:val="300"/>
          <w:jc w:val="center"/>
        </w:trPr>
        <w:tc>
          <w:tcPr>
            <w:tcW w:w="160" w:type="pct"/>
            <w:vMerge/>
            <w:vAlign w:val="center"/>
            <w:hideMark/>
          </w:tcPr>
          <w:p w14:paraId="20CCAB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DF15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1738383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52" w:type="pct"/>
            <w:shd w:val="clear" w:color="auto" w:fill="auto"/>
            <w:vAlign w:val="center"/>
            <w:hideMark/>
          </w:tcPr>
          <w:p w14:paraId="62D281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0B1C5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7EE653E4" w14:textId="7B03BD43"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652D5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188B193E" w14:textId="381E9C8F"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2B541D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4EDC736" w14:textId="190D0D30"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F1C618A" w14:textId="77777777" w:rsidTr="00741CC6">
        <w:trPr>
          <w:trHeight w:val="300"/>
          <w:jc w:val="center"/>
        </w:trPr>
        <w:tc>
          <w:tcPr>
            <w:tcW w:w="160" w:type="pct"/>
            <w:vMerge w:val="restart"/>
            <w:shd w:val="clear" w:color="auto" w:fill="auto"/>
            <w:vAlign w:val="center"/>
            <w:hideMark/>
          </w:tcPr>
          <w:p w14:paraId="43E7E5F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26E6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5012D4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D6A38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EF6ED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11EFE6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5F4F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2854F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F44EE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7275D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38B78995" w14:textId="77777777" w:rsidTr="00741CC6">
        <w:trPr>
          <w:trHeight w:val="300"/>
          <w:jc w:val="center"/>
        </w:trPr>
        <w:tc>
          <w:tcPr>
            <w:tcW w:w="160" w:type="pct"/>
            <w:vMerge/>
            <w:shd w:val="clear" w:color="auto" w:fill="auto"/>
            <w:vAlign w:val="center"/>
          </w:tcPr>
          <w:p w14:paraId="6ED6A7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3BF408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1BEF8BCE" w14:textId="224B19B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133852.17 </w:t>
            </w:r>
          </w:p>
        </w:tc>
        <w:tc>
          <w:tcPr>
            <w:tcW w:w="252" w:type="pct"/>
            <w:shd w:val="clear" w:color="auto" w:fill="auto"/>
            <w:vAlign w:val="center"/>
          </w:tcPr>
          <w:p w14:paraId="4FD30D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6EC4E1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1217C3D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773" w:type="pct"/>
            <w:shd w:val="clear" w:color="auto" w:fill="auto"/>
            <w:vAlign w:val="center"/>
          </w:tcPr>
          <w:p w14:paraId="34C058A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521516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808" w:type="pct"/>
            <w:shd w:val="clear" w:color="auto" w:fill="auto"/>
            <w:vAlign w:val="center"/>
          </w:tcPr>
          <w:p w14:paraId="0E1373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1B4171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795230" w:rsidRPr="006A6128" w14:paraId="2EF0BEA1" w14:textId="77777777" w:rsidTr="00741CC6">
        <w:trPr>
          <w:trHeight w:val="450"/>
          <w:jc w:val="center"/>
        </w:trPr>
        <w:tc>
          <w:tcPr>
            <w:tcW w:w="160" w:type="pct"/>
            <w:vMerge/>
            <w:vAlign w:val="center"/>
            <w:hideMark/>
          </w:tcPr>
          <w:p w14:paraId="7425F73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F8AB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38B6FD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F2575F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B2AB0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FD3A45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5553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08C3E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F4BFF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11A62B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0546F0C" w14:textId="77777777" w:rsidTr="00741CC6">
        <w:trPr>
          <w:trHeight w:val="300"/>
          <w:jc w:val="center"/>
        </w:trPr>
        <w:tc>
          <w:tcPr>
            <w:tcW w:w="160" w:type="pct"/>
            <w:vMerge/>
            <w:vAlign w:val="center"/>
            <w:hideMark/>
          </w:tcPr>
          <w:p w14:paraId="64CDE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A1294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45DE88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5251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B02F8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3BFE0AF5" w14:textId="7ED6DA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1BF71B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71DFC2BF" w14:textId="23B4E360"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303F0E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7E279A39" w14:textId="6AF7E5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D0B9855" w14:textId="77777777" w:rsidTr="00741CC6">
        <w:trPr>
          <w:trHeight w:val="315"/>
          <w:jc w:val="center"/>
        </w:trPr>
        <w:tc>
          <w:tcPr>
            <w:tcW w:w="160" w:type="pct"/>
            <w:vMerge/>
            <w:vAlign w:val="center"/>
            <w:hideMark/>
          </w:tcPr>
          <w:p w14:paraId="523500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6571F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674EBEA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2F464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4C65B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489EAE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0A965CC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4570DA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1575E67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67185F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795230" w:rsidRPr="006A6128" w14:paraId="2E16A721" w14:textId="77777777" w:rsidTr="00741CC6">
        <w:trPr>
          <w:trHeight w:val="450"/>
          <w:jc w:val="center"/>
        </w:trPr>
        <w:tc>
          <w:tcPr>
            <w:tcW w:w="160" w:type="pct"/>
            <w:vMerge/>
            <w:vAlign w:val="center"/>
            <w:hideMark/>
          </w:tcPr>
          <w:p w14:paraId="30DFCC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4B6DE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4679B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60EEF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5FFB5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7DD7E1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DE1F3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05053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4A8FE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2255A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6083D87" w14:textId="77777777" w:rsidR="00DE3F5A" w:rsidRDefault="00DE3F5A" w:rsidP="00DE3F5A">
      <w:pPr>
        <w:pStyle w:val="aa"/>
        <w:spacing w:line="360" w:lineRule="auto"/>
        <w:ind w:firstLine="560"/>
        <w:jc w:val="both"/>
        <w:rPr>
          <w:rFonts w:ascii="Arial" w:eastAsia="仿宋_GB2312" w:hAnsi="Arial" w:cs="Arial"/>
          <w:bCs/>
          <w:sz w:val="28"/>
          <w:szCs w:val="28"/>
        </w:rPr>
      </w:pPr>
    </w:p>
    <w:p w14:paraId="1E30ED31" w14:textId="77777777" w:rsidR="00DE3F5A" w:rsidRPr="006A6128" w:rsidRDefault="00DE3F5A" w:rsidP="00DE3F5A">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3ABD8C7" w14:textId="77777777" w:rsidR="00DE3F5A" w:rsidRDefault="00DE3F5A">
      <w:pPr>
        <w:widowControl/>
        <w:adjustRightInd/>
        <w:spacing w:line="240" w:lineRule="auto"/>
        <w:textAlignment w:val="auto"/>
        <w:rPr>
          <w:rFonts w:ascii="Arial" w:eastAsia="仿宋_GB2312" w:hAnsi="Arial" w:cs="Arial"/>
          <w:b/>
          <w:bCs/>
          <w:sz w:val="28"/>
        </w:rPr>
      </w:pPr>
      <w:r>
        <w:rPr>
          <w:rFonts w:ascii="Arial" w:eastAsia="仿宋_GB2312" w:hAnsi="Arial" w:cs="Arial"/>
          <w:b/>
          <w:bCs/>
          <w:sz w:val="28"/>
        </w:rPr>
        <w:br w:type="page"/>
      </w:r>
    </w:p>
    <w:p w14:paraId="144A122D" w14:textId="152D3DE3" w:rsidR="00734D8D" w:rsidRPr="006A6128" w:rsidRDefault="00734D8D" w:rsidP="00DE3F5A">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A8263B" w:rsidRPr="006A6128" w14:paraId="4239BFBC" w14:textId="77777777" w:rsidTr="00BF0E88">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80E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6237BF8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BACDA6"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70109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A8263B" w:rsidRPr="006A6128" w14:paraId="76310FBA" w14:textId="77777777" w:rsidTr="00DE3F5A">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3C7D56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2F65B5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6BFE1DCC"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0EC9FE65"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A8263B" w:rsidRPr="006A6128" w14:paraId="776D3A57"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544C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3D9BBF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B195E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55F3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0D42A9"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41EC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7FFEA0C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66AA0E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3AB70A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8CDA5FF"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303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0A6138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EC3327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173F6B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686F93" w:rsidRPr="006A6128" w14:paraId="0EF26902"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FF9F" w14:textId="7D25ADB2"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57" w:type="pct"/>
            <w:tcBorders>
              <w:top w:val="nil"/>
              <w:left w:val="nil"/>
              <w:bottom w:val="single" w:sz="4" w:space="0" w:color="auto"/>
              <w:right w:val="single" w:sz="4" w:space="0" w:color="auto"/>
            </w:tcBorders>
            <w:shd w:val="clear" w:color="auto" w:fill="auto"/>
            <w:noWrap/>
            <w:vAlign w:val="center"/>
          </w:tcPr>
          <w:p w14:paraId="77272524" w14:textId="298588A4"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3C8C0A1" w14:textId="02D7C28A"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7929F34" w14:textId="2A4EDC22"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A8263B" w:rsidRPr="006A6128" w14:paraId="5C72AB4A" w14:textId="77777777" w:rsidTr="00DE3F5A">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FAD0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C02F0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37D84EB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5117A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05329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23F941" w14:textId="77777777" w:rsidTr="00DE3F5A">
        <w:trPr>
          <w:trHeight w:val="248"/>
        </w:trPr>
        <w:tc>
          <w:tcPr>
            <w:tcW w:w="1000" w:type="pct"/>
            <w:vMerge/>
            <w:tcBorders>
              <w:top w:val="nil"/>
              <w:left w:val="single" w:sz="4" w:space="0" w:color="auto"/>
              <w:bottom w:val="single" w:sz="4" w:space="0" w:color="auto"/>
              <w:right w:val="single" w:sz="4" w:space="0" w:color="auto"/>
            </w:tcBorders>
            <w:vAlign w:val="center"/>
            <w:hideMark/>
          </w:tcPr>
          <w:p w14:paraId="3622155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49994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22D67FEE" w14:textId="5FAF77D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19F6916C" w14:textId="0DF7FDED"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2335AC69" w14:textId="72ABCBF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r>
      <w:tr w:rsidR="00A8263B" w:rsidRPr="006A6128" w14:paraId="1221D6E4" w14:textId="77777777" w:rsidTr="00DE3F5A">
        <w:trPr>
          <w:trHeight w:val="337"/>
        </w:trPr>
        <w:tc>
          <w:tcPr>
            <w:tcW w:w="1000" w:type="pct"/>
            <w:vMerge/>
            <w:tcBorders>
              <w:top w:val="nil"/>
              <w:left w:val="single" w:sz="4" w:space="0" w:color="auto"/>
              <w:bottom w:val="single" w:sz="4" w:space="0" w:color="auto"/>
              <w:right w:val="single" w:sz="4" w:space="0" w:color="auto"/>
            </w:tcBorders>
            <w:vAlign w:val="center"/>
            <w:hideMark/>
          </w:tcPr>
          <w:p w14:paraId="481E2CE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8AD37D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3843129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2DC1A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66B6C2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DAEB1A0" w14:textId="77777777" w:rsidTr="00DE3F5A">
        <w:trPr>
          <w:trHeight w:val="286"/>
        </w:trPr>
        <w:tc>
          <w:tcPr>
            <w:tcW w:w="1000" w:type="pct"/>
            <w:vMerge/>
            <w:tcBorders>
              <w:top w:val="nil"/>
              <w:left w:val="single" w:sz="4" w:space="0" w:color="auto"/>
              <w:bottom w:val="single" w:sz="4" w:space="0" w:color="auto"/>
              <w:right w:val="single" w:sz="4" w:space="0" w:color="auto"/>
            </w:tcBorders>
            <w:vAlign w:val="center"/>
            <w:hideMark/>
          </w:tcPr>
          <w:p w14:paraId="373D90C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781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7F7028F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DFF9E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82BD8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929E9D8" w14:textId="77777777" w:rsidTr="00DE3F5A">
        <w:trPr>
          <w:trHeight w:val="233"/>
        </w:trPr>
        <w:tc>
          <w:tcPr>
            <w:tcW w:w="1000" w:type="pct"/>
            <w:vMerge/>
            <w:tcBorders>
              <w:top w:val="nil"/>
              <w:left w:val="single" w:sz="4" w:space="0" w:color="auto"/>
              <w:bottom w:val="single" w:sz="4" w:space="0" w:color="auto"/>
              <w:right w:val="single" w:sz="4" w:space="0" w:color="auto"/>
            </w:tcBorders>
            <w:vAlign w:val="center"/>
            <w:hideMark/>
          </w:tcPr>
          <w:p w14:paraId="71E1141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2CC0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48E7A4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A2F58C" w14:textId="7A7552A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7BB2E5E1" w14:textId="7DAC4F0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CC2DC8A" w14:textId="77777777" w:rsidTr="00DE3F5A">
        <w:trPr>
          <w:trHeight w:val="309"/>
        </w:trPr>
        <w:tc>
          <w:tcPr>
            <w:tcW w:w="1000" w:type="pct"/>
            <w:vMerge/>
            <w:tcBorders>
              <w:top w:val="nil"/>
              <w:left w:val="single" w:sz="4" w:space="0" w:color="auto"/>
              <w:bottom w:val="single" w:sz="4" w:space="0" w:color="auto"/>
              <w:right w:val="single" w:sz="4" w:space="0" w:color="auto"/>
            </w:tcBorders>
            <w:vAlign w:val="center"/>
            <w:hideMark/>
          </w:tcPr>
          <w:p w14:paraId="77FCB5B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4D535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72783C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9BADB1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73925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1F9110C1" w14:textId="77777777" w:rsidTr="00DE3F5A">
        <w:trPr>
          <w:trHeight w:val="272"/>
        </w:trPr>
        <w:tc>
          <w:tcPr>
            <w:tcW w:w="1000" w:type="pct"/>
            <w:vMerge/>
            <w:tcBorders>
              <w:top w:val="nil"/>
              <w:left w:val="single" w:sz="4" w:space="0" w:color="auto"/>
              <w:bottom w:val="single" w:sz="4" w:space="0" w:color="auto"/>
              <w:right w:val="single" w:sz="4" w:space="0" w:color="auto"/>
            </w:tcBorders>
            <w:vAlign w:val="center"/>
            <w:hideMark/>
          </w:tcPr>
          <w:p w14:paraId="6A93836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8250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00A9A5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4C913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1F6C7A0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A617376" w14:textId="77777777" w:rsidTr="00BF0E88">
        <w:trPr>
          <w:trHeight w:val="285"/>
        </w:trPr>
        <w:tc>
          <w:tcPr>
            <w:tcW w:w="1000" w:type="pct"/>
            <w:vMerge/>
            <w:tcBorders>
              <w:top w:val="nil"/>
              <w:left w:val="single" w:sz="4" w:space="0" w:color="auto"/>
              <w:bottom w:val="single" w:sz="4" w:space="0" w:color="auto"/>
              <w:right w:val="single" w:sz="4" w:space="0" w:color="auto"/>
            </w:tcBorders>
            <w:vAlign w:val="center"/>
            <w:hideMark/>
          </w:tcPr>
          <w:p w14:paraId="1B3C878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C282C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2C34CD80" w14:textId="694D26D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00BC7A4D" w14:textId="0D1D6AF6" w:rsidR="00734D8D" w:rsidRPr="006A6128" w:rsidRDefault="00734D8D" w:rsidP="00BD063F">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9AC846F" w14:textId="739D7AF8"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4FA1FD4" w14:textId="77777777" w:rsidTr="00DE3F5A">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79752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34C9F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D864E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482BA3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62FDB3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AC12C34" w14:textId="77777777" w:rsidTr="00DE3F5A">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AA3E7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CE597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5EE585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000" w:type="pct"/>
            <w:tcBorders>
              <w:top w:val="nil"/>
              <w:left w:val="nil"/>
              <w:bottom w:val="single" w:sz="4" w:space="0" w:color="auto"/>
              <w:right w:val="single" w:sz="4" w:space="0" w:color="auto"/>
            </w:tcBorders>
            <w:shd w:val="clear" w:color="auto" w:fill="auto"/>
            <w:noWrap/>
            <w:vAlign w:val="center"/>
          </w:tcPr>
          <w:p w14:paraId="2632AB1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000" w:type="pct"/>
            <w:tcBorders>
              <w:top w:val="nil"/>
              <w:left w:val="nil"/>
              <w:bottom w:val="single" w:sz="4" w:space="0" w:color="auto"/>
              <w:right w:val="single" w:sz="4" w:space="0" w:color="auto"/>
            </w:tcBorders>
            <w:shd w:val="clear" w:color="auto" w:fill="auto"/>
            <w:noWrap/>
            <w:vAlign w:val="center"/>
          </w:tcPr>
          <w:p w14:paraId="00D9B35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5BCC7CAB" w14:textId="77777777" w:rsidTr="00DE3F5A">
        <w:trPr>
          <w:trHeight w:val="191"/>
        </w:trPr>
        <w:tc>
          <w:tcPr>
            <w:tcW w:w="1000" w:type="pct"/>
            <w:vMerge/>
            <w:tcBorders>
              <w:top w:val="nil"/>
              <w:left w:val="single" w:sz="4" w:space="0" w:color="auto"/>
              <w:bottom w:val="single" w:sz="4" w:space="0" w:color="auto"/>
              <w:right w:val="single" w:sz="4" w:space="0" w:color="auto"/>
            </w:tcBorders>
            <w:vAlign w:val="center"/>
            <w:hideMark/>
          </w:tcPr>
          <w:p w14:paraId="1FC9917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2DD9D7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5AEE393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15D72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EC141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E5B3592" w14:textId="77777777" w:rsidTr="00DE3F5A">
        <w:trPr>
          <w:trHeight w:val="295"/>
        </w:trPr>
        <w:tc>
          <w:tcPr>
            <w:tcW w:w="1000" w:type="pct"/>
            <w:vMerge/>
            <w:tcBorders>
              <w:top w:val="nil"/>
              <w:left w:val="single" w:sz="4" w:space="0" w:color="auto"/>
              <w:bottom w:val="single" w:sz="4" w:space="0" w:color="auto"/>
              <w:right w:val="single" w:sz="4" w:space="0" w:color="auto"/>
            </w:tcBorders>
            <w:vAlign w:val="center"/>
            <w:hideMark/>
          </w:tcPr>
          <w:p w14:paraId="4ED795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F884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69E0249B" w14:textId="243E40F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6E942F9" w14:textId="67E40933"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DBB1D2D" w14:textId="242C851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71AC6FF1" w14:textId="77777777" w:rsidTr="00DE3F5A">
        <w:trPr>
          <w:trHeight w:val="229"/>
        </w:trPr>
        <w:tc>
          <w:tcPr>
            <w:tcW w:w="1000" w:type="pct"/>
            <w:vMerge/>
            <w:tcBorders>
              <w:top w:val="nil"/>
              <w:left w:val="single" w:sz="4" w:space="0" w:color="auto"/>
              <w:bottom w:val="single" w:sz="4" w:space="0" w:color="auto"/>
              <w:right w:val="single" w:sz="4" w:space="0" w:color="auto"/>
            </w:tcBorders>
            <w:vAlign w:val="center"/>
            <w:hideMark/>
          </w:tcPr>
          <w:p w14:paraId="2C22DCE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0828D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B8798B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BF98B4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F6004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A8263B" w:rsidRPr="006A6128" w14:paraId="43C7BE1E" w14:textId="77777777" w:rsidTr="00DE3F5A">
        <w:trPr>
          <w:trHeight w:val="178"/>
        </w:trPr>
        <w:tc>
          <w:tcPr>
            <w:tcW w:w="1000" w:type="pct"/>
            <w:vMerge/>
            <w:tcBorders>
              <w:top w:val="nil"/>
              <w:left w:val="single" w:sz="4" w:space="0" w:color="auto"/>
              <w:bottom w:val="single" w:sz="4" w:space="0" w:color="auto"/>
              <w:right w:val="single" w:sz="4" w:space="0" w:color="auto"/>
            </w:tcBorders>
            <w:vAlign w:val="center"/>
            <w:hideMark/>
          </w:tcPr>
          <w:p w14:paraId="7F4F716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5BF4C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36EB4A8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B95E91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11AFF7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6906D5" w14:textId="77777777" w:rsidTr="00DE3F5A">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53B9"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2F9BD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1E1AA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950AF7B" w14:textId="77777777" w:rsidR="00734D8D" w:rsidRPr="00DE3F5A" w:rsidRDefault="00734D8D" w:rsidP="00DE3F5A">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A8263B" w:rsidRPr="006A6128" w14:paraId="16AFF7A7" w14:textId="77777777" w:rsidTr="00DE3F5A">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EAAE"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332CBC3" w14:textId="25974D8C" w:rsidR="00734D8D" w:rsidRPr="006A6128" w:rsidRDefault="004E02CB"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30720</w:t>
            </w:r>
          </w:p>
        </w:tc>
        <w:tc>
          <w:tcPr>
            <w:tcW w:w="1000" w:type="pct"/>
            <w:tcBorders>
              <w:top w:val="nil"/>
              <w:left w:val="nil"/>
              <w:bottom w:val="single" w:sz="4" w:space="0" w:color="auto"/>
              <w:right w:val="single" w:sz="4" w:space="0" w:color="auto"/>
            </w:tcBorders>
            <w:shd w:val="clear" w:color="auto" w:fill="auto"/>
            <w:vAlign w:val="center"/>
            <w:hideMark/>
          </w:tcPr>
          <w:p w14:paraId="1EBFB450" w14:textId="243B5A47"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sidR="004E02CB">
              <w:rPr>
                <w:rFonts w:ascii="Arial" w:eastAsia="仿宋_GB2312" w:hAnsi="Arial" w:cs="Arial" w:hint="eastAsia"/>
                <w:sz w:val="20"/>
              </w:rPr>
              <w:t>5853</w:t>
            </w:r>
          </w:p>
        </w:tc>
        <w:tc>
          <w:tcPr>
            <w:tcW w:w="1000" w:type="pct"/>
            <w:tcBorders>
              <w:top w:val="nil"/>
              <w:left w:val="nil"/>
              <w:bottom w:val="single" w:sz="4" w:space="0" w:color="auto"/>
              <w:right w:val="single" w:sz="4" w:space="0" w:color="auto"/>
            </w:tcBorders>
            <w:shd w:val="clear" w:color="auto" w:fill="auto"/>
            <w:noWrap/>
            <w:vAlign w:val="center"/>
            <w:hideMark/>
          </w:tcPr>
          <w:p w14:paraId="3B751B95" w14:textId="13EEBB37" w:rsidR="00734D8D" w:rsidRPr="00DE3F5A" w:rsidRDefault="00686F93" w:rsidP="00DE3F5A">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31726</w:t>
            </w:r>
          </w:p>
        </w:tc>
      </w:tr>
      <w:tr w:rsidR="00A8263B" w:rsidRPr="006A6128" w14:paraId="7B7CAE0B" w14:textId="77777777" w:rsidTr="00DE3F5A">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70F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345E55C" w14:textId="4890F5A9" w:rsidR="00734D8D" w:rsidRPr="006A6128" w:rsidRDefault="00686F93"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32766</w:t>
            </w:r>
          </w:p>
        </w:tc>
      </w:tr>
    </w:tbl>
    <w:p w14:paraId="792DE1F7"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42B83D" w14:textId="475468CC"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4AA2F193" w14:textId="7C2D3593"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6B1F9D">
        <w:rPr>
          <w:rFonts w:ascii="Arial" w:eastAsia="仿宋_GB2312" w:hAnsi="Arial" w:cs="Arial" w:hint="eastAsia"/>
          <w:sz w:val="28"/>
        </w:rPr>
        <w:t>30720</w:t>
      </w:r>
      <w:r w:rsidRPr="006A6128">
        <w:rPr>
          <w:rFonts w:ascii="Arial" w:eastAsia="仿宋_GB2312" w:hAnsi="Arial" w:cs="Arial"/>
          <w:sz w:val="28"/>
        </w:rPr>
        <w:t>+</w:t>
      </w:r>
      <w:r w:rsidR="00BD063F" w:rsidRPr="006A6128">
        <w:rPr>
          <w:rFonts w:ascii="Arial" w:eastAsia="仿宋_GB2312" w:hAnsi="Arial" w:cs="Arial"/>
          <w:sz w:val="28"/>
        </w:rPr>
        <w:t>3</w:t>
      </w:r>
      <w:r w:rsidR="006B1F9D">
        <w:rPr>
          <w:rFonts w:ascii="Arial" w:eastAsia="仿宋_GB2312" w:hAnsi="Arial" w:cs="Arial" w:hint="eastAsia"/>
          <w:sz w:val="28"/>
        </w:rPr>
        <w:t>5853</w:t>
      </w:r>
      <w:r w:rsidRPr="006A6128">
        <w:rPr>
          <w:rFonts w:ascii="Arial" w:eastAsia="仿宋_GB2312" w:hAnsi="Arial" w:cs="Arial"/>
          <w:sz w:val="28"/>
        </w:rPr>
        <w:t>+</w:t>
      </w:r>
      <w:r w:rsidR="00686F93">
        <w:rPr>
          <w:rFonts w:ascii="Arial" w:eastAsia="仿宋_GB2312" w:hAnsi="Arial" w:cs="Arial" w:hint="eastAsia"/>
          <w:sz w:val="28"/>
        </w:rPr>
        <w:t>31726</w:t>
      </w:r>
      <w:r w:rsidRPr="006A6128">
        <w:rPr>
          <w:rFonts w:ascii="Arial" w:eastAsia="仿宋_GB2312" w:hAnsi="Arial" w:cs="Arial"/>
          <w:sz w:val="28"/>
        </w:rPr>
        <w:t>）</w:t>
      </w:r>
      <w:r w:rsidRPr="006A6128">
        <w:rPr>
          <w:rFonts w:ascii="Arial" w:eastAsia="仿宋_GB2312" w:hAnsi="Arial" w:cs="Arial"/>
          <w:sz w:val="28"/>
        </w:rPr>
        <w:t>÷3</w:t>
      </w:r>
    </w:p>
    <w:p w14:paraId="681A6027" w14:textId="6D6D38C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bCs/>
          <w:sz w:val="28"/>
        </w:rPr>
        <w:t>32766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E7AA8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10851E1D" w14:textId="1228AF4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686F93">
        <w:rPr>
          <w:rFonts w:ascii="Arial" w:eastAsia="仿宋_GB2312" w:hAnsi="Arial" w:cs="Arial"/>
          <w:sz w:val="28"/>
        </w:rPr>
        <w:t>32766</w:t>
      </w:r>
      <w:r w:rsidRPr="006A6128">
        <w:rPr>
          <w:rFonts w:ascii="Arial" w:eastAsia="仿宋_GB2312" w:hAnsi="Arial" w:cs="Arial"/>
        </w:rPr>
        <w:t>×</w:t>
      </w:r>
      <w:r w:rsidRPr="006A6128">
        <w:rPr>
          <w:rFonts w:ascii="Arial" w:eastAsia="仿宋_GB2312" w:hAnsi="Arial" w:cs="Arial"/>
          <w:sz w:val="28"/>
        </w:rPr>
        <w:t>133852.17÷10000</w:t>
      </w:r>
    </w:p>
    <w:p w14:paraId="5DE0ECB1" w14:textId="3DD8B6B8"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18E517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27D469F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AF30F4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9D5C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03A7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4000×133852.17÷10000</w:t>
      </w:r>
      <w:r w:rsidRPr="006A6128">
        <w:rPr>
          <w:rFonts w:ascii="Arial" w:eastAsia="仿宋_GB2312" w:hAnsi="Arial" w:cs="Arial"/>
          <w:sz w:val="28"/>
        </w:rPr>
        <w:t>＝</w:t>
      </w:r>
      <w:r w:rsidRPr="006A6128">
        <w:rPr>
          <w:rFonts w:ascii="Arial" w:eastAsia="仿宋_GB2312" w:hAnsi="Arial" w:cs="Arial"/>
          <w:sz w:val="28"/>
        </w:rPr>
        <w:t>53541(</w:t>
      </w:r>
      <w:r w:rsidRPr="006A6128">
        <w:rPr>
          <w:rFonts w:ascii="Arial" w:eastAsia="仿宋_GB2312" w:hAnsi="Arial" w:cs="Arial"/>
          <w:sz w:val="28"/>
        </w:rPr>
        <w:t>万元</w:t>
      </w:r>
      <w:r w:rsidRPr="006A6128">
        <w:rPr>
          <w:rFonts w:ascii="Arial" w:eastAsia="仿宋_GB2312" w:hAnsi="Arial" w:cs="Arial"/>
          <w:sz w:val="28"/>
        </w:rPr>
        <w:t>)</w:t>
      </w:r>
    </w:p>
    <w:p w14:paraId="183ACFA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33CDEF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1432E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95DE29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1CA8F0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53541×3%</w:t>
      </w:r>
      <w:r w:rsidRPr="006A6128">
        <w:rPr>
          <w:rFonts w:ascii="Arial" w:eastAsia="仿宋_GB2312" w:hAnsi="Arial" w:cs="Arial"/>
          <w:sz w:val="28"/>
        </w:rPr>
        <w:t>＝</w:t>
      </w:r>
      <w:r w:rsidRPr="006A6128">
        <w:rPr>
          <w:rFonts w:ascii="Arial" w:eastAsia="仿宋_GB2312" w:hAnsi="Arial" w:cs="Arial"/>
          <w:sz w:val="28"/>
        </w:rPr>
        <w:t>1606(</w:t>
      </w:r>
      <w:r w:rsidRPr="006A6128">
        <w:rPr>
          <w:rFonts w:ascii="Arial" w:eastAsia="仿宋_GB2312" w:hAnsi="Arial" w:cs="Arial"/>
          <w:sz w:val="28"/>
        </w:rPr>
        <w:t>万元</w:t>
      </w:r>
      <w:r w:rsidRPr="006A6128">
        <w:rPr>
          <w:rFonts w:ascii="Arial" w:eastAsia="仿宋_GB2312" w:hAnsi="Arial" w:cs="Arial"/>
          <w:sz w:val="28"/>
        </w:rPr>
        <w:t>)</w:t>
      </w:r>
    </w:p>
    <w:p w14:paraId="32DCCC2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5B9146F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6F5B63A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00B61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FBA78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FC001C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41061B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63828FE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r w:rsidRPr="006A6128">
        <w:rPr>
          <w:rFonts w:ascii="Arial" w:eastAsia="仿宋_GB2312" w:hAnsi="Arial" w:cs="Arial"/>
          <w:sz w:val="28"/>
        </w:rPr>
        <w:t>)</w:t>
      </w:r>
    </w:p>
    <w:p w14:paraId="22D8C2D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0B7144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A92031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53541×1.5%</w:t>
      </w:r>
      <w:r w:rsidRPr="006A6128">
        <w:rPr>
          <w:rFonts w:ascii="Arial" w:eastAsia="仿宋_GB2312" w:hAnsi="Arial" w:cs="Arial"/>
          <w:sz w:val="28"/>
        </w:rPr>
        <w:t>＝</w:t>
      </w:r>
      <w:r w:rsidRPr="006A6128">
        <w:rPr>
          <w:rFonts w:ascii="Arial" w:eastAsia="仿宋_GB2312" w:hAnsi="Arial" w:cs="Arial"/>
          <w:sz w:val="28"/>
        </w:rPr>
        <w:t>803</w:t>
      </w:r>
      <w:r w:rsidRPr="006A6128">
        <w:rPr>
          <w:rFonts w:ascii="Arial" w:eastAsia="仿宋_GB2312" w:hAnsi="Arial" w:cs="Arial"/>
          <w:sz w:val="28"/>
        </w:rPr>
        <w:t>（万元）</w:t>
      </w:r>
    </w:p>
    <w:p w14:paraId="0E8E84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0C80936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3BA2CEE0"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53541+1606+0+2677+803= 58627 </w:t>
      </w:r>
      <w:r w:rsidRPr="006A6128">
        <w:rPr>
          <w:rFonts w:ascii="Arial" w:eastAsia="仿宋_GB2312" w:hAnsi="Arial" w:cs="Arial"/>
          <w:sz w:val="28"/>
        </w:rPr>
        <w:t>（万元）</w:t>
      </w:r>
    </w:p>
    <w:p w14:paraId="6FE72AA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25C73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CADB0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4420C8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4E6DD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77C95E4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p>
    <w:p w14:paraId="0332FF8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680710B" w14:textId="762DEE4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74670F"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187D9EE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26459740" w14:textId="2D33368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A+B</w:t>
      </w:r>
      <w:r w:rsidR="0074670F"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56C846D8" w14:textId="20C073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58627+2677</w:t>
      </w:r>
      <w:r w:rsidRPr="006A6128">
        <w:rPr>
          <w:rFonts w:ascii="Arial" w:eastAsia="仿宋_GB2312" w:hAnsi="Arial" w:cs="Arial"/>
          <w:sz w:val="28"/>
        </w:rPr>
        <w:t>）</w:t>
      </w:r>
      <w:r w:rsidRPr="006A6128">
        <w:rPr>
          <w:rFonts w:ascii="Arial" w:eastAsia="仿宋_GB2312" w:hAnsi="Arial" w:cs="Arial"/>
          <w:sz w:val="28"/>
        </w:rPr>
        <w:t>×1%</w:t>
      </w:r>
    </w:p>
    <w:p w14:paraId="5C52A914" w14:textId="12140DA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613</w:t>
      </w:r>
      <w:r w:rsidRPr="006A6128">
        <w:rPr>
          <w:rFonts w:ascii="Arial" w:eastAsia="仿宋_GB2312" w:hAnsi="Arial" w:cs="Arial"/>
          <w:sz w:val="28"/>
        </w:rPr>
        <w:t>（万元）</w:t>
      </w:r>
    </w:p>
    <w:p w14:paraId="6A2D5195"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79FC1DB"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76DCCAA4" w14:textId="78372B71"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86F93">
        <w:rPr>
          <w:rFonts w:ascii="Arial" w:eastAsia="仿宋_GB2312" w:hAnsi="Arial" w:cs="Arial"/>
          <w:sz w:val="28"/>
        </w:rPr>
        <w:t>438580</w:t>
      </w:r>
      <w:r w:rsidRPr="006A6128">
        <w:rPr>
          <w:rFonts w:ascii="Arial" w:eastAsia="仿宋_GB2312" w:hAnsi="Arial" w:cs="Arial"/>
          <w:sz w:val="28"/>
        </w:rPr>
        <w:t>×1%=</w:t>
      </w:r>
      <w:r w:rsidR="008C3609">
        <w:rPr>
          <w:rFonts w:ascii="Arial" w:eastAsia="仿宋_GB2312" w:hAnsi="Arial" w:cs="Arial"/>
          <w:sz w:val="28"/>
        </w:rPr>
        <w:t>4386</w:t>
      </w:r>
      <w:r w:rsidRPr="006A6128">
        <w:rPr>
          <w:rFonts w:ascii="Arial" w:eastAsia="仿宋_GB2312" w:hAnsi="Arial" w:cs="Arial"/>
          <w:sz w:val="28"/>
        </w:rPr>
        <w:t>（万元）</w:t>
      </w:r>
    </w:p>
    <w:p w14:paraId="0F56FED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77B9B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C103BA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15CE310B"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23C3AB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7BA4DEB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7F00C55A" w14:textId="1849B354"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74670F"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58627+2677+613+</w:t>
      </w:r>
      <w:r w:rsidR="008C3609">
        <w:rPr>
          <w:rFonts w:ascii="Arial" w:eastAsia="仿宋_GB2312" w:hAnsi="Arial" w:cs="Arial"/>
          <w:sz w:val="28"/>
        </w:rPr>
        <w:t>4386</w:t>
      </w:r>
      <w:r w:rsidR="0074670F" w:rsidRPr="006A6128">
        <w:rPr>
          <w:rFonts w:ascii="Arial" w:eastAsia="仿宋_GB2312" w:hAnsi="Arial" w:cs="Arial"/>
          <w:sz w:val="28"/>
        </w:rPr>
        <w:t>）</w:t>
      </w:r>
      <w:r w:rsidR="0074670F" w:rsidRPr="006A6128">
        <w:rPr>
          <w:rFonts w:ascii="Arial" w:eastAsia="仿宋_GB2312" w:hAnsi="Arial" w:cs="Arial"/>
          <w:sz w:val="28"/>
        </w:rPr>
        <w:t>×[(1+ 4.75%)</w:t>
      </w:r>
      <w:r w:rsidR="0074670F" w:rsidRPr="006A6128">
        <w:rPr>
          <w:rFonts w:ascii="Arial" w:eastAsia="仿宋_GB2312" w:hAnsi="Arial" w:cs="Arial"/>
          <w:sz w:val="28"/>
          <w:vertAlign w:val="superscript"/>
        </w:rPr>
        <w:t>2÷2</w:t>
      </w:r>
      <w:r w:rsidR="0074670F" w:rsidRPr="006A6128">
        <w:rPr>
          <w:rFonts w:ascii="Arial" w:eastAsia="仿宋_GB2312" w:hAnsi="Arial" w:cs="Arial"/>
          <w:sz w:val="28"/>
        </w:rPr>
        <w:t>-1]</w:t>
      </w:r>
    </w:p>
    <w:p w14:paraId="5BA01AC9" w14:textId="5E716EA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31</w:t>
      </w:r>
      <w:r w:rsidR="00052CE4">
        <w:rPr>
          <w:rFonts w:ascii="Arial" w:eastAsia="仿宋_GB2312" w:hAnsi="Arial" w:cs="Arial" w:hint="eastAsia"/>
          <w:sz w:val="28"/>
        </w:rPr>
        <w:t>4</w:t>
      </w:r>
      <w:r w:rsidR="00F5404F">
        <w:rPr>
          <w:rFonts w:ascii="Arial" w:eastAsia="仿宋_GB2312" w:hAnsi="Arial" w:cs="Arial" w:hint="eastAsia"/>
          <w:sz w:val="28"/>
        </w:rPr>
        <w:t>9</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8306C0F"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4AE49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D477DDD" w14:textId="791050D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86F93">
        <w:rPr>
          <w:rFonts w:ascii="Arial" w:eastAsia="仿宋_GB2312" w:hAnsi="Arial" w:cs="Arial"/>
          <w:sz w:val="28"/>
        </w:rPr>
        <w:t>438580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F5404F">
        <w:rPr>
          <w:rFonts w:ascii="Arial" w:eastAsia="仿宋_GB2312" w:hAnsi="Arial" w:cs="Arial"/>
          <w:sz w:val="28"/>
        </w:rPr>
        <w:t>23391</w:t>
      </w:r>
      <w:r w:rsidRPr="006A6128">
        <w:rPr>
          <w:rFonts w:ascii="Arial" w:eastAsia="仿宋_GB2312" w:hAnsi="Arial" w:cs="Arial"/>
          <w:sz w:val="28"/>
        </w:rPr>
        <w:t>（万元）</w:t>
      </w:r>
    </w:p>
    <w:p w14:paraId="0AB4352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E678636" w14:textId="5E98F4F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4D682D" w:rsidRPr="006A6128">
        <w:rPr>
          <w:rFonts w:ascii="Arial" w:eastAsia="仿宋_GB2312" w:hAnsi="Arial" w:cs="Arial"/>
          <w:sz w:val="28"/>
        </w:rPr>
        <w:t>7</w:t>
      </w:r>
      <w:r w:rsidRPr="006A6128">
        <w:rPr>
          <w:rFonts w:ascii="Arial" w:eastAsia="仿宋_GB2312" w:hAnsi="Arial" w:cs="Arial"/>
          <w:sz w:val="28"/>
        </w:rPr>
        <w:t>项合计，则有：</w:t>
      </w:r>
    </w:p>
    <w:p w14:paraId="2494A12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4F83A33" w14:textId="48C032A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58627 + 2677 + 613  + </w:t>
      </w:r>
      <w:r w:rsidR="008C3609">
        <w:rPr>
          <w:rFonts w:ascii="Arial" w:eastAsia="仿宋_GB2312" w:hAnsi="Arial" w:cs="Arial"/>
          <w:sz w:val="28"/>
        </w:rPr>
        <w:t>4386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F5404F">
        <w:rPr>
          <w:rFonts w:ascii="Arial" w:eastAsia="仿宋_GB2312" w:hAnsi="Arial" w:cs="Arial"/>
          <w:sz w:val="28"/>
        </w:rPr>
        <w:t>3149</w:t>
      </w:r>
      <w:r w:rsidRPr="006A6128">
        <w:rPr>
          <w:rFonts w:ascii="Arial" w:eastAsia="仿宋_GB2312" w:hAnsi="Arial" w:cs="Arial"/>
          <w:sz w:val="28"/>
        </w:rPr>
        <w:t xml:space="preserve"> + </w:t>
      </w:r>
    </w:p>
    <w:p w14:paraId="71DDA438" w14:textId="0A3BEF95"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F5404F">
        <w:rPr>
          <w:rFonts w:ascii="Arial" w:eastAsia="仿宋_GB2312" w:hAnsi="Arial" w:cs="Arial"/>
          <w:sz w:val="28"/>
        </w:rPr>
        <w:t>23391</w:t>
      </w:r>
    </w:p>
    <w:p w14:paraId="5EF1F58C" w14:textId="410D992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 </w:t>
      </w:r>
      <w:r w:rsidR="00F5404F">
        <w:rPr>
          <w:rFonts w:ascii="Arial" w:eastAsia="仿宋_GB2312" w:hAnsi="Arial" w:cs="Arial"/>
          <w:sz w:val="28"/>
        </w:rPr>
        <w:t>92843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365E9C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7C6630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10D2581E" w14:textId="760D907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25% </w:t>
      </w:r>
      <w:r w:rsidRPr="006A6128">
        <w:rPr>
          <w:rFonts w:ascii="Arial" w:eastAsia="仿宋_GB2312" w:hAnsi="Arial" w:cs="Arial"/>
          <w:sz w:val="28"/>
        </w:rPr>
        <w:t>。则有：</w:t>
      </w:r>
    </w:p>
    <w:p w14:paraId="708B368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7B72199" w14:textId="27EC78C1"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×0.0305)×25%+</w:t>
      </w:r>
      <w:r w:rsidRPr="006A6128">
        <w:rPr>
          <w:rFonts w:ascii="Arial" w:eastAsia="仿宋_GB2312" w:hAnsi="Arial" w:cs="Arial"/>
          <w:sz w:val="28"/>
        </w:rPr>
        <w:t>（</w:t>
      </w:r>
      <w:r w:rsidRPr="006A6128">
        <w:rPr>
          <w:rFonts w:ascii="Arial" w:eastAsia="仿宋_GB2312" w:hAnsi="Arial" w:cs="Arial"/>
          <w:sz w:val="28"/>
        </w:rPr>
        <w:t>58627+2677+613+</w:t>
      </w:r>
      <w:r w:rsidR="008C3609">
        <w:rPr>
          <w:rFonts w:ascii="Arial" w:eastAsia="仿宋_GB2312" w:hAnsi="Arial" w:cs="Arial"/>
          <w:sz w:val="28"/>
        </w:rPr>
        <w:t>4386</w:t>
      </w:r>
      <w:r w:rsidRPr="006A6128">
        <w:rPr>
          <w:rFonts w:ascii="Arial" w:eastAsia="仿宋_GB2312" w:hAnsi="Arial" w:cs="Arial"/>
          <w:sz w:val="28"/>
        </w:rPr>
        <w:t>）</w:t>
      </w:r>
      <w:r w:rsidRPr="006A6128">
        <w:rPr>
          <w:rFonts w:ascii="Arial" w:eastAsia="仿宋_GB2312" w:hAnsi="Arial" w:cs="Arial"/>
          <w:sz w:val="28"/>
        </w:rPr>
        <w:t>×25%</w:t>
      </w:r>
    </w:p>
    <w:p w14:paraId="3790B489" w14:textId="1E99B0F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16576</w:t>
      </w:r>
      <w:r w:rsidRPr="006A6128">
        <w:rPr>
          <w:rFonts w:ascii="Arial" w:eastAsia="仿宋_GB2312" w:hAnsi="Arial" w:cs="Arial"/>
          <w:sz w:val="28"/>
        </w:rPr>
        <w:t>+ 0.2576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56AD05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DC6D0DA"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F4706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22D9C4A5" w14:textId="4399121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w:t>
      </w:r>
      <w:r w:rsidR="00F5404F">
        <w:rPr>
          <w:rFonts w:ascii="Arial" w:eastAsia="仿宋_GB2312" w:hAnsi="Arial" w:cs="Arial" w:hint="eastAsia"/>
          <w:sz w:val="28"/>
        </w:rPr>
        <w:t>92843</w:t>
      </w:r>
      <w:r w:rsidR="00563848" w:rsidRPr="006A6128">
        <w:rPr>
          <w:rFonts w:ascii="Arial" w:eastAsia="仿宋_GB2312" w:hAnsi="Arial" w:cs="Arial"/>
          <w:sz w:val="28"/>
        </w:rPr>
        <w:t>+0.1307×P</w:t>
      </w:r>
      <w:r w:rsidR="00563848" w:rsidRPr="006A6128">
        <w:rPr>
          <w:rFonts w:ascii="Arial" w:eastAsia="仿宋_GB2312" w:hAnsi="Arial" w:cs="Arial"/>
          <w:sz w:val="28"/>
          <w:vertAlign w:val="subscript"/>
        </w:rPr>
        <w:t>土</w:t>
      </w:r>
      <w:r w:rsidR="00563848" w:rsidRPr="006A6128">
        <w:rPr>
          <w:rFonts w:ascii="Arial" w:eastAsia="仿宋_GB2312" w:hAnsi="Arial" w:cs="Arial"/>
          <w:sz w:val="28"/>
        </w:rPr>
        <w:t>）</w:t>
      </w:r>
      <w:r w:rsidR="00563848" w:rsidRPr="006A6128">
        <w:rPr>
          <w:rFonts w:ascii="Arial" w:eastAsia="仿宋_GB2312" w:hAnsi="Arial" w:cs="Arial"/>
          <w:sz w:val="28"/>
        </w:rPr>
        <w:t>-</w:t>
      </w:r>
      <w:r w:rsidRPr="006A6128">
        <w:rPr>
          <w:rFonts w:ascii="Arial" w:eastAsia="仿宋_GB2312" w:hAnsi="Arial" w:cs="Arial"/>
          <w:sz w:val="28"/>
        </w:rPr>
        <w:t>（</w:t>
      </w:r>
      <w:r w:rsidR="00F5404F">
        <w:rPr>
          <w:rFonts w:ascii="Arial" w:eastAsia="仿宋_GB2312" w:hAnsi="Arial" w:cs="Arial"/>
          <w:sz w:val="28"/>
        </w:rPr>
        <w:t>16576</w:t>
      </w:r>
      <w:r w:rsidR="00563848" w:rsidRPr="006A6128">
        <w:rPr>
          <w:rFonts w:ascii="Arial" w:eastAsia="仿宋_GB2312" w:hAnsi="Arial" w:cs="Arial"/>
          <w:sz w:val="28"/>
        </w:rPr>
        <w:t>+ 0.2576 ×P</w:t>
      </w:r>
      <w:r w:rsidR="00563848" w:rsidRPr="006A6128">
        <w:rPr>
          <w:rFonts w:ascii="Arial" w:eastAsia="仿宋_GB2312" w:hAnsi="Arial" w:cs="Arial"/>
          <w:sz w:val="28"/>
          <w:vertAlign w:val="subscript"/>
        </w:rPr>
        <w:t>土</w:t>
      </w:r>
      <w:r w:rsidRPr="006A6128">
        <w:rPr>
          <w:rFonts w:ascii="Arial" w:eastAsia="仿宋_GB2312" w:hAnsi="Arial" w:cs="Arial"/>
          <w:sz w:val="28"/>
        </w:rPr>
        <w:t>）</w:t>
      </w:r>
    </w:p>
    <w:p w14:paraId="1759B4D4" w14:textId="0C999DC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（万元）</w:t>
      </w:r>
    </w:p>
    <w:p w14:paraId="677AD60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6E726A91" w14:textId="5E94A67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÷133852.17×10000</w:t>
      </w:r>
    </w:p>
    <w:p w14:paraId="366F1F35" w14:textId="68F5F42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17713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0D08B2"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）求取地下办公用途楼面单价</w:t>
      </w:r>
    </w:p>
    <w:p w14:paraId="6F1389B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968D97"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1096D227" w14:textId="77777777" w:rsidTr="00734D8D">
        <w:trPr>
          <w:cantSplit/>
          <w:jc w:val="center"/>
        </w:trPr>
        <w:tc>
          <w:tcPr>
            <w:tcW w:w="1135" w:type="dxa"/>
            <w:vMerge w:val="restart"/>
            <w:shd w:val="clear" w:color="auto" w:fill="auto"/>
            <w:vAlign w:val="center"/>
            <w:hideMark/>
          </w:tcPr>
          <w:p w14:paraId="39C2B38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D6EC59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1D9F39D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007B2D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0816EB7C" w14:textId="77777777" w:rsidTr="00734D8D">
        <w:trPr>
          <w:cantSplit/>
          <w:jc w:val="center"/>
        </w:trPr>
        <w:tc>
          <w:tcPr>
            <w:tcW w:w="1135" w:type="dxa"/>
            <w:vMerge/>
            <w:vAlign w:val="center"/>
            <w:hideMark/>
          </w:tcPr>
          <w:p w14:paraId="0508ECE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4274100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99792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46E2EC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0AA870D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FE47D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9F4C67F" w14:textId="77777777" w:rsidTr="00734D8D">
        <w:trPr>
          <w:cantSplit/>
          <w:jc w:val="center"/>
        </w:trPr>
        <w:tc>
          <w:tcPr>
            <w:tcW w:w="1135" w:type="dxa"/>
            <w:shd w:val="clear" w:color="auto" w:fill="auto"/>
            <w:vAlign w:val="center"/>
            <w:hideMark/>
          </w:tcPr>
          <w:p w14:paraId="7254A8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34D3CF8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3CCDCD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E53940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2763C444"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96D1C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2E6FBA53"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0F4BC0DF"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楼面单价</w:t>
      </w:r>
    </w:p>
    <w:p w14:paraId="6832DFC2"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02BF10E3" w14:textId="3EA4B3AB"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×0.25</w:t>
      </w:r>
    </w:p>
    <w:p w14:paraId="76F78E28" w14:textId="01AA99C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4428</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2158F7E"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）求取地下车库用途楼面单价</w:t>
      </w:r>
    </w:p>
    <w:p w14:paraId="602EA20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80AA46E"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0F80DBE9" w14:textId="77777777" w:rsidTr="00734D8D">
        <w:trPr>
          <w:cantSplit/>
          <w:jc w:val="center"/>
        </w:trPr>
        <w:tc>
          <w:tcPr>
            <w:tcW w:w="1277" w:type="dxa"/>
            <w:vMerge w:val="restart"/>
            <w:shd w:val="clear" w:color="auto" w:fill="auto"/>
            <w:vAlign w:val="center"/>
            <w:hideMark/>
          </w:tcPr>
          <w:p w14:paraId="4B53118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CD3AA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F4791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7AF69F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EB7E50F" w14:textId="77777777" w:rsidTr="00734D8D">
        <w:trPr>
          <w:cantSplit/>
          <w:jc w:val="center"/>
        </w:trPr>
        <w:tc>
          <w:tcPr>
            <w:tcW w:w="1277" w:type="dxa"/>
            <w:vMerge/>
            <w:vAlign w:val="center"/>
            <w:hideMark/>
          </w:tcPr>
          <w:p w14:paraId="5D812F7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005EBE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38AFD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FBE0B7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8CBB27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98998C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B4E9B85" w14:textId="77777777" w:rsidTr="00734D8D">
        <w:trPr>
          <w:cantSplit/>
          <w:jc w:val="center"/>
        </w:trPr>
        <w:tc>
          <w:tcPr>
            <w:tcW w:w="1277" w:type="dxa"/>
            <w:shd w:val="clear" w:color="auto" w:fill="auto"/>
            <w:vAlign w:val="center"/>
            <w:hideMark/>
          </w:tcPr>
          <w:p w14:paraId="7FDB629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E6120A8"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0F2E87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1300B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7F104EA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2FA6C13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1B0F691" w14:textId="77777777" w:rsidR="00734D8D" w:rsidRPr="006A6128" w:rsidRDefault="00734D8D" w:rsidP="00734D8D">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7CEFC375"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楼面单价</w:t>
      </w:r>
    </w:p>
    <w:p w14:paraId="152A54D9"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405BE1C" w14:textId="08DA171A"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w:t>
      </w:r>
    </w:p>
    <w:p w14:paraId="3B5AF145" w14:textId="0557D4E8"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3543</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2AE6A747"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）求取地上商业用途楼面单价</w:t>
      </w:r>
    </w:p>
    <w:p w14:paraId="6DAC2602"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003B050E" w14:textId="20A46FB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5F5E7FD8" w14:textId="475B5C6E" w:rsidR="00BF0E88"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p>
    <w:p w14:paraId="733D93F8" w14:textId="0C45312E"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675ABA" w:rsidRPr="006A6128" w14:paraId="06EDDE63" w14:textId="77777777" w:rsidTr="00C30368">
        <w:trPr>
          <w:trHeight w:val="300"/>
          <w:tblHeader/>
          <w:jc w:val="center"/>
        </w:trPr>
        <w:tc>
          <w:tcPr>
            <w:tcW w:w="635" w:type="pct"/>
            <w:gridSpan w:val="2"/>
            <w:vMerge w:val="restart"/>
            <w:shd w:val="clear" w:color="auto" w:fill="auto"/>
            <w:noWrap/>
            <w:vAlign w:val="center"/>
            <w:hideMark/>
          </w:tcPr>
          <w:p w14:paraId="1C627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9C3AF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3299C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6A9D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3B1746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675ABA" w:rsidRPr="006A6128" w14:paraId="08A1F25E" w14:textId="77777777" w:rsidTr="00C30368">
        <w:trPr>
          <w:trHeight w:val="450"/>
          <w:tblHeader/>
          <w:jc w:val="center"/>
        </w:trPr>
        <w:tc>
          <w:tcPr>
            <w:tcW w:w="635" w:type="pct"/>
            <w:gridSpan w:val="2"/>
            <w:vMerge/>
            <w:vAlign w:val="center"/>
            <w:hideMark/>
          </w:tcPr>
          <w:p w14:paraId="6E7942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3CE99385" w14:textId="1FBF4768" w:rsidR="00734D8D" w:rsidRPr="006A6128" w:rsidRDefault="0050562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西北旺新村</w:t>
            </w:r>
          </w:p>
        </w:tc>
        <w:tc>
          <w:tcPr>
            <w:tcW w:w="249" w:type="pct"/>
            <w:shd w:val="clear" w:color="auto" w:fill="auto"/>
            <w:vAlign w:val="center"/>
            <w:hideMark/>
          </w:tcPr>
          <w:p w14:paraId="67CD38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46FB53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32B265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00F540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5BB938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6BAA65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030241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675ABA" w:rsidRPr="006A6128" w14:paraId="02C0091C" w14:textId="77777777" w:rsidTr="00675ABA">
        <w:trPr>
          <w:trHeight w:val="315"/>
          <w:jc w:val="center"/>
        </w:trPr>
        <w:tc>
          <w:tcPr>
            <w:tcW w:w="635" w:type="pct"/>
            <w:gridSpan w:val="2"/>
            <w:shd w:val="clear" w:color="auto" w:fill="auto"/>
            <w:noWrap/>
            <w:vAlign w:val="center"/>
            <w:hideMark/>
          </w:tcPr>
          <w:p w14:paraId="47DBC4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55192C2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49" w:type="pct"/>
            <w:shd w:val="clear" w:color="auto" w:fill="auto"/>
            <w:vAlign w:val="center"/>
            <w:hideMark/>
          </w:tcPr>
          <w:p w14:paraId="41C08A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9797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1" w:type="pct"/>
            <w:shd w:val="clear" w:color="auto" w:fill="auto"/>
            <w:vAlign w:val="center"/>
            <w:hideMark/>
          </w:tcPr>
          <w:p w14:paraId="5C9838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B626F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250299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FC377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38C1ED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1ECB98F2" w14:textId="77777777" w:rsidTr="00675ABA">
        <w:trPr>
          <w:trHeight w:val="555"/>
          <w:jc w:val="center"/>
        </w:trPr>
        <w:tc>
          <w:tcPr>
            <w:tcW w:w="635" w:type="pct"/>
            <w:gridSpan w:val="2"/>
            <w:shd w:val="clear" w:color="auto" w:fill="auto"/>
            <w:noWrap/>
            <w:vAlign w:val="center"/>
            <w:hideMark/>
          </w:tcPr>
          <w:p w14:paraId="1C2A3B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1B4AF6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5D03A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07297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073D3C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355E6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171BC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3562C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F771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46415439" w14:textId="77777777" w:rsidTr="00675ABA">
        <w:trPr>
          <w:trHeight w:val="555"/>
          <w:jc w:val="center"/>
        </w:trPr>
        <w:tc>
          <w:tcPr>
            <w:tcW w:w="635" w:type="pct"/>
            <w:gridSpan w:val="2"/>
            <w:shd w:val="clear" w:color="auto" w:fill="auto"/>
            <w:vAlign w:val="center"/>
            <w:hideMark/>
          </w:tcPr>
          <w:p w14:paraId="03B73F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8034596" w14:textId="3A28BEA1"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209147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065B38B" w14:textId="76B7A356"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58A595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7ACBF" w14:textId="3030AB02"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1B5B1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0BA077B" w14:textId="3BFCDD9B"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BBDAA7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E75355" w:rsidRPr="006A6128" w14:paraId="3C7D7A54" w14:textId="77777777" w:rsidTr="00675ABA">
        <w:trPr>
          <w:trHeight w:val="555"/>
          <w:jc w:val="center"/>
        </w:trPr>
        <w:tc>
          <w:tcPr>
            <w:tcW w:w="635" w:type="pct"/>
            <w:gridSpan w:val="2"/>
            <w:shd w:val="clear" w:color="auto" w:fill="auto"/>
            <w:vAlign w:val="center"/>
          </w:tcPr>
          <w:p w14:paraId="5D69D294" w14:textId="35F9FBC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3FC057C0" w14:textId="523C8976"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50F32E60" w14:textId="777245FC"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C46F99C" w14:textId="2C9BC333"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69E29C41" w14:textId="6E9C3538"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tcPr>
          <w:p w14:paraId="35914780" w14:textId="5F86CF65"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2170C3D5" w14:textId="51CF32E7"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55" w:type="pct"/>
            <w:shd w:val="clear" w:color="auto" w:fill="auto"/>
            <w:vAlign w:val="center"/>
          </w:tcPr>
          <w:p w14:paraId="7E157D0B" w14:textId="6DDD8261"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196B17D1" w14:textId="65DFB05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675ABA" w:rsidRPr="006A6128" w14:paraId="26F21113" w14:textId="77777777" w:rsidTr="00741CC6">
        <w:trPr>
          <w:trHeight w:val="540"/>
          <w:jc w:val="center"/>
        </w:trPr>
        <w:tc>
          <w:tcPr>
            <w:tcW w:w="174" w:type="pct"/>
            <w:vMerge w:val="restart"/>
            <w:shd w:val="clear" w:color="auto" w:fill="auto"/>
            <w:vAlign w:val="center"/>
            <w:hideMark/>
          </w:tcPr>
          <w:p w14:paraId="7DF521D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40215D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5B09EA59" w14:textId="62079A2F"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周边有安泰购物中心，在建的商业项目较少，商业繁华度一般</w:t>
            </w:r>
          </w:p>
        </w:tc>
        <w:tc>
          <w:tcPr>
            <w:tcW w:w="249" w:type="pct"/>
            <w:shd w:val="clear" w:color="auto" w:fill="auto"/>
            <w:vAlign w:val="center"/>
            <w:hideMark/>
          </w:tcPr>
          <w:p w14:paraId="26704A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ED895E" w14:textId="48870C0E"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51" w:type="pct"/>
            <w:shd w:val="clear" w:color="auto" w:fill="auto"/>
            <w:vAlign w:val="center"/>
            <w:hideMark/>
          </w:tcPr>
          <w:p w14:paraId="7FBBAF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E4F08C3" w14:textId="78BFEDF6"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191012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9D0E05" w14:textId="2764FABE"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5C2F8A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323AA897" w14:textId="77777777" w:rsidTr="00741CC6">
        <w:trPr>
          <w:trHeight w:val="285"/>
          <w:jc w:val="center"/>
        </w:trPr>
        <w:tc>
          <w:tcPr>
            <w:tcW w:w="174" w:type="pct"/>
            <w:vMerge/>
            <w:vAlign w:val="center"/>
            <w:hideMark/>
          </w:tcPr>
          <w:p w14:paraId="2F85D1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BBD66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6C13140B" w14:textId="3963B5D2"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项目紧邻地铁</w:t>
            </w:r>
            <w:r w:rsidRPr="00675ABA">
              <w:rPr>
                <w:rFonts w:ascii="Arial" w:eastAsia="仿宋_GB2312" w:hAnsi="Arial" w:cs="Arial" w:hint="eastAsia"/>
                <w:sz w:val="18"/>
                <w:szCs w:val="18"/>
              </w:rPr>
              <w:t>16</w:t>
            </w:r>
            <w:r w:rsidRPr="00675ABA">
              <w:rPr>
                <w:rFonts w:ascii="Arial" w:eastAsia="仿宋_GB2312" w:hAnsi="Arial" w:cs="Arial" w:hint="eastAsia"/>
                <w:sz w:val="18"/>
                <w:szCs w:val="18"/>
              </w:rPr>
              <w:t>线（西北旺站），区域道路较密集，距北京首都国际机场约</w:t>
            </w:r>
            <w:r w:rsidRPr="00675ABA">
              <w:rPr>
                <w:rFonts w:ascii="Arial" w:eastAsia="仿宋_GB2312" w:hAnsi="Arial" w:cs="Arial" w:hint="eastAsia"/>
                <w:sz w:val="18"/>
                <w:szCs w:val="18"/>
              </w:rPr>
              <w:t>30</w:t>
            </w:r>
            <w:r w:rsidRPr="00675ABA">
              <w:rPr>
                <w:rFonts w:ascii="Arial" w:eastAsia="仿宋_GB2312" w:hAnsi="Arial" w:cs="Arial" w:hint="eastAsia"/>
                <w:sz w:val="18"/>
                <w:szCs w:val="18"/>
              </w:rPr>
              <w:t>公里、距清河火车站约</w:t>
            </w:r>
            <w:r w:rsidRPr="00675ABA">
              <w:rPr>
                <w:rFonts w:ascii="Arial" w:eastAsia="仿宋_GB2312" w:hAnsi="Arial" w:cs="Arial" w:hint="eastAsia"/>
                <w:sz w:val="18"/>
                <w:szCs w:val="18"/>
              </w:rPr>
              <w:t>5</w:t>
            </w:r>
            <w:r w:rsidRPr="00675ABA">
              <w:rPr>
                <w:rFonts w:ascii="Arial" w:eastAsia="仿宋_GB2312" w:hAnsi="Arial" w:cs="Arial" w:hint="eastAsia"/>
                <w:sz w:val="18"/>
                <w:szCs w:val="18"/>
              </w:rPr>
              <w:t>公里，距北京北站约</w:t>
            </w:r>
            <w:r w:rsidRPr="00675ABA">
              <w:rPr>
                <w:rFonts w:ascii="Arial" w:eastAsia="仿宋_GB2312" w:hAnsi="Arial" w:cs="Arial" w:hint="eastAsia"/>
                <w:sz w:val="18"/>
                <w:szCs w:val="18"/>
              </w:rPr>
              <w:t>14</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，综合评价交通便捷度好</w:t>
            </w:r>
          </w:p>
        </w:tc>
        <w:tc>
          <w:tcPr>
            <w:tcW w:w="249" w:type="pct"/>
            <w:shd w:val="clear" w:color="auto" w:fill="auto"/>
            <w:vAlign w:val="center"/>
            <w:hideMark/>
          </w:tcPr>
          <w:p w14:paraId="32F4E3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C3E3F7" w14:textId="5FAB90BD"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13.1</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一般</w:t>
            </w:r>
          </w:p>
        </w:tc>
        <w:tc>
          <w:tcPr>
            <w:tcW w:w="251" w:type="pct"/>
            <w:shd w:val="clear" w:color="auto" w:fill="auto"/>
            <w:vAlign w:val="center"/>
            <w:hideMark/>
          </w:tcPr>
          <w:p w14:paraId="310D71DE" w14:textId="28A3E16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c>
          <w:tcPr>
            <w:tcW w:w="752" w:type="pct"/>
            <w:shd w:val="clear" w:color="auto" w:fill="auto"/>
            <w:vAlign w:val="center"/>
            <w:hideMark/>
          </w:tcPr>
          <w:p w14:paraId="6BD62424" w14:textId="0A9078EB" w:rsidR="00734D8D" w:rsidRPr="006A6128" w:rsidRDefault="00D72C14"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12.8</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较好</w:t>
            </w:r>
          </w:p>
        </w:tc>
        <w:tc>
          <w:tcPr>
            <w:tcW w:w="249" w:type="pct"/>
            <w:shd w:val="clear" w:color="auto" w:fill="auto"/>
            <w:vAlign w:val="center"/>
            <w:hideMark/>
          </w:tcPr>
          <w:p w14:paraId="113578C2" w14:textId="11F84E24"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5</w:t>
            </w:r>
          </w:p>
        </w:tc>
        <w:tc>
          <w:tcPr>
            <w:tcW w:w="855" w:type="pct"/>
            <w:shd w:val="clear" w:color="auto" w:fill="auto"/>
            <w:vAlign w:val="center"/>
            <w:hideMark/>
          </w:tcPr>
          <w:p w14:paraId="4B6671BC" w14:textId="60862FCC" w:rsidR="00734D8D" w:rsidRPr="006A6128" w:rsidRDefault="001D65FB"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12.6</w:t>
            </w:r>
            <w:r w:rsidR="00505624">
              <w:rPr>
                <w:rFonts w:ascii="Arial" w:eastAsia="仿宋_GB2312" w:hAnsi="Arial" w:cs="Arial" w:hint="eastAsia"/>
                <w:sz w:val="18"/>
                <w:szCs w:val="18"/>
              </w:rPr>
              <w:t>公里，</w:t>
            </w:r>
            <w:r>
              <w:rPr>
                <w:rFonts w:ascii="Arial" w:eastAsia="仿宋_GB2312" w:hAnsi="Arial" w:cs="Arial" w:hint="eastAsia"/>
                <w:sz w:val="18"/>
                <w:szCs w:val="18"/>
              </w:rPr>
              <w:t>总结评价交通便捷度</w:t>
            </w:r>
            <w:r w:rsidR="00734D8D" w:rsidRPr="006A6128">
              <w:rPr>
                <w:rFonts w:ascii="Arial" w:eastAsia="仿宋_GB2312" w:hAnsi="Arial" w:cs="Arial"/>
                <w:sz w:val="18"/>
                <w:szCs w:val="18"/>
              </w:rPr>
              <w:t>一般</w:t>
            </w:r>
          </w:p>
        </w:tc>
        <w:tc>
          <w:tcPr>
            <w:tcW w:w="249" w:type="pct"/>
            <w:shd w:val="clear" w:color="auto" w:fill="auto"/>
            <w:vAlign w:val="center"/>
            <w:hideMark/>
          </w:tcPr>
          <w:p w14:paraId="3426092C" w14:textId="4325C8D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r>
      <w:tr w:rsidR="00675ABA" w:rsidRPr="006A6128" w14:paraId="365FDE91" w14:textId="77777777" w:rsidTr="00741CC6">
        <w:trPr>
          <w:trHeight w:val="540"/>
          <w:jc w:val="center"/>
        </w:trPr>
        <w:tc>
          <w:tcPr>
            <w:tcW w:w="174" w:type="pct"/>
            <w:vMerge/>
            <w:vAlign w:val="center"/>
            <w:hideMark/>
          </w:tcPr>
          <w:p w14:paraId="0F6266E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1248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516D1F32" w14:textId="71DEFB5F" w:rsidR="00734D8D" w:rsidRPr="006A6128" w:rsidRDefault="00675ABA" w:rsidP="00D72C1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公里范围内有购物场所（华联生活超市（景和</w:t>
            </w:r>
            <w:proofErr w:type="gramStart"/>
            <w:r w:rsidRPr="00675ABA">
              <w:rPr>
                <w:rFonts w:ascii="Arial" w:eastAsia="仿宋_GB2312" w:hAnsi="Arial" w:cs="Arial" w:hint="eastAsia"/>
                <w:sz w:val="18"/>
                <w:szCs w:val="18"/>
              </w:rPr>
              <w:t>园店</w:t>
            </w:r>
            <w:proofErr w:type="gramEnd"/>
            <w:r w:rsidRPr="00675ABA">
              <w:rPr>
                <w:rFonts w:ascii="Arial" w:eastAsia="仿宋_GB2312" w:hAnsi="Arial" w:cs="Arial" w:hint="eastAsia"/>
                <w:sz w:val="18"/>
                <w:szCs w:val="18"/>
              </w:rPr>
              <w:t>）、永辉超市（永丰路店）等），银行（北京银行（永丰支行）、工商银行（百旺新城支行）、北京农商银行（西北旺支行）等），学校（首师大附中北校区、中关村第二小学（百旺校区）、海淀</w:t>
            </w:r>
            <w:proofErr w:type="gramStart"/>
            <w:r w:rsidRPr="00675ABA">
              <w:rPr>
                <w:rFonts w:ascii="Arial" w:eastAsia="仿宋_GB2312" w:hAnsi="Arial" w:cs="Arial" w:hint="eastAsia"/>
                <w:sz w:val="18"/>
                <w:szCs w:val="18"/>
              </w:rPr>
              <w:t>区海育幼儿园</w:t>
            </w:r>
            <w:proofErr w:type="gramEnd"/>
            <w:r w:rsidRPr="00675ABA">
              <w:rPr>
                <w:rFonts w:ascii="Arial" w:eastAsia="仿宋_GB2312" w:hAnsi="Arial" w:cs="Arial" w:hint="eastAsia"/>
                <w:sz w:val="18"/>
                <w:szCs w:val="18"/>
              </w:rPr>
              <w:t>等），医院（北京市上地医院、北京北旺门诊部等），综合评价区域设施水平较好</w:t>
            </w:r>
          </w:p>
        </w:tc>
        <w:tc>
          <w:tcPr>
            <w:tcW w:w="249" w:type="pct"/>
            <w:shd w:val="clear" w:color="auto" w:fill="auto"/>
            <w:vAlign w:val="center"/>
            <w:hideMark/>
          </w:tcPr>
          <w:p w14:paraId="62529D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67E8220" w14:textId="5E36A82F"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商城、华联生活超市（景和</w:t>
            </w:r>
            <w:proofErr w:type="gramStart"/>
            <w:r>
              <w:rPr>
                <w:rFonts w:ascii="Arial" w:eastAsia="仿宋_GB2312" w:hAnsi="Arial" w:cs="Arial" w:hint="eastAsia"/>
                <w:sz w:val="18"/>
                <w:szCs w:val="18"/>
              </w:rPr>
              <w:t>园店</w:t>
            </w:r>
            <w:proofErr w:type="gramEnd"/>
            <w:r>
              <w:rPr>
                <w:rFonts w:ascii="Arial" w:eastAsia="仿宋_GB2312" w:hAnsi="Arial" w:cs="Arial" w:hint="eastAsia"/>
                <w:sz w:val="18"/>
                <w:szCs w:val="18"/>
              </w:rPr>
              <w:t>）等），银行（中信银行（西山壹号院支行）、北京市农村商业银行等），学校（中关村第二小学（百旺校区）</w:t>
            </w:r>
            <w:r w:rsidR="00D72C14">
              <w:rPr>
                <w:rFonts w:ascii="Arial" w:eastAsia="仿宋_GB2312" w:hAnsi="Arial" w:cs="Arial" w:hint="eastAsia"/>
                <w:sz w:val="18"/>
                <w:szCs w:val="18"/>
              </w:rPr>
              <w:t>、人大附中（西山学校）、西山为明幼儿园等</w:t>
            </w:r>
            <w:r>
              <w:rPr>
                <w:rFonts w:ascii="Arial" w:eastAsia="仿宋_GB2312" w:hAnsi="Arial" w:cs="Arial" w:hint="eastAsia"/>
                <w:sz w:val="18"/>
                <w:szCs w:val="18"/>
              </w:rPr>
              <w:t>）</w:t>
            </w:r>
            <w:r w:rsidR="00D72C14">
              <w:rPr>
                <w:rFonts w:ascii="Arial" w:eastAsia="仿宋_GB2312" w:hAnsi="Arial" w:cs="Arial" w:hint="eastAsia"/>
                <w:sz w:val="18"/>
                <w:szCs w:val="18"/>
              </w:rPr>
              <w:t>，医院（北</w:t>
            </w:r>
            <w:r w:rsidR="00D72C14" w:rsidRPr="00D72C14">
              <w:rPr>
                <w:rFonts w:ascii="Arial" w:eastAsia="仿宋_GB2312" w:hAnsi="Arial" w:cs="Arial" w:hint="eastAsia"/>
                <w:sz w:val="18"/>
                <w:szCs w:val="18"/>
              </w:rPr>
              <w:t>京市海淀区上地</w:t>
            </w:r>
            <w:proofErr w:type="gramStart"/>
            <w:r w:rsidR="00D72C14" w:rsidRPr="00D72C14">
              <w:rPr>
                <w:rFonts w:ascii="Arial" w:eastAsia="仿宋_GB2312" w:hAnsi="Arial" w:cs="Arial" w:hint="eastAsia"/>
                <w:sz w:val="18"/>
                <w:szCs w:val="18"/>
              </w:rPr>
              <w:t>街道东馨园</w:t>
            </w:r>
            <w:proofErr w:type="gramEnd"/>
            <w:r w:rsidR="00D72C14" w:rsidRPr="00D72C14">
              <w:rPr>
                <w:rFonts w:ascii="Arial" w:eastAsia="仿宋_GB2312" w:hAnsi="Arial" w:cs="Arial" w:hint="eastAsia"/>
                <w:sz w:val="18"/>
                <w:szCs w:val="18"/>
              </w:rPr>
              <w:t>社区卫生服务站</w:t>
            </w:r>
            <w:r w:rsidR="00D72C14">
              <w:rPr>
                <w:rFonts w:ascii="Arial" w:eastAsia="仿宋_GB2312" w:hAnsi="Arial" w:cs="Arial" w:hint="eastAsia"/>
                <w:sz w:val="18"/>
                <w:szCs w:val="18"/>
              </w:rPr>
              <w:t>等），综合评价区域设施水平</w:t>
            </w:r>
            <w:r w:rsidR="00734D8D" w:rsidRPr="006A6128">
              <w:rPr>
                <w:rFonts w:ascii="Arial" w:eastAsia="仿宋_GB2312" w:hAnsi="Arial" w:cs="Arial"/>
                <w:sz w:val="18"/>
                <w:szCs w:val="18"/>
              </w:rPr>
              <w:t>较好</w:t>
            </w:r>
          </w:p>
        </w:tc>
        <w:tc>
          <w:tcPr>
            <w:tcW w:w="251" w:type="pct"/>
            <w:shd w:val="clear" w:color="auto" w:fill="auto"/>
            <w:vAlign w:val="center"/>
            <w:hideMark/>
          </w:tcPr>
          <w:p w14:paraId="0E52B5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609F254" w14:textId="13507695" w:rsidR="00734D8D" w:rsidRPr="006A6128" w:rsidRDefault="00D72C14" w:rsidP="00CC3B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万科广场、世纪华</w:t>
            </w:r>
            <w:r w:rsidR="00CC3BB2">
              <w:rPr>
                <w:rFonts w:ascii="Arial" w:eastAsia="仿宋_GB2312" w:hAnsi="Arial" w:cs="Arial" w:hint="eastAsia"/>
                <w:sz w:val="18"/>
                <w:szCs w:val="18"/>
              </w:rPr>
              <w:t>联</w:t>
            </w:r>
            <w:r>
              <w:rPr>
                <w:rFonts w:ascii="Arial" w:eastAsia="仿宋_GB2312" w:hAnsi="Arial" w:cs="Arial" w:hint="eastAsia"/>
                <w:sz w:val="18"/>
                <w:szCs w:val="18"/>
              </w:rPr>
              <w:t>超市（辉煌国际大厦店）等），银行（</w:t>
            </w:r>
            <w:r w:rsidR="00CC3BB2">
              <w:rPr>
                <w:rFonts w:ascii="Arial" w:eastAsia="仿宋_GB2312" w:hAnsi="Arial" w:cs="Arial" w:hint="eastAsia"/>
                <w:sz w:val="18"/>
                <w:szCs w:val="18"/>
              </w:rPr>
              <w:t>中国银行（上地支行）、招商银行（西二旗支行）等</w:t>
            </w:r>
            <w:r>
              <w:rPr>
                <w:rFonts w:ascii="Arial" w:eastAsia="仿宋_GB2312" w:hAnsi="Arial" w:cs="Arial" w:hint="eastAsia"/>
                <w:sz w:val="18"/>
                <w:szCs w:val="18"/>
              </w:rPr>
              <w:t>），学校（</w:t>
            </w:r>
            <w:r w:rsidR="00CC3BB2">
              <w:rPr>
                <w:rFonts w:ascii="Arial" w:eastAsia="仿宋_GB2312" w:hAnsi="Arial" w:cs="Arial" w:hint="eastAsia"/>
                <w:sz w:val="18"/>
                <w:szCs w:val="18"/>
              </w:rPr>
              <w:t>西二旗小学、北京外国语大学附属外国语学校、首都师范大学</w:t>
            </w:r>
            <w:proofErr w:type="gramStart"/>
            <w:r w:rsidR="00CC3BB2">
              <w:rPr>
                <w:rFonts w:ascii="Arial" w:eastAsia="仿宋_GB2312" w:hAnsi="Arial" w:cs="Arial" w:hint="eastAsia"/>
                <w:sz w:val="18"/>
                <w:szCs w:val="18"/>
              </w:rPr>
              <w:t>附属回</w:t>
            </w:r>
            <w:proofErr w:type="gramEnd"/>
            <w:r w:rsidR="00CC3BB2">
              <w:rPr>
                <w:rFonts w:ascii="Arial" w:eastAsia="仿宋_GB2312" w:hAnsi="Arial" w:cs="Arial" w:hint="eastAsia"/>
                <w:sz w:val="18"/>
                <w:szCs w:val="18"/>
              </w:rPr>
              <w:t>龙观幼儿园等</w:t>
            </w:r>
            <w:r>
              <w:rPr>
                <w:rFonts w:ascii="Arial" w:eastAsia="仿宋_GB2312" w:hAnsi="Arial" w:cs="Arial" w:hint="eastAsia"/>
                <w:sz w:val="18"/>
                <w:szCs w:val="18"/>
              </w:rPr>
              <w:t>），医院（</w:t>
            </w:r>
            <w:r w:rsidR="00CC3BB2" w:rsidRPr="00CC3BB2">
              <w:rPr>
                <w:rFonts w:ascii="Arial" w:eastAsia="仿宋_GB2312" w:hAnsi="Arial" w:cs="Arial" w:hint="eastAsia"/>
                <w:sz w:val="18"/>
                <w:szCs w:val="18"/>
              </w:rPr>
              <w:t>北京市</w:t>
            </w:r>
            <w:proofErr w:type="gramStart"/>
            <w:r w:rsidR="00CC3BB2" w:rsidRPr="00CC3BB2">
              <w:rPr>
                <w:rFonts w:ascii="Arial" w:eastAsia="仿宋_GB2312" w:hAnsi="Arial" w:cs="Arial" w:hint="eastAsia"/>
                <w:sz w:val="18"/>
                <w:szCs w:val="18"/>
              </w:rPr>
              <w:t>昌平区</w:t>
            </w:r>
            <w:proofErr w:type="gramEnd"/>
            <w:r w:rsidR="00CC3BB2" w:rsidRPr="00CC3BB2">
              <w:rPr>
                <w:rFonts w:ascii="Arial" w:eastAsia="仿宋_GB2312" w:hAnsi="Arial" w:cs="Arial" w:hint="eastAsia"/>
                <w:sz w:val="18"/>
                <w:szCs w:val="18"/>
              </w:rPr>
              <w:t>回龙观社区卫生服务中心回龙观社区卫生服务站</w:t>
            </w:r>
            <w:r w:rsidR="00CC3BB2">
              <w:rPr>
                <w:rFonts w:ascii="Arial" w:eastAsia="仿宋_GB2312" w:hAnsi="Arial" w:cs="Arial" w:hint="eastAsia"/>
                <w:sz w:val="18"/>
                <w:szCs w:val="18"/>
              </w:rPr>
              <w:t>等</w:t>
            </w:r>
            <w:r>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16A239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8861F5F" w14:textId="412E263A"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w:t>
            </w:r>
            <w:proofErr w:type="gramStart"/>
            <w:r>
              <w:rPr>
                <w:rFonts w:ascii="Arial" w:eastAsia="仿宋_GB2312" w:hAnsi="Arial" w:cs="Arial" w:hint="eastAsia"/>
                <w:sz w:val="18"/>
                <w:szCs w:val="18"/>
              </w:rPr>
              <w:t>软通动力</w:t>
            </w:r>
            <w:proofErr w:type="gramEnd"/>
            <w:r>
              <w:rPr>
                <w:rFonts w:ascii="Arial" w:eastAsia="仿宋_GB2312" w:hAnsi="Arial" w:cs="Arial" w:hint="eastAsia"/>
                <w:sz w:val="18"/>
                <w:szCs w:val="18"/>
              </w:rPr>
              <w:t>店）等），银行（招商银行（西二旗支行）、北京银行（中关村软件园支行）等），学校（西二旗小学、人大附中（西山学校）、</w:t>
            </w:r>
            <w:r w:rsidR="00C30368">
              <w:rPr>
                <w:rFonts w:ascii="Arial" w:eastAsia="仿宋_GB2312" w:hAnsi="Arial" w:cs="Arial" w:hint="eastAsia"/>
                <w:sz w:val="18"/>
                <w:szCs w:val="18"/>
              </w:rPr>
              <w:t>锦绣明天森林幼儿园等</w:t>
            </w:r>
            <w:r>
              <w:rPr>
                <w:rFonts w:ascii="Arial" w:eastAsia="仿宋_GB2312" w:hAnsi="Arial" w:cs="Arial" w:hint="eastAsia"/>
                <w:sz w:val="18"/>
                <w:szCs w:val="18"/>
              </w:rPr>
              <w:t>），医院（</w:t>
            </w:r>
            <w:r w:rsidR="00C30368" w:rsidRPr="00C30368">
              <w:rPr>
                <w:rFonts w:ascii="Arial" w:eastAsia="仿宋_GB2312" w:hAnsi="Arial" w:cs="Arial" w:hint="eastAsia"/>
                <w:sz w:val="18"/>
                <w:szCs w:val="18"/>
              </w:rPr>
              <w:t>北京市海淀区上地</w:t>
            </w:r>
            <w:proofErr w:type="gramStart"/>
            <w:r w:rsidR="00C30368" w:rsidRPr="00C30368">
              <w:rPr>
                <w:rFonts w:ascii="Arial" w:eastAsia="仿宋_GB2312" w:hAnsi="Arial" w:cs="Arial" w:hint="eastAsia"/>
                <w:sz w:val="18"/>
                <w:szCs w:val="18"/>
              </w:rPr>
              <w:t>街道东馨园</w:t>
            </w:r>
            <w:proofErr w:type="gramEnd"/>
            <w:r w:rsidR="00C30368" w:rsidRPr="00C30368">
              <w:rPr>
                <w:rFonts w:ascii="Arial" w:eastAsia="仿宋_GB2312" w:hAnsi="Arial" w:cs="Arial" w:hint="eastAsia"/>
                <w:sz w:val="18"/>
                <w:szCs w:val="18"/>
              </w:rPr>
              <w:t>社区卫生服务站</w:t>
            </w:r>
            <w:r w:rsidR="00C30368">
              <w:rPr>
                <w:rFonts w:ascii="Arial" w:eastAsia="仿宋_GB2312" w:hAnsi="Arial" w:cs="Arial" w:hint="eastAsia"/>
                <w:sz w:val="18"/>
                <w:szCs w:val="18"/>
              </w:rPr>
              <w:t>等</w:t>
            </w:r>
            <w:r>
              <w:rPr>
                <w:rFonts w:ascii="Arial" w:eastAsia="仿宋_GB2312" w:hAnsi="Arial" w:cs="Arial" w:hint="eastAsia"/>
                <w:sz w:val="18"/>
                <w:szCs w:val="18"/>
              </w:rPr>
              <w:t>）</w:t>
            </w:r>
            <w:r w:rsidR="00C30368">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7C6E81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42E147A" w14:textId="77777777" w:rsidTr="00741CC6">
        <w:trPr>
          <w:trHeight w:val="285"/>
          <w:jc w:val="center"/>
        </w:trPr>
        <w:tc>
          <w:tcPr>
            <w:tcW w:w="174" w:type="pct"/>
            <w:vMerge/>
            <w:vAlign w:val="center"/>
            <w:hideMark/>
          </w:tcPr>
          <w:p w14:paraId="16EA346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1E7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ADE07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22D1CF8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61434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3023A2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2C72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5E3052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EDB56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F7FC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3712C39" w14:textId="77777777" w:rsidTr="00741CC6">
        <w:trPr>
          <w:trHeight w:val="151"/>
          <w:jc w:val="center"/>
        </w:trPr>
        <w:tc>
          <w:tcPr>
            <w:tcW w:w="174" w:type="pct"/>
            <w:vMerge/>
            <w:vAlign w:val="center"/>
            <w:hideMark/>
          </w:tcPr>
          <w:p w14:paraId="16D4486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EAD7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1469D17A" w14:textId="29A56C97"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内有百望山、药用植物园、京密引水渠绿化带、首师大附中口袋公园、中关村公园、小关村公园等；较少博物馆、美术馆、高等院校等人文设施，综合考虑自然环境与人文环境较好</w:t>
            </w:r>
          </w:p>
        </w:tc>
        <w:tc>
          <w:tcPr>
            <w:tcW w:w="249" w:type="pct"/>
            <w:shd w:val="clear" w:color="auto" w:fill="auto"/>
            <w:vAlign w:val="center"/>
            <w:hideMark/>
          </w:tcPr>
          <w:p w14:paraId="3A95E1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0837AE" w14:textId="7E028F7F"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w:t>
            </w:r>
            <w:r w:rsidR="00CC3BB2">
              <w:rPr>
                <w:rFonts w:ascii="Arial" w:eastAsia="仿宋_GB2312" w:hAnsi="Arial" w:cs="Arial" w:hint="eastAsia"/>
                <w:sz w:val="18"/>
                <w:szCs w:val="18"/>
              </w:rPr>
              <w:t>等</w:t>
            </w:r>
            <w:r>
              <w:rPr>
                <w:rFonts w:ascii="Arial" w:eastAsia="仿宋_GB2312" w:hAnsi="Arial" w:cs="Arial" w:hint="eastAsia"/>
                <w:sz w:val="18"/>
                <w:szCs w:val="18"/>
              </w:rPr>
              <w:t>，</w:t>
            </w:r>
            <w:r w:rsidRPr="00675ABA">
              <w:rPr>
                <w:rFonts w:ascii="Arial" w:eastAsia="仿宋_GB2312" w:hAnsi="Arial" w:cs="Arial" w:hint="eastAsia"/>
                <w:sz w:val="18"/>
                <w:szCs w:val="18"/>
              </w:rPr>
              <w:t>较少博物馆、美术馆、高等院校等人文设施，综合考虑自然环境与人文环境</w:t>
            </w:r>
            <w:r w:rsidR="00734D8D" w:rsidRPr="006A6128">
              <w:rPr>
                <w:rFonts w:ascii="Arial" w:eastAsia="仿宋_GB2312" w:hAnsi="Arial" w:cs="Arial"/>
                <w:sz w:val="18"/>
                <w:szCs w:val="18"/>
              </w:rPr>
              <w:t>较好</w:t>
            </w:r>
          </w:p>
        </w:tc>
        <w:tc>
          <w:tcPr>
            <w:tcW w:w="251" w:type="pct"/>
            <w:shd w:val="clear" w:color="auto" w:fill="auto"/>
            <w:vAlign w:val="center"/>
            <w:hideMark/>
          </w:tcPr>
          <w:p w14:paraId="0D4CE3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9B154EE" w14:textId="74578508" w:rsidR="00734D8D" w:rsidRPr="006A6128" w:rsidRDefault="00CC3BB2"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一般</w:t>
            </w:r>
          </w:p>
        </w:tc>
        <w:tc>
          <w:tcPr>
            <w:tcW w:w="249" w:type="pct"/>
            <w:shd w:val="clear" w:color="auto" w:fill="auto"/>
            <w:vAlign w:val="center"/>
            <w:hideMark/>
          </w:tcPr>
          <w:p w14:paraId="03140B4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55" w:type="pct"/>
            <w:shd w:val="clear" w:color="auto" w:fill="auto"/>
            <w:vAlign w:val="center"/>
            <w:hideMark/>
          </w:tcPr>
          <w:p w14:paraId="33023E79" w14:textId="2B481590" w:rsidR="00734D8D" w:rsidRPr="006A6128" w:rsidRDefault="00C30368"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w:t>
            </w:r>
            <w:proofErr w:type="gramStart"/>
            <w:r>
              <w:rPr>
                <w:rFonts w:ascii="Arial" w:eastAsia="仿宋_GB2312" w:hAnsi="Arial" w:cs="Arial" w:hint="eastAsia"/>
                <w:sz w:val="18"/>
                <w:szCs w:val="18"/>
              </w:rPr>
              <w:t>八维教育</w:t>
            </w:r>
            <w:proofErr w:type="gramEnd"/>
            <w:r>
              <w:rPr>
                <w:rFonts w:ascii="Arial" w:eastAsia="仿宋_GB2312" w:hAnsi="Arial" w:cs="Arial" w:hint="eastAsia"/>
                <w:sz w:val="18"/>
                <w:szCs w:val="18"/>
              </w:rPr>
              <w:t>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较好</w:t>
            </w:r>
          </w:p>
        </w:tc>
        <w:tc>
          <w:tcPr>
            <w:tcW w:w="249" w:type="pct"/>
            <w:shd w:val="clear" w:color="auto" w:fill="auto"/>
            <w:vAlign w:val="center"/>
            <w:hideMark/>
          </w:tcPr>
          <w:p w14:paraId="782375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A795B29" w14:textId="77777777" w:rsidTr="00741CC6">
        <w:trPr>
          <w:trHeight w:val="539"/>
          <w:jc w:val="center"/>
        </w:trPr>
        <w:tc>
          <w:tcPr>
            <w:tcW w:w="174" w:type="pct"/>
            <w:vMerge/>
            <w:vAlign w:val="center"/>
            <w:hideMark/>
          </w:tcPr>
          <w:p w14:paraId="27BA2FB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C48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0990061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75463A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230F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4A83BF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5DB11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45F4C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716A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2B4AAA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6E1FB35" w14:textId="77777777" w:rsidTr="00741CC6">
        <w:trPr>
          <w:trHeight w:val="540"/>
          <w:jc w:val="center"/>
        </w:trPr>
        <w:tc>
          <w:tcPr>
            <w:tcW w:w="174" w:type="pct"/>
            <w:vMerge/>
            <w:vAlign w:val="center"/>
            <w:hideMark/>
          </w:tcPr>
          <w:p w14:paraId="4CAB10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B37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541780E4" w14:textId="6F5AF005"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24B88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647E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85CB61F" w14:textId="7843DA8F" w:rsidR="00734D8D" w:rsidRPr="006A6128" w:rsidRDefault="00B45C79" w:rsidP="00A41A0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47C3A6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7C7B099" w14:textId="0F776D23"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2CEBB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FEF3570" w14:textId="43FC983B"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675ABA" w:rsidRPr="006A6128" w14:paraId="65BC6801" w14:textId="77777777" w:rsidTr="00741CC6">
        <w:trPr>
          <w:trHeight w:val="285"/>
          <w:jc w:val="center"/>
        </w:trPr>
        <w:tc>
          <w:tcPr>
            <w:tcW w:w="174" w:type="pct"/>
            <w:vMerge/>
            <w:vAlign w:val="center"/>
            <w:hideMark/>
          </w:tcPr>
          <w:p w14:paraId="466EF1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9410A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3F4121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0B867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7199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0A225D8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A639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037BCB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F478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762D6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46BFDB1" w14:textId="77777777" w:rsidTr="00741CC6">
        <w:trPr>
          <w:trHeight w:val="540"/>
          <w:jc w:val="center"/>
        </w:trPr>
        <w:tc>
          <w:tcPr>
            <w:tcW w:w="174" w:type="pct"/>
            <w:vMerge w:val="restart"/>
            <w:shd w:val="clear" w:color="auto" w:fill="auto"/>
            <w:vAlign w:val="center"/>
            <w:hideMark/>
          </w:tcPr>
          <w:p w14:paraId="07EEC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6FAB57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1B3EBC7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49" w:type="pct"/>
            <w:shd w:val="clear" w:color="auto" w:fill="auto"/>
            <w:vAlign w:val="center"/>
            <w:hideMark/>
          </w:tcPr>
          <w:p w14:paraId="50D0098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80954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78EE6881" w14:textId="4C48932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752" w:type="pct"/>
            <w:shd w:val="clear" w:color="auto" w:fill="auto"/>
            <w:vAlign w:val="center"/>
            <w:hideMark/>
          </w:tcPr>
          <w:p w14:paraId="6D2C25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519D38C0" w14:textId="0707184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855" w:type="pct"/>
            <w:shd w:val="clear" w:color="auto" w:fill="auto"/>
            <w:vAlign w:val="center"/>
            <w:hideMark/>
          </w:tcPr>
          <w:p w14:paraId="179702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17431AE8" w14:textId="77DE519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6</w:t>
            </w:r>
          </w:p>
        </w:tc>
      </w:tr>
      <w:tr w:rsidR="00675ABA" w:rsidRPr="006A6128" w14:paraId="40E4F1DA" w14:textId="77777777" w:rsidTr="00741CC6">
        <w:trPr>
          <w:trHeight w:val="330"/>
          <w:jc w:val="center"/>
        </w:trPr>
        <w:tc>
          <w:tcPr>
            <w:tcW w:w="174" w:type="pct"/>
            <w:vMerge/>
            <w:vAlign w:val="center"/>
            <w:hideMark/>
          </w:tcPr>
          <w:p w14:paraId="3DF026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10B57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6B19B25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53DAF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57185.43</w:t>
            </w:r>
          </w:p>
        </w:tc>
        <w:tc>
          <w:tcPr>
            <w:tcW w:w="249" w:type="pct"/>
            <w:shd w:val="clear" w:color="auto" w:fill="auto"/>
            <w:vAlign w:val="center"/>
            <w:hideMark/>
          </w:tcPr>
          <w:p w14:paraId="130B5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5A70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637D4F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752" w:type="pct"/>
            <w:shd w:val="clear" w:color="auto" w:fill="auto"/>
            <w:vAlign w:val="center"/>
            <w:hideMark/>
          </w:tcPr>
          <w:p w14:paraId="59698D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4173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855" w:type="pct"/>
            <w:shd w:val="clear" w:color="auto" w:fill="auto"/>
            <w:vAlign w:val="center"/>
            <w:hideMark/>
          </w:tcPr>
          <w:p w14:paraId="18BA0F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3502A0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675ABA" w:rsidRPr="006A6128" w14:paraId="6DC7FCDA" w14:textId="77777777" w:rsidTr="00741CC6">
        <w:trPr>
          <w:trHeight w:val="285"/>
          <w:jc w:val="center"/>
        </w:trPr>
        <w:tc>
          <w:tcPr>
            <w:tcW w:w="174" w:type="pct"/>
            <w:vMerge/>
            <w:vAlign w:val="center"/>
            <w:hideMark/>
          </w:tcPr>
          <w:p w14:paraId="2A1F09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C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17FFDAF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D8027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71C7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C8B83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F458A2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9D121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02F6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7B09EC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5772A229" w14:textId="77777777" w:rsidTr="00741CC6">
        <w:trPr>
          <w:trHeight w:val="555"/>
          <w:jc w:val="center"/>
        </w:trPr>
        <w:tc>
          <w:tcPr>
            <w:tcW w:w="174" w:type="pct"/>
            <w:vMerge/>
            <w:vAlign w:val="center"/>
            <w:hideMark/>
          </w:tcPr>
          <w:p w14:paraId="2C3C18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88E6A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2A9D2C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AC7DDA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08F7D0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6BBD41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8E52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CEDED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EB2884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22243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7020129" w14:textId="77777777" w:rsidTr="00741CC6">
        <w:trPr>
          <w:trHeight w:val="300"/>
          <w:jc w:val="center"/>
        </w:trPr>
        <w:tc>
          <w:tcPr>
            <w:tcW w:w="174" w:type="pct"/>
            <w:vMerge/>
            <w:vAlign w:val="center"/>
            <w:hideMark/>
          </w:tcPr>
          <w:p w14:paraId="63C3DC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E86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4F145F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9661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31725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1A10A074" w14:textId="7CE2CA31"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752" w:type="pct"/>
            <w:shd w:val="clear" w:color="auto" w:fill="auto"/>
            <w:vAlign w:val="center"/>
            <w:hideMark/>
          </w:tcPr>
          <w:p w14:paraId="0AE84A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C743C82" w14:textId="2851F9F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855" w:type="pct"/>
            <w:shd w:val="clear" w:color="auto" w:fill="auto"/>
            <w:vAlign w:val="center"/>
            <w:hideMark/>
          </w:tcPr>
          <w:p w14:paraId="62420B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1ACDDF73" w14:textId="35E91CA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r>
      <w:tr w:rsidR="00675ABA" w:rsidRPr="006A6128" w14:paraId="70078FE1" w14:textId="77777777" w:rsidTr="00741CC6">
        <w:trPr>
          <w:trHeight w:val="540"/>
          <w:jc w:val="center"/>
        </w:trPr>
        <w:tc>
          <w:tcPr>
            <w:tcW w:w="174" w:type="pct"/>
            <w:vMerge/>
            <w:vAlign w:val="center"/>
            <w:hideMark/>
          </w:tcPr>
          <w:p w14:paraId="52F37F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2710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265F17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290AA7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8BCF9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4BEDF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98A8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627A99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44F29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3BE58AB8" w14:textId="090557D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sidR="00B45C79">
              <w:rPr>
                <w:rFonts w:ascii="Arial" w:eastAsia="仿宋_GB2312" w:hAnsi="Arial" w:cs="Arial" w:hint="eastAsia"/>
                <w:sz w:val="18"/>
                <w:szCs w:val="18"/>
              </w:rPr>
              <w:t>2</w:t>
            </w:r>
          </w:p>
        </w:tc>
      </w:tr>
      <w:tr w:rsidR="00675ABA" w:rsidRPr="006A6128" w14:paraId="1D227A85" w14:textId="77777777" w:rsidTr="00741CC6">
        <w:trPr>
          <w:trHeight w:val="285"/>
          <w:jc w:val="center"/>
        </w:trPr>
        <w:tc>
          <w:tcPr>
            <w:tcW w:w="174" w:type="pct"/>
            <w:vMerge/>
            <w:vAlign w:val="center"/>
            <w:hideMark/>
          </w:tcPr>
          <w:p w14:paraId="6D279F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126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CDC0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0588A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FC029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0A017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5B28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D3AC82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31D6FE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B5A2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205A982" w14:textId="77777777" w:rsidTr="00741CC6">
        <w:trPr>
          <w:trHeight w:val="540"/>
          <w:jc w:val="center"/>
        </w:trPr>
        <w:tc>
          <w:tcPr>
            <w:tcW w:w="174" w:type="pct"/>
            <w:vMerge/>
            <w:vAlign w:val="center"/>
            <w:hideMark/>
          </w:tcPr>
          <w:p w14:paraId="4EC308D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B3740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01A211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1879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B006B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2A1A381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E77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DF3EA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1808B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B6D0F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1D03FBE" w14:textId="77777777" w:rsidR="00734D8D" w:rsidRPr="006A6128" w:rsidRDefault="00734D8D" w:rsidP="00BF0E88">
      <w:pPr>
        <w:spacing w:line="360" w:lineRule="auto"/>
        <w:jc w:val="both"/>
        <w:rPr>
          <w:rFonts w:ascii="Arial" w:eastAsia="仿宋_GB2312" w:hAnsi="Arial" w:cs="Arial"/>
          <w:sz w:val="28"/>
        </w:rPr>
      </w:pPr>
    </w:p>
    <w:p w14:paraId="55CB41CC" w14:textId="186E9BB2" w:rsidR="00FC237D" w:rsidRPr="00C30368" w:rsidRDefault="00C30368" w:rsidP="00C3036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6FEB4962" w14:textId="77777777" w:rsidR="00C30368" w:rsidRDefault="00C3036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D2A108D" w14:textId="077007E3"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A8263B" w:rsidRPr="006A6128" w14:paraId="03CD0552" w14:textId="77777777" w:rsidTr="00C30368">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9B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19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64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9E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A8263B" w:rsidRPr="006A6128" w14:paraId="5AE55882"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6B51BE1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39F5F44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BAA5BE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193B72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19FFE531"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B8166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E394B8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7132D9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5C8F8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041EA13E" w14:textId="77777777" w:rsidTr="00C30368">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7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0DD2A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D570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DC4A6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0A0F71"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82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D553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E18E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02087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1382176"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F452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B0DDB7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9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ED660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E75355" w:rsidRPr="006A6128" w14:paraId="25A8E7B8"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C3B79" w14:textId="0CB29F63"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土地使用年限（年）</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98286F8" w14:textId="3B993FA1"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4F80B53B" w14:textId="012AD2D7"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7B569CF" w14:textId="62E7434B"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r>
      <w:tr w:rsidR="00A8263B" w:rsidRPr="006A6128" w14:paraId="71DBC64C" w14:textId="77777777" w:rsidTr="00741CC6">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381BF3E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368EF8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A3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B4D40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3679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31141AF" w14:textId="77777777" w:rsidTr="00741CC6">
        <w:trPr>
          <w:trHeight w:val="285"/>
        </w:trPr>
        <w:tc>
          <w:tcPr>
            <w:tcW w:w="588" w:type="pct"/>
            <w:vMerge/>
            <w:tcBorders>
              <w:left w:val="single" w:sz="4" w:space="0" w:color="auto"/>
              <w:right w:val="single" w:sz="4" w:space="0" w:color="auto"/>
            </w:tcBorders>
            <w:vAlign w:val="center"/>
            <w:hideMark/>
          </w:tcPr>
          <w:p w14:paraId="175341B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00C66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B36AB2" w14:textId="49C3F91C"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C10F911" w14:textId="5974F95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22FE92D" w14:textId="41EE55B6"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0</w:t>
            </w:r>
          </w:p>
        </w:tc>
      </w:tr>
      <w:tr w:rsidR="00A8263B" w:rsidRPr="006A6128" w14:paraId="1D060B34" w14:textId="77777777" w:rsidTr="00741CC6">
        <w:trPr>
          <w:trHeight w:val="285"/>
        </w:trPr>
        <w:tc>
          <w:tcPr>
            <w:tcW w:w="588" w:type="pct"/>
            <w:vMerge/>
            <w:tcBorders>
              <w:left w:val="single" w:sz="4" w:space="0" w:color="auto"/>
              <w:right w:val="single" w:sz="4" w:space="0" w:color="auto"/>
            </w:tcBorders>
            <w:vAlign w:val="center"/>
            <w:hideMark/>
          </w:tcPr>
          <w:p w14:paraId="0811A45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7DAD90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C3B9B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B80D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BD888D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762C97" w14:textId="77777777" w:rsidTr="00741CC6">
        <w:trPr>
          <w:trHeight w:val="285"/>
        </w:trPr>
        <w:tc>
          <w:tcPr>
            <w:tcW w:w="588" w:type="pct"/>
            <w:vMerge/>
            <w:tcBorders>
              <w:left w:val="single" w:sz="4" w:space="0" w:color="auto"/>
              <w:right w:val="single" w:sz="4" w:space="0" w:color="auto"/>
            </w:tcBorders>
            <w:vAlign w:val="center"/>
            <w:hideMark/>
          </w:tcPr>
          <w:p w14:paraId="0BE889B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F89B7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671A1A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052CF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FE4A5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6BB7B549" w14:textId="77777777" w:rsidTr="00741CC6">
        <w:trPr>
          <w:trHeight w:val="285"/>
        </w:trPr>
        <w:tc>
          <w:tcPr>
            <w:tcW w:w="588" w:type="pct"/>
            <w:vMerge/>
            <w:tcBorders>
              <w:left w:val="single" w:sz="4" w:space="0" w:color="auto"/>
              <w:right w:val="single" w:sz="4" w:space="0" w:color="auto"/>
            </w:tcBorders>
            <w:vAlign w:val="center"/>
            <w:hideMark/>
          </w:tcPr>
          <w:p w14:paraId="19997FE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0CCEC6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097092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4826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E74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FB6DF89" w14:textId="77777777" w:rsidTr="00741CC6">
        <w:trPr>
          <w:trHeight w:val="285"/>
        </w:trPr>
        <w:tc>
          <w:tcPr>
            <w:tcW w:w="588" w:type="pct"/>
            <w:vMerge/>
            <w:tcBorders>
              <w:left w:val="single" w:sz="4" w:space="0" w:color="auto"/>
              <w:right w:val="single" w:sz="4" w:space="0" w:color="auto"/>
            </w:tcBorders>
            <w:vAlign w:val="center"/>
            <w:hideMark/>
          </w:tcPr>
          <w:p w14:paraId="01B292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AFED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3903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484F1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90E2B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3EAF5B" w14:textId="77777777" w:rsidTr="00741CC6">
        <w:trPr>
          <w:trHeight w:val="285"/>
        </w:trPr>
        <w:tc>
          <w:tcPr>
            <w:tcW w:w="588" w:type="pct"/>
            <w:vMerge/>
            <w:tcBorders>
              <w:left w:val="single" w:sz="4" w:space="0" w:color="auto"/>
              <w:right w:val="single" w:sz="4" w:space="0" w:color="auto"/>
            </w:tcBorders>
            <w:vAlign w:val="center"/>
            <w:hideMark/>
          </w:tcPr>
          <w:p w14:paraId="35AA617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469CBC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BB57F3" w14:textId="786D9E2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329EA22" w14:textId="39C023F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A07E08F" w14:textId="68F2227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r>
      <w:tr w:rsidR="00A8263B" w:rsidRPr="006A6128" w14:paraId="20675A93" w14:textId="77777777" w:rsidTr="00741CC6">
        <w:trPr>
          <w:trHeight w:val="285"/>
        </w:trPr>
        <w:tc>
          <w:tcPr>
            <w:tcW w:w="588" w:type="pct"/>
            <w:vMerge/>
            <w:tcBorders>
              <w:left w:val="single" w:sz="4" w:space="0" w:color="auto"/>
              <w:bottom w:val="single" w:sz="4" w:space="0" w:color="auto"/>
              <w:right w:val="single" w:sz="4" w:space="0" w:color="auto"/>
            </w:tcBorders>
            <w:vAlign w:val="center"/>
          </w:tcPr>
          <w:p w14:paraId="3EDA14F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4F64336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215F70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FB288E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3A088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FF56B2A" w14:textId="77777777" w:rsidTr="00741CC6">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80A80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05E5640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3BDE53" w14:textId="26F96014"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FCCF84F" w14:textId="1D67CCF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5EC697" w14:textId="7775B78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6</w:t>
            </w:r>
          </w:p>
        </w:tc>
      </w:tr>
      <w:tr w:rsidR="00A8263B" w:rsidRPr="006A6128" w14:paraId="30A27E19"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051D221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9B0D1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528DA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D10931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FE789E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2483FDC0"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64CC3F6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A82B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0A72C3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579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5C93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0E901D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6AA762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83BA5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90855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F57CC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539E3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BCEB22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55F768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F83CFB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EC4411F" w14:textId="10A69E50"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033174" w14:textId="1518F92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78D1E42" w14:textId="79A6C39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r>
      <w:tr w:rsidR="00A8263B" w:rsidRPr="006A6128" w14:paraId="342B352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139461E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E7C7A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8648D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91D2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951049F" w14:textId="61AF937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B45C79">
              <w:rPr>
                <w:rFonts w:ascii="Arial" w:eastAsia="仿宋_GB2312" w:hAnsi="Arial" w:cs="Arial" w:hint="eastAsia"/>
                <w:sz w:val="22"/>
                <w:szCs w:val="22"/>
              </w:rPr>
              <w:t>2</w:t>
            </w:r>
          </w:p>
        </w:tc>
      </w:tr>
      <w:tr w:rsidR="00A8263B" w:rsidRPr="006A6128" w14:paraId="7880589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8A320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530964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400F8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4B46B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E55F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E18662" w14:textId="77777777" w:rsidTr="00741CC6">
        <w:trPr>
          <w:trHeight w:val="319"/>
        </w:trPr>
        <w:tc>
          <w:tcPr>
            <w:tcW w:w="588" w:type="pct"/>
            <w:vMerge/>
            <w:tcBorders>
              <w:top w:val="nil"/>
              <w:left w:val="single" w:sz="4" w:space="0" w:color="auto"/>
              <w:bottom w:val="single" w:sz="4" w:space="0" w:color="auto"/>
              <w:right w:val="single" w:sz="4" w:space="0" w:color="auto"/>
            </w:tcBorders>
            <w:vAlign w:val="center"/>
            <w:hideMark/>
          </w:tcPr>
          <w:p w14:paraId="6ED3C1F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CC51F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5984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4C495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3A75E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D5AD69E"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195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F12F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DC039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26CA74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A8263B" w:rsidRPr="006A6128" w14:paraId="23D595FD"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343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7289B32" w14:textId="7F033F06"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35862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D685E2" w14:textId="1E4D5282"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40838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FDB1C32" w14:textId="4C75B158"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36239</w:t>
            </w:r>
          </w:p>
        </w:tc>
      </w:tr>
      <w:tr w:rsidR="00A8263B" w:rsidRPr="006A6128" w14:paraId="48D7C849" w14:textId="77777777" w:rsidTr="00C30368">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7CCFF"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B0346A" w14:textId="5A216139" w:rsidR="00734D8D" w:rsidRPr="006A6128" w:rsidRDefault="00E75355" w:rsidP="00734D8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37646</w:t>
            </w:r>
          </w:p>
        </w:tc>
      </w:tr>
    </w:tbl>
    <w:p w14:paraId="192B6313"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0849F7A" w14:textId="1D724648"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6AE6E169" w14:textId="716C07ED"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35862</w:t>
      </w:r>
      <w:r w:rsidRPr="006A6128">
        <w:rPr>
          <w:rFonts w:ascii="Arial" w:eastAsia="仿宋_GB2312" w:hAnsi="Arial" w:cs="Arial"/>
          <w:sz w:val="28"/>
        </w:rPr>
        <w:t>+</w:t>
      </w:r>
      <w:r w:rsidR="00E75355">
        <w:rPr>
          <w:rFonts w:ascii="Arial" w:eastAsia="仿宋_GB2312" w:hAnsi="Arial" w:cs="Arial" w:hint="eastAsia"/>
          <w:sz w:val="28"/>
        </w:rPr>
        <w:t>40838</w:t>
      </w:r>
      <w:r w:rsidRPr="006A6128">
        <w:rPr>
          <w:rFonts w:ascii="Arial" w:eastAsia="仿宋_GB2312" w:hAnsi="Arial" w:cs="Arial"/>
          <w:sz w:val="28"/>
        </w:rPr>
        <w:t>+</w:t>
      </w:r>
      <w:r w:rsidR="00E75355">
        <w:rPr>
          <w:rFonts w:ascii="Arial" w:eastAsia="仿宋_GB2312" w:hAnsi="Arial" w:cs="Arial"/>
          <w:sz w:val="28"/>
        </w:rPr>
        <w:t>36239</w:t>
      </w:r>
      <w:r w:rsidRPr="006A6128">
        <w:rPr>
          <w:rFonts w:ascii="Arial" w:eastAsia="仿宋_GB2312" w:hAnsi="Arial" w:cs="Arial"/>
          <w:sz w:val="28"/>
        </w:rPr>
        <w:t>）</w:t>
      </w:r>
      <w:r w:rsidRPr="006A6128">
        <w:rPr>
          <w:rFonts w:ascii="Arial" w:eastAsia="仿宋_GB2312" w:hAnsi="Arial" w:cs="Arial"/>
          <w:sz w:val="28"/>
        </w:rPr>
        <w:t>÷3</w:t>
      </w:r>
    </w:p>
    <w:p w14:paraId="36626E09" w14:textId="587911B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bCs/>
          <w:sz w:val="28"/>
        </w:rPr>
        <w:t>37646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924108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79B1342" w14:textId="37A8CA9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37646</w:t>
      </w:r>
      <w:r w:rsidRPr="006A6128">
        <w:rPr>
          <w:rFonts w:ascii="Arial" w:eastAsia="仿宋_GB2312" w:hAnsi="Arial" w:cs="Arial"/>
          <w:sz w:val="28"/>
        </w:rPr>
        <w:t>×57185.43÷10000</w:t>
      </w:r>
    </w:p>
    <w:p w14:paraId="133ED3B9" w14:textId="5152902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6C4D26B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6D311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A4F448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E03E9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722794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4500×57185.43÷10000</w:t>
      </w:r>
      <w:r w:rsidRPr="006A6128">
        <w:rPr>
          <w:rFonts w:ascii="Arial" w:eastAsia="仿宋_GB2312" w:hAnsi="Arial" w:cs="Arial"/>
          <w:sz w:val="28"/>
        </w:rPr>
        <w:t>＝</w:t>
      </w:r>
      <w:r w:rsidRPr="006A6128">
        <w:rPr>
          <w:rFonts w:ascii="Arial" w:eastAsia="仿宋_GB2312" w:hAnsi="Arial" w:cs="Arial"/>
          <w:sz w:val="28"/>
        </w:rPr>
        <w:t>25733(</w:t>
      </w:r>
      <w:r w:rsidRPr="006A6128">
        <w:rPr>
          <w:rFonts w:ascii="Arial" w:eastAsia="仿宋_GB2312" w:hAnsi="Arial" w:cs="Arial"/>
          <w:sz w:val="28"/>
        </w:rPr>
        <w:t>万元</w:t>
      </w:r>
      <w:r w:rsidRPr="006A6128">
        <w:rPr>
          <w:rFonts w:ascii="Arial" w:eastAsia="仿宋_GB2312" w:hAnsi="Arial" w:cs="Arial"/>
          <w:sz w:val="28"/>
        </w:rPr>
        <w:t>)</w:t>
      </w:r>
    </w:p>
    <w:p w14:paraId="6094144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BD9CB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D635E3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4822CE2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A4AB9E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25733×3%</w:t>
      </w:r>
      <w:r w:rsidRPr="006A6128">
        <w:rPr>
          <w:rFonts w:ascii="Arial" w:eastAsia="仿宋_GB2312" w:hAnsi="Arial" w:cs="Arial"/>
          <w:sz w:val="28"/>
        </w:rPr>
        <w:t>＝</w:t>
      </w:r>
      <w:r w:rsidRPr="006A6128">
        <w:rPr>
          <w:rFonts w:ascii="Arial" w:eastAsia="仿宋_GB2312" w:hAnsi="Arial" w:cs="Arial"/>
          <w:sz w:val="28"/>
        </w:rPr>
        <w:t>772(</w:t>
      </w:r>
      <w:r w:rsidRPr="006A6128">
        <w:rPr>
          <w:rFonts w:ascii="Arial" w:eastAsia="仿宋_GB2312" w:hAnsi="Arial" w:cs="Arial"/>
          <w:sz w:val="28"/>
        </w:rPr>
        <w:t>万元</w:t>
      </w:r>
      <w:r w:rsidRPr="006A6128">
        <w:rPr>
          <w:rFonts w:ascii="Arial" w:eastAsia="仿宋_GB2312" w:hAnsi="Arial" w:cs="Arial"/>
          <w:sz w:val="28"/>
        </w:rPr>
        <w:t>)</w:t>
      </w:r>
    </w:p>
    <w:p w14:paraId="1FC9CA2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B5DE74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C7F75B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0D33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0E9AB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F65BEC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D5460E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4916ABB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r w:rsidRPr="006A6128">
        <w:rPr>
          <w:rFonts w:ascii="Arial" w:eastAsia="仿宋_GB2312" w:hAnsi="Arial" w:cs="Arial"/>
          <w:sz w:val="28"/>
        </w:rPr>
        <w:t>)</w:t>
      </w:r>
    </w:p>
    <w:p w14:paraId="05C65E3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261A28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498FD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25733×1.5%</w:t>
      </w:r>
      <w:r w:rsidRPr="006A6128">
        <w:rPr>
          <w:rFonts w:ascii="Arial" w:eastAsia="仿宋_GB2312" w:hAnsi="Arial" w:cs="Arial"/>
          <w:sz w:val="28"/>
        </w:rPr>
        <w:t>＝</w:t>
      </w:r>
      <w:r w:rsidRPr="006A6128">
        <w:rPr>
          <w:rFonts w:ascii="Arial" w:eastAsia="仿宋_GB2312" w:hAnsi="Arial" w:cs="Arial"/>
          <w:sz w:val="28"/>
        </w:rPr>
        <w:t>386</w:t>
      </w:r>
      <w:r w:rsidRPr="006A6128">
        <w:rPr>
          <w:rFonts w:ascii="Arial" w:eastAsia="仿宋_GB2312" w:hAnsi="Arial" w:cs="Arial"/>
          <w:sz w:val="28"/>
        </w:rPr>
        <w:t>（万元）</w:t>
      </w:r>
    </w:p>
    <w:p w14:paraId="0C42DFF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C97AC5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1BCB2F1"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25733+772+0+1144+386=28035</w:t>
      </w:r>
      <w:r w:rsidRPr="006A6128">
        <w:rPr>
          <w:rFonts w:ascii="Arial" w:eastAsia="仿宋_GB2312" w:hAnsi="Arial" w:cs="Arial"/>
          <w:sz w:val="28"/>
        </w:rPr>
        <w:t>（万元）</w:t>
      </w:r>
    </w:p>
    <w:p w14:paraId="1F29C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FBBD5F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40CAF9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5B7F5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2D593AA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532AF64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p>
    <w:p w14:paraId="3237AA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9A2F9" w14:textId="2072D3B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0830E9"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673DFDA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5037D4CA" w14:textId="12D7083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FF2" w:rsidRPr="006A6128">
        <w:rPr>
          <w:rFonts w:ascii="Arial" w:eastAsia="仿宋_GB2312" w:hAnsi="Arial" w:cs="Arial"/>
          <w:sz w:val="28"/>
        </w:rPr>
        <w:t>（</w:t>
      </w:r>
      <w:r w:rsidR="000830E9" w:rsidRPr="006A6128">
        <w:rPr>
          <w:rFonts w:ascii="Arial" w:eastAsia="仿宋_GB2312" w:hAnsi="Arial" w:cs="Arial"/>
          <w:sz w:val="28"/>
        </w:rPr>
        <w:t>A+B</w:t>
      </w:r>
      <w:r w:rsidR="00C43FF2"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8EB3848" w14:textId="6D497B6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28035+1144</w:t>
      </w:r>
      <w:r w:rsidRPr="006A6128">
        <w:rPr>
          <w:rFonts w:ascii="Arial" w:eastAsia="仿宋_GB2312" w:hAnsi="Arial" w:cs="Arial"/>
          <w:sz w:val="28"/>
        </w:rPr>
        <w:t>）</w:t>
      </w:r>
      <w:r w:rsidRPr="006A6128">
        <w:rPr>
          <w:rFonts w:ascii="Arial" w:eastAsia="仿宋_GB2312" w:hAnsi="Arial" w:cs="Arial"/>
          <w:sz w:val="28"/>
        </w:rPr>
        <w:t>×1%</w:t>
      </w:r>
    </w:p>
    <w:p w14:paraId="42DACF0A" w14:textId="3710CB1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292</w:t>
      </w:r>
      <w:r w:rsidRPr="006A6128">
        <w:rPr>
          <w:rFonts w:ascii="Arial" w:eastAsia="仿宋_GB2312" w:hAnsi="Arial" w:cs="Arial"/>
          <w:sz w:val="28"/>
        </w:rPr>
        <w:t>（万元）</w:t>
      </w:r>
    </w:p>
    <w:p w14:paraId="5F4584E7"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9087CB2"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5A465EC" w14:textId="5CB1C188"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E17B6">
        <w:rPr>
          <w:rFonts w:ascii="Arial" w:eastAsia="仿宋_GB2312" w:hAnsi="Arial" w:cs="Arial"/>
          <w:sz w:val="28"/>
        </w:rPr>
        <w:t>215280</w:t>
      </w:r>
      <w:r w:rsidRPr="006A6128">
        <w:rPr>
          <w:rFonts w:ascii="Arial" w:eastAsia="仿宋_GB2312" w:hAnsi="Arial" w:cs="Arial"/>
          <w:sz w:val="28"/>
        </w:rPr>
        <w:t>×1%=</w:t>
      </w:r>
      <w:r w:rsidR="006E17B6">
        <w:rPr>
          <w:rFonts w:ascii="Arial" w:eastAsia="仿宋_GB2312" w:hAnsi="Arial" w:cs="Arial" w:hint="eastAsia"/>
          <w:sz w:val="28"/>
        </w:rPr>
        <w:t>2153</w:t>
      </w:r>
      <w:r w:rsidRPr="006A6128">
        <w:rPr>
          <w:rFonts w:ascii="Arial" w:eastAsia="仿宋_GB2312" w:hAnsi="Arial" w:cs="Arial"/>
          <w:sz w:val="28"/>
        </w:rPr>
        <w:t>（万元）</w:t>
      </w:r>
    </w:p>
    <w:p w14:paraId="2EE6DD7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69CBB4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6CD777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536D4076"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14ED11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7B88AF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2DB717BE" w14:textId="6B538861"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C43FF2" w:rsidRPr="006A6128">
        <w:rPr>
          <w:rFonts w:ascii="Arial" w:eastAsia="仿宋_GB2312" w:hAnsi="Arial" w:cs="Arial"/>
          <w:sz w:val="28"/>
        </w:rPr>
        <w:t>+</w:t>
      </w:r>
      <w:r w:rsidR="00C43FF2" w:rsidRPr="006A6128">
        <w:rPr>
          <w:rFonts w:ascii="Arial" w:eastAsia="仿宋_GB2312" w:hAnsi="Arial" w:cs="Arial"/>
          <w:sz w:val="28"/>
        </w:rPr>
        <w:t>（</w:t>
      </w:r>
      <w:r w:rsidR="00C43FF2" w:rsidRPr="006A6128">
        <w:rPr>
          <w:rFonts w:ascii="Arial" w:eastAsia="仿宋_GB2312" w:hAnsi="Arial" w:cs="Arial"/>
          <w:sz w:val="28"/>
        </w:rPr>
        <w:t>28035+1144+292+</w:t>
      </w:r>
      <w:r w:rsidR="006E17B6">
        <w:rPr>
          <w:rFonts w:ascii="Arial" w:eastAsia="仿宋_GB2312" w:hAnsi="Arial" w:cs="Arial" w:hint="eastAsia"/>
          <w:sz w:val="28"/>
        </w:rPr>
        <w:t>2153</w:t>
      </w:r>
      <w:r w:rsidR="00C43FF2" w:rsidRPr="006A6128">
        <w:rPr>
          <w:rFonts w:ascii="Arial" w:eastAsia="仿宋_GB2312" w:hAnsi="Arial" w:cs="Arial"/>
          <w:sz w:val="28"/>
        </w:rPr>
        <w:t>）</w:t>
      </w:r>
      <w:r w:rsidR="00C43FF2" w:rsidRPr="006A6128">
        <w:rPr>
          <w:rFonts w:ascii="Arial" w:eastAsia="仿宋_GB2312" w:hAnsi="Arial" w:cs="Arial"/>
          <w:sz w:val="28"/>
        </w:rPr>
        <w:t>×[(1+ 4.75%)</w:t>
      </w:r>
      <w:r w:rsidR="00C43FF2" w:rsidRPr="006A6128">
        <w:rPr>
          <w:rFonts w:ascii="Arial" w:eastAsia="仿宋_GB2312" w:hAnsi="Arial" w:cs="Arial"/>
          <w:sz w:val="28"/>
          <w:vertAlign w:val="superscript"/>
        </w:rPr>
        <w:t>2÷2</w:t>
      </w:r>
      <w:r w:rsidR="00C43FF2" w:rsidRPr="006A6128">
        <w:rPr>
          <w:rFonts w:ascii="Arial" w:eastAsia="仿宋_GB2312" w:hAnsi="Arial" w:cs="Arial"/>
          <w:sz w:val="28"/>
        </w:rPr>
        <w:t>-1]</w:t>
      </w:r>
    </w:p>
    <w:p w14:paraId="6416A5D8" w14:textId="6E78BB9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1502</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3E536CB"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1B73F61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AB4C338" w14:textId="401CAC4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6E17B6">
        <w:rPr>
          <w:rFonts w:ascii="Arial" w:eastAsia="仿宋_GB2312" w:hAnsi="Arial" w:cs="Arial" w:hint="eastAsia"/>
          <w:sz w:val="28"/>
        </w:rPr>
        <w:t>11482</w:t>
      </w:r>
      <w:r w:rsidRPr="006A6128">
        <w:rPr>
          <w:rFonts w:ascii="Arial" w:eastAsia="仿宋_GB2312" w:hAnsi="Arial" w:cs="Arial"/>
          <w:sz w:val="28"/>
        </w:rPr>
        <w:t>（万元）</w:t>
      </w:r>
    </w:p>
    <w:p w14:paraId="13B226A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4813F9D" w14:textId="2D114FF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0830E9" w:rsidRPr="006A6128">
        <w:rPr>
          <w:rFonts w:ascii="Arial" w:eastAsia="仿宋_GB2312" w:hAnsi="Arial" w:cs="Arial"/>
          <w:sz w:val="28"/>
        </w:rPr>
        <w:t>7</w:t>
      </w:r>
      <w:r w:rsidRPr="006A6128">
        <w:rPr>
          <w:rFonts w:ascii="Arial" w:eastAsia="仿宋_GB2312" w:hAnsi="Arial" w:cs="Arial"/>
          <w:sz w:val="28"/>
        </w:rPr>
        <w:t>项合计，则有：</w:t>
      </w:r>
    </w:p>
    <w:p w14:paraId="5D72424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03665CC4" w14:textId="24D3965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 + 1144 + 292 +</w:t>
      </w:r>
      <w:r w:rsidR="006E17B6">
        <w:rPr>
          <w:rFonts w:ascii="Arial" w:eastAsia="仿宋_GB2312" w:hAnsi="Arial" w:cs="Arial" w:hint="eastAsia"/>
          <w:sz w:val="28"/>
        </w:rPr>
        <w:t>2153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6E17B6">
        <w:rPr>
          <w:rFonts w:ascii="Arial" w:eastAsia="仿宋_GB2312" w:hAnsi="Arial" w:cs="Arial"/>
          <w:sz w:val="28"/>
        </w:rPr>
        <w:t>1502</w:t>
      </w:r>
      <w:r w:rsidRPr="006A6128">
        <w:rPr>
          <w:rFonts w:ascii="Arial" w:eastAsia="仿宋_GB2312" w:hAnsi="Arial" w:cs="Arial"/>
          <w:sz w:val="28"/>
        </w:rPr>
        <w:t xml:space="preserve">+ </w:t>
      </w:r>
    </w:p>
    <w:p w14:paraId="0901880C" w14:textId="643AE00B"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6E17B6">
        <w:rPr>
          <w:rFonts w:ascii="Arial" w:eastAsia="仿宋_GB2312" w:hAnsi="Arial" w:cs="Arial" w:hint="eastAsia"/>
          <w:sz w:val="28"/>
        </w:rPr>
        <w:t>11482</w:t>
      </w:r>
    </w:p>
    <w:p w14:paraId="1ACCFAB8" w14:textId="606EE03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4BB2DD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5BD9CE5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DCDE5E0" w14:textId="288DA42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6EF8AF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56D9A8B" w14:textId="189C24A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Pr="006A6128">
        <w:rPr>
          <w:rFonts w:ascii="Arial" w:eastAsia="仿宋_GB2312" w:hAnsi="Arial" w:cs="Arial"/>
          <w:sz w:val="28"/>
        </w:rPr>
        <w:t>28035+1144 +292 +</w:t>
      </w:r>
      <w:r w:rsidR="006E17B6">
        <w:rPr>
          <w:rFonts w:ascii="Arial" w:eastAsia="仿宋_GB2312" w:hAnsi="Arial" w:cs="Arial" w:hint="eastAsia"/>
          <w:sz w:val="28"/>
        </w:rPr>
        <w:t>2153</w:t>
      </w:r>
      <w:r w:rsidRPr="006A6128">
        <w:rPr>
          <w:rFonts w:ascii="Arial" w:eastAsia="仿宋_GB2312" w:hAnsi="Arial" w:cs="Arial"/>
          <w:sz w:val="28"/>
        </w:rPr>
        <w:t>）</w:t>
      </w:r>
      <w:r w:rsidRPr="006A6128">
        <w:rPr>
          <w:rFonts w:ascii="Arial" w:eastAsia="仿宋_GB2312" w:hAnsi="Arial" w:cs="Arial"/>
          <w:sz w:val="28"/>
        </w:rPr>
        <w:t>×30%</w:t>
      </w:r>
    </w:p>
    <w:p w14:paraId="68CEB311" w14:textId="3936D48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5CB874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B5D5711"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E1DFF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25A2129" w14:textId="2096305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hint="eastAsia"/>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26B6E33C" w14:textId="3CC81DF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（万元）</w:t>
      </w:r>
    </w:p>
    <w:p w14:paraId="5138374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74ACBD3C" w14:textId="6433643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÷57185.43×10000</w:t>
      </w:r>
    </w:p>
    <w:p w14:paraId="21E493F8" w14:textId="2297EAF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19575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A67EAF" w14:textId="05F3011A"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22600CC1"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59D60F38"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A</w:t>
      </w:r>
      <w:r w:rsidRPr="006A6128">
        <w:rPr>
          <w:rFonts w:ascii="Arial" w:eastAsia="仿宋_GB2312" w:hAnsi="Arial" w:cs="Arial"/>
          <w:b/>
          <w:sz w:val="28"/>
        </w:rPr>
        <w:t>：</w:t>
      </w:r>
      <w:r w:rsidRPr="006A6128">
        <w:rPr>
          <w:rFonts w:ascii="Arial" w:eastAsia="仿宋_GB2312" w:hAnsi="Arial" w:cs="Arial"/>
          <w:sz w:val="28"/>
        </w:rPr>
        <w:t>海淀区西北旺镇</w:t>
      </w:r>
      <w:r w:rsidRPr="006A6128">
        <w:rPr>
          <w:rFonts w:ascii="Arial" w:eastAsia="仿宋_GB2312" w:hAnsi="Arial" w:cs="Arial"/>
          <w:sz w:val="28"/>
        </w:rPr>
        <w:t>X2</w:t>
      </w:r>
      <w:r w:rsidRPr="006A6128">
        <w:rPr>
          <w:rFonts w:ascii="Arial" w:eastAsia="仿宋_GB2312" w:hAnsi="Arial" w:cs="Arial"/>
          <w:sz w:val="28"/>
        </w:rPr>
        <w:t>地块集体产业用地项目</w:t>
      </w:r>
    </w:p>
    <w:p w14:paraId="0412BF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174891.64</w:t>
      </w:r>
      <w:r w:rsidRPr="006A6128">
        <w:rPr>
          <w:rFonts w:ascii="Arial" w:eastAsia="仿宋_GB2312" w:hAnsi="Arial" w:cs="Arial"/>
          <w:sz w:val="28"/>
        </w:rPr>
        <w:t>平方米，地上容积率为</w:t>
      </w:r>
      <w:r w:rsidRPr="006A6128">
        <w:rPr>
          <w:rFonts w:ascii="Arial" w:eastAsia="仿宋_GB2312" w:hAnsi="Arial" w:cs="Arial"/>
          <w:sz w:val="28"/>
        </w:rPr>
        <w:t>1.67</w:t>
      </w:r>
      <w:r w:rsidRPr="006A6128">
        <w:rPr>
          <w:rFonts w:ascii="Arial" w:eastAsia="仿宋_GB2312" w:hAnsi="Arial" w:cs="Arial"/>
          <w:sz w:val="28"/>
        </w:rPr>
        <w:t>，规划建筑面积</w:t>
      </w:r>
      <w:r w:rsidRPr="006A6128">
        <w:rPr>
          <w:rFonts w:ascii="Arial" w:eastAsia="仿宋_GB2312" w:hAnsi="Arial" w:cs="Arial"/>
          <w:sz w:val="28"/>
        </w:rPr>
        <w:t>291606</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10</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11541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12136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4EF0C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办公集聚程度：所在区域有永丰产业园、用</w:t>
      </w:r>
      <w:proofErr w:type="gramStart"/>
      <w:r w:rsidRPr="006A6128">
        <w:rPr>
          <w:rFonts w:ascii="Arial" w:eastAsia="仿宋_GB2312" w:hAnsi="Arial" w:cs="Arial"/>
          <w:sz w:val="28"/>
        </w:rPr>
        <w:t>友产业</w:t>
      </w:r>
      <w:proofErr w:type="gramEnd"/>
      <w:r w:rsidRPr="006A6128">
        <w:rPr>
          <w:rFonts w:ascii="Arial" w:eastAsia="仿宋_GB2312" w:hAnsi="Arial" w:cs="Arial"/>
          <w:sz w:val="28"/>
        </w:rPr>
        <w:t>园，办公集聚程度较好。</w:t>
      </w:r>
    </w:p>
    <w:p w14:paraId="157832A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3F3CE0A7"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1.5</w:t>
      </w:r>
      <w:r w:rsidRPr="006A6128">
        <w:rPr>
          <w:rFonts w:ascii="Arial" w:eastAsia="仿宋_GB2312" w:hAnsi="Arial" w:cs="Arial"/>
          <w:sz w:val="28"/>
        </w:rPr>
        <w:t>公里，区域道路较密集，距清河火车站约</w:t>
      </w:r>
      <w:r w:rsidRPr="006A6128">
        <w:rPr>
          <w:rFonts w:ascii="Arial" w:eastAsia="仿宋_GB2312" w:hAnsi="Arial" w:cs="Arial"/>
          <w:sz w:val="28"/>
        </w:rPr>
        <w:t>8</w:t>
      </w:r>
      <w:r w:rsidRPr="006A6128">
        <w:rPr>
          <w:rFonts w:ascii="Arial" w:eastAsia="仿宋_GB2312" w:hAnsi="Arial" w:cs="Arial"/>
          <w:sz w:val="28"/>
        </w:rPr>
        <w:t>公里，距北京站约</w:t>
      </w:r>
      <w:r w:rsidRPr="006A6128">
        <w:rPr>
          <w:rFonts w:ascii="Arial" w:eastAsia="仿宋_GB2312" w:hAnsi="Arial" w:cs="Arial"/>
          <w:sz w:val="28"/>
        </w:rPr>
        <w:t>25</w:t>
      </w:r>
      <w:r w:rsidRPr="006A6128">
        <w:rPr>
          <w:rFonts w:ascii="Arial" w:eastAsia="仿宋_GB2312" w:hAnsi="Arial" w:cs="Arial"/>
          <w:sz w:val="28"/>
        </w:rPr>
        <w:t>公里，距北京首都国际机场约</w:t>
      </w:r>
      <w:r w:rsidRPr="006A6128">
        <w:rPr>
          <w:rFonts w:ascii="Arial" w:eastAsia="仿宋_GB2312" w:hAnsi="Arial" w:cs="Arial"/>
          <w:sz w:val="28"/>
        </w:rPr>
        <w:t>32</w:t>
      </w:r>
      <w:r w:rsidRPr="006A6128">
        <w:rPr>
          <w:rFonts w:ascii="Arial" w:eastAsia="仿宋_GB2312" w:hAnsi="Arial" w:cs="Arial"/>
          <w:sz w:val="28"/>
        </w:rPr>
        <w:t>公里，综合评价交通便捷度一般；</w:t>
      </w:r>
    </w:p>
    <w:p w14:paraId="1D833D4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4ED2F275"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公里范围内有超市（便利蜂等）、银行（中国工商银行（永丰支行）、北京农商银行（</w:t>
      </w:r>
      <w:proofErr w:type="gramStart"/>
      <w:r w:rsidRPr="006A6128">
        <w:rPr>
          <w:rFonts w:ascii="Arial" w:eastAsia="仿宋_GB2312" w:hAnsi="Arial" w:cs="Arial"/>
          <w:sz w:val="28"/>
        </w:rPr>
        <w:t>海淀新区</w:t>
      </w:r>
      <w:proofErr w:type="gramEnd"/>
      <w:r w:rsidRPr="006A6128">
        <w:rPr>
          <w:rFonts w:ascii="Arial" w:eastAsia="仿宋_GB2312" w:hAnsi="Arial" w:cs="Arial"/>
          <w:sz w:val="28"/>
        </w:rPr>
        <w:t>支行）等）、学校（金帆双语幼儿园、永丰中心小学（屯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校区）、北京市海淀区永丰实验学校等）、医院（屯</w:t>
      </w:r>
      <w:proofErr w:type="gramStart"/>
      <w:r w:rsidRPr="006A6128">
        <w:rPr>
          <w:rFonts w:ascii="Arial" w:eastAsia="仿宋_GB2312" w:hAnsi="Arial" w:cs="Arial"/>
          <w:sz w:val="28"/>
        </w:rPr>
        <w:t>佃</w:t>
      </w:r>
      <w:proofErr w:type="gramEnd"/>
      <w:r w:rsidRPr="006A6128">
        <w:rPr>
          <w:rFonts w:ascii="Arial" w:eastAsia="仿宋_GB2312" w:hAnsi="Arial" w:cs="Arial"/>
          <w:sz w:val="28"/>
        </w:rPr>
        <w:t>村社区卫生服务站等），综合评价区域设施及基础设施水平较好；</w:t>
      </w:r>
    </w:p>
    <w:p w14:paraId="0DAC63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公里范围内有永丰公园、科技绿心公园等，</w:t>
      </w:r>
      <w:r w:rsidRPr="006A6128">
        <w:rPr>
          <w:rFonts w:ascii="Arial" w:eastAsia="仿宋_GB2312" w:hAnsi="Arial" w:cs="Arial"/>
          <w:sz w:val="28"/>
          <w:szCs w:val="28"/>
        </w:rPr>
        <w:t>较少博物馆、美术馆、高等院校等人文设施，综合评价自然及人文环境一般</w:t>
      </w:r>
      <w:r w:rsidRPr="006A6128">
        <w:rPr>
          <w:rFonts w:ascii="Arial" w:eastAsia="仿宋_GB2312" w:hAnsi="Arial" w:cs="Arial"/>
          <w:sz w:val="28"/>
        </w:rPr>
        <w:t>；</w:t>
      </w:r>
    </w:p>
    <w:p w14:paraId="2977956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6BAC19F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w:t>
      </w:r>
    </w:p>
    <w:p w14:paraId="446CE861"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11BAE6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DFD6A3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DE1D6C4"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B</w:t>
      </w:r>
      <w:r w:rsidRPr="006A6128">
        <w:rPr>
          <w:rFonts w:ascii="Arial" w:eastAsia="仿宋_GB2312" w:hAnsi="Arial" w:cs="Arial"/>
          <w:b/>
          <w:sz w:val="28"/>
        </w:rPr>
        <w:t>：</w:t>
      </w:r>
      <w:r w:rsidRPr="006A6128">
        <w:rPr>
          <w:rFonts w:ascii="Arial" w:eastAsia="仿宋_GB2312" w:hAnsi="Arial" w:cs="Arial"/>
          <w:sz w:val="28"/>
        </w:rPr>
        <w:t>上庄家园</w:t>
      </w:r>
      <w:r w:rsidRPr="006A6128">
        <w:rPr>
          <w:rFonts w:ascii="Arial" w:eastAsia="仿宋_GB2312" w:hAnsi="Arial" w:cs="Arial"/>
          <w:sz w:val="28"/>
        </w:rPr>
        <w:t>N28</w:t>
      </w:r>
      <w:r w:rsidRPr="006A6128">
        <w:rPr>
          <w:rFonts w:ascii="Arial" w:eastAsia="仿宋_GB2312" w:hAnsi="Arial" w:cs="Arial"/>
          <w:sz w:val="28"/>
        </w:rPr>
        <w:t>、</w:t>
      </w:r>
      <w:r w:rsidRPr="006A6128">
        <w:rPr>
          <w:rFonts w:ascii="Arial" w:eastAsia="仿宋_GB2312" w:hAnsi="Arial" w:cs="Arial"/>
          <w:sz w:val="28"/>
        </w:rPr>
        <w:t>N34</w:t>
      </w:r>
      <w:r w:rsidRPr="006A6128">
        <w:rPr>
          <w:rFonts w:ascii="Arial" w:eastAsia="仿宋_GB2312" w:hAnsi="Arial" w:cs="Arial"/>
          <w:sz w:val="28"/>
        </w:rPr>
        <w:t>地块三</w:t>
      </w:r>
      <w:proofErr w:type="gramStart"/>
      <w:r w:rsidRPr="006A6128">
        <w:rPr>
          <w:rFonts w:ascii="Arial" w:eastAsia="仿宋_GB2312" w:hAnsi="Arial" w:cs="Arial"/>
          <w:sz w:val="28"/>
        </w:rPr>
        <w:t>定三限项目</w:t>
      </w:r>
      <w:proofErr w:type="gramEnd"/>
    </w:p>
    <w:p w14:paraId="1BF8FBE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38062.077</w:t>
      </w:r>
      <w:r w:rsidRPr="006A6128">
        <w:rPr>
          <w:rFonts w:ascii="Arial" w:eastAsia="仿宋_GB2312" w:hAnsi="Arial" w:cs="Arial"/>
          <w:sz w:val="28"/>
        </w:rPr>
        <w:t>平方米，地上容积率为</w:t>
      </w:r>
      <w:r w:rsidRPr="006A6128">
        <w:rPr>
          <w:rFonts w:ascii="Arial" w:eastAsia="仿宋_GB2312" w:hAnsi="Arial" w:cs="Arial"/>
          <w:sz w:val="28"/>
        </w:rPr>
        <w:t>2.37</w:t>
      </w:r>
      <w:r w:rsidRPr="006A6128">
        <w:rPr>
          <w:rFonts w:ascii="Arial" w:eastAsia="仿宋_GB2312" w:hAnsi="Arial" w:cs="Arial"/>
          <w:sz w:val="28"/>
        </w:rPr>
        <w:t>，规划建筑面积</w:t>
      </w:r>
      <w:r w:rsidRPr="006A6128">
        <w:rPr>
          <w:rFonts w:ascii="Arial" w:eastAsia="仿宋_GB2312" w:hAnsi="Arial" w:cs="Arial"/>
          <w:sz w:val="28"/>
        </w:rPr>
        <w:t>103495.62</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12550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13155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9E50A4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办公集聚程度：所在区域在建办公项目较少，办公集聚程度较差；</w:t>
      </w:r>
    </w:p>
    <w:p w14:paraId="22C7866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B7C03FE"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3.3</w:t>
      </w:r>
      <w:r w:rsidRPr="006A6128">
        <w:rPr>
          <w:rFonts w:ascii="Arial" w:eastAsia="仿宋_GB2312" w:hAnsi="Arial" w:cs="Arial"/>
          <w:sz w:val="28"/>
        </w:rPr>
        <w:t>公里，区域道路较密集，距清河火车站约</w:t>
      </w:r>
      <w:r w:rsidRPr="006A6128">
        <w:rPr>
          <w:rFonts w:ascii="Arial" w:eastAsia="仿宋_GB2312" w:hAnsi="Arial" w:cs="Arial"/>
          <w:sz w:val="28"/>
        </w:rPr>
        <w:t>10.3</w:t>
      </w:r>
      <w:r w:rsidRPr="006A6128">
        <w:rPr>
          <w:rFonts w:ascii="Arial" w:eastAsia="仿宋_GB2312" w:hAnsi="Arial" w:cs="Arial"/>
          <w:sz w:val="28"/>
        </w:rPr>
        <w:t>公里，距北京站约</w:t>
      </w:r>
      <w:r w:rsidRPr="006A6128">
        <w:rPr>
          <w:rFonts w:ascii="Arial" w:eastAsia="仿宋_GB2312" w:hAnsi="Arial" w:cs="Arial"/>
          <w:sz w:val="28"/>
        </w:rPr>
        <w:t>27.9</w:t>
      </w:r>
      <w:r w:rsidRPr="006A6128">
        <w:rPr>
          <w:rFonts w:ascii="Arial" w:eastAsia="仿宋_GB2312" w:hAnsi="Arial" w:cs="Arial"/>
          <w:sz w:val="28"/>
        </w:rPr>
        <w:t>公里，距北京首都国际机场约</w:t>
      </w:r>
      <w:r w:rsidRPr="006A6128">
        <w:rPr>
          <w:rFonts w:ascii="Arial" w:eastAsia="仿宋_GB2312" w:hAnsi="Arial" w:cs="Arial"/>
          <w:sz w:val="28"/>
        </w:rPr>
        <w:t>32.7</w:t>
      </w:r>
      <w:r w:rsidRPr="006A6128">
        <w:rPr>
          <w:rFonts w:ascii="Arial" w:eastAsia="仿宋_GB2312" w:hAnsi="Arial" w:cs="Arial"/>
          <w:sz w:val="28"/>
        </w:rPr>
        <w:t>公里，综合评价交通便捷度较差；</w:t>
      </w:r>
    </w:p>
    <w:p w14:paraId="3FB21AA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2EB5BB1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公里范围内有超市（世纪家家福超市（上庄镇店）等）、银行（北京市农村商业银行（上庄支行）等）、学校（海淀</w:t>
      </w:r>
      <w:proofErr w:type="gramStart"/>
      <w:r w:rsidRPr="006A6128">
        <w:rPr>
          <w:rFonts w:ascii="Arial" w:eastAsia="仿宋_GB2312" w:hAnsi="Arial" w:cs="Arial"/>
          <w:sz w:val="28"/>
        </w:rPr>
        <w:t>区艺鸣实验</w:t>
      </w:r>
      <w:proofErr w:type="gramEnd"/>
      <w:r w:rsidRPr="006A6128">
        <w:rPr>
          <w:rFonts w:ascii="Arial" w:eastAsia="仿宋_GB2312" w:hAnsi="Arial" w:cs="Arial"/>
          <w:sz w:val="28"/>
        </w:rPr>
        <w:t>幼儿园、东马坊小学、北京市第五十七中学（上庄分校）等）、医院（北京市海淀区西北旺镇大牛坊社区卫生服务站等），综合评价区域设施及基础设施水平较好；</w:t>
      </w:r>
    </w:p>
    <w:p w14:paraId="0CD7E25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公里范围内有东马坊村法治公园、东马坊健身公园、北京北大资源研修学院、南沙河等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5113BE4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D78C3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sidRPr="006A6128">
        <w:rPr>
          <w:rFonts w:ascii="Arial" w:eastAsia="仿宋_GB2312" w:hAnsi="Arial" w:cs="Arial"/>
          <w:sz w:val="28"/>
        </w:rPr>
        <w:t>上庄路；</w:t>
      </w:r>
    </w:p>
    <w:p w14:paraId="1CE567F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7D1A8D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1466E6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607729C"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C</w:t>
      </w:r>
      <w:r w:rsidRPr="006A6128">
        <w:rPr>
          <w:rFonts w:ascii="Arial" w:eastAsia="仿宋_GB2312" w:hAnsi="Arial" w:cs="Arial"/>
          <w:b/>
          <w:sz w:val="28"/>
        </w:rPr>
        <w:t>：</w:t>
      </w:r>
      <w:r w:rsidRPr="006A6128">
        <w:rPr>
          <w:rFonts w:ascii="Arial" w:eastAsia="仿宋_GB2312" w:hAnsi="Arial" w:cs="Arial"/>
          <w:sz w:val="28"/>
        </w:rPr>
        <w:t>海淀区西北旺镇永丰产业基地（新）</w:t>
      </w:r>
      <w:r w:rsidRPr="006A6128">
        <w:rPr>
          <w:rFonts w:ascii="Arial" w:eastAsia="仿宋_GB2312" w:hAnsi="Arial" w:cs="Arial"/>
          <w:sz w:val="28"/>
        </w:rPr>
        <w:t>C4</w:t>
      </w:r>
      <w:r w:rsidRPr="006A6128">
        <w:rPr>
          <w:rFonts w:ascii="Arial" w:eastAsia="仿宋_GB2312" w:hAnsi="Arial" w:cs="Arial"/>
          <w:sz w:val="28"/>
        </w:rPr>
        <w:t>、</w:t>
      </w:r>
      <w:r w:rsidRPr="006A6128">
        <w:rPr>
          <w:rFonts w:ascii="Arial" w:eastAsia="仿宋_GB2312" w:hAnsi="Arial" w:cs="Arial"/>
          <w:sz w:val="28"/>
        </w:rPr>
        <w:t>C5</w:t>
      </w:r>
      <w:r w:rsidRPr="006A6128">
        <w:rPr>
          <w:rFonts w:ascii="Arial" w:eastAsia="仿宋_GB2312" w:hAnsi="Arial" w:cs="Arial"/>
          <w:sz w:val="28"/>
        </w:rPr>
        <w:t>地块公租房项目</w:t>
      </w:r>
    </w:p>
    <w:p w14:paraId="16C4C62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16130.79</w:t>
      </w:r>
      <w:r w:rsidRPr="006A6128">
        <w:rPr>
          <w:rFonts w:ascii="Arial" w:eastAsia="仿宋_GB2312" w:hAnsi="Arial" w:cs="Arial"/>
          <w:sz w:val="28"/>
        </w:rPr>
        <w:t>平方米，地上容积率为</w:t>
      </w:r>
      <w:r w:rsidRPr="006A6128">
        <w:rPr>
          <w:rFonts w:ascii="Arial" w:eastAsia="仿宋_GB2312" w:hAnsi="Arial" w:cs="Arial"/>
          <w:sz w:val="28"/>
        </w:rPr>
        <w:t>0.47</w:t>
      </w:r>
      <w:r w:rsidRPr="006A6128">
        <w:rPr>
          <w:rFonts w:ascii="Arial" w:eastAsia="仿宋_GB2312" w:hAnsi="Arial" w:cs="Arial"/>
          <w:sz w:val="28"/>
        </w:rPr>
        <w:t>，规划建筑面积</w:t>
      </w:r>
      <w:r w:rsidRPr="006A6128">
        <w:rPr>
          <w:rFonts w:ascii="Arial" w:eastAsia="仿宋_GB2312" w:hAnsi="Arial" w:cs="Arial"/>
          <w:sz w:val="28"/>
        </w:rPr>
        <w:t>49404</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13576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13640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5F2AD32"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办公集聚程度：所在区域在有生命科学园区，办公集聚程度较好；</w:t>
      </w:r>
    </w:p>
    <w:p w14:paraId="19EB27A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6D5C75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公里范围内无地铁，距地铁昌平线（生命科学园站）约</w:t>
      </w:r>
      <w:r w:rsidRPr="006A6128">
        <w:rPr>
          <w:rFonts w:ascii="Arial" w:eastAsia="仿宋_GB2312" w:hAnsi="Arial" w:cs="Arial"/>
          <w:sz w:val="28"/>
        </w:rPr>
        <w:t>2.6</w:t>
      </w:r>
      <w:r w:rsidRPr="006A6128">
        <w:rPr>
          <w:rFonts w:ascii="Arial" w:eastAsia="仿宋_GB2312" w:hAnsi="Arial" w:cs="Arial"/>
          <w:sz w:val="28"/>
        </w:rPr>
        <w:t>公里，区域道路较密集，距清河火车站约</w:t>
      </w:r>
      <w:r w:rsidRPr="006A6128">
        <w:rPr>
          <w:rFonts w:ascii="Arial" w:eastAsia="仿宋_GB2312" w:hAnsi="Arial" w:cs="Arial"/>
          <w:sz w:val="28"/>
        </w:rPr>
        <w:t>7.2</w:t>
      </w:r>
      <w:r w:rsidRPr="006A6128">
        <w:rPr>
          <w:rFonts w:ascii="Arial" w:eastAsia="仿宋_GB2312" w:hAnsi="Arial" w:cs="Arial"/>
          <w:sz w:val="28"/>
        </w:rPr>
        <w:t>公里，距北京站约</w:t>
      </w:r>
      <w:r w:rsidRPr="006A6128">
        <w:rPr>
          <w:rFonts w:ascii="Arial" w:eastAsia="仿宋_GB2312" w:hAnsi="Arial" w:cs="Arial"/>
          <w:sz w:val="28"/>
        </w:rPr>
        <w:t>25.1</w:t>
      </w:r>
      <w:r w:rsidRPr="006A6128">
        <w:rPr>
          <w:rFonts w:ascii="Arial" w:eastAsia="仿宋_GB2312" w:hAnsi="Arial" w:cs="Arial"/>
          <w:sz w:val="28"/>
        </w:rPr>
        <w:t>公里，距北京首都国际机场约</w:t>
      </w:r>
      <w:r w:rsidRPr="006A6128">
        <w:rPr>
          <w:rFonts w:ascii="Arial" w:eastAsia="仿宋_GB2312" w:hAnsi="Arial" w:cs="Arial"/>
          <w:sz w:val="28"/>
        </w:rPr>
        <w:t>28.9</w:t>
      </w:r>
      <w:r w:rsidRPr="006A6128">
        <w:rPr>
          <w:rFonts w:ascii="Arial" w:eastAsia="仿宋_GB2312" w:hAnsi="Arial" w:cs="Arial"/>
          <w:sz w:val="28"/>
        </w:rPr>
        <w:t>公里，综合评价交通便捷度一般；</w:t>
      </w:r>
    </w:p>
    <w:p w14:paraId="0F090F5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699DCF4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公里范围内有超市（超市发（</w:t>
      </w:r>
      <w:proofErr w:type="gramStart"/>
      <w:r w:rsidRPr="006A6128">
        <w:rPr>
          <w:rFonts w:ascii="Arial" w:eastAsia="仿宋_GB2312" w:hAnsi="Arial" w:cs="Arial"/>
          <w:sz w:val="28"/>
        </w:rPr>
        <w:t>北清路</w:t>
      </w:r>
      <w:proofErr w:type="gramEnd"/>
      <w:r w:rsidRPr="006A6128">
        <w:rPr>
          <w:rFonts w:ascii="Arial" w:eastAsia="仿宋_GB2312" w:hAnsi="Arial" w:cs="Arial"/>
          <w:sz w:val="28"/>
        </w:rPr>
        <w:t>店、物美（航天城店））等）、银行（中国建设银行（</w:t>
      </w:r>
      <w:proofErr w:type="gramStart"/>
      <w:r w:rsidRPr="006A6128">
        <w:rPr>
          <w:rFonts w:ascii="Arial" w:eastAsia="仿宋_GB2312" w:hAnsi="Arial" w:cs="Arial"/>
          <w:sz w:val="28"/>
        </w:rPr>
        <w:t>生命园支行</w:t>
      </w:r>
      <w:proofErr w:type="gramEnd"/>
      <w:r w:rsidRPr="006A6128">
        <w:rPr>
          <w:rFonts w:ascii="Arial" w:eastAsia="仿宋_GB2312" w:hAnsi="Arial" w:cs="Arial"/>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p w14:paraId="66258E6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公里范围内有中关村</w:t>
      </w:r>
      <w:proofErr w:type="gramStart"/>
      <w:r w:rsidRPr="006A6128">
        <w:rPr>
          <w:rFonts w:ascii="Arial" w:eastAsia="仿宋_GB2312" w:hAnsi="Arial" w:cs="Arial"/>
          <w:sz w:val="28"/>
        </w:rPr>
        <w:t>生命园智云</w:t>
      </w:r>
      <w:proofErr w:type="gramEnd"/>
      <w:r w:rsidRPr="006A6128">
        <w:rPr>
          <w:rFonts w:ascii="Arial" w:eastAsia="仿宋_GB2312" w:hAnsi="Arial" w:cs="Arial"/>
          <w:sz w:val="28"/>
        </w:rPr>
        <w:t>体育公园、北京城市学院（航天城校区）、中国地质科学院等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9D463A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3FECE0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毗邻道路的类型与等级：城市高速路</w:t>
      </w:r>
      <w:r w:rsidRPr="006A6128">
        <w:rPr>
          <w:rFonts w:ascii="Arial" w:eastAsia="仿宋_GB2312" w:hAnsi="Arial" w:cs="Arial"/>
          <w:sz w:val="28"/>
        </w:rPr>
        <w:t>-</w:t>
      </w:r>
      <w:proofErr w:type="gramStart"/>
      <w:r w:rsidRPr="006A6128">
        <w:rPr>
          <w:rFonts w:ascii="Arial" w:eastAsia="仿宋_GB2312" w:hAnsi="Arial" w:cs="Arial"/>
          <w:sz w:val="28"/>
        </w:rPr>
        <w:t>京新高速</w:t>
      </w:r>
      <w:proofErr w:type="gramEnd"/>
      <w:r w:rsidRPr="006A6128">
        <w:rPr>
          <w:rFonts w:ascii="Arial" w:eastAsia="仿宋_GB2312" w:hAnsi="Arial" w:cs="Arial"/>
          <w:sz w:val="28"/>
        </w:rPr>
        <w:t>；</w:t>
      </w:r>
    </w:p>
    <w:p w14:paraId="1133121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6F4A396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0D88E29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6A4B5E"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3DA470B"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8263B" w:rsidRPr="006A6128" w14:paraId="417DEF7A" w14:textId="77777777" w:rsidTr="00734D8D">
        <w:trPr>
          <w:cantSplit/>
          <w:jc w:val="center"/>
        </w:trPr>
        <w:tc>
          <w:tcPr>
            <w:tcW w:w="8897" w:type="dxa"/>
          </w:tcPr>
          <w:p w14:paraId="4CC52088" w14:textId="77777777" w:rsidR="00734D8D" w:rsidRPr="006A6128" w:rsidRDefault="00734D8D" w:rsidP="00734D8D">
            <w:pPr>
              <w:jc w:val="center"/>
              <w:rPr>
                <w:rFonts w:ascii="Arial" w:eastAsia="仿宋_GB2312" w:hAnsi="Arial" w:cs="Arial"/>
                <w:sz w:val="22"/>
              </w:rPr>
            </w:pPr>
            <w:r w:rsidRPr="006A6128">
              <w:rPr>
                <w:rFonts w:ascii="Arial" w:eastAsia="仿宋_GB2312" w:hAnsi="Arial" w:cs="Arial"/>
                <w:sz w:val="22"/>
              </w:rPr>
              <w:t>案例位置</w:t>
            </w:r>
          </w:p>
        </w:tc>
      </w:tr>
      <w:tr w:rsidR="00734D8D" w:rsidRPr="006A6128" w14:paraId="49C7E2D1" w14:textId="77777777" w:rsidTr="00734D8D">
        <w:trPr>
          <w:cantSplit/>
          <w:trHeight w:hRule="exact" w:val="6243"/>
          <w:jc w:val="center"/>
        </w:trPr>
        <w:tc>
          <w:tcPr>
            <w:tcW w:w="8897" w:type="dxa"/>
          </w:tcPr>
          <w:p w14:paraId="1758EEA5" w14:textId="78DA92F6" w:rsidR="00734D8D" w:rsidRPr="006A6128" w:rsidRDefault="00734D8D" w:rsidP="00734D8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8752" behindDoc="0" locked="0" layoutInCell="1" allowOverlap="1" wp14:anchorId="0E204084" wp14:editId="46E5CC47">
                  <wp:simplePos x="0" y="0"/>
                  <wp:positionH relativeFrom="column">
                    <wp:posOffset>3055620</wp:posOffset>
                  </wp:positionH>
                  <wp:positionV relativeFrom="paragraph">
                    <wp:posOffset>2357755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128">
              <w:rPr>
                <w:rFonts w:ascii="Arial" w:eastAsia="仿宋_GB2312" w:hAnsi="Arial" w:cs="Arial"/>
                <w:noProof/>
              </w:rPr>
              <w:drawing>
                <wp:inline distT="0" distB="0" distL="0" distR="0" wp14:anchorId="0657D103" wp14:editId="65588D40">
                  <wp:extent cx="5509895" cy="39071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9895" cy="3907155"/>
                          </a:xfrm>
                          <a:prstGeom prst="rect">
                            <a:avLst/>
                          </a:prstGeom>
                          <a:noFill/>
                          <a:ln>
                            <a:noFill/>
                          </a:ln>
                        </pic:spPr>
                      </pic:pic>
                    </a:graphicData>
                  </a:graphic>
                </wp:inline>
              </w:drawing>
            </w:r>
          </w:p>
        </w:tc>
      </w:tr>
    </w:tbl>
    <w:p w14:paraId="14555295" w14:textId="77777777" w:rsidR="00734D8D" w:rsidRPr="006A6128" w:rsidRDefault="00734D8D" w:rsidP="00734D8D">
      <w:pPr>
        <w:spacing w:line="360" w:lineRule="auto"/>
        <w:ind w:firstLine="570"/>
        <w:jc w:val="both"/>
        <w:rPr>
          <w:rFonts w:ascii="Arial" w:eastAsia="仿宋_GB2312" w:hAnsi="Arial" w:cs="Arial"/>
          <w:bCs/>
          <w:sz w:val="28"/>
        </w:rPr>
      </w:pPr>
    </w:p>
    <w:p w14:paraId="284DCBC3" w14:textId="77777777" w:rsidR="00734D8D" w:rsidRPr="006A6128" w:rsidRDefault="00734D8D" w:rsidP="00734D8D">
      <w:pPr>
        <w:spacing w:line="360" w:lineRule="auto"/>
        <w:ind w:firstLine="570"/>
        <w:jc w:val="both"/>
        <w:rPr>
          <w:rFonts w:ascii="Arial" w:eastAsia="仿宋_GB2312" w:hAnsi="Arial" w:cs="Arial"/>
          <w:bCs/>
          <w:sz w:val="28"/>
        </w:rPr>
        <w:sectPr w:rsidR="00734D8D" w:rsidRPr="006A6128" w:rsidSect="00734D8D">
          <w:headerReference w:type="default" r:id="rId85"/>
          <w:footerReference w:type="default" r:id="rId86"/>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4B8EC311"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3EDE4B1A"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70F3FBCF"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B102C75"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5A4D88D6"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72E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EF1C4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5C00EE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AB7AAE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3233F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62571563"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B87692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4DA278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02C4E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EC77F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0682C8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64723FEA"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DC55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CC6F8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837B9D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CE12C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756951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5A2A1CCB"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BE4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DE50D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7419EB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3B7387B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6BCF6CFA"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83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E75FA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7F2744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206AF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8" w:type="pct"/>
            <w:tcBorders>
              <w:top w:val="nil"/>
              <w:left w:val="nil"/>
              <w:bottom w:val="single" w:sz="4" w:space="0" w:color="auto"/>
              <w:right w:val="single" w:sz="4" w:space="0" w:color="auto"/>
            </w:tcBorders>
            <w:shd w:val="clear" w:color="auto" w:fill="auto"/>
            <w:vAlign w:val="center"/>
            <w:hideMark/>
          </w:tcPr>
          <w:p w14:paraId="41F840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04973" w:rsidRPr="006A6128" w14:paraId="5F54C4C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F8FEC1" w14:textId="1CFED4D2"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951E044" w14:textId="7737419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5158CB7" w14:textId="1DDC6519"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26C3ED32" w14:textId="2B1F33B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8" w:type="pct"/>
            <w:tcBorders>
              <w:top w:val="nil"/>
              <w:left w:val="nil"/>
              <w:bottom w:val="single" w:sz="4" w:space="0" w:color="auto"/>
              <w:right w:val="single" w:sz="4" w:space="0" w:color="auto"/>
            </w:tcBorders>
            <w:shd w:val="clear" w:color="auto" w:fill="auto"/>
            <w:vAlign w:val="center"/>
          </w:tcPr>
          <w:p w14:paraId="456F7127" w14:textId="6710DAA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A8263B" w:rsidRPr="006A6128" w14:paraId="6D1B934F"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F94A4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465D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623AB0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w:t>
            </w:r>
            <w:proofErr w:type="gramStart"/>
            <w:r w:rsidRPr="006A6128">
              <w:rPr>
                <w:rFonts w:ascii="Arial" w:eastAsia="仿宋_GB2312" w:hAnsi="Arial" w:cs="Arial"/>
                <w:sz w:val="18"/>
                <w:szCs w:val="18"/>
              </w:rPr>
              <w:t>腾讯北京总部</w:t>
            </w:r>
            <w:proofErr w:type="gramEnd"/>
            <w:r w:rsidRPr="006A6128">
              <w:rPr>
                <w:rFonts w:ascii="Arial" w:eastAsia="仿宋_GB2312" w:hAnsi="Arial" w:cs="Arial"/>
                <w:sz w:val="18"/>
                <w:szCs w:val="18"/>
              </w:rPr>
              <w:t xml:space="preserve">大楼、联想总部等，办公集聚程度较好　</w:t>
            </w:r>
          </w:p>
        </w:tc>
        <w:tc>
          <w:tcPr>
            <w:tcW w:w="888" w:type="pct"/>
            <w:tcBorders>
              <w:top w:val="nil"/>
              <w:left w:val="nil"/>
              <w:bottom w:val="single" w:sz="4" w:space="0" w:color="auto"/>
              <w:right w:val="single" w:sz="4" w:space="0" w:color="auto"/>
            </w:tcBorders>
            <w:shd w:val="clear" w:color="auto" w:fill="auto"/>
            <w:vAlign w:val="center"/>
            <w:hideMark/>
          </w:tcPr>
          <w:p w14:paraId="008B2C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所在区域有永丰产业园、用</w:t>
            </w:r>
            <w:proofErr w:type="gramStart"/>
            <w:r w:rsidRPr="006A6128">
              <w:rPr>
                <w:rFonts w:ascii="Arial" w:eastAsia="仿宋_GB2312" w:hAnsi="Arial" w:cs="Arial"/>
                <w:sz w:val="18"/>
                <w:szCs w:val="18"/>
              </w:rPr>
              <w:t>友产业</w:t>
            </w:r>
            <w:proofErr w:type="gramEnd"/>
            <w:r w:rsidRPr="006A6128">
              <w:rPr>
                <w:rFonts w:ascii="Arial" w:eastAsia="仿宋_GB2312" w:hAnsi="Arial" w:cs="Arial"/>
                <w:sz w:val="18"/>
                <w:szCs w:val="18"/>
              </w:rPr>
              <w:t>园，办公集聚程度较好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7625EE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所在区域在建办公项目较少，办公集聚程度较差</w:t>
            </w:r>
          </w:p>
        </w:tc>
        <w:tc>
          <w:tcPr>
            <w:tcW w:w="998" w:type="pct"/>
            <w:tcBorders>
              <w:top w:val="nil"/>
              <w:left w:val="nil"/>
              <w:bottom w:val="single" w:sz="4" w:space="0" w:color="auto"/>
              <w:right w:val="single" w:sz="4" w:space="0" w:color="auto"/>
            </w:tcBorders>
            <w:shd w:val="clear" w:color="auto" w:fill="auto"/>
            <w:vAlign w:val="center"/>
            <w:hideMark/>
          </w:tcPr>
          <w:p w14:paraId="284EA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所在区域在有生命科学园区，办公集聚程度较好</w:t>
            </w:r>
          </w:p>
        </w:tc>
      </w:tr>
      <w:tr w:rsidR="00A8263B" w:rsidRPr="006A6128" w14:paraId="0DF325E0"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55EF2AA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343D9D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D086458" w14:textId="547BBD63"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006F0A02">
              <w:rPr>
                <w:rFonts w:ascii="Arial" w:eastAsia="仿宋_GB2312" w:hAnsi="Arial" w:cs="Arial"/>
                <w:sz w:val="18"/>
                <w:szCs w:val="18"/>
              </w:rPr>
              <w:t>公里，</w:t>
            </w:r>
            <w:r w:rsidRPr="006A6128">
              <w:rPr>
                <w:rFonts w:ascii="Arial" w:eastAsia="仿宋_GB2312" w:hAnsi="Arial" w:cs="Arial"/>
                <w:sz w:val="18"/>
                <w:szCs w:val="18"/>
              </w:rPr>
              <w:t>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75FE64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B7593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8A99C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50683479"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400AB3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8B51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53C8A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7E9C9C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591C05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23034B3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51189D9B" w14:textId="77777777" w:rsidTr="00BF0E88">
        <w:trPr>
          <w:trHeight w:val="247"/>
        </w:trPr>
        <w:tc>
          <w:tcPr>
            <w:tcW w:w="200" w:type="pct"/>
            <w:vMerge/>
            <w:tcBorders>
              <w:top w:val="nil"/>
              <w:left w:val="single" w:sz="4" w:space="0" w:color="auto"/>
              <w:bottom w:val="single" w:sz="4" w:space="0" w:color="auto"/>
              <w:right w:val="single" w:sz="4" w:space="0" w:color="auto"/>
            </w:tcBorders>
            <w:vAlign w:val="center"/>
            <w:hideMark/>
          </w:tcPr>
          <w:p w14:paraId="48B1D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BEB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2F03FBF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46E6B3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1B78CE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04A88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58E59F75"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38632BE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F9853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1B4FA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36EE35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6B7F2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070B55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4919C6AF"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7C233D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EF169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3E64CA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BAC86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4C1DC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7C2240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62179CF2"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7CE7FA5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CDD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534409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74289F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580078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2BAE8B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7D259F5A"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3EECEC3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22F074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137B8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办公类六级</w:t>
            </w:r>
          </w:p>
        </w:tc>
        <w:tc>
          <w:tcPr>
            <w:tcW w:w="888" w:type="pct"/>
            <w:tcBorders>
              <w:top w:val="nil"/>
              <w:left w:val="nil"/>
              <w:bottom w:val="single" w:sz="4" w:space="0" w:color="auto"/>
              <w:right w:val="single" w:sz="4" w:space="0" w:color="auto"/>
            </w:tcBorders>
            <w:shd w:val="clear" w:color="auto" w:fill="auto"/>
            <w:vAlign w:val="center"/>
            <w:hideMark/>
          </w:tcPr>
          <w:p w14:paraId="519F11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18" w:type="pct"/>
            <w:tcBorders>
              <w:top w:val="nil"/>
              <w:left w:val="nil"/>
              <w:bottom w:val="single" w:sz="4" w:space="0" w:color="auto"/>
              <w:right w:val="single" w:sz="4" w:space="0" w:color="auto"/>
            </w:tcBorders>
            <w:shd w:val="clear" w:color="auto" w:fill="auto"/>
            <w:vAlign w:val="center"/>
            <w:hideMark/>
          </w:tcPr>
          <w:p w14:paraId="5E74AA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98" w:type="pct"/>
            <w:tcBorders>
              <w:top w:val="nil"/>
              <w:left w:val="nil"/>
              <w:bottom w:val="single" w:sz="4" w:space="0" w:color="auto"/>
              <w:right w:val="single" w:sz="4" w:space="0" w:color="auto"/>
            </w:tcBorders>
            <w:shd w:val="clear" w:color="auto" w:fill="auto"/>
            <w:vAlign w:val="center"/>
            <w:hideMark/>
          </w:tcPr>
          <w:p w14:paraId="3CAABD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r>
      <w:tr w:rsidR="00A8263B" w:rsidRPr="006A6128" w14:paraId="38BF57C4"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75F4B2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0DD258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59A971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48493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7D17850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0A5710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4917FF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3DC6D570"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1F96C0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5661D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7E9C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95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D4FFC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309ACD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3DD6723"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FF70E8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3F5B0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5388C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D8D3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36252C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4B1BC8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14456121"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CA6C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3A4D8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6169F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CF0FE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4543C5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6E9CE6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4ABE16A"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F382B7" w14:textId="3064787F"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8EA6CD6"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45E3D17"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2E5A4BB0" w14:textId="77777777" w:rsidR="00734D8D" w:rsidRDefault="00734D8D" w:rsidP="00734D8D">
      <w:pPr>
        <w:snapToGrid w:val="0"/>
        <w:spacing w:line="360" w:lineRule="auto"/>
        <w:ind w:firstLineChars="200" w:firstLine="560"/>
        <w:jc w:val="both"/>
        <w:rPr>
          <w:rFonts w:ascii="Arial" w:eastAsia="仿宋_GB2312" w:hAnsi="Arial" w:cs="Arial" w:hint="eastAsia"/>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679BB82E" w14:textId="0FD34B3D"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5916587B" w14:textId="0124846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4D53B4" w14:textId="70D699F8"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43B184E" w14:textId="1046F6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A201B70"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3B36FEC9" w14:textId="77777777" w:rsidTr="00734D8D">
        <w:trPr>
          <w:trHeight w:val="285"/>
        </w:trPr>
        <w:tc>
          <w:tcPr>
            <w:tcW w:w="4300" w:type="dxa"/>
            <w:gridSpan w:val="2"/>
            <w:shd w:val="clear" w:color="auto" w:fill="auto"/>
            <w:vAlign w:val="center"/>
            <w:hideMark/>
          </w:tcPr>
          <w:p w14:paraId="7CC96C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662E1B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2A7AB5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0977E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EE3260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F680916" w14:textId="77777777" w:rsidTr="00734D8D">
        <w:trPr>
          <w:trHeight w:val="285"/>
        </w:trPr>
        <w:tc>
          <w:tcPr>
            <w:tcW w:w="4300" w:type="dxa"/>
            <w:gridSpan w:val="2"/>
            <w:shd w:val="clear" w:color="auto" w:fill="auto"/>
            <w:vAlign w:val="center"/>
            <w:hideMark/>
          </w:tcPr>
          <w:p w14:paraId="47D944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753345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F46AD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1DB466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2CC151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92.50</w:t>
            </w:r>
          </w:p>
        </w:tc>
      </w:tr>
      <w:tr w:rsidR="00A8263B" w:rsidRPr="006A6128" w14:paraId="682FCC53" w14:textId="77777777" w:rsidTr="00734D8D">
        <w:trPr>
          <w:trHeight w:val="285"/>
        </w:trPr>
        <w:tc>
          <w:tcPr>
            <w:tcW w:w="4300" w:type="dxa"/>
            <w:gridSpan w:val="2"/>
            <w:shd w:val="clear" w:color="auto" w:fill="auto"/>
            <w:vAlign w:val="center"/>
            <w:hideMark/>
          </w:tcPr>
          <w:p w14:paraId="253148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6EAF1AA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9EFF8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BD4C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2464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26D8C2C" w14:textId="77777777" w:rsidTr="00734D8D">
        <w:trPr>
          <w:trHeight w:val="300"/>
        </w:trPr>
        <w:tc>
          <w:tcPr>
            <w:tcW w:w="4300" w:type="dxa"/>
            <w:gridSpan w:val="2"/>
            <w:shd w:val="clear" w:color="auto" w:fill="auto"/>
            <w:vAlign w:val="center"/>
            <w:hideMark/>
          </w:tcPr>
          <w:p w14:paraId="0CBE7F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33B465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05DB9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FC5BF8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0511A6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5D182237" w14:textId="77777777" w:rsidTr="00734D8D">
        <w:trPr>
          <w:trHeight w:val="300"/>
        </w:trPr>
        <w:tc>
          <w:tcPr>
            <w:tcW w:w="4300" w:type="dxa"/>
            <w:gridSpan w:val="2"/>
            <w:shd w:val="clear" w:color="auto" w:fill="auto"/>
            <w:vAlign w:val="center"/>
          </w:tcPr>
          <w:p w14:paraId="03312088" w14:textId="19129064" w:rsidR="00C04973" w:rsidRPr="006A6128" w:rsidRDefault="00C04973" w:rsidP="00734D8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1060" w:type="dxa"/>
            <w:shd w:val="clear" w:color="auto" w:fill="auto"/>
            <w:vAlign w:val="center"/>
          </w:tcPr>
          <w:p w14:paraId="0EB9ADB1" w14:textId="783A0113"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4492032" w14:textId="6448314F"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0464CDD3" w14:textId="409883D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2A38B8D9" w14:textId="36065DF1"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486BE612" w14:textId="77777777" w:rsidTr="00734D8D">
        <w:trPr>
          <w:trHeight w:val="300"/>
        </w:trPr>
        <w:tc>
          <w:tcPr>
            <w:tcW w:w="1940" w:type="dxa"/>
            <w:vMerge w:val="restart"/>
            <w:shd w:val="clear" w:color="auto" w:fill="auto"/>
            <w:vAlign w:val="center"/>
            <w:hideMark/>
          </w:tcPr>
          <w:p w14:paraId="1FA7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70AC25F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17392FB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7BE1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0737C6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40" w:type="dxa"/>
            <w:shd w:val="clear" w:color="auto" w:fill="auto"/>
            <w:vAlign w:val="center"/>
            <w:hideMark/>
          </w:tcPr>
          <w:p w14:paraId="49792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06D33E9E" w14:textId="77777777" w:rsidTr="00734D8D">
        <w:trPr>
          <w:trHeight w:val="279"/>
        </w:trPr>
        <w:tc>
          <w:tcPr>
            <w:tcW w:w="1940" w:type="dxa"/>
            <w:vMerge/>
            <w:vAlign w:val="center"/>
            <w:hideMark/>
          </w:tcPr>
          <w:p w14:paraId="6E66141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1D5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9BD213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B036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3E2633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5AA1A8B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5D50C67D" w14:textId="77777777" w:rsidTr="00734D8D">
        <w:trPr>
          <w:trHeight w:val="300"/>
        </w:trPr>
        <w:tc>
          <w:tcPr>
            <w:tcW w:w="1940" w:type="dxa"/>
            <w:vMerge/>
            <w:vAlign w:val="center"/>
            <w:hideMark/>
          </w:tcPr>
          <w:p w14:paraId="7115F2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0D1C9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7C0F8D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BB33E1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661B7D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DD5C7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A7C456B" w14:textId="77777777" w:rsidTr="00734D8D">
        <w:trPr>
          <w:trHeight w:val="300"/>
        </w:trPr>
        <w:tc>
          <w:tcPr>
            <w:tcW w:w="1940" w:type="dxa"/>
            <w:vMerge/>
            <w:vAlign w:val="center"/>
            <w:hideMark/>
          </w:tcPr>
          <w:p w14:paraId="7EDB891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72735D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6491D9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E013BA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105AD4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9FDA0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C71623A" w14:textId="77777777" w:rsidTr="00734D8D">
        <w:trPr>
          <w:trHeight w:val="300"/>
        </w:trPr>
        <w:tc>
          <w:tcPr>
            <w:tcW w:w="1940" w:type="dxa"/>
            <w:vMerge/>
            <w:vAlign w:val="center"/>
            <w:hideMark/>
          </w:tcPr>
          <w:p w14:paraId="2C7FCB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B0A4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C948F6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4D417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0D592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C6226A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AC7F86C" w14:textId="77777777" w:rsidTr="00734D8D">
        <w:trPr>
          <w:trHeight w:val="300"/>
        </w:trPr>
        <w:tc>
          <w:tcPr>
            <w:tcW w:w="1940" w:type="dxa"/>
            <w:vMerge/>
            <w:vAlign w:val="center"/>
            <w:hideMark/>
          </w:tcPr>
          <w:p w14:paraId="54D2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E9764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46A45B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C01A73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77EC9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BC95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E4214" w14:textId="77777777" w:rsidTr="00734D8D">
        <w:trPr>
          <w:trHeight w:val="303"/>
        </w:trPr>
        <w:tc>
          <w:tcPr>
            <w:tcW w:w="1940" w:type="dxa"/>
            <w:vMerge/>
            <w:vAlign w:val="center"/>
            <w:hideMark/>
          </w:tcPr>
          <w:p w14:paraId="149245F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1E8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5A7EEDD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27846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B3A2D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01F4E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2A35062F" w14:textId="77777777" w:rsidTr="00734D8D">
        <w:trPr>
          <w:trHeight w:val="300"/>
        </w:trPr>
        <w:tc>
          <w:tcPr>
            <w:tcW w:w="1940" w:type="dxa"/>
            <w:vMerge/>
            <w:vAlign w:val="center"/>
            <w:hideMark/>
          </w:tcPr>
          <w:p w14:paraId="73D9B72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5454B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842F2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6E775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17E638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7622A58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7AE05316" w14:textId="77777777" w:rsidTr="00734D8D">
        <w:trPr>
          <w:trHeight w:val="341"/>
        </w:trPr>
        <w:tc>
          <w:tcPr>
            <w:tcW w:w="1940" w:type="dxa"/>
            <w:vMerge w:val="restart"/>
            <w:shd w:val="clear" w:color="auto" w:fill="auto"/>
            <w:vAlign w:val="center"/>
            <w:hideMark/>
          </w:tcPr>
          <w:p w14:paraId="4F3B00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25888C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028C93B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60BB7E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6A9A42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3AEB95D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6AB8142C" w14:textId="77777777" w:rsidTr="00734D8D">
        <w:trPr>
          <w:trHeight w:val="275"/>
        </w:trPr>
        <w:tc>
          <w:tcPr>
            <w:tcW w:w="1940" w:type="dxa"/>
            <w:vMerge/>
            <w:vAlign w:val="center"/>
            <w:hideMark/>
          </w:tcPr>
          <w:p w14:paraId="0AE068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06AA0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0B6912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6EC977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7B461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3D7B8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33404C79" w14:textId="77777777" w:rsidTr="00734D8D">
        <w:trPr>
          <w:trHeight w:val="365"/>
        </w:trPr>
        <w:tc>
          <w:tcPr>
            <w:tcW w:w="1940" w:type="dxa"/>
            <w:vMerge/>
            <w:vAlign w:val="center"/>
            <w:hideMark/>
          </w:tcPr>
          <w:p w14:paraId="32EAD60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2239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A0CF38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E757F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2745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A209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45CDBC6A" w14:textId="77777777" w:rsidTr="00734D8D">
        <w:trPr>
          <w:trHeight w:val="272"/>
        </w:trPr>
        <w:tc>
          <w:tcPr>
            <w:tcW w:w="1940" w:type="dxa"/>
            <w:vMerge/>
            <w:vAlign w:val="center"/>
            <w:hideMark/>
          </w:tcPr>
          <w:p w14:paraId="44C281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DC66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64599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6550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EC86FF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A7B43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0C213E4" w14:textId="143A53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081BC17" w14:textId="625B676D"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00C04973" w:rsidRPr="00C04973">
        <w:rPr>
          <w:rFonts w:ascii="Arial" w:eastAsia="仿宋_GB2312" w:hAnsi="Arial" w:cs="Arial" w:hint="eastAsia"/>
          <w:sz w:val="28"/>
          <w:szCs w:val="28"/>
        </w:rPr>
        <w:t>土地使用年限</w:t>
      </w:r>
      <w:r w:rsidR="00C04973">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746D9C8" w14:textId="77777777" w:rsidR="00FC237D" w:rsidRPr="006A6128" w:rsidRDefault="00FC237D" w:rsidP="00734D8D">
      <w:pPr>
        <w:spacing w:line="360" w:lineRule="auto"/>
        <w:ind w:firstLineChars="200" w:firstLine="560"/>
        <w:jc w:val="both"/>
        <w:rPr>
          <w:rFonts w:ascii="Arial" w:eastAsia="仿宋_GB2312" w:hAnsi="Arial" w:cs="Arial"/>
          <w:sz w:val="28"/>
          <w:szCs w:val="28"/>
        </w:rPr>
      </w:pPr>
    </w:p>
    <w:p w14:paraId="788E7792" w14:textId="0D255AB2" w:rsidR="00FC237D" w:rsidRPr="00AA35B7" w:rsidRDefault="00FC237D"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7C1982EA" w14:textId="66196D99"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8BA0F0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8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33B95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39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EE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571027B"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E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1BAE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F00E3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5E65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100/92.50</w:t>
            </w:r>
          </w:p>
        </w:tc>
      </w:tr>
      <w:tr w:rsidR="00A8263B" w:rsidRPr="006A6128" w14:paraId="1F1E6542"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3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47E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9DAE4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33FA8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3B7E40D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1B141" w14:textId="55E77C53"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829D83D" w14:textId="2C996A39"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597CE5" w14:textId="148CE008"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C1923C7" w14:textId="7B7B45C7"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0D80EF64"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C1F5D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A532E7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2AC7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354B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95B6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849E72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66C834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BF429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F1D1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109AD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107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071F8D0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1635AF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49287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723AC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454E1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D29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0A40C21"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607223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BA7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79395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9A12A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CA6C2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2D98467"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072206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522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CE632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BE9E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9D55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13A8B8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DB9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7D44E9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D8AA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03D7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5D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2ED73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E06B6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2A154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2B49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D78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D22DA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B3A4B1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E03D1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38F61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76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FF779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9AD06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67C59FB"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65EE6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1B22BB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42CDC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C8EF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65F53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1FDB4B5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B94AB5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7E8C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D6D34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734F5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B67C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3D3202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AE6A87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DAB9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13C0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D7729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35A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CC9A86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585D9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FD9E3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A827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AC4D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3EA1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C9879C7"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02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12D15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11541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DF4AB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12550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66109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13576</w:t>
            </w:r>
          </w:p>
        </w:tc>
      </w:tr>
      <w:tr w:rsidR="00A8263B" w:rsidRPr="006A6128" w14:paraId="1F120059"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5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28C4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12725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D02054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14822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190E79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15229</w:t>
            </w:r>
          </w:p>
        </w:tc>
      </w:tr>
    </w:tbl>
    <w:p w14:paraId="10A42469" w14:textId="3EE002E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地上办公楼面地价</w:t>
      </w:r>
    </w:p>
    <w:p w14:paraId="04158DF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9F3EA96"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(12725+14822+15229)÷3</w:t>
      </w:r>
      <w:r w:rsidRPr="006A6128">
        <w:rPr>
          <w:rFonts w:ascii="Arial" w:eastAsia="仿宋_GB2312" w:hAnsi="Arial" w:cs="Arial"/>
          <w:bCs/>
          <w:sz w:val="28"/>
        </w:rPr>
        <w:t>＝</w:t>
      </w:r>
      <w:r w:rsidRPr="006A6128">
        <w:rPr>
          <w:rFonts w:ascii="Arial" w:eastAsia="仿宋_GB2312" w:hAnsi="Arial" w:cs="Arial"/>
          <w:bCs/>
          <w:sz w:val="28"/>
        </w:rPr>
        <w:t>14259(</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D7B5CA0"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709D41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EDD56D"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3FAF23D"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1A45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B87F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ABB9"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4F47E3C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1E8B94A8"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1D2BBB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31C7865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7A6BB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4982FB5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40F1D4E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880C1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63A9BFB"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6BD2A60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0B375E5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629F6C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463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D4DBE3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5A86F38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17E964C"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4058983B"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21D4F93C" w14:textId="6C4544C4"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sidR="007D39F3">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026A388F"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14259×0.25</w:t>
      </w:r>
    </w:p>
    <w:p w14:paraId="40087D8C" w14:textId="36D20762"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bCs/>
          <w:sz w:val="28"/>
        </w:rPr>
        <w:t>3565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C53529"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）求取估价对象地下车库</w:t>
      </w:r>
      <w:r w:rsidRPr="006A6128">
        <w:rPr>
          <w:rFonts w:ascii="Arial" w:eastAsia="仿宋_GB2312" w:hAnsi="Arial" w:cs="Arial"/>
          <w:b/>
          <w:sz w:val="28"/>
          <w:szCs w:val="28"/>
        </w:rPr>
        <w:t>楼面</w:t>
      </w:r>
      <w:r w:rsidRPr="006A6128">
        <w:rPr>
          <w:rFonts w:ascii="Arial" w:eastAsia="仿宋_GB2312" w:hAnsi="Arial" w:cs="Arial"/>
          <w:b/>
          <w:sz w:val="28"/>
        </w:rPr>
        <w:t>地价</w:t>
      </w:r>
    </w:p>
    <w:p w14:paraId="4895337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地下车库依据地上主用途比准类别确定地下空间修正系数，地上主用途为办公用地，地处办公六级地价区，需根据《北京市基准地价地下空间修正系数表》进行用途修正。地下空间修正系数表详见下表：</w:t>
      </w:r>
    </w:p>
    <w:p w14:paraId="1EE3762E"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98FE847"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98D6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2F90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802A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69B296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8D970B7"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0CEA47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28742D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1B158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14DDF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79325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63121C6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46013C1"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58C604A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2034" w:type="dxa"/>
            <w:tcBorders>
              <w:top w:val="nil"/>
              <w:left w:val="nil"/>
              <w:bottom w:val="single" w:sz="4" w:space="0" w:color="auto"/>
              <w:right w:val="single" w:sz="4" w:space="0" w:color="auto"/>
            </w:tcBorders>
            <w:shd w:val="clear" w:color="auto" w:fill="auto"/>
            <w:vAlign w:val="center"/>
            <w:hideMark/>
          </w:tcPr>
          <w:p w14:paraId="3FAC80C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57D47E5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00F1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76" w:type="dxa"/>
            <w:tcBorders>
              <w:top w:val="nil"/>
              <w:left w:val="nil"/>
              <w:bottom w:val="single" w:sz="4" w:space="0" w:color="auto"/>
              <w:right w:val="single" w:sz="4" w:space="0" w:color="auto"/>
            </w:tcBorders>
            <w:shd w:val="clear" w:color="auto" w:fill="auto"/>
            <w:vAlign w:val="center"/>
            <w:hideMark/>
          </w:tcPr>
          <w:p w14:paraId="554E151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218" w:type="dxa"/>
            <w:tcBorders>
              <w:top w:val="nil"/>
              <w:left w:val="nil"/>
              <w:bottom w:val="single" w:sz="4" w:space="0" w:color="auto"/>
              <w:right w:val="single" w:sz="4" w:space="0" w:color="auto"/>
            </w:tcBorders>
            <w:shd w:val="clear" w:color="auto" w:fill="auto"/>
            <w:vAlign w:val="center"/>
            <w:hideMark/>
          </w:tcPr>
          <w:p w14:paraId="2F8D220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4E2B473"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08315162"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地下车库楼面地价</w:t>
      </w:r>
    </w:p>
    <w:p w14:paraId="670BD984" w14:textId="77777777"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楼面地价（参照地上主用途办公用途比准类别）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p>
    <w:p w14:paraId="4CA490A4"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w:t>
      </w:r>
    </w:p>
    <w:p w14:paraId="604DCECD" w14:textId="7A965A3D"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sz w:val="28"/>
        </w:rPr>
        <w:t>2852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403658B" w14:textId="77777777" w:rsidR="00734D8D" w:rsidRPr="006A6128" w:rsidRDefault="00734D8D" w:rsidP="00734D8D">
      <w:pPr>
        <w:spacing w:line="360" w:lineRule="auto"/>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地价</w:t>
      </w:r>
    </w:p>
    <w:p w14:paraId="315B3B8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2D5875C" w14:textId="7510CF0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74B69B87"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39CBD62D"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25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A246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295A8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26336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32126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B607740"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E447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F897B1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8448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bookmarkStart w:id="296" w:name="_GoBack"/>
            <w:bookmarkEnd w:id="296"/>
          </w:p>
        </w:tc>
        <w:tc>
          <w:tcPr>
            <w:tcW w:w="918" w:type="pct"/>
            <w:tcBorders>
              <w:top w:val="nil"/>
              <w:left w:val="nil"/>
              <w:bottom w:val="single" w:sz="4" w:space="0" w:color="auto"/>
              <w:right w:val="single" w:sz="4" w:space="0" w:color="auto"/>
            </w:tcBorders>
            <w:shd w:val="clear" w:color="auto" w:fill="auto"/>
            <w:vAlign w:val="center"/>
            <w:hideMark/>
          </w:tcPr>
          <w:p w14:paraId="379D71C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w:t>
            </w:r>
            <w:proofErr w:type="gramStart"/>
            <w:r w:rsidRPr="006A6128">
              <w:rPr>
                <w:rFonts w:ascii="Arial" w:eastAsia="仿宋_GB2312" w:hAnsi="Arial" w:cs="Arial"/>
                <w:sz w:val="18"/>
                <w:szCs w:val="18"/>
              </w:rPr>
              <w:t>三限项目</w:t>
            </w:r>
            <w:proofErr w:type="gramEnd"/>
          </w:p>
        </w:tc>
        <w:tc>
          <w:tcPr>
            <w:tcW w:w="998" w:type="pct"/>
            <w:tcBorders>
              <w:top w:val="nil"/>
              <w:left w:val="nil"/>
              <w:bottom w:val="single" w:sz="4" w:space="0" w:color="auto"/>
              <w:right w:val="single" w:sz="4" w:space="0" w:color="auto"/>
            </w:tcBorders>
            <w:shd w:val="clear" w:color="auto" w:fill="auto"/>
            <w:vAlign w:val="center"/>
            <w:hideMark/>
          </w:tcPr>
          <w:p w14:paraId="2E22E2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17E6BF85"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CB93E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2F549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71D0B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00455E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004952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2E88778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2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72A0A49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7D6599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153734E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01F4FC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75704F5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17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68AB7B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15B478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477B2D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8" w:type="pct"/>
            <w:tcBorders>
              <w:top w:val="nil"/>
              <w:left w:val="nil"/>
              <w:bottom w:val="single" w:sz="4" w:space="0" w:color="auto"/>
              <w:right w:val="single" w:sz="4" w:space="0" w:color="auto"/>
            </w:tcBorders>
            <w:shd w:val="clear" w:color="auto" w:fill="auto"/>
            <w:vAlign w:val="center"/>
            <w:hideMark/>
          </w:tcPr>
          <w:p w14:paraId="5B9EC8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r>
      <w:tr w:rsidR="00C04973" w:rsidRPr="006A6128" w14:paraId="58C7BE27"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508695" w14:textId="2E571E5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47D591" w14:textId="5F34CBD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2ED8C5D3" w14:textId="077E198C"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D29FCF1" w14:textId="0BA6BE7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8" w:type="pct"/>
            <w:tcBorders>
              <w:top w:val="nil"/>
              <w:left w:val="nil"/>
              <w:bottom w:val="single" w:sz="4" w:space="0" w:color="auto"/>
              <w:right w:val="single" w:sz="4" w:space="0" w:color="auto"/>
            </w:tcBorders>
            <w:shd w:val="clear" w:color="auto" w:fill="auto"/>
            <w:vAlign w:val="center"/>
          </w:tcPr>
          <w:p w14:paraId="5ED97E1B" w14:textId="16E5B453"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A8263B" w:rsidRPr="006A6128" w14:paraId="121D3E86"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0A07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7DB91A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D6F6B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周边有安泰购物中心，在建的商业项目较少，商业繁华度一般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568CBF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18" w:type="pct"/>
            <w:tcBorders>
              <w:top w:val="nil"/>
              <w:left w:val="nil"/>
              <w:bottom w:val="single" w:sz="4" w:space="0" w:color="auto"/>
              <w:right w:val="single" w:sz="4" w:space="0" w:color="auto"/>
            </w:tcBorders>
            <w:shd w:val="clear" w:color="auto" w:fill="auto"/>
            <w:vAlign w:val="center"/>
            <w:hideMark/>
          </w:tcPr>
          <w:p w14:paraId="70A852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8" w:type="pct"/>
            <w:tcBorders>
              <w:top w:val="nil"/>
              <w:left w:val="nil"/>
              <w:bottom w:val="single" w:sz="4" w:space="0" w:color="auto"/>
              <w:right w:val="single" w:sz="4" w:space="0" w:color="auto"/>
            </w:tcBorders>
            <w:shd w:val="clear" w:color="auto" w:fill="auto"/>
            <w:vAlign w:val="center"/>
            <w:hideMark/>
          </w:tcPr>
          <w:p w14:paraId="048234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r>
      <w:tr w:rsidR="00A8263B" w:rsidRPr="006A6128" w14:paraId="3BE87F01"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06F458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6EB34B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853498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Pr="006A6128">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5E384D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10BC8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C0AF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1452B04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615D1F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C86DA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C7112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8DB41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E5C38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530225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A8263B" w:rsidRPr="006A6128" w14:paraId="45314400" w14:textId="77777777" w:rsidTr="00734D8D">
        <w:trPr>
          <w:trHeight w:val="2250"/>
        </w:trPr>
        <w:tc>
          <w:tcPr>
            <w:tcW w:w="200" w:type="pct"/>
            <w:vMerge/>
            <w:tcBorders>
              <w:top w:val="nil"/>
              <w:left w:val="single" w:sz="4" w:space="0" w:color="auto"/>
              <w:bottom w:val="single" w:sz="4" w:space="0" w:color="auto"/>
              <w:right w:val="single" w:sz="4" w:space="0" w:color="auto"/>
            </w:tcBorders>
            <w:vAlign w:val="center"/>
            <w:hideMark/>
          </w:tcPr>
          <w:p w14:paraId="4341FCA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5871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B15DC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50B30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7E8101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361E58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w:t>
            </w:r>
            <w:proofErr w:type="gramStart"/>
            <w:r w:rsidRPr="006A6128">
              <w:rPr>
                <w:rFonts w:ascii="Arial" w:eastAsia="仿宋_GB2312" w:hAnsi="Arial" w:cs="Arial"/>
                <w:sz w:val="18"/>
                <w:szCs w:val="18"/>
              </w:rPr>
              <w:t>生命园智云</w:t>
            </w:r>
            <w:proofErr w:type="gramEnd"/>
            <w:r w:rsidRPr="006A6128">
              <w:rPr>
                <w:rFonts w:ascii="Arial" w:eastAsia="仿宋_GB2312" w:hAnsi="Arial" w:cs="Arial"/>
                <w:sz w:val="18"/>
                <w:szCs w:val="18"/>
              </w:rPr>
              <w:t>体育公园、北京城市学院（航天城校区）、中国地质科学院等，综合评价自然及人文环境较好</w:t>
            </w:r>
          </w:p>
        </w:tc>
      </w:tr>
      <w:tr w:rsidR="00A8263B" w:rsidRPr="006A6128" w14:paraId="313BC5BB"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0E0A8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5076D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8F72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w:t>
            </w:r>
            <w:proofErr w:type="gramStart"/>
            <w:r w:rsidRPr="006A6128">
              <w:rPr>
                <w:rFonts w:ascii="Arial" w:eastAsia="仿宋_GB2312" w:hAnsi="Arial" w:cs="Arial"/>
                <w:sz w:val="18"/>
                <w:szCs w:val="18"/>
              </w:rPr>
              <w:t>园店</w:t>
            </w:r>
            <w:proofErr w:type="gramEnd"/>
            <w:r w:rsidRPr="006A6128">
              <w:rPr>
                <w:rFonts w:ascii="Arial" w:eastAsia="仿宋_GB2312" w:hAnsi="Arial" w:cs="Arial"/>
                <w:sz w:val="18"/>
                <w:szCs w:val="1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sz w:val="18"/>
                <w:szCs w:val="18"/>
              </w:rPr>
              <w:t>区海育幼儿园</w:t>
            </w:r>
            <w:proofErr w:type="gramEnd"/>
            <w:r w:rsidRPr="006A6128">
              <w:rPr>
                <w:rFonts w:ascii="Arial" w:eastAsia="仿宋_GB2312" w:hAnsi="Arial" w:cs="Arial"/>
                <w:sz w:val="18"/>
                <w:szCs w:val="18"/>
              </w:rPr>
              <w:t>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4C4198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w:t>
            </w:r>
            <w:proofErr w:type="gramStart"/>
            <w:r w:rsidRPr="006A6128">
              <w:rPr>
                <w:rFonts w:ascii="Arial" w:eastAsia="仿宋_GB2312" w:hAnsi="Arial" w:cs="Arial"/>
                <w:sz w:val="18"/>
                <w:szCs w:val="18"/>
              </w:rPr>
              <w:t>海淀新区</w:t>
            </w:r>
            <w:proofErr w:type="gramEnd"/>
            <w:r w:rsidRPr="006A6128">
              <w:rPr>
                <w:rFonts w:ascii="Arial" w:eastAsia="仿宋_GB2312" w:hAnsi="Arial" w:cs="Arial"/>
                <w:sz w:val="18"/>
                <w:szCs w:val="18"/>
              </w:rPr>
              <w:t>支行）等）、学校（金帆双语幼儿园、永丰中心小学（屯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校区）、北京市海淀区永丰实验学校等）、医院（屯</w:t>
            </w:r>
            <w:proofErr w:type="gramStart"/>
            <w:r w:rsidRPr="006A6128">
              <w:rPr>
                <w:rFonts w:ascii="Arial" w:eastAsia="仿宋_GB2312" w:hAnsi="Arial" w:cs="Arial"/>
                <w:sz w:val="18"/>
                <w:szCs w:val="18"/>
              </w:rPr>
              <w:t>佃</w:t>
            </w:r>
            <w:proofErr w:type="gramEnd"/>
            <w:r w:rsidRPr="006A6128">
              <w:rPr>
                <w:rFonts w:ascii="Arial" w:eastAsia="仿宋_GB2312" w:hAnsi="Arial" w:cs="Arial"/>
                <w:sz w:val="18"/>
                <w:szCs w:val="18"/>
              </w:rPr>
              <w:t>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0B7F77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w:t>
            </w:r>
            <w:proofErr w:type="gramStart"/>
            <w:r w:rsidRPr="006A6128">
              <w:rPr>
                <w:rFonts w:ascii="Arial" w:eastAsia="仿宋_GB2312" w:hAnsi="Arial" w:cs="Arial"/>
                <w:sz w:val="18"/>
                <w:szCs w:val="18"/>
              </w:rPr>
              <w:t>区艺鸣实验</w:t>
            </w:r>
            <w:proofErr w:type="gramEnd"/>
            <w:r w:rsidRPr="006A6128">
              <w:rPr>
                <w:rFonts w:ascii="Arial" w:eastAsia="仿宋_GB2312" w:hAnsi="Arial" w:cs="Arial"/>
                <w:sz w:val="18"/>
                <w:szCs w:val="18"/>
              </w:rPr>
              <w:t>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3411FD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w:t>
            </w:r>
            <w:proofErr w:type="gramStart"/>
            <w:r w:rsidRPr="006A6128">
              <w:rPr>
                <w:rFonts w:ascii="Arial" w:eastAsia="仿宋_GB2312" w:hAnsi="Arial" w:cs="Arial"/>
                <w:sz w:val="18"/>
                <w:szCs w:val="18"/>
              </w:rPr>
              <w:t>北清路</w:t>
            </w:r>
            <w:proofErr w:type="gramEnd"/>
            <w:r w:rsidRPr="006A6128">
              <w:rPr>
                <w:rFonts w:ascii="Arial" w:eastAsia="仿宋_GB2312" w:hAnsi="Arial" w:cs="Arial"/>
                <w:sz w:val="18"/>
                <w:szCs w:val="18"/>
              </w:rPr>
              <w:t>店、物美（航天城店））等）、银行（中国建设银行（</w:t>
            </w:r>
            <w:proofErr w:type="gramStart"/>
            <w:r w:rsidRPr="006A6128">
              <w:rPr>
                <w:rFonts w:ascii="Arial" w:eastAsia="仿宋_GB2312" w:hAnsi="Arial" w:cs="Arial"/>
                <w:sz w:val="18"/>
                <w:szCs w:val="18"/>
              </w:rPr>
              <w:t>生命园支行</w:t>
            </w:r>
            <w:proofErr w:type="gramEnd"/>
            <w:r w:rsidRPr="006A6128">
              <w:rPr>
                <w:rFonts w:ascii="Arial" w:eastAsia="仿宋_GB2312" w:hAnsi="Arial" w:cs="Arial"/>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2BD0EEAC"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D1D72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DB5AB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D6E8C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503638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0DDD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44FFFE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45A0B71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9610A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CDB4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70A1EE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0F5572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918" w:type="pct"/>
            <w:tcBorders>
              <w:top w:val="nil"/>
              <w:left w:val="nil"/>
              <w:bottom w:val="single" w:sz="4" w:space="0" w:color="auto"/>
              <w:right w:val="single" w:sz="4" w:space="0" w:color="auto"/>
            </w:tcBorders>
            <w:shd w:val="clear" w:color="auto" w:fill="auto"/>
            <w:vAlign w:val="center"/>
            <w:hideMark/>
          </w:tcPr>
          <w:p w14:paraId="5C09CC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7EF2D9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r>
      <w:tr w:rsidR="00A8263B" w:rsidRPr="006A6128" w14:paraId="64FE08C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9BD50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2483C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7851FE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商业类六级</w:t>
            </w:r>
          </w:p>
        </w:tc>
        <w:tc>
          <w:tcPr>
            <w:tcW w:w="888" w:type="pct"/>
            <w:tcBorders>
              <w:top w:val="nil"/>
              <w:left w:val="nil"/>
              <w:bottom w:val="single" w:sz="4" w:space="0" w:color="auto"/>
              <w:right w:val="single" w:sz="4" w:space="0" w:color="auto"/>
            </w:tcBorders>
            <w:shd w:val="clear" w:color="auto" w:fill="auto"/>
            <w:vAlign w:val="center"/>
            <w:hideMark/>
          </w:tcPr>
          <w:p w14:paraId="7C9DA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18" w:type="pct"/>
            <w:tcBorders>
              <w:top w:val="nil"/>
              <w:left w:val="nil"/>
              <w:bottom w:val="single" w:sz="4" w:space="0" w:color="auto"/>
              <w:right w:val="single" w:sz="4" w:space="0" w:color="auto"/>
            </w:tcBorders>
            <w:shd w:val="clear" w:color="auto" w:fill="auto"/>
            <w:vAlign w:val="center"/>
            <w:hideMark/>
          </w:tcPr>
          <w:p w14:paraId="461903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98" w:type="pct"/>
            <w:tcBorders>
              <w:top w:val="nil"/>
              <w:left w:val="nil"/>
              <w:bottom w:val="single" w:sz="4" w:space="0" w:color="auto"/>
              <w:right w:val="single" w:sz="4" w:space="0" w:color="auto"/>
            </w:tcBorders>
            <w:shd w:val="clear" w:color="auto" w:fill="auto"/>
            <w:vAlign w:val="center"/>
            <w:hideMark/>
          </w:tcPr>
          <w:p w14:paraId="48B864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r>
      <w:tr w:rsidR="00A8263B" w:rsidRPr="006A6128" w14:paraId="149A1EA2"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0A434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368F5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4429E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AD80ED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4DBF1E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380336F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6E60DA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616A5A76"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7795F4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ED9A5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E9C351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AD74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E5713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5D9969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624955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481D3B6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47BE2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FA3FF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117A9A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2797A1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7F2694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2BAA587E"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4480ED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1267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80A7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A04F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7088A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1DB108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11194F8"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5A8CB49A" w14:textId="62FDD0A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2F94EDC"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5342BD"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23406F4" w14:textId="77777777" w:rsidR="00734D8D" w:rsidRDefault="00734D8D" w:rsidP="00734D8D">
      <w:pPr>
        <w:snapToGrid w:val="0"/>
        <w:spacing w:line="360" w:lineRule="auto"/>
        <w:ind w:firstLineChars="200" w:firstLine="560"/>
        <w:jc w:val="both"/>
        <w:rPr>
          <w:rFonts w:ascii="Arial" w:eastAsia="仿宋_GB2312" w:hAnsi="Arial" w:cs="Arial" w:hint="eastAsia"/>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05438682" w14:textId="0A8BDF1B"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0FBA49E" w14:textId="56AEF6B4"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30E72368" w14:textId="26EAD57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A781E69" w14:textId="21AE6FB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C010A3D" w14:textId="0EF28D92" w:rsidR="00BF0E88" w:rsidRPr="006A6128" w:rsidRDefault="00BF0E88" w:rsidP="00734D8D">
      <w:pPr>
        <w:spacing w:line="360" w:lineRule="auto"/>
        <w:ind w:firstLineChars="200" w:firstLine="560"/>
        <w:jc w:val="both"/>
        <w:rPr>
          <w:rFonts w:ascii="Arial" w:eastAsia="仿宋_GB2312" w:hAnsi="Arial" w:cs="Arial"/>
          <w:sz w:val="28"/>
          <w:szCs w:val="28"/>
        </w:rPr>
      </w:pPr>
    </w:p>
    <w:p w14:paraId="29A7B3EE" w14:textId="27764BDD" w:rsidR="00BF0E88" w:rsidRPr="00AA35B7" w:rsidRDefault="00BF0E88"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13229B05" w14:textId="77777777" w:rsidR="00AA35B7" w:rsidRDefault="00AA35B7">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D337206" w14:textId="3E13A80C"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12BB0F51" w14:textId="77777777" w:rsidTr="00734D8D">
        <w:trPr>
          <w:trHeight w:val="285"/>
        </w:trPr>
        <w:tc>
          <w:tcPr>
            <w:tcW w:w="4300" w:type="dxa"/>
            <w:gridSpan w:val="2"/>
            <w:shd w:val="clear" w:color="auto" w:fill="auto"/>
            <w:vAlign w:val="center"/>
            <w:hideMark/>
          </w:tcPr>
          <w:p w14:paraId="09A9F5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838EE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1B19DC8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A2F07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93A0A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1767859" w14:textId="77777777" w:rsidTr="00734D8D">
        <w:trPr>
          <w:trHeight w:val="285"/>
        </w:trPr>
        <w:tc>
          <w:tcPr>
            <w:tcW w:w="4300" w:type="dxa"/>
            <w:gridSpan w:val="2"/>
            <w:shd w:val="clear" w:color="auto" w:fill="auto"/>
            <w:vAlign w:val="center"/>
            <w:hideMark/>
          </w:tcPr>
          <w:p w14:paraId="2D4746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2260F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8243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09641B6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607B339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w:t>
            </w:r>
          </w:p>
        </w:tc>
      </w:tr>
      <w:tr w:rsidR="00A8263B" w:rsidRPr="006A6128" w14:paraId="6A59CEE0" w14:textId="77777777" w:rsidTr="00734D8D">
        <w:trPr>
          <w:trHeight w:val="285"/>
        </w:trPr>
        <w:tc>
          <w:tcPr>
            <w:tcW w:w="4300" w:type="dxa"/>
            <w:gridSpan w:val="2"/>
            <w:shd w:val="clear" w:color="auto" w:fill="auto"/>
            <w:vAlign w:val="center"/>
            <w:hideMark/>
          </w:tcPr>
          <w:p w14:paraId="68F3E86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0271A1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21F04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C0BA58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5DA7F7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004B524" w14:textId="77777777" w:rsidTr="00734D8D">
        <w:trPr>
          <w:trHeight w:val="300"/>
        </w:trPr>
        <w:tc>
          <w:tcPr>
            <w:tcW w:w="4300" w:type="dxa"/>
            <w:gridSpan w:val="2"/>
            <w:shd w:val="clear" w:color="auto" w:fill="auto"/>
            <w:vAlign w:val="center"/>
            <w:hideMark/>
          </w:tcPr>
          <w:p w14:paraId="126259D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21E621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A6721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6738C6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9DD760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748D0280" w14:textId="77777777" w:rsidTr="00734D8D">
        <w:trPr>
          <w:trHeight w:val="300"/>
        </w:trPr>
        <w:tc>
          <w:tcPr>
            <w:tcW w:w="4300" w:type="dxa"/>
            <w:gridSpan w:val="2"/>
            <w:shd w:val="clear" w:color="auto" w:fill="auto"/>
            <w:vAlign w:val="center"/>
          </w:tcPr>
          <w:p w14:paraId="0FCDACBC" w14:textId="6CF6BEA7" w:rsidR="00C04973" w:rsidRPr="006A6128" w:rsidRDefault="00C04973" w:rsidP="00734D8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1060" w:type="dxa"/>
            <w:shd w:val="clear" w:color="auto" w:fill="auto"/>
            <w:vAlign w:val="center"/>
          </w:tcPr>
          <w:p w14:paraId="60686968" w14:textId="50FCEB27"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0A0B511" w14:textId="11D612F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504F116F" w14:textId="5CA20809"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045CBB60" w14:textId="4F1B229A"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7B5A49CF" w14:textId="77777777" w:rsidTr="00734D8D">
        <w:trPr>
          <w:trHeight w:val="300"/>
        </w:trPr>
        <w:tc>
          <w:tcPr>
            <w:tcW w:w="1940" w:type="dxa"/>
            <w:vMerge w:val="restart"/>
            <w:shd w:val="clear" w:color="auto" w:fill="auto"/>
            <w:vAlign w:val="center"/>
            <w:hideMark/>
          </w:tcPr>
          <w:p w14:paraId="2FA609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FC4BB9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095E83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9E79CF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57CA26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6FA6A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7865D4D" w14:textId="77777777" w:rsidTr="00734D8D">
        <w:trPr>
          <w:trHeight w:val="279"/>
        </w:trPr>
        <w:tc>
          <w:tcPr>
            <w:tcW w:w="1940" w:type="dxa"/>
            <w:vMerge/>
            <w:vAlign w:val="center"/>
            <w:hideMark/>
          </w:tcPr>
          <w:p w14:paraId="51CE79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927FF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0E8622A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ECE4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7D15F8C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4EF712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060DD46B" w14:textId="77777777" w:rsidTr="00734D8D">
        <w:trPr>
          <w:trHeight w:val="300"/>
        </w:trPr>
        <w:tc>
          <w:tcPr>
            <w:tcW w:w="1940" w:type="dxa"/>
            <w:vMerge/>
            <w:vAlign w:val="center"/>
            <w:hideMark/>
          </w:tcPr>
          <w:p w14:paraId="78B655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06527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B978E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040DA7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3092D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219779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263CF57B" w14:textId="77777777" w:rsidTr="00734D8D">
        <w:trPr>
          <w:trHeight w:val="300"/>
        </w:trPr>
        <w:tc>
          <w:tcPr>
            <w:tcW w:w="1940" w:type="dxa"/>
            <w:vMerge/>
            <w:vAlign w:val="center"/>
            <w:hideMark/>
          </w:tcPr>
          <w:p w14:paraId="5B9ACA5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C5036C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C534B3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79304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2E3F0A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38025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6B4D804" w14:textId="77777777" w:rsidTr="00734D8D">
        <w:trPr>
          <w:trHeight w:val="300"/>
        </w:trPr>
        <w:tc>
          <w:tcPr>
            <w:tcW w:w="1940" w:type="dxa"/>
            <w:vMerge/>
            <w:vAlign w:val="center"/>
            <w:hideMark/>
          </w:tcPr>
          <w:p w14:paraId="0BA2427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ADD378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3A7535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35E8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01B0A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8664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3AA4C56" w14:textId="77777777" w:rsidTr="00734D8D">
        <w:trPr>
          <w:trHeight w:val="300"/>
        </w:trPr>
        <w:tc>
          <w:tcPr>
            <w:tcW w:w="1940" w:type="dxa"/>
            <w:vMerge/>
            <w:vAlign w:val="center"/>
            <w:hideMark/>
          </w:tcPr>
          <w:p w14:paraId="12CFF66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2BDA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077C17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4533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E76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5D62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003D9" w14:textId="77777777" w:rsidTr="00734D8D">
        <w:trPr>
          <w:trHeight w:val="303"/>
        </w:trPr>
        <w:tc>
          <w:tcPr>
            <w:tcW w:w="1940" w:type="dxa"/>
            <w:vMerge/>
            <w:vAlign w:val="center"/>
            <w:hideMark/>
          </w:tcPr>
          <w:p w14:paraId="173F585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C8D9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C40DC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563F1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ABDF21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3FD862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6697D427" w14:textId="77777777" w:rsidTr="00734D8D">
        <w:trPr>
          <w:trHeight w:val="300"/>
        </w:trPr>
        <w:tc>
          <w:tcPr>
            <w:tcW w:w="1940" w:type="dxa"/>
            <w:vMerge/>
            <w:vAlign w:val="center"/>
            <w:hideMark/>
          </w:tcPr>
          <w:p w14:paraId="51705D7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BEA2E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27D52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B6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2B0CD7F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26C4CA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3BE5F766" w14:textId="77777777" w:rsidTr="00734D8D">
        <w:trPr>
          <w:trHeight w:val="341"/>
        </w:trPr>
        <w:tc>
          <w:tcPr>
            <w:tcW w:w="1940" w:type="dxa"/>
            <w:vMerge w:val="restart"/>
            <w:shd w:val="clear" w:color="auto" w:fill="auto"/>
            <w:vAlign w:val="center"/>
            <w:hideMark/>
          </w:tcPr>
          <w:p w14:paraId="69B2BA5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08A3F4E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14F6EC1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CC85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44267F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13FF156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48303D8A" w14:textId="77777777" w:rsidTr="00734D8D">
        <w:trPr>
          <w:trHeight w:val="275"/>
        </w:trPr>
        <w:tc>
          <w:tcPr>
            <w:tcW w:w="1940" w:type="dxa"/>
            <w:vMerge/>
            <w:vAlign w:val="center"/>
            <w:hideMark/>
          </w:tcPr>
          <w:p w14:paraId="0050E7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BEFBF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BD4B7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A8610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2FFB3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FC51E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6A48F44" w14:textId="77777777" w:rsidTr="00734D8D">
        <w:trPr>
          <w:trHeight w:val="365"/>
        </w:trPr>
        <w:tc>
          <w:tcPr>
            <w:tcW w:w="1940" w:type="dxa"/>
            <w:vMerge/>
            <w:vAlign w:val="center"/>
            <w:hideMark/>
          </w:tcPr>
          <w:p w14:paraId="7DB5A8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1120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551D01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4D421C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1FBFA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20862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2B87D2C" w14:textId="77777777" w:rsidTr="00734D8D">
        <w:trPr>
          <w:trHeight w:val="272"/>
        </w:trPr>
        <w:tc>
          <w:tcPr>
            <w:tcW w:w="1940" w:type="dxa"/>
            <w:vMerge/>
            <w:vAlign w:val="center"/>
            <w:hideMark/>
          </w:tcPr>
          <w:p w14:paraId="4218E17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8DB6A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0AA599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F747B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86ED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4107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2AA70024" w14:textId="3E5C3FE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3BD21FE" w14:textId="3DD9A6DF" w:rsidR="00734D8D" w:rsidRDefault="00734D8D" w:rsidP="00734D8D">
      <w:pPr>
        <w:spacing w:line="360" w:lineRule="auto"/>
        <w:ind w:firstLineChars="200" w:firstLine="560"/>
        <w:jc w:val="both"/>
        <w:rPr>
          <w:rFonts w:ascii="Arial" w:eastAsia="仿宋_GB2312" w:hAnsi="Arial" w:cs="Arial" w:hint="eastAsia"/>
          <w:sz w:val="28"/>
          <w:szCs w:val="28"/>
        </w:rPr>
      </w:pPr>
      <w:r w:rsidRPr="006A6128">
        <w:rPr>
          <w:rFonts w:ascii="Arial" w:eastAsia="仿宋_GB2312" w:hAnsi="Arial" w:cs="Arial"/>
          <w:sz w:val="28"/>
          <w:szCs w:val="28"/>
        </w:rPr>
        <w:t>在各因素条件指数表的基础上，进行比较实例交易时间、交易情况、土地用途、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79AB46AF" w14:textId="77777777" w:rsidR="00AA35B7" w:rsidRDefault="00AA35B7" w:rsidP="00734D8D">
      <w:pPr>
        <w:spacing w:line="360" w:lineRule="auto"/>
        <w:ind w:firstLineChars="200" w:firstLine="560"/>
        <w:jc w:val="both"/>
        <w:rPr>
          <w:rFonts w:ascii="Arial" w:eastAsia="仿宋_GB2312" w:hAnsi="Arial" w:cs="Arial" w:hint="eastAsia"/>
          <w:sz w:val="28"/>
          <w:szCs w:val="28"/>
        </w:rPr>
      </w:pPr>
    </w:p>
    <w:p w14:paraId="3AC3ACDF" w14:textId="1CF6DE76" w:rsidR="00AA35B7" w:rsidRPr="006A6128" w:rsidRDefault="00AA35B7"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274E15E9" w14:textId="77777777" w:rsidR="00AA35B7" w:rsidRDefault="00AA35B7" w:rsidP="00AA35B7">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9CE00F6" w14:textId="31A1CD4F"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B3A6194"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89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8A71F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E807D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4CE6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3864718"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1F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C9002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6AF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6346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w:t>
            </w:r>
          </w:p>
        </w:tc>
      </w:tr>
      <w:tr w:rsidR="00A8263B" w:rsidRPr="006A6128" w14:paraId="63E370B5"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4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AEF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7970A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E2B9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1C1EFFEA"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56C092" w14:textId="53F9E15A"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52688E3" w14:textId="34472A04"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25E633B" w14:textId="292399A5"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117E16" w14:textId="55CA1FA3"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77282425"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2767C9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3A1E7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2EE4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12D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F5C8E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63E3B86"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59FF99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ADB9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AC618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2540F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3B33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232FB7DE"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C7E628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9720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BFE1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4CF4C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57890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B431BE"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78AD84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3C706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3F5B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A2CAA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4608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ACAB3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2E4EA8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3058F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4D38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7372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E3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765DB65"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63146D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B780C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7C265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D869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44971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A1886F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199EA3C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FF084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EC671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3C2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C4D47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339B9AD"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9FE9D7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7EC32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65C85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E5E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B510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8F6E493"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89518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AD26F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03FC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DBD6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87488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06CF8F3E"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2AB9A5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4CEB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F821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35D4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134F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A4D76AA"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3B6E05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9CA3B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4F22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DA63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2E2B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FFA69A9"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8CE3F2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9D4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4751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03704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F7A17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EEACED6"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55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50732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12136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A5DAE9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13155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0110B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13640</w:t>
            </w:r>
          </w:p>
        </w:tc>
      </w:tr>
      <w:tr w:rsidR="00A8263B" w:rsidRPr="006A6128" w14:paraId="3BF7A9BF"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4E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AADE1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13381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BB1238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14915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ACA9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15301</w:t>
            </w:r>
          </w:p>
        </w:tc>
      </w:tr>
    </w:tbl>
    <w:p w14:paraId="2737DD2E" w14:textId="2FB9B086"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252CEA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72F0FF2"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(13381+14915+15301)÷3</w:t>
      </w:r>
      <w:r w:rsidRPr="006A6128">
        <w:rPr>
          <w:rFonts w:ascii="Arial" w:eastAsia="仿宋_GB2312" w:hAnsi="Arial" w:cs="Arial"/>
          <w:bCs/>
          <w:sz w:val="28"/>
        </w:rPr>
        <w:t>＝</w:t>
      </w:r>
      <w:r w:rsidRPr="006A6128">
        <w:rPr>
          <w:rFonts w:ascii="Arial" w:eastAsia="仿宋_GB2312" w:hAnsi="Arial" w:cs="Arial"/>
          <w:bCs/>
          <w:sz w:val="28"/>
        </w:rPr>
        <w:t>14532(</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1D02842" w14:textId="7C89E039" w:rsidR="00DE010F" w:rsidRPr="006A6128" w:rsidRDefault="00644860" w:rsidP="00DE010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00DE010F" w:rsidRPr="006A6128">
        <w:rPr>
          <w:rFonts w:ascii="Arial" w:eastAsia="仿宋_GB2312" w:hAnsi="Arial" w:cs="Arial"/>
          <w:b/>
          <w:sz w:val="28"/>
          <w:szCs w:val="28"/>
        </w:rPr>
        <w:t>求取估价对象各</w:t>
      </w:r>
      <w:proofErr w:type="gramStart"/>
      <w:r w:rsidR="00DE010F" w:rsidRPr="006A6128">
        <w:rPr>
          <w:rFonts w:ascii="Arial" w:eastAsia="仿宋_GB2312" w:hAnsi="Arial" w:cs="Arial"/>
          <w:b/>
          <w:sz w:val="28"/>
          <w:szCs w:val="28"/>
        </w:rPr>
        <w:t>用途楼</w:t>
      </w:r>
      <w:proofErr w:type="gramEnd"/>
      <w:r w:rsidR="00DE010F" w:rsidRPr="006A6128">
        <w:rPr>
          <w:rFonts w:ascii="Arial" w:eastAsia="仿宋_GB2312" w:hAnsi="Arial" w:cs="Arial"/>
          <w:b/>
          <w:sz w:val="28"/>
          <w:szCs w:val="28"/>
        </w:rPr>
        <w:t>面熟地价</w:t>
      </w:r>
    </w:p>
    <w:p w14:paraId="60FEF83B" w14:textId="534F006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地上商业、地上办公楼面熟地价水平，</w:t>
      </w:r>
      <w:r w:rsidRPr="006A6128">
        <w:rPr>
          <w:rFonts w:ascii="Arial" w:eastAsia="仿宋_GB2312" w:hAnsi="Arial" w:cs="Arial"/>
          <w:sz w:val="28"/>
          <w:szCs w:val="28"/>
        </w:rPr>
        <w:t>地下用途</w:t>
      </w:r>
      <w:r w:rsidR="001C7D6D" w:rsidRPr="006A6128">
        <w:rPr>
          <w:rFonts w:ascii="Arial" w:eastAsia="仿宋_GB2312" w:hAnsi="Arial" w:cs="Arial"/>
          <w:sz w:val="28"/>
          <w:szCs w:val="28"/>
        </w:rPr>
        <w:t>按地上主用途乘以相应地下空间修正系数确定</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312A9519" w14:textId="77777777" w:rsidR="007D39F3" w:rsidRDefault="007D39F3" w:rsidP="00433B4D">
      <w:pPr>
        <w:spacing w:line="360" w:lineRule="auto"/>
        <w:ind w:firstLine="556"/>
        <w:jc w:val="both"/>
        <w:rPr>
          <w:rFonts w:ascii="Arial" w:eastAsia="仿宋_GB2312" w:hAnsi="Arial" w:cs="Arial"/>
          <w:sz w:val="28"/>
          <w:szCs w:val="28"/>
        </w:rPr>
      </w:pPr>
    </w:p>
    <w:p w14:paraId="49A6AE62" w14:textId="3DB81002" w:rsidR="007D39F3" w:rsidRPr="006A6128" w:rsidRDefault="007D39F3" w:rsidP="00433B4D">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p>
    <w:p w14:paraId="21BED629" w14:textId="77777777" w:rsidR="007D39F3" w:rsidRDefault="007D39F3">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8263B" w:rsidRPr="006A6128" w14:paraId="51F4BDF4" w14:textId="77777777" w:rsidTr="00BF0E8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EF0CCC"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0CADFB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 xml:space="preserve">　</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433B4D" w:rsidRPr="006A6128" w14:paraId="4B4132DF" w14:textId="77777777" w:rsidTr="00433B4D">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5C96F28D" w14:textId="1335A40A"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3649E0C8" w14:textId="2B3815EB"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433B4D" w:rsidRPr="006A6128" w14:paraId="559AE76B" w14:textId="77777777" w:rsidTr="00433B4D">
        <w:trPr>
          <w:gridAfter w:val="1"/>
          <w:wAfter w:w="222" w:type="dxa"/>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15222</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391D076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16252</w:t>
            </w:r>
          </w:p>
        </w:tc>
      </w:tr>
      <w:tr w:rsidR="00433B4D" w:rsidRPr="006A6128" w14:paraId="5AE6ABCF" w14:textId="77777777" w:rsidTr="00B1078F">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39F3D95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p>
        </w:tc>
      </w:tr>
      <w:tr w:rsidR="00433B4D" w:rsidRPr="006A6128" w14:paraId="0495730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C054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4AF27869" w14:textId="29B1CAD1"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19575</w:t>
            </w:r>
          </w:p>
        </w:tc>
        <w:tc>
          <w:tcPr>
            <w:tcW w:w="153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49EA10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600DF6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EE55C7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196BB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14532</w:t>
            </w:r>
          </w:p>
        </w:tc>
        <w:tc>
          <w:tcPr>
            <w:tcW w:w="153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867ED21"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76D893B3"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7A8873F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地上办公</w:t>
            </w:r>
          </w:p>
        </w:tc>
        <w:tc>
          <w:tcPr>
            <w:tcW w:w="2378" w:type="dxa"/>
            <w:tcBorders>
              <w:top w:val="nil"/>
              <w:left w:val="nil"/>
              <w:bottom w:val="single" w:sz="4" w:space="0" w:color="auto"/>
              <w:right w:val="single" w:sz="4" w:space="0" w:color="auto"/>
            </w:tcBorders>
            <w:shd w:val="clear" w:color="auto" w:fill="auto"/>
            <w:vAlign w:val="center"/>
            <w:hideMark/>
          </w:tcPr>
          <w:p w14:paraId="5FD6F333"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43CC537"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14135</w:t>
            </w:r>
          </w:p>
        </w:tc>
        <w:tc>
          <w:tcPr>
            <w:tcW w:w="1538" w:type="dxa"/>
            <w:tcBorders>
              <w:top w:val="nil"/>
              <w:left w:val="nil"/>
              <w:bottom w:val="single" w:sz="4" w:space="0" w:color="auto"/>
              <w:right w:val="single" w:sz="4" w:space="0" w:color="auto"/>
            </w:tcBorders>
            <w:shd w:val="clear" w:color="auto" w:fill="auto"/>
            <w:vAlign w:val="center"/>
            <w:hideMark/>
          </w:tcPr>
          <w:p w14:paraId="3A66B91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D715E6" w14:textId="24BE89F2"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15258</w:t>
            </w:r>
          </w:p>
        </w:tc>
        <w:tc>
          <w:tcPr>
            <w:tcW w:w="222" w:type="dxa"/>
            <w:shd w:val="clear" w:color="auto" w:fill="auto"/>
            <w:vAlign w:val="center"/>
            <w:hideMark/>
          </w:tcPr>
          <w:p w14:paraId="036FE609"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ED8089D"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DA72F3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B2E1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2AB50659" w14:textId="3CBED079"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17713</w:t>
            </w:r>
          </w:p>
        </w:tc>
        <w:tc>
          <w:tcPr>
            <w:tcW w:w="1538" w:type="dxa"/>
            <w:tcBorders>
              <w:top w:val="nil"/>
              <w:left w:val="nil"/>
              <w:bottom w:val="single" w:sz="4" w:space="0" w:color="auto"/>
              <w:right w:val="single" w:sz="4" w:space="0" w:color="auto"/>
            </w:tcBorders>
            <w:shd w:val="clear" w:color="auto" w:fill="auto"/>
            <w:vAlign w:val="center"/>
            <w:hideMark/>
          </w:tcPr>
          <w:p w14:paraId="7DC148D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13548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F9E16A8"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1AB92ADB"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0CF6A38"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02AB17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E8361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14259</w:t>
            </w:r>
          </w:p>
        </w:tc>
        <w:tc>
          <w:tcPr>
            <w:tcW w:w="1538" w:type="dxa"/>
            <w:tcBorders>
              <w:top w:val="nil"/>
              <w:left w:val="nil"/>
              <w:bottom w:val="single" w:sz="4" w:space="0" w:color="auto"/>
              <w:right w:val="single" w:sz="4" w:space="0" w:color="auto"/>
            </w:tcBorders>
            <w:shd w:val="clear" w:color="auto" w:fill="auto"/>
            <w:vAlign w:val="center"/>
            <w:hideMark/>
          </w:tcPr>
          <w:p w14:paraId="377012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1774CC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8C939BF"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4E28AF9"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4886E66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地下办公</w:t>
            </w:r>
          </w:p>
        </w:tc>
        <w:tc>
          <w:tcPr>
            <w:tcW w:w="2378" w:type="dxa"/>
            <w:tcBorders>
              <w:top w:val="nil"/>
              <w:left w:val="nil"/>
              <w:bottom w:val="single" w:sz="4" w:space="0" w:color="auto"/>
              <w:right w:val="single" w:sz="4" w:space="0" w:color="auto"/>
            </w:tcBorders>
            <w:shd w:val="clear" w:color="auto" w:fill="auto"/>
            <w:vAlign w:val="center"/>
            <w:hideMark/>
          </w:tcPr>
          <w:p w14:paraId="7A425CA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EE86A7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3747</w:t>
            </w:r>
          </w:p>
        </w:tc>
        <w:tc>
          <w:tcPr>
            <w:tcW w:w="1538" w:type="dxa"/>
            <w:tcBorders>
              <w:top w:val="nil"/>
              <w:left w:val="nil"/>
              <w:bottom w:val="single" w:sz="4" w:space="0" w:color="auto"/>
              <w:right w:val="single" w:sz="4" w:space="0" w:color="auto"/>
            </w:tcBorders>
            <w:shd w:val="clear" w:color="auto" w:fill="auto"/>
            <w:vAlign w:val="center"/>
            <w:hideMark/>
          </w:tcPr>
          <w:p w14:paraId="15488F3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AB688F" w14:textId="7F507756"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3879</w:t>
            </w:r>
          </w:p>
        </w:tc>
        <w:tc>
          <w:tcPr>
            <w:tcW w:w="222" w:type="dxa"/>
            <w:shd w:val="clear" w:color="auto" w:fill="auto"/>
            <w:vAlign w:val="center"/>
            <w:hideMark/>
          </w:tcPr>
          <w:p w14:paraId="19D6EA2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0AD83F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1FA6F5C"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F8F14C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0F1C2561" w14:textId="7364FFF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4428</w:t>
            </w:r>
          </w:p>
        </w:tc>
        <w:tc>
          <w:tcPr>
            <w:tcW w:w="1538" w:type="dxa"/>
            <w:tcBorders>
              <w:top w:val="nil"/>
              <w:left w:val="nil"/>
              <w:bottom w:val="single" w:sz="4" w:space="0" w:color="auto"/>
              <w:right w:val="single" w:sz="4" w:space="0" w:color="auto"/>
            </w:tcBorders>
            <w:shd w:val="clear" w:color="auto" w:fill="auto"/>
            <w:vAlign w:val="center"/>
            <w:hideMark/>
          </w:tcPr>
          <w:p w14:paraId="45D2B7FB"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FE8E56F"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4B6B794"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A4DCFE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BAC03A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114F99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CB8844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3565</w:t>
            </w:r>
          </w:p>
        </w:tc>
        <w:tc>
          <w:tcPr>
            <w:tcW w:w="1538" w:type="dxa"/>
            <w:tcBorders>
              <w:top w:val="nil"/>
              <w:left w:val="nil"/>
              <w:bottom w:val="single" w:sz="4" w:space="0" w:color="auto"/>
              <w:right w:val="single" w:sz="4" w:space="0" w:color="auto"/>
            </w:tcBorders>
            <w:shd w:val="clear" w:color="auto" w:fill="auto"/>
            <w:vAlign w:val="center"/>
            <w:hideMark/>
          </w:tcPr>
          <w:p w14:paraId="6DB770E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172725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E98785A"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BB2104D"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662D245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地下车库</w:t>
            </w:r>
          </w:p>
        </w:tc>
        <w:tc>
          <w:tcPr>
            <w:tcW w:w="2378" w:type="dxa"/>
            <w:tcBorders>
              <w:top w:val="nil"/>
              <w:left w:val="nil"/>
              <w:bottom w:val="single" w:sz="4" w:space="0" w:color="auto"/>
              <w:right w:val="single" w:sz="4" w:space="0" w:color="auto"/>
            </w:tcBorders>
            <w:shd w:val="clear" w:color="auto" w:fill="auto"/>
            <w:vAlign w:val="center"/>
            <w:hideMark/>
          </w:tcPr>
          <w:p w14:paraId="6CD7CE2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2E0CC95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2998</w:t>
            </w:r>
          </w:p>
        </w:tc>
        <w:tc>
          <w:tcPr>
            <w:tcW w:w="1538" w:type="dxa"/>
            <w:tcBorders>
              <w:top w:val="nil"/>
              <w:left w:val="nil"/>
              <w:bottom w:val="single" w:sz="4" w:space="0" w:color="auto"/>
              <w:right w:val="single" w:sz="4" w:space="0" w:color="auto"/>
            </w:tcBorders>
            <w:shd w:val="clear" w:color="auto" w:fill="auto"/>
            <w:vAlign w:val="center"/>
            <w:hideMark/>
          </w:tcPr>
          <w:p w14:paraId="3B9515B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60F9" w14:textId="04BCAF1B"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3103</w:t>
            </w:r>
          </w:p>
        </w:tc>
        <w:tc>
          <w:tcPr>
            <w:tcW w:w="222" w:type="dxa"/>
            <w:shd w:val="clear" w:color="auto" w:fill="auto"/>
            <w:vAlign w:val="center"/>
            <w:hideMark/>
          </w:tcPr>
          <w:p w14:paraId="628B0E57"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2430D74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492814A4"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21ACBA0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7A69B8AB" w14:textId="007E279D"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3543</w:t>
            </w:r>
          </w:p>
        </w:tc>
        <w:tc>
          <w:tcPr>
            <w:tcW w:w="1538" w:type="dxa"/>
            <w:tcBorders>
              <w:top w:val="nil"/>
              <w:left w:val="nil"/>
              <w:bottom w:val="single" w:sz="4" w:space="0" w:color="auto"/>
              <w:right w:val="single" w:sz="4" w:space="0" w:color="auto"/>
            </w:tcBorders>
            <w:shd w:val="clear" w:color="auto" w:fill="auto"/>
            <w:vAlign w:val="center"/>
            <w:hideMark/>
          </w:tcPr>
          <w:p w14:paraId="44DE6A5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A1520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D3F37C"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628B95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00C09D8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14:paraId="78684E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548D455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2852</w:t>
            </w:r>
          </w:p>
        </w:tc>
        <w:tc>
          <w:tcPr>
            <w:tcW w:w="1538" w:type="dxa"/>
            <w:tcBorders>
              <w:top w:val="nil"/>
              <w:left w:val="nil"/>
              <w:bottom w:val="single" w:sz="4" w:space="0" w:color="auto"/>
              <w:right w:val="single" w:sz="4" w:space="0" w:color="auto"/>
            </w:tcBorders>
            <w:shd w:val="clear" w:color="auto" w:fill="auto"/>
            <w:noWrap/>
            <w:vAlign w:val="center"/>
            <w:hideMark/>
          </w:tcPr>
          <w:p w14:paraId="4AAAB46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1D7FFC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67B6043"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bl>
    <w:p w14:paraId="51A67EBF" w14:textId="74FF2038" w:rsidR="00E045DE" w:rsidRPr="006A6128" w:rsidRDefault="00E045DE" w:rsidP="00E045DE">
      <w:pPr>
        <w:spacing w:beforeLines="50" w:before="120" w:line="360" w:lineRule="auto"/>
        <w:ind w:firstLineChars="1300" w:firstLine="3640"/>
        <w:jc w:val="both"/>
        <w:rPr>
          <w:rFonts w:ascii="Arial" w:eastAsia="仿宋_GB2312" w:hAnsi="Arial" w:cs="Arial"/>
          <w:sz w:val="28"/>
        </w:rPr>
      </w:pPr>
    </w:p>
    <w:p w14:paraId="009D9A42" w14:textId="3C1AA695" w:rsidR="00EF5F23" w:rsidRPr="006A6128" w:rsidRDefault="00EF5F23" w:rsidP="00E85D2A">
      <w:pPr>
        <w:pStyle w:val="11"/>
        <w:rPr>
          <w:rFonts w:ascii="Arial" w:hAnsi="Arial" w:cs="Arial"/>
        </w:rPr>
      </w:pPr>
      <w:bookmarkStart w:id="297" w:name="_Toc515457832"/>
      <w:bookmarkStart w:id="298" w:name="_Toc515458410"/>
      <w:bookmarkStart w:id="299" w:name="_Toc524335121"/>
      <w:r w:rsidRPr="006A6128">
        <w:rPr>
          <w:rFonts w:ascii="Arial" w:hAnsi="Arial" w:cs="Arial"/>
        </w:rPr>
        <w:t>（四）估价结果</w:t>
      </w:r>
      <w:bookmarkEnd w:id="297"/>
      <w:bookmarkEnd w:id="298"/>
      <w:bookmarkEnd w:id="299"/>
      <w:r w:rsidR="00644860" w:rsidRPr="006A6128">
        <w:rPr>
          <w:rFonts w:ascii="Arial" w:hAnsi="Arial" w:cs="Arial"/>
        </w:rPr>
        <w:t>确定</w:t>
      </w:r>
    </w:p>
    <w:p w14:paraId="1A6CF2BD" w14:textId="77D9555C" w:rsidR="00FC237D" w:rsidRPr="007D39F3" w:rsidRDefault="00DB75BE"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CE3A259"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1ADB8460"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1C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D6CB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7F48044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D8B0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7C04356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88113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434C4557"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20BC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C3A8D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0D62FB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29589315" w14:textId="02C25C6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F5E1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98E9C0" w14:textId="755E740A"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3FBF91E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00CE5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9C305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9B0AC9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9D978AB" w14:textId="43968C9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76F6F5E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B45CC6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8553FB5"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34D99A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30C2E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E8A1" w14:textId="019B7B9C"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068E3632"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9C6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6FC92AA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137630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3821CF70" w14:textId="44E1B67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1FC6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EE6EF" w14:textId="22229056"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2911FEE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8C1C7B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5D16E5F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280D03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32C13450" w14:textId="2307F7A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3900A27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865EBB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CB95C7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26C380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7CAD93F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136D5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6574673" w14:textId="03B4954B"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1D3696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5235959C" w14:textId="41D006A2"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35CB135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E1DE09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B3D7E6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4FAB" w14:textId="649B4B04"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0EB1857B" w14:textId="77777777" w:rsidR="0011392E" w:rsidRDefault="0011392E" w:rsidP="0011392E">
      <w:pPr>
        <w:pStyle w:val="11"/>
        <w:ind w:firstLine="562"/>
        <w:jc w:val="both"/>
        <w:rPr>
          <w:rFonts w:ascii="Arial" w:hAnsi="Arial" w:cs="Arial"/>
          <w:b/>
          <w:szCs w:val="28"/>
        </w:rPr>
      </w:pPr>
    </w:p>
    <w:p w14:paraId="4E1642DD" w14:textId="4C40EAD8" w:rsidR="0011392E" w:rsidRPr="0011392E" w:rsidRDefault="0011392E" w:rsidP="0011392E">
      <w:pPr>
        <w:pStyle w:val="11"/>
        <w:jc w:val="both"/>
        <w:rPr>
          <w:rFonts w:ascii="Arial" w:hAnsi="Arial" w:cs="Arial"/>
          <w:szCs w:val="28"/>
        </w:rPr>
      </w:pPr>
      <w:r w:rsidRPr="0011392E">
        <w:rPr>
          <w:rFonts w:ascii="Arial" w:hAnsi="Arial" w:cs="Arial" w:hint="eastAsia"/>
          <w:szCs w:val="28"/>
        </w:rPr>
        <w:t>（转下页）</w:t>
      </w:r>
    </w:p>
    <w:p w14:paraId="68D853DD" w14:textId="77777777" w:rsidR="0011392E" w:rsidRDefault="0011392E">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4AB19745" w14:textId="4B5A78C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A7CC12"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0CE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CBF3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08E9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4ABC9C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D684E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05C7D97A"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4CB0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995B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8C18EE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3422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05E9C87" w14:textId="3499D45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A7BB43" w14:textId="0C72BE35"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13A46FC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EEED28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B0F10C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C049C8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7F5E44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F4232BB" w14:textId="28F7B32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59A114B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C71B55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1AB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343F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E8317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6690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97B60B" w14:textId="419F8B1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2F7393" w14:textId="20A8FC74"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3EE5520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72D9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2ABCE6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241AC8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282D4E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02DFB07" w14:textId="0DE9BFF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5F04315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4B49103"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E88FA0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7ED12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0CDDFE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3B7614B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C052252" w14:textId="5B7627B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2C0270F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0AF75A1" w14:textId="77777777" w:rsidR="00614E28" w:rsidRPr="006A6128" w:rsidRDefault="00614E28" w:rsidP="006A6128">
      <w:pPr>
        <w:pStyle w:val="11"/>
        <w:ind w:firstLine="562"/>
        <w:jc w:val="both"/>
        <w:rPr>
          <w:rFonts w:ascii="Arial" w:hAnsi="Arial" w:cs="Arial"/>
          <w:b/>
          <w:szCs w:val="28"/>
        </w:rPr>
      </w:pPr>
    </w:p>
    <w:p w14:paraId="519FA131" w14:textId="71DE2F3A" w:rsidR="00DB75BE" w:rsidRPr="006A6128" w:rsidRDefault="00614E28" w:rsidP="00DB75BE">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1149419E" w14:textId="77777777" w:rsidR="00BF0E88" w:rsidRPr="006A6128" w:rsidRDefault="00DB75BE" w:rsidP="00DB75BE">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87"/>
          <w:footerReference w:type="first" r:id="rId88"/>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6E5C98E6"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614E28" w:rsidRPr="006A6128" w14:paraId="0AAD9118" w14:textId="77777777" w:rsidTr="006A6128">
        <w:trPr>
          <w:cantSplit/>
          <w:trHeight w:val="780"/>
          <w:jc w:val="center"/>
        </w:trPr>
        <w:tc>
          <w:tcPr>
            <w:tcW w:w="710" w:type="dxa"/>
            <w:vMerge w:val="restart"/>
            <w:vAlign w:val="center"/>
          </w:tcPr>
          <w:p w14:paraId="657461B9"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CD5EBC5" w14:textId="77777777" w:rsidR="00614E28" w:rsidRPr="006A6128" w:rsidRDefault="00614E28" w:rsidP="006A6128">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75C2BE2D"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4B06CDD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5F1396EE"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0D9222E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A517D6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34422C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47F6B74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5EE320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A52529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33754F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CC2F64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E6EA8E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6529F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614E28" w:rsidRPr="006A6128" w14:paraId="0C1095A3" w14:textId="77777777" w:rsidTr="006A6128">
        <w:trPr>
          <w:cantSplit/>
          <w:trHeight w:val="780"/>
          <w:jc w:val="center"/>
        </w:trPr>
        <w:tc>
          <w:tcPr>
            <w:tcW w:w="710" w:type="dxa"/>
            <w:vMerge/>
            <w:tcBorders>
              <w:bottom w:val="single" w:sz="4" w:space="0" w:color="auto"/>
            </w:tcBorders>
            <w:vAlign w:val="center"/>
          </w:tcPr>
          <w:p w14:paraId="3FA3FC7E" w14:textId="77777777" w:rsidR="00614E28" w:rsidRPr="006A6128" w:rsidRDefault="00614E28" w:rsidP="006A612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11A3F26" w14:textId="77777777" w:rsidR="00614E28" w:rsidRPr="006A6128" w:rsidRDefault="00614E28" w:rsidP="006A6128">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6F55252" w14:textId="77777777" w:rsidR="00614E28" w:rsidRPr="006A6128" w:rsidRDefault="00614E28" w:rsidP="006A6128">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7C63F27F" w14:textId="77777777" w:rsidR="00614E28" w:rsidRPr="006A6128" w:rsidRDefault="00614E28" w:rsidP="006A612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15AE2C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6B9E04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13DCE4CC"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C422F04"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2127C2E"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0A32AE6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55588585"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00727B1" w14:textId="77777777" w:rsidR="00614E28" w:rsidRPr="006A6128" w:rsidRDefault="00614E28" w:rsidP="006A6128">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6D8A8C1D" w14:textId="77777777" w:rsidR="00614E28" w:rsidRPr="006A6128" w:rsidRDefault="00614E28" w:rsidP="006A6128">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772E1411" w14:textId="77777777" w:rsidR="00614E28" w:rsidRPr="006A6128" w:rsidRDefault="00614E28" w:rsidP="006A6128">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DC4C0CB" w14:textId="77777777" w:rsidR="00614E28" w:rsidRPr="006A6128" w:rsidRDefault="00614E28" w:rsidP="006A612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02505E3" w14:textId="77777777" w:rsidR="00614E28" w:rsidRPr="006A6128" w:rsidRDefault="00614E28" w:rsidP="006A6128">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675F9CA5" w14:textId="77777777" w:rsidR="00614E28" w:rsidRPr="006A6128" w:rsidRDefault="00614E28" w:rsidP="006A612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A095535" w14:textId="77777777" w:rsidR="00614E28" w:rsidRPr="006A6128" w:rsidRDefault="00614E28" w:rsidP="006A612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316C858" w14:textId="77777777" w:rsidR="00614E28" w:rsidRPr="006A6128" w:rsidRDefault="00614E28" w:rsidP="006A6128">
            <w:pPr>
              <w:spacing w:line="240" w:lineRule="auto"/>
              <w:jc w:val="center"/>
              <w:rPr>
                <w:rFonts w:ascii="Arial" w:eastAsia="仿宋_GB2312" w:hAnsi="Arial" w:cs="Arial"/>
                <w:bCs/>
                <w:sz w:val="18"/>
                <w:szCs w:val="18"/>
              </w:rPr>
            </w:pPr>
          </w:p>
        </w:tc>
      </w:tr>
      <w:tr w:rsidR="00614E28" w:rsidRPr="006A6128" w14:paraId="16D1B335" w14:textId="77777777" w:rsidTr="006A6128">
        <w:trPr>
          <w:cantSplit/>
          <w:trHeight w:val="3971"/>
          <w:jc w:val="center"/>
        </w:trPr>
        <w:tc>
          <w:tcPr>
            <w:tcW w:w="710" w:type="dxa"/>
            <w:vAlign w:val="center"/>
          </w:tcPr>
          <w:p w14:paraId="7349547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F3B748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6F1A07B"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7EA64ED2" w14:textId="77777777" w:rsidR="00614E28" w:rsidRPr="006A6128" w:rsidRDefault="00614E28" w:rsidP="006A6128">
            <w:pPr>
              <w:spacing w:line="240" w:lineRule="auto"/>
              <w:jc w:val="center"/>
              <w:rPr>
                <w:rFonts w:ascii="Arial" w:eastAsia="仿宋_GB2312" w:hAnsi="Arial" w:cs="Arial"/>
                <w:bCs/>
                <w:sz w:val="18"/>
                <w:szCs w:val="18"/>
              </w:rPr>
            </w:pPr>
            <w:proofErr w:type="gramStart"/>
            <w:r w:rsidRPr="006A6128">
              <w:rPr>
                <w:rFonts w:ascii="Arial" w:eastAsia="仿宋_GB2312" w:hAnsi="Arial" w:cs="Arial"/>
                <w:bCs/>
                <w:sz w:val="18"/>
                <w:szCs w:val="18"/>
              </w:rPr>
              <w:t>京海国用</w:t>
            </w:r>
            <w:proofErr w:type="gramEnd"/>
            <w:r w:rsidRPr="006A6128">
              <w:rPr>
                <w:rFonts w:ascii="Arial" w:eastAsia="仿宋_GB2312" w:hAnsi="Arial" w:cs="Arial"/>
                <w:bCs/>
                <w:sz w:val="18"/>
                <w:szCs w:val="18"/>
              </w:rPr>
              <w:t>（</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D2ABAB6" w14:textId="0C17CF8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49ABA9" w14:textId="3A040F3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544B608A" w14:textId="2E6B7498"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6AC3689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658F8C1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4EFE538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DD64D1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1581AE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5C0E29C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266580F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1F10B2F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5EAE422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5E2DF57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42EC1C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30CBD5B1" w14:textId="73C6C339"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00686F93">
              <w:rPr>
                <w:rFonts w:ascii="Arial" w:eastAsia="仿宋_GB2312" w:hAnsi="Arial" w:cs="Arial"/>
                <w:bCs/>
                <w:sz w:val="18"/>
                <w:szCs w:val="18"/>
              </w:rPr>
              <w:t>189.5598</w:t>
            </w:r>
            <w:r w:rsidRPr="006A6128">
              <w:rPr>
                <w:rFonts w:ascii="Arial" w:eastAsia="仿宋_GB2312" w:hAnsi="Arial" w:cs="Arial"/>
                <w:bCs/>
                <w:sz w:val="18"/>
                <w:szCs w:val="18"/>
              </w:rPr>
              <w:t>万元；地下用途建议不补缴地价款</w:t>
            </w:r>
          </w:p>
        </w:tc>
      </w:tr>
    </w:tbl>
    <w:p w14:paraId="05D4ABCF" w14:textId="77777777" w:rsidR="00614E28" w:rsidRPr="006A6128"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CFD67A" w14:textId="77777777" w:rsidR="00614E28" w:rsidRPr="006A6128" w:rsidRDefault="00614E28" w:rsidP="00614E28">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4AA492EB" w14:textId="77777777" w:rsidR="007D39F3" w:rsidRDefault="007D39F3" w:rsidP="00614E28">
      <w:pPr>
        <w:spacing w:line="360" w:lineRule="auto"/>
        <w:rPr>
          <w:rFonts w:ascii="Arial" w:eastAsia="仿宋_GB2312" w:hAnsi="Arial" w:cs="Arial"/>
          <w:sz w:val="28"/>
          <w:szCs w:val="28"/>
        </w:rPr>
      </w:pP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87BE7FF" w14:textId="77777777" w:rsidR="007D39F3" w:rsidRDefault="007D39F3">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20ECADB9" w14:textId="4D5A1FE9"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11392E">
        <w:rPr>
          <w:rFonts w:ascii="Arial" w:hAnsi="Arial" w:cs="Arial" w:hint="eastAsia"/>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A06C3CD"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604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678E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CC4D7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8C4880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6A2438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4413813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27D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B91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186353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B2B9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7147D50" w14:textId="298FC33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83770" w14:textId="0B403D9E"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0A836D8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B5086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B488C3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9375A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B9B396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CF7245A" w14:textId="3A8891D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703A600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7EB0E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E6EB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B7B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0E8C9F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DE9AE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4DEAAA00" w14:textId="244EDA5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8A069" w14:textId="001B062A"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0A53F04F"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954DF0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7FC5B2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7425BB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7C61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46DB9A9" w14:textId="27C8227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6078835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27E3EEC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136CDA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3E7C806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9567E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164A7B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42652460" w14:textId="43DF2BB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D315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C602093" w14:textId="77777777" w:rsidR="00614E28" w:rsidRPr="006A6128" w:rsidRDefault="00614E28" w:rsidP="006A6128">
      <w:pPr>
        <w:spacing w:line="360" w:lineRule="auto"/>
        <w:ind w:firstLineChars="250" w:firstLine="703"/>
        <w:jc w:val="both"/>
        <w:rPr>
          <w:rFonts w:ascii="Arial" w:eastAsia="仿宋_GB2312" w:hAnsi="Arial" w:cs="Arial"/>
          <w:b/>
          <w:sz w:val="28"/>
          <w:szCs w:val="28"/>
        </w:rPr>
      </w:pPr>
    </w:p>
    <w:p w14:paraId="73FBF3FA" w14:textId="5AEAD84A" w:rsidR="00DB75BE" w:rsidRPr="006A6128" w:rsidRDefault="00614E28" w:rsidP="006A6128">
      <w:pPr>
        <w:spacing w:line="360" w:lineRule="auto"/>
        <w:ind w:firstLineChars="250" w:firstLine="703"/>
        <w:jc w:val="both"/>
        <w:rPr>
          <w:rFonts w:ascii="Arial" w:eastAsia="仿宋_GB2312" w:hAnsi="Arial" w:cs="Arial"/>
          <w:sz w:val="28"/>
        </w:rPr>
        <w:sectPr w:rsidR="00DB75BE" w:rsidRPr="006A6128">
          <w:headerReference w:type="first" r:id="rId89"/>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4AED91D6" w14:textId="16006DB4" w:rsidR="00794161" w:rsidRPr="006A6128" w:rsidRDefault="00E85D2A">
      <w:pPr>
        <w:spacing w:line="360" w:lineRule="auto"/>
        <w:jc w:val="center"/>
        <w:outlineLvl w:val="0"/>
        <w:rPr>
          <w:rFonts w:ascii="Arial" w:hAnsi="Arial" w:cs="Arial"/>
          <w:b/>
          <w:sz w:val="32"/>
        </w:rPr>
      </w:pPr>
      <w:bookmarkStart w:id="300" w:name="_Toc66929530"/>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01" w:name="_Toc516488223"/>
      <w:bookmarkStart w:id="302" w:name="_Toc515457834"/>
      <w:bookmarkStart w:id="303" w:name="_Toc524335123"/>
      <w:r w:rsidR="00B1489F" w:rsidRPr="006A6128">
        <w:rPr>
          <w:rFonts w:ascii="Arial" w:hAnsi="Arial" w:cs="Arial"/>
          <w:b/>
          <w:sz w:val="32"/>
        </w:rPr>
        <w:t>附</w:t>
      </w:r>
      <w:r w:rsidR="00B1489F" w:rsidRPr="006A6128">
        <w:rPr>
          <w:rFonts w:ascii="Arial" w:eastAsia="仿宋_GB2312" w:hAnsi="Arial" w:cs="Arial"/>
          <w:b/>
          <w:sz w:val="32"/>
        </w:rPr>
        <w:t xml:space="preserve">  </w:t>
      </w:r>
      <w:r w:rsidR="00B1489F" w:rsidRPr="006A6128">
        <w:rPr>
          <w:rFonts w:ascii="Arial" w:hAnsi="Arial" w:cs="Arial"/>
          <w:b/>
          <w:sz w:val="32"/>
        </w:rPr>
        <w:t>件</w:t>
      </w:r>
      <w:bookmarkEnd w:id="291"/>
      <w:bookmarkEnd w:id="292"/>
      <w:bookmarkEnd w:id="293"/>
      <w:bookmarkEnd w:id="300"/>
      <w:bookmarkEnd w:id="301"/>
      <w:bookmarkEnd w:id="302"/>
      <w:bookmarkEnd w:id="303"/>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4565E1F7"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709AA55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77C6921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17DF43C4"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B376DB9"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proofErr w:type="gramStart"/>
      <w:r w:rsidRPr="006A6128">
        <w:rPr>
          <w:rFonts w:ascii="Arial" w:eastAsia="仿宋_GB2312" w:hAnsi="Arial" w:cs="Arial"/>
          <w:sz w:val="28"/>
        </w:rPr>
        <w:t>规</w:t>
      </w:r>
      <w:proofErr w:type="gramEnd"/>
      <w:r w:rsidRPr="006A6128">
        <w:rPr>
          <w:rFonts w:ascii="Arial" w:eastAsia="仿宋_GB2312" w:hAnsi="Arial" w:cs="Arial"/>
          <w:sz w:val="28"/>
        </w:rPr>
        <w:t>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87942E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F08529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D5526F3"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36C405A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13.</w:t>
      </w:r>
      <w:r w:rsidRPr="006A6128">
        <w:rPr>
          <w:rFonts w:ascii="Arial" w:eastAsia="仿宋_GB2312" w:hAnsi="Arial" w:cs="Arial"/>
          <w:sz w:val="28"/>
        </w:rPr>
        <w:t>估价机构《营业执照（副本）》复印件</w:t>
      </w:r>
    </w:p>
    <w:p w14:paraId="191AB00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14.</w:t>
      </w:r>
      <w:r w:rsidRPr="006A6128">
        <w:rPr>
          <w:rFonts w:ascii="Arial" w:eastAsia="仿宋_GB2312" w:hAnsi="Arial" w:cs="Arial"/>
          <w:sz w:val="28"/>
        </w:rPr>
        <w:t>估价机构评估资质复印件</w:t>
      </w:r>
    </w:p>
    <w:p w14:paraId="66EA4B83" w14:textId="2FE04294"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15.</w:t>
      </w:r>
      <w:r w:rsidRPr="006A6128">
        <w:rPr>
          <w:rFonts w:ascii="Arial" w:eastAsia="仿宋_GB2312" w:hAnsi="Arial" w:cs="Arial"/>
          <w:sz w:val="28"/>
        </w:rPr>
        <w:t>评估专业人员资质证书复印件</w:t>
      </w:r>
    </w:p>
    <w:sectPr w:rsidR="00794161" w:rsidRPr="006A6128" w:rsidSect="003D3F85">
      <w:headerReference w:type="default" r:id="rId90"/>
      <w:footerReference w:type="default" r:id="rId91"/>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70BB6" w14:textId="77777777" w:rsidR="00527F40" w:rsidRDefault="00527F40">
      <w:pPr>
        <w:spacing w:line="240" w:lineRule="auto"/>
      </w:pPr>
      <w:r>
        <w:separator/>
      </w:r>
    </w:p>
  </w:endnote>
  <w:endnote w:type="continuationSeparator" w:id="0">
    <w:p w14:paraId="7168B44B" w14:textId="77777777" w:rsidR="00527F40" w:rsidRDefault="00527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C04973" w:rsidRDefault="00C0497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C04973" w:rsidRDefault="00C04973">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C04973" w:rsidRDefault="00C04973">
    <w:pPr>
      <w:pStyle w:val="a5"/>
      <w:pBdr>
        <w:top w:val="single" w:sz="4" w:space="1" w:color="auto"/>
      </w:pBdr>
      <w:jc w:val="center"/>
    </w:pPr>
    <w:r>
      <w:rPr>
        <w:rFonts w:hint="eastAsia"/>
      </w:rPr>
      <w:t>51</w:t>
    </w:r>
  </w:p>
  <w:p w14:paraId="3791C09C" w14:textId="77777777" w:rsidR="00C04973" w:rsidRDefault="00C04973">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C04973" w:rsidRPr="00E01757" w:rsidRDefault="00C04973" w:rsidP="00E01757">
    <w:pPr>
      <w:pStyle w:val="a5"/>
      <w:pBdr>
        <w:top w:val="single" w:sz="4" w:space="1" w:color="auto"/>
      </w:pBdr>
      <w:jc w:val="center"/>
    </w:pPr>
    <w:r>
      <w:fldChar w:fldCharType="begin"/>
    </w:r>
    <w:r>
      <w:instrText>PAGE   \* MERGEFORMAT</w:instrText>
    </w:r>
    <w:r>
      <w:fldChar w:fldCharType="separate"/>
    </w:r>
    <w:r w:rsidRPr="00C04973">
      <w:rPr>
        <w:noProof/>
        <w:lang w:val="zh-CN"/>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C04973" w:rsidRDefault="00C04973">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C04973" w:rsidRDefault="00C04973">
    <w:pPr>
      <w:pStyle w:val="a5"/>
      <w:pBdr>
        <w:top w:val="single" w:sz="4" w:space="1" w:color="auto"/>
      </w:pBdr>
      <w:jc w:val="center"/>
    </w:pPr>
    <w:r>
      <w:fldChar w:fldCharType="begin"/>
    </w:r>
    <w:r>
      <w:instrText>PAGE   \* MERGEFORMAT</w:instrText>
    </w:r>
    <w:r>
      <w:fldChar w:fldCharType="separate"/>
    </w:r>
    <w:r w:rsidRPr="00C04973">
      <w:rPr>
        <w:noProof/>
        <w:lang w:val="zh-CN"/>
      </w:rPr>
      <w:t>11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C04973" w:rsidRPr="00F21D13" w:rsidRDefault="00C04973" w:rsidP="00F21D13">
    <w:pPr>
      <w:pStyle w:val="a5"/>
      <w:pBdr>
        <w:top w:val="single" w:sz="4" w:space="1" w:color="auto"/>
      </w:pBdr>
      <w:jc w:val="center"/>
    </w:pPr>
    <w:r>
      <w:fldChar w:fldCharType="begin"/>
    </w:r>
    <w:r>
      <w:instrText>PAGE   \* MERGEFORMAT</w:instrText>
    </w:r>
    <w:r>
      <w:fldChar w:fldCharType="separate"/>
    </w:r>
    <w:r w:rsidRPr="00C04973">
      <w:rPr>
        <w:rFonts w:ascii="Arial" w:hAnsi="Arial"/>
        <w:noProof/>
        <w:lang w:val="zh-CN"/>
      </w:rPr>
      <w:t>19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C04973" w:rsidRDefault="00C04973">
    <w:pPr>
      <w:pStyle w:val="a5"/>
      <w:pBdr>
        <w:top w:val="single" w:sz="4" w:space="1" w:color="auto"/>
      </w:pBdr>
      <w:jc w:val="center"/>
    </w:pPr>
    <w:r>
      <w:fldChar w:fldCharType="begin"/>
    </w:r>
    <w:r>
      <w:instrText>PAGE   \* MERGEFORMAT</w:instrText>
    </w:r>
    <w:r>
      <w:fldChar w:fldCharType="separate"/>
    </w:r>
    <w:r w:rsidRPr="00C04973">
      <w:rPr>
        <w:rFonts w:ascii="Arial" w:hAnsi="Arial"/>
        <w:noProof/>
        <w:lang w:val="zh-CN"/>
      </w:rPr>
      <w:t>43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77777777" w:rsidR="00C04973" w:rsidRDefault="00C04973"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Pr="00C04973">
      <w:rPr>
        <w:rFonts w:ascii="Arial" w:hAnsi="Arial" w:cs="Arial"/>
        <w:noProof/>
        <w:lang w:val="zh-CN"/>
      </w:rPr>
      <w:t>67</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0DA" w14:textId="77777777" w:rsidR="00C04973" w:rsidRDefault="00C04973"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Pr="00C04973">
      <w:rPr>
        <w:rFonts w:ascii="Arial" w:hAnsi="Arial" w:cs="Arial"/>
        <w:noProof/>
        <w:lang w:val="zh-CN"/>
      </w:rPr>
      <w:t>82</w:t>
    </w:r>
    <w:r w:rsidRPr="007814F0">
      <w:rP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79B08" w14:textId="77777777" w:rsidR="00C04973" w:rsidRPr="00FB7E94" w:rsidRDefault="00C04973"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AA35B7" w:rsidRPr="00AA35B7">
      <w:rPr>
        <w:rFonts w:ascii="Arial" w:hAnsi="Arial" w:cs="Arial"/>
        <w:noProof/>
        <w:sz w:val="21"/>
        <w:szCs w:val="21"/>
        <w:lang w:val="zh-CN"/>
      </w:rPr>
      <w:t>124</w:t>
    </w:r>
    <w:r w:rsidRPr="00FB7E94">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77777777" w:rsidR="00C04973" w:rsidRDefault="00C04973">
    <w:pPr>
      <w:pStyle w:val="a5"/>
      <w:pBdr>
        <w:top w:val="single" w:sz="4" w:space="1" w:color="auto"/>
      </w:pBdr>
      <w:jc w:val="center"/>
    </w:pPr>
    <w:r>
      <w:fldChar w:fldCharType="begin"/>
    </w:r>
    <w:r>
      <w:instrText>PAGE   \* MERGEFORMAT</w:instrText>
    </w:r>
    <w:r>
      <w:fldChar w:fldCharType="separate"/>
    </w:r>
    <w:r w:rsidR="00AA35B7" w:rsidRPr="00AA35B7">
      <w:rPr>
        <w:rFonts w:ascii="Arial" w:hAnsi="Arial"/>
        <w:noProof/>
        <w:lang w:val="zh-CN"/>
      </w:rPr>
      <w:t>123</w:t>
    </w:r>
    <w:r>
      <w:fldChar w:fldCharType="end"/>
    </w:r>
  </w:p>
  <w:p w14:paraId="56D6332A" w14:textId="77777777" w:rsidR="00C04973" w:rsidRDefault="00C049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C04973" w:rsidRDefault="00C04973">
    <w:pPr>
      <w:pStyle w:val="a5"/>
      <w:framePr w:wrap="around" w:vAnchor="text" w:hAnchor="margin" w:xAlign="center" w:y="1"/>
      <w:rPr>
        <w:rStyle w:val="a8"/>
        <w:sz w:val="21"/>
      </w:rPr>
    </w:pPr>
  </w:p>
  <w:p w14:paraId="34CCAAA7" w14:textId="77777777" w:rsidR="00C04973" w:rsidRDefault="00C04973">
    <w:pPr>
      <w:pStyle w:val="a5"/>
      <w:tabs>
        <w:tab w:val="clear" w:pos="4153"/>
        <w:tab w:val="clear" w:pos="8306"/>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C04973" w:rsidRPr="00416DD0" w:rsidRDefault="00C04973" w:rsidP="00416DD0">
    <w:pPr>
      <w:pStyle w:val="a5"/>
      <w:pBdr>
        <w:top w:val="single" w:sz="4" w:space="1" w:color="auto"/>
      </w:pBdr>
      <w:jc w:val="center"/>
    </w:pPr>
    <w:r>
      <w:fldChar w:fldCharType="begin"/>
    </w:r>
    <w:r>
      <w:instrText>PAGE   \* MERGEFORMAT</w:instrText>
    </w:r>
    <w:r>
      <w:fldChar w:fldCharType="separate"/>
    </w:r>
    <w:r w:rsidR="00AA35B7" w:rsidRPr="00AA35B7">
      <w:rPr>
        <w:rFonts w:ascii="Arial" w:hAnsi="Arial"/>
        <w:noProof/>
        <w:lang w:val="zh-CN"/>
      </w:rPr>
      <w:t>125</w:t>
    </w:r>
    <w:r>
      <w:fldChar w:fldCharType="end"/>
    </w:r>
  </w:p>
  <w:p w14:paraId="77BB2BF2" w14:textId="77777777" w:rsidR="00C04973" w:rsidRDefault="00C049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C04973" w:rsidRDefault="00C04973">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C04973" w:rsidRDefault="00C0497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C04973" w:rsidRDefault="00C0497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C04973" w:rsidRDefault="00C04973">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Pr="00C04973">
      <w:rPr>
        <w:rStyle w:val="a8"/>
        <w:noProof/>
        <w:lang w:val="zh-CN"/>
      </w:rPr>
      <w:t>2</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C04973" w:rsidRDefault="00C04973">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C04973" w:rsidRDefault="00C04973">
    <w:pPr>
      <w:pStyle w:val="a5"/>
      <w:pBdr>
        <w:top w:val="single" w:sz="4" w:space="1" w:color="auto"/>
      </w:pBdr>
      <w:jc w:val="center"/>
    </w:pPr>
    <w:r>
      <w:fldChar w:fldCharType="begin"/>
    </w:r>
    <w:r>
      <w:instrText>PAGE   \* MERGEFORMAT</w:instrText>
    </w:r>
    <w:r>
      <w:fldChar w:fldCharType="separate"/>
    </w:r>
    <w:r w:rsidRPr="00C04973">
      <w:rPr>
        <w:noProof/>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C04973" w:rsidRDefault="00C04973" w:rsidP="00457E36">
    <w:pPr>
      <w:pStyle w:val="a5"/>
      <w:pBdr>
        <w:top w:val="single" w:sz="8" w:space="15" w:color="auto"/>
      </w:pBdr>
      <w:jc w:val="center"/>
    </w:pPr>
    <w:r>
      <w:fldChar w:fldCharType="begin"/>
    </w:r>
    <w:r>
      <w:instrText>PAGE   \* MERGEFORMAT</w:instrText>
    </w:r>
    <w:r>
      <w:fldChar w:fldCharType="separate"/>
    </w:r>
    <w:r w:rsidRPr="00C04973">
      <w:rPr>
        <w:noProof/>
        <w:lang w:val="zh-CN"/>
      </w:rPr>
      <w:t>56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C04973" w:rsidRDefault="00C04973">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FC117" w14:textId="77777777" w:rsidR="00527F40" w:rsidRDefault="00527F40">
      <w:pPr>
        <w:spacing w:line="240" w:lineRule="auto"/>
      </w:pPr>
      <w:r>
        <w:separator/>
      </w:r>
    </w:p>
  </w:footnote>
  <w:footnote w:type="continuationSeparator" w:id="0">
    <w:p w14:paraId="2EE3A680" w14:textId="77777777" w:rsidR="00527F40" w:rsidRDefault="00527F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C04973" w:rsidRDefault="00C04973">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C04973" w:rsidRDefault="00C04973"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C04973" w:rsidRDefault="00C04973">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C04973" w:rsidRDefault="00C04973">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C04973" w:rsidRDefault="00C04973">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C04973" w:rsidRDefault="00C04973">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C04973" w:rsidRDefault="00C04973">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C04973" w:rsidRDefault="00C04973"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0096" w14:textId="75FBCAAA" w:rsidR="00C04973" w:rsidRDefault="00C04973" w:rsidP="00DE7021">
    <w:pPr>
      <w:pStyle w:val="a6"/>
      <w:pBdr>
        <w:bottom w:val="none" w:sz="0" w:space="0" w:color="auto"/>
      </w:pBdr>
    </w:pPr>
    <w:r>
      <w:rPr>
        <w:noProof/>
      </w:rPr>
      <w:drawing>
        <wp:inline distT="0" distB="0" distL="0" distR="0" wp14:anchorId="630E517E" wp14:editId="0E1C7D33">
          <wp:extent cx="5902325" cy="285115"/>
          <wp:effectExtent l="0" t="0" r="3175" b="635"/>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7FA0" w14:textId="77777777" w:rsidR="00C04973" w:rsidRPr="00853DEA" w:rsidRDefault="00C04973" w:rsidP="00734D8D">
    <w:pPr>
      <w:pStyle w:val="a6"/>
      <w:pBdr>
        <w:bottom w:val="none" w:sz="0" w:space="0" w:color="auto"/>
      </w:pBdr>
    </w:pPr>
    <w:r>
      <w:rPr>
        <w:noProof/>
      </w:rPr>
      <w:pict w14:anchorId="0F54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C04973" w:rsidRDefault="00C04973"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21" name="图片 2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C04973" w:rsidRDefault="00C049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C04973" w:rsidRDefault="00C04973">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C04973" w:rsidRDefault="00C04973">
    <w:pPr>
      <w:pStyle w:val="a6"/>
      <w:pBdr>
        <w:bottom w:val="none" w:sz="0" w:space="0" w:color="auto"/>
      </w:pBdr>
    </w:pPr>
    <w:r>
      <w:rPr>
        <w:noProof/>
      </w:rPr>
      <w:drawing>
        <wp:inline distT="0" distB="0" distL="114300" distR="114300" wp14:anchorId="1609B8D6" wp14:editId="0E049FC5">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C04973" w:rsidRDefault="00C04973">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C04973" w:rsidRDefault="00C049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C04973" w:rsidRDefault="00C04973">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C04973" w:rsidRDefault="00C04973">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C04973" w:rsidRDefault="00C04973">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C04973" w:rsidRDefault="00C04973">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C04973" w:rsidRDefault="00C04973">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C04973" w:rsidRDefault="00C04973">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C04973" w:rsidRDefault="00C04973">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4">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0"/>
  </w:num>
  <w:num w:numId="2">
    <w:abstractNumId w:val="4"/>
  </w:num>
  <w:num w:numId="3">
    <w:abstractNumId w:val="2"/>
  </w:num>
  <w:num w:numId="4">
    <w:abstractNumId w:val="27"/>
  </w:num>
  <w:num w:numId="5">
    <w:abstractNumId w:val="26"/>
  </w:num>
  <w:num w:numId="6">
    <w:abstractNumId w:val="1"/>
  </w:num>
  <w:num w:numId="7">
    <w:abstractNumId w:val="22"/>
  </w:num>
  <w:num w:numId="8">
    <w:abstractNumId w:val="3"/>
  </w:num>
  <w:num w:numId="9">
    <w:abstractNumId w:val="9"/>
  </w:num>
  <w:num w:numId="10">
    <w:abstractNumId w:val="0"/>
  </w:num>
  <w:num w:numId="11">
    <w:abstractNumId w:val="24"/>
  </w:num>
  <w:num w:numId="12">
    <w:abstractNumId w:val="25"/>
  </w:num>
  <w:num w:numId="13">
    <w:abstractNumId w:val="14"/>
  </w:num>
  <w:num w:numId="14">
    <w:abstractNumId w:val="6"/>
  </w:num>
  <w:num w:numId="15">
    <w:abstractNumId w:val="12"/>
  </w:num>
  <w:num w:numId="16">
    <w:abstractNumId w:val="29"/>
  </w:num>
  <w:num w:numId="17">
    <w:abstractNumId w:val="8"/>
  </w:num>
  <w:num w:numId="18">
    <w:abstractNumId w:val="13"/>
  </w:num>
  <w:num w:numId="19">
    <w:abstractNumId w:val="17"/>
  </w:num>
  <w:num w:numId="20">
    <w:abstractNumId w:val="23"/>
  </w:num>
  <w:num w:numId="21">
    <w:abstractNumId w:val="21"/>
  </w:num>
  <w:num w:numId="22">
    <w:abstractNumId w:val="28"/>
  </w:num>
  <w:num w:numId="23">
    <w:abstractNumId w:val="18"/>
  </w:num>
  <w:num w:numId="24">
    <w:abstractNumId w:val="19"/>
  </w:num>
  <w:num w:numId="25">
    <w:abstractNumId w:val="5"/>
  </w:num>
  <w:num w:numId="26">
    <w:abstractNumId w:val="7"/>
  </w:num>
  <w:num w:numId="27">
    <w:abstractNumId w:val="16"/>
  </w:num>
  <w:num w:numId="28">
    <w:abstractNumId w:val="11"/>
  </w:num>
  <w:num w:numId="29">
    <w:abstractNumId w:val="15"/>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759"/>
    <w:rsid w:val="00046674"/>
    <w:rsid w:val="00052A84"/>
    <w:rsid w:val="00052CE4"/>
    <w:rsid w:val="000537AB"/>
    <w:rsid w:val="00054856"/>
    <w:rsid w:val="00056453"/>
    <w:rsid w:val="00061FA9"/>
    <w:rsid w:val="00063332"/>
    <w:rsid w:val="00071F75"/>
    <w:rsid w:val="000757E9"/>
    <w:rsid w:val="000830E9"/>
    <w:rsid w:val="00083E30"/>
    <w:rsid w:val="00087B4C"/>
    <w:rsid w:val="00087D33"/>
    <w:rsid w:val="000940EC"/>
    <w:rsid w:val="000A2174"/>
    <w:rsid w:val="000A3F3C"/>
    <w:rsid w:val="000A5A77"/>
    <w:rsid w:val="000B6F36"/>
    <w:rsid w:val="000C2B6C"/>
    <w:rsid w:val="000C2BD6"/>
    <w:rsid w:val="000C41FA"/>
    <w:rsid w:val="000C5144"/>
    <w:rsid w:val="000D332C"/>
    <w:rsid w:val="000D5053"/>
    <w:rsid w:val="000E1D38"/>
    <w:rsid w:val="000E1F12"/>
    <w:rsid w:val="000E26C3"/>
    <w:rsid w:val="000E3CB0"/>
    <w:rsid w:val="000F0FAE"/>
    <w:rsid w:val="000F4C62"/>
    <w:rsid w:val="000F7EDC"/>
    <w:rsid w:val="0010080E"/>
    <w:rsid w:val="001037D7"/>
    <w:rsid w:val="001067A9"/>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4E5B"/>
    <w:rsid w:val="00185962"/>
    <w:rsid w:val="00187C05"/>
    <w:rsid w:val="001A1041"/>
    <w:rsid w:val="001A40B7"/>
    <w:rsid w:val="001A6D64"/>
    <w:rsid w:val="001B1D2C"/>
    <w:rsid w:val="001B1D44"/>
    <w:rsid w:val="001B36D0"/>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62D4"/>
    <w:rsid w:val="002D3853"/>
    <w:rsid w:val="002D5EDC"/>
    <w:rsid w:val="002D6171"/>
    <w:rsid w:val="002E3444"/>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3B0D"/>
    <w:rsid w:val="00363BB2"/>
    <w:rsid w:val="00364037"/>
    <w:rsid w:val="00364061"/>
    <w:rsid w:val="00367F9D"/>
    <w:rsid w:val="003718D9"/>
    <w:rsid w:val="00382CEE"/>
    <w:rsid w:val="00385C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E4926"/>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B4D"/>
    <w:rsid w:val="00436473"/>
    <w:rsid w:val="004408B8"/>
    <w:rsid w:val="00443320"/>
    <w:rsid w:val="004574BF"/>
    <w:rsid w:val="00457E36"/>
    <w:rsid w:val="00470446"/>
    <w:rsid w:val="00475F1D"/>
    <w:rsid w:val="0048216B"/>
    <w:rsid w:val="00493A63"/>
    <w:rsid w:val="00493C55"/>
    <w:rsid w:val="0049592A"/>
    <w:rsid w:val="004A0C38"/>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951C8"/>
    <w:rsid w:val="005A3CCA"/>
    <w:rsid w:val="005B2081"/>
    <w:rsid w:val="005B2F86"/>
    <w:rsid w:val="005C63FF"/>
    <w:rsid w:val="005C6954"/>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4B2C"/>
    <w:rsid w:val="00625A9A"/>
    <w:rsid w:val="0062616E"/>
    <w:rsid w:val="00627B12"/>
    <w:rsid w:val="00630615"/>
    <w:rsid w:val="006332A7"/>
    <w:rsid w:val="00637650"/>
    <w:rsid w:val="00642869"/>
    <w:rsid w:val="00644860"/>
    <w:rsid w:val="006462A5"/>
    <w:rsid w:val="006476AF"/>
    <w:rsid w:val="00650449"/>
    <w:rsid w:val="00650D05"/>
    <w:rsid w:val="00662EE9"/>
    <w:rsid w:val="00667969"/>
    <w:rsid w:val="00670891"/>
    <w:rsid w:val="00671C11"/>
    <w:rsid w:val="00675ABA"/>
    <w:rsid w:val="00676172"/>
    <w:rsid w:val="00676DD6"/>
    <w:rsid w:val="00677BBC"/>
    <w:rsid w:val="00677D1C"/>
    <w:rsid w:val="00682DAA"/>
    <w:rsid w:val="00686F93"/>
    <w:rsid w:val="0069416E"/>
    <w:rsid w:val="00695673"/>
    <w:rsid w:val="0069680B"/>
    <w:rsid w:val="006A02AE"/>
    <w:rsid w:val="006A3196"/>
    <w:rsid w:val="006A6128"/>
    <w:rsid w:val="006B1F9D"/>
    <w:rsid w:val="006B53FD"/>
    <w:rsid w:val="006C0DBF"/>
    <w:rsid w:val="006C2C55"/>
    <w:rsid w:val="006C647A"/>
    <w:rsid w:val="006C763E"/>
    <w:rsid w:val="006D794C"/>
    <w:rsid w:val="006E0C61"/>
    <w:rsid w:val="006E16DE"/>
    <w:rsid w:val="006E17B6"/>
    <w:rsid w:val="006E1C1B"/>
    <w:rsid w:val="006E1DA6"/>
    <w:rsid w:val="006F0A02"/>
    <w:rsid w:val="006F0A6C"/>
    <w:rsid w:val="007018B9"/>
    <w:rsid w:val="00703109"/>
    <w:rsid w:val="00707966"/>
    <w:rsid w:val="00711389"/>
    <w:rsid w:val="00712454"/>
    <w:rsid w:val="00713C26"/>
    <w:rsid w:val="00713EC5"/>
    <w:rsid w:val="007243A7"/>
    <w:rsid w:val="00731D62"/>
    <w:rsid w:val="00734D8D"/>
    <w:rsid w:val="00741CC6"/>
    <w:rsid w:val="0074670F"/>
    <w:rsid w:val="00746E88"/>
    <w:rsid w:val="00753F91"/>
    <w:rsid w:val="00756685"/>
    <w:rsid w:val="00767B52"/>
    <w:rsid w:val="007751B2"/>
    <w:rsid w:val="007803ED"/>
    <w:rsid w:val="00782045"/>
    <w:rsid w:val="00783E4E"/>
    <w:rsid w:val="00791948"/>
    <w:rsid w:val="00791CDF"/>
    <w:rsid w:val="00794161"/>
    <w:rsid w:val="00795230"/>
    <w:rsid w:val="00795AA6"/>
    <w:rsid w:val="00797922"/>
    <w:rsid w:val="007A2C39"/>
    <w:rsid w:val="007B2304"/>
    <w:rsid w:val="007B47BF"/>
    <w:rsid w:val="007C3935"/>
    <w:rsid w:val="007C68BB"/>
    <w:rsid w:val="007C7628"/>
    <w:rsid w:val="007D0961"/>
    <w:rsid w:val="007D30FC"/>
    <w:rsid w:val="007D39F3"/>
    <w:rsid w:val="007D6EB6"/>
    <w:rsid w:val="007D7E10"/>
    <w:rsid w:val="007E26D5"/>
    <w:rsid w:val="007E359B"/>
    <w:rsid w:val="007E3675"/>
    <w:rsid w:val="007E49ED"/>
    <w:rsid w:val="007E52C5"/>
    <w:rsid w:val="007E6FAD"/>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5019A"/>
    <w:rsid w:val="008510E2"/>
    <w:rsid w:val="008522F4"/>
    <w:rsid w:val="00854120"/>
    <w:rsid w:val="008552C6"/>
    <w:rsid w:val="0085696B"/>
    <w:rsid w:val="00860C8D"/>
    <w:rsid w:val="00862FD3"/>
    <w:rsid w:val="00863168"/>
    <w:rsid w:val="00866AB0"/>
    <w:rsid w:val="00871696"/>
    <w:rsid w:val="008718C1"/>
    <w:rsid w:val="00877A45"/>
    <w:rsid w:val="00877F22"/>
    <w:rsid w:val="0088345C"/>
    <w:rsid w:val="008865BB"/>
    <w:rsid w:val="00892284"/>
    <w:rsid w:val="00896EB9"/>
    <w:rsid w:val="008A1553"/>
    <w:rsid w:val="008A24D0"/>
    <w:rsid w:val="008B0925"/>
    <w:rsid w:val="008B4AE1"/>
    <w:rsid w:val="008C00D4"/>
    <w:rsid w:val="008C1795"/>
    <w:rsid w:val="008C3609"/>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12329"/>
    <w:rsid w:val="00A142D2"/>
    <w:rsid w:val="00A17E30"/>
    <w:rsid w:val="00A302A9"/>
    <w:rsid w:val="00A30F85"/>
    <w:rsid w:val="00A33554"/>
    <w:rsid w:val="00A41A0A"/>
    <w:rsid w:val="00A42585"/>
    <w:rsid w:val="00A4526B"/>
    <w:rsid w:val="00A47D4E"/>
    <w:rsid w:val="00A51964"/>
    <w:rsid w:val="00A51A97"/>
    <w:rsid w:val="00A65914"/>
    <w:rsid w:val="00A72BC4"/>
    <w:rsid w:val="00A75B03"/>
    <w:rsid w:val="00A7704D"/>
    <w:rsid w:val="00A8263B"/>
    <w:rsid w:val="00A839D0"/>
    <w:rsid w:val="00A83FB9"/>
    <w:rsid w:val="00A84450"/>
    <w:rsid w:val="00A86864"/>
    <w:rsid w:val="00A922E7"/>
    <w:rsid w:val="00A97BF7"/>
    <w:rsid w:val="00AA35B7"/>
    <w:rsid w:val="00AA5462"/>
    <w:rsid w:val="00AA6C81"/>
    <w:rsid w:val="00AB16A9"/>
    <w:rsid w:val="00AB1C35"/>
    <w:rsid w:val="00AC7C24"/>
    <w:rsid w:val="00AD363E"/>
    <w:rsid w:val="00AD3FD7"/>
    <w:rsid w:val="00AD71A4"/>
    <w:rsid w:val="00AD785A"/>
    <w:rsid w:val="00AD78E3"/>
    <w:rsid w:val="00AE19CE"/>
    <w:rsid w:val="00AE6CFA"/>
    <w:rsid w:val="00AF1A27"/>
    <w:rsid w:val="00AF394E"/>
    <w:rsid w:val="00B00735"/>
    <w:rsid w:val="00B04EA0"/>
    <w:rsid w:val="00B1078F"/>
    <w:rsid w:val="00B10D8A"/>
    <w:rsid w:val="00B1489F"/>
    <w:rsid w:val="00B15D5E"/>
    <w:rsid w:val="00B20EAA"/>
    <w:rsid w:val="00B361B2"/>
    <w:rsid w:val="00B43AA4"/>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81941"/>
    <w:rsid w:val="00B8246C"/>
    <w:rsid w:val="00B82C0B"/>
    <w:rsid w:val="00B852FF"/>
    <w:rsid w:val="00B855AC"/>
    <w:rsid w:val="00B873BB"/>
    <w:rsid w:val="00B944B9"/>
    <w:rsid w:val="00B94D24"/>
    <w:rsid w:val="00B95F2B"/>
    <w:rsid w:val="00BA7F57"/>
    <w:rsid w:val="00BB2BCF"/>
    <w:rsid w:val="00BB3415"/>
    <w:rsid w:val="00BB5132"/>
    <w:rsid w:val="00BC2102"/>
    <w:rsid w:val="00BC7D0A"/>
    <w:rsid w:val="00BD063F"/>
    <w:rsid w:val="00BD3300"/>
    <w:rsid w:val="00BD3D2A"/>
    <w:rsid w:val="00BD4D29"/>
    <w:rsid w:val="00BD5F21"/>
    <w:rsid w:val="00BD7DA3"/>
    <w:rsid w:val="00BE0034"/>
    <w:rsid w:val="00BE5DC1"/>
    <w:rsid w:val="00BF0D47"/>
    <w:rsid w:val="00BF0E88"/>
    <w:rsid w:val="00BF53A0"/>
    <w:rsid w:val="00C00DDA"/>
    <w:rsid w:val="00C04973"/>
    <w:rsid w:val="00C1084F"/>
    <w:rsid w:val="00C1416E"/>
    <w:rsid w:val="00C164F7"/>
    <w:rsid w:val="00C30368"/>
    <w:rsid w:val="00C32CA4"/>
    <w:rsid w:val="00C43FF2"/>
    <w:rsid w:val="00C4476C"/>
    <w:rsid w:val="00C51CD2"/>
    <w:rsid w:val="00C56433"/>
    <w:rsid w:val="00C57227"/>
    <w:rsid w:val="00C64AA6"/>
    <w:rsid w:val="00C657EB"/>
    <w:rsid w:val="00C67067"/>
    <w:rsid w:val="00C72C35"/>
    <w:rsid w:val="00C75B5E"/>
    <w:rsid w:val="00C877BB"/>
    <w:rsid w:val="00C959EE"/>
    <w:rsid w:val="00C97EBC"/>
    <w:rsid w:val="00CA084C"/>
    <w:rsid w:val="00CA7286"/>
    <w:rsid w:val="00CA77CA"/>
    <w:rsid w:val="00CB15AD"/>
    <w:rsid w:val="00CB2911"/>
    <w:rsid w:val="00CC1B3D"/>
    <w:rsid w:val="00CC209C"/>
    <w:rsid w:val="00CC32AF"/>
    <w:rsid w:val="00CC3BB2"/>
    <w:rsid w:val="00CC622E"/>
    <w:rsid w:val="00CC7347"/>
    <w:rsid w:val="00CD0428"/>
    <w:rsid w:val="00CF258C"/>
    <w:rsid w:val="00CF3479"/>
    <w:rsid w:val="00CF3E4D"/>
    <w:rsid w:val="00D0004F"/>
    <w:rsid w:val="00D0063B"/>
    <w:rsid w:val="00D05488"/>
    <w:rsid w:val="00D06C7A"/>
    <w:rsid w:val="00D0713A"/>
    <w:rsid w:val="00D07AC9"/>
    <w:rsid w:val="00D1116C"/>
    <w:rsid w:val="00D15210"/>
    <w:rsid w:val="00D15517"/>
    <w:rsid w:val="00D23443"/>
    <w:rsid w:val="00D248B9"/>
    <w:rsid w:val="00D26267"/>
    <w:rsid w:val="00D346D2"/>
    <w:rsid w:val="00D37F6E"/>
    <w:rsid w:val="00D43173"/>
    <w:rsid w:val="00D4483F"/>
    <w:rsid w:val="00D44BD7"/>
    <w:rsid w:val="00D4652D"/>
    <w:rsid w:val="00D51964"/>
    <w:rsid w:val="00D534DF"/>
    <w:rsid w:val="00D602ED"/>
    <w:rsid w:val="00D608EA"/>
    <w:rsid w:val="00D70BAB"/>
    <w:rsid w:val="00D71CFA"/>
    <w:rsid w:val="00D72C14"/>
    <w:rsid w:val="00D73932"/>
    <w:rsid w:val="00D82D14"/>
    <w:rsid w:val="00D94CA9"/>
    <w:rsid w:val="00D95E9E"/>
    <w:rsid w:val="00D9691C"/>
    <w:rsid w:val="00D976D4"/>
    <w:rsid w:val="00DA09B9"/>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3183"/>
    <w:rsid w:val="00E54DED"/>
    <w:rsid w:val="00E572E1"/>
    <w:rsid w:val="00E62EDE"/>
    <w:rsid w:val="00E631EF"/>
    <w:rsid w:val="00E67405"/>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B0881"/>
    <w:rsid w:val="00EB0950"/>
    <w:rsid w:val="00EB4403"/>
    <w:rsid w:val="00EB510B"/>
    <w:rsid w:val="00EC1E3E"/>
    <w:rsid w:val="00EC7566"/>
    <w:rsid w:val="00EC7BDE"/>
    <w:rsid w:val="00ED1406"/>
    <w:rsid w:val="00ED309B"/>
    <w:rsid w:val="00ED435E"/>
    <w:rsid w:val="00ED4E68"/>
    <w:rsid w:val="00EE1396"/>
    <w:rsid w:val="00EF0AF4"/>
    <w:rsid w:val="00EF2216"/>
    <w:rsid w:val="00EF3EDB"/>
    <w:rsid w:val="00EF470A"/>
    <w:rsid w:val="00EF5F23"/>
    <w:rsid w:val="00EF7B63"/>
    <w:rsid w:val="00F008F0"/>
    <w:rsid w:val="00F01C5A"/>
    <w:rsid w:val="00F0332B"/>
    <w:rsid w:val="00F054F1"/>
    <w:rsid w:val="00F21D13"/>
    <w:rsid w:val="00F244FD"/>
    <w:rsid w:val="00F376BA"/>
    <w:rsid w:val="00F37D91"/>
    <w:rsid w:val="00F42868"/>
    <w:rsid w:val="00F437A9"/>
    <w:rsid w:val="00F44914"/>
    <w:rsid w:val="00F4704C"/>
    <w:rsid w:val="00F50C9C"/>
    <w:rsid w:val="00F514EC"/>
    <w:rsid w:val="00F5404F"/>
    <w:rsid w:val="00F637C3"/>
    <w:rsid w:val="00F64976"/>
    <w:rsid w:val="00F656C9"/>
    <w:rsid w:val="00F75933"/>
    <w:rsid w:val="00F76EDD"/>
    <w:rsid w:val="00F80A5C"/>
    <w:rsid w:val="00F831A9"/>
    <w:rsid w:val="00F87B0F"/>
    <w:rsid w:val="00F911DA"/>
    <w:rsid w:val="00F92C2A"/>
    <w:rsid w:val="00F930FA"/>
    <w:rsid w:val="00FA184A"/>
    <w:rsid w:val="00FA3842"/>
    <w:rsid w:val="00FA7423"/>
    <w:rsid w:val="00FB20DD"/>
    <w:rsid w:val="00FC0BC3"/>
    <w:rsid w:val="00FC237D"/>
    <w:rsid w:val="00FC4B31"/>
    <w:rsid w:val="00FC6C6B"/>
    <w:rsid w:val="00FC76DC"/>
    <w:rsid w:val="00FD5B8B"/>
    <w:rsid w:val="00FE2B89"/>
    <w:rsid w:val="00FF2C5F"/>
    <w:rsid w:val="00FF4285"/>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7%9F%B3%E6%99%AF%E5%B1%B1%E5%8C%BA/3506063" TargetMode="Externa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yperlink" Target="https://baike.baidu.com/item/%E5%8C%97%E4%BA%AC%E5%B8%82/126069" TargetMode="Externa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hyperlink" Target="javascript:" TargetMode="Externa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image" Target="media/image8.png"/><Relationship Id="rId89"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yperlink" Target="https://baike.baidu.com/item/%E7%99%BE%E6%9C%9B%E5%B1%B1" TargetMode="External"/><Relationship Id="rId53" Type="http://schemas.openxmlformats.org/officeDocument/2006/relationships/footer" Target="footer12.xml"/><Relationship Id="rId58" Type="http://schemas.openxmlformats.org/officeDocument/2006/relationships/chart" Target="charts/chart5.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header" Target="header17.xml"/><Relationship Id="rId87" Type="http://schemas.openxmlformats.org/officeDocument/2006/relationships/header" Target="header19.xml"/><Relationship Id="rId5" Type="http://schemas.microsoft.com/office/2007/relationships/stylesWithEffects" Target="stylesWithEffects.xml"/><Relationship Id="rId61" Type="http://schemas.openxmlformats.org/officeDocument/2006/relationships/chart" Target="charts/chart7.xml"/><Relationship Id="rId82" Type="http://schemas.openxmlformats.org/officeDocument/2006/relationships/hyperlink" Target="http://baike.baidu.com/view/641843.htm" TargetMode="External"/><Relationship Id="rId90" Type="http://schemas.openxmlformats.org/officeDocument/2006/relationships/header" Target="header2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image" Target="media/image5.png"/><Relationship Id="rId43" Type="http://schemas.openxmlformats.org/officeDocument/2006/relationships/hyperlink" Target="https://baike.baidu.com/item/%E8%8B%8F%E5%AE%B6%E5%9D%A8%E9%95%87" TargetMode="External"/><Relationship Id="rId48" Type="http://schemas.openxmlformats.org/officeDocument/2006/relationships/footer" Target="footer9.xml"/><Relationship Id="rId56" Type="http://schemas.openxmlformats.org/officeDocument/2006/relationships/header" Target="header13.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hyperlink" Target="https://baike.baidu.com/item/%E5%8D%8E%E5%8C%97%E5%B9%B3%E5%8E%9F" TargetMode="External"/><Relationship Id="rId80" Type="http://schemas.openxmlformats.org/officeDocument/2006/relationships/footer" Target="footer17.xml"/><Relationship Id="rId85" Type="http://schemas.openxmlformats.org/officeDocument/2006/relationships/header" Target="header18.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hart" Target="charts/chart4.xml"/><Relationship Id="rId38" Type="http://schemas.openxmlformats.org/officeDocument/2006/relationships/hyperlink" Target="https://baike.baidu.com/item/%E4%B8%B0%E5%8F%B0%E5%8C%BA/5105030"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6.xm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6%98%8C%E5%B9%B3%E5%8C%BA/2504992" TargetMode="External"/><Relationship Id="rId54" Type="http://schemas.openxmlformats.org/officeDocument/2006/relationships/hyperlink" Target="http://www.baidu.com/link?url=WR4ik0HfoP3GU1rlTYIFq3n2WBRxMHa-d8GcgMgJUtKKn1Pe8laCRZpZkd9wT3bWx0Da0HhCv5MAzf-34H8xnjpEjz3Kk8n4fMGDiYPYgW3" TargetMode="External"/><Relationship Id="rId62" Type="http://schemas.openxmlformats.org/officeDocument/2006/relationships/chart" Target="charts/chart8.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image" Target="media/image7.png"/><Relationship Id="rId88" Type="http://schemas.openxmlformats.org/officeDocument/2006/relationships/footer" Target="footer19.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8%A5%BF%E5%9F%8E%E5%8C%BA/10234" TargetMode="External"/><Relationship Id="rId49" Type="http://schemas.openxmlformats.org/officeDocument/2006/relationships/header" Target="header11.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s://baike.baidu.com/item/%E5%8D%8E%E5%8C%97%E5%B9%B3%E5%8E%9F" TargetMode="External"/><Relationship Id="rId52" Type="http://schemas.openxmlformats.org/officeDocument/2006/relationships/header" Target="header12.xml"/><Relationship Id="rId60" Type="http://schemas.openxmlformats.org/officeDocument/2006/relationships/hyperlink" Target="javascript:" TargetMode="Externa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footer" Target="footer18.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4E29-41D3-A260-89E5DBF2C38D}"/>
            </c:ext>
          </c:extLst>
        </c:ser>
        <c:dLbls>
          <c:showLegendKey val="0"/>
          <c:showVal val="0"/>
          <c:showCatName val="0"/>
          <c:showSerName val="0"/>
          <c:showPercent val="0"/>
          <c:showBubbleSize val="0"/>
        </c:dLbls>
        <c:gapWidth val="150"/>
        <c:axId val="450873600"/>
        <c:axId val="24908224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4E29-41D3-A260-89E5DBF2C38D}"/>
            </c:ext>
          </c:extLst>
        </c:ser>
        <c:dLbls>
          <c:showLegendKey val="0"/>
          <c:showVal val="0"/>
          <c:showCatName val="0"/>
          <c:showSerName val="0"/>
          <c:showPercent val="0"/>
          <c:showBubbleSize val="0"/>
        </c:dLbls>
        <c:marker val="1"/>
        <c:smooth val="0"/>
        <c:axId val="249085312"/>
        <c:axId val="249083776"/>
      </c:lineChart>
      <c:catAx>
        <c:axId val="450873600"/>
        <c:scaling>
          <c:orientation val="minMax"/>
        </c:scaling>
        <c:delete val="0"/>
        <c:axPos val="b"/>
        <c:numFmt formatCode="General" sourceLinked="0"/>
        <c:majorTickMark val="out"/>
        <c:minorTickMark val="none"/>
        <c:tickLblPos val="nextTo"/>
        <c:txPr>
          <a:bodyPr/>
          <a:lstStyle/>
          <a:p>
            <a:pPr>
              <a:defRPr sz="800"/>
            </a:pPr>
            <a:endParaRPr lang="zh-CN"/>
          </a:p>
        </c:txPr>
        <c:crossAx val="249082240"/>
        <c:crosses val="autoZero"/>
        <c:auto val="1"/>
        <c:lblAlgn val="ctr"/>
        <c:lblOffset val="100"/>
        <c:noMultiLvlLbl val="0"/>
      </c:catAx>
      <c:valAx>
        <c:axId val="24908224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50873600"/>
        <c:crosses val="autoZero"/>
        <c:crossBetween val="between"/>
      </c:valAx>
      <c:valAx>
        <c:axId val="249083776"/>
        <c:scaling>
          <c:orientation val="minMax"/>
        </c:scaling>
        <c:delete val="0"/>
        <c:axPos val="r"/>
        <c:numFmt formatCode="General" sourceLinked="1"/>
        <c:majorTickMark val="out"/>
        <c:minorTickMark val="none"/>
        <c:tickLblPos val="nextTo"/>
        <c:txPr>
          <a:bodyPr/>
          <a:lstStyle/>
          <a:p>
            <a:pPr>
              <a:defRPr sz="800"/>
            </a:pPr>
            <a:endParaRPr lang="zh-CN"/>
          </a:p>
        </c:txPr>
        <c:crossAx val="249085312"/>
        <c:crosses val="max"/>
        <c:crossBetween val="between"/>
      </c:valAx>
      <c:catAx>
        <c:axId val="249085312"/>
        <c:scaling>
          <c:orientation val="minMax"/>
        </c:scaling>
        <c:delete val="1"/>
        <c:axPos val="b"/>
        <c:numFmt formatCode="General" sourceLinked="1"/>
        <c:majorTickMark val="out"/>
        <c:minorTickMark val="none"/>
        <c:tickLblPos val="nextTo"/>
        <c:crossAx val="249083776"/>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809E-449D-9B43-256A0811CC45}"/>
            </c:ext>
          </c:extLst>
        </c:ser>
        <c:dLbls>
          <c:showLegendKey val="0"/>
          <c:showVal val="1"/>
          <c:showCatName val="0"/>
          <c:showSerName val="0"/>
          <c:showPercent val="0"/>
          <c:showBubbleSize val="0"/>
        </c:dLbls>
        <c:gapWidth val="75"/>
        <c:axId val="249100544"/>
        <c:axId val="450442368"/>
      </c:barChart>
      <c:catAx>
        <c:axId val="249100544"/>
        <c:scaling>
          <c:orientation val="minMax"/>
        </c:scaling>
        <c:delete val="0"/>
        <c:axPos val="b"/>
        <c:numFmt formatCode="General" sourceLinked="0"/>
        <c:majorTickMark val="none"/>
        <c:minorTickMark val="none"/>
        <c:tickLblPos val="nextTo"/>
        <c:txPr>
          <a:bodyPr/>
          <a:lstStyle/>
          <a:p>
            <a:pPr>
              <a:defRPr sz="800"/>
            </a:pPr>
            <a:endParaRPr lang="zh-CN"/>
          </a:p>
        </c:txPr>
        <c:crossAx val="450442368"/>
        <c:crosses val="autoZero"/>
        <c:auto val="1"/>
        <c:lblAlgn val="ctr"/>
        <c:lblOffset val="100"/>
        <c:noMultiLvlLbl val="0"/>
      </c:catAx>
      <c:valAx>
        <c:axId val="450442368"/>
        <c:scaling>
          <c:orientation val="minMax"/>
        </c:scaling>
        <c:delete val="0"/>
        <c:axPos val="l"/>
        <c:numFmt formatCode="0.00%" sourceLinked="1"/>
        <c:majorTickMark val="none"/>
        <c:minorTickMark val="none"/>
        <c:tickLblPos val="nextTo"/>
        <c:txPr>
          <a:bodyPr/>
          <a:lstStyle/>
          <a:p>
            <a:pPr>
              <a:defRPr sz="900"/>
            </a:pPr>
            <a:endParaRPr lang="zh-CN"/>
          </a:p>
        </c:txPr>
        <c:crossAx val="2491005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450477056"/>
        <c:axId val="450851584"/>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450863104"/>
        <c:axId val="450853120"/>
      </c:lineChart>
      <c:catAx>
        <c:axId val="450477056"/>
        <c:scaling>
          <c:orientation val="minMax"/>
        </c:scaling>
        <c:delete val="0"/>
        <c:axPos val="b"/>
        <c:numFmt formatCode="General" sourceLinked="0"/>
        <c:majorTickMark val="out"/>
        <c:minorTickMark val="none"/>
        <c:tickLblPos val="nextTo"/>
        <c:txPr>
          <a:bodyPr/>
          <a:lstStyle/>
          <a:p>
            <a:pPr>
              <a:defRPr sz="800"/>
            </a:pPr>
            <a:endParaRPr lang="zh-CN"/>
          </a:p>
        </c:txPr>
        <c:crossAx val="450851584"/>
        <c:crosses val="autoZero"/>
        <c:auto val="1"/>
        <c:lblAlgn val="ctr"/>
        <c:lblOffset val="100"/>
        <c:noMultiLvlLbl val="0"/>
      </c:catAx>
      <c:valAx>
        <c:axId val="450851584"/>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50477056"/>
        <c:crosses val="autoZero"/>
        <c:crossBetween val="between"/>
      </c:valAx>
      <c:valAx>
        <c:axId val="450853120"/>
        <c:scaling>
          <c:orientation val="minMax"/>
        </c:scaling>
        <c:delete val="0"/>
        <c:axPos val="r"/>
        <c:numFmt formatCode="General" sourceLinked="1"/>
        <c:majorTickMark val="out"/>
        <c:minorTickMark val="none"/>
        <c:tickLblPos val="nextTo"/>
        <c:txPr>
          <a:bodyPr/>
          <a:lstStyle/>
          <a:p>
            <a:pPr>
              <a:defRPr sz="800"/>
            </a:pPr>
            <a:endParaRPr lang="zh-CN"/>
          </a:p>
        </c:txPr>
        <c:crossAx val="450863104"/>
        <c:crosses val="max"/>
        <c:crossBetween val="between"/>
      </c:valAx>
      <c:catAx>
        <c:axId val="450863104"/>
        <c:scaling>
          <c:orientation val="minMax"/>
        </c:scaling>
        <c:delete val="1"/>
        <c:axPos val="b"/>
        <c:numFmt formatCode="General" sourceLinked="1"/>
        <c:majorTickMark val="out"/>
        <c:minorTickMark val="none"/>
        <c:tickLblPos val="nextTo"/>
        <c:crossAx val="450853120"/>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450878464"/>
        <c:axId val="450955136"/>
      </c:barChart>
      <c:catAx>
        <c:axId val="450878464"/>
        <c:scaling>
          <c:orientation val="minMax"/>
        </c:scaling>
        <c:delete val="0"/>
        <c:axPos val="b"/>
        <c:numFmt formatCode="General" sourceLinked="0"/>
        <c:majorTickMark val="none"/>
        <c:minorTickMark val="none"/>
        <c:tickLblPos val="nextTo"/>
        <c:txPr>
          <a:bodyPr/>
          <a:lstStyle/>
          <a:p>
            <a:pPr>
              <a:defRPr sz="800"/>
            </a:pPr>
            <a:endParaRPr lang="zh-CN"/>
          </a:p>
        </c:txPr>
        <c:crossAx val="450955136"/>
        <c:crosses val="autoZero"/>
        <c:auto val="1"/>
        <c:lblAlgn val="ctr"/>
        <c:lblOffset val="100"/>
        <c:noMultiLvlLbl val="0"/>
      </c:catAx>
      <c:valAx>
        <c:axId val="450955136"/>
        <c:scaling>
          <c:orientation val="minMax"/>
        </c:scaling>
        <c:delete val="0"/>
        <c:axPos val="l"/>
        <c:numFmt formatCode="0.00%" sourceLinked="1"/>
        <c:majorTickMark val="none"/>
        <c:minorTickMark val="none"/>
        <c:tickLblPos val="nextTo"/>
        <c:txPr>
          <a:bodyPr/>
          <a:lstStyle/>
          <a:p>
            <a:pPr>
              <a:defRPr sz="900"/>
            </a:pPr>
            <a:endParaRPr lang="zh-CN"/>
          </a:p>
        </c:txPr>
        <c:crossAx val="45087846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450977792"/>
        <c:axId val="45097932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450986752"/>
        <c:axId val="450980864"/>
      </c:lineChart>
      <c:catAx>
        <c:axId val="450977792"/>
        <c:scaling>
          <c:orientation val="minMax"/>
        </c:scaling>
        <c:delete val="0"/>
        <c:axPos val="b"/>
        <c:numFmt formatCode="General" sourceLinked="0"/>
        <c:majorTickMark val="out"/>
        <c:minorTickMark val="none"/>
        <c:tickLblPos val="nextTo"/>
        <c:txPr>
          <a:bodyPr/>
          <a:lstStyle/>
          <a:p>
            <a:pPr>
              <a:defRPr sz="800"/>
            </a:pPr>
            <a:endParaRPr lang="zh-CN"/>
          </a:p>
        </c:txPr>
        <c:crossAx val="450979328"/>
        <c:crosses val="autoZero"/>
        <c:auto val="1"/>
        <c:lblAlgn val="ctr"/>
        <c:lblOffset val="100"/>
        <c:noMultiLvlLbl val="0"/>
      </c:catAx>
      <c:valAx>
        <c:axId val="45097932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50977792"/>
        <c:crosses val="autoZero"/>
        <c:crossBetween val="between"/>
      </c:valAx>
      <c:valAx>
        <c:axId val="450980864"/>
        <c:scaling>
          <c:orientation val="minMax"/>
        </c:scaling>
        <c:delete val="0"/>
        <c:axPos val="r"/>
        <c:numFmt formatCode="General" sourceLinked="1"/>
        <c:majorTickMark val="out"/>
        <c:minorTickMark val="none"/>
        <c:tickLblPos val="nextTo"/>
        <c:txPr>
          <a:bodyPr/>
          <a:lstStyle/>
          <a:p>
            <a:pPr>
              <a:defRPr sz="800"/>
            </a:pPr>
            <a:endParaRPr lang="zh-CN"/>
          </a:p>
        </c:txPr>
        <c:crossAx val="450986752"/>
        <c:crosses val="max"/>
        <c:crossBetween val="between"/>
      </c:valAx>
      <c:catAx>
        <c:axId val="450986752"/>
        <c:scaling>
          <c:orientation val="minMax"/>
        </c:scaling>
        <c:delete val="1"/>
        <c:axPos val="b"/>
        <c:numFmt formatCode="General" sourceLinked="1"/>
        <c:majorTickMark val="out"/>
        <c:minorTickMark val="none"/>
        <c:tickLblPos val="nextTo"/>
        <c:crossAx val="45098086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450998272"/>
        <c:axId val="451000960"/>
      </c:barChart>
      <c:catAx>
        <c:axId val="450998272"/>
        <c:scaling>
          <c:orientation val="minMax"/>
        </c:scaling>
        <c:delete val="0"/>
        <c:axPos val="b"/>
        <c:numFmt formatCode="General" sourceLinked="0"/>
        <c:majorTickMark val="none"/>
        <c:minorTickMark val="none"/>
        <c:tickLblPos val="nextTo"/>
        <c:txPr>
          <a:bodyPr/>
          <a:lstStyle/>
          <a:p>
            <a:pPr>
              <a:defRPr sz="800"/>
            </a:pPr>
            <a:endParaRPr lang="zh-CN"/>
          </a:p>
        </c:txPr>
        <c:crossAx val="451000960"/>
        <c:crosses val="autoZero"/>
        <c:auto val="1"/>
        <c:lblAlgn val="ctr"/>
        <c:lblOffset val="100"/>
        <c:noMultiLvlLbl val="0"/>
      </c:catAx>
      <c:valAx>
        <c:axId val="451000960"/>
        <c:scaling>
          <c:orientation val="minMax"/>
        </c:scaling>
        <c:delete val="0"/>
        <c:axPos val="l"/>
        <c:numFmt formatCode="0.00%" sourceLinked="1"/>
        <c:majorTickMark val="none"/>
        <c:minorTickMark val="none"/>
        <c:tickLblPos val="nextTo"/>
        <c:txPr>
          <a:bodyPr/>
          <a:lstStyle/>
          <a:p>
            <a:pPr>
              <a:defRPr sz="900"/>
            </a:pPr>
            <a:endParaRPr lang="zh-CN"/>
          </a:p>
        </c:txPr>
        <c:crossAx val="45099827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451035904"/>
        <c:axId val="451037440"/>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451048960"/>
        <c:axId val="451047424"/>
      </c:lineChart>
      <c:catAx>
        <c:axId val="451035904"/>
        <c:scaling>
          <c:orientation val="minMax"/>
        </c:scaling>
        <c:delete val="0"/>
        <c:axPos val="b"/>
        <c:numFmt formatCode="General" sourceLinked="0"/>
        <c:majorTickMark val="out"/>
        <c:minorTickMark val="none"/>
        <c:tickLblPos val="nextTo"/>
        <c:txPr>
          <a:bodyPr/>
          <a:lstStyle/>
          <a:p>
            <a:pPr>
              <a:defRPr sz="800"/>
            </a:pPr>
            <a:endParaRPr lang="zh-CN"/>
          </a:p>
        </c:txPr>
        <c:crossAx val="451037440"/>
        <c:crosses val="autoZero"/>
        <c:auto val="1"/>
        <c:lblAlgn val="ctr"/>
        <c:lblOffset val="100"/>
        <c:noMultiLvlLbl val="0"/>
      </c:catAx>
      <c:valAx>
        <c:axId val="45103744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451035904"/>
        <c:crosses val="autoZero"/>
        <c:crossBetween val="between"/>
      </c:valAx>
      <c:valAx>
        <c:axId val="451047424"/>
        <c:scaling>
          <c:orientation val="minMax"/>
        </c:scaling>
        <c:delete val="0"/>
        <c:axPos val="r"/>
        <c:numFmt formatCode="General" sourceLinked="1"/>
        <c:majorTickMark val="out"/>
        <c:minorTickMark val="none"/>
        <c:tickLblPos val="nextTo"/>
        <c:txPr>
          <a:bodyPr/>
          <a:lstStyle/>
          <a:p>
            <a:pPr>
              <a:defRPr sz="800"/>
            </a:pPr>
            <a:endParaRPr lang="zh-CN"/>
          </a:p>
        </c:txPr>
        <c:crossAx val="451048960"/>
        <c:crosses val="max"/>
        <c:crossBetween val="between"/>
      </c:valAx>
      <c:catAx>
        <c:axId val="451048960"/>
        <c:scaling>
          <c:orientation val="minMax"/>
        </c:scaling>
        <c:delete val="1"/>
        <c:axPos val="b"/>
        <c:numFmt formatCode="General" sourceLinked="1"/>
        <c:majorTickMark val="out"/>
        <c:minorTickMark val="none"/>
        <c:tickLblPos val="nextTo"/>
        <c:crossAx val="45104742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451061248"/>
        <c:axId val="451067264"/>
      </c:barChart>
      <c:catAx>
        <c:axId val="451061248"/>
        <c:scaling>
          <c:orientation val="minMax"/>
        </c:scaling>
        <c:delete val="0"/>
        <c:axPos val="b"/>
        <c:numFmt formatCode="General" sourceLinked="0"/>
        <c:majorTickMark val="none"/>
        <c:minorTickMark val="none"/>
        <c:tickLblPos val="nextTo"/>
        <c:txPr>
          <a:bodyPr/>
          <a:lstStyle/>
          <a:p>
            <a:pPr>
              <a:defRPr sz="800"/>
            </a:pPr>
            <a:endParaRPr lang="zh-CN"/>
          </a:p>
        </c:txPr>
        <c:crossAx val="451067264"/>
        <c:crosses val="autoZero"/>
        <c:auto val="1"/>
        <c:lblAlgn val="ctr"/>
        <c:lblOffset val="100"/>
        <c:noMultiLvlLbl val="0"/>
      </c:catAx>
      <c:valAx>
        <c:axId val="451067264"/>
        <c:scaling>
          <c:orientation val="minMax"/>
        </c:scaling>
        <c:delete val="0"/>
        <c:axPos val="l"/>
        <c:numFmt formatCode="0.00%" sourceLinked="1"/>
        <c:majorTickMark val="none"/>
        <c:minorTickMark val="none"/>
        <c:tickLblPos val="nextTo"/>
        <c:txPr>
          <a:bodyPr/>
          <a:lstStyle/>
          <a:p>
            <a:pPr>
              <a:defRPr sz="900"/>
            </a:pPr>
            <a:endParaRPr lang="zh-CN"/>
          </a:p>
        </c:txPr>
        <c:crossAx val="45106124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98632E-E1C0-4E74-AA46-428267887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186</Pages>
  <Words>18804</Words>
  <Characters>107185</Characters>
  <Application>Microsoft Office Word</Application>
  <DocSecurity>0</DocSecurity>
  <Lines>893</Lines>
  <Paragraphs>251</Paragraphs>
  <ScaleCrop>false</ScaleCrop>
  <Company>CHINA</Company>
  <LinksUpToDate>false</LinksUpToDate>
  <CharactersWithSpaces>125738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2021-03-18T04:55:00Z</cp:lastPrinted>
  <dcterms:created xsi:type="dcterms:W3CDTF">2021-04-12T08:43:00Z</dcterms:created>
  <dcterms:modified xsi:type="dcterms:W3CDTF">2021-04-12T09:00:00Z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