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599C" w:rsidRPr="002D0295" w:rsidRDefault="00FA3B45" w:rsidP="009A5298">
      <w:pPr>
        <w:spacing w:after="100" w:afterAutospacing="1"/>
        <w:jc w:val="center"/>
        <w:rPr>
          <w:rFonts w:ascii="Arial" w:eastAsia="楷体_GB2312" w:hAnsi="Arial" w:cs="Times New Roman"/>
          <w:b/>
          <w:kern w:val="0"/>
          <w:sz w:val="36"/>
          <w:szCs w:val="36"/>
        </w:rPr>
      </w:pPr>
      <w:r w:rsidRPr="00D17507">
        <w:rPr>
          <w:rFonts w:ascii="Arial" w:eastAsia="楷体_GB2312" w:hAnsi="Arial" w:cs="Times New Roman" w:hint="eastAsia"/>
          <w:b/>
          <w:kern w:val="0"/>
          <w:sz w:val="36"/>
          <w:szCs w:val="36"/>
        </w:rPr>
        <w:t>关于</w:t>
      </w:r>
      <w:r w:rsidR="009D1CED" w:rsidRPr="009D1CED">
        <w:rPr>
          <w:rFonts w:ascii="Arial" w:eastAsia="楷体_GB2312" w:hAnsi="Arial" w:cs="Times New Roman" w:hint="eastAsia"/>
          <w:b/>
          <w:kern w:val="0"/>
          <w:sz w:val="36"/>
          <w:szCs w:val="36"/>
        </w:rPr>
        <w:t>（</w:t>
      </w:r>
      <w:r w:rsidR="009D1CED" w:rsidRPr="009D1CED">
        <w:rPr>
          <w:rFonts w:ascii="Arial" w:eastAsia="楷体_GB2312" w:hAnsi="Arial" w:cs="Times New Roman" w:hint="eastAsia"/>
          <w:b/>
          <w:kern w:val="0"/>
          <w:sz w:val="36"/>
          <w:szCs w:val="36"/>
        </w:rPr>
        <w:t>201</w:t>
      </w:r>
      <w:r w:rsidR="00E957B4">
        <w:rPr>
          <w:rFonts w:ascii="Arial" w:eastAsia="楷体_GB2312" w:hAnsi="Arial" w:cs="Times New Roman" w:hint="eastAsia"/>
          <w:b/>
          <w:kern w:val="0"/>
          <w:sz w:val="36"/>
          <w:szCs w:val="36"/>
        </w:rPr>
        <w:t>8</w:t>
      </w:r>
      <w:r w:rsidR="009D1CED" w:rsidRPr="009D1CED">
        <w:rPr>
          <w:rFonts w:ascii="Arial" w:eastAsia="楷体_GB2312" w:hAnsi="Arial" w:cs="Times New Roman" w:hint="eastAsia"/>
          <w:b/>
          <w:kern w:val="0"/>
          <w:sz w:val="36"/>
          <w:szCs w:val="36"/>
        </w:rPr>
        <w:t>）</w:t>
      </w:r>
      <w:r w:rsidR="00DC7957">
        <w:rPr>
          <w:rFonts w:ascii="Arial" w:eastAsia="楷体_GB2312" w:hAnsi="Arial" w:cs="Times New Roman" w:hint="eastAsia"/>
          <w:b/>
          <w:kern w:val="0"/>
          <w:sz w:val="36"/>
          <w:szCs w:val="36"/>
        </w:rPr>
        <w:t>京</w:t>
      </w:r>
      <w:r w:rsidR="00E957B4">
        <w:rPr>
          <w:rFonts w:ascii="Arial" w:eastAsia="楷体_GB2312" w:hAnsi="Arial" w:cs="Times New Roman" w:hint="eastAsia"/>
          <w:b/>
          <w:kern w:val="0"/>
          <w:sz w:val="36"/>
          <w:szCs w:val="36"/>
        </w:rPr>
        <w:t>0111</w:t>
      </w:r>
      <w:r w:rsidR="00E957B4">
        <w:rPr>
          <w:rFonts w:ascii="Arial" w:eastAsia="楷体_GB2312" w:hAnsi="Arial" w:cs="Times New Roman" w:hint="eastAsia"/>
          <w:b/>
          <w:kern w:val="0"/>
          <w:sz w:val="36"/>
          <w:szCs w:val="36"/>
        </w:rPr>
        <w:t>执恢</w:t>
      </w:r>
      <w:r w:rsidR="00E957B4">
        <w:rPr>
          <w:rFonts w:ascii="Arial" w:eastAsia="楷体_GB2312" w:hAnsi="Arial" w:cs="Times New Roman" w:hint="eastAsia"/>
          <w:b/>
          <w:kern w:val="0"/>
          <w:sz w:val="36"/>
          <w:szCs w:val="36"/>
        </w:rPr>
        <w:t>271</w:t>
      </w:r>
      <w:r w:rsidR="00E957B4">
        <w:rPr>
          <w:rFonts w:ascii="Arial" w:eastAsia="楷体_GB2312" w:hAnsi="Arial" w:cs="Times New Roman" w:hint="eastAsia"/>
          <w:b/>
          <w:kern w:val="0"/>
          <w:sz w:val="36"/>
          <w:szCs w:val="36"/>
        </w:rPr>
        <w:t>号</w:t>
      </w:r>
      <w:r w:rsidR="0015598E" w:rsidRPr="00D17507">
        <w:rPr>
          <w:rFonts w:ascii="Arial" w:eastAsia="楷体_GB2312" w:hAnsi="Arial" w:cs="Times New Roman" w:hint="eastAsia"/>
          <w:b/>
          <w:kern w:val="0"/>
          <w:sz w:val="36"/>
          <w:szCs w:val="36"/>
        </w:rPr>
        <w:t>案件</w:t>
      </w:r>
      <w:r w:rsidR="006B02D4">
        <w:rPr>
          <w:rFonts w:ascii="Arial" w:eastAsia="楷体_GB2312" w:hAnsi="Arial" w:cs="Times New Roman" w:hint="eastAsia"/>
          <w:b/>
          <w:kern w:val="0"/>
          <w:sz w:val="36"/>
          <w:szCs w:val="36"/>
        </w:rPr>
        <w:t>情况说明</w:t>
      </w:r>
    </w:p>
    <w:p w:rsidR="00FA3B45" w:rsidRDefault="00E957B4" w:rsidP="00213A5A">
      <w:pPr>
        <w:spacing w:beforeLines="100" w:before="312" w:line="276" w:lineRule="auto"/>
        <w:rPr>
          <w:rFonts w:ascii="Arial" w:eastAsia="楷体_GB2312" w:hAnsi="Arial" w:cs="Times New Roman"/>
          <w:b/>
          <w:kern w:val="0"/>
          <w:sz w:val="28"/>
          <w:szCs w:val="28"/>
        </w:rPr>
      </w:pPr>
      <w:r>
        <w:rPr>
          <w:rFonts w:ascii="Arial" w:eastAsia="楷体_GB2312" w:hAnsi="Arial" w:cs="Times New Roman" w:hint="eastAsia"/>
          <w:b/>
          <w:kern w:val="0"/>
          <w:sz w:val="28"/>
          <w:szCs w:val="28"/>
        </w:rPr>
        <w:t>北京市房山</w:t>
      </w:r>
      <w:r w:rsidR="00DC7957">
        <w:rPr>
          <w:rFonts w:ascii="Arial" w:eastAsia="楷体_GB2312" w:hAnsi="Arial" w:cs="Times New Roman" w:hint="eastAsia"/>
          <w:b/>
          <w:kern w:val="0"/>
          <w:sz w:val="28"/>
          <w:szCs w:val="28"/>
        </w:rPr>
        <w:t>区人民</w:t>
      </w:r>
      <w:r w:rsidR="009D1CED">
        <w:rPr>
          <w:rFonts w:ascii="Arial" w:eastAsia="楷体_GB2312" w:hAnsi="Arial" w:cs="Times New Roman" w:hint="eastAsia"/>
          <w:b/>
          <w:kern w:val="0"/>
          <w:sz w:val="28"/>
          <w:szCs w:val="28"/>
        </w:rPr>
        <w:t>法院：</w:t>
      </w:r>
    </w:p>
    <w:p w:rsidR="009D1CED" w:rsidRDefault="00AB599C" w:rsidP="009A5298">
      <w:pPr>
        <w:kinsoku w:val="0"/>
        <w:autoSpaceDE w:val="0"/>
        <w:autoSpaceDN w:val="0"/>
        <w:spacing w:line="276" w:lineRule="auto"/>
        <w:ind w:firstLine="540"/>
        <w:contextualSpacing/>
        <w:jc w:val="distribute"/>
        <w:rPr>
          <w:rFonts w:ascii="Arial" w:eastAsia="楷体_GB2312" w:hAnsi="Arial" w:cs="Times New Roman"/>
          <w:kern w:val="0"/>
          <w:sz w:val="28"/>
          <w:szCs w:val="28"/>
        </w:rPr>
      </w:pPr>
      <w:r w:rsidRPr="00AB599C">
        <w:rPr>
          <w:rFonts w:ascii="Arial" w:eastAsia="楷体_GB2312" w:hAnsi="Arial" w:cs="Times New Roman" w:hint="eastAsia"/>
          <w:kern w:val="0"/>
          <w:sz w:val="28"/>
          <w:szCs w:val="28"/>
        </w:rPr>
        <w:t>我公司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于</w:t>
      </w:r>
      <w:r w:rsidR="001C7AA9">
        <w:rPr>
          <w:rFonts w:ascii="Arial" w:eastAsia="楷体_GB2312" w:hAnsi="Arial" w:cs="Times New Roman" w:hint="eastAsia"/>
          <w:kern w:val="0"/>
          <w:sz w:val="28"/>
          <w:szCs w:val="28"/>
        </w:rPr>
        <w:t>201</w:t>
      </w:r>
      <w:r w:rsidR="00E957B4">
        <w:rPr>
          <w:rFonts w:ascii="Arial" w:eastAsia="楷体_GB2312" w:hAnsi="Arial" w:cs="Times New Roman" w:hint="eastAsia"/>
          <w:kern w:val="0"/>
          <w:sz w:val="28"/>
          <w:szCs w:val="28"/>
        </w:rPr>
        <w:t>8</w:t>
      </w:r>
      <w:r w:rsidR="001C7AA9">
        <w:rPr>
          <w:rFonts w:ascii="Arial" w:eastAsia="楷体_GB2312" w:hAnsi="Arial" w:cs="Times New Roman" w:hint="eastAsia"/>
          <w:kern w:val="0"/>
          <w:sz w:val="28"/>
          <w:szCs w:val="28"/>
        </w:rPr>
        <w:t>年</w:t>
      </w:r>
      <w:r w:rsidR="00E957B4">
        <w:rPr>
          <w:rFonts w:ascii="Arial" w:eastAsia="楷体_GB2312" w:hAnsi="Arial" w:cs="Times New Roman" w:hint="eastAsia"/>
          <w:kern w:val="0"/>
          <w:sz w:val="28"/>
          <w:szCs w:val="28"/>
        </w:rPr>
        <w:t>10</w:t>
      </w:r>
      <w:r w:rsidR="001C7AA9">
        <w:rPr>
          <w:rFonts w:ascii="Arial" w:eastAsia="楷体_GB2312" w:hAnsi="Arial" w:cs="Times New Roman" w:hint="eastAsia"/>
          <w:kern w:val="0"/>
          <w:sz w:val="28"/>
          <w:szCs w:val="28"/>
        </w:rPr>
        <w:t>月</w:t>
      </w:r>
      <w:r w:rsidR="00E957B4">
        <w:rPr>
          <w:rFonts w:ascii="Arial" w:eastAsia="楷体_GB2312" w:hAnsi="Arial" w:cs="Times New Roman" w:hint="eastAsia"/>
          <w:kern w:val="0"/>
          <w:sz w:val="28"/>
          <w:szCs w:val="28"/>
        </w:rPr>
        <w:t>18</w:t>
      </w:r>
      <w:r w:rsidR="001C7AA9">
        <w:rPr>
          <w:rFonts w:ascii="Arial" w:eastAsia="楷体_GB2312" w:hAnsi="Arial" w:cs="Times New Roman" w:hint="eastAsia"/>
          <w:kern w:val="0"/>
          <w:sz w:val="28"/>
          <w:szCs w:val="28"/>
        </w:rPr>
        <w:t>日</w:t>
      </w:r>
      <w:r w:rsidR="00BD25DC">
        <w:rPr>
          <w:rFonts w:ascii="Arial" w:eastAsia="楷体_GB2312" w:hAnsi="Arial" w:cs="Times New Roman" w:hint="eastAsia"/>
          <w:kern w:val="0"/>
          <w:sz w:val="28"/>
          <w:szCs w:val="28"/>
        </w:rPr>
        <w:t>收到贵院</w:t>
      </w:r>
      <w:r w:rsidR="009D1CED">
        <w:rPr>
          <w:rFonts w:ascii="Arial" w:eastAsia="楷体_GB2312" w:hAnsi="Arial" w:cs="Times New Roman" w:hint="eastAsia"/>
          <w:kern w:val="0"/>
          <w:sz w:val="28"/>
          <w:szCs w:val="28"/>
        </w:rPr>
        <w:t>提供</w:t>
      </w:r>
      <w:r w:rsidR="006B02D4">
        <w:rPr>
          <w:rFonts w:ascii="Arial" w:eastAsia="楷体_GB2312" w:hAnsi="Arial" w:cs="Times New Roman" w:hint="eastAsia"/>
          <w:kern w:val="0"/>
          <w:sz w:val="28"/>
          <w:szCs w:val="28"/>
        </w:rPr>
        <w:t>的</w:t>
      </w:r>
      <w:r w:rsidR="00BD25DC">
        <w:rPr>
          <w:rFonts w:ascii="Arial" w:eastAsia="楷体_GB2312" w:hAnsi="Arial" w:cs="Times New Roman" w:hint="eastAsia"/>
          <w:kern w:val="0"/>
          <w:sz w:val="28"/>
          <w:szCs w:val="28"/>
        </w:rPr>
        <w:t>《</w:t>
      </w:r>
      <w:r w:rsidR="00DC7957">
        <w:rPr>
          <w:rFonts w:ascii="Arial" w:eastAsia="楷体_GB2312" w:hAnsi="Arial" w:cs="Times New Roman" w:hint="eastAsia"/>
          <w:kern w:val="0"/>
          <w:sz w:val="28"/>
          <w:szCs w:val="28"/>
        </w:rPr>
        <w:t>委托</w:t>
      </w:r>
      <w:r w:rsidR="00E957B4">
        <w:rPr>
          <w:rFonts w:ascii="Arial" w:eastAsia="楷体_GB2312" w:hAnsi="Arial" w:cs="Times New Roman" w:hint="eastAsia"/>
          <w:kern w:val="0"/>
          <w:sz w:val="28"/>
          <w:szCs w:val="28"/>
        </w:rPr>
        <w:t>评估函</w:t>
      </w:r>
      <w:r w:rsidR="00BD25DC">
        <w:rPr>
          <w:rFonts w:ascii="Arial" w:eastAsia="楷体_GB2312" w:hAnsi="Arial" w:cs="Times New Roman" w:hint="eastAsia"/>
          <w:kern w:val="0"/>
          <w:sz w:val="28"/>
          <w:szCs w:val="28"/>
        </w:rPr>
        <w:t>》</w:t>
      </w:r>
    </w:p>
    <w:p w:rsidR="006E6208" w:rsidRDefault="00101808" w:rsidP="009A5298">
      <w:pPr>
        <w:kinsoku w:val="0"/>
        <w:autoSpaceDE w:val="0"/>
        <w:autoSpaceDN w:val="0"/>
        <w:spacing w:line="276" w:lineRule="auto"/>
        <w:contextualSpacing/>
        <w:rPr>
          <w:rFonts w:ascii="Arial" w:eastAsia="楷体_GB2312" w:hAnsi="Arial" w:cs="Times New Roman"/>
          <w:kern w:val="0"/>
          <w:sz w:val="28"/>
          <w:szCs w:val="28"/>
        </w:rPr>
      </w:pPr>
      <w:r>
        <w:rPr>
          <w:rFonts w:ascii="Arial" w:eastAsia="楷体_GB2312" w:hAnsi="Arial" w:cs="Times New Roman" w:hint="eastAsia"/>
          <w:kern w:val="0"/>
          <w:sz w:val="28"/>
          <w:szCs w:val="28"/>
        </w:rPr>
        <w:t>[</w:t>
      </w:r>
      <w:r w:rsidR="00E957B4" w:rsidRPr="00E957B4">
        <w:rPr>
          <w:rFonts w:ascii="Arial" w:eastAsia="楷体_GB2312" w:hAnsi="Arial" w:cs="Times New Roman" w:hint="eastAsia"/>
          <w:kern w:val="0"/>
          <w:sz w:val="28"/>
          <w:szCs w:val="28"/>
        </w:rPr>
        <w:t>（</w:t>
      </w:r>
      <w:r w:rsidR="00E957B4" w:rsidRPr="00E957B4">
        <w:rPr>
          <w:rFonts w:ascii="Arial" w:eastAsia="楷体_GB2312" w:hAnsi="Arial" w:cs="Times New Roman" w:hint="eastAsia"/>
          <w:kern w:val="0"/>
          <w:sz w:val="28"/>
          <w:szCs w:val="28"/>
        </w:rPr>
        <w:t>2018</w:t>
      </w:r>
      <w:r w:rsidR="00E957B4" w:rsidRPr="00E957B4">
        <w:rPr>
          <w:rFonts w:ascii="Arial" w:eastAsia="楷体_GB2312" w:hAnsi="Arial" w:cs="Times New Roman" w:hint="eastAsia"/>
          <w:kern w:val="0"/>
          <w:sz w:val="28"/>
          <w:szCs w:val="28"/>
        </w:rPr>
        <w:t>）京</w:t>
      </w:r>
      <w:r w:rsidR="00E957B4" w:rsidRPr="00E957B4">
        <w:rPr>
          <w:rFonts w:ascii="Arial" w:eastAsia="楷体_GB2312" w:hAnsi="Arial" w:cs="Times New Roman" w:hint="eastAsia"/>
          <w:kern w:val="0"/>
          <w:sz w:val="28"/>
          <w:szCs w:val="28"/>
        </w:rPr>
        <w:t>0111</w:t>
      </w:r>
      <w:r w:rsidR="00E957B4" w:rsidRPr="00E957B4">
        <w:rPr>
          <w:rFonts w:ascii="Arial" w:eastAsia="楷体_GB2312" w:hAnsi="Arial" w:cs="Times New Roman" w:hint="eastAsia"/>
          <w:kern w:val="0"/>
          <w:sz w:val="28"/>
          <w:szCs w:val="28"/>
        </w:rPr>
        <w:t>执恢</w:t>
      </w:r>
      <w:r w:rsidR="00E957B4" w:rsidRPr="00E957B4">
        <w:rPr>
          <w:rFonts w:ascii="Arial" w:eastAsia="楷体_GB2312" w:hAnsi="Arial" w:cs="Times New Roman" w:hint="eastAsia"/>
          <w:kern w:val="0"/>
          <w:sz w:val="28"/>
          <w:szCs w:val="28"/>
        </w:rPr>
        <w:t>271</w:t>
      </w:r>
      <w:r w:rsidR="00E957B4" w:rsidRPr="00E957B4">
        <w:rPr>
          <w:rFonts w:ascii="Arial" w:eastAsia="楷体_GB2312" w:hAnsi="Arial" w:cs="Times New Roman" w:hint="eastAsia"/>
          <w:kern w:val="0"/>
          <w:sz w:val="28"/>
          <w:szCs w:val="28"/>
        </w:rPr>
        <w:t>号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]</w:t>
      </w:r>
      <w:r w:rsidR="003F19E2">
        <w:rPr>
          <w:rFonts w:ascii="Arial" w:eastAsia="楷体_GB2312" w:hAnsi="Arial" w:cs="Times New Roman" w:hint="eastAsia"/>
          <w:kern w:val="0"/>
          <w:sz w:val="28"/>
          <w:szCs w:val="28"/>
        </w:rPr>
        <w:t>，</w:t>
      </w:r>
      <w:r w:rsidR="00175C26">
        <w:rPr>
          <w:rFonts w:ascii="Arial" w:eastAsia="楷体_GB2312" w:hAnsi="Arial" w:cs="Times New Roman" w:hint="eastAsia"/>
          <w:kern w:val="0"/>
          <w:sz w:val="28"/>
          <w:szCs w:val="28"/>
        </w:rPr>
        <w:t>要求</w:t>
      </w:r>
      <w:r w:rsidR="006B02D4">
        <w:rPr>
          <w:rFonts w:ascii="Arial" w:eastAsia="楷体_GB2312" w:hAnsi="Arial" w:cs="Times New Roman" w:hint="eastAsia"/>
          <w:kern w:val="0"/>
          <w:sz w:val="28"/>
          <w:szCs w:val="28"/>
        </w:rPr>
        <w:t>对</w:t>
      </w:r>
      <w:r w:rsidR="00416CE1">
        <w:rPr>
          <w:rFonts w:ascii="Arial" w:eastAsia="楷体_GB2312" w:hAnsi="Arial" w:cs="Times New Roman" w:hint="eastAsia"/>
          <w:kern w:val="0"/>
          <w:sz w:val="28"/>
          <w:szCs w:val="28"/>
        </w:rPr>
        <w:t>位于</w:t>
      </w:r>
      <w:r w:rsidR="00E957B4">
        <w:rPr>
          <w:rFonts w:ascii="Arial" w:eastAsia="楷体_GB2312" w:hAnsi="Arial" w:cs="Times New Roman" w:hint="eastAsia"/>
          <w:kern w:val="0"/>
          <w:sz w:val="28"/>
          <w:szCs w:val="28"/>
        </w:rPr>
        <w:t>房山区长沟分理处住宅</w:t>
      </w:r>
      <w:r w:rsidR="00E957B4">
        <w:rPr>
          <w:rFonts w:ascii="Arial" w:eastAsia="楷体_GB2312" w:hAnsi="Arial" w:cs="Times New Roman" w:hint="eastAsia"/>
          <w:kern w:val="0"/>
          <w:sz w:val="28"/>
          <w:szCs w:val="28"/>
        </w:rPr>
        <w:t>1</w:t>
      </w:r>
      <w:r w:rsidR="00E957B4">
        <w:rPr>
          <w:rFonts w:ascii="Arial" w:eastAsia="楷体_GB2312" w:hAnsi="Arial" w:cs="Times New Roman" w:hint="eastAsia"/>
          <w:kern w:val="0"/>
          <w:sz w:val="28"/>
          <w:szCs w:val="28"/>
        </w:rPr>
        <w:t>号楼</w:t>
      </w:r>
      <w:r w:rsidR="00E957B4">
        <w:rPr>
          <w:rFonts w:ascii="Arial" w:eastAsia="楷体_GB2312" w:hAnsi="Arial" w:cs="Times New Roman" w:hint="eastAsia"/>
          <w:kern w:val="0"/>
          <w:sz w:val="28"/>
          <w:szCs w:val="28"/>
        </w:rPr>
        <w:t>2</w:t>
      </w:r>
      <w:r w:rsidR="00E957B4">
        <w:rPr>
          <w:rFonts w:ascii="Arial" w:eastAsia="楷体_GB2312" w:hAnsi="Arial" w:cs="Times New Roman" w:hint="eastAsia"/>
          <w:kern w:val="0"/>
          <w:sz w:val="28"/>
          <w:szCs w:val="28"/>
        </w:rPr>
        <w:t>层</w:t>
      </w:r>
      <w:r w:rsidR="00E957B4">
        <w:rPr>
          <w:rFonts w:ascii="Arial" w:eastAsia="楷体_GB2312" w:hAnsi="Arial" w:cs="Times New Roman" w:hint="eastAsia"/>
          <w:kern w:val="0"/>
          <w:sz w:val="28"/>
          <w:szCs w:val="28"/>
        </w:rPr>
        <w:t>2-201</w:t>
      </w:r>
      <w:r w:rsidR="00E957B4">
        <w:rPr>
          <w:rFonts w:ascii="Arial" w:eastAsia="楷体_GB2312" w:hAnsi="Arial" w:cs="Times New Roman" w:hint="eastAsia"/>
          <w:kern w:val="0"/>
          <w:sz w:val="28"/>
          <w:szCs w:val="28"/>
        </w:rPr>
        <w:t>的房屋</w:t>
      </w:r>
      <w:r w:rsidR="00416CE1">
        <w:rPr>
          <w:rFonts w:ascii="Arial" w:eastAsia="楷体_GB2312" w:hAnsi="Arial" w:cs="Times New Roman" w:hint="eastAsia"/>
          <w:kern w:val="0"/>
          <w:sz w:val="28"/>
          <w:szCs w:val="28"/>
        </w:rPr>
        <w:t>进行评估。</w:t>
      </w:r>
    </w:p>
    <w:p w:rsidR="006B48D7" w:rsidRDefault="00E957B4" w:rsidP="00AB3A31">
      <w:pPr>
        <w:kinsoku w:val="0"/>
        <w:autoSpaceDE w:val="0"/>
        <w:autoSpaceDN w:val="0"/>
        <w:spacing w:line="276" w:lineRule="auto"/>
        <w:ind w:firstLine="540"/>
        <w:contextualSpacing/>
        <w:rPr>
          <w:rFonts w:ascii="Arial" w:eastAsia="楷体_GB2312" w:hAnsi="Arial" w:cs="Times New Roman"/>
          <w:kern w:val="0"/>
          <w:sz w:val="28"/>
          <w:szCs w:val="28"/>
        </w:rPr>
      </w:pPr>
      <w:r>
        <w:rPr>
          <w:rFonts w:ascii="Arial" w:eastAsia="楷体_GB2312" w:hAnsi="Arial" w:cs="Times New Roman" w:hint="eastAsia"/>
          <w:kern w:val="0"/>
          <w:sz w:val="28"/>
          <w:szCs w:val="28"/>
        </w:rPr>
        <w:t>2019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年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3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月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5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日，</w:t>
      </w:r>
      <w:r w:rsidR="00AB3A31">
        <w:rPr>
          <w:rFonts w:ascii="Arial" w:eastAsia="楷体_GB2312" w:hAnsi="Arial" w:cs="Times New Roman" w:hint="eastAsia"/>
          <w:kern w:val="0"/>
          <w:sz w:val="28"/>
          <w:szCs w:val="28"/>
        </w:rPr>
        <w:t>我公司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收到贵院寄来的《北京市房屋登记表》及《房屋平面图》</w:t>
      </w:r>
      <w:r w:rsidR="00AB3A31">
        <w:rPr>
          <w:rFonts w:ascii="Arial" w:eastAsia="楷体_GB2312" w:hAnsi="Arial" w:cs="Times New Roman" w:hint="eastAsia"/>
          <w:kern w:val="0"/>
          <w:sz w:val="28"/>
          <w:szCs w:val="28"/>
        </w:rPr>
        <w:t>，上述</w:t>
      </w:r>
      <w:r w:rsidR="006B48D7">
        <w:rPr>
          <w:rFonts w:ascii="Arial" w:eastAsia="楷体_GB2312" w:hAnsi="Arial" w:cs="Times New Roman" w:hint="eastAsia"/>
          <w:kern w:val="0"/>
          <w:sz w:val="28"/>
          <w:szCs w:val="28"/>
        </w:rPr>
        <w:t>资料</w:t>
      </w:r>
      <w:r w:rsidR="00AB3A31">
        <w:rPr>
          <w:rFonts w:ascii="Arial" w:eastAsia="楷体_GB2312" w:hAnsi="Arial" w:cs="Times New Roman" w:hint="eastAsia"/>
          <w:kern w:val="0"/>
          <w:sz w:val="28"/>
          <w:szCs w:val="28"/>
        </w:rPr>
        <w:t>未对其房屋所有权人及房屋性质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（是否为商品房）进行登记</w:t>
      </w:r>
      <w:r w:rsidR="00907344">
        <w:rPr>
          <w:rFonts w:ascii="Arial" w:eastAsia="楷体_GB2312" w:hAnsi="Arial" w:cs="Times New Roman" w:hint="eastAsia"/>
          <w:kern w:val="0"/>
          <w:sz w:val="28"/>
          <w:szCs w:val="28"/>
        </w:rPr>
        <w:t>。</w:t>
      </w:r>
    </w:p>
    <w:p w:rsidR="00AA2C25" w:rsidRDefault="00AB3A31" w:rsidP="00AB3A31">
      <w:pPr>
        <w:kinsoku w:val="0"/>
        <w:autoSpaceDE w:val="0"/>
        <w:autoSpaceDN w:val="0"/>
        <w:spacing w:line="276" w:lineRule="auto"/>
        <w:ind w:firstLine="540"/>
        <w:contextualSpacing/>
        <w:rPr>
          <w:rFonts w:ascii="Arial" w:eastAsia="楷体_GB2312" w:hAnsi="Arial" w:cs="Times New Roman"/>
          <w:kern w:val="0"/>
          <w:sz w:val="28"/>
          <w:szCs w:val="28"/>
        </w:rPr>
      </w:pPr>
      <w:r>
        <w:rPr>
          <w:rFonts w:ascii="Arial" w:eastAsia="楷体_GB2312" w:hAnsi="Arial" w:cs="Times New Roman" w:hint="eastAsia"/>
          <w:kern w:val="0"/>
          <w:sz w:val="28"/>
          <w:szCs w:val="28"/>
        </w:rPr>
        <w:t>因被执行人张冬霞不配合查勘工作，我公司评估专业人员于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2019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年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8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月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28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日，在申请人肖振青的见证下，对估价对象外部情况进行了实地查勘。</w:t>
      </w:r>
    </w:p>
    <w:p w:rsidR="006B48D7" w:rsidRDefault="00AA2C25" w:rsidP="00AB3A31">
      <w:pPr>
        <w:kinsoku w:val="0"/>
        <w:autoSpaceDE w:val="0"/>
        <w:autoSpaceDN w:val="0"/>
        <w:spacing w:line="276" w:lineRule="auto"/>
        <w:ind w:firstLine="540"/>
        <w:contextualSpacing/>
        <w:rPr>
          <w:rFonts w:ascii="Arial" w:eastAsia="楷体_GB2312" w:hAnsi="Arial" w:cs="Times New Roman"/>
          <w:kern w:val="0"/>
          <w:sz w:val="28"/>
          <w:szCs w:val="28"/>
        </w:rPr>
      </w:pPr>
      <w:r>
        <w:rPr>
          <w:rFonts w:ascii="Arial" w:eastAsia="楷体_GB2312" w:hAnsi="Arial" w:cs="Times New Roman" w:hint="eastAsia"/>
          <w:kern w:val="0"/>
          <w:sz w:val="28"/>
          <w:szCs w:val="28"/>
        </w:rPr>
        <w:t>综上，我司</w:t>
      </w:r>
      <w:r w:rsidR="00AB3A31">
        <w:rPr>
          <w:rFonts w:ascii="Arial" w:eastAsia="楷体_GB2312" w:hAnsi="Arial" w:cs="Times New Roman" w:hint="eastAsia"/>
          <w:kern w:val="0"/>
          <w:sz w:val="28"/>
          <w:szCs w:val="28"/>
        </w:rPr>
        <w:t>现需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贵院</w:t>
      </w:r>
      <w:r w:rsidR="00AB3A31">
        <w:rPr>
          <w:rFonts w:ascii="Arial" w:eastAsia="楷体_GB2312" w:hAnsi="Arial" w:cs="Times New Roman" w:hint="eastAsia"/>
          <w:kern w:val="0"/>
          <w:sz w:val="28"/>
          <w:szCs w:val="28"/>
        </w:rPr>
        <w:t>协调提供</w:t>
      </w:r>
      <w:r w:rsidR="006B48D7">
        <w:rPr>
          <w:rFonts w:ascii="Arial" w:eastAsia="楷体_GB2312" w:hAnsi="Arial" w:cs="Times New Roman" w:hint="eastAsia"/>
          <w:kern w:val="0"/>
          <w:sz w:val="28"/>
          <w:szCs w:val="28"/>
        </w:rPr>
        <w:t>资料如下：</w:t>
      </w:r>
    </w:p>
    <w:p w:rsidR="006B48D7" w:rsidRDefault="006B48D7" w:rsidP="006B48D7">
      <w:pPr>
        <w:kinsoku w:val="0"/>
        <w:autoSpaceDE w:val="0"/>
        <w:autoSpaceDN w:val="0"/>
        <w:spacing w:line="276" w:lineRule="auto"/>
        <w:ind w:firstLineChars="200" w:firstLine="560"/>
        <w:contextualSpacing/>
        <w:rPr>
          <w:rFonts w:ascii="Arial" w:eastAsia="楷体_GB2312" w:hAnsi="Arial" w:cs="Times New Roman"/>
          <w:kern w:val="0"/>
          <w:sz w:val="28"/>
          <w:szCs w:val="28"/>
        </w:rPr>
      </w:pPr>
      <w:r>
        <w:rPr>
          <w:rFonts w:ascii="Arial" w:eastAsia="楷体_GB2312" w:hAnsi="Arial" w:cs="Times New Roman" w:hint="eastAsia"/>
          <w:kern w:val="0"/>
          <w:sz w:val="28"/>
          <w:szCs w:val="28"/>
        </w:rPr>
        <w:t>1.</w:t>
      </w:r>
      <w:r w:rsidRPr="006B48D7">
        <w:rPr>
          <w:rFonts w:ascii="Arial" w:eastAsia="楷体_GB2312" w:hAnsi="Arial" w:cs="Times New Roman" w:hint="eastAsia"/>
          <w:kern w:val="0"/>
          <w:sz w:val="28"/>
          <w:szCs w:val="28"/>
        </w:rPr>
        <w:t>需</w:t>
      </w:r>
      <w:r w:rsidR="00AA2C25">
        <w:rPr>
          <w:rFonts w:ascii="Arial" w:eastAsia="楷体_GB2312" w:hAnsi="Arial" w:cs="Times New Roman" w:hint="eastAsia"/>
          <w:kern w:val="0"/>
          <w:sz w:val="28"/>
          <w:szCs w:val="28"/>
        </w:rPr>
        <w:t>贵院</w:t>
      </w:r>
      <w:r w:rsidRPr="006B48D7">
        <w:rPr>
          <w:rFonts w:ascii="Arial" w:eastAsia="楷体_GB2312" w:hAnsi="Arial" w:cs="Times New Roman" w:hint="eastAsia"/>
          <w:kern w:val="0"/>
          <w:sz w:val="28"/>
          <w:szCs w:val="28"/>
        </w:rPr>
        <w:t>协调核实房屋所有权人及房屋性质</w:t>
      </w:r>
      <w:r w:rsidR="004A3422">
        <w:rPr>
          <w:rFonts w:ascii="Arial" w:eastAsia="楷体_GB2312" w:hAnsi="Arial" w:cs="Times New Roman" w:hint="eastAsia"/>
          <w:kern w:val="0"/>
          <w:sz w:val="28"/>
          <w:szCs w:val="28"/>
        </w:rPr>
        <w:t>（是否为商品房）</w:t>
      </w:r>
      <w:r w:rsidRPr="006B48D7">
        <w:rPr>
          <w:rFonts w:ascii="Arial" w:eastAsia="楷体_GB2312" w:hAnsi="Arial" w:cs="Times New Roman" w:hint="eastAsia"/>
          <w:kern w:val="0"/>
          <w:sz w:val="28"/>
          <w:szCs w:val="28"/>
        </w:rPr>
        <w:t>，若无法提供详细资料，需</w:t>
      </w:r>
      <w:r w:rsidR="00761FDB">
        <w:rPr>
          <w:rFonts w:ascii="Arial" w:eastAsia="楷体_GB2312" w:hAnsi="Arial" w:cs="Times New Roman" w:hint="eastAsia"/>
          <w:kern w:val="0"/>
          <w:sz w:val="28"/>
          <w:szCs w:val="28"/>
        </w:rPr>
        <w:t>贵院</w:t>
      </w:r>
      <w:r w:rsidRPr="006B48D7">
        <w:rPr>
          <w:rFonts w:ascii="Arial" w:eastAsia="楷体_GB2312" w:hAnsi="Arial" w:cs="Times New Roman" w:hint="eastAsia"/>
          <w:kern w:val="0"/>
          <w:sz w:val="28"/>
          <w:szCs w:val="28"/>
        </w:rPr>
        <w:t>对上述内容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进行设定，并出具设定函</w:t>
      </w:r>
      <w:r w:rsidRPr="006B48D7">
        <w:rPr>
          <w:rFonts w:ascii="Arial" w:eastAsia="楷体_GB2312" w:hAnsi="Arial" w:cs="Times New Roman" w:hint="eastAsia"/>
          <w:kern w:val="0"/>
          <w:sz w:val="28"/>
          <w:szCs w:val="28"/>
        </w:rPr>
        <w:t>。</w:t>
      </w:r>
    </w:p>
    <w:p w:rsidR="006B48D7" w:rsidRDefault="006B48D7" w:rsidP="006B48D7">
      <w:pPr>
        <w:kinsoku w:val="0"/>
        <w:autoSpaceDE w:val="0"/>
        <w:autoSpaceDN w:val="0"/>
        <w:spacing w:line="276" w:lineRule="auto"/>
        <w:ind w:firstLineChars="200" w:firstLine="560"/>
        <w:contextualSpacing/>
        <w:rPr>
          <w:rFonts w:ascii="Arial" w:eastAsia="楷体_GB2312" w:hAnsi="Arial" w:cs="Times New Roman"/>
          <w:kern w:val="0"/>
          <w:sz w:val="28"/>
          <w:szCs w:val="28"/>
        </w:rPr>
      </w:pPr>
      <w:r>
        <w:rPr>
          <w:rFonts w:ascii="Arial" w:eastAsia="楷体_GB2312" w:hAnsi="Arial" w:cs="Times New Roman" w:hint="eastAsia"/>
          <w:kern w:val="0"/>
          <w:sz w:val="28"/>
          <w:szCs w:val="28"/>
        </w:rPr>
        <w:t>2.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若估价对象非</w:t>
      </w:r>
      <w:r w:rsidR="00213A5A">
        <w:rPr>
          <w:rFonts w:ascii="Arial" w:eastAsia="楷体_GB2312" w:hAnsi="Arial" w:cs="Times New Roman" w:hint="eastAsia"/>
          <w:kern w:val="0"/>
          <w:sz w:val="28"/>
          <w:szCs w:val="28"/>
        </w:rPr>
        <w:t>可上市交易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商品房，则需</w:t>
      </w:r>
      <w:r w:rsidR="00761FDB">
        <w:rPr>
          <w:rFonts w:ascii="Arial" w:eastAsia="楷体_GB2312" w:hAnsi="Arial" w:cs="Times New Roman" w:hint="eastAsia"/>
          <w:kern w:val="0"/>
          <w:sz w:val="28"/>
          <w:szCs w:val="28"/>
        </w:rPr>
        <w:t>贵院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协调出具《可上市证明》。</w:t>
      </w:r>
    </w:p>
    <w:p w:rsidR="00AB3A31" w:rsidRPr="006B48D7" w:rsidRDefault="006B48D7" w:rsidP="006B48D7">
      <w:pPr>
        <w:kinsoku w:val="0"/>
        <w:autoSpaceDE w:val="0"/>
        <w:autoSpaceDN w:val="0"/>
        <w:spacing w:line="276" w:lineRule="auto"/>
        <w:ind w:firstLineChars="200" w:firstLine="560"/>
        <w:contextualSpacing/>
        <w:rPr>
          <w:rFonts w:ascii="Arial" w:eastAsia="楷体_GB2312" w:hAnsi="Arial" w:cs="Times New Roman"/>
          <w:kern w:val="0"/>
          <w:sz w:val="28"/>
          <w:szCs w:val="28"/>
        </w:rPr>
      </w:pPr>
      <w:r>
        <w:rPr>
          <w:rFonts w:ascii="Arial" w:eastAsia="楷体_GB2312" w:hAnsi="Arial" w:cs="Times New Roman" w:hint="eastAsia"/>
          <w:kern w:val="0"/>
          <w:sz w:val="28"/>
          <w:szCs w:val="28"/>
        </w:rPr>
        <w:t>3.</w:t>
      </w:r>
      <w:r w:rsidRPr="006B48D7">
        <w:rPr>
          <w:rFonts w:ascii="Arial" w:eastAsia="楷体_GB2312" w:hAnsi="Arial" w:cs="Times New Roman" w:hint="eastAsia"/>
          <w:kern w:val="0"/>
          <w:sz w:val="28"/>
          <w:szCs w:val="28"/>
        </w:rPr>
        <w:t>需</w:t>
      </w:r>
      <w:r w:rsidR="00AA2C25">
        <w:rPr>
          <w:rFonts w:ascii="Arial" w:eastAsia="楷体_GB2312" w:hAnsi="Arial" w:cs="Times New Roman" w:hint="eastAsia"/>
          <w:kern w:val="0"/>
          <w:sz w:val="28"/>
          <w:szCs w:val="28"/>
        </w:rPr>
        <w:t>贵院</w:t>
      </w:r>
      <w:r w:rsidRPr="006B48D7">
        <w:rPr>
          <w:rFonts w:ascii="Arial" w:eastAsia="楷体_GB2312" w:hAnsi="Arial" w:cs="Times New Roman" w:hint="eastAsia"/>
          <w:kern w:val="0"/>
          <w:sz w:val="28"/>
          <w:szCs w:val="28"/>
        </w:rPr>
        <w:t>协调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出具</w:t>
      </w:r>
      <w:r w:rsidR="00AB3A31" w:rsidRPr="006B48D7">
        <w:rPr>
          <w:rFonts w:ascii="Arial" w:eastAsia="楷体_GB2312" w:hAnsi="Arial" w:cs="Times New Roman" w:hint="eastAsia"/>
          <w:kern w:val="0"/>
          <w:sz w:val="28"/>
          <w:szCs w:val="28"/>
        </w:rPr>
        <w:t>《室内装修设定函》。</w:t>
      </w:r>
    </w:p>
    <w:p w:rsidR="00AB3A31" w:rsidRPr="00213A5A" w:rsidRDefault="00AB3A31" w:rsidP="006B48D7">
      <w:pPr>
        <w:kinsoku w:val="0"/>
        <w:autoSpaceDE w:val="0"/>
        <w:autoSpaceDN w:val="0"/>
        <w:spacing w:line="276" w:lineRule="auto"/>
        <w:contextualSpacing/>
        <w:rPr>
          <w:rFonts w:ascii="Arial" w:eastAsia="楷体_GB2312" w:hAnsi="Arial" w:cs="Times New Roman"/>
          <w:kern w:val="0"/>
          <w:sz w:val="28"/>
          <w:szCs w:val="28"/>
        </w:rPr>
      </w:pPr>
    </w:p>
    <w:p w:rsidR="001E2A3D" w:rsidRPr="00AB3A31" w:rsidRDefault="00440E4F" w:rsidP="00907344">
      <w:pPr>
        <w:kinsoku w:val="0"/>
        <w:autoSpaceDE w:val="0"/>
        <w:autoSpaceDN w:val="0"/>
        <w:spacing w:line="276" w:lineRule="auto"/>
        <w:ind w:firstLineChars="200" w:firstLine="560"/>
        <w:contextualSpacing/>
        <w:rPr>
          <w:rFonts w:ascii="Arial" w:eastAsia="楷体_GB2312" w:hAnsi="Arial" w:cs="Times New Roman"/>
          <w:kern w:val="0"/>
          <w:sz w:val="28"/>
          <w:szCs w:val="28"/>
        </w:rPr>
      </w:pPr>
      <w:r w:rsidRPr="00440E4F">
        <w:rPr>
          <w:rFonts w:ascii="Arial" w:eastAsia="楷体_GB2312" w:hAnsi="Arial" w:cs="Times New Roman" w:hint="eastAsia"/>
          <w:kern w:val="0"/>
          <w:sz w:val="28"/>
          <w:szCs w:val="28"/>
        </w:rPr>
        <w:t>恳请</w:t>
      </w:r>
      <w:r w:rsidR="00AB3A31">
        <w:rPr>
          <w:rFonts w:ascii="Arial" w:eastAsia="楷体_GB2312" w:hAnsi="Arial" w:cs="Times New Roman" w:hint="eastAsia"/>
          <w:kern w:val="0"/>
          <w:sz w:val="28"/>
          <w:szCs w:val="28"/>
        </w:rPr>
        <w:t>贵院</w:t>
      </w:r>
      <w:r w:rsidRPr="00440E4F">
        <w:rPr>
          <w:rFonts w:ascii="Arial" w:eastAsia="楷体_GB2312" w:hAnsi="Arial" w:cs="Times New Roman" w:hint="eastAsia"/>
          <w:kern w:val="0"/>
          <w:sz w:val="28"/>
          <w:szCs w:val="28"/>
        </w:rPr>
        <w:t>对上述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情况进行确认，并发函至我公司。</w:t>
      </w:r>
    </w:p>
    <w:p w:rsidR="00907344" w:rsidRPr="00440E4F" w:rsidRDefault="00440E4F" w:rsidP="00213A5A">
      <w:pPr>
        <w:kinsoku w:val="0"/>
        <w:autoSpaceDE w:val="0"/>
        <w:autoSpaceDN w:val="0"/>
        <w:spacing w:line="276" w:lineRule="auto"/>
        <w:ind w:left="540"/>
        <w:contextualSpacing/>
        <w:rPr>
          <w:rFonts w:ascii="Arial" w:eastAsia="楷体_GB2312" w:hAnsi="Arial" w:cs="Times New Roman"/>
          <w:kern w:val="0"/>
          <w:sz w:val="28"/>
          <w:szCs w:val="28"/>
        </w:rPr>
      </w:pPr>
      <w:r>
        <w:rPr>
          <w:rFonts w:ascii="Arial" w:eastAsia="楷体_GB2312" w:hAnsi="Arial" w:cs="Times New Roman" w:hint="eastAsia"/>
          <w:kern w:val="0"/>
          <w:sz w:val="28"/>
          <w:szCs w:val="28"/>
        </w:rPr>
        <w:t>特此说明。</w:t>
      </w:r>
      <w:bookmarkStart w:id="0" w:name="_GoBack"/>
      <w:bookmarkEnd w:id="0"/>
    </w:p>
    <w:p w:rsidR="00254642" w:rsidRPr="007D647E" w:rsidRDefault="00254642" w:rsidP="009A5298">
      <w:pPr>
        <w:kinsoku w:val="0"/>
        <w:spacing w:line="276" w:lineRule="auto"/>
        <w:ind w:firstLineChars="1550" w:firstLine="4340"/>
        <w:rPr>
          <w:rFonts w:ascii="Arial" w:eastAsia="楷体_GB2312" w:hAnsi="Arial" w:cs="Times New Roman"/>
          <w:kern w:val="0"/>
          <w:sz w:val="28"/>
          <w:szCs w:val="28"/>
        </w:rPr>
      </w:pPr>
      <w:r w:rsidRPr="007D647E">
        <w:rPr>
          <w:rFonts w:ascii="Arial" w:eastAsia="楷体_GB2312" w:hAnsi="Arial" w:cs="Times New Roman" w:hint="eastAsia"/>
          <w:kern w:val="0"/>
          <w:sz w:val="28"/>
          <w:szCs w:val="28"/>
        </w:rPr>
        <w:t>北京康正宏基房地产评估有限公司</w:t>
      </w:r>
    </w:p>
    <w:p w:rsidR="000622EA" w:rsidRPr="00907344" w:rsidRDefault="00A41316" w:rsidP="00907344">
      <w:pPr>
        <w:wordWrap w:val="0"/>
        <w:spacing w:line="276" w:lineRule="auto"/>
        <w:ind w:firstLineChars="300" w:firstLine="840"/>
        <w:jc w:val="right"/>
        <w:rPr>
          <w:rFonts w:ascii="Arial" w:eastAsia="楷体_GB2312" w:hAnsi="Arial" w:cs="Times New Roman"/>
          <w:kern w:val="0"/>
          <w:sz w:val="28"/>
          <w:szCs w:val="28"/>
        </w:rPr>
      </w:pPr>
      <w:r>
        <w:rPr>
          <w:rFonts w:ascii="Arial" w:eastAsia="楷体_GB2312" w:hAnsi="Arial" w:cs="Times New Roman" w:hint="eastAsia"/>
          <w:kern w:val="0"/>
          <w:sz w:val="28"/>
          <w:szCs w:val="28"/>
        </w:rPr>
        <w:t>二零一</w:t>
      </w:r>
      <w:r w:rsidR="00FE6CFD">
        <w:rPr>
          <w:rFonts w:ascii="Arial" w:eastAsia="楷体_GB2312" w:hAnsi="Arial" w:cs="Times New Roman" w:hint="eastAsia"/>
          <w:kern w:val="0"/>
          <w:sz w:val="28"/>
          <w:szCs w:val="28"/>
        </w:rPr>
        <w:t>九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年</w:t>
      </w:r>
      <w:r w:rsidR="001E2A3D">
        <w:rPr>
          <w:rFonts w:ascii="Arial" w:eastAsia="楷体_GB2312" w:hAnsi="Arial" w:cs="Times New Roman" w:hint="eastAsia"/>
          <w:kern w:val="0"/>
          <w:sz w:val="28"/>
          <w:szCs w:val="28"/>
        </w:rPr>
        <w:t>十一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月</w:t>
      </w:r>
      <w:r w:rsidR="00AE363F">
        <w:rPr>
          <w:rFonts w:ascii="Arial" w:eastAsia="楷体_GB2312" w:hAnsi="Arial" w:cs="Times New Roman" w:hint="eastAsia"/>
          <w:kern w:val="0"/>
          <w:sz w:val="28"/>
          <w:szCs w:val="28"/>
        </w:rPr>
        <w:t>二十九</w:t>
      </w:r>
      <w:r w:rsidR="00254642" w:rsidRPr="007D647E">
        <w:rPr>
          <w:rFonts w:ascii="Arial" w:eastAsia="楷体_GB2312" w:hAnsi="Arial" w:cs="Times New Roman" w:hint="eastAsia"/>
          <w:kern w:val="0"/>
          <w:sz w:val="28"/>
          <w:szCs w:val="28"/>
        </w:rPr>
        <w:t>日</w:t>
      </w:r>
    </w:p>
    <w:sectPr w:rsidR="000622EA" w:rsidRPr="00907344" w:rsidSect="00B65498">
      <w:headerReference w:type="default" r:id="rId9"/>
      <w:pgSz w:w="11906" w:h="16838"/>
      <w:pgMar w:top="1440" w:right="1558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6D66" w:rsidRDefault="00216D66" w:rsidP="00FA3B45">
      <w:r>
        <w:separator/>
      </w:r>
    </w:p>
  </w:endnote>
  <w:endnote w:type="continuationSeparator" w:id="0">
    <w:p w:rsidR="00216D66" w:rsidRDefault="00216D66" w:rsidP="00FA3B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6D66" w:rsidRDefault="00216D66" w:rsidP="00FA3B45">
      <w:r>
        <w:separator/>
      </w:r>
    </w:p>
  </w:footnote>
  <w:footnote w:type="continuationSeparator" w:id="0">
    <w:p w:rsidR="00216D66" w:rsidRDefault="00216D66" w:rsidP="00FA3B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4683" w:rsidRDefault="00534683">
    <w:pPr>
      <w:pStyle w:val="a3"/>
    </w:pPr>
    <w:r>
      <w:rPr>
        <w:noProof/>
      </w:rPr>
      <w:drawing>
        <wp:inline distT="0" distB="0" distL="0" distR="0">
          <wp:extent cx="5543550" cy="275532"/>
          <wp:effectExtent l="0" t="0" r="0" b="0"/>
          <wp:docPr id="1" name="图片 1" descr="评估报告内页页眉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评估报告内页页眉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40882" cy="2753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520C38"/>
    <w:multiLevelType w:val="hybridMultilevel"/>
    <w:tmpl w:val="56E4F360"/>
    <w:lvl w:ilvl="0" w:tplc="5D0CFDA6">
      <w:start w:val="1"/>
      <w:numFmt w:val="japaneseCounting"/>
      <w:lvlText w:val="%1、"/>
      <w:lvlJc w:val="left"/>
      <w:pPr>
        <w:ind w:left="12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80" w:hanging="420"/>
      </w:pPr>
    </w:lvl>
    <w:lvl w:ilvl="2" w:tplc="0409001B" w:tentative="1">
      <w:start w:val="1"/>
      <w:numFmt w:val="lowerRoman"/>
      <w:lvlText w:val="%3."/>
      <w:lvlJc w:val="righ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9" w:tentative="1">
      <w:start w:val="1"/>
      <w:numFmt w:val="lowerLetter"/>
      <w:lvlText w:val="%5)"/>
      <w:lvlJc w:val="left"/>
      <w:pPr>
        <w:ind w:left="2640" w:hanging="420"/>
      </w:pPr>
    </w:lvl>
    <w:lvl w:ilvl="5" w:tplc="0409001B" w:tentative="1">
      <w:start w:val="1"/>
      <w:numFmt w:val="lowerRoman"/>
      <w:lvlText w:val="%6."/>
      <w:lvlJc w:val="righ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9" w:tentative="1">
      <w:start w:val="1"/>
      <w:numFmt w:val="lowerLetter"/>
      <w:lvlText w:val="%8)"/>
      <w:lvlJc w:val="left"/>
      <w:pPr>
        <w:ind w:left="3900" w:hanging="420"/>
      </w:pPr>
    </w:lvl>
    <w:lvl w:ilvl="8" w:tplc="0409001B" w:tentative="1">
      <w:start w:val="1"/>
      <w:numFmt w:val="lowerRoman"/>
      <w:lvlText w:val="%9."/>
      <w:lvlJc w:val="right"/>
      <w:pPr>
        <w:ind w:left="4320" w:hanging="420"/>
      </w:pPr>
    </w:lvl>
  </w:abstractNum>
  <w:abstractNum w:abstractNumId="1">
    <w:nsid w:val="2D36381B"/>
    <w:multiLevelType w:val="hybridMultilevel"/>
    <w:tmpl w:val="56E4F360"/>
    <w:lvl w:ilvl="0" w:tplc="5D0CFDA6">
      <w:start w:val="1"/>
      <w:numFmt w:val="japaneseCounting"/>
      <w:lvlText w:val="%1、"/>
      <w:lvlJc w:val="left"/>
      <w:pPr>
        <w:ind w:left="12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80" w:hanging="420"/>
      </w:pPr>
    </w:lvl>
    <w:lvl w:ilvl="2" w:tplc="0409001B" w:tentative="1">
      <w:start w:val="1"/>
      <w:numFmt w:val="lowerRoman"/>
      <w:lvlText w:val="%3."/>
      <w:lvlJc w:val="righ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9" w:tentative="1">
      <w:start w:val="1"/>
      <w:numFmt w:val="lowerLetter"/>
      <w:lvlText w:val="%5)"/>
      <w:lvlJc w:val="left"/>
      <w:pPr>
        <w:ind w:left="2640" w:hanging="420"/>
      </w:pPr>
    </w:lvl>
    <w:lvl w:ilvl="5" w:tplc="0409001B" w:tentative="1">
      <w:start w:val="1"/>
      <w:numFmt w:val="lowerRoman"/>
      <w:lvlText w:val="%6."/>
      <w:lvlJc w:val="righ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9" w:tentative="1">
      <w:start w:val="1"/>
      <w:numFmt w:val="lowerLetter"/>
      <w:lvlText w:val="%8)"/>
      <w:lvlJc w:val="left"/>
      <w:pPr>
        <w:ind w:left="3900" w:hanging="420"/>
      </w:pPr>
    </w:lvl>
    <w:lvl w:ilvl="8" w:tplc="0409001B" w:tentative="1">
      <w:start w:val="1"/>
      <w:numFmt w:val="lowerRoman"/>
      <w:lvlText w:val="%9."/>
      <w:lvlJc w:val="right"/>
      <w:pPr>
        <w:ind w:left="4320" w:hanging="420"/>
      </w:pPr>
    </w:lvl>
  </w:abstractNum>
  <w:abstractNum w:abstractNumId="2">
    <w:nsid w:val="314323F2"/>
    <w:multiLevelType w:val="hybridMultilevel"/>
    <w:tmpl w:val="C562DBF4"/>
    <w:lvl w:ilvl="0" w:tplc="AED0EDFE">
      <w:start w:val="1"/>
      <w:numFmt w:val="decimal"/>
      <w:lvlText w:val="%1."/>
      <w:lvlJc w:val="left"/>
      <w:pPr>
        <w:ind w:left="1455" w:hanging="91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80" w:hanging="420"/>
      </w:pPr>
    </w:lvl>
    <w:lvl w:ilvl="2" w:tplc="0409001B" w:tentative="1">
      <w:start w:val="1"/>
      <w:numFmt w:val="lowerRoman"/>
      <w:lvlText w:val="%3."/>
      <w:lvlJc w:val="righ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9" w:tentative="1">
      <w:start w:val="1"/>
      <w:numFmt w:val="lowerLetter"/>
      <w:lvlText w:val="%5)"/>
      <w:lvlJc w:val="left"/>
      <w:pPr>
        <w:ind w:left="2640" w:hanging="420"/>
      </w:pPr>
    </w:lvl>
    <w:lvl w:ilvl="5" w:tplc="0409001B" w:tentative="1">
      <w:start w:val="1"/>
      <w:numFmt w:val="lowerRoman"/>
      <w:lvlText w:val="%6."/>
      <w:lvlJc w:val="righ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9" w:tentative="1">
      <w:start w:val="1"/>
      <w:numFmt w:val="lowerLetter"/>
      <w:lvlText w:val="%8)"/>
      <w:lvlJc w:val="left"/>
      <w:pPr>
        <w:ind w:left="3900" w:hanging="420"/>
      </w:pPr>
    </w:lvl>
    <w:lvl w:ilvl="8" w:tplc="0409001B" w:tentative="1">
      <w:start w:val="1"/>
      <w:numFmt w:val="lowerRoman"/>
      <w:lvlText w:val="%9."/>
      <w:lvlJc w:val="right"/>
      <w:pPr>
        <w:ind w:left="4320" w:hanging="420"/>
      </w:pPr>
    </w:lvl>
  </w:abstractNum>
  <w:abstractNum w:abstractNumId="3">
    <w:nsid w:val="35D86C95"/>
    <w:multiLevelType w:val="hybridMultilevel"/>
    <w:tmpl w:val="AB24267A"/>
    <w:lvl w:ilvl="0" w:tplc="DF043CCC">
      <w:start w:val="1"/>
      <w:numFmt w:val="decimal"/>
      <w:lvlText w:val="%1."/>
      <w:lvlJc w:val="left"/>
      <w:pPr>
        <w:ind w:left="1305" w:hanging="76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80" w:hanging="420"/>
      </w:pPr>
    </w:lvl>
    <w:lvl w:ilvl="2" w:tplc="0409001B" w:tentative="1">
      <w:start w:val="1"/>
      <w:numFmt w:val="lowerRoman"/>
      <w:lvlText w:val="%3."/>
      <w:lvlJc w:val="righ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9" w:tentative="1">
      <w:start w:val="1"/>
      <w:numFmt w:val="lowerLetter"/>
      <w:lvlText w:val="%5)"/>
      <w:lvlJc w:val="left"/>
      <w:pPr>
        <w:ind w:left="2640" w:hanging="420"/>
      </w:pPr>
    </w:lvl>
    <w:lvl w:ilvl="5" w:tplc="0409001B" w:tentative="1">
      <w:start w:val="1"/>
      <w:numFmt w:val="lowerRoman"/>
      <w:lvlText w:val="%6."/>
      <w:lvlJc w:val="righ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9" w:tentative="1">
      <w:start w:val="1"/>
      <w:numFmt w:val="lowerLetter"/>
      <w:lvlText w:val="%8)"/>
      <w:lvlJc w:val="left"/>
      <w:pPr>
        <w:ind w:left="3900" w:hanging="420"/>
      </w:pPr>
    </w:lvl>
    <w:lvl w:ilvl="8" w:tplc="0409001B" w:tentative="1">
      <w:start w:val="1"/>
      <w:numFmt w:val="lowerRoman"/>
      <w:lvlText w:val="%9."/>
      <w:lvlJc w:val="right"/>
      <w:pPr>
        <w:ind w:left="4320" w:hanging="420"/>
      </w:pPr>
    </w:lvl>
  </w:abstractNum>
  <w:abstractNum w:abstractNumId="4">
    <w:nsid w:val="4C726EB3"/>
    <w:multiLevelType w:val="hybridMultilevel"/>
    <w:tmpl w:val="AB30E696"/>
    <w:lvl w:ilvl="0" w:tplc="37EA957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80" w:hanging="420"/>
      </w:pPr>
    </w:lvl>
    <w:lvl w:ilvl="2" w:tplc="0409001B" w:tentative="1">
      <w:start w:val="1"/>
      <w:numFmt w:val="lowerRoman"/>
      <w:lvlText w:val="%3."/>
      <w:lvlJc w:val="righ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9" w:tentative="1">
      <w:start w:val="1"/>
      <w:numFmt w:val="lowerLetter"/>
      <w:lvlText w:val="%5)"/>
      <w:lvlJc w:val="left"/>
      <w:pPr>
        <w:ind w:left="2640" w:hanging="420"/>
      </w:pPr>
    </w:lvl>
    <w:lvl w:ilvl="5" w:tplc="0409001B" w:tentative="1">
      <w:start w:val="1"/>
      <w:numFmt w:val="lowerRoman"/>
      <w:lvlText w:val="%6."/>
      <w:lvlJc w:val="righ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9" w:tentative="1">
      <w:start w:val="1"/>
      <w:numFmt w:val="lowerLetter"/>
      <w:lvlText w:val="%8)"/>
      <w:lvlJc w:val="left"/>
      <w:pPr>
        <w:ind w:left="3900" w:hanging="420"/>
      </w:pPr>
    </w:lvl>
    <w:lvl w:ilvl="8" w:tplc="0409001B" w:tentative="1">
      <w:start w:val="1"/>
      <w:numFmt w:val="lowerRoman"/>
      <w:lvlText w:val="%9."/>
      <w:lvlJc w:val="right"/>
      <w:pPr>
        <w:ind w:left="4320" w:hanging="420"/>
      </w:pPr>
    </w:lvl>
  </w:abstractNum>
  <w:abstractNum w:abstractNumId="5">
    <w:nsid w:val="70000B2D"/>
    <w:multiLevelType w:val="hybridMultilevel"/>
    <w:tmpl w:val="5EE4B622"/>
    <w:lvl w:ilvl="0" w:tplc="14265864">
      <w:start w:val="1"/>
      <w:numFmt w:val="decimal"/>
      <w:lvlText w:val="%1）"/>
      <w:lvlJc w:val="left"/>
      <w:pPr>
        <w:ind w:left="14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40" w:hanging="420"/>
      </w:pPr>
    </w:lvl>
    <w:lvl w:ilvl="2" w:tplc="0409001B" w:tentative="1">
      <w:start w:val="1"/>
      <w:numFmt w:val="lowerRoman"/>
      <w:lvlText w:val="%3."/>
      <w:lvlJc w:val="right"/>
      <w:pPr>
        <w:ind w:left="1960" w:hanging="420"/>
      </w:pPr>
    </w:lvl>
    <w:lvl w:ilvl="3" w:tplc="0409000F" w:tentative="1">
      <w:start w:val="1"/>
      <w:numFmt w:val="decimal"/>
      <w:lvlText w:val="%4."/>
      <w:lvlJc w:val="left"/>
      <w:pPr>
        <w:ind w:left="2380" w:hanging="420"/>
      </w:pPr>
    </w:lvl>
    <w:lvl w:ilvl="4" w:tplc="04090019" w:tentative="1">
      <w:start w:val="1"/>
      <w:numFmt w:val="lowerLetter"/>
      <w:lvlText w:val="%5)"/>
      <w:lvlJc w:val="left"/>
      <w:pPr>
        <w:ind w:left="2800" w:hanging="420"/>
      </w:pPr>
    </w:lvl>
    <w:lvl w:ilvl="5" w:tplc="0409001B" w:tentative="1">
      <w:start w:val="1"/>
      <w:numFmt w:val="lowerRoman"/>
      <w:lvlText w:val="%6."/>
      <w:lvlJc w:val="right"/>
      <w:pPr>
        <w:ind w:left="3220" w:hanging="420"/>
      </w:pPr>
    </w:lvl>
    <w:lvl w:ilvl="6" w:tplc="0409000F" w:tentative="1">
      <w:start w:val="1"/>
      <w:numFmt w:val="decimal"/>
      <w:lvlText w:val="%7."/>
      <w:lvlJc w:val="left"/>
      <w:pPr>
        <w:ind w:left="3640" w:hanging="420"/>
      </w:pPr>
    </w:lvl>
    <w:lvl w:ilvl="7" w:tplc="04090019" w:tentative="1">
      <w:start w:val="1"/>
      <w:numFmt w:val="lowerLetter"/>
      <w:lvlText w:val="%8)"/>
      <w:lvlJc w:val="left"/>
      <w:pPr>
        <w:ind w:left="4060" w:hanging="420"/>
      </w:pPr>
    </w:lvl>
    <w:lvl w:ilvl="8" w:tplc="0409001B" w:tentative="1">
      <w:start w:val="1"/>
      <w:numFmt w:val="lowerRoman"/>
      <w:lvlText w:val="%9."/>
      <w:lvlJc w:val="right"/>
      <w:pPr>
        <w:ind w:left="4480" w:hanging="420"/>
      </w:pPr>
    </w:lvl>
  </w:abstractNum>
  <w:abstractNum w:abstractNumId="6">
    <w:nsid w:val="7A130CC5"/>
    <w:multiLevelType w:val="hybridMultilevel"/>
    <w:tmpl w:val="F0B2A148"/>
    <w:lvl w:ilvl="0" w:tplc="FA880102">
      <w:start w:val="1"/>
      <w:numFmt w:val="decimal"/>
      <w:lvlText w:val="%1、"/>
      <w:lvlJc w:val="left"/>
      <w:pPr>
        <w:ind w:left="1735" w:hanging="103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40" w:hanging="420"/>
      </w:pPr>
    </w:lvl>
    <w:lvl w:ilvl="2" w:tplc="0409001B" w:tentative="1">
      <w:start w:val="1"/>
      <w:numFmt w:val="lowerRoman"/>
      <w:lvlText w:val="%3."/>
      <w:lvlJc w:val="right"/>
      <w:pPr>
        <w:ind w:left="1960" w:hanging="420"/>
      </w:pPr>
    </w:lvl>
    <w:lvl w:ilvl="3" w:tplc="0409000F" w:tentative="1">
      <w:start w:val="1"/>
      <w:numFmt w:val="decimal"/>
      <w:lvlText w:val="%4."/>
      <w:lvlJc w:val="left"/>
      <w:pPr>
        <w:ind w:left="2380" w:hanging="420"/>
      </w:pPr>
    </w:lvl>
    <w:lvl w:ilvl="4" w:tplc="04090019" w:tentative="1">
      <w:start w:val="1"/>
      <w:numFmt w:val="lowerLetter"/>
      <w:lvlText w:val="%5)"/>
      <w:lvlJc w:val="left"/>
      <w:pPr>
        <w:ind w:left="2800" w:hanging="420"/>
      </w:pPr>
    </w:lvl>
    <w:lvl w:ilvl="5" w:tplc="0409001B" w:tentative="1">
      <w:start w:val="1"/>
      <w:numFmt w:val="lowerRoman"/>
      <w:lvlText w:val="%6."/>
      <w:lvlJc w:val="right"/>
      <w:pPr>
        <w:ind w:left="3220" w:hanging="420"/>
      </w:pPr>
    </w:lvl>
    <w:lvl w:ilvl="6" w:tplc="0409000F" w:tentative="1">
      <w:start w:val="1"/>
      <w:numFmt w:val="decimal"/>
      <w:lvlText w:val="%7."/>
      <w:lvlJc w:val="left"/>
      <w:pPr>
        <w:ind w:left="3640" w:hanging="420"/>
      </w:pPr>
    </w:lvl>
    <w:lvl w:ilvl="7" w:tplc="04090019" w:tentative="1">
      <w:start w:val="1"/>
      <w:numFmt w:val="lowerLetter"/>
      <w:lvlText w:val="%8)"/>
      <w:lvlJc w:val="left"/>
      <w:pPr>
        <w:ind w:left="4060" w:hanging="420"/>
      </w:pPr>
    </w:lvl>
    <w:lvl w:ilvl="8" w:tplc="0409001B" w:tentative="1">
      <w:start w:val="1"/>
      <w:numFmt w:val="lowerRoman"/>
      <w:lvlText w:val="%9."/>
      <w:lvlJc w:val="right"/>
      <w:pPr>
        <w:ind w:left="4480" w:hanging="420"/>
      </w:pPr>
    </w:lvl>
  </w:abstractNum>
  <w:abstractNum w:abstractNumId="7">
    <w:nsid w:val="7EDE552A"/>
    <w:multiLevelType w:val="hybridMultilevel"/>
    <w:tmpl w:val="9F46C2A8"/>
    <w:lvl w:ilvl="0" w:tplc="3DD8D9F2">
      <w:start w:val="1"/>
      <w:numFmt w:val="decimal"/>
      <w:lvlText w:val="%1、"/>
      <w:lvlJc w:val="left"/>
      <w:pPr>
        <w:ind w:left="12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80" w:hanging="420"/>
      </w:pPr>
    </w:lvl>
    <w:lvl w:ilvl="2" w:tplc="0409001B" w:tentative="1">
      <w:start w:val="1"/>
      <w:numFmt w:val="lowerRoman"/>
      <w:lvlText w:val="%3."/>
      <w:lvlJc w:val="righ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9" w:tentative="1">
      <w:start w:val="1"/>
      <w:numFmt w:val="lowerLetter"/>
      <w:lvlText w:val="%5)"/>
      <w:lvlJc w:val="left"/>
      <w:pPr>
        <w:ind w:left="2640" w:hanging="420"/>
      </w:pPr>
    </w:lvl>
    <w:lvl w:ilvl="5" w:tplc="0409001B" w:tentative="1">
      <w:start w:val="1"/>
      <w:numFmt w:val="lowerRoman"/>
      <w:lvlText w:val="%6."/>
      <w:lvlJc w:val="righ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9" w:tentative="1">
      <w:start w:val="1"/>
      <w:numFmt w:val="lowerLetter"/>
      <w:lvlText w:val="%8)"/>
      <w:lvlJc w:val="left"/>
      <w:pPr>
        <w:ind w:left="3900" w:hanging="420"/>
      </w:pPr>
    </w:lvl>
    <w:lvl w:ilvl="8" w:tplc="0409001B" w:tentative="1">
      <w:start w:val="1"/>
      <w:numFmt w:val="lowerRoman"/>
      <w:lvlText w:val="%9."/>
      <w:lvlJc w:val="right"/>
      <w:pPr>
        <w:ind w:left="4320" w:hanging="420"/>
      </w:p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5"/>
  </w:num>
  <w:num w:numId="5">
    <w:abstractNumId w:val="7"/>
  </w:num>
  <w:num w:numId="6">
    <w:abstractNumId w:val="4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7741E"/>
    <w:rsid w:val="00001CD1"/>
    <w:rsid w:val="00010089"/>
    <w:rsid w:val="00021D74"/>
    <w:rsid w:val="00034E55"/>
    <w:rsid w:val="00040AF5"/>
    <w:rsid w:val="000418BB"/>
    <w:rsid w:val="00060ECD"/>
    <w:rsid w:val="000622EA"/>
    <w:rsid w:val="0007146C"/>
    <w:rsid w:val="00073E40"/>
    <w:rsid w:val="000862DD"/>
    <w:rsid w:val="00092F84"/>
    <w:rsid w:val="000D2B98"/>
    <w:rsid w:val="000D706B"/>
    <w:rsid w:val="000E4E7D"/>
    <w:rsid w:val="000F189E"/>
    <w:rsid w:val="000F26CF"/>
    <w:rsid w:val="000F3ADE"/>
    <w:rsid w:val="000F45B2"/>
    <w:rsid w:val="000F671D"/>
    <w:rsid w:val="001012F6"/>
    <w:rsid w:val="00101808"/>
    <w:rsid w:val="00102370"/>
    <w:rsid w:val="001301D6"/>
    <w:rsid w:val="0014772A"/>
    <w:rsid w:val="0015598E"/>
    <w:rsid w:val="00163EFB"/>
    <w:rsid w:val="00164488"/>
    <w:rsid w:val="00165128"/>
    <w:rsid w:val="00175C26"/>
    <w:rsid w:val="00175D4A"/>
    <w:rsid w:val="001773C6"/>
    <w:rsid w:val="001801FA"/>
    <w:rsid w:val="0018404A"/>
    <w:rsid w:val="001A747A"/>
    <w:rsid w:val="001B1149"/>
    <w:rsid w:val="001C44AA"/>
    <w:rsid w:val="001C7AA9"/>
    <w:rsid w:val="001D3A02"/>
    <w:rsid w:val="001D5F41"/>
    <w:rsid w:val="001E1A05"/>
    <w:rsid w:val="001E2A3D"/>
    <w:rsid w:val="001E6724"/>
    <w:rsid w:val="001F34E0"/>
    <w:rsid w:val="002034C1"/>
    <w:rsid w:val="00211F8F"/>
    <w:rsid w:val="00212232"/>
    <w:rsid w:val="00213A5A"/>
    <w:rsid w:val="00216D66"/>
    <w:rsid w:val="002420F2"/>
    <w:rsid w:val="00254642"/>
    <w:rsid w:val="00256191"/>
    <w:rsid w:val="00256D70"/>
    <w:rsid w:val="00270EA7"/>
    <w:rsid w:val="00276F7B"/>
    <w:rsid w:val="00277F14"/>
    <w:rsid w:val="0028234A"/>
    <w:rsid w:val="00282DB1"/>
    <w:rsid w:val="00283B75"/>
    <w:rsid w:val="00292146"/>
    <w:rsid w:val="002930B1"/>
    <w:rsid w:val="002A3F85"/>
    <w:rsid w:val="002A623B"/>
    <w:rsid w:val="002C0A63"/>
    <w:rsid w:val="002D0295"/>
    <w:rsid w:val="002D4FFD"/>
    <w:rsid w:val="002D534D"/>
    <w:rsid w:val="002D6918"/>
    <w:rsid w:val="002E511C"/>
    <w:rsid w:val="002E5D15"/>
    <w:rsid w:val="002E7149"/>
    <w:rsid w:val="002F5CAB"/>
    <w:rsid w:val="002F63D2"/>
    <w:rsid w:val="00300357"/>
    <w:rsid w:val="00311B33"/>
    <w:rsid w:val="00330481"/>
    <w:rsid w:val="0033411D"/>
    <w:rsid w:val="00337FCA"/>
    <w:rsid w:val="003502D0"/>
    <w:rsid w:val="00351255"/>
    <w:rsid w:val="00356D9A"/>
    <w:rsid w:val="003615CE"/>
    <w:rsid w:val="00364D83"/>
    <w:rsid w:val="00366EBB"/>
    <w:rsid w:val="00380CA0"/>
    <w:rsid w:val="00387273"/>
    <w:rsid w:val="003D19B3"/>
    <w:rsid w:val="003D19E0"/>
    <w:rsid w:val="003D54D0"/>
    <w:rsid w:val="003E1DC5"/>
    <w:rsid w:val="003E2E7B"/>
    <w:rsid w:val="003F1376"/>
    <w:rsid w:val="003F19E2"/>
    <w:rsid w:val="00402250"/>
    <w:rsid w:val="004053A8"/>
    <w:rsid w:val="00405F59"/>
    <w:rsid w:val="004162D0"/>
    <w:rsid w:val="00416CE1"/>
    <w:rsid w:val="00416D0B"/>
    <w:rsid w:val="0042057C"/>
    <w:rsid w:val="0042151B"/>
    <w:rsid w:val="00422CB7"/>
    <w:rsid w:val="00425231"/>
    <w:rsid w:val="004350DA"/>
    <w:rsid w:val="00440E4F"/>
    <w:rsid w:val="0045218A"/>
    <w:rsid w:val="004601DD"/>
    <w:rsid w:val="00460F29"/>
    <w:rsid w:val="004739E7"/>
    <w:rsid w:val="0047741E"/>
    <w:rsid w:val="00477CEF"/>
    <w:rsid w:val="00480AFD"/>
    <w:rsid w:val="004816E9"/>
    <w:rsid w:val="00483D35"/>
    <w:rsid w:val="004A29BC"/>
    <w:rsid w:val="004A3422"/>
    <w:rsid w:val="004A7EC5"/>
    <w:rsid w:val="004C1CF9"/>
    <w:rsid w:val="004C73BF"/>
    <w:rsid w:val="004D14EB"/>
    <w:rsid w:val="004E4327"/>
    <w:rsid w:val="004E54B7"/>
    <w:rsid w:val="004E65EF"/>
    <w:rsid w:val="004F456F"/>
    <w:rsid w:val="004F4BAE"/>
    <w:rsid w:val="004F79E8"/>
    <w:rsid w:val="00503876"/>
    <w:rsid w:val="00520499"/>
    <w:rsid w:val="005235CA"/>
    <w:rsid w:val="00534683"/>
    <w:rsid w:val="00552C66"/>
    <w:rsid w:val="00552E6C"/>
    <w:rsid w:val="00554A39"/>
    <w:rsid w:val="00567575"/>
    <w:rsid w:val="0057027A"/>
    <w:rsid w:val="00570706"/>
    <w:rsid w:val="0057356E"/>
    <w:rsid w:val="00573B24"/>
    <w:rsid w:val="00583484"/>
    <w:rsid w:val="00585B4F"/>
    <w:rsid w:val="005873BE"/>
    <w:rsid w:val="005F1F02"/>
    <w:rsid w:val="0060258A"/>
    <w:rsid w:val="00604378"/>
    <w:rsid w:val="006048EA"/>
    <w:rsid w:val="006062B8"/>
    <w:rsid w:val="00615866"/>
    <w:rsid w:val="00626848"/>
    <w:rsid w:val="006279B9"/>
    <w:rsid w:val="006307F8"/>
    <w:rsid w:val="00632C91"/>
    <w:rsid w:val="00635D8E"/>
    <w:rsid w:val="00637651"/>
    <w:rsid w:val="006378B3"/>
    <w:rsid w:val="006403A1"/>
    <w:rsid w:val="00640502"/>
    <w:rsid w:val="00650721"/>
    <w:rsid w:val="006553F6"/>
    <w:rsid w:val="0065736F"/>
    <w:rsid w:val="00663330"/>
    <w:rsid w:val="006635B6"/>
    <w:rsid w:val="00670C15"/>
    <w:rsid w:val="006A235B"/>
    <w:rsid w:val="006B02D4"/>
    <w:rsid w:val="006B1FC3"/>
    <w:rsid w:val="006B45F3"/>
    <w:rsid w:val="006B48D7"/>
    <w:rsid w:val="006C7BB2"/>
    <w:rsid w:val="006D197D"/>
    <w:rsid w:val="006D6955"/>
    <w:rsid w:val="006E6208"/>
    <w:rsid w:val="006F2CED"/>
    <w:rsid w:val="00703776"/>
    <w:rsid w:val="00707DB2"/>
    <w:rsid w:val="0072194F"/>
    <w:rsid w:val="00747DA0"/>
    <w:rsid w:val="00750628"/>
    <w:rsid w:val="00751AF6"/>
    <w:rsid w:val="00761FDB"/>
    <w:rsid w:val="0076487A"/>
    <w:rsid w:val="00782AA6"/>
    <w:rsid w:val="00793A98"/>
    <w:rsid w:val="007A2CC0"/>
    <w:rsid w:val="007B48E4"/>
    <w:rsid w:val="007C040E"/>
    <w:rsid w:val="007C1365"/>
    <w:rsid w:val="007C47A1"/>
    <w:rsid w:val="007D52F8"/>
    <w:rsid w:val="007D647E"/>
    <w:rsid w:val="007D6B25"/>
    <w:rsid w:val="00813475"/>
    <w:rsid w:val="00826F63"/>
    <w:rsid w:val="00832176"/>
    <w:rsid w:val="008419A2"/>
    <w:rsid w:val="008427DD"/>
    <w:rsid w:val="008670B8"/>
    <w:rsid w:val="0088065F"/>
    <w:rsid w:val="00890889"/>
    <w:rsid w:val="008B3042"/>
    <w:rsid w:val="008B528E"/>
    <w:rsid w:val="008C6E53"/>
    <w:rsid w:val="008D1732"/>
    <w:rsid w:val="008E2D20"/>
    <w:rsid w:val="008E3250"/>
    <w:rsid w:val="008E3EE3"/>
    <w:rsid w:val="008F022F"/>
    <w:rsid w:val="00907344"/>
    <w:rsid w:val="00915225"/>
    <w:rsid w:val="00916BA9"/>
    <w:rsid w:val="0092061F"/>
    <w:rsid w:val="00923EC7"/>
    <w:rsid w:val="00924440"/>
    <w:rsid w:val="00925A1F"/>
    <w:rsid w:val="00935709"/>
    <w:rsid w:val="009643E9"/>
    <w:rsid w:val="00974F70"/>
    <w:rsid w:val="00975067"/>
    <w:rsid w:val="00982206"/>
    <w:rsid w:val="00983612"/>
    <w:rsid w:val="009932DA"/>
    <w:rsid w:val="009A5298"/>
    <w:rsid w:val="009A5C8E"/>
    <w:rsid w:val="009C409C"/>
    <w:rsid w:val="009D064B"/>
    <w:rsid w:val="009D1CED"/>
    <w:rsid w:val="009E7572"/>
    <w:rsid w:val="009E7834"/>
    <w:rsid w:val="00A01912"/>
    <w:rsid w:val="00A14671"/>
    <w:rsid w:val="00A41316"/>
    <w:rsid w:val="00A44D9E"/>
    <w:rsid w:val="00A470BC"/>
    <w:rsid w:val="00A57C5F"/>
    <w:rsid w:val="00A6175B"/>
    <w:rsid w:val="00A67181"/>
    <w:rsid w:val="00A85CCD"/>
    <w:rsid w:val="00A934AF"/>
    <w:rsid w:val="00AA2C25"/>
    <w:rsid w:val="00AA4C55"/>
    <w:rsid w:val="00AA5F0B"/>
    <w:rsid w:val="00AB04FA"/>
    <w:rsid w:val="00AB308B"/>
    <w:rsid w:val="00AB392E"/>
    <w:rsid w:val="00AB3A31"/>
    <w:rsid w:val="00AB599C"/>
    <w:rsid w:val="00AB74EF"/>
    <w:rsid w:val="00AC1F61"/>
    <w:rsid w:val="00AC4A0C"/>
    <w:rsid w:val="00AD020E"/>
    <w:rsid w:val="00AD7926"/>
    <w:rsid w:val="00AE363F"/>
    <w:rsid w:val="00B01BC3"/>
    <w:rsid w:val="00B05D29"/>
    <w:rsid w:val="00B227E0"/>
    <w:rsid w:val="00B255A9"/>
    <w:rsid w:val="00B46676"/>
    <w:rsid w:val="00B46974"/>
    <w:rsid w:val="00B47FDA"/>
    <w:rsid w:val="00B525B6"/>
    <w:rsid w:val="00B61649"/>
    <w:rsid w:val="00B619B2"/>
    <w:rsid w:val="00B63FB2"/>
    <w:rsid w:val="00B65498"/>
    <w:rsid w:val="00B73FCE"/>
    <w:rsid w:val="00B860FA"/>
    <w:rsid w:val="00B956FF"/>
    <w:rsid w:val="00B96F6D"/>
    <w:rsid w:val="00BA165C"/>
    <w:rsid w:val="00BB13C8"/>
    <w:rsid w:val="00BC028A"/>
    <w:rsid w:val="00BD25DC"/>
    <w:rsid w:val="00BD4757"/>
    <w:rsid w:val="00BE24D9"/>
    <w:rsid w:val="00C0043C"/>
    <w:rsid w:val="00C03A45"/>
    <w:rsid w:val="00C118BA"/>
    <w:rsid w:val="00C23B59"/>
    <w:rsid w:val="00C65B53"/>
    <w:rsid w:val="00C7238B"/>
    <w:rsid w:val="00C77FAD"/>
    <w:rsid w:val="00C937F6"/>
    <w:rsid w:val="00CA057B"/>
    <w:rsid w:val="00CA6D3C"/>
    <w:rsid w:val="00CB25F3"/>
    <w:rsid w:val="00CC74DA"/>
    <w:rsid w:val="00CE0F35"/>
    <w:rsid w:val="00CE2B05"/>
    <w:rsid w:val="00D13659"/>
    <w:rsid w:val="00D16B33"/>
    <w:rsid w:val="00D17507"/>
    <w:rsid w:val="00D1761C"/>
    <w:rsid w:val="00D216F2"/>
    <w:rsid w:val="00D4191F"/>
    <w:rsid w:val="00D63936"/>
    <w:rsid w:val="00D72112"/>
    <w:rsid w:val="00D72639"/>
    <w:rsid w:val="00D763CC"/>
    <w:rsid w:val="00D86767"/>
    <w:rsid w:val="00D93FBF"/>
    <w:rsid w:val="00DA270C"/>
    <w:rsid w:val="00DA69E6"/>
    <w:rsid w:val="00DB385C"/>
    <w:rsid w:val="00DB568F"/>
    <w:rsid w:val="00DC5839"/>
    <w:rsid w:val="00DC7957"/>
    <w:rsid w:val="00DE1F5F"/>
    <w:rsid w:val="00DE5075"/>
    <w:rsid w:val="00DE5748"/>
    <w:rsid w:val="00DF510B"/>
    <w:rsid w:val="00E045EB"/>
    <w:rsid w:val="00E208C6"/>
    <w:rsid w:val="00E27FED"/>
    <w:rsid w:val="00E36215"/>
    <w:rsid w:val="00E3687D"/>
    <w:rsid w:val="00E451CE"/>
    <w:rsid w:val="00E55BD0"/>
    <w:rsid w:val="00E5770D"/>
    <w:rsid w:val="00E621ED"/>
    <w:rsid w:val="00E64088"/>
    <w:rsid w:val="00E649FC"/>
    <w:rsid w:val="00E77BC8"/>
    <w:rsid w:val="00E8118F"/>
    <w:rsid w:val="00E91D1C"/>
    <w:rsid w:val="00E957B4"/>
    <w:rsid w:val="00EA038B"/>
    <w:rsid w:val="00EA1874"/>
    <w:rsid w:val="00EA30CC"/>
    <w:rsid w:val="00EA3C5B"/>
    <w:rsid w:val="00EA50D3"/>
    <w:rsid w:val="00EB744F"/>
    <w:rsid w:val="00EC0802"/>
    <w:rsid w:val="00EC466E"/>
    <w:rsid w:val="00EC489B"/>
    <w:rsid w:val="00EE2DB3"/>
    <w:rsid w:val="00EE4F51"/>
    <w:rsid w:val="00F01E59"/>
    <w:rsid w:val="00F020EE"/>
    <w:rsid w:val="00F22DEC"/>
    <w:rsid w:val="00F463F1"/>
    <w:rsid w:val="00F5079D"/>
    <w:rsid w:val="00FA1BA0"/>
    <w:rsid w:val="00FA3B45"/>
    <w:rsid w:val="00FC291F"/>
    <w:rsid w:val="00FD1B03"/>
    <w:rsid w:val="00FD3082"/>
    <w:rsid w:val="00FE02F7"/>
    <w:rsid w:val="00FE6CFD"/>
    <w:rsid w:val="00FE73AA"/>
    <w:rsid w:val="00FF084A"/>
    <w:rsid w:val="00FF7A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26C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A3B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A3B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A3B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A3B4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3468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34683"/>
    <w:rPr>
      <w:sz w:val="18"/>
      <w:szCs w:val="18"/>
    </w:rPr>
  </w:style>
  <w:style w:type="table" w:styleId="a6">
    <w:name w:val="Table Grid"/>
    <w:basedOn w:val="a1"/>
    <w:uiPriority w:val="59"/>
    <w:rsid w:val="000D70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6B1FC3"/>
    <w:pPr>
      <w:ind w:firstLineChars="200" w:firstLine="420"/>
    </w:pPr>
  </w:style>
  <w:style w:type="paragraph" w:customStyle="1" w:styleId="Default">
    <w:name w:val="Default"/>
    <w:rsid w:val="00300357"/>
    <w:pPr>
      <w:widowControl w:val="0"/>
      <w:autoSpaceDE w:val="0"/>
      <w:autoSpaceDN w:val="0"/>
      <w:adjustRightInd w:val="0"/>
    </w:pPr>
    <w:rPr>
      <w:rFonts w:ascii="楷体_GB2312" w:eastAsia="楷体_GB2312" w:cs="楷体_GB2312"/>
      <w:color w:val="000000"/>
      <w:kern w:val="0"/>
      <w:sz w:val="24"/>
      <w:szCs w:val="24"/>
    </w:rPr>
  </w:style>
  <w:style w:type="character" w:styleId="a8">
    <w:name w:val="annotation reference"/>
    <w:basedOn w:val="a0"/>
    <w:uiPriority w:val="99"/>
    <w:semiHidden/>
    <w:unhideWhenUsed/>
    <w:rsid w:val="00EA30CC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EA30CC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EA30CC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EA30CC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EA30CC"/>
    <w:rPr>
      <w:b/>
      <w:bCs/>
    </w:rPr>
  </w:style>
  <w:style w:type="paragraph" w:styleId="ab">
    <w:name w:val="Date"/>
    <w:basedOn w:val="a"/>
    <w:next w:val="a"/>
    <w:link w:val="Char4"/>
    <w:uiPriority w:val="99"/>
    <w:semiHidden/>
    <w:unhideWhenUsed/>
    <w:rsid w:val="008F022F"/>
    <w:pPr>
      <w:ind w:leftChars="2500" w:left="100"/>
    </w:pPr>
  </w:style>
  <w:style w:type="character" w:customStyle="1" w:styleId="Char4">
    <w:name w:val="日期 Char"/>
    <w:basedOn w:val="a0"/>
    <w:link w:val="ab"/>
    <w:uiPriority w:val="99"/>
    <w:semiHidden/>
    <w:rsid w:val="008F022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A3B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A3B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A3B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A3B4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3468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34683"/>
    <w:rPr>
      <w:sz w:val="18"/>
      <w:szCs w:val="18"/>
    </w:rPr>
  </w:style>
  <w:style w:type="table" w:styleId="a6">
    <w:name w:val="Table Grid"/>
    <w:basedOn w:val="a1"/>
    <w:uiPriority w:val="59"/>
    <w:rsid w:val="000D70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6B1FC3"/>
    <w:pPr>
      <w:ind w:firstLineChars="200" w:firstLine="420"/>
    </w:pPr>
  </w:style>
  <w:style w:type="paragraph" w:customStyle="1" w:styleId="Default">
    <w:name w:val="Default"/>
    <w:rsid w:val="00300357"/>
    <w:pPr>
      <w:widowControl w:val="0"/>
      <w:autoSpaceDE w:val="0"/>
      <w:autoSpaceDN w:val="0"/>
      <w:adjustRightInd w:val="0"/>
    </w:pPr>
    <w:rPr>
      <w:rFonts w:ascii="楷体_GB2312" w:eastAsia="楷体_GB2312" w:cs="楷体_GB2312"/>
      <w:color w:val="000000"/>
      <w:kern w:val="0"/>
      <w:sz w:val="24"/>
      <w:szCs w:val="24"/>
    </w:rPr>
  </w:style>
  <w:style w:type="character" w:styleId="a8">
    <w:name w:val="annotation reference"/>
    <w:basedOn w:val="a0"/>
    <w:uiPriority w:val="99"/>
    <w:semiHidden/>
    <w:unhideWhenUsed/>
    <w:rsid w:val="00EA30CC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EA30CC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EA30CC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EA30CC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EA30CC"/>
    <w:rPr>
      <w:b/>
      <w:bCs/>
    </w:rPr>
  </w:style>
  <w:style w:type="paragraph" w:styleId="ab">
    <w:name w:val="Date"/>
    <w:basedOn w:val="a"/>
    <w:next w:val="a"/>
    <w:link w:val="Char4"/>
    <w:uiPriority w:val="99"/>
    <w:semiHidden/>
    <w:unhideWhenUsed/>
    <w:rsid w:val="008F022F"/>
    <w:pPr>
      <w:ind w:leftChars="2500" w:left="100"/>
    </w:pPr>
  </w:style>
  <w:style w:type="character" w:customStyle="1" w:styleId="Char4">
    <w:name w:val="日期 Char"/>
    <w:basedOn w:val="a0"/>
    <w:link w:val="ab"/>
    <w:uiPriority w:val="99"/>
    <w:semiHidden/>
    <w:rsid w:val="008F02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FDC184-00B5-42A2-A9B5-8E77DDCF2D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67</Words>
  <Characters>385</Characters>
  <Application>Microsoft Office Word</Application>
  <DocSecurity>0</DocSecurity>
  <Lines>3</Lines>
  <Paragraphs>1</Paragraphs>
  <ScaleCrop>false</ScaleCrop>
  <Company>CHINA</Company>
  <LinksUpToDate>false</LinksUpToDate>
  <CharactersWithSpaces>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KG</cp:lastModifiedBy>
  <cp:revision>15</cp:revision>
  <cp:lastPrinted>2019-08-05T08:49:00Z</cp:lastPrinted>
  <dcterms:created xsi:type="dcterms:W3CDTF">2019-11-13T02:34:00Z</dcterms:created>
  <dcterms:modified xsi:type="dcterms:W3CDTF">2019-11-29T08:21:00Z</dcterms:modified>
</cp:coreProperties>
</file>