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BF577" w14:textId="498BBB35" w:rsidR="001C473E" w:rsidRDefault="00DC4ED8" w:rsidP="001C473E">
      <w:pPr>
        <w:jc w:val="center"/>
        <w:rPr>
          <w:rFonts w:ascii="仿宋_GB2312" w:eastAsia="仿宋_GB2312" w:hAnsi="仿宋"/>
          <w:sz w:val="28"/>
        </w:rPr>
      </w:pPr>
      <w:r w:rsidRPr="0052057F">
        <w:rPr>
          <w:rFonts w:ascii="仿宋_GB2312" w:eastAsia="仿宋_GB2312" w:hAnsi="仿宋" w:hint="eastAsia"/>
          <w:sz w:val="28"/>
        </w:rPr>
        <w:t>鉴定方案</w:t>
      </w:r>
    </w:p>
    <w:p w14:paraId="1099BE84" w14:textId="77777777" w:rsidR="00FA5051" w:rsidRPr="0052057F" w:rsidRDefault="00FA5051" w:rsidP="001C473E">
      <w:pPr>
        <w:jc w:val="center"/>
        <w:rPr>
          <w:rFonts w:ascii="仿宋_GB2312" w:eastAsia="仿宋_GB2312" w:hAnsi="仿宋"/>
          <w:sz w:val="28"/>
        </w:rPr>
      </w:pPr>
    </w:p>
    <w:p w14:paraId="3454AB20" w14:textId="77777777" w:rsidR="00C7473E" w:rsidRPr="0052057F" w:rsidRDefault="0018218E" w:rsidP="00EC5757">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案由及委托事项</w:t>
      </w:r>
    </w:p>
    <w:p w14:paraId="2F35BCBF" w14:textId="1287AB3F" w:rsidR="0091214F" w:rsidRPr="0052057F" w:rsidRDefault="00AC0AE4" w:rsidP="008E28E3">
      <w:pPr>
        <w:ind w:firstLineChars="200" w:firstLine="560"/>
        <w:rPr>
          <w:rFonts w:ascii="仿宋_GB2312" w:eastAsia="仿宋_GB2312" w:hAnsi="仿宋"/>
          <w:sz w:val="28"/>
        </w:rPr>
      </w:pPr>
      <w:r w:rsidRPr="0052057F">
        <w:rPr>
          <w:rFonts w:ascii="仿宋_GB2312" w:eastAsia="仿宋_GB2312" w:hAnsi="仿宋" w:hint="eastAsia"/>
          <w:sz w:val="28"/>
        </w:rPr>
        <w:t>在</w:t>
      </w:r>
      <w:r w:rsidR="00F32643" w:rsidRPr="00F32643">
        <w:rPr>
          <w:rFonts w:ascii="仿宋_GB2312" w:eastAsia="仿宋_GB2312" w:hAnsi="仿宋" w:hint="eastAsia"/>
          <w:sz w:val="28"/>
        </w:rPr>
        <w:t>(2023)京0111民初16093号</w:t>
      </w:r>
      <w:r w:rsidR="009C0CDF">
        <w:rPr>
          <w:rFonts w:ascii="仿宋_GB2312" w:eastAsia="仿宋_GB2312" w:hAnsi="仿宋" w:hint="eastAsia"/>
          <w:sz w:val="28"/>
        </w:rPr>
        <w:t>，</w:t>
      </w:r>
      <w:r w:rsidR="00F32643">
        <w:rPr>
          <w:rFonts w:ascii="仿宋_GB2312" w:eastAsia="仿宋_GB2312" w:hAnsi="仿宋" w:hint="eastAsia"/>
          <w:sz w:val="28"/>
        </w:rPr>
        <w:t>尚英、尚铁成、尚晓凯、张凤霞、尚淑华、尚淑珍、尚华</w:t>
      </w:r>
      <w:r w:rsidR="00AE1C19">
        <w:rPr>
          <w:rFonts w:ascii="仿宋_GB2312" w:eastAsia="仿宋_GB2312" w:hAnsi="仿宋" w:hint="eastAsia"/>
          <w:sz w:val="28"/>
        </w:rPr>
        <w:t>分家析产</w:t>
      </w:r>
      <w:r w:rsidR="008E28E3">
        <w:rPr>
          <w:rFonts w:ascii="仿宋_GB2312" w:eastAsia="仿宋_GB2312" w:hAnsi="仿宋" w:hint="eastAsia"/>
          <w:sz w:val="28"/>
        </w:rPr>
        <w:t>纠纷</w:t>
      </w:r>
      <w:r w:rsidR="00266105" w:rsidRPr="0052057F">
        <w:rPr>
          <w:rFonts w:ascii="仿宋_GB2312" w:eastAsia="仿宋_GB2312" w:hAnsi="仿宋" w:hint="eastAsia"/>
          <w:sz w:val="28"/>
        </w:rPr>
        <w:t>一案中，贵院委托我单位</w:t>
      </w:r>
      <w:r w:rsidR="002A3E4C" w:rsidRPr="0052057F">
        <w:rPr>
          <w:rFonts w:ascii="仿宋_GB2312" w:eastAsia="仿宋_GB2312" w:hAnsi="仿宋" w:hint="eastAsia"/>
          <w:sz w:val="28"/>
        </w:rPr>
        <w:t>对</w:t>
      </w:r>
      <w:r w:rsidR="00F32643">
        <w:rPr>
          <w:rFonts w:ascii="仿宋_GB2312" w:eastAsia="仿宋_GB2312" w:hAnsi="仿宋" w:hint="eastAsia"/>
          <w:sz w:val="28"/>
        </w:rPr>
        <w:t>北京市</w:t>
      </w:r>
      <w:r w:rsidR="00F32643" w:rsidRPr="00F32643">
        <w:rPr>
          <w:rFonts w:ascii="仿宋_GB2312" w:eastAsia="仿宋_GB2312" w:hAnsi="仿宋" w:hint="eastAsia"/>
          <w:sz w:val="28"/>
        </w:rPr>
        <w:t>房山区大南关村47号院相关地上房屋</w:t>
      </w:r>
      <w:r w:rsidR="00F32643">
        <w:rPr>
          <w:rFonts w:ascii="仿宋_GB2312" w:eastAsia="仿宋_GB2312" w:hAnsi="仿宋" w:hint="eastAsia"/>
          <w:sz w:val="28"/>
        </w:rPr>
        <w:t>重置成新价</w:t>
      </w:r>
      <w:r w:rsidR="00F32643" w:rsidRPr="00F32643">
        <w:rPr>
          <w:rFonts w:ascii="仿宋_GB2312" w:eastAsia="仿宋_GB2312" w:hAnsi="仿宋" w:hint="eastAsia"/>
          <w:sz w:val="28"/>
        </w:rPr>
        <w:t>和附属物价值</w:t>
      </w:r>
      <w:r w:rsidR="008E28E3" w:rsidRPr="008E28E3">
        <w:rPr>
          <w:rFonts w:ascii="仿宋_GB2312" w:eastAsia="仿宋_GB2312" w:hAnsi="仿宋" w:hint="eastAsia"/>
          <w:sz w:val="28"/>
        </w:rPr>
        <w:t>进行鉴定</w:t>
      </w:r>
      <w:r w:rsidR="009C0CDF" w:rsidRPr="009C0CDF">
        <w:rPr>
          <w:rFonts w:ascii="仿宋_GB2312" w:eastAsia="仿宋_GB2312" w:hAnsi="仿宋" w:hint="eastAsia"/>
          <w:sz w:val="28"/>
        </w:rPr>
        <w:t>。</w:t>
      </w:r>
    </w:p>
    <w:p w14:paraId="3B96C839" w14:textId="77777777" w:rsidR="00EC5757" w:rsidRPr="0052057F" w:rsidRDefault="00EC5757" w:rsidP="00EC5757">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明确评估范围</w:t>
      </w:r>
    </w:p>
    <w:p w14:paraId="228C0E92" w14:textId="698754A0" w:rsidR="00EC5757" w:rsidRPr="0052057F" w:rsidRDefault="00414CAC" w:rsidP="002A3E4C">
      <w:pPr>
        <w:ind w:firstLineChars="200" w:firstLine="560"/>
        <w:rPr>
          <w:rFonts w:ascii="仿宋_GB2312" w:eastAsia="仿宋_GB2312" w:hAnsi="仿宋"/>
          <w:sz w:val="28"/>
        </w:rPr>
      </w:pPr>
      <w:r>
        <w:rPr>
          <w:rFonts w:ascii="仿宋_GB2312" w:eastAsia="仿宋_GB2312" w:hAnsi="仿宋" w:hint="eastAsia"/>
          <w:sz w:val="28"/>
        </w:rPr>
        <w:t>北京市</w:t>
      </w:r>
      <w:r w:rsidRPr="00F32643">
        <w:rPr>
          <w:rFonts w:ascii="仿宋_GB2312" w:eastAsia="仿宋_GB2312" w:hAnsi="仿宋" w:hint="eastAsia"/>
          <w:sz w:val="28"/>
        </w:rPr>
        <w:t>房山区大南关村47号院</w:t>
      </w:r>
      <w:r>
        <w:rPr>
          <w:rFonts w:ascii="仿宋_GB2312" w:eastAsia="仿宋_GB2312" w:hAnsi="仿宋" w:hint="eastAsia"/>
          <w:sz w:val="28"/>
        </w:rPr>
        <w:t>，张凤霞提交的“大南关47号院现状图”中所备注“张凤霞所盖”的</w:t>
      </w:r>
      <w:r w:rsidRPr="00F32643">
        <w:rPr>
          <w:rFonts w:ascii="仿宋_GB2312" w:eastAsia="仿宋_GB2312" w:hAnsi="仿宋" w:hint="eastAsia"/>
          <w:sz w:val="28"/>
        </w:rPr>
        <w:t>相关地上房屋和附属物</w:t>
      </w:r>
      <w:r w:rsidR="0018218E" w:rsidRPr="0052057F">
        <w:rPr>
          <w:rFonts w:ascii="仿宋_GB2312" w:eastAsia="仿宋_GB2312" w:hAnsi="仿宋" w:hint="eastAsia"/>
          <w:sz w:val="28"/>
        </w:rPr>
        <w:t>。</w:t>
      </w:r>
    </w:p>
    <w:p w14:paraId="7217C509" w14:textId="77777777" w:rsidR="00EC5757" w:rsidRPr="0052057F" w:rsidRDefault="00EC5757" w:rsidP="009A1F8D">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明确价值定义</w:t>
      </w:r>
    </w:p>
    <w:p w14:paraId="3B9CCA57" w14:textId="7B4DA1C7" w:rsidR="00AE1C19" w:rsidRPr="0052057F" w:rsidRDefault="00AE1C19" w:rsidP="009A1F8D">
      <w:pPr>
        <w:ind w:firstLineChars="200" w:firstLine="560"/>
        <w:rPr>
          <w:rFonts w:ascii="仿宋_GB2312" w:eastAsia="仿宋_GB2312" w:hAnsi="仿宋" w:cs="Arial" w:hint="eastAsia"/>
          <w:sz w:val="28"/>
          <w:szCs w:val="28"/>
        </w:rPr>
      </w:pPr>
      <w:r w:rsidRPr="00AE1C19">
        <w:rPr>
          <w:rFonts w:ascii="仿宋_GB2312" w:eastAsia="仿宋_GB2312" w:hAnsi="仿宋" w:cs="Arial" w:hint="eastAsia"/>
          <w:sz w:val="28"/>
          <w:szCs w:val="28"/>
        </w:rPr>
        <w:t>根据《北京市房屋重置成新价评估技术标准》（北估秘</w:t>
      </w:r>
      <w:r w:rsidRPr="00AE1C19">
        <w:rPr>
          <w:rFonts w:ascii="仿宋_GB2312" w:eastAsia="仿宋_GB2312" w:hAnsi="仿宋" w:cs="Arial"/>
          <w:sz w:val="28"/>
          <w:szCs w:val="28"/>
        </w:rPr>
        <w:t>[2016]001</w:t>
      </w:r>
      <w:r w:rsidRPr="00AE1C19">
        <w:rPr>
          <w:rFonts w:ascii="仿宋_GB2312" w:eastAsia="仿宋_GB2312" w:hAnsi="仿宋" w:cs="Arial" w:hint="eastAsia"/>
          <w:sz w:val="28"/>
          <w:szCs w:val="28"/>
        </w:rPr>
        <w:t>号），“重置成新价”是指采用价值时点的建筑材料和建筑技术，按价值时点的价格水平，重新建造与估价对象具有同等功能效用并且在相同成新状态下的建筑物的正常建筑安装工程价格。</w:t>
      </w:r>
    </w:p>
    <w:p w14:paraId="2D274FD0" w14:textId="77777777" w:rsidR="00727938" w:rsidRPr="0052057F" w:rsidRDefault="00727938" w:rsidP="00DD10EF">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收集所需材料</w:t>
      </w:r>
    </w:p>
    <w:p w14:paraId="582D97F5" w14:textId="3DA0CE4D" w:rsidR="001F0880" w:rsidRPr="0052057F" w:rsidRDefault="00B11DC8" w:rsidP="004C1D5B">
      <w:pPr>
        <w:ind w:firstLineChars="200" w:firstLine="560"/>
        <w:rPr>
          <w:rFonts w:ascii="仿宋_GB2312" w:eastAsia="仿宋_GB2312" w:hAnsi="仿宋"/>
          <w:sz w:val="28"/>
        </w:rPr>
      </w:pPr>
      <w:r w:rsidRPr="0052057F">
        <w:rPr>
          <w:rFonts w:ascii="仿宋_GB2312" w:eastAsia="仿宋_GB2312" w:hAnsi="仿宋" w:hint="eastAsia"/>
          <w:sz w:val="28"/>
        </w:rPr>
        <w:t>根据评估财产范围确定现场查勘，核查</w:t>
      </w:r>
      <w:r w:rsidR="00A175F6" w:rsidRPr="0052057F">
        <w:rPr>
          <w:rFonts w:ascii="仿宋_GB2312" w:eastAsia="仿宋_GB2312" w:hAnsi="仿宋" w:hint="eastAsia"/>
          <w:sz w:val="28"/>
        </w:rPr>
        <w:t>登载内容与现场情况一致性</w:t>
      </w:r>
      <w:r w:rsidRPr="0052057F">
        <w:rPr>
          <w:rFonts w:ascii="仿宋_GB2312" w:eastAsia="仿宋_GB2312" w:hAnsi="仿宋" w:hint="eastAsia"/>
          <w:sz w:val="28"/>
        </w:rPr>
        <w:t>。</w:t>
      </w:r>
      <w:r w:rsidR="004C1D5B" w:rsidRPr="0052057F">
        <w:rPr>
          <w:rFonts w:ascii="仿宋_GB2312" w:eastAsia="仿宋_GB2312" w:hAnsi="仿宋" w:hint="eastAsia"/>
          <w:sz w:val="28"/>
        </w:rPr>
        <w:t>目前评估资料</w:t>
      </w:r>
      <w:r w:rsidR="009C0CDF">
        <w:rPr>
          <w:rFonts w:ascii="仿宋_GB2312" w:eastAsia="仿宋_GB2312" w:hAnsi="仿宋" w:hint="eastAsia"/>
          <w:sz w:val="28"/>
        </w:rPr>
        <w:t>收集过程中</w:t>
      </w:r>
      <w:r w:rsidR="004C1D5B" w:rsidRPr="0052057F">
        <w:rPr>
          <w:rFonts w:ascii="仿宋_GB2312" w:eastAsia="仿宋_GB2312" w:hAnsi="仿宋" w:hint="eastAsia"/>
          <w:sz w:val="28"/>
        </w:rPr>
        <w:t>，我司确认</w:t>
      </w:r>
      <w:r w:rsidR="00000464" w:rsidRPr="0052057F">
        <w:rPr>
          <w:rFonts w:ascii="仿宋_GB2312" w:eastAsia="仿宋_GB2312" w:hAnsi="仿宋" w:hint="eastAsia"/>
          <w:sz w:val="28"/>
        </w:rPr>
        <w:t>将</w:t>
      </w:r>
      <w:r w:rsidR="00414CAC">
        <w:rPr>
          <w:rFonts w:ascii="仿宋_GB2312" w:eastAsia="仿宋_GB2312" w:hAnsi="仿宋" w:hint="eastAsia"/>
          <w:sz w:val="28"/>
        </w:rPr>
        <w:t>北京市</w:t>
      </w:r>
      <w:r w:rsidR="00414CAC" w:rsidRPr="00F32643">
        <w:rPr>
          <w:rFonts w:ascii="仿宋_GB2312" w:eastAsia="仿宋_GB2312" w:hAnsi="仿宋" w:hint="eastAsia"/>
          <w:sz w:val="28"/>
        </w:rPr>
        <w:t>房山区大南关村47号院</w:t>
      </w:r>
      <w:r w:rsidR="00414CAC">
        <w:rPr>
          <w:rFonts w:ascii="仿宋_GB2312" w:eastAsia="仿宋_GB2312" w:hAnsi="仿宋" w:hint="eastAsia"/>
          <w:sz w:val="28"/>
        </w:rPr>
        <w:t>，张凤霞提交的“大南关47号院现状图”中所备注“张凤霞所盖”的</w:t>
      </w:r>
      <w:r w:rsidR="00414CAC" w:rsidRPr="00F32643">
        <w:rPr>
          <w:rFonts w:ascii="仿宋_GB2312" w:eastAsia="仿宋_GB2312" w:hAnsi="仿宋" w:hint="eastAsia"/>
          <w:sz w:val="28"/>
        </w:rPr>
        <w:t>相关地上房屋和附属物</w:t>
      </w:r>
      <w:r w:rsidR="00000464" w:rsidRPr="0052057F">
        <w:rPr>
          <w:rFonts w:ascii="仿宋_GB2312" w:eastAsia="仿宋_GB2312" w:hAnsi="仿宋" w:hint="eastAsia"/>
          <w:sz w:val="28"/>
        </w:rPr>
        <w:t>委托鉴定事项纳入本次鉴定范围</w:t>
      </w:r>
      <w:r w:rsidR="001F0880" w:rsidRPr="0052057F">
        <w:rPr>
          <w:rFonts w:ascii="仿宋_GB2312" w:eastAsia="仿宋_GB2312" w:hAnsi="仿宋" w:hint="eastAsia"/>
          <w:sz w:val="28"/>
        </w:rPr>
        <w:t>。</w:t>
      </w:r>
    </w:p>
    <w:p w14:paraId="682B7116" w14:textId="77777777" w:rsidR="00EC5757" w:rsidRPr="0052057F" w:rsidRDefault="00EC5757" w:rsidP="00DD10EF">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选择评估方法</w:t>
      </w:r>
    </w:p>
    <w:p w14:paraId="659E4616" w14:textId="08935E70" w:rsidR="00EC5757" w:rsidRPr="0052057F" w:rsidRDefault="00DB1514" w:rsidP="009A1F8D">
      <w:pPr>
        <w:ind w:firstLineChars="200" w:firstLine="560"/>
        <w:rPr>
          <w:rFonts w:ascii="仿宋_GB2312" w:eastAsia="仿宋_GB2312" w:hAnsi="仿宋"/>
          <w:sz w:val="28"/>
        </w:rPr>
      </w:pPr>
      <w:r w:rsidRPr="0052057F">
        <w:rPr>
          <w:rFonts w:ascii="仿宋_GB2312" w:eastAsia="仿宋_GB2312" w:hAnsi="仿宋" w:hint="eastAsia"/>
          <w:sz w:val="28"/>
        </w:rPr>
        <w:t>评估专业人员根据估价的目的，按照估价的程序，采用科学的估</w:t>
      </w:r>
      <w:r w:rsidRPr="0052057F">
        <w:rPr>
          <w:rFonts w:ascii="仿宋_GB2312" w:eastAsia="仿宋_GB2312" w:hAnsi="仿宋" w:hint="eastAsia"/>
          <w:sz w:val="28"/>
        </w:rPr>
        <w:lastRenderedPageBreak/>
        <w:t>价方法（</w:t>
      </w:r>
      <w:r w:rsidR="002836D2" w:rsidRPr="002836D2">
        <w:rPr>
          <w:rFonts w:ascii="仿宋_GB2312" w:eastAsia="仿宋_GB2312" w:hAnsi="仿宋" w:hint="eastAsia"/>
          <w:sz w:val="28"/>
        </w:rPr>
        <w:t>成本法</w:t>
      </w:r>
      <w:r w:rsidRPr="0052057F">
        <w:rPr>
          <w:rFonts w:ascii="仿宋_GB2312" w:eastAsia="仿宋_GB2312" w:hAnsi="仿宋" w:hint="eastAsia"/>
          <w:sz w:val="28"/>
        </w:rPr>
        <w:t>）</w:t>
      </w:r>
      <w:r w:rsidR="006B3228" w:rsidRPr="0052057F">
        <w:rPr>
          <w:rFonts w:ascii="仿宋_GB2312" w:eastAsia="仿宋_GB2312" w:hAnsi="仿宋" w:hint="eastAsia"/>
          <w:sz w:val="28"/>
        </w:rPr>
        <w:t>，在认真分析现有资料的基础上，通过仔细测算和认真分析各种影响房地产</w:t>
      </w:r>
      <w:r w:rsidRPr="0052057F">
        <w:rPr>
          <w:rFonts w:ascii="仿宋_GB2312" w:eastAsia="仿宋_GB2312" w:hAnsi="仿宋" w:hint="eastAsia"/>
          <w:sz w:val="28"/>
        </w:rPr>
        <w:t>价格的因素</w:t>
      </w:r>
      <w:r w:rsidR="00490230">
        <w:rPr>
          <w:rFonts w:ascii="仿宋_GB2312" w:eastAsia="仿宋_GB2312" w:hAnsi="仿宋" w:hint="eastAsia"/>
          <w:sz w:val="28"/>
        </w:rPr>
        <w:t>，</w:t>
      </w:r>
      <w:r w:rsidRPr="0052057F">
        <w:rPr>
          <w:rFonts w:ascii="仿宋_GB2312" w:eastAsia="仿宋_GB2312" w:hAnsi="仿宋" w:hint="eastAsia"/>
          <w:sz w:val="28"/>
        </w:rPr>
        <w:t>确定估价对象于估价期日的</w:t>
      </w:r>
      <w:r w:rsidR="006B3228" w:rsidRPr="0052057F">
        <w:rPr>
          <w:rFonts w:ascii="仿宋_GB2312" w:eastAsia="仿宋_GB2312" w:hAnsi="仿宋" w:hint="eastAsia"/>
          <w:sz w:val="28"/>
        </w:rPr>
        <w:t>房地产市场价值</w:t>
      </w:r>
      <w:r w:rsidR="009A1F8D" w:rsidRPr="0052057F">
        <w:rPr>
          <w:rFonts w:ascii="仿宋_GB2312" w:eastAsia="仿宋_GB2312" w:hAnsi="仿宋" w:hint="eastAsia"/>
          <w:sz w:val="28"/>
        </w:rPr>
        <w:t>。</w:t>
      </w:r>
    </w:p>
    <w:p w14:paraId="03F3A5D1" w14:textId="77777777" w:rsidR="00B11DC8" w:rsidRPr="0052057F" w:rsidRDefault="001F0880" w:rsidP="00DD10EF">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内业工作并</w:t>
      </w:r>
      <w:r w:rsidR="00B11DC8" w:rsidRPr="0052057F">
        <w:rPr>
          <w:rFonts w:ascii="仿宋_GB2312" w:eastAsia="仿宋_GB2312" w:hAnsi="仿宋" w:hint="eastAsia"/>
          <w:sz w:val="28"/>
        </w:rPr>
        <w:t>确定估价结果</w:t>
      </w:r>
    </w:p>
    <w:p w14:paraId="352D0503" w14:textId="54CB5718" w:rsidR="003B5B7B" w:rsidRDefault="001F0880" w:rsidP="00DD10EF">
      <w:pPr>
        <w:pStyle w:val="a9"/>
        <w:numPr>
          <w:ilvl w:val="0"/>
          <w:numId w:val="2"/>
        </w:numPr>
        <w:ind w:firstLineChars="0"/>
        <w:rPr>
          <w:rFonts w:ascii="仿宋_GB2312" w:eastAsia="仿宋_GB2312" w:hAnsi="仿宋"/>
          <w:sz w:val="28"/>
        </w:rPr>
      </w:pPr>
      <w:r w:rsidRPr="0052057F">
        <w:rPr>
          <w:rFonts w:ascii="仿宋_GB2312" w:eastAsia="仿宋_GB2312" w:hAnsi="仿宋" w:hint="eastAsia"/>
          <w:sz w:val="28"/>
        </w:rPr>
        <w:t>向法院提交报告成果</w:t>
      </w:r>
      <w:r w:rsidR="00374121" w:rsidRPr="0052057F">
        <w:rPr>
          <w:rFonts w:ascii="仿宋_GB2312" w:eastAsia="仿宋_GB2312" w:hAnsi="仿宋" w:hint="eastAsia"/>
          <w:sz w:val="28"/>
        </w:rPr>
        <w:t>并将相关文件进行归档</w:t>
      </w:r>
      <w:r w:rsidRPr="0052057F">
        <w:rPr>
          <w:rFonts w:ascii="仿宋_GB2312" w:eastAsia="仿宋_GB2312" w:hAnsi="仿宋" w:hint="eastAsia"/>
          <w:sz w:val="28"/>
        </w:rPr>
        <w:t>。</w:t>
      </w:r>
    </w:p>
    <w:p w14:paraId="065A21EB" w14:textId="77777777" w:rsidR="008A68CD" w:rsidRDefault="008A68CD" w:rsidP="005C3E8E">
      <w:pPr>
        <w:rPr>
          <w:rFonts w:ascii="仿宋_GB2312" w:eastAsia="仿宋_GB2312" w:hAnsi="仿宋"/>
          <w:sz w:val="28"/>
        </w:rPr>
      </w:pPr>
    </w:p>
    <w:p w14:paraId="601A2F83" w14:textId="77777777" w:rsidR="005C3E8E" w:rsidRPr="005C3E8E" w:rsidRDefault="005C3E8E" w:rsidP="005C3E8E">
      <w:pPr>
        <w:rPr>
          <w:rFonts w:ascii="仿宋_GB2312" w:eastAsia="仿宋_GB2312" w:hAnsi="仿宋"/>
          <w:sz w:val="28"/>
        </w:rPr>
      </w:pPr>
    </w:p>
    <w:p w14:paraId="7E40093A" w14:textId="77777777" w:rsidR="00FA5051" w:rsidRPr="00FA5051" w:rsidRDefault="00FA5051" w:rsidP="00FA5051">
      <w:pPr>
        <w:jc w:val="right"/>
        <w:rPr>
          <w:rFonts w:ascii="仿宋_GB2312" w:eastAsia="仿宋_GB2312" w:hAnsi="仿宋"/>
          <w:sz w:val="28"/>
        </w:rPr>
      </w:pPr>
      <w:r w:rsidRPr="00FA5051">
        <w:rPr>
          <w:rFonts w:ascii="仿宋_GB2312" w:eastAsia="仿宋_GB2312" w:hAnsi="仿宋" w:hint="eastAsia"/>
          <w:sz w:val="28"/>
        </w:rPr>
        <w:t>北京康正宏基房地产评估有限公司</w:t>
      </w:r>
    </w:p>
    <w:p w14:paraId="79AEFE23" w14:textId="0187FD33" w:rsidR="00FA5051" w:rsidRPr="00FA5051" w:rsidRDefault="00FA5051" w:rsidP="00FA5051">
      <w:pPr>
        <w:jc w:val="right"/>
        <w:rPr>
          <w:rFonts w:ascii="仿宋_GB2312" w:eastAsia="仿宋_GB2312" w:hAnsi="仿宋"/>
          <w:sz w:val="28"/>
        </w:rPr>
      </w:pPr>
      <w:r w:rsidRPr="00FA5051">
        <w:rPr>
          <w:rFonts w:ascii="仿宋_GB2312" w:eastAsia="仿宋_GB2312" w:hAnsi="仿宋"/>
          <w:sz w:val="28"/>
        </w:rPr>
        <w:t>202</w:t>
      </w:r>
      <w:r w:rsidR="008A68CD">
        <w:rPr>
          <w:rFonts w:ascii="仿宋_GB2312" w:eastAsia="仿宋_GB2312" w:hAnsi="仿宋" w:hint="eastAsia"/>
          <w:sz w:val="28"/>
        </w:rPr>
        <w:t>4</w:t>
      </w:r>
      <w:r w:rsidRPr="00FA5051">
        <w:rPr>
          <w:rFonts w:ascii="仿宋_GB2312" w:eastAsia="仿宋_GB2312" w:hAnsi="仿宋"/>
          <w:sz w:val="28"/>
        </w:rPr>
        <w:t>年</w:t>
      </w:r>
      <w:r w:rsidR="008A68CD">
        <w:rPr>
          <w:rFonts w:ascii="仿宋_GB2312" w:eastAsia="仿宋_GB2312" w:hAnsi="仿宋" w:hint="eastAsia"/>
          <w:sz w:val="28"/>
        </w:rPr>
        <w:t>4</w:t>
      </w:r>
      <w:r w:rsidRPr="00FA5051">
        <w:rPr>
          <w:rFonts w:ascii="仿宋_GB2312" w:eastAsia="仿宋_GB2312" w:hAnsi="仿宋"/>
          <w:sz w:val="28"/>
        </w:rPr>
        <w:t>月</w:t>
      </w:r>
      <w:r w:rsidR="008A68CD">
        <w:rPr>
          <w:rFonts w:ascii="仿宋_GB2312" w:eastAsia="仿宋_GB2312" w:hAnsi="仿宋" w:hint="eastAsia"/>
          <w:sz w:val="28"/>
        </w:rPr>
        <w:t>1</w:t>
      </w:r>
      <w:r w:rsidR="002836D2">
        <w:rPr>
          <w:rFonts w:ascii="仿宋_GB2312" w:eastAsia="仿宋_GB2312" w:hAnsi="仿宋" w:hint="eastAsia"/>
          <w:sz w:val="28"/>
        </w:rPr>
        <w:t>9</w:t>
      </w:r>
      <w:r w:rsidRPr="00FA5051">
        <w:rPr>
          <w:rFonts w:ascii="仿宋_GB2312" w:eastAsia="仿宋_GB2312" w:hAnsi="仿宋"/>
          <w:sz w:val="28"/>
        </w:rPr>
        <w:t>日</w:t>
      </w:r>
    </w:p>
    <w:p w14:paraId="17D9167A" w14:textId="77777777" w:rsidR="00FA5051" w:rsidRPr="0052057F" w:rsidRDefault="00FA5051" w:rsidP="00FA5051">
      <w:pPr>
        <w:pStyle w:val="a9"/>
        <w:ind w:left="720" w:firstLineChars="0" w:firstLine="0"/>
        <w:rPr>
          <w:rFonts w:ascii="仿宋_GB2312" w:eastAsia="仿宋_GB2312" w:hAnsi="仿宋"/>
          <w:sz w:val="28"/>
        </w:rPr>
      </w:pPr>
    </w:p>
    <w:sectPr w:rsidR="00FA5051" w:rsidRPr="0052057F" w:rsidSect="00B308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A74AA" w14:textId="77777777" w:rsidR="00B308FE" w:rsidRDefault="00B308FE" w:rsidP="00EC5757">
      <w:r>
        <w:separator/>
      </w:r>
    </w:p>
  </w:endnote>
  <w:endnote w:type="continuationSeparator" w:id="0">
    <w:p w14:paraId="02BA26DC" w14:textId="77777777" w:rsidR="00B308FE" w:rsidRDefault="00B308FE" w:rsidP="00EC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F16E7" w14:textId="77777777" w:rsidR="00B308FE" w:rsidRDefault="00B308FE" w:rsidP="00EC5757">
      <w:r>
        <w:separator/>
      </w:r>
    </w:p>
  </w:footnote>
  <w:footnote w:type="continuationSeparator" w:id="0">
    <w:p w14:paraId="08185059" w14:textId="77777777" w:rsidR="00B308FE" w:rsidRDefault="00B308FE" w:rsidP="00EC5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814167"/>
    <w:multiLevelType w:val="hybridMultilevel"/>
    <w:tmpl w:val="B7AE21A8"/>
    <w:lvl w:ilvl="0" w:tplc="8C202B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520C38"/>
    <w:multiLevelType w:val="hybridMultilevel"/>
    <w:tmpl w:val="56E4F360"/>
    <w:lvl w:ilvl="0" w:tplc="5D0CFDA6">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 w15:restartNumberingAfterBreak="0">
    <w:nsid w:val="51BD15CC"/>
    <w:multiLevelType w:val="hybridMultilevel"/>
    <w:tmpl w:val="D3A6441A"/>
    <w:lvl w:ilvl="0" w:tplc="462459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B21399"/>
    <w:multiLevelType w:val="hybridMultilevel"/>
    <w:tmpl w:val="08E82476"/>
    <w:lvl w:ilvl="0" w:tplc="0409000F">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4" w15:restartNumberingAfterBreak="0">
    <w:nsid w:val="7EE56CD5"/>
    <w:multiLevelType w:val="hybridMultilevel"/>
    <w:tmpl w:val="8D1CDBF2"/>
    <w:lvl w:ilvl="0" w:tplc="0642562E">
      <w:start w:val="1"/>
      <w:numFmt w:val="decimal"/>
      <w:lvlText w:val="%1、"/>
      <w:lvlJc w:val="left"/>
      <w:pPr>
        <w:ind w:left="1280" w:hanging="720"/>
      </w:pPr>
      <w:rPr>
        <w:rFonts w:cstheme="minorBidi"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571038115">
    <w:abstractNumId w:val="0"/>
  </w:num>
  <w:num w:numId="2" w16cid:durableId="1001857841">
    <w:abstractNumId w:val="2"/>
  </w:num>
  <w:num w:numId="3" w16cid:durableId="1045637968">
    <w:abstractNumId w:val="4"/>
  </w:num>
  <w:num w:numId="4" w16cid:durableId="322126933">
    <w:abstractNumId w:val="1"/>
  </w:num>
  <w:num w:numId="5" w16cid:durableId="1340308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ED8"/>
    <w:rsid w:val="00000464"/>
    <w:rsid w:val="00005545"/>
    <w:rsid w:val="00056551"/>
    <w:rsid w:val="000A0C41"/>
    <w:rsid w:val="000A7CE3"/>
    <w:rsid w:val="000B2697"/>
    <w:rsid w:val="000C1DDC"/>
    <w:rsid w:val="000F7D3C"/>
    <w:rsid w:val="001017F2"/>
    <w:rsid w:val="00132767"/>
    <w:rsid w:val="0018218E"/>
    <w:rsid w:val="001C473E"/>
    <w:rsid w:val="001F0880"/>
    <w:rsid w:val="00227346"/>
    <w:rsid w:val="00266105"/>
    <w:rsid w:val="002836D2"/>
    <w:rsid w:val="002A3E4C"/>
    <w:rsid w:val="00372EE9"/>
    <w:rsid w:val="00374121"/>
    <w:rsid w:val="00375E49"/>
    <w:rsid w:val="003B5B7B"/>
    <w:rsid w:val="003C4528"/>
    <w:rsid w:val="003D76E5"/>
    <w:rsid w:val="003F67EC"/>
    <w:rsid w:val="00414CAC"/>
    <w:rsid w:val="00472304"/>
    <w:rsid w:val="00476192"/>
    <w:rsid w:val="0048436A"/>
    <w:rsid w:val="00490230"/>
    <w:rsid w:val="004A4CC6"/>
    <w:rsid w:val="004A624F"/>
    <w:rsid w:val="004C1D5B"/>
    <w:rsid w:val="00512E6C"/>
    <w:rsid w:val="0052057F"/>
    <w:rsid w:val="00521AF7"/>
    <w:rsid w:val="005522A5"/>
    <w:rsid w:val="005B3E92"/>
    <w:rsid w:val="005C3E8E"/>
    <w:rsid w:val="005E542F"/>
    <w:rsid w:val="0068069D"/>
    <w:rsid w:val="0069184D"/>
    <w:rsid w:val="006B3228"/>
    <w:rsid w:val="006D4F6D"/>
    <w:rsid w:val="006F0B93"/>
    <w:rsid w:val="0070600C"/>
    <w:rsid w:val="00727938"/>
    <w:rsid w:val="00745DBD"/>
    <w:rsid w:val="00753599"/>
    <w:rsid w:val="0077554E"/>
    <w:rsid w:val="007B0C42"/>
    <w:rsid w:val="0083138C"/>
    <w:rsid w:val="00831559"/>
    <w:rsid w:val="008562BE"/>
    <w:rsid w:val="00893050"/>
    <w:rsid w:val="00896DBF"/>
    <w:rsid w:val="008A68CD"/>
    <w:rsid w:val="008D3632"/>
    <w:rsid w:val="008E28E3"/>
    <w:rsid w:val="0090065A"/>
    <w:rsid w:val="0091214F"/>
    <w:rsid w:val="00920694"/>
    <w:rsid w:val="009323A1"/>
    <w:rsid w:val="00953561"/>
    <w:rsid w:val="009A1F8D"/>
    <w:rsid w:val="009B767A"/>
    <w:rsid w:val="009C0C70"/>
    <w:rsid w:val="009C0CDF"/>
    <w:rsid w:val="009D59E2"/>
    <w:rsid w:val="009E65FE"/>
    <w:rsid w:val="00A06B30"/>
    <w:rsid w:val="00A175F6"/>
    <w:rsid w:val="00A7598E"/>
    <w:rsid w:val="00A8620C"/>
    <w:rsid w:val="00AB3581"/>
    <w:rsid w:val="00AC0AE4"/>
    <w:rsid w:val="00AE1C19"/>
    <w:rsid w:val="00AE5143"/>
    <w:rsid w:val="00B11DC8"/>
    <w:rsid w:val="00B308FE"/>
    <w:rsid w:val="00B60A32"/>
    <w:rsid w:val="00BB4387"/>
    <w:rsid w:val="00BF5AFE"/>
    <w:rsid w:val="00C21591"/>
    <w:rsid w:val="00C30CB3"/>
    <w:rsid w:val="00C42695"/>
    <w:rsid w:val="00C7473E"/>
    <w:rsid w:val="00CA0573"/>
    <w:rsid w:val="00CA186E"/>
    <w:rsid w:val="00D50498"/>
    <w:rsid w:val="00D75DDE"/>
    <w:rsid w:val="00DB1514"/>
    <w:rsid w:val="00DC4ED8"/>
    <w:rsid w:val="00DD10EF"/>
    <w:rsid w:val="00DD5BE9"/>
    <w:rsid w:val="00E03989"/>
    <w:rsid w:val="00E203F7"/>
    <w:rsid w:val="00E45A9D"/>
    <w:rsid w:val="00E718DD"/>
    <w:rsid w:val="00E83DBF"/>
    <w:rsid w:val="00E90E19"/>
    <w:rsid w:val="00EA776C"/>
    <w:rsid w:val="00EC5757"/>
    <w:rsid w:val="00F200DF"/>
    <w:rsid w:val="00F32643"/>
    <w:rsid w:val="00F7058D"/>
    <w:rsid w:val="00F70FEA"/>
    <w:rsid w:val="00FA5051"/>
    <w:rsid w:val="00FB2597"/>
    <w:rsid w:val="00FE57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0763B"/>
  <w15:docId w15:val="{E428DC2E-A0D4-4379-8996-88D888EF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正文5"/>
    <w:rsid w:val="0068069D"/>
    <w:pPr>
      <w:widowControl w:val="0"/>
      <w:adjustRightInd w:val="0"/>
      <w:spacing w:line="360" w:lineRule="atLeast"/>
      <w:textAlignment w:val="baseline"/>
    </w:pPr>
    <w:rPr>
      <w:rFonts w:ascii="宋体" w:eastAsia="宋体" w:hAnsi="Times New Roman" w:cs="Times New Roman"/>
      <w:kern w:val="0"/>
      <w:sz w:val="34"/>
      <w:szCs w:val="20"/>
    </w:rPr>
  </w:style>
  <w:style w:type="paragraph" w:styleId="a3">
    <w:name w:val="Balloon Text"/>
    <w:basedOn w:val="a"/>
    <w:link w:val="a4"/>
    <w:uiPriority w:val="99"/>
    <w:semiHidden/>
    <w:unhideWhenUsed/>
    <w:rsid w:val="0068069D"/>
    <w:rPr>
      <w:sz w:val="18"/>
      <w:szCs w:val="18"/>
    </w:rPr>
  </w:style>
  <w:style w:type="character" w:customStyle="1" w:styleId="a4">
    <w:name w:val="批注框文本 字符"/>
    <w:basedOn w:val="a0"/>
    <w:link w:val="a3"/>
    <w:uiPriority w:val="99"/>
    <w:semiHidden/>
    <w:rsid w:val="0068069D"/>
    <w:rPr>
      <w:sz w:val="18"/>
      <w:szCs w:val="18"/>
    </w:rPr>
  </w:style>
  <w:style w:type="paragraph" w:styleId="a5">
    <w:name w:val="header"/>
    <w:basedOn w:val="a"/>
    <w:link w:val="a6"/>
    <w:uiPriority w:val="99"/>
    <w:unhideWhenUsed/>
    <w:rsid w:val="00EC575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C5757"/>
    <w:rPr>
      <w:sz w:val="18"/>
      <w:szCs w:val="18"/>
    </w:rPr>
  </w:style>
  <w:style w:type="paragraph" w:styleId="a7">
    <w:name w:val="footer"/>
    <w:basedOn w:val="a"/>
    <w:link w:val="a8"/>
    <w:uiPriority w:val="99"/>
    <w:unhideWhenUsed/>
    <w:rsid w:val="00EC5757"/>
    <w:pPr>
      <w:tabs>
        <w:tab w:val="center" w:pos="4153"/>
        <w:tab w:val="right" w:pos="8306"/>
      </w:tabs>
      <w:snapToGrid w:val="0"/>
      <w:jc w:val="left"/>
    </w:pPr>
    <w:rPr>
      <w:sz w:val="18"/>
      <w:szCs w:val="18"/>
    </w:rPr>
  </w:style>
  <w:style w:type="character" w:customStyle="1" w:styleId="a8">
    <w:name w:val="页脚 字符"/>
    <w:basedOn w:val="a0"/>
    <w:link w:val="a7"/>
    <w:uiPriority w:val="99"/>
    <w:rsid w:val="00EC5757"/>
    <w:rPr>
      <w:sz w:val="18"/>
      <w:szCs w:val="18"/>
    </w:rPr>
  </w:style>
  <w:style w:type="paragraph" w:styleId="a9">
    <w:name w:val="List Paragraph"/>
    <w:basedOn w:val="a"/>
    <w:uiPriority w:val="34"/>
    <w:qFormat/>
    <w:rsid w:val="00EC57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893606">
      <w:bodyDiv w:val="1"/>
      <w:marLeft w:val="0"/>
      <w:marRight w:val="0"/>
      <w:marTop w:val="0"/>
      <w:marBottom w:val="0"/>
      <w:divBdr>
        <w:top w:val="none" w:sz="0" w:space="0" w:color="auto"/>
        <w:left w:val="none" w:sz="0" w:space="0" w:color="auto"/>
        <w:bottom w:val="none" w:sz="0" w:space="0" w:color="auto"/>
        <w:right w:val="none" w:sz="0" w:space="0" w:color="auto"/>
      </w:divBdr>
    </w:div>
    <w:div w:id="961350188">
      <w:bodyDiv w:val="1"/>
      <w:marLeft w:val="0"/>
      <w:marRight w:val="0"/>
      <w:marTop w:val="0"/>
      <w:marBottom w:val="0"/>
      <w:divBdr>
        <w:top w:val="none" w:sz="0" w:space="0" w:color="auto"/>
        <w:left w:val="none" w:sz="0" w:space="0" w:color="auto"/>
        <w:bottom w:val="none" w:sz="0" w:space="0" w:color="auto"/>
        <w:right w:val="none" w:sz="0" w:space="0" w:color="auto"/>
      </w:divBdr>
    </w:div>
    <w:div w:id="1138650524">
      <w:bodyDiv w:val="1"/>
      <w:marLeft w:val="0"/>
      <w:marRight w:val="0"/>
      <w:marTop w:val="0"/>
      <w:marBottom w:val="0"/>
      <w:divBdr>
        <w:top w:val="none" w:sz="0" w:space="0" w:color="auto"/>
        <w:left w:val="none" w:sz="0" w:space="0" w:color="auto"/>
        <w:bottom w:val="none" w:sz="0" w:space="0" w:color="auto"/>
        <w:right w:val="none" w:sz="0" w:space="0" w:color="auto"/>
      </w:divBdr>
    </w:div>
    <w:div w:id="199382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88</Words>
  <Characters>506</Characters>
  <Application>Microsoft Office Word</Application>
  <DocSecurity>0</DocSecurity>
  <Lines>4</Lines>
  <Paragraphs>1</Paragraphs>
  <ScaleCrop>false</ScaleCrop>
  <Company>LG</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曹丽丽</dc:creator>
  <cp:lastModifiedBy>Administrator</cp:lastModifiedBy>
  <cp:revision>16</cp:revision>
  <cp:lastPrinted>2020-12-11T07:13:00Z</cp:lastPrinted>
  <dcterms:created xsi:type="dcterms:W3CDTF">2022-05-06T08:11:00Z</dcterms:created>
  <dcterms:modified xsi:type="dcterms:W3CDTF">2024-04-28T09:01:00Z</dcterms:modified>
</cp:coreProperties>
</file>