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94"/>
        <w:gridCol w:w="3370"/>
      </w:tblGrid>
      <w:tr w:rsidR="00C248F9">
        <w:trPr>
          <w:tblCellSpacing w:w="15" w:type="dxa"/>
        </w:trPr>
        <w:tc>
          <w:tcPr>
            <w:tcW w:w="0" w:type="auto"/>
            <w:vAlign w:val="center"/>
          </w:tcPr>
          <w:p w:rsidR="00C248F9" w:rsidRDefault="00FE76B2">
            <w:pPr>
              <w:widowControl/>
              <w:rPr>
                <w:rFonts w:ascii="Arial" w:eastAsia="楷体" w:hAnsi="Arial" w:cs="Arial"/>
                <w:sz w:val="32"/>
                <w:szCs w:val="32"/>
              </w:rPr>
            </w:pPr>
            <w:r>
              <w:rPr>
                <w:rFonts w:ascii="Arial" w:eastAsia="楷体" w:hAnsi="Arial" w:cs="Arial"/>
                <w:sz w:val="32"/>
                <w:szCs w:val="32"/>
              </w:rPr>
              <w:t>备案号：</w:t>
            </w:r>
          </w:p>
        </w:tc>
        <w:tc>
          <w:tcPr>
            <w:tcW w:w="1939" w:type="pct"/>
            <w:vMerge w:val="restart"/>
          </w:tcPr>
          <w:p w:rsidR="00C248F9" w:rsidRDefault="00C248F9">
            <w:pPr>
              <w:jc w:val="right"/>
              <w:rPr>
                <w:rFonts w:ascii="Arial" w:hAnsi="Arial" w:cs="Arial"/>
              </w:rPr>
            </w:pPr>
          </w:p>
        </w:tc>
      </w:tr>
      <w:tr w:rsidR="00C248F9">
        <w:trPr>
          <w:tblCellSpacing w:w="15" w:type="dxa"/>
        </w:trPr>
        <w:tc>
          <w:tcPr>
            <w:tcW w:w="0" w:type="auto"/>
            <w:vAlign w:val="center"/>
          </w:tcPr>
          <w:p w:rsidR="00C248F9" w:rsidRDefault="00FE76B2">
            <w:pPr>
              <w:widowControl/>
              <w:rPr>
                <w:rFonts w:ascii="Arial" w:eastAsia="楷体" w:hAnsi="Arial" w:cs="Arial"/>
                <w:sz w:val="32"/>
                <w:szCs w:val="32"/>
              </w:rPr>
            </w:pPr>
            <w:r>
              <w:rPr>
                <w:rFonts w:ascii="Arial" w:eastAsia="楷体" w:hAnsi="Arial" w:cs="Arial"/>
                <w:sz w:val="32"/>
                <w:szCs w:val="32"/>
              </w:rPr>
              <w:t>查询码：</w:t>
            </w:r>
          </w:p>
        </w:tc>
        <w:tc>
          <w:tcPr>
            <w:tcW w:w="1939" w:type="pct"/>
            <w:vMerge/>
          </w:tcPr>
          <w:p w:rsidR="00C248F9" w:rsidRDefault="00C248F9">
            <w:pPr>
              <w:jc w:val="right"/>
              <w:rPr>
                <w:rFonts w:ascii="Arial" w:hAnsi="Arial" w:cs="Arial"/>
              </w:rPr>
            </w:pPr>
          </w:p>
        </w:tc>
      </w:tr>
      <w:tr w:rsidR="00C248F9">
        <w:trPr>
          <w:tblCellSpacing w:w="15" w:type="dxa"/>
        </w:trPr>
        <w:tc>
          <w:tcPr>
            <w:tcW w:w="0" w:type="auto"/>
            <w:vAlign w:val="center"/>
          </w:tcPr>
          <w:p w:rsidR="00C248F9" w:rsidRDefault="00FE76B2">
            <w:pPr>
              <w:widowControl/>
              <w:rPr>
                <w:rFonts w:ascii="Arial" w:eastAsia="楷体" w:hAnsi="Arial" w:cs="Arial"/>
                <w:sz w:val="32"/>
                <w:szCs w:val="32"/>
              </w:rPr>
            </w:pPr>
            <w:r>
              <w:rPr>
                <w:rFonts w:ascii="Arial" w:eastAsia="楷体" w:hAnsi="Arial" w:cs="Arial"/>
                <w:sz w:val="32"/>
                <w:szCs w:val="32"/>
              </w:rPr>
              <w:t xml:space="preserve"> </w:t>
            </w:r>
          </w:p>
        </w:tc>
        <w:tc>
          <w:tcPr>
            <w:tcW w:w="1939" w:type="pct"/>
            <w:vMerge/>
          </w:tcPr>
          <w:p w:rsidR="00C248F9" w:rsidRDefault="00C248F9">
            <w:pPr>
              <w:jc w:val="right"/>
              <w:rPr>
                <w:rFonts w:ascii="Arial" w:hAnsi="Arial" w:cs="Arial"/>
              </w:rPr>
            </w:pPr>
          </w:p>
        </w:tc>
      </w:tr>
      <w:tr w:rsidR="00C248F9">
        <w:trPr>
          <w:tblCellSpacing w:w="15" w:type="dxa"/>
        </w:trPr>
        <w:tc>
          <w:tcPr>
            <w:tcW w:w="0" w:type="auto"/>
            <w:vAlign w:val="center"/>
          </w:tcPr>
          <w:p w:rsidR="00C248F9" w:rsidRDefault="00FE76B2">
            <w:pPr>
              <w:widowControl/>
              <w:rPr>
                <w:rFonts w:ascii="Arial" w:eastAsia="楷体" w:hAnsi="Arial" w:cs="Arial"/>
                <w:sz w:val="32"/>
                <w:szCs w:val="32"/>
              </w:rPr>
            </w:pPr>
            <w:r>
              <w:rPr>
                <w:rFonts w:ascii="Arial" w:eastAsia="楷体" w:hAnsi="Arial" w:cs="Arial"/>
                <w:sz w:val="32"/>
                <w:szCs w:val="32"/>
              </w:rPr>
              <w:t xml:space="preserve"> </w:t>
            </w:r>
          </w:p>
        </w:tc>
        <w:tc>
          <w:tcPr>
            <w:tcW w:w="1939" w:type="pct"/>
            <w:vMerge/>
          </w:tcPr>
          <w:p w:rsidR="00C248F9" w:rsidRDefault="00C248F9">
            <w:pPr>
              <w:jc w:val="right"/>
              <w:rPr>
                <w:rFonts w:ascii="Arial" w:hAnsi="Arial" w:cs="Arial"/>
              </w:rPr>
            </w:pPr>
          </w:p>
        </w:tc>
      </w:tr>
    </w:tbl>
    <w:p w:rsidR="00C248F9" w:rsidRDefault="00C248F9">
      <w:pPr>
        <w:spacing w:line="432" w:lineRule="auto"/>
        <w:jc w:val="center"/>
        <w:rPr>
          <w:rFonts w:ascii="Arial" w:eastAsia="楷体_GB2312" w:hAnsi="Arial" w:cs="Arial"/>
          <w:b/>
          <w:sz w:val="32"/>
        </w:rPr>
      </w:pPr>
    </w:p>
    <w:p w:rsidR="00C248F9" w:rsidRDefault="00C248F9">
      <w:pPr>
        <w:spacing w:line="432" w:lineRule="auto"/>
        <w:jc w:val="center"/>
        <w:rPr>
          <w:rFonts w:ascii="Arial" w:eastAsia="楷体_GB2312" w:hAnsi="Arial" w:cs="Arial"/>
          <w:b/>
          <w:sz w:val="32"/>
        </w:rPr>
      </w:pPr>
    </w:p>
    <w:p w:rsidR="00C248F9" w:rsidRDefault="00FE76B2">
      <w:pPr>
        <w:spacing w:line="432" w:lineRule="auto"/>
        <w:jc w:val="center"/>
        <w:rPr>
          <w:rFonts w:ascii="Arial" w:hAnsi="Arial" w:cs="Arial"/>
          <w:b/>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p>
    <w:p w:rsidR="00C248F9" w:rsidRDefault="00C248F9">
      <w:pPr>
        <w:spacing w:line="432" w:lineRule="auto"/>
        <w:jc w:val="center"/>
        <w:rPr>
          <w:rFonts w:ascii="Arial" w:eastAsia="昆仑仿宋" w:hAnsi="Arial" w:cs="Arial"/>
          <w:b/>
          <w:sz w:val="44"/>
        </w:rPr>
      </w:pPr>
    </w:p>
    <w:p w:rsidR="00C248F9" w:rsidRDefault="00C248F9">
      <w:pPr>
        <w:spacing w:line="432" w:lineRule="auto"/>
        <w:jc w:val="center"/>
        <w:rPr>
          <w:rFonts w:ascii="Arial" w:eastAsia="楷体_GB2312" w:hAnsi="Arial" w:cs="Arial"/>
          <w:b/>
          <w:sz w:val="32"/>
        </w:rPr>
      </w:pPr>
    </w:p>
    <w:p w:rsidR="00C248F9" w:rsidRDefault="00FE76B2">
      <w:pPr>
        <w:spacing w:line="432"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sidR="002B6922">
        <w:rPr>
          <w:rFonts w:ascii="Arial" w:eastAsia="楷体_GB2312" w:hAnsi="Arial" w:cs="Arial"/>
          <w:b/>
          <w:sz w:val="32"/>
        </w:rPr>
        <w:t>北京市顺义区</w:t>
      </w:r>
      <w:proofErr w:type="gramStart"/>
      <w:r w:rsidR="002B6922">
        <w:rPr>
          <w:rFonts w:ascii="Arial" w:eastAsia="楷体_GB2312" w:hAnsi="Arial" w:cs="Arial"/>
          <w:b/>
          <w:sz w:val="32"/>
        </w:rPr>
        <w:t>松香湖大街</w:t>
      </w:r>
      <w:proofErr w:type="gramEnd"/>
      <w:r w:rsidR="002B6922">
        <w:rPr>
          <w:rFonts w:ascii="Arial" w:eastAsia="楷体_GB2312" w:hAnsi="Arial" w:cs="Arial"/>
          <w:b/>
          <w:sz w:val="32"/>
        </w:rPr>
        <w:t>7</w:t>
      </w:r>
      <w:r w:rsidR="002B6922">
        <w:rPr>
          <w:rFonts w:ascii="Arial" w:eastAsia="楷体_GB2312" w:hAnsi="Arial" w:cs="Arial"/>
          <w:b/>
          <w:sz w:val="32"/>
        </w:rPr>
        <w:t>号院按实测数据签订补充协议项目</w:t>
      </w:r>
      <w:r>
        <w:rPr>
          <w:rFonts w:ascii="Arial" w:eastAsia="楷体_GB2312" w:hAnsi="Arial" w:cs="Arial"/>
          <w:b/>
          <w:sz w:val="32"/>
        </w:rPr>
        <w:t>国有建设用地使用权出让地价评估</w:t>
      </w:r>
    </w:p>
    <w:p w:rsidR="00C248F9" w:rsidRDefault="00C248F9">
      <w:pPr>
        <w:spacing w:line="432" w:lineRule="auto"/>
        <w:ind w:left="1925" w:hangingChars="685" w:hanging="1925"/>
        <w:jc w:val="both"/>
        <w:rPr>
          <w:rFonts w:ascii="Arial" w:eastAsia="楷体_GB2312" w:hAnsi="Arial" w:cs="Arial"/>
          <w:b/>
          <w:sz w:val="28"/>
          <w:szCs w:val="28"/>
        </w:rPr>
      </w:pPr>
    </w:p>
    <w:p w:rsidR="00C248F9" w:rsidRDefault="00FE76B2">
      <w:pPr>
        <w:spacing w:line="432" w:lineRule="auto"/>
        <w:jc w:val="both"/>
        <w:rPr>
          <w:rFonts w:ascii="Arial" w:eastAsia="楷体_GB2312" w:hAnsi="Arial" w:cs="Arial"/>
          <w:b/>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rsidR="00C248F9" w:rsidRDefault="00C248F9">
      <w:pPr>
        <w:spacing w:line="432" w:lineRule="auto"/>
        <w:jc w:val="both"/>
        <w:rPr>
          <w:rFonts w:ascii="Arial" w:eastAsia="楷体_GB2312" w:hAnsi="Arial" w:cs="Arial"/>
          <w:b/>
          <w:sz w:val="32"/>
        </w:rPr>
      </w:pPr>
    </w:p>
    <w:p w:rsidR="00C248F9" w:rsidRDefault="00FE76B2" w:rsidP="0016418C">
      <w:pPr>
        <w:spacing w:line="432" w:lineRule="auto"/>
        <w:ind w:left="3213" w:hangingChars="1000" w:hanging="3213"/>
        <w:jc w:val="both"/>
        <w:rPr>
          <w:rFonts w:ascii="Arial" w:eastAsia="楷体_GB2312" w:hAnsi="Arial" w:cs="Arial"/>
          <w:b/>
          <w:sz w:val="32"/>
        </w:rPr>
      </w:pPr>
      <w:r>
        <w:rPr>
          <w:rFonts w:ascii="Arial" w:eastAsia="楷体_GB2312" w:hAnsi="Arial" w:cs="Arial"/>
          <w:b/>
          <w:sz w:val="32"/>
        </w:rPr>
        <w:t>土地估价报告编号：</w:t>
      </w:r>
      <w:proofErr w:type="gramStart"/>
      <w:r w:rsidR="0016418C" w:rsidRPr="0016418C">
        <w:rPr>
          <w:rFonts w:ascii="Arial" w:eastAsia="楷体_GB2312" w:hAnsi="Arial" w:cs="Arial" w:hint="eastAsia"/>
          <w:b/>
          <w:sz w:val="32"/>
        </w:rPr>
        <w:t>北京康正</w:t>
      </w:r>
      <w:proofErr w:type="gramEnd"/>
      <w:r w:rsidR="0016418C" w:rsidRPr="0016418C">
        <w:rPr>
          <w:rFonts w:ascii="Arial" w:eastAsia="楷体_GB2312" w:hAnsi="Arial" w:cs="Arial" w:hint="eastAsia"/>
          <w:b/>
          <w:sz w:val="32"/>
        </w:rPr>
        <w:t>2023</w:t>
      </w:r>
      <w:r w:rsidR="0016418C" w:rsidRPr="0016418C">
        <w:rPr>
          <w:rFonts w:ascii="Arial" w:eastAsia="楷体_GB2312" w:hAnsi="Arial" w:cs="Arial" w:hint="eastAsia"/>
          <w:b/>
          <w:sz w:val="32"/>
        </w:rPr>
        <w:t>（估）字第</w:t>
      </w:r>
      <w:r w:rsidR="0016418C" w:rsidRPr="0016418C">
        <w:rPr>
          <w:rFonts w:ascii="Arial" w:eastAsia="楷体_GB2312" w:hAnsi="Arial" w:cs="Arial" w:hint="eastAsia"/>
          <w:b/>
          <w:sz w:val="32"/>
        </w:rPr>
        <w:t>0010</w:t>
      </w:r>
      <w:r w:rsidR="0016418C" w:rsidRPr="0016418C">
        <w:rPr>
          <w:rFonts w:ascii="Arial" w:eastAsia="楷体_GB2312" w:hAnsi="Arial" w:cs="Arial" w:hint="eastAsia"/>
          <w:b/>
          <w:sz w:val="32"/>
        </w:rPr>
        <w:t>号</w:t>
      </w:r>
      <w:r w:rsidR="002B6922" w:rsidRPr="002B6922">
        <w:rPr>
          <w:rFonts w:ascii="Arial" w:eastAsia="楷体_GB2312" w:hAnsi="Arial" w:cs="Arial"/>
          <w:b/>
          <w:sz w:val="32"/>
        </w:rPr>
        <w:t>2023-1-0410</w:t>
      </w:r>
      <w:r>
        <w:rPr>
          <w:rFonts w:ascii="Arial" w:eastAsia="楷体_GB2312" w:hAnsi="Arial" w:cs="Arial" w:hint="eastAsia"/>
          <w:b/>
          <w:sz w:val="32"/>
        </w:rPr>
        <w:t>-F0</w:t>
      </w:r>
      <w:r w:rsidR="002B6922">
        <w:rPr>
          <w:rFonts w:ascii="Arial" w:eastAsia="楷体_GB2312" w:hAnsi="Arial" w:cs="Arial"/>
          <w:b/>
          <w:sz w:val="32"/>
        </w:rPr>
        <w:t>1</w:t>
      </w:r>
      <w:r>
        <w:rPr>
          <w:rFonts w:ascii="Arial" w:eastAsia="楷体_GB2312" w:hAnsi="Arial" w:cs="Arial" w:hint="eastAsia"/>
          <w:b/>
          <w:sz w:val="32"/>
        </w:rPr>
        <w:t>TDCR6</w:t>
      </w:r>
    </w:p>
    <w:p w:rsidR="00C248F9" w:rsidRDefault="00C248F9">
      <w:pPr>
        <w:spacing w:line="432" w:lineRule="auto"/>
        <w:jc w:val="both"/>
        <w:rPr>
          <w:rFonts w:ascii="Arial" w:eastAsia="楷体_GB2312" w:hAnsi="Arial" w:cs="Arial"/>
          <w:b/>
          <w:sz w:val="32"/>
        </w:rPr>
      </w:pPr>
    </w:p>
    <w:p w:rsidR="00C248F9" w:rsidRDefault="00FE76B2">
      <w:pPr>
        <w:tabs>
          <w:tab w:val="left" w:pos="6413"/>
        </w:tabs>
        <w:spacing w:line="432" w:lineRule="auto"/>
        <w:jc w:val="both"/>
        <w:rPr>
          <w:rFonts w:ascii="Arial" w:eastAsia="仿宋_GB2312" w:hAnsi="Arial" w:cs="Arial"/>
          <w:sz w:val="44"/>
        </w:rPr>
      </w:pPr>
      <w:r>
        <w:rPr>
          <w:rFonts w:ascii="Arial" w:eastAsia="楷体_GB2312" w:hAnsi="Arial" w:cs="Arial"/>
          <w:b/>
          <w:sz w:val="32"/>
        </w:rPr>
        <w:t>提交估价报告日期：</w:t>
      </w:r>
      <w:r>
        <w:rPr>
          <w:rFonts w:ascii="Arial" w:eastAsia="楷体_GB2312" w:hAnsi="Arial" w:cs="Arial"/>
          <w:b/>
          <w:sz w:val="32"/>
        </w:rPr>
        <w:t>202</w:t>
      </w:r>
      <w:r w:rsidR="002B6922">
        <w:rPr>
          <w:rFonts w:ascii="Arial" w:eastAsia="楷体_GB2312" w:hAnsi="Arial" w:cs="Arial"/>
          <w:b/>
          <w:sz w:val="32"/>
        </w:rPr>
        <w:t>3</w:t>
      </w:r>
      <w:r>
        <w:rPr>
          <w:rFonts w:ascii="Arial" w:eastAsia="楷体_GB2312" w:hAnsi="Arial" w:cs="Arial"/>
          <w:b/>
          <w:sz w:val="32"/>
        </w:rPr>
        <w:t>年</w:t>
      </w:r>
      <w:r w:rsidR="002B6922">
        <w:rPr>
          <w:rFonts w:ascii="Arial" w:eastAsia="楷体_GB2312" w:hAnsi="Arial" w:cs="Arial"/>
          <w:b/>
          <w:sz w:val="32"/>
        </w:rPr>
        <w:t>6</w:t>
      </w:r>
      <w:r>
        <w:rPr>
          <w:rFonts w:ascii="Arial" w:eastAsia="楷体_GB2312" w:hAnsi="Arial" w:cs="Arial"/>
          <w:b/>
          <w:sz w:val="32"/>
        </w:rPr>
        <w:t>月</w:t>
      </w:r>
      <w:r w:rsidR="002B6922">
        <w:rPr>
          <w:rFonts w:ascii="Arial" w:eastAsia="楷体_GB2312" w:hAnsi="Arial" w:cs="Arial"/>
          <w:b/>
          <w:sz w:val="32"/>
        </w:rPr>
        <w:t>2</w:t>
      </w:r>
      <w:r>
        <w:rPr>
          <w:rFonts w:ascii="Arial" w:eastAsia="楷体_GB2312" w:hAnsi="Arial" w:cs="Arial"/>
          <w:b/>
          <w:sz w:val="32"/>
        </w:rPr>
        <w:t>日</w:t>
      </w:r>
      <w:r>
        <w:rPr>
          <w:rFonts w:ascii="Arial" w:eastAsia="楷体_GB2312" w:hAnsi="Arial" w:cs="Arial"/>
          <w:b/>
          <w:sz w:val="32"/>
        </w:rPr>
        <w:tab/>
      </w:r>
      <w:r>
        <w:rPr>
          <w:rFonts w:ascii="Arial" w:eastAsia="仿宋_GB2312" w:hAnsi="Arial" w:cs="Arial"/>
          <w:sz w:val="44"/>
        </w:rPr>
        <w:tab/>
      </w:r>
    </w:p>
    <w:p w:rsidR="00C248F9" w:rsidRDefault="00FE76B2">
      <w:pPr>
        <w:widowControl/>
        <w:adjustRightInd/>
        <w:spacing w:line="240" w:lineRule="auto"/>
        <w:textAlignment w:val="auto"/>
        <w:rPr>
          <w:rFonts w:ascii="Arial" w:eastAsia="仿宋_GB2312" w:hAnsi="Arial" w:cs="Arial"/>
          <w:sz w:val="44"/>
        </w:rPr>
      </w:pPr>
      <w:r>
        <w:rPr>
          <w:rFonts w:ascii="Arial" w:eastAsia="仿宋_GB2312" w:hAnsi="Arial" w:cs="Arial"/>
          <w:sz w:val="44"/>
        </w:rPr>
        <w:br w:type="page"/>
      </w:r>
    </w:p>
    <w:p w:rsidR="00C248F9" w:rsidRDefault="00C248F9">
      <w:pPr>
        <w:tabs>
          <w:tab w:val="left" w:pos="6413"/>
        </w:tabs>
        <w:spacing w:line="432" w:lineRule="auto"/>
        <w:jc w:val="both"/>
        <w:rPr>
          <w:rFonts w:ascii="Arial" w:eastAsia="仿宋_GB2312" w:hAnsi="Arial" w:cs="Arial"/>
          <w:sz w:val="44"/>
        </w:rPr>
        <w:sectPr w:rsidR="00C248F9">
          <w:headerReference w:type="even" r:id="rId9"/>
          <w:headerReference w:type="default" r:id="rId10"/>
          <w:footerReference w:type="even" r:id="rId11"/>
          <w:footerReference w:type="default" r:id="rId12"/>
          <w:headerReference w:type="first" r:id="rId13"/>
          <w:footerReference w:type="first" r:id="rId14"/>
          <w:pgSz w:w="11907" w:h="16840"/>
          <w:pgMar w:top="1440" w:right="1440" w:bottom="1440" w:left="1803" w:header="851" w:footer="1134" w:gutter="0"/>
          <w:pgNumType w:start="0"/>
          <w:cols w:space="720"/>
          <w:titlePg/>
        </w:sectPr>
      </w:pPr>
    </w:p>
    <w:p w:rsidR="00C248F9" w:rsidRDefault="00FE76B2">
      <w:pPr>
        <w:spacing w:line="360" w:lineRule="auto"/>
        <w:jc w:val="center"/>
        <w:rPr>
          <w:rFonts w:ascii="Arial" w:hAnsi="Arial" w:cs="Arial"/>
          <w:b/>
          <w:sz w:val="32"/>
          <w:szCs w:val="32"/>
        </w:rPr>
      </w:pPr>
      <w:r>
        <w:rPr>
          <w:rFonts w:ascii="Arial" w:hAnsi="Arial" w:cs="Arial"/>
          <w:b/>
          <w:sz w:val="32"/>
          <w:szCs w:val="32"/>
        </w:rPr>
        <w:lastRenderedPageBreak/>
        <w:t>目录</w:t>
      </w:r>
    </w:p>
    <w:p w:rsidR="00C248F9" w:rsidRDefault="00FE76B2">
      <w:pPr>
        <w:pStyle w:val="TOC1"/>
        <w:rPr>
          <w:rFonts w:ascii="Arial" w:eastAsiaTheme="minorEastAsia" w:cs="Arial"/>
          <w:noProof/>
          <w:kern w:val="2"/>
          <w:sz w:val="21"/>
          <w:szCs w:val="22"/>
        </w:rPr>
      </w:pPr>
      <w:r>
        <w:rPr>
          <w:rFonts w:ascii="Arial" w:cs="Arial"/>
        </w:rPr>
        <w:fldChar w:fldCharType="begin"/>
      </w:r>
      <w:r>
        <w:rPr>
          <w:rFonts w:ascii="Arial" w:cs="Arial"/>
        </w:rPr>
        <w:instrText xml:space="preserve"> TOC \o "1-2" \h \z \u </w:instrText>
      </w:r>
      <w:r>
        <w:rPr>
          <w:rFonts w:ascii="Arial" w:cs="Arial"/>
        </w:rPr>
        <w:fldChar w:fldCharType="separate"/>
      </w:r>
      <w:hyperlink w:anchor="_Toc69393366" w:history="1">
        <w:r>
          <w:rPr>
            <w:rStyle w:val="aff2"/>
            <w:rFonts w:ascii="Arial" w:cs="Arial"/>
            <w:b/>
            <w:noProof/>
          </w:rPr>
          <w:t>第一部分</w:t>
        </w:r>
        <w:r>
          <w:rPr>
            <w:rStyle w:val="aff2"/>
            <w:rFonts w:ascii="Arial" w:cs="Arial"/>
            <w:b/>
            <w:noProof/>
          </w:rPr>
          <w:t xml:space="preserve">  </w:t>
        </w:r>
        <w:r>
          <w:rPr>
            <w:rStyle w:val="aff2"/>
            <w:rFonts w:ascii="Arial" w:cs="Arial"/>
            <w:b/>
            <w:noProof/>
          </w:rPr>
          <w:t>摘</w:t>
        </w:r>
        <w:r>
          <w:rPr>
            <w:rStyle w:val="aff2"/>
            <w:rFonts w:ascii="Arial" w:cs="Arial"/>
            <w:b/>
            <w:noProof/>
          </w:rPr>
          <w:t xml:space="preserve">  </w:t>
        </w:r>
        <w:r>
          <w:rPr>
            <w:rStyle w:val="aff2"/>
            <w:rFonts w:ascii="Arial" w:cs="Arial"/>
            <w:b/>
            <w:noProof/>
          </w:rPr>
          <w:t>要</w:t>
        </w:r>
        <w:r>
          <w:rPr>
            <w:rFonts w:ascii="Arial" w:cs="Arial"/>
            <w:noProof/>
          </w:rPr>
          <w:tab/>
        </w:r>
        <w:r>
          <w:rPr>
            <w:rFonts w:ascii="Arial" w:cs="Arial"/>
            <w:noProof/>
          </w:rPr>
          <w:fldChar w:fldCharType="begin"/>
        </w:r>
        <w:r>
          <w:rPr>
            <w:rFonts w:ascii="Arial" w:cs="Arial"/>
            <w:noProof/>
          </w:rPr>
          <w:instrText xml:space="preserve"> PAGEREF _Toc69393366 \h </w:instrText>
        </w:r>
        <w:r>
          <w:rPr>
            <w:rFonts w:ascii="Arial" w:cs="Arial"/>
            <w:noProof/>
          </w:rPr>
        </w:r>
        <w:r>
          <w:rPr>
            <w:rFonts w:ascii="Arial" w:cs="Arial"/>
            <w:noProof/>
          </w:rPr>
          <w:fldChar w:fldCharType="separate"/>
        </w:r>
        <w:r w:rsidR="00410DE5">
          <w:rPr>
            <w:rFonts w:ascii="Arial" w:cs="Arial"/>
            <w:noProof/>
          </w:rPr>
          <w:t>1</w:t>
        </w:r>
        <w:r>
          <w:rPr>
            <w:rFonts w:asci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67" w:history="1">
        <w:r w:rsidR="00FE76B2">
          <w:rPr>
            <w:rStyle w:val="aff2"/>
            <w:rFonts w:ascii="Arial" w:eastAsia="仿宋_GB2312" w:hAnsi="Arial" w:cs="Arial"/>
            <w:b/>
            <w:bCs/>
            <w:noProof/>
          </w:rPr>
          <w:t>一、估价项目名称</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_Toc69393367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1</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68" w:history="1">
        <w:r w:rsidR="00FE76B2">
          <w:rPr>
            <w:rStyle w:val="aff2"/>
            <w:rFonts w:ascii="Arial" w:eastAsia="仿宋_GB2312" w:hAnsi="Arial" w:cs="Arial"/>
            <w:b/>
            <w:bCs/>
            <w:noProof/>
          </w:rPr>
          <w:t>二、委托估价方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_Toc69393368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1</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69" w:history="1">
        <w:r w:rsidR="00FE76B2">
          <w:rPr>
            <w:rStyle w:val="aff2"/>
            <w:rFonts w:ascii="Arial" w:eastAsia="仿宋_GB2312" w:hAnsi="Arial" w:cs="Arial"/>
            <w:b/>
            <w:bCs/>
            <w:noProof/>
          </w:rPr>
          <w:t>三、估价目的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_Toc69393369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1</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70" w:history="1">
        <w:r w:rsidR="00FE76B2">
          <w:rPr>
            <w:rStyle w:val="aff2"/>
            <w:rFonts w:ascii="Arial" w:eastAsia="仿宋_GB2312" w:hAnsi="Arial" w:cs="Arial"/>
            <w:b/>
            <w:bCs/>
            <w:noProof/>
          </w:rPr>
          <w:t>四、估价期日</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_Toc69393370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1</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71" w:history="1">
        <w:r w:rsidR="00FE76B2">
          <w:rPr>
            <w:rStyle w:val="aff2"/>
            <w:rFonts w:ascii="Arial" w:eastAsia="仿宋_GB2312" w:hAnsi="Arial" w:cs="Arial"/>
            <w:b/>
            <w:bCs/>
            <w:noProof/>
          </w:rPr>
          <w:t>五、估价日期</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_Toc69393371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1</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72" w:history="1">
        <w:r w:rsidR="00FE76B2">
          <w:rPr>
            <w:rStyle w:val="aff2"/>
            <w:rFonts w:ascii="Arial" w:eastAsia="仿宋_GB2312" w:hAnsi="Arial" w:cs="Arial"/>
            <w:b/>
            <w:bCs/>
            <w:noProof/>
          </w:rPr>
          <w:t>六、地价定义</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_Toc69393372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2</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73" w:history="1">
        <w:r w:rsidR="00FE76B2">
          <w:rPr>
            <w:rStyle w:val="aff2"/>
            <w:rFonts w:ascii="Arial" w:eastAsia="仿宋_GB2312" w:hAnsi="Arial" w:cs="Arial"/>
            <w:b/>
            <w:noProof/>
          </w:rPr>
          <w:t>七、估价结果</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_Toc69393373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7</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74" w:history="1">
        <w:r w:rsidR="00FE76B2">
          <w:rPr>
            <w:rStyle w:val="aff2"/>
            <w:rFonts w:ascii="Arial" w:hAnsi="Arial" w:cs="Arial"/>
            <w:b/>
            <w:bCs/>
            <w:noProof/>
          </w:rPr>
          <w:t>八</w:t>
        </w:r>
        <w:r w:rsidR="00FE76B2">
          <w:rPr>
            <w:rStyle w:val="aff2"/>
            <w:rFonts w:ascii="Arial" w:eastAsia="仿宋_GB2312" w:hAnsi="Arial" w:cs="Arial"/>
            <w:b/>
            <w:bCs/>
            <w:noProof/>
          </w:rPr>
          <w:t>、评估专业人员签字</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_Toc69393374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10</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75" w:history="1">
        <w:r w:rsidR="00FE76B2">
          <w:rPr>
            <w:rStyle w:val="aff2"/>
            <w:rFonts w:ascii="Arial" w:eastAsia="仿宋_GB2312" w:hAnsi="Arial" w:cs="Arial"/>
            <w:b/>
            <w:noProof/>
          </w:rPr>
          <w:t>九、土地估价机构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_Toc69393375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10</w:t>
        </w:r>
        <w:r w:rsidR="00FE76B2">
          <w:rPr>
            <w:rFonts w:ascii="Arial" w:hAnsi="Arial" w:cs="Arial"/>
            <w:noProof/>
          </w:rPr>
          <w:fldChar w:fldCharType="end"/>
        </w:r>
      </w:hyperlink>
    </w:p>
    <w:p w:rsidR="00C248F9" w:rsidRDefault="00F85275">
      <w:pPr>
        <w:pStyle w:val="TOC1"/>
        <w:rPr>
          <w:rFonts w:ascii="Arial" w:eastAsiaTheme="minorEastAsia" w:cs="Arial"/>
          <w:noProof/>
          <w:kern w:val="2"/>
          <w:sz w:val="21"/>
          <w:szCs w:val="22"/>
        </w:rPr>
      </w:pPr>
      <w:hyperlink w:anchor="_Toc69393376" w:history="1">
        <w:r w:rsidR="00FE76B2">
          <w:rPr>
            <w:rStyle w:val="aff2"/>
            <w:rFonts w:ascii="Arial" w:cs="Arial"/>
            <w:b/>
            <w:noProof/>
          </w:rPr>
          <w:t>第二部分</w:t>
        </w:r>
        <w:r w:rsidR="00FE76B2">
          <w:rPr>
            <w:rStyle w:val="aff2"/>
            <w:rFonts w:ascii="Arial" w:cs="Arial"/>
            <w:b/>
            <w:noProof/>
          </w:rPr>
          <w:t xml:space="preserve">  </w:t>
        </w:r>
        <w:r w:rsidR="00FE76B2">
          <w:rPr>
            <w:rStyle w:val="aff2"/>
            <w:rFonts w:ascii="Arial" w:cs="Arial"/>
            <w:b/>
            <w:noProof/>
          </w:rPr>
          <w:t>估价对象界定</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_Toc69393376 \h </w:instrText>
        </w:r>
        <w:r w:rsidR="00FE76B2">
          <w:rPr>
            <w:rFonts w:ascii="Arial" w:cs="Arial"/>
            <w:noProof/>
          </w:rPr>
        </w:r>
        <w:r w:rsidR="00FE76B2">
          <w:rPr>
            <w:rFonts w:ascii="Arial" w:cs="Arial"/>
            <w:noProof/>
          </w:rPr>
          <w:fldChar w:fldCharType="separate"/>
        </w:r>
        <w:r w:rsidR="00410DE5">
          <w:rPr>
            <w:rFonts w:ascii="Arial" w:cs="Arial"/>
            <w:noProof/>
          </w:rPr>
          <w:t>13</w:t>
        </w:r>
        <w:r w:rsidR="00FE76B2">
          <w:rPr>
            <w:rFonts w:asci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77" w:history="1">
        <w:r w:rsidR="00FE76B2">
          <w:rPr>
            <w:rStyle w:val="aff2"/>
            <w:rFonts w:ascii="Arial" w:eastAsia="仿宋_GB2312" w:hAnsi="Arial" w:cs="Arial"/>
            <w:b/>
            <w:noProof/>
          </w:rPr>
          <w:t>一、委托估价方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_Toc69393377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13</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78" w:history="1">
        <w:r w:rsidR="00FE76B2">
          <w:rPr>
            <w:rStyle w:val="aff2"/>
            <w:rFonts w:ascii="Arial" w:eastAsia="仿宋_GB2312" w:hAnsi="Arial" w:cs="Arial"/>
            <w:b/>
            <w:noProof/>
          </w:rPr>
          <w:t>二、估价对象</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_Toc69393378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13</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79" w:history="1">
        <w:r w:rsidR="00FE76B2">
          <w:rPr>
            <w:rStyle w:val="aff2"/>
            <w:rFonts w:ascii="Arial" w:eastAsia="仿宋_GB2312" w:hAnsi="Arial" w:cs="Arial"/>
            <w:b/>
            <w:noProof/>
          </w:rPr>
          <w:t>三、估价对象概况</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_Toc69393379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14</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80" w:history="1">
        <w:r w:rsidR="00FE76B2">
          <w:rPr>
            <w:rStyle w:val="aff2"/>
            <w:rFonts w:ascii="Arial" w:eastAsia="仿宋_GB2312" w:hAnsi="Arial" w:cs="Arial"/>
            <w:b/>
            <w:bCs/>
            <w:noProof/>
          </w:rPr>
          <w:t>四、影响地价的因素说明</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_Toc69393380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18</w:t>
        </w:r>
        <w:r w:rsidR="00FE76B2">
          <w:rPr>
            <w:rFonts w:ascii="Arial" w:hAnsi="Arial" w:cs="Arial"/>
            <w:noProof/>
          </w:rPr>
          <w:fldChar w:fldCharType="end"/>
        </w:r>
      </w:hyperlink>
    </w:p>
    <w:p w:rsidR="00C248F9" w:rsidRDefault="00F85275" w:rsidP="00410DE5">
      <w:pPr>
        <w:pStyle w:val="TOC1"/>
        <w:spacing w:line="300" w:lineRule="auto"/>
        <w:rPr>
          <w:rFonts w:ascii="Arial" w:eastAsiaTheme="minorEastAsia" w:cs="Arial"/>
          <w:noProof/>
          <w:kern w:val="2"/>
          <w:sz w:val="21"/>
          <w:szCs w:val="22"/>
        </w:rPr>
      </w:pPr>
      <w:hyperlink w:anchor="_Toc69393381" w:history="1">
        <w:r w:rsidR="00FE76B2">
          <w:rPr>
            <w:rStyle w:val="aff2"/>
            <w:rFonts w:ascii="Arial" w:cs="Arial"/>
            <w:b/>
            <w:noProof/>
          </w:rPr>
          <w:t>第三部分</w:t>
        </w:r>
        <w:r w:rsidR="00FE76B2">
          <w:rPr>
            <w:rStyle w:val="aff2"/>
            <w:rFonts w:ascii="Arial" w:cs="Arial"/>
            <w:b/>
            <w:noProof/>
          </w:rPr>
          <w:t xml:space="preserve">  </w:t>
        </w:r>
        <w:r w:rsidR="00FE76B2">
          <w:rPr>
            <w:rStyle w:val="aff2"/>
            <w:rFonts w:ascii="Arial" w:cs="Arial"/>
            <w:b/>
            <w:noProof/>
          </w:rPr>
          <w:t>土地估价结果及其使用</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_Toc69393381 \h </w:instrText>
        </w:r>
        <w:r w:rsidR="00FE76B2">
          <w:rPr>
            <w:rFonts w:ascii="Arial" w:cs="Arial"/>
            <w:noProof/>
          </w:rPr>
        </w:r>
        <w:r w:rsidR="00FE76B2">
          <w:rPr>
            <w:rFonts w:ascii="Arial" w:cs="Arial"/>
            <w:noProof/>
          </w:rPr>
          <w:fldChar w:fldCharType="separate"/>
        </w:r>
        <w:r w:rsidR="00410DE5">
          <w:rPr>
            <w:rFonts w:ascii="Arial" w:cs="Arial"/>
            <w:noProof/>
          </w:rPr>
          <w:t>37</w:t>
        </w:r>
        <w:r w:rsidR="00FE76B2">
          <w:rPr>
            <w:rFonts w:asci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82" w:history="1">
        <w:r w:rsidR="00FE76B2">
          <w:rPr>
            <w:rStyle w:val="aff2"/>
            <w:rFonts w:ascii="Arial" w:eastAsia="仿宋_GB2312" w:hAnsi="Arial" w:cs="Arial"/>
            <w:b/>
            <w:noProof/>
          </w:rPr>
          <w:t>一、估价依据</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_Toc69393382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37</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83" w:history="1">
        <w:r w:rsidR="00FE76B2">
          <w:rPr>
            <w:rStyle w:val="aff2"/>
            <w:rFonts w:ascii="Arial" w:eastAsia="仿宋_GB2312" w:hAnsi="Arial" w:cs="Arial"/>
            <w:b/>
            <w:noProof/>
          </w:rPr>
          <w:t>二、土地估价原则</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_Toc69393383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42</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69393384" w:history="1">
        <w:r w:rsidR="00FE76B2">
          <w:rPr>
            <w:rStyle w:val="aff2"/>
            <w:rFonts w:ascii="Arial" w:eastAsia="仿宋_GB2312" w:hAnsi="Arial" w:cs="Arial"/>
            <w:b/>
            <w:noProof/>
          </w:rPr>
          <w:t>三、估价结果和估价报告的使用</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_Toc69393384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52</w:t>
        </w:r>
        <w:r w:rsidR="00FE76B2">
          <w:rPr>
            <w:rFonts w:ascii="Arial" w:hAnsi="Arial" w:cs="Arial"/>
            <w:noProof/>
          </w:rPr>
          <w:fldChar w:fldCharType="end"/>
        </w:r>
      </w:hyperlink>
    </w:p>
    <w:p w:rsidR="00C248F9" w:rsidRDefault="00F85275">
      <w:pPr>
        <w:pStyle w:val="TOC1"/>
        <w:rPr>
          <w:rFonts w:ascii="Arial" w:eastAsiaTheme="minorEastAsia" w:cs="Arial"/>
          <w:noProof/>
          <w:kern w:val="2"/>
          <w:sz w:val="21"/>
          <w:szCs w:val="22"/>
        </w:rPr>
      </w:pPr>
      <w:hyperlink w:anchor="_Toc69393385" w:history="1">
        <w:r w:rsidR="00FE76B2">
          <w:rPr>
            <w:rStyle w:val="aff2"/>
            <w:rFonts w:ascii="Arial" w:cs="Arial"/>
            <w:b/>
            <w:noProof/>
          </w:rPr>
          <w:t>第四部分</w:t>
        </w:r>
        <w:r w:rsidR="00FE76B2">
          <w:rPr>
            <w:rStyle w:val="aff2"/>
            <w:rFonts w:ascii="Arial" w:cs="Arial"/>
            <w:b/>
            <w:noProof/>
          </w:rPr>
          <w:t xml:space="preserve">  </w:t>
        </w:r>
        <w:r w:rsidR="00FE76B2">
          <w:rPr>
            <w:rStyle w:val="aff2"/>
            <w:rFonts w:ascii="Arial" w:cs="Arial"/>
            <w:b/>
            <w:noProof/>
          </w:rPr>
          <w:t>附</w:t>
        </w:r>
        <w:r w:rsidR="00FE76B2">
          <w:rPr>
            <w:rStyle w:val="aff2"/>
            <w:rFonts w:ascii="Arial" w:cs="Arial"/>
            <w:b/>
            <w:noProof/>
          </w:rPr>
          <w:t xml:space="preserve">  </w:t>
        </w:r>
        <w:r w:rsidR="00FE76B2">
          <w:rPr>
            <w:rStyle w:val="aff2"/>
            <w:rFonts w:ascii="Arial" w:cs="Arial"/>
            <w:b/>
            <w:noProof/>
          </w:rPr>
          <w:t>件</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_Toc69393385 \h </w:instrText>
        </w:r>
        <w:r w:rsidR="00FE76B2">
          <w:rPr>
            <w:rFonts w:ascii="Arial" w:cs="Arial"/>
            <w:noProof/>
          </w:rPr>
        </w:r>
        <w:r w:rsidR="00FE76B2">
          <w:rPr>
            <w:rFonts w:ascii="Arial" w:cs="Arial"/>
            <w:noProof/>
          </w:rPr>
          <w:fldChar w:fldCharType="separate"/>
        </w:r>
        <w:r w:rsidR="00410DE5">
          <w:rPr>
            <w:rFonts w:ascii="Arial" w:cs="Arial"/>
            <w:noProof/>
          </w:rPr>
          <w:t>57</w:t>
        </w:r>
        <w:r w:rsidR="00FE76B2">
          <w:rPr>
            <w:rFonts w:ascii="Arial" w:cs="Arial"/>
            <w:noProof/>
          </w:rPr>
          <w:fldChar w:fldCharType="end"/>
        </w:r>
      </w:hyperlink>
    </w:p>
    <w:p w:rsidR="00C248F9" w:rsidRDefault="00FE76B2">
      <w:pPr>
        <w:spacing w:line="360" w:lineRule="auto"/>
        <w:rPr>
          <w:rFonts w:ascii="Arial" w:eastAsia="仿宋_GB2312" w:hAnsi="Arial" w:cs="Arial"/>
          <w:sz w:val="44"/>
        </w:rPr>
        <w:sectPr w:rsidR="00C248F9">
          <w:headerReference w:type="first" r:id="rId15"/>
          <w:pgSz w:w="11907" w:h="16840"/>
          <w:pgMar w:top="1843" w:right="1134" w:bottom="1134" w:left="1134" w:header="1134" w:footer="907" w:gutter="340"/>
          <w:pgNumType w:start="0"/>
          <w:cols w:space="720"/>
          <w:titlePg/>
          <w:docGrid w:linePitch="326"/>
        </w:sectPr>
      </w:pPr>
      <w:r>
        <w:rPr>
          <w:rFonts w:ascii="Arial" w:eastAsia="仿宋_GB2312" w:hAnsi="Arial" w:cs="Arial"/>
          <w:sz w:val="28"/>
          <w:szCs w:val="28"/>
        </w:rPr>
        <w:fldChar w:fldCharType="end"/>
      </w:r>
    </w:p>
    <w:p w:rsidR="00C248F9" w:rsidRDefault="00C248F9">
      <w:pPr>
        <w:spacing w:line="360" w:lineRule="auto"/>
        <w:rPr>
          <w:rFonts w:ascii="Arial" w:eastAsia="仿宋_GB2312" w:hAnsi="Arial" w:cs="Arial"/>
          <w:sz w:val="44"/>
        </w:rPr>
        <w:sectPr w:rsidR="00C248F9">
          <w:headerReference w:type="default" r:id="rId16"/>
          <w:footerReference w:type="even" r:id="rId17"/>
          <w:footerReference w:type="default" r:id="rId18"/>
          <w:headerReference w:type="first" r:id="rId19"/>
          <w:footerReference w:type="first" r:id="rId20"/>
          <w:type w:val="continuous"/>
          <w:pgSz w:w="11907" w:h="16840"/>
          <w:pgMar w:top="1440" w:right="1440" w:bottom="1440" w:left="1803" w:header="851" w:footer="1134" w:gutter="0"/>
          <w:pgNumType w:start="1"/>
          <w:cols w:space="720"/>
          <w:titlePg/>
        </w:sectPr>
      </w:pPr>
    </w:p>
    <w:p w:rsidR="00C248F9" w:rsidRDefault="00FE76B2">
      <w:pPr>
        <w:spacing w:line="360" w:lineRule="auto"/>
        <w:jc w:val="center"/>
        <w:rPr>
          <w:rFonts w:ascii="Arial" w:hAnsi="Arial" w:cs="Arial"/>
          <w:b/>
          <w:sz w:val="32"/>
        </w:rPr>
      </w:pPr>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p>
    <w:p w:rsidR="00C248F9" w:rsidRDefault="00C248F9">
      <w:pPr>
        <w:spacing w:line="360" w:lineRule="auto"/>
        <w:rPr>
          <w:rFonts w:ascii="Arial" w:eastAsia="楷体_GB2312" w:hAnsi="Arial" w:cs="Arial"/>
          <w:b/>
          <w:sz w:val="32"/>
        </w:rPr>
      </w:pPr>
    </w:p>
    <w:p w:rsidR="00C248F9" w:rsidRDefault="00FE76B2">
      <w:pPr>
        <w:tabs>
          <w:tab w:val="center" w:pos="4332"/>
          <w:tab w:val="right" w:pos="8664"/>
        </w:tabs>
        <w:spacing w:line="360" w:lineRule="auto"/>
        <w:ind w:firstLineChars="1100" w:firstLine="3534"/>
        <w:outlineLvl w:val="0"/>
        <w:rPr>
          <w:rFonts w:ascii="Arial" w:hAnsi="Arial" w:cs="Arial"/>
          <w:sz w:val="32"/>
        </w:rPr>
      </w:pPr>
      <w:bookmarkStart w:id="0" w:name="_Toc416783516"/>
      <w:bookmarkStart w:id="1" w:name="_Toc524335054"/>
      <w:bookmarkStart w:id="2" w:name="_Toc425250300"/>
      <w:bookmarkStart w:id="3" w:name="_Toc469066300"/>
      <w:bookmarkStart w:id="4" w:name="_Toc69393366"/>
      <w:bookmarkStart w:id="5" w:name="_Toc418750878"/>
      <w:bookmarkStart w:id="6" w:name="_Hlk82856123"/>
      <w:r>
        <w:rPr>
          <w:rFonts w:ascii="Arial" w:hAnsi="Arial" w:cs="Arial"/>
          <w:b/>
          <w:sz w:val="32"/>
        </w:rPr>
        <w:t>第一部分</w:t>
      </w:r>
      <w:r>
        <w:rPr>
          <w:rFonts w:ascii="Arial" w:eastAsia="仿宋_GB2312" w:hAnsi="Arial" w:cs="Arial"/>
          <w:b/>
          <w:sz w:val="32"/>
        </w:rPr>
        <w:t xml:space="preserve">  </w:t>
      </w:r>
      <w:r>
        <w:rPr>
          <w:rFonts w:ascii="Arial" w:hAnsi="Arial" w:cs="Arial"/>
          <w:b/>
          <w:sz w:val="32"/>
        </w:rPr>
        <w:t>摘</w:t>
      </w:r>
      <w:r>
        <w:rPr>
          <w:rFonts w:ascii="Arial" w:eastAsia="仿宋_GB2312" w:hAnsi="Arial" w:cs="Arial"/>
          <w:b/>
          <w:sz w:val="32"/>
        </w:rPr>
        <w:t xml:space="preserve">  </w:t>
      </w:r>
      <w:r>
        <w:rPr>
          <w:rFonts w:ascii="Arial" w:hAnsi="Arial" w:cs="Arial"/>
          <w:b/>
          <w:sz w:val="32"/>
        </w:rPr>
        <w:t>要</w:t>
      </w:r>
      <w:bookmarkEnd w:id="0"/>
      <w:bookmarkEnd w:id="1"/>
      <w:bookmarkEnd w:id="2"/>
      <w:bookmarkEnd w:id="3"/>
      <w:bookmarkEnd w:id="4"/>
      <w:bookmarkEnd w:id="5"/>
      <w:r>
        <w:rPr>
          <w:rFonts w:ascii="Arial" w:hAnsi="Arial" w:cs="Arial"/>
          <w:b/>
          <w:sz w:val="32"/>
        </w:rPr>
        <w:tab/>
      </w:r>
    </w:p>
    <w:p w:rsidR="00C248F9" w:rsidRDefault="00C248F9">
      <w:pPr>
        <w:spacing w:line="360" w:lineRule="auto"/>
        <w:rPr>
          <w:rFonts w:ascii="Arial" w:eastAsia="仿宋_GB2312" w:hAnsi="Arial" w:cs="Arial"/>
          <w:sz w:val="28"/>
        </w:rPr>
      </w:pPr>
    </w:p>
    <w:p w:rsidR="00C248F9" w:rsidRDefault="00FE76B2">
      <w:pPr>
        <w:spacing w:line="360" w:lineRule="auto"/>
        <w:jc w:val="both"/>
        <w:outlineLvl w:val="1"/>
        <w:rPr>
          <w:rFonts w:ascii="Arial" w:eastAsia="仿宋_GB2312" w:hAnsi="Arial" w:cs="Arial"/>
          <w:b/>
          <w:bCs/>
          <w:sz w:val="28"/>
        </w:rPr>
      </w:pPr>
      <w:bookmarkStart w:id="7" w:name="_Toc69393367"/>
      <w:bookmarkStart w:id="8" w:name="_Toc524335055"/>
      <w:bookmarkStart w:id="9" w:name="_Toc469066301"/>
      <w:bookmarkStart w:id="10" w:name="_Toc425250301"/>
      <w:bookmarkStart w:id="11" w:name="_Toc416783517"/>
      <w:bookmarkStart w:id="12" w:name="_Toc515458358"/>
      <w:bookmarkStart w:id="13" w:name="_Toc418750879"/>
      <w:r>
        <w:rPr>
          <w:rFonts w:ascii="Arial" w:eastAsia="仿宋_GB2312" w:hAnsi="Arial" w:cs="Arial"/>
          <w:b/>
          <w:bCs/>
          <w:sz w:val="28"/>
        </w:rPr>
        <w:t>一、估价项目名称</w:t>
      </w:r>
      <w:bookmarkEnd w:id="7"/>
      <w:bookmarkEnd w:id="8"/>
      <w:bookmarkEnd w:id="9"/>
      <w:bookmarkEnd w:id="10"/>
      <w:bookmarkEnd w:id="11"/>
      <w:bookmarkEnd w:id="12"/>
      <w:bookmarkEnd w:id="13"/>
    </w:p>
    <w:p w:rsidR="00C248F9" w:rsidRDefault="002B6922" w:rsidP="00410DE5">
      <w:pPr>
        <w:spacing w:line="300" w:lineRule="auto"/>
        <w:ind w:firstLineChars="199" w:firstLine="557"/>
        <w:jc w:val="both"/>
        <w:rPr>
          <w:rFonts w:ascii="Arial" w:eastAsia="仿宋_GB2312" w:hAnsi="Arial" w:cs="Arial"/>
          <w:sz w:val="28"/>
        </w:rPr>
      </w:pPr>
      <w:bookmarkStart w:id="14" w:name="_Hlk79696906"/>
      <w:bookmarkStart w:id="15" w:name="_Hlk79698272"/>
      <w:r>
        <w:rPr>
          <w:rFonts w:ascii="Arial" w:eastAsia="仿宋_GB2312" w:hAnsi="Arial" w:cs="Arial" w:hint="eastAsia"/>
          <w:sz w:val="28"/>
        </w:rPr>
        <w:t>北京市顺义区</w:t>
      </w:r>
      <w:proofErr w:type="gramStart"/>
      <w:r>
        <w:rPr>
          <w:rFonts w:ascii="Arial" w:eastAsia="仿宋_GB2312" w:hAnsi="Arial" w:cs="Arial" w:hint="eastAsia"/>
          <w:sz w:val="28"/>
        </w:rPr>
        <w:t>松香湖大街</w:t>
      </w:r>
      <w:proofErr w:type="gramEnd"/>
      <w:r>
        <w:rPr>
          <w:rFonts w:ascii="Arial" w:eastAsia="仿宋_GB2312" w:hAnsi="Arial" w:cs="Arial" w:hint="eastAsia"/>
          <w:sz w:val="28"/>
        </w:rPr>
        <w:t>7</w:t>
      </w:r>
      <w:r>
        <w:rPr>
          <w:rFonts w:ascii="Arial" w:eastAsia="仿宋_GB2312" w:hAnsi="Arial" w:cs="Arial" w:hint="eastAsia"/>
          <w:sz w:val="28"/>
        </w:rPr>
        <w:t>号院按实测数据签订补充协议项目</w:t>
      </w:r>
      <w:r w:rsidR="00FE76B2">
        <w:rPr>
          <w:rFonts w:ascii="Arial" w:eastAsia="仿宋_GB2312" w:hAnsi="Arial" w:cs="Arial" w:hint="eastAsia"/>
          <w:sz w:val="28"/>
        </w:rPr>
        <w:t>国有建设用地使用权出让地价评估</w:t>
      </w:r>
    </w:p>
    <w:p w:rsidR="00C248F9" w:rsidRDefault="00C248F9">
      <w:pPr>
        <w:spacing w:line="360" w:lineRule="auto"/>
        <w:jc w:val="both"/>
        <w:rPr>
          <w:rFonts w:ascii="Arial" w:eastAsia="仿宋_GB2312" w:hAnsi="Arial" w:cs="Arial"/>
          <w:b/>
          <w:bCs/>
          <w:sz w:val="28"/>
        </w:rPr>
      </w:pPr>
    </w:p>
    <w:p w:rsidR="00C248F9" w:rsidRDefault="00FE76B2">
      <w:pPr>
        <w:spacing w:line="360" w:lineRule="auto"/>
        <w:jc w:val="both"/>
        <w:outlineLvl w:val="1"/>
        <w:rPr>
          <w:rFonts w:ascii="Arial" w:eastAsia="仿宋_GB2312" w:hAnsi="Arial" w:cs="Arial"/>
          <w:b/>
          <w:bCs/>
          <w:sz w:val="28"/>
        </w:rPr>
      </w:pPr>
      <w:bookmarkStart w:id="16" w:name="_Toc69393368"/>
      <w:r>
        <w:rPr>
          <w:rFonts w:ascii="Arial" w:eastAsia="仿宋_GB2312" w:hAnsi="Arial" w:cs="Arial"/>
          <w:b/>
          <w:bCs/>
          <w:sz w:val="28"/>
        </w:rPr>
        <w:t>二、委托估价方</w:t>
      </w:r>
      <w:bookmarkEnd w:id="16"/>
    </w:p>
    <w:p w:rsidR="00C248F9" w:rsidRDefault="002B692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sidR="00FE76B2">
        <w:rPr>
          <w:rFonts w:ascii="Arial" w:eastAsia="仿宋_GB2312" w:hAnsi="Arial" w:cs="Arial"/>
          <w:bCs/>
          <w:sz w:val="28"/>
        </w:rPr>
        <w:t xml:space="preserve"> </w:t>
      </w:r>
    </w:p>
    <w:p w:rsidR="00C248F9" w:rsidRDefault="00C248F9">
      <w:pPr>
        <w:spacing w:line="360" w:lineRule="auto"/>
        <w:ind w:left="1" w:right="-85" w:firstLineChars="200" w:firstLine="562"/>
        <w:jc w:val="both"/>
        <w:rPr>
          <w:rFonts w:ascii="Arial" w:eastAsia="仿宋_GB2312" w:hAnsi="Arial" w:cs="Arial"/>
          <w:b/>
          <w:bCs/>
          <w:sz w:val="28"/>
        </w:rPr>
      </w:pPr>
    </w:p>
    <w:p w:rsidR="00C248F9" w:rsidRDefault="00FE76B2">
      <w:pPr>
        <w:spacing w:line="360" w:lineRule="auto"/>
        <w:jc w:val="both"/>
        <w:outlineLvl w:val="1"/>
        <w:rPr>
          <w:rFonts w:ascii="Arial" w:eastAsia="仿宋_GB2312" w:hAnsi="Arial" w:cs="Arial"/>
          <w:b/>
          <w:bCs/>
          <w:sz w:val="28"/>
        </w:rPr>
      </w:pPr>
      <w:bookmarkStart w:id="17" w:name="_Toc469066303"/>
      <w:bookmarkStart w:id="18" w:name="_Toc418750881"/>
      <w:bookmarkStart w:id="19" w:name="_Toc515458360"/>
      <w:bookmarkStart w:id="20" w:name="_Toc515261587"/>
      <w:bookmarkStart w:id="21" w:name="_Toc69393369"/>
      <w:bookmarkStart w:id="22" w:name="_Toc425250303"/>
      <w:bookmarkStart w:id="23" w:name="_Toc524335057"/>
      <w:bookmarkStart w:id="24" w:name="_Toc416783519"/>
      <w:r>
        <w:rPr>
          <w:rFonts w:ascii="Arial" w:eastAsia="仿宋_GB2312" w:hAnsi="Arial" w:cs="Arial"/>
          <w:b/>
          <w:bCs/>
          <w:sz w:val="28"/>
        </w:rPr>
        <w:t>三、估价目的</w:t>
      </w:r>
      <w:bookmarkEnd w:id="17"/>
      <w:bookmarkEnd w:id="18"/>
      <w:bookmarkEnd w:id="19"/>
      <w:bookmarkEnd w:id="20"/>
      <w:bookmarkEnd w:id="21"/>
      <w:bookmarkEnd w:id="22"/>
      <w:bookmarkEnd w:id="23"/>
      <w:bookmarkEnd w:id="24"/>
    </w:p>
    <w:p w:rsidR="00C248F9" w:rsidRDefault="002B6922" w:rsidP="00863D12">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中国民航科学技术研究院</w:t>
      </w:r>
      <w:r w:rsidR="00FE76B2">
        <w:rPr>
          <w:rFonts w:ascii="Arial" w:eastAsia="仿宋_GB2312" w:hAnsi="Arial" w:cs="Arial"/>
          <w:sz w:val="28"/>
        </w:rPr>
        <w:t>向北京市规划和自然资源委员会申请办理</w:t>
      </w:r>
      <w:r>
        <w:rPr>
          <w:rFonts w:ascii="Arial" w:eastAsia="仿宋_GB2312" w:hAnsi="Arial" w:cs="Arial"/>
          <w:sz w:val="28"/>
        </w:rPr>
        <w:t>北京市顺义区</w:t>
      </w:r>
      <w:proofErr w:type="gramStart"/>
      <w:r>
        <w:rPr>
          <w:rFonts w:ascii="Arial" w:eastAsia="仿宋_GB2312" w:hAnsi="Arial" w:cs="Arial"/>
          <w:sz w:val="28"/>
        </w:rPr>
        <w:t>松香湖大街</w:t>
      </w:r>
      <w:proofErr w:type="gramEnd"/>
      <w:r>
        <w:rPr>
          <w:rFonts w:ascii="Arial" w:eastAsia="仿宋_GB2312" w:hAnsi="Arial" w:cs="Arial"/>
          <w:sz w:val="28"/>
        </w:rPr>
        <w:t>7</w:t>
      </w:r>
      <w:r>
        <w:rPr>
          <w:rFonts w:ascii="Arial" w:eastAsia="仿宋_GB2312" w:hAnsi="Arial" w:cs="Arial"/>
          <w:sz w:val="28"/>
        </w:rPr>
        <w:t>号院</w:t>
      </w:r>
      <w:r w:rsidR="00FE76B2">
        <w:rPr>
          <w:rFonts w:ascii="Arial" w:eastAsia="仿宋_GB2312" w:hAnsi="Arial" w:cs="Arial" w:hint="eastAsia"/>
          <w:sz w:val="28"/>
        </w:rPr>
        <w:t>按实测数据签订补充协议出让</w:t>
      </w:r>
      <w:r w:rsidR="00FE76B2">
        <w:rPr>
          <w:rFonts w:ascii="Arial" w:eastAsia="仿宋_GB2312" w:hAnsi="Arial" w:cs="Arial"/>
          <w:sz w:val="28"/>
        </w:rPr>
        <w:t>手续</w:t>
      </w:r>
      <w:r w:rsidR="00FE76B2" w:rsidRPr="00410DE5">
        <w:rPr>
          <w:rFonts w:ascii="Arial" w:eastAsia="仿宋_GB2312" w:hAnsi="Arial" w:cs="Arial"/>
          <w:sz w:val="28"/>
        </w:rPr>
        <w:t>。</w:t>
      </w:r>
      <w:r w:rsidR="00FE76B2">
        <w:rPr>
          <w:rFonts w:ascii="Arial" w:eastAsia="仿宋_GB2312" w:hAnsi="Arial" w:cs="Arial"/>
          <w:sz w:val="28"/>
        </w:rPr>
        <w:t>经北京市规划和自然资源委员会审查，该项目符合北京市国有建设用地使用权</w:t>
      </w:r>
      <w:r w:rsidR="00FE76B2">
        <w:rPr>
          <w:rFonts w:ascii="Arial" w:eastAsia="仿宋_GB2312" w:hAnsi="Arial" w:cs="Arial" w:hint="eastAsia"/>
          <w:sz w:val="28"/>
        </w:rPr>
        <w:t>竣工实测后签订补充协议出让</w:t>
      </w:r>
      <w:r w:rsidR="00FE76B2">
        <w:rPr>
          <w:rFonts w:ascii="Arial" w:eastAsia="仿宋_GB2312" w:hAnsi="Arial" w:cs="Arial"/>
          <w:sz w:val="28"/>
        </w:rPr>
        <w:t>的条件，故由</w:t>
      </w:r>
      <w:r w:rsidRPr="00410DE5">
        <w:rPr>
          <w:rFonts w:ascii="Arial" w:eastAsia="仿宋_GB2312" w:hAnsi="Arial" w:cs="Arial"/>
          <w:sz w:val="28"/>
        </w:rPr>
        <w:t>北京市规划和自然资源委员会</w:t>
      </w:r>
      <w:r w:rsidR="00FE76B2">
        <w:rPr>
          <w:rFonts w:ascii="Arial" w:eastAsia="仿宋_GB2312" w:hAnsi="Arial" w:cs="Arial"/>
          <w:sz w:val="28"/>
        </w:rPr>
        <w:t>委托</w:t>
      </w:r>
      <w:proofErr w:type="gramStart"/>
      <w:r w:rsidR="00FE76B2">
        <w:rPr>
          <w:rFonts w:ascii="Arial" w:eastAsia="仿宋_GB2312" w:hAnsi="Arial" w:cs="Arial"/>
          <w:sz w:val="28"/>
        </w:rPr>
        <w:t>北京康正宏</w:t>
      </w:r>
      <w:proofErr w:type="gramEnd"/>
      <w:r w:rsidR="00FE76B2">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sidR="00FE76B2">
        <w:rPr>
          <w:rFonts w:ascii="Arial" w:eastAsia="仿宋_GB2312" w:hAnsi="Arial" w:cs="Arial" w:hint="eastAsia"/>
          <w:sz w:val="28"/>
        </w:rPr>
        <w:t>土地协议出让后按实测数据签订补充协议</w:t>
      </w:r>
      <w:r w:rsidR="00FE76B2">
        <w:rPr>
          <w:rFonts w:ascii="Arial" w:eastAsia="仿宋_GB2312" w:hAnsi="Arial" w:cs="Arial"/>
          <w:sz w:val="28"/>
        </w:rPr>
        <w:t>提供参考</w:t>
      </w:r>
      <w:r w:rsidR="00FE76B2">
        <w:rPr>
          <w:rFonts w:ascii="Arial" w:eastAsia="仿宋_GB2312" w:hAnsi="Arial" w:cs="Arial" w:hint="eastAsia"/>
          <w:sz w:val="28"/>
        </w:rPr>
        <w:t>依据</w:t>
      </w:r>
      <w:r w:rsidR="00FE76B2">
        <w:rPr>
          <w:rFonts w:ascii="Arial" w:eastAsia="仿宋_GB2312" w:hAnsi="Arial" w:cs="Arial"/>
          <w:sz w:val="28"/>
        </w:rPr>
        <w:t>。</w:t>
      </w:r>
    </w:p>
    <w:p w:rsidR="00C248F9" w:rsidRDefault="00C248F9">
      <w:pPr>
        <w:spacing w:line="360" w:lineRule="auto"/>
        <w:ind w:firstLineChars="200" w:firstLine="562"/>
        <w:jc w:val="both"/>
        <w:rPr>
          <w:rFonts w:ascii="Arial" w:eastAsia="仿宋_GB2312" w:hAnsi="Arial" w:cs="Arial"/>
          <w:b/>
          <w:bCs/>
          <w:sz w:val="28"/>
        </w:rPr>
      </w:pPr>
    </w:p>
    <w:p w:rsidR="00C248F9" w:rsidRDefault="00FE76B2">
      <w:pPr>
        <w:spacing w:line="360" w:lineRule="auto"/>
        <w:jc w:val="both"/>
        <w:outlineLvl w:val="1"/>
        <w:rPr>
          <w:rFonts w:ascii="Arial" w:eastAsia="仿宋_GB2312" w:hAnsi="Arial" w:cs="Arial"/>
          <w:b/>
          <w:bCs/>
          <w:sz w:val="28"/>
        </w:rPr>
      </w:pPr>
      <w:bookmarkStart w:id="25" w:name="_Toc515458361"/>
      <w:bookmarkStart w:id="26" w:name="_Toc515261588"/>
      <w:bookmarkStart w:id="27" w:name="_Toc416783520"/>
      <w:bookmarkStart w:id="28" w:name="_Toc425250304"/>
      <w:bookmarkStart w:id="29" w:name="_Toc418750882"/>
      <w:bookmarkStart w:id="30" w:name="_Toc469066304"/>
      <w:bookmarkStart w:id="31" w:name="_Toc69393370"/>
      <w:bookmarkStart w:id="32" w:name="_Toc524335058"/>
      <w:r>
        <w:rPr>
          <w:rFonts w:ascii="Arial" w:eastAsia="仿宋_GB2312" w:hAnsi="Arial" w:cs="Arial"/>
          <w:b/>
          <w:bCs/>
          <w:sz w:val="28"/>
        </w:rPr>
        <w:t>四、估价期日</w:t>
      </w:r>
      <w:bookmarkEnd w:id="25"/>
      <w:bookmarkEnd w:id="26"/>
      <w:bookmarkEnd w:id="27"/>
      <w:bookmarkEnd w:id="28"/>
      <w:bookmarkEnd w:id="29"/>
      <w:bookmarkEnd w:id="30"/>
      <w:bookmarkEnd w:id="31"/>
      <w:bookmarkEnd w:id="32"/>
    </w:p>
    <w:p w:rsidR="00C248F9" w:rsidRDefault="00B7683B">
      <w:pPr>
        <w:spacing w:line="36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sidR="00FE76B2" w:rsidRPr="005638B9">
        <w:rPr>
          <w:rFonts w:ascii="Arial" w:eastAsia="仿宋_GB2312" w:hAnsi="Arial" w:cs="Arial"/>
          <w:sz w:val="28"/>
        </w:rPr>
        <w:t>（</w:t>
      </w:r>
      <w:r w:rsidR="00FE76B2" w:rsidRPr="005638B9">
        <w:rPr>
          <w:rFonts w:ascii="Arial" w:eastAsia="仿宋_GB2312" w:hAnsi="Arial" w:cs="Arial"/>
          <w:sz w:val="28"/>
          <w:szCs w:val="28"/>
        </w:rPr>
        <w:t>根据《国有建设用地使用权出让地价评估委托书》确定</w:t>
      </w:r>
      <w:r w:rsidR="00FE76B2" w:rsidRPr="005638B9">
        <w:rPr>
          <w:rFonts w:ascii="Arial" w:eastAsia="仿宋_GB2312" w:hAnsi="Arial" w:cs="Arial"/>
          <w:sz w:val="28"/>
        </w:rPr>
        <w:t>）</w:t>
      </w:r>
    </w:p>
    <w:p w:rsidR="00C248F9" w:rsidRDefault="00C248F9">
      <w:pPr>
        <w:spacing w:line="360" w:lineRule="auto"/>
        <w:ind w:firstLineChars="200" w:firstLine="560"/>
        <w:jc w:val="both"/>
        <w:rPr>
          <w:rFonts w:ascii="Arial" w:eastAsia="仿宋_GB2312" w:hAnsi="Arial" w:cs="Arial"/>
          <w:sz w:val="28"/>
        </w:rPr>
      </w:pPr>
    </w:p>
    <w:p w:rsidR="00C248F9" w:rsidRDefault="00FE76B2">
      <w:pPr>
        <w:tabs>
          <w:tab w:val="left" w:pos="6957"/>
        </w:tabs>
        <w:spacing w:line="360" w:lineRule="auto"/>
        <w:jc w:val="both"/>
        <w:outlineLvl w:val="1"/>
        <w:rPr>
          <w:rFonts w:ascii="Arial" w:eastAsia="仿宋_GB2312" w:hAnsi="Arial" w:cs="Arial"/>
          <w:b/>
          <w:bCs/>
          <w:sz w:val="28"/>
        </w:rPr>
      </w:pPr>
      <w:bookmarkStart w:id="33" w:name="_Toc418750883"/>
      <w:bookmarkStart w:id="34" w:name="_Toc416783521"/>
      <w:bookmarkStart w:id="35" w:name="_Toc515458362"/>
      <w:bookmarkStart w:id="36" w:name="_Toc425250305"/>
      <w:bookmarkStart w:id="37" w:name="_Toc469066305"/>
      <w:bookmarkStart w:id="38" w:name="_Toc524335059"/>
      <w:bookmarkStart w:id="39" w:name="_Toc69393371"/>
      <w:bookmarkStart w:id="40" w:name="_Toc515261589"/>
      <w:r>
        <w:rPr>
          <w:rFonts w:ascii="Arial" w:eastAsia="仿宋_GB2312" w:hAnsi="Arial" w:cs="Arial"/>
          <w:b/>
          <w:bCs/>
          <w:sz w:val="28"/>
        </w:rPr>
        <w:t>五、估价日期</w:t>
      </w:r>
      <w:bookmarkEnd w:id="33"/>
      <w:bookmarkEnd w:id="34"/>
      <w:bookmarkEnd w:id="35"/>
      <w:bookmarkEnd w:id="36"/>
      <w:bookmarkEnd w:id="37"/>
      <w:bookmarkEnd w:id="38"/>
      <w:bookmarkEnd w:id="39"/>
      <w:bookmarkEnd w:id="40"/>
      <w:r>
        <w:rPr>
          <w:rFonts w:ascii="Arial" w:eastAsia="仿宋_GB2312" w:hAnsi="Arial" w:cs="Arial"/>
          <w:b/>
          <w:bCs/>
          <w:sz w:val="28"/>
        </w:rPr>
        <w:tab/>
      </w:r>
    </w:p>
    <w:p w:rsidR="00C248F9" w:rsidRDefault="00B7683B">
      <w:pPr>
        <w:spacing w:line="36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sidR="00FE76B2">
        <w:rPr>
          <w:rFonts w:ascii="Arial" w:eastAsia="仿宋_GB2312" w:hAnsi="Arial" w:cs="Arial"/>
          <w:sz w:val="28"/>
        </w:rPr>
        <w:t>至</w:t>
      </w:r>
      <w:bookmarkStart w:id="41" w:name="_Toc469066306"/>
      <w:bookmarkStart w:id="42" w:name="_Toc416783522"/>
      <w:bookmarkStart w:id="43" w:name="_Toc418750884"/>
      <w:bookmarkStart w:id="44" w:name="_Toc425250306"/>
      <w:r w:rsidR="00FE76B2">
        <w:rPr>
          <w:rFonts w:ascii="Arial" w:eastAsia="仿宋_GB2312" w:hAnsi="Arial" w:cs="Arial"/>
          <w:sz w:val="28"/>
        </w:rPr>
        <w:t>202</w:t>
      </w:r>
      <w:r w:rsidR="002B6922">
        <w:rPr>
          <w:rFonts w:ascii="Arial" w:eastAsia="仿宋_GB2312" w:hAnsi="Arial" w:cs="Arial"/>
          <w:sz w:val="28"/>
        </w:rPr>
        <w:t>3</w:t>
      </w:r>
      <w:r w:rsidR="00FE76B2">
        <w:rPr>
          <w:rFonts w:ascii="Arial" w:eastAsia="仿宋_GB2312" w:hAnsi="Arial" w:cs="Arial"/>
          <w:sz w:val="28"/>
        </w:rPr>
        <w:t>年</w:t>
      </w:r>
      <w:r w:rsidR="002B6922">
        <w:rPr>
          <w:rFonts w:ascii="Arial" w:eastAsia="仿宋_GB2312" w:hAnsi="Arial" w:cs="Arial"/>
          <w:sz w:val="28"/>
        </w:rPr>
        <w:t>6</w:t>
      </w:r>
      <w:r w:rsidR="00FE76B2">
        <w:rPr>
          <w:rFonts w:ascii="Arial" w:eastAsia="仿宋_GB2312" w:hAnsi="Arial" w:cs="Arial"/>
          <w:sz w:val="28"/>
        </w:rPr>
        <w:t>月</w:t>
      </w:r>
      <w:r w:rsidR="002B6922">
        <w:rPr>
          <w:rFonts w:ascii="Arial" w:eastAsia="仿宋_GB2312" w:hAnsi="Arial" w:cs="Arial"/>
          <w:sz w:val="28"/>
        </w:rPr>
        <w:t>2</w:t>
      </w:r>
      <w:r w:rsidR="00FE76B2">
        <w:rPr>
          <w:rFonts w:ascii="Arial" w:eastAsia="仿宋_GB2312" w:hAnsi="Arial" w:cs="Arial"/>
          <w:sz w:val="28"/>
        </w:rPr>
        <w:t>日</w:t>
      </w:r>
    </w:p>
    <w:p w:rsidR="00C248F9" w:rsidRDefault="00C248F9">
      <w:pPr>
        <w:spacing w:line="360" w:lineRule="auto"/>
        <w:ind w:firstLineChars="200" w:firstLine="560"/>
        <w:jc w:val="both"/>
        <w:rPr>
          <w:rFonts w:ascii="Arial" w:eastAsia="仿宋_GB2312" w:hAnsi="Arial" w:cs="Arial"/>
          <w:sz w:val="28"/>
        </w:rPr>
      </w:pPr>
    </w:p>
    <w:p w:rsidR="00C248F9" w:rsidRDefault="00FE76B2">
      <w:pPr>
        <w:tabs>
          <w:tab w:val="left" w:pos="6957"/>
        </w:tabs>
        <w:spacing w:line="360" w:lineRule="auto"/>
        <w:jc w:val="both"/>
        <w:outlineLvl w:val="1"/>
        <w:rPr>
          <w:rFonts w:ascii="Arial" w:eastAsia="仿宋_GB2312" w:hAnsi="Arial" w:cs="Arial"/>
          <w:b/>
          <w:bCs/>
          <w:sz w:val="28"/>
        </w:rPr>
      </w:pPr>
      <w:bookmarkStart w:id="45" w:name="_Toc69393372"/>
      <w:bookmarkStart w:id="46" w:name="_Toc524335060"/>
      <w:r>
        <w:rPr>
          <w:rFonts w:ascii="Arial" w:eastAsia="仿宋_GB2312" w:hAnsi="Arial" w:cs="Arial"/>
          <w:b/>
          <w:bCs/>
          <w:sz w:val="28"/>
        </w:rPr>
        <w:lastRenderedPageBreak/>
        <w:t>六、地价定义</w:t>
      </w:r>
      <w:bookmarkEnd w:id="41"/>
      <w:bookmarkEnd w:id="42"/>
      <w:bookmarkEnd w:id="43"/>
      <w:bookmarkEnd w:id="44"/>
      <w:bookmarkEnd w:id="45"/>
      <w:bookmarkEnd w:id="46"/>
    </w:p>
    <w:p w:rsidR="00C248F9" w:rsidRDefault="00FE76B2" w:rsidP="00863D12">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szCs w:val="28"/>
        </w:rPr>
        <w:t>一）</w:t>
      </w:r>
      <w:r>
        <w:rPr>
          <w:rFonts w:ascii="Arial" w:eastAsia="仿宋_GB2312" w:hAnsi="Arial" w:cs="Arial"/>
          <w:sz w:val="28"/>
        </w:rPr>
        <w:t>补缴地价评估分析</w:t>
      </w:r>
    </w:p>
    <w:p w:rsidR="00C248F9" w:rsidRDefault="00FE76B2" w:rsidP="00863D12">
      <w:pPr>
        <w:snapToGrid w:val="0"/>
        <w:spacing w:line="300" w:lineRule="auto"/>
        <w:ind w:firstLineChars="200" w:firstLine="560"/>
        <w:jc w:val="both"/>
        <w:rPr>
          <w:rFonts w:ascii="Arial" w:eastAsia="仿宋_GB2312" w:hAnsi="Arial" w:cs="Arial"/>
          <w:sz w:val="28"/>
        </w:rPr>
      </w:pPr>
      <w:r w:rsidRPr="00B20A00">
        <w:rPr>
          <w:rFonts w:ascii="Arial" w:eastAsia="仿宋_GB2312" w:hAnsi="Arial" w:cs="Arial"/>
          <w:sz w:val="28"/>
          <w:szCs w:val="28"/>
        </w:rPr>
        <w:t>1.</w:t>
      </w:r>
      <w:r w:rsidRPr="00B20A00">
        <w:rPr>
          <w:rFonts w:ascii="Arial" w:eastAsia="仿宋_GB2312" w:hAnsi="Arial" w:cs="Arial"/>
          <w:sz w:val="28"/>
        </w:rPr>
        <w:t>规划文件调整内容</w:t>
      </w:r>
    </w:p>
    <w:p w:rsidR="00564D86" w:rsidRDefault="00FE76B2" w:rsidP="00863D12">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sidR="00B20A00">
        <w:rPr>
          <w:rFonts w:ascii="Arial" w:eastAsia="仿宋_GB2312" w:hAnsi="Arial" w:cs="Arial" w:hint="eastAsia"/>
          <w:sz w:val="28"/>
          <w:szCs w:val="28"/>
        </w:rPr>
        <w:t>、</w:t>
      </w:r>
      <w:r w:rsidR="00B20A00">
        <w:rPr>
          <w:rFonts w:ascii="Arial" w:eastAsia="仿宋_GB2312" w:hAnsi="Arial" w:cs="Arial" w:hint="eastAsia"/>
          <w:sz w:val="28"/>
        </w:rPr>
        <w:t>《竣工项目测绘成果说明》，</w:t>
      </w:r>
      <w:r w:rsidR="00564D86">
        <w:rPr>
          <w:rFonts w:ascii="Arial" w:eastAsia="仿宋_GB2312" w:hAnsi="Arial" w:cs="Arial"/>
          <w:sz w:val="28"/>
          <w:szCs w:val="28"/>
        </w:rPr>
        <w:t>估价对象位于</w:t>
      </w:r>
      <w:r w:rsidR="00564D86">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564D86">
        <w:rPr>
          <w:rFonts w:ascii="Arial" w:eastAsia="仿宋_GB2312" w:hAnsi="Arial" w:cs="Arial" w:hint="eastAsia"/>
          <w:sz w:val="28"/>
          <w:szCs w:val="28"/>
        </w:rPr>
        <w:t>区</w:t>
      </w:r>
      <w:r w:rsidR="00564D86">
        <w:rPr>
          <w:rFonts w:ascii="Arial" w:eastAsia="仿宋_GB2312" w:hAnsi="Arial" w:cs="Arial" w:hint="eastAsia"/>
          <w:sz w:val="28"/>
          <w:szCs w:val="28"/>
        </w:rPr>
        <w:t>SY</w:t>
      </w:r>
      <w:r w:rsidR="00564D86">
        <w:rPr>
          <w:rFonts w:ascii="Arial" w:eastAsia="仿宋_GB2312" w:hAnsi="Arial" w:cs="Arial"/>
          <w:sz w:val="28"/>
          <w:szCs w:val="28"/>
        </w:rPr>
        <w:t>00-0029-6007-2</w:t>
      </w:r>
      <w:r w:rsidR="00564D86">
        <w:rPr>
          <w:rFonts w:ascii="Arial" w:eastAsia="仿宋_GB2312" w:hAnsi="Arial" w:cs="Arial" w:hint="eastAsia"/>
          <w:sz w:val="28"/>
          <w:szCs w:val="28"/>
        </w:rPr>
        <w:t>地块航空安全实验基地项目</w:t>
      </w:r>
      <w:r w:rsidR="0013511D">
        <w:rPr>
          <w:rFonts w:ascii="Arial" w:eastAsia="仿宋_GB2312" w:hAnsi="Arial" w:cs="Arial" w:hint="eastAsia"/>
          <w:sz w:val="28"/>
          <w:szCs w:val="28"/>
        </w:rPr>
        <w:t>；</w:t>
      </w:r>
      <w:r w:rsidR="00B20A00">
        <w:rPr>
          <w:rFonts w:ascii="Arial" w:eastAsia="仿宋_GB2312" w:hAnsi="Arial" w:cs="Arial" w:hint="eastAsia"/>
          <w:sz w:val="28"/>
          <w:szCs w:val="28"/>
        </w:rPr>
        <w:t>竣工楼号为顺义区</w:t>
      </w:r>
      <w:proofErr w:type="gramStart"/>
      <w:r w:rsidR="00B20A00">
        <w:rPr>
          <w:rFonts w:ascii="Arial" w:eastAsia="仿宋_GB2312" w:hAnsi="Arial" w:cs="Arial" w:hint="eastAsia"/>
          <w:sz w:val="28"/>
          <w:szCs w:val="28"/>
        </w:rPr>
        <w:t>松香湖大街</w:t>
      </w:r>
      <w:proofErr w:type="gramEnd"/>
      <w:r w:rsidR="00B20A00">
        <w:rPr>
          <w:rFonts w:ascii="Arial" w:eastAsia="仿宋_GB2312" w:hAnsi="Arial" w:cs="Arial" w:hint="eastAsia"/>
          <w:sz w:val="28"/>
          <w:szCs w:val="28"/>
        </w:rPr>
        <w:t>7</w:t>
      </w:r>
      <w:r w:rsidR="00B20A00">
        <w:rPr>
          <w:rFonts w:ascii="Arial" w:eastAsia="仿宋_GB2312" w:hAnsi="Arial" w:cs="Arial" w:hint="eastAsia"/>
          <w:sz w:val="28"/>
          <w:szCs w:val="28"/>
        </w:rPr>
        <w:t>号院</w:t>
      </w:r>
      <w:r w:rsidR="00B20A00">
        <w:rPr>
          <w:rFonts w:ascii="Arial" w:eastAsia="仿宋_GB2312" w:hAnsi="Arial" w:cs="Arial" w:hint="eastAsia"/>
          <w:sz w:val="28"/>
          <w:szCs w:val="28"/>
        </w:rPr>
        <w:t>1</w:t>
      </w:r>
      <w:r w:rsidR="00B20A00">
        <w:rPr>
          <w:rFonts w:ascii="Arial" w:eastAsia="仿宋_GB2312" w:hAnsi="Arial" w:cs="Arial" w:hint="eastAsia"/>
          <w:sz w:val="28"/>
          <w:szCs w:val="28"/>
        </w:rPr>
        <w:t>、</w:t>
      </w:r>
      <w:r w:rsidR="00B20A00">
        <w:rPr>
          <w:rFonts w:ascii="Arial" w:eastAsia="仿宋_GB2312" w:hAnsi="Arial" w:cs="Arial" w:hint="eastAsia"/>
          <w:sz w:val="28"/>
          <w:szCs w:val="28"/>
        </w:rPr>
        <w:t>2</w:t>
      </w:r>
      <w:r w:rsidR="00B20A00">
        <w:rPr>
          <w:rFonts w:ascii="Arial" w:eastAsia="仿宋_GB2312" w:hAnsi="Arial" w:cs="Arial" w:hint="eastAsia"/>
          <w:sz w:val="28"/>
          <w:szCs w:val="28"/>
        </w:rPr>
        <w:t>号楼</w:t>
      </w:r>
      <w:r w:rsidR="0013511D">
        <w:rPr>
          <w:rFonts w:ascii="Arial" w:eastAsia="仿宋_GB2312" w:hAnsi="Arial" w:cs="Arial" w:hint="eastAsia"/>
          <w:sz w:val="28"/>
          <w:szCs w:val="28"/>
        </w:rPr>
        <w:t>；</w:t>
      </w:r>
      <w:r w:rsidR="00B20A00">
        <w:rPr>
          <w:rFonts w:ascii="Arial" w:eastAsia="仿宋_GB2312" w:hAnsi="Arial" w:cs="Arial" w:hint="eastAsia"/>
          <w:sz w:val="28"/>
          <w:szCs w:val="28"/>
        </w:rPr>
        <w:t>本次</w:t>
      </w:r>
      <w:r w:rsidR="00B20A00">
        <w:rPr>
          <w:rFonts w:ascii="Arial" w:eastAsia="仿宋_GB2312" w:hAnsi="Arial" w:cs="Arial"/>
          <w:sz w:val="28"/>
          <w:szCs w:val="28"/>
        </w:rPr>
        <w:t>评估估价对象</w:t>
      </w:r>
      <w:r w:rsidR="00B20A00">
        <w:rPr>
          <w:rFonts w:ascii="Arial" w:eastAsia="仿宋_GB2312" w:hAnsi="Arial" w:cs="Arial" w:hint="eastAsia"/>
          <w:sz w:val="28"/>
          <w:szCs w:val="28"/>
        </w:rPr>
        <w:t>依据</w:t>
      </w:r>
      <w:r w:rsidR="00B20A00">
        <w:rPr>
          <w:rFonts w:ascii="Arial" w:eastAsia="仿宋_GB2312" w:hAnsi="Arial" w:cs="Arial"/>
          <w:sz w:val="28"/>
        </w:rPr>
        <w:t>《国有建设用地使用权出让地价评估委托书》</w:t>
      </w:r>
      <w:r w:rsidR="00B20A00">
        <w:rPr>
          <w:rFonts w:ascii="Arial" w:eastAsia="仿宋_GB2312" w:hAnsi="Arial" w:cs="Arial" w:hint="eastAsia"/>
          <w:sz w:val="28"/>
        </w:rPr>
        <w:t>，</w:t>
      </w:r>
      <w:r w:rsidR="00B20A00">
        <w:rPr>
          <w:rFonts w:ascii="Arial" w:eastAsia="仿宋_GB2312" w:hAnsi="Arial" w:cs="Arial"/>
          <w:sz w:val="28"/>
          <w:szCs w:val="28"/>
        </w:rPr>
        <w:t>按</w:t>
      </w:r>
      <w:r w:rsidR="00B20A00">
        <w:rPr>
          <w:rFonts w:ascii="Arial" w:eastAsia="仿宋_GB2312" w:hAnsi="Arial" w:cs="Arial" w:hint="eastAsia"/>
          <w:sz w:val="28"/>
          <w:szCs w:val="28"/>
        </w:rPr>
        <w:t>顺义区</w:t>
      </w:r>
      <w:proofErr w:type="gramStart"/>
      <w:r w:rsidR="00B20A00">
        <w:rPr>
          <w:rFonts w:ascii="Arial" w:eastAsia="仿宋_GB2312" w:hAnsi="Arial" w:cs="Arial" w:hint="eastAsia"/>
          <w:sz w:val="28"/>
          <w:szCs w:val="28"/>
        </w:rPr>
        <w:t>松香湖大街</w:t>
      </w:r>
      <w:proofErr w:type="gramEnd"/>
      <w:r w:rsidR="00B20A00">
        <w:rPr>
          <w:rFonts w:ascii="Arial" w:eastAsia="仿宋_GB2312" w:hAnsi="Arial" w:cs="Arial" w:hint="eastAsia"/>
          <w:sz w:val="28"/>
          <w:szCs w:val="28"/>
        </w:rPr>
        <w:t>7</w:t>
      </w:r>
      <w:r w:rsidR="00B20A00">
        <w:rPr>
          <w:rFonts w:ascii="Arial" w:eastAsia="仿宋_GB2312" w:hAnsi="Arial" w:cs="Arial" w:hint="eastAsia"/>
          <w:sz w:val="28"/>
          <w:szCs w:val="28"/>
        </w:rPr>
        <w:t>号院描述。</w:t>
      </w:r>
    </w:p>
    <w:p w:rsidR="00C248F9" w:rsidRDefault="00FE76B2" w:rsidP="00863D12">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对比</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B20A00">
        <w:rPr>
          <w:rFonts w:ascii="Arial" w:eastAsia="仿宋_GB2312" w:hAnsi="Arial" w:cs="Arial"/>
          <w:sz w:val="28"/>
          <w:szCs w:val="28"/>
        </w:rPr>
        <w:t>及其补充协议</w:t>
      </w:r>
      <w:r w:rsidR="00B20A00">
        <w:rPr>
          <w:rFonts w:ascii="Arial" w:eastAsia="仿宋_GB2312" w:hAnsi="Arial" w:cs="Arial" w:hint="eastAsia"/>
          <w:sz w:val="28"/>
          <w:szCs w:val="28"/>
        </w:rPr>
        <w:t>、</w:t>
      </w:r>
      <w:r w:rsidR="00B20A00">
        <w:rPr>
          <w:rFonts w:ascii="Arial" w:eastAsia="仿宋_GB2312" w:hAnsi="Arial" w:cs="Arial" w:hint="eastAsia"/>
          <w:sz w:val="28"/>
        </w:rPr>
        <w:t>《竣工项目测绘成果说明》</w:t>
      </w:r>
      <w:r>
        <w:rPr>
          <w:rFonts w:ascii="Arial" w:eastAsia="仿宋_GB2312" w:hAnsi="Arial" w:cs="Arial" w:hint="eastAsia"/>
          <w:sz w:val="28"/>
        </w:rPr>
        <w:t>及</w:t>
      </w:r>
      <w:r>
        <w:rPr>
          <w:rFonts w:ascii="Arial" w:eastAsia="仿宋_GB2312" w:hAnsi="Arial" w:cs="Arial"/>
          <w:sz w:val="28"/>
        </w:rPr>
        <w:t>《国有建设用地使用权出让地价评估委托书》</w:t>
      </w:r>
      <w:r>
        <w:rPr>
          <w:rFonts w:ascii="Arial" w:eastAsia="仿宋_GB2312" w:hAnsi="Arial" w:cs="Arial"/>
          <w:sz w:val="28"/>
          <w:szCs w:val="28"/>
        </w:rPr>
        <w:t>等文件，估价对象</w:t>
      </w:r>
      <w:r w:rsidR="006824AD">
        <w:rPr>
          <w:rFonts w:ascii="Arial" w:eastAsia="仿宋_GB2312" w:hAnsi="Arial" w:cs="Arial" w:hint="eastAsia"/>
          <w:sz w:val="28"/>
          <w:szCs w:val="28"/>
        </w:rPr>
        <w:t>宗地面积</w:t>
      </w:r>
      <w:r w:rsidR="00B20A00">
        <w:rPr>
          <w:rFonts w:ascii="Arial" w:eastAsia="仿宋_GB2312" w:hAnsi="Arial" w:cs="Arial" w:hint="eastAsia"/>
          <w:sz w:val="28"/>
          <w:szCs w:val="28"/>
        </w:rPr>
        <w:t>为</w:t>
      </w:r>
      <w:r w:rsidR="00F470DB">
        <w:rPr>
          <w:rFonts w:ascii="Arial" w:eastAsia="仿宋_GB2312" w:hAnsi="Arial" w:cs="Arial" w:hint="eastAsia"/>
          <w:sz w:val="28"/>
          <w:szCs w:val="28"/>
        </w:rPr>
        <w:t>12128.00</w:t>
      </w:r>
      <w:r>
        <w:rPr>
          <w:rFonts w:ascii="Arial" w:eastAsia="仿宋_GB2312" w:hAnsi="Arial" w:cs="Arial"/>
          <w:sz w:val="28"/>
          <w:szCs w:val="28"/>
        </w:rPr>
        <w:t>平方米，按</w:t>
      </w:r>
      <w:r w:rsidR="00B20A00">
        <w:rPr>
          <w:rFonts w:ascii="Arial" w:eastAsia="仿宋_GB2312" w:hAnsi="Arial" w:cs="Arial" w:hint="eastAsia"/>
          <w:sz w:val="28"/>
        </w:rPr>
        <w:t>竣工项目测绘成果说明</w:t>
      </w:r>
      <w:r>
        <w:rPr>
          <w:rFonts w:ascii="Arial" w:eastAsia="仿宋_GB2312" w:hAnsi="Arial" w:cs="Arial"/>
          <w:sz w:val="28"/>
          <w:szCs w:val="28"/>
        </w:rPr>
        <w:t>，估价对象</w:t>
      </w:r>
      <w:r w:rsidR="00A11A46">
        <w:rPr>
          <w:rFonts w:ascii="Arial" w:eastAsia="仿宋_GB2312" w:hAnsi="Arial" w:cs="Arial" w:hint="eastAsia"/>
          <w:sz w:val="28"/>
          <w:szCs w:val="28"/>
        </w:rPr>
        <w:t>地上</w:t>
      </w:r>
      <w:r>
        <w:rPr>
          <w:rFonts w:ascii="Arial" w:eastAsia="仿宋_GB2312" w:hAnsi="Arial" w:cs="Arial"/>
          <w:sz w:val="28"/>
          <w:szCs w:val="28"/>
        </w:rPr>
        <w:t>建筑面积出现调整</w:t>
      </w:r>
      <w:r w:rsidR="00A11A46">
        <w:rPr>
          <w:rFonts w:ascii="Arial" w:eastAsia="仿宋_GB2312" w:hAnsi="Arial" w:cs="Arial" w:hint="eastAsia"/>
          <w:sz w:val="28"/>
          <w:szCs w:val="28"/>
        </w:rPr>
        <w:t>、地下新增用途</w:t>
      </w:r>
      <w:r>
        <w:rPr>
          <w:rFonts w:ascii="Arial" w:eastAsia="仿宋_GB2312" w:hAnsi="Arial" w:cs="Arial"/>
          <w:sz w:val="28"/>
          <w:szCs w:val="28"/>
        </w:rPr>
        <w:t>，具体如下表：</w:t>
      </w:r>
    </w:p>
    <w:tbl>
      <w:tblPr>
        <w:tblW w:w="5000" w:type="pct"/>
        <w:tblLook w:val="04A0" w:firstRow="1" w:lastRow="0" w:firstColumn="1" w:lastColumn="0" w:noHBand="0" w:noVBand="1"/>
      </w:tblPr>
      <w:tblGrid>
        <w:gridCol w:w="416"/>
        <w:gridCol w:w="821"/>
        <w:gridCol w:w="1499"/>
        <w:gridCol w:w="1094"/>
        <w:gridCol w:w="1373"/>
        <w:gridCol w:w="1234"/>
        <w:gridCol w:w="1020"/>
        <w:gridCol w:w="1832"/>
      </w:tblGrid>
      <w:tr w:rsidR="006824AD" w:rsidRPr="00B20A00" w:rsidTr="0013511D">
        <w:trPr>
          <w:trHeight w:val="340"/>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E76B2" w:rsidRPr="00354BFF" w:rsidRDefault="00FE76B2" w:rsidP="00AA1904">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rsidR="00FE76B2" w:rsidRPr="00354BFF" w:rsidRDefault="00FE76B2" w:rsidP="00AA1904">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FE76B2" w:rsidRPr="00354BFF" w:rsidRDefault="00FE76B2" w:rsidP="00AA1904">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FE76B2" w:rsidRPr="00354BFF" w:rsidRDefault="00FE76B2" w:rsidP="00AA1904">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FE76B2" w:rsidRPr="00354BFF" w:rsidRDefault="00FE76B2" w:rsidP="00AA1904">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FE76B2" w:rsidRPr="00354BFF" w:rsidRDefault="00FE76B2" w:rsidP="00AA1904">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rsidR="00FE76B2" w:rsidRPr="00354BFF" w:rsidRDefault="00FE76B2" w:rsidP="00AA1904">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6824AD" w:rsidRPr="00B20A00" w:rsidTr="0013511D">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824AD" w:rsidRPr="00B20A00" w:rsidRDefault="006824AD" w:rsidP="00AA1904">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rsidR="006824AD" w:rsidRPr="00B20A00" w:rsidRDefault="006824AD"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6824AD" w:rsidRPr="00B20A00" w:rsidRDefault="00F470DB"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6824AD" w:rsidRPr="00B20A00" w:rsidRDefault="00F470DB"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6824AD" w:rsidRPr="00B20A00" w:rsidRDefault="006824AD"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6824AD" w:rsidRPr="00B20A00" w:rsidRDefault="006824AD" w:rsidP="00D72846">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6824AD" w:rsidRPr="00F7582B" w:rsidRDefault="006824AD" w:rsidP="00AA1904">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w:t>
            </w:r>
            <w:r w:rsidR="00F7582B" w:rsidRPr="00F7582B">
              <w:rPr>
                <w:rFonts w:ascii="Arial" w:eastAsia="仿宋_GB2312" w:hAnsi="Arial" w:cs="Arial" w:hint="eastAsia"/>
                <w:color w:val="000000"/>
                <w:sz w:val="20"/>
              </w:rPr>
              <w:t>未调整</w:t>
            </w:r>
            <w:r w:rsidRPr="00F7582B">
              <w:rPr>
                <w:rFonts w:ascii="Arial" w:eastAsia="仿宋_GB2312" w:hAnsi="Arial" w:cs="Arial" w:hint="eastAsia"/>
                <w:color w:val="000000"/>
                <w:sz w:val="20"/>
              </w:rPr>
              <w:t xml:space="preserve"> </w:t>
            </w:r>
          </w:p>
        </w:tc>
      </w:tr>
      <w:tr w:rsidR="00F7582B" w:rsidRPr="00B20A00" w:rsidTr="0013511D">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D72846" w:rsidRPr="00B20A00" w:rsidRDefault="00D728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D72846" w:rsidRPr="00B20A00" w:rsidRDefault="00D728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D72846" w:rsidRPr="00B20A00" w:rsidRDefault="00D728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D72846" w:rsidRPr="00B20A00" w:rsidRDefault="00D728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D72846" w:rsidRPr="00B20A00" w:rsidRDefault="00D72846" w:rsidP="00AA1904">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D72846" w:rsidRPr="00F7582B" w:rsidRDefault="006824AD" w:rsidP="00AA1904">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sidR="004F276F">
              <w:rPr>
                <w:rFonts w:ascii="Arial" w:eastAsia="仿宋_GB2312" w:hAnsi="Arial" w:cs="Arial" w:hint="eastAsia"/>
                <w:color w:val="000000"/>
                <w:sz w:val="20"/>
              </w:rPr>
              <w:t>减少</w:t>
            </w:r>
          </w:p>
        </w:tc>
      </w:tr>
      <w:tr w:rsidR="0013511D" w:rsidRPr="00B20A00" w:rsidTr="0013511D">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rsidR="0013511D" w:rsidRPr="00F7582B" w:rsidRDefault="0013511D" w:rsidP="00AA1904">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且减少后宗地容积率不低于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13511D"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p>
        </w:tc>
      </w:tr>
      <w:tr w:rsidR="00F7582B"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p>
        </w:tc>
      </w:tr>
      <w:tr w:rsidR="006824AD" w:rsidRPr="00B20A00" w:rsidTr="0013511D">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B20A00" w:rsidRPr="00B20A00" w:rsidRDefault="00A11A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rsidR="00B20A00" w:rsidRPr="00F7582B" w:rsidRDefault="00A11A46" w:rsidP="00AA1904">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6824AD" w:rsidRPr="00B20A00" w:rsidTr="0013511D">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rsidR="00AA1904" w:rsidRPr="00F7582B" w:rsidRDefault="00AA1904" w:rsidP="00AA1904">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6824AD"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p>
        </w:tc>
      </w:tr>
      <w:tr w:rsidR="00F7582B"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B20A00" w:rsidRPr="00B20A00" w:rsidRDefault="00A11A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B20A00" w:rsidRPr="00B20A00" w:rsidRDefault="006824AD"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F7582B" w:rsidRPr="00FE76B2" w:rsidTr="0013511D">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E76B2" w:rsidRPr="00B20A00" w:rsidRDefault="00FE76B2"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FE76B2" w:rsidRPr="00B20A00" w:rsidRDefault="00FE76B2"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FE76B2" w:rsidRPr="00B20A00" w:rsidRDefault="00FE76B2"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FE76B2" w:rsidRPr="00B20A00" w:rsidRDefault="00FE76B2"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rsidR="00FE76B2" w:rsidRPr="00B20A00" w:rsidRDefault="00A11A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rsidR="00FE76B2" w:rsidRPr="00B20A00" w:rsidRDefault="00A11A46" w:rsidP="00AA1904">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rsidR="00C248F9" w:rsidRDefault="00FE76B2" w:rsidP="00863D12">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相关规定</w:t>
      </w:r>
    </w:p>
    <w:p w:rsidR="00C248F9" w:rsidRDefault="00FE76B2" w:rsidP="00863D12">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根据估价目的，此次评估在符合</w:t>
      </w:r>
      <w:r w:rsidR="00766C44">
        <w:rPr>
          <w:rFonts w:ascii="Arial" w:eastAsia="仿宋_GB2312" w:hAnsi="Arial" w:cs="Arial"/>
          <w:sz w:val="28"/>
          <w:szCs w:val="28"/>
        </w:rPr>
        <w:t>《城镇土地估价规程》（</w:t>
      </w:r>
      <w:r w:rsidR="00766C44">
        <w:rPr>
          <w:rFonts w:ascii="Arial" w:eastAsia="仿宋_GB2312" w:hAnsi="Arial" w:cs="Arial"/>
          <w:sz w:val="28"/>
          <w:szCs w:val="28"/>
        </w:rPr>
        <w:t>GB/T 18508-2014</w:t>
      </w:r>
      <w:r w:rsidR="00766C44">
        <w:rPr>
          <w:rFonts w:ascii="Arial" w:eastAsia="仿宋_GB2312" w:hAnsi="Arial" w:cs="Arial"/>
          <w:sz w:val="28"/>
          <w:szCs w:val="28"/>
        </w:rPr>
        <w:t>）</w:t>
      </w:r>
      <w:r w:rsidR="00F7582B">
        <w:rPr>
          <w:rFonts w:ascii="Arial" w:eastAsia="仿宋_GB2312" w:hAnsi="Arial" w:cs="Arial" w:hint="eastAsia"/>
          <w:sz w:val="28"/>
          <w:szCs w:val="28"/>
        </w:rPr>
        <w:t>、</w:t>
      </w:r>
      <w:r w:rsidR="00766C44">
        <w:rPr>
          <w:rFonts w:ascii="Arial" w:eastAsia="仿宋_GB2312" w:hAnsi="Arial" w:cs="Arial"/>
          <w:sz w:val="28"/>
          <w:szCs w:val="28"/>
        </w:rPr>
        <w:t>《国土资源部办公厅关于发布</w:t>
      </w:r>
      <w:r w:rsidR="00766C44">
        <w:rPr>
          <w:rFonts w:ascii="Arial" w:eastAsia="仿宋_GB2312" w:hAnsi="Arial" w:cs="Arial"/>
          <w:sz w:val="28"/>
          <w:szCs w:val="28"/>
        </w:rPr>
        <w:t>&lt;</w:t>
      </w:r>
      <w:r w:rsidR="00766C44">
        <w:rPr>
          <w:rFonts w:ascii="Arial" w:eastAsia="仿宋_GB2312" w:hAnsi="Arial" w:cs="Arial"/>
          <w:sz w:val="28"/>
          <w:szCs w:val="28"/>
        </w:rPr>
        <w:t>国有建设用地使用权出让地价评估技术规范</w:t>
      </w:r>
      <w:r w:rsidR="00766C44">
        <w:rPr>
          <w:rFonts w:ascii="Arial" w:eastAsia="仿宋_GB2312" w:hAnsi="Arial" w:cs="Arial"/>
          <w:sz w:val="28"/>
          <w:szCs w:val="28"/>
        </w:rPr>
        <w:t>&gt;</w:t>
      </w:r>
      <w:r w:rsidR="00766C44">
        <w:rPr>
          <w:rFonts w:ascii="Arial" w:eastAsia="仿宋_GB2312" w:hAnsi="Arial" w:cs="Arial"/>
          <w:sz w:val="28"/>
          <w:szCs w:val="28"/>
        </w:rPr>
        <w:t>的通知》（</w:t>
      </w:r>
      <w:proofErr w:type="gramStart"/>
      <w:r w:rsidR="00766C44">
        <w:rPr>
          <w:rFonts w:ascii="Arial" w:eastAsia="仿宋_GB2312" w:hAnsi="Arial" w:cs="Arial"/>
          <w:sz w:val="28"/>
          <w:szCs w:val="28"/>
        </w:rPr>
        <w:t>国土资厅发</w:t>
      </w:r>
      <w:proofErr w:type="gramEnd"/>
      <w:r w:rsidR="00766C44">
        <w:rPr>
          <w:rFonts w:ascii="Arial" w:eastAsia="仿宋_GB2312" w:hAnsi="Arial" w:cs="Arial"/>
          <w:sz w:val="28"/>
          <w:szCs w:val="28"/>
        </w:rPr>
        <w:t>（</w:t>
      </w:r>
      <w:r w:rsidR="00766C44">
        <w:rPr>
          <w:rFonts w:ascii="Arial" w:eastAsia="仿宋_GB2312" w:hAnsi="Arial" w:cs="Arial"/>
          <w:sz w:val="28"/>
          <w:szCs w:val="28"/>
        </w:rPr>
        <w:t>2018</w:t>
      </w:r>
      <w:r w:rsidR="00766C44">
        <w:rPr>
          <w:rFonts w:ascii="Arial" w:eastAsia="仿宋_GB2312" w:hAnsi="Arial" w:cs="Arial"/>
          <w:sz w:val="28"/>
          <w:szCs w:val="28"/>
        </w:rPr>
        <w:t>）</w:t>
      </w:r>
      <w:r w:rsidR="00766C44">
        <w:rPr>
          <w:rFonts w:ascii="Arial" w:eastAsia="仿宋_GB2312" w:hAnsi="Arial" w:cs="Arial"/>
          <w:sz w:val="28"/>
          <w:szCs w:val="28"/>
        </w:rPr>
        <w:t>4</w:t>
      </w:r>
      <w:r w:rsidR="00766C44">
        <w:rPr>
          <w:rFonts w:ascii="Arial" w:eastAsia="仿宋_GB2312" w:hAnsi="Arial" w:cs="Arial"/>
          <w:sz w:val="28"/>
          <w:szCs w:val="28"/>
        </w:rPr>
        <w:t>号）</w:t>
      </w:r>
      <w:r>
        <w:rPr>
          <w:rFonts w:ascii="Arial" w:eastAsia="仿宋_GB2312" w:hAnsi="Arial" w:cs="Arial"/>
          <w:sz w:val="28"/>
        </w:rPr>
        <w:t>（以下简称</w:t>
      </w:r>
      <w:r>
        <w:rPr>
          <w:rFonts w:ascii="Arial" w:eastAsia="仿宋_GB2312" w:hAnsi="Arial" w:cs="Arial"/>
          <w:sz w:val="28"/>
        </w:rPr>
        <w:t>‘4</w:t>
      </w:r>
      <w:r>
        <w:rPr>
          <w:rFonts w:ascii="Arial" w:eastAsia="仿宋_GB2312" w:hAnsi="Arial" w:cs="Arial"/>
          <w:sz w:val="28"/>
        </w:rPr>
        <w:t>号文</w:t>
      </w:r>
      <w:r>
        <w:rPr>
          <w:rFonts w:ascii="Arial" w:eastAsia="仿宋_GB2312" w:hAnsi="Arial" w:cs="Arial"/>
          <w:sz w:val="28"/>
        </w:rPr>
        <w:t>’</w:t>
      </w:r>
      <w:r>
        <w:rPr>
          <w:rFonts w:ascii="Arial" w:eastAsia="仿宋_GB2312" w:hAnsi="Arial" w:cs="Arial"/>
          <w:sz w:val="28"/>
        </w:rPr>
        <w:t>）</w:t>
      </w:r>
      <w:r w:rsidR="00F7582B">
        <w:rPr>
          <w:rFonts w:ascii="Arial" w:eastAsia="仿宋_GB2312" w:hAnsi="Arial" w:cs="Arial" w:hint="eastAsia"/>
          <w:sz w:val="28"/>
        </w:rPr>
        <w:t>、</w:t>
      </w:r>
      <w:r>
        <w:rPr>
          <w:rFonts w:ascii="Arial" w:eastAsia="仿宋_GB2312" w:hAnsi="Arial" w:cs="Arial"/>
          <w:sz w:val="28"/>
          <w:szCs w:val="28"/>
        </w:rPr>
        <w:t>要求的</w:t>
      </w:r>
      <w:r>
        <w:rPr>
          <w:rFonts w:ascii="Arial" w:eastAsia="仿宋_GB2312" w:hAnsi="Arial" w:cs="Arial"/>
          <w:sz w:val="28"/>
          <w:szCs w:val="28"/>
        </w:rPr>
        <w:lastRenderedPageBreak/>
        <w:t>基础上，还需满足</w:t>
      </w:r>
      <w:r w:rsidR="00766C44">
        <w:rPr>
          <w:rFonts w:ascii="Arial" w:eastAsia="仿宋_GB2312" w:hAnsi="Arial" w:cs="Arial"/>
          <w:sz w:val="28"/>
          <w:szCs w:val="28"/>
        </w:rPr>
        <w:t>《北京市人民政府关于更新出让国有建设用地使用权基准地价的通知》（京政发（</w:t>
      </w:r>
      <w:r w:rsidR="00766C44">
        <w:rPr>
          <w:rFonts w:ascii="Arial" w:eastAsia="仿宋_GB2312" w:hAnsi="Arial" w:cs="Arial"/>
          <w:sz w:val="28"/>
          <w:szCs w:val="28"/>
        </w:rPr>
        <w:t>2022</w:t>
      </w:r>
      <w:r w:rsidR="00766C44">
        <w:rPr>
          <w:rFonts w:ascii="Arial" w:eastAsia="仿宋_GB2312" w:hAnsi="Arial" w:cs="Arial"/>
          <w:sz w:val="28"/>
          <w:szCs w:val="28"/>
        </w:rPr>
        <w:t>）</w:t>
      </w:r>
      <w:r w:rsidR="00766C44">
        <w:rPr>
          <w:rFonts w:ascii="Arial" w:eastAsia="仿宋_GB2312" w:hAnsi="Arial" w:cs="Arial"/>
          <w:sz w:val="28"/>
          <w:szCs w:val="28"/>
        </w:rPr>
        <w:t>12</w:t>
      </w:r>
      <w:r w:rsidR="00766C44">
        <w:rPr>
          <w:rFonts w:ascii="Arial" w:eastAsia="仿宋_GB2312" w:hAnsi="Arial" w:cs="Arial"/>
          <w:sz w:val="28"/>
          <w:szCs w:val="28"/>
        </w:rPr>
        <w:t>号）</w:t>
      </w:r>
      <w:r w:rsidR="00766C44">
        <w:rPr>
          <w:rFonts w:ascii="Arial" w:eastAsia="仿宋_GB2312" w:hAnsi="Arial" w:cs="Arial" w:hint="eastAsia"/>
          <w:sz w:val="28"/>
          <w:szCs w:val="28"/>
        </w:rPr>
        <w:t>、</w:t>
      </w:r>
      <w:r w:rsidR="00766C44" w:rsidRPr="00D80AC2">
        <w:rPr>
          <w:rFonts w:ascii="Arial" w:eastAsia="仿宋" w:hAnsi="Arial" w:cs="Arial"/>
          <w:sz w:val="28"/>
          <w:szCs w:val="28"/>
        </w:rPr>
        <w:t>《北京市国有建设用地使用权出让地价评估技术导则（试行）》</w:t>
      </w:r>
      <w:r w:rsidR="00766C44">
        <w:rPr>
          <w:rFonts w:ascii="Arial" w:eastAsia="仿宋" w:hAnsi="Arial" w:cs="Arial"/>
          <w:sz w:val="28"/>
          <w:szCs w:val="28"/>
        </w:rPr>
        <w:t>（</w:t>
      </w:r>
      <w:proofErr w:type="gramStart"/>
      <w:r w:rsidR="00766C44" w:rsidRPr="00D80AC2">
        <w:rPr>
          <w:rFonts w:ascii="Arial" w:eastAsia="仿宋" w:hAnsi="Arial" w:cs="Arial"/>
          <w:sz w:val="28"/>
          <w:szCs w:val="28"/>
        </w:rPr>
        <w:t>北估秘</w:t>
      </w:r>
      <w:proofErr w:type="gramEnd"/>
      <w:r w:rsidR="00766C44">
        <w:rPr>
          <w:rFonts w:ascii="Arial" w:eastAsia="仿宋" w:hAnsi="Arial" w:cs="Arial"/>
          <w:sz w:val="28"/>
          <w:szCs w:val="28"/>
        </w:rPr>
        <w:t>（</w:t>
      </w:r>
      <w:r w:rsidR="00766C44" w:rsidRPr="00D80AC2">
        <w:rPr>
          <w:rFonts w:ascii="Arial" w:eastAsia="仿宋" w:hAnsi="Arial" w:cs="Arial"/>
          <w:sz w:val="28"/>
          <w:szCs w:val="28"/>
        </w:rPr>
        <w:t>2023</w:t>
      </w:r>
      <w:r w:rsidR="00766C44">
        <w:rPr>
          <w:rFonts w:ascii="Arial" w:eastAsia="仿宋" w:hAnsi="Arial" w:cs="Arial"/>
          <w:sz w:val="28"/>
          <w:szCs w:val="28"/>
        </w:rPr>
        <w:t>）</w:t>
      </w:r>
      <w:r w:rsidR="00766C44" w:rsidRPr="00D80AC2">
        <w:rPr>
          <w:rFonts w:ascii="Arial" w:eastAsia="仿宋" w:hAnsi="Arial" w:cs="Arial"/>
          <w:sz w:val="28"/>
          <w:szCs w:val="28"/>
        </w:rPr>
        <w:t>001</w:t>
      </w:r>
      <w:r w:rsidR="00766C44">
        <w:rPr>
          <w:rFonts w:ascii="Arial" w:eastAsia="仿宋" w:hAnsi="Arial" w:cs="Arial"/>
          <w:sz w:val="28"/>
          <w:szCs w:val="28"/>
        </w:rPr>
        <w:t>）</w:t>
      </w:r>
      <w:r>
        <w:rPr>
          <w:rFonts w:ascii="Arial" w:eastAsia="仿宋_GB2312" w:hAnsi="Arial" w:cs="Arial"/>
          <w:sz w:val="28"/>
          <w:szCs w:val="28"/>
        </w:rPr>
        <w:t>等地方规定。</w:t>
      </w:r>
    </w:p>
    <w:p w:rsidR="00C248F9" w:rsidRDefault="00FE76B2" w:rsidP="00863D12">
      <w:pPr>
        <w:snapToGrid w:val="0"/>
        <w:spacing w:line="30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估价对象地上调整涉及的政策规定</w:t>
      </w:r>
      <w:r>
        <w:rPr>
          <w:rFonts w:ascii="Arial" w:eastAsia="仿宋_GB2312" w:hAnsi="Arial" w:cs="Arial"/>
          <w:sz w:val="28"/>
          <w:szCs w:val="28"/>
        </w:rPr>
        <w:t>：</w:t>
      </w:r>
    </w:p>
    <w:p w:rsidR="006A0192" w:rsidRDefault="00FE76B2" w:rsidP="00863D12">
      <w:pPr>
        <w:pStyle w:val="11"/>
        <w:spacing w:line="300" w:lineRule="auto"/>
        <w:rPr>
          <w:rFonts w:ascii="Arial" w:eastAsia="仿宋" w:hAnsi="Arial" w:cs="Arial"/>
          <w:szCs w:val="28"/>
        </w:rPr>
      </w:pPr>
      <w:r>
        <w:rPr>
          <w:rFonts w:ascii="Arial" w:hAnsi="Arial" w:cs="Arial"/>
        </w:rPr>
        <w:t>根据</w:t>
      </w:r>
      <w:r w:rsidR="00724488" w:rsidRPr="00D80AC2">
        <w:rPr>
          <w:rFonts w:ascii="Arial" w:eastAsia="仿宋" w:hAnsi="Arial" w:cs="Arial"/>
          <w:szCs w:val="28"/>
        </w:rPr>
        <w:t>《北京市国有建设用地使用权出让地价评估技术导则（试行）》</w:t>
      </w:r>
      <w:r w:rsidR="00724488">
        <w:rPr>
          <w:rFonts w:ascii="Arial" w:eastAsia="仿宋" w:hAnsi="Arial" w:cs="Arial"/>
          <w:szCs w:val="28"/>
        </w:rPr>
        <w:t>（</w:t>
      </w:r>
      <w:proofErr w:type="gramStart"/>
      <w:r w:rsidR="00724488" w:rsidRPr="00D80AC2">
        <w:rPr>
          <w:rFonts w:ascii="Arial" w:eastAsia="仿宋" w:hAnsi="Arial" w:cs="Arial"/>
          <w:szCs w:val="28"/>
        </w:rPr>
        <w:t>北估秘</w:t>
      </w:r>
      <w:proofErr w:type="gramEnd"/>
      <w:r w:rsidR="00724488">
        <w:rPr>
          <w:rFonts w:ascii="Arial" w:eastAsia="仿宋" w:hAnsi="Arial" w:cs="Arial"/>
          <w:szCs w:val="28"/>
        </w:rPr>
        <w:t>（</w:t>
      </w:r>
      <w:r w:rsidR="00724488" w:rsidRPr="00D80AC2">
        <w:rPr>
          <w:rFonts w:ascii="Arial" w:eastAsia="仿宋" w:hAnsi="Arial" w:cs="Arial"/>
          <w:szCs w:val="28"/>
        </w:rPr>
        <w:t>2023</w:t>
      </w:r>
      <w:r w:rsidR="00724488">
        <w:rPr>
          <w:rFonts w:ascii="Arial" w:eastAsia="仿宋" w:hAnsi="Arial" w:cs="Arial"/>
          <w:szCs w:val="28"/>
        </w:rPr>
        <w:t>）</w:t>
      </w:r>
      <w:r w:rsidR="00724488" w:rsidRPr="00D80AC2">
        <w:rPr>
          <w:rFonts w:ascii="Arial" w:eastAsia="仿宋" w:hAnsi="Arial" w:cs="Arial"/>
          <w:szCs w:val="28"/>
        </w:rPr>
        <w:t>001</w:t>
      </w:r>
      <w:r w:rsidR="00724488">
        <w:rPr>
          <w:rFonts w:ascii="Arial" w:eastAsia="仿宋" w:hAnsi="Arial" w:cs="Arial"/>
          <w:szCs w:val="28"/>
        </w:rPr>
        <w:t>）</w:t>
      </w:r>
      <w:r w:rsidR="006A0192">
        <w:rPr>
          <w:rFonts w:ascii="Arial" w:eastAsia="仿宋" w:hAnsi="Arial" w:cs="Arial" w:hint="eastAsia"/>
          <w:szCs w:val="28"/>
        </w:rPr>
        <w:t>7</w:t>
      </w:r>
      <w:r w:rsidR="006A0192">
        <w:rPr>
          <w:rFonts w:ascii="Arial" w:eastAsia="仿宋" w:hAnsi="Arial" w:cs="Arial"/>
          <w:szCs w:val="28"/>
        </w:rPr>
        <w:t>.3.3</w:t>
      </w:r>
      <w:r w:rsidR="006A0192">
        <w:rPr>
          <w:rFonts w:ascii="Arial" w:eastAsia="仿宋" w:hAnsi="Arial" w:cs="Arial" w:hint="eastAsia"/>
          <w:szCs w:val="28"/>
        </w:rPr>
        <w:t>（</w:t>
      </w:r>
      <w:r w:rsidR="006A0192">
        <w:rPr>
          <w:rFonts w:ascii="Arial" w:eastAsia="仿宋" w:hAnsi="Arial" w:cs="Arial" w:hint="eastAsia"/>
          <w:szCs w:val="28"/>
        </w:rPr>
        <w:t>2</w:t>
      </w:r>
      <w:r w:rsidR="006A0192">
        <w:rPr>
          <w:rFonts w:ascii="Arial" w:eastAsia="仿宋" w:hAnsi="Arial" w:cs="Arial" w:hint="eastAsia"/>
          <w:szCs w:val="28"/>
        </w:rPr>
        <w:t>）调低容积率：</w:t>
      </w:r>
      <w:r w:rsidR="006A0192">
        <w:rPr>
          <w:rFonts w:ascii="Arial" w:eastAsia="仿宋" w:hAnsi="Arial" w:cs="Arial"/>
          <w:szCs w:val="28"/>
        </w:rPr>
        <w:t>“</w:t>
      </w:r>
      <w:r w:rsidR="006A0192">
        <w:rPr>
          <w:rFonts w:ascii="Arial" w:eastAsia="仿宋" w:hAnsi="Arial" w:cs="Arial" w:hint="eastAsia"/>
          <w:szCs w:val="28"/>
        </w:rPr>
        <w:t>地上建筑面积减少后宗地容积率不低于</w:t>
      </w:r>
      <w:r w:rsidR="006A0192">
        <w:rPr>
          <w:rFonts w:ascii="Arial" w:eastAsia="仿宋" w:hAnsi="Arial" w:cs="Arial" w:hint="eastAsia"/>
          <w:szCs w:val="28"/>
        </w:rPr>
        <w:t>1</w:t>
      </w:r>
      <w:r w:rsidR="006A0192">
        <w:rPr>
          <w:rFonts w:ascii="Arial" w:eastAsia="仿宋" w:hAnsi="Arial" w:cs="Arial" w:hint="eastAsia"/>
          <w:szCs w:val="28"/>
        </w:rPr>
        <w:t>的，原则上不在进行地价评审，地上部分出让价款不变（政府原因除外）</w:t>
      </w:r>
      <w:r w:rsidR="006A0192">
        <w:rPr>
          <w:rFonts w:ascii="Arial" w:eastAsia="仿宋" w:hAnsi="Arial" w:cs="Arial"/>
          <w:szCs w:val="28"/>
        </w:rPr>
        <w:t>”</w:t>
      </w:r>
      <w:r w:rsidR="00EF7C82">
        <w:rPr>
          <w:rFonts w:ascii="Arial" w:eastAsia="仿宋" w:hAnsi="Arial" w:cs="Arial" w:hint="eastAsia"/>
          <w:szCs w:val="28"/>
        </w:rPr>
        <w:t>。</w:t>
      </w:r>
    </w:p>
    <w:p w:rsidR="00C248F9" w:rsidRDefault="00FE76B2" w:rsidP="00863D12">
      <w:pPr>
        <w:snapToGrid w:val="0"/>
        <w:spacing w:line="30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估价对象地下调整涉及的政策规定</w:t>
      </w:r>
      <w:r>
        <w:rPr>
          <w:rFonts w:ascii="Arial" w:eastAsia="仿宋_GB2312" w:hAnsi="Arial" w:cs="Arial"/>
          <w:sz w:val="28"/>
          <w:szCs w:val="28"/>
        </w:rPr>
        <w:t>：</w:t>
      </w:r>
    </w:p>
    <w:p w:rsidR="00EF7C82" w:rsidRDefault="00EF7C82" w:rsidP="00863D12">
      <w:pPr>
        <w:pStyle w:val="11"/>
        <w:spacing w:line="300" w:lineRule="auto"/>
        <w:rPr>
          <w:rFonts w:ascii="Arial" w:eastAsia="仿宋" w:hAnsi="Arial" w:cs="Arial"/>
          <w:szCs w:val="28"/>
        </w:rPr>
      </w:pPr>
      <w:r>
        <w:rPr>
          <w:rFonts w:ascii="Arial" w:hAnsi="Arial" w:cs="Arial"/>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.3.4</w:t>
      </w:r>
      <w:r>
        <w:rPr>
          <w:rFonts w:ascii="Arial" w:eastAsia="仿宋" w:hAnsi="Arial" w:cs="Arial" w:hint="eastAsia"/>
          <w:szCs w:val="28"/>
        </w:rPr>
        <w:t>（</w:t>
      </w:r>
      <w:r>
        <w:rPr>
          <w:rFonts w:ascii="Arial" w:eastAsia="仿宋" w:hAnsi="Arial" w:cs="Arial" w:hint="eastAsia"/>
          <w:szCs w:val="28"/>
        </w:rPr>
        <w:t>1</w:t>
      </w:r>
      <w:r>
        <w:rPr>
          <w:rFonts w:ascii="Arial" w:eastAsia="仿宋" w:hAnsi="Arial" w:cs="Arial" w:hint="eastAsia"/>
          <w:szCs w:val="28"/>
        </w:rPr>
        <w:t>）新增用途：</w:t>
      </w:r>
      <w:r>
        <w:rPr>
          <w:rFonts w:ascii="Arial" w:eastAsia="仿宋" w:hAnsi="Arial" w:cs="Arial"/>
          <w:szCs w:val="28"/>
        </w:rPr>
        <w:t>“</w:t>
      </w:r>
      <w:r>
        <w:rPr>
          <w:rFonts w:ascii="Arial" w:eastAsia="仿宋" w:hAnsi="Arial" w:cs="Arial" w:hint="eastAsia"/>
          <w:szCs w:val="28"/>
        </w:rPr>
        <w:t>新增用途建筑面积超出原地下经营性总建筑面积的，应补缴地价款</w:t>
      </w:r>
      <w:r>
        <w:rPr>
          <w:rFonts w:ascii="Arial" w:eastAsia="仿宋" w:hAnsi="Arial" w:cs="Arial" w:hint="eastAsia"/>
          <w:szCs w:val="28"/>
        </w:rPr>
        <w:t>=</w:t>
      </w:r>
      <w:r>
        <w:rPr>
          <w:rFonts w:ascii="Arial" w:eastAsia="仿宋" w:hAnsi="Arial" w:cs="Arial" w:hint="eastAsia"/>
          <w:szCs w:val="28"/>
        </w:rPr>
        <w:t>新增用途楼面政府土地收益×新增用途部分出让建筑面积</w:t>
      </w:r>
      <w:r>
        <w:rPr>
          <w:rFonts w:ascii="Arial" w:eastAsia="仿宋" w:hAnsi="Arial" w:cs="Arial"/>
          <w:szCs w:val="28"/>
        </w:rPr>
        <w:t>”</w:t>
      </w:r>
      <w:r>
        <w:rPr>
          <w:rFonts w:ascii="Arial" w:eastAsia="仿宋" w:hAnsi="Arial" w:cs="Arial" w:hint="eastAsia"/>
          <w:szCs w:val="28"/>
        </w:rPr>
        <w:t>。</w:t>
      </w:r>
    </w:p>
    <w:p w:rsidR="00C248F9" w:rsidRDefault="00FE76B2" w:rsidP="00863D12">
      <w:pPr>
        <w:snapToGrid w:val="0"/>
        <w:spacing w:line="300" w:lineRule="auto"/>
        <w:ind w:firstLine="556"/>
        <w:jc w:val="both"/>
        <w:rPr>
          <w:rFonts w:ascii="Arial" w:eastAsia="仿宋_GB2312" w:hAnsi="Arial" w:cs="Arial"/>
          <w:sz w:val="28"/>
        </w:rPr>
      </w:pPr>
      <w:r w:rsidRPr="00860BE9">
        <w:rPr>
          <w:rFonts w:ascii="Arial" w:eastAsia="仿宋_GB2312" w:hAnsi="Arial" w:cs="Arial"/>
          <w:sz w:val="28"/>
        </w:rPr>
        <w:t>综上，根据估价目的，本次</w:t>
      </w:r>
      <w:r w:rsidR="00860BE9" w:rsidRPr="00860BE9">
        <w:rPr>
          <w:rFonts w:ascii="Arial" w:eastAsia="仿宋_GB2312" w:hAnsi="Arial" w:cs="Arial" w:hint="eastAsia"/>
          <w:sz w:val="28"/>
        </w:rPr>
        <w:t>仅</w:t>
      </w:r>
      <w:r w:rsidRPr="00860BE9">
        <w:rPr>
          <w:rFonts w:ascii="Arial" w:eastAsia="仿宋_GB2312" w:hAnsi="Arial" w:cs="Arial"/>
          <w:sz w:val="28"/>
        </w:rPr>
        <w:t>需评估估价对象</w:t>
      </w:r>
      <w:r w:rsidRPr="00860BE9">
        <w:rPr>
          <w:rFonts w:ascii="Arial" w:eastAsia="仿宋_GB2312" w:hAnsi="Arial" w:cs="Arial" w:hint="eastAsia"/>
          <w:sz w:val="28"/>
        </w:rPr>
        <w:t>地下</w:t>
      </w:r>
      <w:r w:rsidR="00860BE9" w:rsidRPr="00860BE9">
        <w:rPr>
          <w:rFonts w:ascii="Arial" w:eastAsia="仿宋_GB2312" w:hAnsi="Arial" w:cs="Arial" w:hint="eastAsia"/>
          <w:sz w:val="28"/>
        </w:rPr>
        <w:t>新增用途建筑</w:t>
      </w:r>
      <w:r w:rsidRPr="00860BE9">
        <w:rPr>
          <w:rFonts w:ascii="Arial" w:eastAsia="仿宋_GB2312" w:hAnsi="Arial" w:cs="Arial" w:hint="eastAsia"/>
          <w:sz w:val="28"/>
        </w:rPr>
        <w:t>在新规划条件</w:t>
      </w:r>
      <w:r w:rsidRPr="00860BE9">
        <w:rPr>
          <w:rFonts w:ascii="Arial" w:eastAsia="仿宋_GB2312" w:hAnsi="Arial" w:cs="Arial"/>
          <w:sz w:val="28"/>
        </w:rPr>
        <w:t>下的熟地价（</w:t>
      </w:r>
      <w:r w:rsidRPr="00860BE9">
        <w:rPr>
          <w:rFonts w:ascii="Arial" w:eastAsia="仿宋_GB2312" w:hAnsi="Arial" w:cs="Arial"/>
          <w:sz w:val="28"/>
          <w:szCs w:val="28"/>
        </w:rPr>
        <w:t>正常市场价格</w:t>
      </w:r>
      <w:r w:rsidRPr="00860BE9">
        <w:rPr>
          <w:rFonts w:ascii="Arial" w:eastAsia="仿宋_GB2312" w:hAnsi="Arial" w:cs="Arial"/>
          <w:sz w:val="28"/>
        </w:rPr>
        <w:t>）及</w:t>
      </w:r>
      <w:r w:rsidRPr="00860BE9">
        <w:rPr>
          <w:rFonts w:ascii="Arial" w:eastAsia="仿宋_GB2312" w:hAnsi="Arial" w:cs="Arial"/>
          <w:sz w:val="28"/>
          <w:szCs w:val="28"/>
        </w:rPr>
        <w:t>政府土地出让收益，并按照规定核算应补缴地价款。</w:t>
      </w:r>
    </w:p>
    <w:p w:rsidR="00C248F9" w:rsidRDefault="00FE76B2" w:rsidP="00863D12">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二</w:t>
      </w:r>
      <w:r>
        <w:rPr>
          <w:rFonts w:ascii="Arial" w:eastAsia="仿宋_GB2312" w:hAnsi="Arial" w:cs="Arial"/>
          <w:sz w:val="28"/>
          <w:szCs w:val="28"/>
        </w:rPr>
        <w:t>）</w:t>
      </w:r>
      <w:r>
        <w:rPr>
          <w:rFonts w:ascii="Arial" w:eastAsia="仿宋_GB2312" w:hAnsi="Arial" w:cs="Arial"/>
          <w:sz w:val="28"/>
        </w:rPr>
        <w:t>熟地价</w:t>
      </w:r>
    </w:p>
    <w:p w:rsidR="00C248F9" w:rsidRDefault="00860BE9" w:rsidP="00863D12">
      <w:pPr>
        <w:snapToGrid w:val="0"/>
        <w:spacing w:line="300" w:lineRule="auto"/>
        <w:ind w:firstLine="556"/>
        <w:jc w:val="both"/>
        <w:rPr>
          <w:rFonts w:ascii="Arial" w:eastAsia="仿宋_GB2312" w:hAnsi="Arial" w:cs="Arial"/>
          <w:sz w:val="28"/>
          <w:szCs w:val="28"/>
        </w:rPr>
      </w:pPr>
      <w:r w:rsidRPr="004246BE">
        <w:rPr>
          <w:rFonts w:ascii="Arial" w:eastAsia="仿宋_GB2312" w:hAnsi="Arial" w:cs="Arial"/>
          <w:sz w:val="28"/>
        </w:rPr>
        <w:t>熟地价是在公开市场条件下形成的客观合理价格，即估价对象在设定土地用途、</w:t>
      </w:r>
      <w:r>
        <w:rPr>
          <w:rFonts w:ascii="Arial" w:eastAsia="仿宋_GB2312" w:hAnsi="Arial" w:cs="Arial"/>
          <w:sz w:val="28"/>
        </w:rPr>
        <w:t>土地使用权性质</w:t>
      </w:r>
      <w:r w:rsidRPr="004246BE">
        <w:rPr>
          <w:rFonts w:ascii="Arial" w:eastAsia="仿宋_GB2312" w:hAnsi="Arial" w:cs="Arial"/>
          <w:sz w:val="28"/>
        </w:rPr>
        <w:t>、开发程度</w:t>
      </w:r>
      <w:r>
        <w:rPr>
          <w:rFonts w:ascii="Arial" w:eastAsia="仿宋_GB2312" w:hAnsi="Arial" w:cs="Arial" w:hint="eastAsia"/>
          <w:sz w:val="28"/>
        </w:rPr>
        <w:t>、</w:t>
      </w:r>
      <w:r w:rsidRPr="004246BE">
        <w:rPr>
          <w:rFonts w:ascii="Arial" w:eastAsia="仿宋_GB2312" w:hAnsi="Arial" w:cs="Arial"/>
          <w:sz w:val="28"/>
        </w:rPr>
        <w:t>使用年期及规划利用条件下，于估价期日的出让</w:t>
      </w:r>
      <w:r>
        <w:rPr>
          <w:rFonts w:ascii="Arial" w:eastAsia="仿宋_GB2312" w:hAnsi="Arial" w:cs="Arial" w:hint="eastAsia"/>
          <w:sz w:val="28"/>
        </w:rPr>
        <w:t>国有</w:t>
      </w:r>
      <w:r>
        <w:rPr>
          <w:rFonts w:ascii="Arial" w:eastAsia="仿宋_GB2312" w:hAnsi="Arial" w:cs="Arial"/>
          <w:sz w:val="28"/>
        </w:rPr>
        <w:t>建设用地</w:t>
      </w:r>
      <w:r w:rsidRPr="004246BE">
        <w:rPr>
          <w:rFonts w:ascii="Arial" w:eastAsia="仿宋_GB2312" w:hAnsi="Arial" w:cs="Arial"/>
          <w:sz w:val="28"/>
        </w:rPr>
        <w:t>使用权价格</w:t>
      </w:r>
      <w:r w:rsidR="00FE76B2">
        <w:rPr>
          <w:rFonts w:ascii="Arial" w:eastAsia="仿宋_GB2312" w:hAnsi="Arial" w:cs="Arial"/>
          <w:sz w:val="28"/>
          <w:szCs w:val="28"/>
        </w:rPr>
        <w:t>，对有关事项做出的设定及地价内涵如下：</w:t>
      </w:r>
    </w:p>
    <w:p w:rsidR="00C248F9" w:rsidRDefault="00FE76B2" w:rsidP="00863D12">
      <w:pPr>
        <w:pStyle w:val="aff4"/>
        <w:numPr>
          <w:ilvl w:val="0"/>
          <w:numId w:val="5"/>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土地用途设定：</w:t>
      </w:r>
    </w:p>
    <w:p w:rsidR="00C248F9" w:rsidRDefault="00FE76B2" w:rsidP="00863D12">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895EAB">
        <w:rPr>
          <w:rFonts w:ascii="Arial" w:eastAsia="仿宋_GB2312" w:hAnsi="Arial" w:cs="Arial"/>
          <w:sz w:val="28"/>
          <w:szCs w:val="28"/>
        </w:rPr>
        <w:t>及其补充协议</w:t>
      </w:r>
      <w:r>
        <w:rPr>
          <w:rFonts w:ascii="Arial" w:eastAsia="仿宋_GB2312" w:hAnsi="Arial" w:cs="Arial"/>
          <w:sz w:val="28"/>
          <w:szCs w:val="28"/>
        </w:rPr>
        <w:t>，</w:t>
      </w:r>
      <w:r w:rsidR="00895EAB">
        <w:rPr>
          <w:rFonts w:ascii="Arial" w:eastAsia="仿宋_GB2312" w:hAnsi="Arial" w:cs="Arial" w:hint="eastAsia"/>
          <w:sz w:val="28"/>
          <w:szCs w:val="28"/>
        </w:rPr>
        <w:t>估价对象</w:t>
      </w:r>
      <w:r>
        <w:rPr>
          <w:rFonts w:ascii="Arial" w:eastAsia="仿宋_GB2312" w:hAnsi="Arial" w:cs="Arial"/>
          <w:sz w:val="28"/>
          <w:szCs w:val="28"/>
        </w:rPr>
        <w:t>土地用途为</w:t>
      </w:r>
      <w:r w:rsidR="00895EAB">
        <w:rPr>
          <w:rFonts w:ascii="Arial" w:eastAsia="仿宋_GB2312" w:hAnsi="Arial" w:cs="Arial" w:hint="eastAsia"/>
          <w:sz w:val="28"/>
          <w:szCs w:val="28"/>
        </w:rPr>
        <w:t>科研用地。</w:t>
      </w:r>
      <w:r>
        <w:rPr>
          <w:rFonts w:ascii="Arial" w:eastAsia="仿宋_GB2312" w:hAnsi="Arial" w:cs="Arial"/>
          <w:sz w:val="28"/>
          <w:szCs w:val="28"/>
        </w:rPr>
        <w:t xml:space="preserve"> </w:t>
      </w:r>
    </w:p>
    <w:p w:rsidR="00C248F9" w:rsidRDefault="00403E88" w:rsidP="00863D12">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结合</w:t>
      </w:r>
      <w:r w:rsidR="00895EAB" w:rsidRPr="00D80AC2">
        <w:rPr>
          <w:rFonts w:ascii="Arial" w:eastAsia="仿宋" w:hAnsi="Arial" w:cs="Arial"/>
          <w:sz w:val="28"/>
          <w:szCs w:val="28"/>
        </w:rPr>
        <w:t>《自然资源部办公厅关于印发〈国土空间调查、规划、用途管制用地用海分类指南（试行）〉的办通知》</w:t>
      </w:r>
      <w:r w:rsidR="00895EAB">
        <w:rPr>
          <w:rFonts w:ascii="Arial" w:eastAsia="仿宋" w:hAnsi="Arial" w:cs="Arial"/>
          <w:sz w:val="28"/>
          <w:szCs w:val="28"/>
        </w:rPr>
        <w:t>（自然资办（</w:t>
      </w:r>
      <w:r w:rsidR="00895EAB">
        <w:rPr>
          <w:rFonts w:ascii="Arial" w:eastAsia="仿宋" w:hAnsi="Arial" w:cs="Arial"/>
          <w:sz w:val="28"/>
          <w:szCs w:val="28"/>
        </w:rPr>
        <w:t>2020</w:t>
      </w:r>
      <w:r w:rsidR="00895EAB">
        <w:rPr>
          <w:rFonts w:ascii="Arial" w:eastAsia="仿宋" w:hAnsi="Arial" w:cs="Arial"/>
          <w:sz w:val="28"/>
          <w:szCs w:val="28"/>
        </w:rPr>
        <w:t>）</w:t>
      </w:r>
      <w:r w:rsidR="00895EAB">
        <w:rPr>
          <w:rFonts w:ascii="Arial" w:eastAsia="仿宋" w:hAnsi="Arial" w:cs="Arial"/>
          <w:sz w:val="28"/>
          <w:szCs w:val="28"/>
        </w:rPr>
        <w:t>51</w:t>
      </w:r>
      <w:r w:rsidR="00895EAB">
        <w:rPr>
          <w:rFonts w:ascii="Arial" w:eastAsia="仿宋" w:hAnsi="Arial" w:cs="Arial"/>
          <w:sz w:val="28"/>
          <w:szCs w:val="28"/>
        </w:rPr>
        <w:t>号）</w:t>
      </w:r>
      <w:r w:rsidR="00895EAB" w:rsidRPr="00D80AC2">
        <w:rPr>
          <w:rFonts w:ascii="Arial" w:eastAsia="仿宋" w:hAnsi="Arial" w:cs="Arial"/>
          <w:sz w:val="28"/>
          <w:szCs w:val="28"/>
        </w:rPr>
        <w:t>、《土地利用现状分类》</w:t>
      </w:r>
      <w:r w:rsidR="00895EAB">
        <w:rPr>
          <w:rFonts w:ascii="Arial" w:eastAsia="仿宋" w:hAnsi="Arial" w:cs="Arial"/>
          <w:sz w:val="28"/>
          <w:szCs w:val="28"/>
        </w:rPr>
        <w:t>（</w:t>
      </w:r>
      <w:r w:rsidR="00895EAB">
        <w:rPr>
          <w:rFonts w:ascii="Arial" w:eastAsia="仿宋" w:hAnsi="Arial" w:cs="Arial"/>
          <w:sz w:val="28"/>
          <w:szCs w:val="28"/>
        </w:rPr>
        <w:t>GB/T21010-2017</w:t>
      </w:r>
      <w:r w:rsidR="00895EAB">
        <w:rPr>
          <w:rFonts w:ascii="Arial" w:eastAsia="仿宋" w:hAnsi="Arial" w:cs="Arial"/>
          <w:sz w:val="28"/>
          <w:szCs w:val="28"/>
        </w:rPr>
        <w:t>）</w:t>
      </w:r>
      <w:r w:rsidR="00895EAB" w:rsidRPr="00D80AC2">
        <w:rPr>
          <w:rFonts w:ascii="Arial" w:eastAsia="仿宋" w:hAnsi="Arial" w:cs="Arial"/>
          <w:sz w:val="28"/>
          <w:szCs w:val="28"/>
        </w:rPr>
        <w:t>、《北京市人民政府关于更新出让国有建设用地使用权基准地价的通知》</w:t>
      </w:r>
      <w:r w:rsidR="00895EAB">
        <w:rPr>
          <w:rFonts w:ascii="Arial" w:eastAsia="仿宋" w:hAnsi="Arial" w:cs="Arial"/>
          <w:sz w:val="28"/>
          <w:szCs w:val="28"/>
        </w:rPr>
        <w:t>（京政发（</w:t>
      </w:r>
      <w:r w:rsidR="00895EAB">
        <w:rPr>
          <w:rFonts w:ascii="Arial" w:eastAsia="仿宋" w:hAnsi="Arial" w:cs="Arial"/>
          <w:sz w:val="28"/>
          <w:szCs w:val="28"/>
        </w:rPr>
        <w:t>2022</w:t>
      </w:r>
      <w:r w:rsidR="00895EAB">
        <w:rPr>
          <w:rFonts w:ascii="Arial" w:eastAsia="仿宋" w:hAnsi="Arial" w:cs="Arial"/>
          <w:sz w:val="28"/>
          <w:szCs w:val="28"/>
        </w:rPr>
        <w:t>）</w:t>
      </w:r>
      <w:r w:rsidR="00895EAB">
        <w:rPr>
          <w:rFonts w:ascii="Arial" w:eastAsia="仿宋" w:hAnsi="Arial" w:cs="Arial"/>
          <w:sz w:val="28"/>
          <w:szCs w:val="28"/>
        </w:rPr>
        <w:t>12</w:t>
      </w:r>
      <w:r w:rsidR="00895EAB">
        <w:rPr>
          <w:rFonts w:ascii="Arial" w:eastAsia="仿宋" w:hAnsi="Arial" w:cs="Arial"/>
          <w:sz w:val="28"/>
          <w:szCs w:val="28"/>
        </w:rPr>
        <w:t>号）</w:t>
      </w:r>
      <w:r w:rsidR="00895EAB" w:rsidRPr="00D80AC2">
        <w:rPr>
          <w:rFonts w:ascii="Arial" w:eastAsia="仿宋" w:hAnsi="Arial" w:cs="Arial"/>
          <w:sz w:val="28"/>
          <w:szCs w:val="28"/>
        </w:rPr>
        <w:t>，按照《北京市国有建设用地使用权出让地价评估技术导则（试行）》</w:t>
      </w:r>
      <w:r w:rsidR="00895EAB">
        <w:rPr>
          <w:rFonts w:ascii="Arial" w:eastAsia="仿宋" w:hAnsi="Arial" w:cs="Arial"/>
          <w:sz w:val="28"/>
          <w:szCs w:val="28"/>
        </w:rPr>
        <w:t>（</w:t>
      </w:r>
      <w:proofErr w:type="gramStart"/>
      <w:r w:rsidR="00895EAB" w:rsidRPr="00D80AC2">
        <w:rPr>
          <w:rFonts w:ascii="Arial" w:eastAsia="仿宋" w:hAnsi="Arial" w:cs="Arial"/>
          <w:sz w:val="28"/>
          <w:szCs w:val="28"/>
        </w:rPr>
        <w:t>北估秘</w:t>
      </w:r>
      <w:proofErr w:type="gramEnd"/>
      <w:r w:rsidR="00895EAB">
        <w:rPr>
          <w:rFonts w:ascii="Arial" w:eastAsia="仿宋" w:hAnsi="Arial" w:cs="Arial"/>
          <w:sz w:val="28"/>
          <w:szCs w:val="28"/>
        </w:rPr>
        <w:t>（</w:t>
      </w:r>
      <w:r w:rsidR="00895EAB" w:rsidRPr="00D80AC2">
        <w:rPr>
          <w:rFonts w:ascii="Arial" w:eastAsia="仿宋" w:hAnsi="Arial" w:cs="Arial"/>
          <w:sz w:val="28"/>
          <w:szCs w:val="28"/>
        </w:rPr>
        <w:t>2023</w:t>
      </w:r>
      <w:r w:rsidR="00895EAB">
        <w:rPr>
          <w:rFonts w:ascii="Arial" w:eastAsia="仿宋" w:hAnsi="Arial" w:cs="Arial"/>
          <w:sz w:val="28"/>
          <w:szCs w:val="28"/>
        </w:rPr>
        <w:t>）</w:t>
      </w:r>
      <w:r w:rsidR="00895EAB" w:rsidRPr="00D80AC2">
        <w:rPr>
          <w:rFonts w:ascii="Arial" w:eastAsia="仿宋" w:hAnsi="Arial" w:cs="Arial"/>
          <w:sz w:val="28"/>
          <w:szCs w:val="28"/>
        </w:rPr>
        <w:t>001</w:t>
      </w:r>
      <w:r w:rsidR="00895EAB">
        <w:rPr>
          <w:rFonts w:ascii="Arial" w:eastAsia="仿宋" w:hAnsi="Arial" w:cs="Arial"/>
          <w:sz w:val="28"/>
          <w:szCs w:val="28"/>
        </w:rPr>
        <w:t>）</w:t>
      </w:r>
      <w:r w:rsidR="00895EAB" w:rsidRPr="00D80AC2">
        <w:rPr>
          <w:rFonts w:ascii="Arial" w:eastAsia="仿宋" w:hAnsi="Arial" w:cs="Arial"/>
          <w:sz w:val="28"/>
          <w:szCs w:val="28"/>
        </w:rPr>
        <w:t>规定</w:t>
      </w:r>
      <w:r w:rsidR="00FE76B2">
        <w:rPr>
          <w:rFonts w:ascii="Arial" w:eastAsia="仿宋_GB2312" w:hAnsi="Arial" w:cs="Arial" w:hint="eastAsia"/>
          <w:sz w:val="28"/>
          <w:szCs w:val="28"/>
        </w:rPr>
        <w:t>及</w:t>
      </w:r>
      <w:r w:rsidR="00FE76B2">
        <w:rPr>
          <w:rFonts w:ascii="Arial" w:eastAsia="仿宋_GB2312" w:hAnsi="Arial" w:cs="Arial"/>
          <w:sz w:val="28"/>
          <w:szCs w:val="28"/>
        </w:rPr>
        <w:t>此次拟变更出让合同</w:t>
      </w:r>
      <w:r w:rsidR="00FE76B2">
        <w:rPr>
          <w:rFonts w:ascii="Arial" w:eastAsia="仿宋_GB2312" w:hAnsi="Arial" w:cs="Arial" w:hint="eastAsia"/>
          <w:sz w:val="28"/>
          <w:szCs w:val="28"/>
        </w:rPr>
        <w:t>内容</w:t>
      </w:r>
      <w:r w:rsidR="00FE76B2">
        <w:rPr>
          <w:rFonts w:ascii="Arial" w:eastAsia="仿宋_GB2312" w:hAnsi="Arial" w:cs="Arial"/>
          <w:sz w:val="28"/>
        </w:rPr>
        <w:t>，根据评估委托书，此次估价设定估价对象用途为</w:t>
      </w:r>
      <w:r w:rsidR="00895EAB">
        <w:rPr>
          <w:rFonts w:ascii="Arial" w:eastAsia="仿宋_GB2312" w:hAnsi="Arial" w:cs="Arial" w:hint="eastAsia"/>
          <w:sz w:val="28"/>
          <w:szCs w:val="28"/>
        </w:rPr>
        <w:t>地下科研</w:t>
      </w:r>
      <w:r w:rsidR="00FE76B2">
        <w:rPr>
          <w:rFonts w:ascii="Arial" w:eastAsia="仿宋_GB2312" w:hAnsi="Arial" w:cs="Arial"/>
          <w:sz w:val="28"/>
        </w:rPr>
        <w:t>。</w:t>
      </w:r>
    </w:p>
    <w:p w:rsidR="00C248F9" w:rsidRDefault="00FE76B2" w:rsidP="00863D12">
      <w:pPr>
        <w:pStyle w:val="aff4"/>
        <w:numPr>
          <w:ilvl w:val="0"/>
          <w:numId w:val="5"/>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lastRenderedPageBreak/>
        <w:t>土地使用权类型：</w:t>
      </w:r>
    </w:p>
    <w:p w:rsidR="00C248F9" w:rsidRDefault="00FE76B2" w:rsidP="00863D12">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w:t>
      </w:r>
      <w:r w:rsidR="00895EAB">
        <w:rPr>
          <w:rFonts w:ascii="Arial" w:eastAsia="仿宋_GB2312" w:hAnsi="Arial" w:cs="Arial"/>
          <w:sz w:val="28"/>
        </w:rPr>
        <w:t>《国有建设用地使用权出让地价评估委托书》</w:t>
      </w:r>
      <w:r>
        <w:rPr>
          <w:rFonts w:ascii="Arial" w:eastAsia="仿宋_GB2312" w:hAnsi="Arial" w:cs="Arial"/>
          <w:sz w:val="28"/>
          <w:szCs w:val="28"/>
        </w:rPr>
        <w:t>，</w:t>
      </w:r>
      <w:r w:rsidR="00CC513D">
        <w:rPr>
          <w:rFonts w:ascii="Arial" w:eastAsia="仿宋_GB2312" w:hAnsi="Arial" w:cs="Arial" w:hint="eastAsia"/>
          <w:sz w:val="28"/>
          <w:szCs w:val="28"/>
        </w:rPr>
        <w:t>估价对象</w:t>
      </w:r>
      <w:r>
        <w:rPr>
          <w:rFonts w:ascii="Arial" w:eastAsia="仿宋_GB2312" w:hAnsi="Arial" w:cs="Arial"/>
          <w:sz w:val="28"/>
          <w:szCs w:val="28"/>
        </w:rPr>
        <w:t>为出让用地，此次拟</w:t>
      </w:r>
      <w:r>
        <w:rPr>
          <w:rFonts w:ascii="Arial" w:eastAsia="仿宋_GB2312" w:hAnsi="Arial" w:cs="Arial" w:hint="eastAsia"/>
          <w:sz w:val="28"/>
          <w:szCs w:val="28"/>
        </w:rPr>
        <w:t>按实测数据签订补充协议</w:t>
      </w:r>
      <w:r>
        <w:rPr>
          <w:rFonts w:ascii="Arial" w:eastAsia="仿宋_GB2312" w:hAnsi="Arial" w:cs="Arial"/>
          <w:sz w:val="28"/>
          <w:szCs w:val="28"/>
        </w:rPr>
        <w:t>，根据估价目的，设定估价对象土地使用权类型为出让。</w:t>
      </w:r>
    </w:p>
    <w:p w:rsidR="00C248F9" w:rsidRDefault="00FE76B2" w:rsidP="00863D12">
      <w:pPr>
        <w:pStyle w:val="aff4"/>
        <w:numPr>
          <w:ilvl w:val="0"/>
          <w:numId w:val="5"/>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土地开发程度设定：</w:t>
      </w:r>
    </w:p>
    <w:p w:rsidR="00C248F9" w:rsidRDefault="00403E88" w:rsidP="00863D12">
      <w:pPr>
        <w:spacing w:line="300" w:lineRule="auto"/>
        <w:ind w:firstLineChars="200" w:firstLine="560"/>
        <w:jc w:val="both"/>
        <w:rPr>
          <w:rFonts w:ascii="Arial" w:eastAsia="仿宋_GB2312" w:hAnsi="Arial" w:cs="Arial"/>
          <w:sz w:val="28"/>
          <w:szCs w:val="28"/>
        </w:rPr>
      </w:pPr>
      <w:r w:rsidRPr="00F134CA">
        <w:rPr>
          <w:rFonts w:ascii="仿宋_GB2312" w:eastAsia="仿宋_GB2312" w:hAnsi="Arial" w:hint="eastAsia"/>
          <w:sz w:val="28"/>
        </w:rPr>
        <w:t>根据</w:t>
      </w:r>
      <w:r>
        <w:rPr>
          <w:rFonts w:ascii="仿宋_GB2312" w:eastAsia="仿宋_GB2312" w:hAnsi="Arial" w:hint="eastAsia"/>
          <w:sz w:val="28"/>
        </w:rPr>
        <w:t>委托估价方</w:t>
      </w:r>
      <w:r w:rsidRPr="00F134CA">
        <w:rPr>
          <w:rFonts w:ascii="仿宋_GB2312" w:eastAsia="仿宋_GB2312" w:hAnsi="Arial" w:hint="eastAsia"/>
          <w:sz w:val="28"/>
        </w:rPr>
        <w:t>介绍及</w:t>
      </w:r>
      <w:r>
        <w:rPr>
          <w:rFonts w:ascii="仿宋_GB2312" w:eastAsia="仿宋_GB2312" w:hAnsi="Arial" w:hint="eastAsia"/>
          <w:sz w:val="28"/>
        </w:rPr>
        <w:t>土地估价专业评估师实地查勘</w:t>
      </w:r>
      <w:r w:rsidRPr="00F134CA">
        <w:rPr>
          <w:rFonts w:ascii="仿宋_GB2312" w:eastAsia="仿宋_GB2312" w:hAnsi="Arial" w:hint="eastAsia"/>
          <w:sz w:val="28"/>
        </w:rPr>
        <w:t>，</w:t>
      </w:r>
      <w:r w:rsidR="00CC513D">
        <w:rPr>
          <w:rFonts w:ascii="Arial" w:eastAsia="仿宋_GB2312" w:hAnsi="Arial" w:cs="Arial" w:hint="eastAsia"/>
          <w:sz w:val="28"/>
          <w:szCs w:val="28"/>
        </w:rPr>
        <w:t>估价对象</w:t>
      </w:r>
      <w:r w:rsidR="00FE76B2">
        <w:rPr>
          <w:rFonts w:ascii="Arial" w:eastAsia="仿宋_GB2312" w:hAnsi="Arial" w:cs="Arial"/>
          <w:sz w:val="28"/>
          <w:szCs w:val="28"/>
        </w:rPr>
        <w:t>现状开发程度为宗地外</w:t>
      </w:r>
      <w:r w:rsidR="00FE76B2">
        <w:rPr>
          <w:rFonts w:ascii="Arial" w:eastAsia="仿宋_GB2312" w:hAnsi="Arial" w:cs="Arial"/>
          <w:sz w:val="28"/>
          <w:szCs w:val="28"/>
        </w:rPr>
        <w:t>“</w:t>
      </w:r>
      <w:r w:rsidR="00FE76B2">
        <w:rPr>
          <w:rFonts w:ascii="Arial" w:eastAsia="仿宋_GB2312" w:hAnsi="Arial" w:cs="Arial" w:hint="eastAsia"/>
          <w:sz w:val="28"/>
          <w:szCs w:val="28"/>
        </w:rPr>
        <w:t>六</w:t>
      </w:r>
      <w:r w:rsidR="00FE76B2">
        <w:rPr>
          <w:rFonts w:ascii="Arial" w:eastAsia="仿宋_GB2312" w:hAnsi="Arial" w:cs="Arial"/>
          <w:sz w:val="28"/>
          <w:szCs w:val="28"/>
        </w:rPr>
        <w:t>通</w:t>
      </w:r>
      <w:r w:rsidR="00FE76B2">
        <w:rPr>
          <w:rFonts w:ascii="Arial" w:eastAsia="仿宋_GB2312" w:hAnsi="Arial" w:cs="Arial"/>
          <w:sz w:val="28"/>
          <w:szCs w:val="28"/>
        </w:rPr>
        <w:t>”</w:t>
      </w:r>
      <w:r w:rsidR="00FE76B2">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sidR="00FE76B2">
        <w:rPr>
          <w:rFonts w:ascii="Arial" w:eastAsia="仿宋_GB2312" w:hAnsi="Arial" w:cs="Arial"/>
          <w:sz w:val="28"/>
          <w:szCs w:val="28"/>
        </w:rPr>
        <w:t>）</w:t>
      </w:r>
      <w:r w:rsidR="00FE76B2">
        <w:rPr>
          <w:rFonts w:ascii="Arial" w:eastAsia="仿宋_GB2312" w:hAnsi="Arial" w:cs="Arial" w:hint="eastAsia"/>
          <w:sz w:val="28"/>
          <w:szCs w:val="28"/>
        </w:rPr>
        <w:t>，</w:t>
      </w:r>
      <w:r w:rsidR="00FE76B2">
        <w:rPr>
          <w:rFonts w:ascii="Arial" w:eastAsia="仿宋_GB2312" w:hAnsi="Arial" w:cs="Arial"/>
          <w:sz w:val="28"/>
          <w:szCs w:val="28"/>
        </w:rPr>
        <w:t>宗地内</w:t>
      </w:r>
      <w:r w:rsidR="00FE76B2">
        <w:rPr>
          <w:rFonts w:ascii="Arial" w:eastAsia="仿宋_GB2312" w:hAnsi="Arial" w:cs="Arial" w:hint="eastAsia"/>
          <w:sz w:val="28"/>
          <w:szCs w:val="28"/>
        </w:rPr>
        <w:t>建筑物已竣工并投入使用</w:t>
      </w:r>
      <w:r w:rsidR="00FE76B2">
        <w:rPr>
          <w:rFonts w:ascii="Arial" w:eastAsia="仿宋_GB2312" w:hAnsi="Arial" w:cs="Arial"/>
          <w:sz w:val="28"/>
          <w:szCs w:val="28"/>
        </w:rPr>
        <w:t>。此次拟</w:t>
      </w:r>
      <w:r w:rsidR="00FE76B2">
        <w:rPr>
          <w:rFonts w:ascii="Arial" w:eastAsia="仿宋_GB2312" w:hAnsi="Arial" w:cs="Arial" w:hint="eastAsia"/>
          <w:sz w:val="28"/>
          <w:szCs w:val="28"/>
        </w:rPr>
        <w:t>按实测数据签订补充协议</w:t>
      </w:r>
      <w:r w:rsidR="00FE76B2">
        <w:rPr>
          <w:rFonts w:ascii="Arial" w:eastAsia="仿宋_GB2312" w:hAnsi="Arial" w:cs="Arial"/>
          <w:sz w:val="28"/>
          <w:szCs w:val="28"/>
        </w:rPr>
        <w:t>，根据估价目的，本次评估设定估价对象开发程度为宗地外</w:t>
      </w:r>
      <w:r w:rsidR="00FE76B2">
        <w:rPr>
          <w:rFonts w:ascii="Arial" w:eastAsia="仿宋_GB2312" w:hAnsi="Arial" w:cs="Arial"/>
          <w:sz w:val="28"/>
          <w:szCs w:val="28"/>
        </w:rPr>
        <w:t>“</w:t>
      </w:r>
      <w:r w:rsidR="00FE76B2">
        <w:rPr>
          <w:rFonts w:ascii="Arial" w:eastAsia="仿宋_GB2312" w:hAnsi="Arial" w:cs="Arial" w:hint="eastAsia"/>
          <w:sz w:val="28"/>
          <w:szCs w:val="28"/>
        </w:rPr>
        <w:t>六</w:t>
      </w:r>
      <w:r w:rsidR="00FE76B2">
        <w:rPr>
          <w:rFonts w:ascii="Arial" w:eastAsia="仿宋_GB2312" w:hAnsi="Arial" w:cs="Arial"/>
          <w:sz w:val="28"/>
          <w:szCs w:val="28"/>
        </w:rPr>
        <w:t>通</w:t>
      </w:r>
      <w:r w:rsidR="00FE76B2">
        <w:rPr>
          <w:rFonts w:ascii="Arial" w:eastAsia="仿宋_GB2312" w:hAnsi="Arial" w:cs="Arial"/>
          <w:sz w:val="28"/>
          <w:szCs w:val="28"/>
        </w:rPr>
        <w:t>”</w:t>
      </w:r>
      <w:r w:rsidR="00FE76B2">
        <w:rPr>
          <w:rFonts w:ascii="Arial" w:eastAsia="仿宋_GB2312" w:hAnsi="Arial" w:cs="Arial"/>
          <w:sz w:val="28"/>
          <w:szCs w:val="28"/>
        </w:rPr>
        <w:t>（即通路、通上水、通下水、通电、通讯、</w:t>
      </w:r>
      <w:r>
        <w:rPr>
          <w:rFonts w:ascii="Arial" w:eastAsia="仿宋_GB2312" w:hAnsi="Arial" w:cs="Arial"/>
          <w:sz w:val="28"/>
          <w:szCs w:val="28"/>
        </w:rPr>
        <w:t>通</w:t>
      </w:r>
      <w:r>
        <w:rPr>
          <w:rFonts w:ascii="Arial" w:eastAsia="仿宋_GB2312" w:hAnsi="Arial" w:cs="Arial" w:hint="eastAsia"/>
          <w:sz w:val="28"/>
          <w:szCs w:val="28"/>
        </w:rPr>
        <w:t>热力</w:t>
      </w:r>
      <w:r w:rsidR="00FE76B2">
        <w:rPr>
          <w:rFonts w:ascii="Arial" w:eastAsia="仿宋_GB2312" w:hAnsi="Arial" w:cs="Arial"/>
          <w:sz w:val="28"/>
          <w:szCs w:val="28"/>
        </w:rPr>
        <w:t>），宗地内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sidR="00FE76B2">
        <w:rPr>
          <w:rFonts w:ascii="Arial" w:eastAsia="仿宋_GB2312" w:hAnsi="Arial" w:cs="Arial"/>
          <w:sz w:val="28"/>
          <w:szCs w:val="28"/>
        </w:rPr>
        <w:t>。</w:t>
      </w:r>
    </w:p>
    <w:p w:rsidR="00C248F9" w:rsidRDefault="00FE76B2" w:rsidP="00863D12">
      <w:pPr>
        <w:pStyle w:val="aff4"/>
        <w:numPr>
          <w:ilvl w:val="0"/>
          <w:numId w:val="5"/>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土地使用权年限设定：</w:t>
      </w:r>
    </w:p>
    <w:p w:rsidR="00C248F9" w:rsidRPr="00CC513D" w:rsidRDefault="00FE76B2" w:rsidP="00863D12">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rPr>
        <w:t>，</w:t>
      </w:r>
      <w:r w:rsidR="00CC513D">
        <w:rPr>
          <w:rFonts w:ascii="Arial" w:eastAsia="仿宋_GB2312" w:hAnsi="Arial" w:cs="Arial" w:hint="eastAsia"/>
          <w:sz w:val="28"/>
          <w:szCs w:val="28"/>
        </w:rPr>
        <w:t>估价对象</w:t>
      </w:r>
      <w:r w:rsidR="00403E88">
        <w:rPr>
          <w:rFonts w:ascii="Arial" w:eastAsia="仿宋_GB2312" w:hAnsi="Arial" w:cs="Arial" w:hint="eastAsia"/>
          <w:sz w:val="28"/>
          <w:szCs w:val="28"/>
        </w:rPr>
        <w:t>科研</w:t>
      </w:r>
      <w:r>
        <w:rPr>
          <w:rFonts w:ascii="Arial" w:eastAsia="仿宋_GB2312" w:hAnsi="Arial" w:cs="Arial"/>
          <w:sz w:val="28"/>
          <w:szCs w:val="28"/>
        </w:rPr>
        <w:t>用途</w:t>
      </w:r>
      <w:r>
        <w:rPr>
          <w:rFonts w:ascii="Arial" w:eastAsia="仿宋_GB2312" w:hAnsi="Arial" w:cs="Arial" w:hint="eastAsia"/>
          <w:sz w:val="28"/>
          <w:szCs w:val="28"/>
        </w:rPr>
        <w:t>的</w:t>
      </w:r>
      <w:r w:rsidR="00CC513D">
        <w:rPr>
          <w:rFonts w:ascii="Arial" w:eastAsia="仿宋_GB2312" w:hAnsi="Arial" w:cs="Arial" w:hint="eastAsia"/>
          <w:sz w:val="28"/>
          <w:szCs w:val="28"/>
        </w:rPr>
        <w:t>国有建设用地使用权出让年限为</w:t>
      </w:r>
      <w:r w:rsidR="00CC513D">
        <w:rPr>
          <w:rFonts w:ascii="Arial" w:eastAsia="仿宋_GB2312" w:hAnsi="Arial" w:cs="Arial" w:hint="eastAsia"/>
          <w:sz w:val="28"/>
          <w:szCs w:val="28"/>
        </w:rPr>
        <w:t>5</w:t>
      </w:r>
      <w:r w:rsidR="00CC513D">
        <w:rPr>
          <w:rFonts w:ascii="Arial" w:eastAsia="仿宋_GB2312" w:hAnsi="Arial" w:cs="Arial"/>
          <w:sz w:val="28"/>
          <w:szCs w:val="28"/>
        </w:rPr>
        <w:t>0</w:t>
      </w:r>
      <w:r w:rsidR="00CC513D">
        <w:rPr>
          <w:rFonts w:ascii="Arial" w:eastAsia="仿宋_GB2312" w:hAnsi="Arial" w:cs="Arial" w:hint="eastAsia"/>
          <w:sz w:val="28"/>
          <w:szCs w:val="28"/>
        </w:rPr>
        <w:t>年，</w:t>
      </w:r>
      <w:r w:rsidR="00CC513D" w:rsidRPr="004246BE">
        <w:rPr>
          <w:rFonts w:ascii="Arial" w:eastAsia="仿宋_GB2312" w:hAnsi="Arial" w:cs="Arial"/>
          <w:sz w:val="28"/>
          <w:szCs w:val="28"/>
        </w:rPr>
        <w:t>考虑到本次估价目的，根据《中华人民共和国城镇国有土地使用权出让和转让暂行条例》</w:t>
      </w:r>
      <w:r w:rsidR="00CC513D">
        <w:rPr>
          <w:rFonts w:ascii="Arial" w:eastAsia="仿宋_GB2312" w:hAnsi="Arial" w:cs="Arial"/>
          <w:sz w:val="28"/>
          <w:szCs w:val="28"/>
        </w:rPr>
        <w:t>（</w:t>
      </w:r>
      <w:r w:rsidR="00CC513D" w:rsidRPr="004246BE">
        <w:rPr>
          <w:rFonts w:ascii="Arial" w:eastAsia="仿宋_GB2312" w:hAnsi="Arial" w:cs="Arial"/>
          <w:sz w:val="28"/>
          <w:szCs w:val="28"/>
        </w:rPr>
        <w:t>国务院令第</w:t>
      </w:r>
      <w:r w:rsidR="00CC513D" w:rsidRPr="004246BE">
        <w:rPr>
          <w:rFonts w:ascii="Arial" w:eastAsia="仿宋_GB2312" w:hAnsi="Arial" w:cs="Arial"/>
          <w:sz w:val="28"/>
          <w:szCs w:val="28"/>
        </w:rPr>
        <w:t>55</w:t>
      </w:r>
      <w:r w:rsidR="00CC513D" w:rsidRPr="004246BE">
        <w:rPr>
          <w:rFonts w:ascii="Arial" w:eastAsia="仿宋_GB2312" w:hAnsi="Arial" w:cs="Arial"/>
          <w:sz w:val="28"/>
          <w:szCs w:val="28"/>
        </w:rPr>
        <w:t>号</w:t>
      </w:r>
      <w:r w:rsidR="00CC513D">
        <w:rPr>
          <w:rFonts w:ascii="Arial" w:eastAsia="仿宋_GB2312" w:hAnsi="Arial" w:cs="Arial"/>
          <w:sz w:val="28"/>
          <w:szCs w:val="28"/>
        </w:rPr>
        <w:t>）</w:t>
      </w:r>
      <w:r w:rsidR="00CC513D">
        <w:rPr>
          <w:rFonts w:ascii="Arial" w:eastAsia="仿宋_GB2312" w:hAnsi="Arial" w:cs="Arial" w:hint="eastAsia"/>
          <w:sz w:val="28"/>
          <w:szCs w:val="28"/>
        </w:rPr>
        <w:t>、</w:t>
      </w:r>
      <w:r w:rsidR="00CC513D" w:rsidRPr="00492EF0">
        <w:rPr>
          <w:rFonts w:ascii="Arial" w:eastAsia="仿宋_GB2312" w:hAnsi="Arial" w:cs="Arial"/>
          <w:sz w:val="28"/>
        </w:rPr>
        <w:t>《</w:t>
      </w:r>
      <w:r w:rsidR="00CC513D" w:rsidRPr="00492EF0">
        <w:rPr>
          <w:rFonts w:ascii="Arial" w:eastAsia="仿宋_GB2312" w:hAnsi="Arial" w:hint="eastAsia"/>
          <w:sz w:val="28"/>
        </w:rPr>
        <w:t>北京市人民政府关于更新出让国有建设用地使用权</w:t>
      </w:r>
      <w:r w:rsidR="00CC513D" w:rsidRPr="00CC513D">
        <w:rPr>
          <w:rFonts w:ascii="Arial" w:eastAsia="仿宋_GB2312" w:hAnsi="Arial" w:hint="eastAsia"/>
          <w:sz w:val="28"/>
        </w:rPr>
        <w:t>基准地价的通知》（京政发（</w:t>
      </w:r>
      <w:r w:rsidR="00CC513D" w:rsidRPr="00CC513D">
        <w:rPr>
          <w:rFonts w:ascii="Arial" w:eastAsia="仿宋_GB2312" w:hAnsi="Arial" w:hint="eastAsia"/>
          <w:sz w:val="28"/>
        </w:rPr>
        <w:t>2022</w:t>
      </w:r>
      <w:r w:rsidR="00CC513D" w:rsidRPr="00CC513D">
        <w:rPr>
          <w:rFonts w:ascii="Arial" w:eastAsia="仿宋_GB2312" w:hAnsi="Arial" w:hint="eastAsia"/>
          <w:sz w:val="28"/>
        </w:rPr>
        <w:t>）</w:t>
      </w:r>
      <w:r w:rsidR="00CC513D" w:rsidRPr="00CC513D">
        <w:rPr>
          <w:rFonts w:ascii="Arial" w:eastAsia="仿宋_GB2312" w:hAnsi="Arial" w:hint="eastAsia"/>
          <w:sz w:val="28"/>
        </w:rPr>
        <w:t>12</w:t>
      </w:r>
      <w:r w:rsidR="00CC513D" w:rsidRPr="00CC513D">
        <w:rPr>
          <w:rFonts w:ascii="Arial" w:eastAsia="仿宋_GB2312" w:hAnsi="Arial" w:hint="eastAsia"/>
          <w:sz w:val="28"/>
        </w:rPr>
        <w:t>号）</w:t>
      </w:r>
      <w:r w:rsidR="00CC513D" w:rsidRPr="00CC513D">
        <w:rPr>
          <w:rFonts w:ascii="Arial" w:eastAsia="仿宋_GB2312" w:hAnsi="Arial" w:cs="Arial"/>
          <w:sz w:val="28"/>
          <w:szCs w:val="28"/>
        </w:rPr>
        <w:t>的有关规定，本次评估设定土地使用年限为</w:t>
      </w:r>
      <w:r w:rsidR="00CC513D" w:rsidRPr="00CC513D">
        <w:rPr>
          <w:rFonts w:ascii="Arial" w:eastAsia="仿宋_GB2312" w:hAnsi="Arial" w:cs="Arial" w:hint="eastAsia"/>
          <w:sz w:val="28"/>
          <w:szCs w:val="28"/>
        </w:rPr>
        <w:t>地下科研</w:t>
      </w:r>
      <w:r w:rsidR="00CC513D" w:rsidRPr="00CC513D">
        <w:rPr>
          <w:rFonts w:ascii="Arial" w:eastAsia="仿宋_GB2312" w:hAnsi="Arial" w:cs="Arial"/>
          <w:sz w:val="28"/>
          <w:szCs w:val="28"/>
        </w:rPr>
        <w:t>用途法定最高使用年限</w:t>
      </w:r>
      <w:r w:rsidR="00CC513D" w:rsidRPr="00CC513D">
        <w:rPr>
          <w:rFonts w:ascii="Arial" w:eastAsia="仿宋_GB2312" w:hAnsi="Arial" w:cs="Arial"/>
          <w:sz w:val="28"/>
          <w:szCs w:val="28"/>
        </w:rPr>
        <w:t>50</w:t>
      </w:r>
      <w:r w:rsidR="00CC513D" w:rsidRPr="00CC513D">
        <w:rPr>
          <w:rFonts w:ascii="Arial" w:eastAsia="仿宋_GB2312" w:hAnsi="Arial" w:cs="Arial"/>
          <w:sz w:val="28"/>
          <w:szCs w:val="28"/>
        </w:rPr>
        <w:t>年。</w:t>
      </w:r>
    </w:p>
    <w:p w:rsidR="00C248F9" w:rsidRDefault="00FE76B2" w:rsidP="00863D12">
      <w:pPr>
        <w:pStyle w:val="aff4"/>
        <w:numPr>
          <w:ilvl w:val="0"/>
          <w:numId w:val="5"/>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容积率设定：</w:t>
      </w:r>
    </w:p>
    <w:p w:rsidR="00C248F9" w:rsidRDefault="00FE76B2" w:rsidP="00863D12">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原容积率：</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签订所依据的规划条件，宗地出让面积为</w:t>
      </w:r>
      <w:r w:rsidR="00F470DB">
        <w:rPr>
          <w:rFonts w:ascii="Arial" w:eastAsia="仿宋_GB2312" w:hAnsi="Arial" w:cs="Arial" w:hint="eastAsia"/>
          <w:sz w:val="28"/>
          <w:szCs w:val="28"/>
        </w:rPr>
        <w:t>12128.00</w:t>
      </w:r>
      <w:r>
        <w:rPr>
          <w:rFonts w:ascii="Arial" w:eastAsia="仿宋_GB2312" w:hAnsi="Arial" w:cs="Arial"/>
          <w:sz w:val="28"/>
          <w:szCs w:val="28"/>
        </w:rPr>
        <w:t>平方米，规划总出让建筑面积为</w:t>
      </w:r>
      <w:r w:rsidR="004F276F">
        <w:rPr>
          <w:rFonts w:ascii="Arial" w:eastAsia="仿宋_GB2312" w:hAnsi="Arial" w:cs="Arial"/>
          <w:sz w:val="28"/>
          <w:szCs w:val="28"/>
        </w:rPr>
        <w:t>30000</w:t>
      </w:r>
      <w:r>
        <w:rPr>
          <w:rFonts w:ascii="Arial" w:eastAsia="仿宋_GB2312" w:hAnsi="Arial" w:cs="Arial"/>
          <w:sz w:val="28"/>
          <w:szCs w:val="28"/>
        </w:rPr>
        <w:t>平方米</w:t>
      </w:r>
      <w:r>
        <w:rPr>
          <w:rFonts w:ascii="Arial" w:eastAsia="仿宋_GB2312" w:hAnsi="Arial" w:cs="Arial" w:hint="eastAsia"/>
          <w:sz w:val="28"/>
          <w:szCs w:val="28"/>
        </w:rPr>
        <w:t>，地上建筑面积</w:t>
      </w:r>
      <w:r w:rsidR="004F276F">
        <w:rPr>
          <w:rFonts w:ascii="Arial" w:eastAsia="仿宋_GB2312" w:hAnsi="Arial" w:cs="Arial"/>
          <w:sz w:val="28"/>
          <w:szCs w:val="28"/>
        </w:rPr>
        <w:t>30000</w:t>
      </w:r>
      <w:r>
        <w:rPr>
          <w:rFonts w:ascii="Arial" w:eastAsia="仿宋_GB2312" w:hAnsi="Arial" w:cs="Arial" w:hint="eastAsia"/>
          <w:sz w:val="28"/>
          <w:szCs w:val="28"/>
        </w:rPr>
        <w:t>平方米</w:t>
      </w:r>
      <w:r>
        <w:rPr>
          <w:rFonts w:ascii="Arial" w:eastAsia="仿宋_GB2312" w:hAnsi="Arial" w:cs="Arial"/>
          <w:sz w:val="28"/>
          <w:szCs w:val="28"/>
        </w:rPr>
        <w:t>，原地上容积率为</w:t>
      </w:r>
      <w:r w:rsidR="004F276F">
        <w:rPr>
          <w:rFonts w:ascii="Arial" w:eastAsia="仿宋_GB2312" w:hAnsi="Arial" w:cs="Arial"/>
          <w:sz w:val="28"/>
          <w:szCs w:val="28"/>
        </w:rPr>
        <w:t>2.47</w:t>
      </w:r>
      <w:r>
        <w:rPr>
          <w:rFonts w:ascii="Arial" w:eastAsia="仿宋_GB2312" w:hAnsi="Arial" w:cs="Arial"/>
          <w:sz w:val="28"/>
          <w:szCs w:val="28"/>
        </w:rPr>
        <w:t>。</w:t>
      </w:r>
    </w:p>
    <w:p w:rsidR="00C248F9" w:rsidRDefault="00FE76B2" w:rsidP="00863D12">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新容积率：根据《国有建设用地使用权出让地价评估委托书》</w:t>
      </w:r>
      <w:r w:rsidR="004F276F">
        <w:rPr>
          <w:rFonts w:ascii="Arial" w:eastAsia="仿宋_GB2312" w:hAnsi="Arial" w:cs="Arial" w:hint="eastAsia"/>
          <w:sz w:val="28"/>
          <w:szCs w:val="28"/>
        </w:rPr>
        <w:t>及</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sidR="00F470DB">
        <w:rPr>
          <w:rFonts w:ascii="Arial" w:eastAsia="仿宋_GB2312" w:hAnsi="Arial" w:cs="Arial" w:hint="eastAsia"/>
          <w:sz w:val="28"/>
          <w:szCs w:val="28"/>
        </w:rPr>
        <w:t>12128.00</w:t>
      </w:r>
      <w:r>
        <w:rPr>
          <w:rFonts w:ascii="Arial" w:eastAsia="仿宋_GB2312" w:hAnsi="Arial" w:cs="Arial"/>
          <w:sz w:val="28"/>
          <w:szCs w:val="28"/>
        </w:rPr>
        <w:t>平方米，总建筑面积调整为</w:t>
      </w:r>
      <w:r w:rsidR="004F276F">
        <w:rPr>
          <w:rFonts w:ascii="Arial" w:eastAsia="仿宋_GB2312" w:hAnsi="Arial" w:cs="Arial" w:hint="eastAsia"/>
          <w:sz w:val="28"/>
          <w:szCs w:val="28"/>
        </w:rPr>
        <w:t>38170.59</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sidR="004F276F">
        <w:rPr>
          <w:rFonts w:ascii="Arial" w:eastAsia="仿宋_GB2312" w:hAnsi="Arial" w:cs="Arial" w:hint="eastAsia"/>
          <w:sz w:val="28"/>
          <w:szCs w:val="28"/>
        </w:rPr>
        <w:t>29082.55</w:t>
      </w:r>
      <w:r>
        <w:rPr>
          <w:rFonts w:ascii="Arial" w:eastAsia="仿宋_GB2312" w:hAnsi="Arial" w:cs="Arial"/>
          <w:sz w:val="28"/>
          <w:szCs w:val="28"/>
        </w:rPr>
        <w:t>平方米（其中</w:t>
      </w:r>
      <w:r w:rsidR="004F276F">
        <w:rPr>
          <w:rFonts w:ascii="Arial" w:eastAsia="仿宋_GB2312" w:hAnsi="Arial" w:cs="Arial" w:hint="eastAsia"/>
          <w:sz w:val="28"/>
          <w:szCs w:val="28"/>
        </w:rPr>
        <w:t>综合实验楼</w:t>
      </w:r>
      <w:r w:rsidR="004F276F">
        <w:rPr>
          <w:rFonts w:ascii="Arial" w:eastAsia="仿宋_GB2312" w:hAnsi="Arial" w:cs="Arial"/>
          <w:sz w:val="28"/>
          <w:szCs w:val="28"/>
        </w:rPr>
        <w:t>23347.35</w:t>
      </w:r>
      <w:r>
        <w:rPr>
          <w:rFonts w:ascii="Arial" w:eastAsia="仿宋_GB2312" w:hAnsi="Arial" w:cs="Arial" w:hint="eastAsia"/>
          <w:sz w:val="28"/>
          <w:szCs w:val="28"/>
        </w:rPr>
        <w:t>平方米</w:t>
      </w:r>
      <w:r w:rsidR="004F276F">
        <w:rPr>
          <w:rFonts w:ascii="Arial" w:eastAsia="仿宋_GB2312" w:hAnsi="Arial" w:cs="Arial" w:hint="eastAsia"/>
          <w:sz w:val="28"/>
          <w:szCs w:val="28"/>
        </w:rPr>
        <w:t>、综合实验厂房</w:t>
      </w:r>
      <w:r w:rsidR="004F276F">
        <w:rPr>
          <w:rFonts w:ascii="Arial" w:eastAsia="仿宋_GB2312" w:hAnsi="Arial" w:cs="Arial" w:hint="eastAsia"/>
          <w:sz w:val="28"/>
          <w:szCs w:val="28"/>
        </w:rPr>
        <w:t>5</w:t>
      </w:r>
      <w:r w:rsidR="004F276F">
        <w:rPr>
          <w:rFonts w:ascii="Arial" w:eastAsia="仿宋_GB2312" w:hAnsi="Arial" w:cs="Arial"/>
          <w:sz w:val="28"/>
          <w:szCs w:val="28"/>
        </w:rPr>
        <w:t>735.20</w:t>
      </w:r>
      <w:r w:rsidR="004F276F">
        <w:rPr>
          <w:rFonts w:ascii="Arial" w:eastAsia="仿宋_GB2312" w:hAnsi="Arial" w:cs="Arial" w:hint="eastAsia"/>
          <w:sz w:val="28"/>
          <w:szCs w:val="28"/>
        </w:rPr>
        <w:t>平方米</w:t>
      </w:r>
      <w:r>
        <w:rPr>
          <w:rFonts w:ascii="Arial" w:eastAsia="仿宋_GB2312" w:hAnsi="Arial" w:cs="Arial"/>
          <w:sz w:val="28"/>
          <w:szCs w:val="28"/>
        </w:rPr>
        <w:t>），地下规划建筑面积为</w:t>
      </w:r>
      <w:r w:rsidR="004F276F">
        <w:rPr>
          <w:rFonts w:ascii="Arial" w:eastAsia="仿宋_GB2312" w:hAnsi="Arial" w:cs="Arial"/>
          <w:sz w:val="28"/>
          <w:szCs w:val="28"/>
        </w:rPr>
        <w:t>9088.04</w:t>
      </w:r>
      <w:r>
        <w:rPr>
          <w:rFonts w:ascii="Arial" w:eastAsia="仿宋_GB2312" w:hAnsi="Arial" w:cs="Arial"/>
          <w:sz w:val="28"/>
          <w:szCs w:val="28"/>
        </w:rPr>
        <w:t>平方米（其中</w:t>
      </w:r>
      <w:r w:rsidR="004F276F">
        <w:rPr>
          <w:rFonts w:ascii="Arial" w:eastAsia="仿宋_GB2312" w:hAnsi="Arial" w:cs="Arial" w:hint="eastAsia"/>
          <w:sz w:val="28"/>
          <w:szCs w:val="28"/>
        </w:rPr>
        <w:t>综合实验楼</w:t>
      </w:r>
      <w:r w:rsidR="004F276F">
        <w:rPr>
          <w:rFonts w:ascii="Arial" w:eastAsia="仿宋_GB2312" w:hAnsi="Arial" w:cs="Arial" w:hint="eastAsia"/>
          <w:sz w:val="28"/>
          <w:szCs w:val="28"/>
        </w:rPr>
        <w:t>1</w:t>
      </w:r>
      <w:r w:rsidR="004F276F">
        <w:rPr>
          <w:rFonts w:ascii="Arial" w:eastAsia="仿宋_GB2312" w:hAnsi="Arial" w:cs="Arial"/>
          <w:sz w:val="28"/>
          <w:szCs w:val="28"/>
        </w:rPr>
        <w:t>902.72</w:t>
      </w:r>
      <w:r>
        <w:rPr>
          <w:rFonts w:ascii="Arial" w:eastAsia="仿宋_GB2312" w:hAnsi="Arial" w:cs="Arial"/>
          <w:sz w:val="28"/>
          <w:szCs w:val="28"/>
        </w:rPr>
        <w:t>平方米</w:t>
      </w:r>
      <w:r>
        <w:rPr>
          <w:rFonts w:ascii="Arial" w:eastAsia="仿宋_GB2312" w:hAnsi="Arial" w:cs="Arial" w:hint="eastAsia"/>
          <w:sz w:val="28"/>
          <w:szCs w:val="28"/>
        </w:rPr>
        <w:t>，</w:t>
      </w:r>
      <w:r w:rsidR="004F276F">
        <w:rPr>
          <w:rFonts w:ascii="Arial" w:eastAsia="仿宋_GB2312" w:hAnsi="Arial" w:cs="Arial" w:hint="eastAsia"/>
          <w:sz w:val="28"/>
          <w:szCs w:val="28"/>
        </w:rPr>
        <w:t>非经营性用途</w:t>
      </w:r>
      <w:r w:rsidR="004F276F">
        <w:rPr>
          <w:rFonts w:ascii="Arial" w:eastAsia="仿宋_GB2312" w:hAnsi="Arial" w:cs="Arial" w:hint="eastAsia"/>
          <w:sz w:val="28"/>
          <w:szCs w:val="28"/>
        </w:rPr>
        <w:t>3</w:t>
      </w:r>
      <w:r w:rsidR="004F276F">
        <w:rPr>
          <w:rFonts w:ascii="Arial" w:eastAsia="仿宋_GB2312" w:hAnsi="Arial" w:cs="Arial"/>
          <w:sz w:val="28"/>
          <w:szCs w:val="28"/>
        </w:rPr>
        <w:t>023.92</w:t>
      </w:r>
      <w:r>
        <w:rPr>
          <w:rFonts w:ascii="Arial" w:eastAsia="仿宋_GB2312" w:hAnsi="Arial" w:cs="Arial"/>
          <w:sz w:val="28"/>
          <w:szCs w:val="28"/>
        </w:rPr>
        <w:t>平方米，</w:t>
      </w:r>
      <w:r w:rsidR="004F276F">
        <w:rPr>
          <w:rFonts w:ascii="Arial" w:eastAsia="仿宋_GB2312" w:hAnsi="Arial" w:cs="Arial" w:hint="eastAsia"/>
          <w:sz w:val="28"/>
          <w:szCs w:val="28"/>
        </w:rPr>
        <w:t>人防</w:t>
      </w:r>
      <w:r w:rsidR="004F276F">
        <w:rPr>
          <w:rFonts w:ascii="Arial" w:eastAsia="仿宋_GB2312" w:hAnsi="Arial" w:cs="Arial" w:hint="eastAsia"/>
          <w:sz w:val="28"/>
          <w:szCs w:val="28"/>
        </w:rPr>
        <w:t>4</w:t>
      </w:r>
      <w:r w:rsidR="004F276F">
        <w:rPr>
          <w:rFonts w:ascii="Arial" w:eastAsia="仿宋_GB2312" w:hAnsi="Arial" w:cs="Arial"/>
          <w:sz w:val="28"/>
          <w:szCs w:val="28"/>
        </w:rPr>
        <w:t>161.40</w:t>
      </w:r>
      <w:r>
        <w:rPr>
          <w:rFonts w:ascii="Arial" w:eastAsia="仿宋_GB2312" w:hAnsi="Arial" w:cs="Arial" w:hint="eastAsia"/>
          <w:sz w:val="28"/>
          <w:szCs w:val="28"/>
        </w:rPr>
        <w:t>平方米</w:t>
      </w:r>
      <w:r>
        <w:rPr>
          <w:rFonts w:ascii="Arial" w:eastAsia="仿宋_GB2312" w:hAnsi="Arial" w:cs="Arial"/>
          <w:sz w:val="28"/>
          <w:szCs w:val="28"/>
        </w:rPr>
        <w:t>），新地上容积率为</w:t>
      </w:r>
      <w:r w:rsidR="004F276F">
        <w:rPr>
          <w:rFonts w:ascii="Arial" w:eastAsia="仿宋_GB2312" w:hAnsi="Arial" w:cs="Arial"/>
          <w:sz w:val="28"/>
          <w:szCs w:val="28"/>
        </w:rPr>
        <w:t>2.40</w:t>
      </w:r>
      <w:r>
        <w:rPr>
          <w:rFonts w:ascii="Arial" w:eastAsia="仿宋_GB2312" w:hAnsi="Arial" w:cs="Arial"/>
          <w:sz w:val="28"/>
          <w:szCs w:val="28"/>
        </w:rPr>
        <w:t>。</w:t>
      </w:r>
    </w:p>
    <w:p w:rsidR="004F276F" w:rsidRPr="00586D94" w:rsidRDefault="00FE76B2" w:rsidP="00863D12">
      <w:pPr>
        <w:snapToGrid w:val="0"/>
        <w:spacing w:line="300" w:lineRule="auto"/>
        <w:ind w:firstLine="556"/>
        <w:jc w:val="both"/>
        <w:rPr>
          <w:rFonts w:ascii="Arial" w:eastAsia="仿宋_GB2312" w:hAnsi="Arial" w:cs="Arial"/>
          <w:b/>
          <w:bCs/>
          <w:sz w:val="28"/>
        </w:rPr>
      </w:pPr>
      <w:r>
        <w:rPr>
          <w:rFonts w:ascii="Arial" w:eastAsia="仿宋_GB2312" w:hAnsi="Arial" w:cs="Arial"/>
          <w:sz w:val="28"/>
        </w:rPr>
        <w:lastRenderedPageBreak/>
        <w:t>容积率在规划调整后</w:t>
      </w:r>
      <w:r w:rsidR="004F276F">
        <w:rPr>
          <w:rFonts w:ascii="Arial" w:eastAsia="仿宋_GB2312" w:hAnsi="Arial" w:cs="Arial" w:hint="eastAsia"/>
          <w:sz w:val="28"/>
        </w:rPr>
        <w:t>减少</w:t>
      </w:r>
      <w:r>
        <w:rPr>
          <w:rFonts w:ascii="Arial" w:eastAsia="仿宋_GB2312" w:hAnsi="Arial" w:cs="Arial"/>
          <w:sz w:val="28"/>
        </w:rPr>
        <w:t>，</w:t>
      </w:r>
      <w:r w:rsidR="004F276F" w:rsidRPr="004F276F">
        <w:rPr>
          <w:rFonts w:ascii="Arial" w:eastAsia="仿宋_GB2312" w:hAnsi="Arial" w:cs="Arial"/>
          <w:sz w:val="28"/>
        </w:rPr>
        <w:t>根据《北京市国有建设用地使用权出让地价评估技术导则（试行）》（</w:t>
      </w:r>
      <w:proofErr w:type="gramStart"/>
      <w:r w:rsidR="004F276F" w:rsidRPr="004F276F">
        <w:rPr>
          <w:rFonts w:ascii="Arial" w:eastAsia="仿宋_GB2312" w:hAnsi="Arial" w:cs="Arial"/>
          <w:sz w:val="28"/>
        </w:rPr>
        <w:t>北估秘</w:t>
      </w:r>
      <w:proofErr w:type="gramEnd"/>
      <w:r w:rsidR="004F276F" w:rsidRPr="004F276F">
        <w:rPr>
          <w:rFonts w:ascii="Arial" w:eastAsia="仿宋_GB2312" w:hAnsi="Arial" w:cs="Arial"/>
          <w:sz w:val="28"/>
        </w:rPr>
        <w:t>（</w:t>
      </w:r>
      <w:r w:rsidR="004F276F" w:rsidRPr="004F276F">
        <w:rPr>
          <w:rFonts w:ascii="Arial" w:eastAsia="仿宋_GB2312" w:hAnsi="Arial" w:cs="Arial"/>
          <w:sz w:val="28"/>
        </w:rPr>
        <w:t>2023</w:t>
      </w:r>
      <w:r w:rsidR="004F276F" w:rsidRPr="004F276F">
        <w:rPr>
          <w:rFonts w:ascii="Arial" w:eastAsia="仿宋_GB2312" w:hAnsi="Arial" w:cs="Arial"/>
          <w:sz w:val="28"/>
        </w:rPr>
        <w:t>）</w:t>
      </w:r>
      <w:r w:rsidR="004F276F" w:rsidRPr="004F276F">
        <w:rPr>
          <w:rFonts w:ascii="Arial" w:eastAsia="仿宋_GB2312" w:hAnsi="Arial" w:cs="Arial"/>
          <w:sz w:val="28"/>
        </w:rPr>
        <w:t>001</w:t>
      </w:r>
      <w:r w:rsidR="004F276F" w:rsidRPr="004F276F">
        <w:rPr>
          <w:rFonts w:ascii="Arial" w:eastAsia="仿宋_GB2312" w:hAnsi="Arial" w:cs="Arial"/>
          <w:sz w:val="28"/>
        </w:rPr>
        <w:t>）</w:t>
      </w:r>
      <w:r w:rsidR="004F276F" w:rsidRPr="004F276F">
        <w:rPr>
          <w:rFonts w:ascii="Arial" w:eastAsia="仿宋_GB2312" w:hAnsi="Arial" w:cs="Arial" w:hint="eastAsia"/>
          <w:sz w:val="28"/>
        </w:rPr>
        <w:t>7</w:t>
      </w:r>
      <w:r w:rsidR="004F276F" w:rsidRPr="004F276F">
        <w:rPr>
          <w:rFonts w:ascii="Arial" w:eastAsia="仿宋_GB2312" w:hAnsi="Arial" w:cs="Arial"/>
          <w:sz w:val="28"/>
        </w:rPr>
        <w:t>.3.3</w:t>
      </w:r>
      <w:r w:rsidR="004F276F" w:rsidRPr="004F276F">
        <w:rPr>
          <w:rFonts w:ascii="Arial" w:eastAsia="仿宋_GB2312" w:hAnsi="Arial" w:cs="Arial" w:hint="eastAsia"/>
          <w:sz w:val="28"/>
        </w:rPr>
        <w:t>（</w:t>
      </w:r>
      <w:r w:rsidR="004F276F" w:rsidRPr="004F276F">
        <w:rPr>
          <w:rFonts w:ascii="Arial" w:eastAsia="仿宋_GB2312" w:hAnsi="Arial" w:cs="Arial" w:hint="eastAsia"/>
          <w:sz w:val="28"/>
        </w:rPr>
        <w:t>2</w:t>
      </w:r>
      <w:r w:rsidR="004F276F" w:rsidRPr="004F276F">
        <w:rPr>
          <w:rFonts w:ascii="Arial" w:eastAsia="仿宋_GB2312" w:hAnsi="Arial" w:cs="Arial" w:hint="eastAsia"/>
          <w:sz w:val="28"/>
        </w:rPr>
        <w:t>）调低容积率：</w:t>
      </w:r>
      <w:r w:rsidR="004F276F" w:rsidRPr="004F276F">
        <w:rPr>
          <w:rFonts w:ascii="Arial" w:eastAsia="仿宋_GB2312" w:hAnsi="Arial" w:cs="Arial"/>
          <w:sz w:val="28"/>
        </w:rPr>
        <w:t>“</w:t>
      </w:r>
      <w:r w:rsidR="004F276F" w:rsidRPr="004F276F">
        <w:rPr>
          <w:rFonts w:ascii="Arial" w:eastAsia="仿宋_GB2312" w:hAnsi="Arial" w:cs="Arial" w:hint="eastAsia"/>
          <w:sz w:val="28"/>
        </w:rPr>
        <w:t>地上建筑面积减少后宗地容积率不低于</w:t>
      </w:r>
      <w:r w:rsidR="004F276F" w:rsidRPr="004F276F">
        <w:rPr>
          <w:rFonts w:ascii="Arial" w:eastAsia="仿宋_GB2312" w:hAnsi="Arial" w:cs="Arial" w:hint="eastAsia"/>
          <w:sz w:val="28"/>
        </w:rPr>
        <w:t>1</w:t>
      </w:r>
      <w:r w:rsidR="004F276F" w:rsidRPr="004F276F">
        <w:rPr>
          <w:rFonts w:ascii="Arial" w:eastAsia="仿宋_GB2312" w:hAnsi="Arial" w:cs="Arial" w:hint="eastAsia"/>
          <w:sz w:val="28"/>
        </w:rPr>
        <w:t>的，原则上不在进行地价评审，地上部分出让价款不变（政府原因除外）</w:t>
      </w:r>
      <w:r w:rsidR="004F276F" w:rsidRPr="004F276F">
        <w:rPr>
          <w:rFonts w:ascii="Arial" w:eastAsia="仿宋_GB2312" w:hAnsi="Arial" w:cs="Arial"/>
          <w:sz w:val="28"/>
        </w:rPr>
        <w:t>”</w:t>
      </w:r>
      <w:r w:rsidR="004F276F" w:rsidRPr="004F276F">
        <w:rPr>
          <w:rFonts w:ascii="Arial" w:eastAsia="仿宋_GB2312" w:hAnsi="Arial" w:cs="Arial" w:hint="eastAsia"/>
          <w:sz w:val="28"/>
        </w:rPr>
        <w:t>。</w:t>
      </w:r>
      <w:r w:rsidR="00586D94" w:rsidRPr="00586D94">
        <w:rPr>
          <w:rFonts w:ascii="Arial" w:eastAsia="仿宋_GB2312" w:hAnsi="Arial" w:cs="Arial" w:hint="eastAsia"/>
          <w:sz w:val="28"/>
        </w:rPr>
        <w:t>7.3.4</w:t>
      </w:r>
      <w:r w:rsidR="00586D94" w:rsidRPr="00586D94">
        <w:rPr>
          <w:rFonts w:ascii="Arial" w:eastAsia="仿宋_GB2312" w:hAnsi="Arial" w:cs="Arial" w:hint="eastAsia"/>
          <w:sz w:val="28"/>
        </w:rPr>
        <w:t>（</w:t>
      </w:r>
      <w:r w:rsidR="00586D94" w:rsidRPr="00586D94">
        <w:rPr>
          <w:rFonts w:ascii="Arial" w:eastAsia="仿宋_GB2312" w:hAnsi="Arial" w:cs="Arial" w:hint="eastAsia"/>
          <w:sz w:val="28"/>
        </w:rPr>
        <w:t>1</w:t>
      </w:r>
      <w:r w:rsidR="00586D94" w:rsidRPr="00586D94">
        <w:rPr>
          <w:rFonts w:ascii="Arial" w:eastAsia="仿宋_GB2312" w:hAnsi="Arial" w:cs="Arial" w:hint="eastAsia"/>
          <w:sz w:val="28"/>
        </w:rPr>
        <w:t>）新增用途：“新增用途建筑面积超出原地下经营性总建筑面积的，应补缴地价款</w:t>
      </w:r>
      <w:r w:rsidR="00586D94" w:rsidRPr="00586D94">
        <w:rPr>
          <w:rFonts w:ascii="Arial" w:eastAsia="仿宋_GB2312" w:hAnsi="Arial" w:cs="Arial" w:hint="eastAsia"/>
          <w:sz w:val="28"/>
        </w:rPr>
        <w:t>=</w:t>
      </w:r>
      <w:r w:rsidR="00586D94" w:rsidRPr="00586D94">
        <w:rPr>
          <w:rFonts w:ascii="Arial" w:eastAsia="仿宋_GB2312" w:hAnsi="Arial" w:cs="Arial" w:hint="eastAsia"/>
          <w:sz w:val="28"/>
        </w:rPr>
        <w:t>新增用途楼面政府土地收益×新增用途部分出让建筑面积”。</w:t>
      </w:r>
      <w:r w:rsidR="00586D94" w:rsidRPr="00860BE9">
        <w:rPr>
          <w:rFonts w:ascii="Arial" w:eastAsia="仿宋_GB2312" w:hAnsi="Arial" w:cs="Arial"/>
          <w:sz w:val="28"/>
        </w:rPr>
        <w:t>本次</w:t>
      </w:r>
      <w:r w:rsidR="00586D94" w:rsidRPr="00860BE9">
        <w:rPr>
          <w:rFonts w:ascii="Arial" w:eastAsia="仿宋_GB2312" w:hAnsi="Arial" w:cs="Arial" w:hint="eastAsia"/>
          <w:sz w:val="28"/>
        </w:rPr>
        <w:t>仅</w:t>
      </w:r>
      <w:r w:rsidR="00586D94" w:rsidRPr="00860BE9">
        <w:rPr>
          <w:rFonts w:ascii="Arial" w:eastAsia="仿宋_GB2312" w:hAnsi="Arial" w:cs="Arial"/>
          <w:sz w:val="28"/>
        </w:rPr>
        <w:t>需评估估价对象</w:t>
      </w:r>
      <w:r w:rsidR="00586D94" w:rsidRPr="00860BE9">
        <w:rPr>
          <w:rFonts w:ascii="Arial" w:eastAsia="仿宋_GB2312" w:hAnsi="Arial" w:cs="Arial" w:hint="eastAsia"/>
          <w:sz w:val="28"/>
        </w:rPr>
        <w:t>地下新增用途建筑在新规划条件</w:t>
      </w:r>
      <w:r w:rsidR="00586D94" w:rsidRPr="00860BE9">
        <w:rPr>
          <w:rFonts w:ascii="Arial" w:eastAsia="仿宋_GB2312" w:hAnsi="Arial" w:cs="Arial"/>
          <w:sz w:val="28"/>
        </w:rPr>
        <w:t>下的熟地价（</w:t>
      </w:r>
      <w:r w:rsidR="00586D94" w:rsidRPr="00860BE9">
        <w:rPr>
          <w:rFonts w:ascii="Arial" w:eastAsia="仿宋_GB2312" w:hAnsi="Arial" w:cs="Arial"/>
          <w:sz w:val="28"/>
          <w:szCs w:val="28"/>
        </w:rPr>
        <w:t>正常市场价格</w:t>
      </w:r>
      <w:r w:rsidR="00586D94" w:rsidRPr="00860BE9">
        <w:rPr>
          <w:rFonts w:ascii="Arial" w:eastAsia="仿宋_GB2312" w:hAnsi="Arial" w:cs="Arial"/>
          <w:sz w:val="28"/>
        </w:rPr>
        <w:t>）及</w:t>
      </w:r>
      <w:r w:rsidR="00586D94" w:rsidRPr="00860BE9">
        <w:rPr>
          <w:rFonts w:ascii="Arial" w:eastAsia="仿宋_GB2312" w:hAnsi="Arial" w:cs="Arial"/>
          <w:sz w:val="28"/>
          <w:szCs w:val="28"/>
        </w:rPr>
        <w:t>政府土地出让收益，</w:t>
      </w:r>
    </w:p>
    <w:p w:rsidR="00C248F9" w:rsidRDefault="00FE76B2" w:rsidP="00863D12">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故本次评估设定估价对象地上容积率为</w:t>
      </w:r>
      <w:r w:rsidR="00642550" w:rsidRPr="00860BE9">
        <w:rPr>
          <w:rFonts w:ascii="Arial" w:eastAsia="仿宋_GB2312" w:hAnsi="Arial" w:cs="Arial" w:hint="eastAsia"/>
          <w:sz w:val="28"/>
        </w:rPr>
        <w:t>新规划条件</w:t>
      </w:r>
      <w:r w:rsidR="00642550" w:rsidRPr="00860BE9">
        <w:rPr>
          <w:rFonts w:ascii="Arial" w:eastAsia="仿宋_GB2312" w:hAnsi="Arial" w:cs="Arial"/>
          <w:sz w:val="28"/>
        </w:rPr>
        <w:t>下的</w:t>
      </w:r>
      <w:r w:rsidR="00642550">
        <w:rPr>
          <w:rFonts w:ascii="Arial" w:eastAsia="仿宋_GB2312" w:hAnsi="Arial" w:cs="Arial" w:hint="eastAsia"/>
          <w:sz w:val="28"/>
        </w:rPr>
        <w:t>容积率</w:t>
      </w:r>
      <w:r w:rsidR="00586D94">
        <w:rPr>
          <w:rFonts w:ascii="Arial" w:eastAsia="仿宋_GB2312" w:hAnsi="Arial" w:cs="Arial"/>
          <w:sz w:val="28"/>
          <w:szCs w:val="28"/>
        </w:rPr>
        <w:t>2.4</w:t>
      </w:r>
      <w:r w:rsidR="00642550">
        <w:rPr>
          <w:rFonts w:ascii="Arial" w:eastAsia="仿宋_GB2312" w:hAnsi="Arial" w:cs="Arial"/>
          <w:sz w:val="28"/>
          <w:szCs w:val="28"/>
        </w:rPr>
        <w:t>0</w:t>
      </w:r>
      <w:r>
        <w:rPr>
          <w:rFonts w:ascii="Arial" w:eastAsia="仿宋_GB2312" w:hAnsi="Arial" w:cs="Arial"/>
          <w:sz w:val="28"/>
          <w:szCs w:val="28"/>
        </w:rPr>
        <w:t>。</w:t>
      </w:r>
    </w:p>
    <w:p w:rsidR="00C248F9" w:rsidRDefault="00FE76B2" w:rsidP="00863D12">
      <w:pPr>
        <w:pStyle w:val="aff4"/>
        <w:numPr>
          <w:ilvl w:val="0"/>
          <w:numId w:val="5"/>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地价内涵：</w:t>
      </w:r>
    </w:p>
    <w:p w:rsidR="00C248F9" w:rsidRDefault="00FE76B2" w:rsidP="00863D12">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本报告所评估的熟地价为：</w:t>
      </w:r>
      <w:r w:rsidR="00642550" w:rsidRPr="00066895">
        <w:rPr>
          <w:rFonts w:ascii="仿宋_GB2312" w:eastAsia="仿宋_GB2312" w:hAnsi="Arial" w:hint="eastAsia"/>
          <w:sz w:val="28"/>
        </w:rPr>
        <w:t>在公开市场条件下，</w:t>
      </w:r>
      <w:r>
        <w:rPr>
          <w:rFonts w:ascii="Arial" w:eastAsia="仿宋_GB2312" w:hAnsi="Arial" w:cs="Arial"/>
          <w:sz w:val="28"/>
          <w:szCs w:val="28"/>
        </w:rPr>
        <w:t>估价对象在估价期日</w:t>
      </w:r>
      <w:r w:rsidR="00B7683B">
        <w:rPr>
          <w:rFonts w:ascii="Arial" w:eastAsia="仿宋_GB2312" w:hAnsi="Arial" w:cs="Arial"/>
          <w:sz w:val="28"/>
          <w:szCs w:val="28"/>
        </w:rPr>
        <w:t>2023</w:t>
      </w:r>
      <w:r w:rsidR="00B7683B">
        <w:rPr>
          <w:rFonts w:ascii="Arial" w:eastAsia="仿宋_GB2312" w:hAnsi="Arial" w:cs="Arial"/>
          <w:sz w:val="28"/>
          <w:szCs w:val="28"/>
        </w:rPr>
        <w:t>年</w:t>
      </w:r>
      <w:r w:rsidR="00B7683B">
        <w:rPr>
          <w:rFonts w:ascii="Arial" w:eastAsia="仿宋_GB2312" w:hAnsi="Arial" w:cs="Arial"/>
          <w:sz w:val="28"/>
          <w:szCs w:val="28"/>
        </w:rPr>
        <w:t>5</w:t>
      </w:r>
      <w:r w:rsidR="00B7683B">
        <w:rPr>
          <w:rFonts w:ascii="Arial" w:eastAsia="仿宋_GB2312" w:hAnsi="Arial" w:cs="Arial"/>
          <w:sz w:val="28"/>
          <w:szCs w:val="28"/>
        </w:rPr>
        <w:t>月</w:t>
      </w:r>
      <w:r w:rsidR="00B7683B">
        <w:rPr>
          <w:rFonts w:ascii="Arial" w:eastAsia="仿宋_GB2312" w:hAnsi="Arial" w:cs="Arial"/>
          <w:sz w:val="28"/>
          <w:szCs w:val="28"/>
        </w:rPr>
        <w:t>26</w:t>
      </w:r>
      <w:r w:rsidR="00B7683B">
        <w:rPr>
          <w:rFonts w:ascii="Arial" w:eastAsia="仿宋_GB2312" w:hAnsi="Arial" w:cs="Arial"/>
          <w:sz w:val="28"/>
          <w:szCs w:val="28"/>
        </w:rPr>
        <w:t>日</w:t>
      </w:r>
      <w:r>
        <w:rPr>
          <w:rFonts w:ascii="Arial" w:eastAsia="仿宋_GB2312" w:hAnsi="Arial" w:cs="Arial"/>
          <w:sz w:val="28"/>
          <w:szCs w:val="28"/>
        </w:rPr>
        <w:t>，在北京市基准地价</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区片地价区内，土地使用权类型为出让；</w:t>
      </w:r>
      <w:r w:rsidR="00642550">
        <w:rPr>
          <w:rFonts w:ascii="Arial" w:eastAsia="仿宋_GB2312" w:hAnsi="Arial" w:cs="Arial" w:hint="eastAsia"/>
          <w:sz w:val="28"/>
          <w:szCs w:val="28"/>
        </w:rPr>
        <w:t>评估</w:t>
      </w:r>
      <w:r>
        <w:rPr>
          <w:rFonts w:ascii="Arial" w:eastAsia="仿宋_GB2312" w:hAnsi="Arial" w:cs="Arial"/>
          <w:sz w:val="28"/>
          <w:szCs w:val="28"/>
        </w:rPr>
        <w:t>设定</w:t>
      </w:r>
      <w:r w:rsidR="00642550">
        <w:rPr>
          <w:rFonts w:ascii="Arial" w:eastAsia="仿宋_GB2312" w:hAnsi="Arial" w:cs="Arial" w:hint="eastAsia"/>
          <w:sz w:val="28"/>
          <w:szCs w:val="28"/>
        </w:rPr>
        <w:t>土地</w:t>
      </w:r>
      <w:r>
        <w:rPr>
          <w:rFonts w:ascii="Arial" w:eastAsia="仿宋_GB2312" w:hAnsi="Arial" w:cs="Arial"/>
          <w:sz w:val="28"/>
          <w:szCs w:val="28"/>
        </w:rPr>
        <w:t>开发程度为宗地外</w:t>
      </w:r>
      <w:r>
        <w:rPr>
          <w:rFonts w:ascii="Arial" w:eastAsia="仿宋_GB2312" w:hAnsi="Arial" w:cs="Arial" w:hint="eastAsia"/>
          <w:sz w:val="28"/>
          <w:szCs w:val="28"/>
        </w:rPr>
        <w:t>“六通”（</w:t>
      </w:r>
      <w:r w:rsidR="00642550">
        <w:rPr>
          <w:rFonts w:ascii="Arial" w:eastAsia="仿宋_GB2312" w:hAnsi="Arial" w:cs="Arial" w:hint="eastAsia"/>
          <w:sz w:val="28"/>
          <w:szCs w:val="28"/>
        </w:rPr>
        <w:t>即通路、通上水、通下水、通电、通讯、通热力</w:t>
      </w:r>
      <w:r>
        <w:rPr>
          <w:rFonts w:ascii="Arial" w:eastAsia="仿宋_GB2312" w:hAnsi="Arial" w:cs="Arial" w:hint="eastAsia"/>
          <w:sz w:val="28"/>
          <w:szCs w:val="28"/>
        </w:rPr>
        <w:t>）</w:t>
      </w:r>
      <w:r>
        <w:rPr>
          <w:rFonts w:ascii="Arial" w:eastAsia="仿宋_GB2312" w:hAnsi="Arial" w:cs="Arial"/>
          <w:sz w:val="28"/>
          <w:szCs w:val="28"/>
        </w:rPr>
        <w:t>，</w:t>
      </w:r>
      <w:r w:rsidR="00642550" w:rsidRPr="005C2CF3">
        <w:rPr>
          <w:rFonts w:ascii="Arial" w:eastAsia="仿宋_GB2312" w:hAnsi="Arial" w:cs="Arial"/>
          <w:sz w:val="28"/>
        </w:rPr>
        <w:t>宗地</w:t>
      </w:r>
      <w:r w:rsidR="00642550" w:rsidRPr="005C2CF3">
        <w:rPr>
          <w:rFonts w:ascii="仿宋_GB2312" w:eastAsia="仿宋_GB2312" w:hAnsi="Arial" w:hint="eastAsia"/>
          <w:sz w:val="28"/>
        </w:rPr>
        <w:t>红线内场地平整</w:t>
      </w:r>
      <w:r>
        <w:rPr>
          <w:rFonts w:ascii="Arial" w:eastAsia="仿宋_GB2312" w:hAnsi="Arial" w:cs="Arial"/>
          <w:sz w:val="28"/>
          <w:szCs w:val="28"/>
        </w:rPr>
        <w:t>；</w:t>
      </w:r>
      <w:r w:rsidR="00642550">
        <w:rPr>
          <w:rFonts w:ascii="Arial" w:eastAsia="仿宋_GB2312" w:hAnsi="Arial" w:cs="Arial" w:hint="eastAsia"/>
          <w:sz w:val="28"/>
          <w:szCs w:val="28"/>
        </w:rPr>
        <w:t>评估</w:t>
      </w:r>
      <w:r>
        <w:rPr>
          <w:rFonts w:ascii="Arial" w:eastAsia="仿宋_GB2312" w:hAnsi="Arial" w:cs="Arial"/>
          <w:sz w:val="28"/>
          <w:szCs w:val="28"/>
        </w:rPr>
        <w:t>设定土地用途</w:t>
      </w:r>
      <w:r w:rsidRPr="00642550">
        <w:rPr>
          <w:rFonts w:ascii="Arial" w:eastAsia="仿宋_GB2312" w:hAnsi="Arial" w:cs="Arial"/>
          <w:sz w:val="28"/>
          <w:szCs w:val="28"/>
        </w:rPr>
        <w:t>为</w:t>
      </w:r>
      <w:r w:rsidR="00403E88" w:rsidRPr="00642550">
        <w:rPr>
          <w:rFonts w:ascii="Arial" w:eastAsia="仿宋_GB2312" w:hAnsi="Arial" w:cs="Arial" w:hint="eastAsia"/>
          <w:sz w:val="28"/>
          <w:szCs w:val="28"/>
        </w:rPr>
        <w:t>地下科研</w:t>
      </w:r>
      <w:r w:rsidRPr="00642550">
        <w:rPr>
          <w:rFonts w:ascii="Arial" w:eastAsia="仿宋_GB2312" w:hAnsi="Arial" w:cs="Arial"/>
          <w:sz w:val="28"/>
          <w:szCs w:val="28"/>
        </w:rPr>
        <w:t>；</w:t>
      </w:r>
      <w:r w:rsidR="00403E88" w:rsidRPr="00642550">
        <w:rPr>
          <w:rFonts w:ascii="Arial" w:eastAsia="仿宋_GB2312" w:hAnsi="Arial" w:cs="Arial"/>
          <w:sz w:val="28"/>
        </w:rPr>
        <w:t>地下科研</w:t>
      </w:r>
      <w:r w:rsidRPr="00642550">
        <w:rPr>
          <w:rFonts w:ascii="Arial" w:eastAsia="仿宋_GB2312" w:hAnsi="Arial" w:cs="Arial"/>
          <w:sz w:val="28"/>
        </w:rPr>
        <w:t>用途</w:t>
      </w:r>
      <w:r w:rsidR="00642550" w:rsidRPr="00642550">
        <w:rPr>
          <w:rFonts w:ascii="Arial" w:eastAsia="仿宋_GB2312" w:hAnsi="Arial" w:cs="Arial"/>
          <w:sz w:val="28"/>
        </w:rPr>
        <w:t>法定最高使用年限</w:t>
      </w:r>
      <w:r w:rsidR="00642550" w:rsidRPr="00642550">
        <w:rPr>
          <w:rFonts w:ascii="Arial" w:eastAsia="仿宋_GB2312" w:hAnsi="Arial" w:cs="Arial"/>
          <w:sz w:val="28"/>
        </w:rPr>
        <w:t>50</w:t>
      </w:r>
      <w:r w:rsidR="00642550" w:rsidRPr="00642550">
        <w:rPr>
          <w:rFonts w:ascii="Arial" w:eastAsia="仿宋_GB2312" w:hAnsi="Arial" w:cs="Arial"/>
          <w:sz w:val="28"/>
        </w:rPr>
        <w:t>年</w:t>
      </w:r>
      <w:r w:rsidR="00642550" w:rsidRPr="00642550">
        <w:rPr>
          <w:rFonts w:ascii="Arial" w:eastAsia="仿宋_GB2312" w:hAnsi="Arial" w:cs="Arial" w:hint="eastAsia"/>
          <w:sz w:val="28"/>
          <w:szCs w:val="28"/>
        </w:rPr>
        <w:t>，</w:t>
      </w:r>
      <w:r w:rsidR="00642550" w:rsidRPr="00642550">
        <w:rPr>
          <w:rFonts w:ascii="Arial" w:eastAsia="仿宋_GB2312" w:hAnsi="Arial" w:cs="Arial"/>
          <w:sz w:val="28"/>
        </w:rPr>
        <w:t>土地面积为</w:t>
      </w:r>
      <w:r w:rsidR="00F470DB">
        <w:rPr>
          <w:rFonts w:ascii="Arial" w:eastAsia="仿宋_GB2312" w:hAnsi="Arial" w:cs="Arial"/>
          <w:sz w:val="28"/>
        </w:rPr>
        <w:t>12128.00</w:t>
      </w:r>
      <w:r w:rsidR="00642550" w:rsidRPr="00642550">
        <w:rPr>
          <w:rFonts w:ascii="Arial" w:eastAsia="仿宋_GB2312" w:hAnsi="Arial" w:cs="Arial"/>
          <w:sz w:val="28"/>
        </w:rPr>
        <w:t>平方米</w:t>
      </w:r>
      <w:r w:rsidR="00642550" w:rsidRPr="00642550">
        <w:rPr>
          <w:rFonts w:ascii="Arial" w:eastAsia="仿宋_GB2312" w:hAnsi="Arial" w:cs="Arial" w:hint="eastAsia"/>
          <w:sz w:val="28"/>
        </w:rPr>
        <w:t>，</w:t>
      </w:r>
      <w:r w:rsidR="00642550" w:rsidRPr="00642550">
        <w:rPr>
          <w:rFonts w:ascii="Arial" w:eastAsia="仿宋_GB2312" w:hAnsi="Arial" w:cs="Arial"/>
          <w:sz w:val="28"/>
          <w:szCs w:val="28"/>
        </w:rPr>
        <w:t>地上容积率</w:t>
      </w:r>
      <w:r w:rsidR="00642550">
        <w:rPr>
          <w:rFonts w:ascii="Arial" w:eastAsia="仿宋_GB2312" w:hAnsi="Arial" w:cs="Arial" w:hint="eastAsia"/>
          <w:sz w:val="28"/>
          <w:szCs w:val="28"/>
        </w:rPr>
        <w:t>设定</w:t>
      </w:r>
      <w:r w:rsidR="00642550" w:rsidRPr="00642550">
        <w:rPr>
          <w:rFonts w:ascii="Arial" w:eastAsia="仿宋_GB2312" w:hAnsi="Arial" w:cs="Arial"/>
          <w:sz w:val="28"/>
          <w:szCs w:val="28"/>
        </w:rPr>
        <w:t>为</w:t>
      </w:r>
      <w:r w:rsidR="00642550" w:rsidRPr="00642550">
        <w:rPr>
          <w:rFonts w:ascii="Arial" w:eastAsia="仿宋_GB2312" w:hAnsi="Arial" w:cs="Arial"/>
          <w:sz w:val="28"/>
          <w:szCs w:val="28"/>
        </w:rPr>
        <w:t>2.40</w:t>
      </w:r>
      <w:r w:rsidR="00642550" w:rsidRPr="00642550">
        <w:rPr>
          <w:rFonts w:ascii="Arial" w:eastAsia="仿宋_GB2312" w:hAnsi="Arial" w:cs="Arial"/>
          <w:sz w:val="28"/>
        </w:rPr>
        <w:t>，</w:t>
      </w:r>
      <w:r w:rsidRPr="00642550">
        <w:rPr>
          <w:rFonts w:ascii="Arial" w:eastAsia="仿宋_GB2312" w:hAnsi="Arial" w:cs="Arial"/>
          <w:sz w:val="28"/>
          <w:szCs w:val="28"/>
        </w:rPr>
        <w:t>于设定条件下完整的</w:t>
      </w:r>
      <w:r w:rsidR="00642550" w:rsidRPr="00642550">
        <w:rPr>
          <w:rFonts w:ascii="Arial" w:eastAsia="仿宋_GB2312" w:hAnsi="Arial" w:cs="Arial" w:hint="eastAsia"/>
          <w:sz w:val="28"/>
          <w:szCs w:val="28"/>
        </w:rPr>
        <w:t>出让</w:t>
      </w:r>
      <w:r w:rsidRPr="00642550">
        <w:rPr>
          <w:rFonts w:ascii="Arial" w:eastAsia="仿宋_GB2312" w:hAnsi="Arial" w:cs="Arial"/>
          <w:sz w:val="28"/>
          <w:szCs w:val="28"/>
        </w:rPr>
        <w:t>国有建设用地使用权价格，</w:t>
      </w:r>
      <w:r>
        <w:rPr>
          <w:rFonts w:ascii="Arial" w:eastAsia="仿宋_GB2312" w:hAnsi="Arial" w:cs="Arial"/>
          <w:sz w:val="28"/>
          <w:szCs w:val="28"/>
        </w:rPr>
        <w:t>即出让</w:t>
      </w:r>
      <w:r w:rsidR="00642550">
        <w:rPr>
          <w:rFonts w:ascii="Arial" w:eastAsia="仿宋_GB2312" w:hAnsi="Arial" w:cs="Arial" w:hint="eastAsia"/>
          <w:sz w:val="28"/>
        </w:rPr>
        <w:t>国有</w:t>
      </w:r>
      <w:r w:rsidR="00642550">
        <w:rPr>
          <w:rFonts w:ascii="Arial" w:eastAsia="仿宋_GB2312" w:hAnsi="Arial" w:cs="Arial"/>
          <w:sz w:val="28"/>
        </w:rPr>
        <w:t>建设用地</w:t>
      </w:r>
      <w:r w:rsidR="00642550" w:rsidRPr="004246BE">
        <w:rPr>
          <w:rFonts w:ascii="Arial" w:eastAsia="仿宋_GB2312" w:hAnsi="Arial" w:cs="Arial"/>
          <w:sz w:val="28"/>
        </w:rPr>
        <w:t>使用权</w:t>
      </w:r>
      <w:r>
        <w:rPr>
          <w:rFonts w:ascii="Arial" w:eastAsia="仿宋_GB2312" w:hAnsi="Arial" w:cs="Arial"/>
          <w:sz w:val="28"/>
          <w:szCs w:val="28"/>
        </w:rPr>
        <w:t>的正常市场价格。</w:t>
      </w:r>
    </w:p>
    <w:p w:rsidR="00642550" w:rsidRDefault="00642550" w:rsidP="00863D12">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4246BE">
        <w:rPr>
          <w:rFonts w:ascii="Arial" w:eastAsia="仿宋_GB2312" w:hAnsi="Arial" w:cs="Arial"/>
          <w:sz w:val="28"/>
          <w:szCs w:val="28"/>
        </w:rPr>
        <w:t>根据《</w:t>
      </w:r>
      <w:r w:rsidRPr="00492EF0">
        <w:rPr>
          <w:rFonts w:ascii="Arial" w:eastAsia="仿宋_GB2312" w:hAnsi="Arial" w:hint="eastAsia"/>
          <w:sz w:val="28"/>
        </w:rPr>
        <w:t>北京市人民政府关于更新出让国有建设用地使用权基准地价的通知》</w:t>
      </w:r>
      <w:r>
        <w:rPr>
          <w:rFonts w:ascii="Arial" w:eastAsia="仿宋_GB2312" w:hAnsi="Arial" w:hint="eastAsia"/>
          <w:sz w:val="28"/>
        </w:rPr>
        <w:t>（</w:t>
      </w:r>
      <w:r w:rsidRPr="00492EF0">
        <w:rPr>
          <w:rFonts w:ascii="Arial" w:eastAsia="仿宋_GB2312" w:hAnsi="Arial" w:hint="eastAsia"/>
          <w:sz w:val="28"/>
        </w:rPr>
        <w:t>京政发</w:t>
      </w:r>
      <w:r>
        <w:rPr>
          <w:rFonts w:ascii="Arial" w:eastAsia="仿宋_GB2312" w:hAnsi="Arial" w:hint="eastAsia"/>
          <w:sz w:val="28"/>
        </w:rPr>
        <w:t>（</w:t>
      </w:r>
      <w:r>
        <w:rPr>
          <w:rFonts w:ascii="Arial" w:eastAsia="仿宋_GB2312" w:hAnsi="Arial" w:hint="eastAsia"/>
          <w:sz w:val="28"/>
        </w:rPr>
        <w:t>2022</w:t>
      </w:r>
      <w:r>
        <w:rPr>
          <w:rFonts w:ascii="Arial" w:eastAsia="仿宋_GB2312" w:hAnsi="Arial" w:hint="eastAsia"/>
          <w:sz w:val="28"/>
        </w:rPr>
        <w:t>）</w:t>
      </w:r>
      <w:r>
        <w:rPr>
          <w:rFonts w:ascii="Arial" w:eastAsia="仿宋_GB2312" w:hAnsi="Arial" w:hint="eastAsia"/>
          <w:sz w:val="28"/>
        </w:rPr>
        <w:t>12</w:t>
      </w:r>
      <w:r w:rsidRPr="00492EF0">
        <w:rPr>
          <w:rFonts w:ascii="Arial" w:eastAsia="仿宋_GB2312" w:hAnsi="Arial" w:hint="eastAsia"/>
          <w:sz w:val="28"/>
        </w:rPr>
        <w:t>号</w:t>
      </w:r>
      <w:r>
        <w:rPr>
          <w:rFonts w:ascii="Arial" w:eastAsia="仿宋_GB2312" w:hAnsi="Arial" w:cs="Arial"/>
          <w:sz w:val="28"/>
          <w:szCs w:val="28"/>
        </w:rPr>
        <w:t>）</w:t>
      </w:r>
      <w:r w:rsidRPr="004246BE">
        <w:rPr>
          <w:rFonts w:ascii="Arial" w:eastAsia="仿宋_GB2312" w:hAnsi="Arial" w:cs="Arial"/>
          <w:sz w:val="28"/>
          <w:szCs w:val="28"/>
        </w:rPr>
        <w:t>，国有建设用地使用权出让政府土地收益</w:t>
      </w:r>
      <w:proofErr w:type="gramStart"/>
      <w:r w:rsidRPr="004246BE">
        <w:rPr>
          <w:rFonts w:ascii="Arial" w:eastAsia="仿宋_GB2312" w:hAnsi="Arial" w:cs="Arial"/>
          <w:sz w:val="28"/>
          <w:szCs w:val="28"/>
        </w:rPr>
        <w:t>按照楼</w:t>
      </w:r>
      <w:proofErr w:type="gramEnd"/>
      <w:r w:rsidRPr="004246BE">
        <w:rPr>
          <w:rFonts w:ascii="Arial" w:eastAsia="仿宋_GB2312" w:hAnsi="Arial" w:cs="Arial"/>
          <w:sz w:val="28"/>
          <w:szCs w:val="28"/>
        </w:rPr>
        <w:t>面熟地及</w:t>
      </w:r>
      <w:proofErr w:type="gramStart"/>
      <w:r w:rsidRPr="004246BE">
        <w:rPr>
          <w:rFonts w:ascii="Arial" w:eastAsia="仿宋_GB2312" w:hAnsi="Arial" w:cs="Arial"/>
          <w:sz w:val="28"/>
          <w:szCs w:val="28"/>
        </w:rPr>
        <w:t>各土地</w:t>
      </w:r>
      <w:proofErr w:type="gramEnd"/>
      <w:r w:rsidRPr="004246BE">
        <w:rPr>
          <w:rFonts w:ascii="Arial" w:eastAsia="仿宋_GB2312" w:hAnsi="Arial" w:cs="Arial"/>
          <w:sz w:val="28"/>
          <w:szCs w:val="28"/>
        </w:rPr>
        <w:t>用途的政府土地收益比例确定。</w:t>
      </w:r>
      <w:r>
        <w:rPr>
          <w:rFonts w:ascii="Arial" w:eastAsia="仿宋_GB2312" w:hAnsi="Arial" w:cs="Arial"/>
          <w:sz w:val="28"/>
          <w:szCs w:val="28"/>
        </w:rPr>
        <w:t>参照</w:t>
      </w:r>
      <w:r w:rsidRPr="00CC1276">
        <w:rPr>
          <w:rFonts w:ascii="Arial" w:eastAsia="仿宋_GB2312" w:hAnsi="Arial" w:cs="Arial"/>
          <w:sz w:val="28"/>
        </w:rPr>
        <w:t>商业、办公、</w:t>
      </w:r>
      <w:r w:rsidRPr="00CC1276">
        <w:rPr>
          <w:rFonts w:ascii="Arial" w:eastAsia="仿宋_GB2312" w:hAnsi="Arial" w:cs="Arial" w:hint="eastAsia"/>
          <w:sz w:val="28"/>
        </w:rPr>
        <w:t>住宅、公共服务类基准地价的</w:t>
      </w:r>
      <w:r>
        <w:rPr>
          <w:rFonts w:ascii="Arial" w:eastAsia="仿宋_GB2312" w:hAnsi="Arial" w:cs="Arial" w:hint="eastAsia"/>
          <w:sz w:val="28"/>
        </w:rPr>
        <w:t>，</w:t>
      </w:r>
      <w:r w:rsidRPr="00CC1276">
        <w:rPr>
          <w:rFonts w:ascii="Arial" w:eastAsia="仿宋_GB2312" w:hAnsi="Arial" w:cs="Arial"/>
          <w:sz w:val="28"/>
        </w:rPr>
        <w:t>政府土地出让收益按照政府</w:t>
      </w:r>
      <w:proofErr w:type="gramStart"/>
      <w:r w:rsidRPr="00CC1276">
        <w:rPr>
          <w:rFonts w:ascii="Arial" w:eastAsia="仿宋_GB2312" w:hAnsi="Arial" w:cs="Arial"/>
          <w:sz w:val="28"/>
        </w:rPr>
        <w:t>审定楼</w:t>
      </w:r>
      <w:proofErr w:type="gramEnd"/>
      <w:r w:rsidRPr="00CC1276">
        <w:rPr>
          <w:rFonts w:ascii="Arial" w:eastAsia="仿宋_GB2312" w:hAnsi="Arial" w:cs="Arial"/>
          <w:sz w:val="28"/>
        </w:rPr>
        <w:t>面熟地价的</w:t>
      </w:r>
      <w:r w:rsidRPr="00CC1276">
        <w:rPr>
          <w:rFonts w:ascii="Arial" w:eastAsia="仿宋_GB2312" w:hAnsi="Arial" w:cs="Arial"/>
          <w:sz w:val="28"/>
        </w:rPr>
        <w:t>25%</w:t>
      </w:r>
      <w:r w:rsidRPr="00CC1276">
        <w:rPr>
          <w:rFonts w:ascii="Arial" w:eastAsia="仿宋_GB2312" w:hAnsi="Arial" w:cs="Arial"/>
          <w:sz w:val="28"/>
        </w:rPr>
        <w:t>确定</w:t>
      </w:r>
      <w:r w:rsidRPr="004246BE">
        <w:rPr>
          <w:rFonts w:ascii="Arial" w:eastAsia="仿宋_GB2312" w:hAnsi="Arial" w:cs="Arial"/>
          <w:sz w:val="28"/>
          <w:szCs w:val="28"/>
        </w:rPr>
        <w:t>。</w:t>
      </w:r>
    </w:p>
    <w:p w:rsidR="00C248F9" w:rsidRPr="00642550" w:rsidRDefault="00C248F9">
      <w:pPr>
        <w:widowControl/>
        <w:spacing w:line="360" w:lineRule="auto"/>
        <w:ind w:firstLineChars="200" w:firstLine="560"/>
        <w:jc w:val="both"/>
        <w:rPr>
          <w:rFonts w:ascii="Arial" w:eastAsia="仿宋_GB2312" w:hAnsi="Arial" w:cs="Arial"/>
          <w:sz w:val="28"/>
          <w:szCs w:val="28"/>
        </w:rPr>
      </w:pPr>
      <w:bookmarkStart w:id="47" w:name="_Toc524335061"/>
      <w:bookmarkStart w:id="48" w:name="_Toc515458363"/>
    </w:p>
    <w:p w:rsidR="004F0743" w:rsidRDefault="004F0743">
      <w:pPr>
        <w:spacing w:line="360" w:lineRule="auto"/>
        <w:outlineLvl w:val="1"/>
        <w:rPr>
          <w:rFonts w:ascii="Arial" w:eastAsia="仿宋_GB2312" w:hAnsi="Arial" w:cs="Arial"/>
          <w:b/>
          <w:sz w:val="28"/>
        </w:rPr>
      </w:pPr>
      <w:bookmarkStart w:id="49" w:name="_Toc69393373"/>
      <w:r>
        <w:rPr>
          <w:rFonts w:ascii="Arial" w:eastAsia="仿宋_GB2312" w:hAnsi="Arial" w:cs="Arial"/>
          <w:b/>
          <w:sz w:val="28"/>
        </w:rPr>
        <w:br w:type="page"/>
      </w:r>
    </w:p>
    <w:p w:rsidR="00C248F9" w:rsidRDefault="00FE76B2">
      <w:pPr>
        <w:spacing w:line="360" w:lineRule="auto"/>
        <w:outlineLvl w:val="1"/>
        <w:rPr>
          <w:rFonts w:ascii="Arial" w:eastAsia="仿宋_GB2312" w:hAnsi="Arial" w:cs="Arial"/>
          <w:b/>
          <w:sz w:val="28"/>
        </w:rPr>
      </w:pPr>
      <w:r>
        <w:rPr>
          <w:rFonts w:ascii="Arial" w:eastAsia="仿宋_GB2312" w:hAnsi="Arial" w:cs="Arial"/>
          <w:b/>
          <w:sz w:val="28"/>
        </w:rPr>
        <w:lastRenderedPageBreak/>
        <w:t>七、估价结果</w:t>
      </w:r>
      <w:bookmarkEnd w:id="47"/>
      <w:bookmarkEnd w:id="48"/>
      <w:bookmarkEnd w:id="49"/>
    </w:p>
    <w:p w:rsidR="00C248F9" w:rsidRDefault="00FE76B2" w:rsidP="00863D12">
      <w:pPr>
        <w:spacing w:line="30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rsidR="00C248F9" w:rsidRDefault="00FE76B2">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4F0743" w:rsidTr="004F0743">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4F0743" w:rsidTr="004F0743">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2550"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1156</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642550"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642550"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r w:rsidR="004F0743" w:rsidTr="004F0743">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F0743"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F0743"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bl>
    <w:p w:rsidR="00C248F9" w:rsidRDefault="00FE76B2" w:rsidP="004F0743">
      <w:pPr>
        <w:snapToGrid w:val="0"/>
        <w:spacing w:beforeLines="100" w:before="240"/>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4F0743" w:rsidTr="007B36FF">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4F0743" w:rsidRDefault="0013511D" w:rsidP="007B36FF">
            <w:pPr>
              <w:widowControl/>
              <w:adjustRightInd/>
              <w:spacing w:line="24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政府土地出让收益总价</w:t>
            </w:r>
            <w:r w:rsidR="004F0743">
              <w:rPr>
                <w:rFonts w:ascii="Arial" w:eastAsia="仿宋_GB2312" w:hAnsi="Arial" w:cs="Arial"/>
                <w:color w:val="000000"/>
                <w:sz w:val="22"/>
                <w:szCs w:val="22"/>
              </w:rPr>
              <w:t>（万元）</w:t>
            </w:r>
          </w:p>
        </w:tc>
      </w:tr>
      <w:tr w:rsidR="004F0743" w:rsidTr="007B36FF">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4F0743" w:rsidTr="007B36FF">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FE76B2" w:rsidP="004F0743">
      <w:pPr>
        <w:pStyle w:val="11"/>
        <w:spacing w:beforeLines="100" w:before="240"/>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4F0743" w:rsidTr="007B36FF">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4F0743" w:rsidRDefault="0013511D" w:rsidP="007B36FF">
            <w:pPr>
              <w:widowControl/>
              <w:adjustRightInd/>
              <w:spacing w:line="24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需补缴地价总价</w:t>
            </w:r>
            <w:r w:rsidR="004F0743">
              <w:rPr>
                <w:rFonts w:ascii="Arial" w:eastAsia="仿宋_GB2312" w:hAnsi="Arial" w:cs="Arial"/>
                <w:color w:val="000000"/>
                <w:sz w:val="22"/>
                <w:szCs w:val="22"/>
              </w:rPr>
              <w:t>（万元）</w:t>
            </w:r>
          </w:p>
        </w:tc>
      </w:tr>
      <w:tr w:rsidR="004F0743" w:rsidTr="007B36FF">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4F0743" w:rsidTr="007B36FF">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FE76B2" w:rsidP="003E65DF">
      <w:pPr>
        <w:pStyle w:val="11"/>
        <w:spacing w:beforeLines="100" w:before="240"/>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bookmarkStart w:id="50" w:name="_Toc416783524"/>
      <w:bookmarkStart w:id="51" w:name="_Toc524335062"/>
      <w:bookmarkStart w:id="52" w:name="_Toc425250308"/>
      <w:bookmarkStart w:id="53" w:name="_Toc469066308"/>
      <w:bookmarkStart w:id="54" w:name="_Toc418750886"/>
    </w:p>
    <w:p w:rsidR="00C248F9" w:rsidRPr="003624DC" w:rsidRDefault="00FE76B2">
      <w:pPr>
        <w:numPr>
          <w:ilvl w:val="0"/>
          <w:numId w:val="6"/>
        </w:numPr>
        <w:tabs>
          <w:tab w:val="left" w:pos="230"/>
        </w:tabs>
        <w:snapToGrid w:val="0"/>
        <w:spacing w:line="360" w:lineRule="auto"/>
        <w:jc w:val="both"/>
        <w:textAlignment w:val="auto"/>
        <w:rPr>
          <w:rFonts w:ascii="Arial" w:eastAsia="仿宋_GB2312" w:hAnsi="Arial" w:cs="Arial"/>
          <w:b/>
          <w:sz w:val="28"/>
          <w:szCs w:val="28"/>
        </w:rPr>
      </w:pPr>
      <w:r w:rsidRPr="003624DC">
        <w:rPr>
          <w:rFonts w:ascii="Arial" w:eastAsia="仿宋_GB2312" w:hAnsi="Arial" w:cs="Arial"/>
          <w:b/>
          <w:kern w:val="2"/>
          <w:sz w:val="28"/>
          <w:szCs w:val="28"/>
        </w:rPr>
        <w:t>出让底价建议</w:t>
      </w:r>
    </w:p>
    <w:p w:rsidR="00BF46B4" w:rsidRDefault="00BF46B4" w:rsidP="00863D12">
      <w:pPr>
        <w:pStyle w:val="11"/>
        <w:spacing w:line="300" w:lineRule="auto"/>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hint="eastAsia"/>
          <w:szCs w:val="28"/>
        </w:rPr>
        <w:t>号文</w:t>
      </w:r>
      <w:r>
        <w:rPr>
          <w:rFonts w:ascii="Arial" w:hAnsi="Arial" w:cs="Arial"/>
          <w:szCs w:val="28"/>
        </w:rPr>
        <w:t>”</w:t>
      </w:r>
      <w:r>
        <w:rPr>
          <w:rFonts w:ascii="Arial" w:hAnsi="Arial" w:cs="Arial"/>
          <w:szCs w:val="28"/>
        </w:rPr>
        <w:t>，对于协议出让项目，应</w:t>
      </w:r>
      <w:r>
        <w:rPr>
          <w:rFonts w:ascii="Arial" w:hAnsi="Arial" w:cs="Arial" w:hint="eastAsia"/>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，出让底价应不低于</w:t>
      </w:r>
      <w:r w:rsidR="00292C64">
        <w:rPr>
          <w:rFonts w:ascii="Arial" w:hAnsi="Arial" w:cs="Arial" w:hint="eastAsia"/>
          <w:szCs w:val="28"/>
        </w:rPr>
        <w:t>协议出让最低价</w:t>
      </w:r>
      <w:r>
        <w:rPr>
          <w:rFonts w:ascii="Arial" w:hAnsi="Arial" w:cs="Arial"/>
          <w:szCs w:val="28"/>
        </w:rPr>
        <w:t>。</w:t>
      </w:r>
    </w:p>
    <w:p w:rsidR="00BF46B4" w:rsidRDefault="00FE76B2" w:rsidP="00863D12">
      <w:pPr>
        <w:pStyle w:val="11"/>
        <w:spacing w:line="300" w:lineRule="auto"/>
        <w:jc w:val="both"/>
        <w:rPr>
          <w:rFonts w:ascii="Arial" w:hAnsi="Arial" w:cs="Arial" w:hint="eastAsia"/>
          <w:szCs w:val="28"/>
        </w:rPr>
      </w:pPr>
      <w:r>
        <w:rPr>
          <w:rFonts w:ascii="Arial" w:hAnsi="Arial" w:cs="Arial"/>
          <w:szCs w:val="28"/>
        </w:rPr>
        <w:t>根据</w:t>
      </w:r>
      <w:r w:rsidR="00BF46B4" w:rsidRPr="00D80AC2">
        <w:rPr>
          <w:rFonts w:ascii="Arial" w:eastAsia="仿宋" w:hAnsi="Arial" w:cs="Arial"/>
          <w:szCs w:val="28"/>
        </w:rPr>
        <w:t>《北京市国有建设用地使用权出让地价评估技术导则（试行）》</w:t>
      </w:r>
      <w:r w:rsidR="00BF46B4">
        <w:rPr>
          <w:rFonts w:ascii="Arial" w:eastAsia="仿宋" w:hAnsi="Arial" w:cs="Arial"/>
          <w:szCs w:val="28"/>
        </w:rPr>
        <w:t>（</w:t>
      </w:r>
      <w:proofErr w:type="gramStart"/>
      <w:r w:rsidR="00BF46B4" w:rsidRPr="00D80AC2">
        <w:rPr>
          <w:rFonts w:ascii="Arial" w:eastAsia="仿宋" w:hAnsi="Arial" w:cs="Arial"/>
          <w:szCs w:val="28"/>
        </w:rPr>
        <w:t>北估秘</w:t>
      </w:r>
      <w:proofErr w:type="gramEnd"/>
      <w:r w:rsidR="00BF46B4">
        <w:rPr>
          <w:rFonts w:ascii="Arial" w:eastAsia="仿宋" w:hAnsi="Arial" w:cs="Arial"/>
          <w:szCs w:val="28"/>
        </w:rPr>
        <w:t>（</w:t>
      </w:r>
      <w:r w:rsidR="00BF46B4" w:rsidRPr="00D80AC2">
        <w:rPr>
          <w:rFonts w:ascii="Arial" w:eastAsia="仿宋" w:hAnsi="Arial" w:cs="Arial"/>
          <w:szCs w:val="28"/>
        </w:rPr>
        <w:t>2023</w:t>
      </w:r>
      <w:r w:rsidR="00BF46B4">
        <w:rPr>
          <w:rFonts w:ascii="Arial" w:eastAsia="仿宋" w:hAnsi="Arial" w:cs="Arial"/>
          <w:szCs w:val="28"/>
        </w:rPr>
        <w:t>）</w:t>
      </w:r>
      <w:r w:rsidR="00BF46B4" w:rsidRPr="00D80AC2">
        <w:rPr>
          <w:rFonts w:ascii="Arial" w:eastAsia="仿宋" w:hAnsi="Arial" w:cs="Arial"/>
          <w:szCs w:val="28"/>
        </w:rPr>
        <w:t>001</w:t>
      </w:r>
      <w:r w:rsidR="00BF46B4">
        <w:rPr>
          <w:rFonts w:ascii="Arial" w:eastAsia="仿宋" w:hAnsi="Arial" w:cs="Arial"/>
          <w:szCs w:val="28"/>
        </w:rPr>
        <w:t>）</w:t>
      </w:r>
      <w:r w:rsidR="00BF46B4">
        <w:rPr>
          <w:rFonts w:ascii="Arial" w:eastAsia="仿宋" w:hAnsi="Arial" w:cs="Arial" w:hint="eastAsia"/>
          <w:szCs w:val="28"/>
        </w:rPr>
        <w:t>7</w:t>
      </w:r>
      <w:r w:rsidR="00BF46B4">
        <w:rPr>
          <w:rFonts w:ascii="Arial" w:eastAsia="仿宋" w:hAnsi="Arial" w:cs="Arial"/>
          <w:szCs w:val="28"/>
        </w:rPr>
        <w:t>.1.3</w:t>
      </w:r>
      <w:r w:rsidR="00BF46B4">
        <w:rPr>
          <w:rFonts w:ascii="Arial" w:eastAsia="仿宋" w:hAnsi="Arial" w:cs="Arial" w:hint="eastAsia"/>
          <w:szCs w:val="28"/>
        </w:rPr>
        <w:t>出让底价</w:t>
      </w:r>
      <w:proofErr w:type="gramStart"/>
      <w:r w:rsidR="00BF46B4">
        <w:rPr>
          <w:rFonts w:ascii="Arial" w:hAnsi="Arial" w:cs="Arial" w:hint="eastAsia"/>
          <w:szCs w:val="28"/>
        </w:rPr>
        <w:t>“</w:t>
      </w:r>
      <w:proofErr w:type="gramEnd"/>
      <w:r w:rsidR="00BF46B4">
        <w:rPr>
          <w:rFonts w:ascii="Arial" w:hAnsi="Arial" w:cs="Arial" w:hint="eastAsia"/>
          <w:szCs w:val="28"/>
        </w:rPr>
        <w:t>有基准地价的地区，协议出让最低价不得低于出让地块所在级别基准地价的</w:t>
      </w:r>
      <w:r w:rsidR="00BF46B4">
        <w:rPr>
          <w:rFonts w:ascii="Arial" w:hAnsi="Arial" w:cs="Arial" w:hint="eastAsia"/>
          <w:szCs w:val="28"/>
        </w:rPr>
        <w:t>7</w:t>
      </w:r>
      <w:r w:rsidR="00BF46B4">
        <w:rPr>
          <w:rFonts w:ascii="Arial" w:hAnsi="Arial" w:cs="Arial"/>
          <w:szCs w:val="28"/>
        </w:rPr>
        <w:t>0%</w:t>
      </w:r>
      <w:r w:rsidR="00BF46B4">
        <w:rPr>
          <w:rFonts w:ascii="Arial" w:hAnsi="Arial" w:cs="Arial" w:hint="eastAsia"/>
          <w:szCs w:val="28"/>
        </w:rPr>
        <w:t>，该“级别基准地价的</w:t>
      </w:r>
      <w:r w:rsidR="00BF46B4">
        <w:rPr>
          <w:rFonts w:ascii="Arial" w:hAnsi="Arial" w:cs="Arial" w:hint="eastAsia"/>
          <w:szCs w:val="28"/>
        </w:rPr>
        <w:t>7</w:t>
      </w:r>
      <w:r w:rsidR="00BF46B4">
        <w:rPr>
          <w:rFonts w:ascii="Arial" w:hAnsi="Arial" w:cs="Arial"/>
          <w:szCs w:val="28"/>
        </w:rPr>
        <w:t>0%</w:t>
      </w:r>
      <w:r w:rsidR="00BF46B4">
        <w:rPr>
          <w:rFonts w:ascii="Arial" w:hAnsi="Arial" w:cs="Arial" w:hint="eastAsia"/>
          <w:szCs w:val="28"/>
        </w:rPr>
        <w:t>”</w:t>
      </w:r>
      <w:proofErr w:type="gramStart"/>
      <w:r w:rsidR="00BF46B4">
        <w:rPr>
          <w:rFonts w:ascii="Arial" w:hAnsi="Arial" w:cs="Arial" w:hint="eastAsia"/>
          <w:szCs w:val="28"/>
        </w:rPr>
        <w:t>是指</w:t>
      </w:r>
      <w:r w:rsidR="00BF46B4">
        <w:rPr>
          <w:rFonts w:ascii="Arial" w:hAnsi="Arial" w:cs="Arial" w:hint="eastAsia"/>
          <w:szCs w:val="28"/>
        </w:rPr>
        <w:lastRenderedPageBreak/>
        <w:t>拟出让</w:t>
      </w:r>
      <w:proofErr w:type="gramEnd"/>
      <w:r w:rsidR="00BF46B4">
        <w:rPr>
          <w:rFonts w:ascii="Arial" w:hAnsi="Arial" w:cs="Arial" w:hint="eastAsia"/>
          <w:szCs w:val="28"/>
        </w:rPr>
        <w:t>土地所在级别基准地价经用途、期日、年期、容积率</w:t>
      </w:r>
      <w:r w:rsidR="00BF46B4">
        <w:rPr>
          <w:rFonts w:ascii="Arial" w:hAnsi="Arial" w:cs="Arial" w:hint="eastAsia"/>
          <w:szCs w:val="28"/>
        </w:rPr>
        <w:t>/</w:t>
      </w:r>
      <w:r w:rsidR="00BF46B4">
        <w:rPr>
          <w:rFonts w:ascii="Arial" w:hAnsi="Arial" w:cs="Arial" w:hint="eastAsia"/>
          <w:szCs w:val="28"/>
        </w:rPr>
        <w:t>楼层（除因素）修正后的</w:t>
      </w:r>
      <w:r w:rsidR="00BF46B4">
        <w:rPr>
          <w:rFonts w:ascii="Arial" w:hAnsi="Arial" w:cs="Arial" w:hint="eastAsia"/>
          <w:szCs w:val="28"/>
        </w:rPr>
        <w:t>7</w:t>
      </w:r>
      <w:r w:rsidR="00BF46B4">
        <w:rPr>
          <w:rFonts w:ascii="Arial" w:hAnsi="Arial" w:cs="Arial"/>
          <w:szCs w:val="28"/>
        </w:rPr>
        <w:t>0%</w:t>
      </w:r>
      <w:r w:rsidR="00BF46B4">
        <w:rPr>
          <w:rFonts w:ascii="Arial" w:hAnsi="Arial" w:cs="Arial" w:hint="eastAsia"/>
          <w:szCs w:val="28"/>
        </w:rPr>
        <w:t>。</w:t>
      </w:r>
      <w:r w:rsidR="00BF46B4">
        <w:rPr>
          <w:rFonts w:ascii="Arial" w:hAnsi="Arial" w:cs="Arial"/>
          <w:szCs w:val="28"/>
        </w:rPr>
        <w:t>”</w:t>
      </w:r>
    </w:p>
    <w:p w:rsidR="00C248F9" w:rsidRDefault="00FE76B2" w:rsidP="00863D12">
      <w:pPr>
        <w:spacing w:line="300" w:lineRule="auto"/>
        <w:ind w:firstLineChars="200" w:firstLine="560"/>
        <w:rPr>
          <w:rFonts w:ascii="Arial" w:eastAsia="仿宋_GB2312" w:hAnsi="Arial" w:cs="Arial"/>
          <w:sz w:val="28"/>
        </w:rPr>
      </w:pPr>
      <w:r>
        <w:rPr>
          <w:rFonts w:ascii="Arial" w:eastAsia="仿宋_GB2312" w:hAnsi="Arial" w:cs="Arial"/>
          <w:sz w:val="28"/>
        </w:rPr>
        <w:t>估价对象所在区片为</w:t>
      </w:r>
      <w:r w:rsidR="003624DC">
        <w:rPr>
          <w:rFonts w:ascii="Arial" w:eastAsia="仿宋_GB2312" w:hAnsi="Arial" w:cs="Arial" w:hint="eastAsia"/>
          <w:sz w:val="28"/>
        </w:rPr>
        <w:t>公共服务</w:t>
      </w:r>
      <w:r w:rsidR="003624DC">
        <w:rPr>
          <w:rFonts w:ascii="Arial" w:eastAsia="仿宋_GB2312" w:hAnsi="Arial" w:cs="Arial"/>
          <w:sz w:val="28"/>
        </w:rPr>
        <w:t>类</w:t>
      </w:r>
      <w:r w:rsidR="003624DC">
        <w:rPr>
          <w:rFonts w:ascii="Arial" w:eastAsia="仿宋_GB2312" w:hAnsi="Arial" w:cs="Arial" w:hint="eastAsia"/>
          <w:sz w:val="28"/>
        </w:rPr>
        <w:t>七</w:t>
      </w:r>
      <w:r w:rsidR="003624DC">
        <w:rPr>
          <w:rFonts w:ascii="Arial" w:eastAsia="仿宋_GB2312" w:hAnsi="Arial" w:cs="Arial"/>
          <w:sz w:val="28"/>
        </w:rPr>
        <w:t>级</w:t>
      </w:r>
      <w:r w:rsidR="005662A0">
        <w:rPr>
          <w:rFonts w:ascii="Arial" w:eastAsia="仿宋_GB2312" w:hAnsi="Arial" w:cs="Arial" w:hint="eastAsia"/>
          <w:sz w:val="28"/>
          <w:szCs w:val="28"/>
        </w:rPr>
        <w:t>V</w:t>
      </w:r>
      <w:r w:rsidR="005662A0">
        <w:rPr>
          <w:rFonts w:ascii="Arial" w:eastAsia="仿宋_GB2312" w:hAnsi="Arial" w:cs="Arial"/>
          <w:sz w:val="28"/>
          <w:szCs w:val="28"/>
        </w:rPr>
        <w:t>II-</w:t>
      </w:r>
      <w:r w:rsidR="005662A0">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sidR="003624DC">
        <w:rPr>
          <w:rFonts w:ascii="Arial" w:eastAsia="仿宋_GB2312" w:hAnsi="Arial" w:cs="Arial" w:hint="eastAsia"/>
          <w:sz w:val="28"/>
        </w:rPr>
        <w:t>根据</w:t>
      </w:r>
      <w:r w:rsidR="003624DC">
        <w:rPr>
          <w:rFonts w:ascii="Arial" w:eastAsia="仿宋_GB2312" w:hAnsi="Arial" w:cs="Arial"/>
          <w:sz w:val="28"/>
          <w:szCs w:val="28"/>
        </w:rPr>
        <w:t>《北京市人民政府关于更新出让国有建设用地使用权基准地价的通知》（京政发（</w:t>
      </w:r>
      <w:r w:rsidR="003624DC">
        <w:rPr>
          <w:rFonts w:ascii="Arial" w:eastAsia="仿宋_GB2312" w:hAnsi="Arial" w:cs="Arial"/>
          <w:sz w:val="28"/>
          <w:szCs w:val="28"/>
        </w:rPr>
        <w:t>2022</w:t>
      </w:r>
      <w:r w:rsidR="003624DC">
        <w:rPr>
          <w:rFonts w:ascii="Arial" w:eastAsia="仿宋_GB2312" w:hAnsi="Arial" w:cs="Arial"/>
          <w:sz w:val="28"/>
          <w:szCs w:val="28"/>
        </w:rPr>
        <w:t>）</w:t>
      </w:r>
      <w:r w:rsidR="003624DC">
        <w:rPr>
          <w:rFonts w:ascii="Arial" w:eastAsia="仿宋_GB2312" w:hAnsi="Arial" w:cs="Arial"/>
          <w:sz w:val="28"/>
          <w:szCs w:val="28"/>
        </w:rPr>
        <w:t>12</w:t>
      </w:r>
      <w:r w:rsidR="003624DC">
        <w:rPr>
          <w:rFonts w:ascii="Arial" w:eastAsia="仿宋_GB2312" w:hAnsi="Arial" w:cs="Arial"/>
          <w:sz w:val="28"/>
          <w:szCs w:val="28"/>
        </w:rPr>
        <w:t>号）</w:t>
      </w:r>
      <w:r w:rsidR="003624DC">
        <w:rPr>
          <w:rFonts w:ascii="Arial" w:eastAsia="仿宋_GB2312" w:hAnsi="Arial" w:cs="Arial" w:hint="eastAsia"/>
          <w:sz w:val="28"/>
          <w:szCs w:val="28"/>
        </w:rPr>
        <w:t>，</w:t>
      </w:r>
      <w:r w:rsidR="005662A0">
        <w:rPr>
          <w:rFonts w:ascii="Arial" w:eastAsia="仿宋_GB2312" w:hAnsi="Arial" w:cs="Arial" w:hint="eastAsia"/>
          <w:sz w:val="28"/>
        </w:rPr>
        <w:t>公共服务</w:t>
      </w:r>
      <w:r>
        <w:rPr>
          <w:rFonts w:ascii="Arial" w:eastAsia="仿宋_GB2312" w:hAnsi="Arial" w:cs="Arial"/>
          <w:sz w:val="28"/>
        </w:rPr>
        <w:t>类</w:t>
      </w:r>
      <w:r w:rsidR="005662A0">
        <w:rPr>
          <w:rFonts w:ascii="Arial" w:eastAsia="仿宋_GB2312" w:hAnsi="Arial" w:cs="Arial" w:hint="eastAsia"/>
          <w:sz w:val="28"/>
        </w:rPr>
        <w:t>七</w:t>
      </w:r>
      <w:r>
        <w:rPr>
          <w:rFonts w:ascii="Arial" w:eastAsia="仿宋_GB2312" w:hAnsi="Arial" w:cs="Arial"/>
          <w:sz w:val="28"/>
        </w:rPr>
        <w:t>级</w:t>
      </w:r>
      <w:r w:rsidR="005662A0">
        <w:rPr>
          <w:rFonts w:ascii="Arial" w:eastAsia="仿宋_GB2312" w:hAnsi="Arial" w:cs="Arial" w:hint="eastAsia"/>
          <w:sz w:val="28"/>
        </w:rPr>
        <w:t>级别</w:t>
      </w:r>
      <w:r w:rsidR="003624DC">
        <w:rPr>
          <w:rFonts w:ascii="Arial" w:eastAsia="仿宋_GB2312" w:hAnsi="Arial" w:cs="Arial" w:hint="eastAsia"/>
          <w:sz w:val="28"/>
        </w:rPr>
        <w:t>基准地价</w:t>
      </w:r>
      <w:r w:rsidR="005662A0">
        <w:rPr>
          <w:rFonts w:ascii="Arial" w:eastAsia="仿宋_GB2312" w:hAnsi="Arial" w:cs="Arial" w:hint="eastAsia"/>
          <w:sz w:val="28"/>
        </w:rPr>
        <w:t>为</w:t>
      </w:r>
      <w:r w:rsidR="005662A0">
        <w:rPr>
          <w:rFonts w:ascii="Arial" w:eastAsia="仿宋_GB2312" w:hAnsi="Arial" w:cs="Arial" w:hint="eastAsia"/>
          <w:sz w:val="28"/>
        </w:rPr>
        <w:t>5</w:t>
      </w:r>
      <w:r w:rsidR="005662A0">
        <w:rPr>
          <w:rFonts w:ascii="Arial" w:eastAsia="仿宋_GB2312" w:hAnsi="Arial" w:cs="Arial"/>
          <w:sz w:val="28"/>
        </w:rPr>
        <w:t>4</w:t>
      </w:r>
      <w:r w:rsidR="00292C64">
        <w:rPr>
          <w:rFonts w:ascii="Arial" w:eastAsia="仿宋_GB2312" w:hAnsi="Arial" w:cs="Arial"/>
          <w:sz w:val="28"/>
        </w:rPr>
        <w:t>2</w:t>
      </w:r>
      <w:r w:rsidR="005662A0">
        <w:rPr>
          <w:rFonts w:ascii="Arial" w:eastAsia="仿宋_GB2312" w:hAnsi="Arial" w:cs="Arial"/>
          <w:sz w:val="28"/>
        </w:rPr>
        <w:t>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平方米，对其进行修正，过程和结果见下表：</w:t>
      </w:r>
    </w:p>
    <w:tbl>
      <w:tblPr>
        <w:tblStyle w:val="aff"/>
        <w:tblW w:w="4946" w:type="pct"/>
        <w:jc w:val="center"/>
        <w:tblCellMar>
          <w:top w:w="57" w:type="dxa"/>
          <w:left w:w="57" w:type="dxa"/>
          <w:bottom w:w="57" w:type="dxa"/>
          <w:right w:w="57" w:type="dxa"/>
        </w:tblCellMar>
        <w:tblLook w:val="04A0" w:firstRow="1" w:lastRow="0" w:firstColumn="1" w:lastColumn="0" w:noHBand="0" w:noVBand="1"/>
      </w:tblPr>
      <w:tblGrid>
        <w:gridCol w:w="876"/>
        <w:gridCol w:w="805"/>
        <w:gridCol w:w="1470"/>
        <w:gridCol w:w="796"/>
        <w:gridCol w:w="796"/>
        <w:gridCol w:w="799"/>
        <w:gridCol w:w="728"/>
        <w:gridCol w:w="941"/>
        <w:gridCol w:w="941"/>
        <w:gridCol w:w="1037"/>
      </w:tblGrid>
      <w:tr w:rsidR="00AC661C" w:rsidTr="00AC661C">
        <w:trPr>
          <w:trHeight w:val="731"/>
          <w:jc w:val="center"/>
        </w:trPr>
        <w:tc>
          <w:tcPr>
            <w:tcW w:w="476"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r>
      <w:tr w:rsidR="00AC661C" w:rsidTr="00AC661C">
        <w:trPr>
          <w:trHeight w:val="556"/>
          <w:jc w:val="center"/>
        </w:trPr>
        <w:tc>
          <w:tcPr>
            <w:tcW w:w="476"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w:t>
            </w:r>
            <w:r w:rsidR="00292C64">
              <w:rPr>
                <w:rFonts w:ascii="Arial" w:eastAsia="仿宋_GB2312" w:hAnsi="Arial" w:cs="Arial"/>
                <w:color w:val="000000"/>
                <w:sz w:val="18"/>
                <w:szCs w:val="18"/>
              </w:rPr>
              <w:t>20</w:t>
            </w:r>
          </w:p>
        </w:tc>
        <w:tc>
          <w:tcPr>
            <w:tcW w:w="433"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396" w:type="pct"/>
            <w:vAlign w:val="center"/>
          </w:tcPr>
          <w:p w:rsidR="00AC661C" w:rsidRDefault="00292C64"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0.9598</w:t>
            </w:r>
          </w:p>
        </w:tc>
        <w:tc>
          <w:tcPr>
            <w:tcW w:w="512"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rsidR="00AC661C" w:rsidRDefault="00292C64"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1069</w:t>
            </w:r>
          </w:p>
        </w:tc>
        <w:tc>
          <w:tcPr>
            <w:tcW w:w="564" w:type="pct"/>
            <w:vAlign w:val="center"/>
          </w:tcPr>
          <w:p w:rsidR="00AC661C" w:rsidRDefault="00292C64"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748</w:t>
            </w:r>
          </w:p>
        </w:tc>
      </w:tr>
    </w:tbl>
    <w:p w:rsidR="00C248F9" w:rsidRDefault="00FE76B2" w:rsidP="00863D12">
      <w:pPr>
        <w:pStyle w:val="11"/>
        <w:spacing w:line="300" w:lineRule="auto"/>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rsidR="00C248F9" w:rsidRDefault="00FE76B2" w:rsidP="00863D12">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rsidR="00C248F9" w:rsidRPr="001F0189" w:rsidRDefault="00FE76B2" w:rsidP="00863D12">
      <w:pPr>
        <w:spacing w:line="300" w:lineRule="auto"/>
        <w:ind w:firstLineChars="200" w:firstLine="560"/>
        <w:rPr>
          <w:rFonts w:ascii="Arial" w:eastAsia="仿宋_GB2312" w:hAnsi="Arial" w:cs="Arial"/>
          <w:bCs/>
          <w:sz w:val="28"/>
        </w:rPr>
      </w:pPr>
      <w:r w:rsidRPr="001F0189">
        <w:rPr>
          <w:rFonts w:ascii="Arial" w:eastAsia="仿宋_GB2312" w:hAnsi="Arial" w:cs="Arial"/>
          <w:sz w:val="28"/>
          <w:szCs w:val="28"/>
        </w:rPr>
        <w:t>2</w:t>
      </w:r>
      <w:r w:rsidRPr="001F0189">
        <w:rPr>
          <w:rFonts w:ascii="Arial" w:eastAsia="仿宋_GB2312" w:hAnsi="Arial" w:cs="Arial"/>
          <w:bCs/>
          <w:sz w:val="28"/>
        </w:rPr>
        <w:t>.</w:t>
      </w:r>
      <w:r w:rsidRPr="001F0189">
        <w:rPr>
          <w:rFonts w:ascii="Arial" w:eastAsia="仿宋_GB2312" w:hAnsi="Arial" w:cs="Arial"/>
          <w:bCs/>
          <w:sz w:val="28"/>
        </w:rPr>
        <w:t>土地市场分析</w:t>
      </w:r>
    </w:p>
    <w:p w:rsidR="00734080" w:rsidRDefault="00734080" w:rsidP="00863D12">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rsidR="00734080" w:rsidRDefault="00734080" w:rsidP="00863D12">
      <w:pPr>
        <w:spacing w:line="300" w:lineRule="auto"/>
        <w:ind w:firstLineChars="200" w:firstLine="560"/>
        <w:rPr>
          <w:rFonts w:ascii="Arial" w:eastAsia="仿宋_GB2312" w:hAnsi="Arial" w:cs="Arial"/>
          <w:sz w:val="28"/>
          <w:szCs w:val="28"/>
        </w:rPr>
      </w:pPr>
      <w:r w:rsidRPr="001B4BA6">
        <w:rPr>
          <w:rFonts w:ascii="Arial" w:eastAsia="仿宋_GB2312" w:hAnsi="Arial" w:cs="Arial"/>
          <w:sz w:val="28"/>
          <w:szCs w:val="28"/>
        </w:rPr>
        <w:t>近三年</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20</w:t>
      </w:r>
      <w:r w:rsidRPr="001B4BA6">
        <w:rPr>
          <w:rFonts w:ascii="Arial" w:eastAsia="仿宋_GB2312" w:hAnsi="Arial" w:cs="Arial"/>
          <w:sz w:val="28"/>
          <w:szCs w:val="28"/>
        </w:rPr>
        <w:t>20</w:t>
      </w:r>
      <w:r w:rsidRPr="001B4BA6">
        <w:rPr>
          <w:rFonts w:ascii="Arial" w:eastAsia="仿宋_GB2312" w:hAnsi="Arial" w:cs="Arial" w:hint="eastAsia"/>
          <w:sz w:val="28"/>
          <w:szCs w:val="28"/>
        </w:rPr>
        <w:t>-202</w:t>
      </w:r>
      <w:r w:rsidRPr="001B4BA6">
        <w:rPr>
          <w:rFonts w:ascii="Arial" w:eastAsia="仿宋_GB2312" w:hAnsi="Arial" w:cs="Arial"/>
          <w:sz w:val="28"/>
          <w:szCs w:val="28"/>
        </w:rPr>
        <w:t>2</w:t>
      </w:r>
      <w:r w:rsidRPr="001B4BA6">
        <w:rPr>
          <w:rFonts w:ascii="Arial" w:eastAsia="仿宋_GB2312" w:hAnsi="Arial" w:cs="Arial" w:hint="eastAsia"/>
          <w:sz w:val="28"/>
          <w:szCs w:val="28"/>
        </w:rPr>
        <w:t>年）</w:t>
      </w:r>
      <w:r w:rsidRPr="001B4BA6">
        <w:rPr>
          <w:rFonts w:ascii="Arial" w:eastAsia="仿宋_GB2312" w:hAnsi="Arial" w:cs="Arial"/>
          <w:sz w:val="28"/>
          <w:szCs w:val="28"/>
        </w:rPr>
        <w:t>同区域内（</w:t>
      </w:r>
      <w:r w:rsidRPr="001B4BA6">
        <w:rPr>
          <w:rFonts w:ascii="Arial" w:eastAsia="仿宋_GB2312" w:hAnsi="Arial" w:cs="Arial" w:hint="eastAsia"/>
          <w:sz w:val="28"/>
          <w:szCs w:val="28"/>
        </w:rPr>
        <w:t>顺义</w:t>
      </w:r>
      <w:r w:rsidRPr="001B4BA6">
        <w:rPr>
          <w:rFonts w:ascii="Arial" w:eastAsia="仿宋_GB2312" w:hAnsi="Arial" w:cs="Arial"/>
          <w:sz w:val="28"/>
          <w:szCs w:val="28"/>
        </w:rPr>
        <w:t>区）</w:t>
      </w:r>
      <w:r w:rsidRPr="001B4BA6">
        <w:rPr>
          <w:rFonts w:ascii="Arial" w:eastAsia="仿宋_GB2312" w:hAnsi="Arial" w:cs="Arial" w:hint="eastAsia"/>
          <w:sz w:val="28"/>
          <w:szCs w:val="28"/>
        </w:rPr>
        <w:t>周边无已审定地下科研用途协议出让案例。</w:t>
      </w:r>
      <w:r>
        <w:rPr>
          <w:rFonts w:ascii="Arial" w:eastAsia="仿宋_GB2312" w:hAnsi="Arial" w:cs="Arial" w:hint="eastAsia"/>
          <w:sz w:val="28"/>
          <w:szCs w:val="28"/>
        </w:rPr>
        <w:t>从北京市范围统计：</w:t>
      </w:r>
    </w:p>
    <w:p w:rsidR="00734080" w:rsidRDefault="00734080" w:rsidP="00863D12">
      <w:pPr>
        <w:spacing w:line="300" w:lineRule="auto"/>
        <w:ind w:firstLineChars="200" w:firstLine="560"/>
        <w:rPr>
          <w:rFonts w:ascii="Arial" w:eastAsia="仿宋_GB2312" w:hAnsi="Arial" w:cs="Arial"/>
          <w:sz w:val="28"/>
          <w:szCs w:val="28"/>
        </w:rPr>
      </w:pPr>
      <w:r w:rsidRPr="001B4BA6">
        <w:rPr>
          <w:rFonts w:ascii="Arial" w:eastAsia="仿宋_GB2312" w:hAnsi="Arial" w:cs="Arial"/>
          <w:sz w:val="28"/>
          <w:szCs w:val="28"/>
        </w:rPr>
        <w:t>2020</w:t>
      </w:r>
      <w:r w:rsidRPr="001B4BA6">
        <w:rPr>
          <w:rFonts w:ascii="Arial" w:eastAsia="仿宋_GB2312" w:hAnsi="Arial" w:cs="Arial" w:hint="eastAsia"/>
          <w:sz w:val="28"/>
          <w:szCs w:val="28"/>
        </w:rPr>
        <w:t>年</w:t>
      </w:r>
      <w:r>
        <w:rPr>
          <w:rFonts w:ascii="Arial" w:eastAsia="仿宋_GB2312" w:hAnsi="Arial" w:cs="Arial" w:hint="eastAsia"/>
          <w:sz w:val="28"/>
          <w:szCs w:val="28"/>
        </w:rPr>
        <w:t>，朝阳区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宗地下科</w:t>
      </w:r>
      <w:r>
        <w:rPr>
          <w:rFonts w:ascii="Arial" w:eastAsia="仿宋_GB2312" w:hAnsi="Arial" w:cs="Arial" w:hint="eastAsia"/>
          <w:sz w:val="28"/>
          <w:szCs w:val="28"/>
        </w:rPr>
        <w:t>研</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7051</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hint="eastAsia"/>
          <w:sz w:val="28"/>
          <w:szCs w:val="28"/>
        </w:rPr>
        <w:t>1</w:t>
      </w:r>
      <w:r>
        <w:rPr>
          <w:rFonts w:ascii="Arial" w:eastAsia="仿宋_GB2312" w:hAnsi="Arial" w:cs="Arial"/>
          <w:sz w:val="28"/>
          <w:szCs w:val="28"/>
        </w:rPr>
        <w:t>763</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三</w:t>
      </w:r>
      <w:r w:rsidRPr="001B4BA6">
        <w:rPr>
          <w:rFonts w:ascii="Arial" w:eastAsia="仿宋_GB2312" w:hAnsi="Arial" w:cs="Arial" w:hint="eastAsia"/>
          <w:sz w:val="28"/>
          <w:szCs w:val="28"/>
        </w:rPr>
        <w:t>级地价区</w:t>
      </w:r>
      <w:r>
        <w:rPr>
          <w:rFonts w:ascii="Arial" w:eastAsia="仿宋_GB2312" w:hAnsi="Arial" w:cs="Arial" w:hint="eastAsia"/>
          <w:sz w:val="28"/>
          <w:szCs w:val="28"/>
        </w:rPr>
        <w:t>，容积率</w:t>
      </w:r>
      <w:r>
        <w:rPr>
          <w:rFonts w:ascii="Arial" w:eastAsia="仿宋_GB2312" w:hAnsi="Arial" w:cs="Arial" w:hint="eastAsia"/>
          <w:sz w:val="28"/>
          <w:szCs w:val="28"/>
        </w:rPr>
        <w:t>2</w:t>
      </w:r>
      <w:r>
        <w:rPr>
          <w:rFonts w:ascii="Arial" w:eastAsia="仿宋_GB2312" w:hAnsi="Arial" w:cs="Arial" w:hint="eastAsia"/>
          <w:sz w:val="28"/>
          <w:szCs w:val="28"/>
        </w:rPr>
        <w:t>。</w:t>
      </w:r>
    </w:p>
    <w:p w:rsidR="00734080" w:rsidRDefault="00734080" w:rsidP="00863D12">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年，海淀区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w:t>
      </w:r>
      <w:r>
        <w:rPr>
          <w:rFonts w:ascii="Arial" w:eastAsia="仿宋_GB2312" w:hAnsi="Arial" w:cs="Arial" w:hint="eastAsia"/>
          <w:sz w:val="28"/>
          <w:szCs w:val="28"/>
        </w:rPr>
        <w:t>研发设计</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2440</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sz w:val="28"/>
          <w:szCs w:val="28"/>
        </w:rPr>
        <w:t>352</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六</w:t>
      </w:r>
      <w:r w:rsidRPr="001B4BA6">
        <w:rPr>
          <w:rFonts w:ascii="Arial" w:eastAsia="仿宋_GB2312" w:hAnsi="Arial" w:cs="Arial" w:hint="eastAsia"/>
          <w:sz w:val="28"/>
          <w:szCs w:val="28"/>
        </w:rPr>
        <w:t>级地价区</w:t>
      </w:r>
      <w:r>
        <w:rPr>
          <w:rFonts w:ascii="Arial" w:eastAsia="仿宋_GB2312" w:hAnsi="Arial" w:cs="Arial" w:hint="eastAsia"/>
          <w:sz w:val="28"/>
          <w:szCs w:val="28"/>
        </w:rPr>
        <w:t>，容积率</w:t>
      </w:r>
      <w:r>
        <w:rPr>
          <w:rFonts w:ascii="Arial" w:eastAsia="仿宋_GB2312" w:hAnsi="Arial" w:cs="Arial"/>
          <w:sz w:val="28"/>
          <w:szCs w:val="28"/>
        </w:rPr>
        <w:t>4.99</w:t>
      </w:r>
      <w:r>
        <w:rPr>
          <w:rFonts w:ascii="Arial" w:eastAsia="仿宋_GB2312" w:hAnsi="Arial" w:cs="Arial" w:hint="eastAsia"/>
          <w:sz w:val="28"/>
          <w:szCs w:val="28"/>
        </w:rPr>
        <w:t>。</w:t>
      </w:r>
    </w:p>
    <w:p w:rsidR="00734080" w:rsidRDefault="00734080" w:rsidP="00863D12">
      <w:pPr>
        <w:spacing w:line="300" w:lineRule="auto"/>
        <w:ind w:firstLineChars="200" w:firstLine="560"/>
        <w:rPr>
          <w:rFonts w:ascii="Arial" w:eastAsia="仿宋_GB2312" w:hAnsi="Arial" w:cs="Arial" w:hint="eastAsia"/>
          <w:sz w:val="28"/>
          <w:szCs w:val="28"/>
        </w:rPr>
      </w:pPr>
      <w:r>
        <w:rPr>
          <w:rFonts w:ascii="Arial" w:eastAsia="仿宋_GB2312" w:hAnsi="Arial" w:cs="Arial" w:hint="eastAsia"/>
          <w:sz w:val="28"/>
          <w:szCs w:val="28"/>
        </w:rPr>
        <w:t>上述已审定地块，在土地级别上均高于估价对象所在七级区片</w:t>
      </w:r>
      <w:r w:rsidRPr="001D0B96">
        <w:rPr>
          <w:rFonts w:ascii="Arial" w:eastAsia="仿宋_GB2312" w:hAnsi="Arial" w:cs="Arial" w:hint="eastAsia"/>
          <w:sz w:val="28"/>
          <w:szCs w:val="28"/>
        </w:rPr>
        <w:t>，故估价对象结果应低于上述地下科研用途的楼面熟地价。</w:t>
      </w:r>
      <w:r>
        <w:rPr>
          <w:rFonts w:ascii="Arial" w:eastAsia="仿宋_GB2312" w:hAnsi="Arial" w:cs="Arial" w:hint="eastAsia"/>
          <w:sz w:val="28"/>
          <w:szCs w:val="28"/>
        </w:rPr>
        <w:t>另因</w:t>
      </w:r>
      <w:r w:rsidRPr="001D0B96">
        <w:rPr>
          <w:rFonts w:ascii="Arial" w:eastAsia="仿宋_GB2312" w:hAnsi="Arial" w:cs="Arial" w:hint="eastAsia"/>
          <w:sz w:val="28"/>
          <w:szCs w:val="28"/>
        </w:rPr>
        <w:t>2</w:t>
      </w:r>
      <w:r w:rsidRPr="001D0B96">
        <w:rPr>
          <w:rFonts w:ascii="Arial" w:eastAsia="仿宋_GB2312" w:hAnsi="Arial" w:cs="Arial"/>
          <w:sz w:val="28"/>
          <w:szCs w:val="28"/>
        </w:rPr>
        <w:t>02</w:t>
      </w:r>
      <w:r>
        <w:rPr>
          <w:rFonts w:ascii="Arial" w:eastAsia="仿宋_GB2312" w:hAnsi="Arial" w:cs="Arial"/>
          <w:sz w:val="28"/>
          <w:szCs w:val="28"/>
        </w:rPr>
        <w:t>2</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月公布的新基准地价修正体系后无已审定地块，故上述原基准地价修正体系下的审定价格仅供参考。</w:t>
      </w:r>
    </w:p>
    <w:p w:rsidR="00734080" w:rsidRPr="001D0B96" w:rsidRDefault="00734080" w:rsidP="00863D12">
      <w:pPr>
        <w:spacing w:line="300" w:lineRule="auto"/>
        <w:ind w:firstLineChars="200" w:firstLine="560"/>
        <w:rPr>
          <w:rFonts w:ascii="Arial" w:eastAsia="仿宋_GB2312" w:hAnsi="Arial" w:cs="Arial" w:hint="eastAsia"/>
          <w:sz w:val="28"/>
          <w:szCs w:val="28"/>
        </w:rPr>
      </w:pPr>
      <w:r w:rsidRPr="001D0B96">
        <w:rPr>
          <w:rFonts w:ascii="Arial" w:eastAsia="仿宋_GB2312" w:hAnsi="Arial" w:cs="Arial"/>
          <w:sz w:val="28"/>
          <w:szCs w:val="28"/>
        </w:rPr>
        <w:t>近三年</w:t>
      </w:r>
      <w:r w:rsidRPr="001D0B96">
        <w:rPr>
          <w:rFonts w:ascii="Arial" w:eastAsia="仿宋_GB2312" w:hAnsi="Arial" w:cs="Arial" w:hint="eastAsia"/>
          <w:sz w:val="28"/>
          <w:szCs w:val="28"/>
        </w:rPr>
        <w:t>（</w:t>
      </w:r>
      <w:r w:rsidRPr="001D0B96">
        <w:rPr>
          <w:rFonts w:ascii="Arial" w:eastAsia="仿宋_GB2312" w:hAnsi="Arial" w:cs="Arial" w:hint="eastAsia"/>
          <w:sz w:val="28"/>
          <w:szCs w:val="28"/>
        </w:rPr>
        <w:t>20</w:t>
      </w:r>
      <w:r w:rsidRPr="001D0B96">
        <w:rPr>
          <w:rFonts w:ascii="Arial" w:eastAsia="仿宋_GB2312" w:hAnsi="Arial" w:cs="Arial"/>
          <w:sz w:val="28"/>
          <w:szCs w:val="28"/>
        </w:rPr>
        <w:t>20</w:t>
      </w:r>
      <w:r w:rsidRPr="001D0B96">
        <w:rPr>
          <w:rFonts w:ascii="Arial" w:eastAsia="仿宋_GB2312" w:hAnsi="Arial" w:cs="Arial" w:hint="eastAsia"/>
          <w:sz w:val="28"/>
          <w:szCs w:val="28"/>
        </w:rPr>
        <w:t>-202</w:t>
      </w:r>
      <w:r w:rsidRPr="001D0B96">
        <w:rPr>
          <w:rFonts w:ascii="Arial" w:eastAsia="仿宋_GB2312" w:hAnsi="Arial" w:cs="Arial"/>
          <w:sz w:val="28"/>
          <w:szCs w:val="28"/>
        </w:rPr>
        <w:t>2</w:t>
      </w:r>
      <w:r w:rsidRPr="001D0B96">
        <w:rPr>
          <w:rFonts w:ascii="Arial" w:eastAsia="仿宋_GB2312" w:hAnsi="Arial" w:cs="Arial" w:hint="eastAsia"/>
          <w:sz w:val="28"/>
          <w:szCs w:val="28"/>
        </w:rPr>
        <w:t>年）</w:t>
      </w:r>
      <w:r w:rsidRPr="001D0B96">
        <w:rPr>
          <w:rFonts w:ascii="Arial" w:eastAsia="仿宋_GB2312" w:hAnsi="Arial" w:cs="Arial"/>
          <w:sz w:val="28"/>
          <w:szCs w:val="28"/>
        </w:rPr>
        <w:t>同区域内（</w:t>
      </w:r>
      <w:r w:rsidRPr="001D0B96">
        <w:rPr>
          <w:rFonts w:ascii="Arial" w:eastAsia="仿宋_GB2312" w:hAnsi="Arial" w:cs="Arial" w:hint="eastAsia"/>
          <w:sz w:val="28"/>
          <w:szCs w:val="28"/>
        </w:rPr>
        <w:t>顺义</w:t>
      </w:r>
      <w:r w:rsidRPr="001D0B96">
        <w:rPr>
          <w:rFonts w:ascii="Arial" w:eastAsia="仿宋_GB2312" w:hAnsi="Arial" w:cs="Arial"/>
          <w:sz w:val="28"/>
          <w:szCs w:val="28"/>
        </w:rPr>
        <w:t>区）无地下科研</w:t>
      </w:r>
      <w:proofErr w:type="gramStart"/>
      <w:r w:rsidRPr="001D0B96">
        <w:rPr>
          <w:rFonts w:ascii="Arial" w:eastAsia="仿宋_GB2312" w:hAnsi="Arial" w:cs="Arial"/>
          <w:sz w:val="28"/>
          <w:szCs w:val="28"/>
        </w:rPr>
        <w:t>招拍挂成交</w:t>
      </w:r>
      <w:proofErr w:type="gramEnd"/>
      <w:r w:rsidRPr="001D0B96">
        <w:rPr>
          <w:rFonts w:ascii="Arial" w:eastAsia="仿宋_GB2312" w:hAnsi="Arial" w:cs="Arial"/>
          <w:sz w:val="28"/>
          <w:szCs w:val="28"/>
        </w:rPr>
        <w:t>地块。</w:t>
      </w:r>
      <w:r>
        <w:rPr>
          <w:rFonts w:ascii="Arial" w:eastAsia="仿宋_GB2312" w:hAnsi="Arial" w:cs="Arial" w:hint="eastAsia"/>
          <w:sz w:val="28"/>
          <w:szCs w:val="28"/>
        </w:rPr>
        <w:t>从北京市范围统计无</w:t>
      </w:r>
      <w:r w:rsidRPr="001D0B96">
        <w:rPr>
          <w:rFonts w:ascii="Arial" w:eastAsia="仿宋_GB2312" w:hAnsi="Arial" w:cs="Arial"/>
          <w:sz w:val="28"/>
          <w:szCs w:val="28"/>
        </w:rPr>
        <w:t>地下科研</w:t>
      </w:r>
      <w:proofErr w:type="gramStart"/>
      <w:r w:rsidRPr="001D0B96">
        <w:rPr>
          <w:rFonts w:ascii="Arial" w:eastAsia="仿宋_GB2312" w:hAnsi="Arial" w:cs="Arial"/>
          <w:sz w:val="28"/>
          <w:szCs w:val="28"/>
        </w:rPr>
        <w:t>招拍挂成交</w:t>
      </w:r>
      <w:proofErr w:type="gramEnd"/>
      <w:r w:rsidRPr="001D0B96">
        <w:rPr>
          <w:rFonts w:ascii="Arial" w:eastAsia="仿宋_GB2312" w:hAnsi="Arial" w:cs="Arial"/>
          <w:sz w:val="28"/>
          <w:szCs w:val="28"/>
        </w:rPr>
        <w:t>地块。</w:t>
      </w:r>
    </w:p>
    <w:p w:rsidR="008C3777" w:rsidRPr="00EB32DA" w:rsidRDefault="00734080" w:rsidP="00863D12">
      <w:pPr>
        <w:pStyle w:val="11"/>
        <w:spacing w:line="300" w:lineRule="auto"/>
        <w:jc w:val="both"/>
        <w:rPr>
          <w:rStyle w:val="aff0"/>
          <w:rFonts w:ascii="Arial" w:hAnsi="Arial" w:cs="Arial"/>
          <w:b w:val="0"/>
          <w:bCs w:val="0"/>
          <w:szCs w:val="28"/>
        </w:rPr>
      </w:pPr>
      <w:r w:rsidRPr="00DE7E7B">
        <w:rPr>
          <w:rFonts w:ascii="Arial" w:hAnsi="Arial" w:cs="Arial"/>
          <w:szCs w:val="28"/>
        </w:rPr>
        <w:t>综上，本次评估各用途地下空间地价水平满足</w:t>
      </w:r>
      <w:r>
        <w:rPr>
          <w:rFonts w:ascii="Arial" w:hAnsi="Arial" w:cs="Arial"/>
          <w:szCs w:val="28"/>
        </w:rPr>
        <w:t>《北京市人民政府关于更</w:t>
      </w:r>
      <w:r>
        <w:rPr>
          <w:rFonts w:ascii="Arial" w:hAnsi="Arial" w:cs="Arial"/>
          <w:szCs w:val="28"/>
        </w:rPr>
        <w:lastRenderedPageBreak/>
        <w:t>新出让国有建设用地使用权基准地价的通知》（京政发（</w:t>
      </w:r>
      <w:r>
        <w:rPr>
          <w:rFonts w:ascii="Arial" w:hAnsi="Arial" w:cs="Arial"/>
          <w:szCs w:val="28"/>
        </w:rPr>
        <w:t>2022</w:t>
      </w:r>
      <w:r>
        <w:rPr>
          <w:rFonts w:ascii="Arial" w:hAnsi="Arial" w:cs="Arial"/>
          <w:szCs w:val="28"/>
        </w:rPr>
        <w:t>）</w:t>
      </w:r>
      <w:r>
        <w:rPr>
          <w:rFonts w:ascii="Arial" w:hAnsi="Arial" w:cs="Arial"/>
          <w:szCs w:val="28"/>
        </w:rPr>
        <w:t>12</w:t>
      </w:r>
      <w:r>
        <w:rPr>
          <w:rFonts w:ascii="Arial" w:hAnsi="Arial" w:cs="Arial"/>
          <w:szCs w:val="28"/>
        </w:rPr>
        <w:t>号）</w:t>
      </w:r>
      <w:r>
        <w:rPr>
          <w:rFonts w:ascii="Arial" w:hAnsi="Arial" w:cs="Arial" w:hint="eastAsia"/>
          <w:szCs w:val="28"/>
        </w:rPr>
        <w:t>、</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sidRPr="00DE7E7B">
        <w:rPr>
          <w:rFonts w:ascii="Arial" w:hAnsi="Arial" w:cs="Arial"/>
          <w:szCs w:val="28"/>
        </w:rPr>
        <w:t>要求，也符合区域土地市场地价水平，因此可以本次评估的地下空间</w:t>
      </w:r>
      <w:r>
        <w:rPr>
          <w:rFonts w:ascii="Arial" w:hAnsi="Arial" w:cs="Arial" w:hint="eastAsia"/>
          <w:szCs w:val="28"/>
        </w:rPr>
        <w:t>政府土地收益</w:t>
      </w:r>
      <w:r w:rsidRPr="00DE7E7B">
        <w:rPr>
          <w:rFonts w:ascii="Arial" w:hAnsi="Arial" w:cs="Arial"/>
          <w:szCs w:val="28"/>
        </w:rPr>
        <w:t>为基础核算应补缴的地价款。本次建议以上述测算的政府土地出让收益作为应补缴的地价款。</w:t>
      </w:r>
      <w:bookmarkStart w:id="55" w:name="_Toc69393374"/>
      <w:r w:rsidR="008C3777">
        <w:rPr>
          <w:rStyle w:val="aff0"/>
          <w:rFonts w:ascii="Arial" w:hAnsi="Arial" w:cs="Arial"/>
        </w:rPr>
        <w:br w:type="page"/>
      </w:r>
    </w:p>
    <w:p w:rsidR="00C248F9" w:rsidRDefault="00FE76B2">
      <w:pPr>
        <w:spacing w:line="360" w:lineRule="auto"/>
        <w:outlineLvl w:val="1"/>
        <w:rPr>
          <w:rStyle w:val="aff0"/>
          <w:rFonts w:ascii="Arial" w:hAnsi="Arial" w:cs="Arial"/>
        </w:rPr>
      </w:pPr>
      <w:r>
        <w:rPr>
          <w:rStyle w:val="aff0"/>
          <w:rFonts w:ascii="Arial" w:hAnsi="Arial" w:cs="Arial"/>
        </w:rPr>
        <w:lastRenderedPageBreak/>
        <w:t>八</w:t>
      </w:r>
      <w:r>
        <w:rPr>
          <w:rFonts w:ascii="Arial" w:eastAsia="仿宋_GB2312" w:hAnsi="Arial" w:cs="Arial"/>
          <w:b/>
          <w:bCs/>
          <w:sz w:val="28"/>
        </w:rPr>
        <w:t>、</w:t>
      </w:r>
      <w:bookmarkEnd w:id="50"/>
      <w:bookmarkEnd w:id="51"/>
      <w:bookmarkEnd w:id="52"/>
      <w:bookmarkEnd w:id="53"/>
      <w:bookmarkEnd w:id="54"/>
      <w:bookmarkEnd w:id="55"/>
      <w:r w:rsidR="008C3777">
        <w:rPr>
          <w:rFonts w:ascii="Arial" w:eastAsia="仿宋_GB2312" w:hAnsi="Arial" w:cs="Arial" w:hint="eastAsia"/>
          <w:b/>
          <w:bCs/>
          <w:sz w:val="28"/>
        </w:rPr>
        <w:t>土地估价</w:t>
      </w:r>
      <w:r w:rsidR="008C3777">
        <w:rPr>
          <w:rFonts w:ascii="Arial" w:eastAsia="仿宋_GB2312" w:hAnsi="Arial" w:cs="Arial"/>
          <w:b/>
          <w:bCs/>
          <w:sz w:val="28"/>
        </w:rPr>
        <w:t>专业评估师</w:t>
      </w:r>
      <w:r w:rsidR="008C3777" w:rsidRPr="004246BE">
        <w:rPr>
          <w:rFonts w:ascii="Arial" w:eastAsia="仿宋_GB2312" w:hAnsi="Arial" w:cs="Arial"/>
          <w:b/>
          <w:bCs/>
          <w:sz w:val="28"/>
        </w:rPr>
        <w:t>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8C3777" w:rsidRPr="006C49CC" w:rsidTr="008C3777">
        <w:trPr>
          <w:trHeight w:val="70"/>
          <w:jc w:val="center"/>
        </w:trPr>
        <w:tc>
          <w:tcPr>
            <w:tcW w:w="9072" w:type="dxa"/>
            <w:gridSpan w:val="3"/>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b/>
                <w:bCs/>
                <w:color w:val="000000"/>
                <w:sz w:val="28"/>
                <w:szCs w:val="28"/>
              </w:rPr>
            </w:pPr>
            <w:r w:rsidRPr="006C49CC">
              <w:rPr>
                <w:rFonts w:ascii="Arial" w:eastAsia="仿宋_GB2312" w:hAnsi="Arial" w:cs="Arial"/>
                <w:b/>
                <w:bCs/>
                <w:color w:val="000000"/>
                <w:sz w:val="28"/>
                <w:szCs w:val="28"/>
              </w:rPr>
              <w:t>土地</w:t>
            </w:r>
            <w:r w:rsidRPr="006C49CC">
              <w:rPr>
                <w:rFonts w:ascii="Arial" w:eastAsia="仿宋_GB2312" w:hAnsi="Arial" w:cs="Arial" w:hint="eastAsia"/>
                <w:b/>
                <w:bCs/>
                <w:sz w:val="28"/>
              </w:rPr>
              <w:t>估价</w:t>
            </w:r>
            <w:r w:rsidRPr="006C49CC">
              <w:rPr>
                <w:rFonts w:ascii="Arial" w:eastAsia="仿宋_GB2312" w:hAnsi="Arial" w:cs="Arial"/>
                <w:b/>
                <w:bCs/>
                <w:sz w:val="28"/>
              </w:rPr>
              <w:t>专业评估</w:t>
            </w:r>
            <w:r>
              <w:rPr>
                <w:rFonts w:ascii="Arial" w:eastAsia="仿宋_GB2312" w:hAnsi="Arial" w:cs="Arial" w:hint="eastAsia"/>
                <w:b/>
                <w:bCs/>
                <w:sz w:val="28"/>
              </w:rPr>
              <w:t>师</w:t>
            </w:r>
          </w:p>
        </w:tc>
      </w:tr>
      <w:tr w:rsidR="008C3777" w:rsidRPr="006C49CC" w:rsidTr="008C3777">
        <w:trPr>
          <w:trHeight w:val="370"/>
          <w:jc w:val="center"/>
        </w:trPr>
        <w:tc>
          <w:tcPr>
            <w:tcW w:w="2540"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姓名</w:t>
            </w:r>
          </w:p>
        </w:tc>
        <w:tc>
          <w:tcPr>
            <w:tcW w:w="3931"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资格证号</w:t>
            </w:r>
          </w:p>
        </w:tc>
        <w:tc>
          <w:tcPr>
            <w:tcW w:w="2601"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8C3777" w:rsidRPr="006C49CC" w:rsidTr="008C3777">
        <w:trPr>
          <w:trHeight w:hRule="exact" w:val="1134"/>
          <w:jc w:val="center"/>
        </w:trPr>
        <w:tc>
          <w:tcPr>
            <w:tcW w:w="2540" w:type="dxa"/>
            <w:shd w:val="clear" w:color="auto" w:fill="auto"/>
            <w:vAlign w:val="center"/>
            <w:hideMark/>
          </w:tcPr>
          <w:p w:rsidR="008C3777" w:rsidRPr="00007780" w:rsidRDefault="008C3777" w:rsidP="008C3777">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陈  颖</w:t>
            </w:r>
          </w:p>
        </w:tc>
        <w:tc>
          <w:tcPr>
            <w:tcW w:w="3931" w:type="dxa"/>
            <w:shd w:val="clear" w:color="auto" w:fill="auto"/>
            <w:vAlign w:val="center"/>
            <w:hideMark/>
          </w:tcPr>
          <w:p w:rsidR="008C3777" w:rsidRPr="00007780" w:rsidRDefault="008C3777" w:rsidP="008C3777">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2004110096</w:t>
            </w:r>
          </w:p>
        </w:tc>
        <w:tc>
          <w:tcPr>
            <w:tcW w:w="2601" w:type="dxa"/>
            <w:shd w:val="clear" w:color="auto" w:fill="auto"/>
            <w:vAlign w:val="center"/>
            <w:hideMark/>
          </w:tcPr>
          <w:p w:rsidR="008C3777" w:rsidRPr="006C49CC" w:rsidRDefault="008C3777" w:rsidP="008C3777">
            <w:pPr>
              <w:widowControl/>
              <w:adjustRightInd/>
              <w:spacing w:line="300" w:lineRule="auto"/>
              <w:jc w:val="both"/>
              <w:textAlignment w:val="auto"/>
              <w:rPr>
                <w:rFonts w:ascii="Arial" w:eastAsia="仿宋_GB2312" w:hAnsi="Arial" w:cs="Arial"/>
                <w:color w:val="000000"/>
                <w:sz w:val="28"/>
                <w:szCs w:val="28"/>
              </w:rPr>
            </w:pPr>
          </w:p>
        </w:tc>
      </w:tr>
      <w:tr w:rsidR="008C3777" w:rsidRPr="006C49CC" w:rsidTr="008C3777">
        <w:trPr>
          <w:trHeight w:hRule="exact" w:val="1134"/>
          <w:jc w:val="center"/>
        </w:trPr>
        <w:tc>
          <w:tcPr>
            <w:tcW w:w="2540" w:type="dxa"/>
            <w:shd w:val="clear" w:color="auto" w:fill="auto"/>
            <w:vAlign w:val="center"/>
          </w:tcPr>
          <w:p w:rsidR="008C3777" w:rsidRPr="00007780" w:rsidRDefault="008C3777" w:rsidP="008C3777">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叶  凌</w:t>
            </w:r>
          </w:p>
        </w:tc>
        <w:tc>
          <w:tcPr>
            <w:tcW w:w="3931" w:type="dxa"/>
            <w:shd w:val="clear" w:color="auto" w:fill="auto"/>
            <w:vAlign w:val="center"/>
          </w:tcPr>
          <w:p w:rsidR="008C3777" w:rsidRPr="00007780" w:rsidRDefault="008C3777" w:rsidP="008C3777">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94010078</w:t>
            </w:r>
          </w:p>
        </w:tc>
        <w:tc>
          <w:tcPr>
            <w:tcW w:w="2601" w:type="dxa"/>
            <w:shd w:val="clear" w:color="auto" w:fill="auto"/>
            <w:vAlign w:val="center"/>
          </w:tcPr>
          <w:p w:rsidR="008C3777" w:rsidRPr="006C49CC" w:rsidRDefault="008C3777" w:rsidP="008C3777">
            <w:pPr>
              <w:widowControl/>
              <w:adjustRightInd/>
              <w:spacing w:line="300" w:lineRule="auto"/>
              <w:jc w:val="both"/>
              <w:textAlignment w:val="auto"/>
              <w:rPr>
                <w:rFonts w:ascii="Arial" w:eastAsia="仿宋_GB2312" w:hAnsi="Arial" w:cs="Arial"/>
                <w:color w:val="000000"/>
                <w:sz w:val="28"/>
                <w:szCs w:val="28"/>
              </w:rPr>
            </w:pPr>
          </w:p>
        </w:tc>
      </w:tr>
      <w:tr w:rsidR="008C3777" w:rsidRPr="006C49CC" w:rsidTr="008C3777">
        <w:trPr>
          <w:trHeight w:hRule="exact" w:val="1134"/>
          <w:jc w:val="center"/>
        </w:trPr>
        <w:tc>
          <w:tcPr>
            <w:tcW w:w="2540" w:type="dxa"/>
            <w:shd w:val="clear" w:color="auto" w:fill="auto"/>
            <w:vAlign w:val="center"/>
          </w:tcPr>
          <w:p w:rsidR="008C3777" w:rsidRPr="00007780" w:rsidRDefault="008C3777" w:rsidP="008C3777">
            <w:pPr>
              <w:widowControl/>
              <w:adjustRightInd/>
              <w:spacing w:line="300" w:lineRule="auto"/>
              <w:jc w:val="both"/>
              <w:textAlignment w:val="auto"/>
              <w:rPr>
                <w:rFonts w:ascii="仿宋" w:eastAsia="仿宋" w:hAnsi="仿宋" w:cs="Arial"/>
                <w:sz w:val="28"/>
                <w:szCs w:val="28"/>
              </w:rPr>
            </w:pPr>
            <w:proofErr w:type="gramStart"/>
            <w:r w:rsidRPr="00007780">
              <w:rPr>
                <w:rFonts w:ascii="仿宋" w:eastAsia="仿宋" w:hAnsi="仿宋" w:cs="Arial" w:hint="eastAsia"/>
                <w:sz w:val="28"/>
                <w:szCs w:val="28"/>
              </w:rPr>
              <w:t>魏伯欣</w:t>
            </w:r>
            <w:proofErr w:type="gramEnd"/>
          </w:p>
        </w:tc>
        <w:tc>
          <w:tcPr>
            <w:tcW w:w="3931" w:type="dxa"/>
            <w:shd w:val="clear" w:color="auto" w:fill="auto"/>
            <w:vAlign w:val="center"/>
          </w:tcPr>
          <w:p w:rsidR="008C3777" w:rsidRPr="00007780" w:rsidRDefault="008C3777" w:rsidP="008C3777">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2000110133</w:t>
            </w:r>
          </w:p>
        </w:tc>
        <w:tc>
          <w:tcPr>
            <w:tcW w:w="2601" w:type="dxa"/>
            <w:shd w:val="clear" w:color="auto" w:fill="auto"/>
            <w:vAlign w:val="center"/>
          </w:tcPr>
          <w:p w:rsidR="008C3777" w:rsidRPr="006C49CC" w:rsidRDefault="008C3777" w:rsidP="008C3777">
            <w:pPr>
              <w:widowControl/>
              <w:adjustRightInd/>
              <w:spacing w:line="300" w:lineRule="auto"/>
              <w:jc w:val="both"/>
              <w:textAlignment w:val="auto"/>
              <w:rPr>
                <w:rFonts w:ascii="Arial" w:eastAsia="仿宋_GB2312" w:hAnsi="Arial" w:cs="Arial"/>
                <w:color w:val="000000"/>
                <w:sz w:val="28"/>
                <w:szCs w:val="28"/>
              </w:rPr>
            </w:pPr>
          </w:p>
        </w:tc>
      </w:tr>
      <w:tr w:rsidR="008C3777" w:rsidRPr="006C49CC" w:rsidTr="008C3777">
        <w:trPr>
          <w:trHeight w:val="194"/>
          <w:jc w:val="center"/>
        </w:trPr>
        <w:tc>
          <w:tcPr>
            <w:tcW w:w="9072" w:type="dxa"/>
            <w:gridSpan w:val="3"/>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b/>
                <w:bCs/>
                <w:sz w:val="28"/>
                <w:szCs w:val="28"/>
              </w:rPr>
            </w:pPr>
            <w:r w:rsidRPr="006C49CC">
              <w:rPr>
                <w:rFonts w:ascii="Arial" w:eastAsia="仿宋_GB2312" w:hAnsi="Arial" w:cs="Arial"/>
                <w:b/>
                <w:bCs/>
                <w:sz w:val="28"/>
                <w:szCs w:val="28"/>
              </w:rPr>
              <w:t>其他</w:t>
            </w:r>
            <w:r w:rsidRPr="006C49CC">
              <w:rPr>
                <w:rFonts w:ascii="Arial" w:eastAsia="仿宋_GB2312" w:hAnsi="Arial" w:cs="Arial" w:hint="eastAsia"/>
                <w:b/>
                <w:bCs/>
                <w:sz w:val="28"/>
                <w:szCs w:val="28"/>
              </w:rPr>
              <w:t>评估</w:t>
            </w:r>
            <w:r w:rsidRPr="006C49CC">
              <w:rPr>
                <w:rFonts w:ascii="Arial" w:eastAsia="仿宋_GB2312" w:hAnsi="Arial" w:cs="Arial"/>
                <w:b/>
                <w:bCs/>
                <w:sz w:val="28"/>
                <w:szCs w:val="28"/>
              </w:rPr>
              <w:t>专业人员</w:t>
            </w:r>
            <w:r w:rsidRPr="006C49CC">
              <w:rPr>
                <w:rFonts w:ascii="Arial" w:eastAsia="仿宋_GB2312" w:hAnsi="Arial" w:cs="Arial"/>
                <w:b/>
                <w:bCs/>
                <w:sz w:val="28"/>
                <w:szCs w:val="28"/>
              </w:rPr>
              <w:t xml:space="preserve"> </w:t>
            </w:r>
          </w:p>
        </w:tc>
      </w:tr>
      <w:tr w:rsidR="008C3777" w:rsidRPr="006C49CC" w:rsidTr="008C3777">
        <w:trPr>
          <w:trHeight w:val="119"/>
          <w:jc w:val="center"/>
        </w:trPr>
        <w:tc>
          <w:tcPr>
            <w:tcW w:w="2540"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姓名</w:t>
            </w:r>
          </w:p>
        </w:tc>
        <w:tc>
          <w:tcPr>
            <w:tcW w:w="3931"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相关资格或职称</w:t>
            </w:r>
          </w:p>
        </w:tc>
        <w:tc>
          <w:tcPr>
            <w:tcW w:w="2601"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8C3777" w:rsidRPr="006C49CC" w:rsidTr="008C3777">
        <w:trPr>
          <w:trHeight w:hRule="exact" w:val="1134"/>
          <w:jc w:val="center"/>
        </w:trPr>
        <w:tc>
          <w:tcPr>
            <w:tcW w:w="2540"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3931"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2601" w:type="dxa"/>
            <w:shd w:val="clear" w:color="auto" w:fill="auto"/>
            <w:vAlign w:val="center"/>
            <w:hideMark/>
          </w:tcPr>
          <w:p w:rsidR="008C3777" w:rsidRPr="006C49CC" w:rsidRDefault="00F470DB" w:rsidP="007B36FF">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sz w:val="28"/>
                <w:szCs w:val="28"/>
              </w:rPr>
              <w:t>——</w:t>
            </w:r>
          </w:p>
        </w:tc>
      </w:tr>
    </w:tbl>
    <w:p w:rsidR="00C248F9" w:rsidRDefault="00C248F9">
      <w:pPr>
        <w:spacing w:line="360" w:lineRule="auto"/>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56" w:name="_Toc515458364"/>
      <w:bookmarkStart w:id="57" w:name="_Toc416783526"/>
      <w:bookmarkStart w:id="58" w:name="_Toc524335063"/>
      <w:bookmarkStart w:id="59" w:name="_Toc469066309"/>
      <w:bookmarkStart w:id="60" w:name="_Toc425250311"/>
      <w:bookmarkStart w:id="61" w:name="_Toc418750889"/>
      <w:bookmarkStart w:id="62" w:name="_Toc69393375"/>
      <w:r>
        <w:rPr>
          <w:rFonts w:ascii="Arial" w:eastAsia="仿宋_GB2312" w:hAnsi="Arial" w:cs="Arial"/>
          <w:b/>
          <w:sz w:val="28"/>
        </w:rPr>
        <w:t>九、土地估价机构</w:t>
      </w:r>
      <w:bookmarkEnd w:id="56"/>
      <w:bookmarkEnd w:id="57"/>
      <w:bookmarkEnd w:id="58"/>
      <w:bookmarkEnd w:id="59"/>
      <w:bookmarkEnd w:id="60"/>
      <w:bookmarkEnd w:id="61"/>
      <w:bookmarkEnd w:id="62"/>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C248F9">
        <w:trPr>
          <w:jc w:val="right"/>
        </w:trPr>
        <w:tc>
          <w:tcPr>
            <w:tcW w:w="4445" w:type="dxa"/>
            <w:shd w:val="clear" w:color="auto" w:fill="auto"/>
          </w:tcPr>
          <w:p w:rsidR="00C248F9" w:rsidRDefault="00FE76B2">
            <w:pPr>
              <w:spacing w:line="36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C248F9">
        <w:trPr>
          <w:trHeight w:val="1431"/>
          <w:jc w:val="right"/>
        </w:trPr>
        <w:tc>
          <w:tcPr>
            <w:tcW w:w="4445" w:type="dxa"/>
            <w:shd w:val="clear" w:color="auto" w:fill="auto"/>
          </w:tcPr>
          <w:p w:rsidR="00C248F9" w:rsidRDefault="00FE76B2">
            <w:pPr>
              <w:spacing w:line="480" w:lineRule="auto"/>
              <w:rPr>
                <w:rFonts w:ascii="Arial" w:eastAsia="仿宋_GB2312" w:hAnsi="Arial" w:cs="Arial"/>
                <w:sz w:val="28"/>
                <w:szCs w:val="21"/>
              </w:rPr>
            </w:pPr>
            <w:r>
              <w:rPr>
                <w:rFonts w:ascii="Arial" w:eastAsia="仿宋_GB2312" w:hAnsi="Arial" w:cs="Arial"/>
                <w:sz w:val="28"/>
                <w:szCs w:val="21"/>
              </w:rPr>
              <w:t>法定代表人：</w:t>
            </w:r>
          </w:p>
        </w:tc>
      </w:tr>
      <w:tr w:rsidR="00C248F9">
        <w:trPr>
          <w:cantSplit/>
          <w:jc w:val="right"/>
        </w:trPr>
        <w:tc>
          <w:tcPr>
            <w:tcW w:w="4445" w:type="dxa"/>
            <w:shd w:val="clear" w:color="auto" w:fill="auto"/>
          </w:tcPr>
          <w:p w:rsidR="00C248F9" w:rsidRDefault="00FE76B2">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w:t>
            </w:r>
            <w:r w:rsidR="008C3777">
              <w:rPr>
                <w:rFonts w:ascii="仿宋_GB2312" w:eastAsia="仿宋_GB2312" w:hAnsi="仿宋_GB2312" w:cs="仿宋_GB2312" w:hint="eastAsia"/>
                <w:sz w:val="28"/>
                <w:szCs w:val="21"/>
              </w:rPr>
              <w:t>三</w:t>
            </w:r>
            <w:r>
              <w:rPr>
                <w:rFonts w:ascii="仿宋_GB2312" w:eastAsia="仿宋_GB2312" w:hAnsi="仿宋_GB2312" w:cs="仿宋_GB2312" w:hint="eastAsia"/>
                <w:sz w:val="28"/>
                <w:szCs w:val="21"/>
              </w:rPr>
              <w:t>年</w:t>
            </w:r>
            <w:r w:rsidR="008C3777">
              <w:rPr>
                <w:rFonts w:ascii="仿宋_GB2312" w:eastAsia="仿宋_GB2312" w:hAnsi="仿宋_GB2312" w:cs="仿宋_GB2312" w:hint="eastAsia"/>
                <w:sz w:val="28"/>
                <w:szCs w:val="21"/>
              </w:rPr>
              <w:t>六</w:t>
            </w:r>
            <w:r>
              <w:rPr>
                <w:rFonts w:ascii="仿宋_GB2312" w:eastAsia="仿宋_GB2312" w:hAnsi="仿宋_GB2312" w:cs="仿宋_GB2312" w:hint="eastAsia"/>
                <w:sz w:val="28"/>
                <w:szCs w:val="21"/>
              </w:rPr>
              <w:t>月</w:t>
            </w:r>
            <w:r w:rsidR="008C3777">
              <w:rPr>
                <w:rFonts w:ascii="仿宋_GB2312" w:eastAsia="仿宋_GB2312" w:hAnsi="仿宋_GB2312" w:cs="仿宋_GB2312" w:hint="eastAsia"/>
                <w:sz w:val="28"/>
                <w:szCs w:val="21"/>
              </w:rPr>
              <w:t>二</w:t>
            </w:r>
            <w:r>
              <w:rPr>
                <w:rFonts w:ascii="仿宋_GB2312" w:eastAsia="仿宋_GB2312" w:hAnsi="仿宋_GB2312" w:cs="仿宋_GB2312" w:hint="eastAsia"/>
                <w:sz w:val="28"/>
                <w:szCs w:val="21"/>
              </w:rPr>
              <w:t>日</w:t>
            </w:r>
          </w:p>
        </w:tc>
      </w:tr>
    </w:tbl>
    <w:p w:rsidR="00C248F9" w:rsidRDefault="00C248F9">
      <w:pPr>
        <w:spacing w:line="360" w:lineRule="auto"/>
        <w:rPr>
          <w:rFonts w:ascii="Arial" w:eastAsia="仿宋_GB2312" w:hAnsi="Arial" w:cs="Arial"/>
          <w:sz w:val="28"/>
        </w:rPr>
        <w:sectPr w:rsidR="00C248F9">
          <w:footerReference w:type="first" r:id="rId21"/>
          <w:pgSz w:w="11907" w:h="16840"/>
          <w:pgMar w:top="1843" w:right="1134" w:bottom="1134" w:left="1134" w:header="1134" w:footer="907" w:gutter="340"/>
          <w:pgNumType w:start="1"/>
          <w:cols w:space="720"/>
          <w:titlePg/>
          <w:docGrid w:linePitch="326"/>
        </w:sectPr>
      </w:pPr>
    </w:p>
    <w:p w:rsidR="00C248F9" w:rsidRDefault="00C248F9">
      <w:pPr>
        <w:pStyle w:val="11"/>
        <w:ind w:firstLineChars="0" w:firstLine="0"/>
        <w:rPr>
          <w:rFonts w:ascii="Arial" w:hAnsi="Arial" w:cs="Arial"/>
          <w:b/>
        </w:rPr>
      </w:pPr>
    </w:p>
    <w:p w:rsidR="00C248F9" w:rsidRDefault="00FE76B2">
      <w:pPr>
        <w:pStyle w:val="11"/>
        <w:ind w:firstLineChars="0" w:firstLine="0"/>
        <w:rPr>
          <w:rFonts w:ascii="Arial" w:hAnsi="Arial" w:cs="Arial"/>
          <w:b/>
        </w:rPr>
      </w:pPr>
      <w:r>
        <w:rPr>
          <w:rFonts w:ascii="Arial" w:hAnsi="Arial" w:cs="Arial"/>
          <w:b/>
        </w:rPr>
        <w:t>附</w:t>
      </w:r>
      <w:r>
        <w:rPr>
          <w:rFonts w:ascii="Arial" w:hAnsi="Arial" w:cs="Arial"/>
          <w:b/>
        </w:rPr>
        <w:t xml:space="preserve">                                           </w:t>
      </w:r>
      <w:r>
        <w:rPr>
          <w:rFonts w:ascii="Arial" w:hAnsi="Arial" w:cs="Arial"/>
          <w:b/>
        </w:rPr>
        <w:t>估价结果一览表</w:t>
      </w:r>
    </w:p>
    <w:p w:rsidR="00C248F9" w:rsidRDefault="00FE76B2">
      <w:pPr>
        <w:spacing w:line="24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F470DB" w:rsidRPr="00F470DB">
        <w:rPr>
          <w:rFonts w:ascii="Arial" w:eastAsia="仿宋_GB2312" w:hAnsi="Arial" w:cs="Arial"/>
          <w:bCs/>
          <w:sz w:val="18"/>
        </w:rPr>
        <w:t>2023-1-0410-F01TDCR6</w:t>
      </w:r>
      <w:r>
        <w:rPr>
          <w:rFonts w:ascii="Arial" w:eastAsia="仿宋_GB2312" w:hAnsi="Arial" w:cs="Arial"/>
          <w:bCs/>
          <w:sz w:val="18"/>
        </w:rPr>
        <w:t xml:space="preserve">    </w:t>
      </w:r>
      <w:r>
        <w:rPr>
          <w:rFonts w:ascii="Arial" w:eastAsia="仿宋_GB2312" w:hAnsi="Arial" w:cs="Arial"/>
          <w:bCs/>
          <w:sz w:val="18"/>
        </w:rPr>
        <w:t>估价期日：</w:t>
      </w:r>
      <w:r w:rsidR="00B7683B">
        <w:rPr>
          <w:rFonts w:ascii="Arial" w:eastAsia="仿宋_GB2312" w:hAnsi="Arial" w:cs="Arial"/>
          <w:bCs/>
          <w:sz w:val="18"/>
        </w:rPr>
        <w:t>2023</w:t>
      </w:r>
      <w:r w:rsidR="00B7683B">
        <w:rPr>
          <w:rFonts w:ascii="Arial" w:eastAsia="仿宋_GB2312" w:hAnsi="Arial" w:cs="Arial"/>
          <w:bCs/>
          <w:sz w:val="18"/>
        </w:rPr>
        <w:t>年</w:t>
      </w:r>
      <w:r w:rsidR="00B7683B">
        <w:rPr>
          <w:rFonts w:ascii="Arial" w:eastAsia="仿宋_GB2312" w:hAnsi="Arial" w:cs="Arial"/>
          <w:bCs/>
          <w:sz w:val="18"/>
        </w:rPr>
        <w:t>5</w:t>
      </w:r>
      <w:r w:rsidR="00B7683B">
        <w:rPr>
          <w:rFonts w:ascii="Arial" w:eastAsia="仿宋_GB2312" w:hAnsi="Arial" w:cs="Arial"/>
          <w:bCs/>
          <w:sz w:val="18"/>
        </w:rPr>
        <w:t>月</w:t>
      </w:r>
      <w:r w:rsidR="00B7683B">
        <w:rPr>
          <w:rFonts w:ascii="Arial" w:eastAsia="仿宋_GB2312" w:hAnsi="Arial" w:cs="Arial"/>
          <w:bCs/>
          <w:sz w:val="18"/>
        </w:rPr>
        <w:t>26</w:t>
      </w:r>
      <w:r w:rsidR="00B7683B">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32"/>
        <w:gridCol w:w="1274"/>
        <w:gridCol w:w="992"/>
        <w:gridCol w:w="733"/>
        <w:gridCol w:w="733"/>
        <w:gridCol w:w="733"/>
        <w:gridCol w:w="650"/>
        <w:gridCol w:w="650"/>
        <w:gridCol w:w="650"/>
        <w:gridCol w:w="816"/>
        <w:gridCol w:w="817"/>
        <w:gridCol w:w="682"/>
        <w:gridCol w:w="1110"/>
        <w:gridCol w:w="1038"/>
        <w:gridCol w:w="687"/>
        <w:gridCol w:w="712"/>
        <w:gridCol w:w="1101"/>
      </w:tblGrid>
      <w:tr w:rsidR="00C248F9" w:rsidTr="000A4CD4">
        <w:trPr>
          <w:cantSplit/>
          <w:trHeight w:val="780"/>
          <w:jc w:val="center"/>
        </w:trPr>
        <w:tc>
          <w:tcPr>
            <w:tcW w:w="660"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p>
        </w:tc>
        <w:tc>
          <w:tcPr>
            <w:tcW w:w="532" w:type="dxa"/>
            <w:vMerge w:val="restart"/>
            <w:vAlign w:val="center"/>
          </w:tcPr>
          <w:p w:rsidR="00C248F9" w:rsidRDefault="00FE76B2">
            <w:pPr>
              <w:spacing w:line="240" w:lineRule="auto"/>
              <w:rPr>
                <w:rFonts w:ascii="Arial" w:eastAsia="仿宋_GB2312" w:hAnsi="Arial" w:cs="Arial"/>
                <w:bCs/>
                <w:sz w:val="18"/>
                <w:szCs w:val="18"/>
              </w:rPr>
            </w:pPr>
            <w:r>
              <w:rPr>
                <w:rFonts w:ascii="Arial" w:eastAsia="仿宋_GB2312" w:hAnsi="Arial" w:cs="Arial"/>
                <w:bCs/>
                <w:sz w:val="18"/>
                <w:szCs w:val="18"/>
              </w:rPr>
              <w:t>地号</w:t>
            </w:r>
          </w:p>
        </w:tc>
        <w:tc>
          <w:tcPr>
            <w:tcW w:w="1274"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992"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2199" w:type="dxa"/>
            <w:gridSpan w:val="3"/>
            <w:tcBorders>
              <w:bottom w:val="single" w:sz="4" w:space="0" w:color="auto"/>
            </w:tcBorders>
            <w:vAlign w:val="center"/>
          </w:tcPr>
          <w:p w:rsidR="00C248F9" w:rsidRDefault="00FE76B2">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950" w:type="dxa"/>
            <w:gridSpan w:val="3"/>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816"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817"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82"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1110"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1038"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87"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单位面积地价</w:t>
            </w:r>
            <w:r>
              <w:rPr>
                <w:rFonts w:ascii="Arial" w:eastAsia="仿宋_GB2312" w:hAnsi="Arial" w:cs="Arial"/>
                <w:bCs/>
                <w:sz w:val="18"/>
                <w:szCs w:val="18"/>
              </w:rPr>
              <w:t>/</w:t>
            </w:r>
          </w:p>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元</w:t>
            </w:r>
            <w:r>
              <w:rPr>
                <w:rFonts w:ascii="Arial" w:eastAsia="仿宋_GB2312" w:hAnsi="Arial" w:cs="Arial"/>
                <w:bCs/>
                <w:sz w:val="18"/>
                <w:szCs w:val="18"/>
              </w:rPr>
              <w:t>/</w:t>
            </w:r>
            <w:r>
              <w:rPr>
                <w:rFonts w:ascii="Arial" w:eastAsia="Batang" w:hAnsi="Arial" w:cs="Arial"/>
                <w:bCs/>
                <w:sz w:val="18"/>
                <w:szCs w:val="18"/>
              </w:rPr>
              <w:t>㎡</w:t>
            </w:r>
          </w:p>
        </w:tc>
        <w:tc>
          <w:tcPr>
            <w:tcW w:w="712"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楼面地价</w:t>
            </w:r>
            <w:r>
              <w:rPr>
                <w:rFonts w:ascii="Arial" w:eastAsia="仿宋_GB2312" w:hAnsi="Arial" w:cs="Arial"/>
                <w:bCs/>
                <w:sz w:val="18"/>
                <w:szCs w:val="18"/>
              </w:rPr>
              <w:t>/</w:t>
            </w:r>
            <w:r>
              <w:rPr>
                <w:rFonts w:ascii="Arial" w:eastAsia="仿宋_GB2312" w:hAnsi="Arial" w:cs="Arial"/>
                <w:bCs/>
                <w:sz w:val="18"/>
                <w:szCs w:val="18"/>
              </w:rPr>
              <w:t>元</w:t>
            </w:r>
            <w:r>
              <w:rPr>
                <w:rFonts w:ascii="Arial" w:eastAsia="仿宋_GB2312" w:hAnsi="Arial" w:cs="Arial"/>
                <w:bCs/>
                <w:sz w:val="18"/>
                <w:szCs w:val="18"/>
              </w:rPr>
              <w:t>/</w:t>
            </w:r>
            <w:r>
              <w:rPr>
                <w:rFonts w:ascii="Arial" w:hAnsi="Arial" w:cs="Arial"/>
                <w:bCs/>
                <w:sz w:val="18"/>
                <w:szCs w:val="18"/>
              </w:rPr>
              <w:t>㎡</w:t>
            </w:r>
          </w:p>
        </w:tc>
        <w:tc>
          <w:tcPr>
            <w:tcW w:w="1101"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评估结果</w:t>
            </w:r>
          </w:p>
        </w:tc>
      </w:tr>
      <w:tr w:rsidR="00C248F9" w:rsidTr="000A4CD4">
        <w:trPr>
          <w:cantSplit/>
          <w:trHeight w:val="780"/>
          <w:jc w:val="center"/>
        </w:trPr>
        <w:tc>
          <w:tcPr>
            <w:tcW w:w="660"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532" w:type="dxa"/>
            <w:vMerge/>
            <w:tcBorders>
              <w:bottom w:val="single" w:sz="4" w:space="0" w:color="auto"/>
            </w:tcBorders>
          </w:tcPr>
          <w:p w:rsidR="00C248F9" w:rsidRDefault="00C248F9">
            <w:pPr>
              <w:spacing w:line="240" w:lineRule="auto"/>
              <w:jc w:val="center"/>
              <w:rPr>
                <w:rFonts w:ascii="Arial" w:eastAsia="仿宋_GB2312" w:hAnsi="Arial" w:cs="Arial"/>
                <w:bCs/>
                <w:sz w:val="18"/>
                <w:szCs w:val="18"/>
              </w:rPr>
            </w:pPr>
          </w:p>
        </w:tc>
        <w:tc>
          <w:tcPr>
            <w:tcW w:w="1274"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733" w:type="dxa"/>
            <w:tcBorders>
              <w:bottom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证载</w:t>
            </w:r>
          </w:p>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733" w:type="dxa"/>
            <w:tcBorders>
              <w:bottom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733" w:type="dxa"/>
            <w:tcBorders>
              <w:bottom w:val="single" w:sz="4" w:space="0" w:color="auto"/>
            </w:tcBorders>
            <w:vAlign w:val="center"/>
          </w:tcPr>
          <w:p w:rsidR="00C248F9" w:rsidRDefault="00FE76B2">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650" w:type="dxa"/>
            <w:tcBorders>
              <w:bottom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50" w:type="dxa"/>
            <w:tcBorders>
              <w:bottom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50" w:type="dxa"/>
            <w:tcBorders>
              <w:bottom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816"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817"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682"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1110"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1038"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687"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712"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1101"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r>
      <w:tr w:rsidR="00C248F9" w:rsidTr="000A4CD4">
        <w:trPr>
          <w:cantSplit/>
          <w:trHeight w:val="3971"/>
          <w:jc w:val="center"/>
        </w:trPr>
        <w:tc>
          <w:tcPr>
            <w:tcW w:w="660" w:type="dxa"/>
            <w:vAlign w:val="center"/>
          </w:tcPr>
          <w:p w:rsidR="00C248F9" w:rsidRDefault="002B6922">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中国民航科学技术研究院</w:t>
            </w:r>
          </w:p>
        </w:tc>
        <w:tc>
          <w:tcPr>
            <w:tcW w:w="532" w:type="dxa"/>
            <w:vAlign w:val="center"/>
          </w:tcPr>
          <w:p w:rsidR="00C248F9" w:rsidRDefault="00564D86">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110113104001GB00432</w:t>
            </w:r>
          </w:p>
        </w:tc>
        <w:tc>
          <w:tcPr>
            <w:tcW w:w="1274" w:type="dxa"/>
            <w:vAlign w:val="center"/>
          </w:tcPr>
          <w:p w:rsidR="00C248F9" w:rsidRDefault="00564D86">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北京市顺义区李桥镇顺义新城第</w:t>
            </w:r>
            <w:r>
              <w:rPr>
                <w:rFonts w:ascii="Arial" w:eastAsia="仿宋_GB2312" w:hAnsi="Arial" w:cs="Arial" w:hint="eastAsia"/>
                <w:bCs/>
                <w:sz w:val="18"/>
                <w:szCs w:val="18"/>
              </w:rPr>
              <w:t>29</w:t>
            </w:r>
            <w:r>
              <w:rPr>
                <w:rFonts w:ascii="Arial" w:eastAsia="仿宋_GB2312" w:hAnsi="Arial" w:cs="Arial" w:hint="eastAsia"/>
                <w:bCs/>
                <w:sz w:val="18"/>
                <w:szCs w:val="18"/>
              </w:rPr>
              <w:t>街区</w:t>
            </w:r>
            <w:r>
              <w:rPr>
                <w:rFonts w:ascii="Arial" w:eastAsia="仿宋_GB2312" w:hAnsi="Arial" w:cs="Arial" w:hint="eastAsia"/>
                <w:bCs/>
                <w:sz w:val="18"/>
                <w:szCs w:val="18"/>
              </w:rPr>
              <w:t>SY00-0029-6007-2</w:t>
            </w:r>
            <w:r>
              <w:rPr>
                <w:rFonts w:ascii="Arial" w:eastAsia="仿宋_GB2312" w:hAnsi="Arial" w:cs="Arial" w:hint="eastAsia"/>
                <w:bCs/>
                <w:sz w:val="18"/>
                <w:szCs w:val="18"/>
              </w:rPr>
              <w:t>地块</w:t>
            </w:r>
            <w:r w:rsidR="00F470DB">
              <w:rPr>
                <w:rFonts w:ascii="Arial" w:eastAsia="仿宋_GB2312" w:hAnsi="Arial" w:cs="Arial" w:hint="eastAsia"/>
                <w:bCs/>
                <w:sz w:val="18"/>
                <w:szCs w:val="18"/>
              </w:rPr>
              <w:t>（</w:t>
            </w:r>
            <w:r w:rsidR="00F470DB" w:rsidRPr="00F470DB">
              <w:rPr>
                <w:rFonts w:ascii="Arial" w:eastAsia="仿宋_GB2312" w:hAnsi="Arial" w:cs="Arial" w:hint="eastAsia"/>
                <w:bCs/>
                <w:sz w:val="18"/>
                <w:szCs w:val="18"/>
              </w:rPr>
              <w:t>顺义区</w:t>
            </w:r>
            <w:proofErr w:type="gramStart"/>
            <w:r w:rsidR="00F470DB" w:rsidRPr="00F470DB">
              <w:rPr>
                <w:rFonts w:ascii="Arial" w:eastAsia="仿宋_GB2312" w:hAnsi="Arial" w:cs="Arial" w:hint="eastAsia"/>
                <w:bCs/>
                <w:sz w:val="18"/>
                <w:szCs w:val="18"/>
              </w:rPr>
              <w:t>松香湖大街</w:t>
            </w:r>
            <w:proofErr w:type="gramEnd"/>
            <w:r w:rsidR="00F470DB" w:rsidRPr="00F470DB">
              <w:rPr>
                <w:rFonts w:ascii="Arial" w:eastAsia="仿宋_GB2312" w:hAnsi="Arial" w:cs="Arial" w:hint="eastAsia"/>
                <w:bCs/>
                <w:sz w:val="18"/>
                <w:szCs w:val="18"/>
              </w:rPr>
              <w:t>7</w:t>
            </w:r>
            <w:r w:rsidR="00F470DB" w:rsidRPr="00F470DB">
              <w:rPr>
                <w:rFonts w:ascii="Arial" w:eastAsia="仿宋_GB2312" w:hAnsi="Arial" w:cs="Arial" w:hint="eastAsia"/>
                <w:bCs/>
                <w:sz w:val="18"/>
                <w:szCs w:val="18"/>
              </w:rPr>
              <w:t>号院</w:t>
            </w:r>
            <w:r w:rsidR="00F470DB">
              <w:rPr>
                <w:rFonts w:ascii="Arial" w:eastAsia="仿宋_GB2312" w:hAnsi="Arial" w:cs="Arial" w:hint="eastAsia"/>
                <w:bCs/>
                <w:sz w:val="18"/>
                <w:szCs w:val="18"/>
              </w:rPr>
              <w:t>）</w:t>
            </w:r>
          </w:p>
        </w:tc>
        <w:tc>
          <w:tcPr>
            <w:tcW w:w="992" w:type="dxa"/>
            <w:vAlign w:val="center"/>
          </w:tcPr>
          <w:p w:rsidR="00C248F9" w:rsidRDefault="00F470D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33" w:type="dxa"/>
            <w:vAlign w:val="center"/>
          </w:tcPr>
          <w:p w:rsidR="00C248F9" w:rsidRDefault="00F470D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w:t>
            </w:r>
          </w:p>
        </w:tc>
        <w:tc>
          <w:tcPr>
            <w:tcW w:w="733" w:type="dxa"/>
            <w:vAlign w:val="center"/>
          </w:tcPr>
          <w:p w:rsidR="00C248F9" w:rsidRDefault="000A4CD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w:t>
            </w:r>
            <w:r w:rsidR="00F470DB">
              <w:rPr>
                <w:rFonts w:ascii="Arial" w:eastAsia="仿宋_GB2312" w:hAnsi="Arial" w:cs="Arial" w:hint="eastAsia"/>
                <w:bCs/>
                <w:sz w:val="18"/>
                <w:szCs w:val="18"/>
              </w:rPr>
              <w:t>地下科研</w:t>
            </w:r>
          </w:p>
        </w:tc>
        <w:tc>
          <w:tcPr>
            <w:tcW w:w="733" w:type="dxa"/>
            <w:vAlign w:val="center"/>
          </w:tcPr>
          <w:p w:rsidR="00C248F9" w:rsidRDefault="000A4CD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地下科研</w:t>
            </w:r>
          </w:p>
        </w:tc>
        <w:tc>
          <w:tcPr>
            <w:tcW w:w="650" w:type="dxa"/>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原规划</w:t>
            </w:r>
            <w:r w:rsidR="00F470DB">
              <w:rPr>
                <w:rFonts w:ascii="Arial" w:eastAsia="仿宋_GB2312" w:hAnsi="Arial" w:cs="Arial"/>
                <w:bCs/>
                <w:sz w:val="18"/>
                <w:szCs w:val="18"/>
              </w:rPr>
              <w:t>2.47</w:t>
            </w:r>
            <w:r>
              <w:rPr>
                <w:rFonts w:ascii="Arial" w:eastAsia="仿宋_GB2312" w:hAnsi="Arial" w:cs="Arial"/>
                <w:bCs/>
                <w:sz w:val="18"/>
                <w:szCs w:val="18"/>
              </w:rPr>
              <w:t>;</w:t>
            </w:r>
          </w:p>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新规划</w:t>
            </w:r>
            <w:r w:rsidR="00F470DB">
              <w:rPr>
                <w:rFonts w:ascii="Arial" w:eastAsia="仿宋_GB2312" w:hAnsi="Arial" w:cs="Arial"/>
                <w:bCs/>
                <w:sz w:val="18"/>
                <w:szCs w:val="18"/>
              </w:rPr>
              <w:t>2.40</w:t>
            </w:r>
          </w:p>
        </w:tc>
        <w:tc>
          <w:tcPr>
            <w:tcW w:w="650" w:type="dxa"/>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sidR="00F470DB">
              <w:rPr>
                <w:rFonts w:ascii="Arial" w:eastAsia="仿宋_GB2312" w:hAnsi="Arial" w:cs="Arial"/>
                <w:bCs/>
                <w:sz w:val="18"/>
                <w:szCs w:val="18"/>
              </w:rPr>
              <w:t>2.40</w:t>
            </w:r>
          </w:p>
        </w:tc>
        <w:tc>
          <w:tcPr>
            <w:tcW w:w="650" w:type="dxa"/>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sidR="00F470DB">
              <w:rPr>
                <w:rFonts w:ascii="Arial" w:eastAsia="仿宋_GB2312" w:hAnsi="Arial" w:cs="Arial"/>
                <w:bCs/>
                <w:sz w:val="18"/>
                <w:szCs w:val="18"/>
              </w:rPr>
              <w:t>2.40</w:t>
            </w:r>
          </w:p>
        </w:tc>
        <w:tc>
          <w:tcPr>
            <w:tcW w:w="816" w:type="dxa"/>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，宗地内建筑物</w:t>
            </w:r>
            <w:r>
              <w:rPr>
                <w:rFonts w:ascii="Arial" w:eastAsia="仿宋_GB2312" w:hAnsi="Arial" w:cs="Arial" w:hint="eastAsia"/>
                <w:bCs/>
                <w:sz w:val="18"/>
                <w:szCs w:val="18"/>
              </w:rPr>
              <w:t>已竣工并投入使用</w:t>
            </w:r>
          </w:p>
        </w:tc>
        <w:tc>
          <w:tcPr>
            <w:tcW w:w="817" w:type="dxa"/>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w:t>
            </w:r>
            <w:r>
              <w:rPr>
                <w:rFonts w:ascii="Arial" w:eastAsia="仿宋_GB2312" w:hAnsi="Arial" w:cs="Arial"/>
                <w:bCs/>
                <w:sz w:val="18"/>
                <w:szCs w:val="18"/>
              </w:rPr>
              <w:t>“</w:t>
            </w:r>
            <w:r>
              <w:rPr>
                <w:rFonts w:ascii="Arial" w:eastAsia="仿宋_GB2312" w:hAnsi="Arial" w:cs="Arial"/>
                <w:bCs/>
                <w:sz w:val="18"/>
                <w:szCs w:val="18"/>
              </w:rPr>
              <w:t>场地平整</w:t>
            </w:r>
            <w:r>
              <w:rPr>
                <w:rFonts w:ascii="Arial" w:eastAsia="仿宋_GB2312" w:hAnsi="Arial" w:cs="Arial"/>
                <w:bCs/>
                <w:sz w:val="18"/>
                <w:szCs w:val="18"/>
              </w:rPr>
              <w:t>”</w:t>
            </w:r>
          </w:p>
        </w:tc>
        <w:tc>
          <w:tcPr>
            <w:tcW w:w="682" w:type="dxa"/>
            <w:vAlign w:val="center"/>
          </w:tcPr>
          <w:p w:rsidR="00C248F9" w:rsidRDefault="00403E88">
            <w:pPr>
              <w:spacing w:line="240" w:lineRule="auto"/>
              <w:jc w:val="center"/>
              <w:rPr>
                <w:rFonts w:ascii="Arial" w:eastAsia="仿宋_GB2312" w:hAnsi="Arial" w:cs="Arial"/>
                <w:bCs/>
                <w:sz w:val="18"/>
                <w:szCs w:val="18"/>
              </w:rPr>
            </w:pPr>
            <w:r>
              <w:rPr>
                <w:rFonts w:ascii="Arial" w:eastAsia="仿宋_GB2312" w:hAnsi="Arial" w:cs="Arial"/>
                <w:bCs/>
                <w:sz w:val="18"/>
                <w:szCs w:val="18"/>
              </w:rPr>
              <w:t>地下科研</w:t>
            </w:r>
            <w:r w:rsidR="00FE76B2">
              <w:rPr>
                <w:rFonts w:ascii="Arial" w:eastAsia="仿宋_GB2312" w:hAnsi="Arial" w:cs="Arial" w:hint="eastAsia"/>
                <w:bCs/>
                <w:sz w:val="18"/>
                <w:szCs w:val="18"/>
              </w:rPr>
              <w:t>50</w:t>
            </w:r>
            <w:r w:rsidR="00FE76B2">
              <w:rPr>
                <w:rFonts w:ascii="Arial" w:eastAsia="仿宋_GB2312" w:hAnsi="Arial" w:cs="Arial"/>
                <w:bCs/>
                <w:sz w:val="18"/>
                <w:szCs w:val="18"/>
              </w:rPr>
              <w:t>年</w:t>
            </w:r>
          </w:p>
        </w:tc>
        <w:tc>
          <w:tcPr>
            <w:tcW w:w="1110" w:type="dxa"/>
            <w:vAlign w:val="center"/>
          </w:tcPr>
          <w:p w:rsidR="00C248F9" w:rsidRDefault="00F470DB">
            <w:pPr>
              <w:spacing w:line="240" w:lineRule="auto"/>
              <w:jc w:val="center"/>
              <w:rPr>
                <w:rFonts w:ascii="Arial" w:eastAsia="仿宋_GB2312" w:hAnsi="Arial" w:cs="Arial"/>
                <w:bCs/>
                <w:sz w:val="18"/>
                <w:szCs w:val="18"/>
              </w:rPr>
            </w:pPr>
            <w:r>
              <w:rPr>
                <w:rFonts w:ascii="Arial" w:eastAsia="仿宋_GB2312" w:hAnsi="Arial" w:cs="Arial"/>
                <w:bCs/>
                <w:sz w:val="18"/>
                <w:szCs w:val="18"/>
              </w:rPr>
              <w:t>12128.00</w:t>
            </w:r>
          </w:p>
        </w:tc>
        <w:tc>
          <w:tcPr>
            <w:tcW w:w="1038" w:type="dxa"/>
            <w:tcBorders>
              <w:left w:val="single" w:sz="4" w:space="0" w:color="auto"/>
            </w:tcBorders>
            <w:vAlign w:val="center"/>
          </w:tcPr>
          <w:p w:rsidR="00C248F9" w:rsidRDefault="004F276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38170.59</w:t>
            </w:r>
          </w:p>
        </w:tc>
        <w:tc>
          <w:tcPr>
            <w:tcW w:w="687" w:type="dxa"/>
            <w:tcBorders>
              <w:left w:val="single" w:sz="4" w:space="0" w:color="auto"/>
              <w:right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712" w:type="dxa"/>
            <w:tcBorders>
              <w:left w:val="single" w:sz="4" w:space="0" w:color="auto"/>
              <w:right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1101" w:type="dxa"/>
            <w:tcBorders>
              <w:left w:val="single" w:sz="4" w:space="0" w:color="auto"/>
            </w:tcBorders>
            <w:vAlign w:val="center"/>
          </w:tcPr>
          <w:p w:rsidR="00C248F9" w:rsidRDefault="000A4CD4">
            <w:pPr>
              <w:spacing w:line="240" w:lineRule="auto"/>
              <w:jc w:val="center"/>
              <w:rPr>
                <w:rFonts w:ascii="Arial" w:eastAsia="仿宋_GB2312" w:hAnsi="Arial" w:cs="Arial"/>
                <w:bCs/>
                <w:sz w:val="18"/>
                <w:szCs w:val="18"/>
              </w:rPr>
            </w:pPr>
            <w:bookmarkStart w:id="63" w:name="_Hlk82585566"/>
            <w:r>
              <w:rPr>
                <w:rFonts w:ascii="Arial" w:eastAsia="仿宋_GB2312" w:hAnsi="Arial" w:cs="Arial" w:hint="eastAsia"/>
                <w:bCs/>
                <w:sz w:val="18"/>
                <w:szCs w:val="18"/>
              </w:rPr>
              <w:t>新增地下科研</w:t>
            </w:r>
            <w:r w:rsidR="00FE76B2">
              <w:rPr>
                <w:rFonts w:ascii="Arial" w:eastAsia="仿宋_GB2312" w:hAnsi="Arial" w:cs="Arial" w:hint="eastAsia"/>
                <w:bCs/>
                <w:sz w:val="18"/>
                <w:szCs w:val="18"/>
              </w:rPr>
              <w:t>需补缴地价为</w:t>
            </w:r>
            <w:r>
              <w:rPr>
                <w:rFonts w:ascii="Arial" w:eastAsia="仿宋_GB2312" w:hAnsi="Arial" w:cs="Arial"/>
                <w:bCs/>
                <w:sz w:val="18"/>
                <w:szCs w:val="18"/>
              </w:rPr>
              <w:t>54.9886</w:t>
            </w:r>
            <w:r w:rsidR="00FE76B2">
              <w:rPr>
                <w:rFonts w:ascii="Arial" w:eastAsia="仿宋_GB2312" w:hAnsi="Arial" w:cs="Arial" w:hint="eastAsia"/>
                <w:bCs/>
                <w:sz w:val="18"/>
                <w:szCs w:val="18"/>
              </w:rPr>
              <w:t>万元</w:t>
            </w:r>
            <w:bookmarkEnd w:id="63"/>
          </w:p>
        </w:tc>
      </w:tr>
    </w:tbl>
    <w:p w:rsidR="00C248F9" w:rsidRDefault="00FE76B2">
      <w:pPr>
        <w:spacing w:line="360" w:lineRule="auto"/>
        <w:rPr>
          <w:rFonts w:ascii="Arial" w:eastAsia="仿宋_GB2312" w:hAnsi="Arial" w:cs="Arial"/>
          <w:sz w:val="18"/>
          <w:szCs w:val="18"/>
        </w:rPr>
      </w:pPr>
      <w:r>
        <w:rPr>
          <w:rFonts w:ascii="Arial" w:eastAsia="仿宋_GB2312" w:hAnsi="Arial" w:cs="Arial"/>
          <w:sz w:val="18"/>
          <w:szCs w:val="18"/>
        </w:rPr>
        <w:t>币种：人民币</w:t>
      </w:r>
    </w:p>
    <w:p w:rsidR="00C248F9" w:rsidRDefault="00FE76B2">
      <w:pPr>
        <w:pStyle w:val="11"/>
        <w:spacing w:line="240" w:lineRule="auto"/>
        <w:ind w:rightChars="-170" w:right="-408" w:firstLineChars="0" w:firstLine="0"/>
        <w:rPr>
          <w:rFonts w:ascii="Arial" w:hAnsi="Arial" w:cs="Arial"/>
          <w:bCs/>
          <w:sz w:val="21"/>
          <w:szCs w:val="21"/>
        </w:rPr>
      </w:pPr>
      <w:r>
        <w:rPr>
          <w:rFonts w:ascii="Arial" w:hAnsi="Arial" w:cs="Arial"/>
          <w:bCs/>
          <w:sz w:val="21"/>
          <w:szCs w:val="21"/>
        </w:rPr>
        <w:t>备注：本次为按实测数据签订补充协议项目，仅评估</w:t>
      </w:r>
      <w:r w:rsidR="00F02887">
        <w:rPr>
          <w:rFonts w:ascii="Arial" w:hAnsi="Arial" w:cs="Arial" w:hint="eastAsia"/>
          <w:bCs/>
          <w:sz w:val="21"/>
          <w:szCs w:val="21"/>
        </w:rPr>
        <w:t>地下新增</w:t>
      </w:r>
      <w:r>
        <w:rPr>
          <w:rFonts w:ascii="Arial" w:hAnsi="Arial" w:cs="Arial"/>
          <w:bCs/>
          <w:sz w:val="21"/>
          <w:szCs w:val="21"/>
        </w:rPr>
        <w:t>用途部分建筑面积，需补缴地价为</w:t>
      </w:r>
      <w:r w:rsidR="000A4CD4">
        <w:rPr>
          <w:rFonts w:ascii="Arial" w:hAnsi="Arial" w:cs="Arial" w:hint="eastAsia"/>
          <w:bCs/>
          <w:sz w:val="21"/>
          <w:szCs w:val="21"/>
        </w:rPr>
        <w:t>地下新增</w:t>
      </w:r>
      <w:r w:rsidR="000A4CD4">
        <w:rPr>
          <w:rFonts w:ascii="Arial" w:hAnsi="Arial" w:cs="Arial"/>
          <w:bCs/>
          <w:sz w:val="21"/>
          <w:szCs w:val="21"/>
        </w:rPr>
        <w:t>用途部分</w:t>
      </w:r>
      <w:r>
        <w:rPr>
          <w:rFonts w:ascii="Arial" w:hAnsi="Arial" w:cs="Arial"/>
          <w:bCs/>
          <w:sz w:val="21"/>
          <w:szCs w:val="21"/>
        </w:rPr>
        <w:t>总价。</w:t>
      </w:r>
    </w:p>
    <w:p w:rsidR="00C248F9" w:rsidRPr="00F02887" w:rsidRDefault="00C248F9">
      <w:pPr>
        <w:spacing w:line="360" w:lineRule="auto"/>
        <w:rPr>
          <w:rFonts w:ascii="Arial" w:eastAsia="仿宋_GB2312" w:hAnsi="Arial" w:cs="Arial"/>
          <w:sz w:val="28"/>
          <w:szCs w:val="28"/>
        </w:rPr>
      </w:pPr>
    </w:p>
    <w:p w:rsidR="00C248F9" w:rsidRDefault="00FE76B2">
      <w:pPr>
        <w:spacing w:line="360" w:lineRule="auto"/>
        <w:rPr>
          <w:rFonts w:ascii="Arial" w:eastAsia="仿宋_GB2312" w:hAnsi="Arial" w:cs="Arial"/>
          <w:sz w:val="28"/>
          <w:szCs w:val="28"/>
        </w:rPr>
      </w:pPr>
      <w:r>
        <w:rPr>
          <w:rFonts w:ascii="Arial" w:eastAsia="仿宋_GB2312" w:hAnsi="Arial" w:cs="Arial"/>
          <w:sz w:val="28"/>
          <w:szCs w:val="28"/>
        </w:rPr>
        <w:t>（转下页）</w:t>
      </w:r>
    </w:p>
    <w:p w:rsidR="00C248F9" w:rsidRDefault="00C248F9">
      <w:pPr>
        <w:pStyle w:val="11"/>
        <w:spacing w:line="240" w:lineRule="auto"/>
        <w:ind w:leftChars="-135" w:left="117" w:rightChars="-170" w:right="-408" w:hangingChars="157" w:hanging="441"/>
        <w:jc w:val="center"/>
        <w:rPr>
          <w:rFonts w:ascii="Arial" w:hAnsi="Arial" w:cs="Arial"/>
          <w:b/>
          <w:szCs w:val="28"/>
        </w:rPr>
        <w:sectPr w:rsidR="00C248F9">
          <w:headerReference w:type="default" r:id="rId22"/>
          <w:footerReference w:type="default" r:id="rId23"/>
          <w:headerReference w:type="first" r:id="rId24"/>
          <w:pgSz w:w="16840" w:h="11907" w:orient="landscape"/>
          <w:pgMar w:top="1508" w:right="1134" w:bottom="1134" w:left="1134" w:header="1134" w:footer="907" w:gutter="340"/>
          <w:cols w:space="720"/>
          <w:titlePg/>
          <w:docGrid w:linePitch="326"/>
        </w:sectPr>
      </w:pPr>
    </w:p>
    <w:p w:rsidR="00C248F9" w:rsidRDefault="00FE76B2">
      <w:pPr>
        <w:pStyle w:val="11"/>
        <w:ind w:firstLineChars="0" w:firstLine="0"/>
        <w:jc w:val="center"/>
        <w:rPr>
          <w:rFonts w:ascii="Arial" w:hAnsi="Arial" w:cs="Arial"/>
          <w:b/>
          <w:szCs w:val="28"/>
        </w:rPr>
      </w:pPr>
      <w:r>
        <w:rPr>
          <w:rFonts w:ascii="Arial" w:hAnsi="Arial" w:cs="Arial"/>
          <w:b/>
          <w:szCs w:val="28"/>
        </w:rPr>
        <w:lastRenderedPageBreak/>
        <w:t>需补缴地价款总额表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0A4CD4" w:rsidTr="007B36FF">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0A4CD4" w:rsidRDefault="00292C64" w:rsidP="007B36FF">
            <w:pPr>
              <w:widowControl/>
              <w:adjustRightInd/>
              <w:spacing w:line="240" w:lineRule="auto"/>
              <w:jc w:val="center"/>
              <w:textAlignment w:val="auto"/>
              <w:rPr>
                <w:rFonts w:ascii="Arial" w:eastAsia="仿宋_GB2312" w:hAnsi="Arial" w:cs="Arial"/>
                <w:color w:val="000000"/>
                <w:sz w:val="22"/>
                <w:szCs w:val="22"/>
              </w:rPr>
            </w:pPr>
            <w:r w:rsidRPr="00292C64">
              <w:rPr>
                <w:rFonts w:ascii="Arial" w:eastAsia="仿宋_GB2312" w:hAnsi="Arial" w:cs="Arial" w:hint="eastAsia"/>
                <w:color w:val="000000"/>
                <w:sz w:val="22"/>
                <w:szCs w:val="22"/>
              </w:rPr>
              <w:t>需补缴地价</w:t>
            </w:r>
            <w:r>
              <w:rPr>
                <w:rFonts w:ascii="Arial" w:eastAsia="仿宋_GB2312" w:hAnsi="Arial" w:cs="Arial" w:hint="eastAsia"/>
                <w:color w:val="000000"/>
                <w:sz w:val="22"/>
                <w:szCs w:val="22"/>
              </w:rPr>
              <w:t>总价</w:t>
            </w:r>
            <w:r w:rsidR="000A4CD4">
              <w:rPr>
                <w:rFonts w:ascii="Arial" w:eastAsia="仿宋_GB2312" w:hAnsi="Arial" w:cs="Arial"/>
                <w:color w:val="000000"/>
                <w:sz w:val="22"/>
                <w:szCs w:val="22"/>
              </w:rPr>
              <w:t>（万元）</w:t>
            </w:r>
          </w:p>
        </w:tc>
      </w:tr>
      <w:tr w:rsidR="000A4CD4" w:rsidTr="007B36FF">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0A4CD4" w:rsidTr="007B36FF">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C248F9">
      <w:pPr>
        <w:snapToGrid w:val="0"/>
        <w:spacing w:line="360" w:lineRule="auto"/>
        <w:ind w:firstLine="556"/>
        <w:rPr>
          <w:rFonts w:ascii="Arial" w:eastAsia="仿宋_GB2312" w:hAnsi="Arial" w:cs="Arial"/>
          <w:sz w:val="28"/>
          <w:szCs w:val="28"/>
        </w:rPr>
      </w:pPr>
    </w:p>
    <w:bookmarkEnd w:id="6"/>
    <w:p w:rsidR="00C248F9" w:rsidRDefault="00FE76B2">
      <w:pPr>
        <w:spacing w:line="240" w:lineRule="auto"/>
        <w:ind w:left="1"/>
        <w:jc w:val="both"/>
        <w:rPr>
          <w:rFonts w:ascii="Arial" w:eastAsia="仿宋_GB2312" w:hAnsi="Arial" w:cs="Arial"/>
          <w:b/>
        </w:rPr>
      </w:pPr>
      <w:r>
        <w:rPr>
          <w:rFonts w:ascii="Arial" w:eastAsia="仿宋_GB2312" w:hAnsi="Arial" w:cs="Arial"/>
          <w:b/>
        </w:rPr>
        <w:t>一、上述估价结果的限定条件</w:t>
      </w:r>
    </w:p>
    <w:p w:rsidR="00C248F9" w:rsidRDefault="00FE76B2">
      <w:pPr>
        <w:spacing w:line="240" w:lineRule="auto"/>
        <w:jc w:val="both"/>
        <w:rPr>
          <w:rFonts w:ascii="Arial" w:eastAsia="仿宋_GB2312" w:hAnsi="Arial" w:cs="Arial"/>
          <w:bCs/>
        </w:rPr>
      </w:pPr>
      <w:r>
        <w:rPr>
          <w:rFonts w:ascii="Arial" w:eastAsia="仿宋_GB2312" w:hAnsi="Arial" w:cs="Arial"/>
          <w:bCs/>
        </w:rPr>
        <w:t>（一）土地权利限制：至估价期日，估价对象未见抵押权登记。根据估价目的（</w:t>
      </w:r>
      <w:r w:rsidR="00292C64">
        <w:rPr>
          <w:rFonts w:ascii="Arial" w:eastAsia="仿宋_GB2312" w:hAnsi="Arial" w:cs="Arial"/>
          <w:bCs/>
        </w:rPr>
        <w:t>按实测协议</w:t>
      </w:r>
      <w:r>
        <w:rPr>
          <w:rFonts w:ascii="Arial" w:eastAsia="仿宋_GB2312" w:hAnsi="Arial" w:cs="Arial"/>
          <w:bCs/>
        </w:rPr>
        <w:t>签订补充协议），</w:t>
      </w:r>
      <w:proofErr w:type="gramStart"/>
      <w:r>
        <w:rPr>
          <w:rFonts w:ascii="Arial" w:eastAsia="仿宋_GB2312" w:hAnsi="Arial" w:cs="Arial"/>
          <w:bCs/>
        </w:rPr>
        <w:t>设定待估宗地</w:t>
      </w:r>
      <w:proofErr w:type="gramEnd"/>
      <w:r>
        <w:rPr>
          <w:rFonts w:ascii="Arial" w:eastAsia="仿宋_GB2312" w:hAnsi="Arial" w:cs="Arial"/>
          <w:bCs/>
        </w:rPr>
        <w:t>无抵押权、担保权等他项权利；</w:t>
      </w:r>
    </w:p>
    <w:p w:rsidR="00C248F9" w:rsidRDefault="00FE76B2">
      <w:pPr>
        <w:spacing w:line="240" w:lineRule="auto"/>
        <w:jc w:val="both"/>
        <w:rPr>
          <w:rFonts w:ascii="Arial" w:eastAsia="仿宋_GB2312" w:hAnsi="Arial" w:cs="Arial"/>
          <w:bCs/>
        </w:rPr>
      </w:pPr>
      <w:r>
        <w:rPr>
          <w:rFonts w:ascii="Arial" w:eastAsia="仿宋_GB2312" w:hAnsi="Arial" w:cs="Arial"/>
          <w:bCs/>
        </w:rPr>
        <w:t>（二）基础设施条件：估价对象实际土地开发程度为宗地外</w:t>
      </w:r>
      <w:r>
        <w:rPr>
          <w:rFonts w:ascii="Arial" w:eastAsia="仿宋_GB2312" w:hAnsi="Arial" w:cs="Arial" w:hint="eastAsia"/>
          <w:bCs/>
        </w:rPr>
        <w:t>“六通”（</w:t>
      </w:r>
      <w:r w:rsidR="00642550">
        <w:rPr>
          <w:rFonts w:ascii="Arial" w:eastAsia="仿宋_GB2312" w:hAnsi="Arial" w:cs="Arial" w:hint="eastAsia"/>
          <w:bCs/>
        </w:rPr>
        <w:t>即通路、通上水、通下水、通电、通讯、通热力</w:t>
      </w:r>
      <w:r>
        <w:rPr>
          <w:rFonts w:ascii="Arial" w:eastAsia="仿宋_GB2312" w:hAnsi="Arial" w:cs="Arial" w:hint="eastAsia"/>
          <w:bCs/>
        </w:rPr>
        <w:t>）</w:t>
      </w:r>
      <w:r>
        <w:rPr>
          <w:rFonts w:ascii="Arial" w:eastAsia="仿宋_GB2312" w:hAnsi="Arial" w:cs="Arial"/>
          <w:bCs/>
        </w:rPr>
        <w:t>及宗地红线内建筑物</w:t>
      </w:r>
      <w:r>
        <w:rPr>
          <w:rFonts w:ascii="Arial" w:eastAsia="仿宋_GB2312" w:hAnsi="Arial" w:cs="Arial" w:hint="eastAsia"/>
          <w:bCs/>
        </w:rPr>
        <w:t>已建成完工</w:t>
      </w:r>
      <w:r>
        <w:rPr>
          <w:rFonts w:ascii="Arial" w:eastAsia="仿宋_GB2312" w:hAnsi="Arial" w:cs="Arial"/>
          <w:bCs/>
        </w:rPr>
        <w:t>；设定开发程度为宗地外</w:t>
      </w:r>
      <w:r>
        <w:rPr>
          <w:rFonts w:ascii="Arial" w:eastAsia="仿宋_GB2312" w:hAnsi="Arial" w:cs="Arial"/>
          <w:bCs/>
        </w:rPr>
        <w:t xml:space="preserve"> </w:t>
      </w:r>
      <w:r>
        <w:rPr>
          <w:rFonts w:ascii="Arial" w:eastAsia="仿宋_GB2312" w:hAnsi="Arial" w:cs="Arial" w:hint="eastAsia"/>
          <w:bCs/>
        </w:rPr>
        <w:t>“六通”（</w:t>
      </w:r>
      <w:r w:rsidR="00642550">
        <w:rPr>
          <w:rFonts w:ascii="Arial" w:eastAsia="仿宋_GB2312" w:hAnsi="Arial" w:cs="Arial" w:hint="eastAsia"/>
          <w:bCs/>
        </w:rPr>
        <w:t>即通路、通上水、通下水、通电、通讯、通热力</w:t>
      </w:r>
      <w:r>
        <w:rPr>
          <w:rFonts w:ascii="Arial" w:eastAsia="仿宋_GB2312" w:hAnsi="Arial" w:cs="Arial" w:hint="eastAsia"/>
          <w:bCs/>
        </w:rPr>
        <w:t>）</w:t>
      </w:r>
      <w:r>
        <w:rPr>
          <w:rFonts w:ascii="Arial" w:eastAsia="仿宋_GB2312" w:hAnsi="Arial" w:cs="Arial"/>
          <w:bCs/>
        </w:rPr>
        <w:t>及宗地红线内</w:t>
      </w:r>
      <w:r>
        <w:rPr>
          <w:rFonts w:ascii="Arial" w:eastAsia="仿宋_GB2312" w:hAnsi="Arial" w:cs="Arial"/>
          <w:bCs/>
        </w:rPr>
        <w:t>“</w:t>
      </w:r>
      <w:r>
        <w:rPr>
          <w:rFonts w:ascii="Arial" w:eastAsia="仿宋_GB2312" w:hAnsi="Arial" w:cs="Arial"/>
          <w:bCs/>
        </w:rPr>
        <w:t>场地平整</w:t>
      </w:r>
      <w:r>
        <w:rPr>
          <w:rFonts w:ascii="Arial" w:eastAsia="仿宋_GB2312" w:hAnsi="Arial" w:cs="Arial"/>
          <w:bCs/>
        </w:rPr>
        <w:t>”</w:t>
      </w:r>
      <w:r>
        <w:rPr>
          <w:rFonts w:ascii="Arial" w:eastAsia="仿宋_GB2312" w:hAnsi="Arial" w:cs="Arial"/>
          <w:bCs/>
        </w:rPr>
        <w:t>；</w:t>
      </w:r>
    </w:p>
    <w:p w:rsidR="00C248F9" w:rsidRDefault="00FE76B2">
      <w:pPr>
        <w:spacing w:line="240" w:lineRule="auto"/>
        <w:jc w:val="both"/>
        <w:rPr>
          <w:rFonts w:ascii="Arial" w:eastAsia="仿宋_GB2312" w:hAnsi="Arial" w:cs="Arial"/>
          <w:bCs/>
          <w:szCs w:val="24"/>
        </w:rPr>
      </w:pPr>
      <w:r>
        <w:rPr>
          <w:rFonts w:ascii="Arial" w:eastAsia="仿宋_GB2312" w:hAnsi="Arial" w:cs="Arial"/>
          <w:bCs/>
        </w:rPr>
        <w:t>（三）规划限制条件：根据</w:t>
      </w:r>
      <w:r w:rsidR="008E35E0">
        <w:rPr>
          <w:rFonts w:ascii="Arial" w:eastAsia="仿宋_GB2312" w:hAnsi="Arial" w:cs="Arial" w:hint="eastAsia"/>
          <w:bCs/>
        </w:rPr>
        <w:t>《国有建设用地使用权出让合同（正本）》（电子监管号：</w:t>
      </w:r>
      <w:r w:rsidR="008E35E0">
        <w:rPr>
          <w:rFonts w:ascii="Arial" w:eastAsia="仿宋_GB2312" w:hAnsi="Arial" w:cs="Arial" w:hint="eastAsia"/>
          <w:bCs/>
        </w:rPr>
        <w:t>1101002016B01134</w:t>
      </w:r>
      <w:r w:rsidR="008E35E0">
        <w:rPr>
          <w:rFonts w:ascii="Arial" w:eastAsia="仿宋_GB2312" w:hAnsi="Arial" w:cs="Arial" w:hint="eastAsia"/>
          <w:bCs/>
        </w:rPr>
        <w:t>）</w:t>
      </w:r>
      <w:r w:rsidR="00987EA7">
        <w:rPr>
          <w:rFonts w:ascii="Arial" w:eastAsia="仿宋_GB2312" w:hAnsi="Arial" w:cs="Arial" w:hint="eastAsia"/>
          <w:bCs/>
        </w:rPr>
        <w:t>及其补充协议</w:t>
      </w:r>
      <w:r>
        <w:rPr>
          <w:rFonts w:ascii="Arial" w:eastAsia="仿宋_GB2312" w:hAnsi="Arial" w:cs="Arial"/>
          <w:bCs/>
          <w:kern w:val="2"/>
          <w:szCs w:val="24"/>
        </w:rPr>
        <w:t>、</w:t>
      </w:r>
      <w:r>
        <w:rPr>
          <w:rFonts w:ascii="Arial" w:eastAsia="仿宋_GB2312" w:hAnsi="Arial" w:cs="Arial" w:hint="eastAsia"/>
          <w:bCs/>
          <w:kern w:val="2"/>
          <w:szCs w:val="24"/>
        </w:rPr>
        <w:t>《竣工项目测绘成果说明》</w:t>
      </w:r>
      <w:r>
        <w:rPr>
          <w:rFonts w:ascii="Arial" w:eastAsia="仿宋_GB2312" w:hAnsi="Arial" w:cs="Arial"/>
          <w:bCs/>
          <w:kern w:val="2"/>
          <w:szCs w:val="24"/>
        </w:rPr>
        <w:t>及《国有建设用地使用权出让地价评估委托书》等；</w:t>
      </w:r>
      <w:r>
        <w:rPr>
          <w:rFonts w:ascii="Arial" w:eastAsia="仿宋_GB2312" w:hAnsi="Arial" w:cs="Arial"/>
          <w:bCs/>
          <w:kern w:val="2"/>
          <w:szCs w:val="24"/>
        </w:rPr>
        <w:t xml:space="preserve"> </w:t>
      </w:r>
    </w:p>
    <w:p w:rsidR="00C248F9" w:rsidRDefault="00FE76B2">
      <w:pPr>
        <w:spacing w:line="240" w:lineRule="auto"/>
        <w:ind w:left="2"/>
        <w:jc w:val="both"/>
        <w:rPr>
          <w:rFonts w:ascii="Arial" w:eastAsia="仿宋_GB2312" w:hAnsi="Arial" w:cs="Arial"/>
          <w:bCs/>
        </w:rPr>
      </w:pPr>
      <w:r>
        <w:rPr>
          <w:rFonts w:ascii="Arial" w:eastAsia="仿宋_GB2312" w:hAnsi="Arial" w:cs="Arial"/>
          <w:bCs/>
          <w:szCs w:val="24"/>
        </w:rPr>
        <w:t>（四）影响土地价格的其他限定条件：</w:t>
      </w:r>
      <w:r>
        <w:rPr>
          <w:rFonts w:ascii="Arial" w:eastAsia="仿宋_GB2312" w:hAnsi="Arial" w:cs="Arial" w:hint="eastAsia"/>
          <w:bCs/>
          <w:szCs w:val="24"/>
        </w:rPr>
        <w:t>根据</w:t>
      </w:r>
      <w:r w:rsidR="008E35E0">
        <w:rPr>
          <w:rFonts w:ascii="Arial" w:eastAsia="仿宋_GB2312" w:hAnsi="Arial" w:cs="Arial" w:hint="eastAsia"/>
          <w:bCs/>
          <w:szCs w:val="24"/>
        </w:rPr>
        <w:t>《国有建设用地使用权出让合同（正本）》（电子监管号：</w:t>
      </w:r>
      <w:r w:rsidR="008E35E0">
        <w:rPr>
          <w:rFonts w:ascii="Arial" w:eastAsia="仿宋_GB2312" w:hAnsi="Arial" w:cs="Arial" w:hint="eastAsia"/>
          <w:bCs/>
          <w:szCs w:val="24"/>
        </w:rPr>
        <w:t>1101002016B01134</w:t>
      </w:r>
      <w:r w:rsidR="008E35E0">
        <w:rPr>
          <w:rFonts w:ascii="Arial" w:eastAsia="仿宋_GB2312" w:hAnsi="Arial" w:cs="Arial" w:hint="eastAsia"/>
          <w:bCs/>
          <w:szCs w:val="24"/>
        </w:rPr>
        <w:t>）</w:t>
      </w:r>
      <w:r w:rsidR="00987EA7">
        <w:rPr>
          <w:rFonts w:ascii="Arial" w:eastAsia="仿宋_GB2312" w:hAnsi="Arial" w:cs="Arial" w:hint="eastAsia"/>
          <w:bCs/>
          <w:szCs w:val="24"/>
        </w:rPr>
        <w:t>及其补充协议</w:t>
      </w:r>
      <w:r>
        <w:rPr>
          <w:rFonts w:ascii="Arial" w:eastAsia="仿宋_GB2312" w:hAnsi="Arial" w:cs="Arial" w:hint="eastAsia"/>
          <w:bCs/>
          <w:szCs w:val="24"/>
        </w:rPr>
        <w:t>，估价对象所属项目仅限</w:t>
      </w:r>
      <w:r w:rsidR="002B6922">
        <w:rPr>
          <w:rFonts w:ascii="Arial" w:eastAsia="仿宋_GB2312" w:hAnsi="Arial" w:cs="Arial" w:hint="eastAsia"/>
          <w:bCs/>
          <w:szCs w:val="24"/>
        </w:rPr>
        <w:t>中国民航科学技术研究院</w:t>
      </w:r>
      <w:r>
        <w:rPr>
          <w:rFonts w:ascii="Arial" w:eastAsia="仿宋_GB2312" w:hAnsi="Arial" w:cs="Arial" w:hint="eastAsia"/>
          <w:bCs/>
          <w:szCs w:val="24"/>
        </w:rPr>
        <w:t>自用，</w:t>
      </w:r>
      <w:r w:rsidR="00292C64">
        <w:rPr>
          <w:rFonts w:ascii="Arial" w:eastAsia="仿宋_GB2312" w:hAnsi="Arial" w:cs="Arial" w:hint="eastAsia"/>
          <w:bCs/>
          <w:szCs w:val="24"/>
        </w:rPr>
        <w:t>不得转让</w:t>
      </w:r>
      <w:r>
        <w:rPr>
          <w:rFonts w:ascii="Arial" w:eastAsia="仿宋_GB2312" w:hAnsi="Arial" w:cs="Arial"/>
          <w:bCs/>
        </w:rPr>
        <w:t>。</w:t>
      </w:r>
    </w:p>
    <w:p w:rsidR="00C248F9" w:rsidRDefault="00FE76B2">
      <w:pPr>
        <w:spacing w:line="240" w:lineRule="auto"/>
        <w:jc w:val="both"/>
        <w:rPr>
          <w:rFonts w:ascii="Arial" w:eastAsia="仿宋_GB2312" w:hAnsi="Arial" w:cs="Arial"/>
          <w:bCs/>
        </w:rPr>
      </w:pPr>
      <w:r>
        <w:rPr>
          <w:rFonts w:ascii="Arial" w:eastAsia="仿宋_GB2312" w:hAnsi="Arial" w:cs="Arial"/>
          <w:b/>
        </w:rPr>
        <w:t>二、其他需要说明的事项</w:t>
      </w:r>
      <w:r>
        <w:rPr>
          <w:rFonts w:ascii="Arial" w:eastAsia="仿宋_GB2312" w:hAnsi="Arial" w:cs="Arial"/>
          <w:bCs/>
        </w:rPr>
        <w:t>：详见报告中的特殊事项说明及假设和限制条件。</w:t>
      </w:r>
    </w:p>
    <w:p w:rsidR="00C248F9" w:rsidRDefault="00FE76B2">
      <w:pPr>
        <w:spacing w:line="240" w:lineRule="auto"/>
        <w:rPr>
          <w:rFonts w:ascii="Arial" w:eastAsia="仿宋_GB2312" w:hAnsi="Arial" w:cs="Arial"/>
          <w:bCs/>
        </w:rPr>
      </w:pPr>
      <w:r>
        <w:rPr>
          <w:rFonts w:ascii="Arial" w:eastAsia="仿宋_GB2312" w:hAnsi="Arial" w:cs="Arial"/>
          <w:bCs/>
        </w:rPr>
        <w:t xml:space="preserve"> </w:t>
      </w:r>
    </w:p>
    <w:p w:rsidR="00C248F9" w:rsidRDefault="00C248F9">
      <w:pPr>
        <w:spacing w:line="240" w:lineRule="auto"/>
        <w:rPr>
          <w:rFonts w:ascii="Arial" w:eastAsia="仿宋_GB2312" w:hAnsi="Arial" w:cs="Arial"/>
          <w:bCs/>
        </w:rPr>
      </w:pPr>
    </w:p>
    <w:p w:rsidR="00C248F9" w:rsidRDefault="00C248F9">
      <w:pPr>
        <w:spacing w:line="240" w:lineRule="auto"/>
        <w:ind w:firstLine="7500"/>
        <w:jc w:val="right"/>
        <w:rPr>
          <w:rFonts w:ascii="Arial" w:eastAsia="仿宋_GB2312" w:hAnsi="Arial" w:cs="Arial"/>
          <w:bCs/>
        </w:rPr>
      </w:pPr>
    </w:p>
    <w:p w:rsidR="00C248F9" w:rsidRDefault="00C248F9">
      <w:pPr>
        <w:spacing w:line="240" w:lineRule="auto"/>
        <w:ind w:firstLine="7500"/>
        <w:jc w:val="right"/>
        <w:rPr>
          <w:rFonts w:ascii="Arial" w:eastAsia="仿宋_GB2312" w:hAnsi="Arial" w:cs="Arial"/>
          <w:bCs/>
        </w:rPr>
      </w:pPr>
    </w:p>
    <w:p w:rsidR="00C248F9" w:rsidRDefault="00C248F9">
      <w:pPr>
        <w:spacing w:line="240" w:lineRule="auto"/>
        <w:ind w:firstLine="7500"/>
        <w:jc w:val="right"/>
        <w:rPr>
          <w:rFonts w:ascii="Arial" w:eastAsia="仿宋_GB2312" w:hAnsi="Arial" w:cs="Arial"/>
          <w:bCs/>
        </w:rPr>
      </w:pPr>
    </w:p>
    <w:p w:rsidR="00C248F9" w:rsidRDefault="00C248F9">
      <w:pPr>
        <w:spacing w:line="240" w:lineRule="auto"/>
        <w:ind w:firstLine="7500"/>
        <w:jc w:val="right"/>
        <w:rPr>
          <w:rFonts w:ascii="Arial" w:eastAsia="仿宋_GB2312" w:hAnsi="Arial" w:cs="Arial"/>
          <w:bCs/>
        </w:rPr>
      </w:pPr>
    </w:p>
    <w:p w:rsidR="00C248F9" w:rsidRDefault="00C248F9">
      <w:pPr>
        <w:spacing w:line="240" w:lineRule="auto"/>
        <w:ind w:firstLine="7500"/>
        <w:jc w:val="right"/>
        <w:rPr>
          <w:rFonts w:ascii="Arial" w:eastAsia="仿宋_GB2312" w:hAnsi="Arial" w:cs="Arial"/>
          <w:bCs/>
        </w:rPr>
      </w:pPr>
    </w:p>
    <w:p w:rsidR="00C248F9" w:rsidRDefault="00FE76B2">
      <w:pPr>
        <w:spacing w:line="240" w:lineRule="auto"/>
        <w:ind w:firstLine="3828"/>
        <w:jc w:val="right"/>
        <w:rPr>
          <w:rFonts w:ascii="Arial" w:eastAsia="仿宋_GB2312" w:hAnsi="Arial" w:cs="Arial"/>
          <w:bCs/>
        </w:rPr>
      </w:pPr>
      <w:r>
        <w:rPr>
          <w:rFonts w:ascii="Arial" w:eastAsia="仿宋_GB2312" w:hAnsi="Arial" w:cs="Arial"/>
          <w:bCs/>
        </w:rPr>
        <w:t>估价机构：</w:t>
      </w:r>
      <w:proofErr w:type="gramStart"/>
      <w:r>
        <w:rPr>
          <w:rFonts w:ascii="Arial" w:eastAsia="仿宋_GB2312" w:hAnsi="Arial" w:cs="Arial"/>
          <w:bCs/>
        </w:rPr>
        <w:t>北京康正宏</w:t>
      </w:r>
      <w:proofErr w:type="gramEnd"/>
      <w:r>
        <w:rPr>
          <w:rFonts w:ascii="Arial" w:eastAsia="仿宋_GB2312" w:hAnsi="Arial" w:cs="Arial"/>
          <w:bCs/>
        </w:rPr>
        <w:t>基房地产评估有限公司</w:t>
      </w:r>
    </w:p>
    <w:p w:rsidR="00C248F9" w:rsidRDefault="00FE76B2">
      <w:pPr>
        <w:spacing w:line="240" w:lineRule="auto"/>
        <w:ind w:firstLineChars="3077" w:firstLine="7385"/>
        <w:jc w:val="right"/>
        <w:rPr>
          <w:rFonts w:ascii="Arial" w:eastAsia="仿宋_GB2312" w:hAnsi="Arial" w:cs="Arial"/>
          <w:sz w:val="28"/>
        </w:rPr>
      </w:pPr>
      <w:r>
        <w:rPr>
          <w:rFonts w:ascii="Arial" w:eastAsia="仿宋_GB2312" w:hAnsi="Arial" w:cs="Arial"/>
          <w:bCs/>
        </w:rPr>
        <w:t xml:space="preserve">                202</w:t>
      </w:r>
      <w:r w:rsidR="000A4CD4">
        <w:rPr>
          <w:rFonts w:ascii="Arial" w:eastAsia="仿宋_GB2312" w:hAnsi="Arial" w:cs="Arial"/>
          <w:bCs/>
        </w:rPr>
        <w:t>3</w:t>
      </w:r>
      <w:r>
        <w:rPr>
          <w:rFonts w:ascii="Arial" w:eastAsia="仿宋_GB2312" w:hAnsi="Arial" w:cs="Arial"/>
          <w:bCs/>
        </w:rPr>
        <w:t>年</w:t>
      </w:r>
      <w:r w:rsidR="000A4CD4">
        <w:rPr>
          <w:rFonts w:ascii="Arial" w:eastAsia="仿宋_GB2312" w:hAnsi="Arial" w:cs="Arial"/>
          <w:bCs/>
        </w:rPr>
        <w:t>6</w:t>
      </w:r>
      <w:r>
        <w:rPr>
          <w:rFonts w:ascii="Arial" w:eastAsia="仿宋_GB2312" w:hAnsi="Arial" w:cs="Arial"/>
          <w:bCs/>
        </w:rPr>
        <w:t>月</w:t>
      </w:r>
      <w:r w:rsidR="000A4CD4">
        <w:rPr>
          <w:rFonts w:ascii="Arial" w:eastAsia="仿宋_GB2312" w:hAnsi="Arial" w:cs="Arial"/>
          <w:bCs/>
        </w:rPr>
        <w:t>2</w:t>
      </w:r>
      <w:r>
        <w:rPr>
          <w:rFonts w:ascii="Arial" w:eastAsia="仿宋_GB2312" w:hAnsi="Arial" w:cs="Arial"/>
          <w:bCs/>
        </w:rPr>
        <w:t>日</w:t>
      </w:r>
    </w:p>
    <w:p w:rsidR="00C248F9" w:rsidRDefault="00C248F9">
      <w:pPr>
        <w:spacing w:line="240" w:lineRule="auto"/>
        <w:ind w:firstLineChars="3077" w:firstLine="7385"/>
        <w:jc w:val="right"/>
        <w:rPr>
          <w:rFonts w:ascii="Arial" w:eastAsia="仿宋_GB2312" w:hAnsi="Arial" w:cs="Arial"/>
          <w:bCs/>
        </w:rPr>
      </w:pPr>
    </w:p>
    <w:p w:rsidR="00C248F9" w:rsidRDefault="00C248F9">
      <w:pPr>
        <w:spacing w:line="240" w:lineRule="auto"/>
        <w:ind w:firstLineChars="3077" w:firstLine="7385"/>
        <w:jc w:val="right"/>
        <w:rPr>
          <w:rFonts w:ascii="Arial" w:eastAsia="仿宋_GB2312" w:hAnsi="Arial" w:cs="Arial"/>
          <w:bCs/>
        </w:rPr>
      </w:pPr>
    </w:p>
    <w:p w:rsidR="00C248F9" w:rsidRDefault="00C248F9">
      <w:pPr>
        <w:spacing w:line="240" w:lineRule="auto"/>
        <w:ind w:firstLineChars="3077" w:firstLine="8616"/>
        <w:jc w:val="right"/>
        <w:rPr>
          <w:rFonts w:ascii="Arial" w:eastAsia="仿宋_GB2312" w:hAnsi="Arial" w:cs="Arial"/>
          <w:sz w:val="28"/>
        </w:rPr>
      </w:pPr>
    </w:p>
    <w:p w:rsidR="00C248F9" w:rsidRDefault="00C248F9">
      <w:pPr>
        <w:spacing w:line="360" w:lineRule="auto"/>
        <w:ind w:firstLineChars="1600" w:firstLine="4480"/>
        <w:rPr>
          <w:rFonts w:ascii="Arial" w:eastAsia="仿宋_GB2312" w:hAnsi="Arial" w:cs="Arial"/>
          <w:sz w:val="28"/>
        </w:rPr>
        <w:sectPr w:rsidR="00C248F9">
          <w:headerReference w:type="first" r:id="rId25"/>
          <w:pgSz w:w="11907" w:h="16840"/>
          <w:pgMar w:top="1843" w:right="1134" w:bottom="1134" w:left="1134" w:header="1134" w:footer="850" w:gutter="340"/>
          <w:cols w:space="720"/>
          <w:titlePg/>
          <w:docGrid w:linePitch="326"/>
        </w:sectPr>
      </w:pPr>
    </w:p>
    <w:p w:rsidR="00C248F9" w:rsidRDefault="00FE76B2">
      <w:pPr>
        <w:spacing w:line="360" w:lineRule="auto"/>
        <w:jc w:val="center"/>
        <w:outlineLvl w:val="0"/>
        <w:rPr>
          <w:rFonts w:ascii="Arial" w:hAnsi="Arial" w:cs="Arial"/>
          <w:b/>
          <w:sz w:val="32"/>
        </w:rPr>
      </w:pPr>
      <w:bookmarkStart w:id="64" w:name="_Toc524335065"/>
      <w:bookmarkStart w:id="65" w:name="_Toc418750891"/>
      <w:bookmarkStart w:id="66" w:name="_Toc515458366"/>
      <w:bookmarkStart w:id="67" w:name="_Toc69393376"/>
      <w:bookmarkStart w:id="68" w:name="_Toc425250313"/>
      <w:bookmarkStart w:id="69" w:name="_Toc416783528"/>
      <w:bookmarkStart w:id="70" w:name="_Toc469066311"/>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估价对象界定</w:t>
      </w:r>
      <w:bookmarkEnd w:id="64"/>
      <w:bookmarkEnd w:id="65"/>
      <w:bookmarkEnd w:id="66"/>
      <w:bookmarkEnd w:id="67"/>
      <w:bookmarkEnd w:id="68"/>
      <w:bookmarkEnd w:id="69"/>
      <w:bookmarkEnd w:id="70"/>
    </w:p>
    <w:p w:rsidR="00C248F9" w:rsidRDefault="00C248F9">
      <w:pPr>
        <w:spacing w:line="360" w:lineRule="auto"/>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71" w:name="_Toc469066312"/>
      <w:bookmarkStart w:id="72" w:name="_Toc418750892"/>
      <w:bookmarkStart w:id="73" w:name="_Toc524335066"/>
      <w:bookmarkStart w:id="74" w:name="_Toc515261594"/>
      <w:bookmarkStart w:id="75" w:name="_Toc515458367"/>
      <w:bookmarkStart w:id="76" w:name="_Toc425250314"/>
      <w:bookmarkStart w:id="77" w:name="_Toc69393377"/>
      <w:bookmarkStart w:id="78" w:name="_Toc416783529"/>
      <w:bookmarkStart w:id="79" w:name="_Toc416783532"/>
      <w:bookmarkStart w:id="80" w:name="_Toc425250317"/>
      <w:bookmarkStart w:id="81" w:name="_Toc469066315"/>
      <w:bookmarkStart w:id="82" w:name="_Toc418750895"/>
      <w:r>
        <w:rPr>
          <w:rFonts w:ascii="Arial" w:eastAsia="仿宋_GB2312" w:hAnsi="Arial" w:cs="Arial"/>
          <w:b/>
          <w:sz w:val="28"/>
        </w:rPr>
        <w:t>一、委托估价方</w:t>
      </w:r>
      <w:bookmarkEnd w:id="71"/>
      <w:bookmarkEnd w:id="72"/>
      <w:bookmarkEnd w:id="73"/>
      <w:bookmarkEnd w:id="74"/>
      <w:bookmarkEnd w:id="75"/>
      <w:bookmarkEnd w:id="76"/>
      <w:bookmarkEnd w:id="77"/>
      <w:bookmarkEnd w:id="78"/>
    </w:p>
    <w:p w:rsidR="00C248F9" w:rsidRDefault="00FE76B2" w:rsidP="00863D12">
      <w:pPr>
        <w:spacing w:line="300" w:lineRule="auto"/>
        <w:ind w:firstLine="570"/>
        <w:jc w:val="both"/>
        <w:rPr>
          <w:rFonts w:ascii="Arial" w:eastAsia="仿宋_GB2312" w:hAnsi="Arial" w:cs="Arial"/>
          <w:sz w:val="28"/>
        </w:rPr>
      </w:pPr>
      <w:r>
        <w:rPr>
          <w:rFonts w:ascii="Arial" w:eastAsia="仿宋_GB2312" w:hAnsi="Arial" w:cs="Arial"/>
          <w:sz w:val="28"/>
        </w:rPr>
        <w:t>本次评估委托估价方为</w:t>
      </w:r>
      <w:r w:rsidR="002B6922">
        <w:rPr>
          <w:rFonts w:ascii="Arial" w:eastAsia="仿宋_GB2312" w:hAnsi="Arial" w:cs="Arial"/>
          <w:sz w:val="28"/>
        </w:rPr>
        <w:t>北京市规划和自然资源委员会</w:t>
      </w:r>
      <w:r>
        <w:rPr>
          <w:rFonts w:ascii="Arial" w:eastAsia="仿宋_GB2312" w:hAnsi="Arial" w:cs="Arial"/>
          <w:sz w:val="28"/>
        </w:rPr>
        <w:t>，非估价对象的不动产权利人。</w:t>
      </w:r>
    </w:p>
    <w:p w:rsidR="00C248F9" w:rsidRDefault="00FE76B2" w:rsidP="00863D12">
      <w:pPr>
        <w:spacing w:line="300" w:lineRule="auto"/>
        <w:ind w:firstLineChars="200" w:firstLine="560"/>
        <w:jc w:val="both"/>
        <w:rPr>
          <w:rFonts w:ascii="Arial" w:eastAsia="仿宋_GB2312" w:hAnsi="Arial" w:cs="Arial"/>
          <w:sz w:val="28"/>
        </w:rPr>
      </w:pPr>
      <w:r>
        <w:rPr>
          <w:rFonts w:ascii="Arial" w:eastAsia="仿宋_GB2312" w:hAnsi="Arial" w:cs="Arial"/>
          <w:sz w:val="28"/>
        </w:rPr>
        <w:t>单位名称：</w:t>
      </w:r>
      <w:r w:rsidR="002B6922">
        <w:rPr>
          <w:rFonts w:ascii="Arial" w:eastAsia="仿宋_GB2312" w:hAnsi="Arial" w:cs="Arial"/>
          <w:sz w:val="28"/>
        </w:rPr>
        <w:t>北京市规划和自然资源委员会</w:t>
      </w:r>
    </w:p>
    <w:p w:rsidR="00C248F9" w:rsidRDefault="00FE76B2" w:rsidP="00863D12">
      <w:pPr>
        <w:snapToGrid w:val="0"/>
        <w:spacing w:line="300" w:lineRule="auto"/>
        <w:ind w:firstLine="556"/>
        <w:rPr>
          <w:rFonts w:ascii="Arial" w:eastAsia="仿宋_GB2312" w:hAnsi="Arial" w:cs="Arial"/>
          <w:sz w:val="28"/>
          <w:szCs w:val="28"/>
        </w:rPr>
      </w:pPr>
      <w:r>
        <w:rPr>
          <w:rFonts w:ascii="Arial" w:eastAsia="仿宋_GB2312" w:hAnsi="Arial" w:cs="Arial"/>
          <w:sz w:val="28"/>
          <w:szCs w:val="28"/>
        </w:rPr>
        <w:t>单位地址：北京市通州区承安街</w:t>
      </w:r>
      <w:r>
        <w:rPr>
          <w:rFonts w:ascii="Arial" w:eastAsia="仿宋_GB2312" w:hAnsi="Arial" w:cs="Arial"/>
          <w:sz w:val="28"/>
          <w:szCs w:val="28"/>
        </w:rPr>
        <w:t>1</w:t>
      </w:r>
      <w:r>
        <w:rPr>
          <w:rFonts w:ascii="Arial" w:eastAsia="仿宋_GB2312" w:hAnsi="Arial" w:cs="Arial"/>
          <w:sz w:val="28"/>
          <w:szCs w:val="28"/>
        </w:rPr>
        <w:t>号</w:t>
      </w:r>
    </w:p>
    <w:p w:rsidR="00C248F9" w:rsidRDefault="00C248F9" w:rsidP="00863D12">
      <w:pPr>
        <w:snapToGrid w:val="0"/>
        <w:spacing w:line="300" w:lineRule="auto"/>
        <w:ind w:firstLine="556"/>
        <w:rPr>
          <w:rFonts w:ascii="Arial" w:eastAsia="仿宋_GB2312" w:hAnsi="Arial" w:cs="Arial"/>
          <w:sz w:val="28"/>
          <w:szCs w:val="28"/>
        </w:rPr>
      </w:pPr>
    </w:p>
    <w:p w:rsidR="00C248F9" w:rsidRPr="00C64245" w:rsidRDefault="00FE76B2" w:rsidP="00863D12">
      <w:pPr>
        <w:snapToGrid w:val="0"/>
        <w:spacing w:line="300" w:lineRule="auto"/>
        <w:ind w:firstLine="556"/>
        <w:rPr>
          <w:rFonts w:ascii="Arial" w:eastAsia="仿宋_GB2312" w:hAnsi="Arial" w:cs="Arial"/>
          <w:sz w:val="28"/>
        </w:rPr>
      </w:pPr>
      <w:r w:rsidRPr="00C64245">
        <w:rPr>
          <w:rFonts w:ascii="Arial" w:eastAsia="仿宋_GB2312" w:hAnsi="Arial" w:cs="Arial"/>
          <w:sz w:val="28"/>
        </w:rPr>
        <w:t>受让方：</w:t>
      </w:r>
      <w:r w:rsidR="002B6922" w:rsidRPr="00C64245">
        <w:rPr>
          <w:rFonts w:ascii="Arial" w:eastAsia="仿宋_GB2312" w:hAnsi="Arial" w:cs="Arial" w:hint="eastAsia"/>
          <w:sz w:val="28"/>
        </w:rPr>
        <w:t>中国民航科学技术研究院</w:t>
      </w:r>
      <w:r w:rsidR="00B218F0" w:rsidRPr="00C64245">
        <w:rPr>
          <w:rFonts w:ascii="Arial" w:eastAsia="仿宋_GB2312" w:hAnsi="Arial" w:cs="Arial" w:hint="eastAsia"/>
          <w:sz w:val="28"/>
        </w:rPr>
        <w:t>（中国民用航空局航空安全技术中心）</w:t>
      </w:r>
    </w:p>
    <w:p w:rsidR="00C248F9" w:rsidRPr="00C64245" w:rsidRDefault="00FE76B2" w:rsidP="00863D12">
      <w:pPr>
        <w:snapToGrid w:val="0"/>
        <w:spacing w:line="300" w:lineRule="auto"/>
        <w:ind w:firstLineChars="200" w:firstLine="560"/>
        <w:rPr>
          <w:rFonts w:ascii="Arial" w:eastAsia="仿宋_GB2312" w:hAnsi="Arial" w:cs="Arial"/>
          <w:sz w:val="28"/>
        </w:rPr>
      </w:pPr>
      <w:r w:rsidRPr="00C64245">
        <w:rPr>
          <w:rFonts w:ascii="Arial" w:eastAsia="仿宋_GB2312" w:hAnsi="Arial" w:cs="Arial"/>
          <w:sz w:val="28"/>
        </w:rPr>
        <w:t>类型：</w:t>
      </w:r>
      <w:r w:rsidR="00B218F0" w:rsidRPr="00C64245">
        <w:rPr>
          <w:rFonts w:ascii="Arial" w:eastAsia="仿宋_GB2312" w:hAnsi="Arial" w:cs="Arial" w:hint="eastAsia"/>
          <w:sz w:val="28"/>
        </w:rPr>
        <w:t>事业单位</w:t>
      </w:r>
    </w:p>
    <w:p w:rsidR="00C248F9" w:rsidRPr="00C64245" w:rsidRDefault="00FE76B2" w:rsidP="00863D12">
      <w:pPr>
        <w:snapToGrid w:val="0"/>
        <w:spacing w:line="300" w:lineRule="auto"/>
        <w:ind w:firstLineChars="200" w:firstLine="560"/>
        <w:rPr>
          <w:rFonts w:ascii="Arial" w:eastAsia="仿宋_GB2312" w:hAnsi="Arial" w:cs="Arial"/>
          <w:sz w:val="28"/>
        </w:rPr>
      </w:pPr>
      <w:r w:rsidRPr="00C64245">
        <w:rPr>
          <w:rFonts w:ascii="Arial" w:eastAsia="仿宋_GB2312" w:hAnsi="Arial" w:cs="Arial"/>
          <w:sz w:val="28"/>
        </w:rPr>
        <w:t>住所：</w:t>
      </w:r>
      <w:r w:rsidRPr="00C64245">
        <w:rPr>
          <w:rFonts w:ascii="Arial" w:eastAsia="仿宋_GB2312" w:hAnsi="Arial" w:cs="Arial" w:hint="eastAsia"/>
          <w:sz w:val="28"/>
        </w:rPr>
        <w:t>北京市</w:t>
      </w:r>
      <w:r w:rsidR="00B218F0" w:rsidRPr="00C64245">
        <w:rPr>
          <w:rFonts w:ascii="Arial" w:eastAsia="仿宋_GB2312" w:hAnsi="Arial" w:cs="Arial" w:hint="eastAsia"/>
          <w:sz w:val="28"/>
        </w:rPr>
        <w:t>朝阳区西坝河北里甲</w:t>
      </w:r>
      <w:r w:rsidR="00B218F0" w:rsidRPr="00C64245">
        <w:rPr>
          <w:rFonts w:ascii="Arial" w:eastAsia="仿宋_GB2312" w:hAnsi="Arial" w:cs="Arial" w:hint="eastAsia"/>
          <w:sz w:val="28"/>
        </w:rPr>
        <w:t>2</w:t>
      </w:r>
      <w:r w:rsidR="00B218F0" w:rsidRPr="00C64245">
        <w:rPr>
          <w:rFonts w:ascii="Arial" w:eastAsia="仿宋_GB2312" w:hAnsi="Arial" w:cs="Arial"/>
          <w:sz w:val="28"/>
        </w:rPr>
        <w:t>4</w:t>
      </w:r>
      <w:r w:rsidR="00B218F0" w:rsidRPr="00C64245">
        <w:rPr>
          <w:rFonts w:ascii="Arial" w:eastAsia="仿宋_GB2312" w:hAnsi="Arial" w:cs="Arial" w:hint="eastAsia"/>
          <w:sz w:val="28"/>
        </w:rPr>
        <w:t>号</w:t>
      </w:r>
    </w:p>
    <w:p w:rsidR="00C248F9" w:rsidRPr="00C64245" w:rsidRDefault="00FE76B2" w:rsidP="00863D12">
      <w:pPr>
        <w:snapToGrid w:val="0"/>
        <w:spacing w:line="300" w:lineRule="auto"/>
        <w:ind w:firstLineChars="200" w:firstLine="560"/>
        <w:rPr>
          <w:rFonts w:ascii="Arial" w:eastAsia="仿宋_GB2312" w:hAnsi="Arial" w:cs="Arial" w:hint="eastAsia"/>
          <w:sz w:val="28"/>
        </w:rPr>
      </w:pPr>
      <w:r w:rsidRPr="00C64245">
        <w:rPr>
          <w:rFonts w:ascii="Arial" w:eastAsia="仿宋_GB2312" w:hAnsi="Arial" w:cs="Arial"/>
          <w:sz w:val="28"/>
        </w:rPr>
        <w:t>法定代表人：</w:t>
      </w:r>
      <w:r w:rsidR="00B218F0" w:rsidRPr="00C64245">
        <w:rPr>
          <w:rFonts w:ascii="Arial" w:eastAsia="仿宋_GB2312" w:hAnsi="Arial" w:cs="Arial" w:hint="eastAsia"/>
          <w:sz w:val="28"/>
        </w:rPr>
        <w:t>李郁</w:t>
      </w:r>
    </w:p>
    <w:p w:rsidR="00C248F9" w:rsidRDefault="00C64245" w:rsidP="00863D12">
      <w:pPr>
        <w:spacing w:line="300" w:lineRule="auto"/>
        <w:ind w:firstLineChars="200" w:firstLine="560"/>
        <w:jc w:val="both"/>
        <w:rPr>
          <w:rFonts w:ascii="Arial" w:eastAsia="仿宋_GB2312" w:hAnsi="Arial" w:cs="Arial"/>
          <w:sz w:val="28"/>
          <w:szCs w:val="28"/>
        </w:rPr>
      </w:pPr>
      <w:r w:rsidRPr="00C64245">
        <w:rPr>
          <w:rFonts w:ascii="Arial" w:eastAsia="仿宋_GB2312" w:hAnsi="Arial" w:cs="Arial" w:hint="eastAsia"/>
          <w:sz w:val="28"/>
          <w:szCs w:val="28"/>
        </w:rPr>
        <w:t>宗旨和业务</w:t>
      </w:r>
      <w:r w:rsidR="00FE76B2" w:rsidRPr="00C64245">
        <w:rPr>
          <w:rFonts w:ascii="Arial" w:eastAsia="仿宋_GB2312" w:hAnsi="Arial" w:cs="Arial"/>
          <w:sz w:val="28"/>
          <w:szCs w:val="28"/>
        </w:rPr>
        <w:t>范围：</w:t>
      </w:r>
      <w:r w:rsidRPr="00C64245">
        <w:rPr>
          <w:rFonts w:ascii="Arial" w:eastAsia="仿宋_GB2312" w:hAnsi="Arial" w:cs="Arial" w:hint="eastAsia"/>
          <w:sz w:val="28"/>
          <w:szCs w:val="28"/>
        </w:rPr>
        <w:t>为民用航空安全提供技术服务</w:t>
      </w:r>
      <w:r w:rsidR="00FE76B2" w:rsidRPr="00C64245">
        <w:rPr>
          <w:rFonts w:ascii="Arial" w:eastAsia="仿宋_GB2312" w:hAnsi="Arial" w:cs="Arial" w:hint="eastAsia"/>
          <w:sz w:val="28"/>
          <w:szCs w:val="28"/>
        </w:rPr>
        <w:t>。</w:t>
      </w:r>
      <w:r w:rsidRPr="00C64245">
        <w:rPr>
          <w:rFonts w:ascii="Arial" w:eastAsia="仿宋_GB2312" w:hAnsi="Arial" w:cs="Arial" w:hint="eastAsia"/>
          <w:sz w:val="28"/>
          <w:szCs w:val="28"/>
        </w:rPr>
        <w:t>民航行业发展方针策略和法律法规研究</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航空安全研究</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受权航空安全监督检查</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航空安全考核、评估与相关</w:t>
      </w:r>
      <w:proofErr w:type="gramStart"/>
      <w:r w:rsidRPr="00C64245">
        <w:rPr>
          <w:rFonts w:ascii="Arial" w:eastAsia="仿宋_GB2312" w:hAnsi="Arial" w:cs="Arial" w:hint="eastAsia"/>
          <w:sz w:val="28"/>
          <w:szCs w:val="28"/>
        </w:rPr>
        <w:t>证件申办</w:t>
      </w:r>
      <w:proofErr w:type="gramEnd"/>
      <w:r w:rsidR="00312997">
        <w:rPr>
          <w:rFonts w:ascii="Arial" w:eastAsia="仿宋_GB2312" w:hAnsi="Arial" w:cs="Arial" w:hint="eastAsia"/>
          <w:sz w:val="28"/>
          <w:szCs w:val="28"/>
        </w:rPr>
        <w:t xml:space="preserve"> </w:t>
      </w:r>
      <w:r w:rsidRPr="00C64245">
        <w:rPr>
          <w:rFonts w:ascii="Arial" w:eastAsia="仿宋_GB2312" w:hAnsi="Arial" w:cs="Arial" w:hint="eastAsia"/>
          <w:sz w:val="28"/>
          <w:szCs w:val="28"/>
        </w:rPr>
        <w:t>民用航空事故调查参与</w:t>
      </w:r>
      <w:r w:rsidR="00312997">
        <w:rPr>
          <w:rFonts w:ascii="Arial" w:eastAsia="仿宋_GB2312" w:hAnsi="Arial" w:cs="Arial" w:hint="eastAsia"/>
          <w:sz w:val="28"/>
          <w:szCs w:val="28"/>
        </w:rPr>
        <w:t xml:space="preserve"> </w:t>
      </w:r>
      <w:r w:rsidRPr="00C64245">
        <w:rPr>
          <w:rFonts w:ascii="Arial" w:eastAsia="仿宋_GB2312" w:hAnsi="Arial" w:cs="Arial" w:hint="eastAsia"/>
          <w:sz w:val="28"/>
          <w:szCs w:val="28"/>
        </w:rPr>
        <w:t>民用航空标准拟定</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民航运输服务质量监督检查与用户投诉受理</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相关计算机网络和软件开发</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相关专业培训与咨询服务</w:t>
      </w:r>
    </w:p>
    <w:p w:rsidR="00C248F9" w:rsidRDefault="00FE76B2" w:rsidP="00863D12">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联系人：</w:t>
      </w:r>
      <w:r w:rsidR="00354BFF">
        <w:rPr>
          <w:rFonts w:ascii="Arial" w:eastAsia="仿宋_GB2312" w:hAnsi="Arial" w:cs="Arial" w:hint="eastAsia"/>
          <w:sz w:val="28"/>
          <w:szCs w:val="28"/>
        </w:rPr>
        <w:t>王京夫</w:t>
      </w:r>
    </w:p>
    <w:p w:rsidR="00C248F9" w:rsidRDefault="00FE76B2" w:rsidP="00863D12">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联系电话：</w:t>
      </w:r>
      <w:r w:rsidR="00354BFF">
        <w:rPr>
          <w:rFonts w:ascii="Arial" w:eastAsia="仿宋_GB2312" w:hAnsi="Arial" w:cs="Arial"/>
          <w:sz w:val="28"/>
          <w:szCs w:val="28"/>
        </w:rPr>
        <w:t>18513919579</w:t>
      </w:r>
    </w:p>
    <w:p w:rsidR="00C248F9" w:rsidRDefault="00C248F9">
      <w:pPr>
        <w:spacing w:line="360" w:lineRule="auto"/>
        <w:jc w:val="both"/>
        <w:rPr>
          <w:rFonts w:ascii="Arial" w:eastAsia="仿宋_GB2312" w:hAnsi="Arial" w:cs="Arial"/>
          <w:b/>
          <w:sz w:val="28"/>
        </w:rPr>
      </w:pPr>
    </w:p>
    <w:p w:rsidR="00C248F9" w:rsidRDefault="00FE76B2">
      <w:pPr>
        <w:spacing w:line="360" w:lineRule="auto"/>
        <w:outlineLvl w:val="1"/>
        <w:rPr>
          <w:rFonts w:ascii="Arial" w:eastAsia="仿宋_GB2312" w:hAnsi="Arial" w:cs="Arial"/>
          <w:b/>
          <w:sz w:val="28"/>
        </w:rPr>
      </w:pPr>
      <w:bookmarkStart w:id="83" w:name="_Toc425250315"/>
      <w:bookmarkStart w:id="84" w:name="_Toc416783530"/>
      <w:bookmarkStart w:id="85" w:name="_Toc418750893"/>
      <w:bookmarkStart w:id="86" w:name="_Toc469066313"/>
      <w:bookmarkStart w:id="87" w:name="_Toc515261595"/>
      <w:bookmarkStart w:id="88" w:name="_Toc524335067"/>
      <w:bookmarkStart w:id="89" w:name="_Toc515458368"/>
      <w:bookmarkStart w:id="90" w:name="_Toc69393378"/>
      <w:r>
        <w:rPr>
          <w:rFonts w:ascii="Arial" w:eastAsia="仿宋_GB2312" w:hAnsi="Arial" w:cs="Arial"/>
          <w:b/>
          <w:sz w:val="28"/>
        </w:rPr>
        <w:t>二、估价对象</w:t>
      </w:r>
      <w:bookmarkEnd w:id="83"/>
      <w:bookmarkEnd w:id="84"/>
      <w:bookmarkEnd w:id="85"/>
      <w:bookmarkEnd w:id="86"/>
      <w:bookmarkEnd w:id="87"/>
      <w:bookmarkEnd w:id="88"/>
      <w:bookmarkEnd w:id="89"/>
      <w:bookmarkEnd w:id="90"/>
    </w:p>
    <w:p w:rsidR="00C248F9" w:rsidRDefault="00FE76B2" w:rsidP="00863D12">
      <w:pPr>
        <w:tabs>
          <w:tab w:val="left" w:pos="9027"/>
        </w:tabs>
        <w:spacing w:line="300" w:lineRule="auto"/>
        <w:ind w:firstLineChars="200" w:firstLine="560"/>
        <w:jc w:val="both"/>
        <w:rPr>
          <w:rFonts w:ascii="Arial" w:eastAsia="仿宋_GB2312" w:hAnsi="Arial" w:cs="Arial"/>
          <w:sz w:val="28"/>
        </w:rPr>
      </w:pPr>
      <w:r>
        <w:rPr>
          <w:rFonts w:ascii="Arial" w:eastAsia="仿宋_GB2312" w:hAnsi="Arial" w:cs="Arial"/>
          <w:sz w:val="28"/>
        </w:rPr>
        <w:t>估价对象为</w:t>
      </w:r>
      <w:r w:rsidR="002B6922">
        <w:rPr>
          <w:rFonts w:ascii="Arial" w:eastAsia="仿宋_GB2312" w:hAnsi="Arial" w:cs="Arial" w:hint="eastAsia"/>
          <w:sz w:val="28"/>
        </w:rPr>
        <w:t>中国民航科学技术研究院</w:t>
      </w:r>
      <w:r>
        <w:rPr>
          <w:rFonts w:ascii="Arial" w:eastAsia="仿宋_GB2312" w:hAnsi="Arial" w:cs="Arial"/>
          <w:sz w:val="28"/>
        </w:rPr>
        <w:t>使用的</w:t>
      </w:r>
      <w:r w:rsidR="00564D86">
        <w:rPr>
          <w:rFonts w:ascii="Arial" w:eastAsia="仿宋_GB2312" w:hAnsi="Arial" w:cs="Arial"/>
          <w:sz w:val="28"/>
        </w:rPr>
        <w:t>北京市</w:t>
      </w:r>
      <w:r w:rsidR="00354BFF">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354BFF">
        <w:rPr>
          <w:rFonts w:ascii="Arial" w:eastAsia="仿宋_GB2312" w:hAnsi="Arial" w:cs="Arial" w:hint="eastAsia"/>
          <w:sz w:val="28"/>
          <w:szCs w:val="28"/>
        </w:rPr>
        <w:t>区</w:t>
      </w:r>
      <w:r w:rsidR="00354BFF">
        <w:rPr>
          <w:rFonts w:ascii="Arial" w:eastAsia="仿宋_GB2312" w:hAnsi="Arial" w:cs="Arial" w:hint="eastAsia"/>
          <w:sz w:val="28"/>
          <w:szCs w:val="28"/>
        </w:rPr>
        <w:t>SY</w:t>
      </w:r>
      <w:r w:rsidR="00354BFF">
        <w:rPr>
          <w:rFonts w:ascii="Arial" w:eastAsia="仿宋_GB2312" w:hAnsi="Arial" w:cs="Arial"/>
          <w:sz w:val="28"/>
          <w:szCs w:val="28"/>
        </w:rPr>
        <w:t>00-0029-6007-2</w:t>
      </w:r>
      <w:r w:rsidR="00354BFF">
        <w:rPr>
          <w:rFonts w:ascii="Arial" w:eastAsia="仿宋_GB2312" w:hAnsi="Arial" w:cs="Arial" w:hint="eastAsia"/>
          <w:sz w:val="28"/>
          <w:szCs w:val="28"/>
        </w:rPr>
        <w:t>地块航空安全实验基地项目</w:t>
      </w:r>
      <w:r>
        <w:rPr>
          <w:rFonts w:ascii="Arial" w:eastAsia="仿宋_GB2312" w:hAnsi="Arial" w:cs="Arial"/>
          <w:sz w:val="28"/>
        </w:rPr>
        <w:t>用地</w:t>
      </w:r>
      <w:r w:rsidR="00354BFF">
        <w:rPr>
          <w:rFonts w:ascii="Arial" w:eastAsia="仿宋_GB2312" w:hAnsi="Arial" w:cs="Arial" w:hint="eastAsia"/>
          <w:sz w:val="28"/>
        </w:rPr>
        <w:t>，位于顺义区</w:t>
      </w:r>
      <w:proofErr w:type="gramStart"/>
      <w:r w:rsidR="00354BFF">
        <w:rPr>
          <w:rFonts w:ascii="Arial" w:eastAsia="仿宋_GB2312" w:hAnsi="Arial" w:cs="Arial" w:hint="eastAsia"/>
          <w:sz w:val="28"/>
        </w:rPr>
        <w:t>松香湖大街</w:t>
      </w:r>
      <w:proofErr w:type="gramEnd"/>
      <w:r w:rsidR="00354BFF">
        <w:rPr>
          <w:rFonts w:ascii="Arial" w:eastAsia="仿宋_GB2312" w:hAnsi="Arial" w:cs="Arial" w:hint="eastAsia"/>
          <w:sz w:val="28"/>
        </w:rPr>
        <w:t>7</w:t>
      </w:r>
      <w:r w:rsidR="00354BFF">
        <w:rPr>
          <w:rFonts w:ascii="Arial" w:eastAsia="仿宋_GB2312" w:hAnsi="Arial" w:cs="Arial" w:hint="eastAsia"/>
          <w:sz w:val="28"/>
        </w:rPr>
        <w:t>号院</w:t>
      </w:r>
      <w:r>
        <w:rPr>
          <w:rFonts w:ascii="Arial" w:eastAsia="仿宋_GB2312" w:hAnsi="Arial" w:cs="Arial"/>
          <w:sz w:val="28"/>
        </w:rPr>
        <w:t>。估价对象所属宗地面积为</w:t>
      </w:r>
      <w:r w:rsidR="00354BFF" w:rsidRPr="00354BFF">
        <w:rPr>
          <w:rFonts w:ascii="Arial" w:eastAsia="仿宋_GB2312" w:hAnsi="Arial" w:cs="Arial"/>
          <w:sz w:val="28"/>
        </w:rPr>
        <w:t>12128.00</w:t>
      </w:r>
      <w:r>
        <w:rPr>
          <w:rFonts w:ascii="Arial" w:eastAsia="仿宋_GB2312" w:hAnsi="Arial" w:cs="Arial"/>
          <w:sz w:val="28"/>
        </w:rPr>
        <w:t>平方米，总建筑面积为</w:t>
      </w:r>
      <w:r w:rsidR="00354BFF" w:rsidRPr="00354BFF">
        <w:rPr>
          <w:rFonts w:ascii="Arial" w:eastAsia="仿宋_GB2312" w:hAnsi="Arial" w:cs="Arial"/>
          <w:sz w:val="28"/>
        </w:rPr>
        <w:t>38170.59</w:t>
      </w:r>
      <w:r>
        <w:rPr>
          <w:rFonts w:ascii="Arial" w:eastAsia="仿宋_GB2312" w:hAnsi="Arial" w:cs="Arial"/>
          <w:sz w:val="28"/>
        </w:rPr>
        <w:t>平方米，具体详见下表：</w:t>
      </w:r>
    </w:p>
    <w:p w:rsidR="00C248F9" w:rsidRDefault="00FE76B2">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5000" w:type="pct"/>
        <w:tblLook w:val="04A0" w:firstRow="1" w:lastRow="0" w:firstColumn="1" w:lastColumn="0" w:noHBand="0" w:noVBand="1"/>
      </w:tblPr>
      <w:tblGrid>
        <w:gridCol w:w="509"/>
        <w:gridCol w:w="1035"/>
        <w:gridCol w:w="1878"/>
        <w:gridCol w:w="1371"/>
        <w:gridCol w:w="1718"/>
        <w:gridCol w:w="1544"/>
        <w:gridCol w:w="1234"/>
      </w:tblGrid>
      <w:tr w:rsidR="00354BFF" w:rsidRPr="00B20A00" w:rsidTr="00292C64">
        <w:trPr>
          <w:trHeight w:val="340"/>
        </w:trPr>
        <w:tc>
          <w:tcPr>
            <w:tcW w:w="8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54BFF" w:rsidRPr="00354BFF" w:rsidRDefault="00354BFF" w:rsidP="007B36FF">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1011" w:type="pct"/>
            <w:tcBorders>
              <w:top w:val="single" w:sz="4" w:space="0" w:color="auto"/>
              <w:left w:val="nil"/>
              <w:bottom w:val="single" w:sz="4" w:space="0" w:color="auto"/>
              <w:right w:val="single" w:sz="4" w:space="0" w:color="000000"/>
            </w:tcBorders>
            <w:shd w:val="clear" w:color="auto" w:fill="auto"/>
            <w:vAlign w:val="center"/>
            <w:hideMark/>
          </w:tcPr>
          <w:p w:rsidR="00354BFF" w:rsidRPr="00354BFF" w:rsidRDefault="00354BFF" w:rsidP="007B36FF">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738" w:type="pct"/>
            <w:tcBorders>
              <w:top w:val="single" w:sz="4" w:space="0" w:color="auto"/>
              <w:left w:val="nil"/>
              <w:bottom w:val="single" w:sz="4" w:space="0" w:color="auto"/>
              <w:right w:val="single" w:sz="4" w:space="0" w:color="auto"/>
            </w:tcBorders>
            <w:shd w:val="clear" w:color="auto" w:fill="auto"/>
            <w:vAlign w:val="center"/>
            <w:hideMark/>
          </w:tcPr>
          <w:p w:rsidR="00354BFF" w:rsidRPr="00354BFF" w:rsidRDefault="00354BFF" w:rsidP="007B36FF">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925" w:type="pct"/>
            <w:tcBorders>
              <w:top w:val="single" w:sz="4" w:space="0" w:color="auto"/>
              <w:left w:val="nil"/>
              <w:bottom w:val="single" w:sz="4" w:space="0" w:color="auto"/>
              <w:right w:val="single" w:sz="4" w:space="0" w:color="auto"/>
            </w:tcBorders>
            <w:shd w:val="clear" w:color="auto" w:fill="auto"/>
            <w:vAlign w:val="center"/>
            <w:hideMark/>
          </w:tcPr>
          <w:p w:rsidR="00354BFF" w:rsidRPr="00354BFF" w:rsidRDefault="00354BFF" w:rsidP="007B36FF">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831" w:type="pct"/>
            <w:tcBorders>
              <w:top w:val="single" w:sz="4" w:space="0" w:color="auto"/>
              <w:left w:val="nil"/>
              <w:bottom w:val="single" w:sz="4" w:space="0" w:color="auto"/>
              <w:right w:val="single" w:sz="4" w:space="0" w:color="auto"/>
            </w:tcBorders>
            <w:shd w:val="clear" w:color="auto" w:fill="auto"/>
            <w:vAlign w:val="center"/>
            <w:hideMark/>
          </w:tcPr>
          <w:p w:rsidR="00354BFF" w:rsidRPr="00354BFF" w:rsidRDefault="00354BFF" w:rsidP="007B36FF">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rsidR="00354BFF" w:rsidRPr="00354BFF" w:rsidRDefault="00354BFF" w:rsidP="007B36FF">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r>
      <w:tr w:rsidR="00354BFF" w:rsidRPr="00B20A00" w:rsidTr="00292C64">
        <w:trPr>
          <w:trHeight w:val="325"/>
        </w:trPr>
        <w:tc>
          <w:tcPr>
            <w:tcW w:w="831"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1011" w:type="pct"/>
            <w:tcBorders>
              <w:top w:val="single" w:sz="4" w:space="0" w:color="auto"/>
              <w:left w:val="single" w:sz="4" w:space="0" w:color="auto"/>
              <w:bottom w:val="single" w:sz="4" w:space="0" w:color="auto"/>
              <w:right w:val="single" w:sz="4" w:space="0" w:color="000000"/>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738"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925"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831"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665" w:type="pct"/>
            <w:tcBorders>
              <w:top w:val="single" w:sz="4" w:space="0" w:color="auto"/>
              <w:left w:val="nil"/>
              <w:bottom w:val="single" w:sz="4" w:space="0" w:color="auto"/>
              <w:right w:val="single" w:sz="4" w:space="0" w:color="auto"/>
            </w:tcBorders>
            <w:shd w:val="clear" w:color="auto" w:fill="auto"/>
            <w:noWrap/>
            <w:vAlign w:val="center"/>
          </w:tcPr>
          <w:p w:rsidR="00354BFF" w:rsidRPr="00B20A00" w:rsidRDefault="00354BFF" w:rsidP="007B36FF">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rsidTr="00292C64">
        <w:trPr>
          <w:trHeight w:val="340"/>
        </w:trPr>
        <w:tc>
          <w:tcPr>
            <w:tcW w:w="1842"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lastRenderedPageBreak/>
              <w:t>容积率</w:t>
            </w:r>
          </w:p>
        </w:tc>
        <w:tc>
          <w:tcPr>
            <w:tcW w:w="738"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925"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831"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665" w:type="pct"/>
            <w:tcBorders>
              <w:top w:val="single" w:sz="4" w:space="0" w:color="auto"/>
              <w:left w:val="nil"/>
              <w:bottom w:val="single" w:sz="4" w:space="0" w:color="auto"/>
              <w:right w:val="single" w:sz="4" w:space="0" w:color="auto"/>
            </w:tcBorders>
            <w:shd w:val="clear" w:color="auto" w:fill="auto"/>
            <w:noWrap/>
            <w:vAlign w:val="center"/>
          </w:tcPr>
          <w:p w:rsidR="00354BFF" w:rsidRPr="00B20A00" w:rsidRDefault="00354BFF" w:rsidP="007B36FF">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r>
      <w:tr w:rsidR="00292C64" w:rsidRPr="00B20A00" w:rsidTr="00292C64">
        <w:trPr>
          <w:trHeight w:val="340"/>
        </w:trPr>
        <w:tc>
          <w:tcPr>
            <w:tcW w:w="2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556" w:type="pct"/>
            <w:vMerge w:val="restart"/>
            <w:tcBorders>
              <w:top w:val="nil"/>
              <w:left w:val="single" w:sz="4" w:space="0" w:color="auto"/>
              <w:bottom w:val="nil"/>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738" w:type="pct"/>
            <w:vMerge w:val="restart"/>
            <w:tcBorders>
              <w:top w:val="nil"/>
              <w:left w:val="nil"/>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925" w:type="pct"/>
            <w:tcBorders>
              <w:top w:val="nil"/>
              <w:left w:val="nil"/>
              <w:bottom w:val="single" w:sz="4" w:space="0" w:color="auto"/>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831" w:type="pct"/>
            <w:vMerge w:val="restart"/>
            <w:tcBorders>
              <w:top w:val="nil"/>
              <w:left w:val="nil"/>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665" w:type="pct"/>
            <w:tcBorders>
              <w:top w:val="nil"/>
              <w:left w:val="nil"/>
              <w:bottom w:val="single" w:sz="4" w:space="0" w:color="auto"/>
              <w:right w:val="single" w:sz="4" w:space="0" w:color="auto"/>
            </w:tcBorders>
            <w:shd w:val="clear" w:color="auto" w:fill="auto"/>
            <w:noWrap/>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292C64" w:rsidRPr="00B20A00" w:rsidTr="00292C64">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p>
        </w:tc>
        <w:tc>
          <w:tcPr>
            <w:tcW w:w="556" w:type="pct"/>
            <w:vMerge/>
            <w:tcBorders>
              <w:top w:val="nil"/>
              <w:left w:val="single" w:sz="4" w:space="0" w:color="auto"/>
              <w:bottom w:val="nil"/>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738" w:type="pct"/>
            <w:vMerge/>
            <w:tcBorders>
              <w:left w:val="nil"/>
              <w:bottom w:val="single" w:sz="4" w:space="0" w:color="auto"/>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p>
        </w:tc>
        <w:tc>
          <w:tcPr>
            <w:tcW w:w="925" w:type="pct"/>
            <w:tcBorders>
              <w:top w:val="nil"/>
              <w:left w:val="nil"/>
              <w:bottom w:val="single" w:sz="4" w:space="0" w:color="auto"/>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831" w:type="pct"/>
            <w:vMerge/>
            <w:tcBorders>
              <w:left w:val="nil"/>
              <w:bottom w:val="single" w:sz="4" w:space="0" w:color="auto"/>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p>
        </w:tc>
        <w:tc>
          <w:tcPr>
            <w:tcW w:w="665" w:type="pct"/>
            <w:tcBorders>
              <w:top w:val="nil"/>
              <w:left w:val="nil"/>
              <w:bottom w:val="single" w:sz="4" w:space="0" w:color="auto"/>
              <w:right w:val="single" w:sz="4" w:space="0" w:color="auto"/>
            </w:tcBorders>
            <w:shd w:val="clear" w:color="auto" w:fill="auto"/>
            <w:noWrap/>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rsidTr="00292C64">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1568" w:type="pct"/>
            <w:gridSpan w:val="2"/>
            <w:tcBorders>
              <w:top w:val="single" w:sz="4" w:space="0" w:color="auto"/>
              <w:left w:val="nil"/>
              <w:bottom w:val="single" w:sz="4" w:space="0" w:color="auto"/>
              <w:right w:val="single" w:sz="4" w:space="0" w:color="000000"/>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665"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r>
      <w:tr w:rsidR="00354BFF" w:rsidRPr="00B20A00" w:rsidTr="00292C64">
        <w:trPr>
          <w:trHeight w:val="340"/>
        </w:trPr>
        <w:tc>
          <w:tcPr>
            <w:tcW w:w="2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556"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5"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r>
      <w:tr w:rsidR="00354BFF" w:rsidRPr="00B20A00" w:rsidTr="00292C64">
        <w:trPr>
          <w:trHeight w:val="67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5"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rsidTr="00292C64">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556" w:type="pct"/>
            <w:vMerge/>
            <w:tcBorders>
              <w:top w:val="nil"/>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5"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rsidTr="00292C64">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1568" w:type="pct"/>
            <w:gridSpan w:val="2"/>
            <w:tcBorders>
              <w:top w:val="single" w:sz="4" w:space="0" w:color="auto"/>
              <w:left w:val="nil"/>
              <w:bottom w:val="single" w:sz="4" w:space="0" w:color="auto"/>
              <w:right w:val="single" w:sz="4" w:space="0" w:color="000000"/>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5"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FE76B2" w:rsidTr="00292C64">
        <w:trPr>
          <w:trHeight w:val="340"/>
        </w:trPr>
        <w:tc>
          <w:tcPr>
            <w:tcW w:w="1842"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665"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r>
    </w:tbl>
    <w:p w:rsidR="00C248F9" w:rsidRDefault="00FE76B2" w:rsidP="00863D12">
      <w:pPr>
        <w:spacing w:beforeLines="100" w:before="240"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该宗地经规划批准</w:t>
      </w:r>
      <w:r w:rsidR="00354BFF">
        <w:rPr>
          <w:rFonts w:ascii="Arial" w:eastAsia="仿宋_GB2312" w:hAnsi="Arial" w:cs="Arial" w:hint="eastAsia"/>
          <w:sz w:val="28"/>
          <w:szCs w:val="28"/>
        </w:rPr>
        <w:t>，</w:t>
      </w:r>
      <w:r w:rsidR="00354BFF" w:rsidRPr="00354BFF">
        <w:rPr>
          <w:rFonts w:ascii="Arial" w:eastAsia="仿宋_GB2312" w:hAnsi="Arial" w:cs="Arial" w:hint="eastAsia"/>
          <w:sz w:val="28"/>
          <w:szCs w:val="28"/>
        </w:rPr>
        <w:t>地上建筑面积减少</w:t>
      </w:r>
      <w:r w:rsidR="0081337A">
        <w:rPr>
          <w:rFonts w:ascii="Arial" w:eastAsia="仿宋_GB2312" w:hAnsi="Arial" w:cs="Arial" w:hint="eastAsia"/>
          <w:sz w:val="28"/>
          <w:szCs w:val="28"/>
        </w:rPr>
        <w:t>9</w:t>
      </w:r>
      <w:r w:rsidR="0081337A">
        <w:rPr>
          <w:rFonts w:ascii="Arial" w:eastAsia="仿宋_GB2312" w:hAnsi="Arial" w:cs="Arial"/>
          <w:sz w:val="28"/>
          <w:szCs w:val="28"/>
        </w:rPr>
        <w:t>17.45</w:t>
      </w:r>
      <w:r w:rsidR="0081337A">
        <w:rPr>
          <w:rFonts w:ascii="Arial" w:eastAsia="仿宋_GB2312" w:hAnsi="Arial" w:cs="Arial" w:hint="eastAsia"/>
          <w:sz w:val="28"/>
          <w:szCs w:val="28"/>
        </w:rPr>
        <w:t>平方米</w:t>
      </w:r>
      <w:r w:rsidR="00354BFF" w:rsidRPr="00354BFF">
        <w:rPr>
          <w:rFonts w:ascii="Arial" w:eastAsia="仿宋_GB2312" w:hAnsi="Arial" w:cs="Arial" w:hint="eastAsia"/>
          <w:sz w:val="28"/>
          <w:szCs w:val="28"/>
        </w:rPr>
        <w:t>，</w:t>
      </w:r>
      <w:r w:rsidR="0081337A">
        <w:rPr>
          <w:rFonts w:ascii="Arial" w:eastAsia="仿宋_GB2312" w:hAnsi="Arial" w:cs="Arial" w:hint="eastAsia"/>
          <w:sz w:val="28"/>
          <w:szCs w:val="28"/>
        </w:rPr>
        <w:t>面积变动幅度为</w:t>
      </w:r>
      <w:r w:rsidR="0081337A">
        <w:rPr>
          <w:rFonts w:ascii="Arial" w:eastAsia="仿宋_GB2312" w:hAnsi="Arial" w:cs="Arial"/>
          <w:sz w:val="28"/>
          <w:szCs w:val="28"/>
        </w:rPr>
        <w:t>3.06</w:t>
      </w:r>
      <w:r w:rsidR="0081337A">
        <w:rPr>
          <w:rFonts w:ascii="Arial" w:eastAsia="仿宋_GB2312" w:hAnsi="Arial" w:cs="Arial" w:hint="eastAsia"/>
          <w:sz w:val="28"/>
          <w:szCs w:val="28"/>
        </w:rPr>
        <w:t>%</w:t>
      </w:r>
      <w:r w:rsidR="0081337A">
        <w:rPr>
          <w:rFonts w:ascii="Arial" w:eastAsia="仿宋_GB2312" w:hAnsi="Arial" w:cs="Arial" w:hint="eastAsia"/>
          <w:sz w:val="28"/>
          <w:szCs w:val="28"/>
        </w:rPr>
        <w:t>，</w:t>
      </w:r>
      <w:r w:rsidR="00354BFF" w:rsidRPr="00354BFF">
        <w:rPr>
          <w:rFonts w:ascii="Arial" w:eastAsia="仿宋_GB2312" w:hAnsi="Arial" w:cs="Arial" w:hint="eastAsia"/>
          <w:sz w:val="28"/>
          <w:szCs w:val="28"/>
        </w:rPr>
        <w:t>减少后宗地容积率</w:t>
      </w:r>
      <w:r w:rsidR="0081337A">
        <w:rPr>
          <w:rFonts w:ascii="Arial" w:eastAsia="仿宋_GB2312" w:hAnsi="Arial" w:cs="Arial" w:hint="eastAsia"/>
          <w:sz w:val="28"/>
          <w:szCs w:val="28"/>
        </w:rPr>
        <w:t>为</w:t>
      </w:r>
      <w:r w:rsidR="0081337A">
        <w:rPr>
          <w:rFonts w:ascii="Arial" w:eastAsia="仿宋_GB2312" w:hAnsi="Arial" w:cs="Arial" w:hint="eastAsia"/>
          <w:sz w:val="28"/>
          <w:szCs w:val="28"/>
        </w:rPr>
        <w:t>2</w:t>
      </w:r>
      <w:r w:rsidR="0081337A">
        <w:rPr>
          <w:rFonts w:ascii="Arial" w:eastAsia="仿宋_GB2312" w:hAnsi="Arial" w:cs="Arial"/>
          <w:sz w:val="28"/>
          <w:szCs w:val="28"/>
        </w:rPr>
        <w:t>.40</w:t>
      </w:r>
      <w:r w:rsidR="0081337A">
        <w:rPr>
          <w:rFonts w:ascii="Arial" w:eastAsia="仿宋_GB2312" w:hAnsi="Arial" w:cs="Arial" w:hint="eastAsia"/>
          <w:sz w:val="28"/>
          <w:szCs w:val="28"/>
        </w:rPr>
        <w:t>，</w:t>
      </w:r>
      <w:r w:rsidR="00354BFF" w:rsidRPr="00354BFF">
        <w:rPr>
          <w:rFonts w:ascii="Arial" w:eastAsia="仿宋_GB2312" w:hAnsi="Arial" w:cs="Arial" w:hint="eastAsia"/>
          <w:sz w:val="28"/>
          <w:szCs w:val="28"/>
        </w:rPr>
        <w:t>不低于</w:t>
      </w:r>
      <w:r w:rsidR="00354BFF" w:rsidRPr="00354BFF">
        <w:rPr>
          <w:rFonts w:ascii="Arial" w:eastAsia="仿宋_GB2312" w:hAnsi="Arial" w:cs="Arial" w:hint="eastAsia"/>
          <w:sz w:val="28"/>
          <w:szCs w:val="28"/>
        </w:rPr>
        <w:t>1</w:t>
      </w:r>
      <w:r w:rsidR="00354BFF" w:rsidRPr="00354BFF">
        <w:rPr>
          <w:rFonts w:ascii="Arial" w:eastAsia="仿宋_GB2312" w:hAnsi="Arial" w:cs="Arial" w:hint="eastAsia"/>
          <w:sz w:val="28"/>
          <w:szCs w:val="28"/>
        </w:rPr>
        <w:t>，地上部分出让价款不变（政府原因除外）</w:t>
      </w:r>
      <w:r w:rsidR="0081337A">
        <w:rPr>
          <w:rFonts w:ascii="Arial" w:eastAsia="仿宋_GB2312" w:hAnsi="Arial" w:cs="Arial" w:hint="eastAsia"/>
          <w:sz w:val="28"/>
          <w:szCs w:val="28"/>
        </w:rPr>
        <w:t>，</w:t>
      </w:r>
      <w:r w:rsidR="0081337A">
        <w:rPr>
          <w:rFonts w:ascii="Arial" w:eastAsia="仿宋_GB2312" w:hAnsi="Arial" w:cs="Arial"/>
          <w:sz w:val="28"/>
          <w:szCs w:val="28"/>
        </w:rPr>
        <w:t>故本次评估不包含此部分内容。新增</w:t>
      </w:r>
      <w:r w:rsidR="0081337A">
        <w:rPr>
          <w:rFonts w:ascii="Arial" w:eastAsia="仿宋_GB2312" w:hAnsi="Arial" w:cs="Arial" w:hint="eastAsia"/>
          <w:sz w:val="28"/>
          <w:szCs w:val="28"/>
        </w:rPr>
        <w:t>地下科研用途</w:t>
      </w:r>
      <w:r w:rsidR="0081337A">
        <w:rPr>
          <w:rFonts w:ascii="Arial" w:eastAsia="仿宋_GB2312" w:hAnsi="Arial" w:cs="Arial"/>
          <w:sz w:val="28"/>
          <w:szCs w:val="28"/>
        </w:rPr>
        <w:t>出让建筑面积</w:t>
      </w:r>
      <w:r w:rsidR="0081337A">
        <w:rPr>
          <w:rFonts w:ascii="Arial" w:eastAsia="仿宋_GB2312" w:hAnsi="Arial" w:cs="Arial"/>
          <w:sz w:val="28"/>
        </w:rPr>
        <w:t>1902.72</w:t>
      </w:r>
      <w:r w:rsidR="0081337A">
        <w:rPr>
          <w:rFonts w:ascii="Arial" w:eastAsia="仿宋_GB2312" w:hAnsi="Arial" w:cs="Arial"/>
          <w:sz w:val="28"/>
          <w:szCs w:val="28"/>
        </w:rPr>
        <w:t>平方米</w:t>
      </w:r>
      <w:r w:rsidR="0081337A">
        <w:rPr>
          <w:rFonts w:ascii="Arial" w:eastAsia="仿宋_GB2312" w:hAnsi="Arial" w:cs="Arial" w:hint="eastAsia"/>
          <w:sz w:val="28"/>
          <w:szCs w:val="28"/>
        </w:rPr>
        <w:t>。</w:t>
      </w:r>
      <w:r w:rsidR="0081337A">
        <w:rPr>
          <w:rFonts w:ascii="Arial" w:eastAsia="仿宋_GB2312" w:hAnsi="Arial" w:cs="Arial"/>
          <w:sz w:val="28"/>
          <w:szCs w:val="28"/>
        </w:rPr>
        <w:t>《国有建设用地使用权出让地价评估委托书》仅委托评估规划条件变更前后，各用途变化导致的出让地价的差值，确认是否存在地价增值。</w:t>
      </w:r>
    </w:p>
    <w:p w:rsidR="00C248F9" w:rsidRDefault="00C248F9">
      <w:pPr>
        <w:spacing w:line="360" w:lineRule="auto"/>
        <w:jc w:val="both"/>
        <w:rPr>
          <w:rFonts w:ascii="Arial" w:eastAsia="仿宋_GB2312" w:hAnsi="Arial" w:cs="Arial"/>
          <w:b/>
          <w:sz w:val="21"/>
          <w:szCs w:val="21"/>
        </w:rPr>
      </w:pPr>
    </w:p>
    <w:p w:rsidR="00C248F9" w:rsidRDefault="00FE76B2">
      <w:pPr>
        <w:spacing w:line="360" w:lineRule="auto"/>
        <w:outlineLvl w:val="1"/>
        <w:rPr>
          <w:rFonts w:ascii="Arial" w:eastAsia="仿宋_GB2312" w:hAnsi="Arial" w:cs="Arial"/>
          <w:b/>
          <w:sz w:val="28"/>
        </w:rPr>
      </w:pPr>
      <w:bookmarkStart w:id="91" w:name="_Toc416783531"/>
      <w:bookmarkStart w:id="92" w:name="_Toc469066314"/>
      <w:bookmarkStart w:id="93" w:name="_Toc524335068"/>
      <w:bookmarkStart w:id="94" w:name="_Toc515261596"/>
      <w:bookmarkStart w:id="95" w:name="_Toc425250316"/>
      <w:bookmarkStart w:id="96" w:name="_Toc418750894"/>
      <w:bookmarkStart w:id="97" w:name="_Toc69393379"/>
      <w:bookmarkStart w:id="98" w:name="_Toc515458369"/>
      <w:r w:rsidRPr="002D37CB">
        <w:rPr>
          <w:rFonts w:ascii="Arial" w:eastAsia="仿宋_GB2312" w:hAnsi="Arial" w:cs="Arial"/>
          <w:b/>
          <w:sz w:val="28"/>
        </w:rPr>
        <w:t>三、估价对象概况</w:t>
      </w:r>
      <w:bookmarkEnd w:id="91"/>
      <w:bookmarkEnd w:id="92"/>
      <w:bookmarkEnd w:id="93"/>
      <w:bookmarkEnd w:id="94"/>
      <w:bookmarkEnd w:id="95"/>
      <w:bookmarkEnd w:id="96"/>
      <w:bookmarkEnd w:id="97"/>
      <w:bookmarkEnd w:id="98"/>
    </w:p>
    <w:p w:rsidR="00C248F9" w:rsidRDefault="00FE76B2" w:rsidP="00863D12">
      <w:pPr>
        <w:spacing w:line="300" w:lineRule="auto"/>
        <w:jc w:val="both"/>
        <w:rPr>
          <w:rFonts w:ascii="Arial" w:eastAsia="仿宋_GB2312" w:hAnsi="Arial" w:cs="Arial"/>
          <w:sz w:val="28"/>
        </w:rPr>
      </w:pPr>
      <w:r>
        <w:rPr>
          <w:rFonts w:ascii="Arial" w:eastAsia="仿宋_GB2312" w:hAnsi="Arial" w:cs="Arial"/>
          <w:sz w:val="28"/>
        </w:rPr>
        <w:t>（一）土地登记状况</w:t>
      </w:r>
    </w:p>
    <w:p w:rsidR="00C248F9" w:rsidRDefault="00FE76B2" w:rsidP="00863D12">
      <w:pPr>
        <w:spacing w:line="300" w:lineRule="auto"/>
        <w:ind w:firstLineChars="200" w:firstLine="560"/>
        <w:jc w:val="both"/>
        <w:rPr>
          <w:rFonts w:ascii="Arial" w:eastAsia="仿宋_GB2312" w:hAnsi="Arial" w:cs="Arial"/>
          <w:sz w:val="28"/>
        </w:rPr>
      </w:pPr>
      <w:r>
        <w:rPr>
          <w:rFonts w:ascii="Arial" w:eastAsia="仿宋_GB2312" w:hAnsi="Arial" w:cs="Arial"/>
          <w:bCs/>
          <w:sz w:val="28"/>
        </w:rPr>
        <w:t>土地来源：估价对象</w:t>
      </w:r>
      <w:r w:rsidR="00DF1F6E">
        <w:rPr>
          <w:rFonts w:ascii="Arial" w:eastAsia="仿宋_GB2312" w:hAnsi="Arial" w:cs="Arial" w:hint="eastAsia"/>
          <w:bCs/>
          <w:sz w:val="28"/>
        </w:rPr>
        <w:t>位于</w:t>
      </w:r>
      <w:r w:rsidR="00DF1F6E" w:rsidRPr="00DF1F6E">
        <w:rPr>
          <w:rFonts w:ascii="Arial" w:eastAsia="仿宋_GB2312" w:hAnsi="Arial" w:cs="Arial" w:hint="eastAsia"/>
          <w:bCs/>
          <w:sz w:val="28"/>
        </w:rPr>
        <w:t>北京市顺义区</w:t>
      </w:r>
      <w:proofErr w:type="gramStart"/>
      <w:r w:rsidR="00DF1F6E" w:rsidRPr="00DF1F6E">
        <w:rPr>
          <w:rFonts w:ascii="Arial" w:eastAsia="仿宋_GB2312" w:hAnsi="Arial" w:cs="Arial" w:hint="eastAsia"/>
          <w:bCs/>
          <w:sz w:val="28"/>
        </w:rPr>
        <w:t>松香湖大街</w:t>
      </w:r>
      <w:proofErr w:type="gramEnd"/>
      <w:r w:rsidR="00DF1F6E" w:rsidRPr="00DF1F6E">
        <w:rPr>
          <w:rFonts w:ascii="Arial" w:eastAsia="仿宋_GB2312" w:hAnsi="Arial" w:cs="Arial" w:hint="eastAsia"/>
          <w:bCs/>
          <w:sz w:val="28"/>
        </w:rPr>
        <w:t>7</w:t>
      </w:r>
      <w:r w:rsidR="00DF1F6E" w:rsidRPr="00DF1F6E">
        <w:rPr>
          <w:rFonts w:ascii="Arial" w:eastAsia="仿宋_GB2312" w:hAnsi="Arial" w:cs="Arial" w:hint="eastAsia"/>
          <w:bCs/>
          <w:sz w:val="28"/>
        </w:rPr>
        <w:t>号院</w:t>
      </w:r>
      <w:r w:rsidR="00DF1F6E">
        <w:rPr>
          <w:rFonts w:ascii="Arial" w:eastAsia="仿宋_GB2312" w:hAnsi="Arial" w:cs="Arial" w:hint="eastAsia"/>
          <w:bCs/>
          <w:sz w:val="28"/>
        </w:rPr>
        <w:t>，</w:t>
      </w:r>
      <w:r>
        <w:rPr>
          <w:rFonts w:ascii="Arial" w:eastAsia="仿宋_GB2312" w:hAnsi="Arial" w:cs="Arial"/>
          <w:bCs/>
          <w:sz w:val="28"/>
        </w:rPr>
        <w:t>为</w:t>
      </w:r>
      <w:r w:rsidR="00564D86">
        <w:rPr>
          <w:rFonts w:ascii="Arial" w:eastAsia="仿宋_GB2312" w:hAnsi="Arial" w:cs="Arial" w:hint="eastAsia"/>
          <w:sz w:val="28"/>
          <w:szCs w:val="28"/>
        </w:rPr>
        <w:t>北京市顺义区李桥镇顺义新城第</w:t>
      </w:r>
      <w:r w:rsidR="00564D86">
        <w:rPr>
          <w:rFonts w:ascii="Arial" w:eastAsia="仿宋_GB2312" w:hAnsi="Arial" w:cs="Arial" w:hint="eastAsia"/>
          <w:sz w:val="28"/>
          <w:szCs w:val="28"/>
        </w:rPr>
        <w:t>29</w:t>
      </w:r>
      <w:r w:rsidR="00564D86">
        <w:rPr>
          <w:rFonts w:ascii="Arial" w:eastAsia="仿宋_GB2312" w:hAnsi="Arial" w:cs="Arial" w:hint="eastAsia"/>
          <w:sz w:val="28"/>
          <w:szCs w:val="28"/>
        </w:rPr>
        <w:t>街区</w:t>
      </w:r>
      <w:r w:rsidR="00564D86">
        <w:rPr>
          <w:rFonts w:ascii="Arial" w:eastAsia="仿宋_GB2312" w:hAnsi="Arial" w:cs="Arial" w:hint="eastAsia"/>
          <w:sz w:val="28"/>
          <w:szCs w:val="28"/>
        </w:rPr>
        <w:t>SY00-0029-6007-2</w:t>
      </w:r>
      <w:r w:rsidR="00564D86">
        <w:rPr>
          <w:rFonts w:ascii="Arial" w:eastAsia="仿宋_GB2312" w:hAnsi="Arial" w:cs="Arial" w:hint="eastAsia"/>
          <w:sz w:val="28"/>
          <w:szCs w:val="28"/>
        </w:rPr>
        <w:t>地块</w:t>
      </w:r>
      <w:r>
        <w:rPr>
          <w:rFonts w:ascii="Arial" w:eastAsia="仿宋_GB2312" w:hAnsi="Arial" w:cs="Arial"/>
          <w:bCs/>
          <w:sz w:val="28"/>
        </w:rPr>
        <w:t>，</w:t>
      </w: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rPr>
        <w:t>，</w:t>
      </w:r>
      <w:r w:rsidR="002B6922">
        <w:rPr>
          <w:rFonts w:ascii="Arial" w:eastAsia="仿宋_GB2312" w:hAnsi="Arial" w:cs="Arial" w:hint="eastAsia"/>
          <w:sz w:val="28"/>
        </w:rPr>
        <w:t>中国民航科学技术研究院</w:t>
      </w:r>
      <w:r>
        <w:rPr>
          <w:rFonts w:ascii="Arial" w:eastAsia="仿宋_GB2312" w:hAnsi="Arial" w:cs="Arial"/>
          <w:bCs/>
          <w:sz w:val="28"/>
        </w:rPr>
        <w:t>于</w:t>
      </w:r>
      <w:r>
        <w:rPr>
          <w:rFonts w:ascii="Arial" w:eastAsia="仿宋_GB2312" w:hAnsi="Arial" w:cs="Arial"/>
          <w:bCs/>
          <w:sz w:val="28"/>
        </w:rPr>
        <w:t>20</w:t>
      </w:r>
      <w:r w:rsidR="007B36FF">
        <w:rPr>
          <w:rFonts w:ascii="Arial" w:eastAsia="仿宋_GB2312" w:hAnsi="Arial" w:cs="Arial"/>
          <w:bCs/>
          <w:sz w:val="28"/>
        </w:rPr>
        <w:t>16</w:t>
      </w:r>
      <w:r>
        <w:rPr>
          <w:rFonts w:ascii="Arial" w:eastAsia="仿宋_GB2312" w:hAnsi="Arial" w:cs="Arial"/>
          <w:bCs/>
          <w:sz w:val="28"/>
        </w:rPr>
        <w:t>年</w:t>
      </w:r>
      <w:r w:rsidR="007B36FF">
        <w:rPr>
          <w:rFonts w:ascii="Arial" w:eastAsia="仿宋_GB2312" w:hAnsi="Arial" w:cs="Arial"/>
          <w:bCs/>
          <w:sz w:val="28"/>
        </w:rPr>
        <w:t>10</w:t>
      </w:r>
      <w:r>
        <w:rPr>
          <w:rFonts w:ascii="Arial" w:eastAsia="仿宋_GB2312" w:hAnsi="Arial" w:cs="Arial"/>
          <w:bCs/>
          <w:sz w:val="28"/>
        </w:rPr>
        <w:t>月</w:t>
      </w:r>
      <w:r w:rsidR="007B36FF">
        <w:rPr>
          <w:rFonts w:ascii="Arial" w:eastAsia="仿宋_GB2312" w:hAnsi="Arial" w:cs="Arial" w:hint="eastAsia"/>
          <w:bCs/>
          <w:sz w:val="28"/>
        </w:rPr>
        <w:t>2</w:t>
      </w:r>
      <w:r w:rsidR="007B36FF">
        <w:rPr>
          <w:rFonts w:ascii="Arial" w:eastAsia="仿宋_GB2312" w:hAnsi="Arial" w:cs="Arial"/>
          <w:bCs/>
          <w:sz w:val="28"/>
        </w:rPr>
        <w:t>8</w:t>
      </w:r>
      <w:r>
        <w:rPr>
          <w:rFonts w:ascii="Arial" w:eastAsia="仿宋_GB2312" w:hAnsi="Arial" w:cs="Arial"/>
          <w:bCs/>
          <w:sz w:val="28"/>
        </w:rPr>
        <w:t>日通过协议出让方式取得估价对象国有建设用地使用权</w:t>
      </w:r>
      <w:r>
        <w:rPr>
          <w:rFonts w:ascii="Arial" w:eastAsia="仿宋_GB2312" w:hAnsi="Arial" w:cs="Arial" w:hint="eastAsia"/>
          <w:sz w:val="28"/>
        </w:rPr>
        <w:t>。</w:t>
      </w: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rPr>
        <w:t>，现登记情况如下</w:t>
      </w:r>
      <w:r>
        <w:rPr>
          <w:rFonts w:ascii="Arial" w:eastAsia="仿宋_GB2312" w:hAnsi="Arial" w:cs="Arial"/>
          <w:sz w:val="28"/>
        </w:rPr>
        <w:t>:</w:t>
      </w:r>
    </w:p>
    <w:p w:rsidR="00C248F9" w:rsidRDefault="00FE76B2" w:rsidP="00863D12">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土地使用权：</w:t>
      </w:r>
      <w:r w:rsidR="002B6922">
        <w:rPr>
          <w:rFonts w:ascii="Arial" w:eastAsia="仿宋_GB2312" w:hAnsi="Arial" w:cs="Arial" w:hint="eastAsia"/>
          <w:sz w:val="28"/>
        </w:rPr>
        <w:t>中国民航科学技术研究院</w:t>
      </w:r>
    </w:p>
    <w:p w:rsidR="00C248F9" w:rsidRDefault="00FE76B2" w:rsidP="00863D12">
      <w:pPr>
        <w:spacing w:line="300" w:lineRule="auto"/>
        <w:ind w:firstLineChars="200" w:firstLine="560"/>
        <w:jc w:val="both"/>
        <w:rPr>
          <w:rFonts w:ascii="Arial" w:eastAsia="仿宋_GB2312" w:hAnsi="Arial" w:cs="Arial"/>
          <w:sz w:val="28"/>
        </w:rPr>
      </w:pPr>
      <w:r>
        <w:rPr>
          <w:rFonts w:ascii="Arial" w:eastAsia="仿宋_GB2312" w:hAnsi="Arial" w:cs="Arial"/>
          <w:bCs/>
          <w:sz w:val="28"/>
        </w:rPr>
        <w:t>坐落：</w:t>
      </w:r>
      <w:r w:rsidR="002D37CB">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2D37CB">
        <w:rPr>
          <w:rFonts w:ascii="Arial" w:eastAsia="仿宋_GB2312" w:hAnsi="Arial" w:cs="Arial" w:hint="eastAsia"/>
          <w:sz w:val="28"/>
          <w:szCs w:val="28"/>
        </w:rPr>
        <w:t>区</w:t>
      </w:r>
      <w:r w:rsidR="002D37CB">
        <w:rPr>
          <w:rFonts w:ascii="Arial" w:eastAsia="仿宋_GB2312" w:hAnsi="Arial" w:cs="Arial" w:hint="eastAsia"/>
          <w:sz w:val="28"/>
          <w:szCs w:val="28"/>
        </w:rPr>
        <w:t>SY</w:t>
      </w:r>
      <w:r w:rsidR="002D37CB">
        <w:rPr>
          <w:rFonts w:ascii="Arial" w:eastAsia="仿宋_GB2312" w:hAnsi="Arial" w:cs="Arial"/>
          <w:sz w:val="28"/>
          <w:szCs w:val="28"/>
        </w:rPr>
        <w:t>00-0029-6007-2</w:t>
      </w:r>
      <w:r w:rsidR="002D37CB">
        <w:rPr>
          <w:rFonts w:ascii="Arial" w:eastAsia="仿宋_GB2312" w:hAnsi="Arial" w:cs="Arial" w:hint="eastAsia"/>
          <w:sz w:val="28"/>
          <w:szCs w:val="28"/>
        </w:rPr>
        <w:t>地块航空安全实验基地项目</w:t>
      </w:r>
    </w:p>
    <w:p w:rsidR="00C248F9" w:rsidRDefault="00FE76B2" w:rsidP="00863D12">
      <w:pPr>
        <w:spacing w:line="300" w:lineRule="auto"/>
        <w:ind w:firstLineChars="200" w:firstLine="560"/>
        <w:jc w:val="both"/>
        <w:rPr>
          <w:rFonts w:ascii="Arial" w:eastAsia="仿宋_GB2312" w:hAnsi="Arial" w:cs="Arial"/>
          <w:spacing w:val="-6"/>
          <w:sz w:val="28"/>
        </w:rPr>
      </w:pPr>
      <w:r>
        <w:rPr>
          <w:rFonts w:ascii="Arial" w:eastAsia="仿宋_GB2312" w:hAnsi="Arial" w:cs="Arial"/>
          <w:sz w:val="28"/>
        </w:rPr>
        <w:t>土地宗数：</w:t>
      </w:r>
      <w:r>
        <w:rPr>
          <w:rFonts w:ascii="Arial" w:eastAsia="仿宋_GB2312" w:hAnsi="Arial" w:cs="Arial"/>
          <w:sz w:val="28"/>
        </w:rPr>
        <w:t>1</w:t>
      </w:r>
      <w:r>
        <w:rPr>
          <w:rFonts w:ascii="Arial" w:eastAsia="仿宋_GB2312" w:hAnsi="Arial" w:cs="Arial"/>
          <w:sz w:val="28"/>
        </w:rPr>
        <w:t>宗</w:t>
      </w:r>
    </w:p>
    <w:p w:rsidR="00C248F9" w:rsidRDefault="00FE76B2" w:rsidP="00863D12">
      <w:pPr>
        <w:spacing w:line="300" w:lineRule="auto"/>
        <w:ind w:firstLineChars="200" w:firstLine="560"/>
        <w:jc w:val="both"/>
        <w:rPr>
          <w:rFonts w:ascii="Arial" w:eastAsia="仿宋_GB2312" w:hAnsi="Arial" w:cs="Arial"/>
          <w:sz w:val="28"/>
        </w:rPr>
      </w:pPr>
      <w:r>
        <w:rPr>
          <w:rFonts w:ascii="Arial" w:eastAsia="仿宋_GB2312" w:hAnsi="Arial" w:cs="Arial"/>
          <w:sz w:val="28"/>
        </w:rPr>
        <w:t>地号：</w:t>
      </w:r>
      <w:r w:rsidR="002D37CB">
        <w:rPr>
          <w:rFonts w:ascii="Arial" w:eastAsia="仿宋_GB2312" w:hAnsi="Arial" w:cs="Arial"/>
          <w:sz w:val="28"/>
        </w:rPr>
        <w:t>110113104001GB00432</w:t>
      </w:r>
    </w:p>
    <w:p w:rsidR="00C248F9" w:rsidRDefault="00FE76B2" w:rsidP="00863D12">
      <w:pPr>
        <w:spacing w:line="300" w:lineRule="auto"/>
        <w:ind w:firstLineChars="200" w:firstLine="560"/>
        <w:jc w:val="both"/>
        <w:rPr>
          <w:rFonts w:ascii="Arial" w:eastAsia="仿宋_GB2312" w:hAnsi="Arial" w:cs="Arial"/>
          <w:sz w:val="28"/>
        </w:rPr>
      </w:pPr>
      <w:r>
        <w:rPr>
          <w:rFonts w:ascii="Arial" w:eastAsia="仿宋_GB2312" w:hAnsi="Arial" w:cs="Arial"/>
          <w:sz w:val="28"/>
        </w:rPr>
        <w:t>地类（用途）：</w:t>
      </w:r>
      <w:r w:rsidR="00E80CEE">
        <w:rPr>
          <w:rFonts w:ascii="Arial" w:eastAsia="仿宋_GB2312" w:hAnsi="Arial" w:cs="Arial" w:hint="eastAsia"/>
          <w:sz w:val="28"/>
          <w:szCs w:val="28"/>
        </w:rPr>
        <w:t>科研</w:t>
      </w:r>
      <w:r w:rsidR="002D37CB">
        <w:rPr>
          <w:rFonts w:ascii="Arial" w:eastAsia="仿宋_GB2312" w:hAnsi="Arial" w:cs="Arial" w:hint="eastAsia"/>
          <w:sz w:val="28"/>
          <w:szCs w:val="28"/>
        </w:rPr>
        <w:t>用地</w:t>
      </w:r>
    </w:p>
    <w:p w:rsidR="00C248F9" w:rsidRDefault="00FE76B2" w:rsidP="00863D12">
      <w:pPr>
        <w:spacing w:line="300" w:lineRule="auto"/>
        <w:ind w:firstLineChars="200" w:firstLine="560"/>
        <w:jc w:val="both"/>
        <w:rPr>
          <w:rFonts w:ascii="Arial" w:eastAsia="仿宋_GB2312" w:hAnsi="Arial" w:cs="Arial"/>
          <w:sz w:val="28"/>
        </w:rPr>
      </w:pPr>
      <w:r>
        <w:rPr>
          <w:rFonts w:ascii="Arial" w:eastAsia="仿宋_GB2312" w:hAnsi="Arial" w:cs="Arial"/>
          <w:sz w:val="28"/>
        </w:rPr>
        <w:lastRenderedPageBreak/>
        <w:t>土地面积：</w:t>
      </w:r>
      <w:r w:rsidR="002D37CB">
        <w:rPr>
          <w:rFonts w:ascii="Arial" w:eastAsia="仿宋_GB2312" w:hAnsi="Arial" w:cs="Arial"/>
          <w:sz w:val="28"/>
        </w:rPr>
        <w:t>12128.00</w:t>
      </w:r>
      <w:r>
        <w:rPr>
          <w:rFonts w:ascii="Arial" w:eastAsia="仿宋_GB2312" w:hAnsi="Arial" w:cs="Arial"/>
          <w:sz w:val="28"/>
        </w:rPr>
        <w:t>平方米</w:t>
      </w:r>
    </w:p>
    <w:p w:rsidR="00C248F9" w:rsidRDefault="00FE76B2" w:rsidP="00863D12">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估价对象四至：</w:t>
      </w:r>
    </w:p>
    <w:p w:rsidR="00C248F9" w:rsidRDefault="00FE76B2" w:rsidP="00863D12">
      <w:pPr>
        <w:spacing w:line="300" w:lineRule="auto"/>
        <w:ind w:firstLineChars="200" w:firstLine="560"/>
        <w:jc w:val="both"/>
        <w:rPr>
          <w:rFonts w:ascii="Arial" w:eastAsia="仿宋_GB2312" w:hAnsi="Arial" w:cs="Arial"/>
          <w:sz w:val="28"/>
        </w:rPr>
      </w:pPr>
      <w:proofErr w:type="gramStart"/>
      <w:r>
        <w:rPr>
          <w:rFonts w:ascii="Arial" w:eastAsia="仿宋_GB2312" w:hAnsi="Arial" w:cs="Arial"/>
          <w:sz w:val="28"/>
        </w:rPr>
        <w:t>证载四</w:t>
      </w:r>
      <w:proofErr w:type="gramEnd"/>
      <w:r>
        <w:rPr>
          <w:rFonts w:ascii="Arial" w:eastAsia="仿宋_GB2312" w:hAnsi="Arial" w:cs="Arial"/>
          <w:sz w:val="28"/>
        </w:rPr>
        <w:t>至：东至</w:t>
      </w:r>
      <w:r w:rsidR="002D37CB">
        <w:rPr>
          <w:rFonts w:ascii="Arial" w:eastAsia="仿宋_GB2312" w:hAnsi="Arial" w:cs="Arial" w:hint="eastAsia"/>
          <w:sz w:val="28"/>
        </w:rPr>
        <w:t>代征道路</w:t>
      </w:r>
      <w:r>
        <w:rPr>
          <w:rFonts w:ascii="Arial" w:eastAsia="仿宋_GB2312" w:hAnsi="Arial" w:cs="Arial"/>
          <w:sz w:val="28"/>
        </w:rPr>
        <w:t>，南至</w:t>
      </w:r>
      <w:r w:rsidR="002D37CB">
        <w:rPr>
          <w:rFonts w:ascii="Arial" w:eastAsia="仿宋_GB2312" w:hAnsi="Arial" w:cs="Arial" w:hint="eastAsia"/>
          <w:sz w:val="28"/>
        </w:rPr>
        <w:t>代征道路</w:t>
      </w:r>
      <w:r>
        <w:rPr>
          <w:rFonts w:ascii="Arial" w:eastAsia="仿宋_GB2312" w:hAnsi="Arial" w:cs="Arial"/>
          <w:sz w:val="28"/>
        </w:rPr>
        <w:t>，西至</w:t>
      </w:r>
      <w:r w:rsidR="002D37CB">
        <w:rPr>
          <w:rFonts w:ascii="Arial" w:eastAsia="仿宋_GB2312" w:hAnsi="Arial" w:cs="Arial" w:hint="eastAsia"/>
          <w:sz w:val="28"/>
        </w:rPr>
        <w:t>代征绿地</w:t>
      </w:r>
      <w:r>
        <w:rPr>
          <w:rFonts w:ascii="Arial" w:eastAsia="仿宋_GB2312" w:hAnsi="Arial" w:cs="Arial"/>
          <w:sz w:val="28"/>
        </w:rPr>
        <w:t>，北至</w:t>
      </w:r>
      <w:r w:rsidR="002D37CB">
        <w:rPr>
          <w:rFonts w:ascii="Arial" w:eastAsia="仿宋_GB2312" w:hAnsi="Arial" w:cs="Arial" w:hint="eastAsia"/>
          <w:sz w:val="28"/>
        </w:rPr>
        <w:t>北京</w:t>
      </w:r>
      <w:proofErr w:type="gramStart"/>
      <w:r w:rsidR="002D37CB">
        <w:rPr>
          <w:rFonts w:ascii="Arial" w:eastAsia="仿宋_GB2312" w:hAnsi="Arial" w:cs="Arial" w:hint="eastAsia"/>
          <w:sz w:val="28"/>
        </w:rPr>
        <w:t>国门金</w:t>
      </w:r>
      <w:proofErr w:type="gramEnd"/>
      <w:r w:rsidR="002D37CB">
        <w:rPr>
          <w:rFonts w:ascii="Arial" w:eastAsia="仿宋_GB2312" w:hAnsi="Arial" w:cs="Arial" w:hint="eastAsia"/>
          <w:sz w:val="28"/>
        </w:rPr>
        <w:t>桥置业有限公司</w:t>
      </w:r>
      <w:r>
        <w:rPr>
          <w:rFonts w:ascii="Arial" w:eastAsia="仿宋_GB2312" w:hAnsi="Arial" w:cs="Arial"/>
          <w:sz w:val="28"/>
        </w:rPr>
        <w:t>；</w:t>
      </w:r>
    </w:p>
    <w:p w:rsidR="00C248F9" w:rsidRDefault="00FE76B2" w:rsidP="00863D12">
      <w:pPr>
        <w:spacing w:line="300" w:lineRule="auto"/>
        <w:ind w:firstLineChars="200" w:firstLine="560"/>
        <w:jc w:val="both"/>
        <w:rPr>
          <w:rFonts w:ascii="Arial" w:eastAsia="仿宋_GB2312" w:hAnsi="Arial" w:cs="Arial"/>
          <w:sz w:val="28"/>
        </w:rPr>
      </w:pPr>
      <w:r w:rsidRPr="0077120B">
        <w:rPr>
          <w:rFonts w:ascii="Arial" w:eastAsia="仿宋_GB2312" w:hAnsi="Arial" w:cs="Arial"/>
          <w:sz w:val="28"/>
        </w:rPr>
        <w:t>现状四至：东至</w:t>
      </w:r>
      <w:r w:rsidR="0077120B" w:rsidRPr="0077120B">
        <w:rPr>
          <w:rFonts w:ascii="Arial" w:eastAsia="仿宋_GB2312" w:hAnsi="Arial" w:cs="Arial" w:hint="eastAsia"/>
          <w:sz w:val="28"/>
        </w:rPr>
        <w:t>北斗路</w:t>
      </w:r>
      <w:r w:rsidRPr="0077120B">
        <w:rPr>
          <w:rFonts w:ascii="Arial" w:eastAsia="仿宋_GB2312" w:hAnsi="Arial" w:cs="Arial"/>
          <w:sz w:val="28"/>
        </w:rPr>
        <w:t>，南至</w:t>
      </w:r>
      <w:proofErr w:type="gramStart"/>
      <w:r w:rsidR="0077120B" w:rsidRPr="0077120B">
        <w:rPr>
          <w:rFonts w:ascii="Arial" w:eastAsia="仿宋_GB2312" w:hAnsi="Arial" w:cs="Arial" w:hint="eastAsia"/>
          <w:sz w:val="28"/>
        </w:rPr>
        <w:t>松香湖大街</w:t>
      </w:r>
      <w:proofErr w:type="gramEnd"/>
      <w:r w:rsidRPr="0077120B">
        <w:rPr>
          <w:rFonts w:ascii="Arial" w:eastAsia="仿宋_GB2312" w:hAnsi="Arial" w:cs="Arial"/>
          <w:sz w:val="28"/>
        </w:rPr>
        <w:t>，西至</w:t>
      </w:r>
      <w:proofErr w:type="gramStart"/>
      <w:r w:rsidR="0077120B" w:rsidRPr="0077120B">
        <w:rPr>
          <w:rFonts w:ascii="Arial" w:eastAsia="仿宋_GB2312" w:hAnsi="Arial" w:cs="Arial" w:hint="eastAsia"/>
          <w:sz w:val="28"/>
        </w:rPr>
        <w:t>鑫</w:t>
      </w:r>
      <w:proofErr w:type="gramEnd"/>
      <w:r w:rsidR="0077120B" w:rsidRPr="0077120B">
        <w:rPr>
          <w:rFonts w:ascii="Arial" w:eastAsia="仿宋_GB2312" w:hAnsi="Arial" w:cs="Arial" w:hint="eastAsia"/>
          <w:sz w:val="28"/>
        </w:rPr>
        <w:t>桥南路</w:t>
      </w:r>
      <w:r w:rsidRPr="0077120B">
        <w:rPr>
          <w:rFonts w:ascii="Arial" w:eastAsia="仿宋_GB2312" w:hAnsi="Arial" w:cs="Arial"/>
          <w:sz w:val="28"/>
        </w:rPr>
        <w:t>，北至</w:t>
      </w:r>
      <w:r w:rsidR="0077120B" w:rsidRPr="0077120B">
        <w:rPr>
          <w:rFonts w:ascii="Arial" w:eastAsia="仿宋_GB2312" w:hAnsi="Arial" w:cs="Arial" w:hint="eastAsia"/>
          <w:sz w:val="28"/>
        </w:rPr>
        <w:t>四纬路</w:t>
      </w:r>
      <w:r w:rsidRPr="0077120B">
        <w:rPr>
          <w:rFonts w:ascii="Arial" w:eastAsia="仿宋_GB2312" w:hAnsi="Arial" w:cs="Arial"/>
          <w:sz w:val="28"/>
        </w:rPr>
        <w:t>。</w:t>
      </w:r>
    </w:p>
    <w:p w:rsidR="00C248F9" w:rsidRDefault="00FE76B2" w:rsidP="00863D12">
      <w:pPr>
        <w:spacing w:line="300" w:lineRule="auto"/>
        <w:ind w:firstLineChars="200" w:firstLine="560"/>
        <w:jc w:val="both"/>
        <w:rPr>
          <w:rFonts w:ascii="Arial" w:eastAsia="仿宋_GB2312" w:hAnsi="Arial" w:cs="Arial"/>
          <w:sz w:val="28"/>
        </w:rPr>
      </w:pPr>
      <w:r>
        <w:rPr>
          <w:rFonts w:ascii="Arial" w:eastAsia="仿宋_GB2312" w:hAnsi="Arial" w:cs="Arial"/>
          <w:sz w:val="28"/>
        </w:rPr>
        <w:t>土地级别：根据</w:t>
      </w:r>
      <w:r w:rsidR="00E80CEE">
        <w:rPr>
          <w:rFonts w:ascii="Arial" w:eastAsia="仿宋_GB2312" w:hAnsi="Arial" w:cs="Arial"/>
          <w:sz w:val="28"/>
        </w:rPr>
        <w:t>《北京市人民政府关于更新出让国有建设用地使用权基准地价的通知》（京政发（</w:t>
      </w:r>
      <w:r w:rsidR="00E80CEE">
        <w:rPr>
          <w:rFonts w:ascii="Arial" w:eastAsia="仿宋_GB2312" w:hAnsi="Arial" w:cs="Arial"/>
          <w:sz w:val="28"/>
        </w:rPr>
        <w:t>2022</w:t>
      </w:r>
      <w:r w:rsidR="00E80CEE">
        <w:rPr>
          <w:rFonts w:ascii="Arial" w:eastAsia="仿宋_GB2312" w:hAnsi="Arial" w:cs="Arial"/>
          <w:sz w:val="28"/>
        </w:rPr>
        <w:t>）</w:t>
      </w:r>
      <w:r w:rsidR="00E80CEE">
        <w:rPr>
          <w:rFonts w:ascii="Arial" w:eastAsia="仿宋_GB2312" w:hAnsi="Arial" w:cs="Arial"/>
          <w:sz w:val="28"/>
        </w:rPr>
        <w:t>12</w:t>
      </w:r>
      <w:r w:rsidR="00E80CEE">
        <w:rPr>
          <w:rFonts w:ascii="Arial" w:eastAsia="仿宋_GB2312" w:hAnsi="Arial" w:cs="Arial"/>
          <w:sz w:val="28"/>
        </w:rPr>
        <w:t>号）</w:t>
      </w:r>
      <w:r>
        <w:rPr>
          <w:rFonts w:ascii="Arial" w:eastAsia="仿宋_GB2312" w:hAnsi="Arial" w:cs="Arial"/>
          <w:sz w:val="28"/>
        </w:rPr>
        <w:t>的规定，估价对象属于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rsidR="00C248F9" w:rsidRDefault="00FE76B2" w:rsidP="00863D12">
      <w:pPr>
        <w:spacing w:line="300" w:lineRule="auto"/>
        <w:jc w:val="both"/>
        <w:rPr>
          <w:rFonts w:ascii="Arial" w:eastAsia="仿宋_GB2312" w:hAnsi="Arial" w:cs="Arial"/>
          <w:sz w:val="28"/>
        </w:rPr>
      </w:pPr>
      <w:r>
        <w:rPr>
          <w:rFonts w:ascii="Arial" w:eastAsia="仿宋_GB2312" w:hAnsi="Arial" w:cs="Arial"/>
          <w:sz w:val="28"/>
        </w:rPr>
        <w:t>（二）土地权利状况</w:t>
      </w:r>
    </w:p>
    <w:p w:rsidR="00C248F9" w:rsidRDefault="00FE76B2" w:rsidP="00863D12">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估价对象为国有土地，土地所有权为国家所有，不动产权利人为</w:t>
      </w:r>
      <w:r w:rsidR="002B6922">
        <w:rPr>
          <w:rFonts w:ascii="Arial" w:eastAsia="仿宋_GB2312" w:hAnsi="Arial" w:cs="Arial" w:hint="eastAsia"/>
          <w:sz w:val="28"/>
        </w:rPr>
        <w:t>中国民航科学技术研究院</w:t>
      </w: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E80CEE">
        <w:rPr>
          <w:rFonts w:ascii="Arial" w:eastAsia="仿宋_GB2312" w:hAnsi="Arial" w:cs="Arial"/>
          <w:sz w:val="28"/>
          <w:szCs w:val="28"/>
        </w:rPr>
        <w:t>及其补充协议</w:t>
      </w:r>
      <w:r>
        <w:rPr>
          <w:rFonts w:ascii="Arial" w:eastAsia="仿宋_GB2312" w:hAnsi="Arial" w:cs="Arial"/>
          <w:sz w:val="28"/>
        </w:rPr>
        <w:t>，土地用途为</w:t>
      </w:r>
      <w:r w:rsidR="00E80CEE">
        <w:rPr>
          <w:rFonts w:ascii="Arial" w:eastAsia="仿宋_GB2312" w:hAnsi="Arial" w:cs="Arial" w:hint="eastAsia"/>
          <w:sz w:val="28"/>
          <w:szCs w:val="28"/>
        </w:rPr>
        <w:t>科研用地</w:t>
      </w:r>
      <w:r>
        <w:rPr>
          <w:rFonts w:ascii="Arial" w:eastAsia="仿宋_GB2312" w:hAnsi="Arial" w:cs="Arial"/>
          <w:sz w:val="28"/>
        </w:rPr>
        <w:t>，批准使用年限为</w:t>
      </w:r>
      <w:r>
        <w:rPr>
          <w:rFonts w:ascii="Arial" w:eastAsia="仿宋_GB2312" w:hAnsi="Arial" w:cs="Arial"/>
          <w:sz w:val="28"/>
        </w:rPr>
        <w:t>50</w:t>
      </w:r>
      <w:r>
        <w:rPr>
          <w:rFonts w:ascii="Arial" w:eastAsia="仿宋_GB2312" w:hAnsi="Arial" w:cs="Arial"/>
          <w:sz w:val="28"/>
        </w:rPr>
        <w:t>年，终止日期为</w:t>
      </w:r>
      <w:r>
        <w:rPr>
          <w:rFonts w:ascii="Arial" w:eastAsia="仿宋_GB2312" w:hAnsi="Arial" w:cs="Arial"/>
          <w:sz w:val="28"/>
        </w:rPr>
        <w:t>20</w:t>
      </w:r>
      <w:r w:rsidR="00E80CEE">
        <w:rPr>
          <w:rFonts w:ascii="Arial" w:eastAsia="仿宋_GB2312" w:hAnsi="Arial" w:cs="Arial"/>
          <w:sz w:val="28"/>
        </w:rPr>
        <w:t>66</w:t>
      </w:r>
      <w:r>
        <w:rPr>
          <w:rFonts w:ascii="Arial" w:eastAsia="仿宋_GB2312" w:hAnsi="Arial" w:cs="Arial"/>
          <w:sz w:val="28"/>
        </w:rPr>
        <w:t>年</w:t>
      </w:r>
      <w:r w:rsidR="00E80CEE">
        <w:rPr>
          <w:rFonts w:ascii="Arial" w:eastAsia="仿宋_GB2312" w:hAnsi="Arial" w:cs="Arial"/>
          <w:sz w:val="28"/>
        </w:rPr>
        <w:t>10</w:t>
      </w:r>
      <w:r>
        <w:rPr>
          <w:rFonts w:ascii="Arial" w:eastAsia="仿宋_GB2312" w:hAnsi="Arial" w:cs="Arial"/>
          <w:sz w:val="28"/>
        </w:rPr>
        <w:t>月</w:t>
      </w:r>
      <w:r w:rsidR="00E80CEE">
        <w:rPr>
          <w:rFonts w:ascii="Arial" w:eastAsia="仿宋_GB2312" w:hAnsi="Arial" w:cs="Arial" w:hint="eastAsia"/>
          <w:sz w:val="28"/>
        </w:rPr>
        <w:t>2</w:t>
      </w:r>
      <w:r w:rsidR="00E80CEE">
        <w:rPr>
          <w:rFonts w:ascii="Arial" w:eastAsia="仿宋_GB2312" w:hAnsi="Arial" w:cs="Arial"/>
          <w:sz w:val="28"/>
        </w:rPr>
        <w:t>7</w:t>
      </w:r>
      <w:r>
        <w:rPr>
          <w:rFonts w:ascii="Arial" w:eastAsia="仿宋_GB2312" w:hAnsi="Arial" w:cs="Arial"/>
          <w:sz w:val="28"/>
        </w:rPr>
        <w:t>日。根据估价目的及本次拟补充出让内容，</w:t>
      </w:r>
      <w:r w:rsidR="00E80CEE" w:rsidRPr="00CC513D">
        <w:rPr>
          <w:rFonts w:ascii="Arial" w:eastAsia="仿宋_GB2312" w:hAnsi="Arial" w:cs="Arial"/>
          <w:sz w:val="28"/>
          <w:szCs w:val="28"/>
        </w:rPr>
        <w:t>本次评估设定土地使用年限为</w:t>
      </w:r>
      <w:r w:rsidR="00E80CEE" w:rsidRPr="00CC513D">
        <w:rPr>
          <w:rFonts w:ascii="Arial" w:eastAsia="仿宋_GB2312" w:hAnsi="Arial" w:cs="Arial" w:hint="eastAsia"/>
          <w:sz w:val="28"/>
          <w:szCs w:val="28"/>
        </w:rPr>
        <w:t>地下科研</w:t>
      </w:r>
      <w:r w:rsidR="00E80CEE" w:rsidRPr="00CC513D">
        <w:rPr>
          <w:rFonts w:ascii="Arial" w:eastAsia="仿宋_GB2312" w:hAnsi="Arial" w:cs="Arial"/>
          <w:sz w:val="28"/>
          <w:szCs w:val="28"/>
        </w:rPr>
        <w:t>用途法定最高使用年限</w:t>
      </w:r>
      <w:r w:rsidR="00E80CEE" w:rsidRPr="00CC513D">
        <w:rPr>
          <w:rFonts w:ascii="Arial" w:eastAsia="仿宋_GB2312" w:hAnsi="Arial" w:cs="Arial"/>
          <w:sz w:val="28"/>
          <w:szCs w:val="28"/>
        </w:rPr>
        <w:t>50</w:t>
      </w:r>
      <w:r w:rsidR="00E80CEE" w:rsidRPr="00CC513D">
        <w:rPr>
          <w:rFonts w:ascii="Arial" w:eastAsia="仿宋_GB2312" w:hAnsi="Arial" w:cs="Arial"/>
          <w:sz w:val="28"/>
          <w:szCs w:val="28"/>
        </w:rPr>
        <w:t>年</w:t>
      </w:r>
      <w:r>
        <w:rPr>
          <w:rFonts w:ascii="Arial" w:eastAsia="仿宋_GB2312" w:hAnsi="Arial" w:cs="Arial"/>
          <w:sz w:val="28"/>
        </w:rPr>
        <w:t>。规划</w:t>
      </w:r>
      <w:r>
        <w:rPr>
          <w:rFonts w:ascii="Arial" w:eastAsia="仿宋_GB2312" w:hAnsi="Arial" w:cs="Arial" w:hint="eastAsia"/>
          <w:sz w:val="28"/>
        </w:rPr>
        <w:t>总</w:t>
      </w:r>
      <w:r>
        <w:rPr>
          <w:rFonts w:ascii="Arial" w:eastAsia="仿宋_GB2312" w:hAnsi="Arial" w:cs="Arial"/>
          <w:sz w:val="28"/>
        </w:rPr>
        <w:t>建筑面积调整为</w:t>
      </w:r>
      <w:r w:rsidR="004F276F">
        <w:rPr>
          <w:rFonts w:ascii="Arial" w:eastAsia="仿宋_GB2312" w:hAnsi="Arial" w:cs="Arial" w:hint="eastAsia"/>
          <w:sz w:val="28"/>
        </w:rPr>
        <w:t>38170.59</w:t>
      </w:r>
      <w:r>
        <w:rPr>
          <w:rFonts w:ascii="Arial" w:eastAsia="仿宋_GB2312" w:hAnsi="Arial" w:cs="Arial"/>
          <w:sz w:val="28"/>
        </w:rPr>
        <w:t>平方米，地上规划建筑面积</w:t>
      </w:r>
      <w:r w:rsidR="004F276F">
        <w:rPr>
          <w:rFonts w:ascii="Arial" w:eastAsia="仿宋_GB2312" w:hAnsi="Arial" w:cs="Arial" w:hint="eastAsia"/>
          <w:sz w:val="28"/>
        </w:rPr>
        <w:t>29082.55</w:t>
      </w:r>
      <w:r>
        <w:rPr>
          <w:rFonts w:ascii="Arial" w:eastAsia="仿宋_GB2312" w:hAnsi="Arial" w:cs="Arial"/>
          <w:sz w:val="28"/>
        </w:rPr>
        <w:t>平方米，地下规划建筑面积为</w:t>
      </w:r>
      <w:r w:rsidR="00E80CEE">
        <w:rPr>
          <w:rFonts w:ascii="Arial" w:eastAsia="仿宋_GB2312" w:hAnsi="Arial" w:cs="Arial" w:hint="eastAsia"/>
          <w:sz w:val="28"/>
        </w:rPr>
        <w:t>9088.04</w:t>
      </w:r>
      <w:r>
        <w:rPr>
          <w:rFonts w:ascii="Arial" w:eastAsia="仿宋_GB2312" w:hAnsi="Arial" w:cs="Arial"/>
          <w:sz w:val="28"/>
        </w:rPr>
        <w:t>平方米（其中</w:t>
      </w:r>
      <w:r w:rsidR="00403E88">
        <w:rPr>
          <w:rFonts w:ascii="Arial" w:eastAsia="仿宋_GB2312" w:hAnsi="Arial" w:cs="Arial"/>
          <w:sz w:val="28"/>
        </w:rPr>
        <w:t>地下科研</w:t>
      </w:r>
      <w:r w:rsidR="00E80CEE">
        <w:rPr>
          <w:rFonts w:ascii="Arial" w:eastAsia="仿宋_GB2312" w:hAnsi="Arial" w:cs="Arial" w:hint="eastAsia"/>
          <w:sz w:val="28"/>
        </w:rPr>
        <w:t>1902.72</w:t>
      </w:r>
      <w:r>
        <w:rPr>
          <w:rFonts w:ascii="Arial" w:eastAsia="仿宋_GB2312" w:hAnsi="Arial" w:cs="Arial"/>
          <w:sz w:val="28"/>
        </w:rPr>
        <w:t>平方米，</w:t>
      </w:r>
      <w:r w:rsidR="00E80CEE" w:rsidRPr="00E80CEE">
        <w:rPr>
          <w:rFonts w:ascii="Arial" w:eastAsia="仿宋_GB2312" w:hAnsi="Arial" w:cs="Arial" w:hint="eastAsia"/>
          <w:sz w:val="28"/>
        </w:rPr>
        <w:t>非经营性用途</w:t>
      </w:r>
      <w:r w:rsidR="00E80CEE">
        <w:rPr>
          <w:rFonts w:ascii="Arial" w:eastAsia="仿宋_GB2312" w:hAnsi="Arial" w:cs="Arial" w:hint="eastAsia"/>
          <w:sz w:val="28"/>
        </w:rPr>
        <w:t>3023.92</w:t>
      </w:r>
      <w:r>
        <w:rPr>
          <w:rFonts w:ascii="Arial" w:eastAsia="仿宋_GB2312" w:hAnsi="Arial" w:cs="Arial"/>
          <w:sz w:val="28"/>
        </w:rPr>
        <w:t>平方米，</w:t>
      </w:r>
      <w:r w:rsidR="00E80CEE">
        <w:rPr>
          <w:rFonts w:ascii="Arial" w:eastAsia="仿宋_GB2312" w:hAnsi="Arial" w:cs="Arial" w:hint="eastAsia"/>
          <w:sz w:val="28"/>
        </w:rPr>
        <w:t>人防</w:t>
      </w:r>
      <w:r w:rsidR="00E80CEE">
        <w:rPr>
          <w:rFonts w:ascii="Arial" w:eastAsia="仿宋_GB2312" w:hAnsi="Arial" w:cs="Arial" w:hint="eastAsia"/>
          <w:sz w:val="28"/>
        </w:rPr>
        <w:t>4161.40</w:t>
      </w:r>
      <w:r>
        <w:rPr>
          <w:rFonts w:ascii="Arial" w:eastAsia="仿宋_GB2312" w:hAnsi="Arial" w:cs="Arial"/>
          <w:sz w:val="28"/>
        </w:rPr>
        <w:t>平方米）。</w:t>
      </w:r>
    </w:p>
    <w:p w:rsidR="00C248F9" w:rsidRDefault="00FE76B2" w:rsidP="00863D12">
      <w:pPr>
        <w:spacing w:line="300" w:lineRule="auto"/>
        <w:ind w:firstLineChars="200" w:firstLine="560"/>
        <w:jc w:val="both"/>
        <w:rPr>
          <w:rFonts w:ascii="Arial" w:eastAsia="仿宋_GB2312" w:hAnsi="Arial" w:cs="Arial"/>
          <w:sz w:val="28"/>
        </w:rPr>
      </w:pPr>
      <w:r>
        <w:rPr>
          <w:rFonts w:ascii="Arial" w:eastAsia="仿宋_GB2312" w:hAnsi="Arial" w:cs="Arial"/>
          <w:sz w:val="28"/>
          <w:szCs w:val="28"/>
        </w:rPr>
        <w:t>根据《国有建设用地使用权出让地价评估委托书》、</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sz w:val="28"/>
        </w:rPr>
        <w:t>，估价对象</w:t>
      </w:r>
      <w:r>
        <w:rPr>
          <w:rFonts w:ascii="Arial" w:eastAsia="仿宋_GB2312" w:hAnsi="Arial" w:cs="Arial"/>
          <w:sz w:val="28"/>
          <w:szCs w:val="28"/>
        </w:rPr>
        <w:t>规划调整</w:t>
      </w:r>
      <w:r w:rsidR="00E80CEE">
        <w:rPr>
          <w:rFonts w:ascii="Arial" w:eastAsia="仿宋_GB2312" w:hAnsi="Arial" w:cs="Arial"/>
          <w:sz w:val="28"/>
          <w:szCs w:val="28"/>
        </w:rPr>
        <w:t>新增</w:t>
      </w:r>
      <w:r w:rsidR="00E80CEE">
        <w:rPr>
          <w:rFonts w:ascii="Arial" w:eastAsia="仿宋_GB2312" w:hAnsi="Arial" w:cs="Arial" w:hint="eastAsia"/>
          <w:sz w:val="28"/>
          <w:szCs w:val="28"/>
        </w:rPr>
        <w:t>地下科研用途</w:t>
      </w:r>
      <w:r w:rsidR="00E80CEE">
        <w:rPr>
          <w:rFonts w:ascii="Arial" w:eastAsia="仿宋_GB2312" w:hAnsi="Arial" w:cs="Arial"/>
          <w:sz w:val="28"/>
          <w:szCs w:val="28"/>
        </w:rPr>
        <w:t>出让建筑面积</w:t>
      </w:r>
      <w:r w:rsidR="00E80CEE">
        <w:rPr>
          <w:rFonts w:ascii="Arial" w:eastAsia="仿宋_GB2312" w:hAnsi="Arial" w:cs="Arial"/>
          <w:sz w:val="28"/>
        </w:rPr>
        <w:t>1902.72</w:t>
      </w:r>
      <w:r w:rsidR="00E80CEE">
        <w:rPr>
          <w:rFonts w:ascii="Arial" w:eastAsia="仿宋_GB2312" w:hAnsi="Arial" w:cs="Arial"/>
          <w:sz w:val="28"/>
          <w:szCs w:val="28"/>
        </w:rPr>
        <w:t>平方米</w:t>
      </w:r>
      <w:r>
        <w:rPr>
          <w:rFonts w:ascii="Arial" w:eastAsia="仿宋_GB2312" w:hAnsi="Arial" w:cs="Arial"/>
          <w:sz w:val="28"/>
        </w:rPr>
        <w:t>。</w:t>
      </w:r>
      <w:r>
        <w:rPr>
          <w:rFonts w:ascii="Arial" w:eastAsia="仿宋_GB2312" w:hAnsi="Arial" w:cs="Arial"/>
          <w:sz w:val="28"/>
          <w:szCs w:val="28"/>
        </w:rPr>
        <w:t>经此次签订补充协议，</w:t>
      </w:r>
      <w:proofErr w:type="gramStart"/>
      <w:r w:rsidR="00292C64">
        <w:rPr>
          <w:rFonts w:ascii="Arial" w:eastAsia="仿宋_GB2312" w:hAnsi="Arial" w:cs="Arial"/>
          <w:sz w:val="28"/>
          <w:szCs w:val="28"/>
        </w:rPr>
        <w:t>可完善</w:t>
      </w:r>
      <w:proofErr w:type="gramEnd"/>
      <w:r w:rsidR="00292C64">
        <w:rPr>
          <w:rFonts w:ascii="Arial" w:eastAsia="仿宋_GB2312" w:hAnsi="Arial" w:cs="Arial"/>
          <w:sz w:val="28"/>
          <w:szCs w:val="28"/>
        </w:rPr>
        <w:t>新增用途的出让手续</w:t>
      </w:r>
      <w:r>
        <w:rPr>
          <w:rFonts w:ascii="Arial" w:eastAsia="仿宋_GB2312" w:hAnsi="Arial" w:cs="Arial"/>
          <w:sz w:val="28"/>
          <w:szCs w:val="28"/>
        </w:rPr>
        <w:t>。</w:t>
      </w:r>
    </w:p>
    <w:p w:rsidR="00C248F9" w:rsidRDefault="00FE76B2" w:rsidP="00863D12">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C248F9" w:rsidRDefault="00FE76B2" w:rsidP="00863D12">
      <w:pPr>
        <w:spacing w:line="300" w:lineRule="auto"/>
        <w:jc w:val="both"/>
        <w:rPr>
          <w:rFonts w:ascii="Arial" w:eastAsia="仿宋_GB2312" w:hAnsi="Arial" w:cs="Arial"/>
          <w:sz w:val="28"/>
        </w:rPr>
      </w:pPr>
      <w:r>
        <w:rPr>
          <w:rFonts w:ascii="Arial" w:eastAsia="仿宋_GB2312" w:hAnsi="Arial" w:cs="Arial"/>
          <w:sz w:val="28"/>
        </w:rPr>
        <w:t>（三）土地利用状况</w:t>
      </w:r>
    </w:p>
    <w:p w:rsidR="00C248F9" w:rsidRDefault="00FE76B2" w:rsidP="00863D12">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rsidR="00C248F9" w:rsidRDefault="00FE76B2" w:rsidP="00863D12">
      <w:pPr>
        <w:snapToGrid w:val="0"/>
        <w:spacing w:line="30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sidR="00525430">
        <w:rPr>
          <w:rFonts w:ascii="Arial" w:eastAsia="仿宋_GB2312" w:hAnsi="Arial" w:cs="Arial"/>
          <w:bCs/>
          <w:sz w:val="28"/>
        </w:rPr>
        <w:t>2016</w:t>
      </w:r>
      <w:r w:rsidR="00525430">
        <w:rPr>
          <w:rFonts w:ascii="Arial" w:eastAsia="仿宋_GB2312" w:hAnsi="Arial" w:cs="Arial"/>
          <w:bCs/>
          <w:sz w:val="28"/>
        </w:rPr>
        <w:t>年</w:t>
      </w:r>
      <w:r w:rsidR="00525430">
        <w:rPr>
          <w:rFonts w:ascii="Arial" w:eastAsia="仿宋_GB2312" w:hAnsi="Arial" w:cs="Arial"/>
          <w:bCs/>
          <w:sz w:val="28"/>
        </w:rPr>
        <w:t>10</w:t>
      </w:r>
      <w:r w:rsidR="00525430">
        <w:rPr>
          <w:rFonts w:ascii="Arial" w:eastAsia="仿宋_GB2312" w:hAnsi="Arial" w:cs="Arial"/>
          <w:bCs/>
          <w:sz w:val="28"/>
        </w:rPr>
        <w:t>月</w:t>
      </w:r>
      <w:r w:rsidR="00525430">
        <w:rPr>
          <w:rFonts w:ascii="Arial" w:eastAsia="仿宋_GB2312" w:hAnsi="Arial" w:cs="Arial" w:hint="eastAsia"/>
          <w:bCs/>
          <w:sz w:val="28"/>
        </w:rPr>
        <w:t>2</w:t>
      </w:r>
      <w:r w:rsidR="00525430">
        <w:rPr>
          <w:rFonts w:ascii="Arial" w:eastAsia="仿宋_GB2312" w:hAnsi="Arial" w:cs="Arial"/>
          <w:bCs/>
          <w:sz w:val="28"/>
        </w:rPr>
        <w:t>8</w:t>
      </w:r>
      <w:r w:rsidR="00525430">
        <w:rPr>
          <w:rFonts w:ascii="Arial" w:eastAsia="仿宋_GB2312" w:hAnsi="Arial" w:cs="Arial"/>
          <w:bCs/>
          <w:sz w:val="28"/>
        </w:rPr>
        <w:t>日</w:t>
      </w:r>
      <w:r>
        <w:rPr>
          <w:rFonts w:ascii="Arial" w:eastAsia="仿宋_GB2312" w:hAnsi="Arial" w:cs="Arial"/>
          <w:sz w:val="28"/>
          <w:szCs w:val="28"/>
        </w:rPr>
        <w:t>，</w:t>
      </w:r>
      <w:r w:rsidR="002B6922">
        <w:rPr>
          <w:rFonts w:ascii="Arial" w:eastAsia="仿宋_GB2312" w:hAnsi="Arial" w:cs="Arial" w:hint="eastAsia"/>
          <w:sz w:val="28"/>
        </w:rPr>
        <w:t>中国民航科学技术研究院</w:t>
      </w:r>
      <w:r w:rsidR="006633E1">
        <w:rPr>
          <w:rFonts w:ascii="Arial" w:eastAsia="仿宋_GB2312" w:hAnsi="Arial" w:cs="Arial"/>
          <w:sz w:val="28"/>
          <w:szCs w:val="28"/>
        </w:rPr>
        <w:t>与北京市规划和国土资源管理委员会</w:t>
      </w:r>
      <w:r>
        <w:rPr>
          <w:rFonts w:ascii="Arial" w:eastAsia="仿宋_GB2312" w:hAnsi="Arial" w:cs="Arial"/>
          <w:sz w:val="28"/>
          <w:szCs w:val="28"/>
        </w:rPr>
        <w:t>签订</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895EAB">
        <w:rPr>
          <w:rFonts w:ascii="Arial" w:eastAsia="仿宋_GB2312" w:hAnsi="Arial" w:cs="Arial"/>
          <w:sz w:val="28"/>
          <w:szCs w:val="28"/>
        </w:rPr>
        <w:t>及其补充协议</w:t>
      </w:r>
      <w:r>
        <w:rPr>
          <w:rFonts w:ascii="Arial" w:eastAsia="仿宋_GB2312" w:hAnsi="Arial" w:cs="Arial"/>
          <w:sz w:val="28"/>
          <w:szCs w:val="28"/>
        </w:rPr>
        <w:t>：</w:t>
      </w:r>
    </w:p>
    <w:p w:rsidR="00C248F9" w:rsidRDefault="00FE76B2" w:rsidP="00863D12">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sidR="006633E1">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6633E1">
        <w:rPr>
          <w:rFonts w:ascii="Arial" w:eastAsia="仿宋_GB2312" w:hAnsi="Arial" w:cs="Arial" w:hint="eastAsia"/>
          <w:sz w:val="28"/>
          <w:szCs w:val="28"/>
        </w:rPr>
        <w:t>区</w:t>
      </w:r>
      <w:r w:rsidR="006633E1">
        <w:rPr>
          <w:rFonts w:ascii="Arial" w:eastAsia="仿宋_GB2312" w:hAnsi="Arial" w:cs="Arial" w:hint="eastAsia"/>
          <w:sz w:val="28"/>
          <w:szCs w:val="28"/>
        </w:rPr>
        <w:t>SY</w:t>
      </w:r>
      <w:r w:rsidR="006633E1">
        <w:rPr>
          <w:rFonts w:ascii="Arial" w:eastAsia="仿宋_GB2312" w:hAnsi="Arial" w:cs="Arial"/>
          <w:sz w:val="28"/>
          <w:szCs w:val="28"/>
        </w:rPr>
        <w:t>00-0029-6007-2</w:t>
      </w:r>
      <w:r w:rsidR="006633E1">
        <w:rPr>
          <w:rFonts w:ascii="Arial" w:eastAsia="仿宋_GB2312" w:hAnsi="Arial" w:cs="Arial" w:hint="eastAsia"/>
          <w:sz w:val="28"/>
          <w:szCs w:val="28"/>
        </w:rPr>
        <w:t>地</w:t>
      </w:r>
      <w:r w:rsidR="006633E1">
        <w:rPr>
          <w:rFonts w:ascii="Arial" w:eastAsia="仿宋_GB2312" w:hAnsi="Arial" w:cs="Arial" w:hint="eastAsia"/>
          <w:sz w:val="28"/>
          <w:szCs w:val="28"/>
        </w:rPr>
        <w:lastRenderedPageBreak/>
        <w:t>块航空安全实验基地项目</w:t>
      </w:r>
    </w:p>
    <w:p w:rsidR="00C248F9" w:rsidRDefault="00FE76B2" w:rsidP="00863D12">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sidR="006633E1">
        <w:rPr>
          <w:rFonts w:ascii="Arial" w:eastAsia="仿宋_GB2312" w:hAnsi="Arial" w:cs="Arial" w:hint="eastAsia"/>
          <w:sz w:val="28"/>
          <w:szCs w:val="28"/>
        </w:rPr>
        <w:t>科研用地</w:t>
      </w:r>
    </w:p>
    <w:p w:rsidR="00C248F9" w:rsidRDefault="00FE76B2" w:rsidP="00863D12">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总用地面积：</w:t>
      </w:r>
      <w:r w:rsidR="00F470DB">
        <w:rPr>
          <w:rFonts w:ascii="Arial" w:eastAsia="仿宋_GB2312" w:hAnsi="Arial" w:cs="Arial" w:hint="eastAsia"/>
          <w:sz w:val="28"/>
          <w:szCs w:val="28"/>
        </w:rPr>
        <w:t>12128.00</w:t>
      </w:r>
      <w:r>
        <w:rPr>
          <w:rFonts w:ascii="Arial" w:eastAsia="仿宋_GB2312" w:hAnsi="Arial" w:cs="Arial"/>
          <w:sz w:val="28"/>
          <w:szCs w:val="28"/>
        </w:rPr>
        <w:t>平方米</w:t>
      </w:r>
    </w:p>
    <w:p w:rsidR="00C248F9" w:rsidRDefault="00FE76B2" w:rsidP="00863D12">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sidR="006633E1">
        <w:rPr>
          <w:rFonts w:ascii="Arial" w:eastAsia="仿宋_GB2312" w:hAnsi="Arial" w:cs="Arial"/>
          <w:sz w:val="28"/>
          <w:szCs w:val="28"/>
        </w:rPr>
        <w:t>30000.00</w:t>
      </w:r>
      <w:r>
        <w:rPr>
          <w:rFonts w:ascii="Arial" w:eastAsia="仿宋_GB2312" w:hAnsi="Arial" w:cs="Arial"/>
          <w:sz w:val="28"/>
          <w:szCs w:val="28"/>
        </w:rPr>
        <w:t>平方米</w:t>
      </w:r>
    </w:p>
    <w:p w:rsidR="00C248F9" w:rsidRDefault="00FE76B2" w:rsidP="00863D12">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sidR="006633E1">
        <w:rPr>
          <w:rFonts w:ascii="Arial" w:eastAsia="仿宋_GB2312" w:hAnsi="Arial" w:cs="Arial"/>
          <w:sz w:val="28"/>
          <w:szCs w:val="28"/>
        </w:rPr>
        <w:t>30000.00</w:t>
      </w:r>
      <w:r>
        <w:rPr>
          <w:rFonts w:ascii="Arial" w:eastAsia="仿宋_GB2312" w:hAnsi="Arial" w:cs="Arial"/>
          <w:sz w:val="28"/>
          <w:szCs w:val="28"/>
        </w:rPr>
        <w:t>平方米</w:t>
      </w:r>
      <w:r>
        <w:rPr>
          <w:rFonts w:ascii="Arial" w:eastAsia="仿宋_GB2312" w:hAnsi="Arial" w:cs="Arial"/>
          <w:sz w:val="28"/>
          <w:szCs w:val="28"/>
        </w:rPr>
        <w:t xml:space="preserve">  </w:t>
      </w:r>
    </w:p>
    <w:p w:rsidR="00C248F9" w:rsidRDefault="00FE76B2" w:rsidP="00863D12">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sidR="006633E1">
        <w:rPr>
          <w:rFonts w:ascii="Arial" w:eastAsia="仿宋_GB2312" w:hAnsi="Arial" w:cs="Arial" w:hint="eastAsia"/>
          <w:sz w:val="28"/>
          <w:szCs w:val="28"/>
        </w:rPr>
        <w:t>2</w:t>
      </w:r>
      <w:r w:rsidR="006633E1">
        <w:rPr>
          <w:rFonts w:ascii="Arial" w:eastAsia="仿宋_GB2312" w:hAnsi="Arial" w:cs="Arial"/>
          <w:sz w:val="28"/>
          <w:szCs w:val="28"/>
        </w:rPr>
        <w:t>.47</w:t>
      </w:r>
    </w:p>
    <w:p w:rsidR="00C248F9" w:rsidRDefault="00FE76B2" w:rsidP="00863D12">
      <w:pPr>
        <w:snapToGrid w:val="0"/>
        <w:spacing w:line="30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sz w:val="28"/>
          <w:szCs w:val="28"/>
        </w:rPr>
        <w:t>根据《国有建设用地使用权出让地价评估委托书》</w:t>
      </w:r>
      <w:r>
        <w:rPr>
          <w:rFonts w:ascii="Arial" w:eastAsia="仿宋_GB2312" w:hAnsi="Arial" w:cs="Arial" w:hint="eastAsia"/>
          <w:sz w:val="28"/>
          <w:szCs w:val="28"/>
        </w:rPr>
        <w:t>及《竣工项目测绘成果说明》</w:t>
      </w:r>
      <w:r>
        <w:rPr>
          <w:rFonts w:ascii="Arial" w:eastAsia="仿宋_GB2312" w:hAnsi="Arial" w:cs="Arial"/>
          <w:sz w:val="28"/>
          <w:szCs w:val="28"/>
        </w:rPr>
        <w:t>，本次土地利用情况如下：</w:t>
      </w:r>
    </w:p>
    <w:p w:rsidR="00C248F9" w:rsidRDefault="00FE76B2" w:rsidP="00863D12">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sidR="006633E1">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6633E1">
        <w:rPr>
          <w:rFonts w:ascii="Arial" w:eastAsia="仿宋_GB2312" w:hAnsi="Arial" w:cs="Arial" w:hint="eastAsia"/>
          <w:sz w:val="28"/>
          <w:szCs w:val="28"/>
        </w:rPr>
        <w:t>区</w:t>
      </w:r>
      <w:r w:rsidR="006633E1">
        <w:rPr>
          <w:rFonts w:ascii="Arial" w:eastAsia="仿宋_GB2312" w:hAnsi="Arial" w:cs="Arial" w:hint="eastAsia"/>
          <w:sz w:val="28"/>
          <w:szCs w:val="28"/>
        </w:rPr>
        <w:t>SY</w:t>
      </w:r>
      <w:r w:rsidR="006633E1">
        <w:rPr>
          <w:rFonts w:ascii="Arial" w:eastAsia="仿宋_GB2312" w:hAnsi="Arial" w:cs="Arial"/>
          <w:sz w:val="28"/>
          <w:szCs w:val="28"/>
        </w:rPr>
        <w:t>00-0029-6007-2</w:t>
      </w:r>
      <w:r w:rsidR="006633E1">
        <w:rPr>
          <w:rFonts w:ascii="Arial" w:eastAsia="仿宋_GB2312" w:hAnsi="Arial" w:cs="Arial" w:hint="eastAsia"/>
          <w:sz w:val="28"/>
          <w:szCs w:val="28"/>
        </w:rPr>
        <w:t>地块航空安全实验基地项目（</w:t>
      </w:r>
      <w:r w:rsidR="006633E1" w:rsidRPr="00DF1F6E">
        <w:rPr>
          <w:rFonts w:ascii="Arial" w:eastAsia="仿宋_GB2312" w:hAnsi="Arial" w:cs="Arial" w:hint="eastAsia"/>
          <w:bCs/>
          <w:sz w:val="28"/>
        </w:rPr>
        <w:t>顺义区</w:t>
      </w:r>
      <w:proofErr w:type="gramStart"/>
      <w:r w:rsidR="006633E1" w:rsidRPr="00DF1F6E">
        <w:rPr>
          <w:rFonts w:ascii="Arial" w:eastAsia="仿宋_GB2312" w:hAnsi="Arial" w:cs="Arial" w:hint="eastAsia"/>
          <w:bCs/>
          <w:sz w:val="28"/>
        </w:rPr>
        <w:t>松香湖大街</w:t>
      </w:r>
      <w:proofErr w:type="gramEnd"/>
      <w:r w:rsidR="006633E1" w:rsidRPr="00DF1F6E">
        <w:rPr>
          <w:rFonts w:ascii="Arial" w:eastAsia="仿宋_GB2312" w:hAnsi="Arial" w:cs="Arial" w:hint="eastAsia"/>
          <w:bCs/>
          <w:sz w:val="28"/>
        </w:rPr>
        <w:t>7</w:t>
      </w:r>
      <w:r w:rsidR="006633E1" w:rsidRPr="00DF1F6E">
        <w:rPr>
          <w:rFonts w:ascii="Arial" w:eastAsia="仿宋_GB2312" w:hAnsi="Arial" w:cs="Arial" w:hint="eastAsia"/>
          <w:bCs/>
          <w:sz w:val="28"/>
        </w:rPr>
        <w:t>号院</w:t>
      </w:r>
      <w:r w:rsidR="006633E1">
        <w:rPr>
          <w:rFonts w:ascii="Arial" w:eastAsia="仿宋_GB2312" w:hAnsi="Arial" w:cs="Arial" w:hint="eastAsia"/>
          <w:sz w:val="28"/>
          <w:szCs w:val="28"/>
        </w:rPr>
        <w:t>）</w:t>
      </w:r>
    </w:p>
    <w:p w:rsidR="00C248F9" w:rsidRDefault="00FE76B2" w:rsidP="00863D12">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sidR="006633E1">
        <w:rPr>
          <w:rFonts w:ascii="Arial" w:eastAsia="仿宋_GB2312" w:hAnsi="Arial" w:cs="Arial" w:hint="eastAsia"/>
          <w:sz w:val="28"/>
          <w:szCs w:val="28"/>
        </w:rPr>
        <w:t>科研（综合实验楼、综合实验厂房）</w:t>
      </w:r>
      <w:r>
        <w:rPr>
          <w:rFonts w:ascii="Arial" w:eastAsia="仿宋_GB2312" w:hAnsi="Arial" w:cs="Arial" w:hint="eastAsia"/>
          <w:sz w:val="28"/>
          <w:szCs w:val="28"/>
        </w:rPr>
        <w:t>、</w:t>
      </w:r>
      <w:r w:rsidR="00403E88">
        <w:rPr>
          <w:rFonts w:ascii="Arial" w:eastAsia="仿宋_GB2312" w:hAnsi="Arial" w:cs="Arial" w:hint="eastAsia"/>
          <w:sz w:val="28"/>
          <w:szCs w:val="28"/>
        </w:rPr>
        <w:t>地下科研</w:t>
      </w:r>
      <w:r w:rsidR="006633E1">
        <w:rPr>
          <w:rFonts w:ascii="Arial" w:eastAsia="仿宋_GB2312" w:hAnsi="Arial" w:cs="Arial" w:hint="eastAsia"/>
          <w:sz w:val="28"/>
          <w:szCs w:val="28"/>
        </w:rPr>
        <w:t>（综合实验楼）</w:t>
      </w:r>
    </w:p>
    <w:p w:rsidR="00C248F9" w:rsidRDefault="00FE76B2" w:rsidP="00863D12">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sidR="006633E1" w:rsidRPr="006633E1">
        <w:rPr>
          <w:rFonts w:ascii="Arial" w:eastAsia="仿宋_GB2312" w:hAnsi="Arial" w:cs="Arial"/>
          <w:sz w:val="28"/>
          <w:szCs w:val="28"/>
        </w:rPr>
        <w:t>12128.00</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rsidP="00863D12">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sidR="006633E1" w:rsidRPr="006633E1">
        <w:rPr>
          <w:rFonts w:ascii="Arial" w:eastAsia="仿宋_GB2312" w:hAnsi="Arial" w:cs="Arial"/>
          <w:sz w:val="28"/>
          <w:szCs w:val="28"/>
        </w:rPr>
        <w:t>38170.59</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rsidP="00863D12">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w:t>
      </w:r>
      <w:r>
        <w:rPr>
          <w:rFonts w:ascii="Arial" w:eastAsia="仿宋_GB2312" w:hAnsi="Arial" w:cs="Arial" w:hint="eastAsia"/>
          <w:sz w:val="28"/>
          <w:szCs w:val="28"/>
        </w:rPr>
        <w:t>研发</w:t>
      </w:r>
      <w:r>
        <w:rPr>
          <w:rFonts w:ascii="Arial" w:eastAsia="仿宋_GB2312" w:hAnsi="Arial" w:cs="Arial"/>
          <w:sz w:val="28"/>
          <w:szCs w:val="28"/>
        </w:rPr>
        <w:t>：</w:t>
      </w:r>
      <w:r w:rsidR="004F276F">
        <w:rPr>
          <w:rFonts w:ascii="Arial" w:eastAsia="仿宋_GB2312" w:hAnsi="Arial" w:cs="Arial" w:hint="eastAsia"/>
          <w:sz w:val="28"/>
          <w:szCs w:val="28"/>
        </w:rPr>
        <w:t>29082.55</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rsidP="00863D12">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地下：</w:t>
      </w:r>
      <w:r w:rsidR="00E80CEE">
        <w:rPr>
          <w:rFonts w:ascii="Arial" w:eastAsia="仿宋_GB2312" w:hAnsi="Arial" w:cs="Arial" w:hint="eastAsia"/>
          <w:sz w:val="28"/>
          <w:szCs w:val="28"/>
        </w:rPr>
        <w:t>9088.04</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rsidP="00863D12">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w:t>
      </w:r>
      <w:r w:rsidR="00403E88">
        <w:rPr>
          <w:rFonts w:ascii="Arial" w:eastAsia="仿宋_GB2312" w:hAnsi="Arial" w:cs="Arial" w:hint="eastAsia"/>
          <w:sz w:val="28"/>
          <w:szCs w:val="28"/>
        </w:rPr>
        <w:t>地下科研</w:t>
      </w:r>
      <w:r>
        <w:rPr>
          <w:rFonts w:ascii="Arial" w:eastAsia="仿宋_GB2312" w:hAnsi="Arial" w:cs="Arial" w:hint="eastAsia"/>
          <w:sz w:val="28"/>
          <w:szCs w:val="28"/>
        </w:rPr>
        <w:t>：</w:t>
      </w:r>
      <w:r w:rsidR="00E80CEE">
        <w:rPr>
          <w:rFonts w:ascii="Arial" w:eastAsia="仿宋_GB2312" w:hAnsi="Arial" w:cs="Arial" w:hint="eastAsia"/>
          <w:sz w:val="28"/>
          <w:szCs w:val="28"/>
        </w:rPr>
        <w:t>1902.72</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rsidP="00863D12">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sidR="006633E1">
        <w:rPr>
          <w:rFonts w:ascii="Arial" w:eastAsia="仿宋_GB2312" w:hAnsi="Arial" w:cs="Arial" w:hint="eastAsia"/>
          <w:sz w:val="28"/>
          <w:szCs w:val="28"/>
        </w:rPr>
        <w:t>非经营性用途</w:t>
      </w:r>
      <w:r>
        <w:rPr>
          <w:rFonts w:ascii="Arial" w:eastAsia="仿宋_GB2312" w:hAnsi="Arial" w:cs="Arial" w:hint="eastAsia"/>
          <w:sz w:val="28"/>
          <w:szCs w:val="28"/>
        </w:rPr>
        <w:t>：</w:t>
      </w:r>
      <w:r w:rsidR="00E80CEE">
        <w:rPr>
          <w:rFonts w:ascii="Arial" w:eastAsia="仿宋_GB2312" w:hAnsi="Arial" w:cs="Arial" w:hint="eastAsia"/>
          <w:sz w:val="28"/>
          <w:szCs w:val="28"/>
        </w:rPr>
        <w:t>3023.92</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rsidP="00863D12">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sidR="006633E1">
        <w:rPr>
          <w:rFonts w:ascii="Arial" w:eastAsia="仿宋_GB2312" w:hAnsi="Arial" w:cs="Arial" w:hint="eastAsia"/>
          <w:sz w:val="28"/>
          <w:szCs w:val="28"/>
        </w:rPr>
        <w:t>人防</w:t>
      </w:r>
      <w:r>
        <w:rPr>
          <w:rFonts w:ascii="Arial" w:eastAsia="仿宋_GB2312" w:hAnsi="Arial" w:cs="Arial" w:hint="eastAsia"/>
          <w:sz w:val="28"/>
          <w:szCs w:val="28"/>
        </w:rPr>
        <w:t>：</w:t>
      </w:r>
      <w:r w:rsidR="00E80CEE">
        <w:rPr>
          <w:rFonts w:ascii="Arial" w:eastAsia="仿宋_GB2312" w:hAnsi="Arial" w:cs="Arial" w:hint="eastAsia"/>
          <w:sz w:val="28"/>
          <w:szCs w:val="28"/>
        </w:rPr>
        <w:t>4161.40</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rsidP="00863D12">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sidR="006633E1">
        <w:rPr>
          <w:rFonts w:ascii="Arial" w:eastAsia="仿宋_GB2312" w:hAnsi="Arial" w:cs="Arial"/>
          <w:sz w:val="28"/>
          <w:szCs w:val="28"/>
        </w:rPr>
        <w:t>2.40</w:t>
      </w:r>
    </w:p>
    <w:p w:rsidR="00C248F9" w:rsidRPr="00B523BC" w:rsidRDefault="00FE76B2" w:rsidP="00863D12">
      <w:pPr>
        <w:spacing w:line="300" w:lineRule="auto"/>
        <w:ind w:firstLineChars="200" w:firstLine="512"/>
        <w:jc w:val="both"/>
        <w:rPr>
          <w:rFonts w:ascii="Arial" w:eastAsia="仿宋_GB2312" w:hAnsi="Arial" w:cs="Arial"/>
          <w:spacing w:val="-12"/>
          <w:sz w:val="28"/>
        </w:rPr>
      </w:pPr>
      <w:r w:rsidRPr="00B523BC">
        <w:rPr>
          <w:rFonts w:ascii="Arial" w:eastAsia="仿宋_GB2312" w:hAnsi="Arial" w:cs="Arial"/>
          <w:spacing w:val="-12"/>
          <w:sz w:val="28"/>
        </w:rPr>
        <w:t>2.</w:t>
      </w:r>
      <w:r w:rsidRPr="00B523BC">
        <w:rPr>
          <w:rFonts w:ascii="Arial" w:eastAsia="仿宋_GB2312" w:hAnsi="Arial" w:cs="Arial"/>
          <w:spacing w:val="-12"/>
          <w:sz w:val="28"/>
        </w:rPr>
        <w:t>土地利用现状</w:t>
      </w:r>
    </w:p>
    <w:p w:rsidR="00C248F9" w:rsidRDefault="00B7683B" w:rsidP="00863D12">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26</w:t>
      </w:r>
      <w:r>
        <w:rPr>
          <w:rFonts w:ascii="Arial" w:eastAsia="仿宋_GB2312" w:hAnsi="Arial" w:cs="Arial"/>
          <w:sz w:val="28"/>
          <w:szCs w:val="28"/>
        </w:rPr>
        <w:t>日</w:t>
      </w:r>
      <w:r w:rsidR="00FE76B2" w:rsidRPr="00B523BC">
        <w:rPr>
          <w:rFonts w:ascii="Arial" w:eastAsia="仿宋_GB2312" w:hAnsi="Arial" w:cs="Arial"/>
          <w:sz w:val="28"/>
          <w:szCs w:val="28"/>
        </w:rPr>
        <w:t>评估专业人员对该项目现场踏勘，</w:t>
      </w:r>
      <w:r w:rsidR="006633E1" w:rsidRPr="00B523BC">
        <w:rPr>
          <w:rFonts w:ascii="Arial" w:eastAsia="仿宋_GB2312" w:hAnsi="Arial" w:cs="Arial" w:hint="eastAsia"/>
          <w:sz w:val="28"/>
          <w:szCs w:val="28"/>
        </w:rPr>
        <w:t>顺义区</w:t>
      </w:r>
      <w:proofErr w:type="gramStart"/>
      <w:r w:rsidR="006633E1" w:rsidRPr="00B523BC">
        <w:rPr>
          <w:rFonts w:ascii="Arial" w:eastAsia="仿宋_GB2312" w:hAnsi="Arial" w:cs="Arial" w:hint="eastAsia"/>
          <w:sz w:val="28"/>
          <w:szCs w:val="28"/>
        </w:rPr>
        <w:t>松香湖大街</w:t>
      </w:r>
      <w:proofErr w:type="gramEnd"/>
      <w:r w:rsidR="006633E1" w:rsidRPr="00B523BC">
        <w:rPr>
          <w:rFonts w:ascii="Arial" w:eastAsia="仿宋_GB2312" w:hAnsi="Arial" w:cs="Arial" w:hint="eastAsia"/>
          <w:sz w:val="28"/>
          <w:szCs w:val="28"/>
        </w:rPr>
        <w:t>7</w:t>
      </w:r>
      <w:r w:rsidR="006633E1" w:rsidRPr="00B523BC">
        <w:rPr>
          <w:rFonts w:ascii="Arial" w:eastAsia="仿宋_GB2312" w:hAnsi="Arial" w:cs="Arial" w:hint="eastAsia"/>
          <w:sz w:val="28"/>
          <w:szCs w:val="28"/>
        </w:rPr>
        <w:t>号院</w:t>
      </w:r>
      <w:r w:rsidR="006633E1" w:rsidRPr="00B523BC">
        <w:rPr>
          <w:rFonts w:ascii="Arial" w:eastAsia="仿宋_GB2312" w:hAnsi="Arial" w:cs="Arial" w:hint="eastAsia"/>
          <w:sz w:val="28"/>
          <w:szCs w:val="28"/>
        </w:rPr>
        <w:t>1</w:t>
      </w:r>
      <w:r w:rsidR="006633E1" w:rsidRPr="00B523BC">
        <w:rPr>
          <w:rFonts w:ascii="Arial" w:eastAsia="仿宋_GB2312" w:hAnsi="Arial" w:cs="Arial" w:hint="eastAsia"/>
          <w:sz w:val="28"/>
          <w:szCs w:val="28"/>
        </w:rPr>
        <w:t>、</w:t>
      </w:r>
      <w:r w:rsidR="006633E1" w:rsidRPr="00B523BC">
        <w:rPr>
          <w:rFonts w:ascii="Arial" w:eastAsia="仿宋_GB2312" w:hAnsi="Arial" w:cs="Arial" w:hint="eastAsia"/>
          <w:sz w:val="28"/>
          <w:szCs w:val="28"/>
        </w:rPr>
        <w:t>2</w:t>
      </w:r>
      <w:r w:rsidR="006633E1" w:rsidRPr="00B523BC">
        <w:rPr>
          <w:rFonts w:ascii="Arial" w:eastAsia="仿宋_GB2312" w:hAnsi="Arial" w:cs="Arial" w:hint="eastAsia"/>
          <w:sz w:val="28"/>
          <w:szCs w:val="28"/>
        </w:rPr>
        <w:t>号楼</w:t>
      </w:r>
      <w:r w:rsidR="00FE76B2" w:rsidRPr="00B523BC">
        <w:rPr>
          <w:rFonts w:ascii="Arial" w:eastAsia="仿宋_GB2312" w:hAnsi="Arial" w:cs="Arial" w:hint="eastAsia"/>
          <w:sz w:val="28"/>
          <w:szCs w:val="28"/>
        </w:rPr>
        <w:t>建筑物已竣工并投入使用</w:t>
      </w:r>
      <w:r w:rsidR="00FE76B2" w:rsidRPr="00B523BC">
        <w:rPr>
          <w:rFonts w:ascii="Arial" w:eastAsia="仿宋_GB2312" w:hAnsi="Arial" w:cs="Arial"/>
          <w:sz w:val="28"/>
          <w:szCs w:val="28"/>
        </w:rPr>
        <w:t>。</w:t>
      </w:r>
      <w:r w:rsidR="00FE76B2" w:rsidRPr="00B523BC">
        <w:rPr>
          <w:rFonts w:ascii="Arial" w:eastAsia="仿宋_GB2312" w:hAnsi="Arial" w:cs="Arial" w:hint="eastAsia"/>
          <w:sz w:val="28"/>
          <w:szCs w:val="28"/>
        </w:rPr>
        <w:t>估价对象</w:t>
      </w:r>
      <w:r w:rsidR="006633E1" w:rsidRPr="00B523BC">
        <w:rPr>
          <w:rFonts w:ascii="Arial" w:eastAsia="仿宋_GB2312" w:hAnsi="Arial" w:cs="Arial" w:hint="eastAsia"/>
          <w:sz w:val="28"/>
          <w:szCs w:val="28"/>
        </w:rPr>
        <w:t>1</w:t>
      </w:r>
      <w:r w:rsidR="006633E1" w:rsidRPr="00B523BC">
        <w:rPr>
          <w:rFonts w:ascii="Arial" w:eastAsia="仿宋_GB2312" w:hAnsi="Arial" w:cs="Arial" w:hint="eastAsia"/>
          <w:sz w:val="28"/>
          <w:szCs w:val="28"/>
        </w:rPr>
        <w:t>号楼</w:t>
      </w:r>
      <w:r w:rsidR="00FE76B2" w:rsidRPr="00B523BC">
        <w:rPr>
          <w:rFonts w:ascii="Arial" w:eastAsia="仿宋_GB2312" w:hAnsi="Arial" w:cs="Arial"/>
          <w:sz w:val="28"/>
          <w:szCs w:val="28"/>
        </w:rPr>
        <w:t>地上</w:t>
      </w:r>
      <w:r w:rsidR="00645765" w:rsidRPr="00B523BC">
        <w:rPr>
          <w:rFonts w:ascii="Arial" w:eastAsia="仿宋_GB2312" w:hAnsi="Arial" w:cs="Arial" w:hint="eastAsia"/>
          <w:sz w:val="28"/>
          <w:szCs w:val="28"/>
        </w:rPr>
        <w:t>1</w:t>
      </w:r>
      <w:r w:rsidR="00645765" w:rsidRPr="00B523BC">
        <w:rPr>
          <w:rFonts w:ascii="Arial" w:eastAsia="仿宋_GB2312" w:hAnsi="Arial" w:cs="Arial"/>
          <w:sz w:val="28"/>
          <w:szCs w:val="28"/>
        </w:rPr>
        <w:t>0</w:t>
      </w:r>
      <w:r w:rsidR="00FE76B2" w:rsidRPr="00B523BC">
        <w:rPr>
          <w:rFonts w:ascii="Arial" w:eastAsia="仿宋_GB2312" w:hAnsi="Arial" w:cs="Arial"/>
          <w:sz w:val="28"/>
          <w:szCs w:val="28"/>
        </w:rPr>
        <w:t>层</w:t>
      </w:r>
      <w:r w:rsidR="00FE76B2" w:rsidRPr="00B523BC">
        <w:rPr>
          <w:rFonts w:ascii="Arial" w:eastAsia="仿宋_GB2312" w:hAnsi="Arial" w:cs="Arial" w:hint="eastAsia"/>
          <w:sz w:val="28"/>
          <w:szCs w:val="28"/>
        </w:rPr>
        <w:t>，</w:t>
      </w:r>
      <w:r w:rsidR="00B523BC" w:rsidRPr="00B523BC">
        <w:rPr>
          <w:rFonts w:ascii="Arial" w:eastAsia="仿宋_GB2312" w:hAnsi="Arial" w:cs="Arial" w:hint="eastAsia"/>
          <w:sz w:val="28"/>
          <w:szCs w:val="28"/>
        </w:rPr>
        <w:t>地下</w:t>
      </w:r>
      <w:r w:rsidR="00B523BC" w:rsidRPr="00B523BC">
        <w:rPr>
          <w:rFonts w:ascii="Arial" w:eastAsia="仿宋_GB2312" w:hAnsi="Arial" w:cs="Arial"/>
          <w:sz w:val="28"/>
          <w:szCs w:val="28"/>
        </w:rPr>
        <w:t>2</w:t>
      </w:r>
      <w:r w:rsidR="00B523BC" w:rsidRPr="00B523BC">
        <w:rPr>
          <w:rFonts w:ascii="Arial" w:eastAsia="仿宋_GB2312" w:hAnsi="Arial" w:cs="Arial" w:hint="eastAsia"/>
          <w:sz w:val="28"/>
          <w:szCs w:val="28"/>
        </w:rPr>
        <w:t>层，</w:t>
      </w:r>
      <w:r w:rsidR="00B523BC">
        <w:rPr>
          <w:rFonts w:ascii="Arial" w:eastAsia="仿宋_GB2312" w:hAnsi="Arial" w:cs="Arial" w:hint="eastAsia"/>
          <w:sz w:val="28"/>
          <w:szCs w:val="28"/>
        </w:rPr>
        <w:t>地上均为综合实验楼，地下为内部员工食堂及厨房、物业用房、自行车库、设备用房、汽车坡道、</w:t>
      </w:r>
      <w:proofErr w:type="gramStart"/>
      <w:r w:rsidR="00B523BC">
        <w:rPr>
          <w:rFonts w:ascii="Arial" w:eastAsia="仿宋_GB2312" w:hAnsi="Arial" w:cs="Arial" w:hint="eastAsia"/>
          <w:sz w:val="28"/>
          <w:szCs w:val="28"/>
        </w:rPr>
        <w:t>央产人防</w:t>
      </w:r>
      <w:proofErr w:type="gramEnd"/>
      <w:r w:rsidR="00B523BC">
        <w:rPr>
          <w:rFonts w:ascii="Arial" w:eastAsia="仿宋_GB2312" w:hAnsi="Arial" w:cs="Arial" w:hint="eastAsia"/>
          <w:sz w:val="28"/>
          <w:szCs w:val="28"/>
        </w:rPr>
        <w:t>（人防出入口及走道、地下人防工程（平时用途为汽车库））等，建筑结构</w:t>
      </w:r>
      <w:r w:rsidR="00B523BC" w:rsidRPr="00B523BC">
        <w:rPr>
          <w:rFonts w:ascii="Arial" w:eastAsia="仿宋_GB2312" w:hAnsi="Arial" w:cs="Arial" w:hint="eastAsia"/>
          <w:sz w:val="28"/>
          <w:szCs w:val="28"/>
        </w:rPr>
        <w:t>为钢筋混凝土结构；</w:t>
      </w:r>
      <w:r w:rsidR="00B523BC" w:rsidRPr="00B523BC">
        <w:rPr>
          <w:rFonts w:ascii="Arial" w:eastAsia="仿宋_GB2312" w:hAnsi="Arial" w:cs="Arial"/>
          <w:sz w:val="28"/>
          <w:szCs w:val="28"/>
        </w:rPr>
        <w:t>2</w:t>
      </w:r>
      <w:r w:rsidR="00B523BC" w:rsidRPr="00B523BC">
        <w:rPr>
          <w:rFonts w:ascii="Arial" w:eastAsia="仿宋_GB2312" w:hAnsi="Arial" w:cs="Arial" w:hint="eastAsia"/>
          <w:sz w:val="28"/>
          <w:szCs w:val="28"/>
        </w:rPr>
        <w:t>号楼</w:t>
      </w:r>
      <w:r w:rsidR="00B523BC" w:rsidRPr="00B523BC">
        <w:rPr>
          <w:rFonts w:ascii="Arial" w:eastAsia="仿宋_GB2312" w:hAnsi="Arial" w:cs="Arial"/>
          <w:sz w:val="28"/>
          <w:szCs w:val="28"/>
        </w:rPr>
        <w:t>地上</w:t>
      </w:r>
      <w:r w:rsidR="00B523BC" w:rsidRPr="00B523BC">
        <w:rPr>
          <w:rFonts w:ascii="Arial" w:eastAsia="仿宋_GB2312" w:hAnsi="Arial" w:cs="Arial"/>
          <w:sz w:val="28"/>
          <w:szCs w:val="28"/>
        </w:rPr>
        <w:t>5</w:t>
      </w:r>
      <w:r w:rsidR="00B523BC" w:rsidRPr="00B523BC">
        <w:rPr>
          <w:rFonts w:ascii="Arial" w:eastAsia="仿宋_GB2312" w:hAnsi="Arial" w:cs="Arial"/>
          <w:sz w:val="28"/>
          <w:szCs w:val="28"/>
        </w:rPr>
        <w:t>层</w:t>
      </w:r>
      <w:r w:rsidR="00B523BC" w:rsidRPr="00B523BC">
        <w:rPr>
          <w:rFonts w:ascii="Arial" w:eastAsia="仿宋_GB2312" w:hAnsi="Arial" w:cs="Arial" w:hint="eastAsia"/>
          <w:sz w:val="28"/>
          <w:szCs w:val="28"/>
        </w:rPr>
        <w:t>，</w:t>
      </w:r>
      <w:r w:rsidR="00B523BC">
        <w:rPr>
          <w:rFonts w:ascii="Arial" w:eastAsia="仿宋_GB2312" w:hAnsi="Arial" w:cs="Arial" w:hint="eastAsia"/>
          <w:sz w:val="28"/>
          <w:szCs w:val="28"/>
        </w:rPr>
        <w:t>地上均为综合实验厂房，建筑结构</w:t>
      </w:r>
      <w:r w:rsidR="00B523BC" w:rsidRPr="00B523BC">
        <w:rPr>
          <w:rFonts w:ascii="Arial" w:eastAsia="仿宋_GB2312" w:hAnsi="Arial" w:cs="Arial" w:hint="eastAsia"/>
          <w:sz w:val="28"/>
          <w:szCs w:val="28"/>
        </w:rPr>
        <w:t>为钢筋混凝土结构；</w:t>
      </w:r>
      <w:r w:rsidR="00FE76B2">
        <w:rPr>
          <w:rFonts w:ascii="Arial" w:eastAsia="仿宋_GB2312" w:hAnsi="Arial" w:cs="Arial"/>
          <w:sz w:val="28"/>
          <w:szCs w:val="28"/>
        </w:rPr>
        <w:t>根据联系人介绍，宗地红线外基础设施已达到</w:t>
      </w:r>
      <w:r w:rsidR="00FE76B2">
        <w:rPr>
          <w:rFonts w:ascii="Arial" w:eastAsia="仿宋_GB2312" w:hAnsi="Arial" w:cs="Arial" w:hint="eastAsia"/>
          <w:sz w:val="28"/>
          <w:szCs w:val="28"/>
        </w:rPr>
        <w:t>“六通”（</w:t>
      </w:r>
      <w:r w:rsidR="00642550">
        <w:rPr>
          <w:rFonts w:ascii="Arial" w:eastAsia="仿宋_GB2312" w:hAnsi="Arial" w:cs="Arial" w:hint="eastAsia"/>
          <w:sz w:val="28"/>
          <w:szCs w:val="28"/>
        </w:rPr>
        <w:t>即通路、通上水、通下水、通电、通讯、通热力</w:t>
      </w:r>
      <w:r w:rsidR="00FE76B2">
        <w:rPr>
          <w:rFonts w:ascii="Arial" w:eastAsia="仿宋_GB2312" w:hAnsi="Arial" w:cs="Arial" w:hint="eastAsia"/>
          <w:sz w:val="28"/>
          <w:szCs w:val="28"/>
        </w:rPr>
        <w:t>）</w:t>
      </w:r>
      <w:r w:rsidR="00FE76B2">
        <w:rPr>
          <w:rFonts w:ascii="Arial" w:eastAsia="仿宋_GB2312" w:hAnsi="Arial" w:cs="Arial"/>
          <w:sz w:val="28"/>
          <w:szCs w:val="28"/>
        </w:rPr>
        <w:t>。</w:t>
      </w:r>
    </w:p>
    <w:bookmarkEnd w:id="14"/>
    <w:p w:rsidR="00C248F9" w:rsidRDefault="00C248F9">
      <w:pPr>
        <w:snapToGrid w:val="0"/>
        <w:spacing w:line="360" w:lineRule="auto"/>
        <w:ind w:firstLineChars="200" w:firstLine="560"/>
        <w:jc w:val="both"/>
        <w:rPr>
          <w:rFonts w:ascii="Arial" w:eastAsia="仿宋_GB2312" w:hAnsi="Arial" w:cs="Arial"/>
          <w:sz w:val="28"/>
          <w:szCs w:val="28"/>
        </w:rPr>
      </w:pPr>
    </w:p>
    <w:p w:rsidR="00B523BC" w:rsidRDefault="00B523BC">
      <w:pPr>
        <w:spacing w:line="360" w:lineRule="auto"/>
        <w:jc w:val="both"/>
        <w:outlineLvl w:val="1"/>
        <w:rPr>
          <w:rFonts w:ascii="Arial" w:eastAsia="仿宋_GB2312" w:hAnsi="Arial" w:cs="Arial"/>
          <w:b/>
          <w:bCs/>
          <w:sz w:val="28"/>
        </w:rPr>
      </w:pPr>
      <w:bookmarkStart w:id="99" w:name="_Toc524335069"/>
      <w:bookmarkStart w:id="100" w:name="_Toc69393380"/>
      <w:bookmarkStart w:id="101" w:name="_Toc515458370"/>
      <w:bookmarkStart w:id="102" w:name="_Toc515261597"/>
      <w:bookmarkEnd w:id="79"/>
      <w:bookmarkEnd w:id="80"/>
      <w:bookmarkEnd w:id="81"/>
      <w:bookmarkEnd w:id="82"/>
      <w:r>
        <w:rPr>
          <w:rFonts w:ascii="Arial" w:eastAsia="仿宋_GB2312" w:hAnsi="Arial" w:cs="Arial"/>
          <w:b/>
          <w:bCs/>
          <w:sz w:val="28"/>
        </w:rPr>
        <w:br w:type="page"/>
      </w:r>
    </w:p>
    <w:p w:rsidR="00C248F9" w:rsidRDefault="00FE76B2">
      <w:pPr>
        <w:spacing w:line="360" w:lineRule="auto"/>
        <w:jc w:val="both"/>
        <w:outlineLvl w:val="1"/>
        <w:rPr>
          <w:rFonts w:ascii="Arial" w:eastAsia="仿宋_GB2312" w:hAnsi="Arial" w:cs="Arial"/>
          <w:b/>
          <w:bCs/>
          <w:sz w:val="28"/>
        </w:rPr>
      </w:pPr>
      <w:r>
        <w:rPr>
          <w:rFonts w:ascii="Arial" w:eastAsia="仿宋_GB2312" w:hAnsi="Arial" w:cs="Arial"/>
          <w:b/>
          <w:bCs/>
          <w:sz w:val="28"/>
        </w:rPr>
        <w:lastRenderedPageBreak/>
        <w:t>四、影响地价的因素说明</w:t>
      </w:r>
      <w:bookmarkEnd w:id="99"/>
      <w:bookmarkEnd w:id="100"/>
      <w:bookmarkEnd w:id="101"/>
      <w:bookmarkEnd w:id="102"/>
    </w:p>
    <w:p w:rsidR="00F5338B" w:rsidRPr="008258E2" w:rsidRDefault="00F5338B" w:rsidP="00F5338B">
      <w:pPr>
        <w:spacing w:line="360" w:lineRule="auto"/>
        <w:jc w:val="both"/>
        <w:rPr>
          <w:rFonts w:ascii="Arial" w:eastAsia="仿宋_GB2312" w:hAnsi="Arial"/>
          <w:sz w:val="28"/>
        </w:rPr>
      </w:pPr>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rsidR="00F5338B" w:rsidRPr="008258E2" w:rsidRDefault="00F5338B" w:rsidP="00863D12">
      <w:pPr>
        <w:spacing w:line="300" w:lineRule="auto"/>
        <w:ind w:right="205" w:firstLineChars="200" w:firstLine="560"/>
        <w:jc w:val="both"/>
        <w:outlineLvl w:val="0"/>
        <w:rPr>
          <w:rFonts w:ascii="Arial" w:eastAsia="仿宋_GB2312" w:hAnsi="Arial"/>
          <w:bCs/>
          <w:i/>
          <w:sz w:val="28"/>
          <w:szCs w:val="28"/>
        </w:rPr>
      </w:pPr>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p>
    <w:p w:rsidR="00F5338B" w:rsidRPr="00F82213" w:rsidRDefault="00F5338B" w:rsidP="00863D12">
      <w:pPr>
        <w:widowControl/>
        <w:spacing w:line="300" w:lineRule="auto"/>
        <w:ind w:firstLineChars="200" w:firstLine="560"/>
        <w:jc w:val="both"/>
        <w:rPr>
          <w:rFonts w:ascii="Arial" w:eastAsia="仿宋_GB2312" w:hAnsi="Arial" w:cs="Arial"/>
          <w:color w:val="000000"/>
          <w:sz w:val="28"/>
        </w:rPr>
      </w:pPr>
      <w:r w:rsidRPr="00F82213">
        <w:rPr>
          <w:rFonts w:ascii="Arial" w:eastAsia="仿宋_GB2312" w:hAnsi="Arial" w:cs="Arial" w:hint="eastAsia"/>
          <w:color w:val="000000"/>
          <w:sz w:val="28"/>
        </w:rPr>
        <w:t>北京市位于北纬</w:t>
      </w:r>
      <w:r w:rsidRPr="00F82213">
        <w:rPr>
          <w:rFonts w:ascii="Arial" w:eastAsia="仿宋_GB2312" w:hAnsi="Arial" w:cs="Arial" w:hint="eastAsia"/>
          <w:color w:val="000000"/>
          <w:sz w:val="28"/>
        </w:rPr>
        <w:t>39</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56</w:t>
      </w:r>
      <w:r w:rsidRPr="00F82213">
        <w:rPr>
          <w:rFonts w:ascii="Arial" w:eastAsia="仿宋_GB2312" w:hAnsi="Arial" w:cs="Arial" w:hint="eastAsia"/>
          <w:color w:val="000000"/>
          <w:sz w:val="28"/>
        </w:rPr>
        <w:t>分，东经</w:t>
      </w:r>
      <w:r w:rsidRPr="00F82213">
        <w:rPr>
          <w:rFonts w:ascii="Arial" w:eastAsia="仿宋_GB2312" w:hAnsi="Arial" w:cs="Arial" w:hint="eastAsia"/>
          <w:color w:val="000000"/>
          <w:sz w:val="28"/>
        </w:rPr>
        <w:t>116</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20</w:t>
      </w:r>
      <w:r w:rsidRPr="00F82213">
        <w:rPr>
          <w:rFonts w:ascii="Arial" w:eastAsia="仿宋_GB2312" w:hAnsi="Arial" w:cs="Arial" w:hint="eastAsia"/>
          <w:color w:val="000000"/>
          <w:sz w:val="28"/>
        </w:rPr>
        <w:t>分，地处华北大平原的北部，北京市土地面积</w:t>
      </w:r>
      <w:r w:rsidRPr="00F82213">
        <w:rPr>
          <w:rFonts w:ascii="Arial" w:eastAsia="仿宋_GB2312" w:hAnsi="Arial" w:cs="Arial" w:hint="eastAsia"/>
          <w:color w:val="000000"/>
          <w:sz w:val="28"/>
        </w:rPr>
        <w:t>16410.54</w:t>
      </w:r>
      <w:r w:rsidRPr="00F82213">
        <w:rPr>
          <w:rFonts w:ascii="Arial" w:eastAsia="仿宋_GB2312" w:hAnsi="Arial" w:cs="Arial" w:hint="eastAsia"/>
          <w:color w:val="000000"/>
          <w:sz w:val="28"/>
        </w:rPr>
        <w:t>平方公里。北京地势西北高耸，东南低缓。西部、北部和东北部是连绵不断的群山，东南是一片缓缓向渤海倾斜的平原。北京市东部与天津市毗邻，其余均与河北省交界。北京市目前为</w:t>
      </w:r>
      <w:r w:rsidRPr="00F82213">
        <w:rPr>
          <w:rFonts w:ascii="Arial" w:eastAsia="仿宋_GB2312" w:hAnsi="Arial" w:cs="Arial" w:hint="eastAsia"/>
          <w:color w:val="000000"/>
          <w:sz w:val="28"/>
        </w:rPr>
        <w:t>16</w:t>
      </w:r>
      <w:r w:rsidRPr="00F82213">
        <w:rPr>
          <w:rFonts w:ascii="Arial" w:eastAsia="仿宋_GB2312" w:hAnsi="Arial" w:cs="Arial" w:hint="eastAsia"/>
          <w:color w:val="000000"/>
          <w:sz w:val="28"/>
        </w:rPr>
        <w:t>区格局，即东城、西城、海淀、朝阳、丰台、顺义、昌平、通州、门头沟、石景山、房山、大兴、怀柔、平谷、密云、延庆。</w:t>
      </w:r>
    </w:p>
    <w:p w:rsidR="00F5338B" w:rsidRDefault="00F5338B" w:rsidP="00863D12">
      <w:pPr>
        <w:widowControl/>
        <w:spacing w:line="300" w:lineRule="auto"/>
        <w:ind w:firstLineChars="200" w:firstLine="560"/>
        <w:jc w:val="both"/>
        <w:rPr>
          <w:rFonts w:ascii="Arial" w:eastAsia="仿宋_GB2312" w:hAnsi="Arial" w:cs="Arial"/>
          <w:bCs/>
          <w:color w:val="000000"/>
          <w:sz w:val="28"/>
          <w:szCs w:val="28"/>
        </w:rPr>
      </w:pPr>
      <w:bookmarkStart w:id="103" w:name="OLE_LINK38"/>
      <w:bookmarkStart w:id="104" w:name="OLE_LINK34"/>
      <w:bookmarkStart w:id="105" w:name="OLE_LINK33"/>
      <w:r>
        <w:rPr>
          <w:rFonts w:ascii="Arial" w:eastAsia="仿宋_GB2312" w:hAnsi="Arial" w:cs="Arial" w:hint="eastAsia"/>
          <w:bCs/>
          <w:color w:val="000000"/>
          <w:sz w:val="28"/>
          <w:szCs w:val="28"/>
        </w:rPr>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rsidR="00F5338B" w:rsidRDefault="00F5338B" w:rsidP="00F5338B">
      <w:pPr>
        <w:overflowPunct w:val="0"/>
        <w:spacing w:line="36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bookmarkEnd w:id="103"/>
    <w:bookmarkEnd w:id="104"/>
    <w:bookmarkEnd w:id="105"/>
    <w:p w:rsidR="00F5338B" w:rsidRPr="0096539F" w:rsidRDefault="00F5338B" w:rsidP="00F5338B">
      <w:pPr>
        <w:widowControl/>
        <w:overflowPunct w:val="0"/>
        <w:spacing w:line="360" w:lineRule="auto"/>
        <w:jc w:val="center"/>
        <w:textAlignment w:val="auto"/>
        <w:rPr>
          <w:rFonts w:ascii="仿宋_GB2312" w:eastAsia="仿宋_GB2312" w:hAnsi="Arial" w:cs="宋体"/>
          <w:sz w:val="28"/>
          <w:szCs w:val="28"/>
        </w:rPr>
      </w:pPr>
      <w:r>
        <w:rPr>
          <w:noProof/>
        </w:rPr>
        <w:drawing>
          <wp:inline distT="0" distB="0" distL="0" distR="0">
            <wp:extent cx="5887720" cy="2527300"/>
            <wp:effectExtent l="0" t="0" r="17780" b="6350"/>
            <wp:docPr id="42" name="图表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5338B" w:rsidRPr="00676872" w:rsidRDefault="00F5338B" w:rsidP="00863D12">
      <w:pPr>
        <w:spacing w:line="300" w:lineRule="auto"/>
        <w:ind w:right="205" w:firstLineChars="200" w:firstLine="560"/>
        <w:jc w:val="both"/>
        <w:rPr>
          <w:rFonts w:ascii="Arial" w:eastAsia="仿宋_GB2312" w:hAnsi="Arial"/>
          <w:bCs/>
          <w:sz w:val="28"/>
          <w:szCs w:val="28"/>
        </w:rPr>
      </w:pPr>
      <w:r w:rsidRPr="00676872">
        <w:rPr>
          <w:rFonts w:ascii="Arial" w:eastAsia="仿宋_GB2312" w:hAnsi="Arial" w:hint="eastAsia"/>
          <w:bCs/>
          <w:sz w:val="28"/>
          <w:szCs w:val="28"/>
        </w:rPr>
        <w:t>2.</w:t>
      </w:r>
      <w:r w:rsidRPr="00676872">
        <w:rPr>
          <w:rFonts w:ascii="Arial" w:eastAsia="仿宋_GB2312" w:hAnsi="Arial" w:hint="eastAsia"/>
          <w:bCs/>
          <w:sz w:val="28"/>
          <w:szCs w:val="28"/>
        </w:rPr>
        <w:t>房地产市场状况（办公及商业）</w:t>
      </w:r>
    </w:p>
    <w:p w:rsidR="00F5338B" w:rsidRPr="00676872" w:rsidRDefault="00F5338B" w:rsidP="00863D12">
      <w:pPr>
        <w:widowControl/>
        <w:adjustRightInd/>
        <w:spacing w:line="300" w:lineRule="auto"/>
        <w:ind w:left="420"/>
        <w:jc w:val="both"/>
        <w:textAlignment w:val="auto"/>
        <w:rPr>
          <w:rFonts w:ascii="Arial" w:eastAsia="仿宋_GB2312" w:hAnsi="Arial"/>
          <w:bCs/>
          <w:sz w:val="28"/>
          <w:szCs w:val="28"/>
        </w:rPr>
      </w:pPr>
      <w:r w:rsidRPr="00676872">
        <w:rPr>
          <w:rFonts w:ascii="Arial" w:eastAsia="仿宋_GB2312" w:hAnsi="Arial" w:hint="eastAsia"/>
          <w:bCs/>
          <w:sz w:val="28"/>
          <w:szCs w:val="28"/>
        </w:rPr>
        <w:t>（</w:t>
      </w:r>
      <w:r w:rsidRPr="00676872">
        <w:rPr>
          <w:rFonts w:ascii="Arial" w:eastAsia="仿宋_GB2312" w:hAnsi="Arial" w:hint="eastAsia"/>
          <w:bCs/>
          <w:sz w:val="28"/>
          <w:szCs w:val="28"/>
        </w:rPr>
        <w:t>1</w:t>
      </w:r>
      <w:r w:rsidRPr="00676872">
        <w:rPr>
          <w:rFonts w:ascii="Arial" w:eastAsia="仿宋_GB2312" w:hAnsi="Arial" w:hint="eastAsia"/>
          <w:bCs/>
          <w:sz w:val="28"/>
          <w:szCs w:val="28"/>
        </w:rPr>
        <w:t>）土地市场</w:t>
      </w:r>
    </w:p>
    <w:p w:rsidR="00F5338B" w:rsidRDefault="00F5338B" w:rsidP="00863D12">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2023</w:t>
      </w:r>
      <w:r>
        <w:rPr>
          <w:rFonts w:ascii="Arial" w:eastAsia="仿宋_GB2312" w:hAnsi="Arial" w:cs="Arial" w:hint="eastAsia"/>
          <w:color w:val="000000"/>
          <w:sz w:val="28"/>
        </w:rPr>
        <w:t>年一季度北京累计推出</w:t>
      </w:r>
      <w:r>
        <w:rPr>
          <w:rFonts w:ascii="Arial" w:eastAsia="仿宋_GB2312" w:hAnsi="Arial" w:cs="Arial" w:hint="eastAsia"/>
          <w:color w:val="000000"/>
          <w:sz w:val="28"/>
        </w:rPr>
        <w:t>2</w:t>
      </w:r>
      <w:r>
        <w:rPr>
          <w:rFonts w:ascii="Arial" w:eastAsia="仿宋_GB2312" w:hAnsi="Arial" w:cs="Arial" w:hint="eastAsia"/>
          <w:color w:val="000000"/>
          <w:sz w:val="28"/>
        </w:rPr>
        <w:t>宗商办用地，推出</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29.09</w:t>
      </w:r>
      <w:r>
        <w:rPr>
          <w:rFonts w:ascii="Arial" w:eastAsia="仿宋_GB2312" w:hAnsi="Arial" w:cs="Arial" w:hint="eastAsia"/>
          <w:color w:val="000000"/>
          <w:sz w:val="28"/>
        </w:rPr>
        <w:t>万㎡，同比增长</w:t>
      </w:r>
      <w:r>
        <w:rPr>
          <w:rFonts w:ascii="Arial" w:eastAsia="仿宋_GB2312" w:hAnsi="Arial" w:cs="Arial" w:hint="eastAsia"/>
          <w:color w:val="000000"/>
          <w:sz w:val="28"/>
        </w:rPr>
        <w:t>96%</w:t>
      </w:r>
      <w:r>
        <w:rPr>
          <w:rFonts w:ascii="Arial" w:eastAsia="仿宋_GB2312" w:hAnsi="Arial" w:cs="Arial" w:hint="eastAsia"/>
          <w:color w:val="000000"/>
          <w:sz w:val="28"/>
        </w:rPr>
        <w:t>；累计成交</w:t>
      </w:r>
      <w:r>
        <w:rPr>
          <w:rFonts w:ascii="Arial" w:eastAsia="仿宋_GB2312" w:hAnsi="Arial" w:cs="Arial" w:hint="eastAsia"/>
          <w:color w:val="000000"/>
          <w:sz w:val="28"/>
        </w:rPr>
        <w:t>4</w:t>
      </w:r>
      <w:r>
        <w:rPr>
          <w:rFonts w:ascii="Arial" w:eastAsia="仿宋_GB2312" w:hAnsi="Arial" w:cs="Arial" w:hint="eastAsia"/>
          <w:color w:val="000000"/>
          <w:sz w:val="28"/>
        </w:rPr>
        <w:t>宗商办用地，成交</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55.81</w:t>
      </w:r>
      <w:r>
        <w:rPr>
          <w:rFonts w:ascii="Arial" w:eastAsia="仿宋_GB2312" w:hAnsi="Arial" w:cs="Arial" w:hint="eastAsia"/>
          <w:color w:val="000000"/>
          <w:sz w:val="28"/>
        </w:rPr>
        <w:t>万㎡，同比增长</w:t>
      </w:r>
      <w:r>
        <w:rPr>
          <w:rFonts w:ascii="Arial" w:eastAsia="仿宋_GB2312" w:hAnsi="Arial" w:cs="Arial" w:hint="eastAsia"/>
          <w:color w:val="000000"/>
          <w:sz w:val="28"/>
        </w:rPr>
        <w:t>104%</w:t>
      </w:r>
      <w:r>
        <w:rPr>
          <w:rFonts w:ascii="Arial" w:eastAsia="仿宋_GB2312" w:hAnsi="Arial" w:cs="Arial" w:hint="eastAsia"/>
          <w:color w:val="000000"/>
          <w:sz w:val="28"/>
        </w:rPr>
        <w:t>；从区域分布来看，朝阳、平谷、大兴、通州</w:t>
      </w:r>
      <w:proofErr w:type="gramStart"/>
      <w:r>
        <w:rPr>
          <w:rFonts w:ascii="Arial" w:eastAsia="仿宋_GB2312" w:hAnsi="Arial" w:cs="Arial" w:hint="eastAsia"/>
          <w:color w:val="000000"/>
          <w:sz w:val="28"/>
        </w:rPr>
        <w:t>各成交</w:t>
      </w:r>
      <w:proofErr w:type="gramEnd"/>
      <w:r>
        <w:rPr>
          <w:rFonts w:ascii="Arial" w:eastAsia="仿宋_GB2312" w:hAnsi="Arial" w:cs="Arial" w:hint="eastAsia"/>
          <w:color w:val="000000"/>
          <w:sz w:val="28"/>
        </w:rPr>
        <w:t>1</w:t>
      </w:r>
      <w:r>
        <w:rPr>
          <w:rFonts w:ascii="Arial" w:eastAsia="仿宋_GB2312" w:hAnsi="Arial" w:cs="Arial" w:hint="eastAsia"/>
          <w:color w:val="000000"/>
          <w:sz w:val="28"/>
        </w:rPr>
        <w:t>宗，其中华润置地以</w:t>
      </w:r>
      <w:r>
        <w:rPr>
          <w:rFonts w:ascii="Arial" w:eastAsia="仿宋_GB2312" w:hAnsi="Arial" w:cs="Arial" w:hint="eastAsia"/>
          <w:color w:val="000000"/>
          <w:sz w:val="28"/>
        </w:rPr>
        <w:t>63.58</w:t>
      </w:r>
      <w:r>
        <w:rPr>
          <w:rFonts w:ascii="Arial" w:eastAsia="仿宋_GB2312" w:hAnsi="Arial" w:cs="Arial" w:hint="eastAsia"/>
          <w:color w:val="000000"/>
          <w:sz w:val="28"/>
        </w:rPr>
        <w:t>亿竞得朝阳站交通枢纽南侧项目，该地块未来将打造北京首个万象城项目。</w:t>
      </w:r>
    </w:p>
    <w:p w:rsidR="00F5338B" w:rsidRPr="00E03BB2" w:rsidRDefault="00F5338B" w:rsidP="00F5338B">
      <w:pPr>
        <w:widowControl/>
        <w:spacing w:line="360" w:lineRule="auto"/>
        <w:jc w:val="center"/>
        <w:rPr>
          <w:rFonts w:ascii="Arial" w:eastAsia="仿宋_GB2312" w:hAnsi="Arial" w:cs="Arial"/>
          <w:color w:val="000000"/>
          <w:sz w:val="28"/>
        </w:rPr>
      </w:pPr>
      <w:r w:rsidRPr="0090376F">
        <w:rPr>
          <w:noProof/>
        </w:rPr>
        <w:lastRenderedPageBreak/>
        <w:drawing>
          <wp:inline distT="0" distB="0" distL="0" distR="0">
            <wp:extent cx="4965700" cy="3030220"/>
            <wp:effectExtent l="0" t="0" r="635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5700" cy="3030220"/>
                    </a:xfrm>
                    <a:prstGeom prst="rect">
                      <a:avLst/>
                    </a:prstGeom>
                    <a:noFill/>
                    <a:ln>
                      <a:noFill/>
                    </a:ln>
                  </pic:spPr>
                </pic:pic>
              </a:graphicData>
            </a:graphic>
          </wp:inline>
        </w:drawing>
      </w:r>
    </w:p>
    <w:p w:rsidR="00F5338B" w:rsidRDefault="00F5338B" w:rsidP="00863D12">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溢价率方面，自</w:t>
      </w:r>
      <w:r>
        <w:rPr>
          <w:rFonts w:ascii="Arial" w:eastAsia="仿宋_GB2312" w:hAnsi="Arial" w:cs="Arial" w:hint="eastAsia"/>
          <w:color w:val="000000"/>
          <w:sz w:val="28"/>
        </w:rPr>
        <w:t>2018</w:t>
      </w:r>
      <w:r>
        <w:rPr>
          <w:rFonts w:ascii="Arial" w:eastAsia="仿宋_GB2312" w:hAnsi="Arial" w:cs="Arial" w:hint="eastAsia"/>
          <w:color w:val="000000"/>
          <w:sz w:val="28"/>
        </w:rPr>
        <w:t>年以来北京商办用地多以底价成交，溢价率降至冰点。</w:t>
      </w:r>
      <w:r>
        <w:rPr>
          <w:rFonts w:ascii="Arial" w:eastAsia="仿宋_GB2312" w:hAnsi="Arial" w:cs="Arial" w:hint="eastAsia"/>
          <w:color w:val="000000"/>
          <w:sz w:val="28"/>
        </w:rPr>
        <w:t>2023</w:t>
      </w:r>
      <w:r>
        <w:rPr>
          <w:rFonts w:ascii="Arial" w:eastAsia="仿宋_GB2312" w:hAnsi="Arial" w:cs="Arial" w:hint="eastAsia"/>
          <w:color w:val="000000"/>
          <w:sz w:val="28"/>
        </w:rPr>
        <w:t>年一季度北京</w:t>
      </w:r>
      <w:r>
        <w:rPr>
          <w:rFonts w:ascii="Arial" w:eastAsia="仿宋_GB2312" w:hAnsi="Arial" w:cs="Arial" w:hint="eastAsia"/>
          <w:color w:val="000000"/>
          <w:sz w:val="28"/>
        </w:rPr>
        <w:t>4</w:t>
      </w:r>
      <w:r>
        <w:rPr>
          <w:rFonts w:ascii="Arial" w:eastAsia="仿宋_GB2312" w:hAnsi="Arial" w:cs="Arial" w:hint="eastAsia"/>
          <w:color w:val="000000"/>
          <w:sz w:val="28"/>
        </w:rPr>
        <w:t>宗商办地块均以底价成交，市场热度持续低位运行。受朝阳站交通枢纽南侧项目地块成交带动，一季度商办用地成交楼面价</w:t>
      </w:r>
      <w:r>
        <w:rPr>
          <w:rFonts w:ascii="Arial" w:eastAsia="仿宋_GB2312" w:hAnsi="Arial" w:cs="Arial" w:hint="eastAsia"/>
          <w:color w:val="000000"/>
          <w:sz w:val="28"/>
        </w:rPr>
        <w:t>15169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㎡，同比结构性增长</w:t>
      </w:r>
      <w:r>
        <w:rPr>
          <w:rFonts w:ascii="Arial" w:eastAsia="仿宋_GB2312" w:hAnsi="Arial" w:cs="Arial" w:hint="eastAsia"/>
          <w:color w:val="000000"/>
          <w:sz w:val="28"/>
        </w:rPr>
        <w:t>39%</w:t>
      </w:r>
      <w:r>
        <w:rPr>
          <w:rFonts w:ascii="Arial" w:eastAsia="仿宋_GB2312" w:hAnsi="Arial" w:cs="Arial" w:hint="eastAsia"/>
          <w:color w:val="000000"/>
          <w:sz w:val="28"/>
        </w:rPr>
        <w:t>。</w:t>
      </w:r>
    </w:p>
    <w:p w:rsidR="00F5338B" w:rsidRDefault="00F5338B" w:rsidP="00B523BC">
      <w:pPr>
        <w:widowControl/>
        <w:spacing w:line="360" w:lineRule="auto"/>
        <w:jc w:val="center"/>
        <w:rPr>
          <w:rFonts w:ascii="Arial" w:eastAsia="仿宋_GB2312" w:hAnsi="Arial" w:cs="Arial"/>
          <w:color w:val="000000"/>
          <w:sz w:val="28"/>
        </w:rPr>
      </w:pPr>
      <w:r w:rsidRPr="0090376F">
        <w:rPr>
          <w:noProof/>
        </w:rPr>
        <w:drawing>
          <wp:inline distT="0" distB="0" distL="0" distR="0">
            <wp:extent cx="4838065" cy="2891790"/>
            <wp:effectExtent l="0" t="0" r="635"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8065" cy="2891790"/>
                    </a:xfrm>
                    <a:prstGeom prst="rect">
                      <a:avLst/>
                    </a:prstGeom>
                    <a:noFill/>
                    <a:ln>
                      <a:noFill/>
                    </a:ln>
                  </pic:spPr>
                </pic:pic>
              </a:graphicData>
            </a:graphic>
          </wp:inline>
        </w:drawing>
      </w:r>
    </w:p>
    <w:p w:rsidR="00F5338B" w:rsidRPr="008E49F2" w:rsidRDefault="00F5338B" w:rsidP="00F5338B">
      <w:pPr>
        <w:widowControl/>
        <w:spacing w:line="360" w:lineRule="auto"/>
        <w:ind w:firstLineChars="200" w:firstLine="560"/>
        <w:jc w:val="both"/>
        <w:rPr>
          <w:rFonts w:ascii="Arial" w:eastAsia="仿宋_GB2312" w:hAnsi="Arial" w:cs="Arial"/>
          <w:sz w:val="28"/>
        </w:rPr>
      </w:pPr>
      <w:r w:rsidRPr="008E49F2">
        <w:rPr>
          <w:rFonts w:ascii="Arial" w:eastAsia="仿宋_GB2312" w:hAnsi="Arial" w:cs="Arial" w:hint="eastAsia"/>
          <w:sz w:val="28"/>
        </w:rPr>
        <w:t>2023</w:t>
      </w:r>
      <w:r w:rsidRPr="008E49F2">
        <w:rPr>
          <w:rFonts w:ascii="Arial" w:eastAsia="仿宋_GB2312" w:hAnsi="Arial" w:cs="Arial" w:hint="eastAsia"/>
          <w:sz w:val="28"/>
        </w:rPr>
        <w:t>年一季度商办用地具体成交信息如下：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35"/>
        <w:gridCol w:w="1066"/>
        <w:gridCol w:w="1067"/>
        <w:gridCol w:w="1068"/>
        <w:gridCol w:w="914"/>
        <w:gridCol w:w="1067"/>
        <w:gridCol w:w="1068"/>
        <w:gridCol w:w="914"/>
      </w:tblGrid>
      <w:tr w:rsidR="00F5338B" w:rsidRPr="008E49F2" w:rsidTr="000F615A">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lastRenderedPageBreak/>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建设用地面积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规划建筑面积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成交日期</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F5338B"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成交价</w:t>
            </w:r>
          </w:p>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sz w:val="18"/>
                <w:szCs w:val="18"/>
              </w:rPr>
              <w:t>(</w:t>
            </w:r>
            <w:r w:rsidRPr="008E49F2">
              <w:rPr>
                <w:rFonts w:ascii="Arial" w:eastAsia="仿宋" w:hAnsi="Arial" w:cs="Arial" w:hint="eastAsia"/>
                <w:sz w:val="18"/>
                <w:szCs w:val="18"/>
              </w:rPr>
              <w:t>万元</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成交楼面价</w:t>
            </w:r>
            <w:r w:rsidRPr="008E49F2">
              <w:rPr>
                <w:rFonts w:ascii="Arial" w:eastAsia="仿宋" w:hAnsi="Arial" w:cs="Arial"/>
                <w:sz w:val="18"/>
                <w:szCs w:val="18"/>
              </w:rPr>
              <w:t>(</w:t>
            </w:r>
            <w:r w:rsidRPr="008E49F2">
              <w:rPr>
                <w:rFonts w:ascii="Arial" w:eastAsia="仿宋" w:hAnsi="Arial" w:cs="Arial" w:hint="eastAsia"/>
                <w:sz w:val="18"/>
                <w:szCs w:val="18"/>
              </w:rPr>
              <w:t>元</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r>
      <w:tr w:rsidR="00F5338B" w:rsidRPr="008E49F2"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北京市朝阳区朝阳站交通枢纽南侧建设用地一体化项目</w:t>
            </w:r>
            <w:r w:rsidRPr="008E49F2">
              <w:rPr>
                <w:rFonts w:ascii="Arial" w:eastAsia="仿宋" w:hAnsi="Arial" w:cs="Arial" w:hint="eastAsia"/>
                <w:sz w:val="18"/>
                <w:szCs w:val="18"/>
              </w:rPr>
              <w:t>0313-5597</w:t>
            </w:r>
            <w:r w:rsidRPr="008E49F2">
              <w:rPr>
                <w:rFonts w:ascii="Arial" w:eastAsia="仿宋" w:hAnsi="Arial" w:cs="Arial" w:hint="eastAsia"/>
                <w:sz w:val="18"/>
                <w:szCs w:val="18"/>
              </w:rPr>
              <w:t>、</w:t>
            </w:r>
            <w:r w:rsidRPr="008E49F2">
              <w:rPr>
                <w:rFonts w:ascii="Arial" w:eastAsia="仿宋" w:hAnsi="Arial" w:cs="Arial" w:hint="eastAsia"/>
                <w:sz w:val="18"/>
                <w:szCs w:val="18"/>
              </w:rPr>
              <w:t>5598</w:t>
            </w:r>
            <w:r w:rsidRPr="008E49F2">
              <w:rPr>
                <w:rFonts w:ascii="Arial" w:eastAsia="仿宋" w:hAnsi="Arial" w:cs="Arial" w:hint="eastAsia"/>
                <w:sz w:val="18"/>
                <w:szCs w:val="18"/>
              </w:rPr>
              <w:t>、</w:t>
            </w:r>
            <w:r w:rsidRPr="008E49F2">
              <w:rPr>
                <w:rFonts w:ascii="Arial" w:eastAsia="仿宋" w:hAnsi="Arial" w:cs="Arial" w:hint="eastAsia"/>
                <w:sz w:val="18"/>
                <w:szCs w:val="18"/>
              </w:rPr>
              <w:t>5599</w:t>
            </w:r>
            <w:r w:rsidRPr="008E49F2">
              <w:rPr>
                <w:rFonts w:ascii="Arial" w:eastAsia="仿宋" w:hAnsi="Arial" w:cs="Arial" w:hint="eastAsia"/>
                <w:sz w:val="18"/>
                <w:szCs w:val="18"/>
              </w:rPr>
              <w:t>地块</w:t>
            </w: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62796.8</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275500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4.39</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2</w:t>
            </w:r>
            <w:r>
              <w:rPr>
                <w:rFonts w:ascii="Arial" w:eastAsia="仿宋" w:hAnsi="Arial" w:cs="Arial" w:hint="eastAsia"/>
                <w:sz w:val="18"/>
                <w:szCs w:val="18"/>
              </w:rPr>
              <w:t>-</w:t>
            </w:r>
            <w:r w:rsidRPr="008E49F2">
              <w:rPr>
                <w:rFonts w:ascii="Arial" w:eastAsia="仿宋" w:hAnsi="Arial" w:cs="Arial" w:hint="eastAsia"/>
                <w:sz w:val="18"/>
                <w:szCs w:val="18"/>
              </w:rPr>
              <w:t>23</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635800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23078</w:t>
            </w:r>
          </w:p>
        </w:tc>
      </w:tr>
      <w:tr w:rsidR="00F5338B" w:rsidRPr="008E49F2"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北京大兴国际机场临空经济区</w:t>
            </w:r>
            <w:r w:rsidRPr="008E49F2">
              <w:rPr>
                <w:rFonts w:ascii="Arial" w:eastAsia="仿宋" w:hAnsi="Arial" w:cs="Arial" w:hint="eastAsia"/>
                <w:sz w:val="18"/>
                <w:szCs w:val="18"/>
              </w:rPr>
              <w:t>DX12-0105-6103</w:t>
            </w:r>
            <w:r w:rsidRPr="008E49F2">
              <w:rPr>
                <w:rFonts w:ascii="Arial" w:eastAsia="仿宋" w:hAnsi="Arial" w:cs="Arial" w:hint="eastAsia"/>
                <w:sz w:val="18"/>
                <w:szCs w:val="18"/>
              </w:rPr>
              <w:t>地块</w:t>
            </w: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4800</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1920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w:t>
            </w:r>
            <w:r w:rsidRPr="008E49F2">
              <w:rPr>
                <w:rFonts w:ascii="Arial" w:eastAsia="仿宋" w:hAnsi="Arial" w:cs="Arial" w:hint="eastAsia"/>
                <w:sz w:val="18"/>
                <w:szCs w:val="18"/>
              </w:rPr>
              <w:t>0.4</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19</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5800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30208</w:t>
            </w:r>
          </w:p>
        </w:tc>
      </w:tr>
      <w:tr w:rsidR="00F5338B" w:rsidRPr="008E49F2"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w:t>
            </w:r>
            <w:proofErr w:type="gramStart"/>
            <w:r w:rsidRPr="008E49F2">
              <w:rPr>
                <w:rFonts w:ascii="Arial" w:eastAsia="仿宋" w:hAnsi="Arial" w:cs="Arial" w:hint="eastAsia"/>
                <w:sz w:val="18"/>
                <w:szCs w:val="18"/>
              </w:rPr>
              <w:t>平谷区兴谷新</w:t>
            </w:r>
            <w:proofErr w:type="gramEnd"/>
            <w:r w:rsidRPr="008E49F2">
              <w:rPr>
                <w:rFonts w:ascii="Arial" w:eastAsia="仿宋" w:hAnsi="Arial" w:cs="Arial" w:hint="eastAsia"/>
                <w:sz w:val="18"/>
                <w:szCs w:val="18"/>
              </w:rPr>
              <w:t>消费综合体项目商业地块</w:t>
            </w:r>
            <w:r w:rsidRPr="008E49F2">
              <w:rPr>
                <w:rFonts w:ascii="Arial" w:eastAsia="仿宋" w:hAnsi="Arial" w:cs="Arial" w:hint="eastAsia"/>
                <w:sz w:val="18"/>
                <w:szCs w:val="18"/>
              </w:rPr>
              <w:t>PG00-0106-0106</w:t>
            </w:r>
            <w:r w:rsidRPr="008E49F2">
              <w:rPr>
                <w:rFonts w:ascii="Arial" w:eastAsia="仿宋" w:hAnsi="Arial" w:cs="Arial" w:hint="eastAsia"/>
                <w:sz w:val="18"/>
                <w:szCs w:val="18"/>
              </w:rPr>
              <w:t>地块</w:t>
            </w: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46654.62</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88643.78</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10</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28000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3159</w:t>
            </w:r>
          </w:p>
        </w:tc>
      </w:tr>
      <w:tr w:rsidR="00F5338B" w:rsidRPr="008E49F2"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北京市石景山区中关村科技园石景山园北Ⅱ区西井地块土地一级开发项目</w:t>
            </w:r>
            <w:r w:rsidRPr="008E49F2">
              <w:rPr>
                <w:rFonts w:ascii="Arial" w:eastAsia="仿宋" w:hAnsi="Arial" w:cs="Arial" w:hint="eastAsia"/>
                <w:sz w:val="18"/>
                <w:szCs w:val="18"/>
              </w:rPr>
              <w:t>1606-605</w:t>
            </w:r>
            <w:r w:rsidRPr="008E49F2">
              <w:rPr>
                <w:rFonts w:ascii="Arial" w:eastAsia="仿宋" w:hAnsi="Arial" w:cs="Arial" w:hint="eastAsia"/>
                <w:sz w:val="18"/>
                <w:szCs w:val="18"/>
              </w:rPr>
              <w:t>地块</w:t>
            </w: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64012.4</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192037.19</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5</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177000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9217</w:t>
            </w:r>
          </w:p>
        </w:tc>
      </w:tr>
    </w:tbl>
    <w:p w:rsidR="00F5338B" w:rsidRPr="00E05A65" w:rsidRDefault="00F5338B" w:rsidP="00F5338B">
      <w:pPr>
        <w:widowControl/>
        <w:adjustRightInd/>
        <w:spacing w:line="240" w:lineRule="exact"/>
        <w:rPr>
          <w:rFonts w:ascii="Arial" w:eastAsia="仿宋" w:hAnsi="Arial" w:cs="Arial"/>
          <w:color w:val="C00000"/>
          <w:sz w:val="18"/>
          <w:szCs w:val="18"/>
          <w:highlight w:val="lightGray"/>
        </w:rPr>
      </w:pPr>
    </w:p>
    <w:p w:rsidR="00F5338B" w:rsidRPr="0049590D" w:rsidRDefault="00F5338B" w:rsidP="00863D12">
      <w:pPr>
        <w:widowControl/>
        <w:spacing w:line="30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w:t>
      </w:r>
      <w:r w:rsidRPr="00676872">
        <w:rPr>
          <w:rFonts w:ascii="Arial" w:eastAsia="仿宋_GB2312" w:hAnsi="Arial" w:cs="Arial" w:hint="eastAsia"/>
          <w:sz w:val="28"/>
        </w:rPr>
        <w:t>2023</w:t>
      </w:r>
      <w:r w:rsidRPr="00676872">
        <w:rPr>
          <w:rFonts w:ascii="Arial" w:eastAsia="仿宋_GB2312" w:hAnsi="Arial" w:cs="Arial" w:hint="eastAsia"/>
          <w:sz w:val="28"/>
        </w:rPr>
        <w:t>年</w:t>
      </w:r>
      <w:r w:rsidRPr="00676872">
        <w:rPr>
          <w:rFonts w:ascii="Arial" w:eastAsia="仿宋_GB2312" w:hAnsi="Arial" w:cs="Arial" w:hint="eastAsia"/>
          <w:sz w:val="28"/>
        </w:rPr>
        <w:t>1</w:t>
      </w:r>
      <w:r w:rsidRPr="00676872">
        <w:rPr>
          <w:rFonts w:ascii="Arial" w:eastAsia="仿宋_GB2312" w:hAnsi="Arial" w:cs="Arial" w:hint="eastAsia"/>
          <w:sz w:val="28"/>
        </w:rPr>
        <w:t>季度城市地价监测结果显示，北京市监测地价整体表现为上涨的趋势，增幅较去年</w:t>
      </w:r>
      <w:r w:rsidRPr="00676872">
        <w:rPr>
          <w:rFonts w:ascii="Arial" w:eastAsia="仿宋_GB2312" w:hAnsi="Arial" w:cs="Arial" w:hint="eastAsia"/>
          <w:sz w:val="28"/>
        </w:rPr>
        <w:t>4</w:t>
      </w:r>
      <w:r w:rsidRPr="00676872">
        <w:rPr>
          <w:rFonts w:ascii="Arial" w:eastAsia="仿宋_GB2312" w:hAnsi="Arial" w:cs="Arial" w:hint="eastAsia"/>
          <w:sz w:val="28"/>
        </w:rPr>
        <w:t>季度扩大。</w:t>
      </w:r>
    </w:p>
    <w:p w:rsidR="00F5338B" w:rsidRPr="0049590D" w:rsidRDefault="00F5338B" w:rsidP="00F5338B">
      <w:pPr>
        <w:widowControl/>
        <w:overflowPunct w:val="0"/>
        <w:spacing w:line="360" w:lineRule="auto"/>
        <w:jc w:val="center"/>
        <w:rPr>
          <w:rFonts w:ascii="Arial" w:eastAsia="仿宋" w:hAnsi="Arial"/>
          <w:b/>
          <w:bCs/>
          <w:szCs w:val="24"/>
        </w:rPr>
      </w:pPr>
      <w:r w:rsidRPr="0049590D">
        <w:rPr>
          <w:rFonts w:ascii="Arial" w:eastAsia="仿宋" w:hAnsi="Arial"/>
          <w:b/>
          <w:bCs/>
          <w:szCs w:val="24"/>
        </w:rPr>
        <w:t>20</w:t>
      </w:r>
      <w:r>
        <w:rPr>
          <w:rFonts w:ascii="Arial" w:eastAsia="仿宋" w:hAnsi="Arial" w:hint="eastAsia"/>
          <w:b/>
          <w:bCs/>
          <w:szCs w:val="24"/>
        </w:rPr>
        <w:t>21</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季度至</w:t>
      </w:r>
      <w:r w:rsidRPr="0049590D">
        <w:rPr>
          <w:rFonts w:ascii="Arial" w:eastAsia="仿宋" w:hAnsi="Arial"/>
          <w:b/>
          <w:bCs/>
          <w:szCs w:val="24"/>
        </w:rPr>
        <w:t>20</w:t>
      </w:r>
      <w:r w:rsidRPr="0049590D">
        <w:rPr>
          <w:rFonts w:ascii="Arial" w:eastAsia="仿宋" w:hAnsi="Arial" w:hint="eastAsia"/>
          <w:b/>
          <w:bCs/>
          <w:szCs w:val="24"/>
        </w:rPr>
        <w:t>2</w:t>
      </w:r>
      <w:r>
        <w:rPr>
          <w:rFonts w:ascii="Arial" w:eastAsia="仿宋" w:hAnsi="Arial" w:hint="eastAsia"/>
          <w:b/>
          <w:bCs/>
          <w:szCs w:val="24"/>
        </w:rPr>
        <w:t>3</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季度北京市商</w:t>
      </w:r>
      <w:r>
        <w:rPr>
          <w:rFonts w:ascii="Arial" w:eastAsia="仿宋" w:hAnsi="Arial" w:hint="eastAsia"/>
          <w:b/>
          <w:bCs/>
          <w:szCs w:val="24"/>
        </w:rPr>
        <w:t>办</w:t>
      </w:r>
      <w:r w:rsidRPr="0049590D">
        <w:rPr>
          <w:rFonts w:ascii="Arial" w:eastAsia="仿宋" w:hAnsi="Arial" w:hint="eastAsia"/>
          <w:b/>
          <w:bCs/>
          <w:szCs w:val="24"/>
        </w:rPr>
        <w:t>用地地价增长率走势图</w:t>
      </w:r>
    </w:p>
    <w:p w:rsidR="00F5338B" w:rsidRDefault="00F5338B" w:rsidP="00F5338B">
      <w:pPr>
        <w:widowControl/>
        <w:spacing w:line="480" w:lineRule="auto"/>
        <w:jc w:val="center"/>
        <w:rPr>
          <w:noProof/>
        </w:rPr>
      </w:pPr>
      <w:r w:rsidRPr="0090376F">
        <w:rPr>
          <w:noProof/>
        </w:rPr>
        <w:drawing>
          <wp:inline distT="0" distB="0" distL="0" distR="0">
            <wp:extent cx="5453380" cy="2717800"/>
            <wp:effectExtent l="0" t="0" r="13970" b="6350"/>
            <wp:docPr id="39" name="图表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5338B" w:rsidRPr="0090376F" w:rsidRDefault="00F5338B" w:rsidP="00F5338B">
      <w:pPr>
        <w:widowControl/>
        <w:spacing w:line="480" w:lineRule="auto"/>
        <w:jc w:val="center"/>
        <w:rPr>
          <w:noProof/>
        </w:rPr>
      </w:pPr>
      <w:r w:rsidRPr="0090376F">
        <w:rPr>
          <w:noProof/>
        </w:rPr>
        <w:lastRenderedPageBreak/>
        <w:drawing>
          <wp:inline distT="0" distB="0" distL="0" distR="0">
            <wp:extent cx="5454650" cy="2677160"/>
            <wp:effectExtent l="0" t="0" r="12700" b="8890"/>
            <wp:docPr id="32" name="图表 32"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5338B" w:rsidRPr="00676872" w:rsidRDefault="00F5338B" w:rsidP="00863D12">
      <w:pPr>
        <w:widowControl/>
        <w:spacing w:line="300" w:lineRule="auto"/>
        <w:ind w:firstLineChars="200" w:firstLine="560"/>
        <w:jc w:val="both"/>
        <w:rPr>
          <w:rFonts w:ascii="Arial" w:eastAsia="仿宋_GB2312" w:hAnsi="Arial" w:cs="Arial"/>
          <w:sz w:val="28"/>
        </w:rPr>
      </w:pPr>
      <w:r w:rsidRPr="00676872">
        <w:rPr>
          <w:rFonts w:ascii="Arial" w:eastAsia="仿宋_GB2312" w:hAnsi="Arial" w:cs="Arial" w:hint="eastAsia"/>
          <w:sz w:val="28"/>
        </w:rPr>
        <w:t>（</w:t>
      </w:r>
      <w:r w:rsidRPr="00676872">
        <w:rPr>
          <w:rFonts w:ascii="Arial" w:eastAsia="仿宋_GB2312" w:hAnsi="Arial" w:cs="Arial" w:hint="eastAsia"/>
          <w:sz w:val="28"/>
        </w:rPr>
        <w:t>2</w:t>
      </w:r>
      <w:r w:rsidRPr="00676872">
        <w:rPr>
          <w:rFonts w:ascii="Arial" w:eastAsia="仿宋_GB2312" w:hAnsi="Arial" w:cs="Arial" w:hint="eastAsia"/>
          <w:sz w:val="28"/>
        </w:rPr>
        <w:t>）房地产开发</w:t>
      </w:r>
    </w:p>
    <w:p w:rsidR="00F5338B" w:rsidRPr="00676872" w:rsidRDefault="00F5338B" w:rsidP="00863D12">
      <w:pPr>
        <w:widowControl/>
        <w:spacing w:line="30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根据北京市统计局公布的数据，一季度北京市房地产开发企业房屋新开工面积为</w:t>
      </w:r>
      <w:r w:rsidRPr="00676872">
        <w:rPr>
          <w:rFonts w:ascii="Arial" w:eastAsia="仿宋_GB2312" w:hAnsi="Arial" w:cs="Arial" w:hint="eastAsia"/>
          <w:sz w:val="28"/>
        </w:rPr>
        <w:t>325.3</w:t>
      </w:r>
      <w:r w:rsidRPr="00676872">
        <w:rPr>
          <w:rFonts w:ascii="Arial" w:eastAsia="仿宋_GB2312" w:hAnsi="Arial" w:cs="Arial" w:hint="eastAsia"/>
          <w:sz w:val="28"/>
        </w:rPr>
        <w:t>万平方米，同比增长</w:t>
      </w:r>
      <w:r w:rsidRPr="00676872">
        <w:rPr>
          <w:rFonts w:ascii="Arial" w:eastAsia="仿宋_GB2312" w:hAnsi="Arial" w:cs="Arial" w:hint="eastAsia"/>
          <w:sz w:val="28"/>
        </w:rPr>
        <w:t>29.6%</w:t>
      </w:r>
      <w:r w:rsidRPr="00676872">
        <w:rPr>
          <w:rFonts w:ascii="Arial" w:eastAsia="仿宋_GB2312" w:hAnsi="Arial" w:cs="Arial" w:hint="eastAsia"/>
          <w:sz w:val="28"/>
        </w:rPr>
        <w:t>。其中，办公楼为</w:t>
      </w:r>
      <w:r w:rsidRPr="00676872">
        <w:rPr>
          <w:rFonts w:ascii="Arial" w:eastAsia="仿宋_GB2312" w:hAnsi="Arial" w:cs="Arial" w:hint="eastAsia"/>
          <w:sz w:val="28"/>
        </w:rPr>
        <w:t>17.7</w:t>
      </w:r>
      <w:r w:rsidRPr="00676872">
        <w:rPr>
          <w:rFonts w:ascii="Arial" w:eastAsia="仿宋_GB2312" w:hAnsi="Arial" w:cs="Arial" w:hint="eastAsia"/>
          <w:sz w:val="28"/>
        </w:rPr>
        <w:t>万平方米，下降</w:t>
      </w:r>
      <w:r w:rsidRPr="00676872">
        <w:rPr>
          <w:rFonts w:ascii="Arial" w:eastAsia="仿宋_GB2312" w:hAnsi="Arial" w:cs="Arial" w:hint="eastAsia"/>
          <w:sz w:val="28"/>
        </w:rPr>
        <w:t>22%</w:t>
      </w:r>
      <w:r w:rsidRPr="00676872">
        <w:rPr>
          <w:rFonts w:ascii="Arial" w:eastAsia="仿宋_GB2312" w:hAnsi="Arial" w:cs="Arial" w:hint="eastAsia"/>
          <w:sz w:val="28"/>
        </w:rPr>
        <w:t>；商业营业用房为</w:t>
      </w:r>
      <w:r w:rsidRPr="00676872">
        <w:rPr>
          <w:rFonts w:ascii="Arial" w:eastAsia="仿宋_GB2312" w:hAnsi="Arial" w:cs="Arial" w:hint="eastAsia"/>
          <w:sz w:val="28"/>
        </w:rPr>
        <w:t>11.1</w:t>
      </w:r>
      <w:r w:rsidRPr="00676872">
        <w:rPr>
          <w:rFonts w:ascii="Arial" w:eastAsia="仿宋_GB2312" w:hAnsi="Arial" w:cs="Arial" w:hint="eastAsia"/>
          <w:sz w:val="28"/>
        </w:rPr>
        <w:t>万平方米，下降</w:t>
      </w:r>
      <w:r w:rsidRPr="00676872">
        <w:rPr>
          <w:rFonts w:ascii="Arial" w:eastAsia="仿宋_GB2312" w:hAnsi="Arial" w:cs="Arial" w:hint="eastAsia"/>
          <w:sz w:val="28"/>
        </w:rPr>
        <w:t>37.2%</w:t>
      </w:r>
      <w:r w:rsidRPr="00676872">
        <w:rPr>
          <w:rFonts w:ascii="Arial" w:eastAsia="仿宋_GB2312" w:hAnsi="Arial" w:cs="Arial" w:hint="eastAsia"/>
          <w:sz w:val="28"/>
        </w:rPr>
        <w:t>。房屋竣工面积为</w:t>
      </w:r>
      <w:r w:rsidRPr="00676872">
        <w:rPr>
          <w:rFonts w:ascii="Arial" w:eastAsia="仿宋_GB2312" w:hAnsi="Arial" w:cs="Arial" w:hint="eastAsia"/>
          <w:sz w:val="28"/>
        </w:rPr>
        <w:t>178</w:t>
      </w:r>
      <w:r w:rsidRPr="00676872">
        <w:rPr>
          <w:rFonts w:ascii="Arial" w:eastAsia="仿宋_GB2312" w:hAnsi="Arial" w:cs="Arial" w:hint="eastAsia"/>
          <w:sz w:val="28"/>
        </w:rPr>
        <w:t>万平方米，同比增长</w:t>
      </w:r>
      <w:r w:rsidRPr="00676872">
        <w:rPr>
          <w:rFonts w:ascii="Arial" w:eastAsia="仿宋_GB2312" w:hAnsi="Arial" w:cs="Arial" w:hint="eastAsia"/>
          <w:sz w:val="28"/>
        </w:rPr>
        <w:t>12.6%</w:t>
      </w:r>
      <w:r w:rsidRPr="00676872">
        <w:rPr>
          <w:rFonts w:ascii="Arial" w:eastAsia="仿宋_GB2312" w:hAnsi="Arial" w:cs="Arial" w:hint="eastAsia"/>
          <w:sz w:val="28"/>
        </w:rPr>
        <w:t>。其中，办公楼为</w:t>
      </w:r>
      <w:r w:rsidRPr="00676872">
        <w:rPr>
          <w:rFonts w:ascii="Arial" w:eastAsia="仿宋_GB2312" w:hAnsi="Arial" w:cs="Arial" w:hint="eastAsia"/>
          <w:sz w:val="28"/>
        </w:rPr>
        <w:t>30.6</w:t>
      </w:r>
      <w:r w:rsidRPr="00676872">
        <w:rPr>
          <w:rFonts w:ascii="Arial" w:eastAsia="仿宋_GB2312" w:hAnsi="Arial" w:cs="Arial" w:hint="eastAsia"/>
          <w:sz w:val="28"/>
        </w:rPr>
        <w:t>万平方米，下降</w:t>
      </w:r>
      <w:r w:rsidRPr="00676872">
        <w:rPr>
          <w:rFonts w:ascii="Arial" w:eastAsia="仿宋_GB2312" w:hAnsi="Arial" w:cs="Arial" w:hint="eastAsia"/>
          <w:sz w:val="28"/>
        </w:rPr>
        <w:t>28%</w:t>
      </w:r>
      <w:r w:rsidRPr="00676872">
        <w:rPr>
          <w:rFonts w:ascii="Arial" w:eastAsia="仿宋_GB2312" w:hAnsi="Arial" w:cs="Arial" w:hint="eastAsia"/>
          <w:sz w:val="28"/>
        </w:rPr>
        <w:t>；商业营业用房为</w:t>
      </w:r>
      <w:r w:rsidRPr="00676872">
        <w:rPr>
          <w:rFonts w:ascii="Arial" w:eastAsia="仿宋_GB2312" w:hAnsi="Arial" w:cs="Arial" w:hint="eastAsia"/>
          <w:sz w:val="28"/>
        </w:rPr>
        <w:t>5.6</w:t>
      </w:r>
      <w:r w:rsidRPr="00676872">
        <w:rPr>
          <w:rFonts w:ascii="Arial" w:eastAsia="仿宋_GB2312" w:hAnsi="Arial" w:cs="Arial" w:hint="eastAsia"/>
          <w:sz w:val="28"/>
        </w:rPr>
        <w:t>万平方米，下降</w:t>
      </w:r>
      <w:r w:rsidRPr="00676872">
        <w:rPr>
          <w:rFonts w:ascii="Arial" w:eastAsia="仿宋_GB2312" w:hAnsi="Arial" w:cs="Arial" w:hint="eastAsia"/>
          <w:sz w:val="28"/>
        </w:rPr>
        <w:t>60.2%</w:t>
      </w:r>
      <w:r w:rsidRPr="00676872">
        <w:rPr>
          <w:rFonts w:ascii="Arial" w:eastAsia="仿宋_GB2312" w:hAnsi="Arial" w:cs="Arial" w:hint="eastAsia"/>
          <w:sz w:val="28"/>
        </w:rPr>
        <w:t>。新建商品房销售面积为</w:t>
      </w:r>
      <w:r w:rsidRPr="00676872">
        <w:rPr>
          <w:rFonts w:ascii="Arial" w:eastAsia="仿宋_GB2312" w:hAnsi="Arial" w:cs="Arial" w:hint="eastAsia"/>
          <w:sz w:val="28"/>
        </w:rPr>
        <w:t>218.6</w:t>
      </w:r>
      <w:r w:rsidRPr="00676872">
        <w:rPr>
          <w:rFonts w:ascii="Arial" w:eastAsia="仿宋_GB2312" w:hAnsi="Arial" w:cs="Arial" w:hint="eastAsia"/>
          <w:sz w:val="28"/>
        </w:rPr>
        <w:t>万平方米，同比增长</w:t>
      </w:r>
      <w:r w:rsidRPr="00676872">
        <w:rPr>
          <w:rFonts w:ascii="Arial" w:eastAsia="仿宋_GB2312" w:hAnsi="Arial" w:cs="Arial" w:hint="eastAsia"/>
          <w:sz w:val="28"/>
        </w:rPr>
        <w:t>13.5%</w:t>
      </w:r>
      <w:r w:rsidRPr="00676872">
        <w:rPr>
          <w:rFonts w:ascii="Arial" w:eastAsia="仿宋_GB2312" w:hAnsi="Arial" w:cs="Arial" w:hint="eastAsia"/>
          <w:sz w:val="28"/>
        </w:rPr>
        <w:t>。其中，办公楼为</w:t>
      </w:r>
      <w:r w:rsidRPr="00676872">
        <w:rPr>
          <w:rFonts w:ascii="Arial" w:eastAsia="仿宋_GB2312" w:hAnsi="Arial" w:cs="Arial" w:hint="eastAsia"/>
          <w:sz w:val="28"/>
        </w:rPr>
        <w:t>18.7</w:t>
      </w:r>
      <w:r w:rsidRPr="00676872">
        <w:rPr>
          <w:rFonts w:ascii="Arial" w:eastAsia="仿宋_GB2312" w:hAnsi="Arial" w:cs="Arial" w:hint="eastAsia"/>
          <w:sz w:val="28"/>
        </w:rPr>
        <w:t>万平方米，增长</w:t>
      </w:r>
      <w:r w:rsidRPr="00676872">
        <w:rPr>
          <w:rFonts w:ascii="Arial" w:eastAsia="仿宋_GB2312" w:hAnsi="Arial" w:cs="Arial" w:hint="eastAsia"/>
          <w:sz w:val="28"/>
        </w:rPr>
        <w:t>56.1%</w:t>
      </w:r>
      <w:r w:rsidRPr="00676872">
        <w:rPr>
          <w:rFonts w:ascii="Arial" w:eastAsia="仿宋_GB2312" w:hAnsi="Arial" w:cs="Arial" w:hint="eastAsia"/>
          <w:sz w:val="28"/>
        </w:rPr>
        <w:t>；商业营业用房为</w:t>
      </w:r>
      <w:r w:rsidRPr="00676872">
        <w:rPr>
          <w:rFonts w:ascii="Arial" w:eastAsia="仿宋_GB2312" w:hAnsi="Arial" w:cs="Arial" w:hint="eastAsia"/>
          <w:sz w:val="28"/>
        </w:rPr>
        <w:t>23.6</w:t>
      </w:r>
      <w:r w:rsidRPr="00676872">
        <w:rPr>
          <w:rFonts w:ascii="Arial" w:eastAsia="仿宋_GB2312" w:hAnsi="Arial" w:cs="Arial" w:hint="eastAsia"/>
          <w:sz w:val="28"/>
        </w:rPr>
        <w:t>万平方米，增长</w:t>
      </w:r>
      <w:r w:rsidRPr="00676872">
        <w:rPr>
          <w:rFonts w:ascii="Arial" w:eastAsia="仿宋_GB2312" w:hAnsi="Arial" w:cs="Arial" w:hint="eastAsia"/>
          <w:sz w:val="28"/>
        </w:rPr>
        <w:t>69.4%</w:t>
      </w:r>
      <w:r w:rsidRPr="00676872">
        <w:rPr>
          <w:rFonts w:ascii="Arial" w:eastAsia="仿宋_GB2312" w:hAnsi="Arial" w:cs="Arial" w:hint="eastAsia"/>
          <w:sz w:val="28"/>
        </w:rPr>
        <w:t>。</w:t>
      </w:r>
    </w:p>
    <w:p w:rsidR="00F5338B" w:rsidRPr="004F45B0" w:rsidRDefault="00F5338B" w:rsidP="00863D12">
      <w:pPr>
        <w:widowControl/>
        <w:adjustRightInd/>
        <w:spacing w:line="30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3</w:t>
      </w:r>
      <w:r w:rsidRPr="004F45B0">
        <w:rPr>
          <w:rFonts w:ascii="Arial" w:eastAsia="仿宋_GB2312" w:hAnsi="Arial" w:cs="Arial" w:hint="eastAsia"/>
          <w:bCs/>
          <w:sz w:val="28"/>
          <w:szCs w:val="28"/>
        </w:rPr>
        <w:t>）房地产市场供需情况</w:t>
      </w:r>
    </w:p>
    <w:p w:rsidR="00F5338B" w:rsidRDefault="00F5338B" w:rsidP="00863D12">
      <w:pPr>
        <w:widowControl/>
        <w:spacing w:line="30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t>2023</w:t>
      </w:r>
      <w:r w:rsidRPr="004F45B0">
        <w:rPr>
          <w:rFonts w:ascii="Arial" w:eastAsia="仿宋_GB2312" w:hAnsi="Arial" w:cs="Arial" w:hint="eastAsia"/>
          <w:bCs/>
          <w:sz w:val="28"/>
          <w:szCs w:val="28"/>
        </w:rPr>
        <w:t>年一季度北京商办类市场累计成交</w:t>
      </w:r>
      <w:r w:rsidRPr="004F45B0">
        <w:rPr>
          <w:rFonts w:ascii="Arial" w:eastAsia="仿宋_GB2312" w:hAnsi="Arial" w:cs="Arial" w:hint="eastAsia"/>
          <w:bCs/>
          <w:sz w:val="28"/>
          <w:szCs w:val="28"/>
        </w:rPr>
        <w:t>50.11</w:t>
      </w:r>
      <w:r w:rsidRPr="004F45B0">
        <w:rPr>
          <w:rFonts w:ascii="Arial" w:eastAsia="仿宋_GB2312" w:hAnsi="Arial" w:cs="Arial" w:hint="eastAsia"/>
          <w:bCs/>
          <w:sz w:val="28"/>
          <w:szCs w:val="28"/>
        </w:rPr>
        <w:t>万㎡，同比增长</w:t>
      </w:r>
      <w:r w:rsidRPr="004F45B0">
        <w:rPr>
          <w:rFonts w:ascii="Arial" w:eastAsia="仿宋_GB2312" w:hAnsi="Arial" w:cs="Arial" w:hint="eastAsia"/>
          <w:bCs/>
          <w:sz w:val="28"/>
          <w:szCs w:val="28"/>
        </w:rPr>
        <w:t>153%</w:t>
      </w:r>
      <w:r w:rsidRPr="004F45B0">
        <w:rPr>
          <w:rFonts w:ascii="Arial" w:eastAsia="仿宋_GB2312" w:hAnsi="Arial" w:cs="Arial" w:hint="eastAsia"/>
          <w:bCs/>
          <w:sz w:val="28"/>
          <w:szCs w:val="28"/>
        </w:rPr>
        <w:t>，月均成交约</w:t>
      </w:r>
      <w:r w:rsidRPr="004F45B0">
        <w:rPr>
          <w:rFonts w:ascii="Arial" w:eastAsia="仿宋_GB2312" w:hAnsi="Arial" w:cs="Arial" w:hint="eastAsia"/>
          <w:bCs/>
          <w:sz w:val="28"/>
          <w:szCs w:val="28"/>
        </w:rPr>
        <w:t>16.7</w:t>
      </w:r>
      <w:r w:rsidRPr="004F45B0">
        <w:rPr>
          <w:rFonts w:ascii="Arial" w:eastAsia="仿宋_GB2312" w:hAnsi="Arial" w:cs="Arial" w:hint="eastAsia"/>
          <w:bCs/>
          <w:sz w:val="28"/>
          <w:szCs w:val="28"/>
        </w:rPr>
        <w:t>万㎡，成交规模创近五年同期新高。价格方面，一季度商办产品整体成交均价为</w:t>
      </w:r>
      <w:r w:rsidRPr="004F45B0">
        <w:rPr>
          <w:rFonts w:ascii="Arial" w:eastAsia="仿宋_GB2312" w:hAnsi="Arial" w:cs="Arial" w:hint="eastAsia"/>
          <w:bCs/>
          <w:sz w:val="28"/>
          <w:szCs w:val="28"/>
        </w:rPr>
        <w:t>15786</w:t>
      </w:r>
      <w:r w:rsidRPr="004F45B0">
        <w:rPr>
          <w:rFonts w:ascii="Arial" w:eastAsia="仿宋_GB2312" w:hAnsi="Arial" w:cs="Arial" w:hint="eastAsia"/>
          <w:bCs/>
          <w:sz w:val="28"/>
          <w:szCs w:val="28"/>
        </w:rPr>
        <w:t>元</w:t>
      </w: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㎡，同比结构性下降</w:t>
      </w:r>
      <w:r w:rsidRPr="004F45B0">
        <w:rPr>
          <w:rFonts w:ascii="Arial" w:eastAsia="仿宋_GB2312" w:hAnsi="Arial" w:cs="Arial" w:hint="eastAsia"/>
          <w:bCs/>
          <w:sz w:val="28"/>
          <w:szCs w:val="28"/>
        </w:rPr>
        <w:t>27%</w:t>
      </w:r>
      <w:r w:rsidRPr="004F45B0">
        <w:rPr>
          <w:rFonts w:ascii="Arial" w:eastAsia="仿宋_GB2312" w:hAnsi="Arial" w:cs="Arial" w:hint="eastAsia"/>
          <w:bCs/>
          <w:sz w:val="28"/>
          <w:szCs w:val="28"/>
        </w:rPr>
        <w:t>。</w:t>
      </w:r>
      <w:r>
        <w:rPr>
          <w:rFonts w:ascii="Arial" w:eastAsia="仿宋_GB2312" w:hAnsi="Arial" w:cs="Arial" w:hint="eastAsia"/>
          <w:bCs/>
          <w:sz w:val="28"/>
          <w:szCs w:val="28"/>
        </w:rPr>
        <w:t>供应方面，受季节性因素的影响，一季度北京商办市场供应量同比腰斩，商办类产品累计供应规模仅</w:t>
      </w:r>
      <w:r>
        <w:rPr>
          <w:rFonts w:ascii="Arial" w:eastAsia="仿宋_GB2312" w:hAnsi="Arial" w:cs="Arial" w:hint="eastAsia"/>
          <w:bCs/>
          <w:sz w:val="28"/>
          <w:szCs w:val="28"/>
        </w:rPr>
        <w:t>1.98</w:t>
      </w:r>
      <w:r>
        <w:rPr>
          <w:rFonts w:ascii="Arial" w:eastAsia="仿宋_GB2312" w:hAnsi="Arial" w:cs="Arial" w:hint="eastAsia"/>
          <w:bCs/>
          <w:sz w:val="28"/>
          <w:szCs w:val="28"/>
        </w:rPr>
        <w:t>万㎡，同比缩减</w:t>
      </w:r>
      <w:r>
        <w:rPr>
          <w:rFonts w:ascii="Arial" w:eastAsia="仿宋_GB2312" w:hAnsi="Arial" w:cs="Arial" w:hint="eastAsia"/>
          <w:bCs/>
          <w:sz w:val="28"/>
          <w:szCs w:val="28"/>
        </w:rPr>
        <w:t>72%</w:t>
      </w:r>
      <w:r>
        <w:rPr>
          <w:rFonts w:ascii="Arial" w:eastAsia="仿宋_GB2312" w:hAnsi="Arial" w:cs="Arial" w:hint="eastAsia"/>
          <w:bCs/>
          <w:sz w:val="28"/>
          <w:szCs w:val="28"/>
        </w:rPr>
        <w:t>。</w:t>
      </w:r>
    </w:p>
    <w:p w:rsidR="00F5338B" w:rsidRDefault="00F5338B" w:rsidP="00863D12">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具体来看，一季度北京商业和办公市场成交均呈现出量升价跌的态势。其中，商业累计成交规模为</w:t>
      </w:r>
      <w:r>
        <w:rPr>
          <w:rFonts w:ascii="Arial" w:eastAsia="仿宋_GB2312" w:hAnsi="Arial" w:cs="Arial" w:hint="eastAsia"/>
          <w:bCs/>
          <w:sz w:val="28"/>
          <w:szCs w:val="28"/>
        </w:rPr>
        <w:t>28.24</w:t>
      </w:r>
      <w:r>
        <w:rPr>
          <w:rFonts w:ascii="Arial" w:eastAsia="仿宋_GB2312" w:hAnsi="Arial" w:cs="Arial" w:hint="eastAsia"/>
          <w:bCs/>
          <w:sz w:val="28"/>
          <w:szCs w:val="28"/>
        </w:rPr>
        <w:t>万㎡，同比增加</w:t>
      </w:r>
      <w:r>
        <w:rPr>
          <w:rFonts w:ascii="Arial" w:eastAsia="仿宋_GB2312" w:hAnsi="Arial" w:cs="Arial" w:hint="eastAsia"/>
          <w:bCs/>
          <w:sz w:val="28"/>
          <w:szCs w:val="28"/>
        </w:rPr>
        <w:t>152%</w:t>
      </w:r>
      <w:r>
        <w:rPr>
          <w:rFonts w:ascii="Arial" w:eastAsia="仿宋_GB2312" w:hAnsi="Arial" w:cs="Arial" w:hint="eastAsia"/>
          <w:bCs/>
          <w:sz w:val="28"/>
          <w:szCs w:val="28"/>
        </w:rPr>
        <w:t>，成交均价为</w:t>
      </w:r>
      <w:r>
        <w:rPr>
          <w:rFonts w:ascii="Arial" w:eastAsia="仿宋_GB2312" w:hAnsi="Arial" w:cs="Arial" w:hint="eastAsia"/>
          <w:bCs/>
          <w:sz w:val="28"/>
          <w:szCs w:val="28"/>
        </w:rPr>
        <w:t>15064</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㎡，同比结构性下跌</w:t>
      </w:r>
      <w:r>
        <w:rPr>
          <w:rFonts w:ascii="Arial" w:eastAsia="仿宋_GB2312" w:hAnsi="Arial" w:cs="Arial" w:hint="eastAsia"/>
          <w:bCs/>
          <w:sz w:val="28"/>
          <w:szCs w:val="28"/>
        </w:rPr>
        <w:t>35%</w:t>
      </w:r>
      <w:r>
        <w:rPr>
          <w:rFonts w:ascii="Arial" w:eastAsia="仿宋_GB2312" w:hAnsi="Arial" w:cs="Arial" w:hint="eastAsia"/>
          <w:bCs/>
          <w:sz w:val="28"/>
          <w:szCs w:val="28"/>
        </w:rPr>
        <w:t>；办公类产品共成交</w:t>
      </w:r>
      <w:r>
        <w:rPr>
          <w:rFonts w:ascii="Arial" w:eastAsia="仿宋_GB2312" w:hAnsi="Arial" w:cs="Arial" w:hint="eastAsia"/>
          <w:bCs/>
          <w:sz w:val="28"/>
          <w:szCs w:val="28"/>
        </w:rPr>
        <w:t>21.87</w:t>
      </w:r>
      <w:r>
        <w:rPr>
          <w:rFonts w:ascii="Arial" w:eastAsia="仿宋_GB2312" w:hAnsi="Arial" w:cs="Arial" w:hint="eastAsia"/>
          <w:bCs/>
          <w:sz w:val="28"/>
          <w:szCs w:val="28"/>
        </w:rPr>
        <w:t>万㎡，同比增加</w:t>
      </w:r>
      <w:r>
        <w:rPr>
          <w:rFonts w:ascii="Arial" w:eastAsia="仿宋_GB2312" w:hAnsi="Arial" w:cs="Arial" w:hint="eastAsia"/>
          <w:bCs/>
          <w:sz w:val="28"/>
          <w:szCs w:val="28"/>
        </w:rPr>
        <w:t>153%</w:t>
      </w:r>
      <w:r>
        <w:rPr>
          <w:rFonts w:ascii="Arial" w:eastAsia="仿宋_GB2312" w:hAnsi="Arial" w:cs="Arial" w:hint="eastAsia"/>
          <w:bCs/>
          <w:sz w:val="28"/>
          <w:szCs w:val="28"/>
        </w:rPr>
        <w:t>，成交均价</w:t>
      </w:r>
      <w:r>
        <w:rPr>
          <w:rFonts w:ascii="Arial" w:eastAsia="仿宋_GB2312" w:hAnsi="Arial" w:cs="Arial" w:hint="eastAsia"/>
          <w:bCs/>
          <w:sz w:val="28"/>
          <w:szCs w:val="28"/>
        </w:rPr>
        <w:t>20466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㎡，同比下跌</w:t>
      </w:r>
      <w:r>
        <w:rPr>
          <w:rFonts w:ascii="Arial" w:eastAsia="仿宋_GB2312" w:hAnsi="Arial" w:cs="Arial" w:hint="eastAsia"/>
          <w:bCs/>
          <w:sz w:val="28"/>
          <w:szCs w:val="28"/>
        </w:rPr>
        <w:t>11%</w:t>
      </w:r>
      <w:r>
        <w:rPr>
          <w:rFonts w:ascii="Arial" w:eastAsia="仿宋_GB2312" w:hAnsi="Arial" w:cs="Arial" w:hint="eastAsia"/>
          <w:bCs/>
          <w:sz w:val="28"/>
          <w:szCs w:val="28"/>
        </w:rPr>
        <w:t>。</w:t>
      </w:r>
    </w:p>
    <w:p w:rsidR="00F5338B" w:rsidRPr="004F45B0" w:rsidRDefault="00F5338B" w:rsidP="00F5338B">
      <w:pPr>
        <w:widowControl/>
        <w:spacing w:line="360" w:lineRule="auto"/>
        <w:jc w:val="both"/>
        <w:rPr>
          <w:rFonts w:ascii="Arial" w:eastAsia="仿宋_GB2312" w:hAnsi="Arial" w:cs="Arial"/>
          <w:bCs/>
          <w:sz w:val="28"/>
          <w:szCs w:val="28"/>
        </w:rPr>
      </w:pPr>
      <w:r w:rsidRPr="0090376F">
        <w:rPr>
          <w:noProof/>
        </w:rPr>
        <w:lastRenderedPageBreak/>
        <w:drawing>
          <wp:inline distT="0" distB="0" distL="0" distR="0">
            <wp:extent cx="5901055" cy="1722755"/>
            <wp:effectExtent l="0" t="0" r="444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1055" cy="1722755"/>
                    </a:xfrm>
                    <a:prstGeom prst="rect">
                      <a:avLst/>
                    </a:prstGeom>
                    <a:noFill/>
                    <a:ln>
                      <a:noFill/>
                    </a:ln>
                  </pic:spPr>
                </pic:pic>
              </a:graphicData>
            </a:graphic>
          </wp:inline>
        </w:drawing>
      </w:r>
    </w:p>
    <w:p w:rsidR="00F5338B" w:rsidRPr="00676872" w:rsidRDefault="00F5338B" w:rsidP="00F5338B">
      <w:pPr>
        <w:widowControl/>
        <w:adjustRightInd/>
        <w:spacing w:line="240" w:lineRule="exact"/>
        <w:rPr>
          <w:rFonts w:ascii="Arial" w:eastAsia="仿宋" w:hAnsi="Arial" w:cs="宋体"/>
          <w:sz w:val="18"/>
        </w:rPr>
      </w:pPr>
    </w:p>
    <w:p w:rsidR="00F5338B" w:rsidRDefault="00F5338B" w:rsidP="00863D12">
      <w:pPr>
        <w:widowControl/>
        <w:spacing w:line="300" w:lineRule="auto"/>
        <w:ind w:firstLineChars="200" w:firstLine="560"/>
        <w:jc w:val="both"/>
        <w:rPr>
          <w:rFonts w:ascii="Arial" w:eastAsia="仿宋_GB2312" w:hAnsi="Arial" w:cs="Arial"/>
          <w:bCs/>
          <w:color w:val="000000"/>
          <w:sz w:val="28"/>
          <w:szCs w:val="28"/>
        </w:rPr>
      </w:pPr>
      <w:r w:rsidRPr="004F45B0">
        <w:rPr>
          <w:rFonts w:ascii="Arial" w:eastAsia="仿宋_GB2312" w:hAnsi="Arial" w:cs="Arial" w:hint="eastAsia"/>
          <w:bCs/>
          <w:color w:val="000000"/>
          <w:sz w:val="28"/>
          <w:szCs w:val="28"/>
        </w:rPr>
        <w:t>区域来看</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年一季度石景山区商办类产品成交量相对较大，成交面积超</w:t>
      </w:r>
      <w:r>
        <w:rPr>
          <w:rFonts w:ascii="Arial" w:eastAsia="仿宋_GB2312" w:hAnsi="Arial" w:cs="Arial" w:hint="eastAsia"/>
          <w:bCs/>
          <w:color w:val="000000"/>
          <w:sz w:val="28"/>
          <w:szCs w:val="28"/>
        </w:rPr>
        <w:t>15</w:t>
      </w:r>
      <w:r>
        <w:rPr>
          <w:rFonts w:ascii="Arial" w:eastAsia="仿宋_GB2312" w:hAnsi="Arial" w:cs="Arial" w:hint="eastAsia"/>
          <w:bCs/>
          <w:color w:val="000000"/>
          <w:sz w:val="28"/>
          <w:szCs w:val="28"/>
        </w:rPr>
        <w:t>万㎡，占比达</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；门头沟、大兴和房山</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规模均在</w:t>
      </w:r>
      <w:r>
        <w:rPr>
          <w:rFonts w:ascii="Arial" w:eastAsia="仿宋_GB2312" w:hAnsi="Arial" w:cs="Arial" w:hint="eastAsia"/>
          <w:bCs/>
          <w:color w:val="000000"/>
          <w:sz w:val="28"/>
          <w:szCs w:val="28"/>
        </w:rPr>
        <w:t>5-10</w:t>
      </w:r>
      <w:r>
        <w:rPr>
          <w:rFonts w:ascii="Arial" w:eastAsia="仿宋_GB2312" w:hAnsi="Arial" w:cs="Arial" w:hint="eastAsia"/>
          <w:bCs/>
          <w:color w:val="000000"/>
          <w:sz w:val="28"/>
          <w:szCs w:val="28"/>
        </w:rPr>
        <w:t>万㎡之间，占比均超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，其他各区域成交规模占比均不足</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。从成交量变化来看，一季度昌平、丰台和</w:t>
      </w:r>
      <w:proofErr w:type="gramStart"/>
      <w:r>
        <w:rPr>
          <w:rFonts w:ascii="Arial" w:eastAsia="仿宋_GB2312" w:hAnsi="Arial" w:cs="Arial" w:hint="eastAsia"/>
          <w:bCs/>
          <w:color w:val="000000"/>
          <w:sz w:val="28"/>
          <w:szCs w:val="28"/>
        </w:rPr>
        <w:t>大兴区商办</w:t>
      </w:r>
      <w:proofErr w:type="gramEnd"/>
      <w:r>
        <w:rPr>
          <w:rFonts w:ascii="Arial" w:eastAsia="仿宋_GB2312" w:hAnsi="Arial" w:cs="Arial" w:hint="eastAsia"/>
          <w:bCs/>
          <w:color w:val="000000"/>
          <w:sz w:val="28"/>
          <w:szCs w:val="28"/>
        </w:rPr>
        <w:t>类产品成交量同比不同程度的减少，其他各区域均有所增加。其中，怀柔、朝阳、房山、东城和石景山区受去年同期基数较低影响，成交同比涨幅显著。</w:t>
      </w:r>
    </w:p>
    <w:p w:rsidR="00F5338B" w:rsidRPr="004F45B0" w:rsidRDefault="00F5338B" w:rsidP="00F5338B">
      <w:pPr>
        <w:widowControl/>
        <w:spacing w:line="360" w:lineRule="auto"/>
        <w:jc w:val="both"/>
        <w:rPr>
          <w:rFonts w:ascii="Arial" w:eastAsia="仿宋_GB2312" w:hAnsi="Arial" w:cs="Arial"/>
          <w:bCs/>
          <w:color w:val="000000"/>
          <w:sz w:val="28"/>
          <w:szCs w:val="28"/>
        </w:rPr>
      </w:pPr>
      <w:r w:rsidRPr="0090376F">
        <w:rPr>
          <w:noProof/>
        </w:rPr>
        <w:drawing>
          <wp:inline distT="0" distB="0" distL="0" distR="0">
            <wp:extent cx="5904865" cy="2601595"/>
            <wp:effectExtent l="0" t="0" r="63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2601595"/>
                    </a:xfrm>
                    <a:prstGeom prst="rect">
                      <a:avLst/>
                    </a:prstGeom>
                    <a:noFill/>
                    <a:ln>
                      <a:noFill/>
                    </a:ln>
                  </pic:spPr>
                </pic:pic>
              </a:graphicData>
            </a:graphic>
          </wp:inline>
        </w:drawing>
      </w:r>
    </w:p>
    <w:p w:rsidR="00F5338B" w:rsidRPr="00F95CC4" w:rsidRDefault="00F5338B" w:rsidP="00F5338B">
      <w:pPr>
        <w:widowControl/>
        <w:overflowPunct w:val="0"/>
        <w:spacing w:line="36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F5338B" w:rsidRPr="00F95CC4" w:rsidTr="000F615A">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rsidR="00F5338B" w:rsidRPr="00F95CC4" w:rsidRDefault="00F5338B" w:rsidP="000F615A">
            <w:pPr>
              <w:widowControl/>
              <w:adjustRightInd/>
              <w:spacing w:line="240" w:lineRule="exact"/>
              <w:rPr>
                <w:rFonts w:ascii="Arial" w:eastAsia="仿宋" w:hAnsi="Arial" w:cs="宋体"/>
                <w:b/>
                <w:sz w:val="18"/>
              </w:rPr>
            </w:pPr>
            <w:r w:rsidRPr="00F95CC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rsidR="00F5338B" w:rsidRPr="00F95CC4" w:rsidRDefault="00F5338B" w:rsidP="000F615A">
            <w:pPr>
              <w:widowControl/>
              <w:adjustRightInd/>
              <w:spacing w:line="240" w:lineRule="exact"/>
              <w:rPr>
                <w:rFonts w:ascii="Arial" w:eastAsia="仿宋" w:hAnsi="Arial" w:cs="宋体"/>
                <w:b/>
                <w:sz w:val="18"/>
              </w:rPr>
            </w:pPr>
            <w:r w:rsidRPr="00F95CC4">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rsidR="00F5338B" w:rsidRPr="00F95CC4" w:rsidRDefault="00F5338B" w:rsidP="000F615A">
            <w:pPr>
              <w:widowControl/>
              <w:adjustRightInd/>
              <w:spacing w:line="240" w:lineRule="exact"/>
              <w:rPr>
                <w:rFonts w:ascii="Arial" w:eastAsia="仿宋" w:hAnsi="Arial" w:cs="宋体"/>
                <w:b/>
                <w:sz w:val="18"/>
              </w:rPr>
            </w:pPr>
            <w:r w:rsidRPr="00F95CC4">
              <w:rPr>
                <w:rFonts w:ascii="Arial" w:eastAsia="仿宋" w:hAnsi="Arial" w:cs="宋体" w:hint="eastAsia"/>
                <w:b/>
                <w:sz w:val="18"/>
              </w:rPr>
              <w:t>环线排名</w:t>
            </w:r>
          </w:p>
        </w:tc>
      </w:tr>
      <w:tr w:rsidR="00F5338B" w:rsidRPr="00250C7B" w:rsidTr="000F615A">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250C7B" w:rsidRDefault="00F85275" w:rsidP="000F615A">
            <w:pPr>
              <w:widowControl/>
              <w:adjustRightInd/>
              <w:spacing w:line="240" w:lineRule="exact"/>
              <w:rPr>
                <w:rFonts w:ascii="Arial" w:eastAsia="仿宋" w:hAnsi="Arial" w:cs="宋体"/>
                <w:sz w:val="18"/>
              </w:rPr>
            </w:pPr>
            <w:hyperlink r:id="rId33" w:history="1">
              <w:r w:rsidR="00F5338B" w:rsidRPr="00250C7B">
                <w:rPr>
                  <w:rFonts w:ascii="Arial" w:eastAsia="仿宋" w:hAnsi="Arial" w:cs="宋体" w:hint="eastAsia"/>
                  <w:sz w:val="18"/>
                </w:rPr>
                <w:t>成交均价</w:t>
              </w:r>
              <w:r w:rsidR="00F5338B" w:rsidRPr="00250C7B">
                <w:rPr>
                  <w:rFonts w:ascii="Arial" w:eastAsia="仿宋" w:hAnsi="Arial" w:cs="宋体"/>
                  <w:sz w:val="18"/>
                </w:rPr>
                <w:t>(</w:t>
              </w:r>
              <w:r w:rsidR="00F5338B" w:rsidRPr="00250C7B">
                <w:rPr>
                  <w:rFonts w:ascii="Arial" w:eastAsia="仿宋" w:hAnsi="Arial" w:cs="宋体" w:hint="eastAsia"/>
                  <w:sz w:val="18"/>
                </w:rPr>
                <w:t>元</w:t>
              </w:r>
              <w:r w:rsidR="00F5338B" w:rsidRPr="00250C7B">
                <w:rPr>
                  <w:rFonts w:ascii="Arial" w:eastAsia="仿宋" w:hAnsi="Arial" w:cs="宋体"/>
                  <w:sz w:val="18"/>
                </w:rPr>
                <w:t>/</w:t>
              </w:r>
              <w:r w:rsidR="00F5338B" w:rsidRPr="00250C7B">
                <w:rPr>
                  <w:rFonts w:ascii="Arial" w:eastAsia="仿宋" w:hAnsi="Arial" w:cs="宋体" w:hint="eastAsia"/>
                  <w:sz w:val="18"/>
                </w:rPr>
                <w:t>㎡</w:t>
              </w:r>
              <w:r w:rsidR="00F5338B" w:rsidRPr="00250C7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北京</w:t>
            </w:r>
            <w:proofErr w:type="gramStart"/>
            <w:r w:rsidRPr="00CE1AE1">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45261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36115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41053</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运通</w:t>
            </w:r>
            <w:proofErr w:type="gramStart"/>
            <w:r w:rsidRPr="00CE1AE1">
              <w:rPr>
                <w:rFonts w:ascii="Arial" w:eastAsia="仿宋" w:hAnsi="Arial" w:cs="宋体" w:hint="eastAsia"/>
                <w:sz w:val="18"/>
              </w:rPr>
              <w:t>博远阁</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39215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29612</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25797</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首开龙湖天</w:t>
            </w:r>
            <w:proofErr w:type="gramStart"/>
            <w:r w:rsidRPr="00CE1AE1">
              <w:rPr>
                <w:rFonts w:ascii="Arial" w:eastAsia="仿宋" w:hAnsi="Arial" w:cs="宋体" w:hint="eastAsia"/>
                <w:sz w:val="18"/>
              </w:rPr>
              <w:t>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38351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29065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17386</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华远商业中心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36342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28621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12479</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兴创国际中心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34254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20817</w:t>
            </w:r>
          </w:p>
        </w:tc>
        <w:tc>
          <w:tcPr>
            <w:tcW w:w="2636" w:type="dxa"/>
            <w:gridSpan w:val="2"/>
            <w:vMerge w:val="restart"/>
            <w:tcBorders>
              <w:top w:val="single" w:sz="2" w:space="0" w:color="404040"/>
              <w:left w:val="double" w:sz="4" w:space="0" w:color="auto"/>
              <w:right w:val="single" w:sz="2" w:space="0" w:color="404040"/>
            </w:tcBorders>
            <w:noWrap/>
          </w:tcPr>
          <w:p w:rsidR="00F5338B" w:rsidRPr="00C35784"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紫御长安</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34068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19059</w:t>
            </w:r>
          </w:p>
        </w:tc>
        <w:tc>
          <w:tcPr>
            <w:tcW w:w="2636" w:type="dxa"/>
            <w:gridSpan w:val="2"/>
            <w:vMerge/>
            <w:tcBorders>
              <w:left w:val="double" w:sz="4" w:space="0" w:color="auto"/>
              <w:right w:val="single" w:sz="2" w:space="0" w:color="404040"/>
            </w:tcBorders>
            <w:noWrap/>
          </w:tcPr>
          <w:p w:rsidR="00F5338B" w:rsidRPr="00C35784"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lastRenderedPageBreak/>
              <w:t>阳光城·檀悦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32066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17612</w:t>
            </w:r>
          </w:p>
        </w:tc>
        <w:tc>
          <w:tcPr>
            <w:tcW w:w="2636" w:type="dxa"/>
            <w:gridSpan w:val="2"/>
            <w:vMerge/>
            <w:tcBorders>
              <w:left w:val="double" w:sz="4" w:space="0" w:color="auto"/>
              <w:right w:val="single" w:sz="2" w:space="0" w:color="404040"/>
            </w:tcBorders>
            <w:noWrap/>
            <w:vAlign w:val="center"/>
          </w:tcPr>
          <w:p w:rsidR="00F5338B" w:rsidRPr="00250C7B"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苹果园</w:t>
            </w:r>
            <w:r w:rsidRPr="00CE1AE1">
              <w:rPr>
                <w:rFonts w:ascii="Arial" w:eastAsia="仿宋" w:hAnsi="Arial" w:cs="宋体" w:hint="eastAsia"/>
                <w:sz w:val="18"/>
              </w:rPr>
              <w:t>6</w:t>
            </w:r>
            <w:r w:rsidRPr="00CE1AE1">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30390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17518</w:t>
            </w:r>
          </w:p>
        </w:tc>
        <w:tc>
          <w:tcPr>
            <w:tcW w:w="2636" w:type="dxa"/>
            <w:gridSpan w:val="2"/>
            <w:vMerge/>
            <w:tcBorders>
              <w:left w:val="double" w:sz="4" w:space="0" w:color="auto"/>
              <w:right w:val="single" w:sz="2" w:space="0" w:color="404040"/>
            </w:tcBorders>
            <w:vAlign w:val="center"/>
            <w:hideMark/>
          </w:tcPr>
          <w:p w:rsidR="00F5338B" w:rsidRPr="00250C7B"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百嘉城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29863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16978</w:t>
            </w:r>
          </w:p>
        </w:tc>
        <w:tc>
          <w:tcPr>
            <w:tcW w:w="2636" w:type="dxa"/>
            <w:gridSpan w:val="2"/>
            <w:vMerge/>
            <w:tcBorders>
              <w:left w:val="double" w:sz="4" w:space="0" w:color="auto"/>
              <w:right w:val="single" w:sz="2" w:space="0" w:color="404040"/>
            </w:tcBorders>
            <w:vAlign w:val="center"/>
            <w:hideMark/>
          </w:tcPr>
          <w:p w:rsidR="00F5338B" w:rsidRPr="00250C7B"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门头沟新城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29795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14037</w:t>
            </w:r>
          </w:p>
        </w:tc>
        <w:tc>
          <w:tcPr>
            <w:tcW w:w="2636" w:type="dxa"/>
            <w:gridSpan w:val="2"/>
            <w:vMerge/>
            <w:tcBorders>
              <w:left w:val="double" w:sz="4" w:space="0" w:color="auto"/>
              <w:right w:val="single" w:sz="2" w:space="0" w:color="404040"/>
            </w:tcBorders>
            <w:vAlign w:val="center"/>
            <w:hideMark/>
          </w:tcPr>
          <w:p w:rsidR="00F5338B" w:rsidRPr="00250C7B"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rsidR="00F5338B" w:rsidRPr="00250C7B"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0F615A">
            <w:pPr>
              <w:spacing w:line="240" w:lineRule="exact"/>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F5338B" w:rsidRPr="00CE1AE1" w:rsidRDefault="00F5338B" w:rsidP="000F615A">
            <w:pPr>
              <w:spacing w:line="240" w:lineRule="exact"/>
              <w:rPr>
                <w:rFonts w:ascii="Arial" w:eastAsia="仿宋" w:hAnsi="Arial" w:cs="宋体"/>
                <w:sz w:val="18"/>
              </w:rPr>
            </w:pPr>
            <w:r w:rsidRPr="00CE1AE1">
              <w:rPr>
                <w:rFonts w:ascii="Arial" w:eastAsia="仿宋" w:hAnsi="Arial" w:cs="宋体" w:hint="eastAsia"/>
                <w:sz w:val="18"/>
              </w:rPr>
              <w:t>11511</w:t>
            </w:r>
          </w:p>
        </w:tc>
        <w:tc>
          <w:tcPr>
            <w:tcW w:w="2636" w:type="dxa"/>
            <w:gridSpan w:val="2"/>
            <w:vMerge/>
            <w:tcBorders>
              <w:left w:val="double" w:sz="4" w:space="0" w:color="auto"/>
              <w:right w:val="single" w:sz="2" w:space="0" w:color="404040"/>
            </w:tcBorders>
            <w:vAlign w:val="center"/>
          </w:tcPr>
          <w:p w:rsidR="00F5338B" w:rsidRPr="00250C7B"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4112" w:type="dxa"/>
            <w:gridSpan w:val="3"/>
            <w:vMerge/>
            <w:tcBorders>
              <w:left w:val="single" w:sz="2" w:space="0" w:color="404040"/>
              <w:right w:val="double" w:sz="2" w:space="0" w:color="404040"/>
            </w:tcBorders>
            <w:noWrap/>
            <w:vAlign w:val="center"/>
          </w:tcPr>
          <w:p w:rsidR="00F5338B" w:rsidRPr="00250C7B"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0F615A">
            <w:pPr>
              <w:spacing w:line="240" w:lineRule="exact"/>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F5338B" w:rsidRPr="00CE1AE1" w:rsidRDefault="00F5338B" w:rsidP="000F615A">
            <w:pPr>
              <w:spacing w:line="240" w:lineRule="exact"/>
              <w:rPr>
                <w:rFonts w:ascii="Arial" w:eastAsia="仿宋" w:hAnsi="Arial" w:cs="宋体"/>
                <w:sz w:val="18"/>
              </w:rPr>
            </w:pPr>
            <w:r w:rsidRPr="00CE1AE1">
              <w:rPr>
                <w:rFonts w:ascii="Arial" w:eastAsia="仿宋" w:hAnsi="Arial" w:cs="宋体" w:hint="eastAsia"/>
                <w:sz w:val="18"/>
              </w:rPr>
              <w:t>4212</w:t>
            </w:r>
          </w:p>
        </w:tc>
        <w:tc>
          <w:tcPr>
            <w:tcW w:w="2636" w:type="dxa"/>
            <w:gridSpan w:val="2"/>
            <w:vMerge/>
            <w:tcBorders>
              <w:left w:val="double" w:sz="4" w:space="0" w:color="auto"/>
              <w:bottom w:val="single" w:sz="2" w:space="0" w:color="404040"/>
              <w:right w:val="single" w:sz="2" w:space="0" w:color="404040"/>
            </w:tcBorders>
            <w:vAlign w:val="center"/>
          </w:tcPr>
          <w:p w:rsidR="00F5338B" w:rsidRPr="00250C7B" w:rsidRDefault="00F5338B" w:rsidP="000F615A">
            <w:pPr>
              <w:widowControl/>
              <w:adjustRightInd/>
              <w:spacing w:line="240" w:lineRule="exact"/>
              <w:rPr>
                <w:rFonts w:ascii="Arial" w:eastAsia="仿宋" w:hAnsi="Arial" w:cs="宋体"/>
                <w:sz w:val="18"/>
              </w:rPr>
            </w:pPr>
          </w:p>
        </w:tc>
      </w:tr>
    </w:tbl>
    <w:p w:rsidR="00F5338B" w:rsidRDefault="00F5338B" w:rsidP="00F5338B">
      <w:pPr>
        <w:widowControl/>
        <w:adjustRightInd/>
        <w:spacing w:line="240" w:lineRule="exact"/>
        <w:rPr>
          <w:rFonts w:ascii="Arial" w:eastAsia="仿宋" w:hAnsi="Arial" w:cs="宋体"/>
          <w:color w:val="C00000"/>
          <w:sz w:val="18"/>
        </w:rPr>
      </w:pPr>
    </w:p>
    <w:p w:rsidR="00F5338B" w:rsidRPr="005A67E4" w:rsidRDefault="00F5338B" w:rsidP="00F5338B">
      <w:pPr>
        <w:widowControl/>
        <w:overflowPunct w:val="0"/>
        <w:spacing w:line="36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F5338B" w:rsidRPr="005A67E4" w:rsidTr="000F615A">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b/>
                <w:sz w:val="18"/>
              </w:rPr>
            </w:pPr>
            <w:r w:rsidRPr="005A67E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b/>
                <w:sz w:val="18"/>
              </w:rPr>
            </w:pPr>
            <w:r w:rsidRPr="005A67E4">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b/>
                <w:sz w:val="18"/>
              </w:rPr>
            </w:pPr>
            <w:r w:rsidRPr="005A67E4">
              <w:rPr>
                <w:rFonts w:ascii="Arial" w:eastAsia="仿宋" w:hAnsi="Arial" w:cs="宋体" w:hint="eastAsia"/>
                <w:b/>
                <w:sz w:val="18"/>
              </w:rPr>
              <w:t>环线排名</w:t>
            </w:r>
          </w:p>
        </w:tc>
      </w:tr>
      <w:tr w:rsidR="00F5338B" w:rsidRPr="005A67E4" w:rsidTr="000F615A">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5A67E4" w:rsidRDefault="00F85275" w:rsidP="000F615A">
            <w:pPr>
              <w:widowControl/>
              <w:adjustRightInd/>
              <w:spacing w:line="240" w:lineRule="exact"/>
              <w:rPr>
                <w:rFonts w:ascii="Arial" w:eastAsia="仿宋" w:hAnsi="Arial" w:cs="宋体"/>
                <w:sz w:val="18"/>
              </w:rPr>
            </w:pPr>
            <w:hyperlink r:id="rId34" w:history="1">
              <w:r w:rsidR="00F5338B" w:rsidRPr="005A67E4">
                <w:rPr>
                  <w:rFonts w:ascii="Arial" w:eastAsia="仿宋" w:hAnsi="Arial" w:cs="宋体" w:hint="eastAsia"/>
                  <w:sz w:val="18"/>
                </w:rPr>
                <w:t>成交均价</w:t>
              </w:r>
              <w:r w:rsidR="00F5338B" w:rsidRPr="005A67E4">
                <w:rPr>
                  <w:rFonts w:ascii="Arial" w:eastAsia="仿宋" w:hAnsi="Arial" w:cs="宋体"/>
                  <w:sz w:val="18"/>
                </w:rPr>
                <w:t>(</w:t>
              </w:r>
              <w:r w:rsidR="00F5338B" w:rsidRPr="005A67E4">
                <w:rPr>
                  <w:rFonts w:ascii="Arial" w:eastAsia="仿宋" w:hAnsi="Arial" w:cs="宋体" w:hint="eastAsia"/>
                  <w:sz w:val="18"/>
                </w:rPr>
                <w:t>元</w:t>
              </w:r>
              <w:r w:rsidR="00F5338B" w:rsidRPr="005A67E4">
                <w:rPr>
                  <w:rFonts w:ascii="Arial" w:eastAsia="仿宋" w:hAnsi="Arial" w:cs="宋体"/>
                  <w:sz w:val="18"/>
                </w:rPr>
                <w:t>/</w:t>
              </w:r>
              <w:r w:rsidR="00F5338B" w:rsidRPr="005A67E4">
                <w:rPr>
                  <w:rFonts w:ascii="Arial" w:eastAsia="仿宋" w:hAnsi="Arial" w:cs="宋体" w:hint="eastAsia"/>
                  <w:sz w:val="18"/>
                </w:rPr>
                <w:t>㎡</w:t>
              </w:r>
              <w:r w:rsidR="00F5338B" w:rsidRPr="005A67E4">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133980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119639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133980</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富力城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90000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46990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80354</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首开</w:t>
            </w:r>
            <w:proofErr w:type="gramStart"/>
            <w:r w:rsidRPr="00CE1AE1">
              <w:rPr>
                <w:rFonts w:ascii="Arial" w:eastAsia="仿宋" w:hAnsi="Arial" w:cs="宋体" w:hint="eastAsia"/>
                <w:sz w:val="18"/>
              </w:rPr>
              <w:t>保利锦都家园</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60661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38521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40766</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鸿坤·花语</w:t>
            </w:r>
            <w:proofErr w:type="gramStart"/>
            <w:r w:rsidRPr="00CE1AE1">
              <w:rPr>
                <w:rFonts w:ascii="Arial" w:eastAsia="仿宋" w:hAnsi="Arial" w:cs="宋体" w:hint="eastAsia"/>
                <w:sz w:val="18"/>
              </w:rPr>
              <w:t>墅</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51925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35449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32565</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中冶·德贤公馆</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50864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30115</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24796</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丽都壹号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26946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17270</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华远·西山雅园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20080</w:t>
            </w:r>
          </w:p>
        </w:tc>
        <w:tc>
          <w:tcPr>
            <w:tcW w:w="2636" w:type="dxa"/>
            <w:gridSpan w:val="2"/>
            <w:vMerge w:val="restart"/>
            <w:tcBorders>
              <w:top w:val="single" w:sz="2" w:space="0" w:color="404040"/>
              <w:left w:val="double" w:sz="2" w:space="0" w:color="404040"/>
              <w:right w:val="single" w:sz="2" w:space="0" w:color="404040"/>
            </w:tcBorders>
            <w:noWrap/>
            <w:vAlign w:val="center"/>
          </w:tcPr>
          <w:p w:rsidR="00F5338B" w:rsidRPr="005A67E4" w:rsidRDefault="00F5338B" w:rsidP="000F615A">
            <w:pPr>
              <w:widowControl/>
              <w:adjustRightInd/>
              <w:spacing w:line="240" w:lineRule="exact"/>
              <w:rPr>
                <w:rFonts w:ascii="Arial" w:eastAsia="仿宋" w:hAnsi="Arial" w:cs="宋体"/>
                <w:sz w:val="18"/>
              </w:rPr>
            </w:pP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首开国</w:t>
            </w:r>
            <w:proofErr w:type="gramStart"/>
            <w:r w:rsidRPr="00CE1AE1">
              <w:rPr>
                <w:rFonts w:ascii="Arial" w:eastAsia="仿宋" w:hAnsi="Arial" w:cs="宋体" w:hint="eastAsia"/>
                <w:sz w:val="18"/>
              </w:rPr>
              <w:t>风美唐</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48918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18100</w:t>
            </w:r>
          </w:p>
        </w:tc>
        <w:tc>
          <w:tcPr>
            <w:tcW w:w="2636" w:type="dxa"/>
            <w:gridSpan w:val="2"/>
            <w:vMerge/>
            <w:tcBorders>
              <w:left w:val="double" w:sz="2" w:space="0" w:color="404040"/>
              <w:right w:val="single" w:sz="2" w:space="0" w:color="404040"/>
            </w:tcBorders>
            <w:vAlign w:val="center"/>
            <w:hideMark/>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华远商业中心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45776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17563</w:t>
            </w:r>
          </w:p>
        </w:tc>
        <w:tc>
          <w:tcPr>
            <w:tcW w:w="2636" w:type="dxa"/>
            <w:gridSpan w:val="2"/>
            <w:vMerge/>
            <w:tcBorders>
              <w:left w:val="double" w:sz="2" w:space="0" w:color="404040"/>
              <w:right w:val="single" w:sz="2" w:space="0" w:color="404040"/>
            </w:tcBorders>
            <w:vAlign w:val="center"/>
            <w:hideMark/>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中国铁建·花</w:t>
            </w:r>
            <w:proofErr w:type="gramStart"/>
            <w:r w:rsidRPr="00CE1AE1">
              <w:rPr>
                <w:rFonts w:ascii="Arial" w:eastAsia="仿宋" w:hAnsi="Arial" w:cs="宋体" w:hint="eastAsia"/>
                <w:sz w:val="18"/>
              </w:rPr>
              <w:t>语金郡</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44710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14945</w:t>
            </w:r>
          </w:p>
        </w:tc>
        <w:tc>
          <w:tcPr>
            <w:tcW w:w="2636" w:type="dxa"/>
            <w:gridSpan w:val="2"/>
            <w:vMerge/>
            <w:tcBorders>
              <w:left w:val="double" w:sz="2" w:space="0" w:color="404040"/>
              <w:right w:val="single" w:sz="2" w:space="0" w:color="404040"/>
            </w:tcBorders>
            <w:vAlign w:val="center"/>
            <w:hideMark/>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rsidR="00F5338B" w:rsidRPr="005A67E4"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14886</w:t>
            </w:r>
          </w:p>
        </w:tc>
        <w:tc>
          <w:tcPr>
            <w:tcW w:w="2636" w:type="dxa"/>
            <w:gridSpan w:val="2"/>
            <w:vMerge/>
            <w:tcBorders>
              <w:left w:val="double" w:sz="2" w:space="0" w:color="404040"/>
              <w:right w:val="single" w:sz="2" w:space="0" w:color="404040"/>
            </w:tcBorders>
            <w:vAlign w:val="center"/>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4112" w:type="dxa"/>
            <w:gridSpan w:val="3"/>
            <w:vMerge/>
            <w:tcBorders>
              <w:left w:val="single" w:sz="2" w:space="0" w:color="404040"/>
              <w:right w:val="double" w:sz="2" w:space="0" w:color="404040"/>
            </w:tcBorders>
            <w:noWrap/>
            <w:vAlign w:val="bottom"/>
          </w:tcPr>
          <w:p w:rsidR="00F5338B" w:rsidRPr="005A67E4"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12796</w:t>
            </w:r>
          </w:p>
        </w:tc>
        <w:tc>
          <w:tcPr>
            <w:tcW w:w="2636" w:type="dxa"/>
            <w:gridSpan w:val="2"/>
            <w:vMerge/>
            <w:tcBorders>
              <w:left w:val="double" w:sz="2" w:space="0" w:color="404040"/>
              <w:right w:val="single" w:sz="2" w:space="0" w:color="404040"/>
            </w:tcBorders>
            <w:vAlign w:val="center"/>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4112" w:type="dxa"/>
            <w:gridSpan w:val="3"/>
            <w:vMerge/>
            <w:tcBorders>
              <w:left w:val="single" w:sz="2" w:space="0" w:color="404040"/>
              <w:right w:val="double" w:sz="2" w:space="0" w:color="404040"/>
            </w:tcBorders>
            <w:noWrap/>
            <w:vAlign w:val="bottom"/>
          </w:tcPr>
          <w:p w:rsidR="00F5338B" w:rsidRPr="005A67E4"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11905</w:t>
            </w:r>
          </w:p>
        </w:tc>
        <w:tc>
          <w:tcPr>
            <w:tcW w:w="2636" w:type="dxa"/>
            <w:gridSpan w:val="2"/>
            <w:vMerge/>
            <w:tcBorders>
              <w:left w:val="double" w:sz="2" w:space="0" w:color="404040"/>
              <w:right w:val="single" w:sz="2" w:space="0" w:color="404040"/>
            </w:tcBorders>
            <w:vAlign w:val="center"/>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4112" w:type="dxa"/>
            <w:gridSpan w:val="3"/>
            <w:vMerge/>
            <w:tcBorders>
              <w:left w:val="single" w:sz="2" w:space="0" w:color="404040"/>
              <w:right w:val="double" w:sz="2" w:space="0" w:color="404040"/>
            </w:tcBorders>
            <w:noWrap/>
            <w:vAlign w:val="bottom"/>
          </w:tcPr>
          <w:p w:rsidR="00F5338B" w:rsidRPr="005A67E4"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9260</w:t>
            </w:r>
          </w:p>
        </w:tc>
        <w:tc>
          <w:tcPr>
            <w:tcW w:w="2636" w:type="dxa"/>
            <w:gridSpan w:val="2"/>
            <w:vMerge/>
            <w:tcBorders>
              <w:left w:val="double" w:sz="2" w:space="0" w:color="404040"/>
              <w:bottom w:val="single" w:sz="2" w:space="0" w:color="404040"/>
              <w:right w:val="single" w:sz="2" w:space="0" w:color="404040"/>
            </w:tcBorders>
            <w:vAlign w:val="center"/>
            <w:hideMark/>
          </w:tcPr>
          <w:p w:rsidR="00F5338B" w:rsidRPr="005A67E4" w:rsidRDefault="00F5338B" w:rsidP="000F615A">
            <w:pPr>
              <w:widowControl/>
              <w:adjustRightInd/>
              <w:spacing w:line="240" w:lineRule="auto"/>
              <w:rPr>
                <w:rFonts w:ascii="Arial" w:eastAsia="仿宋" w:hAnsi="Arial" w:cs="宋体"/>
                <w:sz w:val="18"/>
              </w:rPr>
            </w:pPr>
          </w:p>
        </w:tc>
      </w:tr>
    </w:tbl>
    <w:p w:rsidR="00F5338B" w:rsidRDefault="00F5338B" w:rsidP="00F5338B">
      <w:pPr>
        <w:widowControl/>
        <w:adjustRightInd/>
        <w:spacing w:line="240" w:lineRule="exact"/>
        <w:rPr>
          <w:rFonts w:ascii="Arial" w:eastAsia="仿宋" w:hAnsi="Arial" w:cs="宋体"/>
          <w:color w:val="C00000"/>
          <w:sz w:val="18"/>
        </w:rPr>
      </w:pPr>
    </w:p>
    <w:p w:rsidR="00F5338B" w:rsidRPr="00A6655A" w:rsidRDefault="00F5338B" w:rsidP="00863D12">
      <w:pPr>
        <w:widowControl/>
        <w:spacing w:line="25" w:lineRule="atLeast"/>
        <w:ind w:firstLineChars="200" w:firstLine="562"/>
        <w:jc w:val="both"/>
        <w:rPr>
          <w:rFonts w:ascii="Arial" w:eastAsia="仿宋_GB2312" w:hAnsi="Arial" w:cs="Arial"/>
          <w:bCs/>
          <w:color w:val="000000"/>
          <w:sz w:val="28"/>
          <w:szCs w:val="28"/>
        </w:rPr>
      </w:pPr>
      <w:r w:rsidRPr="00A6655A">
        <w:rPr>
          <w:rFonts w:ascii="Arial" w:eastAsia="仿宋_GB2312" w:hAnsi="Arial" w:cs="Arial" w:hint="eastAsia"/>
          <w:b/>
          <w:bCs/>
          <w:color w:val="000000"/>
          <w:sz w:val="28"/>
          <w:szCs w:val="28"/>
          <w:u w:val="single"/>
        </w:rPr>
        <w:t>租赁市场方面</w:t>
      </w:r>
      <w:r w:rsidRPr="00A6655A">
        <w:rPr>
          <w:rFonts w:ascii="Arial" w:eastAsia="仿宋_GB2312" w:hAnsi="Arial" w:cs="Arial" w:hint="eastAsia"/>
          <w:bCs/>
          <w:color w:val="000000"/>
          <w:sz w:val="28"/>
          <w:szCs w:val="28"/>
        </w:rPr>
        <w:t>，随着疫情全面放开，一季度北京写字楼市场活跃度明显上升，但租户选择仍较为谨慎，新租及搬迁、扩张需求未完全释放，</w:t>
      </w:r>
      <w:proofErr w:type="gramStart"/>
      <w:r>
        <w:rPr>
          <w:rFonts w:ascii="Arial" w:eastAsia="仿宋_GB2312" w:hAnsi="Arial" w:cs="Arial" w:hint="eastAsia"/>
          <w:bCs/>
          <w:color w:val="000000"/>
          <w:sz w:val="28"/>
          <w:szCs w:val="28"/>
        </w:rPr>
        <w:t>虽</w:t>
      </w:r>
      <w:r w:rsidRPr="00A6655A">
        <w:rPr>
          <w:rFonts w:ascii="Arial" w:eastAsia="仿宋_GB2312" w:hAnsi="Arial" w:cs="Arial" w:hint="eastAsia"/>
          <w:bCs/>
          <w:color w:val="000000"/>
          <w:sz w:val="28"/>
          <w:szCs w:val="28"/>
        </w:rPr>
        <w:t>带看量提升</w:t>
      </w:r>
      <w:proofErr w:type="gramEnd"/>
      <w:r w:rsidRPr="00A6655A">
        <w:rPr>
          <w:rFonts w:ascii="Arial" w:eastAsia="仿宋_GB2312" w:hAnsi="Arial" w:cs="Arial" w:hint="eastAsia"/>
          <w:bCs/>
          <w:color w:val="000000"/>
          <w:sz w:val="28"/>
          <w:szCs w:val="28"/>
        </w:rPr>
        <w:t>，但整体需求表现较为疲软，全市</w:t>
      </w:r>
      <w:proofErr w:type="gramStart"/>
      <w:r w:rsidRPr="00A6655A">
        <w:rPr>
          <w:rFonts w:ascii="Arial" w:eastAsia="仿宋_GB2312" w:hAnsi="Arial" w:cs="Arial" w:hint="eastAsia"/>
          <w:bCs/>
          <w:color w:val="000000"/>
          <w:sz w:val="28"/>
          <w:szCs w:val="28"/>
        </w:rPr>
        <w:t>空置率环比</w:t>
      </w:r>
      <w:proofErr w:type="gramEnd"/>
      <w:r w:rsidRPr="00A6655A">
        <w:rPr>
          <w:rFonts w:ascii="Arial" w:eastAsia="仿宋_GB2312" w:hAnsi="Arial" w:cs="Arial" w:hint="eastAsia"/>
          <w:bCs/>
          <w:color w:val="000000"/>
          <w:sz w:val="28"/>
          <w:szCs w:val="28"/>
        </w:rPr>
        <w:t>微升。全市及五大核心商圈甲级写字楼租金水平分别环比微降，整体租金降幅较上季度明显收窄。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rsidR="00F5338B" w:rsidRDefault="00F5338B" w:rsidP="00863D12">
      <w:pPr>
        <w:widowControl/>
        <w:spacing w:line="25" w:lineRule="atLeast"/>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一季度，北京各大购物中心的客流明显反弹，北京市政府也在多个平台发放多类性消费</w:t>
      </w:r>
      <w:proofErr w:type="gramStart"/>
      <w:r w:rsidRPr="00A6655A">
        <w:rPr>
          <w:rFonts w:ascii="Arial" w:eastAsia="仿宋_GB2312" w:hAnsi="Arial" w:cs="Arial" w:hint="eastAsia"/>
          <w:bCs/>
          <w:color w:val="000000"/>
          <w:sz w:val="28"/>
          <w:szCs w:val="28"/>
        </w:rPr>
        <w:t>券</w:t>
      </w:r>
      <w:proofErr w:type="gramEnd"/>
      <w:r w:rsidRPr="00A6655A">
        <w:rPr>
          <w:rFonts w:ascii="Arial" w:eastAsia="仿宋_GB2312" w:hAnsi="Arial" w:cs="Arial" w:hint="eastAsia"/>
          <w:bCs/>
          <w:color w:val="000000"/>
          <w:sz w:val="28"/>
          <w:szCs w:val="28"/>
        </w:rPr>
        <w:t>，以刺激线下实体消费需求。得益于零售消费的明显增长，</w:t>
      </w:r>
      <w:r w:rsidRPr="00A6655A">
        <w:rPr>
          <w:rFonts w:ascii="Arial" w:eastAsia="仿宋_GB2312" w:hAnsi="Arial" w:cs="Arial" w:hint="eastAsia"/>
          <w:bCs/>
          <w:color w:val="000000"/>
          <w:sz w:val="28"/>
          <w:szCs w:val="28"/>
        </w:rPr>
        <w:lastRenderedPageBreak/>
        <w:t>品牌租赁需求回升。但在疫情长尾效应影响下，全市优质购物中心平均空置率微升，平均租金水平也出现略微下滑。</w:t>
      </w:r>
    </w:p>
    <w:p w:rsidR="00F5338B" w:rsidRPr="00A6655A" w:rsidRDefault="00F5338B" w:rsidP="00863D12">
      <w:pPr>
        <w:widowControl/>
        <w:spacing w:line="25" w:lineRule="atLeast"/>
        <w:ind w:firstLineChars="200" w:firstLine="562"/>
        <w:jc w:val="both"/>
        <w:rPr>
          <w:rFonts w:ascii="Arial" w:eastAsia="仿宋_GB2312" w:hAnsi="Arial" w:cs="Arial"/>
          <w:bCs/>
          <w:color w:val="000000"/>
          <w:sz w:val="28"/>
          <w:szCs w:val="28"/>
        </w:rPr>
      </w:pPr>
      <w:r w:rsidRPr="00B00381">
        <w:rPr>
          <w:rFonts w:ascii="Arial" w:eastAsia="仿宋_GB2312" w:hAnsi="Arial" w:cs="Arial" w:hint="eastAsia"/>
          <w:b/>
          <w:bCs/>
          <w:color w:val="000000"/>
          <w:sz w:val="28"/>
          <w:szCs w:val="28"/>
          <w:u w:val="single"/>
        </w:rPr>
        <w:t>大宗交易市场</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第一季度北京大宗交易市场活跃度上升</w:t>
      </w:r>
      <w:r>
        <w:rPr>
          <w:rFonts w:ascii="Arial" w:eastAsia="仿宋_GB2312" w:hAnsi="Arial" w:cs="Arial" w:hint="eastAsia"/>
          <w:bCs/>
          <w:color w:val="000000"/>
          <w:sz w:val="28"/>
          <w:szCs w:val="28"/>
        </w:rPr>
        <w:t>。从成交物业来看，</w:t>
      </w:r>
      <w:r w:rsidRPr="00B00381">
        <w:rPr>
          <w:rFonts w:ascii="Arial" w:eastAsia="仿宋_GB2312" w:hAnsi="Arial" w:cs="Arial" w:hint="eastAsia"/>
          <w:bCs/>
          <w:color w:val="000000"/>
          <w:sz w:val="28"/>
          <w:szCs w:val="28"/>
        </w:rPr>
        <w:t>境外投资人并未因短期市场波动而影响其对北京核心资产的长期看好</w:t>
      </w:r>
      <w:r>
        <w:rPr>
          <w:rFonts w:ascii="Arial" w:eastAsia="仿宋_GB2312" w:hAnsi="Arial" w:cs="Arial" w:hint="eastAsia"/>
          <w:bCs/>
          <w:color w:val="000000"/>
          <w:sz w:val="28"/>
          <w:szCs w:val="28"/>
        </w:rPr>
        <w:t>，</w:t>
      </w:r>
      <w:proofErr w:type="gramStart"/>
      <w:r>
        <w:rPr>
          <w:rFonts w:ascii="Arial" w:eastAsia="仿宋_GB2312" w:hAnsi="Arial" w:cs="Arial" w:hint="eastAsia"/>
          <w:bCs/>
          <w:color w:val="000000"/>
          <w:sz w:val="28"/>
          <w:szCs w:val="28"/>
        </w:rPr>
        <w:t>险资对于</w:t>
      </w:r>
      <w:proofErr w:type="gramEnd"/>
      <w:r>
        <w:rPr>
          <w:rFonts w:ascii="Arial" w:eastAsia="仿宋_GB2312" w:hAnsi="Arial" w:cs="Arial" w:hint="eastAsia"/>
          <w:bCs/>
          <w:color w:val="000000"/>
          <w:sz w:val="28"/>
          <w:szCs w:val="28"/>
        </w:rPr>
        <w:t>不动产资产配置的关注日益凸显，而自用型买家则持续锁定非核心区域写字楼或商务园区的物业。结合去年北京市大宗物业市场的表现，写字楼及产业园仍旧是是较为活跃的资产类别。</w:t>
      </w:r>
      <w:r w:rsidRPr="00B00381">
        <w:rPr>
          <w:rFonts w:ascii="Arial" w:eastAsia="仿宋_GB2312" w:hAnsi="Arial" w:cs="Arial" w:hint="eastAsia"/>
          <w:bCs/>
          <w:color w:val="000000"/>
          <w:sz w:val="28"/>
          <w:szCs w:val="28"/>
        </w:rPr>
        <w:t>3</w:t>
      </w:r>
      <w:r w:rsidRPr="00B00381">
        <w:rPr>
          <w:rFonts w:ascii="Arial" w:eastAsia="仿宋_GB2312" w:hAnsi="Arial" w:cs="Arial" w:hint="eastAsia"/>
          <w:bCs/>
          <w:color w:val="000000"/>
          <w:sz w:val="28"/>
          <w:szCs w:val="28"/>
        </w:rPr>
        <w:t>月</w:t>
      </w:r>
      <w:r w:rsidRPr="00B00381">
        <w:rPr>
          <w:rFonts w:ascii="Arial" w:eastAsia="仿宋_GB2312" w:hAnsi="Arial" w:cs="Arial" w:hint="eastAsia"/>
          <w:bCs/>
          <w:color w:val="000000"/>
          <w:sz w:val="28"/>
          <w:szCs w:val="28"/>
        </w:rPr>
        <w:t>24</w:t>
      </w:r>
      <w:r w:rsidRPr="00B00381">
        <w:rPr>
          <w:rFonts w:ascii="Arial" w:eastAsia="仿宋_GB2312" w:hAnsi="Arial" w:cs="Arial" w:hint="eastAsia"/>
          <w:bCs/>
          <w:color w:val="000000"/>
          <w:sz w:val="28"/>
          <w:szCs w:val="28"/>
        </w:rPr>
        <w:t>日，</w:t>
      </w:r>
      <w:proofErr w:type="gramStart"/>
      <w:r w:rsidRPr="00B00381">
        <w:rPr>
          <w:rFonts w:ascii="Arial" w:eastAsia="仿宋_GB2312" w:hAnsi="Arial" w:cs="Arial" w:hint="eastAsia"/>
          <w:bCs/>
          <w:color w:val="000000"/>
          <w:sz w:val="28"/>
          <w:szCs w:val="28"/>
        </w:rPr>
        <w:t>国家发改委</w:t>
      </w:r>
      <w:proofErr w:type="gramEnd"/>
      <w:r w:rsidRPr="00B00381">
        <w:rPr>
          <w:rFonts w:ascii="Arial" w:eastAsia="仿宋_GB2312" w:hAnsi="Arial" w:cs="Arial" w:hint="eastAsia"/>
          <w:bCs/>
          <w:color w:val="000000"/>
          <w:sz w:val="28"/>
          <w:szCs w:val="28"/>
        </w:rPr>
        <w:t>公布文件，进一步拓宽了</w:t>
      </w:r>
      <w:r w:rsidRPr="00B00381">
        <w:rPr>
          <w:rFonts w:ascii="Arial" w:eastAsia="仿宋_GB2312" w:hAnsi="Arial" w:cs="Arial" w:hint="eastAsia"/>
          <w:bCs/>
          <w:color w:val="000000"/>
          <w:sz w:val="28"/>
          <w:szCs w:val="28"/>
        </w:rPr>
        <w:t>REITs</w:t>
      </w:r>
      <w:r w:rsidRPr="00B00381">
        <w:rPr>
          <w:rFonts w:ascii="Arial" w:eastAsia="仿宋_GB2312" w:hAnsi="Arial" w:cs="Arial" w:hint="eastAsia"/>
          <w:bCs/>
          <w:color w:val="000000"/>
          <w:sz w:val="28"/>
          <w:szCs w:val="28"/>
        </w:rPr>
        <w:t>发行的资产范围，将百货商场、购物中心纳入可发行范畴。</w:t>
      </w:r>
      <w:r>
        <w:rPr>
          <w:rFonts w:ascii="Arial" w:eastAsia="仿宋_GB2312" w:hAnsi="Arial" w:cs="Arial" w:hint="eastAsia"/>
          <w:bCs/>
          <w:color w:val="000000"/>
          <w:sz w:val="28"/>
          <w:szCs w:val="28"/>
        </w:rPr>
        <w:t>同时，因具备</w:t>
      </w:r>
      <w:r w:rsidRPr="00B00381">
        <w:rPr>
          <w:rFonts w:ascii="Arial" w:eastAsia="仿宋_GB2312" w:hAnsi="Arial" w:cs="Arial" w:hint="eastAsia"/>
          <w:bCs/>
          <w:color w:val="000000"/>
          <w:sz w:val="28"/>
          <w:szCs w:val="28"/>
        </w:rPr>
        <w:t>长期稳定的现金流以及价值增值的潜力</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活跃于市场中的投资人持续看好具有现金流的商业地产投资机会，如商办、长租公寓、产业园区等物业。</w:t>
      </w:r>
      <w:r w:rsidRPr="00A6655A">
        <w:rPr>
          <w:rFonts w:ascii="Arial" w:eastAsia="仿宋_GB2312" w:hAnsi="Arial" w:cs="Arial" w:hint="eastAsia"/>
          <w:bCs/>
          <w:color w:val="000000"/>
          <w:sz w:val="28"/>
          <w:szCs w:val="28"/>
        </w:rPr>
        <w:t xml:space="preserve"> </w:t>
      </w:r>
    </w:p>
    <w:p w:rsidR="00F5338B" w:rsidRPr="00A6655A" w:rsidRDefault="00F5338B" w:rsidP="00863D12">
      <w:pPr>
        <w:widowControl/>
        <w:spacing w:line="25" w:lineRule="atLeast"/>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w:t>
      </w:r>
      <w:r w:rsidRPr="00A6655A">
        <w:rPr>
          <w:rFonts w:ascii="Arial" w:eastAsia="仿宋_GB2312" w:hAnsi="Arial" w:cs="Arial" w:hint="eastAsia"/>
          <w:bCs/>
          <w:color w:val="000000"/>
          <w:sz w:val="28"/>
          <w:szCs w:val="28"/>
        </w:rPr>
        <w:t>4</w:t>
      </w:r>
      <w:r w:rsidRPr="00A6655A">
        <w:rPr>
          <w:rFonts w:ascii="Arial" w:eastAsia="仿宋_GB2312" w:hAnsi="Arial" w:cs="Arial" w:hint="eastAsia"/>
          <w:bCs/>
          <w:color w:val="000000"/>
          <w:sz w:val="28"/>
          <w:szCs w:val="28"/>
        </w:rPr>
        <w:t>）可预见未来</w:t>
      </w:r>
    </w:p>
    <w:p w:rsidR="00F5338B" w:rsidRPr="00E10D31" w:rsidRDefault="00F5338B" w:rsidP="00863D12">
      <w:pPr>
        <w:widowControl/>
        <w:spacing w:line="25" w:lineRule="atLeast"/>
        <w:ind w:firstLineChars="200" w:firstLine="560"/>
        <w:jc w:val="both"/>
        <w:rPr>
          <w:rFonts w:ascii="Arial" w:eastAsia="仿宋_GB2312" w:hAnsi="Arial" w:cs="Arial"/>
          <w:bCs/>
          <w:sz w:val="28"/>
          <w:szCs w:val="28"/>
        </w:rPr>
      </w:pPr>
      <w:r w:rsidRPr="00676872">
        <w:rPr>
          <w:rFonts w:ascii="Arial" w:eastAsia="仿宋_GB2312" w:hAnsi="Arial" w:cs="Arial" w:hint="eastAsia"/>
          <w:bCs/>
          <w:sz w:val="28"/>
          <w:szCs w:val="28"/>
        </w:rPr>
        <w:t>本季度北京写字楼市场活跃度明显上升，预计</w:t>
      </w:r>
      <w:r w:rsidRPr="00676872">
        <w:rPr>
          <w:rFonts w:ascii="Arial" w:eastAsia="仿宋_GB2312" w:hAnsi="Arial" w:cs="Arial" w:hint="eastAsia"/>
          <w:bCs/>
          <w:sz w:val="28"/>
          <w:szCs w:val="28"/>
        </w:rPr>
        <w:t>2023</w:t>
      </w:r>
      <w:r w:rsidRPr="00676872">
        <w:rPr>
          <w:rFonts w:ascii="Arial" w:eastAsia="仿宋_GB2312" w:hAnsi="Arial" w:cs="Arial" w:hint="eastAsia"/>
          <w:bCs/>
          <w:sz w:val="28"/>
          <w:szCs w:val="28"/>
        </w:rPr>
        <w:t>年北京写字楼市场将迎来</w:t>
      </w:r>
      <w:r>
        <w:rPr>
          <w:rFonts w:ascii="Arial" w:eastAsia="仿宋_GB2312" w:hAnsi="Arial" w:cs="Arial" w:hint="eastAsia"/>
          <w:bCs/>
          <w:sz w:val="28"/>
          <w:szCs w:val="28"/>
        </w:rPr>
        <w:t>一波</w:t>
      </w:r>
      <w:r w:rsidRPr="00676872">
        <w:rPr>
          <w:rFonts w:ascii="Arial" w:eastAsia="仿宋_GB2312" w:hAnsi="Arial" w:cs="Arial" w:hint="eastAsia"/>
          <w:bCs/>
          <w:sz w:val="28"/>
          <w:szCs w:val="28"/>
        </w:rPr>
        <w:t>供应</w:t>
      </w:r>
      <w:r>
        <w:rPr>
          <w:rFonts w:ascii="Arial" w:eastAsia="仿宋_GB2312" w:hAnsi="Arial" w:cs="Arial" w:hint="eastAsia"/>
          <w:bCs/>
          <w:sz w:val="28"/>
          <w:szCs w:val="28"/>
        </w:rPr>
        <w:t>的小</w:t>
      </w:r>
      <w:r w:rsidRPr="00676872">
        <w:rPr>
          <w:rFonts w:ascii="Arial" w:eastAsia="仿宋_GB2312" w:hAnsi="Arial" w:cs="Arial" w:hint="eastAsia"/>
          <w:bCs/>
          <w:sz w:val="28"/>
          <w:szCs w:val="28"/>
        </w:rPr>
        <w:t>高峰，高科技行业需求有望回升</w:t>
      </w:r>
      <w:r>
        <w:rPr>
          <w:rFonts w:ascii="Arial" w:eastAsia="仿宋_GB2312" w:hAnsi="Arial" w:cs="Arial" w:hint="eastAsia"/>
          <w:bCs/>
          <w:sz w:val="28"/>
          <w:szCs w:val="28"/>
        </w:rPr>
        <w:t>。但从需求端来看，整体市场的回暖仍需时间</w:t>
      </w:r>
      <w:r w:rsidRPr="00676872">
        <w:rPr>
          <w:rFonts w:ascii="Arial" w:eastAsia="仿宋_GB2312" w:hAnsi="Arial" w:cs="Arial" w:hint="eastAsia"/>
          <w:bCs/>
          <w:sz w:val="28"/>
          <w:szCs w:val="28"/>
        </w:rPr>
        <w:t>。</w:t>
      </w:r>
      <w:r>
        <w:rPr>
          <w:rFonts w:ascii="Arial" w:eastAsia="仿宋_GB2312" w:hAnsi="Arial" w:cs="Arial" w:hint="eastAsia"/>
          <w:bCs/>
          <w:sz w:val="28"/>
          <w:szCs w:val="28"/>
        </w:rPr>
        <w:t>由于消费者的</w:t>
      </w:r>
      <w:r w:rsidRPr="00676872">
        <w:rPr>
          <w:rFonts w:ascii="Arial" w:eastAsia="仿宋_GB2312" w:hAnsi="Arial" w:cs="Arial" w:hint="eastAsia"/>
          <w:bCs/>
          <w:sz w:val="28"/>
          <w:szCs w:val="28"/>
        </w:rPr>
        <w:t>消费意愿和信心还在缓慢恢复中，</w:t>
      </w:r>
      <w:r>
        <w:rPr>
          <w:rFonts w:ascii="Arial" w:eastAsia="仿宋_GB2312" w:hAnsi="Arial" w:cs="Arial" w:hint="eastAsia"/>
          <w:bCs/>
          <w:sz w:val="28"/>
          <w:szCs w:val="28"/>
        </w:rPr>
        <w:t>2023</w:t>
      </w:r>
      <w:r w:rsidRPr="00676872">
        <w:rPr>
          <w:rFonts w:ascii="Arial" w:eastAsia="仿宋_GB2312" w:hAnsi="Arial" w:cs="Arial" w:hint="eastAsia"/>
          <w:bCs/>
          <w:sz w:val="28"/>
          <w:szCs w:val="28"/>
        </w:rPr>
        <w:t>年下半年</w:t>
      </w:r>
      <w:r>
        <w:rPr>
          <w:rFonts w:ascii="Arial" w:eastAsia="仿宋_GB2312" w:hAnsi="Arial" w:cs="Arial" w:hint="eastAsia"/>
          <w:bCs/>
          <w:sz w:val="28"/>
          <w:szCs w:val="28"/>
        </w:rPr>
        <w:t>预计会出现</w:t>
      </w:r>
      <w:r w:rsidRPr="00676872">
        <w:rPr>
          <w:rFonts w:ascii="Arial" w:eastAsia="仿宋_GB2312" w:hAnsi="Arial" w:cs="Arial" w:hint="eastAsia"/>
          <w:bCs/>
          <w:sz w:val="28"/>
          <w:szCs w:val="28"/>
        </w:rPr>
        <w:t>较为明显的消费回暖成效。随着消费市场的逐渐回暖，北京零售市场提质升级的速度也将逐渐加快。</w:t>
      </w:r>
    </w:p>
    <w:p w:rsidR="00F5338B" w:rsidRPr="00A55EA4" w:rsidRDefault="00F5338B" w:rsidP="00863D12">
      <w:pPr>
        <w:widowControl/>
        <w:spacing w:line="25" w:lineRule="atLeast"/>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3.</w:t>
      </w:r>
      <w:r w:rsidRPr="00A55EA4">
        <w:rPr>
          <w:rFonts w:ascii="Arial" w:eastAsia="仿宋_GB2312" w:hAnsi="Arial" w:cs="Arial" w:hint="eastAsia"/>
          <w:bCs/>
          <w:color w:val="000000"/>
          <w:sz w:val="28"/>
          <w:szCs w:val="28"/>
        </w:rPr>
        <w:t>产业政策</w:t>
      </w:r>
    </w:p>
    <w:p w:rsidR="00F5338B" w:rsidRPr="00A55EA4" w:rsidRDefault="00F5338B" w:rsidP="00863D12">
      <w:pPr>
        <w:widowControl/>
        <w:spacing w:line="25" w:lineRule="atLeast"/>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w:t>
      </w:r>
      <w:r w:rsidRPr="00A55EA4">
        <w:rPr>
          <w:rFonts w:ascii="Arial" w:eastAsia="仿宋_GB2312" w:hAnsi="Arial" w:cs="Arial" w:hint="eastAsia"/>
          <w:bCs/>
          <w:color w:val="000000"/>
          <w:sz w:val="28"/>
          <w:szCs w:val="28"/>
        </w:rPr>
        <w:t>1</w:t>
      </w:r>
      <w:r w:rsidRPr="00A55EA4">
        <w:rPr>
          <w:rFonts w:ascii="Arial" w:eastAsia="仿宋_GB2312" w:hAnsi="Arial" w:cs="Arial" w:hint="eastAsia"/>
          <w:bCs/>
          <w:color w:val="000000"/>
          <w:sz w:val="28"/>
          <w:szCs w:val="28"/>
        </w:rPr>
        <w:t>）全国政策</w:t>
      </w:r>
    </w:p>
    <w:p w:rsidR="00F5338B" w:rsidRPr="00A55EA4" w:rsidRDefault="00F5338B" w:rsidP="00863D12">
      <w:pPr>
        <w:overflowPunct w:val="0"/>
        <w:spacing w:line="25" w:lineRule="atLeast"/>
        <w:ind w:firstLineChars="250" w:firstLine="700"/>
        <w:jc w:val="both"/>
        <w:textAlignment w:val="auto"/>
        <w:rPr>
          <w:rFonts w:ascii="Arial" w:eastAsia="仿宋_GB2312" w:hAnsi="Arial"/>
          <w:bCs/>
          <w:sz w:val="28"/>
          <w:szCs w:val="28"/>
        </w:rPr>
      </w:pPr>
      <w:r w:rsidRPr="00A55EA4">
        <w:rPr>
          <w:rFonts w:ascii="Arial" w:eastAsia="仿宋_GB2312" w:hAnsi="Arial" w:hint="eastAsia"/>
          <w:bCs/>
          <w:sz w:val="28"/>
          <w:szCs w:val="28"/>
        </w:rPr>
        <w:t>2021</w:t>
      </w:r>
      <w:r w:rsidRPr="00A55EA4">
        <w:rPr>
          <w:rFonts w:ascii="Arial" w:eastAsia="仿宋_GB2312" w:hAnsi="Arial" w:hint="eastAsia"/>
          <w:bCs/>
          <w:sz w:val="28"/>
          <w:szCs w:val="28"/>
        </w:rPr>
        <w:t>年</w:t>
      </w:r>
      <w:r w:rsidRPr="00A55EA4">
        <w:rPr>
          <w:rFonts w:ascii="Arial" w:eastAsia="仿宋_GB2312" w:hAnsi="Arial" w:hint="eastAsia"/>
          <w:bCs/>
          <w:sz w:val="28"/>
          <w:szCs w:val="28"/>
        </w:rPr>
        <w:t>3</w:t>
      </w:r>
      <w:r w:rsidRPr="00A55EA4">
        <w:rPr>
          <w:rFonts w:ascii="Arial" w:eastAsia="仿宋_GB2312" w:hAnsi="Arial" w:hint="eastAsia"/>
          <w:bCs/>
          <w:sz w:val="28"/>
          <w:szCs w:val="28"/>
        </w:rPr>
        <w:t>月</w:t>
      </w:r>
      <w:r w:rsidRPr="00A55EA4">
        <w:rPr>
          <w:rFonts w:ascii="Arial" w:eastAsia="仿宋_GB2312" w:hAnsi="Arial" w:hint="eastAsia"/>
          <w:bCs/>
          <w:sz w:val="28"/>
          <w:szCs w:val="28"/>
        </w:rPr>
        <w:t>26</w:t>
      </w:r>
      <w:r w:rsidRPr="00A55EA4">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A55EA4">
        <w:rPr>
          <w:rFonts w:ascii="Arial" w:eastAsia="仿宋_GB2312" w:hAnsi="Arial" w:hint="eastAsia"/>
          <w:bCs/>
          <w:sz w:val="28"/>
          <w:szCs w:val="28"/>
        </w:rPr>
        <w:t>3</w:t>
      </w:r>
      <w:r w:rsidRPr="00A55EA4">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A55EA4">
        <w:rPr>
          <w:rFonts w:ascii="Arial" w:eastAsia="仿宋_GB2312" w:hAnsi="Arial" w:hint="eastAsia"/>
          <w:bCs/>
          <w:sz w:val="28"/>
          <w:szCs w:val="28"/>
        </w:rPr>
        <w:t>房抵</w:t>
      </w:r>
      <w:r w:rsidRPr="00A55EA4">
        <w:rPr>
          <w:rFonts w:ascii="Arial" w:eastAsia="仿宋_GB2312" w:hAnsi="Arial" w:hint="eastAsia"/>
          <w:bCs/>
          <w:sz w:val="28"/>
          <w:szCs w:val="28"/>
        </w:rPr>
        <w:lastRenderedPageBreak/>
        <w:t>经营贷</w:t>
      </w:r>
      <w:proofErr w:type="gramEnd"/>
      <w:r w:rsidRPr="00A55EA4">
        <w:rPr>
          <w:rFonts w:ascii="Arial" w:eastAsia="仿宋_GB2312" w:hAnsi="Arial" w:hint="eastAsia"/>
          <w:bCs/>
          <w:sz w:val="28"/>
          <w:szCs w:val="28"/>
        </w:rPr>
        <w:t>等金融产品的咨询和服务，不得诱导购房人违规使用经营用途资金。</w:t>
      </w:r>
    </w:p>
    <w:p w:rsidR="00F5338B" w:rsidRPr="00A55EA4" w:rsidRDefault="00F5338B" w:rsidP="00863D12">
      <w:pPr>
        <w:widowControl/>
        <w:spacing w:line="25" w:lineRule="atLeast"/>
        <w:ind w:firstLineChars="200" w:firstLine="560"/>
        <w:jc w:val="both"/>
        <w:rPr>
          <w:rFonts w:ascii="Arial" w:eastAsia="仿宋_GB2312" w:hAnsi="Arial"/>
          <w:bCs/>
          <w:color w:val="000000"/>
          <w:sz w:val="28"/>
          <w:szCs w:val="28"/>
        </w:rPr>
      </w:pP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w:t>
      </w:r>
      <w:r w:rsidRPr="00A55EA4">
        <w:rPr>
          <w:rFonts w:ascii="Arial" w:eastAsia="仿宋_GB2312" w:hAnsi="Arial" w:hint="eastAsia"/>
          <w:bCs/>
          <w:color w:val="000000"/>
          <w:sz w:val="28"/>
          <w:szCs w:val="28"/>
        </w:rPr>
        <w:t>1</w:t>
      </w:r>
      <w:r w:rsidRPr="00A55EA4">
        <w:rPr>
          <w:rFonts w:ascii="Arial" w:eastAsia="仿宋_GB2312" w:hAnsi="Arial" w:hint="eastAsia"/>
          <w:bCs/>
          <w:color w:val="000000"/>
          <w:sz w:val="28"/>
          <w:szCs w:val="28"/>
        </w:rPr>
        <w:t>月</w:t>
      </w:r>
      <w:r w:rsidRPr="00A55EA4">
        <w:rPr>
          <w:rFonts w:ascii="Arial" w:eastAsia="仿宋_GB2312" w:hAnsi="Arial" w:hint="eastAsia"/>
          <w:bCs/>
          <w:color w:val="000000"/>
          <w:sz w:val="28"/>
          <w:szCs w:val="28"/>
        </w:rPr>
        <w:t>20</w:t>
      </w:r>
      <w:r w:rsidRPr="00A55EA4">
        <w:rPr>
          <w:rFonts w:ascii="Arial" w:eastAsia="仿宋_GB2312" w:hAnsi="Arial" w:hint="eastAsia"/>
          <w:bCs/>
          <w:color w:val="000000"/>
          <w:sz w:val="28"/>
          <w:szCs w:val="28"/>
        </w:rPr>
        <w:t>日，全国住房和城乡建设工作会议在北京以视频形式召开。会议强调，</w:t>
      </w: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w:t>
      </w:r>
      <w:proofErr w:type="gramStart"/>
      <w:r w:rsidRPr="00A55EA4">
        <w:rPr>
          <w:rFonts w:ascii="Arial" w:eastAsia="仿宋_GB2312" w:hAnsi="Arial" w:hint="eastAsia"/>
          <w:bCs/>
          <w:color w:val="000000"/>
          <w:sz w:val="28"/>
          <w:szCs w:val="28"/>
        </w:rPr>
        <w:t>践行</w:t>
      </w:r>
      <w:proofErr w:type="gramEnd"/>
      <w:r w:rsidRPr="00A55EA4">
        <w:rPr>
          <w:rFonts w:ascii="Arial" w:eastAsia="仿宋_GB2312" w:hAnsi="Arial" w:hint="eastAsia"/>
          <w:bCs/>
          <w:color w:val="000000"/>
          <w:sz w:val="28"/>
          <w:szCs w:val="28"/>
        </w:rPr>
        <w:t>“两个维护”，悟透以人民为中心的发展思想，树立正确政绩观，切实提高工作能力和水平，建设忠诚干净担当的高素质专业化干部队伍。</w:t>
      </w:r>
    </w:p>
    <w:p w:rsidR="00F5338B" w:rsidRPr="0079358F" w:rsidRDefault="00F5338B" w:rsidP="00863D12">
      <w:pPr>
        <w:widowControl/>
        <w:spacing w:line="25" w:lineRule="atLeast"/>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年</w:t>
      </w:r>
      <w:r w:rsidRPr="0079358F">
        <w:rPr>
          <w:rFonts w:ascii="Arial" w:eastAsia="仿宋_GB2312" w:hAnsi="Arial" w:hint="eastAsia"/>
          <w:bCs/>
          <w:color w:val="000000"/>
          <w:sz w:val="28"/>
          <w:szCs w:val="28"/>
        </w:rPr>
        <w:t>3</w:t>
      </w:r>
      <w:r w:rsidRPr="0079358F">
        <w:rPr>
          <w:rFonts w:ascii="Arial" w:eastAsia="仿宋_GB2312" w:hAnsi="Arial" w:hint="eastAsia"/>
          <w:bCs/>
          <w:color w:val="000000"/>
          <w:sz w:val="28"/>
          <w:szCs w:val="28"/>
        </w:rPr>
        <w:t>月</w:t>
      </w:r>
      <w:r w:rsidRPr="0079358F">
        <w:rPr>
          <w:rFonts w:ascii="Arial" w:eastAsia="仿宋_GB2312" w:hAnsi="Arial" w:hint="eastAsia"/>
          <w:bCs/>
          <w:color w:val="000000"/>
          <w:sz w:val="28"/>
          <w:szCs w:val="28"/>
        </w:rPr>
        <w:t>24</w:t>
      </w:r>
      <w:r w:rsidRPr="0079358F">
        <w:rPr>
          <w:rFonts w:ascii="Arial" w:eastAsia="仿宋_GB2312" w:hAnsi="Arial" w:hint="eastAsia"/>
          <w:bCs/>
          <w:color w:val="000000"/>
          <w:sz w:val="28"/>
          <w:szCs w:val="28"/>
        </w:rPr>
        <w:t>日，为贯彻落实党中央、国务院决策部署，按照《国务院办公厅关于进一步盘活存量资产扩大有效投资的意见》（国办发〔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号）、《中国证监会、国家发展改革委关于推进基础设施领域不动产投资信托基金（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）试点相关工作的通知》（证监发〔</w:t>
      </w:r>
      <w:r w:rsidRPr="0079358F">
        <w:rPr>
          <w:rFonts w:ascii="Arial" w:eastAsia="仿宋_GB2312" w:hAnsi="Arial" w:hint="eastAsia"/>
          <w:bCs/>
          <w:color w:val="000000"/>
          <w:sz w:val="28"/>
          <w:szCs w:val="28"/>
        </w:rPr>
        <w:t>2020</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40</w:t>
      </w:r>
      <w:r w:rsidRPr="0079358F">
        <w:rPr>
          <w:rFonts w:ascii="Arial" w:eastAsia="仿宋_GB2312" w:hAnsi="Arial" w:hint="eastAsia"/>
          <w:bCs/>
          <w:color w:val="000000"/>
          <w:sz w:val="28"/>
          <w:szCs w:val="28"/>
        </w:rPr>
        <w:t>号）等要求，进一步提升基础设施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项目申报推荐的质量和效率，国家发展改革委印发了《关于规范高效做好基础设施领域不动产投资信托基金（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）项目申报推荐工作的通知》（</w:t>
      </w:r>
      <w:proofErr w:type="gramStart"/>
      <w:r w:rsidRPr="0079358F">
        <w:rPr>
          <w:rFonts w:ascii="Arial" w:eastAsia="仿宋_GB2312" w:hAnsi="Arial" w:hint="eastAsia"/>
          <w:bCs/>
          <w:color w:val="000000"/>
          <w:sz w:val="28"/>
          <w:szCs w:val="28"/>
        </w:rPr>
        <w:t>发改投资</w:t>
      </w:r>
      <w:proofErr w:type="gramEnd"/>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236</w:t>
      </w:r>
      <w:r w:rsidRPr="0079358F">
        <w:rPr>
          <w:rFonts w:ascii="Arial" w:eastAsia="仿宋_GB2312" w:hAnsi="Arial" w:hint="eastAsia"/>
          <w:bCs/>
          <w:color w:val="000000"/>
          <w:sz w:val="28"/>
          <w:szCs w:val="28"/>
        </w:rPr>
        <w:t>号，以下简称《通知》）。为规范高效做好基础设施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号文精神，促进基础设施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市场平稳健康发展，更好盘活存量资产、扩大有效投资具有重要意义。</w:t>
      </w:r>
    </w:p>
    <w:p w:rsidR="00F5338B" w:rsidRPr="0079358F" w:rsidRDefault="00F5338B" w:rsidP="00863D12">
      <w:pPr>
        <w:widowControl/>
        <w:spacing w:line="25" w:lineRule="atLeast"/>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w:t>
      </w:r>
      <w:r w:rsidRPr="0079358F">
        <w:rPr>
          <w:rFonts w:ascii="Arial" w:eastAsia="仿宋_GB2312" w:hAnsi="Arial" w:hint="eastAsia"/>
          <w:bCs/>
          <w:color w:val="000000"/>
          <w:sz w:val="28"/>
          <w:szCs w:val="28"/>
        </w:rPr>
        <w:t>）地方政策</w:t>
      </w:r>
    </w:p>
    <w:p w:rsidR="00F5338B" w:rsidRPr="0079358F" w:rsidRDefault="00F5338B" w:rsidP="00863D12">
      <w:pPr>
        <w:widowControl/>
        <w:spacing w:line="25" w:lineRule="atLeast"/>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10</w:t>
      </w:r>
      <w:r w:rsidRPr="0079358F">
        <w:rPr>
          <w:rFonts w:ascii="Arial" w:eastAsia="仿宋_GB2312" w:hAnsi="Arial" w:cs="Arial" w:hint="eastAsia"/>
          <w:bCs/>
          <w:color w:val="000000"/>
          <w:sz w:val="28"/>
          <w:szCs w:val="28"/>
        </w:rPr>
        <w:t>日，北京银保监局、人行营业管理部发布《关于加强个人经营性贷款管理</w:t>
      </w:r>
      <w:r w:rsidRPr="0079358F">
        <w:rPr>
          <w:rFonts w:ascii="Arial" w:eastAsia="仿宋_GB2312" w:hAnsi="Arial" w:cs="Arial" w:hint="eastAsia"/>
          <w:bCs/>
          <w:color w:val="000000"/>
          <w:sz w:val="28"/>
          <w:szCs w:val="28"/>
        </w:rPr>
        <w:t xml:space="preserve"> </w:t>
      </w:r>
      <w:r w:rsidRPr="0079358F">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79358F">
        <w:rPr>
          <w:rFonts w:ascii="Arial" w:eastAsia="仿宋_GB2312" w:hAnsi="Arial" w:cs="Arial" w:hint="eastAsia"/>
          <w:bCs/>
          <w:color w:val="000000"/>
          <w:sz w:val="28"/>
          <w:szCs w:val="28"/>
        </w:rPr>
        <w:t>审慎向</w:t>
      </w:r>
      <w:proofErr w:type="gramEnd"/>
      <w:r w:rsidRPr="0079358F">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w:t>
      </w:r>
      <w:r w:rsidRPr="0079358F">
        <w:rPr>
          <w:rFonts w:ascii="Arial" w:eastAsia="仿宋_GB2312" w:hAnsi="Arial" w:cs="Arial" w:hint="eastAsia"/>
          <w:bCs/>
          <w:color w:val="000000"/>
          <w:sz w:val="28"/>
          <w:szCs w:val="28"/>
        </w:rPr>
        <w:lastRenderedPageBreak/>
        <w:t>职落实贷后管理，采取有效措施跟踪贷款资金使用情况，及时关注借款人经营及变化情况。</w:t>
      </w:r>
    </w:p>
    <w:p w:rsidR="00F5338B" w:rsidRPr="0079358F" w:rsidRDefault="00F5338B" w:rsidP="00863D12">
      <w:pPr>
        <w:widowControl/>
        <w:spacing w:line="25" w:lineRule="atLeast"/>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79358F">
        <w:rPr>
          <w:rFonts w:ascii="Arial" w:eastAsia="仿宋_GB2312" w:hAnsi="Arial" w:cs="Arial" w:hint="eastAsia"/>
          <w:bCs/>
          <w:color w:val="000000"/>
          <w:sz w:val="28"/>
          <w:szCs w:val="28"/>
        </w:rPr>
        <w:t>1+4+5</w:t>
      </w:r>
      <w:r w:rsidRPr="0079358F">
        <w:rPr>
          <w:rFonts w:ascii="Arial" w:eastAsia="仿宋_GB2312" w:hAnsi="Arial" w:cs="Arial" w:hint="eastAsia"/>
          <w:bCs/>
          <w:color w:val="000000"/>
          <w:sz w:val="28"/>
          <w:szCs w:val="28"/>
        </w:rPr>
        <w:t>”的目标体系：“</w:t>
      </w:r>
      <w:r w:rsidRPr="0079358F">
        <w:rPr>
          <w:rFonts w:ascii="Arial" w:eastAsia="仿宋_GB2312" w:hAnsi="Arial" w:cs="Arial" w:hint="eastAsia"/>
          <w:bCs/>
          <w:color w:val="000000"/>
          <w:sz w:val="28"/>
          <w:szCs w:val="28"/>
        </w:rPr>
        <w:t>1</w:t>
      </w:r>
      <w:r w:rsidRPr="0079358F">
        <w:rPr>
          <w:rFonts w:ascii="Arial" w:eastAsia="仿宋_GB2312" w:hAnsi="Arial" w:cs="Arial" w:hint="eastAsia"/>
          <w:bCs/>
          <w:color w:val="000000"/>
          <w:sz w:val="28"/>
          <w:szCs w:val="28"/>
        </w:rPr>
        <w:t>”是全面建成与首都功能发展需求相一致的国际一流营商环境高地；“</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”是打造“北京效率”“北京服务”“北京标准”“北京诚信”四大品牌；“</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”是实施市场、法治、投资贸易、政务服务、人文五大环境领跑战略。《规划》是北京市首次编制</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rsidR="00F5338B" w:rsidRPr="0079358F" w:rsidRDefault="00F5338B" w:rsidP="00863D12">
      <w:pPr>
        <w:widowControl/>
        <w:spacing w:line="25" w:lineRule="atLeast"/>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6</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rsidR="00F5338B" w:rsidRPr="0079358F" w:rsidRDefault="00F5338B" w:rsidP="00863D12">
      <w:pPr>
        <w:widowControl/>
        <w:spacing w:line="25" w:lineRule="atLeast"/>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日，北京市人民政府印发《关于存量国有建设用地盘活利用的指导意见（试行）》，创新提出</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项支持政策，明确在重点功能区及现状轨道站点周边，鼓励利用现状建筑改建保障性租赁住房。</w:t>
      </w:r>
    </w:p>
    <w:p w:rsidR="00F5338B" w:rsidRPr="0079358F" w:rsidRDefault="00F5338B" w:rsidP="00863D12">
      <w:pPr>
        <w:widowControl/>
        <w:spacing w:line="25" w:lineRule="atLeast"/>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11</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日，《北京市商业消费空间布局专项规划（</w:t>
      </w: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79358F">
        <w:rPr>
          <w:rFonts w:ascii="Arial" w:eastAsia="仿宋_GB2312" w:hAnsi="Arial" w:cs="Arial" w:hint="eastAsia"/>
          <w:bCs/>
          <w:color w:val="000000"/>
          <w:sz w:val="28"/>
          <w:szCs w:val="28"/>
        </w:rPr>
        <w:t>2025</w:t>
      </w:r>
      <w:r w:rsidRPr="0079358F">
        <w:rPr>
          <w:rFonts w:ascii="Arial" w:eastAsia="仿宋_GB2312" w:hAnsi="Arial" w:cs="Arial" w:hint="eastAsia"/>
          <w:bCs/>
          <w:color w:val="000000"/>
          <w:sz w:val="28"/>
          <w:szCs w:val="28"/>
        </w:rPr>
        <w:t>年和</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79358F">
        <w:rPr>
          <w:rFonts w:ascii="Arial" w:eastAsia="仿宋_GB2312" w:hAnsi="Arial" w:cs="Arial" w:hint="eastAsia"/>
          <w:bCs/>
          <w:color w:val="000000"/>
          <w:sz w:val="28"/>
          <w:szCs w:val="28"/>
        </w:rPr>
        <w:t>和谐宜</w:t>
      </w:r>
      <w:proofErr w:type="gramEnd"/>
      <w:r w:rsidRPr="0079358F">
        <w:rPr>
          <w:rFonts w:ascii="Arial" w:eastAsia="仿宋_GB2312" w:hAnsi="Arial" w:cs="Arial" w:hint="eastAsia"/>
          <w:bCs/>
          <w:color w:val="000000"/>
          <w:sz w:val="28"/>
          <w:szCs w:val="28"/>
        </w:rPr>
        <w:t>居之都。</w:t>
      </w:r>
    </w:p>
    <w:p w:rsidR="00F5338B" w:rsidRDefault="00F5338B" w:rsidP="00863D12">
      <w:pPr>
        <w:widowControl/>
        <w:spacing w:line="25" w:lineRule="atLeast"/>
        <w:ind w:firstLineChars="200" w:firstLine="560"/>
        <w:jc w:val="both"/>
        <w:rPr>
          <w:rFonts w:ascii="Arial" w:eastAsia="仿宋_GB2312" w:hAnsi="Arial"/>
          <w:bCs/>
          <w:sz w:val="28"/>
          <w:szCs w:val="28"/>
        </w:rPr>
      </w:pPr>
      <w:r>
        <w:rPr>
          <w:rFonts w:ascii="Arial" w:eastAsia="仿宋_GB2312" w:hAnsi="Arial" w:hint="eastAsia"/>
          <w:bCs/>
          <w:sz w:val="28"/>
          <w:szCs w:val="28"/>
        </w:rPr>
        <w:t>4.</w:t>
      </w:r>
      <w:r w:rsidRPr="006408E2">
        <w:rPr>
          <w:rFonts w:ascii="Arial" w:eastAsia="仿宋_GB2312" w:hAnsi="Arial" w:hint="eastAsia"/>
          <w:bCs/>
          <w:color w:val="000000"/>
          <w:sz w:val="28"/>
          <w:szCs w:val="28"/>
        </w:rPr>
        <w:t>城市规划与发展目标</w:t>
      </w:r>
    </w:p>
    <w:p w:rsidR="00F5338B" w:rsidRDefault="00F5338B" w:rsidP="00863D12">
      <w:pPr>
        <w:spacing w:line="25" w:lineRule="atLeast"/>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4402AF">
        <w:rPr>
          <w:rFonts w:ascii="Arial" w:eastAsia="仿宋_GB2312" w:hAnsi="Arial" w:hint="eastAsia"/>
          <w:bCs/>
          <w:sz w:val="28"/>
          <w:szCs w:val="28"/>
        </w:rPr>
        <w:t>疏解非首都</w:t>
      </w:r>
      <w:proofErr w:type="gramEnd"/>
      <w:r w:rsidRPr="004402AF">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w:t>
      </w:r>
      <w:r w:rsidRPr="004402AF">
        <w:rPr>
          <w:rFonts w:ascii="Arial" w:eastAsia="仿宋_GB2312" w:hAnsi="Arial" w:hint="eastAsia"/>
          <w:bCs/>
          <w:sz w:val="28"/>
          <w:szCs w:val="28"/>
        </w:rPr>
        <w:lastRenderedPageBreak/>
        <w:t>首都治理体系和治理能力现代化，实现经济行稳致远、社会安定和谐，为率先基本实现社会主义现代化开好局、起好步。</w:t>
      </w:r>
    </w:p>
    <w:p w:rsidR="00F5338B" w:rsidRPr="004402AF" w:rsidRDefault="00F5338B" w:rsidP="00863D12">
      <w:pPr>
        <w:spacing w:line="25" w:lineRule="atLeast"/>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4402AF">
        <w:rPr>
          <w:rFonts w:ascii="Arial" w:eastAsia="仿宋_GB2312" w:hAnsi="Arial" w:hint="eastAsia"/>
          <w:bCs/>
          <w:sz w:val="28"/>
          <w:szCs w:val="28"/>
        </w:rPr>
        <w:t xml:space="preserve"> </w:t>
      </w:r>
    </w:p>
    <w:p w:rsidR="00F5338B" w:rsidRDefault="00F5338B" w:rsidP="00863D12">
      <w:pPr>
        <w:spacing w:line="25" w:lineRule="atLeast"/>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sidRPr="004402AF">
        <w:rPr>
          <w:rFonts w:ascii="Arial" w:eastAsia="仿宋_GB2312" w:hAnsi="Arial"/>
          <w:bCs/>
          <w:sz w:val="28"/>
          <w:szCs w:val="28"/>
        </w:rPr>
        <w:t xml:space="preserve">100 </w:t>
      </w:r>
      <w:r w:rsidRPr="004402AF">
        <w:rPr>
          <w:rFonts w:ascii="Arial" w:eastAsia="仿宋_GB2312" w:hAnsi="Arial"/>
          <w:bCs/>
          <w:sz w:val="28"/>
          <w:szCs w:val="28"/>
        </w:rPr>
        <w:t>万套左右，基本实现总体供需平衡。加大多层次保障性租赁住房供给，</w:t>
      </w:r>
      <w:r w:rsidRPr="004402AF">
        <w:rPr>
          <w:rFonts w:ascii="Arial" w:eastAsia="仿宋_GB2312" w:hAnsi="Arial"/>
          <w:bCs/>
          <w:sz w:val="28"/>
          <w:szCs w:val="28"/>
        </w:rPr>
        <w:t xml:space="preserve"> </w:t>
      </w:r>
      <w:r w:rsidRPr="004402AF">
        <w:rPr>
          <w:rFonts w:ascii="Arial" w:eastAsia="仿宋_GB2312" w:hAnsi="Arial"/>
          <w:bCs/>
          <w:sz w:val="28"/>
          <w:szCs w:val="28"/>
        </w:rPr>
        <w:t>针对中低收入家庭自住需求，大力筹集建设各类租赁型住房，提高公共租赁住房备案家庭保障率，新增供应套数占比不低于</w:t>
      </w:r>
      <w:r w:rsidRPr="004402AF">
        <w:rPr>
          <w:rFonts w:ascii="Arial" w:eastAsia="仿宋_GB2312" w:hAnsi="Arial"/>
          <w:bCs/>
          <w:sz w:val="28"/>
          <w:szCs w:val="28"/>
        </w:rPr>
        <w:t xml:space="preserve"> 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 xml:space="preserve"> 15%</w:t>
      </w:r>
      <w:r w:rsidRPr="004402AF">
        <w:rPr>
          <w:rFonts w:ascii="Arial" w:eastAsia="仿宋_GB2312" w:hAnsi="Arial"/>
          <w:bCs/>
          <w:sz w:val="28"/>
          <w:szCs w:val="28"/>
        </w:rPr>
        <w:t>，鼓励存量低效商业、办公、厂房等建筑改造为租赁</w:t>
      </w:r>
      <w:proofErr w:type="gramStart"/>
      <w:r w:rsidRPr="004402AF">
        <w:rPr>
          <w:rFonts w:ascii="Arial" w:eastAsia="仿宋_GB2312" w:hAnsi="Arial"/>
          <w:bCs/>
          <w:sz w:val="28"/>
          <w:szCs w:val="28"/>
        </w:rPr>
        <w:t>型职工</w:t>
      </w:r>
      <w:proofErr w:type="gramEnd"/>
      <w:r w:rsidRPr="004402AF">
        <w:rPr>
          <w:rFonts w:ascii="Arial" w:eastAsia="仿宋_GB2312" w:hAnsi="Arial"/>
          <w:bCs/>
          <w:sz w:val="28"/>
          <w:szCs w:val="28"/>
        </w:rPr>
        <w:t>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w:t>
      </w:r>
      <w:r w:rsidRPr="004402AF">
        <w:rPr>
          <w:rFonts w:ascii="Arial" w:eastAsia="仿宋_GB2312" w:hAnsi="Arial"/>
          <w:bCs/>
          <w:sz w:val="28"/>
          <w:szCs w:val="28"/>
        </w:rPr>
        <w:t xml:space="preserve"> </w:t>
      </w:r>
      <w:r w:rsidRPr="004402AF">
        <w:rPr>
          <w:rFonts w:ascii="Arial" w:eastAsia="仿宋_GB2312" w:hAnsi="Arial"/>
          <w:bCs/>
          <w:sz w:val="28"/>
          <w:szCs w:val="28"/>
        </w:rPr>
        <w:t>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rsidR="00F5338B" w:rsidRPr="00962263" w:rsidRDefault="00F5338B" w:rsidP="00863D12">
      <w:pPr>
        <w:spacing w:line="25" w:lineRule="atLeast"/>
        <w:ind w:right="205" w:firstLineChars="200" w:firstLine="560"/>
        <w:jc w:val="both"/>
        <w:rPr>
          <w:rFonts w:ascii="Arial" w:eastAsia="仿宋_GB2312" w:hAnsi="Arial"/>
          <w:bCs/>
          <w:color w:val="000000"/>
          <w:sz w:val="28"/>
          <w:szCs w:val="28"/>
        </w:rPr>
      </w:pPr>
      <w:r w:rsidRPr="00354F87">
        <w:rPr>
          <w:rFonts w:ascii="Arial" w:eastAsia="仿宋_GB2312" w:hAnsi="Arial" w:hint="eastAsia"/>
          <w:bCs/>
          <w:sz w:val="28"/>
          <w:szCs w:val="28"/>
        </w:rPr>
        <w:t>（</w:t>
      </w:r>
      <w:r w:rsidRPr="00354F87">
        <w:rPr>
          <w:rFonts w:ascii="Arial" w:eastAsia="仿宋_GB2312" w:hAnsi="Arial" w:hint="eastAsia"/>
          <w:bCs/>
          <w:sz w:val="28"/>
          <w:szCs w:val="28"/>
        </w:rPr>
        <w:t>2</w:t>
      </w:r>
      <w:r w:rsidRPr="00354F87">
        <w:rPr>
          <w:rFonts w:ascii="Arial" w:eastAsia="仿宋_GB2312" w:hAnsi="Arial" w:hint="eastAsia"/>
          <w:bCs/>
          <w:sz w:val="28"/>
          <w:szCs w:val="28"/>
        </w:rPr>
        <w:t>）</w:t>
      </w:r>
      <w:r w:rsidRPr="00354F87">
        <w:rPr>
          <w:rFonts w:ascii="Arial" w:eastAsia="仿宋_GB2312" w:hAnsi="Arial" w:hint="eastAsia"/>
          <w:bCs/>
          <w:sz w:val="28"/>
          <w:szCs w:val="28"/>
        </w:rPr>
        <w:t>2022</w:t>
      </w:r>
      <w:r w:rsidRPr="00354F87">
        <w:rPr>
          <w:rFonts w:ascii="Arial" w:eastAsia="仿宋_GB2312" w:hAnsi="Arial" w:hint="eastAsia"/>
          <w:bCs/>
          <w:sz w:val="28"/>
          <w:szCs w:val="28"/>
        </w:rPr>
        <w:t>年</w:t>
      </w:r>
      <w:r w:rsidRPr="00354F87">
        <w:rPr>
          <w:rFonts w:ascii="Arial" w:eastAsia="仿宋_GB2312" w:hAnsi="Arial" w:hint="eastAsia"/>
          <w:bCs/>
          <w:sz w:val="28"/>
          <w:szCs w:val="28"/>
        </w:rPr>
        <w:t>5</w:t>
      </w:r>
      <w:r w:rsidRPr="00354F87">
        <w:rPr>
          <w:rFonts w:ascii="Arial" w:eastAsia="仿宋_GB2312" w:hAnsi="Arial" w:hint="eastAsia"/>
          <w:bCs/>
          <w:sz w:val="28"/>
          <w:szCs w:val="28"/>
        </w:rPr>
        <w:t>月</w:t>
      </w:r>
      <w:r w:rsidRPr="00354F87">
        <w:rPr>
          <w:rFonts w:ascii="Arial" w:eastAsia="仿宋_GB2312" w:hAnsi="Arial" w:hint="eastAsia"/>
          <w:bCs/>
          <w:sz w:val="28"/>
          <w:szCs w:val="28"/>
        </w:rPr>
        <w:t>18</w:t>
      </w:r>
      <w:r w:rsidRPr="00354F87">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r>
        <w:rPr>
          <w:rFonts w:ascii="Arial" w:eastAsia="仿宋_GB2312" w:hAnsi="Arial" w:hint="eastAsia"/>
          <w:bCs/>
          <w:sz w:val="28"/>
          <w:szCs w:val="28"/>
        </w:rPr>
        <w:t>“</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rsidR="00F5338B" w:rsidRDefault="00F5338B" w:rsidP="00863D12">
      <w:pPr>
        <w:widowControl/>
        <w:spacing w:line="25" w:lineRule="atLeast"/>
        <w:ind w:firstLineChars="200" w:firstLine="560"/>
        <w:jc w:val="both"/>
        <w:rPr>
          <w:rFonts w:ascii="Arial" w:eastAsia="仿宋_GB2312" w:hAnsi="Arial" w:cs="Arial"/>
          <w:bCs/>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rsidR="00F5338B" w:rsidRPr="0079358F" w:rsidRDefault="00F5338B" w:rsidP="00863D12">
      <w:pPr>
        <w:widowControl/>
        <w:spacing w:line="25" w:lineRule="atLeast"/>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城市经济发展运行状况</w:t>
      </w:r>
    </w:p>
    <w:p w:rsidR="00F5338B" w:rsidRPr="005B539A" w:rsidRDefault="00F5338B" w:rsidP="00863D12">
      <w:pPr>
        <w:overflowPunct w:val="0"/>
        <w:spacing w:line="25" w:lineRule="atLeast"/>
        <w:ind w:firstLineChars="200" w:firstLine="560"/>
        <w:jc w:val="both"/>
        <w:rPr>
          <w:rFonts w:ascii="Arial" w:eastAsia="仿宋_GB2312" w:hAnsi="Arial" w:cs="Arial"/>
          <w:bCs/>
          <w:color w:val="000000"/>
          <w:sz w:val="28"/>
          <w:szCs w:val="28"/>
        </w:rPr>
      </w:pPr>
      <w:r w:rsidRPr="006408E2">
        <w:rPr>
          <w:rFonts w:ascii="Arial" w:eastAsia="仿宋_GB2312" w:hAnsi="Arial" w:cs="Arial" w:hint="eastAsia"/>
          <w:bCs/>
          <w:color w:val="000000"/>
          <w:sz w:val="28"/>
          <w:szCs w:val="28"/>
        </w:rPr>
        <w:t>根据北京市统计局地区生产总值统一核算结果</w:t>
      </w:r>
      <w:bookmarkStart w:id="106" w:name="OLE_LINK30"/>
      <w:bookmarkStart w:id="107" w:name="OLE_LINK31"/>
      <w:bookmarkStart w:id="108" w:name="OLE_LINK32"/>
      <w:r w:rsidRPr="006408E2">
        <w:rPr>
          <w:rFonts w:ascii="Arial" w:eastAsia="仿宋_GB2312" w:hAnsi="Arial" w:cs="Arial" w:hint="eastAsia"/>
          <w:bCs/>
          <w:color w:val="000000"/>
          <w:sz w:val="28"/>
          <w:szCs w:val="28"/>
        </w:rPr>
        <w:t>，</w:t>
      </w:r>
      <w:bookmarkStart w:id="109" w:name="OLE_LINK1"/>
      <w:r w:rsidRPr="006408E2">
        <w:rPr>
          <w:rFonts w:ascii="Arial" w:eastAsia="仿宋_GB2312" w:hAnsi="Arial" w:cs="Arial" w:hint="eastAsia"/>
          <w:bCs/>
          <w:color w:val="000000"/>
          <w:sz w:val="28"/>
          <w:szCs w:val="28"/>
        </w:rPr>
        <w:t>202</w:t>
      </w:r>
      <w:r>
        <w:rPr>
          <w:rFonts w:ascii="Arial" w:eastAsia="仿宋_GB2312" w:hAnsi="Arial" w:cs="Arial" w:hint="eastAsia"/>
          <w:bCs/>
          <w:color w:val="000000"/>
          <w:sz w:val="28"/>
          <w:szCs w:val="28"/>
        </w:rPr>
        <w:t>3</w:t>
      </w:r>
      <w:r w:rsidRPr="006408E2">
        <w:rPr>
          <w:rFonts w:ascii="Arial" w:eastAsia="仿宋_GB2312" w:hAnsi="Arial" w:cs="Arial" w:hint="eastAsia"/>
          <w:bCs/>
          <w:color w:val="000000"/>
          <w:sz w:val="28"/>
          <w:szCs w:val="28"/>
        </w:rPr>
        <w:t>年</w:t>
      </w:r>
      <w:r w:rsidRPr="006408E2">
        <w:rPr>
          <w:rFonts w:ascii="Arial" w:eastAsia="仿宋_GB2312" w:hAnsi="Arial" w:cs="Arial" w:hint="eastAsia"/>
          <w:bCs/>
          <w:color w:val="000000"/>
          <w:sz w:val="28"/>
          <w:szCs w:val="28"/>
        </w:rPr>
        <w:t>1</w:t>
      </w:r>
      <w:r w:rsidRPr="006408E2">
        <w:rPr>
          <w:rFonts w:ascii="Arial" w:eastAsia="仿宋_GB2312" w:hAnsi="Arial" w:cs="Arial" w:hint="eastAsia"/>
          <w:bCs/>
          <w:color w:val="000000"/>
          <w:sz w:val="28"/>
          <w:szCs w:val="28"/>
        </w:rPr>
        <w:t>季度</w:t>
      </w:r>
      <w:r>
        <w:rPr>
          <w:rFonts w:ascii="Arial" w:eastAsia="仿宋_GB2312" w:hAnsi="Arial" w:cs="Arial" w:hint="eastAsia"/>
          <w:bCs/>
          <w:color w:val="000000"/>
          <w:sz w:val="28"/>
          <w:szCs w:val="28"/>
        </w:rPr>
        <w:t>北京</w:t>
      </w:r>
      <w:r w:rsidRPr="006408E2">
        <w:rPr>
          <w:rFonts w:ascii="Arial" w:eastAsia="仿宋_GB2312" w:hAnsi="Arial" w:cs="Arial" w:hint="eastAsia"/>
          <w:bCs/>
          <w:color w:val="000000"/>
          <w:sz w:val="28"/>
          <w:szCs w:val="28"/>
        </w:rPr>
        <w:t>市</w:t>
      </w:r>
      <w:bookmarkEnd w:id="106"/>
      <w:bookmarkEnd w:id="107"/>
      <w:bookmarkEnd w:id="108"/>
      <w:bookmarkEnd w:id="109"/>
      <w:r w:rsidRPr="005B539A">
        <w:rPr>
          <w:rFonts w:ascii="Arial" w:eastAsia="仿宋_GB2312" w:hAnsi="Arial" w:cs="Arial" w:hint="eastAsia"/>
          <w:bCs/>
          <w:color w:val="000000"/>
          <w:sz w:val="28"/>
          <w:szCs w:val="28"/>
        </w:rPr>
        <w:t>实现地区生产总值</w:t>
      </w:r>
      <w:r w:rsidRPr="005B539A">
        <w:rPr>
          <w:rFonts w:ascii="Arial" w:eastAsia="仿宋_GB2312" w:hAnsi="Arial" w:cs="Arial" w:hint="eastAsia"/>
          <w:bCs/>
          <w:color w:val="000000"/>
          <w:sz w:val="28"/>
          <w:szCs w:val="28"/>
        </w:rPr>
        <w:t>9947.7</w:t>
      </w:r>
      <w:r w:rsidRPr="005B539A">
        <w:rPr>
          <w:rFonts w:ascii="Arial" w:eastAsia="仿宋_GB2312" w:hAnsi="Arial" w:cs="Arial" w:hint="eastAsia"/>
          <w:bCs/>
          <w:color w:val="000000"/>
          <w:sz w:val="28"/>
          <w:szCs w:val="28"/>
        </w:rPr>
        <w:t>亿元，按不变价格计算，同比增长</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，高于上年全年增速</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个百分点。分产业看，第一产业实现增加值</w:t>
      </w:r>
      <w:r w:rsidRPr="005B539A">
        <w:rPr>
          <w:rFonts w:ascii="Arial" w:eastAsia="仿宋_GB2312" w:hAnsi="Arial" w:cs="Arial" w:hint="eastAsia"/>
          <w:bCs/>
          <w:color w:val="000000"/>
          <w:sz w:val="28"/>
          <w:szCs w:val="28"/>
        </w:rPr>
        <w:t>14.7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lastRenderedPageBreak/>
        <w:t>2.3%</w:t>
      </w:r>
      <w:r w:rsidRPr="005B539A">
        <w:rPr>
          <w:rFonts w:ascii="Arial" w:eastAsia="仿宋_GB2312" w:hAnsi="Arial" w:cs="Arial" w:hint="eastAsia"/>
          <w:bCs/>
          <w:color w:val="000000"/>
          <w:sz w:val="28"/>
          <w:szCs w:val="28"/>
        </w:rPr>
        <w:t>；第二产业实现增加值</w:t>
      </w:r>
      <w:r w:rsidRPr="005B539A">
        <w:rPr>
          <w:rFonts w:ascii="Arial" w:eastAsia="仿宋_GB2312" w:hAnsi="Arial" w:cs="Arial" w:hint="eastAsia"/>
          <w:bCs/>
          <w:color w:val="000000"/>
          <w:sz w:val="28"/>
          <w:szCs w:val="28"/>
        </w:rPr>
        <w:t>1228.1</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；第三产业实现增加值</w:t>
      </w:r>
      <w:r w:rsidRPr="005B539A">
        <w:rPr>
          <w:rFonts w:ascii="Arial" w:eastAsia="仿宋_GB2312" w:hAnsi="Arial" w:cs="Arial" w:hint="eastAsia"/>
          <w:bCs/>
          <w:color w:val="000000"/>
          <w:sz w:val="28"/>
          <w:szCs w:val="28"/>
        </w:rPr>
        <w:t>8705.0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p>
    <w:p w:rsidR="00F5338B" w:rsidRPr="005B539A" w:rsidRDefault="00F5338B" w:rsidP="00863D12">
      <w:pPr>
        <w:overflowPunct w:val="0"/>
        <w:spacing w:line="25" w:lineRule="atLeast"/>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农业生产保持增势，休闲农业和乡村旅游回暖</w:t>
      </w:r>
    </w:p>
    <w:p w:rsidR="00F5338B" w:rsidRPr="005B539A" w:rsidRDefault="00F5338B" w:rsidP="00863D12">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市实现农林牧渔业总产值</w:t>
      </w:r>
      <w:r w:rsidRPr="005B539A">
        <w:rPr>
          <w:rFonts w:ascii="Arial" w:eastAsia="仿宋_GB2312" w:hAnsi="Arial" w:cs="Arial" w:hint="eastAsia"/>
          <w:bCs/>
          <w:color w:val="000000"/>
          <w:sz w:val="28"/>
          <w:szCs w:val="28"/>
        </w:rPr>
        <w:t>37.8</w:t>
      </w:r>
      <w:r w:rsidRPr="005B539A">
        <w:rPr>
          <w:rFonts w:ascii="Arial" w:eastAsia="仿宋_GB2312" w:hAnsi="Arial" w:cs="Arial" w:hint="eastAsia"/>
          <w:bCs/>
          <w:color w:val="000000"/>
          <w:sz w:val="28"/>
          <w:szCs w:val="28"/>
        </w:rPr>
        <w:t>亿元，按可比价格计算，同比增长</w:t>
      </w:r>
      <w:r w:rsidRPr="005B539A">
        <w:rPr>
          <w:rFonts w:ascii="Arial" w:eastAsia="仿宋_GB2312" w:hAnsi="Arial" w:cs="Arial" w:hint="eastAsia"/>
          <w:bCs/>
          <w:color w:val="000000"/>
          <w:sz w:val="28"/>
          <w:szCs w:val="28"/>
        </w:rPr>
        <w:t>2.1%</w:t>
      </w:r>
      <w:r w:rsidRPr="005B539A">
        <w:rPr>
          <w:rFonts w:ascii="Arial" w:eastAsia="仿宋_GB2312" w:hAnsi="Arial" w:cs="Arial" w:hint="eastAsia"/>
          <w:bCs/>
          <w:color w:val="000000"/>
          <w:sz w:val="28"/>
          <w:szCs w:val="28"/>
        </w:rPr>
        <w:t>。其中，实现农业（种植业）产值</w:t>
      </w:r>
      <w:r w:rsidRPr="005B539A">
        <w:rPr>
          <w:rFonts w:ascii="Arial" w:eastAsia="仿宋_GB2312" w:hAnsi="Arial" w:cs="Arial" w:hint="eastAsia"/>
          <w:bCs/>
          <w:color w:val="000000"/>
          <w:sz w:val="28"/>
          <w:szCs w:val="28"/>
        </w:rPr>
        <w:t>14.5</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5.7%</w:t>
      </w:r>
      <w:r w:rsidRPr="005B539A">
        <w:rPr>
          <w:rFonts w:ascii="Arial" w:eastAsia="仿宋_GB2312" w:hAnsi="Arial" w:cs="Arial" w:hint="eastAsia"/>
          <w:bCs/>
          <w:color w:val="000000"/>
          <w:sz w:val="28"/>
          <w:szCs w:val="28"/>
        </w:rPr>
        <w:t>，瓜果类产量增长</w:t>
      </w:r>
      <w:r w:rsidRPr="005B539A">
        <w:rPr>
          <w:rFonts w:ascii="Arial" w:eastAsia="仿宋_GB2312" w:hAnsi="Arial" w:cs="Arial" w:hint="eastAsia"/>
          <w:bCs/>
          <w:color w:val="000000"/>
          <w:sz w:val="28"/>
          <w:szCs w:val="28"/>
        </w:rPr>
        <w:t>5.9%</w:t>
      </w:r>
      <w:r w:rsidRPr="005B539A">
        <w:rPr>
          <w:rFonts w:ascii="Arial" w:eastAsia="仿宋_GB2312" w:hAnsi="Arial" w:cs="Arial" w:hint="eastAsia"/>
          <w:bCs/>
          <w:color w:val="000000"/>
          <w:sz w:val="28"/>
          <w:szCs w:val="28"/>
        </w:rPr>
        <w:t>；在造林管护带动下，实现林业产值</w:t>
      </w:r>
      <w:r w:rsidRPr="005B539A">
        <w:rPr>
          <w:rFonts w:ascii="Arial" w:eastAsia="仿宋_GB2312" w:hAnsi="Arial" w:cs="Arial" w:hint="eastAsia"/>
          <w:bCs/>
          <w:color w:val="000000"/>
          <w:sz w:val="28"/>
          <w:szCs w:val="28"/>
        </w:rPr>
        <w:t>12.3</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13.6%</w:t>
      </w:r>
      <w:r w:rsidRPr="005B539A">
        <w:rPr>
          <w:rFonts w:ascii="Arial" w:eastAsia="仿宋_GB2312" w:hAnsi="Arial" w:cs="Arial" w:hint="eastAsia"/>
          <w:bCs/>
          <w:color w:val="000000"/>
          <w:sz w:val="28"/>
          <w:szCs w:val="28"/>
        </w:rPr>
        <w:t>。休闲农业和乡村旅游回暖，接待游客</w:t>
      </w:r>
      <w:r w:rsidRPr="005B539A">
        <w:rPr>
          <w:rFonts w:ascii="Arial" w:eastAsia="仿宋_GB2312" w:hAnsi="Arial" w:cs="Arial" w:hint="eastAsia"/>
          <w:bCs/>
          <w:color w:val="000000"/>
          <w:sz w:val="28"/>
          <w:szCs w:val="28"/>
        </w:rPr>
        <w:t>335.6</w:t>
      </w:r>
      <w:r w:rsidRPr="005B539A">
        <w:rPr>
          <w:rFonts w:ascii="Arial" w:eastAsia="仿宋_GB2312" w:hAnsi="Arial" w:cs="Arial" w:hint="eastAsia"/>
          <w:bCs/>
          <w:color w:val="000000"/>
          <w:sz w:val="28"/>
          <w:szCs w:val="28"/>
        </w:rPr>
        <w:t>万人次，同比增长</w:t>
      </w:r>
      <w:r w:rsidRPr="005B539A">
        <w:rPr>
          <w:rFonts w:ascii="Arial" w:eastAsia="仿宋_GB2312" w:hAnsi="Arial" w:cs="Arial" w:hint="eastAsia"/>
          <w:bCs/>
          <w:color w:val="000000"/>
          <w:sz w:val="28"/>
          <w:szCs w:val="28"/>
        </w:rPr>
        <w:t>4.4%</w:t>
      </w:r>
      <w:r w:rsidRPr="005B539A">
        <w:rPr>
          <w:rFonts w:ascii="Arial" w:eastAsia="仿宋_GB2312" w:hAnsi="Arial" w:cs="Arial" w:hint="eastAsia"/>
          <w:bCs/>
          <w:color w:val="000000"/>
          <w:sz w:val="28"/>
          <w:szCs w:val="28"/>
        </w:rPr>
        <w:t>，实现收入</w:t>
      </w:r>
      <w:r w:rsidRPr="005B539A">
        <w:rPr>
          <w:rFonts w:ascii="Arial" w:eastAsia="仿宋_GB2312" w:hAnsi="Arial" w:cs="Arial" w:hint="eastAsia"/>
          <w:bCs/>
          <w:color w:val="000000"/>
          <w:sz w:val="28"/>
          <w:szCs w:val="28"/>
        </w:rPr>
        <w:t>7.0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11.9%</w:t>
      </w:r>
      <w:r w:rsidRPr="005B539A">
        <w:rPr>
          <w:rFonts w:ascii="Arial" w:eastAsia="仿宋_GB2312" w:hAnsi="Arial" w:cs="Arial" w:hint="eastAsia"/>
          <w:bCs/>
          <w:color w:val="000000"/>
          <w:sz w:val="28"/>
          <w:szCs w:val="28"/>
        </w:rPr>
        <w:t>。</w:t>
      </w:r>
    </w:p>
    <w:p w:rsidR="00F5338B" w:rsidRPr="005B539A" w:rsidRDefault="00F5338B" w:rsidP="00863D12">
      <w:pPr>
        <w:overflowPunct w:val="0"/>
        <w:spacing w:line="25" w:lineRule="atLeast"/>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工业生产</w:t>
      </w:r>
      <w:proofErr w:type="gramStart"/>
      <w:r w:rsidRPr="005B539A">
        <w:rPr>
          <w:rFonts w:ascii="Arial" w:eastAsia="仿宋_GB2312" w:hAnsi="Arial" w:cs="Arial" w:hint="eastAsia"/>
          <w:bCs/>
          <w:color w:val="000000"/>
          <w:sz w:val="28"/>
          <w:szCs w:val="28"/>
        </w:rPr>
        <w:t>降幅收</w:t>
      </w:r>
      <w:proofErr w:type="gramEnd"/>
      <w:r w:rsidRPr="005B539A">
        <w:rPr>
          <w:rFonts w:ascii="Arial" w:eastAsia="仿宋_GB2312" w:hAnsi="Arial" w:cs="Arial" w:hint="eastAsia"/>
          <w:bCs/>
          <w:color w:val="000000"/>
          <w:sz w:val="28"/>
          <w:szCs w:val="28"/>
        </w:rPr>
        <w:t>窄，部分高端领域增势较好</w:t>
      </w:r>
    </w:p>
    <w:p w:rsidR="00F5338B" w:rsidRPr="005B539A" w:rsidRDefault="00F5338B" w:rsidP="00863D12">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市规模以上工业增加值按可比价格计算，同比下降</w:t>
      </w:r>
      <w:r w:rsidRPr="005B539A">
        <w:rPr>
          <w:rFonts w:ascii="Arial" w:eastAsia="仿宋_GB2312" w:hAnsi="Arial" w:cs="Arial" w:hint="eastAsia"/>
          <w:bCs/>
          <w:color w:val="000000"/>
          <w:sz w:val="28"/>
          <w:szCs w:val="28"/>
        </w:rPr>
        <w:t>7.4%</w:t>
      </w:r>
      <w:r w:rsidRPr="005B539A">
        <w:rPr>
          <w:rFonts w:ascii="Arial" w:eastAsia="仿宋_GB2312" w:hAnsi="Arial" w:cs="Arial" w:hint="eastAsia"/>
          <w:bCs/>
          <w:color w:val="000000"/>
          <w:sz w:val="28"/>
          <w:szCs w:val="28"/>
        </w:rPr>
        <w:t>（剔除新冠疫苗生产因素增长</w:t>
      </w:r>
      <w:r w:rsidRPr="005B539A">
        <w:rPr>
          <w:rFonts w:ascii="Arial" w:eastAsia="仿宋_GB2312" w:hAnsi="Arial" w:cs="Arial" w:hint="eastAsia"/>
          <w:bCs/>
          <w:color w:val="000000"/>
          <w:sz w:val="28"/>
          <w:szCs w:val="28"/>
        </w:rPr>
        <w:t>1.8%</w:t>
      </w:r>
      <w:r w:rsidRPr="005B539A">
        <w:rPr>
          <w:rFonts w:ascii="Arial" w:eastAsia="仿宋_GB2312" w:hAnsi="Arial" w:cs="Arial" w:hint="eastAsia"/>
          <w:bCs/>
          <w:color w:val="000000"/>
          <w:sz w:val="28"/>
          <w:szCs w:val="28"/>
        </w:rPr>
        <w:t>），降幅较上年全年收窄</w:t>
      </w:r>
      <w:r w:rsidRPr="005B539A">
        <w:rPr>
          <w:rFonts w:ascii="Arial" w:eastAsia="仿宋_GB2312" w:hAnsi="Arial" w:cs="Arial" w:hint="eastAsia"/>
          <w:bCs/>
          <w:color w:val="000000"/>
          <w:sz w:val="28"/>
          <w:szCs w:val="28"/>
        </w:rPr>
        <w:t>9.3</w:t>
      </w:r>
      <w:r w:rsidRPr="005B539A">
        <w:rPr>
          <w:rFonts w:ascii="Arial" w:eastAsia="仿宋_GB2312" w:hAnsi="Arial" w:cs="Arial" w:hint="eastAsia"/>
          <w:bCs/>
          <w:color w:val="000000"/>
          <w:sz w:val="28"/>
          <w:szCs w:val="28"/>
        </w:rPr>
        <w:t>个百分点。重点行业中，电力、热力生产和供应业增长</w:t>
      </w:r>
      <w:r w:rsidRPr="005B539A">
        <w:rPr>
          <w:rFonts w:ascii="Arial" w:eastAsia="仿宋_GB2312" w:hAnsi="Arial" w:cs="Arial" w:hint="eastAsia"/>
          <w:bCs/>
          <w:color w:val="000000"/>
          <w:sz w:val="28"/>
          <w:szCs w:val="28"/>
        </w:rPr>
        <w:t>11.5%</w:t>
      </w:r>
      <w:r w:rsidRPr="005B539A">
        <w:rPr>
          <w:rFonts w:ascii="Arial" w:eastAsia="仿宋_GB2312" w:hAnsi="Arial" w:cs="Arial" w:hint="eastAsia"/>
          <w:bCs/>
          <w:color w:val="000000"/>
          <w:sz w:val="28"/>
          <w:szCs w:val="28"/>
        </w:rPr>
        <w:t>，汽车制造业增长</w:t>
      </w:r>
      <w:r w:rsidRPr="005B539A">
        <w:rPr>
          <w:rFonts w:ascii="Arial" w:eastAsia="仿宋_GB2312" w:hAnsi="Arial" w:cs="Arial" w:hint="eastAsia"/>
          <w:bCs/>
          <w:color w:val="000000"/>
          <w:sz w:val="28"/>
          <w:szCs w:val="28"/>
        </w:rPr>
        <w:t>2.0%</w:t>
      </w:r>
      <w:r w:rsidRPr="005B539A">
        <w:rPr>
          <w:rFonts w:ascii="Arial" w:eastAsia="仿宋_GB2312" w:hAnsi="Arial" w:cs="Arial" w:hint="eastAsia"/>
          <w:bCs/>
          <w:color w:val="000000"/>
          <w:sz w:val="28"/>
          <w:szCs w:val="28"/>
        </w:rPr>
        <w:t>，计算机、通信和其他电子设备制造业下降</w:t>
      </w:r>
      <w:r w:rsidRPr="005B539A">
        <w:rPr>
          <w:rFonts w:ascii="Arial" w:eastAsia="仿宋_GB2312" w:hAnsi="Arial" w:cs="Arial" w:hint="eastAsia"/>
          <w:bCs/>
          <w:color w:val="000000"/>
          <w:sz w:val="28"/>
          <w:szCs w:val="28"/>
        </w:rPr>
        <w:t>8.9%</w:t>
      </w:r>
      <w:r w:rsidRPr="005B539A">
        <w:rPr>
          <w:rFonts w:ascii="Arial" w:eastAsia="仿宋_GB2312" w:hAnsi="Arial" w:cs="Arial" w:hint="eastAsia"/>
          <w:bCs/>
          <w:color w:val="000000"/>
          <w:sz w:val="28"/>
          <w:szCs w:val="28"/>
        </w:rPr>
        <w:t>，医药制造业下降</w:t>
      </w:r>
      <w:r w:rsidRPr="005B539A">
        <w:rPr>
          <w:rFonts w:ascii="Arial" w:eastAsia="仿宋_GB2312" w:hAnsi="Arial" w:cs="Arial" w:hint="eastAsia"/>
          <w:bCs/>
          <w:color w:val="000000"/>
          <w:sz w:val="28"/>
          <w:szCs w:val="28"/>
        </w:rPr>
        <w:t>43.7%</w:t>
      </w:r>
      <w:r w:rsidRPr="005B539A">
        <w:rPr>
          <w:rFonts w:ascii="Arial" w:eastAsia="仿宋_GB2312" w:hAnsi="Arial" w:cs="Arial" w:hint="eastAsia"/>
          <w:bCs/>
          <w:color w:val="000000"/>
          <w:sz w:val="28"/>
          <w:szCs w:val="28"/>
        </w:rPr>
        <w:t>（剔除新冠疫苗生产因素下降</w:t>
      </w:r>
      <w:r w:rsidRPr="005B539A">
        <w:rPr>
          <w:rFonts w:ascii="Arial" w:eastAsia="仿宋_GB2312" w:hAnsi="Arial" w:cs="Arial" w:hint="eastAsia"/>
          <w:bCs/>
          <w:color w:val="000000"/>
          <w:sz w:val="28"/>
          <w:szCs w:val="28"/>
        </w:rPr>
        <w:t>3.0%</w:t>
      </w:r>
      <w:r w:rsidRPr="005B539A">
        <w:rPr>
          <w:rFonts w:ascii="Arial" w:eastAsia="仿宋_GB2312" w:hAnsi="Arial" w:cs="Arial" w:hint="eastAsia"/>
          <w:bCs/>
          <w:color w:val="000000"/>
          <w:sz w:val="28"/>
          <w:szCs w:val="28"/>
        </w:rPr>
        <w:t>）。装备制造领域中，专用设备制造业，铁路、船舶、航空航天和其他运输设备制造业，电气机械和器材制造业，仪器仪表制造业分别增长</w:t>
      </w:r>
      <w:r w:rsidRPr="005B539A">
        <w:rPr>
          <w:rFonts w:ascii="Arial" w:eastAsia="仿宋_GB2312" w:hAnsi="Arial" w:cs="Arial" w:hint="eastAsia"/>
          <w:bCs/>
          <w:color w:val="000000"/>
          <w:sz w:val="28"/>
          <w:szCs w:val="28"/>
        </w:rPr>
        <w:t>25.7%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10.3%</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5.4%</w:t>
      </w:r>
      <w:r w:rsidRPr="005B539A">
        <w:rPr>
          <w:rFonts w:ascii="Arial" w:eastAsia="仿宋_GB2312" w:hAnsi="Arial" w:cs="Arial" w:hint="eastAsia"/>
          <w:bCs/>
          <w:color w:val="000000"/>
          <w:sz w:val="28"/>
          <w:szCs w:val="28"/>
        </w:rPr>
        <w:t>。部分高端或新兴领域产品生产较好，新能源汽车、环境污染防治专用设备、风力发电机组、工业自动调节仪表与控制系统产量分别增长</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倍、</w:t>
      </w:r>
      <w:r w:rsidRPr="005B539A">
        <w:rPr>
          <w:rFonts w:ascii="Arial" w:eastAsia="仿宋_GB2312" w:hAnsi="Arial" w:cs="Arial" w:hint="eastAsia"/>
          <w:bCs/>
          <w:color w:val="000000"/>
          <w:sz w:val="28"/>
          <w:szCs w:val="28"/>
        </w:rPr>
        <w:t>44.0%</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36.4%</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19.0%</w:t>
      </w:r>
      <w:r w:rsidRPr="005B539A">
        <w:rPr>
          <w:rFonts w:ascii="Arial" w:eastAsia="仿宋_GB2312" w:hAnsi="Arial" w:cs="Arial" w:hint="eastAsia"/>
          <w:bCs/>
          <w:color w:val="000000"/>
          <w:sz w:val="28"/>
          <w:szCs w:val="28"/>
        </w:rPr>
        <w:t>。</w:t>
      </w:r>
    </w:p>
    <w:p w:rsidR="00F5338B" w:rsidRPr="005B539A" w:rsidRDefault="00F5338B" w:rsidP="00863D12">
      <w:pPr>
        <w:overflowPunct w:val="0"/>
        <w:spacing w:line="25" w:lineRule="atLeast"/>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服务业总体向好，优势行业、接触性服务业共同带动</w:t>
      </w:r>
    </w:p>
    <w:p w:rsidR="00F5338B" w:rsidRPr="005B539A" w:rsidRDefault="00F5338B" w:rsidP="00863D12">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市第三产业增加值按不变价格计算，同比增长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个百分点。其中，信息传输、软件和信息技术服务业实现增加值</w:t>
      </w:r>
      <w:r w:rsidRPr="005B539A">
        <w:rPr>
          <w:rFonts w:ascii="Arial" w:eastAsia="仿宋_GB2312" w:hAnsi="Arial" w:cs="Arial" w:hint="eastAsia"/>
          <w:bCs/>
          <w:color w:val="000000"/>
          <w:sz w:val="28"/>
          <w:szCs w:val="28"/>
        </w:rPr>
        <w:t>2134.7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12.0%</w:t>
      </w:r>
      <w:r w:rsidRPr="005B539A">
        <w:rPr>
          <w:rFonts w:ascii="Arial" w:eastAsia="仿宋_GB2312" w:hAnsi="Arial" w:cs="Arial" w:hint="eastAsia"/>
          <w:bCs/>
          <w:color w:val="000000"/>
          <w:sz w:val="28"/>
          <w:szCs w:val="28"/>
        </w:rPr>
        <w:t>；金融业实现增加值</w:t>
      </w:r>
      <w:r w:rsidRPr="005B539A">
        <w:rPr>
          <w:rFonts w:ascii="Arial" w:eastAsia="仿宋_GB2312" w:hAnsi="Arial" w:cs="Arial" w:hint="eastAsia"/>
          <w:bCs/>
          <w:color w:val="000000"/>
          <w:sz w:val="28"/>
          <w:szCs w:val="28"/>
        </w:rPr>
        <w:t>2070.2</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6.1%</w:t>
      </w:r>
      <w:r w:rsidRPr="005B539A">
        <w:rPr>
          <w:rFonts w:ascii="Arial" w:eastAsia="仿宋_GB2312" w:hAnsi="Arial" w:cs="Arial" w:hint="eastAsia"/>
          <w:bCs/>
          <w:color w:val="000000"/>
          <w:sz w:val="28"/>
          <w:szCs w:val="28"/>
        </w:rPr>
        <w:t>；交通运输、仓储和邮政业实现增加值</w:t>
      </w:r>
      <w:r w:rsidRPr="005B539A">
        <w:rPr>
          <w:rFonts w:ascii="Arial" w:eastAsia="仿宋_GB2312" w:hAnsi="Arial" w:cs="Arial" w:hint="eastAsia"/>
          <w:bCs/>
          <w:color w:val="000000"/>
          <w:sz w:val="28"/>
          <w:szCs w:val="28"/>
        </w:rPr>
        <w:t>204.7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6.9%</w:t>
      </w:r>
      <w:r w:rsidRPr="005B539A">
        <w:rPr>
          <w:rFonts w:ascii="Arial" w:eastAsia="仿宋_GB2312" w:hAnsi="Arial" w:cs="Arial" w:hint="eastAsia"/>
          <w:bCs/>
          <w:color w:val="000000"/>
          <w:sz w:val="28"/>
          <w:szCs w:val="28"/>
        </w:rPr>
        <w:t>；文化、体育和娱乐业实现增加值</w:t>
      </w:r>
      <w:r w:rsidRPr="005B539A">
        <w:rPr>
          <w:rFonts w:ascii="Arial" w:eastAsia="仿宋_GB2312" w:hAnsi="Arial" w:cs="Arial" w:hint="eastAsia"/>
          <w:bCs/>
          <w:color w:val="000000"/>
          <w:sz w:val="28"/>
          <w:szCs w:val="28"/>
        </w:rPr>
        <w:t>196.6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；住宿和餐饮业实现增加值</w:t>
      </w:r>
      <w:r w:rsidRPr="005B539A">
        <w:rPr>
          <w:rFonts w:ascii="Arial" w:eastAsia="仿宋_GB2312" w:hAnsi="Arial" w:cs="Arial" w:hint="eastAsia"/>
          <w:bCs/>
          <w:color w:val="000000"/>
          <w:sz w:val="28"/>
          <w:szCs w:val="28"/>
        </w:rPr>
        <w:t>101.7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11.6%</w:t>
      </w:r>
      <w:r w:rsidRPr="005B539A">
        <w:rPr>
          <w:rFonts w:ascii="Arial" w:eastAsia="仿宋_GB2312" w:hAnsi="Arial" w:cs="Arial" w:hint="eastAsia"/>
          <w:bCs/>
          <w:color w:val="000000"/>
          <w:sz w:val="28"/>
          <w:szCs w:val="28"/>
        </w:rPr>
        <w:t>。</w:t>
      </w:r>
    </w:p>
    <w:p w:rsidR="00F5338B" w:rsidRPr="005B539A" w:rsidRDefault="00F5338B" w:rsidP="00863D12">
      <w:pPr>
        <w:overflowPunct w:val="0"/>
        <w:spacing w:line="25" w:lineRule="atLeast"/>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固定资产投资较快增长，高技术产业投资显现活力</w:t>
      </w:r>
    </w:p>
    <w:p w:rsidR="00F5338B" w:rsidRPr="005B539A" w:rsidRDefault="00F5338B" w:rsidP="00863D12">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市固定资产投资（不含农户）同比增长</w:t>
      </w:r>
      <w:r w:rsidRPr="005B539A">
        <w:rPr>
          <w:rFonts w:ascii="Arial" w:eastAsia="仿宋_GB2312" w:hAnsi="Arial" w:cs="Arial" w:hint="eastAsia"/>
          <w:bCs/>
          <w:color w:val="000000"/>
          <w:sz w:val="28"/>
          <w:szCs w:val="28"/>
        </w:rPr>
        <w:t>9.6%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个百分点。分领域看，基础设施投资下降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，制造业投资增长</w:t>
      </w:r>
      <w:r w:rsidRPr="005B539A">
        <w:rPr>
          <w:rFonts w:ascii="Arial" w:eastAsia="仿宋_GB2312" w:hAnsi="Arial" w:cs="Arial" w:hint="eastAsia"/>
          <w:bCs/>
          <w:color w:val="000000"/>
          <w:sz w:val="28"/>
          <w:szCs w:val="28"/>
        </w:rPr>
        <w:t>26.0%</w:t>
      </w:r>
      <w:r w:rsidRPr="005B539A">
        <w:rPr>
          <w:rFonts w:ascii="Arial" w:eastAsia="仿宋_GB2312" w:hAnsi="Arial" w:cs="Arial" w:hint="eastAsia"/>
          <w:bCs/>
          <w:color w:val="000000"/>
          <w:sz w:val="28"/>
          <w:szCs w:val="28"/>
        </w:rPr>
        <w:t>，房地产开发投资增长</w:t>
      </w:r>
      <w:r w:rsidRPr="005B539A">
        <w:rPr>
          <w:rFonts w:ascii="Arial" w:eastAsia="仿宋_GB2312" w:hAnsi="Arial" w:cs="Arial" w:hint="eastAsia"/>
          <w:bCs/>
          <w:color w:val="000000"/>
          <w:sz w:val="28"/>
          <w:szCs w:val="28"/>
        </w:rPr>
        <w:t>9.8%</w:t>
      </w:r>
      <w:r w:rsidRPr="005B539A">
        <w:rPr>
          <w:rFonts w:ascii="Arial" w:eastAsia="仿宋_GB2312" w:hAnsi="Arial" w:cs="Arial" w:hint="eastAsia"/>
          <w:bCs/>
          <w:color w:val="000000"/>
          <w:sz w:val="28"/>
          <w:szCs w:val="28"/>
        </w:rPr>
        <w:t>。分产业看，第一产业投资增长</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，第二产业投资增长</w:t>
      </w:r>
      <w:r w:rsidRPr="005B539A">
        <w:rPr>
          <w:rFonts w:ascii="Arial" w:eastAsia="仿宋_GB2312" w:hAnsi="Arial" w:cs="Arial" w:hint="eastAsia"/>
          <w:bCs/>
          <w:color w:val="000000"/>
          <w:sz w:val="28"/>
          <w:szCs w:val="28"/>
        </w:rPr>
        <w:t>13.0%</w:t>
      </w:r>
      <w:r w:rsidRPr="005B539A">
        <w:rPr>
          <w:rFonts w:ascii="Arial" w:eastAsia="仿宋_GB2312" w:hAnsi="Arial" w:cs="Arial" w:hint="eastAsia"/>
          <w:bCs/>
          <w:color w:val="000000"/>
          <w:sz w:val="28"/>
          <w:szCs w:val="28"/>
        </w:rPr>
        <w:t>，第三产业投资增长</w:t>
      </w:r>
      <w:r w:rsidRPr="005B539A">
        <w:rPr>
          <w:rFonts w:ascii="Arial" w:eastAsia="仿宋_GB2312" w:hAnsi="Arial" w:cs="Arial" w:hint="eastAsia"/>
          <w:bCs/>
          <w:color w:val="000000"/>
          <w:sz w:val="28"/>
          <w:szCs w:val="28"/>
        </w:rPr>
        <w:t>9.2%</w:t>
      </w:r>
      <w:r w:rsidRPr="005B539A">
        <w:rPr>
          <w:rFonts w:ascii="Arial" w:eastAsia="仿宋_GB2312" w:hAnsi="Arial" w:cs="Arial" w:hint="eastAsia"/>
          <w:bCs/>
          <w:color w:val="000000"/>
          <w:sz w:val="28"/>
          <w:szCs w:val="28"/>
        </w:rPr>
        <w:t>。高技术产业投资显现活力，高技术制造业投资增长</w:t>
      </w:r>
      <w:r w:rsidRPr="005B539A">
        <w:rPr>
          <w:rFonts w:ascii="Arial" w:eastAsia="仿宋_GB2312" w:hAnsi="Arial" w:cs="Arial" w:hint="eastAsia"/>
          <w:bCs/>
          <w:color w:val="000000"/>
          <w:sz w:val="28"/>
          <w:szCs w:val="28"/>
        </w:rPr>
        <w:t>22.0%</w:t>
      </w:r>
      <w:r w:rsidRPr="005B539A">
        <w:rPr>
          <w:rFonts w:ascii="Arial" w:eastAsia="仿宋_GB2312" w:hAnsi="Arial" w:cs="Arial" w:hint="eastAsia"/>
          <w:bCs/>
          <w:color w:val="000000"/>
          <w:sz w:val="28"/>
          <w:szCs w:val="28"/>
        </w:rPr>
        <w:t>，其中，汽车制造业，计算机、通信和其他电子设备制造业，医药制造业分别增长</w:t>
      </w:r>
      <w:r w:rsidRPr="005B539A">
        <w:rPr>
          <w:rFonts w:ascii="Arial" w:eastAsia="仿宋_GB2312" w:hAnsi="Arial" w:cs="Arial" w:hint="eastAsia"/>
          <w:bCs/>
          <w:color w:val="000000"/>
          <w:sz w:val="28"/>
          <w:szCs w:val="28"/>
        </w:rPr>
        <w:t>62.7%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21.8%</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12.1%</w:t>
      </w:r>
      <w:r w:rsidRPr="005B539A">
        <w:rPr>
          <w:rFonts w:ascii="Arial" w:eastAsia="仿宋_GB2312" w:hAnsi="Arial" w:cs="Arial" w:hint="eastAsia"/>
          <w:bCs/>
          <w:color w:val="000000"/>
          <w:sz w:val="28"/>
          <w:szCs w:val="28"/>
        </w:rPr>
        <w:t>；高技术服务业投资增长</w:t>
      </w:r>
      <w:r w:rsidRPr="005B539A">
        <w:rPr>
          <w:rFonts w:ascii="Arial" w:eastAsia="仿宋_GB2312" w:hAnsi="Arial" w:cs="Arial" w:hint="eastAsia"/>
          <w:bCs/>
          <w:color w:val="000000"/>
          <w:sz w:val="28"/>
          <w:szCs w:val="28"/>
        </w:rPr>
        <w:t>42.6%</w:t>
      </w:r>
      <w:r w:rsidRPr="005B539A">
        <w:rPr>
          <w:rFonts w:ascii="Arial" w:eastAsia="仿宋_GB2312" w:hAnsi="Arial" w:cs="Arial" w:hint="eastAsia"/>
          <w:bCs/>
          <w:color w:val="000000"/>
          <w:sz w:val="28"/>
          <w:szCs w:val="28"/>
        </w:rPr>
        <w:t>，其中，科学研究和技术服务业、租赁和商务服务业分别增长</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倍和</w:t>
      </w:r>
      <w:r w:rsidRPr="005B539A">
        <w:rPr>
          <w:rFonts w:ascii="Arial" w:eastAsia="仿宋_GB2312" w:hAnsi="Arial" w:cs="Arial" w:hint="eastAsia"/>
          <w:bCs/>
          <w:color w:val="000000"/>
          <w:sz w:val="28"/>
          <w:szCs w:val="28"/>
        </w:rPr>
        <w:t>18.8%</w:t>
      </w:r>
      <w:r w:rsidRPr="005B539A">
        <w:rPr>
          <w:rFonts w:ascii="Arial" w:eastAsia="仿宋_GB2312" w:hAnsi="Arial" w:cs="Arial" w:hint="eastAsia"/>
          <w:bCs/>
          <w:color w:val="000000"/>
          <w:sz w:val="28"/>
          <w:szCs w:val="28"/>
        </w:rPr>
        <w:t>。</w:t>
      </w:r>
    </w:p>
    <w:p w:rsidR="00F5338B" w:rsidRPr="005B539A" w:rsidRDefault="00F5338B" w:rsidP="00863D12">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市房屋施工面积</w:t>
      </w:r>
      <w:r w:rsidRPr="005B539A">
        <w:rPr>
          <w:rFonts w:ascii="Arial" w:eastAsia="仿宋_GB2312" w:hAnsi="Arial" w:cs="Arial" w:hint="eastAsia"/>
          <w:bCs/>
          <w:color w:val="000000"/>
          <w:sz w:val="28"/>
          <w:szCs w:val="28"/>
        </w:rPr>
        <w:t>11642.1</w:t>
      </w:r>
      <w:r w:rsidRPr="005B539A">
        <w:rPr>
          <w:rFonts w:ascii="Arial" w:eastAsia="仿宋_GB2312" w:hAnsi="Arial" w:cs="Arial" w:hint="eastAsia"/>
          <w:bCs/>
          <w:color w:val="000000"/>
          <w:sz w:val="28"/>
          <w:szCs w:val="28"/>
        </w:rPr>
        <w:t>万平方米，同比下降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，其中住宅施工面积</w:t>
      </w:r>
      <w:r w:rsidRPr="005B539A">
        <w:rPr>
          <w:rFonts w:ascii="Arial" w:eastAsia="仿宋_GB2312" w:hAnsi="Arial" w:cs="Arial" w:hint="eastAsia"/>
          <w:bCs/>
          <w:color w:val="000000"/>
          <w:sz w:val="28"/>
          <w:szCs w:val="28"/>
        </w:rPr>
        <w:t>5758.3</w:t>
      </w:r>
      <w:r w:rsidRPr="005B539A">
        <w:rPr>
          <w:rFonts w:ascii="Arial" w:eastAsia="仿宋_GB2312" w:hAnsi="Arial" w:cs="Arial" w:hint="eastAsia"/>
          <w:bCs/>
          <w:color w:val="000000"/>
          <w:sz w:val="28"/>
          <w:szCs w:val="28"/>
        </w:rPr>
        <w:t>万平方米，下降</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。全市商品房销售面积</w:t>
      </w:r>
      <w:r w:rsidRPr="005B539A">
        <w:rPr>
          <w:rFonts w:ascii="Arial" w:eastAsia="仿宋_GB2312" w:hAnsi="Arial" w:cs="Arial" w:hint="eastAsia"/>
          <w:bCs/>
          <w:color w:val="000000"/>
          <w:sz w:val="28"/>
          <w:szCs w:val="28"/>
        </w:rPr>
        <w:t>218.6</w:t>
      </w:r>
      <w:r w:rsidRPr="005B539A">
        <w:rPr>
          <w:rFonts w:ascii="Arial" w:eastAsia="仿宋_GB2312" w:hAnsi="Arial" w:cs="Arial" w:hint="eastAsia"/>
          <w:bCs/>
          <w:color w:val="000000"/>
          <w:sz w:val="28"/>
          <w:szCs w:val="28"/>
        </w:rPr>
        <w:t>万</w:t>
      </w:r>
      <w:r w:rsidRPr="005B539A">
        <w:rPr>
          <w:rFonts w:ascii="Arial" w:eastAsia="仿宋_GB2312" w:hAnsi="Arial" w:cs="Arial" w:hint="eastAsia"/>
          <w:bCs/>
          <w:color w:val="000000"/>
          <w:sz w:val="28"/>
          <w:szCs w:val="28"/>
        </w:rPr>
        <w:lastRenderedPageBreak/>
        <w:t>平方米，同比增长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，其中住宅销售面积</w:t>
      </w:r>
      <w:r w:rsidRPr="005B539A">
        <w:rPr>
          <w:rFonts w:ascii="Arial" w:eastAsia="仿宋_GB2312" w:hAnsi="Arial" w:cs="Arial" w:hint="eastAsia"/>
          <w:bCs/>
          <w:color w:val="000000"/>
          <w:sz w:val="28"/>
          <w:szCs w:val="28"/>
        </w:rPr>
        <w:t>147.3</w:t>
      </w:r>
      <w:r w:rsidRPr="005B539A">
        <w:rPr>
          <w:rFonts w:ascii="Arial" w:eastAsia="仿宋_GB2312" w:hAnsi="Arial" w:cs="Arial" w:hint="eastAsia"/>
          <w:bCs/>
          <w:color w:val="000000"/>
          <w:sz w:val="28"/>
          <w:szCs w:val="28"/>
        </w:rPr>
        <w:t>万平方米，增长</w:t>
      </w:r>
      <w:r w:rsidRPr="005B539A">
        <w:rPr>
          <w:rFonts w:ascii="Arial" w:eastAsia="仿宋_GB2312" w:hAnsi="Arial" w:cs="Arial" w:hint="eastAsia"/>
          <w:bCs/>
          <w:color w:val="000000"/>
          <w:sz w:val="28"/>
          <w:szCs w:val="28"/>
        </w:rPr>
        <w:t>7.1%</w:t>
      </w:r>
      <w:r w:rsidRPr="005B539A">
        <w:rPr>
          <w:rFonts w:ascii="Arial" w:eastAsia="仿宋_GB2312" w:hAnsi="Arial" w:cs="Arial" w:hint="eastAsia"/>
          <w:bCs/>
          <w:color w:val="000000"/>
          <w:sz w:val="28"/>
          <w:szCs w:val="28"/>
        </w:rPr>
        <w:t>。</w:t>
      </w:r>
    </w:p>
    <w:p w:rsidR="00F5338B" w:rsidRPr="005B539A" w:rsidRDefault="00F5338B" w:rsidP="00863D12">
      <w:pPr>
        <w:overflowPunct w:val="0"/>
        <w:spacing w:line="25" w:lineRule="atLeast"/>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市场消费持续恢复，升级类商品增长较快</w:t>
      </w:r>
    </w:p>
    <w:p w:rsidR="00F5338B" w:rsidRPr="005B539A" w:rsidRDefault="00F5338B" w:rsidP="00863D12">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市市场总消费额同比增长</w:t>
      </w:r>
      <w:r w:rsidRPr="005B539A">
        <w:rPr>
          <w:rFonts w:ascii="Arial" w:eastAsia="仿宋_GB2312" w:hAnsi="Arial" w:cs="Arial" w:hint="eastAsia"/>
          <w:bCs/>
          <w:color w:val="000000"/>
          <w:sz w:val="28"/>
          <w:szCs w:val="28"/>
        </w:rPr>
        <w:t>2.8%</w:t>
      </w:r>
      <w:r w:rsidRPr="005B539A">
        <w:rPr>
          <w:rFonts w:ascii="Arial" w:eastAsia="仿宋_GB2312" w:hAnsi="Arial" w:cs="Arial" w:hint="eastAsia"/>
          <w:bCs/>
          <w:color w:val="000000"/>
          <w:sz w:val="28"/>
          <w:szCs w:val="28"/>
        </w:rPr>
        <w:t>。其中，服务性消费额增长</w:t>
      </w:r>
      <w:r w:rsidRPr="005B539A">
        <w:rPr>
          <w:rFonts w:ascii="Arial" w:eastAsia="仿宋_GB2312" w:hAnsi="Arial" w:cs="Arial" w:hint="eastAsia"/>
          <w:bCs/>
          <w:color w:val="000000"/>
          <w:sz w:val="28"/>
          <w:szCs w:val="28"/>
        </w:rPr>
        <w:t>5.7%</w:t>
      </w:r>
      <w:r w:rsidRPr="005B539A">
        <w:rPr>
          <w:rFonts w:ascii="Arial" w:eastAsia="仿宋_GB2312" w:hAnsi="Arial" w:cs="Arial" w:hint="eastAsia"/>
          <w:bCs/>
          <w:color w:val="000000"/>
          <w:sz w:val="28"/>
          <w:szCs w:val="28"/>
        </w:rPr>
        <w:t>；实现社会消费品零售总额</w:t>
      </w:r>
      <w:r w:rsidRPr="005B539A">
        <w:rPr>
          <w:rFonts w:ascii="Arial" w:eastAsia="仿宋_GB2312" w:hAnsi="Arial" w:cs="Arial" w:hint="eastAsia"/>
          <w:bCs/>
          <w:color w:val="000000"/>
          <w:sz w:val="28"/>
          <w:szCs w:val="28"/>
        </w:rPr>
        <w:t>3558.0</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，其中</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月份增长</w:t>
      </w:r>
      <w:r w:rsidRPr="005B539A">
        <w:rPr>
          <w:rFonts w:ascii="Arial" w:eastAsia="仿宋_GB2312" w:hAnsi="Arial" w:cs="Arial" w:hint="eastAsia"/>
          <w:bCs/>
          <w:color w:val="000000"/>
          <w:sz w:val="28"/>
          <w:szCs w:val="28"/>
        </w:rPr>
        <w:t>7.5%</w:t>
      </w:r>
      <w:r w:rsidRPr="005B539A">
        <w:rPr>
          <w:rFonts w:ascii="Arial" w:eastAsia="仿宋_GB2312" w:hAnsi="Arial" w:cs="Arial" w:hint="eastAsia"/>
          <w:bCs/>
          <w:color w:val="000000"/>
          <w:sz w:val="28"/>
          <w:szCs w:val="28"/>
        </w:rPr>
        <w:t>。社会消费品零售总额中，按消费形态分，商品零售</w:t>
      </w:r>
      <w:r w:rsidRPr="005B539A">
        <w:rPr>
          <w:rFonts w:ascii="Arial" w:eastAsia="仿宋_GB2312" w:hAnsi="Arial" w:cs="Arial" w:hint="eastAsia"/>
          <w:bCs/>
          <w:color w:val="000000"/>
          <w:sz w:val="28"/>
          <w:szCs w:val="28"/>
        </w:rPr>
        <w:t>3246.4</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，餐饮收入</w:t>
      </w:r>
      <w:r w:rsidRPr="005B539A">
        <w:rPr>
          <w:rFonts w:ascii="Arial" w:eastAsia="仿宋_GB2312" w:hAnsi="Arial" w:cs="Arial" w:hint="eastAsia"/>
          <w:bCs/>
          <w:color w:val="000000"/>
          <w:sz w:val="28"/>
          <w:szCs w:val="28"/>
        </w:rPr>
        <w:t>311.6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。按商品类别分，限额以上批发和零售业中，与升级类消费相关的金银珠宝类、体育娱乐用品类、化妆品类商品零售额分别增长</w:t>
      </w:r>
      <w:r w:rsidRPr="005B539A">
        <w:rPr>
          <w:rFonts w:ascii="Arial" w:eastAsia="仿宋_GB2312" w:hAnsi="Arial" w:cs="Arial" w:hint="eastAsia"/>
          <w:bCs/>
          <w:color w:val="000000"/>
          <w:sz w:val="28"/>
          <w:szCs w:val="28"/>
        </w:rPr>
        <w:t>26.9%</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8.1%</w:t>
      </w:r>
      <w:r w:rsidRPr="005B539A">
        <w:rPr>
          <w:rFonts w:ascii="Arial" w:eastAsia="仿宋_GB2312" w:hAnsi="Arial" w:cs="Arial" w:hint="eastAsia"/>
          <w:bCs/>
          <w:color w:val="000000"/>
          <w:sz w:val="28"/>
          <w:szCs w:val="28"/>
        </w:rPr>
        <w:t>，汽车类商品零售额下降</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，其中新能源汽车增长</w:t>
      </w:r>
      <w:r w:rsidRPr="005B539A">
        <w:rPr>
          <w:rFonts w:ascii="Arial" w:eastAsia="仿宋_GB2312" w:hAnsi="Arial" w:cs="Arial" w:hint="eastAsia"/>
          <w:bCs/>
          <w:color w:val="000000"/>
          <w:sz w:val="28"/>
          <w:szCs w:val="28"/>
        </w:rPr>
        <w:t>36.9%</w:t>
      </w:r>
      <w:r w:rsidRPr="005B539A">
        <w:rPr>
          <w:rFonts w:ascii="Arial" w:eastAsia="仿宋_GB2312" w:hAnsi="Arial" w:cs="Arial" w:hint="eastAsia"/>
          <w:bCs/>
          <w:color w:val="000000"/>
          <w:sz w:val="28"/>
          <w:szCs w:val="28"/>
        </w:rPr>
        <w:t>。</w:t>
      </w:r>
    </w:p>
    <w:p w:rsidR="00F5338B" w:rsidRPr="005B539A" w:rsidRDefault="00F5338B" w:rsidP="00863D12">
      <w:pPr>
        <w:overflowPunct w:val="0"/>
        <w:spacing w:line="25" w:lineRule="atLeast"/>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居民消费价格温和上涨，工业生产者出厂价格同比下降</w:t>
      </w:r>
    </w:p>
    <w:p w:rsidR="00F5338B" w:rsidRPr="005B539A" w:rsidRDefault="00F5338B" w:rsidP="00863D12">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市居民消费价格同比上涨</w:t>
      </w:r>
      <w:r w:rsidRPr="005B539A">
        <w:rPr>
          <w:rFonts w:ascii="Arial" w:eastAsia="仿宋_GB2312" w:hAnsi="Arial" w:cs="Arial" w:hint="eastAsia"/>
          <w:bCs/>
          <w:color w:val="000000"/>
          <w:sz w:val="28"/>
          <w:szCs w:val="28"/>
        </w:rPr>
        <w:t>1.3%</w:t>
      </w:r>
      <w:r w:rsidRPr="005B539A">
        <w:rPr>
          <w:rFonts w:ascii="Arial" w:eastAsia="仿宋_GB2312" w:hAnsi="Arial" w:cs="Arial" w:hint="eastAsia"/>
          <w:bCs/>
          <w:color w:val="000000"/>
          <w:sz w:val="28"/>
          <w:szCs w:val="28"/>
        </w:rPr>
        <w:t>。其中，消费品价格上涨</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，服务价格上涨</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。八大类商品和服务项目中，食品烟酒类价格上涨</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，生活用品及服务类价格上涨</w:t>
      </w:r>
      <w:r w:rsidRPr="005B539A">
        <w:rPr>
          <w:rFonts w:ascii="Arial" w:eastAsia="仿宋_GB2312" w:hAnsi="Arial" w:cs="Arial" w:hint="eastAsia"/>
          <w:bCs/>
          <w:color w:val="000000"/>
          <w:sz w:val="28"/>
          <w:szCs w:val="28"/>
        </w:rPr>
        <w:t>2.9%</w:t>
      </w:r>
      <w:r w:rsidRPr="005B539A">
        <w:rPr>
          <w:rFonts w:ascii="Arial" w:eastAsia="仿宋_GB2312" w:hAnsi="Arial" w:cs="Arial" w:hint="eastAsia"/>
          <w:bCs/>
          <w:color w:val="000000"/>
          <w:sz w:val="28"/>
          <w:szCs w:val="28"/>
        </w:rPr>
        <w:t>，其他用品及服务类价格上涨</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，教育文化娱乐类价格上涨</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，交通通信类价格上涨</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，居住类、医疗保健类价格均上涨</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，衣着类价格下降</w:t>
      </w:r>
      <w:r w:rsidRPr="005B539A">
        <w:rPr>
          <w:rFonts w:ascii="Arial" w:eastAsia="仿宋_GB2312" w:hAnsi="Arial" w:cs="Arial" w:hint="eastAsia"/>
          <w:bCs/>
          <w:color w:val="000000"/>
          <w:sz w:val="28"/>
          <w:szCs w:val="28"/>
        </w:rPr>
        <w:t>0.2%</w:t>
      </w:r>
      <w:r w:rsidRPr="005B539A">
        <w:rPr>
          <w:rFonts w:ascii="Arial" w:eastAsia="仿宋_GB2312" w:hAnsi="Arial" w:cs="Arial" w:hint="eastAsia"/>
          <w:bCs/>
          <w:color w:val="000000"/>
          <w:sz w:val="28"/>
          <w:szCs w:val="28"/>
        </w:rPr>
        <w:t>。</w:t>
      </w:r>
    </w:p>
    <w:p w:rsidR="00F5338B" w:rsidRPr="005B539A" w:rsidRDefault="00F5338B" w:rsidP="00863D12">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市工业生产者出厂价格同比下降</w:t>
      </w:r>
      <w:r w:rsidRPr="005B539A">
        <w:rPr>
          <w:rFonts w:ascii="Arial" w:eastAsia="仿宋_GB2312" w:hAnsi="Arial" w:cs="Arial" w:hint="eastAsia"/>
          <w:bCs/>
          <w:color w:val="000000"/>
          <w:sz w:val="28"/>
          <w:szCs w:val="28"/>
        </w:rPr>
        <w:t>0.6%</w:t>
      </w:r>
      <w:r w:rsidRPr="005B539A">
        <w:rPr>
          <w:rFonts w:ascii="Arial" w:eastAsia="仿宋_GB2312" w:hAnsi="Arial" w:cs="Arial" w:hint="eastAsia"/>
          <w:bCs/>
          <w:color w:val="000000"/>
          <w:sz w:val="28"/>
          <w:szCs w:val="28"/>
        </w:rPr>
        <w:t>，购进价格同比上涨</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月份，工业生产者出厂价格同比下降</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，环比上涨</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；购进价格同比下降</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，环比下降</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w:t>
      </w:r>
    </w:p>
    <w:p w:rsidR="00F5338B" w:rsidRPr="005B539A" w:rsidRDefault="00F5338B" w:rsidP="00863D12">
      <w:pPr>
        <w:overflowPunct w:val="0"/>
        <w:spacing w:line="25" w:lineRule="atLeast"/>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就业形势总体稳定，居民收入稳步增加</w:t>
      </w:r>
    </w:p>
    <w:p w:rsidR="00F5338B" w:rsidRPr="005B539A" w:rsidRDefault="00F5338B" w:rsidP="00863D12">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市城镇调查失业率均值为</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月份，全市城镇调查失业率为</w:t>
      </w:r>
      <w:r w:rsidRPr="005B539A">
        <w:rPr>
          <w:rFonts w:ascii="Arial" w:eastAsia="仿宋_GB2312" w:hAnsi="Arial" w:cs="Arial" w:hint="eastAsia"/>
          <w:bCs/>
          <w:color w:val="000000"/>
          <w:sz w:val="28"/>
          <w:szCs w:val="28"/>
        </w:rPr>
        <w:t>4.5%</w:t>
      </w:r>
      <w:r w:rsidRPr="005B539A">
        <w:rPr>
          <w:rFonts w:ascii="Arial" w:eastAsia="仿宋_GB2312" w:hAnsi="Arial" w:cs="Arial" w:hint="eastAsia"/>
          <w:bCs/>
          <w:color w:val="000000"/>
          <w:sz w:val="28"/>
          <w:szCs w:val="28"/>
        </w:rPr>
        <w:t>，环比回落</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个百分点。</w:t>
      </w:r>
    </w:p>
    <w:p w:rsidR="00F5338B" w:rsidRPr="005B539A" w:rsidRDefault="00F5338B" w:rsidP="00863D12">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市居民人均可支配收入</w:t>
      </w:r>
      <w:r w:rsidRPr="005B539A">
        <w:rPr>
          <w:rFonts w:ascii="Arial" w:eastAsia="仿宋_GB2312" w:hAnsi="Arial" w:cs="Arial" w:hint="eastAsia"/>
          <w:bCs/>
          <w:color w:val="000000"/>
          <w:sz w:val="28"/>
          <w:szCs w:val="28"/>
        </w:rPr>
        <w:t>21367</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个百分点。其中，工资性收入增长</w:t>
      </w:r>
      <w:r w:rsidRPr="005B539A">
        <w:rPr>
          <w:rFonts w:ascii="Arial" w:eastAsia="仿宋_GB2312" w:hAnsi="Arial" w:cs="Arial" w:hint="eastAsia"/>
          <w:bCs/>
          <w:color w:val="000000"/>
          <w:sz w:val="28"/>
          <w:szCs w:val="28"/>
        </w:rPr>
        <w:t>5.0%</w:t>
      </w:r>
      <w:r w:rsidRPr="005B539A">
        <w:rPr>
          <w:rFonts w:ascii="Arial" w:eastAsia="仿宋_GB2312" w:hAnsi="Arial" w:cs="Arial" w:hint="eastAsia"/>
          <w:bCs/>
          <w:color w:val="000000"/>
          <w:sz w:val="28"/>
          <w:szCs w:val="28"/>
        </w:rPr>
        <w:t>，经营净收入增长</w:t>
      </w:r>
      <w:r w:rsidRPr="005B539A">
        <w:rPr>
          <w:rFonts w:ascii="Arial" w:eastAsia="仿宋_GB2312" w:hAnsi="Arial" w:cs="Arial" w:hint="eastAsia"/>
          <w:bCs/>
          <w:color w:val="000000"/>
          <w:sz w:val="28"/>
          <w:szCs w:val="28"/>
        </w:rPr>
        <w:t>3.8%</w:t>
      </w:r>
      <w:r w:rsidRPr="005B539A">
        <w:rPr>
          <w:rFonts w:ascii="Arial" w:eastAsia="仿宋_GB2312" w:hAnsi="Arial" w:cs="Arial" w:hint="eastAsia"/>
          <w:bCs/>
          <w:color w:val="000000"/>
          <w:sz w:val="28"/>
          <w:szCs w:val="28"/>
        </w:rPr>
        <w:t>，转移净收入增长</w:t>
      </w:r>
      <w:r w:rsidRPr="005B539A">
        <w:rPr>
          <w:rFonts w:ascii="Arial" w:eastAsia="仿宋_GB2312" w:hAnsi="Arial" w:cs="Arial" w:hint="eastAsia"/>
          <w:bCs/>
          <w:color w:val="000000"/>
          <w:sz w:val="28"/>
          <w:szCs w:val="28"/>
        </w:rPr>
        <w:t>3.2%</w:t>
      </w:r>
      <w:r w:rsidRPr="005B539A">
        <w:rPr>
          <w:rFonts w:ascii="Arial" w:eastAsia="仿宋_GB2312" w:hAnsi="Arial" w:cs="Arial" w:hint="eastAsia"/>
          <w:bCs/>
          <w:color w:val="000000"/>
          <w:sz w:val="28"/>
          <w:szCs w:val="28"/>
        </w:rPr>
        <w:t>，财产净收入下降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。城镇居民人均可支配收入</w:t>
      </w:r>
      <w:r w:rsidRPr="005B539A">
        <w:rPr>
          <w:rFonts w:ascii="Arial" w:eastAsia="仿宋_GB2312" w:hAnsi="Arial" w:cs="Arial" w:hint="eastAsia"/>
          <w:bCs/>
          <w:color w:val="000000"/>
          <w:sz w:val="28"/>
          <w:szCs w:val="28"/>
        </w:rPr>
        <w:t>23047</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3.5%</w:t>
      </w:r>
      <w:r w:rsidRPr="005B539A">
        <w:rPr>
          <w:rFonts w:ascii="Arial" w:eastAsia="仿宋_GB2312" w:hAnsi="Arial" w:cs="Arial" w:hint="eastAsia"/>
          <w:bCs/>
          <w:color w:val="000000"/>
          <w:sz w:val="28"/>
          <w:szCs w:val="28"/>
        </w:rPr>
        <w:t>；农村居民人均可支配收入</w:t>
      </w:r>
      <w:r w:rsidRPr="005B539A">
        <w:rPr>
          <w:rFonts w:ascii="Arial" w:eastAsia="仿宋_GB2312" w:hAnsi="Arial" w:cs="Arial" w:hint="eastAsia"/>
          <w:bCs/>
          <w:color w:val="000000"/>
          <w:sz w:val="28"/>
          <w:szCs w:val="28"/>
        </w:rPr>
        <w:t>10551</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5.3%</w:t>
      </w:r>
      <w:r w:rsidRPr="005B539A">
        <w:rPr>
          <w:rFonts w:ascii="Arial" w:eastAsia="仿宋_GB2312" w:hAnsi="Arial" w:cs="Arial" w:hint="eastAsia"/>
          <w:bCs/>
          <w:color w:val="000000"/>
          <w:sz w:val="28"/>
          <w:szCs w:val="28"/>
        </w:rPr>
        <w:t>。</w:t>
      </w:r>
    </w:p>
    <w:p w:rsidR="00F5338B" w:rsidRPr="005B539A" w:rsidRDefault="00F5338B" w:rsidP="00863D12">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市居民人均消费支出</w:t>
      </w:r>
      <w:r w:rsidRPr="005B539A">
        <w:rPr>
          <w:rFonts w:ascii="Arial" w:eastAsia="仿宋_GB2312" w:hAnsi="Arial" w:cs="Arial" w:hint="eastAsia"/>
          <w:bCs/>
          <w:color w:val="000000"/>
          <w:sz w:val="28"/>
          <w:szCs w:val="28"/>
        </w:rPr>
        <w:t>12045</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6.3%,</w:t>
      </w:r>
      <w:r w:rsidRPr="005B539A">
        <w:rPr>
          <w:rFonts w:ascii="Arial" w:eastAsia="仿宋_GB2312" w:hAnsi="Arial" w:cs="Arial" w:hint="eastAsia"/>
          <w:bCs/>
          <w:color w:val="000000"/>
          <w:sz w:val="28"/>
          <w:szCs w:val="28"/>
        </w:rPr>
        <w:t>其中，城镇居民人均消费支出</w:t>
      </w:r>
      <w:r w:rsidRPr="005B539A">
        <w:rPr>
          <w:rFonts w:ascii="Arial" w:eastAsia="仿宋_GB2312" w:hAnsi="Arial" w:cs="Arial" w:hint="eastAsia"/>
          <w:bCs/>
          <w:color w:val="000000"/>
          <w:sz w:val="28"/>
          <w:szCs w:val="28"/>
        </w:rPr>
        <w:t>12875</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6.4%</w:t>
      </w:r>
      <w:r w:rsidRPr="005B539A">
        <w:rPr>
          <w:rFonts w:ascii="Arial" w:eastAsia="仿宋_GB2312" w:hAnsi="Arial" w:cs="Arial" w:hint="eastAsia"/>
          <w:bCs/>
          <w:color w:val="000000"/>
          <w:sz w:val="28"/>
          <w:szCs w:val="28"/>
        </w:rPr>
        <w:t>；农村居民人均消费支出</w:t>
      </w:r>
      <w:r w:rsidRPr="005B539A">
        <w:rPr>
          <w:rFonts w:ascii="Arial" w:eastAsia="仿宋_GB2312" w:hAnsi="Arial" w:cs="Arial" w:hint="eastAsia"/>
          <w:bCs/>
          <w:color w:val="000000"/>
          <w:sz w:val="28"/>
          <w:szCs w:val="28"/>
        </w:rPr>
        <w:t>6706</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5.2%</w:t>
      </w:r>
      <w:r w:rsidRPr="005B539A">
        <w:rPr>
          <w:rFonts w:ascii="Arial" w:eastAsia="仿宋_GB2312" w:hAnsi="Arial" w:cs="Arial" w:hint="eastAsia"/>
          <w:bCs/>
          <w:color w:val="000000"/>
          <w:sz w:val="28"/>
          <w:szCs w:val="28"/>
        </w:rPr>
        <w:t>。</w:t>
      </w:r>
    </w:p>
    <w:p w:rsidR="00C248F9" w:rsidRDefault="00F5338B" w:rsidP="00863D12">
      <w:pPr>
        <w:widowControl/>
        <w:spacing w:line="25" w:lineRule="atLeast"/>
        <w:ind w:firstLineChars="200" w:firstLine="560"/>
        <w:jc w:val="both"/>
        <w:rPr>
          <w:rFonts w:ascii="Arial" w:eastAsia="仿宋_GB2312" w:hAnsi="Arial" w:cs="Arial"/>
          <w:bCs/>
          <w:sz w:val="28"/>
          <w:szCs w:val="28"/>
        </w:rPr>
      </w:pPr>
      <w:r w:rsidRPr="005B539A">
        <w:rPr>
          <w:rFonts w:ascii="Arial" w:eastAsia="仿宋_GB2312" w:hAnsi="Arial" w:cs="Arial" w:hint="eastAsia"/>
          <w:bCs/>
          <w:color w:val="000000"/>
          <w:sz w:val="28"/>
          <w:szCs w:val="28"/>
        </w:rPr>
        <w:t>总的来看，一季度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市经济呈现回升向好态势，社会民生保障有力，发展质量继续提升。</w:t>
      </w:r>
    </w:p>
    <w:p w:rsidR="00C248F9" w:rsidRDefault="00FE76B2" w:rsidP="00863D12">
      <w:pPr>
        <w:spacing w:line="25" w:lineRule="atLeast"/>
        <w:jc w:val="both"/>
        <w:rPr>
          <w:rFonts w:ascii="Arial" w:eastAsia="仿宋_GB2312" w:hAnsi="Arial" w:cs="Arial"/>
          <w:sz w:val="28"/>
        </w:rPr>
      </w:pPr>
      <w:r>
        <w:rPr>
          <w:rFonts w:ascii="Arial" w:eastAsia="仿宋_GB2312" w:hAnsi="Arial" w:cs="Arial"/>
          <w:sz w:val="28"/>
        </w:rPr>
        <w:t>（二）区域因素</w:t>
      </w:r>
    </w:p>
    <w:p w:rsidR="00C248F9" w:rsidRDefault="00FE76B2" w:rsidP="00863D12">
      <w:pPr>
        <w:spacing w:line="25" w:lineRule="atLeast"/>
        <w:ind w:firstLineChars="200" w:firstLine="560"/>
        <w:jc w:val="both"/>
        <w:rPr>
          <w:rFonts w:ascii="Arial" w:eastAsia="仿宋_GB2312" w:hAnsi="Arial" w:cs="Arial"/>
          <w:sz w:val="28"/>
        </w:rPr>
      </w:pPr>
      <w:bookmarkStart w:id="110" w:name="_Hlk79697274"/>
      <w:r>
        <w:rPr>
          <w:rFonts w:ascii="Arial" w:eastAsia="仿宋_GB2312" w:hAnsi="Arial" w:cs="Arial"/>
          <w:sz w:val="28"/>
        </w:rPr>
        <w:t>1.</w:t>
      </w:r>
      <w:r>
        <w:rPr>
          <w:rFonts w:ascii="Arial" w:eastAsia="仿宋_GB2312" w:hAnsi="Arial" w:cs="Arial"/>
          <w:sz w:val="28"/>
        </w:rPr>
        <w:t>区域概况</w:t>
      </w:r>
    </w:p>
    <w:p w:rsidR="000F615A" w:rsidRPr="000F615A" w:rsidRDefault="000F615A" w:rsidP="00863D12">
      <w:pPr>
        <w:spacing w:line="25" w:lineRule="atLeast"/>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顺义区位于北京市东北部，距市区</w:t>
      </w:r>
      <w:r w:rsidRPr="000F615A">
        <w:rPr>
          <w:rFonts w:ascii="Arial" w:eastAsia="仿宋_GB2312" w:hAnsi="Arial" w:cs="Arial" w:hint="eastAsia"/>
          <w:bCs/>
          <w:sz w:val="28"/>
          <w:szCs w:val="28"/>
        </w:rPr>
        <w:t>30</w:t>
      </w:r>
      <w:r w:rsidRPr="000F615A">
        <w:rPr>
          <w:rFonts w:ascii="Arial" w:eastAsia="仿宋_GB2312" w:hAnsi="Arial" w:cs="Arial" w:hint="eastAsia"/>
          <w:bCs/>
          <w:sz w:val="28"/>
          <w:szCs w:val="28"/>
        </w:rPr>
        <w:t>公里，毗邻北京城市副中心，是首都国际机场所在地，北邻怀柔区、密云区，东界平谷区，南与通州区、河北省廊坊市三河市接壤，西南、西与昌平区、朝阳区隔温榆河为界。总面积</w:t>
      </w:r>
      <w:r w:rsidRPr="000F615A">
        <w:rPr>
          <w:rFonts w:ascii="Arial" w:eastAsia="仿宋_GB2312" w:hAnsi="Arial" w:cs="Arial" w:hint="eastAsia"/>
          <w:bCs/>
          <w:sz w:val="28"/>
          <w:szCs w:val="28"/>
        </w:rPr>
        <w:t>1021</w:t>
      </w:r>
      <w:r w:rsidRPr="000F615A">
        <w:rPr>
          <w:rFonts w:ascii="Arial" w:eastAsia="仿宋_GB2312" w:hAnsi="Arial" w:cs="Arial" w:hint="eastAsia"/>
          <w:bCs/>
          <w:sz w:val="28"/>
          <w:szCs w:val="28"/>
        </w:rPr>
        <w:t>平方公里，其中平原面积占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。全区常住人口</w:t>
      </w:r>
      <w:r w:rsidRPr="000F615A">
        <w:rPr>
          <w:rFonts w:ascii="Arial" w:eastAsia="仿宋_GB2312" w:hAnsi="Arial" w:cs="Arial" w:hint="eastAsia"/>
          <w:bCs/>
          <w:sz w:val="28"/>
          <w:szCs w:val="28"/>
        </w:rPr>
        <w:t>132.5</w:t>
      </w:r>
      <w:r w:rsidRPr="000F615A">
        <w:rPr>
          <w:rFonts w:ascii="Arial" w:eastAsia="仿宋_GB2312" w:hAnsi="Arial" w:cs="Arial" w:hint="eastAsia"/>
          <w:bCs/>
          <w:sz w:val="28"/>
          <w:szCs w:val="28"/>
        </w:rPr>
        <w:t>万人，下辖</w:t>
      </w:r>
      <w:r w:rsidRPr="000F615A">
        <w:rPr>
          <w:rFonts w:ascii="Arial" w:eastAsia="仿宋_GB2312" w:hAnsi="Arial" w:cs="Arial" w:hint="eastAsia"/>
          <w:bCs/>
          <w:sz w:val="28"/>
          <w:szCs w:val="28"/>
        </w:rPr>
        <w:t>19</w:t>
      </w:r>
      <w:r w:rsidRPr="000F615A">
        <w:rPr>
          <w:rFonts w:ascii="Arial" w:eastAsia="仿宋_GB2312" w:hAnsi="Arial" w:cs="Arial" w:hint="eastAsia"/>
          <w:bCs/>
          <w:sz w:val="28"/>
          <w:szCs w:val="28"/>
        </w:rPr>
        <w:t>个建</w:t>
      </w:r>
      <w:r w:rsidRPr="000F615A">
        <w:rPr>
          <w:rFonts w:ascii="Arial" w:eastAsia="仿宋_GB2312" w:hAnsi="Arial" w:cs="Arial" w:hint="eastAsia"/>
          <w:bCs/>
          <w:sz w:val="28"/>
          <w:szCs w:val="28"/>
        </w:rPr>
        <w:lastRenderedPageBreak/>
        <w:t>制镇和</w:t>
      </w:r>
      <w:r w:rsidRPr="000F615A">
        <w:rPr>
          <w:rFonts w:ascii="Arial" w:eastAsia="仿宋_GB2312" w:hAnsi="Arial" w:cs="Arial" w:hint="eastAsia"/>
          <w:bCs/>
          <w:sz w:val="28"/>
          <w:szCs w:val="28"/>
        </w:rPr>
        <w:t>6</w:t>
      </w:r>
      <w:r w:rsidRPr="000F615A">
        <w:rPr>
          <w:rFonts w:ascii="Arial" w:eastAsia="仿宋_GB2312" w:hAnsi="Arial" w:cs="Arial" w:hint="eastAsia"/>
          <w:bCs/>
          <w:sz w:val="28"/>
          <w:szCs w:val="28"/>
        </w:rPr>
        <w:t>个街道办事处。按照新版北京城市总体规划，顺义区是北京市“</w:t>
      </w:r>
      <w:proofErr w:type="gramStart"/>
      <w:r w:rsidRPr="000F615A">
        <w:rPr>
          <w:rFonts w:ascii="Arial" w:eastAsia="仿宋_GB2312" w:hAnsi="Arial" w:cs="Arial" w:hint="eastAsia"/>
          <w:bCs/>
          <w:sz w:val="28"/>
          <w:szCs w:val="28"/>
        </w:rPr>
        <w:t>一</w:t>
      </w:r>
      <w:proofErr w:type="gramEnd"/>
      <w:r w:rsidRPr="000F615A">
        <w:rPr>
          <w:rFonts w:ascii="Arial" w:eastAsia="仿宋_GB2312" w:hAnsi="Arial" w:cs="Arial" w:hint="eastAsia"/>
          <w:bCs/>
          <w:sz w:val="28"/>
          <w:szCs w:val="28"/>
        </w:rPr>
        <w:t>核一主一副、两轴多点一区”城市空间结构中的“多点”之一，也是“国门”所在地、首都重点平原新城、中心城区适宜功能产业的重要承接地，正在建设“港城融合的国际航空中心核心区，创新引领的区域经济提升发展先行区，城乡协调的首都和谐宜居示范区”。</w:t>
      </w:r>
    </w:p>
    <w:p w:rsidR="000F615A" w:rsidRPr="000F615A" w:rsidRDefault="000F615A" w:rsidP="00863D12">
      <w:pPr>
        <w:spacing w:line="25" w:lineRule="atLeast"/>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顺义区地势北高南低，东北边界屏障燕山，境内平原为河流洪水携带沉积物质造成，表面堆积物主要是砂、亚砂土，面积占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。北部山地最高点海拔为</w:t>
      </w:r>
      <w:r w:rsidRPr="000F615A">
        <w:rPr>
          <w:rFonts w:ascii="Arial" w:eastAsia="仿宋_GB2312" w:hAnsi="Arial" w:cs="Arial" w:hint="eastAsia"/>
          <w:bCs/>
          <w:sz w:val="28"/>
          <w:szCs w:val="28"/>
        </w:rPr>
        <w:t>637</w:t>
      </w:r>
      <w:r w:rsidRPr="000F615A">
        <w:rPr>
          <w:rFonts w:ascii="Arial" w:eastAsia="仿宋_GB2312" w:hAnsi="Arial" w:cs="Arial" w:hint="eastAsia"/>
          <w:bCs/>
          <w:sz w:val="28"/>
          <w:szCs w:val="28"/>
        </w:rPr>
        <w:t>米，境内最低点海拔为</w:t>
      </w:r>
      <w:r w:rsidRPr="000F615A">
        <w:rPr>
          <w:rFonts w:ascii="Arial" w:eastAsia="仿宋_GB2312" w:hAnsi="Arial" w:cs="Arial" w:hint="eastAsia"/>
          <w:bCs/>
          <w:sz w:val="28"/>
          <w:szCs w:val="28"/>
        </w:rPr>
        <w:t>24</w:t>
      </w:r>
      <w:r w:rsidRPr="000F615A">
        <w:rPr>
          <w:rFonts w:ascii="Arial" w:eastAsia="仿宋_GB2312" w:hAnsi="Arial" w:cs="Arial" w:hint="eastAsia"/>
          <w:bCs/>
          <w:sz w:val="28"/>
          <w:szCs w:val="28"/>
        </w:rPr>
        <w:t>米，平均海拔</w:t>
      </w:r>
      <w:r w:rsidRPr="000F615A">
        <w:rPr>
          <w:rFonts w:ascii="Arial" w:eastAsia="仿宋_GB2312" w:hAnsi="Arial" w:cs="Arial" w:hint="eastAsia"/>
          <w:bCs/>
          <w:sz w:val="28"/>
          <w:szCs w:val="28"/>
        </w:rPr>
        <w:t>35</w:t>
      </w:r>
      <w:r w:rsidRPr="000F615A">
        <w:rPr>
          <w:rFonts w:ascii="Arial" w:eastAsia="仿宋_GB2312" w:hAnsi="Arial" w:cs="Arial" w:hint="eastAsia"/>
          <w:bCs/>
          <w:sz w:val="28"/>
          <w:szCs w:val="28"/>
        </w:rPr>
        <w:t>米。顺义区境内有大小河流</w:t>
      </w:r>
      <w:r w:rsidRPr="000F615A">
        <w:rPr>
          <w:rFonts w:ascii="Arial" w:eastAsia="仿宋_GB2312" w:hAnsi="Arial" w:cs="Arial" w:hint="eastAsia"/>
          <w:bCs/>
          <w:sz w:val="28"/>
          <w:szCs w:val="28"/>
        </w:rPr>
        <w:t>20</w:t>
      </w:r>
      <w:r w:rsidRPr="000F615A">
        <w:rPr>
          <w:rFonts w:ascii="Arial" w:eastAsia="仿宋_GB2312" w:hAnsi="Arial" w:cs="Arial" w:hint="eastAsia"/>
          <w:bCs/>
          <w:sz w:val="28"/>
          <w:szCs w:val="28"/>
        </w:rPr>
        <w:t>余条，潮白河等河流分流其间，均呈南北走向，分属北运河、潮白河、</w:t>
      </w:r>
      <w:proofErr w:type="gramStart"/>
      <w:r w:rsidRPr="000F615A">
        <w:rPr>
          <w:rFonts w:ascii="Arial" w:eastAsia="仿宋_GB2312" w:hAnsi="Arial" w:cs="Arial" w:hint="eastAsia"/>
          <w:bCs/>
          <w:sz w:val="28"/>
          <w:szCs w:val="28"/>
        </w:rPr>
        <w:t>蓟</w:t>
      </w:r>
      <w:proofErr w:type="gramEnd"/>
      <w:r w:rsidRPr="000F615A">
        <w:rPr>
          <w:rFonts w:ascii="Arial" w:eastAsia="仿宋_GB2312" w:hAnsi="Arial" w:cs="Arial" w:hint="eastAsia"/>
          <w:bCs/>
          <w:sz w:val="28"/>
          <w:szCs w:val="28"/>
        </w:rPr>
        <w:t>运河</w:t>
      </w:r>
      <w:r w:rsidRPr="000F615A">
        <w:rPr>
          <w:rFonts w:ascii="Arial" w:eastAsia="仿宋_GB2312" w:hAnsi="Arial" w:cs="Arial" w:hint="eastAsia"/>
          <w:bCs/>
          <w:sz w:val="28"/>
          <w:szCs w:val="28"/>
        </w:rPr>
        <w:t>3</w:t>
      </w:r>
      <w:r w:rsidRPr="000F615A">
        <w:rPr>
          <w:rFonts w:ascii="Arial" w:eastAsia="仿宋_GB2312" w:hAnsi="Arial" w:cs="Arial" w:hint="eastAsia"/>
          <w:bCs/>
          <w:sz w:val="28"/>
          <w:szCs w:val="28"/>
        </w:rPr>
        <w:t>个水系。河道总长</w:t>
      </w:r>
      <w:r w:rsidRPr="000F615A">
        <w:rPr>
          <w:rFonts w:ascii="Arial" w:eastAsia="仿宋_GB2312" w:hAnsi="Arial" w:cs="Arial" w:hint="eastAsia"/>
          <w:bCs/>
          <w:sz w:val="28"/>
          <w:szCs w:val="28"/>
        </w:rPr>
        <w:t>232</w:t>
      </w:r>
      <w:r w:rsidRPr="000F615A">
        <w:rPr>
          <w:rFonts w:ascii="Arial" w:eastAsia="仿宋_GB2312" w:hAnsi="Arial" w:cs="Arial" w:hint="eastAsia"/>
          <w:bCs/>
          <w:sz w:val="28"/>
          <w:szCs w:val="28"/>
        </w:rPr>
        <w:t>千米，径流总量</w:t>
      </w:r>
      <w:r w:rsidRPr="000F615A">
        <w:rPr>
          <w:rFonts w:ascii="Arial" w:eastAsia="仿宋_GB2312" w:hAnsi="Arial" w:cs="Arial" w:hint="eastAsia"/>
          <w:bCs/>
          <w:sz w:val="28"/>
          <w:szCs w:val="28"/>
        </w:rPr>
        <w:t>1.7</w:t>
      </w:r>
      <w:r w:rsidRPr="000F615A">
        <w:rPr>
          <w:rFonts w:ascii="Arial" w:eastAsia="仿宋_GB2312" w:hAnsi="Arial" w:cs="Arial" w:hint="eastAsia"/>
          <w:bCs/>
          <w:sz w:val="28"/>
          <w:szCs w:val="28"/>
        </w:rPr>
        <w:t>亿立方米。</w:t>
      </w:r>
    </w:p>
    <w:p w:rsidR="00C248F9" w:rsidRDefault="000F615A" w:rsidP="00863D12">
      <w:pPr>
        <w:spacing w:line="25" w:lineRule="atLeast"/>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公路已形成机场高速、京承高速、机场北线高速、京平高速、机场南线高速、六环路等高速公路为龙头，京密路、顺平路等国、市道主干线路网为骨架，县乡公路为支脉，“六横”、“十四纵”、“二放射”、“六高速”，“棋盘</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网格</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环线”纵横交错、四通八达的公路网体系。</w:t>
      </w:r>
    </w:p>
    <w:p w:rsidR="00C248F9" w:rsidRPr="00842692" w:rsidRDefault="00FE76B2" w:rsidP="00863D12">
      <w:pPr>
        <w:spacing w:line="25" w:lineRule="atLeast"/>
        <w:ind w:firstLineChars="200" w:firstLine="560"/>
        <w:jc w:val="both"/>
        <w:rPr>
          <w:rFonts w:ascii="Arial" w:eastAsia="仿宋_GB2312" w:hAnsi="Arial" w:cs="Arial"/>
          <w:i/>
          <w:sz w:val="28"/>
        </w:rPr>
      </w:pPr>
      <w:r>
        <w:rPr>
          <w:rFonts w:ascii="Arial" w:eastAsia="仿宋_GB2312" w:hAnsi="Arial" w:cs="Arial"/>
          <w:bCs/>
          <w:sz w:val="28"/>
          <w:szCs w:val="28"/>
        </w:rPr>
        <w:t>估价对象位于</w:t>
      </w:r>
      <w:r w:rsidR="000F615A">
        <w:rPr>
          <w:rFonts w:ascii="Arial" w:eastAsia="仿宋_GB2312" w:hAnsi="Arial" w:cs="Arial" w:hint="eastAsia"/>
          <w:bCs/>
          <w:sz w:val="28"/>
          <w:szCs w:val="28"/>
        </w:rPr>
        <w:t>顺义</w:t>
      </w:r>
      <w:r>
        <w:rPr>
          <w:rFonts w:ascii="Arial" w:eastAsia="仿宋_GB2312" w:hAnsi="Arial" w:cs="Arial"/>
          <w:bCs/>
          <w:sz w:val="28"/>
          <w:szCs w:val="28"/>
        </w:rPr>
        <w:t>区</w:t>
      </w:r>
      <w:r w:rsidR="000F615A">
        <w:rPr>
          <w:rFonts w:ascii="Arial" w:eastAsia="仿宋_GB2312" w:hAnsi="Arial" w:cs="Arial" w:hint="eastAsia"/>
          <w:bCs/>
          <w:sz w:val="28"/>
          <w:szCs w:val="28"/>
        </w:rPr>
        <w:t>李桥镇</w:t>
      </w:r>
      <w:r>
        <w:rPr>
          <w:rFonts w:ascii="Arial" w:eastAsia="仿宋_GB2312" w:hAnsi="Arial" w:cs="Arial"/>
          <w:bCs/>
          <w:sz w:val="28"/>
          <w:szCs w:val="28"/>
        </w:rPr>
        <w:t>。</w:t>
      </w:r>
      <w:r w:rsidRPr="00842692">
        <w:rPr>
          <w:rFonts w:ascii="Arial" w:eastAsia="仿宋_GB2312" w:hAnsi="Arial" w:cs="Arial"/>
          <w:bCs/>
          <w:sz w:val="28"/>
          <w:szCs w:val="28"/>
        </w:rPr>
        <w:t>估价对象所在区域有购物场所（</w:t>
      </w:r>
      <w:r w:rsidRPr="00842692">
        <w:rPr>
          <w:rFonts w:ascii="Arial" w:eastAsia="仿宋_GB2312" w:hAnsi="Arial" w:cs="Arial" w:hint="eastAsia"/>
          <w:bCs/>
          <w:sz w:val="28"/>
          <w:szCs w:val="28"/>
        </w:rPr>
        <w:t>华联生活超市</w:t>
      </w:r>
      <w:r w:rsidR="0077120B" w:rsidRPr="00842692">
        <w:rPr>
          <w:rFonts w:ascii="Arial" w:eastAsia="仿宋_GB2312" w:hAnsi="Arial" w:cs="Arial" w:hint="eastAsia"/>
          <w:bCs/>
          <w:sz w:val="28"/>
          <w:szCs w:val="28"/>
        </w:rPr>
        <w:t>等</w:t>
      </w:r>
      <w:r w:rsidRPr="00842692">
        <w:rPr>
          <w:rFonts w:ascii="Arial" w:eastAsia="仿宋_GB2312" w:hAnsi="Arial" w:cs="Arial"/>
          <w:bCs/>
          <w:sz w:val="28"/>
          <w:szCs w:val="28"/>
        </w:rPr>
        <w:t>）</w:t>
      </w:r>
      <w:r w:rsidR="0077120B" w:rsidRPr="00842692">
        <w:rPr>
          <w:rFonts w:ascii="Arial" w:eastAsia="仿宋_GB2312" w:hAnsi="Arial" w:cs="Arial" w:hint="eastAsia"/>
          <w:bCs/>
          <w:sz w:val="28"/>
          <w:szCs w:val="28"/>
        </w:rPr>
        <w:t>、</w:t>
      </w:r>
      <w:r w:rsidRPr="00842692">
        <w:rPr>
          <w:rFonts w:ascii="Arial" w:eastAsia="仿宋_GB2312" w:hAnsi="Arial" w:cs="Arial"/>
          <w:bCs/>
          <w:sz w:val="28"/>
          <w:szCs w:val="28"/>
        </w:rPr>
        <w:t>学校（</w:t>
      </w:r>
      <w:r w:rsidR="0077120B" w:rsidRPr="00842692">
        <w:rPr>
          <w:rFonts w:ascii="Arial" w:eastAsia="仿宋_GB2312" w:hAnsi="Arial" w:cs="Arial" w:hint="eastAsia"/>
          <w:bCs/>
          <w:sz w:val="28"/>
          <w:szCs w:val="28"/>
        </w:rPr>
        <w:t>顺义</w:t>
      </w:r>
      <w:r w:rsidR="00DF5559" w:rsidRPr="00842692">
        <w:rPr>
          <w:rFonts w:ascii="Arial" w:eastAsia="仿宋_GB2312" w:hAnsi="Arial" w:cs="Arial" w:hint="eastAsia"/>
          <w:bCs/>
          <w:sz w:val="28"/>
          <w:szCs w:val="28"/>
        </w:rPr>
        <w:t>一中分校李桥中学、北京市顺义区李桥中心小学等</w:t>
      </w:r>
      <w:r w:rsidRPr="00842692">
        <w:rPr>
          <w:rFonts w:ascii="Arial" w:eastAsia="仿宋_GB2312" w:hAnsi="Arial" w:cs="Arial"/>
          <w:bCs/>
          <w:sz w:val="28"/>
          <w:szCs w:val="28"/>
        </w:rPr>
        <w:t>），医院（</w:t>
      </w:r>
      <w:r w:rsidR="00DF5559" w:rsidRPr="00842692">
        <w:rPr>
          <w:rFonts w:ascii="Arial" w:eastAsia="仿宋_GB2312" w:hAnsi="Arial" w:cs="Arial" w:hint="eastAsia"/>
          <w:bCs/>
          <w:sz w:val="28"/>
          <w:szCs w:val="28"/>
        </w:rPr>
        <w:t>北</w:t>
      </w:r>
      <w:r w:rsidR="00DF5559" w:rsidRPr="00AA0768">
        <w:rPr>
          <w:rFonts w:ascii="Arial" w:eastAsia="仿宋_GB2312" w:hAnsi="Arial" w:cs="Arial" w:hint="eastAsia"/>
          <w:bCs/>
          <w:sz w:val="28"/>
          <w:szCs w:val="28"/>
        </w:rPr>
        <w:t>京首儿李桥儿童医院等</w:t>
      </w:r>
      <w:r w:rsidRPr="00AA0768">
        <w:rPr>
          <w:rFonts w:ascii="Arial" w:eastAsia="仿宋_GB2312" w:hAnsi="Arial" w:cs="Arial"/>
          <w:bCs/>
          <w:sz w:val="28"/>
          <w:szCs w:val="28"/>
        </w:rPr>
        <w:t>），银行（</w:t>
      </w:r>
      <w:r w:rsidR="00842692" w:rsidRPr="00AA0768">
        <w:rPr>
          <w:rFonts w:ascii="Arial" w:eastAsia="仿宋_GB2312" w:hAnsi="Arial" w:cs="Arial" w:hint="eastAsia"/>
          <w:bCs/>
          <w:sz w:val="28"/>
          <w:szCs w:val="28"/>
        </w:rPr>
        <w:t>北京农村商业银行、中国邮政储蓄银行、北京银行等</w:t>
      </w:r>
      <w:r w:rsidRPr="00AA0768">
        <w:rPr>
          <w:rFonts w:ascii="Arial" w:eastAsia="仿宋_GB2312" w:hAnsi="Arial" w:cs="Arial"/>
          <w:bCs/>
          <w:sz w:val="28"/>
          <w:szCs w:val="28"/>
        </w:rPr>
        <w:t>），</w:t>
      </w:r>
      <w:r w:rsidRPr="00AA0768">
        <w:rPr>
          <w:rFonts w:ascii="Arial" w:eastAsia="仿宋_GB2312" w:hAnsi="Arial" w:cs="Arial"/>
          <w:sz w:val="28"/>
          <w:szCs w:val="28"/>
        </w:rPr>
        <w:t>综合分析，公共配套设施齐备程度一般。</w:t>
      </w:r>
    </w:p>
    <w:p w:rsidR="00C248F9" w:rsidRPr="00A12B37" w:rsidRDefault="00FE76B2" w:rsidP="00863D12">
      <w:pPr>
        <w:spacing w:line="25" w:lineRule="atLeast"/>
        <w:ind w:firstLineChars="200" w:firstLine="560"/>
        <w:jc w:val="both"/>
        <w:rPr>
          <w:rFonts w:ascii="Arial" w:eastAsia="仿宋_GB2312" w:hAnsi="Arial" w:cs="Arial"/>
          <w:sz w:val="28"/>
        </w:rPr>
      </w:pPr>
      <w:r w:rsidRPr="00A12B37">
        <w:rPr>
          <w:rFonts w:ascii="Arial" w:eastAsia="仿宋_GB2312" w:hAnsi="Arial" w:cs="Arial"/>
          <w:sz w:val="28"/>
        </w:rPr>
        <w:t>2.</w:t>
      </w:r>
      <w:r w:rsidRPr="00A12B37">
        <w:rPr>
          <w:rFonts w:ascii="Arial" w:eastAsia="仿宋_GB2312" w:hAnsi="Arial" w:cs="Arial"/>
          <w:sz w:val="28"/>
        </w:rPr>
        <w:t>交通条件</w:t>
      </w:r>
    </w:p>
    <w:p w:rsidR="00C248F9" w:rsidRDefault="00FE76B2" w:rsidP="00863D12">
      <w:pPr>
        <w:spacing w:line="25" w:lineRule="atLeast"/>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w:t>
      </w:r>
      <w:r w:rsidR="00A12B37">
        <w:rPr>
          <w:rFonts w:ascii="Arial" w:eastAsia="仿宋_GB2312" w:hAnsi="Arial" w:cs="Arial" w:hint="eastAsia"/>
          <w:sz w:val="28"/>
          <w:szCs w:val="28"/>
        </w:rPr>
        <w:t>主干道</w:t>
      </w:r>
      <w:r>
        <w:rPr>
          <w:rFonts w:ascii="Arial" w:eastAsia="仿宋_GB2312" w:hAnsi="Arial" w:cs="Arial"/>
          <w:sz w:val="28"/>
          <w:szCs w:val="28"/>
        </w:rPr>
        <w:t>—</w:t>
      </w:r>
      <w:proofErr w:type="gramStart"/>
      <w:r w:rsidR="00A12B37">
        <w:rPr>
          <w:rFonts w:ascii="Arial" w:eastAsia="仿宋_GB2312" w:hAnsi="Arial" w:cs="Arial" w:hint="eastAsia"/>
          <w:sz w:val="28"/>
          <w:szCs w:val="28"/>
        </w:rPr>
        <w:t>鑫</w:t>
      </w:r>
      <w:proofErr w:type="gramEnd"/>
      <w:r w:rsidR="00A12B37">
        <w:rPr>
          <w:rFonts w:ascii="Arial" w:eastAsia="仿宋_GB2312" w:hAnsi="Arial" w:cs="Arial" w:hint="eastAsia"/>
          <w:sz w:val="28"/>
          <w:szCs w:val="28"/>
        </w:rPr>
        <w:t>桥南路</w:t>
      </w:r>
      <w:r>
        <w:rPr>
          <w:rFonts w:ascii="Arial" w:eastAsia="仿宋_GB2312" w:hAnsi="Arial" w:cs="Arial"/>
          <w:sz w:val="28"/>
          <w:szCs w:val="28"/>
        </w:rPr>
        <w:t>，</w:t>
      </w:r>
      <w:r w:rsidR="00A12B37">
        <w:rPr>
          <w:rFonts w:ascii="Arial" w:eastAsia="仿宋_GB2312" w:hAnsi="Arial" w:cs="Arial" w:hint="eastAsia"/>
          <w:sz w:val="28"/>
          <w:szCs w:val="28"/>
        </w:rPr>
        <w:t>东</w:t>
      </w:r>
      <w:r>
        <w:rPr>
          <w:rFonts w:ascii="Arial" w:eastAsia="仿宋_GB2312" w:hAnsi="Arial" w:cs="Arial"/>
          <w:sz w:val="28"/>
          <w:szCs w:val="28"/>
        </w:rPr>
        <w:t>距</w:t>
      </w:r>
      <w:r w:rsidR="00A12B37">
        <w:rPr>
          <w:rFonts w:ascii="Arial" w:eastAsia="仿宋_GB2312" w:hAnsi="Arial" w:cs="Arial" w:hint="eastAsia"/>
          <w:sz w:val="28"/>
          <w:szCs w:val="28"/>
        </w:rPr>
        <w:t>东</w:t>
      </w:r>
      <w:r>
        <w:rPr>
          <w:rFonts w:ascii="Arial" w:eastAsia="仿宋_GB2312" w:hAnsi="Arial" w:cs="Arial"/>
          <w:sz w:val="28"/>
          <w:szCs w:val="28"/>
        </w:rPr>
        <w:t>六环</w:t>
      </w:r>
      <w:r w:rsidR="00A12B37">
        <w:rPr>
          <w:rFonts w:ascii="Arial" w:eastAsia="仿宋_GB2312" w:hAnsi="Arial" w:cs="Arial" w:hint="eastAsia"/>
          <w:sz w:val="28"/>
          <w:szCs w:val="28"/>
        </w:rPr>
        <w:t>直线距离</w:t>
      </w:r>
      <w:r>
        <w:rPr>
          <w:rFonts w:ascii="Arial" w:eastAsia="仿宋_GB2312" w:hAnsi="Arial" w:cs="Arial"/>
          <w:sz w:val="28"/>
          <w:szCs w:val="28"/>
        </w:rPr>
        <w:t>约</w:t>
      </w:r>
      <w:r w:rsidR="00A12B37">
        <w:rPr>
          <w:rFonts w:ascii="Arial" w:eastAsia="仿宋_GB2312" w:hAnsi="Arial" w:cs="Arial"/>
          <w:sz w:val="28"/>
          <w:szCs w:val="28"/>
        </w:rPr>
        <w:t>700</w:t>
      </w:r>
      <w:r w:rsidR="00A12B37">
        <w:rPr>
          <w:rFonts w:ascii="Arial" w:eastAsia="仿宋_GB2312" w:hAnsi="Arial" w:cs="Arial" w:hint="eastAsia"/>
          <w:sz w:val="28"/>
          <w:szCs w:val="28"/>
        </w:rPr>
        <w:t>米</w:t>
      </w:r>
      <w:r>
        <w:rPr>
          <w:rFonts w:ascii="Arial" w:eastAsia="仿宋_GB2312" w:hAnsi="Arial" w:cs="Arial"/>
          <w:sz w:val="28"/>
          <w:szCs w:val="28"/>
        </w:rPr>
        <w:t>，</w:t>
      </w:r>
      <w:r w:rsidR="00A12B37">
        <w:rPr>
          <w:rFonts w:ascii="Arial" w:eastAsia="仿宋_GB2312" w:hAnsi="Arial" w:cs="Arial" w:hint="eastAsia"/>
          <w:sz w:val="28"/>
          <w:szCs w:val="28"/>
        </w:rPr>
        <w:t>南距京平高速直线距离</w:t>
      </w:r>
      <w:r w:rsidR="00A12B37">
        <w:rPr>
          <w:rFonts w:ascii="Arial" w:eastAsia="仿宋_GB2312" w:hAnsi="Arial" w:cs="Arial"/>
          <w:sz w:val="28"/>
          <w:szCs w:val="28"/>
        </w:rPr>
        <w:t>约</w:t>
      </w:r>
      <w:r w:rsidR="00A12B37">
        <w:rPr>
          <w:rFonts w:ascii="Arial" w:eastAsia="仿宋_GB2312" w:hAnsi="Arial" w:cs="Arial"/>
          <w:sz w:val="28"/>
          <w:szCs w:val="28"/>
        </w:rPr>
        <w:t>1.5</w:t>
      </w:r>
      <w:r w:rsidR="00A12B37">
        <w:rPr>
          <w:rFonts w:ascii="Arial" w:eastAsia="仿宋_GB2312" w:hAnsi="Arial" w:cs="Arial" w:hint="eastAsia"/>
          <w:sz w:val="28"/>
          <w:szCs w:val="28"/>
        </w:rPr>
        <w:t>公里</w:t>
      </w:r>
      <w:r w:rsidR="00A12B37">
        <w:rPr>
          <w:rFonts w:ascii="Arial" w:eastAsia="仿宋_GB2312" w:hAnsi="Arial" w:cs="Arial"/>
          <w:sz w:val="28"/>
          <w:szCs w:val="28"/>
        </w:rPr>
        <w:t>，</w:t>
      </w:r>
      <w:r w:rsidR="00A12B37">
        <w:rPr>
          <w:rFonts w:ascii="Arial" w:eastAsia="仿宋_GB2312" w:hAnsi="Arial" w:cs="Arial" w:hint="eastAsia"/>
          <w:sz w:val="28"/>
          <w:szCs w:val="28"/>
        </w:rPr>
        <w:t>西</w:t>
      </w:r>
      <w:r>
        <w:rPr>
          <w:rFonts w:ascii="Arial" w:eastAsia="仿宋_GB2312" w:hAnsi="Arial" w:cs="Arial"/>
          <w:sz w:val="28"/>
          <w:szCs w:val="28"/>
        </w:rPr>
        <w:t>距北京首都国际机场</w:t>
      </w:r>
      <w:r w:rsidR="00A12B37">
        <w:rPr>
          <w:rFonts w:ascii="Arial" w:eastAsia="仿宋_GB2312" w:hAnsi="Arial" w:cs="Arial" w:hint="eastAsia"/>
          <w:sz w:val="28"/>
          <w:szCs w:val="28"/>
        </w:rPr>
        <w:t>T</w:t>
      </w:r>
      <w:r w:rsidR="00A12B37">
        <w:rPr>
          <w:rFonts w:ascii="Arial" w:eastAsia="仿宋_GB2312" w:hAnsi="Arial" w:cs="Arial"/>
          <w:sz w:val="28"/>
          <w:szCs w:val="28"/>
        </w:rPr>
        <w:t>3</w:t>
      </w:r>
      <w:proofErr w:type="gramStart"/>
      <w:r w:rsidR="00A12B37">
        <w:rPr>
          <w:rFonts w:ascii="Arial" w:eastAsia="仿宋_GB2312" w:hAnsi="Arial" w:cs="Arial" w:hint="eastAsia"/>
          <w:sz w:val="28"/>
          <w:szCs w:val="28"/>
        </w:rPr>
        <w:t>航站楼</w:t>
      </w:r>
      <w:r>
        <w:rPr>
          <w:rFonts w:ascii="Arial" w:eastAsia="仿宋_GB2312" w:hAnsi="Arial" w:cs="Arial"/>
          <w:sz w:val="28"/>
          <w:szCs w:val="28"/>
        </w:rPr>
        <w:t>约</w:t>
      </w:r>
      <w:r>
        <w:rPr>
          <w:rFonts w:ascii="Arial" w:eastAsia="仿宋_GB2312" w:hAnsi="Arial" w:cs="Arial" w:hint="eastAsia"/>
          <w:sz w:val="28"/>
          <w:szCs w:val="28"/>
        </w:rPr>
        <w:t>3</w:t>
      </w:r>
      <w:r>
        <w:rPr>
          <w:rFonts w:ascii="Arial" w:eastAsia="仿宋_GB2312" w:hAnsi="Arial" w:cs="Arial"/>
          <w:sz w:val="28"/>
          <w:szCs w:val="28"/>
        </w:rPr>
        <w:t>公里</w:t>
      </w:r>
      <w:proofErr w:type="gramEnd"/>
      <w:r>
        <w:rPr>
          <w:rFonts w:ascii="Arial" w:eastAsia="仿宋_GB2312" w:hAnsi="Arial" w:cs="Arial"/>
          <w:sz w:val="28"/>
          <w:szCs w:val="28"/>
        </w:rPr>
        <w:t>，周边有</w:t>
      </w:r>
      <w:r w:rsidR="00E67C5B">
        <w:rPr>
          <w:rFonts w:ascii="Arial" w:eastAsia="仿宋_GB2312" w:hAnsi="Arial" w:cs="Arial" w:hint="eastAsia"/>
          <w:sz w:val="28"/>
          <w:szCs w:val="28"/>
        </w:rPr>
        <w:t>顺</w:t>
      </w:r>
      <w:r w:rsidR="00E67C5B">
        <w:rPr>
          <w:rFonts w:ascii="Arial" w:eastAsia="仿宋_GB2312" w:hAnsi="Arial" w:cs="Arial" w:hint="eastAsia"/>
          <w:sz w:val="28"/>
          <w:szCs w:val="28"/>
        </w:rPr>
        <w:t>3</w:t>
      </w:r>
      <w:r w:rsidR="00E67C5B">
        <w:rPr>
          <w:rFonts w:ascii="Arial" w:eastAsia="仿宋_GB2312" w:hAnsi="Arial" w:cs="Arial"/>
          <w:sz w:val="28"/>
          <w:szCs w:val="28"/>
        </w:rPr>
        <w:t>3</w:t>
      </w:r>
      <w:r w:rsidR="00E67C5B">
        <w:rPr>
          <w:rFonts w:ascii="Arial" w:eastAsia="仿宋_GB2312" w:hAnsi="Arial" w:cs="Arial" w:hint="eastAsia"/>
          <w:sz w:val="28"/>
          <w:szCs w:val="28"/>
        </w:rPr>
        <w:t>路、顺</w:t>
      </w:r>
      <w:r w:rsidR="00E67C5B">
        <w:rPr>
          <w:rFonts w:ascii="Arial" w:eastAsia="仿宋_GB2312" w:hAnsi="Arial" w:cs="Arial" w:hint="eastAsia"/>
          <w:sz w:val="28"/>
          <w:szCs w:val="28"/>
        </w:rPr>
        <w:t>6</w:t>
      </w:r>
      <w:r w:rsidR="00E67C5B">
        <w:rPr>
          <w:rFonts w:ascii="Arial" w:eastAsia="仿宋_GB2312" w:hAnsi="Arial" w:cs="Arial"/>
          <w:sz w:val="28"/>
          <w:szCs w:val="28"/>
        </w:rPr>
        <w:t>8</w:t>
      </w:r>
      <w:r w:rsidR="00E67C5B">
        <w:rPr>
          <w:rFonts w:ascii="Arial" w:eastAsia="仿宋_GB2312" w:hAnsi="Arial" w:cs="Arial" w:hint="eastAsia"/>
          <w:sz w:val="28"/>
          <w:szCs w:val="28"/>
        </w:rPr>
        <w:t>路、空港</w:t>
      </w:r>
      <w:r w:rsidR="00E67C5B">
        <w:rPr>
          <w:rFonts w:ascii="Arial" w:eastAsia="仿宋_GB2312" w:hAnsi="Arial" w:cs="Arial" w:hint="eastAsia"/>
          <w:sz w:val="28"/>
          <w:szCs w:val="28"/>
        </w:rPr>
        <w:t>5</w:t>
      </w:r>
      <w:r w:rsidR="00E67C5B">
        <w:rPr>
          <w:rFonts w:ascii="Arial" w:eastAsia="仿宋_GB2312" w:hAnsi="Arial" w:cs="Arial" w:hint="eastAsia"/>
          <w:sz w:val="28"/>
          <w:szCs w:val="28"/>
        </w:rPr>
        <w:t>路、空港</w:t>
      </w:r>
      <w:r w:rsidR="00E67C5B">
        <w:rPr>
          <w:rFonts w:ascii="Arial" w:eastAsia="仿宋_GB2312" w:hAnsi="Arial" w:cs="Arial" w:hint="eastAsia"/>
          <w:sz w:val="28"/>
          <w:szCs w:val="28"/>
        </w:rPr>
        <w:t>8</w:t>
      </w:r>
      <w:r w:rsidR="00E67C5B">
        <w:rPr>
          <w:rFonts w:ascii="Arial" w:eastAsia="仿宋_GB2312" w:hAnsi="Arial" w:cs="Arial" w:hint="eastAsia"/>
          <w:sz w:val="28"/>
          <w:szCs w:val="28"/>
        </w:rPr>
        <w:t>路</w:t>
      </w:r>
      <w:r>
        <w:rPr>
          <w:rFonts w:ascii="Arial" w:eastAsia="仿宋_GB2312" w:hAnsi="Arial" w:cs="Arial"/>
          <w:sz w:val="28"/>
          <w:szCs w:val="28"/>
        </w:rPr>
        <w:t>等多条公交线路通过，综合评价交通便捷度</w:t>
      </w:r>
      <w:r>
        <w:rPr>
          <w:rFonts w:ascii="Arial" w:eastAsia="仿宋_GB2312" w:hAnsi="Arial" w:cs="Arial" w:hint="eastAsia"/>
          <w:sz w:val="28"/>
          <w:szCs w:val="28"/>
        </w:rPr>
        <w:t>较好</w:t>
      </w:r>
      <w:r>
        <w:rPr>
          <w:rFonts w:ascii="Arial" w:eastAsia="仿宋_GB2312" w:hAnsi="Arial" w:cs="Arial"/>
          <w:sz w:val="28"/>
          <w:szCs w:val="28"/>
        </w:rPr>
        <w:t>。</w:t>
      </w:r>
    </w:p>
    <w:p w:rsidR="00C248F9" w:rsidRDefault="00FE76B2" w:rsidP="00863D12">
      <w:pPr>
        <w:spacing w:line="25" w:lineRule="atLeast"/>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rsidR="00B523BC" w:rsidRPr="00B523BC" w:rsidRDefault="00B523BC" w:rsidP="00863D12">
      <w:pPr>
        <w:spacing w:line="25" w:lineRule="atLeast"/>
        <w:ind w:firstLineChars="200" w:firstLine="560"/>
        <w:jc w:val="both"/>
        <w:rPr>
          <w:rFonts w:ascii="Arial" w:eastAsia="仿宋_GB2312" w:hAnsi="Arial" w:cs="Arial"/>
          <w:sz w:val="28"/>
        </w:rPr>
      </w:pPr>
      <w:r w:rsidRPr="006B23FB">
        <w:rPr>
          <w:rFonts w:ascii="Arial" w:eastAsia="仿宋_GB2312" w:hAnsi="Arial" w:cs="Arial"/>
          <w:sz w:val="28"/>
        </w:rPr>
        <w:t>顺义区地势北高南低，东北边界屏障燕山，境内平原为河流洪水携带沉积物质造成，表面堆积物主要是砂、亚砂土，面积占</w:t>
      </w:r>
      <w:r w:rsidRPr="006B23FB">
        <w:rPr>
          <w:rFonts w:ascii="Arial" w:eastAsia="仿宋_GB2312" w:hAnsi="Arial" w:cs="Arial"/>
          <w:sz w:val="28"/>
        </w:rPr>
        <w:t>95.7%</w:t>
      </w:r>
      <w:r w:rsidRPr="006B23FB">
        <w:rPr>
          <w:rFonts w:ascii="Arial" w:eastAsia="仿宋_GB2312" w:hAnsi="Arial" w:cs="Arial"/>
          <w:sz w:val="28"/>
        </w:rPr>
        <w:t>。北部山地最高点海拔为</w:t>
      </w:r>
      <w:r w:rsidRPr="006B23FB">
        <w:rPr>
          <w:rFonts w:ascii="Arial" w:eastAsia="仿宋_GB2312" w:hAnsi="Arial" w:cs="Arial"/>
          <w:sz w:val="28"/>
        </w:rPr>
        <w:t>637</w:t>
      </w:r>
      <w:r w:rsidRPr="006B23FB">
        <w:rPr>
          <w:rFonts w:ascii="Arial" w:eastAsia="仿宋_GB2312" w:hAnsi="Arial" w:cs="Arial"/>
          <w:sz w:val="28"/>
        </w:rPr>
        <w:t>米，境内最低点海拔为</w:t>
      </w:r>
      <w:r w:rsidRPr="006B23FB">
        <w:rPr>
          <w:rFonts w:ascii="Arial" w:eastAsia="仿宋_GB2312" w:hAnsi="Arial" w:cs="Arial"/>
          <w:sz w:val="28"/>
        </w:rPr>
        <w:t>24</w:t>
      </w:r>
      <w:r w:rsidRPr="006B23FB">
        <w:rPr>
          <w:rFonts w:ascii="Arial" w:eastAsia="仿宋_GB2312" w:hAnsi="Arial" w:cs="Arial"/>
          <w:sz w:val="28"/>
        </w:rPr>
        <w:t>米，平均海拔</w:t>
      </w:r>
      <w:r w:rsidRPr="006B23FB">
        <w:rPr>
          <w:rFonts w:ascii="Arial" w:eastAsia="仿宋_GB2312" w:hAnsi="Arial" w:cs="Arial"/>
          <w:sz w:val="28"/>
        </w:rPr>
        <w:t>35</w:t>
      </w:r>
      <w:r w:rsidRPr="006B23FB">
        <w:rPr>
          <w:rFonts w:ascii="Arial" w:eastAsia="仿宋_GB2312" w:hAnsi="Arial" w:cs="Arial"/>
          <w:sz w:val="28"/>
        </w:rPr>
        <w:t>米。潮白河等河流分流其间，均呈南北走向，地下水源丰富，年均可开采量</w:t>
      </w:r>
      <w:r w:rsidRPr="006B23FB">
        <w:rPr>
          <w:rFonts w:ascii="Arial" w:eastAsia="仿宋_GB2312" w:hAnsi="Arial" w:cs="Arial"/>
          <w:sz w:val="28"/>
        </w:rPr>
        <w:t>4</w:t>
      </w:r>
      <w:r w:rsidRPr="006B23FB">
        <w:rPr>
          <w:rFonts w:ascii="Arial" w:eastAsia="仿宋_GB2312" w:hAnsi="Arial" w:cs="Arial"/>
          <w:sz w:val="28"/>
        </w:rPr>
        <w:t>亿立方米，部分地区蕴藏有地热资源。全境属温带大陆性半湿润季风气候，四季分明。年平均气温</w:t>
      </w:r>
      <w:r w:rsidRPr="006B23FB">
        <w:rPr>
          <w:rFonts w:ascii="Arial" w:eastAsia="仿宋_GB2312" w:hAnsi="Arial" w:cs="Arial"/>
          <w:sz w:val="28"/>
        </w:rPr>
        <w:t>11.5</w:t>
      </w:r>
      <w:r w:rsidRPr="00B523BC">
        <w:rPr>
          <w:rFonts w:ascii="Arial" w:eastAsia="仿宋_GB2312" w:hAnsi="Arial" w:cs="Arial" w:hint="eastAsia"/>
          <w:sz w:val="28"/>
        </w:rPr>
        <w:t>℃</w:t>
      </w:r>
      <w:r w:rsidRPr="006B23FB">
        <w:rPr>
          <w:rFonts w:ascii="Arial" w:eastAsia="仿宋_GB2312" w:hAnsi="Arial" w:cs="Arial"/>
          <w:sz w:val="28"/>
        </w:rPr>
        <w:t>，年日照时数</w:t>
      </w:r>
      <w:r w:rsidRPr="006B23FB">
        <w:rPr>
          <w:rFonts w:ascii="Arial" w:eastAsia="仿宋_GB2312" w:hAnsi="Arial" w:cs="Arial"/>
          <w:sz w:val="28"/>
        </w:rPr>
        <w:t>2746</w:t>
      </w:r>
      <w:r w:rsidRPr="006B23FB">
        <w:rPr>
          <w:rFonts w:ascii="Arial" w:eastAsia="仿宋_GB2312" w:hAnsi="Arial" w:cs="Arial"/>
          <w:sz w:val="28"/>
        </w:rPr>
        <w:t>小时，年相对湿度</w:t>
      </w:r>
      <w:r w:rsidRPr="006B23FB">
        <w:rPr>
          <w:rFonts w:ascii="Arial" w:eastAsia="仿宋_GB2312" w:hAnsi="Arial" w:cs="Arial"/>
          <w:sz w:val="28"/>
        </w:rPr>
        <w:t>58%</w:t>
      </w:r>
      <w:r w:rsidRPr="006B23FB">
        <w:rPr>
          <w:rFonts w:ascii="Arial" w:eastAsia="仿宋_GB2312" w:hAnsi="Arial" w:cs="Arial"/>
          <w:sz w:val="28"/>
        </w:rPr>
        <w:t>，无霜期</w:t>
      </w:r>
      <w:r w:rsidRPr="006B23FB">
        <w:rPr>
          <w:rFonts w:ascii="Arial" w:eastAsia="仿宋_GB2312" w:hAnsi="Arial" w:cs="Arial"/>
          <w:sz w:val="28"/>
        </w:rPr>
        <w:t>195</w:t>
      </w:r>
      <w:r w:rsidRPr="006B23FB">
        <w:rPr>
          <w:rFonts w:ascii="Arial" w:eastAsia="仿宋_GB2312" w:hAnsi="Arial" w:cs="Arial"/>
          <w:sz w:val="28"/>
        </w:rPr>
        <w:t>天左右，年均降雨量</w:t>
      </w:r>
      <w:r w:rsidRPr="006B23FB">
        <w:rPr>
          <w:rFonts w:ascii="Arial" w:eastAsia="仿宋_GB2312" w:hAnsi="Arial" w:cs="Arial"/>
          <w:sz w:val="28"/>
        </w:rPr>
        <w:t>610</w:t>
      </w:r>
      <w:r w:rsidRPr="006B23FB">
        <w:rPr>
          <w:rFonts w:ascii="Arial" w:eastAsia="仿宋_GB2312" w:hAnsi="Arial" w:cs="Arial"/>
          <w:sz w:val="28"/>
        </w:rPr>
        <w:t>毫米。</w:t>
      </w:r>
    </w:p>
    <w:p w:rsidR="00C248F9" w:rsidRDefault="00FE76B2" w:rsidP="00863D12">
      <w:pPr>
        <w:spacing w:line="25" w:lineRule="atLeast"/>
        <w:ind w:firstLineChars="200" w:firstLine="560"/>
        <w:jc w:val="both"/>
        <w:rPr>
          <w:rFonts w:ascii="Arial" w:eastAsia="仿宋_GB2312" w:hAnsi="Arial" w:cs="Arial"/>
          <w:sz w:val="28"/>
          <w:szCs w:val="28"/>
        </w:rPr>
      </w:pPr>
      <w:r w:rsidRPr="00B523BC">
        <w:rPr>
          <w:rFonts w:ascii="Arial" w:eastAsia="仿宋_GB2312" w:hAnsi="Arial" w:cs="Arial"/>
          <w:sz w:val="28"/>
        </w:rPr>
        <w:t>估价对象所在</w:t>
      </w:r>
      <w:r w:rsidR="002D015A" w:rsidRPr="00B523BC">
        <w:rPr>
          <w:rFonts w:ascii="Arial" w:eastAsia="仿宋_GB2312" w:hAnsi="Arial" w:cs="Arial" w:hint="eastAsia"/>
          <w:sz w:val="28"/>
        </w:rPr>
        <w:t>顺义</w:t>
      </w:r>
      <w:r w:rsidR="002D015A" w:rsidRPr="00B523BC">
        <w:rPr>
          <w:rFonts w:ascii="Arial" w:eastAsia="仿宋_GB2312" w:hAnsi="Arial" w:cs="Arial"/>
          <w:sz w:val="28"/>
        </w:rPr>
        <w:t>区</w:t>
      </w:r>
      <w:r w:rsidR="002D015A" w:rsidRPr="00B523BC">
        <w:rPr>
          <w:rFonts w:ascii="Arial" w:eastAsia="仿宋_GB2312" w:hAnsi="Arial" w:cs="Arial" w:hint="eastAsia"/>
          <w:sz w:val="28"/>
        </w:rPr>
        <w:t>李桥镇</w:t>
      </w:r>
      <w:r w:rsidRPr="00B523BC">
        <w:rPr>
          <w:rFonts w:ascii="Arial" w:eastAsia="仿宋_GB2312" w:hAnsi="Arial" w:cs="Arial"/>
          <w:sz w:val="28"/>
        </w:rPr>
        <w:t>周边绿化条件较好，周边</w:t>
      </w:r>
      <w:r w:rsidRPr="00B523BC">
        <w:rPr>
          <w:rFonts w:ascii="Arial" w:eastAsia="仿宋_GB2312" w:hAnsi="Arial" w:cs="Arial"/>
          <w:sz w:val="28"/>
        </w:rPr>
        <w:t>2</w:t>
      </w:r>
      <w:r w:rsidRPr="00B523BC">
        <w:rPr>
          <w:rFonts w:ascii="Arial" w:eastAsia="仿宋_GB2312" w:hAnsi="Arial" w:cs="Arial"/>
          <w:sz w:val="28"/>
        </w:rPr>
        <w:t>公里</w:t>
      </w:r>
      <w:r w:rsidR="002D015A" w:rsidRPr="00B523BC">
        <w:rPr>
          <w:rFonts w:ascii="Arial" w:eastAsia="仿宋_GB2312" w:hAnsi="Arial" w:cs="Arial" w:hint="eastAsia"/>
          <w:sz w:val="28"/>
        </w:rPr>
        <w:t>范围</w:t>
      </w:r>
      <w:r w:rsidRPr="00B523BC">
        <w:rPr>
          <w:rFonts w:ascii="Arial" w:eastAsia="仿宋_GB2312" w:hAnsi="Arial" w:cs="Arial"/>
          <w:sz w:val="28"/>
        </w:rPr>
        <w:t>内</w:t>
      </w:r>
      <w:r w:rsidR="002D015A" w:rsidRPr="00B523BC">
        <w:rPr>
          <w:rFonts w:ascii="Arial" w:eastAsia="仿宋_GB2312" w:hAnsi="Arial" w:cs="Arial" w:hint="eastAsia"/>
          <w:sz w:val="28"/>
        </w:rPr>
        <w:t>有东郊湿地公园等绿化景观</w:t>
      </w:r>
      <w:r w:rsidR="00C67765" w:rsidRPr="006B23FB">
        <w:rPr>
          <w:rFonts w:ascii="Arial" w:eastAsia="仿宋_GB2312" w:hAnsi="Arial" w:cs="Arial"/>
          <w:sz w:val="28"/>
        </w:rPr>
        <w:t>，绿化条件较好</w:t>
      </w:r>
      <w:r w:rsidR="002D015A" w:rsidRPr="00B523BC">
        <w:rPr>
          <w:rFonts w:ascii="Arial" w:eastAsia="仿宋_GB2312" w:hAnsi="Arial" w:cs="Arial" w:hint="eastAsia"/>
          <w:sz w:val="28"/>
        </w:rPr>
        <w:t>；</w:t>
      </w:r>
      <w:proofErr w:type="gramStart"/>
      <w:r w:rsidR="002D015A" w:rsidRPr="00B523BC">
        <w:rPr>
          <w:rFonts w:ascii="Arial" w:eastAsia="仿宋_GB2312" w:hAnsi="Arial" w:cs="Arial" w:hint="eastAsia"/>
          <w:sz w:val="28"/>
        </w:rPr>
        <w:t>有国测北斗</w:t>
      </w:r>
      <w:proofErr w:type="gramEnd"/>
      <w:r w:rsidR="002D015A" w:rsidRPr="00B523BC">
        <w:rPr>
          <w:rFonts w:ascii="Arial" w:eastAsia="仿宋_GB2312" w:hAnsi="Arial" w:cs="Arial" w:hint="eastAsia"/>
          <w:sz w:val="28"/>
        </w:rPr>
        <w:t>博物馆等人文设施，</w:t>
      </w:r>
      <w:r w:rsidR="002D015A" w:rsidRPr="00B523BC">
        <w:rPr>
          <w:rFonts w:ascii="Arial" w:eastAsia="仿宋_GB2312" w:hAnsi="Arial" w:cs="Arial"/>
          <w:sz w:val="28"/>
        </w:rPr>
        <w:t>综合考虑自然环境</w:t>
      </w:r>
      <w:r w:rsidR="002D015A">
        <w:rPr>
          <w:rFonts w:ascii="Arial" w:eastAsia="仿宋_GB2312" w:hAnsi="Arial" w:cs="Arial"/>
          <w:sz w:val="28"/>
          <w:szCs w:val="28"/>
        </w:rPr>
        <w:t>与人文环境较好。</w:t>
      </w:r>
    </w:p>
    <w:p w:rsidR="00C248F9" w:rsidRDefault="00FE76B2" w:rsidP="00863D12">
      <w:pPr>
        <w:spacing w:line="25" w:lineRule="atLeast"/>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rsidR="00C248F9" w:rsidRDefault="0087472F" w:rsidP="00863D12">
      <w:pPr>
        <w:spacing w:line="25" w:lineRule="atLeast"/>
        <w:ind w:firstLineChars="200" w:firstLine="560"/>
        <w:jc w:val="both"/>
        <w:rPr>
          <w:rFonts w:ascii="Arial" w:eastAsia="仿宋_GB2312" w:hAnsi="Arial" w:cs="Arial"/>
          <w:sz w:val="28"/>
        </w:rPr>
      </w:pPr>
      <w:r>
        <w:rPr>
          <w:rFonts w:ascii="Arial" w:eastAsia="仿宋_GB2312" w:hAnsi="Arial" w:cs="Arial"/>
          <w:sz w:val="28"/>
        </w:rPr>
        <w:t>顺义</w:t>
      </w:r>
      <w:r w:rsidR="00FE76B2">
        <w:rPr>
          <w:rFonts w:ascii="Arial" w:eastAsia="仿宋_GB2312" w:hAnsi="Arial" w:cs="Arial"/>
          <w:sz w:val="28"/>
        </w:rPr>
        <w:t>区目前已拥有完善的基础设施配套保障，区内大部分区域基础设施</w:t>
      </w:r>
      <w:r w:rsidR="00FE76B2">
        <w:rPr>
          <w:rFonts w:ascii="Arial" w:eastAsia="仿宋_GB2312" w:hAnsi="Arial" w:cs="Arial"/>
          <w:sz w:val="28"/>
        </w:rPr>
        <w:lastRenderedPageBreak/>
        <w:t>配套目前可达到</w:t>
      </w:r>
      <w:r w:rsidR="00FE76B2">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w:t>
      </w:r>
      <w:r w:rsidR="00FE76B2">
        <w:rPr>
          <w:rFonts w:ascii="Arial" w:eastAsia="仿宋_GB2312" w:hAnsi="Arial" w:cs="Arial" w:hint="eastAsia"/>
          <w:sz w:val="28"/>
        </w:rPr>
        <w:t>”（</w:t>
      </w:r>
      <w:r w:rsidR="00642550">
        <w:rPr>
          <w:rFonts w:ascii="Arial" w:eastAsia="仿宋_GB2312" w:hAnsi="Arial" w:cs="Arial" w:hint="eastAsia"/>
          <w:sz w:val="28"/>
        </w:rPr>
        <w:t>即通路、通上水、通下水、通电、通讯、通热力</w:t>
      </w:r>
      <w:r>
        <w:rPr>
          <w:rFonts w:ascii="Arial" w:eastAsia="仿宋_GB2312" w:hAnsi="Arial" w:cs="Arial" w:hint="eastAsia"/>
          <w:sz w:val="28"/>
        </w:rPr>
        <w:t>、通燃气</w:t>
      </w:r>
      <w:r w:rsidR="00FE76B2">
        <w:rPr>
          <w:rFonts w:ascii="Arial" w:eastAsia="仿宋_GB2312" w:hAnsi="Arial" w:cs="Arial" w:hint="eastAsia"/>
          <w:sz w:val="28"/>
        </w:rPr>
        <w:t>）</w:t>
      </w:r>
      <w:r w:rsidR="00FE76B2">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六</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Pr>
          <w:rFonts w:ascii="Arial" w:eastAsia="仿宋_GB2312" w:hAnsi="Arial" w:cs="Arial"/>
          <w:sz w:val="28"/>
          <w:szCs w:val="28"/>
        </w:rPr>
        <w:t>）。</w:t>
      </w:r>
    </w:p>
    <w:p w:rsidR="00C248F9" w:rsidRDefault="00FE76B2" w:rsidP="00863D12">
      <w:pPr>
        <w:spacing w:line="25" w:lineRule="atLeast"/>
        <w:ind w:firstLineChars="200" w:firstLine="560"/>
        <w:jc w:val="both"/>
        <w:rPr>
          <w:rFonts w:ascii="Arial" w:eastAsia="仿宋_GB2312" w:hAnsi="Arial" w:cs="Arial"/>
          <w:sz w:val="28"/>
        </w:rPr>
      </w:pPr>
      <w:r>
        <w:rPr>
          <w:rFonts w:ascii="Arial" w:eastAsia="仿宋_GB2312" w:hAnsi="Arial" w:cs="Arial"/>
          <w:sz w:val="28"/>
        </w:rPr>
        <w:t>5.</w:t>
      </w:r>
      <w:r w:rsidR="00136B5C">
        <w:rPr>
          <w:rFonts w:ascii="Arial" w:eastAsia="仿宋_GB2312" w:hAnsi="Arial" w:cs="Arial"/>
          <w:sz w:val="28"/>
        </w:rPr>
        <w:t>物业聚集程度</w:t>
      </w:r>
    </w:p>
    <w:p w:rsidR="00C248F9" w:rsidRDefault="00FE76B2" w:rsidP="00863D12">
      <w:pPr>
        <w:pStyle w:val="Normal37"/>
        <w:widowControl w:val="0"/>
        <w:autoSpaceDE w:val="0"/>
        <w:autoSpaceDN w:val="0"/>
        <w:adjustRightInd w:val="0"/>
        <w:spacing w:before="0" w:after="0" w:line="25" w:lineRule="atLeast"/>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估价对象位于</w:t>
      </w:r>
      <w:r w:rsidR="0087472F">
        <w:rPr>
          <w:rFonts w:ascii="Arial" w:eastAsia="仿宋_GB2312" w:hAnsi="Arial" w:cs="Arial"/>
          <w:sz w:val="28"/>
          <w:szCs w:val="28"/>
          <w:lang w:val="en-US" w:eastAsia="zh-CN"/>
        </w:rPr>
        <w:t>顺义区李桥镇</w:t>
      </w:r>
      <w:r>
        <w:rPr>
          <w:rFonts w:ascii="Arial" w:eastAsia="仿宋_GB2312" w:hAnsi="Arial" w:cs="Arial"/>
          <w:sz w:val="28"/>
          <w:szCs w:val="28"/>
          <w:lang w:val="en-US" w:eastAsia="zh-CN"/>
        </w:rPr>
        <w:t>，估价对象周边有</w:t>
      </w:r>
      <w:r w:rsidR="0087472F">
        <w:rPr>
          <w:rFonts w:ascii="Arial" w:eastAsia="仿宋_GB2312" w:hAnsi="Arial" w:cs="Arial"/>
          <w:sz w:val="28"/>
          <w:szCs w:val="28"/>
          <w:lang w:val="en-US" w:eastAsia="zh-CN"/>
        </w:rPr>
        <w:t>国家地理信息科技产业园、中国科学院化学研究院、中金</w:t>
      </w:r>
      <w:proofErr w:type="gramStart"/>
      <w:r w:rsidR="0087472F">
        <w:rPr>
          <w:rFonts w:ascii="Arial" w:eastAsia="仿宋_GB2312" w:hAnsi="Arial" w:cs="Arial"/>
          <w:sz w:val="28"/>
          <w:szCs w:val="28"/>
          <w:lang w:val="en-US" w:eastAsia="zh-CN"/>
        </w:rPr>
        <w:t>科创基地</w:t>
      </w:r>
      <w:proofErr w:type="gramEnd"/>
      <w:r w:rsidR="0087472F">
        <w:rPr>
          <w:rFonts w:ascii="Arial" w:eastAsia="仿宋_GB2312" w:hAnsi="Arial" w:cs="Arial"/>
          <w:sz w:val="28"/>
          <w:szCs w:val="28"/>
          <w:lang w:val="en-US" w:eastAsia="zh-CN"/>
        </w:rPr>
        <w:t>等科研基地，综合考虑</w:t>
      </w:r>
      <w:r w:rsidR="00136B5C">
        <w:rPr>
          <w:rFonts w:ascii="Arial" w:eastAsia="仿宋_GB2312" w:hAnsi="Arial" w:cs="Arial"/>
          <w:sz w:val="28"/>
          <w:lang w:eastAsia="zh-CN"/>
        </w:rPr>
        <w:t>物业聚集程度</w:t>
      </w:r>
      <w:r w:rsidR="0087472F">
        <w:rPr>
          <w:rFonts w:ascii="Arial" w:eastAsia="仿宋_GB2312" w:hAnsi="Arial" w:cs="Arial" w:hint="eastAsia"/>
          <w:sz w:val="28"/>
          <w:lang w:eastAsia="zh-CN"/>
        </w:rPr>
        <w:t>一般。</w:t>
      </w:r>
    </w:p>
    <w:p w:rsidR="00C248F9" w:rsidRDefault="00FE76B2" w:rsidP="00863D12">
      <w:pPr>
        <w:spacing w:line="25" w:lineRule="atLeast"/>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rsidR="00C248F9" w:rsidRDefault="00FE76B2" w:rsidP="00863D12">
      <w:pPr>
        <w:spacing w:line="25" w:lineRule="atLeast"/>
        <w:ind w:firstLineChars="200" w:firstLine="560"/>
        <w:jc w:val="both"/>
        <w:rPr>
          <w:rFonts w:ascii="Arial" w:eastAsia="仿宋_GB2312" w:hAnsi="Arial" w:cs="Arial"/>
          <w:sz w:val="28"/>
        </w:rPr>
      </w:pPr>
      <w:r>
        <w:rPr>
          <w:rFonts w:ascii="Arial" w:eastAsia="仿宋_GB2312" w:hAnsi="Arial" w:cs="Arial"/>
          <w:sz w:val="28"/>
        </w:rPr>
        <w:t>估价对象所处区域位于</w:t>
      </w:r>
      <w:r w:rsidR="0087472F">
        <w:rPr>
          <w:rFonts w:ascii="Arial" w:eastAsia="仿宋_GB2312" w:hAnsi="Arial" w:cs="Arial"/>
          <w:sz w:val="28"/>
          <w:szCs w:val="28"/>
        </w:rPr>
        <w:t>顺义区李桥镇</w:t>
      </w:r>
      <w:r>
        <w:rPr>
          <w:rFonts w:ascii="Arial" w:eastAsia="仿宋_GB2312" w:hAnsi="Arial" w:cs="Arial"/>
          <w:sz w:val="28"/>
        </w:rPr>
        <w:t>。根据</w:t>
      </w:r>
      <w:r w:rsidR="0087472F">
        <w:rPr>
          <w:rFonts w:ascii="Arial" w:eastAsia="仿宋_GB2312" w:hAnsi="Arial" w:cs="Arial" w:hint="eastAsia"/>
          <w:sz w:val="28"/>
        </w:rPr>
        <w:t>顺义</w:t>
      </w:r>
      <w:r>
        <w:rPr>
          <w:rFonts w:ascii="Arial" w:eastAsia="仿宋_GB2312" w:hAnsi="Arial" w:cs="Arial"/>
          <w:sz w:val="28"/>
        </w:rPr>
        <w:t>区</w:t>
      </w:r>
      <w:r>
        <w:rPr>
          <w:rFonts w:ascii="Arial" w:eastAsia="仿宋_GB2312" w:hAnsi="Arial" w:cs="Arial"/>
          <w:sz w:val="28"/>
        </w:rPr>
        <w:t>“</w:t>
      </w:r>
      <w:r>
        <w:rPr>
          <w:rFonts w:ascii="Arial" w:eastAsia="仿宋_GB2312" w:hAnsi="Arial" w:cs="Arial"/>
          <w:sz w:val="28"/>
        </w:rPr>
        <w:t>十四五</w:t>
      </w:r>
      <w:r>
        <w:rPr>
          <w:rFonts w:ascii="Arial" w:eastAsia="仿宋_GB2312" w:hAnsi="Arial" w:cs="Arial"/>
          <w:sz w:val="28"/>
        </w:rPr>
        <w:t>”</w:t>
      </w:r>
      <w:r>
        <w:rPr>
          <w:rFonts w:ascii="Arial" w:eastAsia="仿宋_GB2312" w:hAnsi="Arial" w:cs="Arial"/>
          <w:sz w:val="28"/>
        </w:rPr>
        <w:t>规划的要求，无特别规划限制，对估价对象土地发展利用无不利影响。</w:t>
      </w:r>
    </w:p>
    <w:p w:rsidR="00C248F9" w:rsidRDefault="00FE76B2" w:rsidP="00863D12">
      <w:pPr>
        <w:spacing w:line="25" w:lineRule="atLeast"/>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sidR="00C67765">
        <w:rPr>
          <w:rFonts w:ascii="Arial" w:eastAsia="仿宋_GB2312" w:hAnsi="Arial" w:cs="Arial" w:hint="eastAsia"/>
          <w:sz w:val="28"/>
        </w:rPr>
        <w:t>一般</w:t>
      </w:r>
      <w:r>
        <w:rPr>
          <w:rFonts w:ascii="Arial" w:eastAsia="仿宋_GB2312" w:hAnsi="Arial" w:cs="Arial"/>
          <w:sz w:val="28"/>
        </w:rPr>
        <w:t>，</w:t>
      </w:r>
      <w:r w:rsidR="00136B5C">
        <w:rPr>
          <w:rFonts w:ascii="Arial" w:eastAsia="仿宋_GB2312" w:hAnsi="Arial" w:cs="Arial" w:hint="eastAsia"/>
          <w:sz w:val="28"/>
        </w:rPr>
        <w:t>物业聚集程度</w:t>
      </w:r>
      <w:r w:rsidR="0087472F">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较好</w:t>
      </w:r>
      <w:r>
        <w:rPr>
          <w:rFonts w:ascii="Arial" w:eastAsia="仿宋_GB2312" w:hAnsi="Arial" w:cs="Arial"/>
          <w:sz w:val="28"/>
        </w:rPr>
        <w:t>，公共配套设施一般，基础设施水平为</w:t>
      </w:r>
      <w:r w:rsidR="0087472F">
        <w:rPr>
          <w:rFonts w:ascii="Arial" w:eastAsia="仿宋_GB2312" w:hAnsi="Arial" w:cs="Arial" w:hint="eastAsia"/>
          <w:sz w:val="28"/>
        </w:rPr>
        <w:t>七</w:t>
      </w:r>
      <w:r>
        <w:rPr>
          <w:rFonts w:ascii="Arial" w:eastAsia="仿宋_GB2312" w:hAnsi="Arial" w:cs="Arial"/>
          <w:sz w:val="28"/>
        </w:rPr>
        <w:t>通，自然和人文环境条件</w:t>
      </w:r>
      <w:r w:rsidR="0087472F">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。综合区域发展空间进行综合评价，总体评价影响估价对象的区域因素较好。</w:t>
      </w:r>
    </w:p>
    <w:p w:rsidR="00C248F9" w:rsidRDefault="00FE76B2" w:rsidP="00863D12">
      <w:pPr>
        <w:spacing w:line="25" w:lineRule="atLeast"/>
        <w:jc w:val="both"/>
        <w:rPr>
          <w:rFonts w:ascii="Arial" w:eastAsia="仿宋_GB2312" w:hAnsi="Arial" w:cs="Arial"/>
          <w:sz w:val="28"/>
        </w:rPr>
      </w:pPr>
      <w:r>
        <w:rPr>
          <w:rFonts w:ascii="Arial" w:eastAsia="仿宋_GB2312" w:hAnsi="Arial" w:cs="Arial"/>
          <w:sz w:val="28"/>
        </w:rPr>
        <w:t>（三）个别因素</w:t>
      </w:r>
    </w:p>
    <w:p w:rsidR="00C248F9" w:rsidRDefault="00FE76B2" w:rsidP="00863D12">
      <w:pPr>
        <w:spacing w:line="25" w:lineRule="atLeast"/>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sidR="0087472F">
        <w:rPr>
          <w:rFonts w:ascii="Arial" w:eastAsia="仿宋_GB2312" w:hAnsi="Arial" w:cs="Arial" w:hint="eastAsia"/>
          <w:sz w:val="28"/>
          <w:szCs w:val="28"/>
        </w:rPr>
        <w:t>顺义区</w:t>
      </w:r>
      <w:proofErr w:type="gramStart"/>
      <w:r w:rsidR="0087472F">
        <w:rPr>
          <w:rFonts w:ascii="Arial" w:eastAsia="仿宋_GB2312" w:hAnsi="Arial" w:cs="Arial" w:hint="eastAsia"/>
          <w:sz w:val="28"/>
          <w:szCs w:val="28"/>
        </w:rPr>
        <w:t>松香湖大街</w:t>
      </w:r>
      <w:proofErr w:type="gramEnd"/>
      <w:r w:rsidR="0087472F">
        <w:rPr>
          <w:rFonts w:ascii="Arial" w:eastAsia="仿宋_GB2312" w:hAnsi="Arial" w:cs="Arial" w:hint="eastAsia"/>
          <w:sz w:val="28"/>
          <w:szCs w:val="28"/>
        </w:rPr>
        <w:t>7</w:t>
      </w:r>
      <w:r w:rsidR="0087472F">
        <w:rPr>
          <w:rFonts w:ascii="Arial" w:eastAsia="仿宋_GB2312" w:hAnsi="Arial" w:cs="Arial" w:hint="eastAsia"/>
          <w:sz w:val="28"/>
          <w:szCs w:val="28"/>
        </w:rPr>
        <w:t>号院</w:t>
      </w:r>
      <w:r w:rsidR="0087472F">
        <w:rPr>
          <w:rFonts w:ascii="Arial" w:eastAsia="仿宋_GB2312" w:hAnsi="Arial" w:cs="Arial" w:hint="eastAsia"/>
          <w:sz w:val="28"/>
          <w:szCs w:val="28"/>
        </w:rPr>
        <w:t>1</w:t>
      </w:r>
      <w:r w:rsidR="0087472F">
        <w:rPr>
          <w:rFonts w:ascii="Arial" w:eastAsia="仿宋_GB2312" w:hAnsi="Arial" w:cs="Arial" w:hint="eastAsia"/>
          <w:sz w:val="28"/>
          <w:szCs w:val="28"/>
        </w:rPr>
        <w:t>、</w:t>
      </w:r>
      <w:r w:rsidR="0087472F">
        <w:rPr>
          <w:rFonts w:ascii="Arial" w:eastAsia="仿宋_GB2312" w:hAnsi="Arial" w:cs="Arial" w:hint="eastAsia"/>
          <w:sz w:val="28"/>
          <w:szCs w:val="28"/>
        </w:rPr>
        <w:t>2</w:t>
      </w:r>
      <w:r w:rsidR="0087472F">
        <w:rPr>
          <w:rFonts w:ascii="Arial" w:eastAsia="仿宋_GB2312" w:hAnsi="Arial" w:cs="Arial" w:hint="eastAsia"/>
          <w:sz w:val="28"/>
          <w:szCs w:val="28"/>
        </w:rPr>
        <w:t>号楼</w:t>
      </w:r>
      <w:r>
        <w:rPr>
          <w:rFonts w:ascii="Arial" w:eastAsia="仿宋_GB2312" w:hAnsi="Arial" w:cs="Arial"/>
          <w:sz w:val="28"/>
        </w:rPr>
        <w:t>，为</w:t>
      </w:r>
      <w:r w:rsidR="002B6922">
        <w:rPr>
          <w:rFonts w:ascii="Arial" w:eastAsia="仿宋_GB2312" w:hAnsi="Arial" w:cs="Arial" w:hint="eastAsia"/>
          <w:sz w:val="28"/>
        </w:rPr>
        <w:t>中国民航科学技术研究院</w:t>
      </w:r>
      <w:r>
        <w:rPr>
          <w:rFonts w:ascii="Arial" w:eastAsia="仿宋_GB2312" w:hAnsi="Arial" w:cs="Arial"/>
          <w:sz w:val="28"/>
        </w:rPr>
        <w:t>开发建设的</w:t>
      </w:r>
      <w:r w:rsidR="0087472F">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87472F">
        <w:rPr>
          <w:rFonts w:ascii="Arial" w:eastAsia="仿宋_GB2312" w:hAnsi="Arial" w:cs="Arial" w:hint="eastAsia"/>
          <w:sz w:val="28"/>
          <w:szCs w:val="28"/>
        </w:rPr>
        <w:t>区</w:t>
      </w:r>
      <w:r w:rsidR="0087472F">
        <w:rPr>
          <w:rFonts w:ascii="Arial" w:eastAsia="仿宋_GB2312" w:hAnsi="Arial" w:cs="Arial" w:hint="eastAsia"/>
          <w:sz w:val="28"/>
          <w:szCs w:val="28"/>
        </w:rPr>
        <w:t>SY</w:t>
      </w:r>
      <w:r w:rsidR="0087472F">
        <w:rPr>
          <w:rFonts w:ascii="Arial" w:eastAsia="仿宋_GB2312" w:hAnsi="Arial" w:cs="Arial"/>
          <w:sz w:val="28"/>
          <w:szCs w:val="28"/>
        </w:rPr>
        <w:t>00-0029-6007-2</w:t>
      </w:r>
      <w:r w:rsidR="0087472F">
        <w:rPr>
          <w:rFonts w:ascii="Arial" w:eastAsia="仿宋_GB2312" w:hAnsi="Arial" w:cs="Arial" w:hint="eastAsia"/>
          <w:sz w:val="28"/>
          <w:szCs w:val="28"/>
        </w:rPr>
        <w:t>地块航空安全实验基地项目</w:t>
      </w:r>
      <w:r>
        <w:rPr>
          <w:rFonts w:ascii="Arial" w:eastAsia="仿宋_GB2312" w:hAnsi="Arial" w:cs="Arial"/>
          <w:sz w:val="28"/>
        </w:rPr>
        <w:t>。根据</w:t>
      </w:r>
      <w:r w:rsidR="0087472F">
        <w:rPr>
          <w:rFonts w:ascii="Arial" w:eastAsia="仿宋_GB2312" w:hAnsi="Arial" w:cs="Arial"/>
          <w:sz w:val="28"/>
        </w:rPr>
        <w:t>《北京市人民政府关于更新出让国有建设用地使用权基准地价的通知》（京政发（</w:t>
      </w:r>
      <w:r w:rsidR="0087472F">
        <w:rPr>
          <w:rFonts w:ascii="Arial" w:eastAsia="仿宋_GB2312" w:hAnsi="Arial" w:cs="Arial"/>
          <w:sz w:val="28"/>
        </w:rPr>
        <w:t>2022</w:t>
      </w:r>
      <w:r w:rsidR="0087472F">
        <w:rPr>
          <w:rFonts w:ascii="Arial" w:eastAsia="仿宋_GB2312" w:hAnsi="Arial" w:cs="Arial"/>
          <w:sz w:val="28"/>
        </w:rPr>
        <w:t>）</w:t>
      </w:r>
      <w:r w:rsidR="0087472F">
        <w:rPr>
          <w:rFonts w:ascii="Arial" w:eastAsia="仿宋_GB2312" w:hAnsi="Arial" w:cs="Arial"/>
          <w:sz w:val="28"/>
        </w:rPr>
        <w:t>12</w:t>
      </w:r>
      <w:r w:rsidR="0087472F">
        <w:rPr>
          <w:rFonts w:ascii="Arial" w:eastAsia="仿宋_GB2312" w:hAnsi="Arial" w:cs="Arial"/>
          <w:sz w:val="28"/>
        </w:rPr>
        <w:t>号）</w:t>
      </w:r>
      <w:r>
        <w:rPr>
          <w:rFonts w:ascii="Arial" w:eastAsia="仿宋_GB2312" w:hAnsi="Arial" w:cs="Arial"/>
          <w:sz w:val="28"/>
        </w:rPr>
        <w:t>的规定，估价对象属于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rsidR="00C248F9" w:rsidRDefault="00FE76B2" w:rsidP="00863D12">
      <w:pPr>
        <w:spacing w:line="25" w:lineRule="atLeast"/>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rsidR="00C248F9" w:rsidRDefault="00292C64" w:rsidP="00863D12">
      <w:pPr>
        <w:spacing w:line="25" w:lineRule="atLeast"/>
        <w:ind w:firstLineChars="200" w:firstLine="560"/>
        <w:jc w:val="both"/>
        <w:rPr>
          <w:rFonts w:ascii="Arial" w:eastAsia="仿宋_GB2312" w:hAnsi="Arial" w:cs="Arial"/>
          <w:sz w:val="28"/>
        </w:rPr>
      </w:pPr>
      <w:r>
        <w:rPr>
          <w:rFonts w:ascii="Arial" w:eastAsia="仿宋_GB2312" w:hAnsi="Arial" w:cs="Arial"/>
          <w:sz w:val="28"/>
        </w:rPr>
        <w:t>估价对象规划土地用途为地下科研用地</w:t>
      </w:r>
      <w:r w:rsidR="00FE76B2">
        <w:rPr>
          <w:rFonts w:ascii="Arial" w:eastAsia="仿宋_GB2312" w:hAnsi="Arial" w:cs="Arial"/>
          <w:sz w:val="28"/>
        </w:rPr>
        <w:t>，为</w:t>
      </w:r>
      <w:proofErr w:type="gramStart"/>
      <w:r w:rsidR="00FE76B2">
        <w:rPr>
          <w:rFonts w:ascii="Arial" w:eastAsia="仿宋_GB2312" w:hAnsi="Arial" w:cs="Arial"/>
          <w:sz w:val="28"/>
        </w:rPr>
        <w:t>最佳最</w:t>
      </w:r>
      <w:proofErr w:type="gramEnd"/>
      <w:r w:rsidR="00FE76B2">
        <w:rPr>
          <w:rFonts w:ascii="Arial" w:eastAsia="仿宋_GB2312" w:hAnsi="Arial" w:cs="Arial"/>
          <w:sz w:val="28"/>
        </w:rPr>
        <w:t>有效用途。</w:t>
      </w:r>
    </w:p>
    <w:p w:rsidR="00C248F9" w:rsidRDefault="00FE76B2" w:rsidP="00863D12">
      <w:pPr>
        <w:spacing w:line="25" w:lineRule="atLeast"/>
        <w:ind w:firstLineChars="200" w:firstLine="512"/>
        <w:jc w:val="both"/>
        <w:rPr>
          <w:rFonts w:ascii="Arial" w:eastAsia="仿宋_GB2312" w:hAnsi="Arial" w:cs="Arial"/>
          <w:sz w:val="28"/>
        </w:rPr>
      </w:pPr>
      <w:r>
        <w:rPr>
          <w:rFonts w:ascii="Arial" w:eastAsia="仿宋_GB2312" w:hAnsi="Arial" w:cs="Arial"/>
          <w:spacing w:val="-12"/>
          <w:sz w:val="28"/>
        </w:rPr>
        <w:t>根据委托估价方提供的</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w:t>
      </w:r>
      <w:r>
        <w:rPr>
          <w:rFonts w:ascii="Arial" w:eastAsia="仿宋_GB2312" w:hAnsi="Arial" w:cs="Arial"/>
          <w:bCs/>
          <w:kern w:val="2"/>
          <w:sz w:val="28"/>
        </w:rPr>
        <w:t>《国有建设用地使用权出让地价评估委托书》，本次</w:t>
      </w:r>
      <w:r w:rsidR="0087472F">
        <w:rPr>
          <w:rFonts w:ascii="Arial" w:eastAsia="仿宋_GB2312" w:hAnsi="Arial" w:cs="Arial"/>
          <w:sz w:val="28"/>
          <w:szCs w:val="28"/>
        </w:rPr>
        <w:t>估价对象</w:t>
      </w:r>
      <w:r w:rsidR="0087472F">
        <w:rPr>
          <w:rFonts w:ascii="Arial" w:eastAsia="仿宋_GB2312" w:hAnsi="Arial" w:cs="Arial" w:hint="eastAsia"/>
          <w:sz w:val="28"/>
          <w:szCs w:val="28"/>
        </w:rPr>
        <w:t>宗地面积为</w:t>
      </w:r>
      <w:r w:rsidR="0087472F">
        <w:rPr>
          <w:rFonts w:ascii="Arial" w:eastAsia="仿宋_GB2312" w:hAnsi="Arial" w:cs="Arial" w:hint="eastAsia"/>
          <w:sz w:val="28"/>
          <w:szCs w:val="28"/>
        </w:rPr>
        <w:t>12128.00</w:t>
      </w:r>
      <w:r w:rsidR="0087472F">
        <w:rPr>
          <w:rFonts w:ascii="Arial" w:eastAsia="仿宋_GB2312" w:hAnsi="Arial" w:cs="Arial"/>
          <w:sz w:val="28"/>
          <w:szCs w:val="28"/>
        </w:rPr>
        <w:t>平方米</w:t>
      </w:r>
      <w:r>
        <w:rPr>
          <w:rFonts w:ascii="Arial" w:eastAsia="仿宋_GB2312" w:hAnsi="Arial" w:cs="Arial"/>
          <w:sz w:val="28"/>
        </w:rPr>
        <w:t>。</w:t>
      </w:r>
    </w:p>
    <w:p w:rsidR="00C248F9" w:rsidRDefault="00FE76B2" w:rsidP="00863D12">
      <w:pPr>
        <w:spacing w:line="25" w:lineRule="atLeast"/>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rsidR="00C248F9" w:rsidRDefault="00FE76B2" w:rsidP="00863D12">
      <w:pPr>
        <w:spacing w:line="25" w:lineRule="atLeast"/>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sidR="004F276F">
        <w:rPr>
          <w:rFonts w:ascii="Arial" w:eastAsia="仿宋_GB2312" w:hAnsi="Arial" w:cs="Arial" w:hint="eastAsia"/>
          <w:sz w:val="28"/>
        </w:rPr>
        <w:t>38170.59</w:t>
      </w:r>
      <w:r>
        <w:rPr>
          <w:rFonts w:ascii="Arial" w:eastAsia="仿宋_GB2312" w:hAnsi="Arial" w:cs="Arial"/>
          <w:sz w:val="28"/>
        </w:rPr>
        <w:t>平方米，地上容积率为</w:t>
      </w:r>
      <w:r w:rsidR="0087472F">
        <w:rPr>
          <w:rFonts w:ascii="Arial" w:eastAsia="仿宋_GB2312" w:hAnsi="Arial" w:cs="Arial"/>
          <w:sz w:val="28"/>
        </w:rPr>
        <w:t>2.40</w:t>
      </w:r>
      <w:r>
        <w:rPr>
          <w:rFonts w:ascii="Arial" w:eastAsia="仿宋_GB2312" w:hAnsi="Arial" w:cs="Arial"/>
          <w:sz w:val="28"/>
        </w:rPr>
        <w:t>，具体详见下表：</w:t>
      </w:r>
    </w:p>
    <w:bookmarkEnd w:id="110"/>
    <w:p w:rsidR="00C248F9" w:rsidRDefault="00FE76B2">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5000" w:type="pct"/>
        <w:tblLook w:val="04A0" w:firstRow="1" w:lastRow="0" w:firstColumn="1" w:lastColumn="0" w:noHBand="0" w:noVBand="1"/>
      </w:tblPr>
      <w:tblGrid>
        <w:gridCol w:w="416"/>
        <w:gridCol w:w="821"/>
        <w:gridCol w:w="1499"/>
        <w:gridCol w:w="1094"/>
        <w:gridCol w:w="1373"/>
        <w:gridCol w:w="1234"/>
        <w:gridCol w:w="1020"/>
        <w:gridCol w:w="1832"/>
      </w:tblGrid>
      <w:tr w:rsidR="0087472F" w:rsidRPr="00B20A00" w:rsidTr="0013511D">
        <w:trPr>
          <w:trHeight w:val="340"/>
          <w:tblHeader/>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7472F" w:rsidRPr="00354BFF" w:rsidRDefault="0087472F"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rsidR="0087472F" w:rsidRPr="00354BFF" w:rsidRDefault="0087472F"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87472F" w:rsidRPr="00354BFF" w:rsidRDefault="0087472F"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87472F" w:rsidRPr="00354BFF" w:rsidRDefault="0087472F"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87472F" w:rsidRPr="00354BFF" w:rsidRDefault="0087472F"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87472F" w:rsidRPr="00354BFF" w:rsidRDefault="0087472F" w:rsidP="00D878D5">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rsidR="0087472F" w:rsidRPr="00354BFF" w:rsidRDefault="0087472F" w:rsidP="00D878D5">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87472F" w:rsidRPr="00B20A00" w:rsidTr="0013511D">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87472F" w:rsidRPr="00B20A00" w:rsidRDefault="0087472F" w:rsidP="00D878D5">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87472F" w:rsidRPr="00F7582B" w:rsidRDefault="0087472F" w:rsidP="00D878D5">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87472F" w:rsidRPr="00B20A00" w:rsidTr="0013511D">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87472F" w:rsidRPr="00B20A00" w:rsidRDefault="0087472F" w:rsidP="00D878D5">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87472F" w:rsidRPr="00F7582B" w:rsidRDefault="0087472F" w:rsidP="00D878D5">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13511D" w:rsidRPr="00B20A00" w:rsidTr="0013511D">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rsidR="0013511D" w:rsidRPr="00F7582B" w:rsidRDefault="0013511D"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且减少后宗地容积率不低于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13511D"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p>
        </w:tc>
      </w:tr>
      <w:tr w:rsidR="0087472F"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r>
      <w:tr w:rsidR="0087472F" w:rsidRPr="00B20A00" w:rsidTr="0013511D">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lastRenderedPageBreak/>
              <w:t>地下</w:t>
            </w:r>
          </w:p>
        </w:tc>
        <w:tc>
          <w:tcPr>
            <w:tcW w:w="445"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rsidR="0087472F" w:rsidRPr="00F7582B" w:rsidRDefault="0087472F"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87472F" w:rsidRPr="00B20A00" w:rsidTr="0013511D">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rsidR="0087472F" w:rsidRPr="00F7582B" w:rsidRDefault="0087472F"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87472F"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r>
      <w:tr w:rsidR="0087472F"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87472F" w:rsidRPr="00FE76B2" w:rsidTr="0013511D">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rsidR="00C248F9" w:rsidRDefault="00FE76B2" w:rsidP="00863D12">
      <w:pPr>
        <w:spacing w:beforeLines="100" w:before="240"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区片地价区内</w:t>
      </w:r>
      <w:r>
        <w:rPr>
          <w:rFonts w:ascii="Arial" w:eastAsia="仿宋_GB2312" w:hAnsi="Arial" w:cs="Arial"/>
          <w:sz w:val="28"/>
        </w:rPr>
        <w:t>，</w:t>
      </w:r>
      <w:r w:rsidR="0087472F">
        <w:rPr>
          <w:rFonts w:ascii="Arial" w:eastAsia="仿宋_GB2312" w:hAnsi="Arial" w:cs="Arial"/>
          <w:sz w:val="28"/>
          <w:szCs w:val="28"/>
        </w:rPr>
        <w:t>公共服务类</w:t>
      </w:r>
      <w:r>
        <w:rPr>
          <w:rFonts w:ascii="Arial" w:eastAsia="仿宋_GB2312" w:hAnsi="Arial" w:cs="Arial"/>
          <w:sz w:val="28"/>
        </w:rPr>
        <w:t>用途该级别平均容积率均为</w:t>
      </w:r>
      <w:r>
        <w:rPr>
          <w:rFonts w:ascii="Arial" w:eastAsia="仿宋_GB2312" w:hAnsi="Arial" w:cs="Arial"/>
          <w:sz w:val="28"/>
        </w:rPr>
        <w:t>2</w:t>
      </w:r>
      <w:r w:rsidR="0087472F">
        <w:rPr>
          <w:rFonts w:ascii="Arial" w:eastAsia="仿宋_GB2312" w:hAnsi="Arial" w:cs="Arial"/>
          <w:sz w:val="28"/>
        </w:rPr>
        <w:t>.00</w:t>
      </w:r>
      <w:r>
        <w:rPr>
          <w:rFonts w:ascii="Arial" w:eastAsia="仿宋_GB2312" w:hAnsi="Arial" w:cs="Arial"/>
          <w:sz w:val="28"/>
        </w:rPr>
        <w:t>。估价对象宗地形状较规则、地形平坦、地质良好。综合评价估价对象土地利用程度</w:t>
      </w:r>
      <w:r w:rsidR="0087472F">
        <w:rPr>
          <w:rFonts w:ascii="Arial" w:eastAsia="仿宋_GB2312" w:hAnsi="Arial" w:cs="Arial" w:hint="eastAsia"/>
          <w:sz w:val="28"/>
        </w:rPr>
        <w:t>较好</w:t>
      </w:r>
      <w:r>
        <w:rPr>
          <w:rFonts w:ascii="Arial" w:eastAsia="仿宋_GB2312" w:hAnsi="Arial" w:cs="Arial"/>
          <w:sz w:val="28"/>
        </w:rPr>
        <w:t>。</w:t>
      </w:r>
    </w:p>
    <w:p w:rsidR="00C248F9" w:rsidRDefault="00FE76B2" w:rsidP="00863D12">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rsidR="00C248F9" w:rsidRDefault="00FE76B2" w:rsidP="00863D12">
      <w:pPr>
        <w:spacing w:line="300" w:lineRule="auto"/>
        <w:ind w:firstLineChars="200" w:firstLine="528"/>
        <w:jc w:val="both"/>
        <w:rPr>
          <w:rFonts w:ascii="Arial" w:eastAsia="仿宋_GB2312" w:hAnsi="Arial" w:cs="Arial"/>
          <w:sz w:val="28"/>
        </w:rPr>
      </w:pPr>
      <w:r>
        <w:rPr>
          <w:rFonts w:ascii="Arial" w:eastAsia="仿宋_GB2312" w:hAnsi="Arial" w:cs="Arial"/>
          <w:spacing w:val="-8"/>
          <w:sz w:val="28"/>
        </w:rPr>
        <w:t>根据联系人介绍，估价对象现状红线外市政基础设施条件为</w:t>
      </w:r>
      <w:r>
        <w:rPr>
          <w:rFonts w:ascii="Arial" w:eastAsia="仿宋_GB2312" w:hAnsi="Arial" w:cs="Arial"/>
          <w:spacing w:val="-8"/>
          <w:sz w:val="28"/>
        </w:rPr>
        <w:t>“</w:t>
      </w:r>
      <w:r>
        <w:rPr>
          <w:rFonts w:ascii="Arial" w:eastAsia="仿宋_GB2312" w:hAnsi="Arial" w:cs="Arial" w:hint="eastAsia"/>
          <w:spacing w:val="-8"/>
          <w:sz w:val="28"/>
        </w:rPr>
        <w:t>六</w:t>
      </w:r>
      <w:r>
        <w:rPr>
          <w:rFonts w:ascii="Arial" w:eastAsia="仿宋_GB2312" w:hAnsi="Arial" w:cs="Arial"/>
          <w:spacing w:val="-8"/>
          <w:sz w:val="28"/>
        </w:rPr>
        <w:t>通</w:t>
      </w:r>
      <w:r>
        <w:rPr>
          <w:rFonts w:ascii="Arial" w:eastAsia="仿宋_GB2312" w:hAnsi="Arial" w:cs="Arial"/>
          <w:spacing w:val="-8"/>
          <w:sz w:val="28"/>
        </w:rPr>
        <w:t>”</w:t>
      </w:r>
      <w:r>
        <w:rPr>
          <w:rFonts w:ascii="Arial" w:eastAsia="仿宋_GB2312" w:hAnsi="Arial" w:cs="Arial"/>
          <w:sz w:val="28"/>
        </w:rPr>
        <w:t>。</w:t>
      </w:r>
    </w:p>
    <w:p w:rsidR="00C248F9" w:rsidRDefault="00FE76B2" w:rsidP="00863D12">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本次评估目的为按实测数据签订补充协议。本报告按照实测数据设定规划利用条件。</w:t>
      </w:r>
      <w:bookmarkStart w:id="111" w:name="_Toc515458374"/>
      <w:bookmarkStart w:id="112" w:name="_Toc524335079"/>
      <w:bookmarkStart w:id="113" w:name="_Toc425250319"/>
      <w:bookmarkStart w:id="114" w:name="_Toc416783534"/>
      <w:bookmarkStart w:id="115" w:name="_Toc418750897"/>
      <w:bookmarkStart w:id="116" w:name="_Toc469066317"/>
      <w:r>
        <w:rPr>
          <w:rFonts w:ascii="Arial" w:eastAsia="仿宋_GB2312" w:hAnsi="Arial" w:cs="Arial"/>
          <w:sz w:val="28"/>
          <w:szCs w:val="28"/>
        </w:rPr>
        <w:br w:type="page"/>
      </w:r>
    </w:p>
    <w:p w:rsidR="00C248F9" w:rsidRDefault="00FE76B2">
      <w:pPr>
        <w:spacing w:line="360" w:lineRule="auto"/>
        <w:jc w:val="center"/>
        <w:outlineLvl w:val="0"/>
        <w:rPr>
          <w:rFonts w:ascii="Arial" w:hAnsi="Arial" w:cs="Arial"/>
          <w:b/>
          <w:sz w:val="32"/>
        </w:rPr>
      </w:pPr>
      <w:bookmarkStart w:id="117" w:name="_Toc69393381"/>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土地估价结果及其使用</w:t>
      </w:r>
      <w:bookmarkEnd w:id="111"/>
      <w:bookmarkEnd w:id="112"/>
      <w:bookmarkEnd w:id="113"/>
      <w:bookmarkEnd w:id="114"/>
      <w:bookmarkEnd w:id="115"/>
      <w:bookmarkEnd w:id="116"/>
      <w:bookmarkEnd w:id="117"/>
    </w:p>
    <w:p w:rsidR="00C248F9" w:rsidRDefault="00C248F9">
      <w:pPr>
        <w:spacing w:line="360" w:lineRule="auto"/>
        <w:jc w:val="both"/>
        <w:rPr>
          <w:rFonts w:ascii="Arial" w:eastAsia="仿宋_GB2312" w:hAnsi="Arial" w:cs="Arial"/>
          <w:b/>
          <w:sz w:val="28"/>
        </w:rPr>
      </w:pPr>
    </w:p>
    <w:p w:rsidR="00C248F9" w:rsidRDefault="00FE76B2">
      <w:pPr>
        <w:spacing w:line="360" w:lineRule="auto"/>
        <w:outlineLvl w:val="1"/>
        <w:rPr>
          <w:rFonts w:ascii="Arial" w:eastAsia="仿宋_GB2312" w:hAnsi="Arial" w:cs="Arial"/>
          <w:b/>
          <w:sz w:val="28"/>
        </w:rPr>
      </w:pPr>
      <w:bookmarkStart w:id="118" w:name="_Toc416783535"/>
      <w:bookmarkStart w:id="119" w:name="_Toc524335080"/>
      <w:bookmarkStart w:id="120" w:name="_Toc418750898"/>
      <w:bookmarkStart w:id="121" w:name="_Toc515458375"/>
      <w:bookmarkStart w:id="122" w:name="_Toc469066318"/>
      <w:bookmarkStart w:id="123" w:name="_Toc69393382"/>
      <w:bookmarkStart w:id="124" w:name="_Toc515261602"/>
      <w:bookmarkStart w:id="125" w:name="_Toc425250320"/>
      <w:r>
        <w:rPr>
          <w:rFonts w:ascii="Arial" w:eastAsia="仿宋_GB2312" w:hAnsi="Arial" w:cs="Arial"/>
          <w:b/>
          <w:sz w:val="28"/>
        </w:rPr>
        <w:t>一、估价依据</w:t>
      </w:r>
      <w:bookmarkEnd w:id="118"/>
      <w:bookmarkEnd w:id="119"/>
      <w:bookmarkEnd w:id="120"/>
      <w:bookmarkEnd w:id="121"/>
      <w:bookmarkEnd w:id="122"/>
      <w:bookmarkEnd w:id="123"/>
      <w:bookmarkEnd w:id="124"/>
      <w:bookmarkEnd w:id="125"/>
    </w:p>
    <w:p w:rsidR="00C248F9" w:rsidRDefault="00FE76B2" w:rsidP="00863D12">
      <w:pPr>
        <w:spacing w:line="25" w:lineRule="atLeast"/>
        <w:jc w:val="both"/>
        <w:rPr>
          <w:rFonts w:ascii="Arial" w:eastAsia="仿宋_GB2312" w:hAnsi="Arial" w:cs="Arial"/>
          <w:sz w:val="28"/>
        </w:rPr>
      </w:pPr>
      <w:r>
        <w:rPr>
          <w:rFonts w:ascii="Arial" w:eastAsia="仿宋_GB2312" w:hAnsi="Arial" w:cs="Arial"/>
          <w:sz w:val="28"/>
        </w:rPr>
        <w:t>（一）</w:t>
      </w:r>
      <w:r w:rsidR="0087472F" w:rsidRPr="004246BE">
        <w:rPr>
          <w:rFonts w:ascii="Arial" w:eastAsia="仿宋_GB2312" w:hAnsi="Arial" w:cs="Arial"/>
          <w:sz w:val="28"/>
        </w:rPr>
        <w:t>有关的法律、法规、行政规章及估价对象所在省市的有关法律法规和政策</w:t>
      </w:r>
    </w:p>
    <w:p w:rsidR="0087472F" w:rsidRPr="00F3525D" w:rsidRDefault="0087472F" w:rsidP="00863D12">
      <w:pPr>
        <w:numPr>
          <w:ilvl w:val="0"/>
          <w:numId w:val="9"/>
        </w:numPr>
        <w:spacing w:line="25" w:lineRule="atLeast"/>
        <w:ind w:left="0" w:firstLine="560"/>
        <w:jc w:val="both"/>
        <w:rPr>
          <w:rFonts w:ascii="Arial" w:eastAsia="仿宋_GB2312" w:hAnsi="Arial"/>
          <w:sz w:val="28"/>
        </w:rPr>
      </w:pPr>
      <w:bookmarkStart w:id="126" w:name="_Hlk136539666"/>
      <w:r w:rsidRPr="004246BE">
        <w:rPr>
          <w:rFonts w:ascii="Arial" w:eastAsia="仿宋_GB2312" w:hAnsi="Arial" w:hint="eastAsia"/>
          <w:sz w:val="28"/>
        </w:rPr>
        <w:t>《中华</w:t>
      </w:r>
      <w:r w:rsidRPr="00F3525D">
        <w:rPr>
          <w:rFonts w:ascii="Arial" w:eastAsia="仿宋_GB2312" w:hAnsi="Arial" w:hint="eastAsia"/>
          <w:sz w:val="28"/>
        </w:rPr>
        <w:t>人民共和国土地管理法》（</w:t>
      </w:r>
      <w:r w:rsidRPr="00F3525D">
        <w:rPr>
          <w:rFonts w:ascii="Arial" w:eastAsia="仿宋_GB2312" w:hAnsi="Arial" w:hint="eastAsia"/>
          <w:sz w:val="28"/>
        </w:rPr>
        <w:t>1986</w:t>
      </w:r>
      <w:r w:rsidRPr="00F3525D">
        <w:rPr>
          <w:rFonts w:ascii="Arial" w:eastAsia="仿宋_GB2312" w:hAnsi="Arial" w:hint="eastAsia"/>
          <w:sz w:val="28"/>
        </w:rPr>
        <w:t>年</w:t>
      </w:r>
      <w:r w:rsidRPr="00F3525D">
        <w:rPr>
          <w:rFonts w:ascii="Arial" w:eastAsia="仿宋_GB2312" w:hAnsi="Arial" w:hint="eastAsia"/>
          <w:sz w:val="28"/>
        </w:rPr>
        <w:t>6</w:t>
      </w:r>
      <w:r w:rsidRPr="00F3525D">
        <w:rPr>
          <w:rFonts w:ascii="Arial" w:eastAsia="仿宋_GB2312" w:hAnsi="Arial" w:hint="eastAsia"/>
          <w:sz w:val="28"/>
        </w:rPr>
        <w:t>月</w:t>
      </w:r>
      <w:r w:rsidRPr="00F3525D">
        <w:rPr>
          <w:rFonts w:ascii="Arial" w:eastAsia="仿宋_GB2312" w:hAnsi="Arial" w:hint="eastAsia"/>
          <w:sz w:val="28"/>
        </w:rPr>
        <w:t>25</w:t>
      </w:r>
      <w:r w:rsidRPr="00F3525D">
        <w:rPr>
          <w:rFonts w:ascii="Arial" w:eastAsia="仿宋_GB2312" w:hAnsi="Arial" w:hint="eastAsia"/>
          <w:sz w:val="28"/>
        </w:rPr>
        <w:t>日第六届全国人民代表大会常务委员会第十六次会议通过，中华人民共和国主席令第</w:t>
      </w:r>
      <w:r w:rsidRPr="00F3525D">
        <w:rPr>
          <w:rFonts w:ascii="Arial" w:eastAsia="仿宋_GB2312" w:hAnsi="Arial" w:hint="eastAsia"/>
          <w:sz w:val="28"/>
        </w:rPr>
        <w:t>41</w:t>
      </w:r>
      <w:r w:rsidRPr="00F3525D">
        <w:rPr>
          <w:rFonts w:ascii="Arial" w:eastAsia="仿宋_GB2312" w:hAnsi="Arial" w:hint="eastAsia"/>
          <w:sz w:val="28"/>
        </w:rPr>
        <w:t>号公布，</w:t>
      </w:r>
      <w:r w:rsidRPr="00F3525D">
        <w:rPr>
          <w:rFonts w:ascii="Arial" w:eastAsia="仿宋_GB2312" w:hAnsi="Arial" w:hint="eastAsia"/>
          <w:sz w:val="28"/>
        </w:rPr>
        <w:t>1987</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1988</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日第七届全国人民代表大会常务委员会第五次会议第一次修正通过，自</w:t>
      </w:r>
      <w:r w:rsidRPr="00F3525D">
        <w:rPr>
          <w:rFonts w:ascii="Arial" w:eastAsia="仿宋_GB2312" w:hAnsi="Arial" w:hint="eastAsia"/>
          <w:sz w:val="28"/>
        </w:rPr>
        <w:t>1988</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日起施行；</w:t>
      </w:r>
      <w:r w:rsidRPr="00F3525D">
        <w:rPr>
          <w:rFonts w:ascii="Arial" w:eastAsia="仿宋_GB2312" w:hAnsi="Arial" w:hint="eastAsia"/>
          <w:sz w:val="28"/>
        </w:rPr>
        <w:t>1998</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日第九届全国人民代表大会常务委员会第四次会议修订通过，中华人民共和国主席令第</w:t>
      </w:r>
      <w:r w:rsidRPr="00F3525D">
        <w:rPr>
          <w:rFonts w:ascii="Arial" w:eastAsia="仿宋_GB2312" w:hAnsi="Arial" w:hint="eastAsia"/>
          <w:sz w:val="28"/>
        </w:rPr>
        <w:t>8</w:t>
      </w:r>
      <w:r w:rsidRPr="00F3525D">
        <w:rPr>
          <w:rFonts w:ascii="Arial" w:eastAsia="仿宋_GB2312" w:hAnsi="Arial" w:hint="eastAsia"/>
          <w:sz w:val="28"/>
        </w:rPr>
        <w:t>号公布，自</w:t>
      </w:r>
      <w:r w:rsidRPr="00F3525D">
        <w:rPr>
          <w:rFonts w:ascii="Arial" w:eastAsia="仿宋_GB2312" w:hAnsi="Arial" w:hint="eastAsia"/>
          <w:sz w:val="28"/>
        </w:rPr>
        <w:t>1999</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2004</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日第十届全国人民代表大会常务委员会第十一次会议第二次修正通过，中华人民共和国主席令第</w:t>
      </w:r>
      <w:r w:rsidRPr="00F3525D">
        <w:rPr>
          <w:rFonts w:ascii="Arial" w:eastAsia="仿宋_GB2312" w:hAnsi="Arial" w:hint="eastAsia"/>
          <w:sz w:val="28"/>
        </w:rPr>
        <w:t>28</w:t>
      </w:r>
      <w:r w:rsidRPr="00F3525D">
        <w:rPr>
          <w:rFonts w:ascii="Arial" w:eastAsia="仿宋_GB2312" w:hAnsi="Arial" w:hint="eastAsia"/>
          <w:sz w:val="28"/>
        </w:rPr>
        <w:t>号公布，自公布起日起施行；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日第十三届全国人民代表大会常务委员会第十二次会议第三次修正通过，自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87472F" w:rsidRPr="00F3525D" w:rsidRDefault="0087472F" w:rsidP="00863D12">
      <w:pPr>
        <w:numPr>
          <w:ilvl w:val="0"/>
          <w:numId w:val="9"/>
        </w:numPr>
        <w:spacing w:line="25" w:lineRule="atLeast"/>
        <w:ind w:left="0" w:firstLine="560"/>
        <w:jc w:val="both"/>
        <w:rPr>
          <w:rFonts w:ascii="Arial" w:eastAsia="仿宋_GB2312" w:hAnsi="Arial"/>
          <w:sz w:val="28"/>
        </w:rPr>
      </w:pPr>
      <w:r w:rsidRPr="00F3525D">
        <w:rPr>
          <w:rFonts w:ascii="Arial" w:eastAsia="仿宋_GB2312" w:hAnsi="Arial" w:hint="eastAsia"/>
          <w:sz w:val="28"/>
        </w:rPr>
        <w:t>《中华人民共和国城市房地产管理法》（</w:t>
      </w:r>
      <w:r w:rsidRPr="00F3525D">
        <w:rPr>
          <w:rFonts w:ascii="Arial" w:eastAsia="仿宋_GB2312" w:hAnsi="Arial" w:hint="eastAsia"/>
          <w:sz w:val="28"/>
        </w:rPr>
        <w:t>1994</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5</w:t>
      </w:r>
      <w:r w:rsidRPr="00F3525D">
        <w:rPr>
          <w:rFonts w:ascii="Arial" w:eastAsia="仿宋_GB2312" w:hAnsi="Arial" w:hint="eastAsia"/>
          <w:sz w:val="28"/>
        </w:rPr>
        <w:t>日第八届全国人民代表大会常务委员会第八次会议通过，中华人民共和国主席令第</w:t>
      </w:r>
      <w:r w:rsidRPr="00F3525D">
        <w:rPr>
          <w:rFonts w:ascii="Arial" w:eastAsia="仿宋_GB2312" w:hAnsi="Arial" w:hint="eastAsia"/>
          <w:sz w:val="28"/>
        </w:rPr>
        <w:t>29</w:t>
      </w:r>
      <w:r w:rsidRPr="00F3525D">
        <w:rPr>
          <w:rFonts w:ascii="Arial" w:eastAsia="仿宋_GB2312" w:hAnsi="Arial" w:hint="eastAsia"/>
          <w:sz w:val="28"/>
        </w:rPr>
        <w:t>号公布，自</w:t>
      </w:r>
      <w:r w:rsidRPr="00F3525D">
        <w:rPr>
          <w:rFonts w:ascii="Arial" w:eastAsia="仿宋_GB2312" w:hAnsi="Arial" w:hint="eastAsia"/>
          <w:sz w:val="28"/>
        </w:rPr>
        <w:t>1995</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30</w:t>
      </w:r>
      <w:r w:rsidRPr="00F3525D">
        <w:rPr>
          <w:rFonts w:ascii="Arial" w:eastAsia="仿宋_GB2312" w:hAnsi="Arial" w:hint="eastAsia"/>
          <w:sz w:val="28"/>
        </w:rPr>
        <w:t>日第十届全国人民代表大会常务委员会第二十九次会议通过第一次修正通过，中华人民共和国主席令第</w:t>
      </w:r>
      <w:r w:rsidRPr="00F3525D">
        <w:rPr>
          <w:rFonts w:ascii="Arial" w:eastAsia="仿宋_GB2312" w:hAnsi="Arial" w:hint="eastAsia"/>
          <w:sz w:val="28"/>
        </w:rPr>
        <w:t>72</w:t>
      </w:r>
      <w:r w:rsidRPr="00F3525D">
        <w:rPr>
          <w:rFonts w:ascii="Arial" w:eastAsia="仿宋_GB2312" w:hAnsi="Arial" w:hint="eastAsia"/>
          <w:sz w:val="28"/>
        </w:rPr>
        <w:t>号公布，自公布之日起施行；</w:t>
      </w:r>
      <w:r w:rsidRPr="00F3525D">
        <w:rPr>
          <w:rFonts w:ascii="Arial" w:eastAsia="仿宋_GB2312" w:hAnsi="Arial" w:hint="eastAsia"/>
          <w:sz w:val="28"/>
        </w:rPr>
        <w:t>2009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27</w:t>
      </w:r>
      <w:r w:rsidRPr="00F3525D">
        <w:rPr>
          <w:rFonts w:ascii="Arial" w:eastAsia="仿宋_GB2312" w:hAnsi="Arial" w:hint="eastAsia"/>
          <w:sz w:val="28"/>
        </w:rPr>
        <w:t>日第十一届全国人民代表大会常务委员会第十次会议第二次修正通过，中华人民共和国主席令第</w:t>
      </w:r>
      <w:r w:rsidRPr="00F3525D">
        <w:rPr>
          <w:rFonts w:ascii="Arial" w:eastAsia="仿宋_GB2312" w:hAnsi="Arial" w:hint="eastAsia"/>
          <w:sz w:val="28"/>
        </w:rPr>
        <w:t>18</w:t>
      </w:r>
      <w:r w:rsidRPr="00F3525D">
        <w:rPr>
          <w:rFonts w:ascii="Arial" w:eastAsia="仿宋_GB2312" w:hAnsi="Arial" w:hint="eastAsia"/>
          <w:sz w:val="28"/>
        </w:rPr>
        <w:t>号公布，自公布之日起施行；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日第十三届全国人大常委会第十二次会议通过第三次修正，自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87472F" w:rsidRPr="00F3525D" w:rsidRDefault="0087472F" w:rsidP="00863D12">
      <w:pPr>
        <w:numPr>
          <w:ilvl w:val="0"/>
          <w:numId w:val="9"/>
        </w:numPr>
        <w:spacing w:line="25" w:lineRule="atLeast"/>
        <w:ind w:left="0" w:firstLine="560"/>
        <w:jc w:val="both"/>
        <w:rPr>
          <w:rFonts w:ascii="Arial" w:eastAsia="仿宋_GB2312" w:hAnsi="Arial"/>
          <w:sz w:val="28"/>
        </w:rPr>
      </w:pPr>
      <w:r w:rsidRPr="00F3525D">
        <w:rPr>
          <w:rFonts w:ascii="Arial" w:eastAsia="仿宋_GB2312" w:hAnsi="Arial" w:hint="eastAsia"/>
          <w:sz w:val="28"/>
        </w:rPr>
        <w:t>《中华人民共和国城乡规划法》（</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10</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日第十届全国人民代表大会常务委员会第三十次会议通过；根据</w:t>
      </w:r>
      <w:r w:rsidRPr="00F3525D">
        <w:rPr>
          <w:rFonts w:ascii="Arial" w:eastAsia="仿宋_GB2312" w:hAnsi="Arial" w:hint="eastAsia"/>
          <w:sz w:val="28"/>
        </w:rPr>
        <w:t>2015</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24</w:t>
      </w:r>
      <w:r w:rsidRPr="00F3525D">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23</w:t>
      </w:r>
      <w:r w:rsidRPr="00F3525D">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rsidR="0087472F" w:rsidRPr="00F3525D" w:rsidRDefault="0087472F" w:rsidP="00863D12">
      <w:pPr>
        <w:numPr>
          <w:ilvl w:val="0"/>
          <w:numId w:val="9"/>
        </w:numPr>
        <w:spacing w:line="25" w:lineRule="atLeast"/>
        <w:ind w:left="0" w:firstLine="560"/>
        <w:jc w:val="both"/>
        <w:rPr>
          <w:rFonts w:ascii="Arial" w:eastAsia="仿宋_GB2312" w:hAnsi="Arial"/>
          <w:sz w:val="28"/>
        </w:rPr>
      </w:pPr>
      <w:r w:rsidRPr="00F3525D">
        <w:rPr>
          <w:rFonts w:ascii="Arial" w:eastAsia="仿宋_GB2312" w:hAnsi="Arial" w:hint="eastAsia"/>
          <w:sz w:val="28"/>
        </w:rPr>
        <w:t>《中华人民共和国资产评估法》（</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2</w:t>
      </w:r>
      <w:r w:rsidRPr="00F3525D">
        <w:rPr>
          <w:rFonts w:ascii="Arial" w:eastAsia="仿宋_GB2312" w:hAnsi="Arial" w:hint="eastAsia"/>
          <w:sz w:val="28"/>
        </w:rPr>
        <w:t>日第十二届全国人民代表大会常务委员会第二十一次会议通过，</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3</w:t>
      </w:r>
      <w:r w:rsidRPr="00F3525D">
        <w:rPr>
          <w:rFonts w:ascii="Arial" w:eastAsia="仿宋_GB2312" w:hAnsi="Arial" w:hint="eastAsia"/>
          <w:sz w:val="28"/>
        </w:rPr>
        <w:t>月</w:t>
      </w:r>
      <w:r w:rsidRPr="00F3525D">
        <w:rPr>
          <w:rFonts w:ascii="Arial" w:eastAsia="仿宋_GB2312" w:hAnsi="Arial" w:hint="eastAsia"/>
          <w:sz w:val="28"/>
        </w:rPr>
        <w:t>16</w:t>
      </w:r>
      <w:r w:rsidRPr="00F3525D">
        <w:rPr>
          <w:rFonts w:ascii="Arial" w:eastAsia="仿宋_GB2312" w:hAnsi="Arial" w:hint="eastAsia"/>
          <w:sz w:val="28"/>
        </w:rPr>
        <w:t>日中华人民共和国主席令第</w:t>
      </w:r>
      <w:r w:rsidRPr="00F3525D">
        <w:rPr>
          <w:rFonts w:ascii="Arial" w:eastAsia="仿宋_GB2312" w:hAnsi="Arial" w:hint="eastAsia"/>
          <w:sz w:val="28"/>
        </w:rPr>
        <w:t>46</w:t>
      </w:r>
      <w:r w:rsidRPr="00F3525D">
        <w:rPr>
          <w:rFonts w:ascii="Arial" w:eastAsia="仿宋_GB2312" w:hAnsi="Arial" w:hint="eastAsia"/>
          <w:sz w:val="28"/>
        </w:rPr>
        <w:t>号公布，自</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87472F" w:rsidRPr="00F3525D" w:rsidRDefault="0087472F" w:rsidP="00863D12">
      <w:pPr>
        <w:numPr>
          <w:ilvl w:val="0"/>
          <w:numId w:val="9"/>
        </w:numPr>
        <w:spacing w:line="25" w:lineRule="atLeast"/>
        <w:ind w:left="0" w:firstLine="560"/>
        <w:jc w:val="both"/>
        <w:rPr>
          <w:rFonts w:ascii="Arial" w:eastAsia="仿宋_GB2312" w:hAnsi="Arial"/>
          <w:sz w:val="28"/>
        </w:rPr>
      </w:pPr>
      <w:r w:rsidRPr="00F3525D">
        <w:rPr>
          <w:rFonts w:ascii="Arial" w:eastAsia="仿宋_GB2312" w:hAnsi="Arial" w:hint="eastAsia"/>
          <w:sz w:val="28"/>
        </w:rPr>
        <w:t>《中华人民共和国民法典》（</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日第十三届全国人大三次会议表决通过，自</w:t>
      </w:r>
      <w:r w:rsidRPr="00F3525D">
        <w:rPr>
          <w:rFonts w:ascii="Arial" w:eastAsia="仿宋_GB2312" w:hAnsi="Arial" w:hint="eastAsia"/>
          <w:sz w:val="28"/>
        </w:rPr>
        <w:t>2021</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87472F" w:rsidRPr="00F3525D" w:rsidRDefault="0087472F" w:rsidP="00863D12">
      <w:pPr>
        <w:numPr>
          <w:ilvl w:val="0"/>
          <w:numId w:val="9"/>
        </w:numPr>
        <w:spacing w:line="25" w:lineRule="atLeast"/>
        <w:ind w:left="0" w:firstLine="560"/>
        <w:jc w:val="both"/>
        <w:rPr>
          <w:rFonts w:ascii="Arial" w:eastAsia="仿宋_GB2312" w:hAnsi="Arial"/>
          <w:sz w:val="28"/>
        </w:rPr>
      </w:pPr>
      <w:r w:rsidRPr="00F3525D">
        <w:rPr>
          <w:rFonts w:ascii="Arial" w:eastAsia="仿宋_GB2312" w:hAnsi="Arial" w:hint="eastAsia"/>
          <w:sz w:val="28"/>
        </w:rPr>
        <w:t>《中华人民共和国城镇国有土地使用权出让和转让暂行条例》（</w:t>
      </w:r>
      <w:r w:rsidRPr="00F3525D">
        <w:rPr>
          <w:rFonts w:ascii="Arial" w:eastAsia="仿宋_GB2312" w:hAnsi="Arial" w:hint="eastAsia"/>
          <w:sz w:val="28"/>
        </w:rPr>
        <w:t>1990</w:t>
      </w:r>
      <w:r w:rsidRPr="00F3525D">
        <w:rPr>
          <w:rFonts w:ascii="Arial" w:eastAsia="仿宋_GB2312" w:hAnsi="Arial" w:hint="eastAsia"/>
          <w:sz w:val="28"/>
        </w:rPr>
        <w:lastRenderedPageBreak/>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19</w:t>
      </w:r>
      <w:r w:rsidRPr="00F3525D">
        <w:rPr>
          <w:rFonts w:ascii="Arial" w:eastAsia="仿宋_GB2312" w:hAnsi="Arial" w:hint="eastAsia"/>
          <w:sz w:val="28"/>
        </w:rPr>
        <w:t>日中华人民共和国国务院令第</w:t>
      </w:r>
      <w:r w:rsidRPr="00F3525D">
        <w:rPr>
          <w:rFonts w:ascii="Arial" w:eastAsia="仿宋_GB2312" w:hAnsi="Arial" w:hint="eastAsia"/>
          <w:sz w:val="28"/>
        </w:rPr>
        <w:t>55</w:t>
      </w:r>
      <w:r w:rsidRPr="00F3525D">
        <w:rPr>
          <w:rFonts w:ascii="Arial" w:eastAsia="仿宋_GB2312" w:hAnsi="Arial" w:hint="eastAsia"/>
          <w:sz w:val="28"/>
        </w:rPr>
        <w:t>号发布，自发布之日起施行；根据</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11</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日中华人民共和国国务院令第</w:t>
      </w:r>
      <w:r w:rsidRPr="00F3525D">
        <w:rPr>
          <w:rFonts w:ascii="Arial" w:eastAsia="仿宋_GB2312" w:hAnsi="Arial" w:hint="eastAsia"/>
          <w:sz w:val="28"/>
        </w:rPr>
        <w:t>732</w:t>
      </w:r>
      <w:r w:rsidRPr="00F3525D">
        <w:rPr>
          <w:rFonts w:ascii="Arial" w:eastAsia="仿宋_GB2312" w:hAnsi="Arial" w:hint="eastAsia"/>
          <w:sz w:val="28"/>
        </w:rPr>
        <w:t>号公布的《国务院关于修改和废止部分行政法规的决定》修订，自公布之日起施行）</w:t>
      </w:r>
    </w:p>
    <w:p w:rsidR="0087472F" w:rsidRPr="008C625F" w:rsidRDefault="0087472F" w:rsidP="00863D12">
      <w:pPr>
        <w:numPr>
          <w:ilvl w:val="0"/>
          <w:numId w:val="9"/>
        </w:numPr>
        <w:spacing w:line="25" w:lineRule="atLeast"/>
        <w:ind w:left="0" w:firstLine="560"/>
        <w:jc w:val="both"/>
        <w:rPr>
          <w:rFonts w:ascii="Arial" w:eastAsia="仿宋_GB2312" w:hAnsi="Arial"/>
          <w:sz w:val="28"/>
        </w:rPr>
      </w:pPr>
      <w:r w:rsidRPr="00F3525D">
        <w:rPr>
          <w:rFonts w:ascii="Arial" w:eastAsia="仿宋_GB2312" w:hAnsi="Arial" w:hint="eastAsia"/>
          <w:sz w:val="28"/>
        </w:rPr>
        <w:t>《中华人民共和国土地管理法实施条例》（</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24</w:t>
      </w:r>
      <w:r w:rsidRPr="000F5B7A">
        <w:rPr>
          <w:rFonts w:ascii="Arial" w:eastAsia="仿宋_GB2312" w:hAnsi="Arial" w:hint="eastAsia"/>
          <w:sz w:val="28"/>
        </w:rPr>
        <w:t>日国务院第</w:t>
      </w:r>
      <w:r w:rsidRPr="000F5B7A">
        <w:rPr>
          <w:rFonts w:ascii="Arial" w:eastAsia="仿宋_GB2312" w:hAnsi="Arial" w:hint="eastAsia"/>
          <w:sz w:val="28"/>
        </w:rPr>
        <w:t>12</w:t>
      </w:r>
      <w:r w:rsidRPr="000F5B7A">
        <w:rPr>
          <w:rFonts w:ascii="Arial" w:eastAsia="仿宋_GB2312" w:hAnsi="Arial" w:hint="eastAsia"/>
          <w:sz w:val="28"/>
        </w:rPr>
        <w:t>次常务会议通过</w:t>
      </w:r>
      <w:r w:rsidRPr="000F5B7A">
        <w:rPr>
          <w:rFonts w:ascii="Arial" w:eastAsia="仿宋_GB2312" w:hAnsi="Arial" w:hint="eastAsia"/>
          <w:sz w:val="28"/>
        </w:rPr>
        <w:t xml:space="preserve"> </w:t>
      </w:r>
      <w:r w:rsidRPr="000F5B7A">
        <w:rPr>
          <w:rFonts w:ascii="Arial" w:eastAsia="仿宋_GB2312" w:hAnsi="Arial" w:hint="eastAsia"/>
          <w:sz w:val="28"/>
        </w:rPr>
        <w:t>，</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27</w:t>
      </w:r>
      <w:r w:rsidRPr="000F5B7A">
        <w:rPr>
          <w:rFonts w:ascii="Arial" w:eastAsia="仿宋_GB2312" w:hAnsi="Arial" w:hint="eastAsia"/>
          <w:sz w:val="28"/>
        </w:rPr>
        <w:t>日中华人民共和国国务院令第</w:t>
      </w:r>
      <w:r w:rsidRPr="000F5B7A">
        <w:rPr>
          <w:rFonts w:ascii="Arial" w:eastAsia="仿宋_GB2312" w:hAnsi="Arial" w:hint="eastAsia"/>
          <w:sz w:val="28"/>
        </w:rPr>
        <w:t>256</w:t>
      </w:r>
      <w:r w:rsidRPr="000F5B7A">
        <w:rPr>
          <w:rFonts w:ascii="Arial" w:eastAsia="仿宋_GB2312" w:hAnsi="Arial" w:hint="eastAsia"/>
          <w:sz w:val="28"/>
        </w:rPr>
        <w:t>号发布，自</w:t>
      </w:r>
      <w:r w:rsidRPr="000F5B7A">
        <w:rPr>
          <w:rFonts w:ascii="Arial" w:eastAsia="仿宋_GB2312" w:hAnsi="Arial" w:hint="eastAsia"/>
          <w:sz w:val="28"/>
        </w:rPr>
        <w:t>1999</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1</w:t>
      </w:r>
      <w:r w:rsidRPr="000F5B7A">
        <w:rPr>
          <w:rFonts w:ascii="Arial" w:eastAsia="仿宋_GB2312" w:hAnsi="Arial" w:hint="eastAsia"/>
          <w:sz w:val="28"/>
        </w:rPr>
        <w:t>日起施行；</w:t>
      </w:r>
      <w:r w:rsidRPr="000F5B7A">
        <w:rPr>
          <w:rFonts w:ascii="Arial" w:eastAsia="仿宋_GB2312" w:hAnsi="Arial" w:hint="eastAsia"/>
          <w:sz w:val="28"/>
        </w:rPr>
        <w:t>2010</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29</w:t>
      </w:r>
      <w:r w:rsidRPr="000F5B7A">
        <w:rPr>
          <w:rFonts w:ascii="Arial" w:eastAsia="仿宋_GB2312" w:hAnsi="Arial" w:hint="eastAsia"/>
          <w:sz w:val="28"/>
        </w:rPr>
        <w:t>日国务院第</w:t>
      </w:r>
      <w:r w:rsidRPr="000F5B7A">
        <w:rPr>
          <w:rFonts w:ascii="Arial" w:eastAsia="仿宋_GB2312" w:hAnsi="Arial" w:hint="eastAsia"/>
          <w:sz w:val="28"/>
        </w:rPr>
        <w:t>138</w:t>
      </w:r>
      <w:r w:rsidRPr="000F5B7A">
        <w:rPr>
          <w:rFonts w:ascii="Arial" w:eastAsia="仿宋_GB2312" w:hAnsi="Arial" w:hint="eastAsia"/>
          <w:sz w:val="28"/>
        </w:rPr>
        <w:t>次常务会议第一次修正通过，</w:t>
      </w:r>
      <w:r w:rsidRPr="000F5B7A">
        <w:rPr>
          <w:rFonts w:ascii="Arial" w:eastAsia="仿宋_GB2312" w:hAnsi="Arial" w:hint="eastAsia"/>
          <w:sz w:val="28"/>
        </w:rPr>
        <w:t>2011</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8</w:t>
      </w:r>
      <w:r w:rsidRPr="000F5B7A">
        <w:rPr>
          <w:rFonts w:ascii="Arial" w:eastAsia="仿宋_GB2312" w:hAnsi="Arial" w:hint="eastAsia"/>
          <w:sz w:val="28"/>
        </w:rPr>
        <w:t>日中华人民共和国国务院令第</w:t>
      </w:r>
      <w:r w:rsidRPr="000F5B7A">
        <w:rPr>
          <w:rFonts w:ascii="Arial" w:eastAsia="仿宋_GB2312" w:hAnsi="Arial" w:hint="eastAsia"/>
          <w:sz w:val="28"/>
        </w:rPr>
        <w:t>588</w:t>
      </w:r>
      <w:r w:rsidRPr="000F5B7A">
        <w:rPr>
          <w:rFonts w:ascii="Arial" w:eastAsia="仿宋_GB2312" w:hAnsi="Arial" w:hint="eastAsia"/>
          <w:sz w:val="28"/>
        </w:rPr>
        <w:t>号发布，自发布之日起施行；</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9</w:t>
      </w:r>
      <w:r w:rsidRPr="0015240C">
        <w:rPr>
          <w:rFonts w:ascii="Arial" w:eastAsia="仿宋_GB2312" w:hAnsi="Arial" w:hint="eastAsia"/>
          <w:sz w:val="28"/>
        </w:rPr>
        <w:t>日国务院第</w:t>
      </w:r>
      <w:r w:rsidRPr="0015240C">
        <w:rPr>
          <w:rFonts w:ascii="Arial" w:eastAsia="仿宋_GB2312" w:hAnsi="Arial" w:hint="eastAsia"/>
          <w:sz w:val="28"/>
        </w:rPr>
        <w:t>54</w:t>
      </w:r>
      <w:r w:rsidRPr="0015240C">
        <w:rPr>
          <w:rFonts w:ascii="Arial" w:eastAsia="仿宋_GB2312" w:hAnsi="Arial" w:hint="eastAsia"/>
          <w:sz w:val="28"/>
        </w:rPr>
        <w:t>次常务会议第二次修正通过，</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29</w:t>
      </w:r>
      <w:r w:rsidRPr="0015240C">
        <w:rPr>
          <w:rFonts w:ascii="Arial" w:eastAsia="仿宋_GB2312" w:hAnsi="Arial" w:hint="eastAsia"/>
          <w:sz w:val="28"/>
        </w:rPr>
        <w:t>日中华人民共和国国务院令第</w:t>
      </w:r>
      <w:r w:rsidRPr="0015240C">
        <w:rPr>
          <w:rFonts w:ascii="Arial" w:eastAsia="仿宋_GB2312" w:hAnsi="Arial" w:hint="eastAsia"/>
          <w:sz w:val="28"/>
        </w:rPr>
        <w:t>653</w:t>
      </w:r>
      <w:r w:rsidRPr="0015240C">
        <w:rPr>
          <w:rFonts w:ascii="Arial" w:eastAsia="仿宋_GB2312" w:hAnsi="Arial" w:hint="eastAsia"/>
          <w:sz w:val="28"/>
        </w:rPr>
        <w:t>号公布，自公布之日起施行；</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4</w:t>
      </w:r>
      <w:r w:rsidRPr="0015240C">
        <w:rPr>
          <w:rFonts w:ascii="Arial" w:eastAsia="仿宋_GB2312" w:hAnsi="Arial" w:hint="eastAsia"/>
          <w:sz w:val="28"/>
        </w:rPr>
        <w:t>月</w:t>
      </w:r>
      <w:r w:rsidRPr="0015240C">
        <w:rPr>
          <w:rFonts w:ascii="Arial" w:eastAsia="仿宋_GB2312" w:hAnsi="Arial" w:hint="eastAsia"/>
          <w:sz w:val="28"/>
        </w:rPr>
        <w:t>21</w:t>
      </w:r>
      <w:r w:rsidRPr="0015240C">
        <w:rPr>
          <w:rFonts w:ascii="Arial" w:eastAsia="仿宋_GB2312" w:hAnsi="Arial" w:hint="eastAsia"/>
          <w:sz w:val="28"/>
        </w:rPr>
        <w:t>日国务院第</w:t>
      </w:r>
      <w:r w:rsidRPr="0015240C">
        <w:rPr>
          <w:rFonts w:ascii="Arial" w:eastAsia="仿宋_GB2312" w:hAnsi="Arial" w:hint="eastAsia"/>
          <w:sz w:val="28"/>
        </w:rPr>
        <w:t>132</w:t>
      </w:r>
      <w:r w:rsidRPr="0015240C">
        <w:rPr>
          <w:rFonts w:ascii="Arial" w:eastAsia="仿宋_GB2312" w:hAnsi="Arial" w:hint="eastAsia"/>
          <w:sz w:val="28"/>
        </w:rPr>
        <w:t>次会议第三次修订通过，</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w:t>
      </w:r>
      <w:r w:rsidRPr="0015240C">
        <w:rPr>
          <w:rFonts w:ascii="Arial" w:eastAsia="仿宋_GB2312" w:hAnsi="Arial" w:hint="eastAsia"/>
          <w:sz w:val="28"/>
        </w:rPr>
        <w:t>日中华人民共和国国务院令第</w:t>
      </w:r>
      <w:r w:rsidRPr="0015240C">
        <w:rPr>
          <w:rFonts w:ascii="Arial" w:eastAsia="仿宋_GB2312" w:hAnsi="Arial" w:hint="eastAsia"/>
          <w:sz w:val="28"/>
        </w:rPr>
        <w:t>743</w:t>
      </w:r>
      <w:r w:rsidRPr="0015240C">
        <w:rPr>
          <w:rFonts w:ascii="Arial" w:eastAsia="仿宋_GB2312" w:hAnsi="Arial" w:hint="eastAsia"/>
          <w:sz w:val="28"/>
        </w:rPr>
        <w:t>号公布，自</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9</w:t>
      </w:r>
      <w:r w:rsidRPr="0015240C">
        <w:rPr>
          <w:rFonts w:ascii="Arial" w:eastAsia="仿宋_GB2312" w:hAnsi="Arial" w:hint="eastAsia"/>
          <w:sz w:val="28"/>
        </w:rPr>
        <w:t>月</w:t>
      </w:r>
      <w:r w:rsidRPr="0015240C">
        <w:rPr>
          <w:rFonts w:ascii="Arial" w:eastAsia="仿宋_GB2312" w:hAnsi="Arial" w:hint="eastAsia"/>
          <w:sz w:val="28"/>
        </w:rPr>
        <w:t>1</w:t>
      </w:r>
      <w:r w:rsidRPr="0015240C">
        <w:rPr>
          <w:rFonts w:ascii="Arial" w:eastAsia="仿宋_GB2312" w:hAnsi="Arial" w:hint="eastAsia"/>
          <w:sz w:val="28"/>
        </w:rPr>
        <w:t>日起施行</w:t>
      </w:r>
      <w:r w:rsidRPr="004246BE">
        <w:rPr>
          <w:rFonts w:ascii="Arial" w:eastAsia="仿宋_GB2312" w:hAnsi="Arial" w:hint="eastAsia"/>
          <w:sz w:val="28"/>
        </w:rPr>
        <w:t>）</w:t>
      </w:r>
      <w:r>
        <w:rPr>
          <w:rFonts w:ascii="Arial" w:eastAsia="仿宋_GB2312" w:hAnsi="Arial" w:hint="eastAsia"/>
          <w:sz w:val="28"/>
        </w:rPr>
        <w:t>；</w:t>
      </w:r>
    </w:p>
    <w:p w:rsidR="0087472F" w:rsidRPr="008C625F" w:rsidRDefault="0087472F" w:rsidP="00863D12">
      <w:pPr>
        <w:numPr>
          <w:ilvl w:val="0"/>
          <w:numId w:val="9"/>
        </w:numPr>
        <w:spacing w:line="25" w:lineRule="atLeast"/>
        <w:ind w:left="0" w:firstLine="560"/>
        <w:jc w:val="both"/>
        <w:rPr>
          <w:rFonts w:ascii="Arial" w:eastAsia="仿宋_GB2312" w:hAnsi="Arial"/>
          <w:sz w:val="28"/>
        </w:rPr>
      </w:pPr>
      <w:r w:rsidRPr="008C625F">
        <w:rPr>
          <w:rFonts w:ascii="Arial" w:eastAsia="仿宋_GB2312" w:hAnsi="Arial"/>
          <w:sz w:val="28"/>
        </w:rPr>
        <w:t>《不动产登记暂行条例》〔</w:t>
      </w:r>
      <w:r w:rsidRPr="002503B3">
        <w:rPr>
          <w:rFonts w:ascii="Arial" w:eastAsia="仿宋_GB2312" w:hAnsi="Arial" w:hint="eastAsia"/>
          <w:sz w:val="28"/>
        </w:rPr>
        <w:t>2014</w:t>
      </w:r>
      <w:r w:rsidRPr="002503B3">
        <w:rPr>
          <w:rFonts w:ascii="Arial" w:eastAsia="仿宋_GB2312" w:hAnsi="Arial" w:hint="eastAsia"/>
          <w:sz w:val="28"/>
        </w:rPr>
        <w:t>年</w:t>
      </w:r>
      <w:r w:rsidRPr="002503B3">
        <w:rPr>
          <w:rFonts w:ascii="Arial" w:eastAsia="仿宋_GB2312" w:hAnsi="Arial" w:hint="eastAsia"/>
          <w:sz w:val="28"/>
        </w:rPr>
        <w:t>11</w:t>
      </w:r>
      <w:r w:rsidRPr="002503B3">
        <w:rPr>
          <w:rFonts w:ascii="Arial" w:eastAsia="仿宋_GB2312" w:hAnsi="Arial" w:hint="eastAsia"/>
          <w:sz w:val="28"/>
        </w:rPr>
        <w:t>月</w:t>
      </w:r>
      <w:r w:rsidRPr="002503B3">
        <w:rPr>
          <w:rFonts w:ascii="Arial" w:eastAsia="仿宋_GB2312" w:hAnsi="Arial" w:hint="eastAsia"/>
          <w:sz w:val="28"/>
        </w:rPr>
        <w:t>24</w:t>
      </w:r>
      <w:r w:rsidRPr="002503B3">
        <w:rPr>
          <w:rFonts w:ascii="Arial" w:eastAsia="仿宋_GB2312" w:hAnsi="Arial" w:hint="eastAsia"/>
          <w:sz w:val="28"/>
        </w:rPr>
        <w:t>日中华人民共和国国务院令第</w:t>
      </w:r>
      <w:r w:rsidRPr="002503B3">
        <w:rPr>
          <w:rFonts w:ascii="Arial" w:eastAsia="仿宋_GB2312" w:hAnsi="Arial" w:hint="eastAsia"/>
          <w:sz w:val="28"/>
        </w:rPr>
        <w:t>656</w:t>
      </w:r>
      <w:r w:rsidRPr="002503B3">
        <w:rPr>
          <w:rFonts w:ascii="Arial" w:eastAsia="仿宋_GB2312" w:hAnsi="Arial" w:hint="eastAsia"/>
          <w:sz w:val="28"/>
        </w:rPr>
        <w:t>号公布，自</w:t>
      </w:r>
      <w:r w:rsidRPr="002503B3">
        <w:rPr>
          <w:rFonts w:ascii="Arial" w:eastAsia="仿宋_GB2312" w:hAnsi="Arial" w:hint="eastAsia"/>
          <w:sz w:val="28"/>
        </w:rPr>
        <w:t>2015</w:t>
      </w:r>
      <w:r w:rsidRPr="002503B3">
        <w:rPr>
          <w:rFonts w:ascii="Arial" w:eastAsia="仿宋_GB2312" w:hAnsi="Arial" w:hint="eastAsia"/>
          <w:sz w:val="28"/>
        </w:rPr>
        <w:t>年</w:t>
      </w:r>
      <w:r w:rsidRPr="002503B3">
        <w:rPr>
          <w:rFonts w:ascii="Arial" w:eastAsia="仿宋_GB2312" w:hAnsi="Arial" w:hint="eastAsia"/>
          <w:sz w:val="28"/>
        </w:rPr>
        <w:t>3</w:t>
      </w:r>
      <w:r w:rsidRPr="002503B3">
        <w:rPr>
          <w:rFonts w:ascii="Arial" w:eastAsia="仿宋_GB2312" w:hAnsi="Arial" w:hint="eastAsia"/>
          <w:sz w:val="28"/>
        </w:rPr>
        <w:t>月</w:t>
      </w:r>
      <w:r w:rsidRPr="002503B3">
        <w:rPr>
          <w:rFonts w:ascii="Arial" w:eastAsia="仿宋_GB2312" w:hAnsi="Arial" w:hint="eastAsia"/>
          <w:sz w:val="28"/>
        </w:rPr>
        <w:t>1</w:t>
      </w:r>
      <w:r w:rsidRPr="002503B3">
        <w:rPr>
          <w:rFonts w:ascii="Arial" w:eastAsia="仿宋_GB2312" w:hAnsi="Arial" w:hint="eastAsia"/>
          <w:sz w:val="28"/>
        </w:rPr>
        <w:t>日起施行；</w:t>
      </w:r>
      <w:r w:rsidRPr="0012625A">
        <w:rPr>
          <w:rFonts w:ascii="Arial" w:eastAsia="仿宋_GB2312" w:hAnsi="Arial" w:hint="eastAsia"/>
          <w:sz w:val="28"/>
        </w:rPr>
        <w:t>根据</w:t>
      </w:r>
      <w:r w:rsidRPr="0012625A">
        <w:rPr>
          <w:rFonts w:ascii="Arial" w:eastAsia="仿宋_GB2312" w:hAnsi="Arial" w:hint="eastAsia"/>
          <w:sz w:val="28"/>
        </w:rPr>
        <w:t>2019</w:t>
      </w:r>
      <w:r w:rsidRPr="0012625A">
        <w:rPr>
          <w:rFonts w:ascii="Arial" w:eastAsia="仿宋_GB2312" w:hAnsi="Arial" w:hint="eastAsia"/>
          <w:sz w:val="28"/>
        </w:rPr>
        <w:t>年</w:t>
      </w:r>
      <w:r w:rsidRPr="0012625A">
        <w:rPr>
          <w:rFonts w:ascii="Arial" w:eastAsia="仿宋_GB2312" w:hAnsi="Arial" w:hint="eastAsia"/>
          <w:sz w:val="28"/>
        </w:rPr>
        <w:t>3</w:t>
      </w:r>
      <w:r w:rsidRPr="0012625A">
        <w:rPr>
          <w:rFonts w:ascii="Arial" w:eastAsia="仿宋_GB2312" w:hAnsi="Arial" w:hint="eastAsia"/>
          <w:sz w:val="28"/>
        </w:rPr>
        <w:t>月</w:t>
      </w:r>
      <w:r w:rsidRPr="0012625A">
        <w:rPr>
          <w:rFonts w:ascii="Arial" w:eastAsia="仿宋_GB2312" w:hAnsi="Arial" w:hint="eastAsia"/>
          <w:sz w:val="28"/>
        </w:rPr>
        <w:t>24</w:t>
      </w:r>
      <w:r w:rsidRPr="0012625A">
        <w:rPr>
          <w:rFonts w:ascii="Arial" w:eastAsia="仿宋_GB2312" w:hAnsi="Arial" w:hint="eastAsia"/>
          <w:sz w:val="28"/>
        </w:rPr>
        <w:t>日中华人民共和国国务院令第</w:t>
      </w:r>
      <w:r w:rsidRPr="0012625A">
        <w:rPr>
          <w:rFonts w:ascii="Arial" w:eastAsia="仿宋_GB2312" w:hAnsi="Arial" w:hint="eastAsia"/>
          <w:sz w:val="28"/>
        </w:rPr>
        <w:t>710</w:t>
      </w:r>
      <w:r w:rsidRPr="0012625A">
        <w:rPr>
          <w:rFonts w:ascii="Arial" w:eastAsia="仿宋_GB2312" w:hAnsi="Arial" w:hint="eastAsia"/>
          <w:sz w:val="28"/>
        </w:rPr>
        <w:t>号公布的《国务院关于修改部分行政法规的决定》修订，自公布之日起施行</w:t>
      </w:r>
      <w:r w:rsidRPr="008C625F">
        <w:rPr>
          <w:rFonts w:ascii="Arial" w:eastAsia="仿宋_GB2312" w:hAnsi="Arial"/>
          <w:sz w:val="28"/>
        </w:rPr>
        <w:t>〕；</w:t>
      </w:r>
    </w:p>
    <w:p w:rsidR="0087472F" w:rsidRPr="008C625F" w:rsidRDefault="0087472F" w:rsidP="00863D12">
      <w:pPr>
        <w:numPr>
          <w:ilvl w:val="0"/>
          <w:numId w:val="9"/>
        </w:numPr>
        <w:spacing w:line="25" w:lineRule="atLeast"/>
        <w:ind w:left="0" w:firstLine="560"/>
        <w:jc w:val="both"/>
        <w:rPr>
          <w:rFonts w:ascii="Arial" w:eastAsia="仿宋_GB2312" w:hAnsi="Arial"/>
          <w:sz w:val="28"/>
        </w:rPr>
      </w:pPr>
      <w:r w:rsidRPr="008C625F">
        <w:rPr>
          <w:rFonts w:ascii="Arial" w:eastAsia="仿宋_GB2312" w:hAnsi="Arial" w:hint="eastAsia"/>
          <w:sz w:val="28"/>
        </w:rPr>
        <w:t>《不动产登记暂行条例实施细则》（</w:t>
      </w:r>
      <w:r w:rsidRPr="008C625F">
        <w:rPr>
          <w:rFonts w:ascii="Arial" w:eastAsia="仿宋_GB2312" w:hAnsi="Arial" w:hint="eastAsia"/>
          <w:sz w:val="28"/>
        </w:rPr>
        <w:t>2015</w:t>
      </w:r>
      <w:r w:rsidRPr="008C625F">
        <w:rPr>
          <w:rFonts w:ascii="Arial" w:eastAsia="仿宋_GB2312" w:hAnsi="Arial" w:hint="eastAsia"/>
          <w:sz w:val="28"/>
        </w:rPr>
        <w:t>年</w:t>
      </w:r>
      <w:r w:rsidRPr="008C625F">
        <w:rPr>
          <w:rFonts w:ascii="Arial" w:eastAsia="仿宋_GB2312" w:hAnsi="Arial" w:hint="eastAsia"/>
          <w:sz w:val="28"/>
        </w:rPr>
        <w:t>6</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日国土资源部第</w:t>
      </w:r>
      <w:r w:rsidRPr="008C625F">
        <w:rPr>
          <w:rFonts w:ascii="Arial" w:eastAsia="仿宋_GB2312" w:hAnsi="Arial" w:hint="eastAsia"/>
          <w:sz w:val="28"/>
        </w:rPr>
        <w:t>3</w:t>
      </w:r>
      <w:r w:rsidRPr="008C625F">
        <w:rPr>
          <w:rFonts w:ascii="Arial" w:eastAsia="仿宋_GB2312" w:hAnsi="Arial" w:hint="eastAsia"/>
          <w:sz w:val="28"/>
        </w:rPr>
        <w:t>次部务会议通过，自</w:t>
      </w:r>
      <w:r w:rsidRPr="008C625F">
        <w:rPr>
          <w:rFonts w:ascii="Arial" w:eastAsia="仿宋_GB2312" w:hAnsi="Arial" w:hint="eastAsia"/>
          <w:sz w:val="28"/>
        </w:rPr>
        <w:t>2016</w:t>
      </w:r>
      <w:r w:rsidRPr="008C625F">
        <w:rPr>
          <w:rFonts w:ascii="Arial" w:eastAsia="仿宋_GB2312" w:hAnsi="Arial" w:hint="eastAsia"/>
          <w:sz w:val="28"/>
        </w:rPr>
        <w:t>年</w:t>
      </w:r>
      <w:r w:rsidRPr="008C625F">
        <w:rPr>
          <w:rFonts w:ascii="Arial" w:eastAsia="仿宋_GB2312" w:hAnsi="Arial" w:hint="eastAsia"/>
          <w:sz w:val="28"/>
        </w:rPr>
        <w:t>1</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次部务会议审议通过《自然资源部关于第一批废止和修改的部门规章的决定》（中华人民共和国自然资源部令第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p>
    <w:p w:rsidR="0087472F" w:rsidRPr="008C625F" w:rsidRDefault="0087472F" w:rsidP="00863D12">
      <w:pPr>
        <w:numPr>
          <w:ilvl w:val="0"/>
          <w:numId w:val="9"/>
        </w:numPr>
        <w:spacing w:line="25" w:lineRule="atLeast"/>
        <w:ind w:left="0" w:firstLine="560"/>
        <w:jc w:val="both"/>
        <w:rPr>
          <w:rFonts w:ascii="Arial" w:eastAsia="仿宋_GB2312" w:hAnsi="Arial"/>
          <w:sz w:val="28"/>
        </w:rPr>
      </w:pP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w:t>
      </w:r>
      <w:r w:rsidRPr="008C625F">
        <w:rPr>
          <w:rFonts w:ascii="Arial" w:eastAsia="仿宋_GB2312" w:hAnsi="Arial" w:hint="eastAsia"/>
          <w:sz w:val="28"/>
        </w:rPr>
        <w:t>（中华人民共和国自然资源部令第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r>
        <w:rPr>
          <w:rFonts w:ascii="Arial" w:eastAsia="仿宋_GB2312" w:hAnsi="Arial" w:hint="eastAsia"/>
          <w:sz w:val="28"/>
        </w:rPr>
        <w:t>）</w:t>
      </w:r>
    </w:p>
    <w:p w:rsidR="0087472F" w:rsidRPr="008C625F" w:rsidRDefault="0087472F" w:rsidP="00863D12">
      <w:pPr>
        <w:numPr>
          <w:ilvl w:val="0"/>
          <w:numId w:val="9"/>
        </w:numPr>
        <w:spacing w:line="25" w:lineRule="atLeast"/>
        <w:ind w:left="0" w:firstLine="560"/>
        <w:jc w:val="both"/>
        <w:rPr>
          <w:rFonts w:ascii="Arial" w:eastAsia="仿宋_GB2312" w:hAnsi="Arial"/>
          <w:sz w:val="28"/>
        </w:rPr>
      </w:pPr>
      <w:r w:rsidRPr="008C625F">
        <w:rPr>
          <w:rFonts w:ascii="Arial" w:eastAsia="仿宋_GB2312" w:hAnsi="Arial"/>
          <w:sz w:val="28"/>
        </w:rPr>
        <w:t>《国务院关于加强国有土地资产管理的通知》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2001</w:t>
      </w:r>
      <w:proofErr w:type="gramStart"/>
      <w:r w:rsidRPr="008C625F">
        <w:rPr>
          <w:rFonts w:ascii="Arial" w:eastAsia="仿宋_GB2312" w:hAnsi="Arial"/>
          <w:sz w:val="28"/>
        </w:rPr>
        <w:t>〕</w:t>
      </w:r>
      <w:proofErr w:type="gramEnd"/>
      <w:r w:rsidRPr="008C625F">
        <w:rPr>
          <w:rFonts w:ascii="Arial" w:eastAsia="仿宋_GB2312" w:hAnsi="Arial"/>
          <w:sz w:val="28"/>
        </w:rPr>
        <w:t>15</w:t>
      </w:r>
      <w:r w:rsidRPr="008C625F">
        <w:rPr>
          <w:rFonts w:ascii="Arial" w:eastAsia="仿宋_GB2312" w:hAnsi="Arial"/>
          <w:sz w:val="28"/>
        </w:rPr>
        <w:t>号，</w:t>
      </w:r>
      <w:r w:rsidRPr="008C625F">
        <w:rPr>
          <w:rFonts w:ascii="Arial" w:eastAsia="仿宋_GB2312" w:hAnsi="Arial"/>
          <w:sz w:val="28"/>
        </w:rPr>
        <w:t>2001</w:t>
      </w:r>
      <w:r w:rsidRPr="008C625F">
        <w:rPr>
          <w:rFonts w:ascii="Arial" w:eastAsia="仿宋_GB2312" w:hAnsi="Arial"/>
          <w:sz w:val="28"/>
        </w:rPr>
        <w:t>年</w:t>
      </w:r>
      <w:r w:rsidRPr="008C625F">
        <w:rPr>
          <w:rFonts w:ascii="Arial" w:eastAsia="仿宋_GB2312" w:hAnsi="Arial"/>
          <w:sz w:val="28"/>
        </w:rPr>
        <w:t>4</w:t>
      </w:r>
      <w:r w:rsidRPr="008C625F">
        <w:rPr>
          <w:rFonts w:ascii="Arial" w:eastAsia="仿宋_GB2312" w:hAnsi="Arial"/>
          <w:sz w:val="28"/>
        </w:rPr>
        <w:t>月</w:t>
      </w:r>
      <w:r w:rsidRPr="008C625F">
        <w:rPr>
          <w:rFonts w:ascii="Arial" w:eastAsia="仿宋_GB2312" w:hAnsi="Arial"/>
          <w:sz w:val="28"/>
        </w:rPr>
        <w:t>30</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rsidR="0087472F" w:rsidRPr="008C625F" w:rsidRDefault="0087472F" w:rsidP="00863D12">
      <w:pPr>
        <w:numPr>
          <w:ilvl w:val="0"/>
          <w:numId w:val="9"/>
        </w:numPr>
        <w:spacing w:line="25" w:lineRule="atLeast"/>
        <w:ind w:left="0" w:firstLine="560"/>
        <w:jc w:val="both"/>
        <w:rPr>
          <w:rFonts w:ascii="Arial" w:eastAsia="仿宋_GB2312" w:hAnsi="Arial"/>
          <w:sz w:val="28"/>
        </w:rPr>
      </w:pPr>
      <w:r w:rsidRPr="008C625F">
        <w:rPr>
          <w:rFonts w:ascii="Arial" w:eastAsia="仿宋_GB2312" w:hAnsi="Arial"/>
          <w:sz w:val="28"/>
        </w:rPr>
        <w:t>《国务院关于深化改革严格土地管理的决定》</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2004</w:t>
      </w:r>
      <w:proofErr w:type="gramStart"/>
      <w:r w:rsidRPr="008C625F">
        <w:rPr>
          <w:rFonts w:ascii="Arial" w:eastAsia="仿宋_GB2312" w:hAnsi="Arial"/>
          <w:sz w:val="28"/>
        </w:rPr>
        <w:t>〕</w:t>
      </w:r>
      <w:proofErr w:type="gramEnd"/>
      <w:r w:rsidRPr="008C625F">
        <w:rPr>
          <w:rFonts w:ascii="Arial" w:eastAsia="仿宋_GB2312" w:hAnsi="Arial"/>
          <w:sz w:val="28"/>
        </w:rPr>
        <w:t>28</w:t>
      </w:r>
      <w:r w:rsidRPr="008C625F">
        <w:rPr>
          <w:rFonts w:ascii="Arial" w:eastAsia="仿宋_GB2312" w:hAnsi="Arial"/>
          <w:sz w:val="28"/>
        </w:rPr>
        <w:t>号，</w:t>
      </w:r>
      <w:r w:rsidRPr="008C625F">
        <w:rPr>
          <w:rFonts w:ascii="Arial" w:eastAsia="仿宋_GB2312" w:hAnsi="Arial"/>
          <w:sz w:val="28"/>
        </w:rPr>
        <w:t>2004</w:t>
      </w:r>
      <w:r w:rsidRPr="008C625F">
        <w:rPr>
          <w:rFonts w:ascii="Arial" w:eastAsia="仿宋_GB2312" w:hAnsi="Arial"/>
          <w:sz w:val="28"/>
        </w:rPr>
        <w:t>年</w:t>
      </w:r>
      <w:r w:rsidRPr="008C625F">
        <w:rPr>
          <w:rFonts w:ascii="Arial" w:eastAsia="仿宋_GB2312" w:hAnsi="Arial"/>
          <w:sz w:val="28"/>
        </w:rPr>
        <w:t>10</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rsidR="0087472F" w:rsidRPr="008C625F" w:rsidRDefault="0087472F" w:rsidP="00863D12">
      <w:pPr>
        <w:numPr>
          <w:ilvl w:val="0"/>
          <w:numId w:val="9"/>
        </w:numPr>
        <w:spacing w:line="25" w:lineRule="atLeast"/>
        <w:ind w:left="0" w:firstLine="560"/>
        <w:jc w:val="both"/>
        <w:rPr>
          <w:rFonts w:ascii="Arial" w:eastAsia="仿宋_GB2312" w:hAnsi="Arial"/>
          <w:sz w:val="28"/>
        </w:rPr>
      </w:pPr>
      <w:r w:rsidRPr="008C625F">
        <w:rPr>
          <w:rFonts w:ascii="Arial" w:eastAsia="仿宋_GB2312" w:hAnsi="Arial"/>
          <w:sz w:val="28"/>
        </w:rPr>
        <w:t>《国务院关于加强土地调控有关问题的通知》〔国发</w:t>
      </w:r>
      <w:r w:rsidRPr="008C625F">
        <w:rPr>
          <w:rFonts w:ascii="Arial" w:eastAsia="仿宋_GB2312" w:hAnsi="Arial"/>
          <w:sz w:val="28"/>
        </w:rPr>
        <w:t xml:space="preserve"> </w:t>
      </w:r>
      <w:r w:rsidRPr="008C625F">
        <w:rPr>
          <w:rFonts w:ascii="Arial" w:eastAsia="仿宋_GB2312" w:hAnsi="Arial"/>
          <w:sz w:val="28"/>
        </w:rPr>
        <w:t>（</w:t>
      </w:r>
      <w:r w:rsidRPr="008C625F">
        <w:rPr>
          <w:rFonts w:ascii="Arial" w:eastAsia="仿宋_GB2312" w:hAnsi="Arial"/>
          <w:sz w:val="28"/>
        </w:rPr>
        <w:t>2006</w:t>
      </w:r>
      <w:r w:rsidRPr="008C625F">
        <w:rPr>
          <w:rFonts w:ascii="Arial" w:eastAsia="仿宋_GB2312" w:hAnsi="Arial"/>
          <w:sz w:val="28"/>
        </w:rPr>
        <w:t>）</w:t>
      </w:r>
      <w:r w:rsidRPr="008C625F">
        <w:rPr>
          <w:rFonts w:ascii="Arial" w:eastAsia="仿宋_GB2312" w:hAnsi="Arial"/>
          <w:sz w:val="28"/>
        </w:rPr>
        <w:t xml:space="preserve"> 31</w:t>
      </w:r>
      <w:r w:rsidRPr="008C625F">
        <w:rPr>
          <w:rFonts w:ascii="Arial" w:eastAsia="仿宋_GB2312" w:hAnsi="Arial"/>
          <w:sz w:val="28"/>
        </w:rPr>
        <w:t>号，</w:t>
      </w:r>
      <w:r w:rsidRPr="008C625F">
        <w:rPr>
          <w:rFonts w:ascii="Arial" w:eastAsia="仿宋_GB2312" w:hAnsi="Arial"/>
          <w:sz w:val="28"/>
        </w:rPr>
        <w:t>2006</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31</w:t>
      </w:r>
      <w:r w:rsidRPr="008C625F">
        <w:rPr>
          <w:rFonts w:ascii="Arial" w:eastAsia="仿宋_GB2312" w:hAnsi="Arial"/>
          <w:sz w:val="28"/>
        </w:rPr>
        <w:t>日发布〕；</w:t>
      </w:r>
    </w:p>
    <w:p w:rsidR="0087472F" w:rsidRPr="008C625F" w:rsidRDefault="0087472F" w:rsidP="00863D12">
      <w:pPr>
        <w:numPr>
          <w:ilvl w:val="0"/>
          <w:numId w:val="9"/>
        </w:numPr>
        <w:spacing w:line="25" w:lineRule="atLeast"/>
        <w:ind w:left="0" w:firstLine="560"/>
        <w:jc w:val="both"/>
        <w:rPr>
          <w:rFonts w:ascii="Arial" w:eastAsia="仿宋_GB2312" w:hAnsi="Arial"/>
          <w:sz w:val="28"/>
        </w:rPr>
      </w:pPr>
      <w:r w:rsidRPr="008C625F">
        <w:rPr>
          <w:rFonts w:ascii="Arial" w:eastAsia="仿宋_GB2312" w:hAnsi="Arial"/>
          <w:sz w:val="28"/>
        </w:rPr>
        <w:t>《国务院关于促进节约集约用地的通知》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2008</w:t>
      </w:r>
      <w:proofErr w:type="gramStart"/>
      <w:r w:rsidRPr="008C625F">
        <w:rPr>
          <w:rFonts w:ascii="Arial" w:eastAsia="仿宋_GB2312" w:hAnsi="Arial"/>
          <w:sz w:val="28"/>
        </w:rPr>
        <w:t>〕</w:t>
      </w:r>
      <w:proofErr w:type="gramEnd"/>
      <w:r w:rsidRPr="008C625F">
        <w:rPr>
          <w:rFonts w:ascii="Arial" w:eastAsia="仿宋_GB2312" w:hAnsi="Arial"/>
          <w:sz w:val="28"/>
        </w:rPr>
        <w:t>3</w:t>
      </w:r>
      <w:r w:rsidRPr="008C625F">
        <w:rPr>
          <w:rFonts w:ascii="Arial" w:eastAsia="仿宋_GB2312" w:hAnsi="Arial"/>
          <w:sz w:val="28"/>
        </w:rPr>
        <w:t>号，</w:t>
      </w:r>
      <w:r w:rsidRPr="008C625F">
        <w:rPr>
          <w:rFonts w:ascii="Arial" w:eastAsia="仿宋_GB2312" w:hAnsi="Arial"/>
          <w:sz w:val="28"/>
        </w:rPr>
        <w:t>2008</w:t>
      </w:r>
      <w:r w:rsidRPr="008C625F">
        <w:rPr>
          <w:rFonts w:ascii="Arial" w:eastAsia="仿宋_GB2312" w:hAnsi="Arial"/>
          <w:sz w:val="28"/>
        </w:rPr>
        <w:t>年</w:t>
      </w:r>
      <w:r w:rsidRPr="008C625F">
        <w:rPr>
          <w:rFonts w:ascii="Arial" w:eastAsia="仿宋_GB2312" w:hAnsi="Arial"/>
          <w:sz w:val="28"/>
        </w:rPr>
        <w:t>1</w:t>
      </w:r>
      <w:r w:rsidRPr="008C625F">
        <w:rPr>
          <w:rFonts w:ascii="Arial" w:eastAsia="仿宋_GB2312" w:hAnsi="Arial"/>
          <w:sz w:val="28"/>
        </w:rPr>
        <w:t>月</w:t>
      </w:r>
      <w:r w:rsidRPr="008C625F">
        <w:rPr>
          <w:rFonts w:ascii="Arial" w:eastAsia="仿宋_GB2312" w:hAnsi="Arial"/>
          <w:sz w:val="28"/>
        </w:rPr>
        <w:t>3</w:t>
      </w:r>
      <w:r w:rsidRPr="008C625F">
        <w:rPr>
          <w:rFonts w:ascii="Arial" w:eastAsia="仿宋_GB2312" w:hAnsi="Arial"/>
          <w:sz w:val="28"/>
        </w:rPr>
        <w:t>日发布</w:t>
      </w:r>
      <w:proofErr w:type="gramStart"/>
      <w:r w:rsidRPr="008C625F">
        <w:rPr>
          <w:rFonts w:ascii="Arial" w:eastAsia="仿宋_GB2312" w:hAnsi="Arial"/>
          <w:sz w:val="28"/>
        </w:rPr>
        <w:t>〕</w:t>
      </w:r>
      <w:proofErr w:type="gramEnd"/>
      <w:r w:rsidRPr="008C625F">
        <w:rPr>
          <w:rFonts w:ascii="Arial" w:eastAsia="仿宋_GB2312" w:hAnsi="Arial"/>
          <w:sz w:val="28"/>
        </w:rPr>
        <w:t>；</w:t>
      </w:r>
    </w:p>
    <w:p w:rsidR="0087472F" w:rsidRPr="008C625F" w:rsidRDefault="0087472F" w:rsidP="00863D12">
      <w:pPr>
        <w:numPr>
          <w:ilvl w:val="0"/>
          <w:numId w:val="9"/>
        </w:numPr>
        <w:spacing w:line="25" w:lineRule="atLeast"/>
        <w:ind w:left="0" w:firstLine="560"/>
        <w:jc w:val="both"/>
        <w:rPr>
          <w:rFonts w:ascii="Arial" w:eastAsia="仿宋_GB2312" w:hAnsi="Arial"/>
          <w:sz w:val="28"/>
        </w:rPr>
      </w:pPr>
      <w:r w:rsidRPr="008C625F">
        <w:rPr>
          <w:rFonts w:ascii="Arial" w:eastAsia="仿宋_GB2312" w:hAnsi="Arial"/>
          <w:sz w:val="28"/>
        </w:rPr>
        <w:t>《协议出让国有土地使用权规定》〔国土资源部令第</w:t>
      </w:r>
      <w:r w:rsidRPr="008C625F">
        <w:rPr>
          <w:rFonts w:ascii="Arial" w:eastAsia="仿宋_GB2312" w:hAnsi="Arial"/>
          <w:sz w:val="28"/>
        </w:rPr>
        <w:t>21</w:t>
      </w:r>
      <w:r w:rsidRPr="008C625F">
        <w:rPr>
          <w:rFonts w:ascii="Arial" w:eastAsia="仿宋_GB2312" w:hAnsi="Arial"/>
          <w:sz w:val="28"/>
        </w:rPr>
        <w:t>号，自</w:t>
      </w:r>
      <w:r w:rsidRPr="008C625F">
        <w:rPr>
          <w:rFonts w:ascii="Arial" w:eastAsia="仿宋_GB2312" w:hAnsi="Arial"/>
          <w:sz w:val="28"/>
        </w:rPr>
        <w:t>2003</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1</w:t>
      </w:r>
      <w:r w:rsidRPr="008C625F">
        <w:rPr>
          <w:rFonts w:ascii="Arial" w:eastAsia="仿宋_GB2312" w:hAnsi="Arial"/>
          <w:sz w:val="28"/>
        </w:rPr>
        <w:t>日起施行〕；</w:t>
      </w:r>
    </w:p>
    <w:p w:rsidR="0087472F" w:rsidRPr="008C625F" w:rsidRDefault="0087472F" w:rsidP="00863D12">
      <w:pPr>
        <w:numPr>
          <w:ilvl w:val="0"/>
          <w:numId w:val="9"/>
        </w:numPr>
        <w:spacing w:line="25" w:lineRule="atLeast"/>
        <w:ind w:left="0" w:firstLine="560"/>
        <w:jc w:val="both"/>
        <w:rPr>
          <w:rFonts w:ascii="Arial" w:eastAsia="仿宋_GB2312" w:hAnsi="Arial"/>
          <w:sz w:val="28"/>
        </w:rPr>
      </w:pPr>
      <w:r w:rsidRPr="008C625F">
        <w:rPr>
          <w:rFonts w:ascii="Arial" w:eastAsia="仿宋_GB2312" w:hAnsi="Arial"/>
          <w:sz w:val="28"/>
        </w:rPr>
        <w:t>《招标拍卖挂牌出让国有建设用地使用权规定》〔国土资源部令第</w:t>
      </w:r>
      <w:r w:rsidRPr="008C625F">
        <w:rPr>
          <w:rFonts w:ascii="Arial" w:eastAsia="仿宋_GB2312" w:hAnsi="Arial"/>
          <w:sz w:val="28"/>
        </w:rPr>
        <w:lastRenderedPageBreak/>
        <w:t>39</w:t>
      </w:r>
      <w:r w:rsidRPr="008C625F">
        <w:rPr>
          <w:rFonts w:ascii="Arial" w:eastAsia="仿宋_GB2312" w:hAnsi="Arial"/>
          <w:sz w:val="28"/>
        </w:rPr>
        <w:t>号，</w:t>
      </w:r>
      <w:r w:rsidRPr="008C625F">
        <w:rPr>
          <w:rFonts w:ascii="Arial" w:eastAsia="仿宋_GB2312" w:hAnsi="Arial"/>
          <w:sz w:val="28"/>
        </w:rPr>
        <w:t>2007</w:t>
      </w:r>
      <w:r w:rsidRPr="008C625F">
        <w:rPr>
          <w:rFonts w:ascii="Arial" w:eastAsia="仿宋_GB2312" w:hAnsi="Arial"/>
          <w:sz w:val="28"/>
        </w:rPr>
        <w:t>年</w:t>
      </w:r>
      <w:r w:rsidRPr="008C625F">
        <w:rPr>
          <w:rFonts w:ascii="Arial" w:eastAsia="仿宋_GB2312" w:hAnsi="Arial"/>
          <w:sz w:val="28"/>
        </w:rPr>
        <w:t>9</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r w:rsidRPr="008C625F">
        <w:rPr>
          <w:rFonts w:ascii="Arial" w:eastAsia="仿宋_GB2312" w:hAnsi="Arial" w:hint="eastAsia"/>
          <w:sz w:val="28"/>
        </w:rPr>
        <w:t>原</w:t>
      </w:r>
      <w:r w:rsidRPr="008C625F">
        <w:rPr>
          <w:rFonts w:ascii="Arial" w:eastAsia="仿宋_GB2312" w:hAnsi="Arial"/>
          <w:sz w:val="28"/>
        </w:rPr>
        <w:t>国土资源部第</w:t>
      </w:r>
      <w:r w:rsidRPr="008C625F">
        <w:rPr>
          <w:rFonts w:ascii="Arial" w:eastAsia="仿宋_GB2312" w:hAnsi="Arial"/>
          <w:sz w:val="28"/>
        </w:rPr>
        <w:t>3</w:t>
      </w:r>
      <w:r w:rsidRPr="008C625F">
        <w:rPr>
          <w:rFonts w:ascii="Arial" w:eastAsia="仿宋_GB2312" w:hAnsi="Arial"/>
          <w:sz w:val="28"/>
        </w:rPr>
        <w:t>次部务会议审议通过〕；</w:t>
      </w:r>
    </w:p>
    <w:p w:rsidR="0087472F" w:rsidRPr="008C625F" w:rsidRDefault="0087472F" w:rsidP="00863D12">
      <w:pPr>
        <w:numPr>
          <w:ilvl w:val="0"/>
          <w:numId w:val="9"/>
        </w:numPr>
        <w:spacing w:line="25" w:lineRule="atLeast"/>
        <w:ind w:left="0" w:firstLine="560"/>
        <w:jc w:val="both"/>
        <w:rPr>
          <w:rFonts w:ascii="Arial" w:eastAsia="仿宋_GB2312" w:hAnsi="Arial"/>
          <w:sz w:val="28"/>
        </w:rPr>
      </w:pPr>
      <w:r w:rsidRPr="008C625F">
        <w:rPr>
          <w:rFonts w:ascii="Arial" w:eastAsia="仿宋_GB2312" w:hAnsi="Arial" w:hint="eastAsia"/>
          <w:sz w:val="28"/>
        </w:rPr>
        <w:t>《节约</w:t>
      </w:r>
      <w:r w:rsidRPr="008C625F">
        <w:rPr>
          <w:rFonts w:ascii="Arial" w:eastAsia="仿宋_GB2312" w:hAnsi="Arial"/>
          <w:sz w:val="28"/>
        </w:rPr>
        <w:t>集约利用土地规定</w:t>
      </w:r>
      <w:r w:rsidRPr="008C625F">
        <w:rPr>
          <w:rFonts w:ascii="Arial" w:eastAsia="仿宋_GB2312" w:hAnsi="Arial" w:hint="eastAsia"/>
          <w:sz w:val="28"/>
        </w:rPr>
        <w:t>》</w:t>
      </w:r>
      <w:r w:rsidRPr="008C625F">
        <w:rPr>
          <w:rFonts w:ascii="Arial" w:eastAsia="仿宋_GB2312" w:hAnsi="Arial"/>
          <w:sz w:val="28"/>
        </w:rPr>
        <w:t>〔</w:t>
      </w:r>
      <w:r w:rsidRPr="008C625F">
        <w:rPr>
          <w:rFonts w:ascii="Arial" w:eastAsia="仿宋_GB2312" w:hAnsi="Arial" w:hint="eastAsia"/>
          <w:sz w:val="28"/>
        </w:rPr>
        <w:t>国土资源部令第</w:t>
      </w:r>
      <w:r w:rsidRPr="008C625F">
        <w:rPr>
          <w:rFonts w:ascii="Arial" w:eastAsia="仿宋_GB2312" w:hAnsi="Arial" w:hint="eastAsia"/>
          <w:sz w:val="28"/>
        </w:rPr>
        <w:t>61</w:t>
      </w:r>
      <w:r w:rsidRPr="008C625F">
        <w:rPr>
          <w:rFonts w:ascii="Arial" w:eastAsia="仿宋_GB2312" w:hAnsi="Arial" w:hint="eastAsia"/>
          <w:sz w:val="28"/>
        </w:rPr>
        <w:t>号，</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日公布；根据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次部务会议《自然资源部关于第一批废止和修改的部门规章的决定》修正</w:t>
      </w:r>
      <w:r w:rsidRPr="008C625F">
        <w:rPr>
          <w:rFonts w:ascii="Arial" w:eastAsia="仿宋_GB2312" w:hAnsi="Arial" w:hint="eastAsia"/>
          <w:sz w:val="28"/>
        </w:rPr>
        <w:t xml:space="preserve"> </w:t>
      </w:r>
      <w:r w:rsidRPr="008C625F">
        <w:rPr>
          <w:rFonts w:ascii="Arial" w:eastAsia="仿宋_GB2312" w:hAnsi="Arial" w:hint="eastAsia"/>
          <w:sz w:val="28"/>
        </w:rPr>
        <w:t>自</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9</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日起实施</w:t>
      </w:r>
      <w:r w:rsidRPr="008C625F">
        <w:rPr>
          <w:rFonts w:ascii="Arial" w:eastAsia="仿宋_GB2312" w:hAnsi="Arial"/>
          <w:sz w:val="28"/>
        </w:rPr>
        <w:t>〕；</w:t>
      </w:r>
    </w:p>
    <w:p w:rsidR="0087472F" w:rsidRPr="008C625F" w:rsidRDefault="0087472F" w:rsidP="00863D12">
      <w:pPr>
        <w:numPr>
          <w:ilvl w:val="0"/>
          <w:numId w:val="9"/>
        </w:numPr>
        <w:spacing w:line="25" w:lineRule="atLeast"/>
        <w:ind w:left="0" w:firstLine="560"/>
        <w:jc w:val="both"/>
        <w:rPr>
          <w:rFonts w:ascii="Arial" w:eastAsia="仿宋_GB2312" w:hAnsi="Arial"/>
          <w:sz w:val="28"/>
        </w:rPr>
      </w:pPr>
      <w:r w:rsidRPr="008C625F">
        <w:rPr>
          <w:rFonts w:ascii="Arial" w:eastAsia="仿宋_GB2312" w:hAnsi="Arial" w:hint="eastAsia"/>
          <w:sz w:val="28"/>
        </w:rPr>
        <w:t>《国土资源部关于推进土地节约集约利用的指导意见》</w:t>
      </w:r>
      <w:r w:rsidRPr="008C625F">
        <w:rPr>
          <w:rFonts w:ascii="Arial" w:eastAsia="仿宋_GB2312" w:hAnsi="Arial"/>
          <w:sz w:val="28"/>
        </w:rPr>
        <w:t>〔国土资发（</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w:t>
      </w:r>
      <w:r w:rsidRPr="008C625F">
        <w:rPr>
          <w:rFonts w:ascii="Arial" w:eastAsia="仿宋_GB2312" w:hAnsi="Arial"/>
          <w:sz w:val="28"/>
        </w:rPr>
        <w:t>11</w:t>
      </w:r>
      <w:r w:rsidRPr="008C625F">
        <w:rPr>
          <w:rFonts w:ascii="Arial" w:eastAsia="仿宋_GB2312" w:hAnsi="Arial" w:hint="eastAsia"/>
          <w:sz w:val="28"/>
        </w:rPr>
        <w:t>9</w:t>
      </w:r>
      <w:r w:rsidRPr="008C625F">
        <w:rPr>
          <w:rFonts w:ascii="Arial" w:eastAsia="仿宋_GB2312" w:hAnsi="Arial"/>
          <w:sz w:val="28"/>
        </w:rPr>
        <w:t>号，</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年</w:t>
      </w:r>
      <w:r w:rsidRPr="008C625F">
        <w:rPr>
          <w:rFonts w:ascii="Arial" w:eastAsia="仿宋_GB2312" w:hAnsi="Arial" w:hint="eastAsia"/>
          <w:sz w:val="28"/>
        </w:rPr>
        <w:t>9</w:t>
      </w:r>
      <w:r w:rsidRPr="008C625F">
        <w:rPr>
          <w:rFonts w:ascii="Arial" w:eastAsia="仿宋_GB2312" w:hAnsi="Arial"/>
          <w:sz w:val="28"/>
        </w:rPr>
        <w:t>月</w:t>
      </w:r>
      <w:r w:rsidRPr="008C625F">
        <w:rPr>
          <w:rFonts w:ascii="Arial" w:eastAsia="仿宋_GB2312" w:hAnsi="Arial" w:hint="eastAsia"/>
          <w:sz w:val="28"/>
        </w:rPr>
        <w:t>12</w:t>
      </w:r>
      <w:r w:rsidRPr="008C625F">
        <w:rPr>
          <w:rFonts w:ascii="Arial" w:eastAsia="仿宋_GB2312" w:hAnsi="Arial"/>
          <w:sz w:val="28"/>
        </w:rPr>
        <w:t>日发布〕；</w:t>
      </w:r>
    </w:p>
    <w:p w:rsidR="0087472F" w:rsidRPr="008C625F" w:rsidRDefault="0087472F" w:rsidP="00863D12">
      <w:pPr>
        <w:numPr>
          <w:ilvl w:val="0"/>
          <w:numId w:val="9"/>
        </w:numPr>
        <w:spacing w:line="25" w:lineRule="atLeast"/>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w:t>
      </w:r>
      <w:r w:rsidRPr="008C625F">
        <w:rPr>
          <w:rFonts w:ascii="Arial" w:eastAsia="仿宋_GB2312" w:hAnsi="Arial" w:hint="eastAsia"/>
          <w:sz w:val="28"/>
        </w:rPr>
        <w:t>&lt;</w:t>
      </w:r>
      <w:r w:rsidRPr="008C625F">
        <w:rPr>
          <w:rFonts w:ascii="Arial" w:eastAsia="仿宋_GB2312" w:hAnsi="Arial"/>
          <w:sz w:val="28"/>
        </w:rPr>
        <w:t>关于坚持和完善土地招标拍卖挂牌出让制度的意见</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国土资发</w:t>
      </w:r>
      <w:proofErr w:type="gramStart"/>
      <w:r w:rsidRPr="008C625F">
        <w:rPr>
          <w:rFonts w:ascii="Arial" w:eastAsia="仿宋_GB2312" w:hAnsi="Arial"/>
          <w:sz w:val="28"/>
        </w:rPr>
        <w:t>〔</w:t>
      </w:r>
      <w:proofErr w:type="gramEnd"/>
      <w:r w:rsidRPr="008C625F">
        <w:rPr>
          <w:rFonts w:ascii="Arial" w:eastAsia="仿宋_GB2312" w:hAnsi="Arial"/>
          <w:sz w:val="28"/>
        </w:rPr>
        <w:t>2011</w:t>
      </w:r>
      <w:proofErr w:type="gramStart"/>
      <w:r w:rsidRPr="008C625F">
        <w:rPr>
          <w:rFonts w:ascii="Arial" w:eastAsia="仿宋_GB2312" w:hAnsi="Arial"/>
          <w:sz w:val="28"/>
        </w:rPr>
        <w:t>〕</w:t>
      </w:r>
      <w:proofErr w:type="gramEnd"/>
      <w:r w:rsidRPr="008C625F">
        <w:rPr>
          <w:rFonts w:ascii="Arial" w:eastAsia="仿宋_GB2312" w:hAnsi="Arial"/>
          <w:sz w:val="28"/>
        </w:rPr>
        <w:t>63</w:t>
      </w:r>
      <w:r w:rsidRPr="008C625F">
        <w:rPr>
          <w:rFonts w:ascii="Arial" w:eastAsia="仿宋_GB2312" w:hAnsi="Arial"/>
          <w:sz w:val="28"/>
        </w:rPr>
        <w:t>号，</w:t>
      </w:r>
      <w:r w:rsidRPr="008C625F">
        <w:rPr>
          <w:rFonts w:ascii="Arial" w:eastAsia="仿宋_GB2312" w:hAnsi="Arial"/>
          <w:sz w:val="28"/>
        </w:rPr>
        <w:t>2011</w:t>
      </w:r>
      <w:r w:rsidRPr="008C625F">
        <w:rPr>
          <w:rFonts w:ascii="Arial" w:eastAsia="仿宋_GB2312" w:hAnsi="Arial"/>
          <w:sz w:val="28"/>
        </w:rPr>
        <w:t>年</w:t>
      </w:r>
      <w:r w:rsidRPr="008C625F">
        <w:rPr>
          <w:rFonts w:ascii="Arial" w:eastAsia="仿宋_GB2312" w:hAnsi="Arial"/>
          <w:sz w:val="28"/>
        </w:rPr>
        <w:t>5</w:t>
      </w:r>
      <w:r w:rsidRPr="008C625F">
        <w:rPr>
          <w:rFonts w:ascii="Arial" w:eastAsia="仿宋_GB2312" w:hAnsi="Arial"/>
          <w:sz w:val="28"/>
        </w:rPr>
        <w:t>月</w:t>
      </w:r>
      <w:r w:rsidRPr="008C625F">
        <w:rPr>
          <w:rFonts w:ascii="Arial" w:eastAsia="仿宋_GB2312" w:hAnsi="Arial"/>
          <w:sz w:val="28"/>
        </w:rPr>
        <w:t>13</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rsidR="0087472F" w:rsidRPr="008C625F" w:rsidRDefault="0087472F" w:rsidP="00863D12">
      <w:pPr>
        <w:numPr>
          <w:ilvl w:val="0"/>
          <w:numId w:val="9"/>
        </w:numPr>
        <w:spacing w:line="25" w:lineRule="atLeast"/>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国土资源部办公厅</w:t>
      </w:r>
      <w:r w:rsidRPr="008C625F">
        <w:rPr>
          <w:rFonts w:ascii="Arial" w:eastAsia="仿宋_GB2312" w:hAnsi="Arial" w:hint="eastAsia"/>
          <w:sz w:val="28"/>
        </w:rPr>
        <w:t>&lt;</w:t>
      </w:r>
      <w:r w:rsidRPr="008C625F">
        <w:rPr>
          <w:rFonts w:ascii="Arial" w:eastAsia="仿宋_GB2312" w:hAnsi="Arial"/>
          <w:sz w:val="28"/>
        </w:rPr>
        <w:t>关于实行电子化备案完善土地估价报告备案制度的通知</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国土资厅发</w:t>
      </w:r>
      <w:proofErr w:type="gramStart"/>
      <w:r w:rsidRPr="008C625F">
        <w:rPr>
          <w:rFonts w:ascii="Arial" w:eastAsia="仿宋_GB2312" w:hAnsi="Arial"/>
          <w:sz w:val="28"/>
        </w:rPr>
        <w:t>〔</w:t>
      </w:r>
      <w:proofErr w:type="gramEnd"/>
      <w:r w:rsidRPr="008C625F">
        <w:rPr>
          <w:rFonts w:ascii="Arial" w:eastAsia="仿宋_GB2312" w:hAnsi="Arial"/>
          <w:sz w:val="28"/>
        </w:rPr>
        <w:t>2012</w:t>
      </w:r>
      <w:proofErr w:type="gramStart"/>
      <w:r w:rsidRPr="008C625F">
        <w:rPr>
          <w:rFonts w:ascii="Arial" w:eastAsia="仿宋_GB2312" w:hAnsi="Arial"/>
          <w:sz w:val="28"/>
        </w:rPr>
        <w:t>〕</w:t>
      </w:r>
      <w:proofErr w:type="gramEnd"/>
      <w:r w:rsidRPr="008C625F">
        <w:rPr>
          <w:rFonts w:ascii="Arial" w:eastAsia="仿宋_GB2312" w:hAnsi="Arial"/>
          <w:sz w:val="28"/>
        </w:rPr>
        <w:t>35</w:t>
      </w:r>
      <w:r w:rsidRPr="008C625F">
        <w:rPr>
          <w:rFonts w:ascii="Arial" w:eastAsia="仿宋_GB2312" w:hAnsi="Arial"/>
          <w:sz w:val="28"/>
        </w:rPr>
        <w:t>号，</w:t>
      </w:r>
      <w:r w:rsidRPr="008C625F">
        <w:rPr>
          <w:rFonts w:ascii="Arial" w:eastAsia="仿宋_GB2312" w:hAnsi="Arial"/>
          <w:sz w:val="28"/>
        </w:rPr>
        <w:t>2012</w:t>
      </w:r>
      <w:r w:rsidRPr="008C625F">
        <w:rPr>
          <w:rFonts w:ascii="Arial" w:eastAsia="仿宋_GB2312" w:hAnsi="Arial"/>
          <w:sz w:val="28"/>
        </w:rPr>
        <w:t>年</w:t>
      </w:r>
      <w:r w:rsidRPr="008C625F">
        <w:rPr>
          <w:rFonts w:ascii="Arial" w:eastAsia="仿宋_GB2312" w:hAnsi="Arial"/>
          <w:sz w:val="28"/>
        </w:rPr>
        <w:t>6</w:t>
      </w:r>
      <w:r w:rsidRPr="008C625F">
        <w:rPr>
          <w:rFonts w:ascii="Arial" w:eastAsia="仿宋_GB2312" w:hAnsi="Arial"/>
          <w:sz w:val="28"/>
        </w:rPr>
        <w:t>月</w:t>
      </w:r>
      <w:r w:rsidRPr="008C625F">
        <w:rPr>
          <w:rFonts w:ascii="Arial" w:eastAsia="仿宋_GB2312" w:hAnsi="Arial"/>
          <w:sz w:val="28"/>
        </w:rPr>
        <w:t>14</w:t>
      </w:r>
      <w:r w:rsidRPr="008C625F">
        <w:rPr>
          <w:rFonts w:ascii="Arial" w:eastAsia="仿宋_GB2312" w:hAnsi="Arial"/>
          <w:sz w:val="28"/>
        </w:rPr>
        <w:t>日发布〕</w:t>
      </w:r>
    </w:p>
    <w:p w:rsidR="0087472F" w:rsidRDefault="0087472F" w:rsidP="00863D12">
      <w:pPr>
        <w:numPr>
          <w:ilvl w:val="0"/>
          <w:numId w:val="9"/>
        </w:numPr>
        <w:spacing w:line="25" w:lineRule="atLeast"/>
        <w:ind w:left="0" w:firstLine="560"/>
        <w:jc w:val="both"/>
        <w:rPr>
          <w:rFonts w:ascii="Arial" w:eastAsia="仿宋_GB2312" w:hAnsi="Arial"/>
          <w:sz w:val="28"/>
        </w:rPr>
      </w:pPr>
      <w:r>
        <w:rPr>
          <w:rFonts w:ascii="Arial" w:eastAsia="仿宋_GB2312" w:hAnsi="Arial" w:hint="eastAsia"/>
          <w:sz w:val="28"/>
        </w:rPr>
        <w:t>《北京市实施</w:t>
      </w:r>
      <w:r w:rsidRPr="008C625F">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sidRPr="008C625F">
        <w:rPr>
          <w:rFonts w:ascii="Arial" w:eastAsia="仿宋_GB2312" w:hAnsi="Arial" w:hint="eastAsia"/>
          <w:sz w:val="28"/>
        </w:rPr>
        <w:t>&gt;</w:t>
      </w:r>
      <w:r>
        <w:rPr>
          <w:rFonts w:ascii="Arial" w:eastAsia="仿宋_GB2312" w:hAnsi="Arial" w:hint="eastAsia"/>
          <w:sz w:val="28"/>
        </w:rPr>
        <w:t>办法》（</w:t>
      </w:r>
      <w:r w:rsidRPr="00D2225E">
        <w:rPr>
          <w:rFonts w:ascii="Arial" w:eastAsia="仿宋_GB2312" w:hAnsi="Arial" w:hint="eastAsia"/>
          <w:sz w:val="28"/>
        </w:rPr>
        <w:t>1992</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27</w:t>
      </w:r>
      <w:r w:rsidRPr="00D2225E">
        <w:rPr>
          <w:rFonts w:ascii="Arial" w:eastAsia="仿宋_GB2312" w:hAnsi="Arial" w:hint="eastAsia"/>
          <w:sz w:val="28"/>
        </w:rPr>
        <w:t>日北京市人民政府第</w:t>
      </w:r>
      <w:r w:rsidRPr="00D2225E">
        <w:rPr>
          <w:rFonts w:ascii="Arial" w:eastAsia="仿宋_GB2312" w:hAnsi="Arial" w:hint="eastAsia"/>
          <w:sz w:val="28"/>
        </w:rPr>
        <w:t>11</w:t>
      </w:r>
      <w:r w:rsidRPr="00D2225E">
        <w:rPr>
          <w:rFonts w:ascii="Arial" w:eastAsia="仿宋_GB2312" w:hAnsi="Arial" w:hint="eastAsia"/>
          <w:sz w:val="28"/>
        </w:rPr>
        <w:t>号令发布</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1993</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18</w:t>
      </w:r>
      <w:r w:rsidRPr="00D2225E">
        <w:rPr>
          <w:rFonts w:ascii="Arial" w:eastAsia="仿宋_GB2312" w:hAnsi="Arial" w:hint="eastAsia"/>
          <w:sz w:val="28"/>
        </w:rPr>
        <w:t>日北京市人民政府第</w:t>
      </w:r>
      <w:r w:rsidRPr="00D2225E">
        <w:rPr>
          <w:rFonts w:ascii="Arial" w:eastAsia="仿宋_GB2312" w:hAnsi="Arial" w:hint="eastAsia"/>
          <w:sz w:val="28"/>
        </w:rPr>
        <w:t>6</w:t>
      </w:r>
      <w:r w:rsidRPr="00D2225E">
        <w:rPr>
          <w:rFonts w:ascii="Arial" w:eastAsia="仿宋_GB2312" w:hAnsi="Arial" w:hint="eastAsia"/>
          <w:sz w:val="28"/>
        </w:rPr>
        <w:t>号令第一次修改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2002</w:t>
      </w:r>
      <w:r w:rsidRPr="00D2225E">
        <w:rPr>
          <w:rFonts w:ascii="Arial" w:eastAsia="仿宋_GB2312" w:hAnsi="Arial" w:hint="eastAsia"/>
          <w:sz w:val="28"/>
        </w:rPr>
        <w:t>年</w:t>
      </w:r>
      <w:r w:rsidRPr="00D2225E">
        <w:rPr>
          <w:rFonts w:ascii="Arial" w:eastAsia="仿宋_GB2312" w:hAnsi="Arial" w:hint="eastAsia"/>
          <w:sz w:val="28"/>
        </w:rPr>
        <w:t>2</w:t>
      </w:r>
      <w:r w:rsidRPr="00D2225E">
        <w:rPr>
          <w:rFonts w:ascii="Arial" w:eastAsia="仿宋_GB2312" w:hAnsi="Arial" w:hint="eastAsia"/>
          <w:sz w:val="28"/>
        </w:rPr>
        <w:t>月</w:t>
      </w:r>
      <w:r w:rsidRPr="00D2225E">
        <w:rPr>
          <w:rFonts w:ascii="Arial" w:eastAsia="仿宋_GB2312" w:hAnsi="Arial" w:hint="eastAsia"/>
          <w:sz w:val="28"/>
        </w:rPr>
        <w:t>11</w:t>
      </w:r>
      <w:r w:rsidRPr="00D2225E">
        <w:rPr>
          <w:rFonts w:ascii="Arial" w:eastAsia="仿宋_GB2312" w:hAnsi="Arial" w:hint="eastAsia"/>
          <w:sz w:val="28"/>
        </w:rPr>
        <w:t>日北京市人民政府第</w:t>
      </w:r>
      <w:r w:rsidRPr="00D2225E">
        <w:rPr>
          <w:rFonts w:ascii="Arial" w:eastAsia="仿宋_GB2312" w:hAnsi="Arial" w:hint="eastAsia"/>
          <w:sz w:val="28"/>
        </w:rPr>
        <w:t>92</w:t>
      </w:r>
      <w:r w:rsidRPr="00D2225E">
        <w:rPr>
          <w:rFonts w:ascii="Arial" w:eastAsia="仿宋_GB2312" w:hAnsi="Arial" w:hint="eastAsia"/>
          <w:sz w:val="28"/>
        </w:rPr>
        <w:t>号令第二次修改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2007</w:t>
      </w:r>
      <w:r w:rsidRPr="00D2225E">
        <w:rPr>
          <w:rFonts w:ascii="Arial" w:eastAsia="仿宋_GB2312" w:hAnsi="Arial" w:hint="eastAsia"/>
          <w:sz w:val="28"/>
        </w:rPr>
        <w:t>年</w:t>
      </w:r>
      <w:r w:rsidRPr="00D2225E">
        <w:rPr>
          <w:rFonts w:ascii="Arial" w:eastAsia="仿宋_GB2312" w:hAnsi="Arial" w:hint="eastAsia"/>
          <w:sz w:val="28"/>
        </w:rPr>
        <w:t>11</w:t>
      </w:r>
      <w:r w:rsidRPr="00D2225E">
        <w:rPr>
          <w:rFonts w:ascii="Arial" w:eastAsia="仿宋_GB2312" w:hAnsi="Arial" w:hint="eastAsia"/>
          <w:sz w:val="28"/>
        </w:rPr>
        <w:t>月</w:t>
      </w:r>
      <w:r w:rsidRPr="00D2225E">
        <w:rPr>
          <w:rFonts w:ascii="Arial" w:eastAsia="仿宋_GB2312" w:hAnsi="Arial" w:hint="eastAsia"/>
          <w:sz w:val="28"/>
        </w:rPr>
        <w:t>23</w:t>
      </w:r>
      <w:r w:rsidRPr="00D2225E">
        <w:rPr>
          <w:rFonts w:ascii="Arial" w:eastAsia="仿宋_GB2312" w:hAnsi="Arial" w:hint="eastAsia"/>
          <w:sz w:val="28"/>
        </w:rPr>
        <w:t>日北京市人民政府第</w:t>
      </w:r>
      <w:r w:rsidRPr="00D2225E">
        <w:rPr>
          <w:rFonts w:ascii="Arial" w:eastAsia="仿宋_GB2312" w:hAnsi="Arial" w:hint="eastAsia"/>
          <w:sz w:val="28"/>
        </w:rPr>
        <w:t>200</w:t>
      </w:r>
      <w:r w:rsidRPr="00D2225E">
        <w:rPr>
          <w:rFonts w:ascii="Arial" w:eastAsia="仿宋_GB2312" w:hAnsi="Arial" w:hint="eastAsia"/>
          <w:sz w:val="28"/>
        </w:rPr>
        <w:t>号令第三次修改</w:t>
      </w:r>
      <w:r>
        <w:rPr>
          <w:rFonts w:ascii="Arial" w:eastAsia="仿宋_GB2312" w:hAnsi="Arial" w:hint="eastAsia"/>
          <w:sz w:val="28"/>
        </w:rPr>
        <w:t>）</w:t>
      </w:r>
    </w:p>
    <w:p w:rsidR="0087472F" w:rsidRPr="008C625F" w:rsidRDefault="0087472F" w:rsidP="00863D12">
      <w:pPr>
        <w:numPr>
          <w:ilvl w:val="0"/>
          <w:numId w:val="9"/>
        </w:numPr>
        <w:spacing w:line="25" w:lineRule="atLeast"/>
        <w:ind w:left="0" w:firstLine="560"/>
        <w:jc w:val="both"/>
        <w:rPr>
          <w:rFonts w:ascii="Arial" w:eastAsia="仿宋_GB2312" w:hAnsi="Arial"/>
          <w:sz w:val="28"/>
        </w:rPr>
      </w:pPr>
      <w:r w:rsidRPr="008C625F">
        <w:rPr>
          <w:rFonts w:ascii="Arial" w:eastAsia="仿宋_GB2312" w:hAnsi="Arial" w:hint="eastAsia"/>
          <w:sz w:val="28"/>
        </w:rPr>
        <w:t>《北京市城市房地产转让管理办法》（北京市人民政府令第</w:t>
      </w:r>
      <w:r w:rsidRPr="008C625F">
        <w:rPr>
          <w:rFonts w:ascii="Arial" w:eastAsia="仿宋_GB2312" w:hAnsi="Arial" w:hint="eastAsia"/>
          <w:sz w:val="28"/>
        </w:rPr>
        <w:t>135</w:t>
      </w:r>
      <w:r w:rsidRPr="008C625F">
        <w:rPr>
          <w:rFonts w:ascii="Arial" w:eastAsia="仿宋_GB2312" w:hAnsi="Arial" w:hint="eastAsia"/>
          <w:sz w:val="28"/>
        </w:rPr>
        <w:t>号，经</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8</w:t>
      </w:r>
      <w:r w:rsidRPr="008C625F">
        <w:rPr>
          <w:rFonts w:ascii="Arial" w:eastAsia="仿宋_GB2312" w:hAnsi="Arial" w:hint="eastAsia"/>
          <w:sz w:val="28"/>
        </w:rPr>
        <w:t>月</w:t>
      </w:r>
      <w:r w:rsidRPr="008C625F">
        <w:rPr>
          <w:rFonts w:ascii="Arial" w:eastAsia="仿宋_GB2312" w:hAnsi="Arial" w:hint="eastAsia"/>
          <w:sz w:val="28"/>
        </w:rPr>
        <w:t>26</w:t>
      </w:r>
      <w:r w:rsidRPr="008C625F">
        <w:rPr>
          <w:rFonts w:ascii="Arial" w:eastAsia="仿宋_GB2312" w:hAnsi="Arial" w:hint="eastAsia"/>
          <w:sz w:val="28"/>
        </w:rPr>
        <w:t>日市人民政府第</w:t>
      </w:r>
      <w:r w:rsidRPr="008C625F">
        <w:rPr>
          <w:rFonts w:ascii="Arial" w:eastAsia="仿宋_GB2312" w:hAnsi="Arial" w:hint="eastAsia"/>
          <w:sz w:val="28"/>
        </w:rPr>
        <w:t>13</w:t>
      </w:r>
      <w:r w:rsidRPr="008C625F">
        <w:rPr>
          <w:rFonts w:ascii="Arial" w:eastAsia="仿宋_GB2312" w:hAnsi="Arial" w:hint="eastAsia"/>
          <w:sz w:val="28"/>
        </w:rPr>
        <w:t>次常务会议通过，自</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w:t>
      </w:r>
      <w:r w:rsidRPr="008C625F">
        <w:rPr>
          <w:rFonts w:ascii="Arial" w:eastAsia="仿宋_GB2312" w:hAnsi="Arial" w:hint="eastAsia"/>
          <w:sz w:val="28"/>
        </w:rPr>
        <w:t>2008</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6</w:t>
      </w:r>
      <w:r w:rsidRPr="008C625F">
        <w:rPr>
          <w:rFonts w:ascii="Arial" w:eastAsia="仿宋_GB2312" w:hAnsi="Arial" w:hint="eastAsia"/>
          <w:sz w:val="28"/>
        </w:rPr>
        <w:t>日北京市人民政府令第</w:t>
      </w:r>
      <w:r w:rsidRPr="008C625F">
        <w:rPr>
          <w:rFonts w:ascii="Arial" w:eastAsia="仿宋_GB2312" w:hAnsi="Arial" w:hint="eastAsia"/>
          <w:sz w:val="28"/>
        </w:rPr>
        <w:t>209</w:t>
      </w:r>
      <w:r w:rsidRPr="008C625F">
        <w:rPr>
          <w:rFonts w:ascii="Arial" w:eastAsia="仿宋_GB2312" w:hAnsi="Arial" w:hint="eastAsia"/>
          <w:sz w:val="28"/>
        </w:rPr>
        <w:t>号修正）</w:t>
      </w:r>
    </w:p>
    <w:p w:rsidR="0087472F" w:rsidRDefault="0087472F" w:rsidP="00863D12">
      <w:pPr>
        <w:numPr>
          <w:ilvl w:val="0"/>
          <w:numId w:val="9"/>
        </w:numPr>
        <w:spacing w:line="25" w:lineRule="atLeast"/>
        <w:ind w:left="0" w:firstLine="560"/>
        <w:jc w:val="both"/>
        <w:rPr>
          <w:rFonts w:ascii="Arial" w:eastAsia="仿宋_GB2312" w:hAnsi="Arial"/>
          <w:sz w:val="28"/>
        </w:rPr>
      </w:pPr>
      <w:r w:rsidRPr="008C625F">
        <w:rPr>
          <w:rFonts w:ascii="Arial" w:eastAsia="仿宋_GB2312" w:hAnsi="Arial" w:hint="eastAsia"/>
          <w:sz w:val="28"/>
        </w:rPr>
        <w:t>《北京市城乡规划条例》（</w:t>
      </w:r>
      <w:r w:rsidRPr="008C625F">
        <w:rPr>
          <w:rFonts w:ascii="Arial" w:eastAsia="仿宋_GB2312" w:hAnsi="Arial" w:hint="eastAsia"/>
          <w:sz w:val="28"/>
        </w:rPr>
        <w:t>2009</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日北京市第十三届人民代表大会常务委员会第十一次会议通过；</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3</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日北京市第十五届人民代表大会常务委员会第十二次会议修订，自</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4</w:t>
      </w:r>
      <w:r w:rsidRPr="008C625F">
        <w:rPr>
          <w:rFonts w:ascii="Arial" w:eastAsia="仿宋_GB2312" w:hAnsi="Arial" w:hint="eastAsia"/>
          <w:sz w:val="28"/>
        </w:rPr>
        <w:t>月</w:t>
      </w:r>
      <w:r w:rsidRPr="008C625F">
        <w:rPr>
          <w:rFonts w:ascii="Arial" w:eastAsia="仿宋_GB2312" w:hAnsi="Arial" w:hint="eastAsia"/>
          <w:sz w:val="28"/>
        </w:rPr>
        <w:t>28</w:t>
      </w:r>
      <w:r w:rsidRPr="008C625F">
        <w:rPr>
          <w:rFonts w:ascii="Arial" w:eastAsia="仿宋_GB2312" w:hAnsi="Arial" w:hint="eastAsia"/>
          <w:sz w:val="28"/>
        </w:rPr>
        <w:t>日起施行）</w:t>
      </w:r>
    </w:p>
    <w:p w:rsidR="0087472F" w:rsidRPr="00766256" w:rsidRDefault="0087472F" w:rsidP="00863D12">
      <w:pPr>
        <w:numPr>
          <w:ilvl w:val="0"/>
          <w:numId w:val="9"/>
        </w:numPr>
        <w:spacing w:line="25" w:lineRule="atLeast"/>
        <w:ind w:left="0" w:firstLine="560"/>
        <w:jc w:val="both"/>
        <w:rPr>
          <w:rFonts w:ascii="Arial" w:eastAsia="仿宋_GB2312" w:hAnsi="Arial"/>
          <w:sz w:val="28"/>
        </w:rPr>
      </w:pPr>
      <w:r w:rsidRPr="00766256">
        <w:rPr>
          <w:rFonts w:ascii="Arial" w:eastAsia="仿宋_GB2312" w:hAnsi="Arial" w:hint="eastAsia"/>
          <w:bCs/>
          <w:sz w:val="28"/>
        </w:rPr>
        <w:t>《北京市实施</w:t>
      </w:r>
      <w:r w:rsidRPr="008C625F">
        <w:rPr>
          <w:rFonts w:ascii="Arial" w:eastAsia="仿宋_GB2312" w:hAnsi="Arial" w:hint="eastAsia"/>
          <w:sz w:val="28"/>
        </w:rPr>
        <w:t>&lt;</w:t>
      </w:r>
      <w:r w:rsidRPr="00766256">
        <w:rPr>
          <w:rFonts w:ascii="Arial" w:eastAsia="仿宋_GB2312" w:hAnsi="Arial" w:hint="eastAsia"/>
          <w:bCs/>
          <w:sz w:val="28"/>
        </w:rPr>
        <w:t>中华人民共和国城镇土地使用税暂行条例</w:t>
      </w:r>
      <w:r w:rsidRPr="008C625F">
        <w:rPr>
          <w:rFonts w:ascii="Arial" w:eastAsia="仿宋_GB2312" w:hAnsi="Arial" w:hint="eastAsia"/>
          <w:sz w:val="28"/>
        </w:rPr>
        <w:t>&gt;</w:t>
      </w:r>
      <w:r w:rsidRPr="00766256">
        <w:rPr>
          <w:rFonts w:ascii="Arial" w:eastAsia="仿宋_GB2312" w:hAnsi="Arial" w:hint="eastAsia"/>
          <w:bCs/>
          <w:sz w:val="28"/>
        </w:rPr>
        <w:t>办法》</w:t>
      </w:r>
      <w:r>
        <w:rPr>
          <w:rFonts w:ascii="Arial" w:eastAsia="仿宋_GB2312" w:hAnsi="Arial" w:hint="eastAsia"/>
          <w:bCs/>
          <w:sz w:val="28"/>
        </w:rPr>
        <w:t>（</w:t>
      </w:r>
      <w:r w:rsidRPr="00766256">
        <w:rPr>
          <w:rFonts w:ascii="Arial" w:eastAsia="仿宋_GB2312" w:hAnsi="Arial" w:hint="eastAsia"/>
          <w:sz w:val="28"/>
        </w:rPr>
        <w:t>1988</w:t>
      </w:r>
      <w:r w:rsidRPr="00766256">
        <w:rPr>
          <w:rFonts w:ascii="Arial" w:eastAsia="仿宋_GB2312" w:hAnsi="Arial" w:hint="eastAsia"/>
          <w:sz w:val="28"/>
        </w:rPr>
        <w:t>年</w:t>
      </w:r>
      <w:r w:rsidRPr="00766256">
        <w:rPr>
          <w:rFonts w:ascii="Arial" w:eastAsia="仿宋_GB2312" w:hAnsi="Arial" w:hint="eastAsia"/>
          <w:sz w:val="28"/>
        </w:rPr>
        <w:t>12</w:t>
      </w:r>
      <w:r w:rsidRPr="00766256">
        <w:rPr>
          <w:rFonts w:ascii="Arial" w:eastAsia="仿宋_GB2312" w:hAnsi="Arial" w:hint="eastAsia"/>
          <w:sz w:val="28"/>
        </w:rPr>
        <w:t>月</w:t>
      </w:r>
      <w:r w:rsidRPr="00766256">
        <w:rPr>
          <w:rFonts w:ascii="Arial" w:eastAsia="仿宋_GB2312" w:hAnsi="Arial" w:hint="eastAsia"/>
          <w:sz w:val="28"/>
        </w:rPr>
        <w:t>30</w:t>
      </w:r>
      <w:r w:rsidRPr="00766256">
        <w:rPr>
          <w:rFonts w:ascii="Arial" w:eastAsia="仿宋_GB2312" w:hAnsi="Arial" w:hint="eastAsia"/>
          <w:sz w:val="28"/>
        </w:rPr>
        <w:t>日北京市人民政府京政发〔</w:t>
      </w:r>
      <w:r w:rsidRPr="00766256">
        <w:rPr>
          <w:rFonts w:ascii="Arial" w:eastAsia="仿宋_GB2312" w:hAnsi="Arial" w:hint="eastAsia"/>
          <w:sz w:val="28"/>
        </w:rPr>
        <w:t>1988</w:t>
      </w:r>
      <w:r w:rsidRPr="00766256">
        <w:rPr>
          <w:rFonts w:ascii="Arial" w:eastAsia="仿宋_GB2312" w:hAnsi="Arial" w:hint="eastAsia"/>
          <w:sz w:val="28"/>
        </w:rPr>
        <w:t>〕</w:t>
      </w:r>
      <w:r w:rsidRPr="00766256">
        <w:rPr>
          <w:rFonts w:ascii="Arial" w:eastAsia="仿宋_GB2312" w:hAnsi="Arial" w:hint="eastAsia"/>
          <w:sz w:val="28"/>
        </w:rPr>
        <w:t>115</w:t>
      </w:r>
      <w:r w:rsidRPr="00766256">
        <w:rPr>
          <w:rFonts w:ascii="Arial" w:eastAsia="仿宋_GB2312" w:hAnsi="Arial" w:hint="eastAsia"/>
          <w:sz w:val="28"/>
        </w:rPr>
        <w:t>号文件发布</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1998</w:t>
      </w:r>
      <w:r w:rsidRPr="00766256">
        <w:rPr>
          <w:rFonts w:ascii="Arial" w:eastAsia="仿宋_GB2312" w:hAnsi="Arial" w:hint="eastAsia"/>
          <w:sz w:val="28"/>
        </w:rPr>
        <w:t>年</w:t>
      </w:r>
      <w:r w:rsidRPr="00766256">
        <w:rPr>
          <w:rFonts w:ascii="Arial" w:eastAsia="仿宋_GB2312" w:hAnsi="Arial" w:hint="eastAsia"/>
          <w:sz w:val="28"/>
        </w:rPr>
        <w:t>6</w:t>
      </w:r>
      <w:r w:rsidRPr="00766256">
        <w:rPr>
          <w:rFonts w:ascii="Arial" w:eastAsia="仿宋_GB2312" w:hAnsi="Arial" w:hint="eastAsia"/>
          <w:sz w:val="28"/>
        </w:rPr>
        <w:t>月</w:t>
      </w:r>
      <w:r w:rsidRPr="00766256">
        <w:rPr>
          <w:rFonts w:ascii="Arial" w:eastAsia="仿宋_GB2312" w:hAnsi="Arial" w:hint="eastAsia"/>
          <w:sz w:val="28"/>
        </w:rPr>
        <w:t>12</w:t>
      </w:r>
      <w:r w:rsidRPr="00766256">
        <w:rPr>
          <w:rFonts w:ascii="Arial" w:eastAsia="仿宋_GB2312" w:hAnsi="Arial" w:hint="eastAsia"/>
          <w:sz w:val="28"/>
        </w:rPr>
        <w:t>日北京市人民政府第</w:t>
      </w:r>
      <w:r w:rsidRPr="00766256">
        <w:rPr>
          <w:rFonts w:ascii="Arial" w:eastAsia="仿宋_GB2312" w:hAnsi="Arial" w:hint="eastAsia"/>
          <w:sz w:val="28"/>
        </w:rPr>
        <w:t>6</w:t>
      </w:r>
      <w:r w:rsidRPr="00766256">
        <w:rPr>
          <w:rFonts w:ascii="Arial" w:eastAsia="仿宋_GB2312" w:hAnsi="Arial" w:hint="eastAsia"/>
          <w:sz w:val="28"/>
        </w:rPr>
        <w:t>号令第一次修改</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2007</w:t>
      </w:r>
      <w:r w:rsidRPr="00766256">
        <w:rPr>
          <w:rFonts w:ascii="Arial" w:eastAsia="仿宋_GB2312" w:hAnsi="Arial" w:hint="eastAsia"/>
          <w:sz w:val="28"/>
        </w:rPr>
        <w:t>年</w:t>
      </w:r>
      <w:r w:rsidRPr="00766256">
        <w:rPr>
          <w:rFonts w:ascii="Arial" w:eastAsia="仿宋_GB2312" w:hAnsi="Arial" w:hint="eastAsia"/>
          <w:sz w:val="28"/>
        </w:rPr>
        <w:t>4</w:t>
      </w:r>
      <w:r w:rsidRPr="00766256">
        <w:rPr>
          <w:rFonts w:ascii="Arial" w:eastAsia="仿宋_GB2312" w:hAnsi="Arial" w:hint="eastAsia"/>
          <w:sz w:val="28"/>
        </w:rPr>
        <w:t>月</w:t>
      </w:r>
      <w:r w:rsidRPr="00766256">
        <w:rPr>
          <w:rFonts w:ascii="Arial" w:eastAsia="仿宋_GB2312" w:hAnsi="Arial" w:hint="eastAsia"/>
          <w:sz w:val="28"/>
        </w:rPr>
        <w:t>27</w:t>
      </w:r>
      <w:r w:rsidRPr="00766256">
        <w:rPr>
          <w:rFonts w:ascii="Arial" w:eastAsia="仿宋_GB2312" w:hAnsi="Arial" w:hint="eastAsia"/>
          <w:sz w:val="28"/>
        </w:rPr>
        <w:t>日北京市人民政府第</w:t>
      </w:r>
      <w:r w:rsidRPr="00766256">
        <w:rPr>
          <w:rFonts w:ascii="Arial" w:eastAsia="仿宋_GB2312" w:hAnsi="Arial" w:hint="eastAsia"/>
          <w:sz w:val="28"/>
        </w:rPr>
        <w:t>188</w:t>
      </w:r>
      <w:r w:rsidRPr="00766256">
        <w:rPr>
          <w:rFonts w:ascii="Arial" w:eastAsia="仿宋_GB2312" w:hAnsi="Arial" w:hint="eastAsia"/>
          <w:sz w:val="28"/>
        </w:rPr>
        <w:t>号令第二次修改</w:t>
      </w:r>
      <w:r>
        <w:rPr>
          <w:rFonts w:ascii="Arial" w:eastAsia="仿宋_GB2312" w:hAnsi="Arial" w:hint="eastAsia"/>
          <w:bCs/>
          <w:sz w:val="28"/>
        </w:rPr>
        <w:t>）</w:t>
      </w:r>
    </w:p>
    <w:p w:rsidR="0087472F" w:rsidRPr="008C625F" w:rsidRDefault="0087472F" w:rsidP="00863D12">
      <w:pPr>
        <w:numPr>
          <w:ilvl w:val="0"/>
          <w:numId w:val="9"/>
        </w:numPr>
        <w:spacing w:line="25" w:lineRule="atLeast"/>
        <w:ind w:left="0" w:firstLine="560"/>
        <w:jc w:val="both"/>
        <w:rPr>
          <w:rFonts w:ascii="Arial" w:eastAsia="仿宋_GB2312" w:hAnsi="Arial"/>
          <w:sz w:val="28"/>
        </w:rPr>
      </w:pPr>
      <w:r w:rsidRPr="008C625F">
        <w:rPr>
          <w:rFonts w:ascii="Arial" w:eastAsia="仿宋_GB2312" w:hAnsi="Arial" w:hint="eastAsia"/>
          <w:sz w:val="28"/>
        </w:rPr>
        <w:t>《北京市人民政府关于印发北京市国有建设用地供应办法（试行）的通知》（京政发（</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6</w:t>
      </w:r>
      <w:r w:rsidRPr="008C625F">
        <w:rPr>
          <w:rFonts w:ascii="Arial" w:eastAsia="仿宋_GB2312" w:hAnsi="Arial" w:hint="eastAsia"/>
          <w:sz w:val="28"/>
        </w:rPr>
        <w:t>号）</w:t>
      </w:r>
    </w:p>
    <w:p w:rsidR="0087472F" w:rsidRPr="008C625F" w:rsidRDefault="0087472F" w:rsidP="00863D12">
      <w:pPr>
        <w:numPr>
          <w:ilvl w:val="0"/>
          <w:numId w:val="9"/>
        </w:numPr>
        <w:spacing w:line="25" w:lineRule="atLeast"/>
        <w:ind w:left="0" w:firstLine="560"/>
        <w:jc w:val="both"/>
        <w:rPr>
          <w:rFonts w:ascii="Arial" w:eastAsia="仿宋_GB2312" w:hAnsi="Arial"/>
          <w:sz w:val="28"/>
        </w:rPr>
      </w:pPr>
      <w:r w:rsidRPr="008C625F">
        <w:rPr>
          <w:rFonts w:ascii="Arial" w:eastAsia="仿宋_GB2312" w:hAnsi="Arial" w:hint="eastAsia"/>
          <w:sz w:val="28"/>
        </w:rPr>
        <w:t>《北京市人民政府关于修订〈北京市国有建设用地供应办法（试行）〉的决定》（京政发〔</w:t>
      </w:r>
      <w:r w:rsidRPr="008C625F">
        <w:rPr>
          <w:rFonts w:ascii="Arial" w:eastAsia="仿宋_GB2312" w:hAnsi="Arial" w:hint="eastAsia"/>
          <w:sz w:val="28"/>
        </w:rPr>
        <w:t>2021</w:t>
      </w:r>
      <w:r w:rsidRPr="008C625F">
        <w:rPr>
          <w:rFonts w:ascii="Arial" w:eastAsia="仿宋_GB2312" w:hAnsi="Arial" w:hint="eastAsia"/>
          <w:sz w:val="28"/>
        </w:rPr>
        <w:t>〕</w:t>
      </w:r>
      <w:r w:rsidRPr="008C625F">
        <w:rPr>
          <w:rFonts w:ascii="Arial" w:eastAsia="仿宋_GB2312" w:hAnsi="Arial" w:hint="eastAsia"/>
          <w:sz w:val="28"/>
        </w:rPr>
        <w:t>12</w:t>
      </w:r>
      <w:r w:rsidRPr="008C625F">
        <w:rPr>
          <w:rFonts w:ascii="Arial" w:eastAsia="仿宋_GB2312" w:hAnsi="Arial" w:hint="eastAsia"/>
          <w:sz w:val="28"/>
        </w:rPr>
        <w:t>号）</w:t>
      </w:r>
    </w:p>
    <w:p w:rsidR="0087472F" w:rsidRPr="008C625F" w:rsidRDefault="0087472F" w:rsidP="00863D12">
      <w:pPr>
        <w:numPr>
          <w:ilvl w:val="0"/>
          <w:numId w:val="9"/>
        </w:numPr>
        <w:spacing w:line="25" w:lineRule="atLeast"/>
        <w:ind w:left="0" w:firstLine="560"/>
        <w:jc w:val="both"/>
        <w:rPr>
          <w:rFonts w:ascii="Arial" w:eastAsia="仿宋_GB2312" w:hAnsi="Arial"/>
          <w:sz w:val="28"/>
        </w:rPr>
      </w:pPr>
      <w:r w:rsidRPr="008C625F">
        <w:rPr>
          <w:rFonts w:ascii="Arial" w:eastAsia="仿宋_GB2312" w:hAnsi="Arial" w:hint="eastAsia"/>
          <w:sz w:val="28"/>
        </w:rPr>
        <w:t>《关于印发北京市出让国有土地使用权招标拍卖挂牌办法的通知》（京国土市（</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302</w:t>
      </w:r>
      <w:r w:rsidRPr="008C625F">
        <w:rPr>
          <w:rFonts w:ascii="Arial" w:eastAsia="仿宋_GB2312" w:hAnsi="Arial" w:hint="eastAsia"/>
          <w:sz w:val="28"/>
        </w:rPr>
        <w:t>号）</w:t>
      </w:r>
    </w:p>
    <w:p w:rsidR="0087472F" w:rsidRPr="008C625F" w:rsidRDefault="0087472F" w:rsidP="00863D12">
      <w:pPr>
        <w:numPr>
          <w:ilvl w:val="0"/>
          <w:numId w:val="9"/>
        </w:numPr>
        <w:spacing w:line="25" w:lineRule="atLeast"/>
        <w:ind w:left="0" w:firstLine="560"/>
        <w:jc w:val="both"/>
        <w:rPr>
          <w:rFonts w:ascii="Arial" w:eastAsia="仿宋_GB2312" w:hAnsi="Arial"/>
          <w:sz w:val="28"/>
        </w:rPr>
      </w:pPr>
      <w:r w:rsidRPr="008C625F">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8C625F">
        <w:rPr>
          <w:rFonts w:ascii="Arial" w:eastAsia="仿宋_GB2312" w:hAnsi="Arial" w:hint="eastAsia"/>
          <w:sz w:val="28"/>
        </w:rPr>
        <w:t>2015</w:t>
      </w:r>
      <w:r w:rsidRPr="008C625F">
        <w:rPr>
          <w:rFonts w:ascii="Arial" w:eastAsia="仿宋_GB2312" w:hAnsi="Arial" w:hint="eastAsia"/>
          <w:sz w:val="28"/>
        </w:rPr>
        <w:t>）</w:t>
      </w:r>
      <w:r w:rsidRPr="008C625F">
        <w:rPr>
          <w:rFonts w:ascii="Arial" w:eastAsia="仿宋_GB2312" w:hAnsi="Arial" w:hint="eastAsia"/>
          <w:sz w:val="28"/>
        </w:rPr>
        <w:t>87</w:t>
      </w:r>
      <w:r w:rsidRPr="008C625F">
        <w:rPr>
          <w:rFonts w:ascii="Arial" w:eastAsia="仿宋_GB2312" w:hAnsi="Arial" w:hint="eastAsia"/>
          <w:sz w:val="28"/>
        </w:rPr>
        <w:t>号）</w:t>
      </w:r>
    </w:p>
    <w:p w:rsidR="0087472F" w:rsidRDefault="0087472F" w:rsidP="00863D12">
      <w:pPr>
        <w:numPr>
          <w:ilvl w:val="0"/>
          <w:numId w:val="9"/>
        </w:numPr>
        <w:spacing w:line="25" w:lineRule="atLeast"/>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北京市国土资源局、北京市发展和改革委员会关于印发北京市国</w:t>
      </w:r>
      <w:r w:rsidRPr="008C625F">
        <w:rPr>
          <w:rFonts w:ascii="Arial" w:eastAsia="仿宋_GB2312" w:hAnsi="Arial"/>
          <w:sz w:val="28"/>
        </w:rPr>
        <w:lastRenderedPageBreak/>
        <w:t>有土地使用权招标拍卖挂牌出让底价确定办法（试行）的通知</w:t>
      </w:r>
      <w:r w:rsidRPr="008C625F">
        <w:rPr>
          <w:rFonts w:ascii="Arial" w:eastAsia="仿宋_GB2312" w:hAnsi="Arial" w:hint="eastAsia"/>
          <w:sz w:val="28"/>
        </w:rPr>
        <w:t>》（</w:t>
      </w:r>
      <w:r w:rsidRPr="008C625F">
        <w:rPr>
          <w:rFonts w:ascii="Arial" w:eastAsia="仿宋_GB2312" w:hAnsi="Arial" w:hint="eastAsia"/>
          <w:sz w:val="28"/>
        </w:rPr>
        <w:t> </w:t>
      </w:r>
      <w:r w:rsidRPr="008C625F">
        <w:rPr>
          <w:rFonts w:ascii="Arial" w:eastAsia="仿宋_GB2312" w:hAnsi="Arial" w:hint="eastAsia"/>
          <w:sz w:val="28"/>
        </w:rPr>
        <w:t>京国土用〔</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533</w:t>
      </w:r>
      <w:r w:rsidRPr="008C625F">
        <w:rPr>
          <w:rFonts w:ascii="Arial" w:eastAsia="仿宋_GB2312" w:hAnsi="Arial" w:hint="eastAsia"/>
          <w:sz w:val="28"/>
        </w:rPr>
        <w:t>号）</w:t>
      </w:r>
    </w:p>
    <w:p w:rsidR="0087472F" w:rsidRDefault="00F279E6" w:rsidP="00863D12">
      <w:pPr>
        <w:numPr>
          <w:ilvl w:val="0"/>
          <w:numId w:val="9"/>
        </w:numPr>
        <w:spacing w:line="25" w:lineRule="atLeast"/>
        <w:ind w:left="0" w:firstLine="560"/>
        <w:jc w:val="both"/>
        <w:rPr>
          <w:rFonts w:ascii="Arial" w:eastAsia="仿宋_GB2312" w:hAnsi="Arial" w:cs="Arial"/>
          <w:sz w:val="28"/>
          <w:szCs w:val="28"/>
        </w:rPr>
      </w:pPr>
      <w:r w:rsidRPr="00054ED4">
        <w:rPr>
          <w:rFonts w:ascii="Arial" w:eastAsia="仿宋" w:hAnsi="Arial" w:cs="Arial"/>
          <w:sz w:val="28"/>
          <w:szCs w:val="28"/>
        </w:rPr>
        <w:t>《北京市顺义区人民政府关于印发</w:t>
      </w:r>
      <w:r w:rsidRPr="00054ED4">
        <w:rPr>
          <w:rFonts w:ascii="Arial" w:eastAsia="仿宋" w:hAnsi="Arial" w:cs="Arial"/>
          <w:sz w:val="28"/>
          <w:szCs w:val="28"/>
        </w:rPr>
        <w:t>&lt;</w:t>
      </w:r>
      <w:r w:rsidRPr="00054ED4">
        <w:rPr>
          <w:rFonts w:ascii="Arial" w:eastAsia="仿宋" w:hAnsi="Arial" w:cs="Arial"/>
          <w:sz w:val="28"/>
          <w:szCs w:val="28"/>
        </w:rPr>
        <w:t>顺义区征收城市基础设施建设费暂行办法</w:t>
      </w:r>
      <w:r w:rsidRPr="00054ED4">
        <w:rPr>
          <w:rFonts w:ascii="Arial" w:eastAsia="仿宋" w:hAnsi="Arial" w:cs="Arial"/>
          <w:sz w:val="28"/>
          <w:szCs w:val="28"/>
        </w:rPr>
        <w:t>&gt;</w:t>
      </w:r>
      <w:r w:rsidRPr="00054ED4">
        <w:rPr>
          <w:rFonts w:ascii="Arial" w:eastAsia="仿宋" w:hAnsi="Arial" w:cs="Arial"/>
          <w:sz w:val="28"/>
          <w:szCs w:val="28"/>
        </w:rPr>
        <w:t>的通知》</w:t>
      </w:r>
      <w:r w:rsidRPr="00054ED4">
        <w:rPr>
          <w:rFonts w:ascii="Arial" w:eastAsia="仿宋" w:hAnsi="Arial" w:cs="Arial" w:hint="eastAsia"/>
          <w:sz w:val="28"/>
          <w:szCs w:val="28"/>
        </w:rPr>
        <w:t>[</w:t>
      </w:r>
      <w:r w:rsidRPr="00054ED4">
        <w:rPr>
          <w:rFonts w:ascii="Arial" w:eastAsia="仿宋" w:hAnsi="Arial" w:cs="Arial" w:hint="eastAsia"/>
          <w:sz w:val="28"/>
          <w:szCs w:val="28"/>
        </w:rPr>
        <w:t>自</w:t>
      </w:r>
      <w:r w:rsidRPr="00054ED4">
        <w:rPr>
          <w:rFonts w:ascii="Arial" w:eastAsia="仿宋" w:hAnsi="Arial" w:cs="Arial" w:hint="eastAsia"/>
          <w:sz w:val="28"/>
          <w:szCs w:val="28"/>
        </w:rPr>
        <w:t>2022</w:t>
      </w:r>
      <w:r w:rsidRPr="00054ED4">
        <w:rPr>
          <w:rFonts w:ascii="Arial" w:eastAsia="仿宋" w:hAnsi="Arial" w:cs="Arial" w:hint="eastAsia"/>
          <w:sz w:val="28"/>
          <w:szCs w:val="28"/>
        </w:rPr>
        <w:t>年</w:t>
      </w:r>
      <w:r w:rsidRPr="00054ED4">
        <w:rPr>
          <w:rFonts w:ascii="Arial" w:eastAsia="仿宋" w:hAnsi="Arial" w:cs="Arial" w:hint="eastAsia"/>
          <w:sz w:val="28"/>
          <w:szCs w:val="28"/>
        </w:rPr>
        <w:t>6</w:t>
      </w:r>
      <w:r w:rsidRPr="00054ED4">
        <w:rPr>
          <w:rFonts w:ascii="Arial" w:eastAsia="仿宋" w:hAnsi="Arial" w:cs="Arial" w:hint="eastAsia"/>
          <w:sz w:val="28"/>
          <w:szCs w:val="28"/>
        </w:rPr>
        <w:t>月</w:t>
      </w:r>
      <w:r w:rsidRPr="00054ED4">
        <w:rPr>
          <w:rFonts w:ascii="Arial" w:eastAsia="仿宋" w:hAnsi="Arial" w:cs="Arial" w:hint="eastAsia"/>
          <w:sz w:val="28"/>
          <w:szCs w:val="28"/>
        </w:rPr>
        <w:t>6</w:t>
      </w:r>
      <w:r w:rsidRPr="00054ED4">
        <w:rPr>
          <w:rFonts w:ascii="Arial" w:eastAsia="仿宋" w:hAnsi="Arial" w:cs="Arial" w:hint="eastAsia"/>
          <w:sz w:val="28"/>
          <w:szCs w:val="28"/>
        </w:rPr>
        <w:t>日起实施</w:t>
      </w:r>
      <w:r w:rsidRPr="00054ED4">
        <w:rPr>
          <w:rFonts w:ascii="Arial" w:eastAsia="仿宋" w:hAnsi="Arial" w:cs="Arial"/>
          <w:sz w:val="28"/>
          <w:szCs w:val="28"/>
        </w:rPr>
        <w:t>]</w:t>
      </w:r>
      <w:bookmarkEnd w:id="126"/>
    </w:p>
    <w:p w:rsidR="00C248F9" w:rsidRDefault="00FE76B2" w:rsidP="00863D12">
      <w:pPr>
        <w:spacing w:line="25" w:lineRule="atLeast"/>
        <w:jc w:val="both"/>
        <w:rPr>
          <w:rFonts w:ascii="Arial" w:eastAsia="仿宋_GB2312" w:hAnsi="Arial" w:cs="Arial"/>
          <w:sz w:val="28"/>
        </w:rPr>
      </w:pPr>
      <w:r>
        <w:rPr>
          <w:rFonts w:ascii="Arial" w:eastAsia="仿宋_GB2312" w:hAnsi="Arial" w:cs="Arial"/>
          <w:sz w:val="28"/>
        </w:rPr>
        <w:t>（二）采用的技术标准</w:t>
      </w:r>
    </w:p>
    <w:p w:rsidR="00F279E6" w:rsidRPr="00054ED4" w:rsidRDefault="00F279E6" w:rsidP="00863D12">
      <w:pPr>
        <w:spacing w:line="25" w:lineRule="atLeast"/>
        <w:ind w:firstLineChars="200" w:firstLine="560"/>
        <w:jc w:val="both"/>
        <w:rPr>
          <w:rFonts w:ascii="Arial" w:eastAsia="仿宋" w:hAnsi="Arial" w:cs="Arial"/>
          <w:sz w:val="28"/>
          <w:szCs w:val="28"/>
        </w:rPr>
      </w:pPr>
      <w:r w:rsidRPr="00054ED4">
        <w:rPr>
          <w:rFonts w:ascii="Arial" w:eastAsia="仿宋" w:hAnsi="Arial" w:cs="Arial"/>
          <w:sz w:val="28"/>
          <w:szCs w:val="28"/>
        </w:rPr>
        <w:t>1.</w:t>
      </w:r>
      <w:r w:rsidRPr="00054ED4">
        <w:rPr>
          <w:rFonts w:ascii="Arial" w:eastAsia="仿宋" w:hAnsi="Arial" w:cs="Arial"/>
          <w:sz w:val="28"/>
          <w:szCs w:val="28"/>
        </w:rPr>
        <w:t>《城镇土地估价规程》</w:t>
      </w:r>
      <w:r w:rsidRPr="00054ED4">
        <w:rPr>
          <w:rFonts w:ascii="Arial" w:eastAsia="仿宋" w:hAnsi="Arial" w:cs="Arial"/>
          <w:sz w:val="28"/>
          <w:szCs w:val="28"/>
        </w:rPr>
        <w:t>[GB/T 18508-2014]</w:t>
      </w:r>
    </w:p>
    <w:p w:rsidR="00F279E6" w:rsidRPr="00054ED4" w:rsidRDefault="00F279E6" w:rsidP="00863D12">
      <w:pPr>
        <w:spacing w:line="25" w:lineRule="atLeast"/>
        <w:ind w:firstLineChars="200" w:firstLine="560"/>
        <w:jc w:val="both"/>
        <w:rPr>
          <w:rFonts w:ascii="Arial" w:eastAsia="仿宋" w:hAnsi="Arial" w:cs="Arial"/>
          <w:sz w:val="28"/>
          <w:szCs w:val="28"/>
        </w:rPr>
      </w:pPr>
      <w:r w:rsidRPr="00054ED4">
        <w:rPr>
          <w:rFonts w:ascii="Arial" w:eastAsia="仿宋" w:hAnsi="Arial" w:cs="Arial"/>
          <w:sz w:val="28"/>
          <w:szCs w:val="28"/>
        </w:rPr>
        <w:t>2.</w:t>
      </w:r>
      <w:r w:rsidRPr="00054ED4">
        <w:rPr>
          <w:rFonts w:ascii="Arial" w:eastAsia="仿宋" w:hAnsi="Arial" w:cs="Arial"/>
          <w:sz w:val="28"/>
          <w:szCs w:val="28"/>
        </w:rPr>
        <w:t>《城镇土地分等定级规程》</w:t>
      </w:r>
      <w:r w:rsidRPr="00054ED4">
        <w:rPr>
          <w:rFonts w:ascii="Arial" w:eastAsia="仿宋" w:hAnsi="Arial" w:cs="Arial"/>
          <w:sz w:val="28"/>
          <w:szCs w:val="28"/>
        </w:rPr>
        <w:fldChar w:fldCharType="begin"/>
      </w:r>
      <w:r w:rsidRPr="00054ED4">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sidRPr="00054ED4">
        <w:rPr>
          <w:rFonts w:ascii="Arial" w:eastAsia="仿宋" w:hAnsi="Arial" w:cs="Arial"/>
          <w:sz w:val="28"/>
          <w:szCs w:val="28"/>
        </w:rPr>
        <w:fldChar w:fldCharType="separate"/>
      </w:r>
      <w:r w:rsidRPr="00054ED4">
        <w:rPr>
          <w:rFonts w:ascii="Arial" w:eastAsia="仿宋" w:hAnsi="Arial" w:cs="Arial"/>
          <w:sz w:val="28"/>
          <w:szCs w:val="28"/>
        </w:rPr>
        <w:t>[GB/T 18507-2014]</w:t>
      </w:r>
      <w:r w:rsidRPr="00054ED4">
        <w:rPr>
          <w:rFonts w:ascii="Arial" w:eastAsia="仿宋" w:hAnsi="Arial" w:cs="Arial"/>
          <w:sz w:val="28"/>
          <w:szCs w:val="28"/>
        </w:rPr>
        <w:fldChar w:fldCharType="end"/>
      </w:r>
    </w:p>
    <w:p w:rsidR="00F279E6" w:rsidRPr="00054ED4" w:rsidRDefault="00F279E6" w:rsidP="00863D12">
      <w:pPr>
        <w:spacing w:line="25" w:lineRule="atLeast"/>
        <w:ind w:firstLineChars="200" w:firstLine="560"/>
        <w:jc w:val="both"/>
        <w:rPr>
          <w:rFonts w:ascii="Arial" w:eastAsia="仿宋" w:hAnsi="Arial" w:cs="Arial"/>
          <w:sz w:val="28"/>
          <w:szCs w:val="28"/>
        </w:rPr>
      </w:pPr>
      <w:r w:rsidRPr="00054ED4">
        <w:rPr>
          <w:rFonts w:ascii="Arial" w:eastAsia="仿宋" w:hAnsi="Arial" w:cs="Arial"/>
          <w:sz w:val="28"/>
          <w:szCs w:val="28"/>
        </w:rPr>
        <w:t>3.</w:t>
      </w:r>
      <w:r w:rsidRPr="00054ED4">
        <w:rPr>
          <w:rFonts w:ascii="Arial" w:eastAsia="仿宋" w:hAnsi="Arial" w:cs="Arial"/>
          <w:sz w:val="28"/>
          <w:szCs w:val="28"/>
        </w:rPr>
        <w:t>《土地利用现状分类》</w:t>
      </w:r>
      <w:r w:rsidRPr="00054ED4">
        <w:rPr>
          <w:rFonts w:ascii="Arial" w:eastAsia="仿宋" w:hAnsi="Arial" w:cs="Arial"/>
          <w:sz w:val="28"/>
          <w:szCs w:val="28"/>
        </w:rPr>
        <w:t>[ GB/T 21010-2017]</w:t>
      </w:r>
    </w:p>
    <w:p w:rsidR="00F279E6" w:rsidRPr="00054ED4" w:rsidRDefault="00F279E6" w:rsidP="00863D12">
      <w:pPr>
        <w:spacing w:line="25" w:lineRule="atLeast"/>
        <w:ind w:firstLineChars="200" w:firstLine="560"/>
        <w:jc w:val="both"/>
        <w:rPr>
          <w:rFonts w:ascii="Arial" w:eastAsia="仿宋" w:hAnsi="Arial" w:cs="Arial"/>
          <w:sz w:val="28"/>
          <w:szCs w:val="28"/>
        </w:rPr>
      </w:pPr>
      <w:r w:rsidRPr="00054ED4">
        <w:rPr>
          <w:rFonts w:ascii="Arial" w:eastAsia="仿宋" w:hAnsi="Arial" w:cs="Arial"/>
          <w:sz w:val="28"/>
          <w:szCs w:val="28"/>
        </w:rPr>
        <w:t>4.</w:t>
      </w:r>
      <w:r w:rsidRPr="00054ED4">
        <w:rPr>
          <w:rFonts w:ascii="Arial" w:eastAsia="仿宋" w:hAnsi="Arial" w:cs="Arial"/>
          <w:sz w:val="28"/>
          <w:szCs w:val="28"/>
        </w:rPr>
        <w:t>《城市用地分类与规划建设用地标准》</w:t>
      </w:r>
      <w:r w:rsidRPr="00054ED4">
        <w:rPr>
          <w:rFonts w:ascii="Arial" w:eastAsia="仿宋" w:hAnsi="Arial" w:cs="Arial"/>
          <w:sz w:val="28"/>
          <w:szCs w:val="28"/>
        </w:rPr>
        <w:t>[GB50137-2011]</w:t>
      </w:r>
    </w:p>
    <w:p w:rsidR="00F279E6" w:rsidRPr="00054ED4" w:rsidRDefault="00F279E6" w:rsidP="00863D12">
      <w:pPr>
        <w:spacing w:line="25" w:lineRule="atLeast"/>
        <w:ind w:firstLineChars="200" w:firstLine="560"/>
        <w:rPr>
          <w:rFonts w:ascii="Arial" w:eastAsia="仿宋" w:hAnsi="Arial" w:cs="Arial"/>
          <w:sz w:val="28"/>
          <w:szCs w:val="28"/>
        </w:rPr>
      </w:pPr>
      <w:r w:rsidRPr="00054ED4">
        <w:rPr>
          <w:rFonts w:ascii="Arial" w:eastAsia="仿宋" w:hAnsi="Arial" w:cs="Arial"/>
          <w:sz w:val="28"/>
          <w:szCs w:val="28"/>
        </w:rPr>
        <w:t>5.</w:t>
      </w:r>
      <w:r w:rsidRPr="00054ED4">
        <w:rPr>
          <w:rFonts w:ascii="Arial" w:eastAsia="仿宋" w:hAnsi="Arial" w:cs="Arial"/>
          <w:sz w:val="28"/>
          <w:szCs w:val="28"/>
        </w:rPr>
        <w:t>《国土资源部办公厅关于印发〈国有建设用地使用权出让地价评估技术规范〉的通知》</w:t>
      </w:r>
      <w:r w:rsidRPr="00054ED4">
        <w:rPr>
          <w:rFonts w:ascii="Arial" w:eastAsia="仿宋" w:hAnsi="Arial" w:cs="Arial"/>
          <w:sz w:val="28"/>
          <w:szCs w:val="28"/>
        </w:rPr>
        <w:t>[</w:t>
      </w:r>
      <w:proofErr w:type="gramStart"/>
      <w:r w:rsidRPr="00054ED4">
        <w:rPr>
          <w:rFonts w:ascii="Arial" w:eastAsia="仿宋" w:hAnsi="Arial" w:cs="Arial"/>
          <w:sz w:val="28"/>
          <w:szCs w:val="28"/>
        </w:rPr>
        <w:t>国土资厅发</w:t>
      </w:r>
      <w:proofErr w:type="gramEnd"/>
      <w:r w:rsidRPr="00054ED4">
        <w:rPr>
          <w:rFonts w:ascii="Arial" w:eastAsia="仿宋" w:hAnsi="Arial" w:cs="Arial"/>
          <w:sz w:val="28"/>
          <w:szCs w:val="28"/>
        </w:rPr>
        <w:t>（</w:t>
      </w:r>
      <w:r w:rsidRPr="00054ED4">
        <w:rPr>
          <w:rFonts w:ascii="Arial" w:eastAsia="仿宋" w:hAnsi="Arial" w:cs="Arial"/>
          <w:sz w:val="28"/>
          <w:szCs w:val="28"/>
        </w:rPr>
        <w:t>2018</w:t>
      </w:r>
      <w:r w:rsidRPr="00054ED4">
        <w:rPr>
          <w:rFonts w:ascii="Arial" w:eastAsia="仿宋" w:hAnsi="Arial" w:cs="Arial"/>
          <w:sz w:val="28"/>
          <w:szCs w:val="28"/>
        </w:rPr>
        <w:t>）</w:t>
      </w:r>
      <w:r w:rsidRPr="00054ED4">
        <w:rPr>
          <w:rFonts w:ascii="Arial" w:eastAsia="仿宋" w:hAnsi="Arial" w:cs="Arial"/>
          <w:sz w:val="28"/>
          <w:szCs w:val="28"/>
        </w:rPr>
        <w:t>4</w:t>
      </w:r>
      <w:r w:rsidRPr="00054ED4">
        <w:rPr>
          <w:rFonts w:ascii="Arial" w:eastAsia="仿宋" w:hAnsi="Arial" w:cs="Arial"/>
          <w:sz w:val="28"/>
          <w:szCs w:val="28"/>
        </w:rPr>
        <w:t>号</w:t>
      </w:r>
      <w:r w:rsidRPr="00054ED4">
        <w:rPr>
          <w:rFonts w:ascii="Arial" w:eastAsia="仿宋" w:hAnsi="Arial" w:cs="Arial"/>
          <w:sz w:val="28"/>
          <w:szCs w:val="28"/>
        </w:rPr>
        <w:t>]</w:t>
      </w:r>
    </w:p>
    <w:p w:rsidR="00F279E6" w:rsidRPr="00054ED4" w:rsidRDefault="00F279E6" w:rsidP="00863D12">
      <w:pPr>
        <w:spacing w:line="25" w:lineRule="atLeast"/>
        <w:ind w:firstLineChars="200" w:firstLine="560"/>
        <w:rPr>
          <w:rFonts w:ascii="Arial" w:eastAsia="仿宋" w:hAnsi="Arial" w:cs="Arial"/>
          <w:sz w:val="28"/>
          <w:szCs w:val="28"/>
        </w:rPr>
      </w:pPr>
      <w:r w:rsidRPr="00054ED4">
        <w:rPr>
          <w:rFonts w:ascii="Arial" w:eastAsia="仿宋" w:hAnsi="Arial" w:cs="Arial"/>
          <w:sz w:val="28"/>
          <w:szCs w:val="28"/>
        </w:rPr>
        <w:t>6.</w:t>
      </w:r>
      <w:r w:rsidRPr="00054ED4">
        <w:rPr>
          <w:rFonts w:ascii="Arial" w:eastAsia="仿宋" w:hAnsi="Arial" w:cs="Arial"/>
          <w:sz w:val="28"/>
          <w:szCs w:val="28"/>
        </w:rPr>
        <w:t>《城市地价动态监测技术规范》</w:t>
      </w:r>
      <w:r w:rsidRPr="00054ED4">
        <w:rPr>
          <w:rFonts w:ascii="Arial" w:eastAsia="仿宋" w:hAnsi="Arial" w:cs="Arial"/>
          <w:sz w:val="28"/>
          <w:szCs w:val="28"/>
        </w:rPr>
        <w:t>[TD/T1009-2007]</w:t>
      </w:r>
    </w:p>
    <w:p w:rsidR="00F279E6" w:rsidRPr="00054ED4" w:rsidRDefault="00F279E6" w:rsidP="00863D12">
      <w:pPr>
        <w:spacing w:line="25" w:lineRule="atLeast"/>
        <w:ind w:firstLineChars="200" w:firstLine="560"/>
        <w:rPr>
          <w:rFonts w:ascii="Arial" w:eastAsia="仿宋" w:hAnsi="Arial" w:cs="Arial"/>
          <w:sz w:val="28"/>
          <w:szCs w:val="28"/>
        </w:rPr>
      </w:pPr>
      <w:r w:rsidRPr="00054ED4">
        <w:rPr>
          <w:rFonts w:ascii="Arial" w:eastAsia="仿宋" w:hAnsi="Arial" w:cs="Arial"/>
          <w:sz w:val="28"/>
          <w:szCs w:val="28"/>
        </w:rPr>
        <w:t>7.</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自然资源部办公厅关于印发</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国土空间调查、规划、用途管制用地用海分类指南（试行）</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的通知</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w:t>
      </w:r>
      <w:r w:rsidRPr="00054ED4">
        <w:rPr>
          <w:rFonts w:ascii="Arial" w:eastAsia="仿宋" w:hAnsi="Arial" w:cs="Arial"/>
          <w:sz w:val="28"/>
          <w:szCs w:val="28"/>
        </w:rPr>
        <w:t>自然资办发〔</w:t>
      </w:r>
      <w:r w:rsidRPr="00054ED4">
        <w:rPr>
          <w:rFonts w:ascii="Arial" w:eastAsia="仿宋" w:hAnsi="Arial" w:cs="Arial"/>
          <w:sz w:val="28"/>
          <w:szCs w:val="28"/>
        </w:rPr>
        <w:t>2020</w:t>
      </w:r>
      <w:r w:rsidRPr="00054ED4">
        <w:rPr>
          <w:rFonts w:ascii="Arial" w:eastAsia="仿宋" w:hAnsi="Arial" w:cs="Arial"/>
          <w:sz w:val="28"/>
          <w:szCs w:val="28"/>
        </w:rPr>
        <w:t>〕</w:t>
      </w:r>
      <w:r w:rsidRPr="00054ED4">
        <w:rPr>
          <w:rFonts w:ascii="Arial" w:eastAsia="仿宋" w:hAnsi="Arial" w:cs="Arial"/>
          <w:sz w:val="28"/>
          <w:szCs w:val="28"/>
        </w:rPr>
        <w:t>51</w:t>
      </w:r>
      <w:r w:rsidRPr="00054ED4">
        <w:rPr>
          <w:rFonts w:ascii="Arial" w:eastAsia="仿宋" w:hAnsi="Arial" w:cs="Arial"/>
          <w:sz w:val="28"/>
          <w:szCs w:val="28"/>
        </w:rPr>
        <w:t>号</w:t>
      </w:r>
      <w:r w:rsidRPr="00054ED4">
        <w:rPr>
          <w:rFonts w:ascii="Arial" w:eastAsia="仿宋" w:hAnsi="Arial" w:cs="Arial"/>
          <w:sz w:val="28"/>
          <w:szCs w:val="28"/>
        </w:rPr>
        <w:t>]</w:t>
      </w:r>
    </w:p>
    <w:p w:rsidR="00F279E6" w:rsidRPr="00054ED4" w:rsidRDefault="00F279E6" w:rsidP="00863D12">
      <w:pPr>
        <w:spacing w:line="25" w:lineRule="atLeast"/>
        <w:ind w:firstLineChars="200" w:firstLine="560"/>
        <w:jc w:val="both"/>
        <w:rPr>
          <w:rFonts w:ascii="Arial" w:eastAsia="仿宋" w:hAnsi="Arial" w:cs="Arial"/>
          <w:sz w:val="28"/>
          <w:szCs w:val="28"/>
        </w:rPr>
      </w:pPr>
      <w:r w:rsidRPr="00054ED4">
        <w:rPr>
          <w:rFonts w:ascii="Arial" w:eastAsia="仿宋" w:hAnsi="Arial" w:cs="Arial"/>
          <w:sz w:val="28"/>
          <w:szCs w:val="28"/>
        </w:rPr>
        <w:t>8.</w:t>
      </w:r>
      <w:r w:rsidRPr="00054ED4">
        <w:rPr>
          <w:rFonts w:ascii="Arial" w:eastAsia="仿宋" w:hAnsi="Arial" w:cs="Arial"/>
          <w:sz w:val="28"/>
          <w:szCs w:val="28"/>
        </w:rPr>
        <w:t>《北京市人民政府关于更新出让国有建设用地使用权基准地价的通知》</w:t>
      </w:r>
      <w:r w:rsidRPr="00054ED4">
        <w:rPr>
          <w:rFonts w:ascii="Arial" w:eastAsia="仿宋" w:hAnsi="Arial" w:cs="Arial"/>
          <w:sz w:val="28"/>
          <w:szCs w:val="28"/>
        </w:rPr>
        <w:t>[</w:t>
      </w:r>
      <w:r w:rsidRPr="00054ED4">
        <w:rPr>
          <w:rFonts w:ascii="Arial" w:eastAsia="仿宋" w:hAnsi="Arial" w:cs="Arial"/>
          <w:sz w:val="28"/>
          <w:szCs w:val="28"/>
        </w:rPr>
        <w:t>京政发</w:t>
      </w:r>
      <w:r w:rsidRPr="00054ED4">
        <w:rPr>
          <w:rFonts w:ascii="Arial" w:eastAsia="仿宋" w:hAnsi="Arial" w:cs="Arial"/>
          <w:sz w:val="28"/>
          <w:szCs w:val="28"/>
        </w:rPr>
        <w:t>[2022]12</w:t>
      </w:r>
      <w:r w:rsidRPr="00054ED4">
        <w:rPr>
          <w:rFonts w:ascii="Arial" w:eastAsia="仿宋" w:hAnsi="Arial" w:cs="Arial"/>
          <w:sz w:val="28"/>
          <w:szCs w:val="28"/>
        </w:rPr>
        <w:t>号</w:t>
      </w:r>
      <w:r w:rsidRPr="00054ED4">
        <w:rPr>
          <w:rFonts w:ascii="Arial" w:eastAsia="仿宋" w:hAnsi="Arial" w:cs="Arial"/>
          <w:sz w:val="28"/>
          <w:szCs w:val="28"/>
        </w:rPr>
        <w:t>]</w:t>
      </w:r>
    </w:p>
    <w:p w:rsidR="00F279E6" w:rsidRPr="00054ED4" w:rsidRDefault="00F279E6" w:rsidP="00863D12">
      <w:pPr>
        <w:spacing w:line="25" w:lineRule="atLeast"/>
        <w:ind w:firstLineChars="200" w:firstLine="560"/>
        <w:jc w:val="both"/>
        <w:rPr>
          <w:rFonts w:ascii="Arial" w:eastAsia="仿宋" w:hAnsi="Arial" w:cs="Arial"/>
          <w:sz w:val="28"/>
          <w:szCs w:val="28"/>
        </w:rPr>
      </w:pPr>
      <w:r w:rsidRPr="00054ED4">
        <w:rPr>
          <w:rFonts w:ascii="Arial" w:eastAsia="仿宋" w:hAnsi="Arial" w:cs="Arial"/>
          <w:sz w:val="28"/>
          <w:szCs w:val="28"/>
        </w:rPr>
        <w:t>9.</w:t>
      </w:r>
      <w:r w:rsidRPr="00054ED4">
        <w:rPr>
          <w:rFonts w:ascii="Arial" w:eastAsia="仿宋" w:hAnsi="Arial" w:cs="Arial"/>
          <w:sz w:val="28"/>
          <w:szCs w:val="28"/>
        </w:rPr>
        <w:t>《北京市国土空间调查、规划、用途管制用地分类指南（试行）》</w:t>
      </w:r>
    </w:p>
    <w:p w:rsidR="00F279E6" w:rsidRPr="00054ED4" w:rsidRDefault="00F279E6" w:rsidP="00863D12">
      <w:pPr>
        <w:spacing w:line="25" w:lineRule="atLeast"/>
        <w:ind w:firstLineChars="200" w:firstLine="560"/>
        <w:jc w:val="both"/>
        <w:rPr>
          <w:rFonts w:ascii="Arial" w:eastAsia="仿宋" w:hAnsi="Arial" w:cs="Arial"/>
          <w:sz w:val="28"/>
          <w:szCs w:val="28"/>
        </w:rPr>
      </w:pPr>
      <w:r w:rsidRPr="00054ED4">
        <w:rPr>
          <w:rFonts w:ascii="Arial" w:eastAsia="仿宋" w:hAnsi="Arial" w:cs="Arial"/>
          <w:sz w:val="28"/>
          <w:szCs w:val="28"/>
        </w:rPr>
        <w:t>10.</w:t>
      </w:r>
      <w:r w:rsidRPr="00054ED4">
        <w:rPr>
          <w:rFonts w:ascii="Arial" w:eastAsia="仿宋" w:hAnsi="Arial" w:cs="Arial"/>
          <w:sz w:val="28"/>
          <w:szCs w:val="28"/>
        </w:rPr>
        <w:t>《北京市国有建设用地使用权出让地价评估技术导则（试行）》</w:t>
      </w:r>
      <w:r w:rsidRPr="00054ED4">
        <w:rPr>
          <w:rFonts w:ascii="Arial" w:eastAsia="仿宋" w:hAnsi="Arial" w:cs="Arial"/>
          <w:sz w:val="28"/>
          <w:szCs w:val="28"/>
        </w:rPr>
        <w:t>[</w:t>
      </w:r>
      <w:proofErr w:type="gramStart"/>
      <w:r w:rsidRPr="00054ED4">
        <w:rPr>
          <w:rFonts w:ascii="Arial" w:eastAsia="仿宋" w:hAnsi="Arial" w:cs="Arial"/>
          <w:sz w:val="28"/>
          <w:szCs w:val="28"/>
        </w:rPr>
        <w:t>北估秘</w:t>
      </w:r>
      <w:proofErr w:type="gramEnd"/>
      <w:r w:rsidRPr="00054ED4">
        <w:rPr>
          <w:rFonts w:ascii="Arial" w:eastAsia="仿宋" w:hAnsi="Arial" w:cs="Arial"/>
          <w:sz w:val="28"/>
          <w:szCs w:val="28"/>
        </w:rPr>
        <w:t>[2023]001]</w:t>
      </w:r>
    </w:p>
    <w:p w:rsidR="00F279E6" w:rsidRPr="00054ED4" w:rsidRDefault="00F279E6" w:rsidP="00863D12">
      <w:pPr>
        <w:spacing w:line="25" w:lineRule="atLeast"/>
        <w:ind w:firstLineChars="200" w:firstLine="560"/>
        <w:rPr>
          <w:rFonts w:ascii="Arial" w:eastAsia="仿宋" w:hAnsi="Arial" w:cs="Arial"/>
          <w:sz w:val="28"/>
          <w:szCs w:val="28"/>
        </w:rPr>
      </w:pPr>
      <w:r w:rsidRPr="00054ED4">
        <w:rPr>
          <w:rFonts w:ascii="Arial" w:eastAsia="仿宋" w:hAnsi="Arial" w:cs="Arial"/>
          <w:sz w:val="28"/>
          <w:szCs w:val="28"/>
        </w:rPr>
        <w:t>11.</w:t>
      </w:r>
      <w:r w:rsidRPr="00054ED4">
        <w:rPr>
          <w:rFonts w:ascii="Arial" w:eastAsia="仿宋" w:hAnsi="Arial" w:cs="Arial"/>
          <w:sz w:val="28"/>
          <w:szCs w:val="28"/>
        </w:rPr>
        <w:t>《北京市建设工程计价依据</w:t>
      </w:r>
      <w:r w:rsidRPr="00054ED4">
        <w:rPr>
          <w:rFonts w:ascii="Arial" w:eastAsia="仿宋" w:hAnsi="Arial" w:cs="Arial"/>
          <w:sz w:val="28"/>
          <w:szCs w:val="28"/>
        </w:rPr>
        <w:t>-</w:t>
      </w:r>
      <w:r w:rsidRPr="00054ED4">
        <w:rPr>
          <w:rFonts w:ascii="Arial" w:eastAsia="仿宋" w:hAnsi="Arial" w:cs="Arial"/>
          <w:sz w:val="28"/>
          <w:szCs w:val="28"/>
        </w:rPr>
        <w:t>预算定额》（</w:t>
      </w:r>
      <w:r w:rsidRPr="00054ED4">
        <w:rPr>
          <w:rFonts w:ascii="Arial" w:eastAsia="仿宋" w:hAnsi="Arial" w:cs="Arial"/>
          <w:sz w:val="28"/>
          <w:szCs w:val="28"/>
        </w:rPr>
        <w:t>2012</w:t>
      </w:r>
      <w:r w:rsidRPr="00054ED4">
        <w:rPr>
          <w:rFonts w:ascii="Arial" w:eastAsia="仿宋" w:hAnsi="Arial" w:cs="Arial"/>
          <w:sz w:val="28"/>
          <w:szCs w:val="28"/>
        </w:rPr>
        <w:t>）及动态调整</w:t>
      </w:r>
    </w:p>
    <w:p w:rsidR="00F279E6" w:rsidRPr="00054ED4" w:rsidRDefault="00F279E6" w:rsidP="00863D12">
      <w:pPr>
        <w:spacing w:line="25" w:lineRule="atLeast"/>
        <w:ind w:firstLineChars="200" w:firstLine="560"/>
        <w:rPr>
          <w:rFonts w:ascii="Arial" w:eastAsia="仿宋" w:hAnsi="Arial" w:cs="Arial"/>
          <w:sz w:val="28"/>
          <w:szCs w:val="28"/>
        </w:rPr>
      </w:pPr>
      <w:r w:rsidRPr="00054ED4">
        <w:rPr>
          <w:rFonts w:ascii="Arial" w:eastAsia="仿宋" w:hAnsi="Arial" w:cs="Arial"/>
          <w:sz w:val="28"/>
          <w:szCs w:val="28"/>
        </w:rPr>
        <w:t>12.</w:t>
      </w:r>
      <w:r w:rsidRPr="00054ED4">
        <w:rPr>
          <w:rFonts w:ascii="Arial" w:eastAsia="仿宋" w:hAnsi="Arial" w:cs="Arial"/>
          <w:sz w:val="28"/>
          <w:szCs w:val="28"/>
        </w:rPr>
        <w:t>《北京工程造价信息》〔北京市建设工程造价管理处定期发布〕</w:t>
      </w:r>
    </w:p>
    <w:p w:rsidR="00F279E6" w:rsidRPr="00054ED4" w:rsidRDefault="00F279E6" w:rsidP="00863D12">
      <w:pPr>
        <w:spacing w:line="25" w:lineRule="atLeast"/>
        <w:ind w:firstLineChars="200" w:firstLine="560"/>
        <w:rPr>
          <w:rFonts w:ascii="Arial" w:eastAsia="仿宋" w:hAnsi="Arial" w:cs="Arial"/>
          <w:sz w:val="28"/>
          <w:szCs w:val="28"/>
        </w:rPr>
      </w:pPr>
      <w:r w:rsidRPr="00054ED4">
        <w:rPr>
          <w:rFonts w:ascii="Arial" w:eastAsia="仿宋" w:hAnsi="Arial" w:cs="Arial"/>
          <w:sz w:val="28"/>
          <w:szCs w:val="28"/>
        </w:rPr>
        <w:t>13.</w:t>
      </w:r>
      <w:r w:rsidRPr="00054ED4">
        <w:rPr>
          <w:rFonts w:ascii="Arial" w:eastAsia="仿宋" w:hAnsi="Arial" w:cs="Arial"/>
          <w:sz w:val="28"/>
          <w:szCs w:val="28"/>
        </w:rPr>
        <w:t>《北京市统计年鉴》</w:t>
      </w:r>
    </w:p>
    <w:p w:rsidR="00C248F9" w:rsidRDefault="00FE76B2" w:rsidP="00863D12">
      <w:pPr>
        <w:spacing w:line="25" w:lineRule="atLeast"/>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rsidR="00C248F9" w:rsidRDefault="00FE76B2" w:rsidP="00863D12">
      <w:pPr>
        <w:spacing w:line="25" w:lineRule="atLeast"/>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rsidR="00C248F9" w:rsidRDefault="00FE76B2" w:rsidP="00863D12">
      <w:pPr>
        <w:spacing w:line="25" w:lineRule="atLeast"/>
        <w:ind w:firstLineChars="200" w:firstLine="560"/>
        <w:jc w:val="both"/>
        <w:rPr>
          <w:rFonts w:ascii="Arial" w:eastAsia="仿宋_GB2312" w:hAnsi="Arial" w:cs="Arial"/>
          <w:sz w:val="28"/>
        </w:rPr>
      </w:pPr>
      <w:r>
        <w:rPr>
          <w:rFonts w:ascii="Arial" w:eastAsia="仿宋_GB2312" w:hAnsi="Arial" w:cs="Arial"/>
          <w:sz w:val="28"/>
        </w:rPr>
        <w:t>2.</w:t>
      </w:r>
      <w:r w:rsidR="008E35E0">
        <w:rPr>
          <w:rFonts w:ascii="Arial" w:eastAsia="仿宋_GB2312" w:hAnsi="Arial" w:cs="Arial" w:hint="eastAsia"/>
          <w:sz w:val="28"/>
          <w:szCs w:val="28"/>
        </w:rPr>
        <w:t>《国有建设用地使用权出让合同（正本）》（电子监管号：</w:t>
      </w:r>
      <w:r w:rsidR="008E35E0">
        <w:rPr>
          <w:rFonts w:ascii="Arial" w:eastAsia="仿宋_GB2312" w:hAnsi="Arial" w:cs="Arial" w:hint="eastAsia"/>
          <w:sz w:val="28"/>
          <w:szCs w:val="28"/>
        </w:rPr>
        <w:t>1101002016B01134</w:t>
      </w:r>
      <w:r w:rsidR="008E35E0">
        <w:rPr>
          <w:rFonts w:ascii="Arial" w:eastAsia="仿宋_GB2312" w:hAnsi="Arial" w:cs="Arial" w:hint="eastAsia"/>
          <w:sz w:val="28"/>
          <w:szCs w:val="28"/>
        </w:rPr>
        <w:t>）</w:t>
      </w:r>
      <w:r w:rsidR="00987EA7">
        <w:rPr>
          <w:rFonts w:ascii="Arial" w:eastAsia="仿宋_GB2312" w:hAnsi="Arial" w:cs="Arial" w:hint="eastAsia"/>
          <w:sz w:val="28"/>
          <w:szCs w:val="28"/>
        </w:rPr>
        <w:t>及其补充协议</w:t>
      </w:r>
      <w:r>
        <w:rPr>
          <w:rFonts w:ascii="Arial" w:eastAsia="仿宋_GB2312" w:hAnsi="Arial" w:cs="Arial"/>
          <w:sz w:val="28"/>
          <w:szCs w:val="28"/>
        </w:rPr>
        <w:t>复印件</w:t>
      </w:r>
    </w:p>
    <w:p w:rsidR="00C248F9" w:rsidRDefault="00FE76B2" w:rsidP="00863D12">
      <w:pPr>
        <w:spacing w:line="25" w:lineRule="atLeast"/>
        <w:ind w:firstLineChars="200" w:firstLine="560"/>
        <w:jc w:val="both"/>
        <w:rPr>
          <w:rFonts w:ascii="Arial" w:eastAsia="仿宋_GB2312" w:hAnsi="Arial" w:cs="Arial"/>
          <w:sz w:val="28"/>
        </w:rPr>
      </w:pPr>
      <w:r>
        <w:rPr>
          <w:rFonts w:ascii="Arial" w:eastAsia="仿宋_GB2312" w:hAnsi="Arial" w:cs="Arial"/>
          <w:sz w:val="28"/>
        </w:rPr>
        <w:t>3.</w:t>
      </w:r>
      <w:r w:rsidR="00F279E6">
        <w:rPr>
          <w:rFonts w:ascii="Arial" w:eastAsia="仿宋_GB2312" w:hAnsi="Arial" w:cs="Arial"/>
          <w:sz w:val="28"/>
        </w:rPr>
        <w:t>《建设工程规划许可证》</w:t>
      </w:r>
      <w:r w:rsidR="00F279E6">
        <w:rPr>
          <w:rFonts w:ascii="Arial" w:eastAsia="仿宋_GB2312" w:hAnsi="Arial" w:cs="Arial"/>
          <w:sz w:val="28"/>
        </w:rPr>
        <w:t>[2017</w:t>
      </w:r>
      <w:proofErr w:type="gramStart"/>
      <w:r w:rsidR="00F279E6">
        <w:rPr>
          <w:rFonts w:ascii="Arial" w:eastAsia="仿宋_GB2312" w:hAnsi="Arial" w:cs="Arial"/>
          <w:sz w:val="28"/>
        </w:rPr>
        <w:t>规</w:t>
      </w:r>
      <w:proofErr w:type="gramEnd"/>
      <w:r w:rsidR="00F279E6">
        <w:rPr>
          <w:rFonts w:ascii="Arial" w:eastAsia="仿宋_GB2312" w:hAnsi="Arial" w:cs="Arial"/>
          <w:sz w:val="28"/>
        </w:rPr>
        <w:t>（顺）建字</w:t>
      </w:r>
      <w:r w:rsidR="00F279E6">
        <w:rPr>
          <w:rFonts w:ascii="Arial" w:eastAsia="仿宋_GB2312" w:hAnsi="Arial" w:cs="Arial"/>
          <w:sz w:val="28"/>
        </w:rPr>
        <w:t>0029</w:t>
      </w:r>
      <w:r w:rsidR="00F279E6">
        <w:rPr>
          <w:rFonts w:ascii="Arial" w:eastAsia="仿宋_GB2312" w:hAnsi="Arial" w:cs="Arial"/>
          <w:sz w:val="28"/>
        </w:rPr>
        <w:t>号</w:t>
      </w:r>
      <w:r w:rsidR="00F279E6">
        <w:rPr>
          <w:rFonts w:ascii="Arial" w:eastAsia="仿宋_GB2312" w:hAnsi="Arial" w:cs="Arial"/>
          <w:sz w:val="28"/>
        </w:rPr>
        <w:t>]</w:t>
      </w:r>
      <w:r w:rsidR="00F279E6">
        <w:rPr>
          <w:rFonts w:ascii="Arial" w:eastAsia="仿宋_GB2312" w:hAnsi="Arial" w:cs="Arial" w:hint="eastAsia"/>
          <w:sz w:val="28"/>
        </w:rPr>
        <w:t>及其附件</w:t>
      </w:r>
      <w:r w:rsidR="00F279E6">
        <w:rPr>
          <w:rFonts w:ascii="Arial" w:eastAsia="仿宋_GB2312" w:hAnsi="Arial" w:cs="Arial"/>
          <w:sz w:val="28"/>
        </w:rPr>
        <w:t>复印件</w:t>
      </w:r>
    </w:p>
    <w:p w:rsidR="00C248F9" w:rsidRDefault="00FE76B2" w:rsidP="00863D12">
      <w:pPr>
        <w:spacing w:line="25" w:lineRule="atLeast"/>
        <w:ind w:firstLineChars="200" w:firstLine="560"/>
        <w:jc w:val="both"/>
        <w:rPr>
          <w:rFonts w:ascii="Arial" w:eastAsia="仿宋_GB2312" w:hAnsi="Arial" w:cs="Arial"/>
          <w:sz w:val="28"/>
        </w:rPr>
      </w:pPr>
      <w:r>
        <w:rPr>
          <w:rFonts w:ascii="Arial" w:eastAsia="仿宋_GB2312" w:hAnsi="Arial" w:cs="Arial"/>
          <w:sz w:val="28"/>
        </w:rPr>
        <w:t>4.</w:t>
      </w:r>
      <w:r w:rsidR="00F279E6">
        <w:rPr>
          <w:rFonts w:ascii="Arial" w:eastAsia="仿宋_GB2312" w:hAnsi="Arial" w:cs="Arial"/>
          <w:sz w:val="28"/>
        </w:rPr>
        <w:t>《建筑工程施工许可证（正本）》</w:t>
      </w:r>
      <w:r w:rsidR="00F279E6">
        <w:rPr>
          <w:rFonts w:ascii="Arial" w:eastAsia="仿宋_GB2312" w:hAnsi="Arial" w:cs="Arial"/>
          <w:sz w:val="28"/>
        </w:rPr>
        <w:t>[</w:t>
      </w:r>
      <w:r w:rsidR="00F279E6">
        <w:rPr>
          <w:rFonts w:ascii="Arial" w:eastAsia="仿宋_GB2312" w:hAnsi="Arial" w:cs="Arial"/>
          <w:sz w:val="28"/>
        </w:rPr>
        <w:t>（</w:t>
      </w:r>
      <w:r w:rsidR="00F279E6">
        <w:rPr>
          <w:rFonts w:ascii="Arial" w:eastAsia="仿宋_GB2312" w:hAnsi="Arial" w:cs="Arial"/>
          <w:sz w:val="28"/>
        </w:rPr>
        <w:t>2017</w:t>
      </w:r>
      <w:r w:rsidR="00F279E6">
        <w:rPr>
          <w:rFonts w:ascii="Arial" w:eastAsia="仿宋_GB2312" w:hAnsi="Arial" w:cs="Arial"/>
          <w:sz w:val="28"/>
        </w:rPr>
        <w:t>）施建字</w:t>
      </w:r>
      <w:r w:rsidR="00F279E6">
        <w:rPr>
          <w:rFonts w:ascii="Arial" w:eastAsia="仿宋_GB2312" w:hAnsi="Arial" w:cs="Arial"/>
          <w:sz w:val="28"/>
        </w:rPr>
        <w:t>0609</w:t>
      </w:r>
      <w:r w:rsidR="00F279E6">
        <w:rPr>
          <w:rFonts w:ascii="Arial" w:eastAsia="仿宋_GB2312" w:hAnsi="Arial" w:cs="Arial"/>
          <w:sz w:val="28"/>
        </w:rPr>
        <w:t>号</w:t>
      </w:r>
      <w:r w:rsidR="00F279E6">
        <w:rPr>
          <w:rFonts w:ascii="Arial" w:eastAsia="仿宋_GB2312" w:hAnsi="Arial" w:cs="Arial"/>
          <w:sz w:val="28"/>
        </w:rPr>
        <w:t>]</w:t>
      </w:r>
      <w:r w:rsidR="00F279E6">
        <w:rPr>
          <w:rFonts w:ascii="Arial" w:eastAsia="仿宋_GB2312" w:hAnsi="Arial" w:cs="Arial"/>
          <w:sz w:val="28"/>
        </w:rPr>
        <w:t>及其附件复印件</w:t>
      </w:r>
    </w:p>
    <w:p w:rsidR="00C248F9" w:rsidRDefault="00FE76B2" w:rsidP="00863D12">
      <w:pPr>
        <w:spacing w:line="25" w:lineRule="atLeast"/>
        <w:ind w:firstLineChars="200" w:firstLine="560"/>
        <w:jc w:val="both"/>
        <w:rPr>
          <w:rFonts w:ascii="Arial" w:eastAsia="仿宋_GB2312" w:hAnsi="Arial" w:cs="Arial"/>
          <w:sz w:val="28"/>
        </w:rPr>
      </w:pPr>
      <w:r>
        <w:rPr>
          <w:rFonts w:ascii="Arial" w:eastAsia="仿宋_GB2312" w:hAnsi="Arial" w:cs="Arial"/>
          <w:sz w:val="28"/>
        </w:rPr>
        <w:t>5.</w:t>
      </w:r>
      <w:r w:rsidR="00F279E6">
        <w:rPr>
          <w:rFonts w:ascii="Arial" w:eastAsia="仿宋_GB2312" w:hAnsi="Arial" w:cs="Arial" w:hint="eastAsia"/>
          <w:sz w:val="28"/>
        </w:rPr>
        <w:t>《中国民航科学技术研究院综合实验楼等</w:t>
      </w:r>
      <w:r w:rsidR="00F279E6">
        <w:rPr>
          <w:rFonts w:ascii="Arial" w:eastAsia="仿宋_GB2312" w:hAnsi="Arial" w:cs="Arial" w:hint="eastAsia"/>
          <w:sz w:val="28"/>
        </w:rPr>
        <w:t>2</w:t>
      </w:r>
      <w:r w:rsidR="00F279E6">
        <w:rPr>
          <w:rFonts w:ascii="Arial" w:eastAsia="仿宋_GB2312" w:hAnsi="Arial" w:cs="Arial" w:hint="eastAsia"/>
          <w:sz w:val="28"/>
        </w:rPr>
        <w:t>项（航空安全实验基地项目）项目代征道路用地移交协议》</w:t>
      </w:r>
      <w:r w:rsidR="00F279E6">
        <w:rPr>
          <w:rFonts w:ascii="Arial" w:eastAsia="仿宋_GB2312" w:hAnsi="Arial" w:cs="Arial"/>
          <w:sz w:val="28"/>
        </w:rPr>
        <w:t>及其附件</w:t>
      </w:r>
      <w:r w:rsidR="00F279E6">
        <w:rPr>
          <w:rFonts w:ascii="Arial" w:eastAsia="仿宋_GB2312" w:hAnsi="Arial" w:cs="Arial" w:hint="eastAsia"/>
          <w:sz w:val="28"/>
        </w:rPr>
        <w:t>复印件</w:t>
      </w:r>
    </w:p>
    <w:p w:rsidR="00C248F9" w:rsidRDefault="00FE76B2" w:rsidP="00863D12">
      <w:pPr>
        <w:spacing w:line="25" w:lineRule="atLeast"/>
        <w:ind w:firstLineChars="200" w:firstLine="560"/>
        <w:jc w:val="both"/>
        <w:rPr>
          <w:rFonts w:ascii="Arial" w:eastAsia="仿宋_GB2312" w:hAnsi="Arial" w:cs="Arial"/>
          <w:sz w:val="28"/>
        </w:rPr>
      </w:pPr>
      <w:r>
        <w:rPr>
          <w:rFonts w:ascii="Arial" w:eastAsia="仿宋_GB2312" w:hAnsi="Arial" w:cs="Arial" w:hint="eastAsia"/>
          <w:sz w:val="28"/>
        </w:rPr>
        <w:t>6.</w:t>
      </w:r>
      <w:r w:rsidR="00F279E6">
        <w:rPr>
          <w:rFonts w:ascii="Arial" w:eastAsia="仿宋_GB2312" w:hAnsi="Arial" w:cs="Arial" w:hint="eastAsia"/>
          <w:sz w:val="28"/>
        </w:rPr>
        <w:t>《代征绿地移交书（综合实验楼等</w:t>
      </w:r>
      <w:r w:rsidR="00F279E6">
        <w:rPr>
          <w:rFonts w:ascii="Arial" w:eastAsia="仿宋_GB2312" w:hAnsi="Arial" w:cs="Arial" w:hint="eastAsia"/>
          <w:sz w:val="28"/>
        </w:rPr>
        <w:t>2</w:t>
      </w:r>
      <w:r w:rsidR="00F279E6">
        <w:rPr>
          <w:rFonts w:ascii="Arial" w:eastAsia="仿宋_GB2312" w:hAnsi="Arial" w:cs="Arial" w:hint="eastAsia"/>
          <w:sz w:val="28"/>
        </w:rPr>
        <w:t>项（航空安全实验基地项目））》复印件</w:t>
      </w:r>
    </w:p>
    <w:p w:rsidR="00C248F9" w:rsidRDefault="00FE76B2" w:rsidP="00863D12">
      <w:pPr>
        <w:spacing w:line="25" w:lineRule="atLeast"/>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sidR="00F279E6">
        <w:rPr>
          <w:rFonts w:ascii="Arial" w:eastAsia="仿宋_GB2312" w:hAnsi="Arial" w:cs="Arial" w:hint="eastAsia"/>
          <w:sz w:val="28"/>
        </w:rPr>
        <w:t>《北京市门楼牌编号证明信》</w:t>
      </w:r>
      <w:r w:rsidR="00F279E6">
        <w:rPr>
          <w:rFonts w:ascii="Arial" w:eastAsia="仿宋_GB2312" w:hAnsi="Arial" w:cs="Arial" w:hint="eastAsia"/>
          <w:sz w:val="28"/>
        </w:rPr>
        <w:t>[</w:t>
      </w:r>
      <w:r w:rsidR="00F279E6">
        <w:rPr>
          <w:rFonts w:ascii="Arial" w:eastAsia="仿宋_GB2312" w:hAnsi="Arial" w:cs="Arial" w:hint="eastAsia"/>
          <w:sz w:val="28"/>
        </w:rPr>
        <w:t>（</w:t>
      </w:r>
      <w:r w:rsidR="00F279E6">
        <w:rPr>
          <w:rFonts w:ascii="Arial" w:eastAsia="仿宋_GB2312" w:hAnsi="Arial" w:cs="Arial" w:hint="eastAsia"/>
          <w:sz w:val="28"/>
        </w:rPr>
        <w:t>1300</w:t>
      </w:r>
      <w:r w:rsidR="00F279E6">
        <w:rPr>
          <w:rFonts w:ascii="Arial" w:eastAsia="仿宋_GB2312" w:hAnsi="Arial" w:cs="Arial" w:hint="eastAsia"/>
          <w:sz w:val="28"/>
        </w:rPr>
        <w:t>）顺义分局</w:t>
      </w:r>
      <w:r w:rsidR="00F279E6">
        <w:rPr>
          <w:rFonts w:ascii="Arial" w:eastAsia="仿宋_GB2312" w:hAnsi="Arial" w:cs="Arial" w:hint="eastAsia"/>
          <w:sz w:val="28"/>
        </w:rPr>
        <w:t>284</w:t>
      </w:r>
      <w:r w:rsidR="00F279E6">
        <w:rPr>
          <w:rFonts w:ascii="Arial" w:eastAsia="仿宋_GB2312" w:hAnsi="Arial" w:cs="Arial" w:hint="eastAsia"/>
          <w:sz w:val="28"/>
        </w:rPr>
        <w:t>号</w:t>
      </w:r>
      <w:r w:rsidR="00F279E6">
        <w:rPr>
          <w:rFonts w:ascii="Arial" w:eastAsia="仿宋_GB2312" w:hAnsi="Arial" w:cs="Arial" w:hint="eastAsia"/>
          <w:sz w:val="28"/>
        </w:rPr>
        <w:t>]</w:t>
      </w:r>
      <w:r w:rsidR="00F279E6">
        <w:rPr>
          <w:rFonts w:ascii="Arial" w:eastAsia="仿宋_GB2312" w:hAnsi="Arial" w:cs="Arial" w:hint="eastAsia"/>
          <w:sz w:val="28"/>
        </w:rPr>
        <w:t>复印件</w:t>
      </w:r>
    </w:p>
    <w:p w:rsidR="00292C64" w:rsidRDefault="00FE76B2" w:rsidP="00863D12">
      <w:pPr>
        <w:spacing w:line="25" w:lineRule="atLeast"/>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sz w:val="28"/>
        </w:rPr>
        <w:t>.</w:t>
      </w:r>
      <w:r w:rsidR="00F279E6">
        <w:rPr>
          <w:rFonts w:ascii="Arial" w:eastAsia="仿宋_GB2312" w:hAnsi="Arial" w:cs="Arial"/>
          <w:sz w:val="28"/>
        </w:rPr>
        <w:t>《</w:t>
      </w:r>
      <w:r w:rsidR="00F279E6">
        <w:rPr>
          <w:rFonts w:ascii="Arial" w:eastAsia="仿宋_GB2312" w:hAnsi="Arial" w:cs="Arial" w:hint="eastAsia"/>
          <w:sz w:val="28"/>
        </w:rPr>
        <w:t>规划施工号与门牌、楼牌编号对照表</w:t>
      </w:r>
      <w:r w:rsidR="00F279E6">
        <w:rPr>
          <w:rFonts w:ascii="Arial" w:eastAsia="仿宋_GB2312" w:hAnsi="Arial" w:cs="Arial"/>
          <w:sz w:val="28"/>
        </w:rPr>
        <w:t>》复印件</w:t>
      </w:r>
    </w:p>
    <w:p w:rsidR="00C248F9" w:rsidRDefault="00292C64" w:rsidP="00863D12">
      <w:pPr>
        <w:spacing w:line="25" w:lineRule="atLeast"/>
        <w:ind w:firstLineChars="200" w:firstLine="560"/>
        <w:jc w:val="both"/>
        <w:rPr>
          <w:rFonts w:ascii="Arial" w:eastAsia="仿宋_GB2312" w:hAnsi="Arial" w:cs="Arial"/>
          <w:sz w:val="28"/>
        </w:rPr>
      </w:pPr>
      <w:r>
        <w:rPr>
          <w:rFonts w:ascii="Arial" w:eastAsia="仿宋_GB2312" w:hAnsi="Arial" w:cs="Arial"/>
          <w:sz w:val="28"/>
        </w:rPr>
        <w:t>9.</w:t>
      </w:r>
      <w:r w:rsidR="00F279E6">
        <w:rPr>
          <w:rFonts w:ascii="Arial" w:eastAsia="仿宋_GB2312" w:hAnsi="Arial" w:cs="Arial" w:hint="eastAsia"/>
          <w:sz w:val="28"/>
        </w:rPr>
        <w:t>《中央国家机关人民防空工程竣工验收备案表》</w:t>
      </w:r>
      <w:r w:rsidR="00F279E6">
        <w:rPr>
          <w:rFonts w:ascii="Arial" w:eastAsia="仿宋_GB2312" w:hAnsi="Arial" w:cs="Arial" w:hint="eastAsia"/>
          <w:sz w:val="28"/>
        </w:rPr>
        <w:t>[</w:t>
      </w:r>
      <w:r w:rsidR="00F279E6">
        <w:rPr>
          <w:rFonts w:ascii="Arial" w:eastAsia="仿宋_GB2312" w:hAnsi="Arial" w:cs="Arial" w:hint="eastAsia"/>
          <w:sz w:val="28"/>
        </w:rPr>
        <w:t>编号：</w:t>
      </w:r>
      <w:r w:rsidR="00F279E6">
        <w:rPr>
          <w:rFonts w:ascii="Arial" w:eastAsia="仿宋_GB2312" w:hAnsi="Arial" w:cs="Arial" w:hint="eastAsia"/>
          <w:sz w:val="28"/>
        </w:rPr>
        <w:t>[2022]29</w:t>
      </w:r>
      <w:r w:rsidR="00F279E6">
        <w:rPr>
          <w:rFonts w:ascii="Arial" w:eastAsia="仿宋_GB2312" w:hAnsi="Arial" w:cs="Arial" w:hint="eastAsia"/>
          <w:sz w:val="28"/>
        </w:rPr>
        <w:t>号</w:t>
      </w:r>
      <w:r w:rsidR="00F279E6">
        <w:rPr>
          <w:rFonts w:ascii="Arial" w:eastAsia="仿宋_GB2312" w:hAnsi="Arial" w:cs="Arial" w:hint="eastAsia"/>
          <w:sz w:val="28"/>
        </w:rPr>
        <w:t>]</w:t>
      </w:r>
      <w:r w:rsidR="00F279E6">
        <w:rPr>
          <w:rFonts w:ascii="Arial" w:eastAsia="仿宋_GB2312" w:hAnsi="Arial" w:cs="Arial" w:hint="eastAsia"/>
          <w:sz w:val="28"/>
        </w:rPr>
        <w:t>复</w:t>
      </w:r>
      <w:r w:rsidR="00F279E6">
        <w:rPr>
          <w:rFonts w:ascii="Arial" w:eastAsia="仿宋_GB2312" w:hAnsi="Arial" w:cs="Arial" w:hint="eastAsia"/>
          <w:sz w:val="28"/>
        </w:rPr>
        <w:lastRenderedPageBreak/>
        <w:t>印件</w:t>
      </w:r>
    </w:p>
    <w:p w:rsidR="00292C64" w:rsidRPr="00292C64" w:rsidRDefault="00292C64" w:rsidP="00863D12">
      <w:pPr>
        <w:spacing w:line="25" w:lineRule="atLeast"/>
        <w:ind w:firstLineChars="200" w:firstLine="560"/>
        <w:jc w:val="both"/>
        <w:rPr>
          <w:rFonts w:ascii="Arial" w:eastAsia="仿宋_GB2312" w:hAnsi="Arial" w:cs="Arial" w:hint="eastAsia"/>
          <w:sz w:val="28"/>
        </w:rPr>
      </w:pPr>
      <w:r>
        <w:rPr>
          <w:rFonts w:ascii="Arial" w:eastAsia="仿宋_GB2312" w:hAnsi="Arial" w:cs="Arial" w:hint="eastAsia"/>
          <w:sz w:val="28"/>
        </w:rPr>
        <w:t>1</w:t>
      </w:r>
      <w:r>
        <w:rPr>
          <w:rFonts w:ascii="Arial" w:eastAsia="仿宋_GB2312" w:hAnsi="Arial" w:cs="Arial"/>
          <w:sz w:val="28"/>
        </w:rPr>
        <w:t>0.</w:t>
      </w:r>
      <w:r>
        <w:rPr>
          <w:rFonts w:ascii="Arial" w:eastAsia="仿宋_GB2312" w:hAnsi="Arial" w:cs="Arial" w:hint="eastAsia"/>
          <w:sz w:val="28"/>
        </w:rPr>
        <w:t>《北京市规划和自然资源委员会建设工程规划核验意见》</w:t>
      </w:r>
      <w:r>
        <w:rPr>
          <w:rFonts w:ascii="Arial" w:eastAsia="仿宋_GB2312" w:hAnsi="Arial" w:cs="Arial" w:hint="eastAsia"/>
          <w:sz w:val="28"/>
        </w:rPr>
        <w:t>[</w:t>
      </w:r>
      <w:r>
        <w:rPr>
          <w:rFonts w:ascii="Arial" w:eastAsia="仿宋_GB2312" w:hAnsi="Arial" w:cs="Arial"/>
          <w:sz w:val="28"/>
        </w:rPr>
        <w:t>2021</w:t>
      </w:r>
      <w:proofErr w:type="gramStart"/>
      <w:r>
        <w:rPr>
          <w:rFonts w:ascii="Arial" w:eastAsia="仿宋_GB2312" w:hAnsi="Arial" w:cs="Arial" w:hint="eastAsia"/>
          <w:sz w:val="28"/>
        </w:rPr>
        <w:t>规</w:t>
      </w:r>
      <w:proofErr w:type="gramEnd"/>
      <w:r>
        <w:rPr>
          <w:rFonts w:ascii="Arial" w:eastAsia="仿宋_GB2312" w:hAnsi="Arial" w:cs="Arial" w:hint="eastAsia"/>
          <w:sz w:val="28"/>
        </w:rPr>
        <w:t>自（顺）</w:t>
      </w:r>
      <w:proofErr w:type="gramStart"/>
      <w:r>
        <w:rPr>
          <w:rFonts w:ascii="Arial" w:eastAsia="仿宋_GB2312" w:hAnsi="Arial" w:cs="Arial" w:hint="eastAsia"/>
          <w:sz w:val="28"/>
        </w:rPr>
        <w:t>竣字</w:t>
      </w:r>
      <w:r>
        <w:rPr>
          <w:rFonts w:ascii="Arial" w:eastAsia="仿宋_GB2312" w:hAnsi="Arial" w:cs="Arial" w:hint="eastAsia"/>
          <w:sz w:val="28"/>
        </w:rPr>
        <w:t>0</w:t>
      </w:r>
      <w:r>
        <w:rPr>
          <w:rFonts w:ascii="Arial" w:eastAsia="仿宋_GB2312" w:hAnsi="Arial" w:cs="Arial"/>
          <w:sz w:val="28"/>
        </w:rPr>
        <w:t>057</w:t>
      </w:r>
      <w:r>
        <w:rPr>
          <w:rFonts w:ascii="Arial" w:eastAsia="仿宋_GB2312" w:hAnsi="Arial" w:cs="Arial" w:hint="eastAsia"/>
          <w:sz w:val="28"/>
        </w:rPr>
        <w:t>号</w:t>
      </w:r>
      <w:proofErr w:type="gramEnd"/>
      <w:r>
        <w:rPr>
          <w:rFonts w:ascii="Arial" w:eastAsia="仿宋_GB2312" w:hAnsi="Arial" w:cs="Arial"/>
          <w:sz w:val="28"/>
        </w:rPr>
        <w:t>]</w:t>
      </w:r>
    </w:p>
    <w:p w:rsidR="00292C64" w:rsidRDefault="00292C64" w:rsidP="00863D12">
      <w:pPr>
        <w:spacing w:line="25" w:lineRule="atLeast"/>
        <w:ind w:firstLineChars="200" w:firstLine="560"/>
        <w:jc w:val="both"/>
        <w:rPr>
          <w:rFonts w:ascii="Arial" w:eastAsia="仿宋_GB2312" w:hAnsi="Arial" w:cs="Arial" w:hint="eastAsia"/>
          <w:sz w:val="28"/>
        </w:rPr>
      </w:pPr>
      <w:r>
        <w:rPr>
          <w:rFonts w:ascii="Arial" w:eastAsia="仿宋_GB2312" w:hAnsi="Arial" w:cs="Arial" w:hint="eastAsia"/>
          <w:sz w:val="28"/>
        </w:rPr>
        <w:t>1</w:t>
      </w:r>
      <w:r>
        <w:rPr>
          <w:rFonts w:ascii="Arial" w:eastAsia="仿宋_GB2312" w:hAnsi="Arial" w:cs="Arial"/>
          <w:sz w:val="28"/>
        </w:rPr>
        <w:t>1.</w:t>
      </w:r>
      <w:r>
        <w:rPr>
          <w:rFonts w:ascii="Arial" w:eastAsia="仿宋_GB2312" w:hAnsi="Arial" w:cs="Arial" w:hint="eastAsia"/>
          <w:sz w:val="28"/>
        </w:rPr>
        <w:t>《工程竣工验收备案表》</w:t>
      </w:r>
      <w:r>
        <w:rPr>
          <w:rFonts w:ascii="Arial" w:eastAsia="仿宋_GB2312" w:hAnsi="Arial" w:cs="Arial" w:hint="eastAsia"/>
          <w:sz w:val="28"/>
        </w:rPr>
        <w:t>[</w:t>
      </w:r>
      <w:r>
        <w:rPr>
          <w:rFonts w:ascii="Arial" w:eastAsia="仿宋_GB2312" w:hAnsi="Arial" w:cs="Arial" w:hint="eastAsia"/>
          <w:sz w:val="28"/>
        </w:rPr>
        <w:t>备案编号：</w:t>
      </w:r>
      <w:r>
        <w:rPr>
          <w:rFonts w:ascii="Arial" w:eastAsia="仿宋_GB2312" w:hAnsi="Arial" w:cs="Arial" w:hint="eastAsia"/>
          <w:sz w:val="28"/>
        </w:rPr>
        <w:t>0</w:t>
      </w:r>
      <w:r>
        <w:rPr>
          <w:rFonts w:ascii="Arial" w:eastAsia="仿宋_GB2312" w:hAnsi="Arial" w:cs="Arial"/>
          <w:sz w:val="28"/>
        </w:rPr>
        <w:t>585</w:t>
      </w:r>
      <w:proofErr w:type="gramStart"/>
      <w:r>
        <w:rPr>
          <w:rFonts w:ascii="Arial" w:eastAsia="仿宋_GB2312" w:hAnsi="Arial" w:cs="Arial" w:hint="eastAsia"/>
          <w:sz w:val="28"/>
        </w:rPr>
        <w:t>顺竣</w:t>
      </w:r>
      <w:proofErr w:type="gramEnd"/>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（建）</w:t>
      </w:r>
      <w:r>
        <w:rPr>
          <w:rFonts w:ascii="Arial" w:eastAsia="仿宋_GB2312" w:hAnsi="Arial" w:cs="Arial" w:hint="eastAsia"/>
          <w:sz w:val="28"/>
        </w:rPr>
        <w:t>0</w:t>
      </w:r>
      <w:r>
        <w:rPr>
          <w:rFonts w:ascii="Arial" w:eastAsia="仿宋_GB2312" w:hAnsi="Arial" w:cs="Arial"/>
          <w:sz w:val="28"/>
        </w:rPr>
        <w:t>117</w:t>
      </w:r>
      <w:r>
        <w:rPr>
          <w:rFonts w:ascii="Arial" w:eastAsia="仿宋_GB2312" w:hAnsi="Arial" w:cs="Arial" w:hint="eastAsia"/>
          <w:sz w:val="28"/>
        </w:rPr>
        <w:t>号</w:t>
      </w:r>
      <w:r>
        <w:rPr>
          <w:rFonts w:ascii="Arial" w:eastAsia="仿宋_GB2312" w:hAnsi="Arial" w:cs="Arial"/>
          <w:sz w:val="28"/>
        </w:rPr>
        <w:t>]</w:t>
      </w:r>
    </w:p>
    <w:p w:rsidR="00C248F9" w:rsidRDefault="00FE76B2" w:rsidP="00863D12">
      <w:pPr>
        <w:spacing w:line="25" w:lineRule="atLeast"/>
        <w:ind w:firstLineChars="200" w:firstLine="560"/>
        <w:jc w:val="both"/>
        <w:rPr>
          <w:rFonts w:ascii="Arial" w:eastAsia="仿宋_GB2312" w:hAnsi="Arial" w:cs="Arial"/>
          <w:sz w:val="28"/>
        </w:rPr>
      </w:pPr>
      <w:r>
        <w:rPr>
          <w:rFonts w:ascii="Arial" w:eastAsia="仿宋_GB2312" w:hAnsi="Arial" w:cs="Arial" w:hint="eastAsia"/>
          <w:sz w:val="28"/>
        </w:rPr>
        <w:t>1</w:t>
      </w:r>
      <w:r w:rsidR="00292C64">
        <w:rPr>
          <w:rFonts w:ascii="Arial" w:eastAsia="仿宋_GB2312" w:hAnsi="Arial" w:cs="Arial"/>
          <w:sz w:val="28"/>
        </w:rPr>
        <w:t>2</w:t>
      </w:r>
      <w:r>
        <w:rPr>
          <w:rFonts w:ascii="Arial" w:eastAsia="仿宋_GB2312" w:hAnsi="Arial" w:cs="Arial" w:hint="eastAsia"/>
          <w:sz w:val="28"/>
        </w:rPr>
        <w:t>.</w:t>
      </w:r>
      <w:r w:rsidR="00F279E6">
        <w:rPr>
          <w:rFonts w:ascii="Arial" w:eastAsia="仿宋_GB2312" w:hAnsi="Arial" w:cs="Arial" w:hint="eastAsia"/>
          <w:sz w:val="28"/>
        </w:rPr>
        <w:t>《房屋面积测算技术报告书》复印件</w:t>
      </w:r>
    </w:p>
    <w:p w:rsidR="00C248F9" w:rsidRDefault="00FE76B2" w:rsidP="00863D12">
      <w:pPr>
        <w:spacing w:line="25" w:lineRule="atLeast"/>
        <w:ind w:firstLineChars="200" w:firstLine="560"/>
        <w:jc w:val="both"/>
        <w:rPr>
          <w:rFonts w:ascii="Arial" w:eastAsia="仿宋_GB2312" w:hAnsi="Arial" w:cs="Arial"/>
          <w:sz w:val="28"/>
        </w:rPr>
      </w:pPr>
      <w:r>
        <w:rPr>
          <w:rFonts w:ascii="Arial" w:eastAsia="仿宋_GB2312" w:hAnsi="Arial" w:cs="Arial" w:hint="eastAsia"/>
          <w:sz w:val="28"/>
        </w:rPr>
        <w:t>1</w:t>
      </w:r>
      <w:r w:rsidR="00292C64">
        <w:rPr>
          <w:rFonts w:ascii="Arial" w:eastAsia="仿宋_GB2312" w:hAnsi="Arial" w:cs="Arial"/>
          <w:sz w:val="28"/>
        </w:rPr>
        <w:t>3</w:t>
      </w:r>
      <w:r>
        <w:rPr>
          <w:rFonts w:ascii="Arial" w:eastAsia="仿宋_GB2312" w:hAnsi="Arial" w:cs="Arial" w:hint="eastAsia"/>
          <w:sz w:val="28"/>
        </w:rPr>
        <w:t>.</w:t>
      </w:r>
      <w:r w:rsidR="00F279E6">
        <w:rPr>
          <w:rFonts w:ascii="Arial" w:eastAsia="仿宋_GB2312" w:hAnsi="Arial" w:cs="Arial" w:hint="eastAsia"/>
          <w:sz w:val="28"/>
        </w:rPr>
        <w:t>《房产测绘成果审核办理结果通知书》</w:t>
      </w:r>
      <w:r w:rsidR="00F279E6">
        <w:rPr>
          <w:rFonts w:ascii="Arial" w:eastAsia="仿宋_GB2312" w:hAnsi="Arial" w:cs="Arial" w:hint="eastAsia"/>
          <w:sz w:val="28"/>
        </w:rPr>
        <w:t>[</w:t>
      </w:r>
      <w:r w:rsidR="00F279E6">
        <w:rPr>
          <w:rFonts w:ascii="Arial" w:eastAsia="仿宋_GB2312" w:hAnsi="Arial" w:cs="Arial" w:hint="eastAsia"/>
          <w:sz w:val="28"/>
        </w:rPr>
        <w:t>编号：</w:t>
      </w:r>
      <w:r w:rsidR="00F279E6">
        <w:rPr>
          <w:rFonts w:ascii="Arial" w:eastAsia="仿宋_GB2312" w:hAnsi="Arial" w:cs="Arial" w:hint="eastAsia"/>
          <w:sz w:val="28"/>
        </w:rPr>
        <w:t>[2023]140595</w:t>
      </w:r>
      <w:r w:rsidR="00F279E6">
        <w:rPr>
          <w:rFonts w:ascii="Arial" w:eastAsia="仿宋_GB2312" w:hAnsi="Arial" w:cs="Arial" w:hint="eastAsia"/>
          <w:sz w:val="28"/>
        </w:rPr>
        <w:t>号</w:t>
      </w:r>
      <w:r w:rsidR="00F279E6">
        <w:rPr>
          <w:rFonts w:ascii="Arial" w:eastAsia="仿宋_GB2312" w:hAnsi="Arial" w:cs="Arial" w:hint="eastAsia"/>
          <w:sz w:val="28"/>
        </w:rPr>
        <w:t>]</w:t>
      </w:r>
      <w:r w:rsidR="00F279E6">
        <w:rPr>
          <w:rFonts w:ascii="Arial" w:eastAsia="仿宋_GB2312" w:hAnsi="Arial" w:cs="Arial" w:hint="eastAsia"/>
          <w:sz w:val="28"/>
        </w:rPr>
        <w:t>复印件</w:t>
      </w:r>
    </w:p>
    <w:p w:rsidR="00C248F9" w:rsidRDefault="00FE76B2" w:rsidP="00863D12">
      <w:pPr>
        <w:spacing w:line="25" w:lineRule="atLeast"/>
        <w:ind w:firstLineChars="200" w:firstLine="560"/>
        <w:jc w:val="both"/>
        <w:rPr>
          <w:rFonts w:ascii="Arial" w:eastAsia="仿宋_GB2312" w:hAnsi="Arial" w:cs="Arial"/>
          <w:sz w:val="28"/>
        </w:rPr>
      </w:pPr>
      <w:r>
        <w:rPr>
          <w:rFonts w:ascii="Arial" w:eastAsia="仿宋_GB2312" w:hAnsi="Arial" w:cs="Arial" w:hint="eastAsia"/>
          <w:sz w:val="28"/>
        </w:rPr>
        <w:t>1</w:t>
      </w:r>
      <w:r w:rsidR="00292C64">
        <w:rPr>
          <w:rFonts w:ascii="Arial" w:eastAsia="仿宋_GB2312" w:hAnsi="Arial" w:cs="Arial"/>
          <w:sz w:val="28"/>
        </w:rPr>
        <w:t>4</w:t>
      </w:r>
      <w:r>
        <w:rPr>
          <w:rFonts w:ascii="Arial" w:eastAsia="仿宋_GB2312" w:hAnsi="Arial" w:cs="Arial" w:hint="eastAsia"/>
          <w:sz w:val="28"/>
        </w:rPr>
        <w:t>.</w:t>
      </w:r>
      <w:r w:rsidR="00F279E6">
        <w:rPr>
          <w:rFonts w:ascii="Arial" w:eastAsia="仿宋_GB2312" w:hAnsi="Arial" w:cs="Arial" w:hint="eastAsia"/>
          <w:sz w:val="28"/>
        </w:rPr>
        <w:t>《竣工项目测绘成果说明》复印件</w:t>
      </w:r>
    </w:p>
    <w:p w:rsidR="00F279E6" w:rsidRDefault="00F279E6" w:rsidP="00863D12">
      <w:pPr>
        <w:spacing w:line="25" w:lineRule="atLeast"/>
        <w:ind w:firstLineChars="200" w:firstLine="560"/>
        <w:jc w:val="both"/>
        <w:rPr>
          <w:rFonts w:ascii="Arial" w:eastAsia="仿宋_GB2312" w:hAnsi="Arial" w:cs="Arial"/>
          <w:sz w:val="28"/>
        </w:rPr>
      </w:pPr>
      <w:r>
        <w:rPr>
          <w:rFonts w:ascii="Arial" w:eastAsia="仿宋_GB2312" w:hAnsi="Arial" w:cs="Arial" w:hint="eastAsia"/>
          <w:sz w:val="28"/>
        </w:rPr>
        <w:t>1</w:t>
      </w:r>
      <w:r w:rsidR="00292C64">
        <w:rPr>
          <w:rFonts w:ascii="Arial" w:eastAsia="仿宋_GB2312" w:hAnsi="Arial" w:cs="Arial"/>
          <w:sz w:val="28"/>
        </w:rPr>
        <w:t>5</w:t>
      </w:r>
      <w:r>
        <w:rPr>
          <w:rFonts w:ascii="Arial" w:eastAsia="仿宋_GB2312" w:hAnsi="Arial" w:cs="Arial"/>
          <w:sz w:val="28"/>
        </w:rPr>
        <w:t>.</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sidR="00A83FCF">
        <w:rPr>
          <w:rFonts w:ascii="Arial" w:eastAsia="仿宋_GB2312" w:hAnsi="Arial" w:cs="Arial" w:hint="eastAsia"/>
          <w:sz w:val="28"/>
        </w:rPr>
        <w:t>航科院函（</w:t>
      </w:r>
      <w:r w:rsidR="00A83FCF">
        <w:rPr>
          <w:rFonts w:ascii="Arial" w:eastAsia="仿宋_GB2312" w:hAnsi="Arial" w:cs="Arial" w:hint="eastAsia"/>
          <w:sz w:val="28"/>
        </w:rPr>
        <w:t>2023</w:t>
      </w:r>
      <w:r w:rsidR="00A83FCF">
        <w:rPr>
          <w:rFonts w:ascii="Arial" w:eastAsia="仿宋_GB2312" w:hAnsi="Arial" w:cs="Arial" w:hint="eastAsia"/>
          <w:sz w:val="28"/>
        </w:rPr>
        <w:t>）</w:t>
      </w:r>
      <w:r w:rsidR="00A83FCF">
        <w:rPr>
          <w:rFonts w:ascii="Arial" w:eastAsia="仿宋_GB2312" w:hAnsi="Arial" w:cs="Arial" w:hint="eastAsia"/>
          <w:sz w:val="28"/>
        </w:rPr>
        <w:t>65</w:t>
      </w:r>
      <w:r w:rsidR="00A83FCF">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1F0189" w:rsidRDefault="001F0189" w:rsidP="00863D12">
      <w:pPr>
        <w:spacing w:line="25" w:lineRule="atLeast"/>
        <w:ind w:firstLineChars="200" w:firstLine="560"/>
        <w:jc w:val="both"/>
        <w:rPr>
          <w:rFonts w:ascii="Arial" w:eastAsia="仿宋_GB2312" w:hAnsi="Arial" w:cs="Arial" w:hint="eastAsia"/>
          <w:sz w:val="28"/>
        </w:rPr>
      </w:pPr>
      <w:r>
        <w:rPr>
          <w:rFonts w:ascii="Arial" w:eastAsia="仿宋_GB2312" w:hAnsi="Arial" w:cs="Arial" w:hint="eastAsia"/>
          <w:sz w:val="28"/>
        </w:rPr>
        <w:t>1</w:t>
      </w:r>
      <w:r>
        <w:rPr>
          <w:rFonts w:ascii="Arial" w:eastAsia="仿宋_GB2312" w:hAnsi="Arial" w:cs="Arial"/>
          <w:sz w:val="28"/>
        </w:rPr>
        <w:t>6</w:t>
      </w:r>
      <w:r>
        <w:rPr>
          <w:rFonts w:ascii="Arial" w:eastAsia="仿宋_GB2312" w:hAnsi="Arial" w:cs="Arial" w:hint="eastAsia"/>
          <w:sz w:val="28"/>
        </w:rPr>
        <w:t>.</w:t>
      </w:r>
      <w:r>
        <w:rPr>
          <w:rFonts w:ascii="Arial" w:eastAsia="仿宋_GB2312" w:hAnsi="Arial" w:cs="Arial" w:hint="eastAsia"/>
          <w:sz w:val="28"/>
        </w:rPr>
        <w:t>受让人《事业单位法人证书（副本）》</w:t>
      </w:r>
    </w:p>
    <w:p w:rsidR="00C248F9" w:rsidRDefault="00FE76B2" w:rsidP="00863D12">
      <w:pPr>
        <w:spacing w:line="25" w:lineRule="atLeast"/>
        <w:ind w:firstLineChars="200" w:firstLine="560"/>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rsidR="00C248F9" w:rsidRDefault="00C248F9">
      <w:pPr>
        <w:spacing w:line="360" w:lineRule="auto"/>
        <w:jc w:val="both"/>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127" w:name="_Toc469066319"/>
      <w:bookmarkStart w:id="128" w:name="_Toc425250321"/>
      <w:bookmarkStart w:id="129" w:name="_Toc515458376"/>
      <w:bookmarkStart w:id="130" w:name="_Toc418750899"/>
      <w:bookmarkStart w:id="131" w:name="_Toc416783536"/>
      <w:bookmarkStart w:id="132" w:name="_Toc69393383"/>
      <w:bookmarkStart w:id="133" w:name="_Toc524335081"/>
      <w:r>
        <w:rPr>
          <w:rFonts w:ascii="Arial" w:eastAsia="仿宋_GB2312" w:hAnsi="Arial" w:cs="Arial"/>
          <w:b/>
          <w:sz w:val="28"/>
        </w:rPr>
        <w:t>二、土地估价</w:t>
      </w:r>
      <w:bookmarkEnd w:id="127"/>
      <w:bookmarkEnd w:id="128"/>
      <w:bookmarkEnd w:id="129"/>
      <w:bookmarkEnd w:id="130"/>
      <w:bookmarkEnd w:id="131"/>
      <w:r>
        <w:rPr>
          <w:rFonts w:ascii="Arial" w:eastAsia="仿宋_GB2312" w:hAnsi="Arial" w:cs="Arial"/>
          <w:b/>
          <w:sz w:val="28"/>
        </w:rPr>
        <w:t>原则</w:t>
      </w:r>
      <w:bookmarkEnd w:id="132"/>
      <w:bookmarkEnd w:id="133"/>
    </w:p>
    <w:p w:rsidR="00C248F9" w:rsidRDefault="00F279E6" w:rsidP="00863D12">
      <w:pPr>
        <w:kinsoku w:val="0"/>
        <w:overflowPunct w:val="0"/>
        <w:autoSpaceDE w:val="0"/>
        <w:autoSpaceDN w:val="0"/>
        <w:snapToGrid w:val="0"/>
        <w:spacing w:line="25" w:lineRule="atLeast"/>
        <w:ind w:firstLineChars="200" w:firstLine="560"/>
        <w:jc w:val="both"/>
        <w:rPr>
          <w:rFonts w:ascii="Arial" w:eastAsia="仿宋_GB2312" w:hAnsi="Arial" w:cs="Arial"/>
          <w:sz w:val="28"/>
          <w:szCs w:val="28"/>
        </w:rPr>
      </w:pPr>
      <w:r w:rsidRPr="00C67765">
        <w:rPr>
          <w:rFonts w:ascii="Arial" w:eastAsia="仿宋" w:hAnsi="Arial" w:cs="Arial"/>
          <w:sz w:val="28"/>
          <w:szCs w:val="28"/>
        </w:rPr>
        <w:t>土地价格是由其效用、相对稀缺性及有效需求三者相互作用和影响而形</w:t>
      </w:r>
      <w:r w:rsidRPr="00054ED4">
        <w:rPr>
          <w:rFonts w:ascii="Arial" w:eastAsia="仿宋" w:hAnsi="Arial" w:cs="Arial"/>
          <w:sz w:val="28"/>
          <w:szCs w:val="28"/>
        </w:rPr>
        <w:t>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054ED4">
        <w:rPr>
          <w:rFonts w:ascii="Arial" w:eastAsia="仿宋" w:hAnsi="Arial" w:cs="Arial"/>
          <w:sz w:val="28"/>
          <w:szCs w:val="28"/>
        </w:rPr>
        <w:t xml:space="preserve">: </w:t>
      </w:r>
      <w:r w:rsidRPr="00054ED4">
        <w:rPr>
          <w:rFonts w:ascii="Arial" w:eastAsia="仿宋"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rsidR="00C248F9" w:rsidRDefault="00FE76B2" w:rsidP="00863D12">
      <w:pPr>
        <w:spacing w:beforeLines="25" w:before="60" w:afterLines="25" w:after="60" w:line="25" w:lineRule="atLeast"/>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替代原则</w:t>
      </w:r>
    </w:p>
    <w:p w:rsidR="00F279E6" w:rsidRPr="00054ED4" w:rsidRDefault="00F279E6" w:rsidP="00863D12">
      <w:pPr>
        <w:kinsoku w:val="0"/>
        <w:overflowPunct w:val="0"/>
        <w:autoSpaceDE w:val="0"/>
        <w:autoSpaceDN w:val="0"/>
        <w:snapToGrid w:val="0"/>
        <w:spacing w:line="25" w:lineRule="atLeast"/>
        <w:ind w:firstLineChars="200" w:firstLine="560"/>
        <w:rPr>
          <w:rFonts w:ascii="Arial" w:eastAsia="仿宋" w:hAnsi="Arial" w:cs="Arial"/>
          <w:sz w:val="28"/>
          <w:szCs w:val="28"/>
        </w:rPr>
      </w:pPr>
      <w:r w:rsidRPr="00054ED4">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rsidR="00F279E6" w:rsidRPr="00054ED4" w:rsidRDefault="00F279E6" w:rsidP="00863D12">
      <w:pPr>
        <w:kinsoku w:val="0"/>
        <w:overflowPunct w:val="0"/>
        <w:autoSpaceDE w:val="0"/>
        <w:autoSpaceDN w:val="0"/>
        <w:snapToGrid w:val="0"/>
        <w:spacing w:line="25" w:lineRule="atLeast"/>
        <w:ind w:firstLineChars="200" w:firstLine="560"/>
        <w:rPr>
          <w:rFonts w:ascii="Arial" w:eastAsia="仿宋" w:hAnsi="Arial" w:cs="Arial"/>
          <w:sz w:val="28"/>
          <w:szCs w:val="28"/>
        </w:rPr>
      </w:pPr>
      <w:r w:rsidRPr="00054ED4">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w:t>
      </w:r>
      <w:r w:rsidRPr="00054ED4">
        <w:rPr>
          <w:rFonts w:ascii="Arial" w:eastAsia="仿宋" w:hAnsi="Arial" w:cs="Arial"/>
          <w:sz w:val="28"/>
          <w:szCs w:val="28"/>
        </w:rPr>
        <w:lastRenderedPageBreak/>
        <w:t>理同样适用于土地市场，即具有相同使用价值、有替代性的宗地之间的价格会相互影响、相互牵制而最终趋于一致。</w:t>
      </w:r>
    </w:p>
    <w:p w:rsidR="00F279E6" w:rsidRPr="00054ED4" w:rsidRDefault="00F279E6" w:rsidP="00863D12">
      <w:pPr>
        <w:kinsoku w:val="0"/>
        <w:overflowPunct w:val="0"/>
        <w:autoSpaceDE w:val="0"/>
        <w:autoSpaceDN w:val="0"/>
        <w:snapToGrid w:val="0"/>
        <w:spacing w:line="25" w:lineRule="atLeast"/>
        <w:ind w:firstLineChars="200" w:firstLine="560"/>
        <w:rPr>
          <w:rFonts w:ascii="Arial" w:eastAsia="仿宋" w:hAnsi="Arial" w:cs="Arial"/>
          <w:sz w:val="28"/>
          <w:szCs w:val="28"/>
        </w:rPr>
      </w:pPr>
      <w:r w:rsidRPr="00054ED4">
        <w:rPr>
          <w:rFonts w:ascii="Arial" w:eastAsia="仿宋" w:hAnsi="Arial" w:cs="Arial"/>
          <w:sz w:val="28"/>
          <w:szCs w:val="28"/>
        </w:rPr>
        <w:t>替代原则可以概括为三点：（</w:t>
      </w:r>
      <w:r w:rsidRPr="00054ED4">
        <w:rPr>
          <w:rFonts w:ascii="Arial" w:eastAsia="仿宋" w:hAnsi="Arial" w:cs="Arial"/>
          <w:sz w:val="28"/>
          <w:szCs w:val="28"/>
        </w:rPr>
        <w:t>1</w:t>
      </w:r>
      <w:r w:rsidRPr="00054ED4">
        <w:rPr>
          <w:rFonts w:ascii="Arial" w:eastAsia="仿宋" w:hAnsi="Arial" w:cs="Arial"/>
          <w:sz w:val="28"/>
          <w:szCs w:val="28"/>
        </w:rPr>
        <w:t>）土地价格水平由具有相同性质的替代</w:t>
      </w:r>
      <w:proofErr w:type="gramStart"/>
      <w:r w:rsidRPr="00054ED4">
        <w:rPr>
          <w:rFonts w:ascii="Arial" w:eastAsia="仿宋" w:hAnsi="Arial" w:cs="Arial"/>
          <w:sz w:val="28"/>
          <w:szCs w:val="28"/>
        </w:rPr>
        <w:t>性土地</w:t>
      </w:r>
      <w:proofErr w:type="gramEnd"/>
      <w:r w:rsidRPr="00054ED4">
        <w:rPr>
          <w:rFonts w:ascii="Arial" w:eastAsia="仿宋" w:hAnsi="Arial" w:cs="Arial"/>
          <w:sz w:val="28"/>
          <w:szCs w:val="28"/>
        </w:rPr>
        <w:t>的价格所决定；（</w:t>
      </w:r>
      <w:r w:rsidRPr="00054ED4">
        <w:rPr>
          <w:rFonts w:ascii="Arial" w:eastAsia="仿宋" w:hAnsi="Arial" w:cs="Arial"/>
          <w:sz w:val="28"/>
          <w:szCs w:val="28"/>
        </w:rPr>
        <w:t>2</w:t>
      </w:r>
      <w:r w:rsidRPr="00054ED4">
        <w:rPr>
          <w:rFonts w:ascii="Arial" w:eastAsia="仿宋" w:hAnsi="Arial" w:cs="Arial"/>
          <w:sz w:val="28"/>
          <w:szCs w:val="28"/>
        </w:rPr>
        <w:t>）土地价格水平是由最了解行情的买卖者按市场交易实例相互比较后决定；（</w:t>
      </w:r>
      <w:r w:rsidRPr="00054ED4">
        <w:rPr>
          <w:rFonts w:ascii="Arial" w:eastAsia="仿宋" w:hAnsi="Arial" w:cs="Arial"/>
          <w:sz w:val="28"/>
          <w:szCs w:val="28"/>
        </w:rPr>
        <w:t>3</w:t>
      </w:r>
      <w:r w:rsidRPr="00054ED4">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C248F9" w:rsidRDefault="00F279E6" w:rsidP="00863D12">
      <w:pPr>
        <w:spacing w:beforeLines="25" w:before="60" w:afterLines="25" w:after="60" w:line="25" w:lineRule="atLeast"/>
        <w:ind w:firstLineChars="200" w:firstLine="560"/>
        <w:jc w:val="both"/>
        <w:rPr>
          <w:rFonts w:ascii="Arial" w:eastAsia="仿宋_GB2312" w:hAnsi="Arial" w:cs="Arial"/>
          <w:sz w:val="28"/>
          <w:szCs w:val="28"/>
        </w:rPr>
      </w:pPr>
      <w:r w:rsidRPr="00054ED4">
        <w:rPr>
          <w:rFonts w:ascii="Arial" w:eastAsia="仿宋" w:hAnsi="Arial" w:cs="Arial"/>
          <w:sz w:val="28"/>
          <w:szCs w:val="28"/>
        </w:rPr>
        <w:t>替代原则的适用范围广，是本次估价基准地价系数修正法、</w:t>
      </w:r>
      <w:r w:rsidR="00A83FCF">
        <w:rPr>
          <w:rFonts w:ascii="Arial" w:eastAsia="仿宋" w:hAnsi="Arial" w:cs="Arial" w:hint="eastAsia"/>
          <w:sz w:val="28"/>
          <w:szCs w:val="28"/>
        </w:rPr>
        <w:t>求取科研用房租金水平</w:t>
      </w:r>
      <w:r w:rsidRPr="00054ED4">
        <w:rPr>
          <w:rFonts w:ascii="Arial" w:eastAsia="仿宋" w:hAnsi="Arial" w:cs="Arial"/>
          <w:sz w:val="28"/>
          <w:szCs w:val="28"/>
        </w:rPr>
        <w:t>的理论基础。</w:t>
      </w:r>
    </w:p>
    <w:p w:rsidR="00C248F9" w:rsidRDefault="00FE76B2" w:rsidP="00863D12">
      <w:pPr>
        <w:spacing w:beforeLines="25" w:before="60" w:afterLines="25" w:after="60" w:line="25" w:lineRule="atLeast"/>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最有效利用原则</w:t>
      </w:r>
    </w:p>
    <w:p w:rsidR="00C248F9" w:rsidRDefault="00623376" w:rsidP="00863D12">
      <w:pPr>
        <w:spacing w:beforeLines="25" w:before="60" w:afterLines="25" w:after="60" w:line="25" w:lineRule="atLeast"/>
        <w:ind w:firstLineChars="200" w:firstLine="560"/>
        <w:jc w:val="both"/>
        <w:rPr>
          <w:rFonts w:ascii="Arial" w:eastAsia="仿宋_GB2312" w:hAnsi="Arial" w:cs="Arial"/>
          <w:sz w:val="28"/>
        </w:rPr>
      </w:pPr>
      <w:r w:rsidRPr="00054ED4">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r w:rsidR="00FE76B2">
        <w:rPr>
          <w:rFonts w:ascii="Arial" w:eastAsia="仿宋_GB2312" w:hAnsi="Arial" w:cs="Arial"/>
          <w:sz w:val="28"/>
        </w:rPr>
        <w:t>。</w:t>
      </w:r>
    </w:p>
    <w:p w:rsidR="00C248F9" w:rsidRDefault="00FE76B2" w:rsidP="00863D12">
      <w:pPr>
        <w:spacing w:beforeLines="25" w:before="60" w:afterLines="25" w:after="60" w:line="25" w:lineRule="atLeast"/>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预期收益原则</w:t>
      </w:r>
    </w:p>
    <w:p w:rsidR="00C248F9" w:rsidRDefault="00623376" w:rsidP="00863D12">
      <w:pPr>
        <w:spacing w:beforeLines="25" w:before="60" w:afterLines="25" w:after="60" w:line="25" w:lineRule="atLeast"/>
        <w:ind w:firstLineChars="200" w:firstLine="560"/>
        <w:jc w:val="both"/>
        <w:rPr>
          <w:rFonts w:ascii="Arial" w:eastAsia="仿宋_GB2312" w:hAnsi="Arial" w:cs="Arial"/>
          <w:sz w:val="28"/>
        </w:rPr>
      </w:pPr>
      <w:r w:rsidRPr="00054ED4">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w:t>
      </w:r>
      <w:proofErr w:type="gramStart"/>
      <w:r w:rsidRPr="00054ED4">
        <w:rPr>
          <w:rFonts w:ascii="Arial" w:eastAsia="仿宋" w:hAnsi="Arial" w:cs="Arial"/>
          <w:sz w:val="28"/>
          <w:szCs w:val="28"/>
        </w:rPr>
        <w:t>以待估宗地</w:t>
      </w:r>
      <w:proofErr w:type="gramEnd"/>
      <w:r w:rsidRPr="00054ED4">
        <w:rPr>
          <w:rFonts w:ascii="Arial" w:eastAsia="仿宋" w:hAnsi="Arial" w:cs="Arial"/>
          <w:sz w:val="28"/>
          <w:szCs w:val="28"/>
        </w:rPr>
        <w:t>在正常利用条件下的未来客观有效的预期收益。本次评估在运用剩余法计算估价对象土地价格时，就是以该原则为原理。</w:t>
      </w:r>
    </w:p>
    <w:p w:rsidR="00C248F9" w:rsidRDefault="00FE76B2" w:rsidP="00863D12">
      <w:pPr>
        <w:spacing w:beforeLines="25" w:before="60" w:afterLines="25" w:after="60" w:line="25" w:lineRule="atLeast"/>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供需原则</w:t>
      </w:r>
    </w:p>
    <w:p w:rsidR="00C248F9" w:rsidRDefault="00623376" w:rsidP="00863D12">
      <w:pPr>
        <w:spacing w:line="25" w:lineRule="atLeast"/>
        <w:ind w:firstLineChars="200" w:firstLine="560"/>
        <w:jc w:val="both"/>
        <w:rPr>
          <w:rFonts w:ascii="Arial" w:eastAsia="仿宋_GB2312" w:hAnsi="Arial" w:cs="Arial"/>
          <w:sz w:val="28"/>
        </w:rPr>
      </w:pPr>
      <w:r w:rsidRPr="00054ED4">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w:t>
      </w:r>
      <w:r>
        <w:rPr>
          <w:rFonts w:ascii="Arial" w:eastAsia="仿宋" w:hAnsi="Arial" w:cs="Arial" w:hint="eastAsia"/>
          <w:sz w:val="28"/>
          <w:szCs w:val="28"/>
        </w:rPr>
        <w:t>李桥</w:t>
      </w:r>
      <w:r w:rsidRPr="00054ED4">
        <w:rPr>
          <w:rFonts w:ascii="Arial" w:eastAsia="仿宋" w:hAnsi="Arial" w:cs="Arial"/>
          <w:sz w:val="28"/>
          <w:szCs w:val="28"/>
        </w:rPr>
        <w:t>镇，土地用途为</w:t>
      </w:r>
      <w:r>
        <w:rPr>
          <w:rFonts w:ascii="Arial" w:eastAsia="仿宋" w:hAnsi="Arial" w:cs="Arial" w:hint="eastAsia"/>
          <w:sz w:val="28"/>
          <w:szCs w:val="28"/>
        </w:rPr>
        <w:t>科研用地</w:t>
      </w:r>
      <w:r w:rsidRPr="00054ED4">
        <w:rPr>
          <w:rFonts w:ascii="Arial" w:eastAsia="仿宋" w:hAnsi="Arial" w:cs="Arial"/>
          <w:sz w:val="28"/>
          <w:szCs w:val="28"/>
        </w:rPr>
        <w:t>，土地性质为出让国有建设用地使用权。估价对象所处区域内土地资产存在较大增值潜力。评估中剩余法的运用主要考虑此项原则。</w:t>
      </w:r>
    </w:p>
    <w:p w:rsidR="00C248F9" w:rsidRDefault="00FE76B2" w:rsidP="00863D12">
      <w:pPr>
        <w:spacing w:beforeLines="25" w:before="60" w:afterLines="25" w:after="60" w:line="25" w:lineRule="atLeast"/>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贡献原则</w:t>
      </w:r>
    </w:p>
    <w:p w:rsidR="00C248F9" w:rsidRDefault="00623376" w:rsidP="00863D12">
      <w:pPr>
        <w:spacing w:line="25" w:lineRule="atLeast"/>
        <w:ind w:firstLineChars="200" w:firstLine="560"/>
        <w:jc w:val="both"/>
        <w:rPr>
          <w:rFonts w:ascii="Arial" w:eastAsia="仿宋_GB2312" w:hAnsi="Arial" w:cs="Arial"/>
          <w:sz w:val="28"/>
        </w:rPr>
      </w:pPr>
      <w:r w:rsidRPr="00054ED4">
        <w:rPr>
          <w:rFonts w:ascii="Arial" w:eastAsia="仿宋" w:hAnsi="Arial" w:cs="Arial"/>
          <w:sz w:val="28"/>
          <w:szCs w:val="28"/>
        </w:rPr>
        <w:t>不动产的总收益是由土地及建筑物等其他生产要素共同作用的结果。就</w:t>
      </w:r>
      <w:r w:rsidRPr="00054ED4">
        <w:rPr>
          <w:rFonts w:ascii="Arial" w:eastAsia="仿宋" w:hAnsi="Arial" w:cs="Arial"/>
          <w:sz w:val="28"/>
          <w:szCs w:val="28"/>
        </w:rPr>
        <w:lastRenderedPageBreak/>
        <w:t>土地部分的贡献而言，由于地价是在生产经营活动之前优先支付的，故土地的贡献具有优先性和特殊性，评估时应特别考虑。同时，土地的价格可根据土地对不动产收益的贡献大小确定。</w:t>
      </w:r>
    </w:p>
    <w:p w:rsidR="00C248F9" w:rsidRDefault="00FE76B2" w:rsidP="00863D12">
      <w:pPr>
        <w:spacing w:beforeLines="25" w:before="60" w:afterLines="25" w:after="60" w:line="25" w:lineRule="atLeast"/>
        <w:ind w:firstLineChars="200" w:firstLine="560"/>
        <w:jc w:val="both"/>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价值主导原则</w:t>
      </w:r>
    </w:p>
    <w:p w:rsidR="00623376" w:rsidRPr="00623376" w:rsidRDefault="00623376" w:rsidP="00863D12">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价值主导原则是指土地综合质量优劣是对土地价格产生影响的主要因素。</w:t>
      </w:r>
    </w:p>
    <w:p w:rsidR="00C248F9" w:rsidRPr="00623376" w:rsidRDefault="00623376" w:rsidP="00863D12">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rsidR="00C248F9" w:rsidRPr="00623376" w:rsidRDefault="00FE76B2" w:rsidP="00863D12">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估价对象位于</w:t>
      </w:r>
      <w:r w:rsidR="00623376" w:rsidRPr="00623376">
        <w:rPr>
          <w:rFonts w:ascii="Arial" w:eastAsia="仿宋" w:hAnsi="Arial" w:cs="Arial"/>
          <w:sz w:val="28"/>
          <w:szCs w:val="28"/>
        </w:rPr>
        <w:t>北京市顺义区</w:t>
      </w:r>
      <w:proofErr w:type="gramStart"/>
      <w:r w:rsidR="00623376" w:rsidRPr="00623376">
        <w:rPr>
          <w:rFonts w:ascii="Arial" w:eastAsia="仿宋" w:hAnsi="Arial" w:cs="Arial"/>
          <w:sz w:val="28"/>
          <w:szCs w:val="28"/>
        </w:rPr>
        <w:t>松香湖大街</w:t>
      </w:r>
      <w:proofErr w:type="gramEnd"/>
      <w:r w:rsidR="00623376" w:rsidRPr="00623376">
        <w:rPr>
          <w:rFonts w:ascii="Arial" w:eastAsia="仿宋" w:hAnsi="Arial" w:cs="Arial"/>
          <w:sz w:val="28"/>
          <w:szCs w:val="28"/>
        </w:rPr>
        <w:t>7</w:t>
      </w:r>
      <w:r w:rsidR="00623376" w:rsidRPr="00623376">
        <w:rPr>
          <w:rFonts w:ascii="Arial" w:eastAsia="仿宋" w:hAnsi="Arial" w:cs="Arial"/>
          <w:sz w:val="28"/>
          <w:szCs w:val="28"/>
        </w:rPr>
        <w:t>号院</w:t>
      </w:r>
      <w:r w:rsidRPr="00623376">
        <w:rPr>
          <w:rFonts w:ascii="Arial" w:eastAsia="仿宋" w:hAnsi="Arial" w:cs="Arial"/>
          <w:sz w:val="28"/>
          <w:szCs w:val="28"/>
        </w:rPr>
        <w:t>，属于</w:t>
      </w:r>
      <w:r w:rsidR="00623376" w:rsidRPr="00623376">
        <w:rPr>
          <w:rFonts w:ascii="Arial" w:eastAsia="仿宋" w:hAnsi="Arial" w:cs="Arial"/>
          <w:sz w:val="28"/>
          <w:szCs w:val="28"/>
        </w:rPr>
        <w:t>公共服务类</w:t>
      </w:r>
      <w:r w:rsidR="00623376" w:rsidRPr="00623376">
        <w:rPr>
          <w:rFonts w:ascii="Arial" w:eastAsia="仿宋" w:hAnsi="Arial" w:cs="Arial" w:hint="eastAsia"/>
          <w:sz w:val="28"/>
          <w:szCs w:val="28"/>
        </w:rPr>
        <w:t>七</w:t>
      </w:r>
      <w:r w:rsidR="00623376" w:rsidRPr="00623376">
        <w:rPr>
          <w:rFonts w:ascii="Arial" w:eastAsia="仿宋" w:hAnsi="Arial" w:cs="Arial"/>
          <w:sz w:val="28"/>
          <w:szCs w:val="28"/>
        </w:rPr>
        <w:t>级</w:t>
      </w:r>
      <w:r w:rsidRPr="00623376">
        <w:rPr>
          <w:rFonts w:ascii="Arial" w:eastAsia="仿宋" w:hAnsi="Arial" w:cs="Arial"/>
          <w:sz w:val="28"/>
          <w:szCs w:val="28"/>
        </w:rPr>
        <w:t>地区，</w:t>
      </w:r>
      <w:r w:rsidR="00623376" w:rsidRPr="00623376">
        <w:rPr>
          <w:rFonts w:ascii="Arial" w:eastAsia="仿宋" w:hAnsi="Arial" w:cs="Arial"/>
          <w:sz w:val="28"/>
          <w:szCs w:val="28"/>
        </w:rPr>
        <w:t>估价中土地估价专业评估师是根据现场查勘，并依据《城镇土地分等定级规程》对估价对象进行综合判断。</w:t>
      </w:r>
      <w:r w:rsidRPr="00623376">
        <w:rPr>
          <w:rFonts w:ascii="Arial" w:eastAsia="仿宋" w:hAnsi="Arial" w:cs="Arial"/>
          <w:sz w:val="28"/>
          <w:szCs w:val="28"/>
        </w:rPr>
        <w:t>。</w:t>
      </w:r>
    </w:p>
    <w:p w:rsidR="00C248F9" w:rsidRPr="00623376" w:rsidRDefault="00FE76B2" w:rsidP="00863D12">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7.</w:t>
      </w:r>
      <w:r w:rsidRPr="00623376">
        <w:rPr>
          <w:rFonts w:ascii="Arial" w:eastAsia="仿宋" w:hAnsi="Arial" w:cs="Arial"/>
          <w:sz w:val="28"/>
          <w:szCs w:val="28"/>
        </w:rPr>
        <w:t>审慎原则</w:t>
      </w:r>
      <w:r w:rsidRPr="00623376">
        <w:rPr>
          <w:rFonts w:ascii="Arial" w:eastAsia="仿宋" w:hAnsi="Arial" w:cs="Arial"/>
          <w:sz w:val="28"/>
          <w:szCs w:val="28"/>
        </w:rPr>
        <w:t xml:space="preserve"> </w:t>
      </w:r>
    </w:p>
    <w:p w:rsidR="00623376" w:rsidRPr="00623376" w:rsidRDefault="00623376" w:rsidP="00863D12">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623376">
        <w:rPr>
          <w:rFonts w:ascii="Arial" w:eastAsia="仿宋" w:hAnsi="Arial" w:cs="Arial"/>
          <w:sz w:val="28"/>
          <w:szCs w:val="28"/>
        </w:rPr>
        <w:t>不</w:t>
      </w:r>
      <w:proofErr w:type="gramEnd"/>
      <w:r w:rsidRPr="00623376">
        <w:rPr>
          <w:rFonts w:ascii="Arial" w:eastAsia="仿宋" w:hAnsi="Arial" w:cs="Arial"/>
          <w:sz w:val="28"/>
          <w:szCs w:val="28"/>
        </w:rPr>
        <w:t>高估也不低估估价对象的价值。</w:t>
      </w:r>
    </w:p>
    <w:p w:rsidR="00C248F9" w:rsidRPr="00623376" w:rsidRDefault="00623376" w:rsidP="00863D12">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C248F9" w:rsidRPr="00623376" w:rsidRDefault="00FE76B2" w:rsidP="00863D12">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8.</w:t>
      </w:r>
      <w:r w:rsidRPr="00623376">
        <w:rPr>
          <w:rFonts w:ascii="Arial" w:eastAsia="仿宋" w:hAnsi="Arial" w:cs="Arial"/>
          <w:sz w:val="28"/>
          <w:szCs w:val="28"/>
        </w:rPr>
        <w:t>公开市场原则</w:t>
      </w:r>
    </w:p>
    <w:p w:rsidR="00623376" w:rsidRPr="00623376" w:rsidRDefault="00623376" w:rsidP="00863D12">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公开市场原则是指评估结果在公平、公正、公开的土地市场上可实现。</w:t>
      </w:r>
    </w:p>
    <w:p w:rsidR="00C248F9" w:rsidRDefault="00623376" w:rsidP="00863D12">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r w:rsidR="00FE76B2" w:rsidRPr="00623376">
        <w:rPr>
          <w:rFonts w:ascii="Arial" w:eastAsia="仿宋" w:hAnsi="Arial" w:cs="Arial"/>
          <w:sz w:val="28"/>
          <w:szCs w:val="28"/>
        </w:rPr>
        <w:t>。</w:t>
      </w:r>
    </w:p>
    <w:p w:rsidR="00623376" w:rsidRPr="00054ED4" w:rsidRDefault="00623376" w:rsidP="00863D12">
      <w:pPr>
        <w:spacing w:line="25" w:lineRule="atLeast"/>
        <w:ind w:firstLineChars="200" w:firstLine="560"/>
        <w:jc w:val="both"/>
        <w:rPr>
          <w:rFonts w:ascii="Arial" w:eastAsia="仿宋" w:hAnsi="Arial" w:cs="Arial"/>
          <w:sz w:val="28"/>
          <w:szCs w:val="28"/>
        </w:rPr>
      </w:pPr>
      <w:r w:rsidRPr="00054ED4">
        <w:rPr>
          <w:rFonts w:ascii="Arial" w:eastAsia="仿宋" w:hAnsi="Arial" w:cs="Arial" w:hint="eastAsia"/>
          <w:sz w:val="28"/>
          <w:szCs w:val="28"/>
        </w:rPr>
        <w:t>9.</w:t>
      </w:r>
      <w:r w:rsidRPr="00054ED4">
        <w:rPr>
          <w:rFonts w:ascii="Arial" w:eastAsia="仿宋" w:hAnsi="Arial" w:cs="Arial" w:hint="eastAsia"/>
          <w:sz w:val="28"/>
          <w:szCs w:val="28"/>
        </w:rPr>
        <w:t>其他原则</w:t>
      </w:r>
    </w:p>
    <w:p w:rsidR="00623376" w:rsidRPr="00054ED4" w:rsidRDefault="00623376" w:rsidP="00863D12">
      <w:pPr>
        <w:spacing w:line="25" w:lineRule="atLeast"/>
        <w:ind w:firstLineChars="200" w:firstLine="560"/>
        <w:jc w:val="both"/>
        <w:rPr>
          <w:rFonts w:ascii="Arial" w:eastAsia="仿宋" w:hAnsi="Arial" w:cs="Arial"/>
          <w:sz w:val="28"/>
          <w:szCs w:val="28"/>
        </w:rPr>
      </w:pPr>
      <w:r w:rsidRPr="00054ED4">
        <w:rPr>
          <w:rFonts w:ascii="Arial" w:eastAsia="仿宋" w:hAnsi="Arial" w:cs="Arial"/>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约束下的参考性价格，体现区分市场定价与政策优惠的原则。同时，在评估时应考虑区位效用为主、兼顾用途差异的原则。</w:t>
      </w:r>
    </w:p>
    <w:p w:rsidR="00623376" w:rsidRPr="00623376" w:rsidRDefault="00623376" w:rsidP="00863D12">
      <w:pPr>
        <w:spacing w:line="25" w:lineRule="atLeast"/>
        <w:ind w:firstLineChars="200" w:firstLine="560"/>
        <w:jc w:val="both"/>
        <w:rPr>
          <w:rFonts w:ascii="Arial" w:eastAsia="仿宋" w:hAnsi="Arial" w:cs="Arial"/>
          <w:sz w:val="28"/>
          <w:szCs w:val="28"/>
        </w:rPr>
      </w:pPr>
      <w:r w:rsidRPr="00054ED4">
        <w:rPr>
          <w:rFonts w:ascii="Arial" w:eastAsia="仿宋" w:hAnsi="Arial" w:cs="Arial"/>
          <w:sz w:val="28"/>
          <w:szCs w:val="28"/>
        </w:rPr>
        <w:t>估价对象土地用途为</w:t>
      </w:r>
      <w:r>
        <w:rPr>
          <w:rFonts w:ascii="Arial" w:eastAsia="仿宋" w:hAnsi="Arial" w:cs="Arial" w:hint="eastAsia"/>
          <w:sz w:val="28"/>
          <w:szCs w:val="28"/>
        </w:rPr>
        <w:t>科研用地</w:t>
      </w:r>
      <w:r w:rsidRPr="00054ED4">
        <w:rPr>
          <w:rFonts w:ascii="Arial" w:eastAsia="仿宋" w:hAnsi="Arial" w:cs="Arial"/>
          <w:sz w:val="28"/>
          <w:szCs w:val="28"/>
        </w:rPr>
        <w:t>。本次评估选取周边类似不动产的交易实例，考虑用途差异进行修正，对估价对象市场价格形成过程进行模拟，正是考虑了发现并模拟市场价格的原则、区分市场定价与政策优惠的原则和区位效用为主兼顾用途差异的原则。</w:t>
      </w:r>
    </w:p>
    <w:p w:rsidR="00C248F9" w:rsidRPr="00623376" w:rsidRDefault="00FE76B2" w:rsidP="00863D12">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（二）估价方法</w:t>
      </w:r>
    </w:p>
    <w:p w:rsidR="00C248F9" w:rsidRPr="00623376" w:rsidRDefault="00FE76B2" w:rsidP="00863D12">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lastRenderedPageBreak/>
        <w:t xml:space="preserve">1. </w:t>
      </w:r>
      <w:r w:rsidRPr="00623376">
        <w:rPr>
          <w:rFonts w:ascii="Arial" w:eastAsia="仿宋" w:hAnsi="Arial" w:cs="Arial"/>
          <w:sz w:val="28"/>
          <w:szCs w:val="28"/>
        </w:rPr>
        <w:t>估价技术思路</w:t>
      </w:r>
    </w:p>
    <w:p w:rsidR="00C248F9" w:rsidRPr="00623376" w:rsidRDefault="00FE76B2" w:rsidP="00863D12">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C248F9" w:rsidRPr="00623376" w:rsidRDefault="00FE76B2" w:rsidP="00863D12">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首先需根据</w:t>
      </w:r>
      <w:r w:rsidR="00E62276">
        <w:rPr>
          <w:rFonts w:ascii="Arial" w:eastAsia="仿宋_GB2312" w:hAnsi="Arial" w:cs="Arial"/>
          <w:sz w:val="28"/>
          <w:szCs w:val="28"/>
        </w:rPr>
        <w:t>《城镇土地估价规程》（</w:t>
      </w:r>
      <w:r w:rsidR="00E62276">
        <w:rPr>
          <w:rFonts w:ascii="Arial" w:eastAsia="仿宋_GB2312" w:hAnsi="Arial" w:cs="Arial"/>
          <w:sz w:val="28"/>
          <w:szCs w:val="28"/>
        </w:rPr>
        <w:t>GB/T 18508-2014</w:t>
      </w:r>
      <w:r w:rsidR="00E62276">
        <w:rPr>
          <w:rFonts w:ascii="Arial" w:eastAsia="仿宋_GB2312" w:hAnsi="Arial" w:cs="Arial"/>
          <w:sz w:val="28"/>
          <w:szCs w:val="28"/>
        </w:rPr>
        <w:t>）</w:t>
      </w:r>
      <w:r w:rsidRPr="00623376">
        <w:rPr>
          <w:rFonts w:ascii="Arial" w:eastAsia="仿宋" w:hAnsi="Arial" w:cs="Arial"/>
          <w:sz w:val="28"/>
          <w:szCs w:val="28"/>
        </w:rPr>
        <w:t>和</w:t>
      </w:r>
      <w:r w:rsidR="00E62276">
        <w:rPr>
          <w:rFonts w:ascii="Arial" w:eastAsia="仿宋_GB2312" w:hAnsi="Arial" w:cs="Arial"/>
          <w:sz w:val="28"/>
          <w:szCs w:val="28"/>
        </w:rPr>
        <w:t>《国土资源部办公厅关于发布</w:t>
      </w:r>
      <w:r w:rsidR="00E62276">
        <w:rPr>
          <w:rFonts w:ascii="Arial" w:eastAsia="仿宋_GB2312" w:hAnsi="Arial" w:cs="Arial"/>
          <w:sz w:val="28"/>
          <w:szCs w:val="28"/>
        </w:rPr>
        <w:t>&lt;</w:t>
      </w:r>
      <w:r w:rsidR="00E62276">
        <w:rPr>
          <w:rFonts w:ascii="Arial" w:eastAsia="仿宋_GB2312" w:hAnsi="Arial" w:cs="Arial"/>
          <w:sz w:val="28"/>
          <w:szCs w:val="28"/>
        </w:rPr>
        <w:t>国有建设用地使用权出让地价评估技术规范</w:t>
      </w:r>
      <w:r w:rsidR="00E62276">
        <w:rPr>
          <w:rFonts w:ascii="Arial" w:eastAsia="仿宋_GB2312" w:hAnsi="Arial" w:cs="Arial"/>
          <w:sz w:val="28"/>
          <w:szCs w:val="28"/>
        </w:rPr>
        <w:t>&gt;</w:t>
      </w:r>
      <w:r w:rsidR="00E62276">
        <w:rPr>
          <w:rFonts w:ascii="Arial" w:eastAsia="仿宋_GB2312" w:hAnsi="Arial" w:cs="Arial"/>
          <w:sz w:val="28"/>
          <w:szCs w:val="28"/>
        </w:rPr>
        <w:t>的通知》（</w:t>
      </w:r>
      <w:proofErr w:type="gramStart"/>
      <w:r w:rsidR="00E62276">
        <w:rPr>
          <w:rFonts w:ascii="Arial" w:eastAsia="仿宋_GB2312" w:hAnsi="Arial" w:cs="Arial"/>
          <w:sz w:val="28"/>
          <w:szCs w:val="28"/>
        </w:rPr>
        <w:t>国土资厅发</w:t>
      </w:r>
      <w:proofErr w:type="gramEnd"/>
      <w:r w:rsidR="00E62276">
        <w:rPr>
          <w:rFonts w:ascii="Arial" w:eastAsia="仿宋_GB2312" w:hAnsi="Arial" w:cs="Arial"/>
          <w:sz w:val="28"/>
          <w:szCs w:val="28"/>
        </w:rPr>
        <w:t>（</w:t>
      </w:r>
      <w:r w:rsidR="00E62276">
        <w:rPr>
          <w:rFonts w:ascii="Arial" w:eastAsia="仿宋_GB2312" w:hAnsi="Arial" w:cs="Arial"/>
          <w:sz w:val="28"/>
          <w:szCs w:val="28"/>
        </w:rPr>
        <w:t>2018</w:t>
      </w:r>
      <w:r w:rsidR="00E62276">
        <w:rPr>
          <w:rFonts w:ascii="Arial" w:eastAsia="仿宋_GB2312" w:hAnsi="Arial" w:cs="Arial"/>
          <w:sz w:val="28"/>
          <w:szCs w:val="28"/>
        </w:rPr>
        <w:t>）</w:t>
      </w:r>
      <w:r w:rsidR="00E62276">
        <w:rPr>
          <w:rFonts w:ascii="Arial" w:eastAsia="仿宋_GB2312" w:hAnsi="Arial" w:cs="Arial"/>
          <w:sz w:val="28"/>
          <w:szCs w:val="28"/>
        </w:rPr>
        <w:t>4</w:t>
      </w:r>
      <w:r w:rsidR="00E62276">
        <w:rPr>
          <w:rFonts w:ascii="Arial" w:eastAsia="仿宋_GB2312" w:hAnsi="Arial" w:cs="Arial"/>
          <w:sz w:val="28"/>
          <w:szCs w:val="28"/>
        </w:rPr>
        <w:t>号）</w:t>
      </w:r>
      <w:r w:rsidRPr="00623376">
        <w:rPr>
          <w:rFonts w:ascii="Arial" w:eastAsia="仿宋" w:hAnsi="Arial" w:cs="Arial"/>
          <w:sz w:val="28"/>
          <w:szCs w:val="28"/>
        </w:rPr>
        <w:t>的要求，评估出让土地使用权的正常市场价格（熟地价）。</w:t>
      </w:r>
    </w:p>
    <w:p w:rsidR="00C248F9" w:rsidRDefault="00FE76B2" w:rsidP="00863D12">
      <w:pPr>
        <w:spacing w:line="25" w:lineRule="atLeast"/>
        <w:ind w:firstLineChars="200" w:firstLine="560"/>
        <w:jc w:val="both"/>
        <w:rPr>
          <w:rFonts w:ascii="Arial" w:eastAsia="仿宋_GB2312" w:hAnsi="Arial" w:cs="Arial"/>
          <w:sz w:val="28"/>
        </w:rPr>
      </w:pPr>
      <w:r>
        <w:rPr>
          <w:rFonts w:ascii="Arial" w:eastAsia="仿宋_GB2312" w:hAnsi="Arial" w:cs="Arial"/>
          <w:sz w:val="28"/>
          <w:szCs w:val="28"/>
        </w:rPr>
        <w:t>其次，需根据</w:t>
      </w:r>
      <w:r w:rsidR="00E62276">
        <w:rPr>
          <w:rFonts w:ascii="Arial" w:eastAsia="仿宋_GB2312" w:hAnsi="Arial" w:cs="Arial"/>
          <w:sz w:val="28"/>
          <w:szCs w:val="28"/>
        </w:rPr>
        <w:t>《北京市人民政府关于更新出让国有建设用地使用权基准地价的通知》（京政发（</w:t>
      </w:r>
      <w:r w:rsidR="00E62276">
        <w:rPr>
          <w:rFonts w:ascii="Arial" w:eastAsia="仿宋_GB2312" w:hAnsi="Arial" w:cs="Arial"/>
          <w:sz w:val="28"/>
          <w:szCs w:val="28"/>
        </w:rPr>
        <w:t>2022</w:t>
      </w:r>
      <w:r w:rsidR="00E62276">
        <w:rPr>
          <w:rFonts w:ascii="Arial" w:eastAsia="仿宋_GB2312" w:hAnsi="Arial" w:cs="Arial"/>
          <w:sz w:val="28"/>
          <w:szCs w:val="28"/>
        </w:rPr>
        <w:t>）</w:t>
      </w:r>
      <w:r w:rsidR="00E62276">
        <w:rPr>
          <w:rFonts w:ascii="Arial" w:eastAsia="仿宋_GB2312" w:hAnsi="Arial" w:cs="Arial"/>
          <w:sz w:val="28"/>
          <w:szCs w:val="28"/>
        </w:rPr>
        <w:t>12</w:t>
      </w:r>
      <w:r w:rsidR="00E62276">
        <w:rPr>
          <w:rFonts w:ascii="Arial" w:eastAsia="仿宋_GB2312" w:hAnsi="Arial" w:cs="Arial"/>
          <w:sz w:val="28"/>
          <w:szCs w:val="28"/>
        </w:rPr>
        <w:t>号）</w:t>
      </w:r>
      <w:r>
        <w:rPr>
          <w:rFonts w:ascii="Arial" w:eastAsia="仿宋_GB2312" w:hAnsi="Arial" w:cs="Arial"/>
          <w:sz w:val="28"/>
          <w:szCs w:val="28"/>
        </w:rPr>
        <w:t>和</w:t>
      </w:r>
      <w:r w:rsidR="00E62276" w:rsidRPr="00D80AC2">
        <w:rPr>
          <w:rFonts w:ascii="Arial" w:eastAsia="仿宋" w:hAnsi="Arial" w:cs="Arial"/>
          <w:sz w:val="28"/>
          <w:szCs w:val="28"/>
        </w:rPr>
        <w:t>《北京市国有建设用地使用权出让地价评估技术导则（试行）》</w:t>
      </w:r>
      <w:r w:rsidR="00E62276">
        <w:rPr>
          <w:rFonts w:ascii="Arial" w:eastAsia="仿宋" w:hAnsi="Arial" w:cs="Arial"/>
          <w:sz w:val="28"/>
          <w:szCs w:val="28"/>
        </w:rPr>
        <w:t>（</w:t>
      </w:r>
      <w:proofErr w:type="gramStart"/>
      <w:r w:rsidR="00E62276" w:rsidRPr="00D80AC2">
        <w:rPr>
          <w:rFonts w:ascii="Arial" w:eastAsia="仿宋" w:hAnsi="Arial" w:cs="Arial"/>
          <w:sz w:val="28"/>
          <w:szCs w:val="28"/>
        </w:rPr>
        <w:t>北估秘</w:t>
      </w:r>
      <w:proofErr w:type="gramEnd"/>
      <w:r w:rsidR="00E62276">
        <w:rPr>
          <w:rFonts w:ascii="Arial" w:eastAsia="仿宋" w:hAnsi="Arial" w:cs="Arial"/>
          <w:sz w:val="28"/>
          <w:szCs w:val="28"/>
        </w:rPr>
        <w:t>（</w:t>
      </w:r>
      <w:r w:rsidR="00E62276" w:rsidRPr="00D80AC2">
        <w:rPr>
          <w:rFonts w:ascii="Arial" w:eastAsia="仿宋" w:hAnsi="Arial" w:cs="Arial"/>
          <w:sz w:val="28"/>
          <w:szCs w:val="28"/>
        </w:rPr>
        <w:t>2023</w:t>
      </w:r>
      <w:r w:rsidR="00E62276">
        <w:rPr>
          <w:rFonts w:ascii="Arial" w:eastAsia="仿宋" w:hAnsi="Arial" w:cs="Arial"/>
          <w:sz w:val="28"/>
          <w:szCs w:val="28"/>
        </w:rPr>
        <w:t>）</w:t>
      </w:r>
      <w:r w:rsidR="00E62276" w:rsidRPr="00D80AC2">
        <w:rPr>
          <w:rFonts w:ascii="Arial" w:eastAsia="仿宋" w:hAnsi="Arial" w:cs="Arial"/>
          <w:sz w:val="28"/>
          <w:szCs w:val="28"/>
        </w:rPr>
        <w:t>001</w:t>
      </w:r>
      <w:r w:rsidR="00E62276">
        <w:rPr>
          <w:rFonts w:ascii="Arial" w:eastAsia="仿宋" w:hAnsi="Arial" w:cs="Arial"/>
          <w:sz w:val="28"/>
          <w:szCs w:val="28"/>
        </w:rPr>
        <w:t>）</w:t>
      </w:r>
      <w:r>
        <w:rPr>
          <w:rFonts w:ascii="Arial" w:eastAsia="仿宋_GB2312" w:hAnsi="Arial" w:cs="Arial"/>
          <w:sz w:val="28"/>
          <w:szCs w:val="28"/>
        </w:rPr>
        <w:t>等有关文件的规定，政府土地出让</w:t>
      </w:r>
      <w:proofErr w:type="gramStart"/>
      <w:r>
        <w:rPr>
          <w:rFonts w:ascii="Arial" w:eastAsia="仿宋_GB2312" w:hAnsi="Arial" w:cs="Arial"/>
          <w:sz w:val="28"/>
          <w:szCs w:val="28"/>
        </w:rPr>
        <w:t>收益按楼面熟</w:t>
      </w:r>
      <w:proofErr w:type="gramEnd"/>
      <w:r>
        <w:rPr>
          <w:rFonts w:ascii="Arial" w:eastAsia="仿宋_GB2312" w:hAnsi="Arial" w:cs="Arial"/>
          <w:sz w:val="28"/>
          <w:szCs w:val="28"/>
        </w:rPr>
        <w:t>地价及相应土地用途的政府收益比例确定，</w:t>
      </w:r>
      <w:r w:rsidR="00403E88">
        <w:rPr>
          <w:rFonts w:ascii="Arial" w:eastAsia="仿宋_GB2312" w:hAnsi="Arial" w:cs="Arial"/>
          <w:sz w:val="28"/>
          <w:szCs w:val="28"/>
        </w:rPr>
        <w:t>地下科研</w:t>
      </w:r>
      <w:r>
        <w:rPr>
          <w:rFonts w:ascii="Arial" w:eastAsia="仿宋_GB2312" w:hAnsi="Arial" w:cs="Arial"/>
          <w:sz w:val="28"/>
          <w:szCs w:val="28"/>
        </w:rPr>
        <w:t>用途参照地上主用途</w:t>
      </w:r>
      <w:r>
        <w:rPr>
          <w:rFonts w:ascii="Arial" w:eastAsia="仿宋_GB2312" w:hAnsi="Arial" w:cs="Arial"/>
          <w:sz w:val="28"/>
          <w:szCs w:val="28"/>
        </w:rPr>
        <w:t>——</w:t>
      </w:r>
      <w:r w:rsidR="00E62276">
        <w:rPr>
          <w:rFonts w:ascii="Arial" w:eastAsia="仿宋_GB2312" w:hAnsi="Arial" w:cs="Arial" w:hint="eastAsia"/>
          <w:sz w:val="28"/>
          <w:szCs w:val="28"/>
        </w:rPr>
        <w:t>科研用地</w:t>
      </w:r>
      <w:r>
        <w:rPr>
          <w:rFonts w:ascii="Arial" w:eastAsia="仿宋_GB2312" w:hAnsi="Arial" w:cs="Arial"/>
          <w:sz w:val="28"/>
          <w:szCs w:val="28"/>
        </w:rPr>
        <w:t>（</w:t>
      </w:r>
      <w:r w:rsidR="00E62276">
        <w:rPr>
          <w:rFonts w:ascii="Arial" w:eastAsia="仿宋_GB2312" w:hAnsi="Arial" w:cs="Arial" w:hint="eastAsia"/>
          <w:sz w:val="28"/>
          <w:szCs w:val="28"/>
        </w:rPr>
        <w:t>公共服务</w:t>
      </w:r>
      <w:r>
        <w:rPr>
          <w:rFonts w:ascii="Arial" w:eastAsia="仿宋_GB2312" w:hAnsi="Arial" w:cs="Arial"/>
          <w:sz w:val="28"/>
          <w:szCs w:val="28"/>
        </w:rPr>
        <w:t>类）政府土地收益比例为</w:t>
      </w:r>
      <w:r>
        <w:rPr>
          <w:rFonts w:ascii="Arial" w:eastAsia="仿宋_GB2312" w:hAnsi="Arial" w:cs="Arial"/>
          <w:sz w:val="28"/>
          <w:szCs w:val="28"/>
        </w:rPr>
        <w:t>2</w:t>
      </w:r>
      <w:r>
        <w:rPr>
          <w:rFonts w:ascii="Arial" w:eastAsia="仿宋_GB2312" w:hAnsi="Arial" w:cs="Arial" w:hint="eastAsia"/>
          <w:sz w:val="28"/>
          <w:szCs w:val="28"/>
        </w:rPr>
        <w:t>5</w:t>
      </w:r>
      <w:r>
        <w:rPr>
          <w:rFonts w:ascii="Arial" w:eastAsia="仿宋_GB2312" w:hAnsi="Arial" w:cs="Arial"/>
          <w:sz w:val="28"/>
          <w:szCs w:val="28"/>
        </w:rPr>
        <w:t>%</w:t>
      </w:r>
      <w:r>
        <w:rPr>
          <w:rFonts w:ascii="Arial" w:eastAsia="仿宋_GB2312" w:hAnsi="Arial" w:cs="Arial"/>
          <w:sz w:val="28"/>
          <w:szCs w:val="28"/>
        </w:rPr>
        <w:t>。</w:t>
      </w:r>
    </w:p>
    <w:p w:rsidR="00C248F9" w:rsidRDefault="00FE76B2" w:rsidP="00863D12">
      <w:pPr>
        <w:spacing w:line="25" w:lineRule="atLeast"/>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rsidR="00C248F9" w:rsidRDefault="00E62276" w:rsidP="00863D12">
      <w:pPr>
        <w:spacing w:line="25" w:lineRule="atLeast"/>
        <w:ind w:firstLineChars="200" w:firstLine="560"/>
        <w:jc w:val="both"/>
        <w:rPr>
          <w:rFonts w:ascii="Arial" w:eastAsia="仿宋_GB2312" w:hAnsi="Arial" w:cs="Arial"/>
          <w:sz w:val="28"/>
        </w:rPr>
      </w:pPr>
      <w:r w:rsidRPr="00054ED4">
        <w:rPr>
          <w:rFonts w:ascii="Arial" w:eastAsia="仿宋" w:hAnsi="Arial" w:cs="Arial"/>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w:t>
      </w:r>
      <w:r w:rsidRPr="00D714F5">
        <w:rPr>
          <w:rFonts w:ascii="Arial" w:eastAsia="仿宋_GB2312" w:hAnsi="Arial" w:cs="Arial"/>
          <w:sz w:val="28"/>
        </w:rPr>
        <w:t>种</w:t>
      </w:r>
      <w:r w:rsidR="00FE76B2">
        <w:rPr>
          <w:rFonts w:ascii="Arial" w:eastAsia="仿宋_GB2312" w:hAnsi="Arial" w:cs="Arial"/>
          <w:sz w:val="28"/>
        </w:rPr>
        <w:t>。</w:t>
      </w:r>
    </w:p>
    <w:p w:rsidR="00D714F5" w:rsidRDefault="00D714F5" w:rsidP="00863D12">
      <w:pPr>
        <w:spacing w:line="25" w:lineRule="atLeast"/>
        <w:ind w:firstLineChars="200" w:firstLine="560"/>
        <w:jc w:val="both"/>
        <w:rPr>
          <w:rFonts w:ascii="Arial" w:eastAsia="仿宋_GB2312" w:hAnsi="Arial" w:cs="Arial"/>
          <w:sz w:val="28"/>
        </w:rPr>
      </w:pPr>
      <w:r w:rsidRPr="00D714F5">
        <w:rPr>
          <w:rFonts w:ascii="Arial" w:eastAsia="仿宋_GB2312" w:hAnsi="Arial" w:cs="Arial"/>
          <w:sz w:val="28"/>
        </w:rPr>
        <w:t>根据《国有建设用地使用权出让地价评估技术规范》，出让地价评估，应至少采用两种评估方法，包括市场比较法、收益还原法、剩余法之一，以及成本逼近法或公示地价系数修正法。</w:t>
      </w:r>
    </w:p>
    <w:p w:rsidR="00C248F9" w:rsidRDefault="00C67765" w:rsidP="00863D12">
      <w:pPr>
        <w:spacing w:line="25" w:lineRule="atLeast"/>
        <w:ind w:firstLineChars="200" w:firstLine="560"/>
        <w:jc w:val="both"/>
        <w:rPr>
          <w:rFonts w:ascii="Arial" w:eastAsia="仿宋_GB2312" w:hAnsi="Arial" w:cs="Arial"/>
          <w:sz w:val="28"/>
        </w:rPr>
      </w:pPr>
      <w:r>
        <w:rPr>
          <w:rFonts w:ascii="Arial" w:eastAsia="仿宋" w:hAnsi="Arial" w:cs="Arial" w:hint="eastAsia"/>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已出让项目，符合剩余法的应用条件及适用范围。</w:t>
      </w:r>
    </w:p>
    <w:p w:rsidR="00C248F9" w:rsidRDefault="00FE76B2" w:rsidP="00863D12">
      <w:pPr>
        <w:pStyle w:val="25"/>
        <w:autoSpaceDE w:val="0"/>
        <w:autoSpaceDN w:val="0"/>
        <w:spacing w:line="25" w:lineRule="atLeast"/>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rsidR="00D714F5" w:rsidRPr="00D714F5" w:rsidRDefault="00D714F5" w:rsidP="00863D12">
      <w:pPr>
        <w:spacing w:line="25" w:lineRule="atLeast"/>
        <w:ind w:firstLineChars="200" w:firstLine="560"/>
        <w:rPr>
          <w:rFonts w:ascii="Arial" w:eastAsia="仿宋_GB2312" w:hAnsi="Arial" w:cs="Arial"/>
          <w:sz w:val="28"/>
          <w:szCs w:val="28"/>
        </w:rPr>
      </w:pPr>
      <w:r w:rsidRPr="00D714F5">
        <w:rPr>
          <w:rFonts w:ascii="Arial" w:eastAsia="仿宋_GB2312" w:hAnsi="Arial" w:cs="Arial" w:hint="eastAsia"/>
          <w:sz w:val="28"/>
          <w:szCs w:val="28"/>
        </w:rPr>
        <w:t>（</w:t>
      </w:r>
      <w:r w:rsidRPr="00D714F5">
        <w:rPr>
          <w:rFonts w:ascii="Arial" w:eastAsia="仿宋_GB2312" w:hAnsi="Arial" w:cs="Arial" w:hint="eastAsia"/>
          <w:sz w:val="28"/>
          <w:szCs w:val="28"/>
        </w:rPr>
        <w:t>1</w:t>
      </w:r>
      <w:r w:rsidRPr="00D714F5">
        <w:rPr>
          <w:rFonts w:ascii="Arial" w:eastAsia="仿宋_GB2312" w:hAnsi="Arial" w:cs="Arial" w:hint="eastAsia"/>
          <w:sz w:val="28"/>
          <w:szCs w:val="28"/>
        </w:rPr>
        <w:t>）基准地价系数修正法</w:t>
      </w:r>
    </w:p>
    <w:p w:rsidR="00C248F9" w:rsidRDefault="00D714F5" w:rsidP="00863D12">
      <w:pPr>
        <w:spacing w:line="25" w:lineRule="atLeast"/>
        <w:ind w:firstLineChars="200" w:firstLine="560"/>
        <w:rPr>
          <w:rFonts w:ascii="Arial" w:eastAsia="仿宋_GB2312" w:hAnsi="Arial" w:cs="Arial"/>
          <w:sz w:val="28"/>
          <w:szCs w:val="28"/>
        </w:rPr>
      </w:pPr>
      <w:r w:rsidRPr="00D714F5">
        <w:rPr>
          <w:rFonts w:ascii="Arial" w:eastAsia="仿宋_GB2312" w:hAnsi="Arial" w:cs="Arial" w:hint="eastAsia"/>
          <w:sz w:val="28"/>
          <w:szCs w:val="28"/>
        </w:rPr>
        <w:t>基准地价系数修正法，是我国土地估价的方法之一。它是利用基准地价和基准地价修正系数表等成果，按照替代原则，</w:t>
      </w:r>
      <w:proofErr w:type="gramStart"/>
      <w:r w:rsidRPr="00D714F5">
        <w:rPr>
          <w:rFonts w:ascii="Arial" w:eastAsia="仿宋_GB2312" w:hAnsi="Arial" w:cs="Arial" w:hint="eastAsia"/>
          <w:sz w:val="28"/>
          <w:szCs w:val="28"/>
        </w:rPr>
        <w:t>就待估宗地</w:t>
      </w:r>
      <w:proofErr w:type="gramEnd"/>
      <w:r w:rsidRPr="00D714F5">
        <w:rPr>
          <w:rFonts w:ascii="Arial" w:eastAsia="仿宋_GB2312" w:hAnsi="Arial" w:cs="Arial" w:hint="eastAsia"/>
          <w:sz w:val="28"/>
          <w:szCs w:val="28"/>
        </w:rPr>
        <w:t>的区域条件和个别条件等与其所处区域的平均条件相比较，并对照修正系数表选取相应的修正系数对基准地价进行修正，进而</w:t>
      </w:r>
      <w:proofErr w:type="gramStart"/>
      <w:r w:rsidRPr="00D714F5">
        <w:rPr>
          <w:rFonts w:ascii="Arial" w:eastAsia="仿宋_GB2312" w:hAnsi="Arial" w:cs="Arial" w:hint="eastAsia"/>
          <w:sz w:val="28"/>
          <w:szCs w:val="28"/>
        </w:rPr>
        <w:t>求取待估宗地</w:t>
      </w:r>
      <w:proofErr w:type="gramEnd"/>
      <w:r w:rsidRPr="00D714F5">
        <w:rPr>
          <w:rFonts w:ascii="Arial" w:eastAsia="仿宋_GB2312" w:hAnsi="Arial" w:cs="Arial" w:hint="eastAsia"/>
          <w:sz w:val="28"/>
          <w:szCs w:val="28"/>
        </w:rPr>
        <w:t>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w:t>
      </w:r>
      <w:r w:rsidRPr="00D714F5">
        <w:rPr>
          <w:rFonts w:ascii="Arial" w:eastAsia="仿宋_GB2312" w:hAnsi="Arial" w:cs="Arial" w:hint="eastAsia"/>
          <w:sz w:val="28"/>
          <w:szCs w:val="28"/>
        </w:rPr>
        <w:lastRenderedPageBreak/>
        <w:t>该级别或均质区域内该类用地的其他宗地价格在基准地价上下波动。基准地价相对应的土地条件，是土地级别或均质地域内该类用途土地的一般条件。因此，</w:t>
      </w:r>
      <w:proofErr w:type="gramStart"/>
      <w:r w:rsidRPr="00D714F5">
        <w:rPr>
          <w:rFonts w:ascii="Arial" w:eastAsia="仿宋_GB2312" w:hAnsi="Arial" w:cs="Arial" w:hint="eastAsia"/>
          <w:sz w:val="28"/>
          <w:szCs w:val="28"/>
        </w:rPr>
        <w:t>通过待估宗地</w:t>
      </w:r>
      <w:proofErr w:type="gramEnd"/>
      <w:r w:rsidRPr="00D714F5">
        <w:rPr>
          <w:rFonts w:ascii="Arial" w:eastAsia="仿宋_GB2312" w:hAnsi="Arial" w:cs="Arial" w:hint="eastAsia"/>
          <w:sz w:val="28"/>
          <w:szCs w:val="28"/>
        </w:rPr>
        <w:t>条件与级别或区域内同类用地一般条件的比较，并根据二者在区域条件、个别条件、使用年期和估价期日等方面的差异大小，对照因素修正系数表选取适宜的修正系数，对基准地价进行修正，即可</w:t>
      </w:r>
      <w:proofErr w:type="gramStart"/>
      <w:r w:rsidRPr="00D714F5">
        <w:rPr>
          <w:rFonts w:ascii="Arial" w:eastAsia="仿宋_GB2312" w:hAnsi="Arial" w:cs="Arial" w:hint="eastAsia"/>
          <w:sz w:val="28"/>
          <w:szCs w:val="28"/>
        </w:rPr>
        <w:t>得到待估宗地</w:t>
      </w:r>
      <w:proofErr w:type="gramEnd"/>
      <w:r w:rsidRPr="00D714F5">
        <w:rPr>
          <w:rFonts w:ascii="Arial" w:eastAsia="仿宋_GB2312" w:hAnsi="Arial" w:cs="Arial" w:hint="eastAsia"/>
          <w:sz w:val="28"/>
          <w:szCs w:val="28"/>
        </w:rPr>
        <w:t>地价。</w:t>
      </w:r>
    </w:p>
    <w:p w:rsidR="00C248F9" w:rsidRDefault="00FE76B2" w:rsidP="00863D12">
      <w:pPr>
        <w:spacing w:line="25" w:lineRule="atLeast"/>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）剩余法</w:t>
      </w:r>
    </w:p>
    <w:p w:rsidR="00D714F5" w:rsidRPr="00D714F5" w:rsidRDefault="00D714F5" w:rsidP="00863D12">
      <w:pPr>
        <w:spacing w:line="25" w:lineRule="atLeast"/>
        <w:ind w:firstLineChars="200" w:firstLine="560"/>
        <w:jc w:val="both"/>
        <w:rPr>
          <w:rFonts w:ascii="Arial" w:eastAsia="仿宋_GB2312" w:hAnsi="Arial" w:cs="Arial"/>
          <w:sz w:val="28"/>
        </w:rPr>
      </w:pPr>
      <w:r w:rsidRPr="00D714F5">
        <w:rPr>
          <w:rFonts w:ascii="Arial" w:eastAsia="仿宋_GB2312" w:hAnsi="Arial" w:cs="Arial"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D714F5" w:rsidRPr="00D714F5" w:rsidRDefault="00D714F5" w:rsidP="00863D12">
      <w:pPr>
        <w:spacing w:line="25" w:lineRule="atLeast"/>
        <w:ind w:firstLineChars="200" w:firstLine="560"/>
        <w:jc w:val="both"/>
        <w:rPr>
          <w:rFonts w:ascii="Arial" w:eastAsia="仿宋_GB2312" w:hAnsi="Arial" w:cs="Arial"/>
          <w:sz w:val="28"/>
        </w:rPr>
      </w:pPr>
      <w:r w:rsidRPr="00D714F5">
        <w:rPr>
          <w:rFonts w:ascii="Arial" w:eastAsia="仿宋_GB2312" w:hAnsi="Arial" w:cs="Arial" w:hint="eastAsia"/>
          <w:sz w:val="28"/>
        </w:rPr>
        <w:t>1</w:t>
      </w:r>
      <w:r w:rsidRPr="00D714F5">
        <w:rPr>
          <w:rFonts w:ascii="Arial" w:eastAsia="仿宋_GB2312" w:hAnsi="Arial" w:cs="Arial" w:hint="eastAsia"/>
          <w:sz w:val="28"/>
        </w:rPr>
        <w:t>）评估待开发土地价格的公式为：</w:t>
      </w:r>
    </w:p>
    <w:p w:rsidR="00D714F5" w:rsidRPr="00D714F5" w:rsidRDefault="00D714F5" w:rsidP="00863D12">
      <w:pPr>
        <w:spacing w:line="25" w:lineRule="atLeast"/>
        <w:ind w:firstLineChars="200" w:firstLine="560"/>
        <w:jc w:val="both"/>
        <w:rPr>
          <w:rFonts w:ascii="Arial" w:eastAsia="仿宋_GB2312" w:hAnsi="Arial" w:cs="Arial"/>
          <w:sz w:val="28"/>
        </w:rPr>
      </w:pPr>
      <w:proofErr w:type="gramStart"/>
      <w:r w:rsidRPr="00D714F5">
        <w:rPr>
          <w:rFonts w:ascii="Arial" w:eastAsia="仿宋_GB2312" w:hAnsi="Arial" w:cs="Arial" w:hint="eastAsia"/>
          <w:sz w:val="28"/>
        </w:rPr>
        <w:t>待估宗地</w:t>
      </w:r>
      <w:proofErr w:type="gramEnd"/>
      <w:r w:rsidRPr="00D714F5">
        <w:rPr>
          <w:rFonts w:ascii="Arial" w:eastAsia="仿宋_GB2312" w:hAnsi="Arial" w:cs="Arial" w:hint="eastAsia"/>
          <w:sz w:val="28"/>
        </w:rPr>
        <w:t>价格</w:t>
      </w:r>
      <w:r w:rsidRPr="00D714F5">
        <w:rPr>
          <w:rFonts w:ascii="Arial" w:eastAsia="仿宋_GB2312" w:hAnsi="Arial" w:cs="Arial" w:hint="eastAsia"/>
          <w:sz w:val="28"/>
        </w:rPr>
        <w:t>=</w:t>
      </w:r>
      <w:r w:rsidRPr="00D714F5">
        <w:rPr>
          <w:rFonts w:ascii="Arial" w:eastAsia="仿宋_GB2312" w:hAnsi="Arial" w:cs="Arial" w:hint="eastAsia"/>
          <w:sz w:val="28"/>
        </w:rPr>
        <w:t>不动产总价</w:t>
      </w:r>
      <w:r w:rsidRPr="00D714F5">
        <w:rPr>
          <w:rFonts w:ascii="Arial" w:eastAsia="仿宋_GB2312" w:hAnsi="Arial" w:cs="Arial" w:hint="eastAsia"/>
          <w:sz w:val="28"/>
        </w:rPr>
        <w:t>-</w:t>
      </w:r>
      <w:r w:rsidRPr="00D714F5">
        <w:rPr>
          <w:rFonts w:ascii="Arial" w:eastAsia="仿宋_GB2312" w:hAnsi="Arial" w:cs="Arial" w:hint="eastAsia"/>
          <w:sz w:val="28"/>
        </w:rPr>
        <w:t>开发项目整体的开发成本</w:t>
      </w:r>
      <w:r w:rsidRPr="00D714F5">
        <w:rPr>
          <w:rFonts w:ascii="Arial" w:eastAsia="仿宋_GB2312" w:hAnsi="Arial" w:cs="Arial" w:hint="eastAsia"/>
          <w:sz w:val="28"/>
        </w:rPr>
        <w:t>-</w:t>
      </w:r>
      <w:r w:rsidRPr="00D714F5">
        <w:rPr>
          <w:rFonts w:ascii="Arial" w:eastAsia="仿宋_GB2312" w:hAnsi="Arial" w:cs="Arial" w:hint="eastAsia"/>
          <w:sz w:val="28"/>
        </w:rPr>
        <w:t>客观开发利润</w:t>
      </w:r>
      <w:r w:rsidRPr="00D714F5">
        <w:rPr>
          <w:rFonts w:ascii="Arial" w:eastAsia="仿宋_GB2312" w:hAnsi="Arial" w:cs="Arial" w:hint="eastAsia"/>
          <w:sz w:val="28"/>
        </w:rPr>
        <w:t xml:space="preserve">    </w:t>
      </w:r>
    </w:p>
    <w:p w:rsidR="00D714F5" w:rsidRPr="00D714F5" w:rsidRDefault="00D714F5" w:rsidP="00863D12">
      <w:pPr>
        <w:spacing w:line="25" w:lineRule="atLeast"/>
        <w:ind w:firstLineChars="200" w:firstLine="560"/>
        <w:jc w:val="both"/>
        <w:rPr>
          <w:rFonts w:ascii="Arial" w:eastAsia="仿宋_GB2312" w:hAnsi="Arial" w:cs="Arial"/>
          <w:sz w:val="28"/>
        </w:rPr>
      </w:pPr>
      <w:r w:rsidRPr="00D714F5">
        <w:rPr>
          <w:rFonts w:ascii="Arial" w:eastAsia="仿宋_GB2312" w:hAnsi="Arial" w:cs="Arial" w:hint="eastAsia"/>
          <w:sz w:val="28"/>
        </w:rPr>
        <w:t>2</w:t>
      </w:r>
      <w:r w:rsidRPr="00D714F5">
        <w:rPr>
          <w:rFonts w:ascii="Arial" w:eastAsia="仿宋_GB2312" w:hAnsi="Arial" w:cs="Arial" w:hint="eastAsia"/>
          <w:sz w:val="28"/>
        </w:rPr>
        <w:t>）评估现有不动产中所含土地价格的公式为：</w:t>
      </w:r>
    </w:p>
    <w:p w:rsidR="00C248F9" w:rsidRDefault="00D714F5" w:rsidP="00863D12">
      <w:pPr>
        <w:spacing w:line="25" w:lineRule="atLeast"/>
        <w:ind w:firstLineChars="200" w:firstLine="560"/>
        <w:jc w:val="both"/>
        <w:rPr>
          <w:rFonts w:ascii="Arial" w:eastAsia="仿宋_GB2312" w:hAnsi="Arial" w:cs="Arial"/>
          <w:sz w:val="28"/>
        </w:rPr>
      </w:pPr>
      <w:proofErr w:type="gramStart"/>
      <w:r w:rsidRPr="00D714F5">
        <w:rPr>
          <w:rFonts w:ascii="Arial" w:eastAsia="仿宋_GB2312" w:hAnsi="Arial" w:cs="Arial" w:hint="eastAsia"/>
          <w:sz w:val="28"/>
        </w:rPr>
        <w:t>待估宗地</w:t>
      </w:r>
      <w:proofErr w:type="gramEnd"/>
      <w:r w:rsidRPr="00D714F5">
        <w:rPr>
          <w:rFonts w:ascii="Arial" w:eastAsia="仿宋_GB2312" w:hAnsi="Arial" w:cs="Arial" w:hint="eastAsia"/>
          <w:sz w:val="28"/>
        </w:rPr>
        <w:t>价格</w:t>
      </w:r>
      <w:r w:rsidRPr="00D714F5">
        <w:rPr>
          <w:rFonts w:ascii="Arial" w:eastAsia="仿宋_GB2312" w:hAnsi="Arial" w:cs="Arial" w:hint="eastAsia"/>
          <w:sz w:val="28"/>
        </w:rPr>
        <w:t>=</w:t>
      </w:r>
      <w:r w:rsidRPr="00D714F5">
        <w:rPr>
          <w:rFonts w:ascii="Arial" w:eastAsia="仿宋_GB2312" w:hAnsi="Arial" w:cs="Arial" w:hint="eastAsia"/>
          <w:sz w:val="28"/>
        </w:rPr>
        <w:t>不动产交易价格</w:t>
      </w:r>
      <w:r w:rsidRPr="00D714F5">
        <w:rPr>
          <w:rFonts w:ascii="Arial" w:eastAsia="仿宋_GB2312" w:hAnsi="Arial" w:cs="Arial" w:hint="eastAsia"/>
          <w:sz w:val="28"/>
        </w:rPr>
        <w:t>-</w:t>
      </w:r>
      <w:r w:rsidRPr="00D714F5">
        <w:rPr>
          <w:rFonts w:ascii="Arial" w:eastAsia="仿宋_GB2312" w:hAnsi="Arial" w:cs="Arial" w:hint="eastAsia"/>
          <w:sz w:val="28"/>
        </w:rPr>
        <w:t>房屋现值</w:t>
      </w:r>
      <w:r w:rsidRPr="00D714F5">
        <w:rPr>
          <w:rFonts w:ascii="Arial" w:eastAsia="仿宋_GB2312" w:hAnsi="Arial" w:cs="Arial" w:hint="eastAsia"/>
          <w:sz w:val="28"/>
        </w:rPr>
        <w:t>-</w:t>
      </w:r>
      <w:r w:rsidRPr="00D714F5">
        <w:rPr>
          <w:rFonts w:ascii="Arial" w:eastAsia="仿宋_GB2312" w:hAnsi="Arial" w:cs="Arial" w:hint="eastAsia"/>
          <w:sz w:val="28"/>
        </w:rPr>
        <w:t>交易税费</w:t>
      </w:r>
    </w:p>
    <w:p w:rsidR="00C67765" w:rsidRDefault="00C67765" w:rsidP="00863D12">
      <w:pPr>
        <w:spacing w:line="25" w:lineRule="atLeast"/>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）北京市通过集体决策，核定已出让补缴地价款时要求：估价对象未进行房屋所有权登记的，剩余法计算公式应按照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来选取基本公式。本次评估中，因估价对象尚未进行房屋登记，虽然为</w:t>
      </w:r>
      <w:r w:rsidR="00A83FCF">
        <w:rPr>
          <w:rFonts w:ascii="Arial" w:eastAsia="仿宋_GB2312" w:hAnsi="Arial" w:cs="Arial" w:hint="eastAsia"/>
          <w:sz w:val="28"/>
        </w:rPr>
        <w:t>已竣工</w:t>
      </w:r>
      <w:r>
        <w:rPr>
          <w:rFonts w:ascii="Arial" w:eastAsia="仿宋_GB2312" w:hAnsi="Arial" w:cs="Arial"/>
          <w:sz w:val="28"/>
        </w:rPr>
        <w:t>不动产，剩余法仍应按照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进行相关测算。</w:t>
      </w:r>
    </w:p>
    <w:p w:rsidR="00E10D6E" w:rsidRPr="00E10D6E" w:rsidRDefault="00E10D6E" w:rsidP="00863D12">
      <w:pPr>
        <w:spacing w:line="25" w:lineRule="atLeast"/>
        <w:ind w:firstLineChars="200" w:firstLine="560"/>
        <w:jc w:val="both"/>
        <w:rPr>
          <w:rFonts w:ascii="Arial" w:eastAsia="仿宋_GB2312" w:hAnsi="Arial" w:cs="Arial"/>
          <w:sz w:val="28"/>
        </w:rPr>
      </w:pPr>
      <w:r w:rsidRPr="00E10D6E">
        <w:rPr>
          <w:rFonts w:ascii="Arial" w:eastAsia="仿宋_GB2312" w:hAnsi="Arial" w:cs="Arial"/>
          <w:sz w:val="28"/>
        </w:rPr>
        <w:t>3.</w:t>
      </w:r>
      <w:r w:rsidRPr="00E10D6E">
        <w:rPr>
          <w:rFonts w:ascii="Arial" w:eastAsia="仿宋_GB2312" w:hAnsi="Arial" w:cs="Arial" w:hint="eastAsia"/>
          <w:sz w:val="28"/>
        </w:rPr>
        <w:t>未选取的估价方法以及理由如下：</w:t>
      </w:r>
    </w:p>
    <w:p w:rsidR="00E10D6E" w:rsidRPr="00E10D6E" w:rsidRDefault="00E10D6E" w:rsidP="00863D12">
      <w:pPr>
        <w:spacing w:line="25" w:lineRule="atLeast"/>
        <w:ind w:firstLineChars="200" w:firstLine="560"/>
        <w:jc w:val="both"/>
        <w:rPr>
          <w:rFonts w:ascii="Arial" w:eastAsia="仿宋_GB2312" w:hAnsi="Arial" w:cs="Arial"/>
          <w:sz w:val="28"/>
        </w:rPr>
      </w:pPr>
      <w:r w:rsidRPr="00E10D6E">
        <w:rPr>
          <w:rFonts w:ascii="Arial" w:eastAsia="仿宋_GB2312" w:hAnsi="Arial" w:cs="Arial" w:hint="eastAsia"/>
          <w:sz w:val="28"/>
        </w:rPr>
        <w:t>市场比较法是以在估价期</w:t>
      </w:r>
      <w:proofErr w:type="gramStart"/>
      <w:r w:rsidRPr="00E10D6E">
        <w:rPr>
          <w:rFonts w:ascii="Arial" w:eastAsia="仿宋_GB2312" w:hAnsi="Arial" w:cs="Arial" w:hint="eastAsia"/>
          <w:sz w:val="28"/>
        </w:rPr>
        <w:t>日近期</w:t>
      </w:r>
      <w:proofErr w:type="gramEnd"/>
      <w:r w:rsidRPr="00E10D6E">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rsidR="00E10D6E" w:rsidRPr="00E10D6E" w:rsidRDefault="00E10D6E" w:rsidP="00863D12">
      <w:pPr>
        <w:spacing w:line="25" w:lineRule="atLeast"/>
        <w:ind w:firstLineChars="200" w:firstLine="560"/>
        <w:jc w:val="both"/>
        <w:rPr>
          <w:rFonts w:ascii="Arial" w:eastAsia="仿宋_GB2312" w:hAnsi="Arial" w:cs="Arial"/>
          <w:sz w:val="28"/>
        </w:rPr>
      </w:pPr>
      <w:r w:rsidRPr="00E10D6E">
        <w:rPr>
          <w:rFonts w:ascii="Arial" w:eastAsia="仿宋_GB2312" w:hAnsi="Arial" w:cs="Arial" w:hint="eastAsia"/>
          <w:sz w:val="28"/>
        </w:rPr>
        <w:t>由于估价对象现状为空地，难以找到土地租赁案例，故未采用收益还原法。</w:t>
      </w:r>
    </w:p>
    <w:p w:rsidR="00C67765" w:rsidRDefault="00E10D6E" w:rsidP="00863D12">
      <w:pPr>
        <w:spacing w:line="25" w:lineRule="atLeast"/>
        <w:ind w:firstLineChars="200" w:firstLine="560"/>
        <w:jc w:val="both"/>
        <w:rPr>
          <w:rFonts w:ascii="Arial" w:eastAsia="仿宋_GB2312" w:hAnsi="Arial" w:cs="Arial"/>
          <w:sz w:val="28"/>
        </w:rPr>
      </w:pPr>
      <w:r w:rsidRPr="00E10D6E">
        <w:rPr>
          <w:rFonts w:ascii="Arial" w:eastAsia="仿宋_GB2312" w:hAnsi="Arial" w:cs="Arial" w:hint="eastAsia"/>
          <w:sz w:val="28"/>
        </w:rPr>
        <w:t>成本逼近法是将构成土地成本的各项费用累加来测算土地的价值，估价对象成本资料不易获得，各项</w:t>
      </w:r>
      <w:proofErr w:type="gramStart"/>
      <w:r w:rsidRPr="00E10D6E">
        <w:rPr>
          <w:rFonts w:ascii="Arial" w:eastAsia="仿宋_GB2312" w:hAnsi="Arial" w:cs="Arial" w:hint="eastAsia"/>
          <w:sz w:val="28"/>
        </w:rPr>
        <w:t>目成本</w:t>
      </w:r>
      <w:proofErr w:type="gramEnd"/>
      <w:r w:rsidRPr="00E10D6E">
        <w:rPr>
          <w:rFonts w:ascii="Arial" w:eastAsia="仿宋_GB2312" w:hAnsi="Arial" w:cs="Arial" w:hint="eastAsia"/>
          <w:sz w:val="28"/>
        </w:rPr>
        <w:t>内涵不一致，且土地增值额的确定没有权威依据，故未采用成本逼近法。</w:t>
      </w:r>
    </w:p>
    <w:p w:rsidR="00C67765" w:rsidRDefault="00C67765" w:rsidP="00E10D6E">
      <w:pPr>
        <w:spacing w:line="360" w:lineRule="auto"/>
        <w:jc w:val="both"/>
        <w:rPr>
          <w:rFonts w:ascii="Arial" w:eastAsia="仿宋_GB2312" w:hAnsi="Arial" w:cs="Arial"/>
          <w:sz w:val="28"/>
        </w:rPr>
      </w:pPr>
    </w:p>
    <w:p w:rsidR="00E10D6E" w:rsidRDefault="00E10D6E">
      <w:pPr>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br w:type="page"/>
      </w:r>
    </w:p>
    <w:p w:rsidR="00C248F9" w:rsidRDefault="00FE76B2">
      <w:pPr>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lastRenderedPageBreak/>
        <w:t>（三）估价结果</w:t>
      </w:r>
    </w:p>
    <w:p w:rsidR="00C248F9" w:rsidRDefault="00FE76B2" w:rsidP="00863D12">
      <w:pPr>
        <w:spacing w:line="30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rsidR="00D714F5" w:rsidRDefault="00D714F5" w:rsidP="00D714F5">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D714F5"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D714F5"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1156</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r w:rsidR="00D714F5"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bl>
    <w:p w:rsidR="00D714F5" w:rsidRDefault="00D714F5" w:rsidP="00D714F5">
      <w:pPr>
        <w:snapToGrid w:val="0"/>
        <w:spacing w:beforeLines="100" w:before="240"/>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D714F5"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714F5" w:rsidRDefault="00A83FCF" w:rsidP="00D878D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w:t>
            </w:r>
            <w:r>
              <w:rPr>
                <w:rFonts w:ascii="Arial" w:eastAsia="仿宋_GB2312" w:hAnsi="Arial" w:cs="Arial" w:hint="eastAsia"/>
                <w:color w:val="000000"/>
                <w:sz w:val="22"/>
                <w:szCs w:val="22"/>
              </w:rPr>
              <w:t>总价</w:t>
            </w:r>
            <w:r w:rsidR="00D714F5">
              <w:rPr>
                <w:rFonts w:ascii="Arial" w:eastAsia="仿宋_GB2312" w:hAnsi="Arial" w:cs="Arial"/>
                <w:color w:val="000000"/>
                <w:sz w:val="22"/>
                <w:szCs w:val="22"/>
              </w:rPr>
              <w:t>（万元）</w:t>
            </w:r>
          </w:p>
        </w:tc>
      </w:tr>
      <w:tr w:rsidR="00D714F5"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D714F5"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D714F5" w:rsidRDefault="00D714F5" w:rsidP="00D714F5">
      <w:pPr>
        <w:pStyle w:val="11"/>
        <w:spacing w:beforeLines="100" w:before="240"/>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D714F5"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714F5" w:rsidRDefault="00A83FCF" w:rsidP="00D878D5">
            <w:pPr>
              <w:widowControl/>
              <w:adjustRightInd/>
              <w:spacing w:line="240" w:lineRule="auto"/>
              <w:jc w:val="center"/>
              <w:textAlignment w:val="auto"/>
              <w:rPr>
                <w:rFonts w:ascii="Arial" w:eastAsia="仿宋_GB2312" w:hAnsi="Arial" w:cs="Arial"/>
                <w:color w:val="000000"/>
                <w:sz w:val="22"/>
                <w:szCs w:val="22"/>
              </w:rPr>
            </w:pPr>
            <w:r w:rsidRPr="00A83FCF">
              <w:rPr>
                <w:rFonts w:ascii="Arial" w:eastAsia="仿宋_GB2312" w:hAnsi="Arial" w:cs="Arial" w:hint="eastAsia"/>
                <w:color w:val="000000"/>
                <w:sz w:val="22"/>
                <w:szCs w:val="22"/>
              </w:rPr>
              <w:t>需补缴地</w:t>
            </w:r>
            <w:r>
              <w:rPr>
                <w:rFonts w:ascii="Arial" w:eastAsia="仿宋_GB2312" w:hAnsi="Arial" w:cs="Arial" w:hint="eastAsia"/>
                <w:color w:val="000000"/>
                <w:sz w:val="22"/>
                <w:szCs w:val="22"/>
              </w:rPr>
              <w:t>价</w:t>
            </w:r>
            <w:r w:rsidR="00D714F5">
              <w:rPr>
                <w:rFonts w:ascii="Arial" w:eastAsia="仿宋_GB2312" w:hAnsi="Arial" w:cs="Arial"/>
                <w:color w:val="000000"/>
                <w:sz w:val="22"/>
                <w:szCs w:val="22"/>
              </w:rPr>
              <w:t>总价（万元）</w:t>
            </w:r>
          </w:p>
        </w:tc>
      </w:tr>
      <w:tr w:rsidR="00D714F5"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D714F5"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D714F5">
      <w:pPr>
        <w:pStyle w:val="11"/>
        <w:jc w:val="both"/>
        <w:rPr>
          <w:rFonts w:ascii="Arial" w:hAnsi="Arial" w:cs="Arial"/>
          <w:szCs w:val="28"/>
        </w:rPr>
      </w:pPr>
      <w:r>
        <w:rPr>
          <w:rFonts w:ascii="Arial" w:hAnsi="Arial" w:cs="Arial"/>
          <w:szCs w:val="28"/>
        </w:rPr>
        <w:t>具体结果详见《估价结果一览表》</w:t>
      </w:r>
      <w:r w:rsidR="00FE76B2">
        <w:rPr>
          <w:rFonts w:ascii="Arial" w:hAnsi="Arial" w:cs="Arial"/>
          <w:szCs w:val="28"/>
        </w:rPr>
        <w:t xml:space="preserve">   </w:t>
      </w:r>
    </w:p>
    <w:p w:rsidR="00C248F9" w:rsidRDefault="00FE76B2">
      <w:pPr>
        <w:numPr>
          <w:ilvl w:val="0"/>
          <w:numId w:val="6"/>
        </w:numPr>
        <w:tabs>
          <w:tab w:val="left" w:pos="230"/>
        </w:tabs>
        <w:snapToGrid w:val="0"/>
        <w:spacing w:line="36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rsidR="00435DBA" w:rsidRDefault="00435DBA" w:rsidP="00863D12">
      <w:pPr>
        <w:pStyle w:val="11"/>
        <w:spacing w:line="300" w:lineRule="auto"/>
        <w:ind w:firstLineChars="0" w:firstLine="561"/>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hint="eastAsia"/>
          <w:szCs w:val="28"/>
        </w:rPr>
        <w:t>号文</w:t>
      </w:r>
      <w:r>
        <w:rPr>
          <w:rFonts w:ascii="Arial" w:hAnsi="Arial" w:cs="Arial"/>
          <w:szCs w:val="28"/>
        </w:rPr>
        <w:t>”</w:t>
      </w:r>
      <w:r>
        <w:rPr>
          <w:rFonts w:ascii="Arial" w:hAnsi="Arial" w:cs="Arial"/>
          <w:szCs w:val="28"/>
        </w:rPr>
        <w:t>，对于协议出让项目，应</w:t>
      </w:r>
      <w:r>
        <w:rPr>
          <w:rFonts w:ascii="Arial" w:hAnsi="Arial" w:cs="Arial" w:hint="eastAsia"/>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w:t>
      </w:r>
      <w:r w:rsidR="00A83FCF">
        <w:rPr>
          <w:rFonts w:ascii="Arial" w:hAnsi="Arial" w:cs="Arial"/>
          <w:szCs w:val="28"/>
        </w:rPr>
        <w:t>出让底价应不低于</w:t>
      </w:r>
      <w:r w:rsidR="00A83FCF">
        <w:rPr>
          <w:rFonts w:ascii="Arial" w:hAnsi="Arial" w:cs="Arial" w:hint="eastAsia"/>
          <w:szCs w:val="28"/>
        </w:rPr>
        <w:t>协议出让最低价</w:t>
      </w:r>
      <w:r w:rsidR="00A83FCF">
        <w:rPr>
          <w:rFonts w:ascii="Arial" w:hAnsi="Arial" w:cs="Arial"/>
          <w:szCs w:val="28"/>
        </w:rPr>
        <w:t>。</w:t>
      </w:r>
    </w:p>
    <w:p w:rsidR="00435DBA" w:rsidRDefault="00435DBA" w:rsidP="00863D12">
      <w:pPr>
        <w:pStyle w:val="11"/>
        <w:spacing w:line="300" w:lineRule="auto"/>
        <w:ind w:firstLineChars="0" w:firstLine="561"/>
        <w:jc w:val="both"/>
        <w:rPr>
          <w:rFonts w:ascii="Arial" w:hAnsi="Arial" w:cs="Arial"/>
          <w:szCs w:val="28"/>
        </w:rPr>
      </w:pP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proofErr w:type="gramStart"/>
      <w:r>
        <w:rPr>
          <w:rFonts w:ascii="Arial" w:hAnsi="Arial" w:cs="Arial" w:hint="eastAsia"/>
          <w:szCs w:val="28"/>
        </w:rPr>
        <w:t>“</w:t>
      </w:r>
      <w:proofErr w:type="gramEnd"/>
      <w:r>
        <w:rPr>
          <w:rFonts w:ascii="Arial" w:hAnsi="Arial" w:cs="Arial" w:hint="eastAsia"/>
          <w:szCs w:val="28"/>
        </w:rPr>
        <w:t>有基准地价的地区，协议出让最低价不得低于出让地块所在级别基准地价的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w:t>
      </w:r>
      <w:proofErr w:type="gramStart"/>
      <w:r>
        <w:rPr>
          <w:rFonts w:ascii="Arial" w:hAnsi="Arial" w:cs="Arial" w:hint="eastAsia"/>
          <w:szCs w:val="28"/>
        </w:rPr>
        <w:t>是指</w:t>
      </w:r>
      <w:r>
        <w:rPr>
          <w:rFonts w:ascii="Arial" w:hAnsi="Arial" w:cs="Arial" w:hint="eastAsia"/>
          <w:szCs w:val="28"/>
        </w:rPr>
        <w:lastRenderedPageBreak/>
        <w:t>拟出让</w:t>
      </w:r>
      <w:proofErr w:type="gramEnd"/>
      <w:r>
        <w:rPr>
          <w:rFonts w:ascii="Arial" w:hAnsi="Arial" w:cs="Arial" w:hint="eastAsia"/>
          <w:szCs w:val="28"/>
        </w:rPr>
        <w:t>土地所在级别基准地价经用途、期日、年期、容积率</w:t>
      </w:r>
      <w:r>
        <w:rPr>
          <w:rFonts w:ascii="Arial" w:hAnsi="Arial" w:cs="Arial" w:hint="eastAsia"/>
          <w:szCs w:val="28"/>
        </w:rPr>
        <w:t>/</w:t>
      </w:r>
      <w:r>
        <w:rPr>
          <w:rFonts w:ascii="Arial" w:hAnsi="Arial" w:cs="Arial" w:hint="eastAsia"/>
          <w:szCs w:val="28"/>
        </w:rPr>
        <w:t>楼层（除因素）修正后的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rsidR="00A83FCF" w:rsidRDefault="00A83FCF" w:rsidP="00863D12">
      <w:pPr>
        <w:spacing w:line="300" w:lineRule="auto"/>
        <w:ind w:firstLine="561"/>
        <w:rPr>
          <w:rFonts w:ascii="Arial" w:eastAsia="仿宋_GB2312" w:hAnsi="Arial" w:cs="Arial"/>
          <w:sz w:val="28"/>
        </w:rPr>
      </w:pPr>
      <w:r>
        <w:rPr>
          <w:rFonts w:ascii="Arial" w:eastAsia="仿宋_GB2312" w:hAnsi="Arial" w:cs="Arial"/>
          <w:sz w:val="28"/>
        </w:rPr>
        <w:t>估价对象所在区片为</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七</w:t>
      </w:r>
      <w:r>
        <w:rPr>
          <w:rFonts w:ascii="Arial" w:eastAsia="仿宋_GB2312" w:hAnsi="Arial" w:cs="Arial"/>
          <w:sz w:val="28"/>
        </w:rPr>
        <w:t>级</w:t>
      </w:r>
      <w:r>
        <w:rPr>
          <w:rFonts w:ascii="Arial" w:eastAsia="仿宋_GB2312" w:hAnsi="Arial" w:cs="Arial" w:hint="eastAsia"/>
          <w:sz w:val="28"/>
          <w:szCs w:val="28"/>
        </w:rPr>
        <w:t>V</w:t>
      </w:r>
      <w:r>
        <w:rPr>
          <w:rFonts w:ascii="Arial" w:eastAsia="仿宋_GB2312" w:hAnsi="Arial" w:cs="Arial"/>
          <w:sz w:val="28"/>
          <w:szCs w:val="28"/>
        </w:rPr>
        <w:t>II-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Pr>
          <w:rFonts w:ascii="Arial" w:eastAsia="仿宋_GB2312" w:hAnsi="Arial" w:cs="Arial" w:hint="eastAsia"/>
          <w:sz w:val="28"/>
        </w:rPr>
        <w:t>根据</w:t>
      </w:r>
      <w:r>
        <w:rPr>
          <w:rFonts w:ascii="Arial" w:eastAsia="仿宋_GB2312" w:hAnsi="Arial" w:cs="Arial"/>
          <w:sz w:val="28"/>
          <w:szCs w:val="28"/>
        </w:rPr>
        <w:t>《北京市人民政府关于更新出让国有建设用地使用权基准地价的通知》（京政发（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七</w:t>
      </w:r>
      <w:r>
        <w:rPr>
          <w:rFonts w:ascii="Arial" w:eastAsia="仿宋_GB2312" w:hAnsi="Arial" w:cs="Arial"/>
          <w:sz w:val="28"/>
        </w:rPr>
        <w:t>级</w:t>
      </w:r>
      <w:r>
        <w:rPr>
          <w:rFonts w:ascii="Arial" w:eastAsia="仿宋_GB2312" w:hAnsi="Arial" w:cs="Arial" w:hint="eastAsia"/>
          <w:sz w:val="28"/>
        </w:rPr>
        <w:t>级别基准地价为</w:t>
      </w:r>
      <w:r>
        <w:rPr>
          <w:rFonts w:ascii="Arial" w:eastAsia="仿宋_GB2312" w:hAnsi="Arial" w:cs="Arial" w:hint="eastAsia"/>
          <w:sz w:val="28"/>
        </w:rPr>
        <w:t>5</w:t>
      </w:r>
      <w:r>
        <w:rPr>
          <w:rFonts w:ascii="Arial" w:eastAsia="仿宋_GB2312" w:hAnsi="Arial" w:cs="Arial"/>
          <w:sz w:val="28"/>
        </w:rPr>
        <w:t>420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平方米，对其进行修正，过程和结果见下表：</w:t>
      </w:r>
    </w:p>
    <w:tbl>
      <w:tblPr>
        <w:tblStyle w:val="aff"/>
        <w:tblW w:w="4946" w:type="pct"/>
        <w:jc w:val="center"/>
        <w:tblCellMar>
          <w:top w:w="57" w:type="dxa"/>
          <w:left w:w="57" w:type="dxa"/>
          <w:bottom w:w="57" w:type="dxa"/>
          <w:right w:w="57" w:type="dxa"/>
        </w:tblCellMar>
        <w:tblLook w:val="04A0" w:firstRow="1" w:lastRow="0" w:firstColumn="1" w:lastColumn="0" w:noHBand="0" w:noVBand="1"/>
      </w:tblPr>
      <w:tblGrid>
        <w:gridCol w:w="876"/>
        <w:gridCol w:w="805"/>
        <w:gridCol w:w="1470"/>
        <w:gridCol w:w="796"/>
        <w:gridCol w:w="796"/>
        <w:gridCol w:w="799"/>
        <w:gridCol w:w="728"/>
        <w:gridCol w:w="941"/>
        <w:gridCol w:w="941"/>
        <w:gridCol w:w="1037"/>
      </w:tblGrid>
      <w:tr w:rsidR="00A83FCF" w:rsidTr="00F21219">
        <w:trPr>
          <w:trHeight w:val="731"/>
          <w:jc w:val="center"/>
        </w:trPr>
        <w:tc>
          <w:tcPr>
            <w:tcW w:w="476"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r>
      <w:tr w:rsidR="00A83FCF" w:rsidTr="00F21219">
        <w:trPr>
          <w:trHeight w:val="556"/>
          <w:jc w:val="center"/>
        </w:trPr>
        <w:tc>
          <w:tcPr>
            <w:tcW w:w="476"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5420</w:t>
            </w:r>
          </w:p>
        </w:tc>
        <w:tc>
          <w:tcPr>
            <w:tcW w:w="433"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396"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0.9598</w:t>
            </w:r>
          </w:p>
        </w:tc>
        <w:tc>
          <w:tcPr>
            <w:tcW w:w="512"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1069</w:t>
            </w:r>
          </w:p>
        </w:tc>
        <w:tc>
          <w:tcPr>
            <w:tcW w:w="564"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748</w:t>
            </w:r>
          </w:p>
        </w:tc>
      </w:tr>
    </w:tbl>
    <w:p w:rsidR="00435DBA" w:rsidRDefault="00A83FCF" w:rsidP="00A83FCF">
      <w:pPr>
        <w:pStyle w:val="11"/>
        <w:ind w:firstLine="361"/>
        <w:jc w:val="both"/>
        <w:rPr>
          <w:rFonts w:ascii="Arial" w:hAnsi="Arial" w:cs="Arial" w:hint="eastAsia"/>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rsidR="00C248F9" w:rsidRPr="00435DBA" w:rsidRDefault="00435DBA" w:rsidP="00863D12">
      <w:pPr>
        <w:pStyle w:val="11"/>
        <w:spacing w:line="300" w:lineRule="auto"/>
        <w:ind w:firstLineChars="0" w:firstLine="561"/>
        <w:jc w:val="both"/>
        <w:rPr>
          <w:rFonts w:ascii="Arial" w:hAnsi="Arial" w:cs="Arial"/>
          <w:b/>
          <w:sz w:val="18"/>
          <w:szCs w:val="18"/>
        </w:rPr>
      </w:pPr>
      <w:r w:rsidRPr="00435DBA">
        <w:rPr>
          <w:rFonts w:ascii="Arial" w:hAnsi="Arial" w:cs="Arial"/>
          <w:bCs/>
        </w:rPr>
        <w:t>上表中楼面熟地价与评估结果对比，发现表中修正后楼面熟地价小于评估结果楼面熟地价，故评估结果符合相关文件规定</w:t>
      </w:r>
      <w:r w:rsidR="00FE76B2" w:rsidRPr="00435DBA">
        <w:rPr>
          <w:rFonts w:ascii="Arial" w:hAnsi="Arial" w:cs="Arial"/>
          <w:bCs/>
        </w:rPr>
        <w:t>。</w:t>
      </w:r>
    </w:p>
    <w:p w:rsidR="00863D12" w:rsidRPr="001F0189" w:rsidRDefault="00863D12" w:rsidP="00863D12">
      <w:pPr>
        <w:spacing w:line="300" w:lineRule="auto"/>
        <w:ind w:firstLine="561"/>
        <w:rPr>
          <w:rFonts w:ascii="Arial" w:eastAsia="仿宋_GB2312" w:hAnsi="Arial" w:cs="Arial"/>
          <w:bCs/>
          <w:sz w:val="28"/>
        </w:rPr>
      </w:pPr>
      <w:r w:rsidRPr="001F0189">
        <w:rPr>
          <w:rFonts w:ascii="Arial" w:eastAsia="仿宋_GB2312" w:hAnsi="Arial" w:cs="Arial"/>
          <w:sz w:val="28"/>
          <w:szCs w:val="28"/>
        </w:rPr>
        <w:t>2</w:t>
      </w:r>
      <w:r w:rsidRPr="001F0189">
        <w:rPr>
          <w:rFonts w:ascii="Arial" w:eastAsia="仿宋_GB2312" w:hAnsi="Arial" w:cs="Arial"/>
          <w:bCs/>
          <w:sz w:val="28"/>
        </w:rPr>
        <w:t>.</w:t>
      </w:r>
      <w:r w:rsidRPr="001F0189">
        <w:rPr>
          <w:rFonts w:ascii="Arial" w:eastAsia="仿宋_GB2312" w:hAnsi="Arial" w:cs="Arial"/>
          <w:bCs/>
          <w:sz w:val="28"/>
        </w:rPr>
        <w:t>土地市场分析</w:t>
      </w:r>
    </w:p>
    <w:p w:rsidR="00863D12" w:rsidRDefault="00863D12" w:rsidP="00863D12">
      <w:pPr>
        <w:spacing w:line="300" w:lineRule="auto"/>
        <w:ind w:firstLine="561"/>
        <w:rPr>
          <w:rFonts w:ascii="Arial" w:eastAsia="仿宋_GB2312" w:hAnsi="Arial" w:cs="Arial"/>
          <w:sz w:val="28"/>
          <w:szCs w:val="28"/>
        </w:rPr>
      </w:pPr>
      <w:r>
        <w:rPr>
          <w:rFonts w:ascii="Arial" w:eastAsia="仿宋_GB2312" w:hAnsi="Arial" w:cs="Arial" w:hint="eastAsia"/>
          <w:sz w:val="28"/>
          <w:szCs w:val="28"/>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rsidR="00863D12" w:rsidRDefault="00863D12" w:rsidP="00863D12">
      <w:pPr>
        <w:spacing w:line="300" w:lineRule="auto"/>
        <w:ind w:firstLine="561"/>
        <w:rPr>
          <w:rFonts w:ascii="Arial" w:eastAsia="仿宋_GB2312" w:hAnsi="Arial" w:cs="Arial"/>
          <w:sz w:val="28"/>
          <w:szCs w:val="28"/>
        </w:rPr>
      </w:pPr>
      <w:r w:rsidRPr="001B4BA6">
        <w:rPr>
          <w:rFonts w:ascii="Arial" w:eastAsia="仿宋_GB2312" w:hAnsi="Arial" w:cs="Arial"/>
          <w:sz w:val="28"/>
          <w:szCs w:val="28"/>
        </w:rPr>
        <w:t>近三年</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20</w:t>
      </w:r>
      <w:r w:rsidRPr="001B4BA6">
        <w:rPr>
          <w:rFonts w:ascii="Arial" w:eastAsia="仿宋_GB2312" w:hAnsi="Arial" w:cs="Arial"/>
          <w:sz w:val="28"/>
          <w:szCs w:val="28"/>
        </w:rPr>
        <w:t>20</w:t>
      </w:r>
      <w:r w:rsidRPr="001B4BA6">
        <w:rPr>
          <w:rFonts w:ascii="Arial" w:eastAsia="仿宋_GB2312" w:hAnsi="Arial" w:cs="Arial" w:hint="eastAsia"/>
          <w:sz w:val="28"/>
          <w:szCs w:val="28"/>
        </w:rPr>
        <w:t>-202</w:t>
      </w:r>
      <w:r w:rsidRPr="001B4BA6">
        <w:rPr>
          <w:rFonts w:ascii="Arial" w:eastAsia="仿宋_GB2312" w:hAnsi="Arial" w:cs="Arial"/>
          <w:sz w:val="28"/>
          <w:szCs w:val="28"/>
        </w:rPr>
        <w:t>2</w:t>
      </w:r>
      <w:r w:rsidRPr="001B4BA6">
        <w:rPr>
          <w:rFonts w:ascii="Arial" w:eastAsia="仿宋_GB2312" w:hAnsi="Arial" w:cs="Arial" w:hint="eastAsia"/>
          <w:sz w:val="28"/>
          <w:szCs w:val="28"/>
        </w:rPr>
        <w:t>年）</w:t>
      </w:r>
      <w:r w:rsidRPr="001B4BA6">
        <w:rPr>
          <w:rFonts w:ascii="Arial" w:eastAsia="仿宋_GB2312" w:hAnsi="Arial" w:cs="Arial"/>
          <w:sz w:val="28"/>
          <w:szCs w:val="28"/>
        </w:rPr>
        <w:t>同区域内（</w:t>
      </w:r>
      <w:r w:rsidRPr="001B4BA6">
        <w:rPr>
          <w:rFonts w:ascii="Arial" w:eastAsia="仿宋_GB2312" w:hAnsi="Arial" w:cs="Arial" w:hint="eastAsia"/>
          <w:sz w:val="28"/>
          <w:szCs w:val="28"/>
        </w:rPr>
        <w:t>顺义</w:t>
      </w:r>
      <w:r w:rsidRPr="001B4BA6">
        <w:rPr>
          <w:rFonts w:ascii="Arial" w:eastAsia="仿宋_GB2312" w:hAnsi="Arial" w:cs="Arial"/>
          <w:sz w:val="28"/>
          <w:szCs w:val="28"/>
        </w:rPr>
        <w:t>区）</w:t>
      </w:r>
      <w:r w:rsidRPr="001B4BA6">
        <w:rPr>
          <w:rFonts w:ascii="Arial" w:eastAsia="仿宋_GB2312" w:hAnsi="Arial" w:cs="Arial" w:hint="eastAsia"/>
          <w:sz w:val="28"/>
          <w:szCs w:val="28"/>
        </w:rPr>
        <w:t>周边无已审定地下科研用途协议出让案例。</w:t>
      </w:r>
      <w:r>
        <w:rPr>
          <w:rFonts w:ascii="Arial" w:eastAsia="仿宋_GB2312" w:hAnsi="Arial" w:cs="Arial" w:hint="eastAsia"/>
          <w:sz w:val="28"/>
          <w:szCs w:val="28"/>
        </w:rPr>
        <w:t>从北京市范围统计：</w:t>
      </w:r>
    </w:p>
    <w:p w:rsidR="00863D12" w:rsidRDefault="00863D12" w:rsidP="00863D12">
      <w:pPr>
        <w:spacing w:line="300" w:lineRule="auto"/>
        <w:ind w:firstLine="561"/>
        <w:rPr>
          <w:rFonts w:ascii="Arial" w:eastAsia="仿宋_GB2312" w:hAnsi="Arial" w:cs="Arial"/>
          <w:sz w:val="28"/>
          <w:szCs w:val="28"/>
        </w:rPr>
      </w:pPr>
      <w:r w:rsidRPr="001B4BA6">
        <w:rPr>
          <w:rFonts w:ascii="Arial" w:eastAsia="仿宋_GB2312" w:hAnsi="Arial" w:cs="Arial"/>
          <w:sz w:val="28"/>
          <w:szCs w:val="28"/>
        </w:rPr>
        <w:t>2020</w:t>
      </w:r>
      <w:r w:rsidRPr="001B4BA6">
        <w:rPr>
          <w:rFonts w:ascii="Arial" w:eastAsia="仿宋_GB2312" w:hAnsi="Arial" w:cs="Arial" w:hint="eastAsia"/>
          <w:sz w:val="28"/>
          <w:szCs w:val="28"/>
        </w:rPr>
        <w:t>年</w:t>
      </w:r>
      <w:r>
        <w:rPr>
          <w:rFonts w:ascii="Arial" w:eastAsia="仿宋_GB2312" w:hAnsi="Arial" w:cs="Arial" w:hint="eastAsia"/>
          <w:sz w:val="28"/>
          <w:szCs w:val="28"/>
        </w:rPr>
        <w:t>，朝阳区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宗地下科</w:t>
      </w:r>
      <w:r>
        <w:rPr>
          <w:rFonts w:ascii="Arial" w:eastAsia="仿宋_GB2312" w:hAnsi="Arial" w:cs="Arial" w:hint="eastAsia"/>
          <w:sz w:val="28"/>
          <w:szCs w:val="28"/>
        </w:rPr>
        <w:t>研</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7051</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hint="eastAsia"/>
          <w:sz w:val="28"/>
          <w:szCs w:val="28"/>
        </w:rPr>
        <w:t>1</w:t>
      </w:r>
      <w:r>
        <w:rPr>
          <w:rFonts w:ascii="Arial" w:eastAsia="仿宋_GB2312" w:hAnsi="Arial" w:cs="Arial"/>
          <w:sz w:val="28"/>
          <w:szCs w:val="28"/>
        </w:rPr>
        <w:t>763</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三</w:t>
      </w:r>
      <w:r w:rsidRPr="001B4BA6">
        <w:rPr>
          <w:rFonts w:ascii="Arial" w:eastAsia="仿宋_GB2312" w:hAnsi="Arial" w:cs="Arial" w:hint="eastAsia"/>
          <w:sz w:val="28"/>
          <w:szCs w:val="28"/>
        </w:rPr>
        <w:t>级地价区</w:t>
      </w:r>
      <w:r>
        <w:rPr>
          <w:rFonts w:ascii="Arial" w:eastAsia="仿宋_GB2312" w:hAnsi="Arial" w:cs="Arial" w:hint="eastAsia"/>
          <w:sz w:val="28"/>
          <w:szCs w:val="28"/>
        </w:rPr>
        <w:t>，容积率</w:t>
      </w:r>
      <w:r>
        <w:rPr>
          <w:rFonts w:ascii="Arial" w:eastAsia="仿宋_GB2312" w:hAnsi="Arial" w:cs="Arial" w:hint="eastAsia"/>
          <w:sz w:val="28"/>
          <w:szCs w:val="28"/>
        </w:rPr>
        <w:t>2</w:t>
      </w:r>
      <w:r>
        <w:rPr>
          <w:rFonts w:ascii="Arial" w:eastAsia="仿宋_GB2312" w:hAnsi="Arial" w:cs="Arial" w:hint="eastAsia"/>
          <w:sz w:val="28"/>
          <w:szCs w:val="28"/>
        </w:rPr>
        <w:t>。</w:t>
      </w:r>
    </w:p>
    <w:p w:rsidR="00863D12" w:rsidRDefault="00863D12" w:rsidP="00863D12">
      <w:pPr>
        <w:spacing w:line="300" w:lineRule="auto"/>
        <w:ind w:firstLine="561"/>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年，海淀区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w:t>
      </w:r>
      <w:r>
        <w:rPr>
          <w:rFonts w:ascii="Arial" w:eastAsia="仿宋_GB2312" w:hAnsi="Arial" w:cs="Arial" w:hint="eastAsia"/>
          <w:sz w:val="28"/>
          <w:szCs w:val="28"/>
        </w:rPr>
        <w:t>研发设计</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2440</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sz w:val="28"/>
          <w:szCs w:val="28"/>
        </w:rPr>
        <w:t>352</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六</w:t>
      </w:r>
      <w:r w:rsidRPr="001B4BA6">
        <w:rPr>
          <w:rFonts w:ascii="Arial" w:eastAsia="仿宋_GB2312" w:hAnsi="Arial" w:cs="Arial" w:hint="eastAsia"/>
          <w:sz w:val="28"/>
          <w:szCs w:val="28"/>
        </w:rPr>
        <w:t>级地价区</w:t>
      </w:r>
      <w:r>
        <w:rPr>
          <w:rFonts w:ascii="Arial" w:eastAsia="仿宋_GB2312" w:hAnsi="Arial" w:cs="Arial" w:hint="eastAsia"/>
          <w:sz w:val="28"/>
          <w:szCs w:val="28"/>
        </w:rPr>
        <w:t>，容积率</w:t>
      </w:r>
      <w:r>
        <w:rPr>
          <w:rFonts w:ascii="Arial" w:eastAsia="仿宋_GB2312" w:hAnsi="Arial" w:cs="Arial"/>
          <w:sz w:val="28"/>
          <w:szCs w:val="28"/>
        </w:rPr>
        <w:t>4.99</w:t>
      </w:r>
      <w:r>
        <w:rPr>
          <w:rFonts w:ascii="Arial" w:eastAsia="仿宋_GB2312" w:hAnsi="Arial" w:cs="Arial" w:hint="eastAsia"/>
          <w:sz w:val="28"/>
          <w:szCs w:val="28"/>
        </w:rPr>
        <w:t>。</w:t>
      </w:r>
    </w:p>
    <w:p w:rsidR="00863D12" w:rsidRDefault="00863D12" w:rsidP="00863D12">
      <w:pPr>
        <w:spacing w:line="300" w:lineRule="auto"/>
        <w:ind w:firstLine="561"/>
        <w:rPr>
          <w:rFonts w:ascii="Arial" w:eastAsia="仿宋_GB2312" w:hAnsi="Arial" w:cs="Arial" w:hint="eastAsia"/>
          <w:sz w:val="28"/>
          <w:szCs w:val="28"/>
        </w:rPr>
      </w:pPr>
      <w:r>
        <w:rPr>
          <w:rFonts w:ascii="Arial" w:eastAsia="仿宋_GB2312" w:hAnsi="Arial" w:cs="Arial" w:hint="eastAsia"/>
          <w:sz w:val="28"/>
          <w:szCs w:val="28"/>
        </w:rPr>
        <w:t>上述已审定地块，在土地级别上均高于估价对象所在七级区片</w:t>
      </w:r>
      <w:r w:rsidRPr="001D0B96">
        <w:rPr>
          <w:rFonts w:ascii="Arial" w:eastAsia="仿宋_GB2312" w:hAnsi="Arial" w:cs="Arial" w:hint="eastAsia"/>
          <w:sz w:val="28"/>
          <w:szCs w:val="28"/>
        </w:rPr>
        <w:t>，故估价对象结果应低于上述地下科研用途的楼面熟地价。</w:t>
      </w:r>
      <w:r>
        <w:rPr>
          <w:rFonts w:ascii="Arial" w:eastAsia="仿宋_GB2312" w:hAnsi="Arial" w:cs="Arial" w:hint="eastAsia"/>
          <w:sz w:val="28"/>
          <w:szCs w:val="28"/>
        </w:rPr>
        <w:t>另因</w:t>
      </w:r>
      <w:r w:rsidRPr="001D0B96">
        <w:rPr>
          <w:rFonts w:ascii="Arial" w:eastAsia="仿宋_GB2312" w:hAnsi="Arial" w:cs="Arial" w:hint="eastAsia"/>
          <w:sz w:val="28"/>
          <w:szCs w:val="28"/>
        </w:rPr>
        <w:t>2</w:t>
      </w:r>
      <w:r w:rsidRPr="001D0B96">
        <w:rPr>
          <w:rFonts w:ascii="Arial" w:eastAsia="仿宋_GB2312" w:hAnsi="Arial" w:cs="Arial"/>
          <w:sz w:val="28"/>
          <w:szCs w:val="28"/>
        </w:rPr>
        <w:t>02</w:t>
      </w:r>
      <w:r>
        <w:rPr>
          <w:rFonts w:ascii="Arial" w:eastAsia="仿宋_GB2312" w:hAnsi="Arial" w:cs="Arial"/>
          <w:sz w:val="28"/>
          <w:szCs w:val="28"/>
        </w:rPr>
        <w:t>2</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月公布的新基准地价修正体系后无已审定地块，故上述原基准地价修正体系下的审定价格仅供参考。</w:t>
      </w:r>
    </w:p>
    <w:p w:rsidR="00863D12" w:rsidRPr="001D0B96" w:rsidRDefault="00863D12" w:rsidP="00863D12">
      <w:pPr>
        <w:spacing w:line="300" w:lineRule="auto"/>
        <w:ind w:firstLine="561"/>
        <w:rPr>
          <w:rFonts w:ascii="Arial" w:eastAsia="仿宋_GB2312" w:hAnsi="Arial" w:cs="Arial" w:hint="eastAsia"/>
          <w:sz w:val="28"/>
          <w:szCs w:val="28"/>
        </w:rPr>
      </w:pPr>
      <w:r w:rsidRPr="001D0B96">
        <w:rPr>
          <w:rFonts w:ascii="Arial" w:eastAsia="仿宋_GB2312" w:hAnsi="Arial" w:cs="Arial"/>
          <w:sz w:val="28"/>
          <w:szCs w:val="28"/>
        </w:rPr>
        <w:t>近三年</w:t>
      </w:r>
      <w:r w:rsidRPr="001D0B96">
        <w:rPr>
          <w:rFonts w:ascii="Arial" w:eastAsia="仿宋_GB2312" w:hAnsi="Arial" w:cs="Arial" w:hint="eastAsia"/>
          <w:sz w:val="28"/>
          <w:szCs w:val="28"/>
        </w:rPr>
        <w:t>（</w:t>
      </w:r>
      <w:r w:rsidRPr="001D0B96">
        <w:rPr>
          <w:rFonts w:ascii="Arial" w:eastAsia="仿宋_GB2312" w:hAnsi="Arial" w:cs="Arial" w:hint="eastAsia"/>
          <w:sz w:val="28"/>
          <w:szCs w:val="28"/>
        </w:rPr>
        <w:t>20</w:t>
      </w:r>
      <w:r w:rsidRPr="001D0B96">
        <w:rPr>
          <w:rFonts w:ascii="Arial" w:eastAsia="仿宋_GB2312" w:hAnsi="Arial" w:cs="Arial"/>
          <w:sz w:val="28"/>
          <w:szCs w:val="28"/>
        </w:rPr>
        <w:t>20</w:t>
      </w:r>
      <w:r w:rsidRPr="001D0B96">
        <w:rPr>
          <w:rFonts w:ascii="Arial" w:eastAsia="仿宋_GB2312" w:hAnsi="Arial" w:cs="Arial" w:hint="eastAsia"/>
          <w:sz w:val="28"/>
          <w:szCs w:val="28"/>
        </w:rPr>
        <w:t>-202</w:t>
      </w:r>
      <w:r w:rsidRPr="001D0B96">
        <w:rPr>
          <w:rFonts w:ascii="Arial" w:eastAsia="仿宋_GB2312" w:hAnsi="Arial" w:cs="Arial"/>
          <w:sz w:val="28"/>
          <w:szCs w:val="28"/>
        </w:rPr>
        <w:t>2</w:t>
      </w:r>
      <w:r w:rsidRPr="001D0B96">
        <w:rPr>
          <w:rFonts w:ascii="Arial" w:eastAsia="仿宋_GB2312" w:hAnsi="Arial" w:cs="Arial" w:hint="eastAsia"/>
          <w:sz w:val="28"/>
          <w:szCs w:val="28"/>
        </w:rPr>
        <w:t>年）</w:t>
      </w:r>
      <w:r w:rsidRPr="001D0B96">
        <w:rPr>
          <w:rFonts w:ascii="Arial" w:eastAsia="仿宋_GB2312" w:hAnsi="Arial" w:cs="Arial"/>
          <w:sz w:val="28"/>
          <w:szCs w:val="28"/>
        </w:rPr>
        <w:t>同区域内（</w:t>
      </w:r>
      <w:r w:rsidRPr="001D0B96">
        <w:rPr>
          <w:rFonts w:ascii="Arial" w:eastAsia="仿宋_GB2312" w:hAnsi="Arial" w:cs="Arial" w:hint="eastAsia"/>
          <w:sz w:val="28"/>
          <w:szCs w:val="28"/>
        </w:rPr>
        <w:t>顺义</w:t>
      </w:r>
      <w:r w:rsidRPr="001D0B96">
        <w:rPr>
          <w:rFonts w:ascii="Arial" w:eastAsia="仿宋_GB2312" w:hAnsi="Arial" w:cs="Arial"/>
          <w:sz w:val="28"/>
          <w:szCs w:val="28"/>
        </w:rPr>
        <w:t>区）无地下科研</w:t>
      </w:r>
      <w:proofErr w:type="gramStart"/>
      <w:r w:rsidRPr="001D0B96">
        <w:rPr>
          <w:rFonts w:ascii="Arial" w:eastAsia="仿宋_GB2312" w:hAnsi="Arial" w:cs="Arial"/>
          <w:sz w:val="28"/>
          <w:szCs w:val="28"/>
        </w:rPr>
        <w:t>招拍挂成交</w:t>
      </w:r>
      <w:proofErr w:type="gramEnd"/>
      <w:r w:rsidRPr="001D0B96">
        <w:rPr>
          <w:rFonts w:ascii="Arial" w:eastAsia="仿宋_GB2312" w:hAnsi="Arial" w:cs="Arial"/>
          <w:sz w:val="28"/>
          <w:szCs w:val="28"/>
        </w:rPr>
        <w:t>地块。</w:t>
      </w:r>
      <w:r>
        <w:rPr>
          <w:rFonts w:ascii="Arial" w:eastAsia="仿宋_GB2312" w:hAnsi="Arial" w:cs="Arial" w:hint="eastAsia"/>
          <w:sz w:val="28"/>
          <w:szCs w:val="28"/>
        </w:rPr>
        <w:t>从北京市范围统计无</w:t>
      </w:r>
      <w:r w:rsidRPr="001D0B96">
        <w:rPr>
          <w:rFonts w:ascii="Arial" w:eastAsia="仿宋_GB2312" w:hAnsi="Arial" w:cs="Arial"/>
          <w:sz w:val="28"/>
          <w:szCs w:val="28"/>
        </w:rPr>
        <w:t>地下科研</w:t>
      </w:r>
      <w:proofErr w:type="gramStart"/>
      <w:r w:rsidRPr="001D0B96">
        <w:rPr>
          <w:rFonts w:ascii="Arial" w:eastAsia="仿宋_GB2312" w:hAnsi="Arial" w:cs="Arial"/>
          <w:sz w:val="28"/>
          <w:szCs w:val="28"/>
        </w:rPr>
        <w:t>招拍挂成交</w:t>
      </w:r>
      <w:proofErr w:type="gramEnd"/>
      <w:r w:rsidRPr="001D0B96">
        <w:rPr>
          <w:rFonts w:ascii="Arial" w:eastAsia="仿宋_GB2312" w:hAnsi="Arial" w:cs="Arial"/>
          <w:sz w:val="28"/>
          <w:szCs w:val="28"/>
        </w:rPr>
        <w:t>地块。</w:t>
      </w:r>
    </w:p>
    <w:p w:rsidR="00C248F9" w:rsidRDefault="00863D12" w:rsidP="00863D12">
      <w:pPr>
        <w:spacing w:line="300" w:lineRule="auto"/>
        <w:ind w:firstLine="561"/>
        <w:rPr>
          <w:rFonts w:ascii="Arial" w:eastAsia="仿宋_GB2312" w:hAnsi="Arial" w:cs="Arial"/>
          <w:sz w:val="28"/>
          <w:szCs w:val="28"/>
        </w:rPr>
      </w:pPr>
      <w:r w:rsidRPr="00DE7E7B">
        <w:rPr>
          <w:rFonts w:ascii="Arial" w:eastAsia="仿宋_GB2312" w:hAnsi="Arial" w:cs="Arial"/>
          <w:sz w:val="28"/>
          <w:szCs w:val="28"/>
        </w:rPr>
        <w:lastRenderedPageBreak/>
        <w:t>综上，本次评估各用途地下空间地价水平满足</w:t>
      </w:r>
      <w:r>
        <w:rPr>
          <w:rFonts w:ascii="Arial" w:eastAsia="仿宋_GB2312" w:hAnsi="Arial" w:cs="Arial"/>
          <w:sz w:val="28"/>
          <w:szCs w:val="28"/>
        </w:rPr>
        <w:t>《北京市人民政府关于更新出让国有建设用地使用权基准地价的通知》（京政发（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hint="eastAsia"/>
          <w:sz w:val="28"/>
          <w:szCs w:val="28"/>
        </w:rPr>
        <w:t>、</w:t>
      </w:r>
      <w:r w:rsidRPr="00D80AC2">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sidRPr="00D80AC2">
        <w:rPr>
          <w:rFonts w:ascii="Arial" w:eastAsia="仿宋" w:hAnsi="Arial" w:cs="Arial"/>
          <w:sz w:val="28"/>
          <w:szCs w:val="28"/>
        </w:rPr>
        <w:t>北估秘</w:t>
      </w:r>
      <w:proofErr w:type="gramEnd"/>
      <w:r>
        <w:rPr>
          <w:rFonts w:ascii="Arial" w:eastAsia="仿宋" w:hAnsi="Arial" w:cs="Arial"/>
          <w:sz w:val="28"/>
          <w:szCs w:val="28"/>
        </w:rPr>
        <w:t>（</w:t>
      </w:r>
      <w:r w:rsidRPr="00D80AC2">
        <w:rPr>
          <w:rFonts w:ascii="Arial" w:eastAsia="仿宋" w:hAnsi="Arial" w:cs="Arial"/>
          <w:sz w:val="28"/>
          <w:szCs w:val="28"/>
        </w:rPr>
        <w:t>2023</w:t>
      </w:r>
      <w:r>
        <w:rPr>
          <w:rFonts w:ascii="Arial" w:eastAsia="仿宋" w:hAnsi="Arial" w:cs="Arial"/>
          <w:sz w:val="28"/>
          <w:szCs w:val="28"/>
        </w:rPr>
        <w:t>）</w:t>
      </w:r>
      <w:r w:rsidRPr="00D80AC2">
        <w:rPr>
          <w:rFonts w:ascii="Arial" w:eastAsia="仿宋" w:hAnsi="Arial" w:cs="Arial"/>
          <w:sz w:val="28"/>
          <w:szCs w:val="28"/>
        </w:rPr>
        <w:t>001</w:t>
      </w:r>
      <w:r>
        <w:rPr>
          <w:rFonts w:ascii="Arial" w:eastAsia="仿宋" w:hAnsi="Arial" w:cs="Arial"/>
          <w:sz w:val="28"/>
          <w:szCs w:val="28"/>
        </w:rPr>
        <w:t>）</w:t>
      </w:r>
      <w:r w:rsidRPr="00DE7E7B">
        <w:rPr>
          <w:rFonts w:ascii="Arial" w:eastAsia="仿宋_GB2312" w:hAnsi="Arial" w:cs="Arial"/>
          <w:sz w:val="28"/>
          <w:szCs w:val="28"/>
        </w:rPr>
        <w:t>要求，也符合区域土地市场地价水平，因此可以本次评估的地下空间</w:t>
      </w:r>
      <w:r>
        <w:rPr>
          <w:rFonts w:ascii="Arial" w:eastAsia="仿宋_GB2312" w:hAnsi="Arial" w:cs="Arial" w:hint="eastAsia"/>
          <w:sz w:val="28"/>
          <w:szCs w:val="28"/>
        </w:rPr>
        <w:t>政府土地收益</w:t>
      </w:r>
      <w:r w:rsidRPr="00DE7E7B">
        <w:rPr>
          <w:rFonts w:ascii="Arial" w:eastAsia="仿宋_GB2312" w:hAnsi="Arial" w:cs="Arial"/>
          <w:sz w:val="28"/>
          <w:szCs w:val="28"/>
        </w:rPr>
        <w:t>为基础核算应补缴的地价款。本次建议以上述测算的政府土地出让收益作为应补缴的地价款。</w:t>
      </w:r>
    </w:p>
    <w:p w:rsidR="00C248F9" w:rsidRDefault="00C248F9">
      <w:pPr>
        <w:autoSpaceDE w:val="0"/>
        <w:autoSpaceDN w:val="0"/>
        <w:snapToGrid w:val="0"/>
        <w:spacing w:line="360" w:lineRule="auto"/>
        <w:ind w:firstLine="540"/>
        <w:jc w:val="both"/>
        <w:textAlignment w:val="bottom"/>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134" w:name="_Toc515458377"/>
      <w:bookmarkStart w:id="135" w:name="_Toc69393384"/>
      <w:bookmarkStart w:id="136" w:name="_Toc469066320"/>
      <w:bookmarkStart w:id="137" w:name="_Toc418750900"/>
      <w:bookmarkStart w:id="138" w:name="_Toc416783537"/>
      <w:bookmarkStart w:id="139" w:name="_Toc425250322"/>
      <w:bookmarkStart w:id="140" w:name="_Toc524335082"/>
      <w:r>
        <w:rPr>
          <w:rFonts w:ascii="Arial" w:eastAsia="仿宋_GB2312" w:hAnsi="Arial" w:cs="Arial"/>
          <w:b/>
          <w:sz w:val="28"/>
        </w:rPr>
        <w:t>三、估价结果和估价报告的使用</w:t>
      </w:r>
      <w:bookmarkEnd w:id="134"/>
      <w:bookmarkEnd w:id="135"/>
      <w:bookmarkEnd w:id="136"/>
      <w:bookmarkEnd w:id="137"/>
      <w:bookmarkEnd w:id="138"/>
      <w:bookmarkEnd w:id="139"/>
      <w:bookmarkEnd w:id="140"/>
    </w:p>
    <w:p w:rsidR="00C248F9" w:rsidRPr="000B4167" w:rsidRDefault="00FE76B2" w:rsidP="00863D12">
      <w:pPr>
        <w:spacing w:line="300" w:lineRule="auto"/>
        <w:ind w:firstLineChars="200" w:firstLine="560"/>
        <w:rPr>
          <w:rFonts w:ascii="Arial" w:eastAsia="仿宋_GB2312" w:hAnsi="Arial" w:cs="Arial"/>
          <w:sz w:val="28"/>
          <w:szCs w:val="28"/>
        </w:rPr>
      </w:pPr>
      <w:bookmarkStart w:id="141" w:name="_Toc469066321"/>
      <w:bookmarkStart w:id="142" w:name="_Toc425250323"/>
      <w:bookmarkStart w:id="143" w:name="_Toc418750901"/>
      <w:bookmarkStart w:id="144" w:name="_Toc416783538"/>
      <w:r w:rsidRPr="000B4167">
        <w:rPr>
          <w:rFonts w:ascii="Arial" w:eastAsia="仿宋_GB2312" w:hAnsi="Arial" w:cs="Arial"/>
          <w:sz w:val="28"/>
          <w:szCs w:val="28"/>
        </w:rPr>
        <w:t>（一）估价的前提条件和假设条件</w:t>
      </w:r>
    </w:p>
    <w:p w:rsidR="007B1512" w:rsidRPr="000B4167" w:rsidRDefault="007B151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估价的前提条件</w:t>
      </w:r>
    </w:p>
    <w:p w:rsidR="007B1512" w:rsidRPr="000B4167" w:rsidRDefault="007B151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）委托估价方提供的资料属实，没有保留及隐瞒。</w:t>
      </w:r>
    </w:p>
    <w:p w:rsidR="007B1512" w:rsidRPr="000B4167" w:rsidRDefault="007B151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）在估价期日的房地产市场为公开、平等、自愿的交易市场。</w:t>
      </w:r>
    </w:p>
    <w:p w:rsidR="007B1512" w:rsidRPr="000B4167" w:rsidRDefault="007B151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）任何有关估价对象的运作方式、程序符合国家、地方的有关法律、法规。</w:t>
      </w:r>
    </w:p>
    <w:p w:rsidR="007B1512" w:rsidRPr="000B4167" w:rsidRDefault="007B151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）估价对象规划用途和周边环境维持不变，且估价对象得到最有效利用，并产生相应的土地收益。</w:t>
      </w:r>
    </w:p>
    <w:p w:rsidR="007B1512" w:rsidRPr="000B4167" w:rsidRDefault="007B151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rsidR="007B1512" w:rsidRPr="000B4167" w:rsidRDefault="007B151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估价的假设条件</w:t>
      </w:r>
    </w:p>
    <w:p w:rsidR="007B1512" w:rsidRPr="000B4167" w:rsidRDefault="007B151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）土地权利限制：无他项权利。</w:t>
      </w:r>
    </w:p>
    <w:p w:rsidR="007B1512" w:rsidRPr="000B4167" w:rsidRDefault="007B151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）土地用途设定：按规划用途设定本次评估的使用用途。</w:t>
      </w:r>
    </w:p>
    <w:p w:rsidR="007B1512" w:rsidRPr="000B4167" w:rsidRDefault="007B151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）土地使用年期设定：法定最高出让年限。</w:t>
      </w:r>
    </w:p>
    <w:p w:rsidR="007B1512" w:rsidRPr="000B4167" w:rsidRDefault="007B151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）评估设定土地开发程度为宗地红线外</w:t>
      </w:r>
      <w:r w:rsidR="000B4167">
        <w:rPr>
          <w:rFonts w:ascii="Arial" w:eastAsia="仿宋_GB2312" w:hAnsi="Arial" w:cs="Arial"/>
          <w:sz w:val="28"/>
          <w:szCs w:val="28"/>
        </w:rPr>
        <w:t>“</w:t>
      </w:r>
      <w:r w:rsidR="000B4167">
        <w:rPr>
          <w:rFonts w:ascii="Arial" w:eastAsia="仿宋_GB2312" w:hAnsi="Arial" w:cs="Arial" w:hint="eastAsia"/>
          <w:sz w:val="28"/>
          <w:szCs w:val="28"/>
        </w:rPr>
        <w:t>六</w:t>
      </w:r>
      <w:r w:rsidR="000B4167">
        <w:rPr>
          <w:rFonts w:ascii="Arial" w:eastAsia="仿宋_GB2312" w:hAnsi="Arial" w:cs="Arial"/>
          <w:sz w:val="28"/>
          <w:szCs w:val="28"/>
        </w:rPr>
        <w:t>通</w:t>
      </w:r>
      <w:r w:rsidR="000B4167">
        <w:rPr>
          <w:rFonts w:ascii="Arial" w:eastAsia="仿宋_GB2312" w:hAnsi="Arial" w:cs="Arial"/>
          <w:sz w:val="28"/>
          <w:szCs w:val="28"/>
        </w:rPr>
        <w:t>”</w:t>
      </w:r>
      <w:r w:rsidR="000B4167">
        <w:rPr>
          <w:rFonts w:ascii="Arial" w:eastAsia="仿宋_GB2312" w:hAnsi="Arial" w:cs="Arial"/>
          <w:sz w:val="28"/>
          <w:szCs w:val="28"/>
        </w:rPr>
        <w:t>（即通路、通上水、通下水、通电、通讯、通</w:t>
      </w:r>
      <w:r w:rsidR="000B4167">
        <w:rPr>
          <w:rFonts w:ascii="Arial" w:eastAsia="仿宋_GB2312" w:hAnsi="Arial" w:cs="Arial" w:hint="eastAsia"/>
          <w:sz w:val="28"/>
          <w:szCs w:val="28"/>
        </w:rPr>
        <w:t>热力</w:t>
      </w:r>
      <w:r w:rsidR="000B4167">
        <w:rPr>
          <w:rFonts w:ascii="Arial" w:eastAsia="仿宋_GB2312" w:hAnsi="Arial" w:cs="Arial"/>
          <w:sz w:val="28"/>
          <w:szCs w:val="28"/>
        </w:rPr>
        <w:t>），宗地内</w:t>
      </w:r>
      <w:r w:rsidR="000B4167">
        <w:rPr>
          <w:rFonts w:ascii="Arial" w:eastAsia="仿宋_GB2312" w:hAnsi="Arial" w:cs="Arial" w:hint="eastAsia"/>
          <w:sz w:val="28"/>
          <w:szCs w:val="28"/>
        </w:rPr>
        <w:t>“</w:t>
      </w:r>
      <w:r w:rsidR="000B4167">
        <w:rPr>
          <w:rFonts w:ascii="Arial" w:eastAsia="仿宋_GB2312" w:hAnsi="Arial" w:cs="Arial"/>
          <w:sz w:val="28"/>
          <w:szCs w:val="28"/>
        </w:rPr>
        <w:t>场地平整</w:t>
      </w:r>
      <w:r w:rsidR="000B4167">
        <w:rPr>
          <w:rFonts w:ascii="Arial" w:eastAsia="仿宋_GB2312" w:hAnsi="Arial" w:cs="Arial" w:hint="eastAsia"/>
          <w:sz w:val="28"/>
          <w:szCs w:val="28"/>
        </w:rPr>
        <w:t>”</w:t>
      </w:r>
      <w:r w:rsidRPr="000B4167">
        <w:rPr>
          <w:rFonts w:ascii="Arial" w:eastAsia="仿宋_GB2312" w:hAnsi="Arial" w:cs="Arial"/>
          <w:sz w:val="28"/>
          <w:szCs w:val="28"/>
        </w:rPr>
        <w:t>。</w:t>
      </w:r>
    </w:p>
    <w:p w:rsidR="007B1512" w:rsidRPr="000B4167" w:rsidRDefault="007B151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）估价期日设定：按委托估价方要求的地价时点设定。</w:t>
      </w:r>
    </w:p>
    <w:p w:rsidR="007B1512" w:rsidRPr="000B4167" w:rsidRDefault="007B151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（二）估价结果和估价报告的使用</w:t>
      </w:r>
    </w:p>
    <w:p w:rsidR="007B1512" w:rsidRPr="000B4167" w:rsidRDefault="007B151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lastRenderedPageBreak/>
        <w:t>1.</w:t>
      </w:r>
      <w:r w:rsidRPr="000B4167">
        <w:rPr>
          <w:rFonts w:ascii="Arial" w:eastAsia="仿宋_GB2312" w:hAnsi="Arial" w:cs="Arial"/>
          <w:sz w:val="28"/>
          <w:szCs w:val="28"/>
        </w:rPr>
        <w:t>本估价报告的依据为国务院、</w:t>
      </w:r>
      <w:r w:rsidRPr="000B4167">
        <w:rPr>
          <w:rFonts w:ascii="Arial" w:eastAsia="仿宋_GB2312" w:hAnsi="Arial" w:cs="Arial" w:hint="eastAsia"/>
          <w:sz w:val="28"/>
          <w:szCs w:val="28"/>
        </w:rPr>
        <w:t>自然资源</w:t>
      </w:r>
      <w:r w:rsidRPr="000B4167">
        <w:rPr>
          <w:rFonts w:ascii="Arial" w:eastAsia="仿宋_GB2312" w:hAnsi="Arial" w:cs="Arial"/>
          <w:sz w:val="28"/>
          <w:szCs w:val="28"/>
        </w:rPr>
        <w:t>部、住建部、北京市人民政府及有关部门颁布的有关法律、法规、政策文件、委托估价方提供的资料、受托估价方掌握的有关资料以及土地估价专业评估师实地勘察所获取的资料。</w:t>
      </w:r>
    </w:p>
    <w:p w:rsidR="007B1512" w:rsidRPr="000B4167" w:rsidRDefault="007B151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rsidR="007B1512" w:rsidRPr="000B4167" w:rsidRDefault="007B151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3.</w:t>
      </w:r>
      <w:r w:rsidRPr="000B4167">
        <w:rPr>
          <w:rFonts w:ascii="Arial" w:eastAsia="仿宋_GB2312" w:hAnsi="Arial" w:cs="Arial"/>
          <w:sz w:val="28"/>
          <w:szCs w:val="28"/>
        </w:rPr>
        <w:t>本报告估价结果为估价期日下的正常市场价格，随着时间的推移，该价格需要做相应的调整直至重新评估。</w:t>
      </w:r>
    </w:p>
    <w:p w:rsidR="007B1512" w:rsidRPr="000B4167" w:rsidRDefault="007B151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4.</w:t>
      </w:r>
      <w:r w:rsidRPr="000B4167">
        <w:rPr>
          <w:rFonts w:ascii="Arial" w:eastAsia="仿宋_GB2312" w:hAnsi="Arial" w:cs="Arial"/>
          <w:sz w:val="28"/>
          <w:szCs w:val="28"/>
        </w:rPr>
        <w:t>本估价报告在估价机构盖章和土地估价师签字的条件下有效。</w:t>
      </w:r>
    </w:p>
    <w:p w:rsidR="007B1512" w:rsidRPr="000B4167" w:rsidRDefault="007B151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5.</w:t>
      </w:r>
      <w:r w:rsidRPr="000B4167">
        <w:rPr>
          <w:rFonts w:ascii="Arial" w:eastAsia="仿宋_GB2312" w:hAnsi="Arial" w:cs="Arial"/>
          <w:sz w:val="28"/>
          <w:szCs w:val="28"/>
        </w:rPr>
        <w:t>本次评估估价报告分为</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r w:rsidRPr="000B4167">
        <w:rPr>
          <w:rFonts w:ascii="Arial" w:eastAsia="仿宋_GB2312" w:hAnsi="Arial" w:cs="Arial"/>
          <w:sz w:val="28"/>
          <w:szCs w:val="28"/>
        </w:rPr>
        <w:t>和</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两部分，</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proofErr w:type="gramStart"/>
      <w:r w:rsidRPr="000B4167">
        <w:rPr>
          <w:rFonts w:ascii="Arial" w:eastAsia="仿宋_GB2312" w:hAnsi="Arial" w:cs="Arial"/>
          <w:sz w:val="28"/>
          <w:szCs w:val="28"/>
        </w:rPr>
        <w:t>供委托</w:t>
      </w:r>
      <w:proofErr w:type="gramEnd"/>
      <w:r w:rsidRPr="000B4167">
        <w:rPr>
          <w:rFonts w:ascii="Arial" w:eastAsia="仿宋_GB2312" w:hAnsi="Arial" w:cs="Arial"/>
          <w:sz w:val="28"/>
          <w:szCs w:val="28"/>
        </w:rPr>
        <w:t>估价方使用，</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仅供估价机构存档和作为估价结果提交房屋土地管理部门确认或备案时的附件。</w:t>
      </w:r>
    </w:p>
    <w:p w:rsidR="007B1512" w:rsidRPr="000B4167" w:rsidRDefault="007B151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6.</w:t>
      </w:r>
      <w:r w:rsidRPr="000B4167">
        <w:rPr>
          <w:rFonts w:ascii="Arial" w:eastAsia="仿宋_GB2312" w:hAnsi="Arial" w:cs="Arial"/>
          <w:sz w:val="28"/>
          <w:szCs w:val="28"/>
        </w:rPr>
        <w:t>本估价报告只能由估价报告载明的报告使用者使用，且只能用于本报告载明的唯一估价目的和用途。</w:t>
      </w:r>
    </w:p>
    <w:p w:rsidR="007B1512" w:rsidRPr="000B4167" w:rsidRDefault="007B151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7.</w:t>
      </w:r>
      <w:r w:rsidRPr="000B4167">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rsidR="007B1512" w:rsidRPr="000B4167" w:rsidRDefault="007B151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8.</w:t>
      </w:r>
      <w:r w:rsidRPr="000B4167">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rsidR="007B1512" w:rsidRPr="000B4167" w:rsidRDefault="007B151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9.</w:t>
      </w:r>
      <w:r w:rsidRPr="000B4167">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rsidR="007B1512" w:rsidRPr="000B4167" w:rsidRDefault="007B151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10.</w:t>
      </w:r>
      <w:r w:rsidRPr="000B4167">
        <w:rPr>
          <w:rFonts w:ascii="Arial" w:eastAsia="仿宋_GB2312" w:hAnsi="Arial" w:cs="Arial"/>
          <w:sz w:val="28"/>
          <w:szCs w:val="28"/>
        </w:rPr>
        <w:t>本估价</w:t>
      </w:r>
      <w:proofErr w:type="gramStart"/>
      <w:r w:rsidRPr="000B4167">
        <w:rPr>
          <w:rFonts w:ascii="Arial" w:eastAsia="仿宋_GB2312" w:hAnsi="Arial" w:cs="Arial"/>
          <w:sz w:val="28"/>
          <w:szCs w:val="28"/>
        </w:rPr>
        <w:t>报告自报告</w:t>
      </w:r>
      <w:proofErr w:type="gramEnd"/>
      <w:r w:rsidRPr="000B4167">
        <w:rPr>
          <w:rFonts w:ascii="Arial" w:eastAsia="仿宋_GB2312" w:hAnsi="Arial" w:cs="Arial"/>
          <w:sz w:val="28"/>
          <w:szCs w:val="28"/>
        </w:rPr>
        <w:t>出具日起计算，从</w:t>
      </w:r>
      <w:r w:rsidR="000B4167">
        <w:rPr>
          <w:rFonts w:ascii="Arial" w:eastAsia="仿宋_GB2312" w:hAnsi="Arial" w:cs="Arial"/>
          <w:sz w:val="28"/>
          <w:szCs w:val="28"/>
        </w:rPr>
        <w:t>2023</w:t>
      </w:r>
      <w:r w:rsidRPr="000B4167">
        <w:rPr>
          <w:rFonts w:ascii="Arial" w:eastAsia="仿宋_GB2312" w:hAnsi="Arial" w:cs="Arial"/>
          <w:sz w:val="28"/>
          <w:szCs w:val="28"/>
        </w:rPr>
        <w:t>年</w:t>
      </w:r>
      <w:r w:rsidR="000B4167">
        <w:rPr>
          <w:rFonts w:ascii="Arial" w:eastAsia="仿宋_GB2312" w:hAnsi="Arial" w:cs="Arial"/>
          <w:sz w:val="28"/>
          <w:szCs w:val="28"/>
        </w:rPr>
        <w:t>6</w:t>
      </w:r>
      <w:r w:rsidRPr="000B4167">
        <w:rPr>
          <w:rFonts w:ascii="Arial" w:eastAsia="仿宋_GB2312" w:hAnsi="Arial" w:cs="Arial"/>
          <w:sz w:val="28"/>
          <w:szCs w:val="28"/>
        </w:rPr>
        <w:t>月</w:t>
      </w:r>
      <w:r w:rsidR="000B4167">
        <w:rPr>
          <w:rFonts w:ascii="Arial" w:eastAsia="仿宋_GB2312" w:hAnsi="Arial" w:cs="Arial"/>
          <w:sz w:val="28"/>
          <w:szCs w:val="28"/>
        </w:rPr>
        <w:t>2</w:t>
      </w:r>
      <w:r w:rsidRPr="000B4167">
        <w:rPr>
          <w:rFonts w:ascii="Arial" w:eastAsia="仿宋_GB2312" w:hAnsi="Arial" w:cs="Arial"/>
          <w:sz w:val="28"/>
          <w:szCs w:val="28"/>
        </w:rPr>
        <w:t>日至</w:t>
      </w:r>
      <w:r w:rsidR="000B4167">
        <w:rPr>
          <w:rFonts w:ascii="Arial" w:eastAsia="仿宋_GB2312" w:hAnsi="Arial" w:cs="Arial"/>
          <w:sz w:val="28"/>
          <w:szCs w:val="28"/>
        </w:rPr>
        <w:t>2024</w:t>
      </w:r>
      <w:r w:rsidRPr="000B4167">
        <w:rPr>
          <w:rFonts w:ascii="Arial" w:eastAsia="仿宋_GB2312" w:hAnsi="Arial" w:cs="Arial"/>
          <w:sz w:val="28"/>
          <w:szCs w:val="28"/>
        </w:rPr>
        <w:t>年</w:t>
      </w:r>
      <w:r w:rsidR="000B4167">
        <w:rPr>
          <w:rFonts w:ascii="Arial" w:eastAsia="仿宋_GB2312" w:hAnsi="Arial" w:cs="Arial"/>
          <w:sz w:val="28"/>
          <w:szCs w:val="28"/>
        </w:rPr>
        <w:t>6</w:t>
      </w:r>
      <w:r w:rsidRPr="000B4167">
        <w:rPr>
          <w:rFonts w:ascii="Arial" w:eastAsia="仿宋_GB2312" w:hAnsi="Arial" w:cs="Arial"/>
          <w:sz w:val="28"/>
          <w:szCs w:val="28"/>
        </w:rPr>
        <w:t>月</w:t>
      </w:r>
      <w:r w:rsidR="000B4167">
        <w:rPr>
          <w:rFonts w:ascii="Arial" w:eastAsia="仿宋_GB2312" w:hAnsi="Arial" w:cs="Arial"/>
          <w:sz w:val="28"/>
          <w:szCs w:val="28"/>
        </w:rPr>
        <w:t>1</w:t>
      </w:r>
      <w:r w:rsidRPr="000B4167">
        <w:rPr>
          <w:rFonts w:ascii="Arial" w:eastAsia="仿宋_GB2312" w:hAnsi="Arial" w:cs="Arial"/>
          <w:sz w:val="28"/>
          <w:szCs w:val="28"/>
        </w:rPr>
        <w:t>日有效。</w:t>
      </w:r>
    </w:p>
    <w:p w:rsidR="007B1512" w:rsidRPr="000B4167" w:rsidRDefault="007B151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11.</w:t>
      </w:r>
      <w:r w:rsidRPr="000B4167">
        <w:rPr>
          <w:rFonts w:ascii="Arial" w:eastAsia="仿宋_GB2312" w:hAnsi="Arial" w:cs="Arial"/>
          <w:sz w:val="28"/>
          <w:szCs w:val="28"/>
        </w:rPr>
        <w:t>本次土地估价报告的使用权归</w:t>
      </w:r>
      <w:r w:rsidRPr="000B4167">
        <w:rPr>
          <w:rFonts w:ascii="Arial" w:eastAsia="仿宋_GB2312" w:hAnsi="Arial" w:cs="Arial" w:hint="eastAsia"/>
          <w:sz w:val="28"/>
          <w:szCs w:val="28"/>
        </w:rPr>
        <w:t>委托估价方</w:t>
      </w:r>
      <w:r w:rsidRPr="000B4167">
        <w:rPr>
          <w:rFonts w:ascii="Arial" w:eastAsia="仿宋_GB2312" w:hAnsi="Arial" w:cs="Arial"/>
          <w:sz w:val="28"/>
          <w:szCs w:val="28"/>
        </w:rPr>
        <w:t>，土地估价报告由</w:t>
      </w:r>
      <w:proofErr w:type="gramStart"/>
      <w:r w:rsidRPr="000B4167">
        <w:rPr>
          <w:rFonts w:ascii="Arial" w:eastAsia="仿宋_GB2312" w:hAnsi="Arial" w:cs="Arial"/>
          <w:sz w:val="28"/>
          <w:szCs w:val="28"/>
        </w:rPr>
        <w:t>北京康正宏</w:t>
      </w:r>
      <w:proofErr w:type="gramEnd"/>
      <w:r w:rsidRPr="000B4167">
        <w:rPr>
          <w:rFonts w:ascii="Arial" w:eastAsia="仿宋_GB2312" w:hAnsi="Arial" w:cs="Arial"/>
          <w:sz w:val="28"/>
          <w:szCs w:val="28"/>
        </w:rPr>
        <w:t>基房地产评估有限公司负责解释。</w:t>
      </w:r>
    </w:p>
    <w:p w:rsidR="007B1512" w:rsidRPr="000B4167" w:rsidRDefault="007B151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（三）需要特殊说明的事项</w:t>
      </w:r>
    </w:p>
    <w:p w:rsidR="007B1512" w:rsidRPr="000B4167" w:rsidRDefault="007B151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资料来源说明</w:t>
      </w:r>
    </w:p>
    <w:p w:rsidR="007B1512" w:rsidRPr="000B4167" w:rsidRDefault="007B151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）估价对象的土地、房屋权属资料、土地利用状况、评估项目相关</w:t>
      </w:r>
      <w:r w:rsidRPr="000B4167">
        <w:rPr>
          <w:rFonts w:ascii="Arial" w:eastAsia="仿宋_GB2312" w:hAnsi="Arial" w:cs="Arial"/>
          <w:sz w:val="28"/>
          <w:szCs w:val="28"/>
        </w:rPr>
        <w:lastRenderedPageBreak/>
        <w:t>资料由委托估价方提供。</w:t>
      </w:r>
    </w:p>
    <w:p w:rsidR="007B1512" w:rsidRPr="000B4167" w:rsidRDefault="007B151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）土地区位条件、地产市场交易资料、土地利用现状照片等相关资料由土地估价专业评估师实地调查取得。</w:t>
      </w:r>
    </w:p>
    <w:p w:rsidR="007B1512" w:rsidRPr="000B4167" w:rsidRDefault="007B151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）区域经济发展状况、统计数据、城市规划资料、基准地价资料等由土地估价专业评估师通过政府相关部门获取。</w:t>
      </w:r>
    </w:p>
    <w:p w:rsidR="007B1512" w:rsidRPr="000B4167" w:rsidRDefault="007B151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）估价中的相关参数资料由土地估价专业评估师通过政府部门相关文件规定、公开媒体等多种途径获取。</w:t>
      </w:r>
    </w:p>
    <w:p w:rsidR="00B15F3E" w:rsidRDefault="007B151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）土地估价专业评估</w:t>
      </w:r>
      <w:proofErr w:type="gramStart"/>
      <w:r w:rsidRPr="000B4167">
        <w:rPr>
          <w:rFonts w:ascii="Arial" w:eastAsia="仿宋_GB2312" w:hAnsi="Arial" w:cs="Arial"/>
          <w:sz w:val="28"/>
          <w:szCs w:val="28"/>
        </w:rPr>
        <w:t>师结合</w:t>
      </w:r>
      <w:proofErr w:type="gramEnd"/>
      <w:r w:rsidRPr="000B4167">
        <w:rPr>
          <w:rFonts w:ascii="Arial" w:eastAsia="仿宋_GB2312" w:hAnsi="Arial" w:cs="Arial"/>
          <w:sz w:val="28"/>
          <w:szCs w:val="28"/>
        </w:rPr>
        <w:t>执业经验，对上述相关评估资料的真实性、合法性、有效性、适用性进行了尽职核实、专业判断。委托估价方对所提供资料的真实性负责，估价机构对所收集资料的真实性、准确性负责。</w:t>
      </w:r>
    </w:p>
    <w:p w:rsidR="00C248F9" w:rsidRPr="000B4167" w:rsidRDefault="00FE76B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有关参数确定及使用说明</w:t>
      </w:r>
    </w:p>
    <w:p w:rsidR="008C797F" w:rsidRDefault="00FE76B2" w:rsidP="00863D12">
      <w:pPr>
        <w:spacing w:line="300" w:lineRule="auto"/>
        <w:ind w:firstLineChars="200" w:firstLine="560"/>
        <w:jc w:val="both"/>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w:t>
      </w:r>
      <w:r w:rsidR="008C797F" w:rsidRPr="004246BE">
        <w:rPr>
          <w:rFonts w:ascii="Arial" w:eastAsia="仿宋_GB2312" w:hAnsi="Arial" w:cs="Arial"/>
          <w:sz w:val="28"/>
        </w:rPr>
        <w:t>估价对象的土地面积及规划建筑规模以</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8C797F">
        <w:rPr>
          <w:rFonts w:ascii="Arial" w:eastAsia="仿宋_GB2312" w:hAnsi="Arial" w:cs="Arial"/>
          <w:sz w:val="28"/>
          <w:szCs w:val="28"/>
        </w:rPr>
        <w:t>及其补充协议</w:t>
      </w:r>
      <w:r w:rsidR="008C797F">
        <w:rPr>
          <w:rFonts w:ascii="Arial" w:eastAsia="仿宋_GB2312" w:hAnsi="Arial" w:cs="Arial" w:hint="eastAsia"/>
          <w:sz w:val="28"/>
          <w:szCs w:val="28"/>
        </w:rPr>
        <w:t>、</w:t>
      </w:r>
      <w:r w:rsidR="008C797F">
        <w:rPr>
          <w:rFonts w:ascii="Arial" w:eastAsia="仿宋_GB2312" w:hAnsi="Arial" w:cs="Arial" w:hint="eastAsia"/>
          <w:sz w:val="28"/>
        </w:rPr>
        <w:t>《竣工项目测绘成果说明》、</w:t>
      </w:r>
      <w:r w:rsidR="008C797F">
        <w:rPr>
          <w:rFonts w:ascii="Arial" w:eastAsia="仿宋_GB2312" w:hAnsi="Arial" w:cs="Arial"/>
          <w:sz w:val="28"/>
        </w:rPr>
        <w:t>《国有建设用地使用权出让地价评估委托书》</w:t>
      </w:r>
      <w:r w:rsidR="008C797F">
        <w:rPr>
          <w:rFonts w:ascii="Arial" w:eastAsia="仿宋_GB2312" w:hAnsi="Arial" w:cs="Arial" w:hint="eastAsia"/>
          <w:sz w:val="28"/>
        </w:rPr>
        <w:t>为依据</w:t>
      </w:r>
      <w:r w:rsidR="008C797F" w:rsidRPr="004246BE">
        <w:rPr>
          <w:rFonts w:ascii="Arial" w:eastAsia="仿宋_GB2312" w:hAnsi="Arial" w:cs="Arial"/>
          <w:sz w:val="28"/>
          <w:szCs w:val="28"/>
        </w:rPr>
        <w:t>，</w:t>
      </w:r>
      <w:r w:rsidR="008C797F" w:rsidRPr="004246BE">
        <w:rPr>
          <w:rFonts w:ascii="Arial" w:eastAsia="仿宋_GB2312" w:hAnsi="Arial" w:cs="Arial"/>
          <w:sz w:val="28"/>
        </w:rPr>
        <w:t>本次估价对象</w:t>
      </w:r>
      <w:r w:rsidR="008C797F">
        <w:rPr>
          <w:rFonts w:ascii="Arial" w:eastAsia="仿宋_GB2312" w:hAnsi="Arial" w:cs="Arial" w:hint="eastAsia"/>
          <w:sz w:val="28"/>
          <w:szCs w:val="28"/>
        </w:rPr>
        <w:t>顺义区</w:t>
      </w:r>
      <w:proofErr w:type="gramStart"/>
      <w:r w:rsidR="008C797F">
        <w:rPr>
          <w:rFonts w:ascii="Arial" w:eastAsia="仿宋_GB2312" w:hAnsi="Arial" w:cs="Arial" w:hint="eastAsia"/>
          <w:sz w:val="28"/>
          <w:szCs w:val="28"/>
        </w:rPr>
        <w:t>松香湖大街</w:t>
      </w:r>
      <w:proofErr w:type="gramEnd"/>
      <w:r w:rsidR="008C797F">
        <w:rPr>
          <w:rFonts w:ascii="Arial" w:eastAsia="仿宋_GB2312" w:hAnsi="Arial" w:cs="Arial" w:hint="eastAsia"/>
          <w:sz w:val="28"/>
          <w:szCs w:val="28"/>
        </w:rPr>
        <w:t>7</w:t>
      </w:r>
      <w:r w:rsidR="008C797F">
        <w:rPr>
          <w:rFonts w:ascii="Arial" w:eastAsia="仿宋_GB2312" w:hAnsi="Arial" w:cs="Arial" w:hint="eastAsia"/>
          <w:sz w:val="28"/>
          <w:szCs w:val="28"/>
        </w:rPr>
        <w:t>号院</w:t>
      </w:r>
      <w:r w:rsidR="008C797F" w:rsidRPr="008C797F">
        <w:rPr>
          <w:rFonts w:ascii="Arial" w:eastAsia="仿宋_GB2312" w:hAnsi="Arial" w:cs="Arial"/>
          <w:sz w:val="28"/>
        </w:rPr>
        <w:t>地块共</w:t>
      </w:r>
      <w:r w:rsidR="008C797F" w:rsidRPr="008C797F">
        <w:rPr>
          <w:rFonts w:ascii="Arial" w:eastAsia="仿宋_GB2312" w:hAnsi="Arial" w:cs="Arial"/>
          <w:sz w:val="28"/>
        </w:rPr>
        <w:t>1</w:t>
      </w:r>
      <w:r w:rsidR="008C797F" w:rsidRPr="008C797F">
        <w:rPr>
          <w:rFonts w:ascii="Arial" w:eastAsia="仿宋_GB2312" w:hAnsi="Arial" w:cs="Arial"/>
          <w:sz w:val="28"/>
        </w:rPr>
        <w:t>宗地，用地规模为</w:t>
      </w:r>
      <w:r w:rsidR="008C797F" w:rsidRPr="008C797F">
        <w:rPr>
          <w:rFonts w:ascii="Arial" w:eastAsia="仿宋_GB2312" w:hAnsi="Arial" w:cs="Arial"/>
          <w:sz w:val="28"/>
        </w:rPr>
        <w:t>12128.00</w:t>
      </w:r>
      <w:r w:rsidR="008C797F" w:rsidRPr="008C797F">
        <w:rPr>
          <w:rFonts w:ascii="Arial" w:eastAsia="仿宋_GB2312" w:hAnsi="Arial" w:cs="Arial"/>
          <w:sz w:val="28"/>
        </w:rPr>
        <w:t>平方米，</w:t>
      </w:r>
      <w:r w:rsidR="008C797F" w:rsidRPr="008C797F">
        <w:rPr>
          <w:rFonts w:ascii="Arial" w:eastAsia="仿宋_GB2312" w:hAnsi="Arial" w:cs="Arial" w:hint="eastAsia"/>
          <w:sz w:val="28"/>
        </w:rPr>
        <w:t>全部为建设用地，建筑规模合计为</w:t>
      </w:r>
      <w:r w:rsidR="008C797F" w:rsidRPr="008C797F">
        <w:rPr>
          <w:rFonts w:ascii="Arial" w:eastAsia="仿宋_GB2312" w:hAnsi="Arial" w:cs="Arial"/>
          <w:sz w:val="28"/>
        </w:rPr>
        <w:t>38170.59</w:t>
      </w:r>
      <w:r w:rsidR="008C797F" w:rsidRPr="008C797F">
        <w:rPr>
          <w:rFonts w:ascii="Arial" w:eastAsia="仿宋_GB2312" w:hAnsi="Arial" w:cs="Arial" w:hint="eastAsia"/>
          <w:sz w:val="28"/>
        </w:rPr>
        <w:t>平方米，容积率为</w:t>
      </w:r>
      <w:r w:rsidR="008C797F" w:rsidRPr="008C797F">
        <w:rPr>
          <w:rFonts w:ascii="Arial" w:eastAsia="仿宋_GB2312" w:hAnsi="Arial" w:cs="Arial"/>
          <w:sz w:val="28"/>
        </w:rPr>
        <w:t>2.40</w:t>
      </w:r>
      <w:r w:rsidR="008C797F" w:rsidRPr="008C797F">
        <w:rPr>
          <w:rFonts w:ascii="Arial" w:eastAsia="仿宋_GB2312" w:hAnsi="Arial" w:cs="Arial"/>
          <w:sz w:val="28"/>
          <w:szCs w:val="28"/>
        </w:rPr>
        <w:t>。</w:t>
      </w:r>
      <w:r w:rsidR="008C797F" w:rsidRPr="008C797F">
        <w:rPr>
          <w:rFonts w:ascii="Arial" w:eastAsia="仿宋_GB2312" w:hAnsi="Arial" w:cs="Arial" w:hint="eastAsia"/>
          <w:sz w:val="28"/>
          <w:szCs w:val="28"/>
        </w:rPr>
        <w:t>其中，</w:t>
      </w:r>
      <w:r w:rsidR="008C797F" w:rsidRPr="008C797F">
        <w:rPr>
          <w:rFonts w:ascii="Arial" w:eastAsia="仿宋_GB2312" w:hAnsi="Arial" w:cs="Arial"/>
          <w:sz w:val="28"/>
        </w:rPr>
        <w:t>地上建筑规模为</w:t>
      </w:r>
      <w:r w:rsidR="008C797F" w:rsidRPr="008C797F">
        <w:rPr>
          <w:rFonts w:ascii="Arial" w:eastAsia="仿宋_GB2312" w:hAnsi="Arial" w:cs="Arial"/>
          <w:sz w:val="28"/>
        </w:rPr>
        <w:t>29082.55</w:t>
      </w:r>
      <w:r w:rsidR="008C797F" w:rsidRPr="008C797F">
        <w:rPr>
          <w:rFonts w:ascii="Arial" w:eastAsia="仿宋_GB2312" w:hAnsi="Arial" w:cs="Arial"/>
          <w:sz w:val="28"/>
        </w:rPr>
        <w:t>平方米</w:t>
      </w:r>
      <w:r w:rsidR="008C797F" w:rsidRPr="008C797F">
        <w:rPr>
          <w:rFonts w:ascii="Arial" w:eastAsia="仿宋_GB2312" w:hAnsi="Arial" w:cs="Arial" w:hint="eastAsia"/>
          <w:sz w:val="28"/>
        </w:rPr>
        <w:t>，</w:t>
      </w:r>
      <w:r w:rsidR="008C797F" w:rsidRPr="008C797F">
        <w:rPr>
          <w:rFonts w:ascii="Arial" w:eastAsia="仿宋_GB2312" w:hAnsi="Arial" w:cs="Arial"/>
          <w:sz w:val="28"/>
        </w:rPr>
        <w:t>地</w:t>
      </w:r>
      <w:r w:rsidR="008C797F" w:rsidRPr="008C797F">
        <w:rPr>
          <w:rFonts w:ascii="Arial" w:eastAsia="仿宋_GB2312" w:hAnsi="Arial" w:cs="Arial" w:hint="eastAsia"/>
          <w:sz w:val="28"/>
        </w:rPr>
        <w:t>下</w:t>
      </w:r>
      <w:r w:rsidR="008C797F" w:rsidRPr="008C797F">
        <w:rPr>
          <w:rFonts w:ascii="Arial" w:eastAsia="仿宋_GB2312" w:hAnsi="Arial" w:cs="Arial"/>
          <w:sz w:val="28"/>
        </w:rPr>
        <w:t>建筑规模为</w:t>
      </w:r>
      <w:r w:rsidR="008C797F" w:rsidRPr="008C797F">
        <w:rPr>
          <w:rFonts w:ascii="Arial" w:eastAsia="仿宋_GB2312" w:hAnsi="Arial" w:cs="Arial"/>
          <w:sz w:val="28"/>
        </w:rPr>
        <w:t>9088.04</w:t>
      </w:r>
      <w:r w:rsidR="008C797F" w:rsidRPr="008C797F">
        <w:rPr>
          <w:rFonts w:ascii="Arial" w:eastAsia="仿宋_GB2312" w:hAnsi="Arial" w:cs="Arial"/>
          <w:sz w:val="28"/>
        </w:rPr>
        <w:t>平方</w:t>
      </w:r>
      <w:r w:rsidR="008C797F" w:rsidRPr="004246BE">
        <w:rPr>
          <w:rFonts w:ascii="Arial" w:eastAsia="仿宋_GB2312" w:hAnsi="Arial" w:cs="Arial"/>
          <w:sz w:val="28"/>
        </w:rPr>
        <w:t>米。若上述条件发生变化，本报告估价结果需做相应的调整。</w:t>
      </w:r>
    </w:p>
    <w:p w:rsidR="00C248F9" w:rsidRPr="000B4167" w:rsidRDefault="00FE76B2" w:rsidP="00863D12">
      <w:pPr>
        <w:spacing w:line="300" w:lineRule="auto"/>
        <w:ind w:firstLineChars="200" w:firstLine="560"/>
        <w:rPr>
          <w:rFonts w:ascii="Arial" w:eastAsia="仿宋_GB2312" w:hAnsi="Arial" w:cs="Arial"/>
          <w:sz w:val="28"/>
          <w:szCs w:val="28"/>
        </w:rPr>
      </w:pPr>
      <w:bookmarkStart w:id="145" w:name="_Hlk79697750"/>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w:t>
      </w:r>
      <w:r w:rsidR="005167E1">
        <w:rPr>
          <w:rFonts w:ascii="Arial" w:eastAsia="仿宋_GB2312" w:hAnsi="Arial" w:cs="Arial"/>
          <w:sz w:val="28"/>
        </w:rPr>
        <w:t>本次需评估</w:t>
      </w:r>
      <w:r w:rsidR="005167E1">
        <w:rPr>
          <w:rFonts w:ascii="Arial" w:eastAsia="仿宋_GB2312" w:hAnsi="Arial" w:cs="Arial" w:hint="eastAsia"/>
          <w:sz w:val="28"/>
          <w:szCs w:val="28"/>
        </w:rPr>
        <w:t>地下科研</w:t>
      </w:r>
      <w:r w:rsidR="005167E1">
        <w:rPr>
          <w:rFonts w:ascii="Arial" w:eastAsia="仿宋_GB2312" w:hAnsi="Arial" w:cs="Arial" w:hint="eastAsia"/>
          <w:sz w:val="28"/>
        </w:rPr>
        <w:t>用途地价</w:t>
      </w:r>
      <w:r w:rsidR="005167E1">
        <w:rPr>
          <w:rFonts w:ascii="Arial" w:eastAsia="仿宋_GB2312" w:hAnsi="Arial" w:cs="Arial"/>
          <w:sz w:val="28"/>
        </w:rPr>
        <w:t>，依据北京房地产估价师和土地估价师与不动产登记代理人协会下发的</w:t>
      </w:r>
      <w:r w:rsidR="005167E1">
        <w:rPr>
          <w:rFonts w:ascii="Arial" w:eastAsia="仿宋_GB2312" w:hAnsi="Arial" w:cs="Arial" w:hint="eastAsia"/>
          <w:sz w:val="28"/>
        </w:rPr>
        <w:t>《北京市“地下空间”使用权协议出让地价评估技术更新的说明》</w:t>
      </w:r>
      <w:r w:rsidR="005167E1">
        <w:rPr>
          <w:rFonts w:ascii="Arial" w:eastAsia="仿宋_GB2312" w:hAnsi="Arial" w:cs="Arial" w:hint="eastAsia"/>
          <w:sz w:val="28"/>
        </w:rPr>
        <w:t>[</w:t>
      </w:r>
      <w:proofErr w:type="gramStart"/>
      <w:r w:rsidR="005167E1">
        <w:rPr>
          <w:rFonts w:ascii="Arial" w:eastAsia="仿宋_GB2312" w:hAnsi="Arial" w:cs="Arial" w:hint="eastAsia"/>
          <w:sz w:val="28"/>
        </w:rPr>
        <w:t>北估秘</w:t>
      </w:r>
      <w:proofErr w:type="gramEnd"/>
      <w:r w:rsidR="005167E1">
        <w:rPr>
          <w:rFonts w:ascii="Arial" w:eastAsia="仿宋_GB2312" w:hAnsi="Arial" w:cs="Arial" w:hint="eastAsia"/>
          <w:sz w:val="28"/>
        </w:rPr>
        <w:t>[2019]002</w:t>
      </w:r>
      <w:r w:rsidR="005167E1">
        <w:rPr>
          <w:rFonts w:ascii="Arial" w:eastAsia="仿宋_GB2312" w:hAnsi="Arial" w:cs="Arial" w:hint="eastAsia"/>
          <w:sz w:val="28"/>
        </w:rPr>
        <w:t>号</w:t>
      </w:r>
      <w:r w:rsidR="005167E1">
        <w:rPr>
          <w:rFonts w:ascii="Arial" w:eastAsia="仿宋_GB2312" w:hAnsi="Arial" w:cs="Arial" w:hint="eastAsia"/>
          <w:sz w:val="28"/>
        </w:rPr>
        <w:t>]</w:t>
      </w:r>
      <w:proofErr w:type="gramStart"/>
      <w:r w:rsidR="005167E1">
        <w:rPr>
          <w:rFonts w:ascii="Arial" w:eastAsia="仿宋_GB2312" w:hAnsi="Arial" w:cs="Arial"/>
          <w:sz w:val="28"/>
        </w:rPr>
        <w:t>》</w:t>
      </w:r>
      <w:proofErr w:type="gramEnd"/>
      <w:r w:rsidR="005167E1">
        <w:rPr>
          <w:rFonts w:ascii="Arial" w:eastAsia="仿宋_GB2312" w:hAnsi="Arial" w:cs="Arial"/>
          <w:sz w:val="28"/>
        </w:rPr>
        <w:t>技术文件，先评估</w:t>
      </w:r>
      <w:r w:rsidR="007D66D4">
        <w:rPr>
          <w:rFonts w:ascii="Arial" w:eastAsia="仿宋_GB2312" w:hAnsi="Arial" w:cs="Arial" w:hint="eastAsia"/>
          <w:sz w:val="28"/>
        </w:rPr>
        <w:t>地上科研</w:t>
      </w:r>
      <w:r w:rsidR="007D66D4">
        <w:rPr>
          <w:rFonts w:ascii="Arial" w:eastAsia="仿宋_GB2312" w:hAnsi="Arial" w:cs="Arial" w:hint="eastAsia"/>
          <w:sz w:val="28"/>
          <w:szCs w:val="28"/>
        </w:rPr>
        <w:t>用途</w:t>
      </w:r>
      <w:r w:rsidR="005167E1">
        <w:rPr>
          <w:rFonts w:ascii="Arial" w:eastAsia="仿宋_GB2312" w:hAnsi="Arial" w:cs="Arial"/>
          <w:sz w:val="28"/>
        </w:rPr>
        <w:t>楼面地价，然后进行地下空间修正后确定</w:t>
      </w:r>
      <w:r w:rsidR="005167E1">
        <w:rPr>
          <w:rFonts w:ascii="Arial" w:eastAsia="仿宋_GB2312" w:hAnsi="Arial" w:cs="Arial" w:hint="eastAsia"/>
          <w:sz w:val="28"/>
          <w:szCs w:val="28"/>
        </w:rPr>
        <w:t>地下</w:t>
      </w:r>
      <w:r w:rsidR="007D66D4">
        <w:rPr>
          <w:rFonts w:ascii="Arial" w:eastAsia="仿宋_GB2312" w:hAnsi="Arial" w:cs="Arial" w:hint="eastAsia"/>
          <w:sz w:val="28"/>
          <w:szCs w:val="28"/>
        </w:rPr>
        <w:t>科研</w:t>
      </w:r>
      <w:r w:rsidR="005167E1">
        <w:rPr>
          <w:rFonts w:ascii="Arial" w:eastAsia="仿宋_GB2312" w:hAnsi="Arial" w:cs="Arial"/>
          <w:sz w:val="28"/>
        </w:rPr>
        <w:t>楼面熟地价。地下空间修正系数参照《北京市人民政府关于更新出让国有建设用地使用权基准地价的通知》（京政发（</w:t>
      </w:r>
      <w:r w:rsidR="005167E1">
        <w:rPr>
          <w:rFonts w:ascii="Arial" w:eastAsia="仿宋_GB2312" w:hAnsi="Arial" w:cs="Arial"/>
          <w:sz w:val="28"/>
        </w:rPr>
        <w:t>2022</w:t>
      </w:r>
      <w:r w:rsidR="005167E1">
        <w:rPr>
          <w:rFonts w:ascii="Arial" w:eastAsia="仿宋_GB2312" w:hAnsi="Arial" w:cs="Arial"/>
          <w:sz w:val="28"/>
        </w:rPr>
        <w:t>）</w:t>
      </w:r>
      <w:r w:rsidR="005167E1">
        <w:rPr>
          <w:rFonts w:ascii="Arial" w:eastAsia="仿宋_GB2312" w:hAnsi="Arial" w:cs="Arial"/>
          <w:sz w:val="28"/>
        </w:rPr>
        <w:t>12</w:t>
      </w:r>
      <w:r w:rsidR="005167E1">
        <w:rPr>
          <w:rFonts w:ascii="Arial" w:eastAsia="仿宋_GB2312" w:hAnsi="Arial" w:cs="Arial"/>
          <w:sz w:val="28"/>
        </w:rPr>
        <w:t>号）确定。</w:t>
      </w:r>
    </w:p>
    <w:p w:rsidR="00C248F9" w:rsidRPr="000B4167" w:rsidRDefault="00FE76B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w:t>
      </w:r>
      <w:r w:rsidR="007D66D4">
        <w:rPr>
          <w:rFonts w:ascii="Arial" w:eastAsia="仿宋_GB2312" w:hAnsi="Arial" w:cs="Arial"/>
          <w:sz w:val="28"/>
        </w:rPr>
        <w:t>根据</w:t>
      </w:r>
      <w:r w:rsidR="007D66D4">
        <w:rPr>
          <w:rFonts w:ascii="Arial" w:eastAsia="仿宋" w:hAnsi="Arial" w:cs="Arial" w:hint="eastAsia"/>
          <w:sz w:val="28"/>
          <w:szCs w:val="28"/>
        </w:rPr>
        <w:t>《北京市国有建设用地使用权出让地价评估技术导则（试行）》</w:t>
      </w:r>
      <w:r w:rsidR="007D66D4">
        <w:rPr>
          <w:rFonts w:ascii="Arial" w:eastAsia="仿宋" w:hAnsi="Arial" w:cs="Arial"/>
          <w:sz w:val="28"/>
          <w:szCs w:val="28"/>
        </w:rPr>
        <w:t>[</w:t>
      </w:r>
      <w:proofErr w:type="gramStart"/>
      <w:r w:rsidR="007D66D4">
        <w:rPr>
          <w:rFonts w:ascii="Arial" w:eastAsia="仿宋" w:hAnsi="Arial" w:cs="Arial" w:hint="eastAsia"/>
          <w:sz w:val="28"/>
          <w:szCs w:val="28"/>
        </w:rPr>
        <w:t>北估秘</w:t>
      </w:r>
      <w:proofErr w:type="gramEnd"/>
      <w:r w:rsidR="007D66D4">
        <w:rPr>
          <w:rFonts w:ascii="Arial" w:eastAsia="仿宋" w:hAnsi="Arial" w:cs="Arial"/>
          <w:sz w:val="28"/>
          <w:szCs w:val="28"/>
        </w:rPr>
        <w:t>[2023]001]</w:t>
      </w:r>
      <w:r w:rsidR="007D66D4">
        <w:rPr>
          <w:rFonts w:ascii="Arial" w:eastAsia="仿宋" w:hAnsi="Arial" w:cs="Arial" w:hint="eastAsia"/>
          <w:sz w:val="28"/>
          <w:szCs w:val="28"/>
        </w:rPr>
        <w:t>规定</w:t>
      </w:r>
      <w:r w:rsidR="007D66D4">
        <w:rPr>
          <w:rFonts w:ascii="Arial" w:eastAsia="仿宋_GB2312" w:hAnsi="Arial" w:cs="Arial"/>
          <w:sz w:val="28"/>
        </w:rPr>
        <w:t>，</w:t>
      </w:r>
      <w:r w:rsidR="007D66D4">
        <w:rPr>
          <w:rFonts w:ascii="Arial" w:eastAsia="仿宋_GB2312" w:hAnsi="Arial" w:cs="Arial" w:hint="eastAsia"/>
          <w:sz w:val="28"/>
        </w:rPr>
        <w:t>“地下非经营性用途如设备用房、人防等，原则上可以认为与地上主用途属于不可分割的统一整体，不属于新增规划用途，已在主用途中综合考虑，不需补缴地价款”</w:t>
      </w:r>
      <w:r w:rsidR="007D66D4">
        <w:rPr>
          <w:rFonts w:ascii="Arial" w:eastAsia="仿宋_GB2312" w:hAnsi="Arial" w:cs="Arial"/>
          <w:sz w:val="28"/>
        </w:rPr>
        <w:t>，</w:t>
      </w:r>
      <w:proofErr w:type="gramStart"/>
      <w:r w:rsidR="007D66D4">
        <w:rPr>
          <w:rFonts w:ascii="Arial" w:eastAsia="仿宋_GB2312" w:hAnsi="Arial" w:cs="Arial"/>
          <w:sz w:val="28"/>
        </w:rPr>
        <w:t>故委托</w:t>
      </w:r>
      <w:proofErr w:type="gramEnd"/>
      <w:r w:rsidR="007D66D4">
        <w:rPr>
          <w:rFonts w:ascii="Arial" w:eastAsia="仿宋_GB2312" w:hAnsi="Arial" w:cs="Arial"/>
          <w:sz w:val="28"/>
        </w:rPr>
        <w:t>估价对象不包含此部分内容。</w:t>
      </w:r>
    </w:p>
    <w:p w:rsidR="00C248F9" w:rsidRPr="000B4167" w:rsidRDefault="00FE76B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lastRenderedPageBreak/>
        <w:t>（</w:t>
      </w:r>
      <w:r w:rsidRPr="000B4167">
        <w:rPr>
          <w:rFonts w:ascii="Arial" w:eastAsia="仿宋_GB2312" w:hAnsi="Arial" w:cs="Arial"/>
          <w:sz w:val="28"/>
          <w:szCs w:val="28"/>
        </w:rPr>
        <w:t>4</w:t>
      </w:r>
      <w:r w:rsidRPr="000B4167">
        <w:rPr>
          <w:rFonts w:ascii="Arial" w:eastAsia="仿宋_GB2312" w:hAnsi="Arial" w:cs="Arial"/>
          <w:sz w:val="28"/>
          <w:szCs w:val="28"/>
        </w:rPr>
        <w:t>）</w:t>
      </w:r>
      <w:r w:rsidR="007D66D4">
        <w:rPr>
          <w:rFonts w:ascii="Arial" w:eastAsia="仿宋_GB2312" w:hAnsi="Arial" w:cs="Arial"/>
          <w:sz w:val="28"/>
        </w:rPr>
        <w:t>根据《北京市人民政府关于更新出让国有建设用地使用权基准地价的通知》（京政发（</w:t>
      </w:r>
      <w:r w:rsidR="007D66D4">
        <w:rPr>
          <w:rFonts w:ascii="Arial" w:eastAsia="仿宋_GB2312" w:hAnsi="Arial" w:cs="Arial"/>
          <w:sz w:val="28"/>
        </w:rPr>
        <w:t>2022</w:t>
      </w:r>
      <w:r w:rsidR="007D66D4">
        <w:rPr>
          <w:rFonts w:ascii="Arial" w:eastAsia="仿宋_GB2312" w:hAnsi="Arial" w:cs="Arial"/>
          <w:sz w:val="28"/>
        </w:rPr>
        <w:t>）</w:t>
      </w:r>
      <w:r w:rsidR="007D66D4">
        <w:rPr>
          <w:rFonts w:ascii="Arial" w:eastAsia="仿宋_GB2312" w:hAnsi="Arial" w:cs="Arial"/>
          <w:sz w:val="28"/>
        </w:rPr>
        <w:t>12</w:t>
      </w:r>
      <w:r w:rsidR="007D66D4">
        <w:rPr>
          <w:rFonts w:ascii="Arial" w:eastAsia="仿宋_GB2312" w:hAnsi="Arial" w:cs="Arial"/>
          <w:sz w:val="28"/>
        </w:rPr>
        <w:t>号）的要求，评估专业人员以北京市地价动态监测成果公布的地价增长率为准，对基准地价中的熟地价进行期日修正。</w:t>
      </w:r>
    </w:p>
    <w:p w:rsidR="00C248F9" w:rsidRPr="000B4167" w:rsidRDefault="00FE76B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w:t>
      </w:r>
      <w:r w:rsidR="007D66D4">
        <w:rPr>
          <w:rFonts w:ascii="Arial" w:eastAsia="仿宋" w:hAnsi="Arial" w:cs="Arial" w:hint="eastAsia"/>
          <w:sz w:val="28"/>
        </w:rPr>
        <w:t>依据现行的《关于全面推开营业税改征增值税试点的通知》，剩余法中房地产开发销售过程中的增值税，暂按</w:t>
      </w:r>
      <w:r w:rsidR="007D66D4">
        <w:rPr>
          <w:rFonts w:ascii="Arial" w:eastAsia="仿宋" w:hAnsi="Arial" w:cs="Arial"/>
          <w:sz w:val="28"/>
        </w:rPr>
        <w:t>5.5%</w:t>
      </w:r>
      <w:r w:rsidR="007D66D4">
        <w:rPr>
          <w:rFonts w:ascii="Arial" w:eastAsia="仿宋" w:hAnsi="Arial" w:cs="Arial" w:hint="eastAsia"/>
          <w:sz w:val="28"/>
        </w:rPr>
        <w:t>的征收率计税</w:t>
      </w:r>
      <w:r w:rsidR="007D66D4">
        <w:rPr>
          <w:rFonts w:ascii="Arial" w:eastAsia="仿宋_GB2312" w:hAnsi="Arial" w:cs="Arial"/>
          <w:sz w:val="28"/>
        </w:rPr>
        <w:t>。</w:t>
      </w:r>
    </w:p>
    <w:p w:rsidR="00C248F9" w:rsidRPr="000B4167" w:rsidRDefault="00FE76B2" w:rsidP="00863D12">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6</w:t>
      </w:r>
      <w:r w:rsidRPr="000B4167">
        <w:rPr>
          <w:rFonts w:ascii="Arial" w:eastAsia="仿宋_GB2312" w:hAnsi="Arial" w:cs="Arial"/>
          <w:sz w:val="28"/>
          <w:szCs w:val="28"/>
        </w:rPr>
        <w:t>）关于土地还原率的确定。</w:t>
      </w:r>
    </w:p>
    <w:p w:rsidR="00C248F9" w:rsidRDefault="004706AD" w:rsidP="00863D12">
      <w:pPr>
        <w:spacing w:line="300" w:lineRule="auto"/>
        <w:ind w:firstLineChars="200" w:firstLine="560"/>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款利率分别上浮</w:t>
      </w:r>
      <w:r w:rsidRPr="00C959E5">
        <w:rPr>
          <w:rFonts w:ascii="Arial" w:hAnsi="Arial" w:cs="Arial"/>
          <w:kern w:val="2"/>
          <w:sz w:val="28"/>
        </w:rPr>
        <w:t>25</w:t>
      </w:r>
      <w:r w:rsidRPr="00C959E5">
        <w:rPr>
          <w:rFonts w:ascii="Arial" w:hAnsi="Arial" w:cs="Arial"/>
          <w:kern w:val="2"/>
          <w:sz w:val="28"/>
        </w:rPr>
        <w:t>％、</w:t>
      </w:r>
      <w:r w:rsidRPr="00C959E5">
        <w:rPr>
          <w:rFonts w:ascii="Arial" w:hAnsi="Arial" w:cs="Arial"/>
          <w:kern w:val="2"/>
          <w:sz w:val="28"/>
        </w:rPr>
        <w:t>20</w:t>
      </w:r>
      <w:r w:rsidRPr="00C959E5">
        <w:rPr>
          <w:rFonts w:ascii="Arial" w:hAnsi="Arial" w:cs="Arial"/>
          <w:kern w:val="2"/>
          <w:sz w:val="28"/>
        </w:rPr>
        <w:t>％、</w:t>
      </w:r>
      <w:r w:rsidRPr="00C959E5">
        <w:rPr>
          <w:rFonts w:ascii="Arial" w:hAnsi="Arial" w:cs="Arial"/>
          <w:kern w:val="2"/>
          <w:sz w:val="28"/>
        </w:rPr>
        <w:t>15</w:t>
      </w:r>
      <w:r w:rsidRPr="00C959E5">
        <w:rPr>
          <w:rFonts w:ascii="Arial" w:hAnsi="Arial" w:cs="Arial"/>
          <w:kern w:val="2"/>
          <w:sz w:val="28"/>
        </w:rPr>
        <w:t>％、</w:t>
      </w:r>
      <w:r w:rsidRPr="00C959E5">
        <w:rPr>
          <w:rFonts w:ascii="Arial" w:hAnsi="Arial" w:cs="Arial"/>
          <w:kern w:val="2"/>
          <w:sz w:val="28"/>
        </w:rPr>
        <w:t>10</w:t>
      </w:r>
      <w:r w:rsidRPr="00C959E5">
        <w:rPr>
          <w:rFonts w:ascii="Arial" w:hAnsi="Arial" w:cs="Arial"/>
          <w:kern w:val="2"/>
          <w:sz w:val="28"/>
        </w:rPr>
        <w:t>％、</w:t>
      </w:r>
      <w:r w:rsidRPr="00C959E5">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科研</w:t>
      </w:r>
      <w:r>
        <w:rPr>
          <w:rFonts w:ascii="Arial" w:eastAsia="仿宋_GB2312" w:hAnsi="Arial" w:cs="Arial"/>
          <w:kern w:val="2"/>
          <w:sz w:val="28"/>
        </w:rPr>
        <w:t>，现行一年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。本次评估确定土地还原利率为</w:t>
      </w:r>
      <w:r>
        <w:rPr>
          <w:rFonts w:ascii="Arial" w:eastAsia="仿宋" w:hAnsi="Arial" w:cs="Arial" w:hint="eastAsia"/>
          <w:sz w:val="28"/>
          <w:szCs w:val="28"/>
        </w:rPr>
        <w:t>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w:t>
      </w:r>
    </w:p>
    <w:p w:rsidR="00C248F9" w:rsidRDefault="00FE76B2" w:rsidP="00863D12">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sidR="004706AD">
        <w:rPr>
          <w:rFonts w:ascii="Arial" w:eastAsia="仿宋_GB2312" w:hAnsi="Arial" w:cs="Arial" w:hint="eastAsia"/>
          <w:sz w:val="28"/>
        </w:rPr>
        <w:t>7</w:t>
      </w:r>
      <w:r>
        <w:rPr>
          <w:rFonts w:ascii="Arial" w:eastAsia="仿宋_GB2312" w:hAnsi="Arial" w:cs="Arial"/>
          <w:sz w:val="28"/>
        </w:rPr>
        <w:t>）</w:t>
      </w:r>
      <w:r w:rsidR="001414E8" w:rsidRPr="004246BE">
        <w:rPr>
          <w:rFonts w:ascii="Arial" w:eastAsia="仿宋_GB2312" w:hAnsi="Arial" w:cs="Arial"/>
          <w:sz w:val="28"/>
        </w:rPr>
        <w:t>本估价报告中数据全部采用电算化连续计算得出，由于在报告中计算的数据均按四舍五入</w:t>
      </w:r>
      <w:r w:rsidR="00A83FCF">
        <w:rPr>
          <w:rFonts w:ascii="Arial" w:eastAsia="仿宋_GB2312" w:hAnsi="Arial" w:cs="Arial"/>
          <w:sz w:val="28"/>
        </w:rPr>
        <w:t>保留四位小数</w:t>
      </w:r>
      <w:r w:rsidR="001414E8" w:rsidRPr="004246BE">
        <w:rPr>
          <w:rFonts w:ascii="Arial" w:eastAsia="仿宋_GB2312" w:hAnsi="Arial" w:cs="Arial"/>
          <w:sz w:val="28"/>
        </w:rPr>
        <w:t>或取整，故可能出现个别等式左右不完全相等的情况，但不影响计算结果及最终评估结论的准确性。</w:t>
      </w:r>
    </w:p>
    <w:bookmarkEnd w:id="145"/>
    <w:p w:rsidR="00C248F9" w:rsidRDefault="00FE76B2" w:rsidP="00863D12">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rsidR="004706AD" w:rsidRDefault="004706AD" w:rsidP="00863D12">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sz w:val="28"/>
        </w:rPr>
        <w:t>。</w:t>
      </w:r>
    </w:p>
    <w:p w:rsidR="004706AD" w:rsidRDefault="004706AD" w:rsidP="00863D12">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土地协议出让后</w:t>
      </w:r>
      <w:r w:rsidR="00292C64">
        <w:rPr>
          <w:rFonts w:ascii="Arial" w:eastAsia="仿宋_GB2312" w:hAnsi="Arial" w:cs="Arial" w:hint="eastAsia"/>
          <w:sz w:val="28"/>
        </w:rPr>
        <w:t>按实测协议</w:t>
      </w:r>
      <w:r>
        <w:rPr>
          <w:rFonts w:ascii="Arial" w:eastAsia="仿宋_GB2312" w:hAnsi="Arial" w:cs="Arial" w:hint="eastAsia"/>
          <w:sz w:val="28"/>
        </w:rPr>
        <w:t>签订补充协议</w:t>
      </w:r>
      <w:r>
        <w:rPr>
          <w:rFonts w:ascii="Arial" w:eastAsia="仿宋_GB2312" w:hAnsi="Arial" w:cs="Arial"/>
          <w:sz w:val="28"/>
        </w:rPr>
        <w:t>提供参考依据。</w:t>
      </w:r>
    </w:p>
    <w:p w:rsidR="004706AD" w:rsidRDefault="004706AD" w:rsidP="00863D12">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w:t>
      </w:r>
      <w:r w:rsidR="00A83FCF">
        <w:rPr>
          <w:rFonts w:ascii="Arial" w:eastAsia="仿宋_GB2312" w:hAnsi="Arial" w:cs="Arial"/>
          <w:sz w:val="28"/>
        </w:rPr>
        <w:t>5</w:t>
      </w:r>
      <w:r>
        <w:rPr>
          <w:rFonts w:ascii="Arial" w:eastAsia="仿宋_GB2312" w:hAnsi="Arial" w:cs="Arial"/>
          <w:sz w:val="28"/>
        </w:rPr>
        <w:t>日正式委托进行评估，确定估价期日为</w:t>
      </w:r>
      <w:r w:rsidR="00B7683B">
        <w:rPr>
          <w:rFonts w:ascii="Arial" w:eastAsia="仿宋_GB2312" w:hAnsi="Arial" w:cs="Arial"/>
          <w:sz w:val="28"/>
        </w:rPr>
        <w:t>2023</w:t>
      </w:r>
      <w:r w:rsidR="00B7683B">
        <w:rPr>
          <w:rFonts w:ascii="Arial" w:eastAsia="仿宋_GB2312" w:hAnsi="Arial" w:cs="Arial"/>
          <w:sz w:val="28"/>
        </w:rPr>
        <w:t>年</w:t>
      </w:r>
      <w:r w:rsidR="00B7683B">
        <w:rPr>
          <w:rFonts w:ascii="Arial" w:eastAsia="仿宋_GB2312" w:hAnsi="Arial" w:cs="Arial"/>
          <w:sz w:val="28"/>
        </w:rPr>
        <w:t>5</w:t>
      </w:r>
      <w:r w:rsidR="00B7683B">
        <w:rPr>
          <w:rFonts w:ascii="Arial" w:eastAsia="仿宋_GB2312" w:hAnsi="Arial" w:cs="Arial"/>
          <w:sz w:val="28"/>
        </w:rPr>
        <w:t>月</w:t>
      </w:r>
      <w:r w:rsidR="00B7683B">
        <w:rPr>
          <w:rFonts w:ascii="Arial" w:eastAsia="仿宋_GB2312" w:hAnsi="Arial" w:cs="Arial"/>
          <w:sz w:val="28"/>
        </w:rPr>
        <w:t>26</w:t>
      </w:r>
      <w:r w:rsidR="00B7683B">
        <w:rPr>
          <w:rFonts w:ascii="Arial" w:eastAsia="仿宋_GB2312" w:hAnsi="Arial" w:cs="Arial"/>
          <w:sz w:val="28"/>
        </w:rPr>
        <w:t>日</w:t>
      </w:r>
      <w:r>
        <w:rPr>
          <w:rFonts w:ascii="Arial" w:eastAsia="仿宋_GB2312" w:hAnsi="Arial" w:cs="Arial"/>
          <w:sz w:val="28"/>
        </w:rPr>
        <w:t>。评估专业人员于</w:t>
      </w:r>
      <w:r w:rsidR="00B7683B">
        <w:rPr>
          <w:rFonts w:ascii="Arial" w:eastAsia="仿宋_GB2312" w:hAnsi="Arial" w:cs="Arial"/>
          <w:sz w:val="28"/>
        </w:rPr>
        <w:t>2023</w:t>
      </w:r>
      <w:r w:rsidR="00B7683B">
        <w:rPr>
          <w:rFonts w:ascii="Arial" w:eastAsia="仿宋_GB2312" w:hAnsi="Arial" w:cs="Arial"/>
          <w:sz w:val="28"/>
        </w:rPr>
        <w:t>年</w:t>
      </w:r>
      <w:r w:rsidR="00B7683B">
        <w:rPr>
          <w:rFonts w:ascii="Arial" w:eastAsia="仿宋_GB2312" w:hAnsi="Arial" w:cs="Arial"/>
          <w:sz w:val="28"/>
        </w:rPr>
        <w:t>5</w:t>
      </w:r>
      <w:r w:rsidR="00B7683B">
        <w:rPr>
          <w:rFonts w:ascii="Arial" w:eastAsia="仿宋_GB2312" w:hAnsi="Arial" w:cs="Arial"/>
          <w:sz w:val="28"/>
        </w:rPr>
        <w:t>月</w:t>
      </w:r>
      <w:r w:rsidR="00A83FCF">
        <w:rPr>
          <w:rFonts w:ascii="Arial" w:eastAsia="仿宋_GB2312" w:hAnsi="Arial" w:cs="Arial"/>
          <w:sz w:val="28"/>
        </w:rPr>
        <w:t>30</w:t>
      </w:r>
      <w:r w:rsidR="00B7683B">
        <w:rPr>
          <w:rFonts w:ascii="Arial" w:eastAsia="仿宋_GB2312" w:hAnsi="Arial" w:cs="Arial"/>
          <w:sz w:val="28"/>
        </w:rPr>
        <w:t>日</w:t>
      </w:r>
      <w:r>
        <w:rPr>
          <w:rFonts w:ascii="Arial" w:eastAsia="仿宋_GB2312" w:hAnsi="Arial" w:cs="Arial"/>
          <w:sz w:val="28"/>
        </w:rPr>
        <w:t>进行实地查勘，若上述条件发生变化，评估结果作相应调整。</w:t>
      </w:r>
    </w:p>
    <w:p w:rsidR="00C248F9" w:rsidRDefault="004706AD" w:rsidP="00863D12">
      <w:pPr>
        <w:snapToGrid w:val="0"/>
        <w:spacing w:line="300" w:lineRule="auto"/>
        <w:ind w:firstLineChars="200" w:firstLine="560"/>
        <w:jc w:val="both"/>
        <w:textAlignment w:val="bottom"/>
        <w:rPr>
          <w:rFonts w:ascii="Arial" w:eastAsia="仿宋_GB2312" w:hAnsi="Arial" w:cs="Arial"/>
          <w:sz w:val="28"/>
        </w:rPr>
        <w:sectPr w:rsidR="00C248F9">
          <w:headerReference w:type="default" r:id="rId35"/>
          <w:footerReference w:type="first" r:id="rId36"/>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w:t>
      </w:r>
      <w:r>
        <w:rPr>
          <w:rFonts w:ascii="Arial" w:eastAsia="仿宋_GB2312" w:hAnsi="Arial" w:cs="Arial"/>
          <w:sz w:val="28"/>
        </w:rPr>
        <w:lastRenderedPageBreak/>
        <w:t>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r w:rsidR="00FE76B2">
        <w:rPr>
          <w:rFonts w:ascii="Arial" w:eastAsia="仿宋_GB2312" w:hAnsi="Arial" w:cs="Arial"/>
          <w:sz w:val="28"/>
        </w:rPr>
        <w:t>。</w:t>
      </w:r>
    </w:p>
    <w:p w:rsidR="00C248F9" w:rsidRDefault="00FE76B2">
      <w:pPr>
        <w:spacing w:line="360" w:lineRule="auto"/>
        <w:jc w:val="center"/>
        <w:outlineLvl w:val="0"/>
        <w:rPr>
          <w:rFonts w:ascii="Arial" w:eastAsia="仿宋_GB2312" w:hAnsi="Arial" w:cs="Arial"/>
          <w:sz w:val="28"/>
        </w:rPr>
      </w:pPr>
      <w:bookmarkStart w:id="146" w:name="_Toc524335083"/>
      <w:bookmarkStart w:id="147" w:name="_Toc515458378"/>
      <w:bookmarkStart w:id="148" w:name="_Toc69393385"/>
      <w:bookmarkEnd w:id="15"/>
      <w:r>
        <w:rPr>
          <w:rFonts w:ascii="Arial" w:hAnsi="Arial" w:cs="Arial"/>
          <w:b/>
          <w:sz w:val="32"/>
        </w:rPr>
        <w:lastRenderedPageBreak/>
        <w:t>第四部分</w:t>
      </w:r>
      <w:r>
        <w:rPr>
          <w:rFonts w:ascii="Arial" w:eastAsia="仿宋_GB2312" w:hAnsi="Arial" w:cs="Arial"/>
          <w:b/>
          <w:sz w:val="32"/>
        </w:rPr>
        <w:t xml:space="preserve">  </w:t>
      </w:r>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141"/>
      <w:bookmarkEnd w:id="142"/>
      <w:bookmarkEnd w:id="143"/>
      <w:bookmarkEnd w:id="144"/>
      <w:bookmarkEnd w:id="146"/>
      <w:bookmarkEnd w:id="147"/>
      <w:bookmarkEnd w:id="148"/>
    </w:p>
    <w:p w:rsidR="00645765" w:rsidRDefault="00FE76B2" w:rsidP="00863D12">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sidR="00645765" w:rsidRPr="00645765">
        <w:rPr>
          <w:rFonts w:ascii="Arial" w:eastAsia="仿宋_GB2312" w:hAnsi="Arial" w:cs="Arial"/>
          <w:sz w:val="28"/>
        </w:rPr>
        <w:t xml:space="preserve"> </w:t>
      </w:r>
      <w:r w:rsidR="00645765">
        <w:rPr>
          <w:rFonts w:ascii="Arial" w:eastAsia="仿宋_GB2312" w:hAnsi="Arial" w:cs="Arial"/>
          <w:sz w:val="28"/>
        </w:rPr>
        <w:t>《国有建设用地使用权出让地价评估委托书》复印件</w:t>
      </w:r>
    </w:p>
    <w:p w:rsidR="00645765" w:rsidRDefault="00645765" w:rsidP="00863D12">
      <w:pPr>
        <w:spacing w:line="300" w:lineRule="auto"/>
        <w:ind w:firstLineChars="200" w:firstLine="560"/>
        <w:jc w:val="both"/>
        <w:rPr>
          <w:rFonts w:ascii="Arial" w:eastAsia="仿宋_GB2312" w:hAnsi="Arial" w:cs="Arial"/>
          <w:sz w:val="28"/>
        </w:rPr>
      </w:pPr>
      <w:r>
        <w:rPr>
          <w:rFonts w:ascii="Arial" w:eastAsia="仿宋_GB2312" w:hAnsi="Arial" w:cs="Arial"/>
          <w:sz w:val="28"/>
        </w:rPr>
        <w:t xml:space="preserve">2. </w:t>
      </w:r>
      <w:r>
        <w:rPr>
          <w:rFonts w:ascii="Arial" w:eastAsia="仿宋_GB2312" w:hAnsi="Arial" w:cs="Arial"/>
          <w:sz w:val="28"/>
        </w:rPr>
        <w:t>估价对象所在位置示意图</w:t>
      </w:r>
    </w:p>
    <w:p w:rsidR="00645765" w:rsidRDefault="00645765" w:rsidP="00863D12">
      <w:pPr>
        <w:spacing w:line="300" w:lineRule="auto"/>
        <w:ind w:firstLineChars="200" w:firstLine="560"/>
        <w:jc w:val="both"/>
        <w:rPr>
          <w:rFonts w:ascii="Arial" w:eastAsia="仿宋_GB2312" w:hAnsi="Arial" w:cs="Arial"/>
          <w:sz w:val="28"/>
        </w:rPr>
      </w:pPr>
      <w:r>
        <w:rPr>
          <w:rFonts w:ascii="Arial" w:eastAsia="仿宋_GB2312" w:hAnsi="Arial" w:cs="Arial"/>
          <w:sz w:val="28"/>
        </w:rPr>
        <w:t xml:space="preserve">3. </w:t>
      </w:r>
      <w:r>
        <w:rPr>
          <w:rFonts w:ascii="Arial" w:eastAsia="仿宋_GB2312" w:hAnsi="Arial" w:cs="Arial"/>
          <w:sz w:val="28"/>
        </w:rPr>
        <w:t>估价对象实地勘察情况相关照片</w:t>
      </w:r>
    </w:p>
    <w:p w:rsidR="00645765" w:rsidRDefault="00645765" w:rsidP="00863D12">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sidR="008E35E0">
        <w:rPr>
          <w:rFonts w:ascii="Arial" w:eastAsia="仿宋_GB2312" w:hAnsi="Arial" w:cs="Arial" w:hint="eastAsia"/>
          <w:sz w:val="28"/>
          <w:szCs w:val="28"/>
        </w:rPr>
        <w:t>《国有建设用地使用权出让合同（正本）》（电子监管号：</w:t>
      </w:r>
      <w:r w:rsidR="008E35E0">
        <w:rPr>
          <w:rFonts w:ascii="Arial" w:eastAsia="仿宋_GB2312" w:hAnsi="Arial" w:cs="Arial" w:hint="eastAsia"/>
          <w:sz w:val="28"/>
          <w:szCs w:val="28"/>
        </w:rPr>
        <w:t>1101002016B01134</w:t>
      </w:r>
      <w:r w:rsidR="008E35E0">
        <w:rPr>
          <w:rFonts w:ascii="Arial" w:eastAsia="仿宋_GB2312" w:hAnsi="Arial" w:cs="Arial" w:hint="eastAsia"/>
          <w:sz w:val="28"/>
          <w:szCs w:val="28"/>
        </w:rPr>
        <w:t>）</w:t>
      </w:r>
      <w:r>
        <w:rPr>
          <w:rFonts w:ascii="Arial" w:eastAsia="仿宋_GB2312" w:hAnsi="Arial" w:cs="Arial" w:hint="eastAsia"/>
          <w:sz w:val="28"/>
          <w:szCs w:val="28"/>
        </w:rPr>
        <w:t>及其补充协议</w:t>
      </w:r>
      <w:r>
        <w:rPr>
          <w:rFonts w:ascii="Arial" w:eastAsia="仿宋_GB2312" w:hAnsi="Arial" w:cs="Arial"/>
          <w:sz w:val="28"/>
          <w:szCs w:val="28"/>
        </w:rPr>
        <w:t>复印件</w:t>
      </w:r>
    </w:p>
    <w:p w:rsidR="00645765" w:rsidRDefault="00645765" w:rsidP="00863D12">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《建设工程规划许可证》</w:t>
      </w:r>
      <w:r>
        <w:rPr>
          <w:rFonts w:ascii="Arial" w:eastAsia="仿宋_GB2312" w:hAnsi="Arial" w:cs="Arial"/>
          <w:sz w:val="28"/>
        </w:rPr>
        <w:t>[2017</w:t>
      </w:r>
      <w:proofErr w:type="gramStart"/>
      <w:r>
        <w:rPr>
          <w:rFonts w:ascii="Arial" w:eastAsia="仿宋_GB2312" w:hAnsi="Arial" w:cs="Arial"/>
          <w:sz w:val="28"/>
        </w:rPr>
        <w:t>规</w:t>
      </w:r>
      <w:proofErr w:type="gramEnd"/>
      <w:r>
        <w:rPr>
          <w:rFonts w:ascii="Arial" w:eastAsia="仿宋_GB2312" w:hAnsi="Arial" w:cs="Arial"/>
          <w:sz w:val="28"/>
        </w:rPr>
        <w:t>（顺）建字</w:t>
      </w:r>
      <w:r>
        <w:rPr>
          <w:rFonts w:ascii="Arial" w:eastAsia="仿宋_GB2312" w:hAnsi="Arial" w:cs="Arial"/>
          <w:sz w:val="28"/>
        </w:rPr>
        <w:t>0029</w:t>
      </w:r>
      <w:r>
        <w:rPr>
          <w:rFonts w:ascii="Arial" w:eastAsia="仿宋_GB2312" w:hAnsi="Arial" w:cs="Arial"/>
          <w:sz w:val="28"/>
        </w:rPr>
        <w:t>号</w:t>
      </w:r>
      <w:r>
        <w:rPr>
          <w:rFonts w:ascii="Arial" w:eastAsia="仿宋_GB2312" w:hAnsi="Arial" w:cs="Arial"/>
          <w:sz w:val="28"/>
        </w:rPr>
        <w:t>]</w:t>
      </w:r>
      <w:r>
        <w:rPr>
          <w:rFonts w:ascii="Arial" w:eastAsia="仿宋_GB2312" w:hAnsi="Arial" w:cs="Arial" w:hint="eastAsia"/>
          <w:sz w:val="28"/>
        </w:rPr>
        <w:t>及其附件</w:t>
      </w:r>
      <w:r>
        <w:rPr>
          <w:rFonts w:ascii="Arial" w:eastAsia="仿宋_GB2312" w:hAnsi="Arial" w:cs="Arial"/>
          <w:sz w:val="28"/>
        </w:rPr>
        <w:t>复印件</w:t>
      </w:r>
      <w:r>
        <w:rPr>
          <w:rFonts w:ascii="Arial" w:eastAsia="仿宋_GB2312" w:hAnsi="Arial" w:cs="Arial"/>
          <w:sz w:val="28"/>
        </w:rPr>
        <w:t xml:space="preserve"> </w:t>
      </w:r>
    </w:p>
    <w:p w:rsidR="00645765" w:rsidRDefault="00645765" w:rsidP="00863D12">
      <w:pPr>
        <w:spacing w:line="30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sz w:val="28"/>
        </w:rPr>
        <w:t>《建筑工程施工许可证（正本）》</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2017</w:t>
      </w:r>
      <w:r>
        <w:rPr>
          <w:rFonts w:ascii="Arial" w:eastAsia="仿宋_GB2312" w:hAnsi="Arial" w:cs="Arial"/>
          <w:sz w:val="28"/>
        </w:rPr>
        <w:t>）施建字</w:t>
      </w:r>
      <w:r>
        <w:rPr>
          <w:rFonts w:ascii="Arial" w:eastAsia="仿宋_GB2312" w:hAnsi="Arial" w:cs="Arial"/>
          <w:sz w:val="28"/>
        </w:rPr>
        <w:t>0609</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及其附件复印件</w:t>
      </w:r>
    </w:p>
    <w:p w:rsidR="00645765" w:rsidRDefault="00645765" w:rsidP="00863D12">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hint="eastAsia"/>
          <w:sz w:val="28"/>
        </w:rPr>
        <w:t>《中国民航科学技术研究院综合实验楼等</w:t>
      </w:r>
      <w:r>
        <w:rPr>
          <w:rFonts w:ascii="Arial" w:eastAsia="仿宋_GB2312" w:hAnsi="Arial" w:cs="Arial" w:hint="eastAsia"/>
          <w:sz w:val="28"/>
        </w:rPr>
        <w:t>2</w:t>
      </w:r>
      <w:r>
        <w:rPr>
          <w:rFonts w:ascii="Arial" w:eastAsia="仿宋_GB2312" w:hAnsi="Arial" w:cs="Arial" w:hint="eastAsia"/>
          <w:sz w:val="28"/>
        </w:rPr>
        <w:t>项（航空安全实验基地项目）项目代征道路用地移交协议》</w:t>
      </w:r>
      <w:r>
        <w:rPr>
          <w:rFonts w:ascii="Arial" w:eastAsia="仿宋_GB2312" w:hAnsi="Arial" w:cs="Arial"/>
          <w:sz w:val="28"/>
        </w:rPr>
        <w:t>及其附件</w:t>
      </w:r>
      <w:r>
        <w:rPr>
          <w:rFonts w:ascii="Arial" w:eastAsia="仿宋_GB2312" w:hAnsi="Arial" w:cs="Arial" w:hint="eastAsia"/>
          <w:sz w:val="28"/>
        </w:rPr>
        <w:t>复印件</w:t>
      </w:r>
    </w:p>
    <w:p w:rsidR="00645765" w:rsidRDefault="00645765" w:rsidP="00863D12">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9.</w:t>
      </w:r>
      <w:r>
        <w:rPr>
          <w:rFonts w:ascii="Arial" w:eastAsia="仿宋_GB2312" w:hAnsi="Arial" w:cs="Arial" w:hint="eastAsia"/>
          <w:sz w:val="28"/>
        </w:rPr>
        <w:t>《代征绿地移交书（综合实验楼等</w:t>
      </w:r>
      <w:r>
        <w:rPr>
          <w:rFonts w:ascii="Arial" w:eastAsia="仿宋_GB2312" w:hAnsi="Arial" w:cs="Arial" w:hint="eastAsia"/>
          <w:sz w:val="28"/>
        </w:rPr>
        <w:t>2</w:t>
      </w:r>
      <w:r>
        <w:rPr>
          <w:rFonts w:ascii="Arial" w:eastAsia="仿宋_GB2312" w:hAnsi="Arial" w:cs="Arial" w:hint="eastAsia"/>
          <w:sz w:val="28"/>
        </w:rPr>
        <w:t>项（航空安全实验基地项目））》复印件</w:t>
      </w:r>
    </w:p>
    <w:p w:rsidR="00645765" w:rsidRDefault="00645765" w:rsidP="00863D12">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0.</w:t>
      </w:r>
      <w:r>
        <w:rPr>
          <w:rFonts w:ascii="Arial" w:eastAsia="仿宋_GB2312" w:hAnsi="Arial" w:cs="Arial" w:hint="eastAsia"/>
          <w:sz w:val="28"/>
        </w:rPr>
        <w:t>《北京市门楼牌编号证明信》</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1300</w:t>
      </w:r>
      <w:r>
        <w:rPr>
          <w:rFonts w:ascii="Arial" w:eastAsia="仿宋_GB2312" w:hAnsi="Arial" w:cs="Arial" w:hint="eastAsia"/>
          <w:sz w:val="28"/>
        </w:rPr>
        <w:t>）顺义分局</w:t>
      </w:r>
      <w:r>
        <w:rPr>
          <w:rFonts w:ascii="Arial" w:eastAsia="仿宋_GB2312" w:hAnsi="Arial" w:cs="Arial" w:hint="eastAsia"/>
          <w:sz w:val="28"/>
        </w:rPr>
        <w:t>284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645765" w:rsidRDefault="00645765" w:rsidP="00863D12">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11.</w:t>
      </w:r>
      <w:r>
        <w:rPr>
          <w:rFonts w:ascii="Arial" w:eastAsia="仿宋_GB2312" w:hAnsi="Arial" w:cs="Arial"/>
          <w:sz w:val="28"/>
        </w:rPr>
        <w:t>《</w:t>
      </w:r>
      <w:r>
        <w:rPr>
          <w:rFonts w:ascii="Arial" w:eastAsia="仿宋_GB2312" w:hAnsi="Arial" w:cs="Arial" w:hint="eastAsia"/>
          <w:sz w:val="28"/>
        </w:rPr>
        <w:t>规划施工号与门牌、楼牌编号对照表</w:t>
      </w:r>
      <w:r>
        <w:rPr>
          <w:rFonts w:ascii="Arial" w:eastAsia="仿宋_GB2312" w:hAnsi="Arial" w:cs="Arial"/>
          <w:sz w:val="28"/>
        </w:rPr>
        <w:t>》复印件</w:t>
      </w:r>
    </w:p>
    <w:p w:rsidR="00645765" w:rsidRDefault="00645765" w:rsidP="00863D12">
      <w:pPr>
        <w:spacing w:line="300" w:lineRule="auto"/>
        <w:ind w:firstLineChars="200" w:firstLine="560"/>
        <w:jc w:val="both"/>
        <w:rPr>
          <w:rFonts w:ascii="Arial" w:eastAsia="仿宋_GB2312" w:hAnsi="Arial" w:cs="Arial"/>
          <w:sz w:val="28"/>
        </w:rPr>
      </w:pPr>
      <w:r>
        <w:rPr>
          <w:rFonts w:ascii="Arial" w:eastAsia="仿宋_GB2312" w:hAnsi="Arial" w:cs="Arial"/>
          <w:sz w:val="28"/>
        </w:rPr>
        <w:t>12.</w:t>
      </w:r>
      <w:r>
        <w:rPr>
          <w:rFonts w:ascii="Arial" w:eastAsia="仿宋_GB2312" w:hAnsi="Arial" w:cs="Arial" w:hint="eastAsia"/>
          <w:sz w:val="28"/>
        </w:rPr>
        <w:t>《中央国家机关人民防空工程竣工验收备案表》</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[2022]29</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A83FCF" w:rsidRDefault="00A83FCF" w:rsidP="00863D12">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3.</w:t>
      </w:r>
      <w:r>
        <w:rPr>
          <w:rFonts w:ascii="Arial" w:eastAsia="仿宋_GB2312" w:hAnsi="Arial" w:cs="Arial" w:hint="eastAsia"/>
          <w:sz w:val="28"/>
        </w:rPr>
        <w:t>《北京市规划和自然资源委员会建设工程规划核验意见》</w:t>
      </w:r>
      <w:r>
        <w:rPr>
          <w:rFonts w:ascii="Arial" w:eastAsia="仿宋_GB2312" w:hAnsi="Arial" w:cs="Arial" w:hint="eastAsia"/>
          <w:sz w:val="28"/>
        </w:rPr>
        <w:t>[</w:t>
      </w:r>
      <w:r>
        <w:rPr>
          <w:rFonts w:ascii="Arial" w:eastAsia="仿宋_GB2312" w:hAnsi="Arial" w:cs="Arial"/>
          <w:sz w:val="28"/>
        </w:rPr>
        <w:t>2021</w:t>
      </w:r>
      <w:proofErr w:type="gramStart"/>
      <w:r>
        <w:rPr>
          <w:rFonts w:ascii="Arial" w:eastAsia="仿宋_GB2312" w:hAnsi="Arial" w:cs="Arial" w:hint="eastAsia"/>
          <w:sz w:val="28"/>
        </w:rPr>
        <w:t>规</w:t>
      </w:r>
      <w:proofErr w:type="gramEnd"/>
      <w:r>
        <w:rPr>
          <w:rFonts w:ascii="Arial" w:eastAsia="仿宋_GB2312" w:hAnsi="Arial" w:cs="Arial" w:hint="eastAsia"/>
          <w:sz w:val="28"/>
        </w:rPr>
        <w:t>自（顺）</w:t>
      </w:r>
      <w:proofErr w:type="gramStart"/>
      <w:r>
        <w:rPr>
          <w:rFonts w:ascii="Arial" w:eastAsia="仿宋_GB2312" w:hAnsi="Arial" w:cs="Arial" w:hint="eastAsia"/>
          <w:sz w:val="28"/>
        </w:rPr>
        <w:t>竣字</w:t>
      </w:r>
      <w:r>
        <w:rPr>
          <w:rFonts w:ascii="Arial" w:eastAsia="仿宋_GB2312" w:hAnsi="Arial" w:cs="Arial" w:hint="eastAsia"/>
          <w:sz w:val="28"/>
        </w:rPr>
        <w:t>0</w:t>
      </w:r>
      <w:r>
        <w:rPr>
          <w:rFonts w:ascii="Arial" w:eastAsia="仿宋_GB2312" w:hAnsi="Arial" w:cs="Arial"/>
          <w:sz w:val="28"/>
        </w:rPr>
        <w:t>057</w:t>
      </w:r>
      <w:r>
        <w:rPr>
          <w:rFonts w:ascii="Arial" w:eastAsia="仿宋_GB2312" w:hAnsi="Arial" w:cs="Arial" w:hint="eastAsia"/>
          <w:sz w:val="28"/>
        </w:rPr>
        <w:t>号</w:t>
      </w:r>
      <w:proofErr w:type="gramEnd"/>
      <w:r>
        <w:rPr>
          <w:rFonts w:ascii="Arial" w:eastAsia="仿宋_GB2312" w:hAnsi="Arial" w:cs="Arial"/>
          <w:sz w:val="28"/>
        </w:rPr>
        <w:t>]</w:t>
      </w:r>
    </w:p>
    <w:p w:rsidR="00A83FCF" w:rsidRDefault="00A83FCF" w:rsidP="00863D12">
      <w:pPr>
        <w:spacing w:line="300" w:lineRule="auto"/>
        <w:ind w:firstLineChars="200" w:firstLine="560"/>
        <w:jc w:val="both"/>
        <w:rPr>
          <w:rFonts w:ascii="Arial" w:eastAsia="仿宋_GB2312" w:hAnsi="Arial" w:cs="Arial" w:hint="eastAsia"/>
          <w:sz w:val="28"/>
        </w:rPr>
      </w:pPr>
      <w:r>
        <w:rPr>
          <w:rFonts w:ascii="Arial" w:eastAsia="仿宋_GB2312" w:hAnsi="Arial" w:cs="Arial" w:hint="eastAsia"/>
          <w:sz w:val="28"/>
        </w:rPr>
        <w:t>1</w:t>
      </w:r>
      <w:r>
        <w:rPr>
          <w:rFonts w:ascii="Arial" w:eastAsia="仿宋_GB2312" w:hAnsi="Arial" w:cs="Arial"/>
          <w:sz w:val="28"/>
        </w:rPr>
        <w:t>4.</w:t>
      </w:r>
      <w:r>
        <w:rPr>
          <w:rFonts w:ascii="Arial" w:eastAsia="仿宋_GB2312" w:hAnsi="Arial" w:cs="Arial" w:hint="eastAsia"/>
          <w:sz w:val="28"/>
        </w:rPr>
        <w:t>《工程竣工验收备案表》</w:t>
      </w:r>
      <w:r>
        <w:rPr>
          <w:rFonts w:ascii="Arial" w:eastAsia="仿宋_GB2312" w:hAnsi="Arial" w:cs="Arial" w:hint="eastAsia"/>
          <w:sz w:val="28"/>
        </w:rPr>
        <w:t>[</w:t>
      </w:r>
      <w:r>
        <w:rPr>
          <w:rFonts w:ascii="Arial" w:eastAsia="仿宋_GB2312" w:hAnsi="Arial" w:cs="Arial" w:hint="eastAsia"/>
          <w:sz w:val="28"/>
        </w:rPr>
        <w:t>备案编号：</w:t>
      </w:r>
      <w:r>
        <w:rPr>
          <w:rFonts w:ascii="Arial" w:eastAsia="仿宋_GB2312" w:hAnsi="Arial" w:cs="Arial" w:hint="eastAsia"/>
          <w:sz w:val="28"/>
        </w:rPr>
        <w:t>0</w:t>
      </w:r>
      <w:r>
        <w:rPr>
          <w:rFonts w:ascii="Arial" w:eastAsia="仿宋_GB2312" w:hAnsi="Arial" w:cs="Arial"/>
          <w:sz w:val="28"/>
        </w:rPr>
        <w:t>585</w:t>
      </w:r>
      <w:proofErr w:type="gramStart"/>
      <w:r>
        <w:rPr>
          <w:rFonts w:ascii="Arial" w:eastAsia="仿宋_GB2312" w:hAnsi="Arial" w:cs="Arial" w:hint="eastAsia"/>
          <w:sz w:val="28"/>
        </w:rPr>
        <w:t>顺竣</w:t>
      </w:r>
      <w:proofErr w:type="gramEnd"/>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（建）</w:t>
      </w:r>
      <w:r>
        <w:rPr>
          <w:rFonts w:ascii="Arial" w:eastAsia="仿宋_GB2312" w:hAnsi="Arial" w:cs="Arial" w:hint="eastAsia"/>
          <w:sz w:val="28"/>
        </w:rPr>
        <w:t>0</w:t>
      </w:r>
      <w:r>
        <w:rPr>
          <w:rFonts w:ascii="Arial" w:eastAsia="仿宋_GB2312" w:hAnsi="Arial" w:cs="Arial"/>
          <w:sz w:val="28"/>
        </w:rPr>
        <w:t>117</w:t>
      </w:r>
      <w:r>
        <w:rPr>
          <w:rFonts w:ascii="Arial" w:eastAsia="仿宋_GB2312" w:hAnsi="Arial" w:cs="Arial" w:hint="eastAsia"/>
          <w:sz w:val="28"/>
        </w:rPr>
        <w:t>号</w:t>
      </w:r>
      <w:r>
        <w:rPr>
          <w:rFonts w:ascii="Arial" w:eastAsia="仿宋_GB2312" w:hAnsi="Arial" w:cs="Arial"/>
          <w:sz w:val="28"/>
        </w:rPr>
        <w:t>]</w:t>
      </w:r>
    </w:p>
    <w:p w:rsidR="00645765" w:rsidRDefault="00645765" w:rsidP="00863D12">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sidR="00A83FCF">
        <w:rPr>
          <w:rFonts w:ascii="Arial" w:eastAsia="仿宋_GB2312" w:hAnsi="Arial" w:cs="Arial"/>
          <w:sz w:val="28"/>
        </w:rPr>
        <w:t>5</w:t>
      </w:r>
      <w:r>
        <w:rPr>
          <w:rFonts w:ascii="Arial" w:eastAsia="仿宋_GB2312" w:hAnsi="Arial" w:cs="Arial" w:hint="eastAsia"/>
          <w:sz w:val="28"/>
        </w:rPr>
        <w:t>.</w:t>
      </w:r>
      <w:r>
        <w:rPr>
          <w:rFonts w:ascii="Arial" w:eastAsia="仿宋_GB2312" w:hAnsi="Arial" w:cs="Arial" w:hint="eastAsia"/>
          <w:sz w:val="28"/>
        </w:rPr>
        <w:t>《房屋面积测算技术报告书》复印件</w:t>
      </w:r>
    </w:p>
    <w:p w:rsidR="00645765" w:rsidRDefault="00645765" w:rsidP="00863D12">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sidR="00A83FCF">
        <w:rPr>
          <w:rFonts w:ascii="Arial" w:eastAsia="仿宋_GB2312" w:hAnsi="Arial" w:cs="Arial"/>
          <w:sz w:val="28"/>
        </w:rPr>
        <w:t>6</w:t>
      </w:r>
      <w:r>
        <w:rPr>
          <w:rFonts w:ascii="Arial" w:eastAsia="仿宋_GB2312" w:hAnsi="Arial" w:cs="Arial" w:hint="eastAsia"/>
          <w:sz w:val="28"/>
        </w:rPr>
        <w:t>.</w:t>
      </w:r>
      <w:r>
        <w:rPr>
          <w:rFonts w:ascii="Arial" w:eastAsia="仿宋_GB2312" w:hAnsi="Arial" w:cs="Arial" w:hint="eastAsia"/>
          <w:sz w:val="28"/>
        </w:rPr>
        <w:t>《房产测绘成果审核办理结果通知书》</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[2023]140595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645765" w:rsidRDefault="00645765" w:rsidP="00863D12">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sidR="00A83FCF">
        <w:rPr>
          <w:rFonts w:ascii="Arial" w:eastAsia="仿宋_GB2312" w:hAnsi="Arial" w:cs="Arial"/>
          <w:sz w:val="28"/>
        </w:rPr>
        <w:t>7</w:t>
      </w:r>
      <w:r>
        <w:rPr>
          <w:rFonts w:ascii="Arial" w:eastAsia="仿宋_GB2312" w:hAnsi="Arial" w:cs="Arial"/>
          <w:sz w:val="28"/>
        </w:rPr>
        <w:t>.</w:t>
      </w:r>
      <w:r>
        <w:rPr>
          <w:rFonts w:ascii="Arial" w:eastAsia="仿宋_GB2312" w:hAnsi="Arial" w:cs="Arial" w:hint="eastAsia"/>
          <w:sz w:val="28"/>
        </w:rPr>
        <w:t>《竣工项目测绘成果说明》复印件</w:t>
      </w:r>
    </w:p>
    <w:p w:rsidR="00645765" w:rsidRDefault="00645765" w:rsidP="00863D12">
      <w:pPr>
        <w:spacing w:line="300" w:lineRule="auto"/>
        <w:ind w:firstLineChars="200" w:firstLine="560"/>
        <w:jc w:val="both"/>
        <w:rPr>
          <w:rFonts w:ascii="Arial" w:eastAsia="仿宋_GB2312" w:hAnsi="Arial" w:cs="Arial"/>
          <w:sz w:val="28"/>
        </w:rPr>
      </w:pPr>
      <w:r>
        <w:rPr>
          <w:rFonts w:ascii="Arial" w:eastAsia="仿宋_GB2312" w:hAnsi="Arial" w:cs="Arial"/>
          <w:sz w:val="28"/>
        </w:rPr>
        <w:t>16.</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sidR="00A83FCF">
        <w:rPr>
          <w:rFonts w:ascii="Arial" w:eastAsia="仿宋_GB2312" w:hAnsi="Arial" w:cs="Arial" w:hint="eastAsia"/>
          <w:sz w:val="28"/>
        </w:rPr>
        <w:t>航科院函（</w:t>
      </w:r>
      <w:r w:rsidR="00A83FCF">
        <w:rPr>
          <w:rFonts w:ascii="Arial" w:eastAsia="仿宋_GB2312" w:hAnsi="Arial" w:cs="Arial" w:hint="eastAsia"/>
          <w:sz w:val="28"/>
        </w:rPr>
        <w:t>2023</w:t>
      </w:r>
      <w:r w:rsidR="00A83FCF">
        <w:rPr>
          <w:rFonts w:ascii="Arial" w:eastAsia="仿宋_GB2312" w:hAnsi="Arial" w:cs="Arial" w:hint="eastAsia"/>
          <w:sz w:val="28"/>
        </w:rPr>
        <w:t>）</w:t>
      </w:r>
      <w:r w:rsidR="00A83FCF">
        <w:rPr>
          <w:rFonts w:ascii="Arial" w:eastAsia="仿宋_GB2312" w:hAnsi="Arial" w:cs="Arial" w:hint="eastAsia"/>
          <w:sz w:val="28"/>
        </w:rPr>
        <w:t>65</w:t>
      </w:r>
      <w:r w:rsidR="00A83FCF">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1F0189" w:rsidRDefault="001F0189" w:rsidP="00863D12">
      <w:pPr>
        <w:spacing w:line="300" w:lineRule="auto"/>
        <w:ind w:firstLineChars="200" w:firstLine="560"/>
        <w:jc w:val="both"/>
        <w:rPr>
          <w:rFonts w:ascii="Arial" w:eastAsia="仿宋_GB2312" w:hAnsi="Arial" w:cs="Arial" w:hint="eastAsia"/>
          <w:sz w:val="28"/>
        </w:rPr>
      </w:pPr>
      <w:r>
        <w:rPr>
          <w:rFonts w:ascii="Arial" w:eastAsia="仿宋_GB2312" w:hAnsi="Arial" w:cs="Arial" w:hint="eastAsia"/>
          <w:sz w:val="28"/>
        </w:rPr>
        <w:t>1</w:t>
      </w:r>
      <w:r>
        <w:rPr>
          <w:rFonts w:ascii="Arial" w:eastAsia="仿宋_GB2312" w:hAnsi="Arial" w:cs="Arial"/>
          <w:sz w:val="28"/>
        </w:rPr>
        <w:t>7.</w:t>
      </w:r>
      <w:r>
        <w:rPr>
          <w:rFonts w:ascii="Arial" w:eastAsia="仿宋_GB2312" w:hAnsi="Arial" w:cs="Arial" w:hint="eastAsia"/>
          <w:sz w:val="28"/>
        </w:rPr>
        <w:t>受让人《事业单位法人证书（副本）》</w:t>
      </w:r>
    </w:p>
    <w:p w:rsidR="00645765" w:rsidRDefault="00645765" w:rsidP="00863D12">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sidR="001F0189">
        <w:rPr>
          <w:rFonts w:ascii="Arial" w:eastAsia="仿宋_GB2312" w:hAnsi="Arial" w:cs="Arial"/>
          <w:sz w:val="28"/>
        </w:rPr>
        <w:t>8</w:t>
      </w:r>
      <w:r>
        <w:rPr>
          <w:rFonts w:ascii="Arial" w:eastAsia="仿宋_GB2312" w:hAnsi="Arial" w:cs="Arial"/>
          <w:sz w:val="28"/>
        </w:rPr>
        <w:t>.</w:t>
      </w:r>
      <w:r>
        <w:rPr>
          <w:rFonts w:ascii="Arial" w:eastAsia="仿宋_GB2312" w:hAnsi="Arial" w:cs="Arial"/>
          <w:sz w:val="28"/>
        </w:rPr>
        <w:t>估价机构《营业执照（副本）》复印件</w:t>
      </w:r>
    </w:p>
    <w:p w:rsidR="00645765" w:rsidRDefault="00645765" w:rsidP="00863D12">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sidR="001F0189">
        <w:rPr>
          <w:rFonts w:ascii="Arial" w:eastAsia="仿宋_GB2312" w:hAnsi="Arial" w:cs="Arial"/>
          <w:sz w:val="28"/>
        </w:rPr>
        <w:t>9</w:t>
      </w:r>
      <w:r>
        <w:rPr>
          <w:rFonts w:ascii="Arial" w:eastAsia="仿宋_GB2312" w:hAnsi="Arial" w:cs="Arial"/>
          <w:sz w:val="28"/>
        </w:rPr>
        <w:t>.</w:t>
      </w:r>
      <w:r>
        <w:rPr>
          <w:rFonts w:ascii="Arial" w:eastAsia="仿宋_GB2312" w:hAnsi="Arial" w:cs="Arial"/>
          <w:sz w:val="28"/>
        </w:rPr>
        <w:t>估价机构评估资质复印件</w:t>
      </w:r>
    </w:p>
    <w:p w:rsidR="00C248F9" w:rsidRDefault="001F0189" w:rsidP="00863D12">
      <w:pPr>
        <w:spacing w:line="300" w:lineRule="auto"/>
        <w:ind w:firstLineChars="200" w:firstLine="560"/>
        <w:jc w:val="both"/>
        <w:rPr>
          <w:rFonts w:ascii="Arial" w:hAnsi="Arial" w:cs="Arial"/>
        </w:rPr>
      </w:pPr>
      <w:r>
        <w:rPr>
          <w:rFonts w:ascii="Arial" w:eastAsia="楷体_GB2312" w:hAnsi="Arial" w:cs="Arial"/>
          <w:sz w:val="28"/>
        </w:rPr>
        <w:lastRenderedPageBreak/>
        <w:t>20</w:t>
      </w:r>
      <w:r w:rsidR="00645765">
        <w:rPr>
          <w:rFonts w:ascii="Arial" w:eastAsia="楷体_GB2312" w:hAnsi="Arial" w:cs="Arial"/>
          <w:sz w:val="28"/>
        </w:rPr>
        <w:t>.</w:t>
      </w:r>
      <w:r w:rsidR="00645765">
        <w:rPr>
          <w:rFonts w:ascii="Arial" w:eastAsia="仿宋_GB2312" w:hAnsi="Arial" w:cs="Arial"/>
          <w:sz w:val="28"/>
        </w:rPr>
        <w:t>评估专业人员资质证书复印件</w:t>
      </w:r>
    </w:p>
    <w:p w:rsidR="00C248F9" w:rsidRDefault="00C248F9">
      <w:pPr>
        <w:rPr>
          <w:rFonts w:ascii="Arial" w:hAnsi="Arial" w:cs="Arial"/>
        </w:rPr>
      </w:pPr>
    </w:p>
    <w:p w:rsidR="00645765" w:rsidRDefault="00645765" w:rsidP="004706AD">
      <w:pPr>
        <w:spacing w:line="432" w:lineRule="auto"/>
        <w:jc w:val="center"/>
        <w:rPr>
          <w:rFonts w:ascii="Arial" w:hAnsi="Arial" w:cs="Arial"/>
          <w:b/>
          <w:sz w:val="44"/>
        </w:rPr>
      </w:pPr>
      <w:bookmarkStart w:id="149" w:name="_Toc418750902"/>
      <w:bookmarkStart w:id="150" w:name="_Toc416783539"/>
      <w:bookmarkStart w:id="151" w:name="_Toc416783635"/>
      <w:r>
        <w:rPr>
          <w:rFonts w:ascii="Arial" w:hAnsi="Arial" w:cs="Arial"/>
          <w:b/>
          <w:sz w:val="44"/>
        </w:rPr>
        <w:br w:type="page"/>
      </w:r>
    </w:p>
    <w:p w:rsidR="00C248F9" w:rsidRDefault="00FE76B2">
      <w:pPr>
        <w:spacing w:line="432" w:lineRule="auto"/>
        <w:jc w:val="center"/>
        <w:rPr>
          <w:rFonts w:ascii="Arial" w:hAnsi="Arial" w:cs="Arial"/>
          <w:sz w:val="44"/>
        </w:rPr>
      </w:pPr>
      <w:r>
        <w:rPr>
          <w:rFonts w:ascii="Arial" w:hAnsi="Arial" w:cs="Arial"/>
          <w:b/>
          <w:sz w:val="44"/>
        </w:rPr>
        <w:lastRenderedPageBreak/>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技</w:t>
      </w:r>
      <w:r>
        <w:rPr>
          <w:rFonts w:ascii="Arial" w:eastAsia="仿宋_GB2312" w:hAnsi="Arial" w:cs="Arial"/>
          <w:b/>
          <w:sz w:val="44"/>
        </w:rPr>
        <w:t xml:space="preserve"> </w:t>
      </w:r>
      <w:r>
        <w:rPr>
          <w:rFonts w:ascii="Arial" w:hAnsi="Arial" w:cs="Arial"/>
          <w:b/>
          <w:sz w:val="44"/>
        </w:rPr>
        <w:t>术</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bookmarkEnd w:id="149"/>
      <w:bookmarkEnd w:id="150"/>
      <w:bookmarkEnd w:id="151"/>
    </w:p>
    <w:p w:rsidR="00C248F9" w:rsidRDefault="00C248F9">
      <w:pPr>
        <w:spacing w:line="432" w:lineRule="auto"/>
        <w:jc w:val="center"/>
        <w:rPr>
          <w:rFonts w:ascii="Arial" w:eastAsia="楷体_GB2312" w:hAnsi="Arial" w:cs="Arial"/>
          <w:bCs/>
          <w:sz w:val="32"/>
        </w:rPr>
      </w:pPr>
    </w:p>
    <w:p w:rsidR="00C248F9" w:rsidRDefault="00FE76B2">
      <w:pPr>
        <w:spacing w:line="432"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sidR="004706AD">
        <w:rPr>
          <w:rFonts w:ascii="Arial" w:eastAsia="楷体_GB2312" w:hAnsi="Arial" w:cs="Arial"/>
          <w:b/>
          <w:sz w:val="32"/>
        </w:rPr>
        <w:t>北京市顺义区</w:t>
      </w:r>
      <w:proofErr w:type="gramStart"/>
      <w:r w:rsidR="004706AD">
        <w:rPr>
          <w:rFonts w:ascii="Arial" w:eastAsia="楷体_GB2312" w:hAnsi="Arial" w:cs="Arial"/>
          <w:b/>
          <w:sz w:val="32"/>
        </w:rPr>
        <w:t>松香湖大街</w:t>
      </w:r>
      <w:proofErr w:type="gramEnd"/>
      <w:r w:rsidR="004706AD">
        <w:rPr>
          <w:rFonts w:ascii="Arial" w:eastAsia="楷体_GB2312" w:hAnsi="Arial" w:cs="Arial"/>
          <w:b/>
          <w:sz w:val="32"/>
        </w:rPr>
        <w:t>7</w:t>
      </w:r>
      <w:r w:rsidR="004706AD">
        <w:rPr>
          <w:rFonts w:ascii="Arial" w:eastAsia="楷体_GB2312" w:hAnsi="Arial" w:cs="Arial"/>
          <w:b/>
          <w:sz w:val="32"/>
        </w:rPr>
        <w:t>号院按实测数据签订补充协议项目国有建设用地使用权出让地价评估</w:t>
      </w:r>
    </w:p>
    <w:p w:rsidR="00C248F9" w:rsidRDefault="00C248F9">
      <w:pPr>
        <w:spacing w:line="432" w:lineRule="auto"/>
        <w:ind w:left="1925" w:hangingChars="685" w:hanging="1925"/>
        <w:jc w:val="both"/>
        <w:rPr>
          <w:rFonts w:ascii="Arial" w:eastAsia="楷体_GB2312" w:hAnsi="Arial" w:cs="Arial"/>
          <w:b/>
          <w:sz w:val="28"/>
          <w:szCs w:val="28"/>
        </w:rPr>
      </w:pPr>
    </w:p>
    <w:p w:rsidR="00C248F9" w:rsidRDefault="00FE76B2">
      <w:pPr>
        <w:spacing w:line="432" w:lineRule="auto"/>
        <w:rPr>
          <w:rFonts w:ascii="Arial" w:eastAsia="楷体_GB2312" w:hAnsi="Arial" w:cs="Arial"/>
          <w:b/>
          <w:bCs/>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rsidR="00C248F9" w:rsidRDefault="00C248F9">
      <w:pPr>
        <w:spacing w:line="432" w:lineRule="auto"/>
        <w:ind w:right="-327"/>
        <w:rPr>
          <w:rFonts w:ascii="Arial" w:eastAsia="楷体_GB2312" w:hAnsi="Arial" w:cs="Arial"/>
          <w:b/>
          <w:bCs/>
          <w:sz w:val="32"/>
        </w:rPr>
      </w:pPr>
      <w:bookmarkStart w:id="152" w:name="_Toc416783636"/>
      <w:bookmarkStart w:id="153" w:name="_Toc416783540"/>
    </w:p>
    <w:p w:rsidR="00C248F9" w:rsidRDefault="00FE76B2" w:rsidP="004706AD">
      <w:pPr>
        <w:spacing w:line="432" w:lineRule="auto"/>
        <w:ind w:left="2891" w:right="-327" w:hangingChars="900" w:hanging="2891"/>
        <w:rPr>
          <w:rFonts w:ascii="Arial" w:eastAsia="楷体_GB2312" w:hAnsi="Arial" w:cs="Arial"/>
          <w:b/>
          <w:sz w:val="32"/>
        </w:rPr>
      </w:pPr>
      <w:bookmarkStart w:id="154" w:name="_Toc418750903"/>
      <w:bookmarkEnd w:id="152"/>
      <w:bookmarkEnd w:id="153"/>
      <w:r>
        <w:rPr>
          <w:rFonts w:ascii="Arial" w:eastAsia="楷体_GB2312" w:hAnsi="Arial" w:cs="Arial"/>
          <w:b/>
          <w:sz w:val="32"/>
        </w:rPr>
        <w:t>土地估价报告编号：</w:t>
      </w:r>
      <w:bookmarkStart w:id="155" w:name="_Toc416783637"/>
      <w:bookmarkStart w:id="156" w:name="_Toc416783541"/>
      <w:bookmarkEnd w:id="154"/>
      <w:proofErr w:type="gramStart"/>
      <w:r w:rsidR="004706AD" w:rsidRPr="0016418C">
        <w:rPr>
          <w:rFonts w:ascii="Arial" w:eastAsia="楷体_GB2312" w:hAnsi="Arial" w:cs="Arial" w:hint="eastAsia"/>
          <w:b/>
          <w:sz w:val="32"/>
        </w:rPr>
        <w:t>北京康正</w:t>
      </w:r>
      <w:proofErr w:type="gramEnd"/>
      <w:r w:rsidR="004706AD" w:rsidRPr="0016418C">
        <w:rPr>
          <w:rFonts w:ascii="Arial" w:eastAsia="楷体_GB2312" w:hAnsi="Arial" w:cs="Arial" w:hint="eastAsia"/>
          <w:b/>
          <w:sz w:val="32"/>
        </w:rPr>
        <w:t>2023</w:t>
      </w:r>
      <w:r w:rsidR="004706AD" w:rsidRPr="0016418C">
        <w:rPr>
          <w:rFonts w:ascii="Arial" w:eastAsia="楷体_GB2312" w:hAnsi="Arial" w:cs="Arial" w:hint="eastAsia"/>
          <w:b/>
          <w:sz w:val="32"/>
        </w:rPr>
        <w:t>（估）字第</w:t>
      </w:r>
      <w:r w:rsidR="004706AD" w:rsidRPr="0016418C">
        <w:rPr>
          <w:rFonts w:ascii="Arial" w:eastAsia="楷体_GB2312" w:hAnsi="Arial" w:cs="Arial" w:hint="eastAsia"/>
          <w:b/>
          <w:sz w:val="32"/>
        </w:rPr>
        <w:t>0010</w:t>
      </w:r>
      <w:r w:rsidR="004706AD" w:rsidRPr="0016418C">
        <w:rPr>
          <w:rFonts w:ascii="Arial" w:eastAsia="楷体_GB2312" w:hAnsi="Arial" w:cs="Arial" w:hint="eastAsia"/>
          <w:b/>
          <w:sz w:val="32"/>
        </w:rPr>
        <w:t>号</w:t>
      </w:r>
      <w:r w:rsidR="004706AD" w:rsidRPr="002B6922">
        <w:rPr>
          <w:rFonts w:ascii="Arial" w:eastAsia="楷体_GB2312" w:hAnsi="Arial" w:cs="Arial"/>
          <w:b/>
          <w:sz w:val="32"/>
        </w:rPr>
        <w:t>2023-1-0410</w:t>
      </w:r>
      <w:r w:rsidR="004706AD">
        <w:rPr>
          <w:rFonts w:ascii="Arial" w:eastAsia="楷体_GB2312" w:hAnsi="Arial" w:cs="Arial" w:hint="eastAsia"/>
          <w:b/>
          <w:sz w:val="32"/>
        </w:rPr>
        <w:t>-F0</w:t>
      </w:r>
      <w:r w:rsidR="004706AD">
        <w:rPr>
          <w:rFonts w:ascii="Arial" w:eastAsia="楷体_GB2312" w:hAnsi="Arial" w:cs="Arial"/>
          <w:b/>
          <w:sz w:val="32"/>
        </w:rPr>
        <w:t>1</w:t>
      </w:r>
      <w:r w:rsidR="004706AD">
        <w:rPr>
          <w:rFonts w:ascii="Arial" w:eastAsia="楷体_GB2312" w:hAnsi="Arial" w:cs="Arial" w:hint="eastAsia"/>
          <w:b/>
          <w:sz w:val="32"/>
        </w:rPr>
        <w:t>TDCR6</w:t>
      </w:r>
    </w:p>
    <w:p w:rsidR="00C248F9" w:rsidRDefault="00C248F9">
      <w:pPr>
        <w:spacing w:line="432" w:lineRule="auto"/>
        <w:ind w:right="-327"/>
        <w:rPr>
          <w:rFonts w:ascii="Arial" w:eastAsia="楷体_GB2312" w:hAnsi="Arial" w:cs="Arial"/>
          <w:b/>
          <w:bCs/>
          <w:spacing w:val="-10"/>
          <w:sz w:val="32"/>
        </w:rPr>
      </w:pPr>
    </w:p>
    <w:p w:rsidR="00C248F9" w:rsidRDefault="00FE76B2" w:rsidP="004706AD">
      <w:pPr>
        <w:spacing w:line="432" w:lineRule="auto"/>
        <w:ind w:left="3314" w:right="-207" w:hangingChars="1100" w:hanging="3314"/>
        <w:rPr>
          <w:rFonts w:ascii="Arial" w:eastAsia="楷体_GB2312" w:hAnsi="Arial" w:cs="Arial"/>
          <w:b/>
          <w:sz w:val="32"/>
        </w:rPr>
      </w:pPr>
      <w:bookmarkStart w:id="157" w:name="_Toc418750904"/>
      <w:r>
        <w:rPr>
          <w:rFonts w:ascii="Arial" w:eastAsia="楷体_GB2312" w:hAnsi="Arial" w:cs="Arial"/>
          <w:b/>
          <w:bCs/>
          <w:spacing w:val="-10"/>
          <w:sz w:val="32"/>
        </w:rPr>
        <w:t>土地估价技术报告编号：</w:t>
      </w:r>
      <w:bookmarkEnd w:id="155"/>
      <w:bookmarkEnd w:id="156"/>
      <w:bookmarkEnd w:id="157"/>
      <w:proofErr w:type="gramStart"/>
      <w:r w:rsidR="004706AD" w:rsidRPr="0016418C">
        <w:rPr>
          <w:rFonts w:ascii="Arial" w:eastAsia="楷体_GB2312" w:hAnsi="Arial" w:cs="Arial" w:hint="eastAsia"/>
          <w:b/>
          <w:sz w:val="32"/>
        </w:rPr>
        <w:t>北京康正</w:t>
      </w:r>
      <w:proofErr w:type="gramEnd"/>
      <w:r w:rsidR="004706AD" w:rsidRPr="0016418C">
        <w:rPr>
          <w:rFonts w:ascii="Arial" w:eastAsia="楷体_GB2312" w:hAnsi="Arial" w:cs="Arial" w:hint="eastAsia"/>
          <w:b/>
          <w:sz w:val="32"/>
        </w:rPr>
        <w:t>2023</w:t>
      </w:r>
      <w:r w:rsidR="004706AD" w:rsidRPr="0016418C">
        <w:rPr>
          <w:rFonts w:ascii="Arial" w:eastAsia="楷体_GB2312" w:hAnsi="Arial" w:cs="Arial" w:hint="eastAsia"/>
          <w:b/>
          <w:sz w:val="32"/>
        </w:rPr>
        <w:t>（估）字第</w:t>
      </w:r>
      <w:r w:rsidR="004706AD" w:rsidRPr="0016418C">
        <w:rPr>
          <w:rFonts w:ascii="Arial" w:eastAsia="楷体_GB2312" w:hAnsi="Arial" w:cs="Arial" w:hint="eastAsia"/>
          <w:b/>
          <w:sz w:val="32"/>
        </w:rPr>
        <w:t>0010</w:t>
      </w:r>
      <w:r w:rsidR="004706AD" w:rsidRPr="0016418C">
        <w:rPr>
          <w:rFonts w:ascii="Arial" w:eastAsia="楷体_GB2312" w:hAnsi="Arial" w:cs="Arial" w:hint="eastAsia"/>
          <w:b/>
          <w:sz w:val="32"/>
        </w:rPr>
        <w:t>号</w:t>
      </w:r>
      <w:r w:rsidR="004706AD" w:rsidRPr="002B6922">
        <w:rPr>
          <w:rFonts w:ascii="Arial" w:eastAsia="楷体_GB2312" w:hAnsi="Arial" w:cs="Arial"/>
          <w:b/>
          <w:sz w:val="32"/>
        </w:rPr>
        <w:t>2023-1-0410</w:t>
      </w:r>
      <w:r w:rsidR="004706AD">
        <w:rPr>
          <w:rFonts w:ascii="Arial" w:eastAsia="楷体_GB2312" w:hAnsi="Arial" w:cs="Arial" w:hint="eastAsia"/>
          <w:b/>
          <w:sz w:val="32"/>
        </w:rPr>
        <w:t>-F0</w:t>
      </w:r>
      <w:r w:rsidR="004706AD">
        <w:rPr>
          <w:rFonts w:ascii="Arial" w:eastAsia="楷体_GB2312" w:hAnsi="Arial" w:cs="Arial"/>
          <w:b/>
          <w:sz w:val="32"/>
        </w:rPr>
        <w:t>1</w:t>
      </w:r>
      <w:r w:rsidR="004706AD">
        <w:rPr>
          <w:rFonts w:ascii="Arial" w:eastAsia="楷体_GB2312" w:hAnsi="Arial" w:cs="Arial" w:hint="eastAsia"/>
          <w:b/>
          <w:sz w:val="32"/>
        </w:rPr>
        <w:t>TDCR6</w:t>
      </w:r>
    </w:p>
    <w:p w:rsidR="00C248F9" w:rsidRDefault="00C248F9">
      <w:pPr>
        <w:spacing w:line="432" w:lineRule="auto"/>
        <w:ind w:right="-207"/>
        <w:rPr>
          <w:rFonts w:ascii="Arial" w:eastAsia="楷体_GB2312" w:hAnsi="Arial" w:cs="Arial"/>
          <w:b/>
          <w:sz w:val="32"/>
        </w:rPr>
      </w:pPr>
    </w:p>
    <w:p w:rsidR="00C248F9" w:rsidRDefault="00FE76B2">
      <w:pPr>
        <w:spacing w:line="432" w:lineRule="auto"/>
        <w:rPr>
          <w:rFonts w:ascii="Arial" w:eastAsia="楷体_GB2312" w:hAnsi="Arial" w:cs="Arial"/>
          <w:b/>
          <w:bCs/>
          <w:spacing w:val="-20"/>
          <w:sz w:val="32"/>
        </w:rPr>
      </w:pPr>
      <w:r>
        <w:rPr>
          <w:rFonts w:ascii="Arial" w:eastAsia="楷体_GB2312" w:hAnsi="Arial" w:cs="Arial"/>
          <w:b/>
          <w:bCs/>
          <w:sz w:val="32"/>
        </w:rPr>
        <w:t>提交估价报告日期：</w:t>
      </w:r>
      <w:r w:rsidR="004706AD">
        <w:rPr>
          <w:rFonts w:ascii="Arial" w:eastAsia="楷体_GB2312" w:hAnsi="Arial" w:cs="Arial"/>
          <w:b/>
          <w:sz w:val="32"/>
        </w:rPr>
        <w:t>2023</w:t>
      </w:r>
      <w:r w:rsidR="004706AD">
        <w:rPr>
          <w:rFonts w:ascii="Arial" w:eastAsia="楷体_GB2312" w:hAnsi="Arial" w:cs="Arial"/>
          <w:b/>
          <w:sz w:val="32"/>
        </w:rPr>
        <w:t>年</w:t>
      </w:r>
      <w:r w:rsidR="004706AD">
        <w:rPr>
          <w:rFonts w:ascii="Arial" w:eastAsia="楷体_GB2312" w:hAnsi="Arial" w:cs="Arial"/>
          <w:b/>
          <w:sz w:val="32"/>
        </w:rPr>
        <w:t>6</w:t>
      </w:r>
      <w:r w:rsidR="004706AD">
        <w:rPr>
          <w:rFonts w:ascii="Arial" w:eastAsia="楷体_GB2312" w:hAnsi="Arial" w:cs="Arial"/>
          <w:b/>
          <w:sz w:val="32"/>
        </w:rPr>
        <w:t>月</w:t>
      </w:r>
      <w:r w:rsidR="004706AD">
        <w:rPr>
          <w:rFonts w:ascii="Arial" w:eastAsia="楷体_GB2312" w:hAnsi="Arial" w:cs="Arial"/>
          <w:b/>
          <w:sz w:val="32"/>
        </w:rPr>
        <w:t>2</w:t>
      </w:r>
      <w:r w:rsidR="004706AD">
        <w:rPr>
          <w:rFonts w:ascii="Arial" w:eastAsia="楷体_GB2312" w:hAnsi="Arial" w:cs="Arial"/>
          <w:b/>
          <w:sz w:val="32"/>
        </w:rPr>
        <w:t>日</w:t>
      </w:r>
    </w:p>
    <w:p w:rsidR="00C248F9" w:rsidRDefault="00C248F9">
      <w:pPr>
        <w:spacing w:line="432" w:lineRule="auto"/>
        <w:rPr>
          <w:rFonts w:ascii="Arial" w:eastAsia="楷体_GB2312" w:hAnsi="Arial" w:cs="Arial"/>
          <w:b/>
          <w:bCs/>
          <w:sz w:val="32"/>
        </w:rPr>
      </w:pPr>
    </w:p>
    <w:p w:rsidR="00C248F9" w:rsidRDefault="00FE76B2">
      <w:pPr>
        <w:spacing w:line="240" w:lineRule="auto"/>
        <w:rPr>
          <w:rFonts w:ascii="Arial" w:eastAsia="楷体_GB2312" w:hAnsi="Arial" w:cs="Arial"/>
          <w:b/>
          <w:bCs/>
          <w:sz w:val="32"/>
        </w:rPr>
      </w:pPr>
      <w:r>
        <w:rPr>
          <w:rFonts w:ascii="Arial" w:eastAsia="楷体_GB2312" w:hAnsi="Arial" w:cs="Arial"/>
          <w:b/>
          <w:bCs/>
          <w:sz w:val="32"/>
        </w:rPr>
        <w:t>关键词：北京市、海淀区</w:t>
      </w:r>
    </w:p>
    <w:p w:rsidR="00C248F9" w:rsidRDefault="00FE76B2">
      <w:pPr>
        <w:spacing w:line="240" w:lineRule="auto"/>
        <w:ind w:firstLineChars="400" w:firstLine="1285"/>
        <w:rPr>
          <w:rFonts w:ascii="Arial" w:eastAsia="楷体_GB2312" w:hAnsi="Arial" w:cs="Arial" w:hint="eastAsia"/>
          <w:b/>
          <w:bCs/>
          <w:sz w:val="32"/>
        </w:rPr>
      </w:pPr>
      <w:r>
        <w:rPr>
          <w:rFonts w:ascii="Arial" w:eastAsia="楷体_GB2312" w:hAnsi="Arial" w:cs="Arial"/>
          <w:b/>
          <w:bCs/>
          <w:sz w:val="32"/>
        </w:rPr>
        <w:t>出让</w:t>
      </w:r>
    </w:p>
    <w:p w:rsidR="00C248F9" w:rsidRDefault="00FE76B2">
      <w:pPr>
        <w:spacing w:line="240" w:lineRule="auto"/>
        <w:ind w:firstLineChars="400" w:firstLine="1285"/>
        <w:rPr>
          <w:rFonts w:ascii="Arial" w:eastAsia="楷体_GB2312" w:hAnsi="Arial" w:cs="Arial"/>
          <w:b/>
          <w:bCs/>
          <w:sz w:val="32"/>
        </w:rPr>
      </w:pPr>
      <w:proofErr w:type="gramStart"/>
      <w:r>
        <w:rPr>
          <w:rFonts w:ascii="Arial" w:eastAsia="楷体_GB2312" w:hAnsi="Arial" w:cs="Arial"/>
          <w:b/>
          <w:bCs/>
          <w:sz w:val="32"/>
        </w:rPr>
        <w:t>北京康正宏</w:t>
      </w:r>
      <w:proofErr w:type="gramEnd"/>
      <w:r>
        <w:rPr>
          <w:rFonts w:ascii="Arial" w:eastAsia="楷体_GB2312" w:hAnsi="Arial" w:cs="Arial"/>
          <w:b/>
          <w:bCs/>
          <w:sz w:val="32"/>
        </w:rPr>
        <w:t>基房地产评估有限公司</w:t>
      </w:r>
    </w:p>
    <w:p w:rsidR="00C248F9" w:rsidRDefault="00FE76B2">
      <w:pPr>
        <w:spacing w:line="240" w:lineRule="auto"/>
        <w:rPr>
          <w:rFonts w:ascii="Arial" w:eastAsia="楷体_GB2312" w:hAnsi="Arial" w:cs="Arial"/>
          <w:b/>
          <w:bCs/>
          <w:spacing w:val="-20"/>
          <w:sz w:val="32"/>
        </w:rPr>
      </w:pPr>
      <w:r>
        <w:rPr>
          <w:rFonts w:ascii="Arial" w:eastAsia="仿宋_GB2312" w:hAnsi="Arial" w:cs="Arial"/>
          <w:b/>
          <w:bCs/>
          <w:sz w:val="32"/>
        </w:rPr>
        <w:t xml:space="preserve">        </w:t>
      </w:r>
      <w:r>
        <w:rPr>
          <w:rFonts w:ascii="Arial" w:eastAsia="楷体_GB2312" w:hAnsi="Arial" w:cs="Arial"/>
          <w:b/>
          <w:bCs/>
          <w:sz w:val="32"/>
        </w:rPr>
        <w:t>二Ｏ二</w:t>
      </w:r>
      <w:r w:rsidR="004706AD">
        <w:rPr>
          <w:rFonts w:ascii="Arial" w:eastAsia="楷体_GB2312" w:hAnsi="Arial" w:cs="Arial" w:hint="eastAsia"/>
          <w:b/>
          <w:bCs/>
          <w:sz w:val="32"/>
        </w:rPr>
        <w:t>三</w:t>
      </w:r>
      <w:r>
        <w:rPr>
          <w:rFonts w:ascii="Arial" w:eastAsia="楷体_GB2312" w:hAnsi="Arial" w:cs="Arial"/>
          <w:b/>
          <w:bCs/>
          <w:sz w:val="32"/>
        </w:rPr>
        <w:t>年</w:t>
      </w:r>
    </w:p>
    <w:p w:rsidR="00C248F9" w:rsidRDefault="00FE76B2">
      <w:pPr>
        <w:tabs>
          <w:tab w:val="center" w:pos="4649"/>
        </w:tabs>
        <w:spacing w:line="360" w:lineRule="auto"/>
        <w:rPr>
          <w:rFonts w:ascii="Arial" w:eastAsia="楷体" w:hAnsi="Arial" w:cs="Arial"/>
          <w:bCs/>
          <w:sz w:val="32"/>
        </w:rPr>
        <w:sectPr w:rsidR="00C248F9">
          <w:footerReference w:type="default" r:id="rId37"/>
          <w:pgSz w:w="11907" w:h="16840"/>
          <w:pgMar w:top="1843" w:right="1134" w:bottom="1134" w:left="1134" w:header="851" w:footer="1134" w:gutter="340"/>
          <w:cols w:space="720"/>
          <w:docGrid w:linePitch="326"/>
        </w:sectPr>
      </w:pPr>
      <w:r>
        <w:rPr>
          <w:rFonts w:ascii="Arial" w:eastAsia="楷体" w:hAnsi="Arial" w:cs="Arial"/>
          <w:bCs/>
          <w:sz w:val="32"/>
        </w:rPr>
        <w:tab/>
      </w:r>
    </w:p>
    <w:p w:rsidR="00C248F9" w:rsidRDefault="00FE76B2">
      <w:pPr>
        <w:pStyle w:val="TOC1"/>
        <w:rPr>
          <w:rFonts w:ascii="Arial" w:cs="Arial"/>
          <w:noProof/>
        </w:rPr>
      </w:pPr>
      <w:r>
        <w:rPr>
          <w:rFonts w:ascii="Arial" w:cs="Arial"/>
          <w:b/>
          <w:sz w:val="32"/>
          <w:szCs w:val="32"/>
        </w:rPr>
        <w:lastRenderedPageBreak/>
        <w:t>目录</w:t>
      </w:r>
      <w:r>
        <w:rPr>
          <w:rStyle w:val="aff2"/>
          <w:rFonts w:ascii="Arial" w:cs="Arial"/>
          <w:color w:val="auto"/>
          <w:sz w:val="24"/>
          <w:szCs w:val="24"/>
        </w:rPr>
        <w:fldChar w:fldCharType="begin"/>
      </w:r>
      <w:r>
        <w:rPr>
          <w:rStyle w:val="aff2"/>
          <w:rFonts w:ascii="Arial" w:cs="Arial"/>
          <w:color w:val="auto"/>
          <w:sz w:val="24"/>
          <w:szCs w:val="24"/>
        </w:rPr>
        <w:instrText xml:space="preserve"> TOC \o "1-2" \h \z \u </w:instrText>
      </w:r>
      <w:r>
        <w:rPr>
          <w:rStyle w:val="aff2"/>
          <w:rFonts w:ascii="Arial" w:cs="Arial"/>
          <w:color w:val="auto"/>
          <w:sz w:val="24"/>
          <w:szCs w:val="24"/>
        </w:rPr>
        <w:fldChar w:fldCharType="separate"/>
      </w:r>
    </w:p>
    <w:p w:rsidR="00C248F9" w:rsidRDefault="00F85275">
      <w:pPr>
        <w:pStyle w:val="TOC1"/>
        <w:rPr>
          <w:rFonts w:ascii="Arial" w:eastAsiaTheme="minorEastAsia" w:cs="Arial"/>
          <w:noProof/>
          <w:kern w:val="2"/>
          <w:sz w:val="21"/>
          <w:szCs w:val="22"/>
        </w:rPr>
      </w:pPr>
      <w:hyperlink w:anchor="_Toc524335084" w:history="1">
        <w:r w:rsidR="00FE76B2">
          <w:rPr>
            <w:rStyle w:val="aff2"/>
            <w:rFonts w:ascii="Arial" w:cs="Arial"/>
            <w:b/>
            <w:noProof/>
            <w:color w:val="auto"/>
          </w:rPr>
          <w:t>第一部分</w:t>
        </w:r>
        <w:r w:rsidR="00FE76B2">
          <w:rPr>
            <w:rStyle w:val="aff2"/>
            <w:rFonts w:ascii="Arial" w:cs="Arial"/>
            <w:b/>
            <w:noProof/>
            <w:color w:val="auto"/>
          </w:rPr>
          <w:t xml:space="preserve">  </w:t>
        </w:r>
        <w:r w:rsidR="00FE76B2">
          <w:rPr>
            <w:rStyle w:val="aff2"/>
            <w:rFonts w:ascii="Arial" w:cs="Arial"/>
            <w:b/>
            <w:noProof/>
            <w:color w:val="auto"/>
          </w:rPr>
          <w:t>总</w:t>
        </w:r>
        <w:r w:rsidR="00FE76B2">
          <w:rPr>
            <w:rStyle w:val="aff2"/>
            <w:rFonts w:ascii="Arial" w:cs="Arial"/>
            <w:b/>
            <w:noProof/>
            <w:color w:val="auto"/>
          </w:rPr>
          <w:t xml:space="preserve">  </w:t>
        </w:r>
        <w:r w:rsidR="00FE76B2">
          <w:rPr>
            <w:rStyle w:val="aff2"/>
            <w:rFonts w:ascii="Arial" w:cs="Arial"/>
            <w:b/>
            <w:noProof/>
            <w:color w:val="auto"/>
          </w:rPr>
          <w:t>述</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_Toc524335084 \h </w:instrText>
        </w:r>
        <w:r w:rsidR="00FE76B2">
          <w:rPr>
            <w:rFonts w:ascii="Arial" w:cs="Arial"/>
            <w:noProof/>
          </w:rPr>
        </w:r>
        <w:r w:rsidR="00FE76B2">
          <w:rPr>
            <w:rFonts w:ascii="Arial" w:cs="Arial"/>
            <w:noProof/>
          </w:rPr>
          <w:fldChar w:fldCharType="separate"/>
        </w:r>
        <w:r w:rsidR="00A83FCF">
          <w:rPr>
            <w:rFonts w:ascii="Arial" w:cs="Arial"/>
            <w:noProof/>
          </w:rPr>
          <w:t>1</w:t>
        </w:r>
        <w:r w:rsidR="00FE76B2">
          <w:rPr>
            <w:rFonts w:asci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85" w:history="1">
        <w:r w:rsidR="00FE76B2">
          <w:rPr>
            <w:rStyle w:val="aff2"/>
            <w:rFonts w:ascii="Arial" w:eastAsia="仿宋_GB2312" w:hAnsi="Arial" w:cs="Arial"/>
            <w:b/>
            <w:noProof/>
            <w:color w:val="auto"/>
          </w:rPr>
          <w:t>一、估价项目名称</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_Toc524335085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1</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86" w:history="1">
        <w:r w:rsidR="00FE76B2">
          <w:rPr>
            <w:rStyle w:val="aff2"/>
            <w:rFonts w:ascii="Arial" w:eastAsia="仿宋_GB2312" w:hAnsi="Arial" w:cs="Arial"/>
            <w:b/>
            <w:noProof/>
            <w:color w:val="auto"/>
          </w:rPr>
          <w:t>二、委托估价方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_Toc524335086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1</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87" w:history="1">
        <w:r w:rsidR="00FE76B2">
          <w:rPr>
            <w:rStyle w:val="aff2"/>
            <w:rFonts w:ascii="Arial" w:eastAsia="仿宋_GB2312" w:hAnsi="Arial" w:cs="Arial"/>
            <w:b/>
            <w:noProof/>
            <w:color w:val="auto"/>
          </w:rPr>
          <w:t>三、受托估价方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_Toc524335087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1</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88" w:history="1">
        <w:r w:rsidR="00FE76B2">
          <w:rPr>
            <w:rStyle w:val="aff2"/>
            <w:rFonts w:ascii="Arial" w:eastAsia="仿宋_GB2312" w:hAnsi="Arial" w:cs="Arial"/>
            <w:b/>
            <w:noProof/>
            <w:color w:val="auto"/>
          </w:rPr>
          <w:t>四、估价目的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_Toc524335088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1</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89" w:history="1">
        <w:r w:rsidR="00FE76B2">
          <w:rPr>
            <w:rStyle w:val="aff2"/>
            <w:rFonts w:ascii="Arial" w:eastAsia="仿宋_GB2312" w:hAnsi="Arial" w:cs="Arial"/>
            <w:b/>
            <w:noProof/>
            <w:color w:val="auto"/>
          </w:rPr>
          <w:t>五、估价依据</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_Toc524335089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2</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90" w:history="1">
        <w:r w:rsidR="00FE76B2">
          <w:rPr>
            <w:rStyle w:val="aff2"/>
            <w:rFonts w:ascii="Arial" w:eastAsia="仿宋_GB2312" w:hAnsi="Arial" w:cs="Arial"/>
            <w:b/>
            <w:noProof/>
            <w:color w:val="auto"/>
          </w:rPr>
          <w:t>六、估价期日</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_Toc524335090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7</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91" w:history="1">
        <w:r w:rsidR="00FE76B2">
          <w:rPr>
            <w:rStyle w:val="aff2"/>
            <w:rFonts w:ascii="Arial" w:eastAsia="仿宋_GB2312" w:hAnsi="Arial" w:cs="Arial"/>
            <w:b/>
            <w:bCs/>
            <w:noProof/>
            <w:color w:val="auto"/>
          </w:rPr>
          <w:t>七、估价日期</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_Toc524335091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7</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92" w:history="1">
        <w:r w:rsidR="00FE76B2">
          <w:rPr>
            <w:rStyle w:val="aff2"/>
            <w:rFonts w:ascii="Arial" w:eastAsia="仿宋_GB2312" w:hAnsi="Arial" w:cs="Arial"/>
            <w:b/>
            <w:bCs/>
            <w:noProof/>
            <w:color w:val="auto"/>
          </w:rPr>
          <w:t>八、地价定义</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_Toc524335092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7</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93" w:history="1">
        <w:r w:rsidR="00FE76B2">
          <w:rPr>
            <w:rStyle w:val="aff2"/>
            <w:rFonts w:ascii="Arial" w:eastAsia="仿宋_GB2312" w:hAnsi="Arial" w:cs="Arial"/>
            <w:b/>
            <w:noProof/>
            <w:color w:val="auto"/>
          </w:rPr>
          <w:t>九、估价结果</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_Toc524335093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13</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95" w:history="1">
        <w:r w:rsidR="00FE76B2">
          <w:rPr>
            <w:rStyle w:val="aff2"/>
            <w:rFonts w:ascii="Arial" w:eastAsia="仿宋_GB2312" w:hAnsi="Arial" w:cs="Arial"/>
            <w:b/>
            <w:noProof/>
            <w:color w:val="auto"/>
          </w:rPr>
          <w:t>十、需要特殊说明的事项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_Toc524335095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18</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96" w:history="1">
        <w:r w:rsidR="00FE76B2">
          <w:rPr>
            <w:rStyle w:val="aff2"/>
            <w:rFonts w:ascii="Arial" w:eastAsia="仿宋_GB2312" w:hAnsi="Arial" w:cs="Arial"/>
            <w:b/>
            <w:noProof/>
            <w:color w:val="auto"/>
          </w:rPr>
          <w:t>十一、评估专业人员签字</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_Toc524335096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23</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97" w:history="1">
        <w:r w:rsidR="00FE76B2">
          <w:rPr>
            <w:rStyle w:val="aff2"/>
            <w:rFonts w:ascii="Arial" w:eastAsia="仿宋_GB2312" w:hAnsi="Arial" w:cs="Arial"/>
            <w:b/>
            <w:noProof/>
            <w:color w:val="auto"/>
          </w:rPr>
          <w:t>十二、土地估价机构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_Toc524335097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23</w:t>
        </w:r>
        <w:r w:rsidR="00FE76B2">
          <w:rPr>
            <w:rFonts w:ascii="Arial" w:hAnsi="Arial" w:cs="Arial"/>
            <w:noProof/>
          </w:rPr>
          <w:fldChar w:fldCharType="end"/>
        </w:r>
      </w:hyperlink>
    </w:p>
    <w:p w:rsidR="00C248F9" w:rsidRDefault="00F85275">
      <w:pPr>
        <w:pStyle w:val="TOC1"/>
        <w:rPr>
          <w:rFonts w:ascii="Arial" w:eastAsiaTheme="minorEastAsia" w:cs="Arial"/>
          <w:noProof/>
          <w:kern w:val="2"/>
          <w:sz w:val="21"/>
          <w:szCs w:val="22"/>
        </w:rPr>
      </w:pPr>
      <w:hyperlink w:anchor="_Toc524335098" w:history="1">
        <w:r w:rsidR="00FE76B2">
          <w:rPr>
            <w:rStyle w:val="aff2"/>
            <w:rFonts w:ascii="Arial" w:cs="Arial"/>
            <w:b/>
            <w:noProof/>
            <w:color w:val="auto"/>
          </w:rPr>
          <w:t>第二部分</w:t>
        </w:r>
        <w:r w:rsidR="00FE76B2">
          <w:rPr>
            <w:rStyle w:val="aff2"/>
            <w:rFonts w:ascii="Arial" w:cs="Arial"/>
            <w:b/>
            <w:noProof/>
            <w:color w:val="auto"/>
          </w:rPr>
          <w:t xml:space="preserve">  </w:t>
        </w:r>
        <w:r w:rsidR="00FE76B2">
          <w:rPr>
            <w:rStyle w:val="aff2"/>
            <w:rFonts w:ascii="Arial" w:cs="Arial"/>
            <w:b/>
            <w:noProof/>
            <w:color w:val="auto"/>
          </w:rPr>
          <w:t>估价对象描述及土地价格影响因素分析</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_Toc524335098 \h </w:instrText>
        </w:r>
        <w:r w:rsidR="00FE76B2">
          <w:rPr>
            <w:rFonts w:ascii="Arial" w:cs="Arial"/>
            <w:noProof/>
          </w:rPr>
        </w:r>
        <w:r w:rsidR="00FE76B2">
          <w:rPr>
            <w:rFonts w:ascii="Arial" w:cs="Arial"/>
            <w:noProof/>
          </w:rPr>
          <w:fldChar w:fldCharType="separate"/>
        </w:r>
        <w:r w:rsidR="00A83FCF">
          <w:rPr>
            <w:rFonts w:ascii="Arial" w:cs="Arial"/>
            <w:noProof/>
          </w:rPr>
          <w:t>24</w:t>
        </w:r>
        <w:r w:rsidR="00FE76B2">
          <w:rPr>
            <w:rFonts w:asci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099" w:history="1">
        <w:r w:rsidR="00FE76B2">
          <w:rPr>
            <w:rStyle w:val="aff2"/>
            <w:rFonts w:ascii="Arial" w:eastAsia="仿宋_GB2312" w:hAnsi="Arial" w:cs="Arial"/>
            <w:b/>
            <w:noProof/>
            <w:color w:val="auto"/>
          </w:rPr>
          <w:t>一、估价对象描述</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_Toc524335099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24</w:t>
        </w:r>
        <w:r w:rsidR="00FE76B2">
          <w:rPr>
            <w:rFonts w:ascii="Arial" w:hAnsi="Arial" w:cs="Arial"/>
            <w:noProof/>
          </w:rPr>
          <w:fldChar w:fldCharType="end"/>
        </w:r>
      </w:hyperlink>
    </w:p>
    <w:p w:rsidR="00C248F9" w:rsidRDefault="00F85275">
      <w:pPr>
        <w:pStyle w:val="TOC2"/>
        <w:rPr>
          <w:rFonts w:ascii="Arial" w:eastAsiaTheme="minorEastAsia" w:hAnsi="Arial" w:cs="Arial"/>
          <w:noProof/>
          <w:kern w:val="2"/>
          <w:sz w:val="21"/>
          <w:szCs w:val="22"/>
        </w:rPr>
      </w:pPr>
      <w:hyperlink w:anchor="_Toc524335100" w:history="1">
        <w:r w:rsidR="00FE76B2">
          <w:rPr>
            <w:rStyle w:val="aff2"/>
            <w:rFonts w:ascii="Arial" w:eastAsia="仿宋_GB2312" w:hAnsi="Arial" w:cs="Arial"/>
            <w:b/>
            <w:noProof/>
            <w:color w:val="auto"/>
          </w:rPr>
          <w:t>二、地价影响因素分析</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_Toc524335100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27</w:t>
        </w:r>
        <w:r w:rsidR="00FE76B2">
          <w:rPr>
            <w:rFonts w:ascii="Arial" w:hAnsi="Arial" w:cs="Arial"/>
            <w:noProof/>
          </w:rPr>
          <w:fldChar w:fldCharType="end"/>
        </w:r>
      </w:hyperlink>
    </w:p>
    <w:p w:rsidR="00C248F9" w:rsidRDefault="00F85275">
      <w:pPr>
        <w:pStyle w:val="TOC1"/>
        <w:rPr>
          <w:rFonts w:ascii="Arial" w:eastAsiaTheme="minorEastAsia" w:cs="Arial"/>
          <w:noProof/>
          <w:kern w:val="2"/>
          <w:sz w:val="21"/>
          <w:szCs w:val="22"/>
        </w:rPr>
      </w:pPr>
      <w:hyperlink w:anchor="_Toc524335110" w:history="1">
        <w:r w:rsidR="00FE76B2">
          <w:rPr>
            <w:rStyle w:val="aff2"/>
            <w:rFonts w:ascii="Arial" w:cs="Arial"/>
            <w:b/>
            <w:noProof/>
            <w:color w:val="auto"/>
          </w:rPr>
          <w:t>第三部分</w:t>
        </w:r>
        <w:r w:rsidR="00FE76B2">
          <w:rPr>
            <w:rStyle w:val="aff2"/>
            <w:rFonts w:ascii="Arial" w:cs="Arial"/>
            <w:b/>
            <w:noProof/>
            <w:color w:val="auto"/>
          </w:rPr>
          <w:t xml:space="preserve">  </w:t>
        </w:r>
        <w:r w:rsidR="00FE76B2">
          <w:rPr>
            <w:rStyle w:val="aff2"/>
            <w:rFonts w:ascii="Arial" w:cs="Arial"/>
            <w:b/>
            <w:noProof/>
            <w:color w:val="auto"/>
          </w:rPr>
          <w:t>土地估价</w:t>
        </w:r>
        <w:r w:rsidR="00FE76B2">
          <w:rPr>
            <w:rFonts w:ascii="Arial" w:cs="Arial"/>
            <w:noProof/>
          </w:rPr>
          <w:tab/>
          <w:t>52</w:t>
        </w:r>
      </w:hyperlink>
    </w:p>
    <w:p w:rsidR="00C248F9" w:rsidRDefault="00F85275">
      <w:pPr>
        <w:pStyle w:val="TOC2"/>
        <w:rPr>
          <w:rFonts w:ascii="Arial" w:eastAsiaTheme="minorEastAsia" w:hAnsi="Arial" w:cs="Arial"/>
          <w:noProof/>
          <w:kern w:val="2"/>
          <w:sz w:val="21"/>
          <w:szCs w:val="22"/>
        </w:rPr>
      </w:pPr>
      <w:hyperlink w:anchor="_Toc524335111" w:history="1">
        <w:r w:rsidR="00FE76B2">
          <w:rPr>
            <w:rStyle w:val="aff2"/>
            <w:rFonts w:ascii="Arial" w:eastAsia="仿宋_GB2312" w:hAnsi="Arial" w:cs="Arial"/>
            <w:b/>
            <w:noProof/>
            <w:color w:val="auto"/>
          </w:rPr>
          <w:t>一、估价原则</w:t>
        </w:r>
        <w:r w:rsidR="00FE76B2">
          <w:rPr>
            <w:rFonts w:ascii="Arial" w:hAnsi="Arial" w:cs="Arial"/>
            <w:noProof/>
          </w:rPr>
          <w:tab/>
          <w:t>52</w:t>
        </w:r>
      </w:hyperlink>
    </w:p>
    <w:p w:rsidR="00C248F9" w:rsidRDefault="00F85275">
      <w:pPr>
        <w:pStyle w:val="TOC2"/>
        <w:rPr>
          <w:rFonts w:ascii="Arial" w:eastAsiaTheme="minorEastAsia" w:hAnsi="Arial" w:cs="Arial"/>
          <w:noProof/>
          <w:kern w:val="2"/>
          <w:sz w:val="21"/>
          <w:szCs w:val="22"/>
        </w:rPr>
      </w:pPr>
      <w:hyperlink w:anchor="_Toc524335112" w:history="1">
        <w:r w:rsidR="00FE76B2">
          <w:rPr>
            <w:rStyle w:val="aff2"/>
            <w:rFonts w:ascii="Arial" w:eastAsia="仿宋_GB2312" w:hAnsi="Arial" w:cs="Arial"/>
            <w:b/>
            <w:noProof/>
            <w:color w:val="auto"/>
          </w:rPr>
          <w:t>二、估价方法与估价过程</w:t>
        </w:r>
        <w:r w:rsidR="00FE76B2">
          <w:rPr>
            <w:rFonts w:ascii="Arial" w:hAnsi="Arial" w:cs="Arial"/>
            <w:noProof/>
          </w:rPr>
          <w:tab/>
          <w:t>56</w:t>
        </w:r>
      </w:hyperlink>
    </w:p>
    <w:p w:rsidR="00C248F9" w:rsidRDefault="00F85275">
      <w:pPr>
        <w:pStyle w:val="TOC1"/>
        <w:rPr>
          <w:rFonts w:ascii="Arial" w:eastAsiaTheme="minorEastAsia" w:cs="Arial"/>
          <w:noProof/>
          <w:kern w:val="2"/>
          <w:sz w:val="21"/>
          <w:szCs w:val="22"/>
        </w:rPr>
      </w:pPr>
      <w:hyperlink w:anchor="_Toc524335123" w:history="1">
        <w:r w:rsidR="00FE76B2">
          <w:rPr>
            <w:rStyle w:val="aff2"/>
            <w:rFonts w:ascii="Arial" w:cs="Arial"/>
            <w:b/>
            <w:noProof/>
            <w:color w:val="auto"/>
          </w:rPr>
          <w:t>附</w:t>
        </w:r>
        <w:r w:rsidR="00FE76B2">
          <w:rPr>
            <w:rStyle w:val="aff2"/>
            <w:rFonts w:ascii="Arial" w:cs="Arial"/>
            <w:b/>
            <w:noProof/>
            <w:color w:val="auto"/>
          </w:rPr>
          <w:t xml:space="preserve">  </w:t>
        </w:r>
        <w:r w:rsidR="00FE76B2">
          <w:rPr>
            <w:rStyle w:val="aff2"/>
            <w:rFonts w:ascii="Arial" w:cs="Arial"/>
            <w:b/>
            <w:noProof/>
            <w:color w:val="auto"/>
          </w:rPr>
          <w:t>件</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_Toc524335123 \h </w:instrText>
        </w:r>
        <w:r w:rsidR="00FE76B2">
          <w:rPr>
            <w:rFonts w:ascii="Arial" w:cs="Arial"/>
            <w:noProof/>
          </w:rPr>
        </w:r>
        <w:r w:rsidR="00FE76B2">
          <w:rPr>
            <w:rFonts w:ascii="Arial" w:cs="Arial"/>
            <w:noProof/>
          </w:rPr>
          <w:fldChar w:fldCharType="separate"/>
        </w:r>
        <w:r w:rsidR="00A83FCF">
          <w:rPr>
            <w:rFonts w:ascii="Arial" w:cs="Arial"/>
            <w:noProof/>
          </w:rPr>
          <w:t>89</w:t>
        </w:r>
        <w:r w:rsidR="00FE76B2">
          <w:rPr>
            <w:rFonts w:ascii="Arial" w:cs="Arial"/>
            <w:noProof/>
          </w:rPr>
          <w:fldChar w:fldCharType="end"/>
        </w:r>
      </w:hyperlink>
    </w:p>
    <w:p w:rsidR="00C248F9" w:rsidRDefault="00FE76B2">
      <w:pPr>
        <w:pStyle w:val="TOC2"/>
        <w:rPr>
          <w:rFonts w:ascii="Arial" w:eastAsia="楷体" w:hAnsi="Arial" w:cs="Arial"/>
          <w:sz w:val="32"/>
        </w:rPr>
        <w:sectPr w:rsidR="00C248F9">
          <w:headerReference w:type="first" r:id="rId38"/>
          <w:footerReference w:type="first" r:id="rId39"/>
          <w:pgSz w:w="11907" w:h="16840"/>
          <w:pgMar w:top="1843" w:right="1134" w:bottom="1134" w:left="1134" w:header="1134" w:footer="907" w:gutter="340"/>
          <w:pgNumType w:start="0"/>
          <w:cols w:space="720"/>
          <w:titlePg/>
          <w:docGrid w:linePitch="326"/>
        </w:sectPr>
      </w:pPr>
      <w:r>
        <w:rPr>
          <w:rStyle w:val="aff2"/>
          <w:rFonts w:ascii="Arial" w:eastAsia="仿宋_GB2312" w:hAnsi="Arial" w:cs="Arial"/>
          <w:color w:val="auto"/>
          <w:szCs w:val="24"/>
        </w:rPr>
        <w:fldChar w:fldCharType="end"/>
      </w:r>
    </w:p>
    <w:p w:rsidR="00C248F9" w:rsidRDefault="00FE76B2">
      <w:pPr>
        <w:spacing w:line="360" w:lineRule="auto"/>
        <w:jc w:val="center"/>
        <w:rPr>
          <w:rFonts w:ascii="Arial" w:hAnsi="Arial" w:cs="Arial"/>
          <w:sz w:val="32"/>
        </w:rPr>
      </w:pPr>
      <w:bookmarkStart w:id="158" w:name="_Toc416783638"/>
      <w:bookmarkStart w:id="159" w:name="_Toc416783542"/>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技</w:t>
      </w:r>
      <w:r>
        <w:rPr>
          <w:rFonts w:ascii="Arial" w:eastAsia="仿宋_GB2312" w:hAnsi="Arial" w:cs="Arial"/>
          <w:b/>
          <w:sz w:val="32"/>
        </w:rPr>
        <w:t xml:space="preserve"> </w:t>
      </w:r>
      <w:r>
        <w:rPr>
          <w:rFonts w:ascii="Arial" w:hAnsi="Arial" w:cs="Arial"/>
          <w:b/>
          <w:sz w:val="32"/>
        </w:rPr>
        <w:t>术</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bookmarkEnd w:id="158"/>
      <w:bookmarkEnd w:id="159"/>
    </w:p>
    <w:p w:rsidR="00C248F9" w:rsidRDefault="00C248F9">
      <w:pPr>
        <w:spacing w:line="360" w:lineRule="auto"/>
        <w:jc w:val="center"/>
        <w:rPr>
          <w:rFonts w:ascii="Arial" w:hAnsi="Arial" w:cs="Arial"/>
          <w:sz w:val="32"/>
        </w:rPr>
      </w:pPr>
    </w:p>
    <w:p w:rsidR="00C248F9" w:rsidRDefault="00FE76B2">
      <w:pPr>
        <w:spacing w:line="360" w:lineRule="auto"/>
        <w:jc w:val="center"/>
        <w:outlineLvl w:val="0"/>
        <w:rPr>
          <w:rFonts w:ascii="Arial" w:hAnsi="Arial" w:cs="Arial"/>
          <w:sz w:val="32"/>
        </w:rPr>
      </w:pPr>
      <w:bookmarkStart w:id="160" w:name="_Toc416783543"/>
      <w:bookmarkStart w:id="161" w:name="_Toc516488179"/>
      <w:bookmarkStart w:id="162" w:name="_Toc469066149"/>
      <w:bookmarkStart w:id="163" w:name="_Toc524335084"/>
      <w:bookmarkStart w:id="164" w:name="_Toc416783639"/>
      <w:bookmarkStart w:id="165" w:name="_Toc66929511"/>
      <w:bookmarkStart w:id="166" w:name="_Toc69393386"/>
      <w:bookmarkStart w:id="167" w:name="_Toc515457801"/>
      <w:r>
        <w:rPr>
          <w:rFonts w:ascii="Arial" w:hAnsi="Arial" w:cs="Arial"/>
          <w:b/>
          <w:sz w:val="32"/>
        </w:rPr>
        <w:t>第一部分</w:t>
      </w:r>
      <w:r>
        <w:rPr>
          <w:rFonts w:ascii="Arial" w:eastAsia="仿宋_GB2312" w:hAnsi="Arial" w:cs="Arial"/>
          <w:b/>
          <w:sz w:val="32"/>
        </w:rPr>
        <w:t xml:space="preserve">  </w:t>
      </w:r>
      <w:r>
        <w:rPr>
          <w:rFonts w:ascii="Arial" w:hAnsi="Arial" w:cs="Arial"/>
          <w:b/>
          <w:sz w:val="32"/>
        </w:rPr>
        <w:t>总</w:t>
      </w:r>
      <w:r>
        <w:rPr>
          <w:rFonts w:ascii="Arial" w:eastAsia="仿宋_GB2312" w:hAnsi="Arial" w:cs="Arial"/>
          <w:b/>
          <w:sz w:val="32"/>
        </w:rPr>
        <w:t xml:space="preserve">  </w:t>
      </w:r>
      <w:r>
        <w:rPr>
          <w:rFonts w:ascii="Arial" w:hAnsi="Arial" w:cs="Arial"/>
          <w:b/>
          <w:sz w:val="32"/>
        </w:rPr>
        <w:t>述</w:t>
      </w:r>
      <w:bookmarkEnd w:id="160"/>
      <w:bookmarkEnd w:id="161"/>
      <w:bookmarkEnd w:id="162"/>
      <w:bookmarkEnd w:id="163"/>
      <w:bookmarkEnd w:id="164"/>
      <w:bookmarkEnd w:id="165"/>
      <w:bookmarkEnd w:id="166"/>
      <w:bookmarkEnd w:id="167"/>
    </w:p>
    <w:p w:rsidR="00C248F9" w:rsidRDefault="00C248F9">
      <w:pPr>
        <w:spacing w:line="360" w:lineRule="auto"/>
        <w:jc w:val="center"/>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168" w:name="_Toc66929512"/>
      <w:bookmarkStart w:id="169" w:name="_Toc515457802"/>
      <w:bookmarkStart w:id="170" w:name="_Toc416783544"/>
      <w:bookmarkStart w:id="171" w:name="_Toc416783640"/>
      <w:bookmarkStart w:id="172" w:name="_Toc524335085"/>
      <w:bookmarkStart w:id="173" w:name="_Toc469066150"/>
      <w:bookmarkStart w:id="174" w:name="_Toc69393387"/>
      <w:bookmarkStart w:id="175" w:name="_Toc516488180"/>
      <w:r>
        <w:rPr>
          <w:rFonts w:ascii="Arial" w:eastAsia="仿宋_GB2312" w:hAnsi="Arial" w:cs="Arial"/>
          <w:b/>
          <w:sz w:val="28"/>
        </w:rPr>
        <w:t>一、估价项目名称</w:t>
      </w:r>
      <w:bookmarkEnd w:id="168"/>
      <w:bookmarkEnd w:id="169"/>
      <w:bookmarkEnd w:id="170"/>
      <w:bookmarkEnd w:id="171"/>
      <w:bookmarkEnd w:id="172"/>
      <w:bookmarkEnd w:id="173"/>
      <w:bookmarkEnd w:id="174"/>
      <w:bookmarkEnd w:id="175"/>
    </w:p>
    <w:p w:rsidR="00C248F9" w:rsidRDefault="002B6922" w:rsidP="00863D12">
      <w:pPr>
        <w:spacing w:line="300" w:lineRule="auto"/>
        <w:ind w:firstLineChars="199" w:firstLine="557"/>
        <w:jc w:val="both"/>
        <w:rPr>
          <w:rFonts w:ascii="Arial" w:eastAsia="仿宋_GB2312" w:hAnsi="Arial" w:cs="Arial"/>
          <w:sz w:val="28"/>
        </w:rPr>
      </w:pPr>
      <w:r>
        <w:rPr>
          <w:rFonts w:ascii="Arial" w:eastAsia="仿宋_GB2312" w:hAnsi="Arial" w:cs="Arial" w:hint="eastAsia"/>
          <w:sz w:val="28"/>
        </w:rPr>
        <w:t>北京市顺义区</w:t>
      </w:r>
      <w:proofErr w:type="gramStart"/>
      <w:r>
        <w:rPr>
          <w:rFonts w:ascii="Arial" w:eastAsia="仿宋_GB2312" w:hAnsi="Arial" w:cs="Arial" w:hint="eastAsia"/>
          <w:sz w:val="28"/>
        </w:rPr>
        <w:t>松香湖大街</w:t>
      </w:r>
      <w:proofErr w:type="gramEnd"/>
      <w:r>
        <w:rPr>
          <w:rFonts w:ascii="Arial" w:eastAsia="仿宋_GB2312" w:hAnsi="Arial" w:cs="Arial" w:hint="eastAsia"/>
          <w:sz w:val="28"/>
        </w:rPr>
        <w:t>7</w:t>
      </w:r>
      <w:r>
        <w:rPr>
          <w:rFonts w:ascii="Arial" w:eastAsia="仿宋_GB2312" w:hAnsi="Arial" w:cs="Arial" w:hint="eastAsia"/>
          <w:sz w:val="28"/>
        </w:rPr>
        <w:t>号院按实测数据签订补充协议项目</w:t>
      </w:r>
      <w:r w:rsidR="00FE76B2">
        <w:rPr>
          <w:rFonts w:ascii="Arial" w:eastAsia="仿宋_GB2312" w:hAnsi="Arial" w:cs="Arial" w:hint="eastAsia"/>
          <w:sz w:val="28"/>
        </w:rPr>
        <w:t>国有建设用地使用权出让地价评估</w:t>
      </w:r>
    </w:p>
    <w:p w:rsidR="00C248F9" w:rsidRDefault="00C248F9">
      <w:pPr>
        <w:spacing w:line="360" w:lineRule="auto"/>
        <w:ind w:right="-327"/>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176" w:name="_Toc69393388"/>
      <w:bookmarkStart w:id="177" w:name="_Toc416783642"/>
      <w:bookmarkStart w:id="178" w:name="_Toc516488181"/>
      <w:bookmarkStart w:id="179" w:name="_Toc524335086"/>
      <w:bookmarkStart w:id="180" w:name="_Toc416783546"/>
      <w:bookmarkStart w:id="181" w:name="_Toc515457803"/>
      <w:bookmarkStart w:id="182" w:name="_Toc469066151"/>
      <w:bookmarkStart w:id="183" w:name="_Toc66929513"/>
      <w:r>
        <w:rPr>
          <w:rFonts w:ascii="Arial" w:eastAsia="仿宋_GB2312" w:hAnsi="Arial" w:cs="Arial"/>
          <w:b/>
          <w:sz w:val="28"/>
        </w:rPr>
        <w:t>二、委托估价方</w:t>
      </w:r>
      <w:bookmarkEnd w:id="176"/>
      <w:bookmarkEnd w:id="177"/>
      <w:bookmarkEnd w:id="178"/>
      <w:bookmarkEnd w:id="179"/>
      <w:bookmarkEnd w:id="180"/>
      <w:bookmarkEnd w:id="181"/>
      <w:bookmarkEnd w:id="182"/>
      <w:bookmarkEnd w:id="183"/>
    </w:p>
    <w:p w:rsidR="00C248F9" w:rsidRDefault="002B692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sidR="00FE76B2">
        <w:rPr>
          <w:rFonts w:ascii="Arial" w:eastAsia="仿宋_GB2312" w:hAnsi="Arial" w:cs="Arial"/>
          <w:bCs/>
          <w:sz w:val="28"/>
        </w:rPr>
        <w:t xml:space="preserve"> </w:t>
      </w:r>
    </w:p>
    <w:p w:rsidR="00C248F9" w:rsidRDefault="00C248F9">
      <w:pPr>
        <w:spacing w:line="360" w:lineRule="auto"/>
        <w:rPr>
          <w:rFonts w:ascii="Arial" w:eastAsia="仿宋_GB2312" w:hAnsi="Arial" w:cs="Arial"/>
          <w:b/>
          <w:sz w:val="28"/>
        </w:rPr>
      </w:pPr>
    </w:p>
    <w:p w:rsidR="00C248F9" w:rsidRDefault="00FE76B2">
      <w:pPr>
        <w:spacing w:line="360" w:lineRule="auto"/>
        <w:outlineLvl w:val="1"/>
        <w:rPr>
          <w:rFonts w:ascii="Arial" w:eastAsia="仿宋_GB2312" w:hAnsi="Arial" w:cs="Arial"/>
          <w:b/>
          <w:sz w:val="28"/>
        </w:rPr>
      </w:pPr>
      <w:bookmarkStart w:id="184" w:name="_Toc416783547"/>
      <w:bookmarkStart w:id="185" w:name="_Toc516488182"/>
      <w:bookmarkStart w:id="186" w:name="_Toc416783643"/>
      <w:bookmarkStart w:id="187" w:name="_Toc66929514"/>
      <w:bookmarkStart w:id="188" w:name="_Toc515457804"/>
      <w:bookmarkStart w:id="189" w:name="_Toc524335087"/>
      <w:bookmarkStart w:id="190" w:name="_Toc469066152"/>
      <w:bookmarkStart w:id="191" w:name="_Toc69393389"/>
      <w:r>
        <w:rPr>
          <w:rFonts w:ascii="Arial" w:eastAsia="仿宋_GB2312" w:hAnsi="Arial" w:cs="Arial"/>
          <w:b/>
          <w:sz w:val="28"/>
        </w:rPr>
        <w:t>三、受托估价方</w:t>
      </w:r>
      <w:bookmarkEnd w:id="184"/>
      <w:bookmarkEnd w:id="185"/>
      <w:bookmarkEnd w:id="186"/>
      <w:bookmarkEnd w:id="187"/>
      <w:bookmarkEnd w:id="188"/>
      <w:bookmarkEnd w:id="189"/>
      <w:bookmarkEnd w:id="190"/>
      <w:bookmarkEnd w:id="191"/>
    </w:p>
    <w:p w:rsidR="00C248F9" w:rsidRDefault="00FE76B2" w:rsidP="00863D12">
      <w:pPr>
        <w:spacing w:line="300" w:lineRule="auto"/>
        <w:ind w:firstLine="570"/>
        <w:jc w:val="both"/>
        <w:rPr>
          <w:rFonts w:ascii="Arial" w:eastAsia="仿宋_GB2312" w:hAnsi="Arial" w:cs="Arial"/>
          <w:sz w:val="28"/>
        </w:rPr>
      </w:pPr>
      <w:bookmarkStart w:id="192" w:name="_Toc416783644"/>
      <w:bookmarkStart w:id="193" w:name="_Toc416783548"/>
      <w:r>
        <w:rPr>
          <w:rFonts w:ascii="Arial" w:eastAsia="仿宋_GB2312" w:hAnsi="Arial" w:cs="Arial"/>
          <w:sz w:val="28"/>
        </w:rPr>
        <w:t>受托机构：</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w:t>
      </w:r>
      <w:bookmarkEnd w:id="192"/>
      <w:bookmarkEnd w:id="193"/>
    </w:p>
    <w:p w:rsidR="00C248F9" w:rsidRDefault="00FE76B2" w:rsidP="00863D12">
      <w:pPr>
        <w:spacing w:line="300" w:lineRule="auto"/>
        <w:ind w:left="1960" w:hangingChars="700" w:hanging="1960"/>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地</w:t>
      </w:r>
      <w:r>
        <w:rPr>
          <w:rFonts w:ascii="Arial" w:eastAsia="仿宋_GB2312" w:hAnsi="Arial" w:cs="Arial"/>
          <w:sz w:val="28"/>
        </w:rPr>
        <w:t xml:space="preserve">    </w:t>
      </w:r>
      <w:r>
        <w:rPr>
          <w:rFonts w:ascii="Arial" w:eastAsia="仿宋_GB2312" w:hAnsi="Arial" w:cs="Arial"/>
          <w:sz w:val="28"/>
        </w:rPr>
        <w:t>址：北京市朝阳区裕民路</w:t>
      </w:r>
      <w:r>
        <w:rPr>
          <w:rFonts w:ascii="Arial" w:eastAsia="仿宋_GB2312" w:hAnsi="Arial" w:cs="Arial"/>
          <w:sz w:val="28"/>
        </w:rPr>
        <w:t>12</w:t>
      </w:r>
      <w:r>
        <w:rPr>
          <w:rFonts w:ascii="Arial" w:eastAsia="仿宋_GB2312" w:hAnsi="Arial" w:cs="Arial"/>
          <w:sz w:val="28"/>
        </w:rPr>
        <w:t>号中国国际科技会展中心</w:t>
      </w:r>
      <w:r>
        <w:rPr>
          <w:rFonts w:ascii="Arial" w:eastAsia="仿宋_GB2312" w:hAnsi="Arial" w:cs="Arial"/>
          <w:sz w:val="28"/>
        </w:rPr>
        <w:t xml:space="preserve">B </w:t>
      </w:r>
      <w:r>
        <w:rPr>
          <w:rFonts w:ascii="Arial" w:eastAsia="仿宋_GB2312" w:hAnsi="Arial" w:cs="Arial"/>
          <w:sz w:val="28"/>
        </w:rPr>
        <w:t>座</w:t>
      </w:r>
      <w:r>
        <w:rPr>
          <w:rFonts w:ascii="Arial" w:eastAsia="仿宋_GB2312" w:hAnsi="Arial" w:cs="Arial"/>
          <w:sz w:val="28"/>
        </w:rPr>
        <w:t>10</w:t>
      </w:r>
      <w:r>
        <w:rPr>
          <w:rFonts w:ascii="Arial" w:eastAsia="仿宋_GB2312" w:hAnsi="Arial" w:cs="Arial"/>
          <w:sz w:val="28"/>
        </w:rPr>
        <w:t>层</w:t>
      </w:r>
      <w:r>
        <w:rPr>
          <w:rFonts w:ascii="Arial" w:eastAsia="仿宋_GB2312" w:hAnsi="Arial" w:cs="Arial"/>
          <w:sz w:val="28"/>
        </w:rPr>
        <w:t>1003</w:t>
      </w:r>
      <w:r>
        <w:rPr>
          <w:rFonts w:ascii="Arial" w:eastAsia="仿宋_GB2312" w:hAnsi="Arial" w:cs="Arial"/>
          <w:sz w:val="28"/>
        </w:rPr>
        <w:t>室</w:t>
      </w:r>
    </w:p>
    <w:p w:rsidR="00C248F9" w:rsidRDefault="00FE76B2" w:rsidP="00863D12">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资质级别：在全国范围内从事土地估价业务</w:t>
      </w:r>
    </w:p>
    <w:p w:rsidR="00C248F9" w:rsidRDefault="00FE76B2" w:rsidP="00863D12">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资质证书号：</w:t>
      </w:r>
      <w:r>
        <w:rPr>
          <w:rFonts w:ascii="Arial" w:eastAsia="仿宋_GB2312" w:hAnsi="Arial" w:cs="Arial"/>
          <w:sz w:val="28"/>
        </w:rPr>
        <w:t>A201111009</w:t>
      </w:r>
    </w:p>
    <w:p w:rsidR="00C248F9" w:rsidRDefault="00FE76B2" w:rsidP="00863D12">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法人代表：齐</w:t>
      </w:r>
      <w:r>
        <w:rPr>
          <w:rFonts w:ascii="Arial" w:eastAsia="仿宋_GB2312" w:hAnsi="Arial" w:cs="Arial"/>
          <w:sz w:val="28"/>
        </w:rPr>
        <w:t xml:space="preserve">  </w:t>
      </w:r>
      <w:r>
        <w:rPr>
          <w:rFonts w:ascii="Arial" w:eastAsia="仿宋_GB2312" w:hAnsi="Arial" w:cs="Arial"/>
          <w:sz w:val="28"/>
        </w:rPr>
        <w:t>宏</w:t>
      </w:r>
    </w:p>
    <w:p w:rsidR="004706AD" w:rsidRPr="006F61E7" w:rsidRDefault="00FE76B2" w:rsidP="00863D12">
      <w:pPr>
        <w:spacing w:line="300" w:lineRule="auto"/>
        <w:rPr>
          <w:rFonts w:ascii="Arial" w:eastAsia="仿宋_GB2312" w:hAnsi="Arial" w:cs="Arial"/>
          <w:sz w:val="28"/>
        </w:rPr>
      </w:pPr>
      <w:r>
        <w:rPr>
          <w:rFonts w:ascii="Arial" w:eastAsia="仿宋_GB2312" w:hAnsi="Arial" w:cs="Arial"/>
          <w:sz w:val="28"/>
        </w:rPr>
        <w:t xml:space="preserve">    </w:t>
      </w:r>
      <w:r w:rsidR="004706AD" w:rsidRPr="006F61E7">
        <w:rPr>
          <w:rFonts w:ascii="Arial" w:eastAsia="仿宋_GB2312" w:hAnsi="Arial" w:cs="Arial" w:hint="eastAsia"/>
          <w:sz w:val="28"/>
        </w:rPr>
        <w:t>联系人：叶</w:t>
      </w:r>
      <w:r w:rsidR="004706AD">
        <w:rPr>
          <w:rFonts w:ascii="Arial" w:eastAsia="仿宋_GB2312" w:hAnsi="Arial" w:cs="Arial" w:hint="eastAsia"/>
          <w:sz w:val="28"/>
        </w:rPr>
        <w:t xml:space="preserve"> </w:t>
      </w:r>
      <w:r w:rsidR="004706AD">
        <w:rPr>
          <w:rFonts w:ascii="Arial" w:eastAsia="仿宋_GB2312" w:hAnsi="Arial" w:cs="Arial"/>
          <w:sz w:val="28"/>
        </w:rPr>
        <w:t xml:space="preserve"> </w:t>
      </w:r>
      <w:proofErr w:type="gramStart"/>
      <w:r w:rsidR="004706AD" w:rsidRPr="006F61E7">
        <w:rPr>
          <w:rFonts w:ascii="Arial" w:eastAsia="仿宋_GB2312" w:hAnsi="Arial" w:cs="Arial" w:hint="eastAsia"/>
          <w:sz w:val="28"/>
        </w:rPr>
        <w:t>凌</w:t>
      </w:r>
      <w:proofErr w:type="gramEnd"/>
    </w:p>
    <w:p w:rsidR="00C248F9" w:rsidRDefault="004706AD" w:rsidP="00863D12">
      <w:pPr>
        <w:spacing w:line="300" w:lineRule="auto"/>
        <w:ind w:firstLineChars="200" w:firstLine="560"/>
        <w:rPr>
          <w:rFonts w:ascii="Arial" w:eastAsia="仿宋_GB2312" w:hAnsi="Arial" w:cs="Arial"/>
          <w:sz w:val="28"/>
        </w:rPr>
      </w:pPr>
      <w:r w:rsidRPr="006F61E7">
        <w:rPr>
          <w:rFonts w:ascii="Arial" w:eastAsia="仿宋_GB2312" w:hAnsi="Arial" w:cs="Arial" w:hint="eastAsia"/>
          <w:sz w:val="28"/>
        </w:rPr>
        <w:t>联系电话：</w:t>
      </w:r>
      <w:r w:rsidRPr="006F61E7">
        <w:rPr>
          <w:rFonts w:ascii="Arial" w:eastAsia="仿宋_GB2312" w:hAnsi="Arial" w:cs="Arial"/>
          <w:sz w:val="28"/>
        </w:rPr>
        <w:t>010-82253558</w:t>
      </w:r>
      <w:r w:rsidRPr="006F61E7">
        <w:rPr>
          <w:rFonts w:ascii="Arial" w:eastAsia="仿宋_GB2312" w:hAnsi="Arial" w:cs="Arial" w:hint="eastAsia"/>
          <w:sz w:val="28"/>
        </w:rPr>
        <w:t>、</w:t>
      </w:r>
      <w:r w:rsidRPr="006F61E7">
        <w:rPr>
          <w:rFonts w:ascii="Arial" w:eastAsia="仿宋_GB2312" w:hAnsi="Arial" w:cs="Arial"/>
          <w:sz w:val="28"/>
        </w:rPr>
        <w:t>13801277006</w:t>
      </w:r>
    </w:p>
    <w:p w:rsidR="00C248F9" w:rsidRDefault="00C248F9">
      <w:pPr>
        <w:spacing w:line="360" w:lineRule="auto"/>
        <w:ind w:firstLine="600"/>
        <w:jc w:val="both"/>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194" w:name="_Toc516488183"/>
      <w:bookmarkStart w:id="195" w:name="_Toc66929515"/>
      <w:bookmarkStart w:id="196" w:name="_Toc515457805"/>
      <w:bookmarkStart w:id="197" w:name="_Toc524335088"/>
      <w:bookmarkStart w:id="198" w:name="_Toc416783645"/>
      <w:bookmarkStart w:id="199" w:name="_Toc416783549"/>
      <w:bookmarkStart w:id="200" w:name="_Toc69393390"/>
      <w:bookmarkStart w:id="201" w:name="_Toc469066153"/>
      <w:r>
        <w:rPr>
          <w:rFonts w:ascii="Arial" w:eastAsia="仿宋_GB2312" w:hAnsi="Arial" w:cs="Arial"/>
          <w:b/>
          <w:sz w:val="28"/>
        </w:rPr>
        <w:t>四、估价目的</w:t>
      </w:r>
      <w:bookmarkEnd w:id="194"/>
      <w:bookmarkEnd w:id="195"/>
      <w:bookmarkEnd w:id="196"/>
      <w:bookmarkEnd w:id="197"/>
      <w:bookmarkEnd w:id="198"/>
      <w:bookmarkEnd w:id="199"/>
      <w:bookmarkEnd w:id="200"/>
      <w:bookmarkEnd w:id="201"/>
    </w:p>
    <w:p w:rsidR="00C248F9" w:rsidRDefault="00A83FCF" w:rsidP="00863D12">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中国民航科学技术研究院</w:t>
      </w:r>
      <w:r>
        <w:rPr>
          <w:rFonts w:ascii="Arial" w:eastAsia="仿宋_GB2312" w:hAnsi="Arial" w:cs="Arial"/>
          <w:sz w:val="28"/>
        </w:rPr>
        <w:t>向北京市规划和自然资源委员会申请办理北京市顺义区</w:t>
      </w:r>
      <w:proofErr w:type="gramStart"/>
      <w:r>
        <w:rPr>
          <w:rFonts w:ascii="Arial" w:eastAsia="仿宋_GB2312" w:hAnsi="Arial" w:cs="Arial"/>
          <w:sz w:val="28"/>
        </w:rPr>
        <w:t>松香湖大街</w:t>
      </w:r>
      <w:proofErr w:type="gramEnd"/>
      <w:r>
        <w:rPr>
          <w:rFonts w:ascii="Arial" w:eastAsia="仿宋_GB2312" w:hAnsi="Arial" w:cs="Arial"/>
          <w:sz w:val="28"/>
        </w:rPr>
        <w:t>7</w:t>
      </w:r>
      <w:r>
        <w:rPr>
          <w:rFonts w:ascii="Arial" w:eastAsia="仿宋_GB2312" w:hAnsi="Arial" w:cs="Arial"/>
          <w:sz w:val="28"/>
        </w:rPr>
        <w:t>号院</w:t>
      </w:r>
      <w:r>
        <w:rPr>
          <w:rFonts w:ascii="Arial" w:eastAsia="仿宋_GB2312" w:hAnsi="Arial" w:cs="Arial" w:hint="eastAsia"/>
          <w:sz w:val="28"/>
        </w:rPr>
        <w:t>按实测数据签订补充协议出让</w:t>
      </w:r>
      <w:r>
        <w:rPr>
          <w:rFonts w:ascii="Arial" w:eastAsia="仿宋_GB2312" w:hAnsi="Arial" w:cs="Arial"/>
          <w:sz w:val="28"/>
        </w:rPr>
        <w:t>手续</w:t>
      </w:r>
      <w:r>
        <w:rPr>
          <w:rFonts w:ascii="Arial" w:eastAsia="仿宋_GB2312" w:hAnsi="Arial" w:cs="Arial"/>
          <w:sz w:val="28"/>
          <w:szCs w:val="28"/>
        </w:rPr>
        <w:t>。</w:t>
      </w:r>
      <w:r>
        <w:rPr>
          <w:rFonts w:ascii="Arial" w:eastAsia="仿宋_GB2312" w:hAnsi="Arial" w:cs="Arial"/>
          <w:sz w:val="28"/>
        </w:rPr>
        <w:t>经北京市规划和自然资源委员会审查，该项目符合北京市国有建设用地使用权</w:t>
      </w:r>
      <w:r>
        <w:rPr>
          <w:rFonts w:ascii="Arial" w:eastAsia="仿宋_GB2312" w:hAnsi="Arial" w:cs="Arial" w:hint="eastAsia"/>
          <w:sz w:val="28"/>
        </w:rPr>
        <w:t>竣工实测后签订补充协议出让</w:t>
      </w:r>
      <w:r>
        <w:rPr>
          <w:rFonts w:ascii="Arial" w:eastAsia="仿宋_GB2312" w:hAnsi="Arial" w:cs="Arial"/>
          <w:sz w:val="28"/>
        </w:rPr>
        <w:t>的条件，故由</w:t>
      </w:r>
      <w:r>
        <w:rPr>
          <w:rFonts w:ascii="Arial" w:eastAsia="仿宋_GB2312" w:hAnsi="Arial" w:cs="Arial"/>
          <w:bCs/>
          <w:sz w:val="28"/>
        </w:rPr>
        <w:t>北京市规划和自然资源委员会</w:t>
      </w:r>
      <w:r>
        <w:rPr>
          <w:rFonts w:ascii="Arial" w:eastAsia="仿宋_GB2312" w:hAnsi="Arial" w:cs="Arial"/>
          <w:sz w:val="28"/>
        </w:rPr>
        <w:t>委托</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基房地产评估有限公司依据有关法律法规、土地估价相关规程和规范等对估价对象国有建设用地使用权出让价格进行评估，为北京市规划和自然资</w:t>
      </w:r>
      <w:r>
        <w:rPr>
          <w:rFonts w:ascii="Arial" w:eastAsia="仿宋_GB2312" w:hAnsi="Arial" w:cs="Arial"/>
          <w:sz w:val="28"/>
        </w:rPr>
        <w:lastRenderedPageBreak/>
        <w:t>源委员会办理该项目</w:t>
      </w:r>
      <w:r>
        <w:rPr>
          <w:rFonts w:ascii="Arial" w:eastAsia="仿宋_GB2312" w:hAnsi="Arial" w:cs="Arial" w:hint="eastAsia"/>
          <w:sz w:val="28"/>
        </w:rPr>
        <w:t>土地协议出让后按实测数据签订补充协议</w:t>
      </w:r>
      <w:r>
        <w:rPr>
          <w:rFonts w:ascii="Arial" w:eastAsia="仿宋_GB2312" w:hAnsi="Arial" w:cs="Arial"/>
          <w:sz w:val="28"/>
        </w:rPr>
        <w:t>提供参考</w:t>
      </w:r>
      <w:r>
        <w:rPr>
          <w:rFonts w:ascii="Arial" w:eastAsia="仿宋_GB2312" w:hAnsi="Arial" w:cs="Arial" w:hint="eastAsia"/>
          <w:sz w:val="28"/>
        </w:rPr>
        <w:t>依据</w:t>
      </w:r>
      <w:r>
        <w:rPr>
          <w:rFonts w:ascii="Arial" w:eastAsia="仿宋_GB2312" w:hAnsi="Arial" w:cs="Arial"/>
          <w:sz w:val="28"/>
        </w:rPr>
        <w:t>。</w:t>
      </w:r>
    </w:p>
    <w:p w:rsidR="00C248F9" w:rsidRDefault="00C248F9">
      <w:pPr>
        <w:spacing w:line="360" w:lineRule="auto"/>
        <w:jc w:val="both"/>
        <w:rPr>
          <w:rFonts w:ascii="Arial" w:eastAsia="仿宋_GB2312" w:hAnsi="Arial" w:cs="Arial" w:hint="eastAsia"/>
          <w:sz w:val="28"/>
        </w:rPr>
      </w:pPr>
    </w:p>
    <w:p w:rsidR="00C248F9" w:rsidRDefault="00FE76B2">
      <w:pPr>
        <w:spacing w:line="360" w:lineRule="auto"/>
        <w:outlineLvl w:val="1"/>
        <w:rPr>
          <w:rFonts w:ascii="Arial" w:eastAsia="仿宋_GB2312" w:hAnsi="Arial" w:cs="Arial"/>
          <w:b/>
          <w:sz w:val="28"/>
        </w:rPr>
      </w:pPr>
      <w:bookmarkStart w:id="202" w:name="_Toc515457806"/>
      <w:bookmarkStart w:id="203" w:name="_Toc66929516"/>
      <w:bookmarkStart w:id="204" w:name="_Toc69393391"/>
      <w:bookmarkStart w:id="205" w:name="_Toc416783649"/>
      <w:bookmarkStart w:id="206" w:name="_Toc469066154"/>
      <w:bookmarkStart w:id="207" w:name="_Toc516488184"/>
      <w:bookmarkStart w:id="208" w:name="_Toc416783553"/>
      <w:bookmarkStart w:id="209" w:name="_Toc524335089"/>
      <w:r>
        <w:rPr>
          <w:rFonts w:ascii="Arial" w:eastAsia="仿宋_GB2312" w:hAnsi="Arial" w:cs="Arial"/>
          <w:b/>
          <w:sz w:val="28"/>
        </w:rPr>
        <w:t>五、估价依据</w:t>
      </w:r>
      <w:bookmarkEnd w:id="202"/>
      <w:bookmarkEnd w:id="203"/>
      <w:bookmarkEnd w:id="204"/>
      <w:bookmarkEnd w:id="205"/>
      <w:bookmarkEnd w:id="206"/>
      <w:bookmarkEnd w:id="207"/>
      <w:bookmarkEnd w:id="208"/>
      <w:bookmarkEnd w:id="209"/>
    </w:p>
    <w:p w:rsidR="004706AD" w:rsidRPr="00582885" w:rsidRDefault="004706AD" w:rsidP="00863D12">
      <w:pPr>
        <w:spacing w:line="25" w:lineRule="atLeast"/>
        <w:jc w:val="both"/>
        <w:rPr>
          <w:rFonts w:ascii="Arial" w:eastAsia="仿宋_GB2312" w:hAnsi="Arial"/>
          <w:sz w:val="28"/>
        </w:rPr>
      </w:pPr>
      <w:r>
        <w:rPr>
          <w:rFonts w:ascii="Arial" w:eastAsia="仿宋_GB2312" w:hAnsi="Arial" w:cs="Arial"/>
          <w:sz w:val="28"/>
        </w:rPr>
        <w:t>（一）</w:t>
      </w:r>
      <w:r w:rsidRPr="004246BE">
        <w:rPr>
          <w:rFonts w:ascii="Arial" w:eastAsia="仿宋_GB2312" w:hAnsi="Arial" w:cs="Arial"/>
          <w:sz w:val="28"/>
        </w:rPr>
        <w:t>有关的法律、法规、行政规章及估价对象所在省市的有关法律法规和</w:t>
      </w:r>
      <w:r w:rsidRPr="00582885">
        <w:rPr>
          <w:rFonts w:ascii="Arial" w:eastAsia="仿宋_GB2312" w:hAnsi="Arial"/>
          <w:sz w:val="28"/>
        </w:rPr>
        <w:t>政策</w:t>
      </w:r>
    </w:p>
    <w:p w:rsidR="00582885" w:rsidRDefault="004706AD" w:rsidP="00863D12">
      <w:pPr>
        <w:numPr>
          <w:ilvl w:val="0"/>
          <w:numId w:val="10"/>
        </w:numPr>
        <w:spacing w:line="25" w:lineRule="atLeast"/>
        <w:jc w:val="both"/>
        <w:rPr>
          <w:rFonts w:ascii="Arial" w:eastAsia="仿宋_GB2312" w:hAnsi="Arial"/>
          <w:sz w:val="28"/>
        </w:rPr>
      </w:pPr>
      <w:r w:rsidRPr="00582885">
        <w:rPr>
          <w:rFonts w:ascii="Arial" w:eastAsia="仿宋_GB2312" w:hAnsi="Arial" w:hint="eastAsia"/>
          <w:sz w:val="28"/>
        </w:rPr>
        <w:t>《中华人民共和国土地管理法》（</w:t>
      </w:r>
      <w:r w:rsidRPr="00582885">
        <w:rPr>
          <w:rFonts w:ascii="Arial" w:eastAsia="仿宋_GB2312" w:hAnsi="Arial" w:hint="eastAsia"/>
          <w:sz w:val="28"/>
        </w:rPr>
        <w:t>1986</w:t>
      </w:r>
      <w:r w:rsidRPr="00582885">
        <w:rPr>
          <w:rFonts w:ascii="Arial" w:eastAsia="仿宋_GB2312" w:hAnsi="Arial" w:hint="eastAsia"/>
          <w:sz w:val="28"/>
        </w:rPr>
        <w:t>年</w:t>
      </w:r>
      <w:r w:rsidRPr="00582885">
        <w:rPr>
          <w:rFonts w:ascii="Arial" w:eastAsia="仿宋_GB2312" w:hAnsi="Arial" w:hint="eastAsia"/>
          <w:sz w:val="28"/>
        </w:rPr>
        <w:t>6</w:t>
      </w:r>
      <w:r w:rsidRPr="00582885">
        <w:rPr>
          <w:rFonts w:ascii="Arial" w:eastAsia="仿宋_GB2312" w:hAnsi="Arial" w:hint="eastAsia"/>
          <w:sz w:val="28"/>
        </w:rPr>
        <w:t>月</w:t>
      </w:r>
      <w:r w:rsidRPr="00582885">
        <w:rPr>
          <w:rFonts w:ascii="Arial" w:eastAsia="仿宋_GB2312" w:hAnsi="Arial" w:hint="eastAsia"/>
          <w:sz w:val="28"/>
        </w:rPr>
        <w:t>25</w:t>
      </w:r>
      <w:r w:rsidRPr="00582885">
        <w:rPr>
          <w:rFonts w:ascii="Arial" w:eastAsia="仿宋_GB2312" w:hAnsi="Arial" w:hint="eastAsia"/>
          <w:sz w:val="28"/>
        </w:rPr>
        <w:t>日第六届全国</w:t>
      </w:r>
    </w:p>
    <w:p w:rsidR="004706AD" w:rsidRPr="00582885" w:rsidRDefault="00582885" w:rsidP="00863D12">
      <w:pPr>
        <w:spacing w:line="25" w:lineRule="atLeast"/>
        <w:jc w:val="both"/>
        <w:rPr>
          <w:rFonts w:ascii="Arial" w:eastAsia="仿宋_GB2312" w:hAnsi="Arial"/>
          <w:sz w:val="28"/>
        </w:rPr>
      </w:pPr>
      <w:r>
        <w:rPr>
          <w:rFonts w:ascii="Arial" w:eastAsia="仿宋_GB2312" w:hAnsi="Arial" w:hint="eastAsia"/>
          <w:sz w:val="28"/>
        </w:rPr>
        <w:t>人</w:t>
      </w:r>
      <w:r w:rsidR="004706AD" w:rsidRPr="00582885">
        <w:rPr>
          <w:rFonts w:ascii="Arial" w:eastAsia="仿宋_GB2312" w:hAnsi="Arial" w:hint="eastAsia"/>
          <w:sz w:val="28"/>
        </w:rPr>
        <w:t>民代表大会常务委员会第十六次会议通过，中华人民共和国主席令第</w:t>
      </w:r>
      <w:r w:rsidR="004706AD" w:rsidRPr="00582885">
        <w:rPr>
          <w:rFonts w:ascii="Arial" w:eastAsia="仿宋_GB2312" w:hAnsi="Arial" w:hint="eastAsia"/>
          <w:sz w:val="28"/>
        </w:rPr>
        <w:t>41</w:t>
      </w:r>
      <w:r w:rsidR="004706AD" w:rsidRPr="00582885">
        <w:rPr>
          <w:rFonts w:ascii="Arial" w:eastAsia="仿宋_GB2312" w:hAnsi="Arial" w:hint="eastAsia"/>
          <w:sz w:val="28"/>
        </w:rPr>
        <w:t>号公布，</w:t>
      </w:r>
      <w:r w:rsidR="004706AD" w:rsidRPr="00582885">
        <w:rPr>
          <w:rFonts w:ascii="Arial" w:eastAsia="仿宋_GB2312" w:hAnsi="Arial" w:hint="eastAsia"/>
          <w:sz w:val="28"/>
        </w:rPr>
        <w:t>1987</w:t>
      </w:r>
      <w:r w:rsidR="004706AD" w:rsidRPr="00582885">
        <w:rPr>
          <w:rFonts w:ascii="Arial" w:eastAsia="仿宋_GB2312" w:hAnsi="Arial" w:hint="eastAsia"/>
          <w:sz w:val="28"/>
        </w:rPr>
        <w:t>年</w:t>
      </w:r>
      <w:r w:rsidR="004706AD" w:rsidRPr="00582885">
        <w:rPr>
          <w:rFonts w:ascii="Arial" w:eastAsia="仿宋_GB2312" w:hAnsi="Arial" w:hint="eastAsia"/>
          <w:sz w:val="28"/>
        </w:rPr>
        <w:t>1</w:t>
      </w:r>
      <w:r w:rsidR="004706AD" w:rsidRPr="00582885">
        <w:rPr>
          <w:rFonts w:ascii="Arial" w:eastAsia="仿宋_GB2312" w:hAnsi="Arial" w:hint="eastAsia"/>
          <w:sz w:val="28"/>
        </w:rPr>
        <w:t>月</w:t>
      </w:r>
      <w:r w:rsidR="004706AD" w:rsidRPr="00582885">
        <w:rPr>
          <w:rFonts w:ascii="Arial" w:eastAsia="仿宋_GB2312" w:hAnsi="Arial" w:hint="eastAsia"/>
          <w:sz w:val="28"/>
        </w:rPr>
        <w:t>1</w:t>
      </w:r>
      <w:r w:rsidR="004706AD" w:rsidRPr="00582885">
        <w:rPr>
          <w:rFonts w:ascii="Arial" w:eastAsia="仿宋_GB2312" w:hAnsi="Arial" w:hint="eastAsia"/>
          <w:sz w:val="28"/>
        </w:rPr>
        <w:t>日起施行；</w:t>
      </w:r>
      <w:r w:rsidR="004706AD" w:rsidRPr="00582885">
        <w:rPr>
          <w:rFonts w:ascii="Arial" w:eastAsia="仿宋_GB2312" w:hAnsi="Arial" w:hint="eastAsia"/>
          <w:sz w:val="28"/>
        </w:rPr>
        <w:t>1988</w:t>
      </w:r>
      <w:r w:rsidR="004706AD" w:rsidRPr="00582885">
        <w:rPr>
          <w:rFonts w:ascii="Arial" w:eastAsia="仿宋_GB2312" w:hAnsi="Arial" w:hint="eastAsia"/>
          <w:sz w:val="28"/>
        </w:rPr>
        <w:t>年</w:t>
      </w:r>
      <w:r w:rsidR="004706AD" w:rsidRPr="00582885">
        <w:rPr>
          <w:rFonts w:ascii="Arial" w:eastAsia="仿宋_GB2312" w:hAnsi="Arial" w:hint="eastAsia"/>
          <w:sz w:val="28"/>
        </w:rPr>
        <w:t>12</w:t>
      </w:r>
      <w:r w:rsidR="004706AD" w:rsidRPr="00582885">
        <w:rPr>
          <w:rFonts w:ascii="Arial" w:eastAsia="仿宋_GB2312" w:hAnsi="Arial" w:hint="eastAsia"/>
          <w:sz w:val="28"/>
        </w:rPr>
        <w:t>月</w:t>
      </w:r>
      <w:r w:rsidR="004706AD" w:rsidRPr="00582885">
        <w:rPr>
          <w:rFonts w:ascii="Arial" w:eastAsia="仿宋_GB2312" w:hAnsi="Arial" w:hint="eastAsia"/>
          <w:sz w:val="28"/>
        </w:rPr>
        <w:t>29</w:t>
      </w:r>
      <w:r w:rsidR="004706AD" w:rsidRPr="00582885">
        <w:rPr>
          <w:rFonts w:ascii="Arial" w:eastAsia="仿宋_GB2312" w:hAnsi="Arial" w:hint="eastAsia"/>
          <w:sz w:val="28"/>
        </w:rPr>
        <w:t>日第七届全国人民代表大会常务委员会第五次会议第一次修正通过，自</w:t>
      </w:r>
      <w:r w:rsidR="004706AD" w:rsidRPr="00582885">
        <w:rPr>
          <w:rFonts w:ascii="Arial" w:eastAsia="仿宋_GB2312" w:hAnsi="Arial" w:hint="eastAsia"/>
          <w:sz w:val="28"/>
        </w:rPr>
        <w:t>1988</w:t>
      </w:r>
      <w:r w:rsidR="004706AD" w:rsidRPr="00582885">
        <w:rPr>
          <w:rFonts w:ascii="Arial" w:eastAsia="仿宋_GB2312" w:hAnsi="Arial" w:hint="eastAsia"/>
          <w:sz w:val="28"/>
        </w:rPr>
        <w:t>年</w:t>
      </w:r>
      <w:r w:rsidR="004706AD" w:rsidRPr="00582885">
        <w:rPr>
          <w:rFonts w:ascii="Arial" w:eastAsia="仿宋_GB2312" w:hAnsi="Arial" w:hint="eastAsia"/>
          <w:sz w:val="28"/>
        </w:rPr>
        <w:t>12</w:t>
      </w:r>
      <w:r w:rsidR="004706AD" w:rsidRPr="00582885">
        <w:rPr>
          <w:rFonts w:ascii="Arial" w:eastAsia="仿宋_GB2312" w:hAnsi="Arial" w:hint="eastAsia"/>
          <w:sz w:val="28"/>
        </w:rPr>
        <w:t>月</w:t>
      </w:r>
      <w:r w:rsidR="004706AD" w:rsidRPr="00582885">
        <w:rPr>
          <w:rFonts w:ascii="Arial" w:eastAsia="仿宋_GB2312" w:hAnsi="Arial" w:hint="eastAsia"/>
          <w:sz w:val="28"/>
        </w:rPr>
        <w:t>29</w:t>
      </w:r>
      <w:r w:rsidR="004706AD" w:rsidRPr="00582885">
        <w:rPr>
          <w:rFonts w:ascii="Arial" w:eastAsia="仿宋_GB2312" w:hAnsi="Arial" w:hint="eastAsia"/>
          <w:sz w:val="28"/>
        </w:rPr>
        <w:t>日起施行；</w:t>
      </w:r>
      <w:r w:rsidR="004706AD" w:rsidRPr="00582885">
        <w:rPr>
          <w:rFonts w:ascii="Arial" w:eastAsia="仿宋_GB2312" w:hAnsi="Arial" w:hint="eastAsia"/>
          <w:sz w:val="28"/>
        </w:rPr>
        <w:t>1998</w:t>
      </w:r>
      <w:r w:rsidR="004706AD" w:rsidRPr="00582885">
        <w:rPr>
          <w:rFonts w:ascii="Arial" w:eastAsia="仿宋_GB2312" w:hAnsi="Arial" w:hint="eastAsia"/>
          <w:sz w:val="28"/>
        </w:rPr>
        <w:t>年</w:t>
      </w:r>
      <w:r w:rsidR="004706AD" w:rsidRPr="00582885">
        <w:rPr>
          <w:rFonts w:ascii="Arial" w:eastAsia="仿宋_GB2312" w:hAnsi="Arial" w:hint="eastAsia"/>
          <w:sz w:val="28"/>
        </w:rPr>
        <w:t>8</w:t>
      </w:r>
      <w:r w:rsidR="004706AD" w:rsidRPr="00582885">
        <w:rPr>
          <w:rFonts w:ascii="Arial" w:eastAsia="仿宋_GB2312" w:hAnsi="Arial" w:hint="eastAsia"/>
          <w:sz w:val="28"/>
        </w:rPr>
        <w:t>月</w:t>
      </w:r>
      <w:r w:rsidR="004706AD" w:rsidRPr="00582885">
        <w:rPr>
          <w:rFonts w:ascii="Arial" w:eastAsia="仿宋_GB2312" w:hAnsi="Arial" w:hint="eastAsia"/>
          <w:sz w:val="28"/>
        </w:rPr>
        <w:t>29</w:t>
      </w:r>
      <w:r w:rsidR="004706AD" w:rsidRPr="00582885">
        <w:rPr>
          <w:rFonts w:ascii="Arial" w:eastAsia="仿宋_GB2312" w:hAnsi="Arial" w:hint="eastAsia"/>
          <w:sz w:val="28"/>
        </w:rPr>
        <w:t>日第九届全国人民代表大会常务委员会第四次会议修订通过，中华人民共和国主席令第</w:t>
      </w:r>
      <w:r w:rsidR="004706AD" w:rsidRPr="00582885">
        <w:rPr>
          <w:rFonts w:ascii="Arial" w:eastAsia="仿宋_GB2312" w:hAnsi="Arial" w:hint="eastAsia"/>
          <w:sz w:val="28"/>
        </w:rPr>
        <w:t>8</w:t>
      </w:r>
      <w:r w:rsidR="004706AD" w:rsidRPr="00582885">
        <w:rPr>
          <w:rFonts w:ascii="Arial" w:eastAsia="仿宋_GB2312" w:hAnsi="Arial" w:hint="eastAsia"/>
          <w:sz w:val="28"/>
        </w:rPr>
        <w:t>号公布，自</w:t>
      </w:r>
      <w:r w:rsidR="004706AD" w:rsidRPr="00582885">
        <w:rPr>
          <w:rFonts w:ascii="Arial" w:eastAsia="仿宋_GB2312" w:hAnsi="Arial" w:hint="eastAsia"/>
          <w:sz w:val="28"/>
        </w:rPr>
        <w:t>1999</w:t>
      </w:r>
      <w:r w:rsidR="004706AD" w:rsidRPr="00582885">
        <w:rPr>
          <w:rFonts w:ascii="Arial" w:eastAsia="仿宋_GB2312" w:hAnsi="Arial" w:hint="eastAsia"/>
          <w:sz w:val="28"/>
        </w:rPr>
        <w:t>年</w:t>
      </w:r>
      <w:r w:rsidR="004706AD" w:rsidRPr="00582885">
        <w:rPr>
          <w:rFonts w:ascii="Arial" w:eastAsia="仿宋_GB2312" w:hAnsi="Arial" w:hint="eastAsia"/>
          <w:sz w:val="28"/>
        </w:rPr>
        <w:t>1</w:t>
      </w:r>
      <w:r w:rsidR="004706AD" w:rsidRPr="00582885">
        <w:rPr>
          <w:rFonts w:ascii="Arial" w:eastAsia="仿宋_GB2312" w:hAnsi="Arial" w:hint="eastAsia"/>
          <w:sz w:val="28"/>
        </w:rPr>
        <w:t>月</w:t>
      </w:r>
      <w:r w:rsidR="004706AD" w:rsidRPr="00582885">
        <w:rPr>
          <w:rFonts w:ascii="Arial" w:eastAsia="仿宋_GB2312" w:hAnsi="Arial" w:hint="eastAsia"/>
          <w:sz w:val="28"/>
        </w:rPr>
        <w:t>1</w:t>
      </w:r>
      <w:r w:rsidR="004706AD" w:rsidRPr="00582885">
        <w:rPr>
          <w:rFonts w:ascii="Arial" w:eastAsia="仿宋_GB2312" w:hAnsi="Arial" w:hint="eastAsia"/>
          <w:sz w:val="28"/>
        </w:rPr>
        <w:t>日起施行；</w:t>
      </w:r>
      <w:r w:rsidR="004706AD" w:rsidRPr="00582885">
        <w:rPr>
          <w:rFonts w:ascii="Arial" w:eastAsia="仿宋_GB2312" w:hAnsi="Arial" w:hint="eastAsia"/>
          <w:sz w:val="28"/>
        </w:rPr>
        <w:t>2004</w:t>
      </w:r>
      <w:r w:rsidR="004706AD" w:rsidRPr="00582885">
        <w:rPr>
          <w:rFonts w:ascii="Arial" w:eastAsia="仿宋_GB2312" w:hAnsi="Arial" w:hint="eastAsia"/>
          <w:sz w:val="28"/>
        </w:rPr>
        <w:t>年</w:t>
      </w:r>
      <w:r w:rsidR="004706AD" w:rsidRPr="00582885">
        <w:rPr>
          <w:rFonts w:ascii="Arial" w:eastAsia="仿宋_GB2312" w:hAnsi="Arial" w:hint="eastAsia"/>
          <w:sz w:val="28"/>
        </w:rPr>
        <w:t>8</w:t>
      </w:r>
      <w:r w:rsidR="004706AD" w:rsidRPr="00582885">
        <w:rPr>
          <w:rFonts w:ascii="Arial" w:eastAsia="仿宋_GB2312" w:hAnsi="Arial" w:hint="eastAsia"/>
          <w:sz w:val="28"/>
        </w:rPr>
        <w:t>月</w:t>
      </w:r>
      <w:r w:rsidR="004706AD" w:rsidRPr="00582885">
        <w:rPr>
          <w:rFonts w:ascii="Arial" w:eastAsia="仿宋_GB2312" w:hAnsi="Arial" w:hint="eastAsia"/>
          <w:sz w:val="28"/>
        </w:rPr>
        <w:t>28</w:t>
      </w:r>
      <w:r w:rsidR="004706AD" w:rsidRPr="00582885">
        <w:rPr>
          <w:rFonts w:ascii="Arial" w:eastAsia="仿宋_GB2312" w:hAnsi="Arial" w:hint="eastAsia"/>
          <w:sz w:val="28"/>
        </w:rPr>
        <w:t>日第十届全国人民代表大会常务委员会第十一次会议第二次修正通过，中华人民共和国主席令第</w:t>
      </w:r>
      <w:r w:rsidR="004706AD" w:rsidRPr="00582885">
        <w:rPr>
          <w:rFonts w:ascii="Arial" w:eastAsia="仿宋_GB2312" w:hAnsi="Arial" w:hint="eastAsia"/>
          <w:sz w:val="28"/>
        </w:rPr>
        <w:t>28</w:t>
      </w:r>
      <w:r w:rsidR="004706AD" w:rsidRPr="00582885">
        <w:rPr>
          <w:rFonts w:ascii="Arial" w:eastAsia="仿宋_GB2312" w:hAnsi="Arial" w:hint="eastAsia"/>
          <w:sz w:val="28"/>
        </w:rPr>
        <w:t>号公布，自公布起日起施行；</w:t>
      </w:r>
      <w:r w:rsidR="004706AD" w:rsidRPr="00582885">
        <w:rPr>
          <w:rFonts w:ascii="Arial" w:eastAsia="仿宋_GB2312" w:hAnsi="Arial" w:hint="eastAsia"/>
          <w:sz w:val="28"/>
        </w:rPr>
        <w:t>2019</w:t>
      </w:r>
      <w:r w:rsidR="004706AD" w:rsidRPr="00582885">
        <w:rPr>
          <w:rFonts w:ascii="Arial" w:eastAsia="仿宋_GB2312" w:hAnsi="Arial" w:hint="eastAsia"/>
          <w:sz w:val="28"/>
        </w:rPr>
        <w:t>年</w:t>
      </w:r>
      <w:r w:rsidR="004706AD" w:rsidRPr="00582885">
        <w:rPr>
          <w:rFonts w:ascii="Arial" w:eastAsia="仿宋_GB2312" w:hAnsi="Arial" w:hint="eastAsia"/>
          <w:sz w:val="28"/>
        </w:rPr>
        <w:t>8</w:t>
      </w:r>
      <w:r w:rsidR="004706AD" w:rsidRPr="00582885">
        <w:rPr>
          <w:rFonts w:ascii="Arial" w:eastAsia="仿宋_GB2312" w:hAnsi="Arial" w:hint="eastAsia"/>
          <w:sz w:val="28"/>
        </w:rPr>
        <w:t>月</w:t>
      </w:r>
      <w:r w:rsidR="004706AD" w:rsidRPr="00582885">
        <w:rPr>
          <w:rFonts w:ascii="Arial" w:eastAsia="仿宋_GB2312" w:hAnsi="Arial" w:hint="eastAsia"/>
          <w:sz w:val="28"/>
        </w:rPr>
        <w:t>26</w:t>
      </w:r>
      <w:r w:rsidR="004706AD" w:rsidRPr="00582885">
        <w:rPr>
          <w:rFonts w:ascii="Arial" w:eastAsia="仿宋_GB2312" w:hAnsi="Arial" w:hint="eastAsia"/>
          <w:sz w:val="28"/>
        </w:rPr>
        <w:t>日第十三届全国人民代表大会常务委员会第十二次会议第三次修正通过，自</w:t>
      </w:r>
      <w:r w:rsidR="004706AD" w:rsidRPr="00582885">
        <w:rPr>
          <w:rFonts w:ascii="Arial" w:eastAsia="仿宋_GB2312" w:hAnsi="Arial" w:hint="eastAsia"/>
          <w:sz w:val="28"/>
        </w:rPr>
        <w:t>2020</w:t>
      </w:r>
      <w:r w:rsidR="004706AD" w:rsidRPr="00582885">
        <w:rPr>
          <w:rFonts w:ascii="Arial" w:eastAsia="仿宋_GB2312" w:hAnsi="Arial" w:hint="eastAsia"/>
          <w:sz w:val="28"/>
        </w:rPr>
        <w:t>年</w:t>
      </w:r>
      <w:r w:rsidR="004706AD" w:rsidRPr="00582885">
        <w:rPr>
          <w:rFonts w:ascii="Arial" w:eastAsia="仿宋_GB2312" w:hAnsi="Arial" w:hint="eastAsia"/>
          <w:sz w:val="28"/>
        </w:rPr>
        <w:t>1</w:t>
      </w:r>
      <w:r w:rsidR="004706AD" w:rsidRPr="00582885">
        <w:rPr>
          <w:rFonts w:ascii="Arial" w:eastAsia="仿宋_GB2312" w:hAnsi="Arial" w:hint="eastAsia"/>
          <w:sz w:val="28"/>
        </w:rPr>
        <w:t>月</w:t>
      </w:r>
      <w:r w:rsidR="004706AD" w:rsidRPr="00582885">
        <w:rPr>
          <w:rFonts w:ascii="Arial" w:eastAsia="仿宋_GB2312" w:hAnsi="Arial" w:hint="eastAsia"/>
          <w:sz w:val="28"/>
        </w:rPr>
        <w:t>1</w:t>
      </w:r>
      <w:r w:rsidR="004706AD" w:rsidRPr="00582885">
        <w:rPr>
          <w:rFonts w:ascii="Arial" w:eastAsia="仿宋_GB2312" w:hAnsi="Arial" w:hint="eastAsia"/>
          <w:sz w:val="28"/>
        </w:rPr>
        <w:t>日起施行）</w:t>
      </w:r>
    </w:p>
    <w:p w:rsidR="004706AD" w:rsidRPr="00F3525D" w:rsidRDefault="004706AD" w:rsidP="00863D12">
      <w:pPr>
        <w:numPr>
          <w:ilvl w:val="0"/>
          <w:numId w:val="10"/>
        </w:numPr>
        <w:spacing w:line="25" w:lineRule="atLeast"/>
        <w:ind w:left="0" w:firstLine="560"/>
        <w:jc w:val="both"/>
        <w:rPr>
          <w:rFonts w:ascii="Arial" w:eastAsia="仿宋_GB2312" w:hAnsi="Arial"/>
          <w:sz w:val="28"/>
        </w:rPr>
      </w:pPr>
      <w:r w:rsidRPr="00F3525D">
        <w:rPr>
          <w:rFonts w:ascii="Arial" w:eastAsia="仿宋_GB2312" w:hAnsi="Arial" w:hint="eastAsia"/>
          <w:sz w:val="28"/>
        </w:rPr>
        <w:t>《中华人民共和国城市房地产管理法》（</w:t>
      </w:r>
      <w:r w:rsidRPr="00F3525D">
        <w:rPr>
          <w:rFonts w:ascii="Arial" w:eastAsia="仿宋_GB2312" w:hAnsi="Arial" w:hint="eastAsia"/>
          <w:sz w:val="28"/>
        </w:rPr>
        <w:t>1994</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5</w:t>
      </w:r>
      <w:r w:rsidRPr="00F3525D">
        <w:rPr>
          <w:rFonts w:ascii="Arial" w:eastAsia="仿宋_GB2312" w:hAnsi="Arial" w:hint="eastAsia"/>
          <w:sz w:val="28"/>
        </w:rPr>
        <w:t>日第八届全国人民代表大会常务委员会第八次会议通过，中华人民共和国主席令第</w:t>
      </w:r>
      <w:r w:rsidRPr="00F3525D">
        <w:rPr>
          <w:rFonts w:ascii="Arial" w:eastAsia="仿宋_GB2312" w:hAnsi="Arial" w:hint="eastAsia"/>
          <w:sz w:val="28"/>
        </w:rPr>
        <w:t>29</w:t>
      </w:r>
      <w:r w:rsidRPr="00F3525D">
        <w:rPr>
          <w:rFonts w:ascii="Arial" w:eastAsia="仿宋_GB2312" w:hAnsi="Arial" w:hint="eastAsia"/>
          <w:sz w:val="28"/>
        </w:rPr>
        <w:t>号公布，自</w:t>
      </w:r>
      <w:r w:rsidRPr="00F3525D">
        <w:rPr>
          <w:rFonts w:ascii="Arial" w:eastAsia="仿宋_GB2312" w:hAnsi="Arial" w:hint="eastAsia"/>
          <w:sz w:val="28"/>
        </w:rPr>
        <w:t>1995</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30</w:t>
      </w:r>
      <w:r w:rsidRPr="00F3525D">
        <w:rPr>
          <w:rFonts w:ascii="Arial" w:eastAsia="仿宋_GB2312" w:hAnsi="Arial" w:hint="eastAsia"/>
          <w:sz w:val="28"/>
        </w:rPr>
        <w:t>日第十届全国人民代表大会常务委员会第二十九次会议通过第一次修正通过，中华人民共和国主席令第</w:t>
      </w:r>
      <w:r w:rsidRPr="00F3525D">
        <w:rPr>
          <w:rFonts w:ascii="Arial" w:eastAsia="仿宋_GB2312" w:hAnsi="Arial" w:hint="eastAsia"/>
          <w:sz w:val="28"/>
        </w:rPr>
        <w:t>72</w:t>
      </w:r>
      <w:r w:rsidRPr="00F3525D">
        <w:rPr>
          <w:rFonts w:ascii="Arial" w:eastAsia="仿宋_GB2312" w:hAnsi="Arial" w:hint="eastAsia"/>
          <w:sz w:val="28"/>
        </w:rPr>
        <w:t>号公布，自公布之日起施行；</w:t>
      </w:r>
      <w:r w:rsidRPr="00F3525D">
        <w:rPr>
          <w:rFonts w:ascii="Arial" w:eastAsia="仿宋_GB2312" w:hAnsi="Arial" w:hint="eastAsia"/>
          <w:sz w:val="28"/>
        </w:rPr>
        <w:t>2009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27</w:t>
      </w:r>
      <w:r w:rsidRPr="00F3525D">
        <w:rPr>
          <w:rFonts w:ascii="Arial" w:eastAsia="仿宋_GB2312" w:hAnsi="Arial" w:hint="eastAsia"/>
          <w:sz w:val="28"/>
        </w:rPr>
        <w:t>日第十一届全国人民代表大会常务委员会第十次会议第二次修正通过，中华人民共和国主席令第</w:t>
      </w:r>
      <w:r w:rsidRPr="00F3525D">
        <w:rPr>
          <w:rFonts w:ascii="Arial" w:eastAsia="仿宋_GB2312" w:hAnsi="Arial" w:hint="eastAsia"/>
          <w:sz w:val="28"/>
        </w:rPr>
        <w:t>18</w:t>
      </w:r>
      <w:r w:rsidRPr="00F3525D">
        <w:rPr>
          <w:rFonts w:ascii="Arial" w:eastAsia="仿宋_GB2312" w:hAnsi="Arial" w:hint="eastAsia"/>
          <w:sz w:val="28"/>
        </w:rPr>
        <w:t>号公布，自公布之日起施行；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日第十三届全国人大常委会第十二次会议通过第三次修正，自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4706AD" w:rsidRPr="00F3525D" w:rsidRDefault="004706AD" w:rsidP="00863D12">
      <w:pPr>
        <w:numPr>
          <w:ilvl w:val="0"/>
          <w:numId w:val="10"/>
        </w:numPr>
        <w:spacing w:line="25" w:lineRule="atLeast"/>
        <w:ind w:left="0" w:firstLine="560"/>
        <w:jc w:val="both"/>
        <w:rPr>
          <w:rFonts w:ascii="Arial" w:eastAsia="仿宋_GB2312" w:hAnsi="Arial"/>
          <w:sz w:val="28"/>
        </w:rPr>
      </w:pPr>
      <w:r w:rsidRPr="00F3525D">
        <w:rPr>
          <w:rFonts w:ascii="Arial" w:eastAsia="仿宋_GB2312" w:hAnsi="Arial" w:hint="eastAsia"/>
          <w:sz w:val="28"/>
        </w:rPr>
        <w:t>《中华人民共和国城乡规划法》（</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10</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日第十届全国人民代表大会常务委员会第三十次会议通过；根据</w:t>
      </w:r>
      <w:r w:rsidRPr="00F3525D">
        <w:rPr>
          <w:rFonts w:ascii="Arial" w:eastAsia="仿宋_GB2312" w:hAnsi="Arial" w:hint="eastAsia"/>
          <w:sz w:val="28"/>
        </w:rPr>
        <w:t>2015</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24</w:t>
      </w:r>
      <w:r w:rsidRPr="00F3525D">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23</w:t>
      </w:r>
      <w:r w:rsidRPr="00F3525D">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rsidR="004706AD" w:rsidRPr="00F3525D" w:rsidRDefault="004706AD" w:rsidP="00863D12">
      <w:pPr>
        <w:numPr>
          <w:ilvl w:val="0"/>
          <w:numId w:val="10"/>
        </w:numPr>
        <w:spacing w:line="25" w:lineRule="atLeast"/>
        <w:ind w:left="0" w:firstLine="560"/>
        <w:jc w:val="both"/>
        <w:rPr>
          <w:rFonts w:ascii="Arial" w:eastAsia="仿宋_GB2312" w:hAnsi="Arial"/>
          <w:sz w:val="28"/>
        </w:rPr>
      </w:pPr>
      <w:r w:rsidRPr="00F3525D">
        <w:rPr>
          <w:rFonts w:ascii="Arial" w:eastAsia="仿宋_GB2312" w:hAnsi="Arial" w:hint="eastAsia"/>
          <w:sz w:val="28"/>
        </w:rPr>
        <w:t>《中华人民共和国资产评估法》（</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2</w:t>
      </w:r>
      <w:r w:rsidRPr="00F3525D">
        <w:rPr>
          <w:rFonts w:ascii="Arial" w:eastAsia="仿宋_GB2312" w:hAnsi="Arial" w:hint="eastAsia"/>
          <w:sz w:val="28"/>
        </w:rPr>
        <w:t>日第十二届全国人民代表大会常务委员会第二十一次会议通过，</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3</w:t>
      </w:r>
      <w:r w:rsidRPr="00F3525D">
        <w:rPr>
          <w:rFonts w:ascii="Arial" w:eastAsia="仿宋_GB2312" w:hAnsi="Arial" w:hint="eastAsia"/>
          <w:sz w:val="28"/>
        </w:rPr>
        <w:t>月</w:t>
      </w:r>
      <w:r w:rsidRPr="00F3525D">
        <w:rPr>
          <w:rFonts w:ascii="Arial" w:eastAsia="仿宋_GB2312" w:hAnsi="Arial" w:hint="eastAsia"/>
          <w:sz w:val="28"/>
        </w:rPr>
        <w:t>16</w:t>
      </w:r>
      <w:r w:rsidRPr="00F3525D">
        <w:rPr>
          <w:rFonts w:ascii="Arial" w:eastAsia="仿宋_GB2312" w:hAnsi="Arial" w:hint="eastAsia"/>
          <w:sz w:val="28"/>
        </w:rPr>
        <w:t>日中华人民共和国主席令第</w:t>
      </w:r>
      <w:r w:rsidRPr="00F3525D">
        <w:rPr>
          <w:rFonts w:ascii="Arial" w:eastAsia="仿宋_GB2312" w:hAnsi="Arial" w:hint="eastAsia"/>
          <w:sz w:val="28"/>
        </w:rPr>
        <w:t>46</w:t>
      </w:r>
      <w:r w:rsidRPr="00F3525D">
        <w:rPr>
          <w:rFonts w:ascii="Arial" w:eastAsia="仿宋_GB2312" w:hAnsi="Arial" w:hint="eastAsia"/>
          <w:sz w:val="28"/>
        </w:rPr>
        <w:t>号公布，自</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4706AD" w:rsidRPr="00F3525D" w:rsidRDefault="004706AD" w:rsidP="00863D12">
      <w:pPr>
        <w:numPr>
          <w:ilvl w:val="0"/>
          <w:numId w:val="10"/>
        </w:numPr>
        <w:spacing w:line="25" w:lineRule="atLeast"/>
        <w:ind w:left="0" w:firstLine="560"/>
        <w:jc w:val="both"/>
        <w:rPr>
          <w:rFonts w:ascii="Arial" w:eastAsia="仿宋_GB2312" w:hAnsi="Arial"/>
          <w:sz w:val="28"/>
        </w:rPr>
      </w:pPr>
      <w:r w:rsidRPr="00F3525D">
        <w:rPr>
          <w:rFonts w:ascii="Arial" w:eastAsia="仿宋_GB2312" w:hAnsi="Arial" w:hint="eastAsia"/>
          <w:sz w:val="28"/>
        </w:rPr>
        <w:t>《中华人民共和国民法典》（</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日第十三届全国人大三次会议表决通过，自</w:t>
      </w:r>
      <w:r w:rsidRPr="00F3525D">
        <w:rPr>
          <w:rFonts w:ascii="Arial" w:eastAsia="仿宋_GB2312" w:hAnsi="Arial" w:hint="eastAsia"/>
          <w:sz w:val="28"/>
        </w:rPr>
        <w:t>2021</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4706AD" w:rsidRPr="00F3525D" w:rsidRDefault="004706AD" w:rsidP="00863D12">
      <w:pPr>
        <w:numPr>
          <w:ilvl w:val="0"/>
          <w:numId w:val="10"/>
        </w:numPr>
        <w:spacing w:line="25" w:lineRule="atLeast"/>
        <w:ind w:left="0" w:firstLine="560"/>
        <w:jc w:val="both"/>
        <w:rPr>
          <w:rFonts w:ascii="Arial" w:eastAsia="仿宋_GB2312" w:hAnsi="Arial"/>
          <w:sz w:val="28"/>
        </w:rPr>
      </w:pPr>
      <w:r w:rsidRPr="00F3525D">
        <w:rPr>
          <w:rFonts w:ascii="Arial" w:eastAsia="仿宋_GB2312" w:hAnsi="Arial" w:hint="eastAsia"/>
          <w:sz w:val="28"/>
        </w:rPr>
        <w:t>《中华人民共和国城镇国有土地使用权出让和转让暂行条例》（</w:t>
      </w:r>
      <w:r w:rsidRPr="00F3525D">
        <w:rPr>
          <w:rFonts w:ascii="Arial" w:eastAsia="仿宋_GB2312" w:hAnsi="Arial" w:hint="eastAsia"/>
          <w:sz w:val="28"/>
        </w:rPr>
        <w:t>1990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19</w:t>
      </w:r>
      <w:r w:rsidRPr="00F3525D">
        <w:rPr>
          <w:rFonts w:ascii="Arial" w:eastAsia="仿宋_GB2312" w:hAnsi="Arial" w:hint="eastAsia"/>
          <w:sz w:val="28"/>
        </w:rPr>
        <w:t>日中华人民共和国国务院令第</w:t>
      </w:r>
      <w:r w:rsidRPr="00F3525D">
        <w:rPr>
          <w:rFonts w:ascii="Arial" w:eastAsia="仿宋_GB2312" w:hAnsi="Arial" w:hint="eastAsia"/>
          <w:sz w:val="28"/>
        </w:rPr>
        <w:t>55</w:t>
      </w:r>
      <w:r w:rsidRPr="00F3525D">
        <w:rPr>
          <w:rFonts w:ascii="Arial" w:eastAsia="仿宋_GB2312" w:hAnsi="Arial" w:hint="eastAsia"/>
          <w:sz w:val="28"/>
        </w:rPr>
        <w:t>号发布，自发布之日起施行；根</w:t>
      </w:r>
      <w:r w:rsidRPr="00F3525D">
        <w:rPr>
          <w:rFonts w:ascii="Arial" w:eastAsia="仿宋_GB2312" w:hAnsi="Arial" w:hint="eastAsia"/>
          <w:sz w:val="28"/>
        </w:rPr>
        <w:lastRenderedPageBreak/>
        <w:t>据</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11</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日中华人民共和国国务院令第</w:t>
      </w:r>
      <w:r w:rsidRPr="00F3525D">
        <w:rPr>
          <w:rFonts w:ascii="Arial" w:eastAsia="仿宋_GB2312" w:hAnsi="Arial" w:hint="eastAsia"/>
          <w:sz w:val="28"/>
        </w:rPr>
        <w:t>732</w:t>
      </w:r>
      <w:r w:rsidRPr="00F3525D">
        <w:rPr>
          <w:rFonts w:ascii="Arial" w:eastAsia="仿宋_GB2312" w:hAnsi="Arial" w:hint="eastAsia"/>
          <w:sz w:val="28"/>
        </w:rPr>
        <w:t>号公布的《国务院关于修改和废止部分行政法规的决定》修订，自公布之日起施行）</w:t>
      </w:r>
    </w:p>
    <w:p w:rsidR="004706AD" w:rsidRPr="008C625F" w:rsidRDefault="004706AD" w:rsidP="00863D12">
      <w:pPr>
        <w:numPr>
          <w:ilvl w:val="0"/>
          <w:numId w:val="10"/>
        </w:numPr>
        <w:spacing w:line="25" w:lineRule="atLeast"/>
        <w:ind w:left="0" w:firstLine="560"/>
        <w:jc w:val="both"/>
        <w:rPr>
          <w:rFonts w:ascii="Arial" w:eastAsia="仿宋_GB2312" w:hAnsi="Arial"/>
          <w:sz w:val="28"/>
        </w:rPr>
      </w:pPr>
      <w:r w:rsidRPr="00F3525D">
        <w:rPr>
          <w:rFonts w:ascii="Arial" w:eastAsia="仿宋_GB2312" w:hAnsi="Arial" w:hint="eastAsia"/>
          <w:sz w:val="28"/>
        </w:rPr>
        <w:t>《中华人民共和国土地管理法实施条例》（</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24</w:t>
      </w:r>
      <w:r w:rsidRPr="000F5B7A">
        <w:rPr>
          <w:rFonts w:ascii="Arial" w:eastAsia="仿宋_GB2312" w:hAnsi="Arial" w:hint="eastAsia"/>
          <w:sz w:val="28"/>
        </w:rPr>
        <w:t>日国务院第</w:t>
      </w:r>
      <w:r w:rsidRPr="000F5B7A">
        <w:rPr>
          <w:rFonts w:ascii="Arial" w:eastAsia="仿宋_GB2312" w:hAnsi="Arial" w:hint="eastAsia"/>
          <w:sz w:val="28"/>
        </w:rPr>
        <w:t>12</w:t>
      </w:r>
      <w:r w:rsidRPr="000F5B7A">
        <w:rPr>
          <w:rFonts w:ascii="Arial" w:eastAsia="仿宋_GB2312" w:hAnsi="Arial" w:hint="eastAsia"/>
          <w:sz w:val="28"/>
        </w:rPr>
        <w:t>次常务会议通过</w:t>
      </w:r>
      <w:r w:rsidRPr="000F5B7A">
        <w:rPr>
          <w:rFonts w:ascii="Arial" w:eastAsia="仿宋_GB2312" w:hAnsi="Arial" w:hint="eastAsia"/>
          <w:sz w:val="28"/>
        </w:rPr>
        <w:t xml:space="preserve"> </w:t>
      </w:r>
      <w:r w:rsidRPr="000F5B7A">
        <w:rPr>
          <w:rFonts w:ascii="Arial" w:eastAsia="仿宋_GB2312" w:hAnsi="Arial" w:hint="eastAsia"/>
          <w:sz w:val="28"/>
        </w:rPr>
        <w:t>，</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27</w:t>
      </w:r>
      <w:r w:rsidRPr="000F5B7A">
        <w:rPr>
          <w:rFonts w:ascii="Arial" w:eastAsia="仿宋_GB2312" w:hAnsi="Arial" w:hint="eastAsia"/>
          <w:sz w:val="28"/>
        </w:rPr>
        <w:t>日中华人民共和国国务院令第</w:t>
      </w:r>
      <w:r w:rsidRPr="000F5B7A">
        <w:rPr>
          <w:rFonts w:ascii="Arial" w:eastAsia="仿宋_GB2312" w:hAnsi="Arial" w:hint="eastAsia"/>
          <w:sz w:val="28"/>
        </w:rPr>
        <w:t>256</w:t>
      </w:r>
      <w:r w:rsidRPr="000F5B7A">
        <w:rPr>
          <w:rFonts w:ascii="Arial" w:eastAsia="仿宋_GB2312" w:hAnsi="Arial" w:hint="eastAsia"/>
          <w:sz w:val="28"/>
        </w:rPr>
        <w:t>号发布，自</w:t>
      </w:r>
      <w:r w:rsidRPr="000F5B7A">
        <w:rPr>
          <w:rFonts w:ascii="Arial" w:eastAsia="仿宋_GB2312" w:hAnsi="Arial" w:hint="eastAsia"/>
          <w:sz w:val="28"/>
        </w:rPr>
        <w:t>1999</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1</w:t>
      </w:r>
      <w:r w:rsidRPr="000F5B7A">
        <w:rPr>
          <w:rFonts w:ascii="Arial" w:eastAsia="仿宋_GB2312" w:hAnsi="Arial" w:hint="eastAsia"/>
          <w:sz w:val="28"/>
        </w:rPr>
        <w:t>日起施行；</w:t>
      </w:r>
      <w:r w:rsidRPr="000F5B7A">
        <w:rPr>
          <w:rFonts w:ascii="Arial" w:eastAsia="仿宋_GB2312" w:hAnsi="Arial" w:hint="eastAsia"/>
          <w:sz w:val="28"/>
        </w:rPr>
        <w:t>2010</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29</w:t>
      </w:r>
      <w:r w:rsidRPr="000F5B7A">
        <w:rPr>
          <w:rFonts w:ascii="Arial" w:eastAsia="仿宋_GB2312" w:hAnsi="Arial" w:hint="eastAsia"/>
          <w:sz w:val="28"/>
        </w:rPr>
        <w:t>日国务院第</w:t>
      </w:r>
      <w:r w:rsidRPr="000F5B7A">
        <w:rPr>
          <w:rFonts w:ascii="Arial" w:eastAsia="仿宋_GB2312" w:hAnsi="Arial" w:hint="eastAsia"/>
          <w:sz w:val="28"/>
        </w:rPr>
        <w:t>138</w:t>
      </w:r>
      <w:r w:rsidRPr="000F5B7A">
        <w:rPr>
          <w:rFonts w:ascii="Arial" w:eastAsia="仿宋_GB2312" w:hAnsi="Arial" w:hint="eastAsia"/>
          <w:sz w:val="28"/>
        </w:rPr>
        <w:t>次常务会议第一次修正通过，</w:t>
      </w:r>
      <w:r w:rsidRPr="000F5B7A">
        <w:rPr>
          <w:rFonts w:ascii="Arial" w:eastAsia="仿宋_GB2312" w:hAnsi="Arial" w:hint="eastAsia"/>
          <w:sz w:val="28"/>
        </w:rPr>
        <w:t>2011</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8</w:t>
      </w:r>
      <w:r w:rsidRPr="000F5B7A">
        <w:rPr>
          <w:rFonts w:ascii="Arial" w:eastAsia="仿宋_GB2312" w:hAnsi="Arial" w:hint="eastAsia"/>
          <w:sz w:val="28"/>
        </w:rPr>
        <w:t>日中华人民共和国国务院令第</w:t>
      </w:r>
      <w:r w:rsidRPr="000F5B7A">
        <w:rPr>
          <w:rFonts w:ascii="Arial" w:eastAsia="仿宋_GB2312" w:hAnsi="Arial" w:hint="eastAsia"/>
          <w:sz w:val="28"/>
        </w:rPr>
        <w:t>588</w:t>
      </w:r>
      <w:r w:rsidRPr="000F5B7A">
        <w:rPr>
          <w:rFonts w:ascii="Arial" w:eastAsia="仿宋_GB2312" w:hAnsi="Arial" w:hint="eastAsia"/>
          <w:sz w:val="28"/>
        </w:rPr>
        <w:t>号发布，自发布之日起施行；</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9</w:t>
      </w:r>
      <w:r w:rsidRPr="0015240C">
        <w:rPr>
          <w:rFonts w:ascii="Arial" w:eastAsia="仿宋_GB2312" w:hAnsi="Arial" w:hint="eastAsia"/>
          <w:sz w:val="28"/>
        </w:rPr>
        <w:t>日国务院第</w:t>
      </w:r>
      <w:r w:rsidRPr="0015240C">
        <w:rPr>
          <w:rFonts w:ascii="Arial" w:eastAsia="仿宋_GB2312" w:hAnsi="Arial" w:hint="eastAsia"/>
          <w:sz w:val="28"/>
        </w:rPr>
        <w:t>54</w:t>
      </w:r>
      <w:r w:rsidRPr="0015240C">
        <w:rPr>
          <w:rFonts w:ascii="Arial" w:eastAsia="仿宋_GB2312" w:hAnsi="Arial" w:hint="eastAsia"/>
          <w:sz w:val="28"/>
        </w:rPr>
        <w:t>次常务会议第二次修正通过，</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29</w:t>
      </w:r>
      <w:r w:rsidRPr="0015240C">
        <w:rPr>
          <w:rFonts w:ascii="Arial" w:eastAsia="仿宋_GB2312" w:hAnsi="Arial" w:hint="eastAsia"/>
          <w:sz w:val="28"/>
        </w:rPr>
        <w:t>日中华人民共和国国务院令第</w:t>
      </w:r>
      <w:r w:rsidRPr="0015240C">
        <w:rPr>
          <w:rFonts w:ascii="Arial" w:eastAsia="仿宋_GB2312" w:hAnsi="Arial" w:hint="eastAsia"/>
          <w:sz w:val="28"/>
        </w:rPr>
        <w:t>653</w:t>
      </w:r>
      <w:r w:rsidRPr="0015240C">
        <w:rPr>
          <w:rFonts w:ascii="Arial" w:eastAsia="仿宋_GB2312" w:hAnsi="Arial" w:hint="eastAsia"/>
          <w:sz w:val="28"/>
        </w:rPr>
        <w:t>号公布，自公布之日起施行；</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4</w:t>
      </w:r>
      <w:r w:rsidRPr="0015240C">
        <w:rPr>
          <w:rFonts w:ascii="Arial" w:eastAsia="仿宋_GB2312" w:hAnsi="Arial" w:hint="eastAsia"/>
          <w:sz w:val="28"/>
        </w:rPr>
        <w:t>月</w:t>
      </w:r>
      <w:r w:rsidRPr="0015240C">
        <w:rPr>
          <w:rFonts w:ascii="Arial" w:eastAsia="仿宋_GB2312" w:hAnsi="Arial" w:hint="eastAsia"/>
          <w:sz w:val="28"/>
        </w:rPr>
        <w:t>21</w:t>
      </w:r>
      <w:r w:rsidRPr="0015240C">
        <w:rPr>
          <w:rFonts w:ascii="Arial" w:eastAsia="仿宋_GB2312" w:hAnsi="Arial" w:hint="eastAsia"/>
          <w:sz w:val="28"/>
        </w:rPr>
        <w:t>日国务院第</w:t>
      </w:r>
      <w:r w:rsidRPr="0015240C">
        <w:rPr>
          <w:rFonts w:ascii="Arial" w:eastAsia="仿宋_GB2312" w:hAnsi="Arial" w:hint="eastAsia"/>
          <w:sz w:val="28"/>
        </w:rPr>
        <w:t>132</w:t>
      </w:r>
      <w:r w:rsidRPr="0015240C">
        <w:rPr>
          <w:rFonts w:ascii="Arial" w:eastAsia="仿宋_GB2312" w:hAnsi="Arial" w:hint="eastAsia"/>
          <w:sz w:val="28"/>
        </w:rPr>
        <w:t>次会议第三次修订通过，</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w:t>
      </w:r>
      <w:r w:rsidRPr="0015240C">
        <w:rPr>
          <w:rFonts w:ascii="Arial" w:eastAsia="仿宋_GB2312" w:hAnsi="Arial" w:hint="eastAsia"/>
          <w:sz w:val="28"/>
        </w:rPr>
        <w:t>日中华人民共和国国务院令第</w:t>
      </w:r>
      <w:r w:rsidRPr="0015240C">
        <w:rPr>
          <w:rFonts w:ascii="Arial" w:eastAsia="仿宋_GB2312" w:hAnsi="Arial" w:hint="eastAsia"/>
          <w:sz w:val="28"/>
        </w:rPr>
        <w:t>743</w:t>
      </w:r>
      <w:r w:rsidRPr="0015240C">
        <w:rPr>
          <w:rFonts w:ascii="Arial" w:eastAsia="仿宋_GB2312" w:hAnsi="Arial" w:hint="eastAsia"/>
          <w:sz w:val="28"/>
        </w:rPr>
        <w:t>号公布，自</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9</w:t>
      </w:r>
      <w:r w:rsidRPr="0015240C">
        <w:rPr>
          <w:rFonts w:ascii="Arial" w:eastAsia="仿宋_GB2312" w:hAnsi="Arial" w:hint="eastAsia"/>
          <w:sz w:val="28"/>
        </w:rPr>
        <w:t>月</w:t>
      </w:r>
      <w:r w:rsidRPr="0015240C">
        <w:rPr>
          <w:rFonts w:ascii="Arial" w:eastAsia="仿宋_GB2312" w:hAnsi="Arial" w:hint="eastAsia"/>
          <w:sz w:val="28"/>
        </w:rPr>
        <w:t>1</w:t>
      </w:r>
      <w:r w:rsidRPr="0015240C">
        <w:rPr>
          <w:rFonts w:ascii="Arial" w:eastAsia="仿宋_GB2312" w:hAnsi="Arial" w:hint="eastAsia"/>
          <w:sz w:val="28"/>
        </w:rPr>
        <w:t>日起施行</w:t>
      </w:r>
      <w:r w:rsidRPr="004246BE">
        <w:rPr>
          <w:rFonts w:ascii="Arial" w:eastAsia="仿宋_GB2312" w:hAnsi="Arial" w:hint="eastAsia"/>
          <w:sz w:val="28"/>
        </w:rPr>
        <w:t>）</w:t>
      </w:r>
      <w:r>
        <w:rPr>
          <w:rFonts w:ascii="Arial" w:eastAsia="仿宋_GB2312" w:hAnsi="Arial" w:hint="eastAsia"/>
          <w:sz w:val="28"/>
        </w:rPr>
        <w:t>；</w:t>
      </w:r>
    </w:p>
    <w:p w:rsidR="004706AD" w:rsidRPr="008C625F" w:rsidRDefault="004706AD" w:rsidP="00863D12">
      <w:pPr>
        <w:numPr>
          <w:ilvl w:val="0"/>
          <w:numId w:val="10"/>
        </w:numPr>
        <w:spacing w:line="25" w:lineRule="atLeast"/>
        <w:ind w:left="0" w:firstLine="560"/>
        <w:jc w:val="both"/>
        <w:rPr>
          <w:rFonts w:ascii="Arial" w:eastAsia="仿宋_GB2312" w:hAnsi="Arial"/>
          <w:sz w:val="28"/>
        </w:rPr>
      </w:pPr>
      <w:r w:rsidRPr="008C625F">
        <w:rPr>
          <w:rFonts w:ascii="Arial" w:eastAsia="仿宋_GB2312" w:hAnsi="Arial"/>
          <w:sz w:val="28"/>
        </w:rPr>
        <w:t>《不动产登记暂行条例》〔</w:t>
      </w:r>
      <w:r w:rsidRPr="002503B3">
        <w:rPr>
          <w:rFonts w:ascii="Arial" w:eastAsia="仿宋_GB2312" w:hAnsi="Arial" w:hint="eastAsia"/>
          <w:sz w:val="28"/>
        </w:rPr>
        <w:t>2014</w:t>
      </w:r>
      <w:r w:rsidRPr="002503B3">
        <w:rPr>
          <w:rFonts w:ascii="Arial" w:eastAsia="仿宋_GB2312" w:hAnsi="Arial" w:hint="eastAsia"/>
          <w:sz w:val="28"/>
        </w:rPr>
        <w:t>年</w:t>
      </w:r>
      <w:r w:rsidRPr="002503B3">
        <w:rPr>
          <w:rFonts w:ascii="Arial" w:eastAsia="仿宋_GB2312" w:hAnsi="Arial" w:hint="eastAsia"/>
          <w:sz w:val="28"/>
        </w:rPr>
        <w:t>11</w:t>
      </w:r>
      <w:r w:rsidRPr="002503B3">
        <w:rPr>
          <w:rFonts w:ascii="Arial" w:eastAsia="仿宋_GB2312" w:hAnsi="Arial" w:hint="eastAsia"/>
          <w:sz w:val="28"/>
        </w:rPr>
        <w:t>月</w:t>
      </w:r>
      <w:r w:rsidRPr="002503B3">
        <w:rPr>
          <w:rFonts w:ascii="Arial" w:eastAsia="仿宋_GB2312" w:hAnsi="Arial" w:hint="eastAsia"/>
          <w:sz w:val="28"/>
        </w:rPr>
        <w:t>24</w:t>
      </w:r>
      <w:r w:rsidRPr="002503B3">
        <w:rPr>
          <w:rFonts w:ascii="Arial" w:eastAsia="仿宋_GB2312" w:hAnsi="Arial" w:hint="eastAsia"/>
          <w:sz w:val="28"/>
        </w:rPr>
        <w:t>日中华人民共和国国务院令第</w:t>
      </w:r>
      <w:r w:rsidRPr="002503B3">
        <w:rPr>
          <w:rFonts w:ascii="Arial" w:eastAsia="仿宋_GB2312" w:hAnsi="Arial" w:hint="eastAsia"/>
          <w:sz w:val="28"/>
        </w:rPr>
        <w:t>656</w:t>
      </w:r>
      <w:r w:rsidRPr="002503B3">
        <w:rPr>
          <w:rFonts w:ascii="Arial" w:eastAsia="仿宋_GB2312" w:hAnsi="Arial" w:hint="eastAsia"/>
          <w:sz w:val="28"/>
        </w:rPr>
        <w:t>号公布，自</w:t>
      </w:r>
      <w:r w:rsidRPr="002503B3">
        <w:rPr>
          <w:rFonts w:ascii="Arial" w:eastAsia="仿宋_GB2312" w:hAnsi="Arial" w:hint="eastAsia"/>
          <w:sz w:val="28"/>
        </w:rPr>
        <w:t>2015</w:t>
      </w:r>
      <w:r w:rsidRPr="002503B3">
        <w:rPr>
          <w:rFonts w:ascii="Arial" w:eastAsia="仿宋_GB2312" w:hAnsi="Arial" w:hint="eastAsia"/>
          <w:sz w:val="28"/>
        </w:rPr>
        <w:t>年</w:t>
      </w:r>
      <w:r w:rsidRPr="002503B3">
        <w:rPr>
          <w:rFonts w:ascii="Arial" w:eastAsia="仿宋_GB2312" w:hAnsi="Arial" w:hint="eastAsia"/>
          <w:sz w:val="28"/>
        </w:rPr>
        <w:t>3</w:t>
      </w:r>
      <w:r w:rsidRPr="002503B3">
        <w:rPr>
          <w:rFonts w:ascii="Arial" w:eastAsia="仿宋_GB2312" w:hAnsi="Arial" w:hint="eastAsia"/>
          <w:sz w:val="28"/>
        </w:rPr>
        <w:t>月</w:t>
      </w:r>
      <w:r w:rsidRPr="002503B3">
        <w:rPr>
          <w:rFonts w:ascii="Arial" w:eastAsia="仿宋_GB2312" w:hAnsi="Arial" w:hint="eastAsia"/>
          <w:sz w:val="28"/>
        </w:rPr>
        <w:t>1</w:t>
      </w:r>
      <w:r w:rsidRPr="002503B3">
        <w:rPr>
          <w:rFonts w:ascii="Arial" w:eastAsia="仿宋_GB2312" w:hAnsi="Arial" w:hint="eastAsia"/>
          <w:sz w:val="28"/>
        </w:rPr>
        <w:t>日起施行；</w:t>
      </w:r>
      <w:r w:rsidRPr="0012625A">
        <w:rPr>
          <w:rFonts w:ascii="Arial" w:eastAsia="仿宋_GB2312" w:hAnsi="Arial" w:hint="eastAsia"/>
          <w:sz w:val="28"/>
        </w:rPr>
        <w:t>根据</w:t>
      </w:r>
      <w:r w:rsidRPr="0012625A">
        <w:rPr>
          <w:rFonts w:ascii="Arial" w:eastAsia="仿宋_GB2312" w:hAnsi="Arial" w:hint="eastAsia"/>
          <w:sz w:val="28"/>
        </w:rPr>
        <w:t>2019</w:t>
      </w:r>
      <w:r w:rsidRPr="0012625A">
        <w:rPr>
          <w:rFonts w:ascii="Arial" w:eastAsia="仿宋_GB2312" w:hAnsi="Arial" w:hint="eastAsia"/>
          <w:sz w:val="28"/>
        </w:rPr>
        <w:t>年</w:t>
      </w:r>
      <w:r w:rsidRPr="0012625A">
        <w:rPr>
          <w:rFonts w:ascii="Arial" w:eastAsia="仿宋_GB2312" w:hAnsi="Arial" w:hint="eastAsia"/>
          <w:sz w:val="28"/>
        </w:rPr>
        <w:t>3</w:t>
      </w:r>
      <w:r w:rsidRPr="0012625A">
        <w:rPr>
          <w:rFonts w:ascii="Arial" w:eastAsia="仿宋_GB2312" w:hAnsi="Arial" w:hint="eastAsia"/>
          <w:sz w:val="28"/>
        </w:rPr>
        <w:t>月</w:t>
      </w:r>
      <w:r w:rsidRPr="0012625A">
        <w:rPr>
          <w:rFonts w:ascii="Arial" w:eastAsia="仿宋_GB2312" w:hAnsi="Arial" w:hint="eastAsia"/>
          <w:sz w:val="28"/>
        </w:rPr>
        <w:t>24</w:t>
      </w:r>
      <w:r w:rsidRPr="0012625A">
        <w:rPr>
          <w:rFonts w:ascii="Arial" w:eastAsia="仿宋_GB2312" w:hAnsi="Arial" w:hint="eastAsia"/>
          <w:sz w:val="28"/>
        </w:rPr>
        <w:t>日中华人民共和国国务院令第</w:t>
      </w:r>
      <w:r w:rsidRPr="0012625A">
        <w:rPr>
          <w:rFonts w:ascii="Arial" w:eastAsia="仿宋_GB2312" w:hAnsi="Arial" w:hint="eastAsia"/>
          <w:sz w:val="28"/>
        </w:rPr>
        <w:t>710</w:t>
      </w:r>
      <w:r w:rsidRPr="0012625A">
        <w:rPr>
          <w:rFonts w:ascii="Arial" w:eastAsia="仿宋_GB2312" w:hAnsi="Arial" w:hint="eastAsia"/>
          <w:sz w:val="28"/>
        </w:rPr>
        <w:t>号公布的《国务院关于修改部分行政法规的决定》修订，自公布之日起施行</w:t>
      </w:r>
      <w:r w:rsidRPr="008C625F">
        <w:rPr>
          <w:rFonts w:ascii="Arial" w:eastAsia="仿宋_GB2312" w:hAnsi="Arial"/>
          <w:sz w:val="28"/>
        </w:rPr>
        <w:t>〕；</w:t>
      </w:r>
    </w:p>
    <w:p w:rsidR="004706AD" w:rsidRPr="008C625F" w:rsidRDefault="004706AD" w:rsidP="00863D12">
      <w:pPr>
        <w:numPr>
          <w:ilvl w:val="0"/>
          <w:numId w:val="10"/>
        </w:numPr>
        <w:spacing w:line="25" w:lineRule="atLeast"/>
        <w:ind w:left="0" w:firstLine="560"/>
        <w:jc w:val="both"/>
        <w:rPr>
          <w:rFonts w:ascii="Arial" w:eastAsia="仿宋_GB2312" w:hAnsi="Arial"/>
          <w:sz w:val="28"/>
        </w:rPr>
      </w:pPr>
      <w:r w:rsidRPr="008C625F">
        <w:rPr>
          <w:rFonts w:ascii="Arial" w:eastAsia="仿宋_GB2312" w:hAnsi="Arial" w:hint="eastAsia"/>
          <w:sz w:val="28"/>
        </w:rPr>
        <w:t>《不动产登记暂行条例实施细则》（</w:t>
      </w:r>
      <w:r w:rsidRPr="008C625F">
        <w:rPr>
          <w:rFonts w:ascii="Arial" w:eastAsia="仿宋_GB2312" w:hAnsi="Arial" w:hint="eastAsia"/>
          <w:sz w:val="28"/>
        </w:rPr>
        <w:t>2015</w:t>
      </w:r>
      <w:r w:rsidRPr="008C625F">
        <w:rPr>
          <w:rFonts w:ascii="Arial" w:eastAsia="仿宋_GB2312" w:hAnsi="Arial" w:hint="eastAsia"/>
          <w:sz w:val="28"/>
        </w:rPr>
        <w:t>年</w:t>
      </w:r>
      <w:r w:rsidRPr="008C625F">
        <w:rPr>
          <w:rFonts w:ascii="Arial" w:eastAsia="仿宋_GB2312" w:hAnsi="Arial" w:hint="eastAsia"/>
          <w:sz w:val="28"/>
        </w:rPr>
        <w:t>6</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日国土资源部第</w:t>
      </w:r>
      <w:r w:rsidRPr="008C625F">
        <w:rPr>
          <w:rFonts w:ascii="Arial" w:eastAsia="仿宋_GB2312" w:hAnsi="Arial" w:hint="eastAsia"/>
          <w:sz w:val="28"/>
        </w:rPr>
        <w:t>3</w:t>
      </w:r>
      <w:r w:rsidRPr="008C625F">
        <w:rPr>
          <w:rFonts w:ascii="Arial" w:eastAsia="仿宋_GB2312" w:hAnsi="Arial" w:hint="eastAsia"/>
          <w:sz w:val="28"/>
        </w:rPr>
        <w:t>次部务会议通过，自</w:t>
      </w:r>
      <w:r w:rsidRPr="008C625F">
        <w:rPr>
          <w:rFonts w:ascii="Arial" w:eastAsia="仿宋_GB2312" w:hAnsi="Arial" w:hint="eastAsia"/>
          <w:sz w:val="28"/>
        </w:rPr>
        <w:t>2016</w:t>
      </w:r>
      <w:r w:rsidRPr="008C625F">
        <w:rPr>
          <w:rFonts w:ascii="Arial" w:eastAsia="仿宋_GB2312" w:hAnsi="Arial" w:hint="eastAsia"/>
          <w:sz w:val="28"/>
        </w:rPr>
        <w:t>年</w:t>
      </w:r>
      <w:r w:rsidRPr="008C625F">
        <w:rPr>
          <w:rFonts w:ascii="Arial" w:eastAsia="仿宋_GB2312" w:hAnsi="Arial" w:hint="eastAsia"/>
          <w:sz w:val="28"/>
        </w:rPr>
        <w:t>1</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次部务会议审议通过《自然资源部关于第一批废止和修改的部门规章的决定》（中华人民共和国自然资源部令第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p>
    <w:p w:rsidR="004706AD" w:rsidRPr="008C625F" w:rsidRDefault="004706AD" w:rsidP="00863D12">
      <w:pPr>
        <w:numPr>
          <w:ilvl w:val="0"/>
          <w:numId w:val="10"/>
        </w:numPr>
        <w:spacing w:line="25" w:lineRule="atLeast"/>
        <w:ind w:left="0" w:firstLine="560"/>
        <w:jc w:val="both"/>
        <w:rPr>
          <w:rFonts w:ascii="Arial" w:eastAsia="仿宋_GB2312" w:hAnsi="Arial"/>
          <w:sz w:val="28"/>
        </w:rPr>
      </w:pP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w:t>
      </w:r>
      <w:r w:rsidRPr="008C625F">
        <w:rPr>
          <w:rFonts w:ascii="Arial" w:eastAsia="仿宋_GB2312" w:hAnsi="Arial" w:hint="eastAsia"/>
          <w:sz w:val="28"/>
        </w:rPr>
        <w:t>（中华人民共和国自然资源部令第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r>
        <w:rPr>
          <w:rFonts w:ascii="Arial" w:eastAsia="仿宋_GB2312" w:hAnsi="Arial" w:hint="eastAsia"/>
          <w:sz w:val="28"/>
        </w:rPr>
        <w:t>）</w:t>
      </w:r>
    </w:p>
    <w:p w:rsidR="004706AD" w:rsidRPr="008C625F" w:rsidRDefault="004706AD" w:rsidP="00863D12">
      <w:pPr>
        <w:numPr>
          <w:ilvl w:val="0"/>
          <w:numId w:val="10"/>
        </w:numPr>
        <w:spacing w:line="25" w:lineRule="atLeast"/>
        <w:ind w:left="0" w:firstLine="560"/>
        <w:jc w:val="both"/>
        <w:rPr>
          <w:rFonts w:ascii="Arial" w:eastAsia="仿宋_GB2312" w:hAnsi="Arial"/>
          <w:sz w:val="28"/>
        </w:rPr>
      </w:pPr>
      <w:r w:rsidRPr="008C625F">
        <w:rPr>
          <w:rFonts w:ascii="Arial" w:eastAsia="仿宋_GB2312" w:hAnsi="Arial"/>
          <w:sz w:val="28"/>
        </w:rPr>
        <w:t>《国务院关于加强国有土地资产管理的通知》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2001</w:t>
      </w:r>
      <w:proofErr w:type="gramStart"/>
      <w:r w:rsidRPr="008C625F">
        <w:rPr>
          <w:rFonts w:ascii="Arial" w:eastAsia="仿宋_GB2312" w:hAnsi="Arial"/>
          <w:sz w:val="28"/>
        </w:rPr>
        <w:t>〕</w:t>
      </w:r>
      <w:proofErr w:type="gramEnd"/>
      <w:r w:rsidRPr="008C625F">
        <w:rPr>
          <w:rFonts w:ascii="Arial" w:eastAsia="仿宋_GB2312" w:hAnsi="Arial"/>
          <w:sz w:val="28"/>
        </w:rPr>
        <w:t>15</w:t>
      </w:r>
      <w:r w:rsidRPr="008C625F">
        <w:rPr>
          <w:rFonts w:ascii="Arial" w:eastAsia="仿宋_GB2312" w:hAnsi="Arial"/>
          <w:sz w:val="28"/>
        </w:rPr>
        <w:t>号，</w:t>
      </w:r>
      <w:r w:rsidRPr="008C625F">
        <w:rPr>
          <w:rFonts w:ascii="Arial" w:eastAsia="仿宋_GB2312" w:hAnsi="Arial"/>
          <w:sz w:val="28"/>
        </w:rPr>
        <w:t>2001</w:t>
      </w:r>
      <w:r w:rsidRPr="008C625F">
        <w:rPr>
          <w:rFonts w:ascii="Arial" w:eastAsia="仿宋_GB2312" w:hAnsi="Arial"/>
          <w:sz w:val="28"/>
        </w:rPr>
        <w:t>年</w:t>
      </w:r>
      <w:r w:rsidRPr="008C625F">
        <w:rPr>
          <w:rFonts w:ascii="Arial" w:eastAsia="仿宋_GB2312" w:hAnsi="Arial"/>
          <w:sz w:val="28"/>
        </w:rPr>
        <w:t>4</w:t>
      </w:r>
      <w:r w:rsidRPr="008C625F">
        <w:rPr>
          <w:rFonts w:ascii="Arial" w:eastAsia="仿宋_GB2312" w:hAnsi="Arial"/>
          <w:sz w:val="28"/>
        </w:rPr>
        <w:t>月</w:t>
      </w:r>
      <w:r w:rsidRPr="008C625F">
        <w:rPr>
          <w:rFonts w:ascii="Arial" w:eastAsia="仿宋_GB2312" w:hAnsi="Arial"/>
          <w:sz w:val="28"/>
        </w:rPr>
        <w:t>30</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rsidR="004706AD" w:rsidRPr="008C625F" w:rsidRDefault="004706AD" w:rsidP="00863D12">
      <w:pPr>
        <w:numPr>
          <w:ilvl w:val="0"/>
          <w:numId w:val="10"/>
        </w:numPr>
        <w:spacing w:line="25" w:lineRule="atLeast"/>
        <w:ind w:left="0" w:firstLine="560"/>
        <w:jc w:val="both"/>
        <w:rPr>
          <w:rFonts w:ascii="Arial" w:eastAsia="仿宋_GB2312" w:hAnsi="Arial"/>
          <w:sz w:val="28"/>
        </w:rPr>
      </w:pPr>
      <w:r w:rsidRPr="008C625F">
        <w:rPr>
          <w:rFonts w:ascii="Arial" w:eastAsia="仿宋_GB2312" w:hAnsi="Arial"/>
          <w:sz w:val="28"/>
        </w:rPr>
        <w:t>《国务院关于深化改革严格土地管理的决定》</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2004</w:t>
      </w:r>
      <w:proofErr w:type="gramStart"/>
      <w:r w:rsidRPr="008C625F">
        <w:rPr>
          <w:rFonts w:ascii="Arial" w:eastAsia="仿宋_GB2312" w:hAnsi="Arial"/>
          <w:sz w:val="28"/>
        </w:rPr>
        <w:t>〕</w:t>
      </w:r>
      <w:proofErr w:type="gramEnd"/>
      <w:r w:rsidRPr="008C625F">
        <w:rPr>
          <w:rFonts w:ascii="Arial" w:eastAsia="仿宋_GB2312" w:hAnsi="Arial"/>
          <w:sz w:val="28"/>
        </w:rPr>
        <w:t>28</w:t>
      </w:r>
      <w:r w:rsidRPr="008C625F">
        <w:rPr>
          <w:rFonts w:ascii="Arial" w:eastAsia="仿宋_GB2312" w:hAnsi="Arial"/>
          <w:sz w:val="28"/>
        </w:rPr>
        <w:t>号，</w:t>
      </w:r>
      <w:r w:rsidRPr="008C625F">
        <w:rPr>
          <w:rFonts w:ascii="Arial" w:eastAsia="仿宋_GB2312" w:hAnsi="Arial"/>
          <w:sz w:val="28"/>
        </w:rPr>
        <w:t>2004</w:t>
      </w:r>
      <w:r w:rsidRPr="008C625F">
        <w:rPr>
          <w:rFonts w:ascii="Arial" w:eastAsia="仿宋_GB2312" w:hAnsi="Arial"/>
          <w:sz w:val="28"/>
        </w:rPr>
        <w:t>年</w:t>
      </w:r>
      <w:r w:rsidRPr="008C625F">
        <w:rPr>
          <w:rFonts w:ascii="Arial" w:eastAsia="仿宋_GB2312" w:hAnsi="Arial"/>
          <w:sz w:val="28"/>
        </w:rPr>
        <w:t>10</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rsidR="004706AD" w:rsidRPr="008C625F" w:rsidRDefault="004706AD" w:rsidP="00863D12">
      <w:pPr>
        <w:numPr>
          <w:ilvl w:val="0"/>
          <w:numId w:val="10"/>
        </w:numPr>
        <w:spacing w:line="25" w:lineRule="atLeast"/>
        <w:ind w:left="0" w:firstLine="560"/>
        <w:jc w:val="both"/>
        <w:rPr>
          <w:rFonts w:ascii="Arial" w:eastAsia="仿宋_GB2312" w:hAnsi="Arial"/>
          <w:sz w:val="28"/>
        </w:rPr>
      </w:pPr>
      <w:r w:rsidRPr="008C625F">
        <w:rPr>
          <w:rFonts w:ascii="Arial" w:eastAsia="仿宋_GB2312" w:hAnsi="Arial"/>
          <w:sz w:val="28"/>
        </w:rPr>
        <w:t>《国务院关于加强土地调控有关问题的通知》〔国发</w:t>
      </w:r>
      <w:r w:rsidRPr="008C625F">
        <w:rPr>
          <w:rFonts w:ascii="Arial" w:eastAsia="仿宋_GB2312" w:hAnsi="Arial"/>
          <w:sz w:val="28"/>
        </w:rPr>
        <w:t xml:space="preserve"> </w:t>
      </w:r>
      <w:r w:rsidRPr="008C625F">
        <w:rPr>
          <w:rFonts w:ascii="Arial" w:eastAsia="仿宋_GB2312" w:hAnsi="Arial"/>
          <w:sz w:val="28"/>
        </w:rPr>
        <w:t>（</w:t>
      </w:r>
      <w:r w:rsidRPr="008C625F">
        <w:rPr>
          <w:rFonts w:ascii="Arial" w:eastAsia="仿宋_GB2312" w:hAnsi="Arial"/>
          <w:sz w:val="28"/>
        </w:rPr>
        <w:t>2006</w:t>
      </w:r>
      <w:r w:rsidRPr="008C625F">
        <w:rPr>
          <w:rFonts w:ascii="Arial" w:eastAsia="仿宋_GB2312" w:hAnsi="Arial"/>
          <w:sz w:val="28"/>
        </w:rPr>
        <w:t>）</w:t>
      </w:r>
      <w:r w:rsidRPr="008C625F">
        <w:rPr>
          <w:rFonts w:ascii="Arial" w:eastAsia="仿宋_GB2312" w:hAnsi="Arial"/>
          <w:sz w:val="28"/>
        </w:rPr>
        <w:t xml:space="preserve"> 31</w:t>
      </w:r>
      <w:r w:rsidRPr="008C625F">
        <w:rPr>
          <w:rFonts w:ascii="Arial" w:eastAsia="仿宋_GB2312" w:hAnsi="Arial"/>
          <w:sz w:val="28"/>
        </w:rPr>
        <w:t>号，</w:t>
      </w:r>
      <w:r w:rsidRPr="008C625F">
        <w:rPr>
          <w:rFonts w:ascii="Arial" w:eastAsia="仿宋_GB2312" w:hAnsi="Arial"/>
          <w:sz w:val="28"/>
        </w:rPr>
        <w:t>2006</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31</w:t>
      </w:r>
      <w:r w:rsidRPr="008C625F">
        <w:rPr>
          <w:rFonts w:ascii="Arial" w:eastAsia="仿宋_GB2312" w:hAnsi="Arial"/>
          <w:sz w:val="28"/>
        </w:rPr>
        <w:t>日发布〕；</w:t>
      </w:r>
    </w:p>
    <w:p w:rsidR="004706AD" w:rsidRPr="008C625F" w:rsidRDefault="004706AD" w:rsidP="00863D12">
      <w:pPr>
        <w:numPr>
          <w:ilvl w:val="0"/>
          <w:numId w:val="10"/>
        </w:numPr>
        <w:spacing w:line="25" w:lineRule="atLeast"/>
        <w:ind w:left="0" w:firstLine="560"/>
        <w:jc w:val="both"/>
        <w:rPr>
          <w:rFonts w:ascii="Arial" w:eastAsia="仿宋_GB2312" w:hAnsi="Arial"/>
          <w:sz w:val="28"/>
        </w:rPr>
      </w:pPr>
      <w:r w:rsidRPr="008C625F">
        <w:rPr>
          <w:rFonts w:ascii="Arial" w:eastAsia="仿宋_GB2312" w:hAnsi="Arial"/>
          <w:sz w:val="28"/>
        </w:rPr>
        <w:t>《国务院关于促进节约集约用地的通知》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2008</w:t>
      </w:r>
      <w:proofErr w:type="gramStart"/>
      <w:r w:rsidRPr="008C625F">
        <w:rPr>
          <w:rFonts w:ascii="Arial" w:eastAsia="仿宋_GB2312" w:hAnsi="Arial"/>
          <w:sz w:val="28"/>
        </w:rPr>
        <w:t>〕</w:t>
      </w:r>
      <w:proofErr w:type="gramEnd"/>
      <w:r w:rsidRPr="008C625F">
        <w:rPr>
          <w:rFonts w:ascii="Arial" w:eastAsia="仿宋_GB2312" w:hAnsi="Arial"/>
          <w:sz w:val="28"/>
        </w:rPr>
        <w:t>3</w:t>
      </w:r>
      <w:r w:rsidRPr="008C625F">
        <w:rPr>
          <w:rFonts w:ascii="Arial" w:eastAsia="仿宋_GB2312" w:hAnsi="Arial"/>
          <w:sz w:val="28"/>
        </w:rPr>
        <w:t>号，</w:t>
      </w:r>
      <w:r w:rsidRPr="008C625F">
        <w:rPr>
          <w:rFonts w:ascii="Arial" w:eastAsia="仿宋_GB2312" w:hAnsi="Arial"/>
          <w:sz w:val="28"/>
        </w:rPr>
        <w:t>2008</w:t>
      </w:r>
      <w:r w:rsidRPr="008C625F">
        <w:rPr>
          <w:rFonts w:ascii="Arial" w:eastAsia="仿宋_GB2312" w:hAnsi="Arial"/>
          <w:sz w:val="28"/>
        </w:rPr>
        <w:t>年</w:t>
      </w:r>
      <w:r w:rsidRPr="008C625F">
        <w:rPr>
          <w:rFonts w:ascii="Arial" w:eastAsia="仿宋_GB2312" w:hAnsi="Arial"/>
          <w:sz w:val="28"/>
        </w:rPr>
        <w:t>1</w:t>
      </w:r>
      <w:r w:rsidRPr="008C625F">
        <w:rPr>
          <w:rFonts w:ascii="Arial" w:eastAsia="仿宋_GB2312" w:hAnsi="Arial"/>
          <w:sz w:val="28"/>
        </w:rPr>
        <w:t>月</w:t>
      </w:r>
      <w:r w:rsidRPr="008C625F">
        <w:rPr>
          <w:rFonts w:ascii="Arial" w:eastAsia="仿宋_GB2312" w:hAnsi="Arial"/>
          <w:sz w:val="28"/>
        </w:rPr>
        <w:t>3</w:t>
      </w:r>
      <w:r w:rsidRPr="008C625F">
        <w:rPr>
          <w:rFonts w:ascii="Arial" w:eastAsia="仿宋_GB2312" w:hAnsi="Arial"/>
          <w:sz w:val="28"/>
        </w:rPr>
        <w:t>日发布</w:t>
      </w:r>
      <w:proofErr w:type="gramStart"/>
      <w:r w:rsidRPr="008C625F">
        <w:rPr>
          <w:rFonts w:ascii="Arial" w:eastAsia="仿宋_GB2312" w:hAnsi="Arial"/>
          <w:sz w:val="28"/>
        </w:rPr>
        <w:t>〕</w:t>
      </w:r>
      <w:proofErr w:type="gramEnd"/>
      <w:r w:rsidRPr="008C625F">
        <w:rPr>
          <w:rFonts w:ascii="Arial" w:eastAsia="仿宋_GB2312" w:hAnsi="Arial"/>
          <w:sz w:val="28"/>
        </w:rPr>
        <w:t>；</w:t>
      </w:r>
    </w:p>
    <w:p w:rsidR="004706AD" w:rsidRPr="008C625F" w:rsidRDefault="004706AD" w:rsidP="00863D12">
      <w:pPr>
        <w:numPr>
          <w:ilvl w:val="0"/>
          <w:numId w:val="10"/>
        </w:numPr>
        <w:spacing w:line="25" w:lineRule="atLeast"/>
        <w:ind w:left="0" w:firstLine="560"/>
        <w:jc w:val="both"/>
        <w:rPr>
          <w:rFonts w:ascii="Arial" w:eastAsia="仿宋_GB2312" w:hAnsi="Arial"/>
          <w:sz w:val="28"/>
        </w:rPr>
      </w:pPr>
      <w:r w:rsidRPr="008C625F">
        <w:rPr>
          <w:rFonts w:ascii="Arial" w:eastAsia="仿宋_GB2312" w:hAnsi="Arial"/>
          <w:sz w:val="28"/>
        </w:rPr>
        <w:t>《协议出让国有土地使用权规定》〔国土资源部令第</w:t>
      </w:r>
      <w:r w:rsidRPr="008C625F">
        <w:rPr>
          <w:rFonts w:ascii="Arial" w:eastAsia="仿宋_GB2312" w:hAnsi="Arial"/>
          <w:sz w:val="28"/>
        </w:rPr>
        <w:t>21</w:t>
      </w:r>
      <w:r w:rsidRPr="008C625F">
        <w:rPr>
          <w:rFonts w:ascii="Arial" w:eastAsia="仿宋_GB2312" w:hAnsi="Arial"/>
          <w:sz w:val="28"/>
        </w:rPr>
        <w:t>号，自</w:t>
      </w:r>
      <w:r w:rsidRPr="008C625F">
        <w:rPr>
          <w:rFonts w:ascii="Arial" w:eastAsia="仿宋_GB2312" w:hAnsi="Arial"/>
          <w:sz w:val="28"/>
        </w:rPr>
        <w:t>2003</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1</w:t>
      </w:r>
      <w:r w:rsidRPr="008C625F">
        <w:rPr>
          <w:rFonts w:ascii="Arial" w:eastAsia="仿宋_GB2312" w:hAnsi="Arial"/>
          <w:sz w:val="28"/>
        </w:rPr>
        <w:t>日起施行〕；</w:t>
      </w:r>
    </w:p>
    <w:p w:rsidR="004706AD" w:rsidRPr="008C625F" w:rsidRDefault="004706AD" w:rsidP="00863D12">
      <w:pPr>
        <w:numPr>
          <w:ilvl w:val="0"/>
          <w:numId w:val="10"/>
        </w:numPr>
        <w:spacing w:line="25" w:lineRule="atLeast"/>
        <w:ind w:left="0" w:firstLine="560"/>
        <w:jc w:val="both"/>
        <w:rPr>
          <w:rFonts w:ascii="Arial" w:eastAsia="仿宋_GB2312" w:hAnsi="Arial"/>
          <w:sz w:val="28"/>
        </w:rPr>
      </w:pPr>
      <w:r w:rsidRPr="008C625F">
        <w:rPr>
          <w:rFonts w:ascii="Arial" w:eastAsia="仿宋_GB2312" w:hAnsi="Arial"/>
          <w:sz w:val="28"/>
        </w:rPr>
        <w:t>《招标拍卖挂牌出让国有建设用地使用权规定》〔国土资源部令第</w:t>
      </w:r>
      <w:r w:rsidRPr="008C625F">
        <w:rPr>
          <w:rFonts w:ascii="Arial" w:eastAsia="仿宋_GB2312" w:hAnsi="Arial"/>
          <w:sz w:val="28"/>
        </w:rPr>
        <w:t>39</w:t>
      </w:r>
      <w:r w:rsidRPr="008C625F">
        <w:rPr>
          <w:rFonts w:ascii="Arial" w:eastAsia="仿宋_GB2312" w:hAnsi="Arial"/>
          <w:sz w:val="28"/>
        </w:rPr>
        <w:t>号，</w:t>
      </w:r>
      <w:r w:rsidRPr="008C625F">
        <w:rPr>
          <w:rFonts w:ascii="Arial" w:eastAsia="仿宋_GB2312" w:hAnsi="Arial"/>
          <w:sz w:val="28"/>
        </w:rPr>
        <w:t>2007</w:t>
      </w:r>
      <w:r w:rsidRPr="008C625F">
        <w:rPr>
          <w:rFonts w:ascii="Arial" w:eastAsia="仿宋_GB2312" w:hAnsi="Arial"/>
          <w:sz w:val="28"/>
        </w:rPr>
        <w:t>年</w:t>
      </w:r>
      <w:r w:rsidRPr="008C625F">
        <w:rPr>
          <w:rFonts w:ascii="Arial" w:eastAsia="仿宋_GB2312" w:hAnsi="Arial"/>
          <w:sz w:val="28"/>
        </w:rPr>
        <w:t>9</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r w:rsidRPr="008C625F">
        <w:rPr>
          <w:rFonts w:ascii="Arial" w:eastAsia="仿宋_GB2312" w:hAnsi="Arial" w:hint="eastAsia"/>
          <w:sz w:val="28"/>
        </w:rPr>
        <w:t>原</w:t>
      </w:r>
      <w:r w:rsidRPr="008C625F">
        <w:rPr>
          <w:rFonts w:ascii="Arial" w:eastAsia="仿宋_GB2312" w:hAnsi="Arial"/>
          <w:sz w:val="28"/>
        </w:rPr>
        <w:t>国土资源部第</w:t>
      </w:r>
      <w:r w:rsidRPr="008C625F">
        <w:rPr>
          <w:rFonts w:ascii="Arial" w:eastAsia="仿宋_GB2312" w:hAnsi="Arial"/>
          <w:sz w:val="28"/>
        </w:rPr>
        <w:t>3</w:t>
      </w:r>
      <w:r w:rsidRPr="008C625F">
        <w:rPr>
          <w:rFonts w:ascii="Arial" w:eastAsia="仿宋_GB2312" w:hAnsi="Arial"/>
          <w:sz w:val="28"/>
        </w:rPr>
        <w:t>次部务会议审议通过〕；</w:t>
      </w:r>
    </w:p>
    <w:p w:rsidR="004706AD" w:rsidRPr="008C625F" w:rsidRDefault="004706AD" w:rsidP="00863D12">
      <w:pPr>
        <w:numPr>
          <w:ilvl w:val="0"/>
          <w:numId w:val="10"/>
        </w:numPr>
        <w:spacing w:line="25" w:lineRule="atLeast"/>
        <w:ind w:left="0" w:firstLine="560"/>
        <w:jc w:val="both"/>
        <w:rPr>
          <w:rFonts w:ascii="Arial" w:eastAsia="仿宋_GB2312" w:hAnsi="Arial"/>
          <w:sz w:val="28"/>
        </w:rPr>
      </w:pPr>
      <w:r w:rsidRPr="008C625F">
        <w:rPr>
          <w:rFonts w:ascii="Arial" w:eastAsia="仿宋_GB2312" w:hAnsi="Arial" w:hint="eastAsia"/>
          <w:sz w:val="28"/>
        </w:rPr>
        <w:t>《节约</w:t>
      </w:r>
      <w:r w:rsidRPr="008C625F">
        <w:rPr>
          <w:rFonts w:ascii="Arial" w:eastAsia="仿宋_GB2312" w:hAnsi="Arial"/>
          <w:sz w:val="28"/>
        </w:rPr>
        <w:t>集约利用土地规定</w:t>
      </w:r>
      <w:r w:rsidRPr="008C625F">
        <w:rPr>
          <w:rFonts w:ascii="Arial" w:eastAsia="仿宋_GB2312" w:hAnsi="Arial" w:hint="eastAsia"/>
          <w:sz w:val="28"/>
        </w:rPr>
        <w:t>》</w:t>
      </w:r>
      <w:r w:rsidRPr="008C625F">
        <w:rPr>
          <w:rFonts w:ascii="Arial" w:eastAsia="仿宋_GB2312" w:hAnsi="Arial"/>
          <w:sz w:val="28"/>
        </w:rPr>
        <w:t>〔</w:t>
      </w:r>
      <w:r w:rsidRPr="008C625F">
        <w:rPr>
          <w:rFonts w:ascii="Arial" w:eastAsia="仿宋_GB2312" w:hAnsi="Arial" w:hint="eastAsia"/>
          <w:sz w:val="28"/>
        </w:rPr>
        <w:t>国土资源部令第</w:t>
      </w:r>
      <w:r w:rsidRPr="008C625F">
        <w:rPr>
          <w:rFonts w:ascii="Arial" w:eastAsia="仿宋_GB2312" w:hAnsi="Arial" w:hint="eastAsia"/>
          <w:sz w:val="28"/>
        </w:rPr>
        <w:t>61</w:t>
      </w:r>
      <w:r w:rsidRPr="008C625F">
        <w:rPr>
          <w:rFonts w:ascii="Arial" w:eastAsia="仿宋_GB2312" w:hAnsi="Arial" w:hint="eastAsia"/>
          <w:sz w:val="28"/>
        </w:rPr>
        <w:t>号，</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lastRenderedPageBreak/>
        <w:t>22</w:t>
      </w:r>
      <w:r w:rsidRPr="008C625F">
        <w:rPr>
          <w:rFonts w:ascii="Arial" w:eastAsia="仿宋_GB2312" w:hAnsi="Arial" w:hint="eastAsia"/>
          <w:sz w:val="28"/>
        </w:rPr>
        <w:t>日公布；根据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次部务会议《自然资源部关于第一批废止和修改的部门规章的决定》修正</w:t>
      </w:r>
      <w:r w:rsidRPr="008C625F">
        <w:rPr>
          <w:rFonts w:ascii="Arial" w:eastAsia="仿宋_GB2312" w:hAnsi="Arial" w:hint="eastAsia"/>
          <w:sz w:val="28"/>
        </w:rPr>
        <w:t xml:space="preserve"> </w:t>
      </w:r>
      <w:r w:rsidRPr="008C625F">
        <w:rPr>
          <w:rFonts w:ascii="Arial" w:eastAsia="仿宋_GB2312" w:hAnsi="Arial" w:hint="eastAsia"/>
          <w:sz w:val="28"/>
        </w:rPr>
        <w:t>自</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9</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日起实施</w:t>
      </w:r>
      <w:r w:rsidRPr="008C625F">
        <w:rPr>
          <w:rFonts w:ascii="Arial" w:eastAsia="仿宋_GB2312" w:hAnsi="Arial"/>
          <w:sz w:val="28"/>
        </w:rPr>
        <w:t>〕；</w:t>
      </w:r>
    </w:p>
    <w:p w:rsidR="004706AD" w:rsidRPr="008C625F" w:rsidRDefault="004706AD" w:rsidP="00863D12">
      <w:pPr>
        <w:numPr>
          <w:ilvl w:val="0"/>
          <w:numId w:val="10"/>
        </w:numPr>
        <w:spacing w:line="25" w:lineRule="atLeast"/>
        <w:ind w:left="0" w:firstLine="560"/>
        <w:jc w:val="both"/>
        <w:rPr>
          <w:rFonts w:ascii="Arial" w:eastAsia="仿宋_GB2312" w:hAnsi="Arial"/>
          <w:sz w:val="28"/>
        </w:rPr>
      </w:pPr>
      <w:r w:rsidRPr="008C625F">
        <w:rPr>
          <w:rFonts w:ascii="Arial" w:eastAsia="仿宋_GB2312" w:hAnsi="Arial" w:hint="eastAsia"/>
          <w:sz w:val="28"/>
        </w:rPr>
        <w:t>《国土资源部关于推进土地节约集约利用的指导意见》</w:t>
      </w:r>
      <w:r w:rsidRPr="008C625F">
        <w:rPr>
          <w:rFonts w:ascii="Arial" w:eastAsia="仿宋_GB2312" w:hAnsi="Arial"/>
          <w:sz w:val="28"/>
        </w:rPr>
        <w:t>〔国土资发（</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w:t>
      </w:r>
      <w:r w:rsidRPr="008C625F">
        <w:rPr>
          <w:rFonts w:ascii="Arial" w:eastAsia="仿宋_GB2312" w:hAnsi="Arial"/>
          <w:sz w:val="28"/>
        </w:rPr>
        <w:t>11</w:t>
      </w:r>
      <w:r w:rsidRPr="008C625F">
        <w:rPr>
          <w:rFonts w:ascii="Arial" w:eastAsia="仿宋_GB2312" w:hAnsi="Arial" w:hint="eastAsia"/>
          <w:sz w:val="28"/>
        </w:rPr>
        <w:t>9</w:t>
      </w:r>
      <w:r w:rsidRPr="008C625F">
        <w:rPr>
          <w:rFonts w:ascii="Arial" w:eastAsia="仿宋_GB2312" w:hAnsi="Arial"/>
          <w:sz w:val="28"/>
        </w:rPr>
        <w:t>号，</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年</w:t>
      </w:r>
      <w:r w:rsidRPr="008C625F">
        <w:rPr>
          <w:rFonts w:ascii="Arial" w:eastAsia="仿宋_GB2312" w:hAnsi="Arial" w:hint="eastAsia"/>
          <w:sz w:val="28"/>
        </w:rPr>
        <w:t>9</w:t>
      </w:r>
      <w:r w:rsidRPr="008C625F">
        <w:rPr>
          <w:rFonts w:ascii="Arial" w:eastAsia="仿宋_GB2312" w:hAnsi="Arial"/>
          <w:sz w:val="28"/>
        </w:rPr>
        <w:t>月</w:t>
      </w:r>
      <w:r w:rsidRPr="008C625F">
        <w:rPr>
          <w:rFonts w:ascii="Arial" w:eastAsia="仿宋_GB2312" w:hAnsi="Arial" w:hint="eastAsia"/>
          <w:sz w:val="28"/>
        </w:rPr>
        <w:t>12</w:t>
      </w:r>
      <w:r w:rsidRPr="008C625F">
        <w:rPr>
          <w:rFonts w:ascii="Arial" w:eastAsia="仿宋_GB2312" w:hAnsi="Arial"/>
          <w:sz w:val="28"/>
        </w:rPr>
        <w:t>日发布〕；</w:t>
      </w:r>
    </w:p>
    <w:p w:rsidR="004706AD" w:rsidRPr="008C625F" w:rsidRDefault="004706AD" w:rsidP="00863D12">
      <w:pPr>
        <w:numPr>
          <w:ilvl w:val="0"/>
          <w:numId w:val="10"/>
        </w:numPr>
        <w:spacing w:line="25" w:lineRule="atLeast"/>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w:t>
      </w:r>
      <w:r w:rsidRPr="008C625F">
        <w:rPr>
          <w:rFonts w:ascii="Arial" w:eastAsia="仿宋_GB2312" w:hAnsi="Arial" w:hint="eastAsia"/>
          <w:sz w:val="28"/>
        </w:rPr>
        <w:t>&lt;</w:t>
      </w:r>
      <w:r w:rsidRPr="008C625F">
        <w:rPr>
          <w:rFonts w:ascii="Arial" w:eastAsia="仿宋_GB2312" w:hAnsi="Arial"/>
          <w:sz w:val="28"/>
        </w:rPr>
        <w:t>关于坚持和完善土地招标拍卖挂牌出让制度的意见</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国土资发</w:t>
      </w:r>
      <w:proofErr w:type="gramStart"/>
      <w:r w:rsidRPr="008C625F">
        <w:rPr>
          <w:rFonts w:ascii="Arial" w:eastAsia="仿宋_GB2312" w:hAnsi="Arial"/>
          <w:sz w:val="28"/>
        </w:rPr>
        <w:t>〔</w:t>
      </w:r>
      <w:proofErr w:type="gramEnd"/>
      <w:r w:rsidRPr="008C625F">
        <w:rPr>
          <w:rFonts w:ascii="Arial" w:eastAsia="仿宋_GB2312" w:hAnsi="Arial"/>
          <w:sz w:val="28"/>
        </w:rPr>
        <w:t>2011</w:t>
      </w:r>
      <w:proofErr w:type="gramStart"/>
      <w:r w:rsidRPr="008C625F">
        <w:rPr>
          <w:rFonts w:ascii="Arial" w:eastAsia="仿宋_GB2312" w:hAnsi="Arial"/>
          <w:sz w:val="28"/>
        </w:rPr>
        <w:t>〕</w:t>
      </w:r>
      <w:proofErr w:type="gramEnd"/>
      <w:r w:rsidRPr="008C625F">
        <w:rPr>
          <w:rFonts w:ascii="Arial" w:eastAsia="仿宋_GB2312" w:hAnsi="Arial"/>
          <w:sz w:val="28"/>
        </w:rPr>
        <w:t>63</w:t>
      </w:r>
      <w:r w:rsidRPr="008C625F">
        <w:rPr>
          <w:rFonts w:ascii="Arial" w:eastAsia="仿宋_GB2312" w:hAnsi="Arial"/>
          <w:sz w:val="28"/>
        </w:rPr>
        <w:t>号，</w:t>
      </w:r>
      <w:r w:rsidRPr="008C625F">
        <w:rPr>
          <w:rFonts w:ascii="Arial" w:eastAsia="仿宋_GB2312" w:hAnsi="Arial"/>
          <w:sz w:val="28"/>
        </w:rPr>
        <w:t>2011</w:t>
      </w:r>
      <w:r w:rsidRPr="008C625F">
        <w:rPr>
          <w:rFonts w:ascii="Arial" w:eastAsia="仿宋_GB2312" w:hAnsi="Arial"/>
          <w:sz w:val="28"/>
        </w:rPr>
        <w:t>年</w:t>
      </w:r>
      <w:r w:rsidRPr="008C625F">
        <w:rPr>
          <w:rFonts w:ascii="Arial" w:eastAsia="仿宋_GB2312" w:hAnsi="Arial"/>
          <w:sz w:val="28"/>
        </w:rPr>
        <w:t>5</w:t>
      </w:r>
      <w:r w:rsidRPr="008C625F">
        <w:rPr>
          <w:rFonts w:ascii="Arial" w:eastAsia="仿宋_GB2312" w:hAnsi="Arial"/>
          <w:sz w:val="28"/>
        </w:rPr>
        <w:t>月</w:t>
      </w:r>
      <w:r w:rsidRPr="008C625F">
        <w:rPr>
          <w:rFonts w:ascii="Arial" w:eastAsia="仿宋_GB2312" w:hAnsi="Arial"/>
          <w:sz w:val="28"/>
        </w:rPr>
        <w:t>13</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rsidR="004706AD" w:rsidRPr="008C625F" w:rsidRDefault="004706AD" w:rsidP="00863D12">
      <w:pPr>
        <w:numPr>
          <w:ilvl w:val="0"/>
          <w:numId w:val="10"/>
        </w:numPr>
        <w:spacing w:line="25" w:lineRule="atLeast"/>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国土资源部办公厅</w:t>
      </w:r>
      <w:r w:rsidRPr="008C625F">
        <w:rPr>
          <w:rFonts w:ascii="Arial" w:eastAsia="仿宋_GB2312" w:hAnsi="Arial" w:hint="eastAsia"/>
          <w:sz w:val="28"/>
        </w:rPr>
        <w:t>&lt;</w:t>
      </w:r>
      <w:r w:rsidRPr="008C625F">
        <w:rPr>
          <w:rFonts w:ascii="Arial" w:eastAsia="仿宋_GB2312" w:hAnsi="Arial"/>
          <w:sz w:val="28"/>
        </w:rPr>
        <w:t>关于实行电子化备案完善土地估价报告备案制度的通知</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国土资厅发</w:t>
      </w:r>
      <w:proofErr w:type="gramStart"/>
      <w:r w:rsidRPr="008C625F">
        <w:rPr>
          <w:rFonts w:ascii="Arial" w:eastAsia="仿宋_GB2312" w:hAnsi="Arial"/>
          <w:sz w:val="28"/>
        </w:rPr>
        <w:t>〔</w:t>
      </w:r>
      <w:proofErr w:type="gramEnd"/>
      <w:r w:rsidRPr="008C625F">
        <w:rPr>
          <w:rFonts w:ascii="Arial" w:eastAsia="仿宋_GB2312" w:hAnsi="Arial"/>
          <w:sz w:val="28"/>
        </w:rPr>
        <w:t>2012</w:t>
      </w:r>
      <w:proofErr w:type="gramStart"/>
      <w:r w:rsidRPr="008C625F">
        <w:rPr>
          <w:rFonts w:ascii="Arial" w:eastAsia="仿宋_GB2312" w:hAnsi="Arial"/>
          <w:sz w:val="28"/>
        </w:rPr>
        <w:t>〕</w:t>
      </w:r>
      <w:proofErr w:type="gramEnd"/>
      <w:r w:rsidRPr="008C625F">
        <w:rPr>
          <w:rFonts w:ascii="Arial" w:eastAsia="仿宋_GB2312" w:hAnsi="Arial"/>
          <w:sz w:val="28"/>
        </w:rPr>
        <w:t>35</w:t>
      </w:r>
      <w:r w:rsidRPr="008C625F">
        <w:rPr>
          <w:rFonts w:ascii="Arial" w:eastAsia="仿宋_GB2312" w:hAnsi="Arial"/>
          <w:sz w:val="28"/>
        </w:rPr>
        <w:t>号，</w:t>
      </w:r>
      <w:r w:rsidRPr="008C625F">
        <w:rPr>
          <w:rFonts w:ascii="Arial" w:eastAsia="仿宋_GB2312" w:hAnsi="Arial"/>
          <w:sz w:val="28"/>
        </w:rPr>
        <w:t>2012</w:t>
      </w:r>
      <w:r w:rsidRPr="008C625F">
        <w:rPr>
          <w:rFonts w:ascii="Arial" w:eastAsia="仿宋_GB2312" w:hAnsi="Arial"/>
          <w:sz w:val="28"/>
        </w:rPr>
        <w:t>年</w:t>
      </w:r>
      <w:r w:rsidRPr="008C625F">
        <w:rPr>
          <w:rFonts w:ascii="Arial" w:eastAsia="仿宋_GB2312" w:hAnsi="Arial"/>
          <w:sz w:val="28"/>
        </w:rPr>
        <w:t>6</w:t>
      </w:r>
      <w:r w:rsidRPr="008C625F">
        <w:rPr>
          <w:rFonts w:ascii="Arial" w:eastAsia="仿宋_GB2312" w:hAnsi="Arial"/>
          <w:sz w:val="28"/>
        </w:rPr>
        <w:t>月</w:t>
      </w:r>
      <w:r w:rsidRPr="008C625F">
        <w:rPr>
          <w:rFonts w:ascii="Arial" w:eastAsia="仿宋_GB2312" w:hAnsi="Arial"/>
          <w:sz w:val="28"/>
        </w:rPr>
        <w:t>14</w:t>
      </w:r>
      <w:r w:rsidRPr="008C625F">
        <w:rPr>
          <w:rFonts w:ascii="Arial" w:eastAsia="仿宋_GB2312" w:hAnsi="Arial"/>
          <w:sz w:val="28"/>
        </w:rPr>
        <w:t>日发布〕</w:t>
      </w:r>
    </w:p>
    <w:p w:rsidR="004706AD" w:rsidRDefault="004706AD" w:rsidP="00863D12">
      <w:pPr>
        <w:numPr>
          <w:ilvl w:val="0"/>
          <w:numId w:val="10"/>
        </w:numPr>
        <w:spacing w:line="25" w:lineRule="atLeast"/>
        <w:ind w:left="0" w:firstLine="560"/>
        <w:jc w:val="both"/>
        <w:rPr>
          <w:rFonts w:ascii="Arial" w:eastAsia="仿宋_GB2312" w:hAnsi="Arial"/>
          <w:sz w:val="28"/>
        </w:rPr>
      </w:pPr>
      <w:r>
        <w:rPr>
          <w:rFonts w:ascii="Arial" w:eastAsia="仿宋_GB2312" w:hAnsi="Arial" w:hint="eastAsia"/>
          <w:sz w:val="28"/>
        </w:rPr>
        <w:t>《北京市实施</w:t>
      </w:r>
      <w:r w:rsidRPr="008C625F">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sidRPr="008C625F">
        <w:rPr>
          <w:rFonts w:ascii="Arial" w:eastAsia="仿宋_GB2312" w:hAnsi="Arial" w:hint="eastAsia"/>
          <w:sz w:val="28"/>
        </w:rPr>
        <w:t>&gt;</w:t>
      </w:r>
      <w:r>
        <w:rPr>
          <w:rFonts w:ascii="Arial" w:eastAsia="仿宋_GB2312" w:hAnsi="Arial" w:hint="eastAsia"/>
          <w:sz w:val="28"/>
        </w:rPr>
        <w:t>办法》（</w:t>
      </w:r>
      <w:r w:rsidRPr="00D2225E">
        <w:rPr>
          <w:rFonts w:ascii="Arial" w:eastAsia="仿宋_GB2312" w:hAnsi="Arial" w:hint="eastAsia"/>
          <w:sz w:val="28"/>
        </w:rPr>
        <w:t>1992</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27</w:t>
      </w:r>
      <w:r w:rsidRPr="00D2225E">
        <w:rPr>
          <w:rFonts w:ascii="Arial" w:eastAsia="仿宋_GB2312" w:hAnsi="Arial" w:hint="eastAsia"/>
          <w:sz w:val="28"/>
        </w:rPr>
        <w:t>日北京市人民政府第</w:t>
      </w:r>
      <w:r w:rsidRPr="00D2225E">
        <w:rPr>
          <w:rFonts w:ascii="Arial" w:eastAsia="仿宋_GB2312" w:hAnsi="Arial" w:hint="eastAsia"/>
          <w:sz w:val="28"/>
        </w:rPr>
        <w:t>11</w:t>
      </w:r>
      <w:r w:rsidRPr="00D2225E">
        <w:rPr>
          <w:rFonts w:ascii="Arial" w:eastAsia="仿宋_GB2312" w:hAnsi="Arial" w:hint="eastAsia"/>
          <w:sz w:val="28"/>
        </w:rPr>
        <w:t>号令发布</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1993</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18</w:t>
      </w:r>
      <w:r w:rsidRPr="00D2225E">
        <w:rPr>
          <w:rFonts w:ascii="Arial" w:eastAsia="仿宋_GB2312" w:hAnsi="Arial" w:hint="eastAsia"/>
          <w:sz w:val="28"/>
        </w:rPr>
        <w:t>日北京市人民政府第</w:t>
      </w:r>
      <w:r w:rsidRPr="00D2225E">
        <w:rPr>
          <w:rFonts w:ascii="Arial" w:eastAsia="仿宋_GB2312" w:hAnsi="Arial" w:hint="eastAsia"/>
          <w:sz w:val="28"/>
        </w:rPr>
        <w:t>6</w:t>
      </w:r>
      <w:r w:rsidRPr="00D2225E">
        <w:rPr>
          <w:rFonts w:ascii="Arial" w:eastAsia="仿宋_GB2312" w:hAnsi="Arial" w:hint="eastAsia"/>
          <w:sz w:val="28"/>
        </w:rPr>
        <w:t>号令第一次修改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2002</w:t>
      </w:r>
      <w:r w:rsidRPr="00D2225E">
        <w:rPr>
          <w:rFonts w:ascii="Arial" w:eastAsia="仿宋_GB2312" w:hAnsi="Arial" w:hint="eastAsia"/>
          <w:sz w:val="28"/>
        </w:rPr>
        <w:t>年</w:t>
      </w:r>
      <w:r w:rsidRPr="00D2225E">
        <w:rPr>
          <w:rFonts w:ascii="Arial" w:eastAsia="仿宋_GB2312" w:hAnsi="Arial" w:hint="eastAsia"/>
          <w:sz w:val="28"/>
        </w:rPr>
        <w:t>2</w:t>
      </w:r>
      <w:r w:rsidRPr="00D2225E">
        <w:rPr>
          <w:rFonts w:ascii="Arial" w:eastAsia="仿宋_GB2312" w:hAnsi="Arial" w:hint="eastAsia"/>
          <w:sz w:val="28"/>
        </w:rPr>
        <w:t>月</w:t>
      </w:r>
      <w:r w:rsidRPr="00D2225E">
        <w:rPr>
          <w:rFonts w:ascii="Arial" w:eastAsia="仿宋_GB2312" w:hAnsi="Arial" w:hint="eastAsia"/>
          <w:sz w:val="28"/>
        </w:rPr>
        <w:t>11</w:t>
      </w:r>
      <w:r w:rsidRPr="00D2225E">
        <w:rPr>
          <w:rFonts w:ascii="Arial" w:eastAsia="仿宋_GB2312" w:hAnsi="Arial" w:hint="eastAsia"/>
          <w:sz w:val="28"/>
        </w:rPr>
        <w:t>日北京市人民政府第</w:t>
      </w:r>
      <w:r w:rsidRPr="00D2225E">
        <w:rPr>
          <w:rFonts w:ascii="Arial" w:eastAsia="仿宋_GB2312" w:hAnsi="Arial" w:hint="eastAsia"/>
          <w:sz w:val="28"/>
        </w:rPr>
        <w:t>92</w:t>
      </w:r>
      <w:r w:rsidRPr="00D2225E">
        <w:rPr>
          <w:rFonts w:ascii="Arial" w:eastAsia="仿宋_GB2312" w:hAnsi="Arial" w:hint="eastAsia"/>
          <w:sz w:val="28"/>
        </w:rPr>
        <w:t>号令第二次修改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2007</w:t>
      </w:r>
      <w:r w:rsidRPr="00D2225E">
        <w:rPr>
          <w:rFonts w:ascii="Arial" w:eastAsia="仿宋_GB2312" w:hAnsi="Arial" w:hint="eastAsia"/>
          <w:sz w:val="28"/>
        </w:rPr>
        <w:t>年</w:t>
      </w:r>
      <w:r w:rsidRPr="00D2225E">
        <w:rPr>
          <w:rFonts w:ascii="Arial" w:eastAsia="仿宋_GB2312" w:hAnsi="Arial" w:hint="eastAsia"/>
          <w:sz w:val="28"/>
        </w:rPr>
        <w:t>11</w:t>
      </w:r>
      <w:r w:rsidRPr="00D2225E">
        <w:rPr>
          <w:rFonts w:ascii="Arial" w:eastAsia="仿宋_GB2312" w:hAnsi="Arial" w:hint="eastAsia"/>
          <w:sz w:val="28"/>
        </w:rPr>
        <w:t>月</w:t>
      </w:r>
      <w:r w:rsidRPr="00D2225E">
        <w:rPr>
          <w:rFonts w:ascii="Arial" w:eastAsia="仿宋_GB2312" w:hAnsi="Arial" w:hint="eastAsia"/>
          <w:sz w:val="28"/>
        </w:rPr>
        <w:t>23</w:t>
      </w:r>
      <w:r w:rsidRPr="00D2225E">
        <w:rPr>
          <w:rFonts w:ascii="Arial" w:eastAsia="仿宋_GB2312" w:hAnsi="Arial" w:hint="eastAsia"/>
          <w:sz w:val="28"/>
        </w:rPr>
        <w:t>日北京市人民政府第</w:t>
      </w:r>
      <w:r w:rsidRPr="00D2225E">
        <w:rPr>
          <w:rFonts w:ascii="Arial" w:eastAsia="仿宋_GB2312" w:hAnsi="Arial" w:hint="eastAsia"/>
          <w:sz w:val="28"/>
        </w:rPr>
        <w:t>200</w:t>
      </w:r>
      <w:r w:rsidRPr="00D2225E">
        <w:rPr>
          <w:rFonts w:ascii="Arial" w:eastAsia="仿宋_GB2312" w:hAnsi="Arial" w:hint="eastAsia"/>
          <w:sz w:val="28"/>
        </w:rPr>
        <w:t>号令第三次修改</w:t>
      </w:r>
      <w:r>
        <w:rPr>
          <w:rFonts w:ascii="Arial" w:eastAsia="仿宋_GB2312" w:hAnsi="Arial" w:hint="eastAsia"/>
          <w:sz w:val="28"/>
        </w:rPr>
        <w:t>）</w:t>
      </w:r>
    </w:p>
    <w:p w:rsidR="004706AD" w:rsidRPr="008C625F" w:rsidRDefault="004706AD" w:rsidP="00863D12">
      <w:pPr>
        <w:numPr>
          <w:ilvl w:val="0"/>
          <w:numId w:val="10"/>
        </w:numPr>
        <w:spacing w:line="25" w:lineRule="atLeast"/>
        <w:ind w:left="0" w:firstLine="560"/>
        <w:jc w:val="both"/>
        <w:rPr>
          <w:rFonts w:ascii="Arial" w:eastAsia="仿宋_GB2312" w:hAnsi="Arial"/>
          <w:sz w:val="28"/>
        </w:rPr>
      </w:pPr>
      <w:r w:rsidRPr="008C625F">
        <w:rPr>
          <w:rFonts w:ascii="Arial" w:eastAsia="仿宋_GB2312" w:hAnsi="Arial" w:hint="eastAsia"/>
          <w:sz w:val="28"/>
        </w:rPr>
        <w:t>《北京市城市房地产转让管理办法》（北京市人民政府令第</w:t>
      </w:r>
      <w:r w:rsidRPr="008C625F">
        <w:rPr>
          <w:rFonts w:ascii="Arial" w:eastAsia="仿宋_GB2312" w:hAnsi="Arial" w:hint="eastAsia"/>
          <w:sz w:val="28"/>
        </w:rPr>
        <w:t>135</w:t>
      </w:r>
      <w:r w:rsidRPr="008C625F">
        <w:rPr>
          <w:rFonts w:ascii="Arial" w:eastAsia="仿宋_GB2312" w:hAnsi="Arial" w:hint="eastAsia"/>
          <w:sz w:val="28"/>
        </w:rPr>
        <w:t>号，经</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8</w:t>
      </w:r>
      <w:r w:rsidRPr="008C625F">
        <w:rPr>
          <w:rFonts w:ascii="Arial" w:eastAsia="仿宋_GB2312" w:hAnsi="Arial" w:hint="eastAsia"/>
          <w:sz w:val="28"/>
        </w:rPr>
        <w:t>月</w:t>
      </w:r>
      <w:r w:rsidRPr="008C625F">
        <w:rPr>
          <w:rFonts w:ascii="Arial" w:eastAsia="仿宋_GB2312" w:hAnsi="Arial" w:hint="eastAsia"/>
          <w:sz w:val="28"/>
        </w:rPr>
        <w:t>26</w:t>
      </w:r>
      <w:r w:rsidRPr="008C625F">
        <w:rPr>
          <w:rFonts w:ascii="Arial" w:eastAsia="仿宋_GB2312" w:hAnsi="Arial" w:hint="eastAsia"/>
          <w:sz w:val="28"/>
        </w:rPr>
        <w:t>日市人民政府第</w:t>
      </w:r>
      <w:r w:rsidRPr="008C625F">
        <w:rPr>
          <w:rFonts w:ascii="Arial" w:eastAsia="仿宋_GB2312" w:hAnsi="Arial" w:hint="eastAsia"/>
          <w:sz w:val="28"/>
        </w:rPr>
        <w:t>13</w:t>
      </w:r>
      <w:r w:rsidRPr="008C625F">
        <w:rPr>
          <w:rFonts w:ascii="Arial" w:eastAsia="仿宋_GB2312" w:hAnsi="Arial" w:hint="eastAsia"/>
          <w:sz w:val="28"/>
        </w:rPr>
        <w:t>次常务会议通过，自</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w:t>
      </w:r>
      <w:r w:rsidRPr="008C625F">
        <w:rPr>
          <w:rFonts w:ascii="Arial" w:eastAsia="仿宋_GB2312" w:hAnsi="Arial" w:hint="eastAsia"/>
          <w:sz w:val="28"/>
        </w:rPr>
        <w:t>2008</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6</w:t>
      </w:r>
      <w:r w:rsidRPr="008C625F">
        <w:rPr>
          <w:rFonts w:ascii="Arial" w:eastAsia="仿宋_GB2312" w:hAnsi="Arial" w:hint="eastAsia"/>
          <w:sz w:val="28"/>
        </w:rPr>
        <w:t>日北京市人民政府令第</w:t>
      </w:r>
      <w:r w:rsidRPr="008C625F">
        <w:rPr>
          <w:rFonts w:ascii="Arial" w:eastAsia="仿宋_GB2312" w:hAnsi="Arial" w:hint="eastAsia"/>
          <w:sz w:val="28"/>
        </w:rPr>
        <w:t>209</w:t>
      </w:r>
      <w:r w:rsidRPr="008C625F">
        <w:rPr>
          <w:rFonts w:ascii="Arial" w:eastAsia="仿宋_GB2312" w:hAnsi="Arial" w:hint="eastAsia"/>
          <w:sz w:val="28"/>
        </w:rPr>
        <w:t>号修正）</w:t>
      </w:r>
    </w:p>
    <w:p w:rsidR="004706AD" w:rsidRDefault="004706AD" w:rsidP="00863D12">
      <w:pPr>
        <w:numPr>
          <w:ilvl w:val="0"/>
          <w:numId w:val="10"/>
        </w:numPr>
        <w:spacing w:line="25" w:lineRule="atLeast"/>
        <w:ind w:left="0" w:firstLine="560"/>
        <w:jc w:val="both"/>
        <w:rPr>
          <w:rFonts w:ascii="Arial" w:eastAsia="仿宋_GB2312" w:hAnsi="Arial"/>
          <w:sz w:val="28"/>
        </w:rPr>
      </w:pPr>
      <w:r w:rsidRPr="008C625F">
        <w:rPr>
          <w:rFonts w:ascii="Arial" w:eastAsia="仿宋_GB2312" w:hAnsi="Arial" w:hint="eastAsia"/>
          <w:sz w:val="28"/>
        </w:rPr>
        <w:t>《北京市城乡规划条例》（</w:t>
      </w:r>
      <w:r w:rsidRPr="008C625F">
        <w:rPr>
          <w:rFonts w:ascii="Arial" w:eastAsia="仿宋_GB2312" w:hAnsi="Arial" w:hint="eastAsia"/>
          <w:sz w:val="28"/>
        </w:rPr>
        <w:t>2009</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日北京市第十三届人民代表大会常务委员会第十一次会议通过；</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3</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日北京市第十五届人民代表大会常务委员会第十二次会议修订，自</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4</w:t>
      </w:r>
      <w:r w:rsidRPr="008C625F">
        <w:rPr>
          <w:rFonts w:ascii="Arial" w:eastAsia="仿宋_GB2312" w:hAnsi="Arial" w:hint="eastAsia"/>
          <w:sz w:val="28"/>
        </w:rPr>
        <w:t>月</w:t>
      </w:r>
      <w:r w:rsidRPr="008C625F">
        <w:rPr>
          <w:rFonts w:ascii="Arial" w:eastAsia="仿宋_GB2312" w:hAnsi="Arial" w:hint="eastAsia"/>
          <w:sz w:val="28"/>
        </w:rPr>
        <w:t>28</w:t>
      </w:r>
      <w:r w:rsidRPr="008C625F">
        <w:rPr>
          <w:rFonts w:ascii="Arial" w:eastAsia="仿宋_GB2312" w:hAnsi="Arial" w:hint="eastAsia"/>
          <w:sz w:val="28"/>
        </w:rPr>
        <w:t>日起施行）</w:t>
      </w:r>
    </w:p>
    <w:p w:rsidR="004706AD" w:rsidRPr="00766256" w:rsidRDefault="004706AD" w:rsidP="00863D12">
      <w:pPr>
        <w:numPr>
          <w:ilvl w:val="0"/>
          <w:numId w:val="10"/>
        </w:numPr>
        <w:spacing w:line="25" w:lineRule="atLeast"/>
        <w:ind w:left="0" w:firstLine="560"/>
        <w:jc w:val="both"/>
        <w:rPr>
          <w:rFonts w:ascii="Arial" w:eastAsia="仿宋_GB2312" w:hAnsi="Arial"/>
          <w:sz w:val="28"/>
        </w:rPr>
      </w:pPr>
      <w:r w:rsidRPr="00766256">
        <w:rPr>
          <w:rFonts w:ascii="Arial" w:eastAsia="仿宋_GB2312" w:hAnsi="Arial" w:hint="eastAsia"/>
          <w:bCs/>
          <w:sz w:val="28"/>
        </w:rPr>
        <w:t>《北京市实施</w:t>
      </w:r>
      <w:r w:rsidRPr="008C625F">
        <w:rPr>
          <w:rFonts w:ascii="Arial" w:eastAsia="仿宋_GB2312" w:hAnsi="Arial" w:hint="eastAsia"/>
          <w:sz w:val="28"/>
        </w:rPr>
        <w:t>&lt;</w:t>
      </w:r>
      <w:r w:rsidRPr="00766256">
        <w:rPr>
          <w:rFonts w:ascii="Arial" w:eastAsia="仿宋_GB2312" w:hAnsi="Arial" w:hint="eastAsia"/>
          <w:bCs/>
          <w:sz w:val="28"/>
        </w:rPr>
        <w:t>中华人民共和国城镇土地使用税暂行条例</w:t>
      </w:r>
      <w:r w:rsidRPr="008C625F">
        <w:rPr>
          <w:rFonts w:ascii="Arial" w:eastAsia="仿宋_GB2312" w:hAnsi="Arial" w:hint="eastAsia"/>
          <w:sz w:val="28"/>
        </w:rPr>
        <w:t>&gt;</w:t>
      </w:r>
      <w:r w:rsidRPr="00766256">
        <w:rPr>
          <w:rFonts w:ascii="Arial" w:eastAsia="仿宋_GB2312" w:hAnsi="Arial" w:hint="eastAsia"/>
          <w:bCs/>
          <w:sz w:val="28"/>
        </w:rPr>
        <w:t>办法》</w:t>
      </w:r>
      <w:r>
        <w:rPr>
          <w:rFonts w:ascii="Arial" w:eastAsia="仿宋_GB2312" w:hAnsi="Arial" w:hint="eastAsia"/>
          <w:bCs/>
          <w:sz w:val="28"/>
        </w:rPr>
        <w:t>（</w:t>
      </w:r>
      <w:r w:rsidRPr="00766256">
        <w:rPr>
          <w:rFonts w:ascii="Arial" w:eastAsia="仿宋_GB2312" w:hAnsi="Arial" w:hint="eastAsia"/>
          <w:sz w:val="28"/>
        </w:rPr>
        <w:t>1988</w:t>
      </w:r>
      <w:r w:rsidRPr="00766256">
        <w:rPr>
          <w:rFonts w:ascii="Arial" w:eastAsia="仿宋_GB2312" w:hAnsi="Arial" w:hint="eastAsia"/>
          <w:sz w:val="28"/>
        </w:rPr>
        <w:t>年</w:t>
      </w:r>
      <w:r w:rsidRPr="00766256">
        <w:rPr>
          <w:rFonts w:ascii="Arial" w:eastAsia="仿宋_GB2312" w:hAnsi="Arial" w:hint="eastAsia"/>
          <w:sz w:val="28"/>
        </w:rPr>
        <w:t>12</w:t>
      </w:r>
      <w:r w:rsidRPr="00766256">
        <w:rPr>
          <w:rFonts w:ascii="Arial" w:eastAsia="仿宋_GB2312" w:hAnsi="Arial" w:hint="eastAsia"/>
          <w:sz w:val="28"/>
        </w:rPr>
        <w:t>月</w:t>
      </w:r>
      <w:r w:rsidRPr="00766256">
        <w:rPr>
          <w:rFonts w:ascii="Arial" w:eastAsia="仿宋_GB2312" w:hAnsi="Arial" w:hint="eastAsia"/>
          <w:sz w:val="28"/>
        </w:rPr>
        <w:t>30</w:t>
      </w:r>
      <w:r w:rsidRPr="00766256">
        <w:rPr>
          <w:rFonts w:ascii="Arial" w:eastAsia="仿宋_GB2312" w:hAnsi="Arial" w:hint="eastAsia"/>
          <w:sz w:val="28"/>
        </w:rPr>
        <w:t>日北京市人民政府京政发〔</w:t>
      </w:r>
      <w:r w:rsidRPr="00766256">
        <w:rPr>
          <w:rFonts w:ascii="Arial" w:eastAsia="仿宋_GB2312" w:hAnsi="Arial" w:hint="eastAsia"/>
          <w:sz w:val="28"/>
        </w:rPr>
        <w:t>1988</w:t>
      </w:r>
      <w:r w:rsidRPr="00766256">
        <w:rPr>
          <w:rFonts w:ascii="Arial" w:eastAsia="仿宋_GB2312" w:hAnsi="Arial" w:hint="eastAsia"/>
          <w:sz w:val="28"/>
        </w:rPr>
        <w:t>〕</w:t>
      </w:r>
      <w:r w:rsidRPr="00766256">
        <w:rPr>
          <w:rFonts w:ascii="Arial" w:eastAsia="仿宋_GB2312" w:hAnsi="Arial" w:hint="eastAsia"/>
          <w:sz w:val="28"/>
        </w:rPr>
        <w:t>115</w:t>
      </w:r>
      <w:r w:rsidRPr="00766256">
        <w:rPr>
          <w:rFonts w:ascii="Arial" w:eastAsia="仿宋_GB2312" w:hAnsi="Arial" w:hint="eastAsia"/>
          <w:sz w:val="28"/>
        </w:rPr>
        <w:t>号文件发布</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1998</w:t>
      </w:r>
      <w:r w:rsidRPr="00766256">
        <w:rPr>
          <w:rFonts w:ascii="Arial" w:eastAsia="仿宋_GB2312" w:hAnsi="Arial" w:hint="eastAsia"/>
          <w:sz w:val="28"/>
        </w:rPr>
        <w:t>年</w:t>
      </w:r>
      <w:r w:rsidRPr="00766256">
        <w:rPr>
          <w:rFonts w:ascii="Arial" w:eastAsia="仿宋_GB2312" w:hAnsi="Arial" w:hint="eastAsia"/>
          <w:sz w:val="28"/>
        </w:rPr>
        <w:t>6</w:t>
      </w:r>
      <w:r w:rsidRPr="00766256">
        <w:rPr>
          <w:rFonts w:ascii="Arial" w:eastAsia="仿宋_GB2312" w:hAnsi="Arial" w:hint="eastAsia"/>
          <w:sz w:val="28"/>
        </w:rPr>
        <w:t>月</w:t>
      </w:r>
      <w:r w:rsidRPr="00766256">
        <w:rPr>
          <w:rFonts w:ascii="Arial" w:eastAsia="仿宋_GB2312" w:hAnsi="Arial" w:hint="eastAsia"/>
          <w:sz w:val="28"/>
        </w:rPr>
        <w:t>12</w:t>
      </w:r>
      <w:r w:rsidRPr="00766256">
        <w:rPr>
          <w:rFonts w:ascii="Arial" w:eastAsia="仿宋_GB2312" w:hAnsi="Arial" w:hint="eastAsia"/>
          <w:sz w:val="28"/>
        </w:rPr>
        <w:t>日北京市人民政府第</w:t>
      </w:r>
      <w:r w:rsidRPr="00766256">
        <w:rPr>
          <w:rFonts w:ascii="Arial" w:eastAsia="仿宋_GB2312" w:hAnsi="Arial" w:hint="eastAsia"/>
          <w:sz w:val="28"/>
        </w:rPr>
        <w:t>6</w:t>
      </w:r>
      <w:r w:rsidRPr="00766256">
        <w:rPr>
          <w:rFonts w:ascii="Arial" w:eastAsia="仿宋_GB2312" w:hAnsi="Arial" w:hint="eastAsia"/>
          <w:sz w:val="28"/>
        </w:rPr>
        <w:t>号令第一次修改</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2007</w:t>
      </w:r>
      <w:r w:rsidRPr="00766256">
        <w:rPr>
          <w:rFonts w:ascii="Arial" w:eastAsia="仿宋_GB2312" w:hAnsi="Arial" w:hint="eastAsia"/>
          <w:sz w:val="28"/>
        </w:rPr>
        <w:t>年</w:t>
      </w:r>
      <w:r w:rsidRPr="00766256">
        <w:rPr>
          <w:rFonts w:ascii="Arial" w:eastAsia="仿宋_GB2312" w:hAnsi="Arial" w:hint="eastAsia"/>
          <w:sz w:val="28"/>
        </w:rPr>
        <w:t>4</w:t>
      </w:r>
      <w:r w:rsidRPr="00766256">
        <w:rPr>
          <w:rFonts w:ascii="Arial" w:eastAsia="仿宋_GB2312" w:hAnsi="Arial" w:hint="eastAsia"/>
          <w:sz w:val="28"/>
        </w:rPr>
        <w:t>月</w:t>
      </w:r>
      <w:r w:rsidRPr="00766256">
        <w:rPr>
          <w:rFonts w:ascii="Arial" w:eastAsia="仿宋_GB2312" w:hAnsi="Arial" w:hint="eastAsia"/>
          <w:sz w:val="28"/>
        </w:rPr>
        <w:t>27</w:t>
      </w:r>
      <w:r w:rsidRPr="00766256">
        <w:rPr>
          <w:rFonts w:ascii="Arial" w:eastAsia="仿宋_GB2312" w:hAnsi="Arial" w:hint="eastAsia"/>
          <w:sz w:val="28"/>
        </w:rPr>
        <w:t>日北京市人民政府第</w:t>
      </w:r>
      <w:r w:rsidRPr="00766256">
        <w:rPr>
          <w:rFonts w:ascii="Arial" w:eastAsia="仿宋_GB2312" w:hAnsi="Arial" w:hint="eastAsia"/>
          <w:sz w:val="28"/>
        </w:rPr>
        <w:t>188</w:t>
      </w:r>
      <w:r w:rsidRPr="00766256">
        <w:rPr>
          <w:rFonts w:ascii="Arial" w:eastAsia="仿宋_GB2312" w:hAnsi="Arial" w:hint="eastAsia"/>
          <w:sz w:val="28"/>
        </w:rPr>
        <w:t>号令第二次修改</w:t>
      </w:r>
      <w:r>
        <w:rPr>
          <w:rFonts w:ascii="Arial" w:eastAsia="仿宋_GB2312" w:hAnsi="Arial" w:hint="eastAsia"/>
          <w:bCs/>
          <w:sz w:val="28"/>
        </w:rPr>
        <w:t>）</w:t>
      </w:r>
    </w:p>
    <w:p w:rsidR="004706AD" w:rsidRPr="008C625F" w:rsidRDefault="004706AD" w:rsidP="00863D12">
      <w:pPr>
        <w:numPr>
          <w:ilvl w:val="0"/>
          <w:numId w:val="10"/>
        </w:numPr>
        <w:spacing w:line="25" w:lineRule="atLeast"/>
        <w:ind w:left="0" w:firstLine="560"/>
        <w:jc w:val="both"/>
        <w:rPr>
          <w:rFonts w:ascii="Arial" w:eastAsia="仿宋_GB2312" w:hAnsi="Arial"/>
          <w:sz w:val="28"/>
        </w:rPr>
      </w:pPr>
      <w:r w:rsidRPr="008C625F">
        <w:rPr>
          <w:rFonts w:ascii="Arial" w:eastAsia="仿宋_GB2312" w:hAnsi="Arial" w:hint="eastAsia"/>
          <w:sz w:val="28"/>
        </w:rPr>
        <w:t>《北京市人民政府关于印发北京市国有建设用地供应办法（试行）的通知》（京政发（</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6</w:t>
      </w:r>
      <w:r w:rsidRPr="008C625F">
        <w:rPr>
          <w:rFonts w:ascii="Arial" w:eastAsia="仿宋_GB2312" w:hAnsi="Arial" w:hint="eastAsia"/>
          <w:sz w:val="28"/>
        </w:rPr>
        <w:t>号）</w:t>
      </w:r>
    </w:p>
    <w:p w:rsidR="004706AD" w:rsidRPr="008C625F" w:rsidRDefault="004706AD" w:rsidP="00863D12">
      <w:pPr>
        <w:numPr>
          <w:ilvl w:val="0"/>
          <w:numId w:val="10"/>
        </w:numPr>
        <w:spacing w:line="25" w:lineRule="atLeast"/>
        <w:ind w:left="0" w:firstLine="560"/>
        <w:jc w:val="both"/>
        <w:rPr>
          <w:rFonts w:ascii="Arial" w:eastAsia="仿宋_GB2312" w:hAnsi="Arial"/>
          <w:sz w:val="28"/>
        </w:rPr>
      </w:pPr>
      <w:r w:rsidRPr="008C625F">
        <w:rPr>
          <w:rFonts w:ascii="Arial" w:eastAsia="仿宋_GB2312" w:hAnsi="Arial" w:hint="eastAsia"/>
          <w:sz w:val="28"/>
        </w:rPr>
        <w:t>《北京市人民政府关于修订〈北京市国有建设用地供应办法（试行）〉的决定》（京政发〔</w:t>
      </w:r>
      <w:r w:rsidRPr="008C625F">
        <w:rPr>
          <w:rFonts w:ascii="Arial" w:eastAsia="仿宋_GB2312" w:hAnsi="Arial" w:hint="eastAsia"/>
          <w:sz w:val="28"/>
        </w:rPr>
        <w:t>2021</w:t>
      </w:r>
      <w:r w:rsidRPr="008C625F">
        <w:rPr>
          <w:rFonts w:ascii="Arial" w:eastAsia="仿宋_GB2312" w:hAnsi="Arial" w:hint="eastAsia"/>
          <w:sz w:val="28"/>
        </w:rPr>
        <w:t>〕</w:t>
      </w:r>
      <w:r w:rsidRPr="008C625F">
        <w:rPr>
          <w:rFonts w:ascii="Arial" w:eastAsia="仿宋_GB2312" w:hAnsi="Arial" w:hint="eastAsia"/>
          <w:sz w:val="28"/>
        </w:rPr>
        <w:t>12</w:t>
      </w:r>
      <w:r w:rsidRPr="008C625F">
        <w:rPr>
          <w:rFonts w:ascii="Arial" w:eastAsia="仿宋_GB2312" w:hAnsi="Arial" w:hint="eastAsia"/>
          <w:sz w:val="28"/>
        </w:rPr>
        <w:t>号）</w:t>
      </w:r>
    </w:p>
    <w:p w:rsidR="004706AD" w:rsidRPr="008C625F" w:rsidRDefault="004706AD" w:rsidP="00863D12">
      <w:pPr>
        <w:numPr>
          <w:ilvl w:val="0"/>
          <w:numId w:val="10"/>
        </w:numPr>
        <w:spacing w:line="25" w:lineRule="atLeast"/>
        <w:ind w:left="0" w:firstLine="560"/>
        <w:jc w:val="both"/>
        <w:rPr>
          <w:rFonts w:ascii="Arial" w:eastAsia="仿宋_GB2312" w:hAnsi="Arial"/>
          <w:sz w:val="28"/>
        </w:rPr>
      </w:pPr>
      <w:r w:rsidRPr="008C625F">
        <w:rPr>
          <w:rFonts w:ascii="Arial" w:eastAsia="仿宋_GB2312" w:hAnsi="Arial" w:hint="eastAsia"/>
          <w:sz w:val="28"/>
        </w:rPr>
        <w:t>《关于印发北京市出让国有土地使用权招标拍卖挂牌办法的通知》（京国土市（</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302</w:t>
      </w:r>
      <w:r w:rsidRPr="008C625F">
        <w:rPr>
          <w:rFonts w:ascii="Arial" w:eastAsia="仿宋_GB2312" w:hAnsi="Arial" w:hint="eastAsia"/>
          <w:sz w:val="28"/>
        </w:rPr>
        <w:t>号）</w:t>
      </w:r>
    </w:p>
    <w:p w:rsidR="004706AD" w:rsidRPr="008C625F" w:rsidRDefault="004706AD" w:rsidP="00863D12">
      <w:pPr>
        <w:numPr>
          <w:ilvl w:val="0"/>
          <w:numId w:val="10"/>
        </w:numPr>
        <w:spacing w:line="25" w:lineRule="atLeast"/>
        <w:ind w:left="0" w:firstLine="560"/>
        <w:jc w:val="both"/>
        <w:rPr>
          <w:rFonts w:ascii="Arial" w:eastAsia="仿宋_GB2312" w:hAnsi="Arial"/>
          <w:sz w:val="28"/>
        </w:rPr>
      </w:pPr>
      <w:r w:rsidRPr="008C625F">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8C625F">
        <w:rPr>
          <w:rFonts w:ascii="Arial" w:eastAsia="仿宋_GB2312" w:hAnsi="Arial" w:hint="eastAsia"/>
          <w:sz w:val="28"/>
        </w:rPr>
        <w:t>2015</w:t>
      </w:r>
      <w:r w:rsidRPr="008C625F">
        <w:rPr>
          <w:rFonts w:ascii="Arial" w:eastAsia="仿宋_GB2312" w:hAnsi="Arial" w:hint="eastAsia"/>
          <w:sz w:val="28"/>
        </w:rPr>
        <w:t>）</w:t>
      </w:r>
      <w:r w:rsidRPr="008C625F">
        <w:rPr>
          <w:rFonts w:ascii="Arial" w:eastAsia="仿宋_GB2312" w:hAnsi="Arial" w:hint="eastAsia"/>
          <w:sz w:val="28"/>
        </w:rPr>
        <w:t>87</w:t>
      </w:r>
      <w:r w:rsidRPr="008C625F">
        <w:rPr>
          <w:rFonts w:ascii="Arial" w:eastAsia="仿宋_GB2312" w:hAnsi="Arial" w:hint="eastAsia"/>
          <w:sz w:val="28"/>
        </w:rPr>
        <w:t>号）</w:t>
      </w:r>
    </w:p>
    <w:p w:rsidR="004706AD" w:rsidRDefault="004706AD" w:rsidP="00863D12">
      <w:pPr>
        <w:numPr>
          <w:ilvl w:val="0"/>
          <w:numId w:val="10"/>
        </w:numPr>
        <w:spacing w:line="25" w:lineRule="atLeast"/>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北京市国土资源局、北京市发展和改革委员会关于印发北京市国有土地使用权招标拍卖挂牌出让底价确定办法（试行）的通知</w:t>
      </w:r>
      <w:r w:rsidRPr="008C625F">
        <w:rPr>
          <w:rFonts w:ascii="Arial" w:eastAsia="仿宋_GB2312" w:hAnsi="Arial" w:hint="eastAsia"/>
          <w:sz w:val="28"/>
        </w:rPr>
        <w:t>》（</w:t>
      </w:r>
      <w:r w:rsidRPr="008C625F">
        <w:rPr>
          <w:rFonts w:ascii="Arial" w:eastAsia="仿宋_GB2312" w:hAnsi="Arial" w:hint="eastAsia"/>
          <w:sz w:val="28"/>
        </w:rPr>
        <w:t> </w:t>
      </w:r>
      <w:r w:rsidRPr="008C625F">
        <w:rPr>
          <w:rFonts w:ascii="Arial" w:eastAsia="仿宋_GB2312" w:hAnsi="Arial" w:hint="eastAsia"/>
          <w:sz w:val="28"/>
        </w:rPr>
        <w:t>京国土用〔</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533</w:t>
      </w:r>
      <w:r w:rsidRPr="008C625F">
        <w:rPr>
          <w:rFonts w:ascii="Arial" w:eastAsia="仿宋_GB2312" w:hAnsi="Arial" w:hint="eastAsia"/>
          <w:sz w:val="28"/>
        </w:rPr>
        <w:t>号）</w:t>
      </w:r>
    </w:p>
    <w:p w:rsidR="004706AD" w:rsidRDefault="004706AD" w:rsidP="00863D12">
      <w:pPr>
        <w:numPr>
          <w:ilvl w:val="0"/>
          <w:numId w:val="10"/>
        </w:numPr>
        <w:spacing w:line="25" w:lineRule="atLeast"/>
        <w:ind w:left="0" w:firstLine="560"/>
        <w:jc w:val="both"/>
        <w:rPr>
          <w:rFonts w:ascii="Arial" w:eastAsia="仿宋_GB2312" w:hAnsi="Arial" w:cs="Arial"/>
          <w:sz w:val="28"/>
          <w:szCs w:val="28"/>
        </w:rPr>
      </w:pPr>
      <w:r w:rsidRPr="00054ED4">
        <w:rPr>
          <w:rFonts w:ascii="Arial" w:eastAsia="仿宋" w:hAnsi="Arial" w:cs="Arial"/>
          <w:sz w:val="28"/>
          <w:szCs w:val="28"/>
        </w:rPr>
        <w:t>《北京市顺义区人民政府关于印发</w:t>
      </w:r>
      <w:r w:rsidRPr="00054ED4">
        <w:rPr>
          <w:rFonts w:ascii="Arial" w:eastAsia="仿宋" w:hAnsi="Arial" w:cs="Arial"/>
          <w:sz w:val="28"/>
          <w:szCs w:val="28"/>
        </w:rPr>
        <w:t>&lt;</w:t>
      </w:r>
      <w:r w:rsidRPr="00054ED4">
        <w:rPr>
          <w:rFonts w:ascii="Arial" w:eastAsia="仿宋" w:hAnsi="Arial" w:cs="Arial"/>
          <w:sz w:val="28"/>
          <w:szCs w:val="28"/>
        </w:rPr>
        <w:t>顺义区征收城市基础设施建设</w:t>
      </w:r>
      <w:r w:rsidRPr="00054ED4">
        <w:rPr>
          <w:rFonts w:ascii="Arial" w:eastAsia="仿宋" w:hAnsi="Arial" w:cs="Arial"/>
          <w:sz w:val="28"/>
          <w:szCs w:val="28"/>
        </w:rPr>
        <w:lastRenderedPageBreak/>
        <w:t>费暂行办法</w:t>
      </w:r>
      <w:r w:rsidRPr="00054ED4">
        <w:rPr>
          <w:rFonts w:ascii="Arial" w:eastAsia="仿宋" w:hAnsi="Arial" w:cs="Arial"/>
          <w:sz w:val="28"/>
          <w:szCs w:val="28"/>
        </w:rPr>
        <w:t>&gt;</w:t>
      </w:r>
      <w:r w:rsidRPr="00054ED4">
        <w:rPr>
          <w:rFonts w:ascii="Arial" w:eastAsia="仿宋" w:hAnsi="Arial" w:cs="Arial"/>
          <w:sz w:val="28"/>
          <w:szCs w:val="28"/>
        </w:rPr>
        <w:t>的通知》</w:t>
      </w:r>
      <w:r w:rsidRPr="00054ED4">
        <w:rPr>
          <w:rFonts w:ascii="Arial" w:eastAsia="仿宋" w:hAnsi="Arial" w:cs="Arial" w:hint="eastAsia"/>
          <w:sz w:val="28"/>
          <w:szCs w:val="28"/>
        </w:rPr>
        <w:t>[</w:t>
      </w:r>
      <w:r w:rsidRPr="00054ED4">
        <w:rPr>
          <w:rFonts w:ascii="Arial" w:eastAsia="仿宋" w:hAnsi="Arial" w:cs="Arial" w:hint="eastAsia"/>
          <w:sz w:val="28"/>
          <w:szCs w:val="28"/>
        </w:rPr>
        <w:t>自</w:t>
      </w:r>
      <w:r w:rsidRPr="00054ED4">
        <w:rPr>
          <w:rFonts w:ascii="Arial" w:eastAsia="仿宋" w:hAnsi="Arial" w:cs="Arial" w:hint="eastAsia"/>
          <w:sz w:val="28"/>
          <w:szCs w:val="28"/>
        </w:rPr>
        <w:t>2022</w:t>
      </w:r>
      <w:r w:rsidRPr="00054ED4">
        <w:rPr>
          <w:rFonts w:ascii="Arial" w:eastAsia="仿宋" w:hAnsi="Arial" w:cs="Arial" w:hint="eastAsia"/>
          <w:sz w:val="28"/>
          <w:szCs w:val="28"/>
        </w:rPr>
        <w:t>年</w:t>
      </w:r>
      <w:r w:rsidRPr="00054ED4">
        <w:rPr>
          <w:rFonts w:ascii="Arial" w:eastAsia="仿宋" w:hAnsi="Arial" w:cs="Arial" w:hint="eastAsia"/>
          <w:sz w:val="28"/>
          <w:szCs w:val="28"/>
        </w:rPr>
        <w:t>6</w:t>
      </w:r>
      <w:r w:rsidRPr="00054ED4">
        <w:rPr>
          <w:rFonts w:ascii="Arial" w:eastAsia="仿宋" w:hAnsi="Arial" w:cs="Arial" w:hint="eastAsia"/>
          <w:sz w:val="28"/>
          <w:szCs w:val="28"/>
        </w:rPr>
        <w:t>月</w:t>
      </w:r>
      <w:r w:rsidRPr="00054ED4">
        <w:rPr>
          <w:rFonts w:ascii="Arial" w:eastAsia="仿宋" w:hAnsi="Arial" w:cs="Arial" w:hint="eastAsia"/>
          <w:sz w:val="28"/>
          <w:szCs w:val="28"/>
        </w:rPr>
        <w:t>6</w:t>
      </w:r>
      <w:r w:rsidRPr="00054ED4">
        <w:rPr>
          <w:rFonts w:ascii="Arial" w:eastAsia="仿宋" w:hAnsi="Arial" w:cs="Arial" w:hint="eastAsia"/>
          <w:sz w:val="28"/>
          <w:szCs w:val="28"/>
        </w:rPr>
        <w:t>日起实施</w:t>
      </w:r>
      <w:r w:rsidRPr="00054ED4">
        <w:rPr>
          <w:rFonts w:ascii="Arial" w:eastAsia="仿宋" w:hAnsi="Arial" w:cs="Arial"/>
          <w:sz w:val="28"/>
          <w:szCs w:val="28"/>
        </w:rPr>
        <w:t>]</w:t>
      </w:r>
    </w:p>
    <w:p w:rsidR="004706AD" w:rsidRDefault="004706AD" w:rsidP="00863D12">
      <w:pPr>
        <w:spacing w:line="25" w:lineRule="atLeast"/>
        <w:jc w:val="both"/>
        <w:rPr>
          <w:rFonts w:ascii="Arial" w:eastAsia="仿宋_GB2312" w:hAnsi="Arial" w:cs="Arial"/>
          <w:sz w:val="28"/>
        </w:rPr>
      </w:pPr>
      <w:r>
        <w:rPr>
          <w:rFonts w:ascii="Arial" w:eastAsia="仿宋_GB2312" w:hAnsi="Arial" w:cs="Arial"/>
          <w:sz w:val="28"/>
        </w:rPr>
        <w:t>（二）采用的技术标准</w:t>
      </w:r>
    </w:p>
    <w:p w:rsidR="004706AD" w:rsidRPr="00054ED4" w:rsidRDefault="004706AD" w:rsidP="00863D12">
      <w:pPr>
        <w:spacing w:line="25" w:lineRule="atLeast"/>
        <w:ind w:firstLineChars="200" w:firstLine="560"/>
        <w:jc w:val="both"/>
        <w:rPr>
          <w:rFonts w:ascii="Arial" w:eastAsia="仿宋" w:hAnsi="Arial" w:cs="Arial"/>
          <w:sz w:val="28"/>
          <w:szCs w:val="28"/>
        </w:rPr>
      </w:pPr>
      <w:r w:rsidRPr="00054ED4">
        <w:rPr>
          <w:rFonts w:ascii="Arial" w:eastAsia="仿宋" w:hAnsi="Arial" w:cs="Arial"/>
          <w:sz w:val="28"/>
          <w:szCs w:val="28"/>
        </w:rPr>
        <w:t>1.</w:t>
      </w:r>
      <w:r w:rsidRPr="00054ED4">
        <w:rPr>
          <w:rFonts w:ascii="Arial" w:eastAsia="仿宋" w:hAnsi="Arial" w:cs="Arial"/>
          <w:sz w:val="28"/>
          <w:szCs w:val="28"/>
        </w:rPr>
        <w:t>《城镇土地估价规程》</w:t>
      </w:r>
      <w:r w:rsidRPr="00054ED4">
        <w:rPr>
          <w:rFonts w:ascii="Arial" w:eastAsia="仿宋" w:hAnsi="Arial" w:cs="Arial"/>
          <w:sz w:val="28"/>
          <w:szCs w:val="28"/>
        </w:rPr>
        <w:t>[GB/T 18508-2014]</w:t>
      </w:r>
    </w:p>
    <w:p w:rsidR="004706AD" w:rsidRPr="00054ED4" w:rsidRDefault="004706AD" w:rsidP="00863D12">
      <w:pPr>
        <w:spacing w:line="25" w:lineRule="atLeast"/>
        <w:ind w:firstLineChars="200" w:firstLine="560"/>
        <w:jc w:val="both"/>
        <w:rPr>
          <w:rFonts w:ascii="Arial" w:eastAsia="仿宋" w:hAnsi="Arial" w:cs="Arial"/>
          <w:sz w:val="28"/>
          <w:szCs w:val="28"/>
        </w:rPr>
      </w:pPr>
      <w:r w:rsidRPr="00054ED4">
        <w:rPr>
          <w:rFonts w:ascii="Arial" w:eastAsia="仿宋" w:hAnsi="Arial" w:cs="Arial"/>
          <w:sz w:val="28"/>
          <w:szCs w:val="28"/>
        </w:rPr>
        <w:t>2.</w:t>
      </w:r>
      <w:r w:rsidRPr="00054ED4">
        <w:rPr>
          <w:rFonts w:ascii="Arial" w:eastAsia="仿宋" w:hAnsi="Arial" w:cs="Arial"/>
          <w:sz w:val="28"/>
          <w:szCs w:val="28"/>
        </w:rPr>
        <w:t>《城镇土地分等定级规程》</w:t>
      </w:r>
      <w:r w:rsidRPr="00054ED4">
        <w:rPr>
          <w:rFonts w:ascii="Arial" w:eastAsia="仿宋" w:hAnsi="Arial" w:cs="Arial"/>
          <w:sz w:val="28"/>
          <w:szCs w:val="28"/>
        </w:rPr>
        <w:fldChar w:fldCharType="begin"/>
      </w:r>
      <w:r w:rsidRPr="00054ED4">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sidRPr="00054ED4">
        <w:rPr>
          <w:rFonts w:ascii="Arial" w:eastAsia="仿宋" w:hAnsi="Arial" w:cs="Arial"/>
          <w:sz w:val="28"/>
          <w:szCs w:val="28"/>
        </w:rPr>
        <w:fldChar w:fldCharType="separate"/>
      </w:r>
      <w:r w:rsidRPr="00054ED4">
        <w:rPr>
          <w:rFonts w:ascii="Arial" w:eastAsia="仿宋" w:hAnsi="Arial" w:cs="Arial"/>
          <w:sz w:val="28"/>
          <w:szCs w:val="28"/>
        </w:rPr>
        <w:t>[GB/T 18507-2014]</w:t>
      </w:r>
      <w:r w:rsidRPr="00054ED4">
        <w:rPr>
          <w:rFonts w:ascii="Arial" w:eastAsia="仿宋" w:hAnsi="Arial" w:cs="Arial"/>
          <w:sz w:val="28"/>
          <w:szCs w:val="28"/>
        </w:rPr>
        <w:fldChar w:fldCharType="end"/>
      </w:r>
    </w:p>
    <w:p w:rsidR="004706AD" w:rsidRPr="00054ED4" w:rsidRDefault="004706AD" w:rsidP="00863D12">
      <w:pPr>
        <w:spacing w:line="25" w:lineRule="atLeast"/>
        <w:ind w:firstLineChars="200" w:firstLine="560"/>
        <w:jc w:val="both"/>
        <w:rPr>
          <w:rFonts w:ascii="Arial" w:eastAsia="仿宋" w:hAnsi="Arial" w:cs="Arial"/>
          <w:sz w:val="28"/>
          <w:szCs w:val="28"/>
        </w:rPr>
      </w:pPr>
      <w:r w:rsidRPr="00054ED4">
        <w:rPr>
          <w:rFonts w:ascii="Arial" w:eastAsia="仿宋" w:hAnsi="Arial" w:cs="Arial"/>
          <w:sz w:val="28"/>
          <w:szCs w:val="28"/>
        </w:rPr>
        <w:t>3.</w:t>
      </w:r>
      <w:r w:rsidRPr="00054ED4">
        <w:rPr>
          <w:rFonts w:ascii="Arial" w:eastAsia="仿宋" w:hAnsi="Arial" w:cs="Arial"/>
          <w:sz w:val="28"/>
          <w:szCs w:val="28"/>
        </w:rPr>
        <w:t>《土地利用现状分类》</w:t>
      </w:r>
      <w:r w:rsidRPr="00054ED4">
        <w:rPr>
          <w:rFonts w:ascii="Arial" w:eastAsia="仿宋" w:hAnsi="Arial" w:cs="Arial"/>
          <w:sz w:val="28"/>
          <w:szCs w:val="28"/>
        </w:rPr>
        <w:t>[ GB/T 21010-2017]</w:t>
      </w:r>
    </w:p>
    <w:p w:rsidR="004706AD" w:rsidRPr="00054ED4" w:rsidRDefault="004706AD" w:rsidP="00863D12">
      <w:pPr>
        <w:spacing w:line="25" w:lineRule="atLeast"/>
        <w:ind w:firstLineChars="200" w:firstLine="560"/>
        <w:jc w:val="both"/>
        <w:rPr>
          <w:rFonts w:ascii="Arial" w:eastAsia="仿宋" w:hAnsi="Arial" w:cs="Arial"/>
          <w:sz w:val="28"/>
          <w:szCs w:val="28"/>
        </w:rPr>
      </w:pPr>
      <w:r w:rsidRPr="00054ED4">
        <w:rPr>
          <w:rFonts w:ascii="Arial" w:eastAsia="仿宋" w:hAnsi="Arial" w:cs="Arial"/>
          <w:sz w:val="28"/>
          <w:szCs w:val="28"/>
        </w:rPr>
        <w:t>4.</w:t>
      </w:r>
      <w:r w:rsidRPr="00054ED4">
        <w:rPr>
          <w:rFonts w:ascii="Arial" w:eastAsia="仿宋" w:hAnsi="Arial" w:cs="Arial"/>
          <w:sz w:val="28"/>
          <w:szCs w:val="28"/>
        </w:rPr>
        <w:t>《城市用地分类与规划建设用地标准》</w:t>
      </w:r>
      <w:r w:rsidRPr="00054ED4">
        <w:rPr>
          <w:rFonts w:ascii="Arial" w:eastAsia="仿宋" w:hAnsi="Arial" w:cs="Arial"/>
          <w:sz w:val="28"/>
          <w:szCs w:val="28"/>
        </w:rPr>
        <w:t>[GB50137-2011]</w:t>
      </w:r>
    </w:p>
    <w:p w:rsidR="004706AD" w:rsidRPr="00054ED4" w:rsidRDefault="004706AD" w:rsidP="00863D12">
      <w:pPr>
        <w:spacing w:line="25" w:lineRule="atLeast"/>
        <w:ind w:firstLineChars="200" w:firstLine="560"/>
        <w:rPr>
          <w:rFonts w:ascii="Arial" w:eastAsia="仿宋" w:hAnsi="Arial" w:cs="Arial"/>
          <w:sz w:val="28"/>
          <w:szCs w:val="28"/>
        </w:rPr>
      </w:pPr>
      <w:r w:rsidRPr="00054ED4">
        <w:rPr>
          <w:rFonts w:ascii="Arial" w:eastAsia="仿宋" w:hAnsi="Arial" w:cs="Arial"/>
          <w:sz w:val="28"/>
          <w:szCs w:val="28"/>
        </w:rPr>
        <w:t>5.</w:t>
      </w:r>
      <w:r w:rsidRPr="00054ED4">
        <w:rPr>
          <w:rFonts w:ascii="Arial" w:eastAsia="仿宋" w:hAnsi="Arial" w:cs="Arial"/>
          <w:sz w:val="28"/>
          <w:szCs w:val="28"/>
        </w:rPr>
        <w:t>《国土资源部办公厅关于印发〈国有建设用地使用权出让地价评估技术规范〉的通知》</w:t>
      </w:r>
      <w:r w:rsidRPr="00054ED4">
        <w:rPr>
          <w:rFonts w:ascii="Arial" w:eastAsia="仿宋" w:hAnsi="Arial" w:cs="Arial"/>
          <w:sz w:val="28"/>
          <w:szCs w:val="28"/>
        </w:rPr>
        <w:t>[</w:t>
      </w:r>
      <w:proofErr w:type="gramStart"/>
      <w:r w:rsidRPr="00054ED4">
        <w:rPr>
          <w:rFonts w:ascii="Arial" w:eastAsia="仿宋" w:hAnsi="Arial" w:cs="Arial"/>
          <w:sz w:val="28"/>
          <w:szCs w:val="28"/>
        </w:rPr>
        <w:t>国土资厅发</w:t>
      </w:r>
      <w:proofErr w:type="gramEnd"/>
      <w:r w:rsidRPr="00054ED4">
        <w:rPr>
          <w:rFonts w:ascii="Arial" w:eastAsia="仿宋" w:hAnsi="Arial" w:cs="Arial"/>
          <w:sz w:val="28"/>
          <w:szCs w:val="28"/>
        </w:rPr>
        <w:t>（</w:t>
      </w:r>
      <w:r w:rsidRPr="00054ED4">
        <w:rPr>
          <w:rFonts w:ascii="Arial" w:eastAsia="仿宋" w:hAnsi="Arial" w:cs="Arial"/>
          <w:sz w:val="28"/>
          <w:szCs w:val="28"/>
        </w:rPr>
        <w:t>2018</w:t>
      </w:r>
      <w:r w:rsidRPr="00054ED4">
        <w:rPr>
          <w:rFonts w:ascii="Arial" w:eastAsia="仿宋" w:hAnsi="Arial" w:cs="Arial"/>
          <w:sz w:val="28"/>
          <w:szCs w:val="28"/>
        </w:rPr>
        <w:t>）</w:t>
      </w:r>
      <w:r w:rsidRPr="00054ED4">
        <w:rPr>
          <w:rFonts w:ascii="Arial" w:eastAsia="仿宋" w:hAnsi="Arial" w:cs="Arial"/>
          <w:sz w:val="28"/>
          <w:szCs w:val="28"/>
        </w:rPr>
        <w:t>4</w:t>
      </w:r>
      <w:r w:rsidRPr="00054ED4">
        <w:rPr>
          <w:rFonts w:ascii="Arial" w:eastAsia="仿宋" w:hAnsi="Arial" w:cs="Arial"/>
          <w:sz w:val="28"/>
          <w:szCs w:val="28"/>
        </w:rPr>
        <w:t>号</w:t>
      </w:r>
      <w:r w:rsidRPr="00054ED4">
        <w:rPr>
          <w:rFonts w:ascii="Arial" w:eastAsia="仿宋" w:hAnsi="Arial" w:cs="Arial"/>
          <w:sz w:val="28"/>
          <w:szCs w:val="28"/>
        </w:rPr>
        <w:t>]</w:t>
      </w:r>
    </w:p>
    <w:p w:rsidR="004706AD" w:rsidRPr="00054ED4" w:rsidRDefault="004706AD" w:rsidP="00863D12">
      <w:pPr>
        <w:spacing w:line="25" w:lineRule="atLeast"/>
        <w:ind w:firstLineChars="200" w:firstLine="560"/>
        <w:rPr>
          <w:rFonts w:ascii="Arial" w:eastAsia="仿宋" w:hAnsi="Arial" w:cs="Arial"/>
          <w:sz w:val="28"/>
          <w:szCs w:val="28"/>
        </w:rPr>
      </w:pPr>
      <w:r w:rsidRPr="00054ED4">
        <w:rPr>
          <w:rFonts w:ascii="Arial" w:eastAsia="仿宋" w:hAnsi="Arial" w:cs="Arial"/>
          <w:sz w:val="28"/>
          <w:szCs w:val="28"/>
        </w:rPr>
        <w:t>6.</w:t>
      </w:r>
      <w:r w:rsidRPr="00054ED4">
        <w:rPr>
          <w:rFonts w:ascii="Arial" w:eastAsia="仿宋" w:hAnsi="Arial" w:cs="Arial"/>
          <w:sz w:val="28"/>
          <w:szCs w:val="28"/>
        </w:rPr>
        <w:t>《城市地价动态监测技术规范》</w:t>
      </w:r>
      <w:r w:rsidRPr="00054ED4">
        <w:rPr>
          <w:rFonts w:ascii="Arial" w:eastAsia="仿宋" w:hAnsi="Arial" w:cs="Arial"/>
          <w:sz w:val="28"/>
          <w:szCs w:val="28"/>
        </w:rPr>
        <w:t>[TD/T1009-2007]</w:t>
      </w:r>
    </w:p>
    <w:p w:rsidR="004706AD" w:rsidRPr="00054ED4" w:rsidRDefault="004706AD" w:rsidP="00863D12">
      <w:pPr>
        <w:spacing w:line="25" w:lineRule="atLeast"/>
        <w:ind w:firstLineChars="200" w:firstLine="560"/>
        <w:rPr>
          <w:rFonts w:ascii="Arial" w:eastAsia="仿宋" w:hAnsi="Arial" w:cs="Arial"/>
          <w:sz w:val="28"/>
          <w:szCs w:val="28"/>
        </w:rPr>
      </w:pPr>
      <w:r w:rsidRPr="00054ED4">
        <w:rPr>
          <w:rFonts w:ascii="Arial" w:eastAsia="仿宋" w:hAnsi="Arial" w:cs="Arial"/>
          <w:sz w:val="28"/>
          <w:szCs w:val="28"/>
        </w:rPr>
        <w:t>7.</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自然资源部办公厅关于印发</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国土空间调查、规划、用途管制用地用海分类指南（试行）</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的通知</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w:t>
      </w:r>
      <w:r w:rsidRPr="00054ED4">
        <w:rPr>
          <w:rFonts w:ascii="Arial" w:eastAsia="仿宋" w:hAnsi="Arial" w:cs="Arial"/>
          <w:sz w:val="28"/>
          <w:szCs w:val="28"/>
        </w:rPr>
        <w:t>自然资办发〔</w:t>
      </w:r>
      <w:r w:rsidRPr="00054ED4">
        <w:rPr>
          <w:rFonts w:ascii="Arial" w:eastAsia="仿宋" w:hAnsi="Arial" w:cs="Arial"/>
          <w:sz w:val="28"/>
          <w:szCs w:val="28"/>
        </w:rPr>
        <w:t>2020</w:t>
      </w:r>
      <w:r w:rsidRPr="00054ED4">
        <w:rPr>
          <w:rFonts w:ascii="Arial" w:eastAsia="仿宋" w:hAnsi="Arial" w:cs="Arial"/>
          <w:sz w:val="28"/>
          <w:szCs w:val="28"/>
        </w:rPr>
        <w:t>〕</w:t>
      </w:r>
      <w:r w:rsidRPr="00054ED4">
        <w:rPr>
          <w:rFonts w:ascii="Arial" w:eastAsia="仿宋" w:hAnsi="Arial" w:cs="Arial"/>
          <w:sz w:val="28"/>
          <w:szCs w:val="28"/>
        </w:rPr>
        <w:t>51</w:t>
      </w:r>
      <w:r w:rsidRPr="00054ED4">
        <w:rPr>
          <w:rFonts w:ascii="Arial" w:eastAsia="仿宋" w:hAnsi="Arial" w:cs="Arial"/>
          <w:sz w:val="28"/>
          <w:szCs w:val="28"/>
        </w:rPr>
        <w:t>号</w:t>
      </w:r>
      <w:r w:rsidRPr="00054ED4">
        <w:rPr>
          <w:rFonts w:ascii="Arial" w:eastAsia="仿宋" w:hAnsi="Arial" w:cs="Arial"/>
          <w:sz w:val="28"/>
          <w:szCs w:val="28"/>
        </w:rPr>
        <w:t>]</w:t>
      </w:r>
    </w:p>
    <w:p w:rsidR="004706AD" w:rsidRPr="00054ED4" w:rsidRDefault="004706AD" w:rsidP="00863D12">
      <w:pPr>
        <w:spacing w:line="25" w:lineRule="atLeast"/>
        <w:ind w:firstLineChars="200" w:firstLine="560"/>
        <w:jc w:val="both"/>
        <w:rPr>
          <w:rFonts w:ascii="Arial" w:eastAsia="仿宋" w:hAnsi="Arial" w:cs="Arial"/>
          <w:sz w:val="28"/>
          <w:szCs w:val="28"/>
        </w:rPr>
      </w:pPr>
      <w:r w:rsidRPr="00054ED4">
        <w:rPr>
          <w:rFonts w:ascii="Arial" w:eastAsia="仿宋" w:hAnsi="Arial" w:cs="Arial"/>
          <w:sz w:val="28"/>
          <w:szCs w:val="28"/>
        </w:rPr>
        <w:t>8.</w:t>
      </w:r>
      <w:r w:rsidRPr="00054ED4">
        <w:rPr>
          <w:rFonts w:ascii="Arial" w:eastAsia="仿宋" w:hAnsi="Arial" w:cs="Arial"/>
          <w:sz w:val="28"/>
          <w:szCs w:val="28"/>
        </w:rPr>
        <w:t>《北京市人民政府关于更新出让国有建设用地使用权基准地价的通知》</w:t>
      </w:r>
      <w:r w:rsidRPr="00054ED4">
        <w:rPr>
          <w:rFonts w:ascii="Arial" w:eastAsia="仿宋" w:hAnsi="Arial" w:cs="Arial"/>
          <w:sz w:val="28"/>
          <w:szCs w:val="28"/>
        </w:rPr>
        <w:t>[</w:t>
      </w:r>
      <w:r w:rsidRPr="00054ED4">
        <w:rPr>
          <w:rFonts w:ascii="Arial" w:eastAsia="仿宋" w:hAnsi="Arial" w:cs="Arial"/>
          <w:sz w:val="28"/>
          <w:szCs w:val="28"/>
        </w:rPr>
        <w:t>京政发</w:t>
      </w:r>
      <w:r w:rsidRPr="00054ED4">
        <w:rPr>
          <w:rFonts w:ascii="Arial" w:eastAsia="仿宋" w:hAnsi="Arial" w:cs="Arial"/>
          <w:sz w:val="28"/>
          <w:szCs w:val="28"/>
        </w:rPr>
        <w:t>[2022]12</w:t>
      </w:r>
      <w:r w:rsidRPr="00054ED4">
        <w:rPr>
          <w:rFonts w:ascii="Arial" w:eastAsia="仿宋" w:hAnsi="Arial" w:cs="Arial"/>
          <w:sz w:val="28"/>
          <w:szCs w:val="28"/>
        </w:rPr>
        <w:t>号</w:t>
      </w:r>
      <w:r w:rsidRPr="00054ED4">
        <w:rPr>
          <w:rFonts w:ascii="Arial" w:eastAsia="仿宋" w:hAnsi="Arial" w:cs="Arial"/>
          <w:sz w:val="28"/>
          <w:szCs w:val="28"/>
        </w:rPr>
        <w:t>]</w:t>
      </w:r>
    </w:p>
    <w:p w:rsidR="004706AD" w:rsidRPr="00054ED4" w:rsidRDefault="004706AD" w:rsidP="00863D12">
      <w:pPr>
        <w:spacing w:line="25" w:lineRule="atLeast"/>
        <w:ind w:firstLineChars="200" w:firstLine="560"/>
        <w:jc w:val="both"/>
        <w:rPr>
          <w:rFonts w:ascii="Arial" w:eastAsia="仿宋" w:hAnsi="Arial" w:cs="Arial"/>
          <w:sz w:val="28"/>
          <w:szCs w:val="28"/>
        </w:rPr>
      </w:pPr>
      <w:r w:rsidRPr="00054ED4">
        <w:rPr>
          <w:rFonts w:ascii="Arial" w:eastAsia="仿宋" w:hAnsi="Arial" w:cs="Arial"/>
          <w:sz w:val="28"/>
          <w:szCs w:val="28"/>
        </w:rPr>
        <w:t>9.</w:t>
      </w:r>
      <w:r w:rsidRPr="00054ED4">
        <w:rPr>
          <w:rFonts w:ascii="Arial" w:eastAsia="仿宋" w:hAnsi="Arial" w:cs="Arial"/>
          <w:sz w:val="28"/>
          <w:szCs w:val="28"/>
        </w:rPr>
        <w:t>《北京市国土空间调查、规划、用途管制用地分类指南（试行）》</w:t>
      </w:r>
    </w:p>
    <w:p w:rsidR="004706AD" w:rsidRPr="00054ED4" w:rsidRDefault="004706AD" w:rsidP="00863D12">
      <w:pPr>
        <w:spacing w:line="25" w:lineRule="atLeast"/>
        <w:ind w:firstLineChars="200" w:firstLine="560"/>
        <w:jc w:val="both"/>
        <w:rPr>
          <w:rFonts w:ascii="Arial" w:eastAsia="仿宋" w:hAnsi="Arial" w:cs="Arial"/>
          <w:sz w:val="28"/>
          <w:szCs w:val="28"/>
        </w:rPr>
      </w:pPr>
      <w:r w:rsidRPr="00054ED4">
        <w:rPr>
          <w:rFonts w:ascii="Arial" w:eastAsia="仿宋" w:hAnsi="Arial" w:cs="Arial"/>
          <w:sz w:val="28"/>
          <w:szCs w:val="28"/>
        </w:rPr>
        <w:t>10.</w:t>
      </w:r>
      <w:r w:rsidRPr="00054ED4">
        <w:rPr>
          <w:rFonts w:ascii="Arial" w:eastAsia="仿宋" w:hAnsi="Arial" w:cs="Arial"/>
          <w:sz w:val="28"/>
          <w:szCs w:val="28"/>
        </w:rPr>
        <w:t>《北京市国有建设用地使用权出让地价评估技术导则（试行）》</w:t>
      </w:r>
      <w:r w:rsidRPr="00054ED4">
        <w:rPr>
          <w:rFonts w:ascii="Arial" w:eastAsia="仿宋" w:hAnsi="Arial" w:cs="Arial"/>
          <w:sz w:val="28"/>
          <w:szCs w:val="28"/>
        </w:rPr>
        <w:t>[</w:t>
      </w:r>
      <w:proofErr w:type="gramStart"/>
      <w:r w:rsidRPr="00054ED4">
        <w:rPr>
          <w:rFonts w:ascii="Arial" w:eastAsia="仿宋" w:hAnsi="Arial" w:cs="Arial"/>
          <w:sz w:val="28"/>
          <w:szCs w:val="28"/>
        </w:rPr>
        <w:t>北估秘</w:t>
      </w:r>
      <w:proofErr w:type="gramEnd"/>
      <w:r w:rsidRPr="00054ED4">
        <w:rPr>
          <w:rFonts w:ascii="Arial" w:eastAsia="仿宋" w:hAnsi="Arial" w:cs="Arial"/>
          <w:sz w:val="28"/>
          <w:szCs w:val="28"/>
        </w:rPr>
        <w:t>[2023]001]</w:t>
      </w:r>
    </w:p>
    <w:p w:rsidR="004706AD" w:rsidRPr="00054ED4" w:rsidRDefault="004706AD" w:rsidP="00863D12">
      <w:pPr>
        <w:spacing w:line="25" w:lineRule="atLeast"/>
        <w:ind w:firstLineChars="200" w:firstLine="560"/>
        <w:rPr>
          <w:rFonts w:ascii="Arial" w:eastAsia="仿宋" w:hAnsi="Arial" w:cs="Arial"/>
          <w:sz w:val="28"/>
          <w:szCs w:val="28"/>
        </w:rPr>
      </w:pPr>
      <w:r w:rsidRPr="00054ED4">
        <w:rPr>
          <w:rFonts w:ascii="Arial" w:eastAsia="仿宋" w:hAnsi="Arial" w:cs="Arial"/>
          <w:sz w:val="28"/>
          <w:szCs w:val="28"/>
        </w:rPr>
        <w:t>11.</w:t>
      </w:r>
      <w:r w:rsidRPr="00054ED4">
        <w:rPr>
          <w:rFonts w:ascii="Arial" w:eastAsia="仿宋" w:hAnsi="Arial" w:cs="Arial"/>
          <w:sz w:val="28"/>
          <w:szCs w:val="28"/>
        </w:rPr>
        <w:t>《北京市建设工程计价依据</w:t>
      </w:r>
      <w:r w:rsidRPr="00054ED4">
        <w:rPr>
          <w:rFonts w:ascii="Arial" w:eastAsia="仿宋" w:hAnsi="Arial" w:cs="Arial"/>
          <w:sz w:val="28"/>
          <w:szCs w:val="28"/>
        </w:rPr>
        <w:t>-</w:t>
      </w:r>
      <w:r w:rsidRPr="00054ED4">
        <w:rPr>
          <w:rFonts w:ascii="Arial" w:eastAsia="仿宋" w:hAnsi="Arial" w:cs="Arial"/>
          <w:sz w:val="28"/>
          <w:szCs w:val="28"/>
        </w:rPr>
        <w:t>预算定额》（</w:t>
      </w:r>
      <w:r w:rsidRPr="00054ED4">
        <w:rPr>
          <w:rFonts w:ascii="Arial" w:eastAsia="仿宋" w:hAnsi="Arial" w:cs="Arial"/>
          <w:sz w:val="28"/>
          <w:szCs w:val="28"/>
        </w:rPr>
        <w:t>2012</w:t>
      </w:r>
      <w:r w:rsidRPr="00054ED4">
        <w:rPr>
          <w:rFonts w:ascii="Arial" w:eastAsia="仿宋" w:hAnsi="Arial" w:cs="Arial"/>
          <w:sz w:val="28"/>
          <w:szCs w:val="28"/>
        </w:rPr>
        <w:t>）及动态调整</w:t>
      </w:r>
    </w:p>
    <w:p w:rsidR="004706AD" w:rsidRPr="00054ED4" w:rsidRDefault="004706AD" w:rsidP="00863D12">
      <w:pPr>
        <w:spacing w:line="25" w:lineRule="atLeast"/>
        <w:ind w:firstLineChars="200" w:firstLine="560"/>
        <w:rPr>
          <w:rFonts w:ascii="Arial" w:eastAsia="仿宋" w:hAnsi="Arial" w:cs="Arial"/>
          <w:sz w:val="28"/>
          <w:szCs w:val="28"/>
        </w:rPr>
      </w:pPr>
      <w:r w:rsidRPr="00054ED4">
        <w:rPr>
          <w:rFonts w:ascii="Arial" w:eastAsia="仿宋" w:hAnsi="Arial" w:cs="Arial"/>
          <w:sz w:val="28"/>
          <w:szCs w:val="28"/>
        </w:rPr>
        <w:t>12.</w:t>
      </w:r>
      <w:r w:rsidRPr="00054ED4">
        <w:rPr>
          <w:rFonts w:ascii="Arial" w:eastAsia="仿宋" w:hAnsi="Arial" w:cs="Arial"/>
          <w:sz w:val="28"/>
          <w:szCs w:val="28"/>
        </w:rPr>
        <w:t>《北京工程造价信息》〔北京市建设工程造价管理处定期发布〕</w:t>
      </w:r>
    </w:p>
    <w:p w:rsidR="004706AD" w:rsidRPr="00054ED4" w:rsidRDefault="004706AD" w:rsidP="00863D12">
      <w:pPr>
        <w:spacing w:line="25" w:lineRule="atLeast"/>
        <w:ind w:firstLineChars="200" w:firstLine="560"/>
        <w:rPr>
          <w:rFonts w:ascii="Arial" w:eastAsia="仿宋" w:hAnsi="Arial" w:cs="Arial"/>
          <w:sz w:val="28"/>
          <w:szCs w:val="28"/>
        </w:rPr>
      </w:pPr>
      <w:r w:rsidRPr="00054ED4">
        <w:rPr>
          <w:rFonts w:ascii="Arial" w:eastAsia="仿宋" w:hAnsi="Arial" w:cs="Arial"/>
          <w:sz w:val="28"/>
          <w:szCs w:val="28"/>
        </w:rPr>
        <w:t>13.</w:t>
      </w:r>
      <w:r w:rsidRPr="00054ED4">
        <w:rPr>
          <w:rFonts w:ascii="Arial" w:eastAsia="仿宋" w:hAnsi="Arial" w:cs="Arial"/>
          <w:sz w:val="28"/>
          <w:szCs w:val="28"/>
        </w:rPr>
        <w:t>《北京市统计年鉴》</w:t>
      </w:r>
    </w:p>
    <w:p w:rsidR="004706AD" w:rsidRDefault="004706AD" w:rsidP="00863D12">
      <w:pPr>
        <w:spacing w:line="25" w:lineRule="atLeast"/>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rsidR="00A83FCF" w:rsidRDefault="00A83FCF" w:rsidP="00863D12">
      <w:pPr>
        <w:spacing w:line="25" w:lineRule="atLeast"/>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rsidR="00A83FCF" w:rsidRDefault="00A83FCF" w:rsidP="00863D12">
      <w:pPr>
        <w:spacing w:line="25" w:lineRule="atLeast"/>
        <w:ind w:firstLineChars="200" w:firstLine="560"/>
        <w:jc w:val="both"/>
        <w:rPr>
          <w:rFonts w:ascii="Arial" w:eastAsia="仿宋_GB2312" w:hAnsi="Arial" w:cs="Arial"/>
          <w:sz w:val="28"/>
        </w:rPr>
      </w:pPr>
      <w:r>
        <w:rPr>
          <w:rFonts w:ascii="Arial" w:eastAsia="仿宋_GB2312" w:hAnsi="Arial" w:cs="Arial"/>
          <w:sz w:val="28"/>
        </w:rPr>
        <w:t>2.</w:t>
      </w:r>
      <w:r w:rsidR="008E35E0">
        <w:rPr>
          <w:rFonts w:ascii="Arial" w:eastAsia="仿宋_GB2312" w:hAnsi="Arial" w:cs="Arial" w:hint="eastAsia"/>
          <w:sz w:val="28"/>
          <w:szCs w:val="28"/>
        </w:rPr>
        <w:t>《国有建设用地使用权出让合同（正本）》（电子监管号：</w:t>
      </w:r>
      <w:r w:rsidR="008E35E0">
        <w:rPr>
          <w:rFonts w:ascii="Arial" w:eastAsia="仿宋_GB2312" w:hAnsi="Arial" w:cs="Arial" w:hint="eastAsia"/>
          <w:sz w:val="28"/>
          <w:szCs w:val="28"/>
        </w:rPr>
        <w:t>1101002016B01134</w:t>
      </w:r>
      <w:r w:rsidR="008E35E0">
        <w:rPr>
          <w:rFonts w:ascii="Arial" w:eastAsia="仿宋_GB2312" w:hAnsi="Arial" w:cs="Arial" w:hint="eastAsia"/>
          <w:sz w:val="28"/>
          <w:szCs w:val="28"/>
        </w:rPr>
        <w:t>）</w:t>
      </w:r>
      <w:r>
        <w:rPr>
          <w:rFonts w:ascii="Arial" w:eastAsia="仿宋_GB2312" w:hAnsi="Arial" w:cs="Arial" w:hint="eastAsia"/>
          <w:sz w:val="28"/>
          <w:szCs w:val="28"/>
        </w:rPr>
        <w:t>及其补充协议</w:t>
      </w:r>
      <w:r>
        <w:rPr>
          <w:rFonts w:ascii="Arial" w:eastAsia="仿宋_GB2312" w:hAnsi="Arial" w:cs="Arial"/>
          <w:sz w:val="28"/>
          <w:szCs w:val="28"/>
        </w:rPr>
        <w:t>复印件</w:t>
      </w:r>
    </w:p>
    <w:p w:rsidR="00A83FCF" w:rsidRDefault="00A83FCF" w:rsidP="00863D12">
      <w:pPr>
        <w:spacing w:line="25" w:lineRule="atLeast"/>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《建设工程规划许可证》</w:t>
      </w:r>
      <w:r>
        <w:rPr>
          <w:rFonts w:ascii="Arial" w:eastAsia="仿宋_GB2312" w:hAnsi="Arial" w:cs="Arial"/>
          <w:sz w:val="28"/>
        </w:rPr>
        <w:t>[2017</w:t>
      </w:r>
      <w:proofErr w:type="gramStart"/>
      <w:r>
        <w:rPr>
          <w:rFonts w:ascii="Arial" w:eastAsia="仿宋_GB2312" w:hAnsi="Arial" w:cs="Arial"/>
          <w:sz w:val="28"/>
        </w:rPr>
        <w:t>规</w:t>
      </w:r>
      <w:proofErr w:type="gramEnd"/>
      <w:r>
        <w:rPr>
          <w:rFonts w:ascii="Arial" w:eastAsia="仿宋_GB2312" w:hAnsi="Arial" w:cs="Arial"/>
          <w:sz w:val="28"/>
        </w:rPr>
        <w:t>（顺）建字</w:t>
      </w:r>
      <w:r>
        <w:rPr>
          <w:rFonts w:ascii="Arial" w:eastAsia="仿宋_GB2312" w:hAnsi="Arial" w:cs="Arial"/>
          <w:sz w:val="28"/>
        </w:rPr>
        <w:t>0029</w:t>
      </w:r>
      <w:r>
        <w:rPr>
          <w:rFonts w:ascii="Arial" w:eastAsia="仿宋_GB2312" w:hAnsi="Arial" w:cs="Arial"/>
          <w:sz w:val="28"/>
        </w:rPr>
        <w:t>号</w:t>
      </w:r>
      <w:r>
        <w:rPr>
          <w:rFonts w:ascii="Arial" w:eastAsia="仿宋_GB2312" w:hAnsi="Arial" w:cs="Arial"/>
          <w:sz w:val="28"/>
        </w:rPr>
        <w:t>]</w:t>
      </w:r>
      <w:r>
        <w:rPr>
          <w:rFonts w:ascii="Arial" w:eastAsia="仿宋_GB2312" w:hAnsi="Arial" w:cs="Arial" w:hint="eastAsia"/>
          <w:sz w:val="28"/>
        </w:rPr>
        <w:t>及其附件</w:t>
      </w:r>
      <w:r>
        <w:rPr>
          <w:rFonts w:ascii="Arial" w:eastAsia="仿宋_GB2312" w:hAnsi="Arial" w:cs="Arial"/>
          <w:sz w:val="28"/>
        </w:rPr>
        <w:t>复印件</w:t>
      </w:r>
    </w:p>
    <w:p w:rsidR="00A83FCF" w:rsidRDefault="00A83FCF" w:rsidP="00863D12">
      <w:pPr>
        <w:spacing w:line="25" w:lineRule="atLeast"/>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《建筑工程施工许可证（正本）》</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2017</w:t>
      </w:r>
      <w:r>
        <w:rPr>
          <w:rFonts w:ascii="Arial" w:eastAsia="仿宋_GB2312" w:hAnsi="Arial" w:cs="Arial"/>
          <w:sz w:val="28"/>
        </w:rPr>
        <w:t>）施建字</w:t>
      </w:r>
      <w:r>
        <w:rPr>
          <w:rFonts w:ascii="Arial" w:eastAsia="仿宋_GB2312" w:hAnsi="Arial" w:cs="Arial"/>
          <w:sz w:val="28"/>
        </w:rPr>
        <w:t>0609</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及其附件复印件</w:t>
      </w:r>
    </w:p>
    <w:p w:rsidR="00A83FCF" w:rsidRDefault="00A83FCF" w:rsidP="00863D12">
      <w:pPr>
        <w:spacing w:line="25" w:lineRule="atLeast"/>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《中国民航科学技术研究院综合实验楼等</w:t>
      </w:r>
      <w:r>
        <w:rPr>
          <w:rFonts w:ascii="Arial" w:eastAsia="仿宋_GB2312" w:hAnsi="Arial" w:cs="Arial" w:hint="eastAsia"/>
          <w:sz w:val="28"/>
        </w:rPr>
        <w:t>2</w:t>
      </w:r>
      <w:r>
        <w:rPr>
          <w:rFonts w:ascii="Arial" w:eastAsia="仿宋_GB2312" w:hAnsi="Arial" w:cs="Arial" w:hint="eastAsia"/>
          <w:sz w:val="28"/>
        </w:rPr>
        <w:t>项（航空安全实验基地项目）项目代征道路用地移交协议》</w:t>
      </w:r>
      <w:r>
        <w:rPr>
          <w:rFonts w:ascii="Arial" w:eastAsia="仿宋_GB2312" w:hAnsi="Arial" w:cs="Arial"/>
          <w:sz w:val="28"/>
        </w:rPr>
        <w:t>及其附件</w:t>
      </w:r>
      <w:r>
        <w:rPr>
          <w:rFonts w:ascii="Arial" w:eastAsia="仿宋_GB2312" w:hAnsi="Arial" w:cs="Arial" w:hint="eastAsia"/>
          <w:sz w:val="28"/>
        </w:rPr>
        <w:t>复印件</w:t>
      </w:r>
    </w:p>
    <w:p w:rsidR="00A83FCF" w:rsidRDefault="00A83FCF" w:rsidP="00863D12">
      <w:pPr>
        <w:spacing w:line="25" w:lineRule="atLeast"/>
        <w:ind w:firstLineChars="200" w:firstLine="560"/>
        <w:jc w:val="both"/>
        <w:rPr>
          <w:rFonts w:ascii="Arial" w:eastAsia="仿宋_GB2312" w:hAnsi="Arial" w:cs="Arial"/>
          <w:sz w:val="28"/>
        </w:rPr>
      </w:pPr>
      <w:r>
        <w:rPr>
          <w:rFonts w:ascii="Arial" w:eastAsia="仿宋_GB2312" w:hAnsi="Arial" w:cs="Arial" w:hint="eastAsia"/>
          <w:sz w:val="28"/>
        </w:rPr>
        <w:t>6.</w:t>
      </w:r>
      <w:r>
        <w:rPr>
          <w:rFonts w:ascii="Arial" w:eastAsia="仿宋_GB2312" w:hAnsi="Arial" w:cs="Arial" w:hint="eastAsia"/>
          <w:sz w:val="28"/>
        </w:rPr>
        <w:t>《代征绿地移交书（综合实验楼等</w:t>
      </w:r>
      <w:r>
        <w:rPr>
          <w:rFonts w:ascii="Arial" w:eastAsia="仿宋_GB2312" w:hAnsi="Arial" w:cs="Arial" w:hint="eastAsia"/>
          <w:sz w:val="28"/>
        </w:rPr>
        <w:t>2</w:t>
      </w:r>
      <w:r>
        <w:rPr>
          <w:rFonts w:ascii="Arial" w:eastAsia="仿宋_GB2312" w:hAnsi="Arial" w:cs="Arial" w:hint="eastAsia"/>
          <w:sz w:val="28"/>
        </w:rPr>
        <w:t>项（航空安全实验基地项目））》复印件</w:t>
      </w:r>
    </w:p>
    <w:p w:rsidR="00A83FCF" w:rsidRDefault="00A83FCF" w:rsidP="00863D12">
      <w:pPr>
        <w:spacing w:line="25" w:lineRule="atLeast"/>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Pr>
          <w:rFonts w:ascii="Arial" w:eastAsia="仿宋_GB2312" w:hAnsi="Arial" w:cs="Arial" w:hint="eastAsia"/>
          <w:sz w:val="28"/>
        </w:rPr>
        <w:t>《北京市门楼牌编号证明信》</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1300</w:t>
      </w:r>
      <w:r>
        <w:rPr>
          <w:rFonts w:ascii="Arial" w:eastAsia="仿宋_GB2312" w:hAnsi="Arial" w:cs="Arial" w:hint="eastAsia"/>
          <w:sz w:val="28"/>
        </w:rPr>
        <w:t>）顺义分局</w:t>
      </w:r>
      <w:r>
        <w:rPr>
          <w:rFonts w:ascii="Arial" w:eastAsia="仿宋_GB2312" w:hAnsi="Arial" w:cs="Arial" w:hint="eastAsia"/>
          <w:sz w:val="28"/>
        </w:rPr>
        <w:t>284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A83FCF" w:rsidRDefault="00A83FCF" w:rsidP="00863D12">
      <w:pPr>
        <w:spacing w:line="25" w:lineRule="atLeast"/>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规划施工号与门牌、楼牌编号对照表</w:t>
      </w:r>
      <w:r>
        <w:rPr>
          <w:rFonts w:ascii="Arial" w:eastAsia="仿宋_GB2312" w:hAnsi="Arial" w:cs="Arial"/>
          <w:sz w:val="28"/>
        </w:rPr>
        <w:t>》复印件</w:t>
      </w:r>
    </w:p>
    <w:p w:rsidR="00A83FCF" w:rsidRDefault="00A83FCF" w:rsidP="00863D12">
      <w:pPr>
        <w:spacing w:line="25" w:lineRule="atLeast"/>
        <w:ind w:firstLineChars="200" w:firstLine="560"/>
        <w:jc w:val="both"/>
        <w:rPr>
          <w:rFonts w:ascii="Arial" w:eastAsia="仿宋_GB2312" w:hAnsi="Arial" w:cs="Arial"/>
          <w:sz w:val="28"/>
        </w:rPr>
      </w:pPr>
      <w:r>
        <w:rPr>
          <w:rFonts w:ascii="Arial" w:eastAsia="仿宋_GB2312" w:hAnsi="Arial" w:cs="Arial"/>
          <w:sz w:val="28"/>
        </w:rPr>
        <w:t>9.</w:t>
      </w:r>
      <w:r>
        <w:rPr>
          <w:rFonts w:ascii="Arial" w:eastAsia="仿宋_GB2312" w:hAnsi="Arial" w:cs="Arial" w:hint="eastAsia"/>
          <w:sz w:val="28"/>
        </w:rPr>
        <w:t>《中央国家机关人民防空工程竣工验收备案表》</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[2022]29</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A83FCF" w:rsidRPr="00292C64" w:rsidRDefault="00A83FCF" w:rsidP="00863D12">
      <w:pPr>
        <w:spacing w:line="25" w:lineRule="atLeast"/>
        <w:ind w:firstLineChars="200" w:firstLine="560"/>
        <w:jc w:val="both"/>
        <w:rPr>
          <w:rFonts w:ascii="Arial" w:eastAsia="仿宋_GB2312" w:hAnsi="Arial" w:cs="Arial" w:hint="eastAsia"/>
          <w:sz w:val="28"/>
        </w:rPr>
      </w:pPr>
      <w:r>
        <w:rPr>
          <w:rFonts w:ascii="Arial" w:eastAsia="仿宋_GB2312" w:hAnsi="Arial" w:cs="Arial" w:hint="eastAsia"/>
          <w:sz w:val="28"/>
        </w:rPr>
        <w:t>1</w:t>
      </w:r>
      <w:r>
        <w:rPr>
          <w:rFonts w:ascii="Arial" w:eastAsia="仿宋_GB2312" w:hAnsi="Arial" w:cs="Arial"/>
          <w:sz w:val="28"/>
        </w:rPr>
        <w:t>0.</w:t>
      </w:r>
      <w:r>
        <w:rPr>
          <w:rFonts w:ascii="Arial" w:eastAsia="仿宋_GB2312" w:hAnsi="Arial" w:cs="Arial" w:hint="eastAsia"/>
          <w:sz w:val="28"/>
        </w:rPr>
        <w:t>《北京市规划和自然资源委员会建设工程规划核验意见》</w:t>
      </w:r>
      <w:r>
        <w:rPr>
          <w:rFonts w:ascii="Arial" w:eastAsia="仿宋_GB2312" w:hAnsi="Arial" w:cs="Arial" w:hint="eastAsia"/>
          <w:sz w:val="28"/>
        </w:rPr>
        <w:t>[</w:t>
      </w:r>
      <w:r>
        <w:rPr>
          <w:rFonts w:ascii="Arial" w:eastAsia="仿宋_GB2312" w:hAnsi="Arial" w:cs="Arial"/>
          <w:sz w:val="28"/>
        </w:rPr>
        <w:t>2021</w:t>
      </w:r>
      <w:proofErr w:type="gramStart"/>
      <w:r>
        <w:rPr>
          <w:rFonts w:ascii="Arial" w:eastAsia="仿宋_GB2312" w:hAnsi="Arial" w:cs="Arial" w:hint="eastAsia"/>
          <w:sz w:val="28"/>
        </w:rPr>
        <w:t>规</w:t>
      </w:r>
      <w:proofErr w:type="gramEnd"/>
      <w:r>
        <w:rPr>
          <w:rFonts w:ascii="Arial" w:eastAsia="仿宋_GB2312" w:hAnsi="Arial" w:cs="Arial" w:hint="eastAsia"/>
          <w:sz w:val="28"/>
        </w:rPr>
        <w:t>自（顺）</w:t>
      </w:r>
      <w:proofErr w:type="gramStart"/>
      <w:r>
        <w:rPr>
          <w:rFonts w:ascii="Arial" w:eastAsia="仿宋_GB2312" w:hAnsi="Arial" w:cs="Arial" w:hint="eastAsia"/>
          <w:sz w:val="28"/>
        </w:rPr>
        <w:t>竣字</w:t>
      </w:r>
      <w:r>
        <w:rPr>
          <w:rFonts w:ascii="Arial" w:eastAsia="仿宋_GB2312" w:hAnsi="Arial" w:cs="Arial" w:hint="eastAsia"/>
          <w:sz w:val="28"/>
        </w:rPr>
        <w:t>0</w:t>
      </w:r>
      <w:r>
        <w:rPr>
          <w:rFonts w:ascii="Arial" w:eastAsia="仿宋_GB2312" w:hAnsi="Arial" w:cs="Arial"/>
          <w:sz w:val="28"/>
        </w:rPr>
        <w:t>057</w:t>
      </w:r>
      <w:r>
        <w:rPr>
          <w:rFonts w:ascii="Arial" w:eastAsia="仿宋_GB2312" w:hAnsi="Arial" w:cs="Arial" w:hint="eastAsia"/>
          <w:sz w:val="28"/>
        </w:rPr>
        <w:t>号</w:t>
      </w:r>
      <w:proofErr w:type="gramEnd"/>
      <w:r>
        <w:rPr>
          <w:rFonts w:ascii="Arial" w:eastAsia="仿宋_GB2312" w:hAnsi="Arial" w:cs="Arial"/>
          <w:sz w:val="28"/>
        </w:rPr>
        <w:t>]</w:t>
      </w:r>
    </w:p>
    <w:p w:rsidR="00A83FCF" w:rsidRDefault="00A83FCF" w:rsidP="00863D12">
      <w:pPr>
        <w:spacing w:line="25" w:lineRule="atLeast"/>
        <w:ind w:firstLineChars="200" w:firstLine="560"/>
        <w:jc w:val="both"/>
        <w:rPr>
          <w:rFonts w:ascii="Arial" w:eastAsia="仿宋_GB2312" w:hAnsi="Arial" w:cs="Arial" w:hint="eastAsia"/>
          <w:sz w:val="28"/>
        </w:rPr>
      </w:pPr>
      <w:r>
        <w:rPr>
          <w:rFonts w:ascii="Arial" w:eastAsia="仿宋_GB2312" w:hAnsi="Arial" w:cs="Arial" w:hint="eastAsia"/>
          <w:sz w:val="28"/>
        </w:rPr>
        <w:t>1</w:t>
      </w:r>
      <w:r>
        <w:rPr>
          <w:rFonts w:ascii="Arial" w:eastAsia="仿宋_GB2312" w:hAnsi="Arial" w:cs="Arial"/>
          <w:sz w:val="28"/>
        </w:rPr>
        <w:t>1.</w:t>
      </w:r>
      <w:r>
        <w:rPr>
          <w:rFonts w:ascii="Arial" w:eastAsia="仿宋_GB2312" w:hAnsi="Arial" w:cs="Arial" w:hint="eastAsia"/>
          <w:sz w:val="28"/>
        </w:rPr>
        <w:t>《工程竣工验收备案表》</w:t>
      </w:r>
      <w:r>
        <w:rPr>
          <w:rFonts w:ascii="Arial" w:eastAsia="仿宋_GB2312" w:hAnsi="Arial" w:cs="Arial" w:hint="eastAsia"/>
          <w:sz w:val="28"/>
        </w:rPr>
        <w:t>[</w:t>
      </w:r>
      <w:r>
        <w:rPr>
          <w:rFonts w:ascii="Arial" w:eastAsia="仿宋_GB2312" w:hAnsi="Arial" w:cs="Arial" w:hint="eastAsia"/>
          <w:sz w:val="28"/>
        </w:rPr>
        <w:t>备案编号：</w:t>
      </w:r>
      <w:r>
        <w:rPr>
          <w:rFonts w:ascii="Arial" w:eastAsia="仿宋_GB2312" w:hAnsi="Arial" w:cs="Arial" w:hint="eastAsia"/>
          <w:sz w:val="28"/>
        </w:rPr>
        <w:t>0</w:t>
      </w:r>
      <w:r>
        <w:rPr>
          <w:rFonts w:ascii="Arial" w:eastAsia="仿宋_GB2312" w:hAnsi="Arial" w:cs="Arial"/>
          <w:sz w:val="28"/>
        </w:rPr>
        <w:t>585</w:t>
      </w:r>
      <w:proofErr w:type="gramStart"/>
      <w:r>
        <w:rPr>
          <w:rFonts w:ascii="Arial" w:eastAsia="仿宋_GB2312" w:hAnsi="Arial" w:cs="Arial" w:hint="eastAsia"/>
          <w:sz w:val="28"/>
        </w:rPr>
        <w:t>顺竣</w:t>
      </w:r>
      <w:proofErr w:type="gramEnd"/>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（建）</w:t>
      </w:r>
      <w:r>
        <w:rPr>
          <w:rFonts w:ascii="Arial" w:eastAsia="仿宋_GB2312" w:hAnsi="Arial" w:cs="Arial" w:hint="eastAsia"/>
          <w:sz w:val="28"/>
        </w:rPr>
        <w:t>0</w:t>
      </w:r>
      <w:r>
        <w:rPr>
          <w:rFonts w:ascii="Arial" w:eastAsia="仿宋_GB2312" w:hAnsi="Arial" w:cs="Arial"/>
          <w:sz w:val="28"/>
        </w:rPr>
        <w:t>117</w:t>
      </w:r>
      <w:r>
        <w:rPr>
          <w:rFonts w:ascii="Arial" w:eastAsia="仿宋_GB2312" w:hAnsi="Arial" w:cs="Arial" w:hint="eastAsia"/>
          <w:sz w:val="28"/>
        </w:rPr>
        <w:t>号</w:t>
      </w:r>
      <w:r>
        <w:rPr>
          <w:rFonts w:ascii="Arial" w:eastAsia="仿宋_GB2312" w:hAnsi="Arial" w:cs="Arial"/>
          <w:sz w:val="28"/>
        </w:rPr>
        <w:t>]</w:t>
      </w:r>
    </w:p>
    <w:p w:rsidR="00A83FCF" w:rsidRDefault="00A83FCF" w:rsidP="00863D12">
      <w:pPr>
        <w:spacing w:line="25" w:lineRule="atLeast"/>
        <w:ind w:firstLineChars="200" w:firstLine="560"/>
        <w:jc w:val="both"/>
        <w:rPr>
          <w:rFonts w:ascii="Arial" w:eastAsia="仿宋_GB2312" w:hAnsi="Arial" w:cs="Arial"/>
          <w:sz w:val="28"/>
        </w:rPr>
      </w:pPr>
      <w:r>
        <w:rPr>
          <w:rFonts w:ascii="Arial" w:eastAsia="仿宋_GB2312" w:hAnsi="Arial" w:cs="Arial" w:hint="eastAsia"/>
          <w:sz w:val="28"/>
        </w:rPr>
        <w:lastRenderedPageBreak/>
        <w:t>1</w:t>
      </w:r>
      <w:r>
        <w:rPr>
          <w:rFonts w:ascii="Arial" w:eastAsia="仿宋_GB2312" w:hAnsi="Arial" w:cs="Arial"/>
          <w:sz w:val="28"/>
        </w:rPr>
        <w:t>2</w:t>
      </w:r>
      <w:r>
        <w:rPr>
          <w:rFonts w:ascii="Arial" w:eastAsia="仿宋_GB2312" w:hAnsi="Arial" w:cs="Arial" w:hint="eastAsia"/>
          <w:sz w:val="28"/>
        </w:rPr>
        <w:t>.</w:t>
      </w:r>
      <w:r>
        <w:rPr>
          <w:rFonts w:ascii="Arial" w:eastAsia="仿宋_GB2312" w:hAnsi="Arial" w:cs="Arial" w:hint="eastAsia"/>
          <w:sz w:val="28"/>
        </w:rPr>
        <w:t>《房屋面积测算技术报告书》复印件</w:t>
      </w:r>
    </w:p>
    <w:p w:rsidR="00A83FCF" w:rsidRDefault="00A83FCF" w:rsidP="00863D12">
      <w:pPr>
        <w:spacing w:line="25" w:lineRule="atLeast"/>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3</w:t>
      </w:r>
      <w:r>
        <w:rPr>
          <w:rFonts w:ascii="Arial" w:eastAsia="仿宋_GB2312" w:hAnsi="Arial" w:cs="Arial" w:hint="eastAsia"/>
          <w:sz w:val="28"/>
        </w:rPr>
        <w:t>.</w:t>
      </w:r>
      <w:r>
        <w:rPr>
          <w:rFonts w:ascii="Arial" w:eastAsia="仿宋_GB2312" w:hAnsi="Arial" w:cs="Arial" w:hint="eastAsia"/>
          <w:sz w:val="28"/>
        </w:rPr>
        <w:t>《房产测绘成果审核办理结果通知书》</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[2023]140595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A83FCF" w:rsidRDefault="00A83FCF" w:rsidP="00863D12">
      <w:pPr>
        <w:spacing w:line="25" w:lineRule="atLeast"/>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4</w:t>
      </w:r>
      <w:r>
        <w:rPr>
          <w:rFonts w:ascii="Arial" w:eastAsia="仿宋_GB2312" w:hAnsi="Arial" w:cs="Arial" w:hint="eastAsia"/>
          <w:sz w:val="28"/>
        </w:rPr>
        <w:t>.</w:t>
      </w:r>
      <w:r>
        <w:rPr>
          <w:rFonts w:ascii="Arial" w:eastAsia="仿宋_GB2312" w:hAnsi="Arial" w:cs="Arial" w:hint="eastAsia"/>
          <w:sz w:val="28"/>
        </w:rPr>
        <w:t>《竣工项目测绘成果说明》复印件</w:t>
      </w:r>
    </w:p>
    <w:p w:rsidR="004706AD" w:rsidRDefault="00A83FCF" w:rsidP="00863D12">
      <w:pPr>
        <w:spacing w:line="25" w:lineRule="atLeast"/>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Pr>
          <w:rFonts w:ascii="Arial" w:eastAsia="仿宋_GB2312" w:hAnsi="Arial" w:cs="Arial" w:hint="eastAsia"/>
          <w:sz w:val="28"/>
        </w:rPr>
        <w:t>航科院函（</w:t>
      </w:r>
      <w:r>
        <w:rPr>
          <w:rFonts w:ascii="Arial" w:eastAsia="仿宋_GB2312" w:hAnsi="Arial" w:cs="Arial" w:hint="eastAsia"/>
          <w:sz w:val="28"/>
        </w:rPr>
        <w:t>2023</w:t>
      </w:r>
      <w:r>
        <w:rPr>
          <w:rFonts w:ascii="Arial" w:eastAsia="仿宋_GB2312" w:hAnsi="Arial" w:cs="Arial" w:hint="eastAsia"/>
          <w:sz w:val="28"/>
        </w:rPr>
        <w:t>）</w:t>
      </w:r>
      <w:r>
        <w:rPr>
          <w:rFonts w:ascii="Arial" w:eastAsia="仿宋_GB2312" w:hAnsi="Arial" w:cs="Arial" w:hint="eastAsia"/>
          <w:sz w:val="28"/>
        </w:rPr>
        <w:t>65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1F0189" w:rsidRDefault="001F0189" w:rsidP="00863D12">
      <w:pPr>
        <w:spacing w:line="25" w:lineRule="atLeast"/>
        <w:ind w:firstLineChars="200" w:firstLine="560"/>
        <w:jc w:val="both"/>
        <w:rPr>
          <w:rFonts w:ascii="Arial" w:eastAsia="仿宋_GB2312" w:hAnsi="Arial" w:cs="Arial" w:hint="eastAsia"/>
          <w:sz w:val="28"/>
        </w:rPr>
      </w:pPr>
      <w:r>
        <w:rPr>
          <w:rFonts w:ascii="Arial" w:eastAsia="仿宋_GB2312" w:hAnsi="Arial" w:cs="Arial" w:hint="eastAsia"/>
          <w:sz w:val="28"/>
        </w:rPr>
        <w:t>1</w:t>
      </w:r>
      <w:r>
        <w:rPr>
          <w:rFonts w:ascii="Arial" w:eastAsia="仿宋_GB2312" w:hAnsi="Arial" w:cs="Arial"/>
          <w:sz w:val="28"/>
        </w:rPr>
        <w:t>6.</w:t>
      </w:r>
      <w:r>
        <w:rPr>
          <w:rFonts w:ascii="Arial" w:eastAsia="仿宋_GB2312" w:hAnsi="Arial" w:cs="Arial" w:hint="eastAsia"/>
          <w:sz w:val="28"/>
        </w:rPr>
        <w:t>受让人《事业单位法人证书（副本）》</w:t>
      </w:r>
    </w:p>
    <w:p w:rsidR="00C248F9" w:rsidRDefault="004706AD" w:rsidP="00863D12">
      <w:pPr>
        <w:spacing w:line="25" w:lineRule="atLeast"/>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rsidR="00C248F9" w:rsidRDefault="00C248F9">
      <w:pPr>
        <w:spacing w:line="360" w:lineRule="auto"/>
        <w:jc w:val="both"/>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210" w:name="_Toc515457807"/>
      <w:bookmarkStart w:id="211" w:name="_Toc69393392"/>
      <w:bookmarkStart w:id="212" w:name="_Toc469066155"/>
      <w:bookmarkStart w:id="213" w:name="_Toc516488185"/>
      <w:bookmarkStart w:id="214" w:name="_Toc66929517"/>
      <w:bookmarkStart w:id="215" w:name="_Toc524335090"/>
      <w:bookmarkStart w:id="216" w:name="_Toc416783574"/>
      <w:bookmarkStart w:id="217" w:name="_Toc416783670"/>
      <w:r>
        <w:rPr>
          <w:rFonts w:ascii="Arial" w:eastAsia="仿宋_GB2312" w:hAnsi="Arial" w:cs="Arial"/>
          <w:b/>
          <w:sz w:val="28"/>
        </w:rPr>
        <w:t>六、估价期日</w:t>
      </w:r>
      <w:bookmarkEnd w:id="210"/>
      <w:bookmarkEnd w:id="211"/>
      <w:bookmarkEnd w:id="212"/>
      <w:bookmarkEnd w:id="213"/>
      <w:bookmarkEnd w:id="214"/>
      <w:bookmarkEnd w:id="215"/>
    </w:p>
    <w:bookmarkEnd w:id="216"/>
    <w:bookmarkEnd w:id="217"/>
    <w:p w:rsidR="00C248F9" w:rsidRDefault="00B7683B" w:rsidP="00863D12">
      <w:pPr>
        <w:spacing w:line="30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sidR="00FE76B2">
        <w:rPr>
          <w:rFonts w:ascii="Arial" w:eastAsia="仿宋_GB2312" w:hAnsi="Arial" w:cs="Arial"/>
          <w:sz w:val="28"/>
        </w:rPr>
        <w:t>（</w:t>
      </w:r>
      <w:r w:rsidR="00FE76B2">
        <w:rPr>
          <w:rFonts w:ascii="Arial" w:eastAsia="仿宋_GB2312" w:hAnsi="Arial" w:cs="Arial"/>
          <w:sz w:val="28"/>
          <w:szCs w:val="28"/>
        </w:rPr>
        <w:t>根据《国有建设用地使用权出让地价评估委托书》确定</w:t>
      </w:r>
      <w:r w:rsidR="00FE76B2">
        <w:rPr>
          <w:rFonts w:ascii="Arial" w:eastAsia="仿宋_GB2312" w:hAnsi="Arial" w:cs="Arial"/>
          <w:sz w:val="28"/>
        </w:rPr>
        <w:t>）</w:t>
      </w:r>
    </w:p>
    <w:p w:rsidR="00C248F9" w:rsidRDefault="00C248F9">
      <w:pPr>
        <w:spacing w:line="360" w:lineRule="auto"/>
        <w:rPr>
          <w:rFonts w:ascii="Arial" w:eastAsia="仿宋_GB2312" w:hAnsi="Arial" w:cs="Arial"/>
          <w:b/>
          <w:bCs/>
          <w:sz w:val="28"/>
        </w:rPr>
      </w:pPr>
    </w:p>
    <w:p w:rsidR="00C248F9" w:rsidRDefault="00FE76B2">
      <w:pPr>
        <w:spacing w:line="360" w:lineRule="auto"/>
        <w:outlineLvl w:val="1"/>
        <w:rPr>
          <w:rFonts w:ascii="Arial" w:eastAsia="仿宋_GB2312" w:hAnsi="Arial" w:cs="Arial"/>
          <w:b/>
          <w:bCs/>
          <w:sz w:val="28"/>
        </w:rPr>
      </w:pPr>
      <w:bookmarkStart w:id="218" w:name="_Toc469066156"/>
      <w:bookmarkStart w:id="219" w:name="_Toc524335091"/>
      <w:bookmarkStart w:id="220" w:name="_Toc516488186"/>
      <w:bookmarkStart w:id="221" w:name="_Toc66929518"/>
      <w:bookmarkStart w:id="222" w:name="_Toc515457808"/>
      <w:bookmarkStart w:id="223" w:name="_Toc69393393"/>
      <w:bookmarkStart w:id="224" w:name="_Toc416783671"/>
      <w:bookmarkStart w:id="225" w:name="_Toc416783575"/>
      <w:r>
        <w:rPr>
          <w:rFonts w:ascii="Arial" w:eastAsia="仿宋_GB2312" w:hAnsi="Arial" w:cs="Arial"/>
          <w:b/>
          <w:bCs/>
          <w:sz w:val="28"/>
        </w:rPr>
        <w:t>七、估价日期</w:t>
      </w:r>
      <w:bookmarkEnd w:id="218"/>
      <w:bookmarkEnd w:id="219"/>
      <w:bookmarkEnd w:id="220"/>
      <w:bookmarkEnd w:id="221"/>
      <w:bookmarkEnd w:id="222"/>
      <w:bookmarkEnd w:id="223"/>
    </w:p>
    <w:bookmarkEnd w:id="224"/>
    <w:bookmarkEnd w:id="225"/>
    <w:p w:rsidR="00C248F9" w:rsidRDefault="00B7683B">
      <w:pPr>
        <w:spacing w:line="360" w:lineRule="auto"/>
        <w:ind w:firstLineChars="200" w:firstLine="560"/>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sidR="004706AD">
        <w:rPr>
          <w:rFonts w:ascii="Arial" w:eastAsia="仿宋_GB2312" w:hAnsi="Arial" w:cs="Arial"/>
          <w:sz w:val="28"/>
        </w:rPr>
        <w:t>至</w:t>
      </w:r>
      <w:r w:rsidR="004706AD">
        <w:rPr>
          <w:rFonts w:ascii="Arial" w:eastAsia="仿宋_GB2312" w:hAnsi="Arial" w:cs="Arial"/>
          <w:sz w:val="28"/>
        </w:rPr>
        <w:t>2023</w:t>
      </w:r>
      <w:r w:rsidR="004706AD">
        <w:rPr>
          <w:rFonts w:ascii="Arial" w:eastAsia="仿宋_GB2312" w:hAnsi="Arial" w:cs="Arial"/>
          <w:sz w:val="28"/>
        </w:rPr>
        <w:t>年</w:t>
      </w:r>
      <w:r w:rsidR="004706AD">
        <w:rPr>
          <w:rFonts w:ascii="Arial" w:eastAsia="仿宋_GB2312" w:hAnsi="Arial" w:cs="Arial"/>
          <w:sz w:val="28"/>
        </w:rPr>
        <w:t>6</w:t>
      </w:r>
      <w:r w:rsidR="004706AD">
        <w:rPr>
          <w:rFonts w:ascii="Arial" w:eastAsia="仿宋_GB2312" w:hAnsi="Arial" w:cs="Arial"/>
          <w:sz w:val="28"/>
        </w:rPr>
        <w:t>月</w:t>
      </w:r>
      <w:r w:rsidR="004706AD">
        <w:rPr>
          <w:rFonts w:ascii="Arial" w:eastAsia="仿宋_GB2312" w:hAnsi="Arial" w:cs="Arial"/>
          <w:sz w:val="28"/>
        </w:rPr>
        <w:t>2</w:t>
      </w:r>
      <w:r w:rsidR="004706AD">
        <w:rPr>
          <w:rFonts w:ascii="Arial" w:eastAsia="仿宋_GB2312" w:hAnsi="Arial" w:cs="Arial"/>
          <w:sz w:val="28"/>
        </w:rPr>
        <w:t>日</w:t>
      </w:r>
    </w:p>
    <w:p w:rsidR="00C248F9" w:rsidRDefault="00C248F9">
      <w:pPr>
        <w:pStyle w:val="31"/>
        <w:spacing w:line="360" w:lineRule="auto"/>
        <w:ind w:left="1405" w:hangingChars="500" w:hanging="1405"/>
        <w:jc w:val="left"/>
        <w:rPr>
          <w:rFonts w:ascii="Arial" w:eastAsia="仿宋_GB2312" w:cs="Arial"/>
          <w:b/>
          <w:bCs/>
          <w:sz w:val="28"/>
        </w:rPr>
      </w:pPr>
    </w:p>
    <w:p w:rsidR="00C248F9" w:rsidRDefault="00FE76B2">
      <w:pPr>
        <w:pStyle w:val="31"/>
        <w:spacing w:line="360" w:lineRule="auto"/>
        <w:ind w:left="1405" w:hangingChars="500" w:hanging="1405"/>
        <w:jc w:val="left"/>
        <w:outlineLvl w:val="1"/>
        <w:rPr>
          <w:rFonts w:ascii="Arial" w:eastAsia="仿宋_GB2312" w:cs="Arial"/>
          <w:b/>
          <w:bCs/>
          <w:sz w:val="28"/>
        </w:rPr>
      </w:pPr>
      <w:bookmarkStart w:id="226" w:name="_Toc469066157"/>
      <w:bookmarkStart w:id="227" w:name="_Toc515457809"/>
      <w:bookmarkStart w:id="228" w:name="_Toc524335092"/>
      <w:bookmarkStart w:id="229" w:name="_Toc69393394"/>
      <w:bookmarkStart w:id="230" w:name="_Toc516488187"/>
      <w:bookmarkStart w:id="231" w:name="_Toc66929519"/>
      <w:r>
        <w:rPr>
          <w:rFonts w:ascii="Arial" w:eastAsia="仿宋_GB2312" w:cs="Arial"/>
          <w:b/>
          <w:bCs/>
          <w:sz w:val="28"/>
        </w:rPr>
        <w:t>八、地价定义</w:t>
      </w:r>
      <w:bookmarkEnd w:id="226"/>
      <w:bookmarkEnd w:id="227"/>
      <w:bookmarkEnd w:id="228"/>
      <w:bookmarkEnd w:id="229"/>
      <w:bookmarkEnd w:id="230"/>
      <w:bookmarkEnd w:id="231"/>
    </w:p>
    <w:p w:rsidR="00A83FCF" w:rsidRDefault="00A83FCF" w:rsidP="00A83FCF">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szCs w:val="28"/>
        </w:rPr>
        <w:t>一）</w:t>
      </w:r>
      <w:r>
        <w:rPr>
          <w:rFonts w:ascii="Arial" w:eastAsia="仿宋_GB2312" w:hAnsi="Arial" w:cs="Arial"/>
          <w:sz w:val="28"/>
        </w:rPr>
        <w:t>补缴地价评估分析</w:t>
      </w:r>
    </w:p>
    <w:p w:rsidR="00A83FCF" w:rsidRDefault="00A83FCF" w:rsidP="00863D12">
      <w:pPr>
        <w:snapToGrid w:val="0"/>
        <w:spacing w:line="300" w:lineRule="auto"/>
        <w:ind w:firstLineChars="200" w:firstLine="560"/>
        <w:jc w:val="both"/>
        <w:rPr>
          <w:rFonts w:ascii="Arial" w:eastAsia="仿宋_GB2312" w:hAnsi="Arial" w:cs="Arial"/>
          <w:sz w:val="28"/>
        </w:rPr>
      </w:pPr>
      <w:r w:rsidRPr="00B20A00">
        <w:rPr>
          <w:rFonts w:ascii="Arial" w:eastAsia="仿宋_GB2312" w:hAnsi="Arial" w:cs="Arial"/>
          <w:sz w:val="28"/>
          <w:szCs w:val="28"/>
        </w:rPr>
        <w:t>1.</w:t>
      </w:r>
      <w:r w:rsidRPr="00B20A00">
        <w:rPr>
          <w:rFonts w:ascii="Arial" w:eastAsia="仿宋_GB2312" w:hAnsi="Arial" w:cs="Arial"/>
          <w:sz w:val="28"/>
        </w:rPr>
        <w:t>规划文件调整内容</w:t>
      </w:r>
    </w:p>
    <w:p w:rsidR="00A83FCF" w:rsidRDefault="00A83FCF" w:rsidP="00863D12">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hint="eastAsia"/>
          <w:sz w:val="28"/>
        </w:rPr>
        <w:t>《竣工项目测绘成果说明》，</w:t>
      </w:r>
      <w:r>
        <w:rPr>
          <w:rFonts w:ascii="Arial" w:eastAsia="仿宋_GB2312" w:hAnsi="Arial" w:cs="Arial"/>
          <w:sz w:val="28"/>
          <w:szCs w:val="28"/>
        </w:rPr>
        <w:t>估价对象位于</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地块航空安全实验基地项目；竣工楼号为顺义区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hint="eastAsia"/>
          <w:sz w:val="28"/>
          <w:szCs w:val="28"/>
        </w:rPr>
        <w:t>号楼；本次</w:t>
      </w:r>
      <w:r>
        <w:rPr>
          <w:rFonts w:ascii="Arial" w:eastAsia="仿宋_GB2312" w:hAnsi="Arial" w:cs="Arial"/>
          <w:sz w:val="28"/>
          <w:szCs w:val="28"/>
        </w:rPr>
        <w:t>评估估价对象</w:t>
      </w:r>
      <w:r>
        <w:rPr>
          <w:rFonts w:ascii="Arial" w:eastAsia="仿宋_GB2312" w:hAnsi="Arial" w:cs="Arial" w:hint="eastAsia"/>
          <w:sz w:val="28"/>
          <w:szCs w:val="28"/>
        </w:rPr>
        <w:t>依据</w:t>
      </w:r>
      <w:r>
        <w:rPr>
          <w:rFonts w:ascii="Arial" w:eastAsia="仿宋_GB2312" w:hAnsi="Arial" w:cs="Arial"/>
          <w:sz w:val="28"/>
        </w:rPr>
        <w:t>《国有建设用地使用权出让地价评估委托书》</w:t>
      </w:r>
      <w:r>
        <w:rPr>
          <w:rFonts w:ascii="Arial" w:eastAsia="仿宋_GB2312" w:hAnsi="Arial" w:cs="Arial" w:hint="eastAsia"/>
          <w:sz w:val="28"/>
        </w:rPr>
        <w:t>，</w:t>
      </w:r>
      <w:r>
        <w:rPr>
          <w:rFonts w:ascii="Arial" w:eastAsia="仿宋_GB2312" w:hAnsi="Arial" w:cs="Arial"/>
          <w:sz w:val="28"/>
          <w:szCs w:val="28"/>
        </w:rPr>
        <w:t>按</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号院描述。</w:t>
      </w:r>
    </w:p>
    <w:p w:rsidR="00A83FCF" w:rsidRDefault="00A83FCF" w:rsidP="00863D12">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对比</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hint="eastAsia"/>
          <w:sz w:val="28"/>
        </w:rPr>
        <w:t>《竣工项目测绘成果说明》及</w:t>
      </w:r>
      <w:r>
        <w:rPr>
          <w:rFonts w:ascii="Arial" w:eastAsia="仿宋_GB2312" w:hAnsi="Arial" w:cs="Arial"/>
          <w:sz w:val="28"/>
        </w:rPr>
        <w:t>《国有建设用地使用权出让地价评估委托书》</w:t>
      </w:r>
      <w:r>
        <w:rPr>
          <w:rFonts w:ascii="Arial" w:eastAsia="仿宋_GB2312" w:hAnsi="Arial" w:cs="Arial"/>
          <w:sz w:val="28"/>
          <w:szCs w:val="28"/>
        </w:rPr>
        <w:t>等文件，估价对象</w:t>
      </w:r>
      <w:r>
        <w:rPr>
          <w:rFonts w:ascii="Arial" w:eastAsia="仿宋_GB2312" w:hAnsi="Arial" w:cs="Arial" w:hint="eastAsia"/>
          <w:sz w:val="28"/>
          <w:szCs w:val="28"/>
        </w:rPr>
        <w:t>宗地面积为</w:t>
      </w:r>
      <w:r>
        <w:rPr>
          <w:rFonts w:ascii="Arial" w:eastAsia="仿宋_GB2312" w:hAnsi="Arial" w:cs="Arial" w:hint="eastAsia"/>
          <w:sz w:val="28"/>
          <w:szCs w:val="28"/>
        </w:rPr>
        <w:t>12128.00</w:t>
      </w:r>
      <w:r>
        <w:rPr>
          <w:rFonts w:ascii="Arial" w:eastAsia="仿宋_GB2312" w:hAnsi="Arial" w:cs="Arial"/>
          <w:sz w:val="28"/>
          <w:szCs w:val="28"/>
        </w:rPr>
        <w:t>平方米，按</w:t>
      </w:r>
      <w:r>
        <w:rPr>
          <w:rFonts w:ascii="Arial" w:eastAsia="仿宋_GB2312" w:hAnsi="Arial" w:cs="Arial" w:hint="eastAsia"/>
          <w:sz w:val="28"/>
        </w:rPr>
        <w:t>竣工项目测绘成果说明</w:t>
      </w:r>
      <w:r>
        <w:rPr>
          <w:rFonts w:ascii="Arial" w:eastAsia="仿宋_GB2312" w:hAnsi="Arial" w:cs="Arial"/>
          <w:sz w:val="28"/>
          <w:szCs w:val="28"/>
        </w:rPr>
        <w:t>，估价对象</w:t>
      </w:r>
      <w:r>
        <w:rPr>
          <w:rFonts w:ascii="Arial" w:eastAsia="仿宋_GB2312" w:hAnsi="Arial" w:cs="Arial" w:hint="eastAsia"/>
          <w:sz w:val="28"/>
          <w:szCs w:val="28"/>
        </w:rPr>
        <w:t>地上</w:t>
      </w:r>
      <w:r>
        <w:rPr>
          <w:rFonts w:ascii="Arial" w:eastAsia="仿宋_GB2312" w:hAnsi="Arial" w:cs="Arial"/>
          <w:sz w:val="28"/>
          <w:szCs w:val="28"/>
        </w:rPr>
        <w:t>建筑面积出现调整</w:t>
      </w:r>
      <w:r>
        <w:rPr>
          <w:rFonts w:ascii="Arial" w:eastAsia="仿宋_GB2312" w:hAnsi="Arial" w:cs="Arial" w:hint="eastAsia"/>
          <w:sz w:val="28"/>
          <w:szCs w:val="28"/>
        </w:rPr>
        <w:t>、地下</w:t>
      </w:r>
      <w:r>
        <w:rPr>
          <w:rFonts w:ascii="Arial" w:eastAsia="仿宋_GB2312" w:hAnsi="Arial" w:cs="Arial" w:hint="eastAsia"/>
          <w:sz w:val="28"/>
          <w:szCs w:val="28"/>
        </w:rPr>
        <w:lastRenderedPageBreak/>
        <w:t>新增用途</w:t>
      </w:r>
      <w:r>
        <w:rPr>
          <w:rFonts w:ascii="Arial" w:eastAsia="仿宋_GB2312" w:hAnsi="Arial" w:cs="Arial"/>
          <w:sz w:val="28"/>
          <w:szCs w:val="28"/>
        </w:rPr>
        <w:t>，具体如下表：</w:t>
      </w:r>
    </w:p>
    <w:tbl>
      <w:tblPr>
        <w:tblW w:w="5000" w:type="pct"/>
        <w:tblLook w:val="04A0" w:firstRow="1" w:lastRow="0" w:firstColumn="1" w:lastColumn="0" w:noHBand="0" w:noVBand="1"/>
      </w:tblPr>
      <w:tblGrid>
        <w:gridCol w:w="416"/>
        <w:gridCol w:w="821"/>
        <w:gridCol w:w="1499"/>
        <w:gridCol w:w="1094"/>
        <w:gridCol w:w="1373"/>
        <w:gridCol w:w="1234"/>
        <w:gridCol w:w="1020"/>
        <w:gridCol w:w="1832"/>
      </w:tblGrid>
      <w:tr w:rsidR="00A83FCF" w:rsidRPr="00B20A00" w:rsidTr="00F21219">
        <w:trPr>
          <w:trHeight w:val="340"/>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A83FCF" w:rsidRPr="00354BFF" w:rsidRDefault="00A83FCF" w:rsidP="00F21219">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354BFF" w:rsidRDefault="00A83FCF" w:rsidP="00F21219">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A83FCF" w:rsidRPr="00B20A00" w:rsidTr="00F21219">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A83FCF" w:rsidRPr="00B20A00" w:rsidRDefault="00A83FCF" w:rsidP="00F21219">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F7582B" w:rsidRDefault="00A83FCF" w:rsidP="00F21219">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A83FCF" w:rsidRPr="00B20A00"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A83FCF" w:rsidRPr="00B20A00" w:rsidRDefault="00A83FCF" w:rsidP="00F21219">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F7582B" w:rsidRDefault="00A83FCF" w:rsidP="00F21219">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A83FCF" w:rsidRPr="00B20A00"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rsidR="00A83FCF" w:rsidRPr="00F7582B" w:rsidRDefault="00A83FCF"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且减少后宗地容积率不低于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r>
      <w:tr w:rsidR="00A83FCF" w:rsidRPr="00B20A00"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F7582B" w:rsidRDefault="00A83FCF"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A83FCF" w:rsidRPr="00B20A00" w:rsidTr="00F21219">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rsidR="00A83FCF" w:rsidRPr="00F7582B" w:rsidRDefault="00A83FCF"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A83FCF" w:rsidRPr="00FE76B2"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rsidR="00A83FCF" w:rsidRDefault="00A83FCF" w:rsidP="00A83FC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相关规定</w:t>
      </w:r>
    </w:p>
    <w:p w:rsidR="00A83FCF" w:rsidRDefault="00A83FCF" w:rsidP="007E72DA">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根据估价目的，此次评估在符合《城镇土地估价规程》（</w:t>
      </w:r>
      <w:r>
        <w:rPr>
          <w:rFonts w:ascii="Arial" w:eastAsia="仿宋_GB2312" w:hAnsi="Arial" w:cs="Arial"/>
          <w:sz w:val="28"/>
          <w:szCs w:val="28"/>
        </w:rPr>
        <w:t>GB/T 18508-2014</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《国土资源部办公厅关于发布</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w:t>
      </w:r>
      <w:r>
        <w:rPr>
          <w:rFonts w:ascii="Arial" w:eastAsia="仿宋_GB2312" w:hAnsi="Arial" w:cs="Arial"/>
          <w:sz w:val="28"/>
          <w:szCs w:val="28"/>
        </w:rPr>
        <w:t>2018</w:t>
      </w: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号）</w:t>
      </w:r>
      <w:r>
        <w:rPr>
          <w:rFonts w:ascii="Arial" w:eastAsia="仿宋_GB2312" w:hAnsi="Arial" w:cs="Arial"/>
          <w:sz w:val="28"/>
        </w:rPr>
        <w:t>（以下简称</w:t>
      </w:r>
      <w:r>
        <w:rPr>
          <w:rFonts w:ascii="Arial" w:eastAsia="仿宋_GB2312" w:hAnsi="Arial" w:cs="Arial"/>
          <w:sz w:val="28"/>
        </w:rPr>
        <w:t>‘4</w:t>
      </w:r>
      <w:r>
        <w:rPr>
          <w:rFonts w:ascii="Arial" w:eastAsia="仿宋_GB2312" w:hAnsi="Arial" w:cs="Arial"/>
          <w:sz w:val="28"/>
        </w:rPr>
        <w:t>号文</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szCs w:val="28"/>
        </w:rPr>
        <w:t>要求的基础上，还需满足《北京市人民政府关于更新出让国有建设用地使用权基准地价的通知》（京政发（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hint="eastAsia"/>
          <w:sz w:val="28"/>
          <w:szCs w:val="28"/>
        </w:rPr>
        <w:t>、</w:t>
      </w:r>
      <w:r w:rsidRPr="00D80AC2">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sidRPr="00D80AC2">
        <w:rPr>
          <w:rFonts w:ascii="Arial" w:eastAsia="仿宋" w:hAnsi="Arial" w:cs="Arial"/>
          <w:sz w:val="28"/>
          <w:szCs w:val="28"/>
        </w:rPr>
        <w:t>北估秘</w:t>
      </w:r>
      <w:proofErr w:type="gramEnd"/>
      <w:r>
        <w:rPr>
          <w:rFonts w:ascii="Arial" w:eastAsia="仿宋" w:hAnsi="Arial" w:cs="Arial"/>
          <w:sz w:val="28"/>
          <w:szCs w:val="28"/>
        </w:rPr>
        <w:t>（</w:t>
      </w:r>
      <w:r w:rsidRPr="00D80AC2">
        <w:rPr>
          <w:rFonts w:ascii="Arial" w:eastAsia="仿宋" w:hAnsi="Arial" w:cs="Arial"/>
          <w:sz w:val="28"/>
          <w:szCs w:val="28"/>
        </w:rPr>
        <w:t>2023</w:t>
      </w:r>
      <w:r>
        <w:rPr>
          <w:rFonts w:ascii="Arial" w:eastAsia="仿宋" w:hAnsi="Arial" w:cs="Arial"/>
          <w:sz w:val="28"/>
          <w:szCs w:val="28"/>
        </w:rPr>
        <w:t>）</w:t>
      </w:r>
      <w:r w:rsidRPr="00D80AC2">
        <w:rPr>
          <w:rFonts w:ascii="Arial" w:eastAsia="仿宋" w:hAnsi="Arial" w:cs="Arial"/>
          <w:sz w:val="28"/>
          <w:szCs w:val="28"/>
        </w:rPr>
        <w:t>001</w:t>
      </w:r>
      <w:r>
        <w:rPr>
          <w:rFonts w:ascii="Arial" w:eastAsia="仿宋" w:hAnsi="Arial" w:cs="Arial"/>
          <w:sz w:val="28"/>
          <w:szCs w:val="28"/>
        </w:rPr>
        <w:t>）</w:t>
      </w:r>
      <w:r>
        <w:rPr>
          <w:rFonts w:ascii="Arial" w:eastAsia="仿宋_GB2312" w:hAnsi="Arial" w:cs="Arial"/>
          <w:sz w:val="28"/>
          <w:szCs w:val="28"/>
        </w:rPr>
        <w:t>等地方规定。</w:t>
      </w:r>
    </w:p>
    <w:p w:rsidR="00A83FCF" w:rsidRDefault="00A83FCF" w:rsidP="007E72DA">
      <w:pPr>
        <w:snapToGrid w:val="0"/>
        <w:spacing w:line="30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估价对象地上调整涉及的政策规定</w:t>
      </w:r>
      <w:r>
        <w:rPr>
          <w:rFonts w:ascii="Arial" w:eastAsia="仿宋_GB2312" w:hAnsi="Arial" w:cs="Arial"/>
          <w:sz w:val="28"/>
          <w:szCs w:val="28"/>
        </w:rPr>
        <w:t>：</w:t>
      </w:r>
    </w:p>
    <w:p w:rsidR="00A83FCF" w:rsidRDefault="00A83FCF" w:rsidP="007E72DA">
      <w:pPr>
        <w:pStyle w:val="11"/>
        <w:spacing w:line="300" w:lineRule="auto"/>
        <w:rPr>
          <w:rFonts w:ascii="Arial" w:eastAsia="仿宋" w:hAnsi="Arial" w:cs="Arial"/>
          <w:szCs w:val="28"/>
        </w:rPr>
      </w:pPr>
      <w:r>
        <w:rPr>
          <w:rFonts w:ascii="Arial" w:hAnsi="Arial" w:cs="Arial"/>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.3.3</w:t>
      </w:r>
      <w:r>
        <w:rPr>
          <w:rFonts w:ascii="Arial" w:eastAsia="仿宋" w:hAnsi="Arial" w:cs="Arial" w:hint="eastAsia"/>
          <w:szCs w:val="28"/>
        </w:rPr>
        <w:t>（</w:t>
      </w:r>
      <w:r>
        <w:rPr>
          <w:rFonts w:ascii="Arial" w:eastAsia="仿宋" w:hAnsi="Arial" w:cs="Arial" w:hint="eastAsia"/>
          <w:szCs w:val="28"/>
        </w:rPr>
        <w:t>2</w:t>
      </w:r>
      <w:r>
        <w:rPr>
          <w:rFonts w:ascii="Arial" w:eastAsia="仿宋" w:hAnsi="Arial" w:cs="Arial" w:hint="eastAsia"/>
          <w:szCs w:val="28"/>
        </w:rPr>
        <w:t>）调低容积率：</w:t>
      </w:r>
      <w:r>
        <w:rPr>
          <w:rFonts w:ascii="Arial" w:eastAsia="仿宋" w:hAnsi="Arial" w:cs="Arial"/>
          <w:szCs w:val="28"/>
        </w:rPr>
        <w:t>“</w:t>
      </w:r>
      <w:r>
        <w:rPr>
          <w:rFonts w:ascii="Arial" w:eastAsia="仿宋" w:hAnsi="Arial" w:cs="Arial" w:hint="eastAsia"/>
          <w:szCs w:val="28"/>
        </w:rPr>
        <w:t>地上建筑面积减少后宗地容积率不低于</w:t>
      </w:r>
      <w:r>
        <w:rPr>
          <w:rFonts w:ascii="Arial" w:eastAsia="仿宋" w:hAnsi="Arial" w:cs="Arial" w:hint="eastAsia"/>
          <w:szCs w:val="28"/>
        </w:rPr>
        <w:t>1</w:t>
      </w:r>
      <w:r>
        <w:rPr>
          <w:rFonts w:ascii="Arial" w:eastAsia="仿宋" w:hAnsi="Arial" w:cs="Arial" w:hint="eastAsia"/>
          <w:szCs w:val="28"/>
        </w:rPr>
        <w:t>的，原则上不在进行地价评审，地上部分出让价款不变（政府原因除外）</w:t>
      </w:r>
      <w:r>
        <w:rPr>
          <w:rFonts w:ascii="Arial" w:eastAsia="仿宋" w:hAnsi="Arial" w:cs="Arial"/>
          <w:szCs w:val="28"/>
        </w:rPr>
        <w:t>”</w:t>
      </w:r>
      <w:r>
        <w:rPr>
          <w:rFonts w:ascii="Arial" w:eastAsia="仿宋" w:hAnsi="Arial" w:cs="Arial" w:hint="eastAsia"/>
          <w:szCs w:val="28"/>
        </w:rPr>
        <w:t>。</w:t>
      </w:r>
    </w:p>
    <w:p w:rsidR="00A83FCF" w:rsidRDefault="00A83FCF" w:rsidP="007E72DA">
      <w:pPr>
        <w:snapToGrid w:val="0"/>
        <w:spacing w:line="30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估价对象地下调整涉及的政策规定</w:t>
      </w:r>
      <w:r>
        <w:rPr>
          <w:rFonts w:ascii="Arial" w:eastAsia="仿宋_GB2312" w:hAnsi="Arial" w:cs="Arial"/>
          <w:sz w:val="28"/>
          <w:szCs w:val="28"/>
        </w:rPr>
        <w:t>：</w:t>
      </w:r>
    </w:p>
    <w:p w:rsidR="00A83FCF" w:rsidRDefault="00A83FCF" w:rsidP="007E72DA">
      <w:pPr>
        <w:pStyle w:val="11"/>
        <w:spacing w:line="300" w:lineRule="auto"/>
        <w:rPr>
          <w:rFonts w:ascii="Arial" w:eastAsia="仿宋" w:hAnsi="Arial" w:cs="Arial"/>
          <w:szCs w:val="28"/>
        </w:rPr>
      </w:pPr>
      <w:r>
        <w:rPr>
          <w:rFonts w:ascii="Arial" w:hAnsi="Arial" w:cs="Arial"/>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.3.4</w:t>
      </w:r>
      <w:r>
        <w:rPr>
          <w:rFonts w:ascii="Arial" w:eastAsia="仿宋" w:hAnsi="Arial" w:cs="Arial" w:hint="eastAsia"/>
          <w:szCs w:val="28"/>
        </w:rPr>
        <w:t>（</w:t>
      </w:r>
      <w:r>
        <w:rPr>
          <w:rFonts w:ascii="Arial" w:eastAsia="仿宋" w:hAnsi="Arial" w:cs="Arial" w:hint="eastAsia"/>
          <w:szCs w:val="28"/>
        </w:rPr>
        <w:t>1</w:t>
      </w:r>
      <w:r>
        <w:rPr>
          <w:rFonts w:ascii="Arial" w:eastAsia="仿宋" w:hAnsi="Arial" w:cs="Arial" w:hint="eastAsia"/>
          <w:szCs w:val="28"/>
        </w:rPr>
        <w:t>）新增用途：</w:t>
      </w:r>
      <w:r>
        <w:rPr>
          <w:rFonts w:ascii="Arial" w:eastAsia="仿宋" w:hAnsi="Arial" w:cs="Arial"/>
          <w:szCs w:val="28"/>
        </w:rPr>
        <w:t>“</w:t>
      </w:r>
      <w:r>
        <w:rPr>
          <w:rFonts w:ascii="Arial" w:eastAsia="仿宋" w:hAnsi="Arial" w:cs="Arial" w:hint="eastAsia"/>
          <w:szCs w:val="28"/>
        </w:rPr>
        <w:t>新增用途建筑面积超出原地下经营性总建筑面积的，应补缴地价款</w:t>
      </w:r>
      <w:r>
        <w:rPr>
          <w:rFonts w:ascii="Arial" w:eastAsia="仿宋" w:hAnsi="Arial" w:cs="Arial" w:hint="eastAsia"/>
          <w:szCs w:val="28"/>
        </w:rPr>
        <w:t>=</w:t>
      </w:r>
      <w:r>
        <w:rPr>
          <w:rFonts w:ascii="Arial" w:eastAsia="仿宋" w:hAnsi="Arial" w:cs="Arial" w:hint="eastAsia"/>
          <w:szCs w:val="28"/>
        </w:rPr>
        <w:t>新增用途楼面政府土地收益×新增用途部分出让建筑面积</w:t>
      </w:r>
      <w:r>
        <w:rPr>
          <w:rFonts w:ascii="Arial" w:eastAsia="仿宋" w:hAnsi="Arial" w:cs="Arial"/>
          <w:szCs w:val="28"/>
        </w:rPr>
        <w:t>”</w:t>
      </w:r>
      <w:r>
        <w:rPr>
          <w:rFonts w:ascii="Arial" w:eastAsia="仿宋" w:hAnsi="Arial" w:cs="Arial" w:hint="eastAsia"/>
          <w:szCs w:val="28"/>
        </w:rPr>
        <w:t>。</w:t>
      </w:r>
    </w:p>
    <w:p w:rsidR="00A83FCF" w:rsidRDefault="00A83FCF" w:rsidP="007E72DA">
      <w:pPr>
        <w:snapToGrid w:val="0"/>
        <w:spacing w:line="300" w:lineRule="auto"/>
        <w:ind w:firstLine="556"/>
        <w:jc w:val="both"/>
        <w:rPr>
          <w:rFonts w:ascii="Arial" w:eastAsia="仿宋_GB2312" w:hAnsi="Arial" w:cs="Arial"/>
          <w:sz w:val="28"/>
        </w:rPr>
      </w:pPr>
      <w:r w:rsidRPr="00860BE9">
        <w:rPr>
          <w:rFonts w:ascii="Arial" w:eastAsia="仿宋_GB2312" w:hAnsi="Arial" w:cs="Arial"/>
          <w:sz w:val="28"/>
        </w:rPr>
        <w:lastRenderedPageBreak/>
        <w:t>综上，根据估价目的，本次</w:t>
      </w:r>
      <w:r w:rsidRPr="00860BE9">
        <w:rPr>
          <w:rFonts w:ascii="Arial" w:eastAsia="仿宋_GB2312" w:hAnsi="Arial" w:cs="Arial" w:hint="eastAsia"/>
          <w:sz w:val="28"/>
        </w:rPr>
        <w:t>仅</w:t>
      </w:r>
      <w:r w:rsidRPr="00860BE9">
        <w:rPr>
          <w:rFonts w:ascii="Arial" w:eastAsia="仿宋_GB2312" w:hAnsi="Arial" w:cs="Arial"/>
          <w:sz w:val="28"/>
        </w:rPr>
        <w:t>需评估估价对象</w:t>
      </w:r>
      <w:r w:rsidRPr="00860BE9">
        <w:rPr>
          <w:rFonts w:ascii="Arial" w:eastAsia="仿宋_GB2312" w:hAnsi="Arial" w:cs="Arial" w:hint="eastAsia"/>
          <w:sz w:val="28"/>
        </w:rPr>
        <w:t>地下新增用途建筑在新规划条件</w:t>
      </w:r>
      <w:r w:rsidRPr="00860BE9">
        <w:rPr>
          <w:rFonts w:ascii="Arial" w:eastAsia="仿宋_GB2312" w:hAnsi="Arial" w:cs="Arial"/>
          <w:sz w:val="28"/>
        </w:rPr>
        <w:t>下的熟地价（</w:t>
      </w:r>
      <w:r w:rsidRPr="00860BE9">
        <w:rPr>
          <w:rFonts w:ascii="Arial" w:eastAsia="仿宋_GB2312" w:hAnsi="Arial" w:cs="Arial"/>
          <w:sz w:val="28"/>
          <w:szCs w:val="28"/>
        </w:rPr>
        <w:t>正常市场价格</w:t>
      </w:r>
      <w:r w:rsidRPr="00860BE9">
        <w:rPr>
          <w:rFonts w:ascii="Arial" w:eastAsia="仿宋_GB2312" w:hAnsi="Arial" w:cs="Arial"/>
          <w:sz w:val="28"/>
        </w:rPr>
        <w:t>）及</w:t>
      </w:r>
      <w:r w:rsidRPr="00860BE9">
        <w:rPr>
          <w:rFonts w:ascii="Arial" w:eastAsia="仿宋_GB2312" w:hAnsi="Arial" w:cs="Arial"/>
          <w:sz w:val="28"/>
          <w:szCs w:val="28"/>
        </w:rPr>
        <w:t>政府土地出让收益，并按照规定核算应补缴地价款。</w:t>
      </w:r>
    </w:p>
    <w:p w:rsidR="00A83FCF" w:rsidRDefault="00A83FCF" w:rsidP="007E72DA">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二</w:t>
      </w:r>
      <w:r>
        <w:rPr>
          <w:rFonts w:ascii="Arial" w:eastAsia="仿宋_GB2312" w:hAnsi="Arial" w:cs="Arial"/>
          <w:sz w:val="28"/>
          <w:szCs w:val="28"/>
        </w:rPr>
        <w:t>）</w:t>
      </w:r>
      <w:r>
        <w:rPr>
          <w:rFonts w:ascii="Arial" w:eastAsia="仿宋_GB2312" w:hAnsi="Arial" w:cs="Arial"/>
          <w:sz w:val="28"/>
        </w:rPr>
        <w:t>熟地价</w:t>
      </w:r>
    </w:p>
    <w:p w:rsidR="00A83FCF" w:rsidRDefault="00A83FCF" w:rsidP="007E72DA">
      <w:pPr>
        <w:snapToGrid w:val="0"/>
        <w:spacing w:line="300" w:lineRule="auto"/>
        <w:ind w:firstLine="556"/>
        <w:jc w:val="both"/>
        <w:rPr>
          <w:rFonts w:ascii="Arial" w:eastAsia="仿宋_GB2312" w:hAnsi="Arial" w:cs="Arial"/>
          <w:sz w:val="28"/>
          <w:szCs w:val="28"/>
        </w:rPr>
      </w:pPr>
      <w:r w:rsidRPr="004246BE">
        <w:rPr>
          <w:rFonts w:ascii="Arial" w:eastAsia="仿宋_GB2312" w:hAnsi="Arial" w:cs="Arial"/>
          <w:sz w:val="28"/>
        </w:rPr>
        <w:t>熟地价是在公开市场条件下形成的客观合理价格，即估价对象在设定土地用途、</w:t>
      </w:r>
      <w:r>
        <w:rPr>
          <w:rFonts w:ascii="Arial" w:eastAsia="仿宋_GB2312" w:hAnsi="Arial" w:cs="Arial"/>
          <w:sz w:val="28"/>
        </w:rPr>
        <w:t>土地使用权性质</w:t>
      </w:r>
      <w:r w:rsidRPr="004246BE">
        <w:rPr>
          <w:rFonts w:ascii="Arial" w:eastAsia="仿宋_GB2312" w:hAnsi="Arial" w:cs="Arial"/>
          <w:sz w:val="28"/>
        </w:rPr>
        <w:t>、开发程度</w:t>
      </w:r>
      <w:r>
        <w:rPr>
          <w:rFonts w:ascii="Arial" w:eastAsia="仿宋_GB2312" w:hAnsi="Arial" w:cs="Arial" w:hint="eastAsia"/>
          <w:sz w:val="28"/>
        </w:rPr>
        <w:t>、</w:t>
      </w:r>
      <w:r w:rsidRPr="004246BE">
        <w:rPr>
          <w:rFonts w:ascii="Arial" w:eastAsia="仿宋_GB2312" w:hAnsi="Arial" w:cs="Arial"/>
          <w:sz w:val="28"/>
        </w:rPr>
        <w:t>使用年期及规划利用条件下，于估价期日的出让</w:t>
      </w:r>
      <w:r>
        <w:rPr>
          <w:rFonts w:ascii="Arial" w:eastAsia="仿宋_GB2312" w:hAnsi="Arial" w:cs="Arial" w:hint="eastAsia"/>
          <w:sz w:val="28"/>
        </w:rPr>
        <w:t>国有</w:t>
      </w:r>
      <w:r>
        <w:rPr>
          <w:rFonts w:ascii="Arial" w:eastAsia="仿宋_GB2312" w:hAnsi="Arial" w:cs="Arial"/>
          <w:sz w:val="28"/>
        </w:rPr>
        <w:t>建设用地</w:t>
      </w:r>
      <w:r w:rsidRPr="004246BE">
        <w:rPr>
          <w:rFonts w:ascii="Arial" w:eastAsia="仿宋_GB2312" w:hAnsi="Arial" w:cs="Arial"/>
          <w:sz w:val="28"/>
        </w:rPr>
        <w:t>使用权价格</w:t>
      </w:r>
      <w:r>
        <w:rPr>
          <w:rFonts w:ascii="Arial" w:eastAsia="仿宋_GB2312" w:hAnsi="Arial" w:cs="Arial"/>
          <w:sz w:val="28"/>
          <w:szCs w:val="28"/>
        </w:rPr>
        <w:t>，对有关事项做出的设定及地价内涵如下：</w:t>
      </w:r>
    </w:p>
    <w:p w:rsidR="00A83FCF" w:rsidRDefault="00A83FCF" w:rsidP="007E72DA">
      <w:pPr>
        <w:pStyle w:val="aff4"/>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土地用途设定：</w:t>
      </w:r>
    </w:p>
    <w:p w:rsidR="00A83FCF" w:rsidRDefault="00A83FCF" w:rsidP="007E72DA">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科研用地。</w:t>
      </w:r>
      <w:r>
        <w:rPr>
          <w:rFonts w:ascii="Arial" w:eastAsia="仿宋_GB2312" w:hAnsi="Arial" w:cs="Arial"/>
          <w:sz w:val="28"/>
          <w:szCs w:val="28"/>
        </w:rPr>
        <w:t xml:space="preserve"> </w:t>
      </w:r>
    </w:p>
    <w:p w:rsidR="00A83FCF" w:rsidRDefault="00A83FCF" w:rsidP="007E72DA">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结合</w:t>
      </w:r>
      <w:r w:rsidRPr="00D80AC2">
        <w:rPr>
          <w:rFonts w:ascii="Arial" w:eastAsia="仿宋" w:hAnsi="Arial" w:cs="Arial"/>
          <w:sz w:val="28"/>
          <w:szCs w:val="28"/>
        </w:rPr>
        <w:t>《自然资源部办公厅关于印发〈国土空间调查、规划、用途管制用地用海分类指南（试行）〉的办通知》</w:t>
      </w:r>
      <w:r>
        <w:rPr>
          <w:rFonts w:ascii="Arial" w:eastAsia="仿宋" w:hAnsi="Arial" w:cs="Arial"/>
          <w:sz w:val="28"/>
          <w:szCs w:val="28"/>
        </w:rPr>
        <w:t>（自然资办（</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w:t>
      </w:r>
      <w:r w:rsidRPr="00D80AC2">
        <w:rPr>
          <w:rFonts w:ascii="Arial" w:eastAsia="仿宋" w:hAnsi="Arial" w:cs="Arial"/>
          <w:sz w:val="28"/>
          <w:szCs w:val="28"/>
        </w:rPr>
        <w:t>、《土地利用现状分类》</w:t>
      </w:r>
      <w:r>
        <w:rPr>
          <w:rFonts w:ascii="Arial" w:eastAsia="仿宋" w:hAnsi="Arial" w:cs="Arial"/>
          <w:sz w:val="28"/>
          <w:szCs w:val="28"/>
        </w:rPr>
        <w:t>（</w:t>
      </w:r>
      <w:r>
        <w:rPr>
          <w:rFonts w:ascii="Arial" w:eastAsia="仿宋" w:hAnsi="Arial" w:cs="Arial"/>
          <w:sz w:val="28"/>
          <w:szCs w:val="28"/>
        </w:rPr>
        <w:t>GB/T21010-2017</w:t>
      </w:r>
      <w:r>
        <w:rPr>
          <w:rFonts w:ascii="Arial" w:eastAsia="仿宋" w:hAnsi="Arial" w:cs="Arial"/>
          <w:sz w:val="28"/>
          <w:szCs w:val="28"/>
        </w:rPr>
        <w:t>）</w:t>
      </w:r>
      <w:r w:rsidRPr="00D80AC2">
        <w:rPr>
          <w:rFonts w:ascii="Arial" w:eastAsia="仿宋" w:hAnsi="Arial" w:cs="Arial"/>
          <w:sz w:val="28"/>
          <w:szCs w:val="28"/>
        </w:rPr>
        <w:t>、《北京市人民政府关于更新出让国有建设用地使用权基准地价的通知》</w:t>
      </w:r>
      <w:r>
        <w:rPr>
          <w:rFonts w:ascii="Arial" w:eastAsia="仿宋" w:hAnsi="Arial" w:cs="Arial"/>
          <w:sz w:val="28"/>
          <w:szCs w:val="28"/>
        </w:rPr>
        <w:t>（京政发（</w:t>
      </w:r>
      <w:r>
        <w:rPr>
          <w:rFonts w:ascii="Arial" w:eastAsia="仿宋" w:hAnsi="Arial" w:cs="Arial"/>
          <w:sz w:val="28"/>
          <w:szCs w:val="28"/>
        </w:rPr>
        <w:t>2022</w:t>
      </w:r>
      <w:r>
        <w:rPr>
          <w:rFonts w:ascii="Arial" w:eastAsia="仿宋" w:hAnsi="Arial" w:cs="Arial"/>
          <w:sz w:val="28"/>
          <w:szCs w:val="28"/>
        </w:rPr>
        <w:t>）</w:t>
      </w:r>
      <w:r>
        <w:rPr>
          <w:rFonts w:ascii="Arial" w:eastAsia="仿宋" w:hAnsi="Arial" w:cs="Arial"/>
          <w:sz w:val="28"/>
          <w:szCs w:val="28"/>
        </w:rPr>
        <w:t>12</w:t>
      </w:r>
      <w:r>
        <w:rPr>
          <w:rFonts w:ascii="Arial" w:eastAsia="仿宋" w:hAnsi="Arial" w:cs="Arial"/>
          <w:sz w:val="28"/>
          <w:szCs w:val="28"/>
        </w:rPr>
        <w:t>号）</w:t>
      </w:r>
      <w:r w:rsidRPr="00D80AC2">
        <w:rPr>
          <w:rFonts w:ascii="Arial" w:eastAsia="仿宋" w:hAnsi="Arial" w:cs="Arial"/>
          <w:sz w:val="28"/>
          <w:szCs w:val="28"/>
        </w:rPr>
        <w:t>，按照《北京市国有建设用地使用权出让地价评估技术导则（试行）》</w:t>
      </w:r>
      <w:r>
        <w:rPr>
          <w:rFonts w:ascii="Arial" w:eastAsia="仿宋" w:hAnsi="Arial" w:cs="Arial"/>
          <w:sz w:val="28"/>
          <w:szCs w:val="28"/>
        </w:rPr>
        <w:t>（</w:t>
      </w:r>
      <w:proofErr w:type="gramStart"/>
      <w:r w:rsidRPr="00D80AC2">
        <w:rPr>
          <w:rFonts w:ascii="Arial" w:eastAsia="仿宋" w:hAnsi="Arial" w:cs="Arial"/>
          <w:sz w:val="28"/>
          <w:szCs w:val="28"/>
        </w:rPr>
        <w:t>北估秘</w:t>
      </w:r>
      <w:proofErr w:type="gramEnd"/>
      <w:r>
        <w:rPr>
          <w:rFonts w:ascii="Arial" w:eastAsia="仿宋" w:hAnsi="Arial" w:cs="Arial"/>
          <w:sz w:val="28"/>
          <w:szCs w:val="28"/>
        </w:rPr>
        <w:t>（</w:t>
      </w:r>
      <w:r w:rsidRPr="00D80AC2">
        <w:rPr>
          <w:rFonts w:ascii="Arial" w:eastAsia="仿宋" w:hAnsi="Arial" w:cs="Arial"/>
          <w:sz w:val="28"/>
          <w:szCs w:val="28"/>
        </w:rPr>
        <w:t>2023</w:t>
      </w:r>
      <w:r>
        <w:rPr>
          <w:rFonts w:ascii="Arial" w:eastAsia="仿宋" w:hAnsi="Arial" w:cs="Arial"/>
          <w:sz w:val="28"/>
          <w:szCs w:val="28"/>
        </w:rPr>
        <w:t>）</w:t>
      </w:r>
      <w:r w:rsidRPr="00D80AC2">
        <w:rPr>
          <w:rFonts w:ascii="Arial" w:eastAsia="仿宋" w:hAnsi="Arial" w:cs="Arial"/>
          <w:sz w:val="28"/>
          <w:szCs w:val="28"/>
        </w:rPr>
        <w:t>001</w:t>
      </w:r>
      <w:r>
        <w:rPr>
          <w:rFonts w:ascii="Arial" w:eastAsia="仿宋" w:hAnsi="Arial" w:cs="Arial"/>
          <w:sz w:val="28"/>
          <w:szCs w:val="28"/>
        </w:rPr>
        <w:t>）</w:t>
      </w:r>
      <w:r w:rsidRPr="00D80AC2">
        <w:rPr>
          <w:rFonts w:ascii="Arial" w:eastAsia="仿宋" w:hAnsi="Arial" w:cs="Arial"/>
          <w:sz w:val="28"/>
          <w:szCs w:val="28"/>
        </w:rPr>
        <w:t>规定</w:t>
      </w:r>
      <w:r>
        <w:rPr>
          <w:rFonts w:ascii="Arial" w:eastAsia="仿宋_GB2312" w:hAnsi="Arial" w:cs="Arial" w:hint="eastAsia"/>
          <w:sz w:val="28"/>
          <w:szCs w:val="28"/>
        </w:rPr>
        <w:t>及</w:t>
      </w:r>
      <w:r>
        <w:rPr>
          <w:rFonts w:ascii="Arial" w:eastAsia="仿宋_GB2312" w:hAnsi="Arial" w:cs="Arial"/>
          <w:sz w:val="28"/>
          <w:szCs w:val="28"/>
        </w:rPr>
        <w:t>此次拟变更出让合同</w:t>
      </w:r>
      <w:r>
        <w:rPr>
          <w:rFonts w:ascii="Arial" w:eastAsia="仿宋_GB2312" w:hAnsi="Arial" w:cs="Arial" w:hint="eastAsia"/>
          <w:sz w:val="28"/>
          <w:szCs w:val="28"/>
        </w:rPr>
        <w:t>内容</w:t>
      </w:r>
      <w:r>
        <w:rPr>
          <w:rFonts w:ascii="Arial" w:eastAsia="仿宋_GB2312" w:hAnsi="Arial" w:cs="Arial"/>
          <w:sz w:val="28"/>
        </w:rPr>
        <w:t>，根据评估委托书，此次估价设定估价对象用途为</w:t>
      </w:r>
      <w:r>
        <w:rPr>
          <w:rFonts w:ascii="Arial" w:eastAsia="仿宋_GB2312" w:hAnsi="Arial" w:cs="Arial" w:hint="eastAsia"/>
          <w:sz w:val="28"/>
          <w:szCs w:val="28"/>
        </w:rPr>
        <w:t>地下科研</w:t>
      </w:r>
      <w:r>
        <w:rPr>
          <w:rFonts w:ascii="Arial" w:eastAsia="仿宋_GB2312" w:hAnsi="Arial" w:cs="Arial"/>
          <w:sz w:val="28"/>
        </w:rPr>
        <w:t>。</w:t>
      </w:r>
    </w:p>
    <w:p w:rsidR="00A83FCF" w:rsidRDefault="00A83FCF" w:rsidP="007E72DA">
      <w:pPr>
        <w:pStyle w:val="aff4"/>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土地使用权类型：</w:t>
      </w:r>
    </w:p>
    <w:p w:rsidR="00A83FCF" w:rsidRDefault="00A83FCF" w:rsidP="007E72DA">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《国有建设用地使用权出让地价评估委托书》</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为出让用地，此次拟</w:t>
      </w:r>
      <w:r>
        <w:rPr>
          <w:rFonts w:ascii="Arial" w:eastAsia="仿宋_GB2312" w:hAnsi="Arial" w:cs="Arial" w:hint="eastAsia"/>
          <w:sz w:val="28"/>
          <w:szCs w:val="28"/>
        </w:rPr>
        <w:t>按实测数据签订补充协议</w:t>
      </w:r>
      <w:r>
        <w:rPr>
          <w:rFonts w:ascii="Arial" w:eastAsia="仿宋_GB2312" w:hAnsi="Arial" w:cs="Arial"/>
          <w:sz w:val="28"/>
          <w:szCs w:val="28"/>
        </w:rPr>
        <w:t>，根据估价目的，设定估价对象土地使用权类型为出让。</w:t>
      </w:r>
    </w:p>
    <w:p w:rsidR="00A83FCF" w:rsidRDefault="00A83FCF" w:rsidP="007E72DA">
      <w:pPr>
        <w:pStyle w:val="aff4"/>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土地开发程度设定：</w:t>
      </w:r>
    </w:p>
    <w:p w:rsidR="00A83FCF" w:rsidRDefault="00A83FCF" w:rsidP="007E72DA">
      <w:pPr>
        <w:spacing w:line="300" w:lineRule="auto"/>
        <w:ind w:firstLineChars="200" w:firstLine="560"/>
        <w:jc w:val="both"/>
        <w:rPr>
          <w:rFonts w:ascii="Arial" w:eastAsia="仿宋_GB2312" w:hAnsi="Arial" w:cs="Arial"/>
          <w:sz w:val="28"/>
          <w:szCs w:val="28"/>
        </w:rPr>
      </w:pPr>
      <w:r w:rsidRPr="00F134CA">
        <w:rPr>
          <w:rFonts w:ascii="仿宋_GB2312" w:eastAsia="仿宋_GB2312" w:hAnsi="Arial" w:hint="eastAsia"/>
          <w:sz w:val="28"/>
        </w:rPr>
        <w:t>根据</w:t>
      </w:r>
      <w:r>
        <w:rPr>
          <w:rFonts w:ascii="仿宋_GB2312" w:eastAsia="仿宋_GB2312" w:hAnsi="Arial" w:hint="eastAsia"/>
          <w:sz w:val="28"/>
        </w:rPr>
        <w:t>委托估价方</w:t>
      </w:r>
      <w:r w:rsidRPr="00F134CA">
        <w:rPr>
          <w:rFonts w:ascii="仿宋_GB2312" w:eastAsia="仿宋_GB2312" w:hAnsi="Arial" w:hint="eastAsia"/>
          <w:sz w:val="28"/>
        </w:rPr>
        <w:t>介绍及</w:t>
      </w:r>
      <w:r>
        <w:rPr>
          <w:rFonts w:ascii="仿宋_GB2312" w:eastAsia="仿宋_GB2312" w:hAnsi="Arial" w:hint="eastAsia"/>
          <w:sz w:val="28"/>
        </w:rPr>
        <w:t>土地估价专业评估师实地查勘</w:t>
      </w:r>
      <w:r w:rsidRPr="00F134CA">
        <w:rPr>
          <w:rFonts w:ascii="仿宋_GB2312" w:eastAsia="仿宋_GB2312" w:hAnsi="Arial" w:hint="eastAsia"/>
          <w:sz w:val="28"/>
        </w:rPr>
        <w:t>，</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六</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宗地内</w:t>
      </w:r>
      <w:r>
        <w:rPr>
          <w:rFonts w:ascii="Arial" w:eastAsia="仿宋_GB2312" w:hAnsi="Arial" w:cs="Arial" w:hint="eastAsia"/>
          <w:sz w:val="28"/>
          <w:szCs w:val="28"/>
        </w:rPr>
        <w:t>建筑物已竣工并投入使用</w:t>
      </w:r>
      <w:r>
        <w:rPr>
          <w:rFonts w:ascii="Arial" w:eastAsia="仿宋_GB2312" w:hAnsi="Arial" w:cs="Arial"/>
          <w:sz w:val="28"/>
          <w:szCs w:val="28"/>
        </w:rPr>
        <w:t>。此次拟</w:t>
      </w:r>
      <w:r>
        <w:rPr>
          <w:rFonts w:ascii="Arial" w:eastAsia="仿宋_GB2312" w:hAnsi="Arial" w:cs="Arial" w:hint="eastAsia"/>
          <w:sz w:val="28"/>
          <w:szCs w:val="28"/>
        </w:rPr>
        <w:t>按实测数据签订补充协议</w:t>
      </w:r>
      <w:r>
        <w:rPr>
          <w:rFonts w:ascii="Arial" w:eastAsia="仿宋_GB2312" w:hAnsi="Arial" w:cs="Arial"/>
          <w:sz w:val="28"/>
          <w:szCs w:val="28"/>
        </w:rPr>
        <w:t>，根据估价目的，本次评估设定估价对象开发程度为宗地外</w:t>
      </w:r>
      <w:r>
        <w:rPr>
          <w:rFonts w:ascii="Arial" w:eastAsia="仿宋_GB2312" w:hAnsi="Arial" w:cs="Arial"/>
          <w:sz w:val="28"/>
          <w:szCs w:val="28"/>
        </w:rPr>
        <w:t>“</w:t>
      </w:r>
      <w:r>
        <w:rPr>
          <w:rFonts w:ascii="Arial" w:eastAsia="仿宋_GB2312" w:hAnsi="Arial" w:cs="Arial" w:hint="eastAsia"/>
          <w:sz w:val="28"/>
          <w:szCs w:val="28"/>
        </w:rPr>
        <w:t>六</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Pr>
          <w:rFonts w:ascii="Arial" w:eastAsia="仿宋_GB2312" w:hAnsi="Arial" w:cs="Arial"/>
          <w:sz w:val="28"/>
          <w:szCs w:val="28"/>
        </w:rPr>
        <w:t>），宗地内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w:t>
      </w:r>
    </w:p>
    <w:p w:rsidR="00A83FCF" w:rsidRDefault="00A83FCF" w:rsidP="007E72DA">
      <w:pPr>
        <w:pStyle w:val="aff4"/>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土地使用权年限设定：</w:t>
      </w:r>
    </w:p>
    <w:p w:rsidR="00A83FCF" w:rsidRPr="00CC513D" w:rsidRDefault="00A83FCF" w:rsidP="007E72DA">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lastRenderedPageBreak/>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w:t>
      </w:r>
      <w:r>
        <w:rPr>
          <w:rFonts w:ascii="Arial" w:eastAsia="仿宋_GB2312" w:hAnsi="Arial" w:cs="Arial" w:hint="eastAsia"/>
          <w:sz w:val="28"/>
          <w:szCs w:val="28"/>
        </w:rPr>
        <w:t>估价对象科研</w:t>
      </w:r>
      <w:r>
        <w:rPr>
          <w:rFonts w:ascii="Arial" w:eastAsia="仿宋_GB2312" w:hAnsi="Arial" w:cs="Arial"/>
          <w:sz w:val="28"/>
          <w:szCs w:val="28"/>
        </w:rPr>
        <w:t>用途</w:t>
      </w:r>
      <w:r>
        <w:rPr>
          <w:rFonts w:ascii="Arial" w:eastAsia="仿宋_GB2312" w:hAnsi="Arial" w:cs="Arial" w:hint="eastAsia"/>
          <w:sz w:val="28"/>
          <w:szCs w:val="28"/>
        </w:rPr>
        <w:t>的国有建设用地使用权出让年限为</w:t>
      </w:r>
      <w:r>
        <w:rPr>
          <w:rFonts w:ascii="Arial" w:eastAsia="仿宋_GB2312" w:hAnsi="Arial" w:cs="Arial" w:hint="eastAsia"/>
          <w:sz w:val="28"/>
          <w:szCs w:val="28"/>
        </w:rPr>
        <w:t>5</w:t>
      </w:r>
      <w:r>
        <w:rPr>
          <w:rFonts w:ascii="Arial" w:eastAsia="仿宋_GB2312" w:hAnsi="Arial" w:cs="Arial"/>
          <w:sz w:val="28"/>
          <w:szCs w:val="28"/>
        </w:rPr>
        <w:t>0</w:t>
      </w:r>
      <w:r>
        <w:rPr>
          <w:rFonts w:ascii="Arial" w:eastAsia="仿宋_GB2312" w:hAnsi="Arial" w:cs="Arial" w:hint="eastAsia"/>
          <w:sz w:val="28"/>
          <w:szCs w:val="28"/>
        </w:rPr>
        <w:t>年，</w:t>
      </w:r>
      <w:r w:rsidRPr="004246BE">
        <w:rPr>
          <w:rFonts w:ascii="Arial" w:eastAsia="仿宋_GB2312" w:hAnsi="Arial" w:cs="Arial"/>
          <w:sz w:val="28"/>
          <w:szCs w:val="28"/>
        </w:rPr>
        <w:t>考虑到本次估价目的，根据《中华人民共和国城镇国有土地使用权出让和转让暂行条例》</w:t>
      </w:r>
      <w:r>
        <w:rPr>
          <w:rFonts w:ascii="Arial" w:eastAsia="仿宋_GB2312" w:hAnsi="Arial" w:cs="Arial"/>
          <w:sz w:val="28"/>
          <w:szCs w:val="28"/>
        </w:rPr>
        <w:t>（</w:t>
      </w:r>
      <w:r w:rsidRPr="004246BE">
        <w:rPr>
          <w:rFonts w:ascii="Arial" w:eastAsia="仿宋_GB2312" w:hAnsi="Arial" w:cs="Arial"/>
          <w:sz w:val="28"/>
          <w:szCs w:val="28"/>
        </w:rPr>
        <w:t>国务院令第</w:t>
      </w:r>
      <w:r w:rsidRPr="004246BE">
        <w:rPr>
          <w:rFonts w:ascii="Arial" w:eastAsia="仿宋_GB2312" w:hAnsi="Arial" w:cs="Arial"/>
          <w:sz w:val="28"/>
          <w:szCs w:val="28"/>
        </w:rPr>
        <w:t>55</w:t>
      </w:r>
      <w:r w:rsidRPr="004246BE">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hint="eastAsia"/>
          <w:sz w:val="28"/>
          <w:szCs w:val="28"/>
        </w:rPr>
        <w:t>、</w:t>
      </w:r>
      <w:r w:rsidRPr="00492EF0">
        <w:rPr>
          <w:rFonts w:ascii="Arial" w:eastAsia="仿宋_GB2312" w:hAnsi="Arial" w:cs="Arial"/>
          <w:sz w:val="28"/>
        </w:rPr>
        <w:t>《</w:t>
      </w:r>
      <w:r w:rsidRPr="00492EF0">
        <w:rPr>
          <w:rFonts w:ascii="Arial" w:eastAsia="仿宋_GB2312" w:hAnsi="Arial" w:hint="eastAsia"/>
          <w:sz w:val="28"/>
        </w:rPr>
        <w:t>北京市人民政府关于更新出让国有建设用地使用权</w:t>
      </w:r>
      <w:r w:rsidRPr="00CC513D">
        <w:rPr>
          <w:rFonts w:ascii="Arial" w:eastAsia="仿宋_GB2312" w:hAnsi="Arial" w:hint="eastAsia"/>
          <w:sz w:val="28"/>
        </w:rPr>
        <w:t>基准地价的通知》（京政发（</w:t>
      </w:r>
      <w:r w:rsidRPr="00CC513D">
        <w:rPr>
          <w:rFonts w:ascii="Arial" w:eastAsia="仿宋_GB2312" w:hAnsi="Arial" w:hint="eastAsia"/>
          <w:sz w:val="28"/>
        </w:rPr>
        <w:t>2022</w:t>
      </w:r>
      <w:r w:rsidRPr="00CC513D">
        <w:rPr>
          <w:rFonts w:ascii="Arial" w:eastAsia="仿宋_GB2312" w:hAnsi="Arial" w:hint="eastAsia"/>
          <w:sz w:val="28"/>
        </w:rPr>
        <w:t>）</w:t>
      </w:r>
      <w:r w:rsidRPr="00CC513D">
        <w:rPr>
          <w:rFonts w:ascii="Arial" w:eastAsia="仿宋_GB2312" w:hAnsi="Arial" w:hint="eastAsia"/>
          <w:sz w:val="28"/>
        </w:rPr>
        <w:t>12</w:t>
      </w:r>
      <w:r w:rsidRPr="00CC513D">
        <w:rPr>
          <w:rFonts w:ascii="Arial" w:eastAsia="仿宋_GB2312" w:hAnsi="Arial" w:hint="eastAsia"/>
          <w:sz w:val="28"/>
        </w:rPr>
        <w:t>号）</w:t>
      </w:r>
      <w:r w:rsidRPr="00CC513D">
        <w:rPr>
          <w:rFonts w:ascii="Arial" w:eastAsia="仿宋_GB2312" w:hAnsi="Arial" w:cs="Arial"/>
          <w:sz w:val="28"/>
          <w:szCs w:val="28"/>
        </w:rPr>
        <w:t>的有关规定，本次评估设定土地使用年限为</w:t>
      </w:r>
      <w:r w:rsidRPr="00CC513D">
        <w:rPr>
          <w:rFonts w:ascii="Arial" w:eastAsia="仿宋_GB2312" w:hAnsi="Arial" w:cs="Arial" w:hint="eastAsia"/>
          <w:sz w:val="28"/>
          <w:szCs w:val="28"/>
        </w:rPr>
        <w:t>地下科研</w:t>
      </w:r>
      <w:r w:rsidRPr="00CC513D">
        <w:rPr>
          <w:rFonts w:ascii="Arial" w:eastAsia="仿宋_GB2312" w:hAnsi="Arial" w:cs="Arial"/>
          <w:sz w:val="28"/>
          <w:szCs w:val="28"/>
        </w:rPr>
        <w:t>用途法定最高使用年限</w:t>
      </w:r>
      <w:r w:rsidRPr="00CC513D">
        <w:rPr>
          <w:rFonts w:ascii="Arial" w:eastAsia="仿宋_GB2312" w:hAnsi="Arial" w:cs="Arial"/>
          <w:sz w:val="28"/>
          <w:szCs w:val="28"/>
        </w:rPr>
        <w:t>50</w:t>
      </w:r>
      <w:r w:rsidRPr="00CC513D">
        <w:rPr>
          <w:rFonts w:ascii="Arial" w:eastAsia="仿宋_GB2312" w:hAnsi="Arial" w:cs="Arial"/>
          <w:sz w:val="28"/>
          <w:szCs w:val="28"/>
        </w:rPr>
        <w:t>年。</w:t>
      </w:r>
    </w:p>
    <w:p w:rsidR="00A83FCF" w:rsidRDefault="00A83FCF" w:rsidP="007E72DA">
      <w:pPr>
        <w:pStyle w:val="aff4"/>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容积率设定：</w:t>
      </w:r>
    </w:p>
    <w:p w:rsidR="00A83FCF" w:rsidRDefault="00A83FCF" w:rsidP="007E72DA">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原容积率：</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及其补充协议签订所依据的规划条件，宗地出让面积为</w:t>
      </w:r>
      <w:r>
        <w:rPr>
          <w:rFonts w:ascii="Arial" w:eastAsia="仿宋_GB2312" w:hAnsi="Arial" w:cs="Arial" w:hint="eastAsia"/>
          <w:sz w:val="28"/>
          <w:szCs w:val="28"/>
        </w:rPr>
        <w:t>12128.00</w:t>
      </w:r>
      <w:r>
        <w:rPr>
          <w:rFonts w:ascii="Arial" w:eastAsia="仿宋_GB2312" w:hAnsi="Arial" w:cs="Arial"/>
          <w:sz w:val="28"/>
          <w:szCs w:val="28"/>
        </w:rPr>
        <w:t>平方米，规划总出让建筑面积为</w:t>
      </w:r>
      <w:r>
        <w:rPr>
          <w:rFonts w:ascii="Arial" w:eastAsia="仿宋_GB2312" w:hAnsi="Arial" w:cs="Arial"/>
          <w:sz w:val="28"/>
          <w:szCs w:val="28"/>
        </w:rPr>
        <w:t>30000</w:t>
      </w:r>
      <w:r>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sz w:val="28"/>
          <w:szCs w:val="28"/>
        </w:rPr>
        <w:t>30000</w:t>
      </w:r>
      <w:r>
        <w:rPr>
          <w:rFonts w:ascii="Arial" w:eastAsia="仿宋_GB2312" w:hAnsi="Arial" w:cs="Arial" w:hint="eastAsia"/>
          <w:sz w:val="28"/>
          <w:szCs w:val="28"/>
        </w:rPr>
        <w:t>平方米</w:t>
      </w:r>
      <w:r>
        <w:rPr>
          <w:rFonts w:ascii="Arial" w:eastAsia="仿宋_GB2312" w:hAnsi="Arial" w:cs="Arial"/>
          <w:sz w:val="28"/>
          <w:szCs w:val="28"/>
        </w:rPr>
        <w:t>，原地上容积率为</w:t>
      </w:r>
      <w:r>
        <w:rPr>
          <w:rFonts w:ascii="Arial" w:eastAsia="仿宋_GB2312" w:hAnsi="Arial" w:cs="Arial"/>
          <w:sz w:val="28"/>
          <w:szCs w:val="28"/>
        </w:rPr>
        <w:t>2.47</w:t>
      </w:r>
      <w:r>
        <w:rPr>
          <w:rFonts w:ascii="Arial" w:eastAsia="仿宋_GB2312" w:hAnsi="Arial" w:cs="Arial"/>
          <w:sz w:val="28"/>
          <w:szCs w:val="28"/>
        </w:rPr>
        <w:t>。</w:t>
      </w:r>
    </w:p>
    <w:p w:rsidR="00A83FCF" w:rsidRDefault="00A83FCF" w:rsidP="007E72DA">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新容积率：根据《国有建设用地使用权出让地价评估委托书》</w:t>
      </w:r>
      <w:r>
        <w:rPr>
          <w:rFonts w:ascii="Arial" w:eastAsia="仿宋_GB2312" w:hAnsi="Arial" w:cs="Arial" w:hint="eastAsia"/>
          <w:sz w:val="28"/>
          <w:szCs w:val="28"/>
        </w:rPr>
        <w:t>及</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szCs w:val="28"/>
        </w:rPr>
        <w:t>12128.00</w:t>
      </w:r>
      <w:r>
        <w:rPr>
          <w:rFonts w:ascii="Arial" w:eastAsia="仿宋_GB2312" w:hAnsi="Arial" w:cs="Arial"/>
          <w:sz w:val="28"/>
          <w:szCs w:val="28"/>
        </w:rPr>
        <w:t>平方米，总建筑面积调整为</w:t>
      </w:r>
      <w:r>
        <w:rPr>
          <w:rFonts w:ascii="Arial" w:eastAsia="仿宋_GB2312" w:hAnsi="Arial" w:cs="Arial" w:hint="eastAsia"/>
          <w:sz w:val="28"/>
          <w:szCs w:val="28"/>
        </w:rPr>
        <w:t>38170.59</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hint="eastAsia"/>
          <w:sz w:val="28"/>
          <w:szCs w:val="28"/>
        </w:rPr>
        <w:t>29082.55</w:t>
      </w:r>
      <w:r>
        <w:rPr>
          <w:rFonts w:ascii="Arial" w:eastAsia="仿宋_GB2312" w:hAnsi="Arial" w:cs="Arial"/>
          <w:sz w:val="28"/>
          <w:szCs w:val="28"/>
        </w:rPr>
        <w:t>平方米（其中</w:t>
      </w:r>
      <w:r>
        <w:rPr>
          <w:rFonts w:ascii="Arial" w:eastAsia="仿宋_GB2312" w:hAnsi="Arial" w:cs="Arial" w:hint="eastAsia"/>
          <w:sz w:val="28"/>
          <w:szCs w:val="28"/>
        </w:rPr>
        <w:t>综合实验楼</w:t>
      </w:r>
      <w:r>
        <w:rPr>
          <w:rFonts w:ascii="Arial" w:eastAsia="仿宋_GB2312" w:hAnsi="Arial" w:cs="Arial"/>
          <w:sz w:val="28"/>
          <w:szCs w:val="28"/>
        </w:rPr>
        <w:t>23347.35</w:t>
      </w:r>
      <w:r>
        <w:rPr>
          <w:rFonts w:ascii="Arial" w:eastAsia="仿宋_GB2312" w:hAnsi="Arial" w:cs="Arial" w:hint="eastAsia"/>
          <w:sz w:val="28"/>
          <w:szCs w:val="28"/>
        </w:rPr>
        <w:t>平方米、综合实验厂房</w:t>
      </w:r>
      <w:r>
        <w:rPr>
          <w:rFonts w:ascii="Arial" w:eastAsia="仿宋_GB2312" w:hAnsi="Arial" w:cs="Arial" w:hint="eastAsia"/>
          <w:sz w:val="28"/>
          <w:szCs w:val="28"/>
        </w:rPr>
        <w:t>5</w:t>
      </w:r>
      <w:r>
        <w:rPr>
          <w:rFonts w:ascii="Arial" w:eastAsia="仿宋_GB2312" w:hAnsi="Arial" w:cs="Arial"/>
          <w:sz w:val="28"/>
          <w:szCs w:val="28"/>
        </w:rPr>
        <w:t>735.20</w:t>
      </w:r>
      <w:r>
        <w:rPr>
          <w:rFonts w:ascii="Arial" w:eastAsia="仿宋_GB2312" w:hAnsi="Arial" w:cs="Arial" w:hint="eastAsia"/>
          <w:sz w:val="28"/>
          <w:szCs w:val="28"/>
        </w:rPr>
        <w:t>平方米</w:t>
      </w:r>
      <w:r>
        <w:rPr>
          <w:rFonts w:ascii="Arial" w:eastAsia="仿宋_GB2312" w:hAnsi="Arial" w:cs="Arial"/>
          <w:sz w:val="28"/>
          <w:szCs w:val="28"/>
        </w:rPr>
        <w:t>），地下规划建筑面积为</w:t>
      </w:r>
      <w:r>
        <w:rPr>
          <w:rFonts w:ascii="Arial" w:eastAsia="仿宋_GB2312" w:hAnsi="Arial" w:cs="Arial"/>
          <w:sz w:val="28"/>
          <w:szCs w:val="28"/>
        </w:rPr>
        <w:t>9088.04</w:t>
      </w:r>
      <w:r>
        <w:rPr>
          <w:rFonts w:ascii="Arial" w:eastAsia="仿宋_GB2312" w:hAnsi="Arial" w:cs="Arial"/>
          <w:sz w:val="28"/>
          <w:szCs w:val="28"/>
        </w:rPr>
        <w:t>平方米（其中</w:t>
      </w:r>
      <w:r>
        <w:rPr>
          <w:rFonts w:ascii="Arial" w:eastAsia="仿宋_GB2312" w:hAnsi="Arial" w:cs="Arial" w:hint="eastAsia"/>
          <w:sz w:val="28"/>
          <w:szCs w:val="28"/>
        </w:rPr>
        <w:t>综合实验楼</w:t>
      </w:r>
      <w:r>
        <w:rPr>
          <w:rFonts w:ascii="Arial" w:eastAsia="仿宋_GB2312" w:hAnsi="Arial" w:cs="Arial" w:hint="eastAsia"/>
          <w:sz w:val="28"/>
          <w:szCs w:val="28"/>
        </w:rPr>
        <w:t>1</w:t>
      </w:r>
      <w:r>
        <w:rPr>
          <w:rFonts w:ascii="Arial" w:eastAsia="仿宋_GB2312" w:hAnsi="Arial" w:cs="Arial"/>
          <w:sz w:val="28"/>
          <w:szCs w:val="28"/>
        </w:rPr>
        <w:t>902.72</w:t>
      </w:r>
      <w:r>
        <w:rPr>
          <w:rFonts w:ascii="Arial" w:eastAsia="仿宋_GB2312" w:hAnsi="Arial" w:cs="Arial"/>
          <w:sz w:val="28"/>
          <w:szCs w:val="28"/>
        </w:rPr>
        <w:t>平方米</w:t>
      </w:r>
      <w:r>
        <w:rPr>
          <w:rFonts w:ascii="Arial" w:eastAsia="仿宋_GB2312" w:hAnsi="Arial" w:cs="Arial" w:hint="eastAsia"/>
          <w:sz w:val="28"/>
          <w:szCs w:val="28"/>
        </w:rPr>
        <w:t>，非经营性用途</w:t>
      </w:r>
      <w:r>
        <w:rPr>
          <w:rFonts w:ascii="Arial" w:eastAsia="仿宋_GB2312" w:hAnsi="Arial" w:cs="Arial" w:hint="eastAsia"/>
          <w:sz w:val="28"/>
          <w:szCs w:val="28"/>
        </w:rPr>
        <w:t>3</w:t>
      </w:r>
      <w:r>
        <w:rPr>
          <w:rFonts w:ascii="Arial" w:eastAsia="仿宋_GB2312" w:hAnsi="Arial" w:cs="Arial"/>
          <w:sz w:val="28"/>
          <w:szCs w:val="28"/>
        </w:rPr>
        <w:t>023.92</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4</w:t>
      </w:r>
      <w:r>
        <w:rPr>
          <w:rFonts w:ascii="Arial" w:eastAsia="仿宋_GB2312" w:hAnsi="Arial" w:cs="Arial"/>
          <w:sz w:val="28"/>
          <w:szCs w:val="28"/>
        </w:rPr>
        <w:t>161.40</w:t>
      </w:r>
      <w:r>
        <w:rPr>
          <w:rFonts w:ascii="Arial" w:eastAsia="仿宋_GB2312" w:hAnsi="Arial" w:cs="Arial" w:hint="eastAsia"/>
          <w:sz w:val="28"/>
          <w:szCs w:val="28"/>
        </w:rPr>
        <w:t>平方米</w:t>
      </w:r>
      <w:r>
        <w:rPr>
          <w:rFonts w:ascii="Arial" w:eastAsia="仿宋_GB2312" w:hAnsi="Arial" w:cs="Arial"/>
          <w:sz w:val="28"/>
          <w:szCs w:val="28"/>
        </w:rPr>
        <w:t>），新地上容积率为</w:t>
      </w:r>
      <w:r>
        <w:rPr>
          <w:rFonts w:ascii="Arial" w:eastAsia="仿宋_GB2312" w:hAnsi="Arial" w:cs="Arial"/>
          <w:sz w:val="28"/>
          <w:szCs w:val="28"/>
        </w:rPr>
        <w:t>2.40</w:t>
      </w:r>
      <w:r>
        <w:rPr>
          <w:rFonts w:ascii="Arial" w:eastAsia="仿宋_GB2312" w:hAnsi="Arial" w:cs="Arial"/>
          <w:sz w:val="28"/>
          <w:szCs w:val="28"/>
        </w:rPr>
        <w:t>。</w:t>
      </w:r>
    </w:p>
    <w:p w:rsidR="00A83FCF" w:rsidRPr="00586D94" w:rsidRDefault="00A83FCF" w:rsidP="007E72DA">
      <w:pPr>
        <w:snapToGrid w:val="0"/>
        <w:spacing w:line="300" w:lineRule="auto"/>
        <w:ind w:firstLine="556"/>
        <w:jc w:val="both"/>
        <w:rPr>
          <w:rFonts w:ascii="Arial" w:eastAsia="仿宋_GB2312" w:hAnsi="Arial" w:cs="Arial"/>
          <w:b/>
          <w:bCs/>
          <w:sz w:val="28"/>
        </w:rPr>
      </w:pPr>
      <w:r>
        <w:rPr>
          <w:rFonts w:ascii="Arial" w:eastAsia="仿宋_GB2312" w:hAnsi="Arial" w:cs="Arial"/>
          <w:sz w:val="28"/>
        </w:rPr>
        <w:t>容积率在规划调整后</w:t>
      </w:r>
      <w:r>
        <w:rPr>
          <w:rFonts w:ascii="Arial" w:eastAsia="仿宋_GB2312" w:hAnsi="Arial" w:cs="Arial" w:hint="eastAsia"/>
          <w:sz w:val="28"/>
        </w:rPr>
        <w:t>减少</w:t>
      </w:r>
      <w:r>
        <w:rPr>
          <w:rFonts w:ascii="Arial" w:eastAsia="仿宋_GB2312" w:hAnsi="Arial" w:cs="Arial"/>
          <w:sz w:val="28"/>
        </w:rPr>
        <w:t>，</w:t>
      </w:r>
      <w:r w:rsidRPr="004F276F">
        <w:rPr>
          <w:rFonts w:ascii="Arial" w:eastAsia="仿宋_GB2312" w:hAnsi="Arial" w:cs="Arial"/>
          <w:sz w:val="28"/>
        </w:rPr>
        <w:t>根据《北京市国有建设用地使用权出让地价评估技术导则（试行）》（</w:t>
      </w:r>
      <w:proofErr w:type="gramStart"/>
      <w:r w:rsidRPr="004F276F">
        <w:rPr>
          <w:rFonts w:ascii="Arial" w:eastAsia="仿宋_GB2312" w:hAnsi="Arial" w:cs="Arial"/>
          <w:sz w:val="28"/>
        </w:rPr>
        <w:t>北估秘</w:t>
      </w:r>
      <w:proofErr w:type="gramEnd"/>
      <w:r w:rsidRPr="004F276F">
        <w:rPr>
          <w:rFonts w:ascii="Arial" w:eastAsia="仿宋_GB2312" w:hAnsi="Arial" w:cs="Arial"/>
          <w:sz w:val="28"/>
        </w:rPr>
        <w:t>（</w:t>
      </w:r>
      <w:r w:rsidRPr="004F276F">
        <w:rPr>
          <w:rFonts w:ascii="Arial" w:eastAsia="仿宋_GB2312" w:hAnsi="Arial" w:cs="Arial"/>
          <w:sz w:val="28"/>
        </w:rPr>
        <w:t>2023</w:t>
      </w:r>
      <w:r w:rsidRPr="004F276F">
        <w:rPr>
          <w:rFonts w:ascii="Arial" w:eastAsia="仿宋_GB2312" w:hAnsi="Arial" w:cs="Arial"/>
          <w:sz w:val="28"/>
        </w:rPr>
        <w:t>）</w:t>
      </w:r>
      <w:r w:rsidRPr="004F276F">
        <w:rPr>
          <w:rFonts w:ascii="Arial" w:eastAsia="仿宋_GB2312" w:hAnsi="Arial" w:cs="Arial"/>
          <w:sz w:val="28"/>
        </w:rPr>
        <w:t>001</w:t>
      </w:r>
      <w:r w:rsidRPr="004F276F">
        <w:rPr>
          <w:rFonts w:ascii="Arial" w:eastAsia="仿宋_GB2312" w:hAnsi="Arial" w:cs="Arial"/>
          <w:sz w:val="28"/>
        </w:rPr>
        <w:t>）</w:t>
      </w:r>
      <w:r w:rsidRPr="004F276F">
        <w:rPr>
          <w:rFonts w:ascii="Arial" w:eastAsia="仿宋_GB2312" w:hAnsi="Arial" w:cs="Arial" w:hint="eastAsia"/>
          <w:sz w:val="28"/>
        </w:rPr>
        <w:t>7</w:t>
      </w:r>
      <w:r w:rsidRPr="004F276F">
        <w:rPr>
          <w:rFonts w:ascii="Arial" w:eastAsia="仿宋_GB2312" w:hAnsi="Arial" w:cs="Arial"/>
          <w:sz w:val="28"/>
        </w:rPr>
        <w:t>.3.3</w:t>
      </w:r>
      <w:r w:rsidRPr="004F276F">
        <w:rPr>
          <w:rFonts w:ascii="Arial" w:eastAsia="仿宋_GB2312" w:hAnsi="Arial" w:cs="Arial" w:hint="eastAsia"/>
          <w:sz w:val="28"/>
        </w:rPr>
        <w:t>（</w:t>
      </w:r>
      <w:r w:rsidRPr="004F276F">
        <w:rPr>
          <w:rFonts w:ascii="Arial" w:eastAsia="仿宋_GB2312" w:hAnsi="Arial" w:cs="Arial" w:hint="eastAsia"/>
          <w:sz w:val="28"/>
        </w:rPr>
        <w:t>2</w:t>
      </w:r>
      <w:r w:rsidRPr="004F276F">
        <w:rPr>
          <w:rFonts w:ascii="Arial" w:eastAsia="仿宋_GB2312" w:hAnsi="Arial" w:cs="Arial" w:hint="eastAsia"/>
          <w:sz w:val="28"/>
        </w:rPr>
        <w:t>）调低容积率：</w:t>
      </w:r>
      <w:r w:rsidRPr="004F276F">
        <w:rPr>
          <w:rFonts w:ascii="Arial" w:eastAsia="仿宋_GB2312" w:hAnsi="Arial" w:cs="Arial"/>
          <w:sz w:val="28"/>
        </w:rPr>
        <w:t>“</w:t>
      </w:r>
      <w:r w:rsidRPr="004F276F">
        <w:rPr>
          <w:rFonts w:ascii="Arial" w:eastAsia="仿宋_GB2312" w:hAnsi="Arial" w:cs="Arial" w:hint="eastAsia"/>
          <w:sz w:val="28"/>
        </w:rPr>
        <w:t>地上建筑面积减少后宗地容积率不低于</w:t>
      </w:r>
      <w:r w:rsidRPr="004F276F">
        <w:rPr>
          <w:rFonts w:ascii="Arial" w:eastAsia="仿宋_GB2312" w:hAnsi="Arial" w:cs="Arial" w:hint="eastAsia"/>
          <w:sz w:val="28"/>
        </w:rPr>
        <w:t>1</w:t>
      </w:r>
      <w:r w:rsidRPr="004F276F">
        <w:rPr>
          <w:rFonts w:ascii="Arial" w:eastAsia="仿宋_GB2312" w:hAnsi="Arial" w:cs="Arial" w:hint="eastAsia"/>
          <w:sz w:val="28"/>
        </w:rPr>
        <w:t>的，原则上不在进行地价评审，地上部分出让价款不变（政府原因除外）</w:t>
      </w:r>
      <w:r w:rsidRPr="004F276F">
        <w:rPr>
          <w:rFonts w:ascii="Arial" w:eastAsia="仿宋_GB2312" w:hAnsi="Arial" w:cs="Arial"/>
          <w:sz w:val="28"/>
        </w:rPr>
        <w:t>”</w:t>
      </w:r>
      <w:r w:rsidRPr="004F276F">
        <w:rPr>
          <w:rFonts w:ascii="Arial" w:eastAsia="仿宋_GB2312" w:hAnsi="Arial" w:cs="Arial" w:hint="eastAsia"/>
          <w:sz w:val="28"/>
        </w:rPr>
        <w:t>。</w:t>
      </w:r>
      <w:r w:rsidRPr="00586D94">
        <w:rPr>
          <w:rFonts w:ascii="Arial" w:eastAsia="仿宋_GB2312" w:hAnsi="Arial" w:cs="Arial" w:hint="eastAsia"/>
          <w:sz w:val="28"/>
        </w:rPr>
        <w:t>7.3.4</w:t>
      </w:r>
      <w:r w:rsidRPr="00586D94">
        <w:rPr>
          <w:rFonts w:ascii="Arial" w:eastAsia="仿宋_GB2312" w:hAnsi="Arial" w:cs="Arial" w:hint="eastAsia"/>
          <w:sz w:val="28"/>
        </w:rPr>
        <w:t>（</w:t>
      </w:r>
      <w:r w:rsidRPr="00586D94">
        <w:rPr>
          <w:rFonts w:ascii="Arial" w:eastAsia="仿宋_GB2312" w:hAnsi="Arial" w:cs="Arial" w:hint="eastAsia"/>
          <w:sz w:val="28"/>
        </w:rPr>
        <w:t>1</w:t>
      </w:r>
      <w:r w:rsidRPr="00586D94">
        <w:rPr>
          <w:rFonts w:ascii="Arial" w:eastAsia="仿宋_GB2312" w:hAnsi="Arial" w:cs="Arial" w:hint="eastAsia"/>
          <w:sz w:val="28"/>
        </w:rPr>
        <w:t>）新增用途：“新增用途建筑面积超出原地下经营性总建筑面积的，应补缴地价款</w:t>
      </w:r>
      <w:r w:rsidRPr="00586D94">
        <w:rPr>
          <w:rFonts w:ascii="Arial" w:eastAsia="仿宋_GB2312" w:hAnsi="Arial" w:cs="Arial" w:hint="eastAsia"/>
          <w:sz w:val="28"/>
        </w:rPr>
        <w:t>=</w:t>
      </w:r>
      <w:r w:rsidRPr="00586D94">
        <w:rPr>
          <w:rFonts w:ascii="Arial" w:eastAsia="仿宋_GB2312" w:hAnsi="Arial" w:cs="Arial" w:hint="eastAsia"/>
          <w:sz w:val="28"/>
        </w:rPr>
        <w:t>新增用途楼面政府土地收益×新增用途部分出让建筑面积”。</w:t>
      </w:r>
      <w:r w:rsidRPr="00860BE9">
        <w:rPr>
          <w:rFonts w:ascii="Arial" w:eastAsia="仿宋_GB2312" w:hAnsi="Arial" w:cs="Arial"/>
          <w:sz w:val="28"/>
        </w:rPr>
        <w:t>本次</w:t>
      </w:r>
      <w:r w:rsidRPr="00860BE9">
        <w:rPr>
          <w:rFonts w:ascii="Arial" w:eastAsia="仿宋_GB2312" w:hAnsi="Arial" w:cs="Arial" w:hint="eastAsia"/>
          <w:sz w:val="28"/>
        </w:rPr>
        <w:t>仅</w:t>
      </w:r>
      <w:r w:rsidRPr="00860BE9">
        <w:rPr>
          <w:rFonts w:ascii="Arial" w:eastAsia="仿宋_GB2312" w:hAnsi="Arial" w:cs="Arial"/>
          <w:sz w:val="28"/>
        </w:rPr>
        <w:t>需评估估价对象</w:t>
      </w:r>
      <w:r w:rsidRPr="00860BE9">
        <w:rPr>
          <w:rFonts w:ascii="Arial" w:eastAsia="仿宋_GB2312" w:hAnsi="Arial" w:cs="Arial" w:hint="eastAsia"/>
          <w:sz w:val="28"/>
        </w:rPr>
        <w:t>地下新增用途建筑在新规划条件</w:t>
      </w:r>
      <w:r w:rsidRPr="00860BE9">
        <w:rPr>
          <w:rFonts w:ascii="Arial" w:eastAsia="仿宋_GB2312" w:hAnsi="Arial" w:cs="Arial"/>
          <w:sz w:val="28"/>
        </w:rPr>
        <w:t>下的熟地价（</w:t>
      </w:r>
      <w:r w:rsidRPr="00860BE9">
        <w:rPr>
          <w:rFonts w:ascii="Arial" w:eastAsia="仿宋_GB2312" w:hAnsi="Arial" w:cs="Arial"/>
          <w:sz w:val="28"/>
          <w:szCs w:val="28"/>
        </w:rPr>
        <w:t>正常市场价格</w:t>
      </w:r>
      <w:r w:rsidRPr="00860BE9">
        <w:rPr>
          <w:rFonts w:ascii="Arial" w:eastAsia="仿宋_GB2312" w:hAnsi="Arial" w:cs="Arial"/>
          <w:sz w:val="28"/>
        </w:rPr>
        <w:t>）及</w:t>
      </w:r>
      <w:r w:rsidRPr="00860BE9">
        <w:rPr>
          <w:rFonts w:ascii="Arial" w:eastAsia="仿宋_GB2312" w:hAnsi="Arial" w:cs="Arial"/>
          <w:sz w:val="28"/>
          <w:szCs w:val="28"/>
        </w:rPr>
        <w:t>政府土地出让收益，</w:t>
      </w:r>
    </w:p>
    <w:p w:rsidR="00A83FCF" w:rsidRDefault="00A83FCF" w:rsidP="007E72DA">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故本次评估设定估价对象地上容积率为</w:t>
      </w:r>
      <w:r w:rsidRPr="00860BE9">
        <w:rPr>
          <w:rFonts w:ascii="Arial" w:eastAsia="仿宋_GB2312" w:hAnsi="Arial" w:cs="Arial" w:hint="eastAsia"/>
          <w:sz w:val="28"/>
        </w:rPr>
        <w:t>新规划条件</w:t>
      </w:r>
      <w:r w:rsidRPr="00860BE9">
        <w:rPr>
          <w:rFonts w:ascii="Arial" w:eastAsia="仿宋_GB2312" w:hAnsi="Arial" w:cs="Arial"/>
          <w:sz w:val="28"/>
        </w:rPr>
        <w:t>下的</w:t>
      </w:r>
      <w:r>
        <w:rPr>
          <w:rFonts w:ascii="Arial" w:eastAsia="仿宋_GB2312" w:hAnsi="Arial" w:cs="Arial" w:hint="eastAsia"/>
          <w:sz w:val="28"/>
        </w:rPr>
        <w:t>容积率</w:t>
      </w:r>
      <w:r>
        <w:rPr>
          <w:rFonts w:ascii="Arial" w:eastAsia="仿宋_GB2312" w:hAnsi="Arial" w:cs="Arial"/>
          <w:sz w:val="28"/>
          <w:szCs w:val="28"/>
        </w:rPr>
        <w:t>2.40</w:t>
      </w:r>
      <w:r>
        <w:rPr>
          <w:rFonts w:ascii="Arial" w:eastAsia="仿宋_GB2312" w:hAnsi="Arial" w:cs="Arial"/>
          <w:sz w:val="28"/>
          <w:szCs w:val="28"/>
        </w:rPr>
        <w:t>。</w:t>
      </w:r>
    </w:p>
    <w:p w:rsidR="00A83FCF" w:rsidRDefault="00A83FCF" w:rsidP="007E72DA">
      <w:pPr>
        <w:pStyle w:val="aff4"/>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地价内涵：</w:t>
      </w:r>
    </w:p>
    <w:p w:rsidR="00A83FCF" w:rsidRDefault="00A83FCF" w:rsidP="007E72DA">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本报告所评估的熟地价为：</w:t>
      </w:r>
      <w:r w:rsidRPr="00066895">
        <w:rPr>
          <w:rFonts w:ascii="仿宋_GB2312" w:eastAsia="仿宋_GB2312" w:hAnsi="Arial" w:hint="eastAsia"/>
          <w:sz w:val="28"/>
        </w:rPr>
        <w:t>在公开市场条件下，</w:t>
      </w:r>
      <w:r>
        <w:rPr>
          <w:rFonts w:ascii="Arial" w:eastAsia="仿宋_GB2312" w:hAnsi="Arial" w:cs="Arial"/>
          <w:sz w:val="28"/>
          <w:szCs w:val="28"/>
        </w:rPr>
        <w:t>估价对象在估价期日</w:t>
      </w: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26</w:t>
      </w:r>
      <w:r>
        <w:rPr>
          <w:rFonts w:ascii="Arial" w:eastAsia="仿宋_GB2312" w:hAnsi="Arial" w:cs="Arial"/>
          <w:sz w:val="28"/>
          <w:szCs w:val="28"/>
        </w:rPr>
        <w:t>日，在北京市基准地价公共服务类七级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区片地价区内，土地使用权类型为出让；</w:t>
      </w:r>
      <w:r>
        <w:rPr>
          <w:rFonts w:ascii="Arial" w:eastAsia="仿宋_GB2312" w:hAnsi="Arial" w:cs="Arial" w:hint="eastAsia"/>
          <w:sz w:val="28"/>
          <w:szCs w:val="28"/>
        </w:rPr>
        <w:t>评估</w:t>
      </w:r>
      <w:r>
        <w:rPr>
          <w:rFonts w:ascii="Arial" w:eastAsia="仿宋_GB2312" w:hAnsi="Arial" w:cs="Arial"/>
          <w:sz w:val="28"/>
          <w:szCs w:val="28"/>
        </w:rPr>
        <w:t>设定</w:t>
      </w:r>
      <w:r>
        <w:rPr>
          <w:rFonts w:ascii="Arial" w:eastAsia="仿宋_GB2312" w:hAnsi="Arial" w:cs="Arial" w:hint="eastAsia"/>
          <w:sz w:val="28"/>
          <w:szCs w:val="28"/>
        </w:rPr>
        <w:t>土地</w:t>
      </w:r>
      <w:r>
        <w:rPr>
          <w:rFonts w:ascii="Arial" w:eastAsia="仿宋_GB2312" w:hAnsi="Arial" w:cs="Arial"/>
          <w:sz w:val="28"/>
          <w:szCs w:val="28"/>
        </w:rPr>
        <w:t>开发程度为宗地外</w:t>
      </w:r>
      <w:r>
        <w:rPr>
          <w:rFonts w:ascii="Arial" w:eastAsia="仿宋_GB2312" w:hAnsi="Arial" w:cs="Arial" w:hint="eastAsia"/>
          <w:sz w:val="28"/>
          <w:szCs w:val="28"/>
        </w:rPr>
        <w:t>“六通”（即通路、通上水、通下水、通电、通讯、通热力）</w:t>
      </w:r>
      <w:r>
        <w:rPr>
          <w:rFonts w:ascii="Arial" w:eastAsia="仿宋_GB2312" w:hAnsi="Arial" w:cs="Arial"/>
          <w:sz w:val="28"/>
          <w:szCs w:val="28"/>
        </w:rPr>
        <w:t>，</w:t>
      </w:r>
      <w:r w:rsidRPr="005C2CF3">
        <w:rPr>
          <w:rFonts w:ascii="Arial" w:eastAsia="仿宋_GB2312" w:hAnsi="Arial" w:cs="Arial"/>
          <w:sz w:val="28"/>
        </w:rPr>
        <w:t>宗地</w:t>
      </w:r>
      <w:r w:rsidRPr="005C2CF3">
        <w:rPr>
          <w:rFonts w:ascii="仿宋_GB2312" w:eastAsia="仿宋_GB2312" w:hAnsi="Arial" w:hint="eastAsia"/>
          <w:sz w:val="28"/>
        </w:rPr>
        <w:t>红线内场地平整</w:t>
      </w:r>
      <w:r>
        <w:rPr>
          <w:rFonts w:ascii="Arial" w:eastAsia="仿宋_GB2312" w:hAnsi="Arial" w:cs="Arial"/>
          <w:sz w:val="28"/>
          <w:szCs w:val="28"/>
        </w:rPr>
        <w:t>；</w:t>
      </w:r>
      <w:r>
        <w:rPr>
          <w:rFonts w:ascii="Arial" w:eastAsia="仿宋_GB2312" w:hAnsi="Arial" w:cs="Arial" w:hint="eastAsia"/>
          <w:sz w:val="28"/>
          <w:szCs w:val="28"/>
        </w:rPr>
        <w:t>评估</w:t>
      </w:r>
      <w:r>
        <w:rPr>
          <w:rFonts w:ascii="Arial" w:eastAsia="仿宋_GB2312" w:hAnsi="Arial" w:cs="Arial"/>
          <w:sz w:val="28"/>
          <w:szCs w:val="28"/>
        </w:rPr>
        <w:t>设定土</w:t>
      </w:r>
      <w:r>
        <w:rPr>
          <w:rFonts w:ascii="Arial" w:eastAsia="仿宋_GB2312" w:hAnsi="Arial" w:cs="Arial"/>
          <w:sz w:val="28"/>
          <w:szCs w:val="28"/>
        </w:rPr>
        <w:lastRenderedPageBreak/>
        <w:t>地用途</w:t>
      </w:r>
      <w:r w:rsidRPr="00642550">
        <w:rPr>
          <w:rFonts w:ascii="Arial" w:eastAsia="仿宋_GB2312" w:hAnsi="Arial" w:cs="Arial"/>
          <w:sz w:val="28"/>
          <w:szCs w:val="28"/>
        </w:rPr>
        <w:t>为</w:t>
      </w:r>
      <w:r w:rsidRPr="00642550">
        <w:rPr>
          <w:rFonts w:ascii="Arial" w:eastAsia="仿宋_GB2312" w:hAnsi="Arial" w:cs="Arial" w:hint="eastAsia"/>
          <w:sz w:val="28"/>
          <w:szCs w:val="28"/>
        </w:rPr>
        <w:t>地下科研</w:t>
      </w:r>
      <w:r w:rsidRPr="00642550">
        <w:rPr>
          <w:rFonts w:ascii="Arial" w:eastAsia="仿宋_GB2312" w:hAnsi="Arial" w:cs="Arial"/>
          <w:sz w:val="28"/>
          <w:szCs w:val="28"/>
        </w:rPr>
        <w:t>；</w:t>
      </w:r>
      <w:r w:rsidRPr="00642550">
        <w:rPr>
          <w:rFonts w:ascii="Arial" w:eastAsia="仿宋_GB2312" w:hAnsi="Arial" w:cs="Arial"/>
          <w:sz w:val="28"/>
        </w:rPr>
        <w:t>地下科研用途法定最高使用年限</w:t>
      </w:r>
      <w:r w:rsidRPr="00642550">
        <w:rPr>
          <w:rFonts w:ascii="Arial" w:eastAsia="仿宋_GB2312" w:hAnsi="Arial" w:cs="Arial"/>
          <w:sz w:val="28"/>
        </w:rPr>
        <w:t>50</w:t>
      </w:r>
      <w:r w:rsidRPr="00642550">
        <w:rPr>
          <w:rFonts w:ascii="Arial" w:eastAsia="仿宋_GB2312" w:hAnsi="Arial" w:cs="Arial"/>
          <w:sz w:val="28"/>
        </w:rPr>
        <w:t>年</w:t>
      </w:r>
      <w:r w:rsidRPr="00642550">
        <w:rPr>
          <w:rFonts w:ascii="Arial" w:eastAsia="仿宋_GB2312" w:hAnsi="Arial" w:cs="Arial" w:hint="eastAsia"/>
          <w:sz w:val="28"/>
          <w:szCs w:val="28"/>
        </w:rPr>
        <w:t>，</w:t>
      </w:r>
      <w:r w:rsidRPr="00642550">
        <w:rPr>
          <w:rFonts w:ascii="Arial" w:eastAsia="仿宋_GB2312" w:hAnsi="Arial" w:cs="Arial"/>
          <w:sz w:val="28"/>
        </w:rPr>
        <w:t>土地面积为</w:t>
      </w:r>
      <w:r>
        <w:rPr>
          <w:rFonts w:ascii="Arial" w:eastAsia="仿宋_GB2312" w:hAnsi="Arial" w:cs="Arial"/>
          <w:sz w:val="28"/>
        </w:rPr>
        <w:t>12128.00</w:t>
      </w:r>
      <w:r w:rsidRPr="00642550">
        <w:rPr>
          <w:rFonts w:ascii="Arial" w:eastAsia="仿宋_GB2312" w:hAnsi="Arial" w:cs="Arial"/>
          <w:sz w:val="28"/>
        </w:rPr>
        <w:t>平方米</w:t>
      </w:r>
      <w:r w:rsidRPr="00642550">
        <w:rPr>
          <w:rFonts w:ascii="Arial" w:eastAsia="仿宋_GB2312" w:hAnsi="Arial" w:cs="Arial" w:hint="eastAsia"/>
          <w:sz w:val="28"/>
        </w:rPr>
        <w:t>，</w:t>
      </w:r>
      <w:r w:rsidRPr="00642550">
        <w:rPr>
          <w:rFonts w:ascii="Arial" w:eastAsia="仿宋_GB2312" w:hAnsi="Arial" w:cs="Arial"/>
          <w:sz w:val="28"/>
          <w:szCs w:val="28"/>
        </w:rPr>
        <w:t>地上容积率</w:t>
      </w:r>
      <w:r>
        <w:rPr>
          <w:rFonts w:ascii="Arial" w:eastAsia="仿宋_GB2312" w:hAnsi="Arial" w:cs="Arial" w:hint="eastAsia"/>
          <w:sz w:val="28"/>
          <w:szCs w:val="28"/>
        </w:rPr>
        <w:t>设定</w:t>
      </w:r>
      <w:r w:rsidRPr="00642550">
        <w:rPr>
          <w:rFonts w:ascii="Arial" w:eastAsia="仿宋_GB2312" w:hAnsi="Arial" w:cs="Arial"/>
          <w:sz w:val="28"/>
          <w:szCs w:val="28"/>
        </w:rPr>
        <w:t>为</w:t>
      </w:r>
      <w:r w:rsidRPr="00642550">
        <w:rPr>
          <w:rFonts w:ascii="Arial" w:eastAsia="仿宋_GB2312" w:hAnsi="Arial" w:cs="Arial"/>
          <w:sz w:val="28"/>
          <w:szCs w:val="28"/>
        </w:rPr>
        <w:t>2.40</w:t>
      </w:r>
      <w:r w:rsidRPr="00642550">
        <w:rPr>
          <w:rFonts w:ascii="Arial" w:eastAsia="仿宋_GB2312" w:hAnsi="Arial" w:cs="Arial"/>
          <w:sz w:val="28"/>
        </w:rPr>
        <w:t>，</w:t>
      </w:r>
      <w:r w:rsidRPr="00642550">
        <w:rPr>
          <w:rFonts w:ascii="Arial" w:eastAsia="仿宋_GB2312" w:hAnsi="Arial" w:cs="Arial"/>
          <w:sz w:val="28"/>
          <w:szCs w:val="28"/>
        </w:rPr>
        <w:t>于设定条件下完整的</w:t>
      </w:r>
      <w:r w:rsidRPr="00642550">
        <w:rPr>
          <w:rFonts w:ascii="Arial" w:eastAsia="仿宋_GB2312" w:hAnsi="Arial" w:cs="Arial" w:hint="eastAsia"/>
          <w:sz w:val="28"/>
          <w:szCs w:val="28"/>
        </w:rPr>
        <w:t>出让</w:t>
      </w:r>
      <w:r w:rsidRPr="00642550">
        <w:rPr>
          <w:rFonts w:ascii="Arial" w:eastAsia="仿宋_GB2312" w:hAnsi="Arial" w:cs="Arial"/>
          <w:sz w:val="28"/>
          <w:szCs w:val="28"/>
        </w:rPr>
        <w:t>国有建设用地使用权价格，</w:t>
      </w:r>
      <w:r>
        <w:rPr>
          <w:rFonts w:ascii="Arial" w:eastAsia="仿宋_GB2312" w:hAnsi="Arial" w:cs="Arial"/>
          <w:sz w:val="28"/>
          <w:szCs w:val="28"/>
        </w:rPr>
        <w:t>即出让</w:t>
      </w:r>
      <w:r>
        <w:rPr>
          <w:rFonts w:ascii="Arial" w:eastAsia="仿宋_GB2312" w:hAnsi="Arial" w:cs="Arial" w:hint="eastAsia"/>
          <w:sz w:val="28"/>
        </w:rPr>
        <w:t>国有</w:t>
      </w:r>
      <w:r>
        <w:rPr>
          <w:rFonts w:ascii="Arial" w:eastAsia="仿宋_GB2312" w:hAnsi="Arial" w:cs="Arial"/>
          <w:sz w:val="28"/>
        </w:rPr>
        <w:t>建设用地</w:t>
      </w:r>
      <w:r w:rsidRPr="004246BE">
        <w:rPr>
          <w:rFonts w:ascii="Arial" w:eastAsia="仿宋_GB2312" w:hAnsi="Arial" w:cs="Arial"/>
          <w:sz w:val="28"/>
        </w:rPr>
        <w:t>使用权</w:t>
      </w:r>
      <w:r>
        <w:rPr>
          <w:rFonts w:ascii="Arial" w:eastAsia="仿宋_GB2312" w:hAnsi="Arial" w:cs="Arial"/>
          <w:sz w:val="28"/>
          <w:szCs w:val="28"/>
        </w:rPr>
        <w:t>的正常市场价格。</w:t>
      </w:r>
    </w:p>
    <w:p w:rsidR="004706AD" w:rsidRDefault="00A83FCF" w:rsidP="007E72DA">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4246BE">
        <w:rPr>
          <w:rFonts w:ascii="Arial" w:eastAsia="仿宋_GB2312" w:hAnsi="Arial" w:cs="Arial"/>
          <w:sz w:val="28"/>
          <w:szCs w:val="28"/>
        </w:rPr>
        <w:t>根据《</w:t>
      </w:r>
      <w:r w:rsidRPr="00492EF0">
        <w:rPr>
          <w:rFonts w:ascii="Arial" w:eastAsia="仿宋_GB2312" w:hAnsi="Arial" w:hint="eastAsia"/>
          <w:sz w:val="28"/>
        </w:rPr>
        <w:t>北京市人民政府关于更新出让国有建设用地使用权基准地价的通知》</w:t>
      </w:r>
      <w:r>
        <w:rPr>
          <w:rFonts w:ascii="Arial" w:eastAsia="仿宋_GB2312" w:hAnsi="Arial" w:hint="eastAsia"/>
          <w:sz w:val="28"/>
        </w:rPr>
        <w:t>（</w:t>
      </w:r>
      <w:r w:rsidRPr="00492EF0">
        <w:rPr>
          <w:rFonts w:ascii="Arial" w:eastAsia="仿宋_GB2312" w:hAnsi="Arial" w:hint="eastAsia"/>
          <w:sz w:val="28"/>
        </w:rPr>
        <w:t>京政发</w:t>
      </w:r>
      <w:r>
        <w:rPr>
          <w:rFonts w:ascii="Arial" w:eastAsia="仿宋_GB2312" w:hAnsi="Arial" w:hint="eastAsia"/>
          <w:sz w:val="28"/>
        </w:rPr>
        <w:t>（</w:t>
      </w:r>
      <w:r>
        <w:rPr>
          <w:rFonts w:ascii="Arial" w:eastAsia="仿宋_GB2312" w:hAnsi="Arial" w:hint="eastAsia"/>
          <w:sz w:val="28"/>
        </w:rPr>
        <w:t>2022</w:t>
      </w:r>
      <w:r>
        <w:rPr>
          <w:rFonts w:ascii="Arial" w:eastAsia="仿宋_GB2312" w:hAnsi="Arial" w:hint="eastAsia"/>
          <w:sz w:val="28"/>
        </w:rPr>
        <w:t>）</w:t>
      </w:r>
      <w:r>
        <w:rPr>
          <w:rFonts w:ascii="Arial" w:eastAsia="仿宋_GB2312" w:hAnsi="Arial" w:hint="eastAsia"/>
          <w:sz w:val="28"/>
        </w:rPr>
        <w:t>12</w:t>
      </w:r>
      <w:r w:rsidRPr="00492EF0">
        <w:rPr>
          <w:rFonts w:ascii="Arial" w:eastAsia="仿宋_GB2312" w:hAnsi="Arial" w:hint="eastAsia"/>
          <w:sz w:val="28"/>
        </w:rPr>
        <w:t>号</w:t>
      </w:r>
      <w:r>
        <w:rPr>
          <w:rFonts w:ascii="Arial" w:eastAsia="仿宋_GB2312" w:hAnsi="Arial" w:cs="Arial"/>
          <w:sz w:val="28"/>
          <w:szCs w:val="28"/>
        </w:rPr>
        <w:t>）</w:t>
      </w:r>
      <w:r w:rsidRPr="004246BE">
        <w:rPr>
          <w:rFonts w:ascii="Arial" w:eastAsia="仿宋_GB2312" w:hAnsi="Arial" w:cs="Arial"/>
          <w:sz w:val="28"/>
          <w:szCs w:val="28"/>
        </w:rPr>
        <w:t>，国有建设用地使用权出让政府土地收益</w:t>
      </w:r>
      <w:proofErr w:type="gramStart"/>
      <w:r w:rsidRPr="004246BE">
        <w:rPr>
          <w:rFonts w:ascii="Arial" w:eastAsia="仿宋_GB2312" w:hAnsi="Arial" w:cs="Arial"/>
          <w:sz w:val="28"/>
          <w:szCs w:val="28"/>
        </w:rPr>
        <w:t>按照楼</w:t>
      </w:r>
      <w:proofErr w:type="gramEnd"/>
      <w:r w:rsidRPr="004246BE">
        <w:rPr>
          <w:rFonts w:ascii="Arial" w:eastAsia="仿宋_GB2312" w:hAnsi="Arial" w:cs="Arial"/>
          <w:sz w:val="28"/>
          <w:szCs w:val="28"/>
        </w:rPr>
        <w:t>面熟地及</w:t>
      </w:r>
      <w:proofErr w:type="gramStart"/>
      <w:r w:rsidRPr="004246BE">
        <w:rPr>
          <w:rFonts w:ascii="Arial" w:eastAsia="仿宋_GB2312" w:hAnsi="Arial" w:cs="Arial"/>
          <w:sz w:val="28"/>
          <w:szCs w:val="28"/>
        </w:rPr>
        <w:t>各土地</w:t>
      </w:r>
      <w:proofErr w:type="gramEnd"/>
      <w:r w:rsidRPr="004246BE">
        <w:rPr>
          <w:rFonts w:ascii="Arial" w:eastAsia="仿宋_GB2312" w:hAnsi="Arial" w:cs="Arial"/>
          <w:sz w:val="28"/>
          <w:szCs w:val="28"/>
        </w:rPr>
        <w:t>用途的政府土地收益比例确定。</w:t>
      </w:r>
      <w:r>
        <w:rPr>
          <w:rFonts w:ascii="Arial" w:eastAsia="仿宋_GB2312" w:hAnsi="Arial" w:cs="Arial"/>
          <w:sz w:val="28"/>
          <w:szCs w:val="28"/>
        </w:rPr>
        <w:t>参照</w:t>
      </w:r>
      <w:r w:rsidRPr="00CC1276">
        <w:rPr>
          <w:rFonts w:ascii="Arial" w:eastAsia="仿宋_GB2312" w:hAnsi="Arial" w:cs="Arial"/>
          <w:sz w:val="28"/>
        </w:rPr>
        <w:t>商业、办公、</w:t>
      </w:r>
      <w:r w:rsidRPr="00CC1276">
        <w:rPr>
          <w:rFonts w:ascii="Arial" w:eastAsia="仿宋_GB2312" w:hAnsi="Arial" w:cs="Arial" w:hint="eastAsia"/>
          <w:sz w:val="28"/>
        </w:rPr>
        <w:t>住宅、公共服务类基准地价的</w:t>
      </w:r>
      <w:r>
        <w:rPr>
          <w:rFonts w:ascii="Arial" w:eastAsia="仿宋_GB2312" w:hAnsi="Arial" w:cs="Arial" w:hint="eastAsia"/>
          <w:sz w:val="28"/>
        </w:rPr>
        <w:t>，</w:t>
      </w:r>
      <w:r w:rsidRPr="00CC1276">
        <w:rPr>
          <w:rFonts w:ascii="Arial" w:eastAsia="仿宋_GB2312" w:hAnsi="Arial" w:cs="Arial"/>
          <w:sz w:val="28"/>
        </w:rPr>
        <w:t>政府土地出让收益按照政府</w:t>
      </w:r>
      <w:proofErr w:type="gramStart"/>
      <w:r w:rsidRPr="00CC1276">
        <w:rPr>
          <w:rFonts w:ascii="Arial" w:eastAsia="仿宋_GB2312" w:hAnsi="Arial" w:cs="Arial"/>
          <w:sz w:val="28"/>
        </w:rPr>
        <w:t>审定楼</w:t>
      </w:r>
      <w:proofErr w:type="gramEnd"/>
      <w:r w:rsidRPr="00CC1276">
        <w:rPr>
          <w:rFonts w:ascii="Arial" w:eastAsia="仿宋_GB2312" w:hAnsi="Arial" w:cs="Arial"/>
          <w:sz w:val="28"/>
        </w:rPr>
        <w:t>面熟地价的</w:t>
      </w:r>
      <w:r w:rsidRPr="00CC1276">
        <w:rPr>
          <w:rFonts w:ascii="Arial" w:eastAsia="仿宋_GB2312" w:hAnsi="Arial" w:cs="Arial"/>
          <w:sz w:val="28"/>
        </w:rPr>
        <w:t>25%</w:t>
      </w:r>
      <w:r w:rsidRPr="00CC1276">
        <w:rPr>
          <w:rFonts w:ascii="Arial" w:eastAsia="仿宋_GB2312" w:hAnsi="Arial" w:cs="Arial"/>
          <w:sz w:val="28"/>
        </w:rPr>
        <w:t>确定</w:t>
      </w:r>
      <w:r w:rsidR="004706AD" w:rsidRPr="004246BE">
        <w:rPr>
          <w:rFonts w:ascii="Arial" w:eastAsia="仿宋_GB2312" w:hAnsi="Arial" w:cs="Arial"/>
          <w:sz w:val="28"/>
          <w:szCs w:val="28"/>
        </w:rPr>
        <w:t>。</w:t>
      </w:r>
    </w:p>
    <w:p w:rsidR="00C248F9" w:rsidRPr="004706AD" w:rsidRDefault="00C248F9">
      <w:pPr>
        <w:autoSpaceDE w:val="0"/>
        <w:autoSpaceDN w:val="0"/>
        <w:snapToGrid w:val="0"/>
        <w:spacing w:line="360" w:lineRule="auto"/>
        <w:ind w:firstLineChars="200" w:firstLine="560"/>
        <w:jc w:val="both"/>
        <w:textAlignment w:val="bottom"/>
        <w:rPr>
          <w:rFonts w:ascii="Arial" w:eastAsia="仿宋_GB2312" w:hAnsi="Arial" w:cs="Arial"/>
          <w:sz w:val="28"/>
          <w:szCs w:val="28"/>
        </w:rPr>
      </w:pPr>
    </w:p>
    <w:p w:rsidR="00C248F9" w:rsidRDefault="00C248F9">
      <w:pPr>
        <w:pStyle w:val="11"/>
        <w:rPr>
          <w:rFonts w:ascii="Arial" w:hAnsi="Arial" w:cs="Arial"/>
        </w:rPr>
      </w:pPr>
    </w:p>
    <w:p w:rsidR="004706AD" w:rsidRDefault="004706AD">
      <w:pPr>
        <w:spacing w:line="360" w:lineRule="auto"/>
        <w:jc w:val="both"/>
        <w:outlineLvl w:val="1"/>
        <w:rPr>
          <w:rFonts w:ascii="Arial" w:eastAsia="仿宋_GB2312" w:hAnsi="Arial" w:cs="Arial"/>
          <w:b/>
          <w:sz w:val="28"/>
        </w:rPr>
      </w:pPr>
      <w:bookmarkStart w:id="232" w:name="_Toc516488188"/>
      <w:bookmarkStart w:id="233" w:name="_Toc515457810"/>
      <w:bookmarkStart w:id="234" w:name="_Toc416783576"/>
      <w:bookmarkStart w:id="235" w:name="_Toc469066158"/>
      <w:bookmarkStart w:id="236" w:name="_Toc66929520"/>
      <w:bookmarkStart w:id="237" w:name="_Toc524335093"/>
      <w:bookmarkStart w:id="238" w:name="_Toc69393395"/>
      <w:bookmarkStart w:id="239" w:name="_Toc416783672"/>
      <w:r>
        <w:rPr>
          <w:rFonts w:ascii="Arial" w:eastAsia="仿宋_GB2312" w:hAnsi="Arial" w:cs="Arial"/>
          <w:b/>
          <w:sz w:val="28"/>
        </w:rPr>
        <w:br w:type="page"/>
      </w:r>
    </w:p>
    <w:p w:rsidR="00C248F9" w:rsidRDefault="00FE76B2">
      <w:pPr>
        <w:spacing w:line="360" w:lineRule="auto"/>
        <w:jc w:val="both"/>
        <w:outlineLvl w:val="1"/>
        <w:rPr>
          <w:rFonts w:ascii="Arial" w:eastAsia="仿宋_GB2312" w:hAnsi="Arial" w:cs="Arial"/>
          <w:sz w:val="28"/>
        </w:rPr>
      </w:pPr>
      <w:r>
        <w:rPr>
          <w:rFonts w:ascii="Arial" w:eastAsia="仿宋_GB2312" w:hAnsi="Arial" w:cs="Arial"/>
          <w:b/>
          <w:sz w:val="28"/>
        </w:rPr>
        <w:lastRenderedPageBreak/>
        <w:t>九、估价结果</w:t>
      </w:r>
      <w:bookmarkEnd w:id="232"/>
      <w:bookmarkEnd w:id="233"/>
      <w:bookmarkEnd w:id="234"/>
      <w:bookmarkEnd w:id="235"/>
      <w:bookmarkEnd w:id="236"/>
      <w:bookmarkEnd w:id="237"/>
      <w:bookmarkEnd w:id="238"/>
      <w:bookmarkEnd w:id="239"/>
    </w:p>
    <w:p w:rsidR="00A83FCF" w:rsidRDefault="00A83FCF" w:rsidP="007E72DA">
      <w:pPr>
        <w:spacing w:line="300" w:lineRule="auto"/>
        <w:ind w:firstLineChars="200" w:firstLine="560"/>
        <w:jc w:val="both"/>
        <w:rPr>
          <w:rFonts w:ascii="Arial" w:eastAsia="仿宋_GB2312" w:hAnsi="Arial" w:cs="Arial"/>
          <w:sz w:val="28"/>
        </w:rPr>
      </w:pPr>
      <w:bookmarkStart w:id="240" w:name="_Toc416783676"/>
      <w:bookmarkStart w:id="241" w:name="_Toc416783580"/>
      <w:r>
        <w:rPr>
          <w:rFonts w:ascii="Arial" w:eastAsia="仿宋_GB2312" w:hAnsi="Arial" w:cs="Arial"/>
          <w:kern w:val="2"/>
          <w:sz w:val="28"/>
        </w:rPr>
        <w:t>评估专业人员根据估价的目的，按照估价的程序，采用科学的估价方法（剩余法、基准地价系数修正法），在认真分析现有资料的基础上，通过仔细测算和认真分析各种影响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rsidR="00A83FCF" w:rsidRDefault="00A83FCF" w:rsidP="00A83FCF">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A83FCF" w:rsidTr="00F21219">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Batang" w:eastAsia="Batang" w:hAnsi="Batang" w:cs="Batang"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Batang" w:eastAsia="Batang" w:hAnsi="Batang" w:cs="Batang"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A83FCF" w:rsidTr="00F21219">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1156</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r w:rsidR="00A83FCF" w:rsidTr="00F21219">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bl>
    <w:p w:rsidR="00A83FCF" w:rsidRDefault="00A83FCF" w:rsidP="00A83FCF">
      <w:pPr>
        <w:snapToGrid w:val="0"/>
        <w:spacing w:beforeLines="100" w:before="240"/>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A83FCF" w:rsidTr="00F21219">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Batang" w:eastAsia="Batang" w:hAnsi="Batang" w:cs="Batang"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Batang" w:eastAsia="Batang" w:hAnsi="Batang" w:cs="Batang"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政府土地出让收益总价</w:t>
            </w:r>
            <w:r>
              <w:rPr>
                <w:rFonts w:ascii="Arial" w:eastAsia="仿宋_GB2312" w:hAnsi="Arial" w:cs="Arial"/>
                <w:color w:val="000000"/>
                <w:sz w:val="22"/>
                <w:szCs w:val="22"/>
              </w:rPr>
              <w:t>（万元）</w:t>
            </w:r>
          </w:p>
        </w:tc>
      </w:tr>
      <w:tr w:rsidR="00A83FCF" w:rsidTr="00F21219">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A83FCF" w:rsidTr="00F21219">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A83FCF" w:rsidRDefault="00A83FCF" w:rsidP="00A83FCF">
      <w:pPr>
        <w:pStyle w:val="11"/>
        <w:spacing w:beforeLines="100" w:before="240"/>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A83FCF" w:rsidTr="00F21219">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Batang" w:eastAsia="Batang" w:hAnsi="Batang" w:cs="Batang"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Batang" w:eastAsia="Batang" w:hAnsi="Batang" w:cs="Batang"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需补缴地价总价</w:t>
            </w:r>
            <w:r>
              <w:rPr>
                <w:rFonts w:ascii="Arial" w:eastAsia="仿宋_GB2312" w:hAnsi="Arial" w:cs="Arial"/>
                <w:color w:val="000000"/>
                <w:sz w:val="22"/>
                <w:szCs w:val="22"/>
              </w:rPr>
              <w:t>（万元）</w:t>
            </w:r>
          </w:p>
        </w:tc>
      </w:tr>
      <w:tr w:rsidR="00A83FCF" w:rsidTr="00F21219">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A83FCF" w:rsidTr="00F21219">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A83FCF" w:rsidRDefault="00A83FCF" w:rsidP="007E72DA">
      <w:pPr>
        <w:pStyle w:val="11"/>
        <w:spacing w:beforeLines="100" w:before="240" w:line="300" w:lineRule="auto"/>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rsidR="00A83FCF" w:rsidRPr="003624DC" w:rsidRDefault="00A83FCF" w:rsidP="007E72DA">
      <w:pPr>
        <w:numPr>
          <w:ilvl w:val="0"/>
          <w:numId w:val="6"/>
        </w:numPr>
        <w:tabs>
          <w:tab w:val="left" w:pos="230"/>
        </w:tabs>
        <w:snapToGrid w:val="0"/>
        <w:spacing w:line="300" w:lineRule="auto"/>
        <w:jc w:val="both"/>
        <w:textAlignment w:val="auto"/>
        <w:rPr>
          <w:rFonts w:ascii="Arial" w:eastAsia="仿宋_GB2312" w:hAnsi="Arial" w:cs="Arial"/>
          <w:b/>
          <w:sz w:val="28"/>
          <w:szCs w:val="28"/>
        </w:rPr>
      </w:pPr>
      <w:r w:rsidRPr="003624DC">
        <w:rPr>
          <w:rFonts w:ascii="Arial" w:eastAsia="仿宋_GB2312" w:hAnsi="Arial" w:cs="Arial"/>
          <w:b/>
          <w:kern w:val="2"/>
          <w:sz w:val="28"/>
          <w:szCs w:val="28"/>
        </w:rPr>
        <w:t>出让底价建议</w:t>
      </w:r>
    </w:p>
    <w:p w:rsidR="00A83FCF" w:rsidRDefault="00A83FCF" w:rsidP="007E72DA">
      <w:pPr>
        <w:pStyle w:val="11"/>
        <w:spacing w:line="300" w:lineRule="auto"/>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hint="eastAsia"/>
          <w:szCs w:val="28"/>
        </w:rPr>
        <w:t>号文</w:t>
      </w:r>
      <w:r>
        <w:rPr>
          <w:rFonts w:ascii="Arial" w:hAnsi="Arial" w:cs="Arial"/>
          <w:szCs w:val="28"/>
        </w:rPr>
        <w:t>”</w:t>
      </w:r>
      <w:r>
        <w:rPr>
          <w:rFonts w:ascii="Arial" w:hAnsi="Arial" w:cs="Arial"/>
          <w:szCs w:val="28"/>
        </w:rPr>
        <w:t>，对于协议出让项目，应</w:t>
      </w:r>
      <w:r>
        <w:rPr>
          <w:rFonts w:ascii="Arial" w:hAnsi="Arial" w:cs="Arial" w:hint="eastAsia"/>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，出让底价应不低于</w:t>
      </w:r>
      <w:r>
        <w:rPr>
          <w:rFonts w:ascii="Arial" w:hAnsi="Arial" w:cs="Arial" w:hint="eastAsia"/>
          <w:szCs w:val="28"/>
        </w:rPr>
        <w:t>协议出让最低价</w:t>
      </w:r>
      <w:r>
        <w:rPr>
          <w:rFonts w:ascii="Arial" w:hAnsi="Arial" w:cs="Arial"/>
          <w:szCs w:val="28"/>
        </w:rPr>
        <w:t>。</w:t>
      </w:r>
    </w:p>
    <w:p w:rsidR="00A83FCF" w:rsidRDefault="00A83FCF" w:rsidP="007E72DA">
      <w:pPr>
        <w:pStyle w:val="11"/>
        <w:spacing w:line="300" w:lineRule="auto"/>
        <w:jc w:val="both"/>
        <w:rPr>
          <w:rFonts w:ascii="Arial" w:hAnsi="Arial" w:cs="Arial" w:hint="eastAsia"/>
          <w:szCs w:val="28"/>
        </w:rPr>
      </w:pP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proofErr w:type="gramStart"/>
      <w:r>
        <w:rPr>
          <w:rFonts w:ascii="Arial" w:hAnsi="Arial" w:cs="Arial" w:hint="eastAsia"/>
          <w:szCs w:val="28"/>
        </w:rPr>
        <w:t>“</w:t>
      </w:r>
      <w:proofErr w:type="gramEnd"/>
      <w:r>
        <w:rPr>
          <w:rFonts w:ascii="Arial" w:hAnsi="Arial" w:cs="Arial" w:hint="eastAsia"/>
          <w:szCs w:val="28"/>
        </w:rPr>
        <w:t>有基准地价的地区，协议出让最低价不得低于出让地块所在级别基准地价的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w:t>
      </w:r>
      <w:proofErr w:type="gramStart"/>
      <w:r>
        <w:rPr>
          <w:rFonts w:ascii="Arial" w:hAnsi="Arial" w:cs="Arial" w:hint="eastAsia"/>
          <w:szCs w:val="28"/>
        </w:rPr>
        <w:t>是指</w:t>
      </w:r>
      <w:r>
        <w:rPr>
          <w:rFonts w:ascii="Arial" w:hAnsi="Arial" w:cs="Arial" w:hint="eastAsia"/>
          <w:szCs w:val="28"/>
        </w:rPr>
        <w:lastRenderedPageBreak/>
        <w:t>拟出让</w:t>
      </w:r>
      <w:proofErr w:type="gramEnd"/>
      <w:r>
        <w:rPr>
          <w:rFonts w:ascii="Arial" w:hAnsi="Arial" w:cs="Arial" w:hint="eastAsia"/>
          <w:szCs w:val="28"/>
        </w:rPr>
        <w:t>土地所在级别基准地价经用途、期日、年期、容积率</w:t>
      </w:r>
      <w:r>
        <w:rPr>
          <w:rFonts w:ascii="Arial" w:hAnsi="Arial" w:cs="Arial" w:hint="eastAsia"/>
          <w:szCs w:val="28"/>
        </w:rPr>
        <w:t>/</w:t>
      </w:r>
      <w:r>
        <w:rPr>
          <w:rFonts w:ascii="Arial" w:hAnsi="Arial" w:cs="Arial" w:hint="eastAsia"/>
          <w:szCs w:val="28"/>
        </w:rPr>
        <w:t>楼层（除因素）修正后的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rsidR="00A83FCF" w:rsidRDefault="00A83FCF" w:rsidP="007E72DA">
      <w:pPr>
        <w:spacing w:line="300" w:lineRule="auto"/>
        <w:ind w:firstLineChars="200" w:firstLine="560"/>
        <w:rPr>
          <w:rFonts w:ascii="Arial" w:eastAsia="仿宋_GB2312" w:hAnsi="Arial" w:cs="Arial"/>
          <w:sz w:val="28"/>
        </w:rPr>
      </w:pPr>
      <w:r>
        <w:rPr>
          <w:rFonts w:ascii="Arial" w:eastAsia="仿宋_GB2312" w:hAnsi="Arial" w:cs="Arial"/>
          <w:sz w:val="28"/>
        </w:rPr>
        <w:t>估价对象所在区片为</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七</w:t>
      </w:r>
      <w:r>
        <w:rPr>
          <w:rFonts w:ascii="Arial" w:eastAsia="仿宋_GB2312" w:hAnsi="Arial" w:cs="Arial"/>
          <w:sz w:val="28"/>
        </w:rPr>
        <w:t>级</w:t>
      </w:r>
      <w:r>
        <w:rPr>
          <w:rFonts w:ascii="Arial" w:eastAsia="仿宋_GB2312" w:hAnsi="Arial" w:cs="Arial" w:hint="eastAsia"/>
          <w:sz w:val="28"/>
          <w:szCs w:val="28"/>
        </w:rPr>
        <w:t>V</w:t>
      </w:r>
      <w:r>
        <w:rPr>
          <w:rFonts w:ascii="Arial" w:eastAsia="仿宋_GB2312" w:hAnsi="Arial" w:cs="Arial"/>
          <w:sz w:val="28"/>
          <w:szCs w:val="28"/>
        </w:rPr>
        <w:t>II-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Pr>
          <w:rFonts w:ascii="Arial" w:eastAsia="仿宋_GB2312" w:hAnsi="Arial" w:cs="Arial" w:hint="eastAsia"/>
          <w:sz w:val="28"/>
        </w:rPr>
        <w:t>根据</w:t>
      </w:r>
      <w:r>
        <w:rPr>
          <w:rFonts w:ascii="Arial" w:eastAsia="仿宋_GB2312" w:hAnsi="Arial" w:cs="Arial"/>
          <w:sz w:val="28"/>
          <w:szCs w:val="28"/>
        </w:rPr>
        <w:t>《北京市人民政府关于更新出让国有建设用地使用权基准地价的通知》（京政发（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七</w:t>
      </w:r>
      <w:r>
        <w:rPr>
          <w:rFonts w:ascii="Arial" w:eastAsia="仿宋_GB2312" w:hAnsi="Arial" w:cs="Arial"/>
          <w:sz w:val="28"/>
        </w:rPr>
        <w:t>级</w:t>
      </w:r>
      <w:r>
        <w:rPr>
          <w:rFonts w:ascii="Arial" w:eastAsia="仿宋_GB2312" w:hAnsi="Arial" w:cs="Arial" w:hint="eastAsia"/>
          <w:sz w:val="28"/>
        </w:rPr>
        <w:t>级别基准地价为</w:t>
      </w:r>
      <w:r>
        <w:rPr>
          <w:rFonts w:ascii="Arial" w:eastAsia="仿宋_GB2312" w:hAnsi="Arial" w:cs="Arial" w:hint="eastAsia"/>
          <w:sz w:val="28"/>
        </w:rPr>
        <w:t>5</w:t>
      </w:r>
      <w:r>
        <w:rPr>
          <w:rFonts w:ascii="Arial" w:eastAsia="仿宋_GB2312" w:hAnsi="Arial" w:cs="Arial"/>
          <w:sz w:val="28"/>
        </w:rPr>
        <w:t>420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平方米，对其进行修正，过程和结果见下表：</w:t>
      </w:r>
    </w:p>
    <w:tbl>
      <w:tblPr>
        <w:tblStyle w:val="aff"/>
        <w:tblW w:w="4946" w:type="pct"/>
        <w:jc w:val="center"/>
        <w:tblCellMar>
          <w:top w:w="57" w:type="dxa"/>
          <w:left w:w="57" w:type="dxa"/>
          <w:bottom w:w="57" w:type="dxa"/>
          <w:right w:w="57" w:type="dxa"/>
        </w:tblCellMar>
        <w:tblLook w:val="04A0" w:firstRow="1" w:lastRow="0" w:firstColumn="1" w:lastColumn="0" w:noHBand="0" w:noVBand="1"/>
      </w:tblPr>
      <w:tblGrid>
        <w:gridCol w:w="876"/>
        <w:gridCol w:w="805"/>
        <w:gridCol w:w="1470"/>
        <w:gridCol w:w="796"/>
        <w:gridCol w:w="796"/>
        <w:gridCol w:w="799"/>
        <w:gridCol w:w="728"/>
        <w:gridCol w:w="941"/>
        <w:gridCol w:w="941"/>
        <w:gridCol w:w="1037"/>
      </w:tblGrid>
      <w:tr w:rsidR="00A83FCF" w:rsidTr="00F21219">
        <w:trPr>
          <w:trHeight w:val="731"/>
          <w:jc w:val="center"/>
        </w:trPr>
        <w:tc>
          <w:tcPr>
            <w:tcW w:w="476"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r>
      <w:tr w:rsidR="00A83FCF" w:rsidTr="00F21219">
        <w:trPr>
          <w:trHeight w:val="556"/>
          <w:jc w:val="center"/>
        </w:trPr>
        <w:tc>
          <w:tcPr>
            <w:tcW w:w="476"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5420</w:t>
            </w:r>
          </w:p>
        </w:tc>
        <w:tc>
          <w:tcPr>
            <w:tcW w:w="433"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396"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0.9598</w:t>
            </w:r>
          </w:p>
        </w:tc>
        <w:tc>
          <w:tcPr>
            <w:tcW w:w="512"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1069</w:t>
            </w:r>
          </w:p>
        </w:tc>
        <w:tc>
          <w:tcPr>
            <w:tcW w:w="564"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748</w:t>
            </w:r>
          </w:p>
        </w:tc>
      </w:tr>
    </w:tbl>
    <w:p w:rsidR="00A83FCF" w:rsidRDefault="00A83FCF" w:rsidP="00A83FCF">
      <w:pPr>
        <w:pStyle w:val="11"/>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rsidR="00A83FCF" w:rsidRDefault="00A83FCF" w:rsidP="007E72DA">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rsidR="007E72DA" w:rsidRPr="001F0189" w:rsidRDefault="007E72DA" w:rsidP="007E72DA">
      <w:pPr>
        <w:spacing w:line="300" w:lineRule="auto"/>
        <w:ind w:firstLineChars="200" w:firstLine="560"/>
        <w:rPr>
          <w:rFonts w:ascii="Arial" w:eastAsia="仿宋_GB2312" w:hAnsi="Arial" w:cs="Arial"/>
          <w:bCs/>
          <w:sz w:val="28"/>
        </w:rPr>
      </w:pPr>
      <w:r w:rsidRPr="001F0189">
        <w:rPr>
          <w:rFonts w:ascii="Arial" w:eastAsia="仿宋_GB2312" w:hAnsi="Arial" w:cs="Arial"/>
          <w:sz w:val="28"/>
          <w:szCs w:val="28"/>
        </w:rPr>
        <w:t>2</w:t>
      </w:r>
      <w:r w:rsidRPr="001F0189">
        <w:rPr>
          <w:rFonts w:ascii="Arial" w:eastAsia="仿宋_GB2312" w:hAnsi="Arial" w:cs="Arial"/>
          <w:bCs/>
          <w:sz w:val="28"/>
        </w:rPr>
        <w:t>.</w:t>
      </w:r>
      <w:r w:rsidRPr="001F0189">
        <w:rPr>
          <w:rFonts w:ascii="Arial" w:eastAsia="仿宋_GB2312" w:hAnsi="Arial" w:cs="Arial"/>
          <w:bCs/>
          <w:sz w:val="28"/>
        </w:rPr>
        <w:t>土地市场分析</w:t>
      </w:r>
    </w:p>
    <w:p w:rsidR="007E72DA" w:rsidRDefault="007E72DA" w:rsidP="007E72DA">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rsidR="007E72DA" w:rsidRDefault="007E72DA" w:rsidP="007E72DA">
      <w:pPr>
        <w:spacing w:line="300" w:lineRule="auto"/>
        <w:ind w:firstLineChars="200" w:firstLine="560"/>
        <w:rPr>
          <w:rFonts w:ascii="Arial" w:eastAsia="仿宋_GB2312" w:hAnsi="Arial" w:cs="Arial"/>
          <w:sz w:val="28"/>
          <w:szCs w:val="28"/>
        </w:rPr>
      </w:pPr>
      <w:r w:rsidRPr="001B4BA6">
        <w:rPr>
          <w:rFonts w:ascii="Arial" w:eastAsia="仿宋_GB2312" w:hAnsi="Arial" w:cs="Arial"/>
          <w:sz w:val="28"/>
          <w:szCs w:val="28"/>
        </w:rPr>
        <w:t>近三年</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20</w:t>
      </w:r>
      <w:r w:rsidRPr="001B4BA6">
        <w:rPr>
          <w:rFonts w:ascii="Arial" w:eastAsia="仿宋_GB2312" w:hAnsi="Arial" w:cs="Arial"/>
          <w:sz w:val="28"/>
          <w:szCs w:val="28"/>
        </w:rPr>
        <w:t>20</w:t>
      </w:r>
      <w:r w:rsidRPr="001B4BA6">
        <w:rPr>
          <w:rFonts w:ascii="Arial" w:eastAsia="仿宋_GB2312" w:hAnsi="Arial" w:cs="Arial" w:hint="eastAsia"/>
          <w:sz w:val="28"/>
          <w:szCs w:val="28"/>
        </w:rPr>
        <w:t>-202</w:t>
      </w:r>
      <w:r w:rsidRPr="001B4BA6">
        <w:rPr>
          <w:rFonts w:ascii="Arial" w:eastAsia="仿宋_GB2312" w:hAnsi="Arial" w:cs="Arial"/>
          <w:sz w:val="28"/>
          <w:szCs w:val="28"/>
        </w:rPr>
        <w:t>2</w:t>
      </w:r>
      <w:r w:rsidRPr="001B4BA6">
        <w:rPr>
          <w:rFonts w:ascii="Arial" w:eastAsia="仿宋_GB2312" w:hAnsi="Arial" w:cs="Arial" w:hint="eastAsia"/>
          <w:sz w:val="28"/>
          <w:szCs w:val="28"/>
        </w:rPr>
        <w:t>年）</w:t>
      </w:r>
      <w:r w:rsidRPr="001B4BA6">
        <w:rPr>
          <w:rFonts w:ascii="Arial" w:eastAsia="仿宋_GB2312" w:hAnsi="Arial" w:cs="Arial"/>
          <w:sz w:val="28"/>
          <w:szCs w:val="28"/>
        </w:rPr>
        <w:t>同区域内（</w:t>
      </w:r>
      <w:r w:rsidRPr="001B4BA6">
        <w:rPr>
          <w:rFonts w:ascii="Arial" w:eastAsia="仿宋_GB2312" w:hAnsi="Arial" w:cs="Arial" w:hint="eastAsia"/>
          <w:sz w:val="28"/>
          <w:szCs w:val="28"/>
        </w:rPr>
        <w:t>顺义</w:t>
      </w:r>
      <w:r w:rsidRPr="001B4BA6">
        <w:rPr>
          <w:rFonts w:ascii="Arial" w:eastAsia="仿宋_GB2312" w:hAnsi="Arial" w:cs="Arial"/>
          <w:sz w:val="28"/>
          <w:szCs w:val="28"/>
        </w:rPr>
        <w:t>区）</w:t>
      </w:r>
      <w:r w:rsidRPr="001B4BA6">
        <w:rPr>
          <w:rFonts w:ascii="Arial" w:eastAsia="仿宋_GB2312" w:hAnsi="Arial" w:cs="Arial" w:hint="eastAsia"/>
          <w:sz w:val="28"/>
          <w:szCs w:val="28"/>
        </w:rPr>
        <w:t>周边无已审定地下科研用途协议出让案例。</w:t>
      </w:r>
      <w:r>
        <w:rPr>
          <w:rFonts w:ascii="Arial" w:eastAsia="仿宋_GB2312" w:hAnsi="Arial" w:cs="Arial" w:hint="eastAsia"/>
          <w:sz w:val="28"/>
          <w:szCs w:val="28"/>
        </w:rPr>
        <w:t>从北京市范围统计：</w:t>
      </w:r>
    </w:p>
    <w:p w:rsidR="007E72DA" w:rsidRDefault="007E72DA" w:rsidP="007E72DA">
      <w:pPr>
        <w:spacing w:line="300" w:lineRule="auto"/>
        <w:ind w:firstLineChars="200" w:firstLine="560"/>
        <w:rPr>
          <w:rFonts w:ascii="Arial" w:eastAsia="仿宋_GB2312" w:hAnsi="Arial" w:cs="Arial"/>
          <w:sz w:val="28"/>
          <w:szCs w:val="28"/>
        </w:rPr>
      </w:pPr>
      <w:r w:rsidRPr="001B4BA6">
        <w:rPr>
          <w:rFonts w:ascii="Arial" w:eastAsia="仿宋_GB2312" w:hAnsi="Arial" w:cs="Arial"/>
          <w:sz w:val="28"/>
          <w:szCs w:val="28"/>
        </w:rPr>
        <w:t>2020</w:t>
      </w:r>
      <w:r w:rsidRPr="001B4BA6">
        <w:rPr>
          <w:rFonts w:ascii="Arial" w:eastAsia="仿宋_GB2312" w:hAnsi="Arial" w:cs="Arial" w:hint="eastAsia"/>
          <w:sz w:val="28"/>
          <w:szCs w:val="28"/>
        </w:rPr>
        <w:t>年</w:t>
      </w:r>
      <w:r>
        <w:rPr>
          <w:rFonts w:ascii="Arial" w:eastAsia="仿宋_GB2312" w:hAnsi="Arial" w:cs="Arial" w:hint="eastAsia"/>
          <w:sz w:val="28"/>
          <w:szCs w:val="28"/>
        </w:rPr>
        <w:t>，朝阳区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宗地下科</w:t>
      </w:r>
      <w:r>
        <w:rPr>
          <w:rFonts w:ascii="Arial" w:eastAsia="仿宋_GB2312" w:hAnsi="Arial" w:cs="Arial" w:hint="eastAsia"/>
          <w:sz w:val="28"/>
          <w:szCs w:val="28"/>
        </w:rPr>
        <w:t>研</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7051</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hint="eastAsia"/>
          <w:sz w:val="28"/>
          <w:szCs w:val="28"/>
        </w:rPr>
        <w:t>1</w:t>
      </w:r>
      <w:r>
        <w:rPr>
          <w:rFonts w:ascii="Arial" w:eastAsia="仿宋_GB2312" w:hAnsi="Arial" w:cs="Arial"/>
          <w:sz w:val="28"/>
          <w:szCs w:val="28"/>
        </w:rPr>
        <w:t>763</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三</w:t>
      </w:r>
      <w:r w:rsidRPr="001B4BA6">
        <w:rPr>
          <w:rFonts w:ascii="Arial" w:eastAsia="仿宋_GB2312" w:hAnsi="Arial" w:cs="Arial" w:hint="eastAsia"/>
          <w:sz w:val="28"/>
          <w:szCs w:val="28"/>
        </w:rPr>
        <w:t>级地价区</w:t>
      </w:r>
      <w:r>
        <w:rPr>
          <w:rFonts w:ascii="Arial" w:eastAsia="仿宋_GB2312" w:hAnsi="Arial" w:cs="Arial" w:hint="eastAsia"/>
          <w:sz w:val="28"/>
          <w:szCs w:val="28"/>
        </w:rPr>
        <w:t>，容积率</w:t>
      </w:r>
      <w:r>
        <w:rPr>
          <w:rFonts w:ascii="Arial" w:eastAsia="仿宋_GB2312" w:hAnsi="Arial" w:cs="Arial" w:hint="eastAsia"/>
          <w:sz w:val="28"/>
          <w:szCs w:val="28"/>
        </w:rPr>
        <w:t>2</w:t>
      </w:r>
      <w:r>
        <w:rPr>
          <w:rFonts w:ascii="Arial" w:eastAsia="仿宋_GB2312" w:hAnsi="Arial" w:cs="Arial" w:hint="eastAsia"/>
          <w:sz w:val="28"/>
          <w:szCs w:val="28"/>
        </w:rPr>
        <w:t>。</w:t>
      </w:r>
    </w:p>
    <w:p w:rsidR="007E72DA" w:rsidRDefault="007E72DA" w:rsidP="007E72DA">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年，海淀区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w:t>
      </w:r>
      <w:r>
        <w:rPr>
          <w:rFonts w:ascii="Arial" w:eastAsia="仿宋_GB2312" w:hAnsi="Arial" w:cs="Arial" w:hint="eastAsia"/>
          <w:sz w:val="28"/>
          <w:szCs w:val="28"/>
        </w:rPr>
        <w:t>研发设计</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2440</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sz w:val="28"/>
          <w:szCs w:val="28"/>
        </w:rPr>
        <w:t>352</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六</w:t>
      </w:r>
      <w:r w:rsidRPr="001B4BA6">
        <w:rPr>
          <w:rFonts w:ascii="Arial" w:eastAsia="仿宋_GB2312" w:hAnsi="Arial" w:cs="Arial" w:hint="eastAsia"/>
          <w:sz w:val="28"/>
          <w:szCs w:val="28"/>
        </w:rPr>
        <w:t>级地价区</w:t>
      </w:r>
      <w:r>
        <w:rPr>
          <w:rFonts w:ascii="Arial" w:eastAsia="仿宋_GB2312" w:hAnsi="Arial" w:cs="Arial" w:hint="eastAsia"/>
          <w:sz w:val="28"/>
          <w:szCs w:val="28"/>
        </w:rPr>
        <w:t>，容积率</w:t>
      </w:r>
      <w:r>
        <w:rPr>
          <w:rFonts w:ascii="Arial" w:eastAsia="仿宋_GB2312" w:hAnsi="Arial" w:cs="Arial"/>
          <w:sz w:val="28"/>
          <w:szCs w:val="28"/>
        </w:rPr>
        <w:t>4.99</w:t>
      </w:r>
      <w:r>
        <w:rPr>
          <w:rFonts w:ascii="Arial" w:eastAsia="仿宋_GB2312" w:hAnsi="Arial" w:cs="Arial" w:hint="eastAsia"/>
          <w:sz w:val="28"/>
          <w:szCs w:val="28"/>
        </w:rPr>
        <w:t>。</w:t>
      </w:r>
    </w:p>
    <w:p w:rsidR="007E72DA" w:rsidRDefault="007E72DA" w:rsidP="007E72DA">
      <w:pPr>
        <w:spacing w:line="300" w:lineRule="auto"/>
        <w:ind w:firstLineChars="200" w:firstLine="560"/>
        <w:rPr>
          <w:rFonts w:ascii="Arial" w:eastAsia="仿宋_GB2312" w:hAnsi="Arial" w:cs="Arial" w:hint="eastAsia"/>
          <w:sz w:val="28"/>
          <w:szCs w:val="28"/>
        </w:rPr>
      </w:pPr>
      <w:r>
        <w:rPr>
          <w:rFonts w:ascii="Arial" w:eastAsia="仿宋_GB2312" w:hAnsi="Arial" w:cs="Arial" w:hint="eastAsia"/>
          <w:sz w:val="28"/>
          <w:szCs w:val="28"/>
        </w:rPr>
        <w:t>上述已审定地块，在土地级别上均高于估价对象所在七级区片</w:t>
      </w:r>
      <w:r w:rsidRPr="001D0B96">
        <w:rPr>
          <w:rFonts w:ascii="Arial" w:eastAsia="仿宋_GB2312" w:hAnsi="Arial" w:cs="Arial" w:hint="eastAsia"/>
          <w:sz w:val="28"/>
          <w:szCs w:val="28"/>
        </w:rPr>
        <w:t>，故估价对象结果应低于上述地下科研用途的楼面熟地价。</w:t>
      </w:r>
      <w:r>
        <w:rPr>
          <w:rFonts w:ascii="Arial" w:eastAsia="仿宋_GB2312" w:hAnsi="Arial" w:cs="Arial" w:hint="eastAsia"/>
          <w:sz w:val="28"/>
          <w:szCs w:val="28"/>
        </w:rPr>
        <w:t>另因</w:t>
      </w:r>
      <w:r w:rsidRPr="001D0B96">
        <w:rPr>
          <w:rFonts w:ascii="Arial" w:eastAsia="仿宋_GB2312" w:hAnsi="Arial" w:cs="Arial" w:hint="eastAsia"/>
          <w:sz w:val="28"/>
          <w:szCs w:val="28"/>
        </w:rPr>
        <w:t>2</w:t>
      </w:r>
      <w:r w:rsidRPr="001D0B96">
        <w:rPr>
          <w:rFonts w:ascii="Arial" w:eastAsia="仿宋_GB2312" w:hAnsi="Arial" w:cs="Arial"/>
          <w:sz w:val="28"/>
          <w:szCs w:val="28"/>
        </w:rPr>
        <w:t>02</w:t>
      </w:r>
      <w:r>
        <w:rPr>
          <w:rFonts w:ascii="Arial" w:eastAsia="仿宋_GB2312" w:hAnsi="Arial" w:cs="Arial"/>
          <w:sz w:val="28"/>
          <w:szCs w:val="28"/>
        </w:rPr>
        <w:t>2</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月公布的新基准地价修正体系后无已审定地块，故上述原基准地价修正体系下的审定价格仅供参考。</w:t>
      </w:r>
    </w:p>
    <w:p w:rsidR="007E72DA" w:rsidRPr="001D0B96" w:rsidRDefault="007E72DA" w:rsidP="007E72DA">
      <w:pPr>
        <w:spacing w:line="300" w:lineRule="auto"/>
        <w:ind w:firstLineChars="200" w:firstLine="560"/>
        <w:rPr>
          <w:rFonts w:ascii="Arial" w:eastAsia="仿宋_GB2312" w:hAnsi="Arial" w:cs="Arial" w:hint="eastAsia"/>
          <w:sz w:val="28"/>
          <w:szCs w:val="28"/>
        </w:rPr>
      </w:pPr>
      <w:r w:rsidRPr="001D0B96">
        <w:rPr>
          <w:rFonts w:ascii="Arial" w:eastAsia="仿宋_GB2312" w:hAnsi="Arial" w:cs="Arial"/>
          <w:sz w:val="28"/>
          <w:szCs w:val="28"/>
        </w:rPr>
        <w:t>近三年</w:t>
      </w:r>
      <w:r w:rsidRPr="001D0B96">
        <w:rPr>
          <w:rFonts w:ascii="Arial" w:eastAsia="仿宋_GB2312" w:hAnsi="Arial" w:cs="Arial" w:hint="eastAsia"/>
          <w:sz w:val="28"/>
          <w:szCs w:val="28"/>
        </w:rPr>
        <w:t>（</w:t>
      </w:r>
      <w:r w:rsidRPr="001D0B96">
        <w:rPr>
          <w:rFonts w:ascii="Arial" w:eastAsia="仿宋_GB2312" w:hAnsi="Arial" w:cs="Arial" w:hint="eastAsia"/>
          <w:sz w:val="28"/>
          <w:szCs w:val="28"/>
        </w:rPr>
        <w:t>20</w:t>
      </w:r>
      <w:r w:rsidRPr="001D0B96">
        <w:rPr>
          <w:rFonts w:ascii="Arial" w:eastAsia="仿宋_GB2312" w:hAnsi="Arial" w:cs="Arial"/>
          <w:sz w:val="28"/>
          <w:szCs w:val="28"/>
        </w:rPr>
        <w:t>20</w:t>
      </w:r>
      <w:r w:rsidRPr="001D0B96">
        <w:rPr>
          <w:rFonts w:ascii="Arial" w:eastAsia="仿宋_GB2312" w:hAnsi="Arial" w:cs="Arial" w:hint="eastAsia"/>
          <w:sz w:val="28"/>
          <w:szCs w:val="28"/>
        </w:rPr>
        <w:t>-202</w:t>
      </w:r>
      <w:r w:rsidRPr="001D0B96">
        <w:rPr>
          <w:rFonts w:ascii="Arial" w:eastAsia="仿宋_GB2312" w:hAnsi="Arial" w:cs="Arial"/>
          <w:sz w:val="28"/>
          <w:szCs w:val="28"/>
        </w:rPr>
        <w:t>2</w:t>
      </w:r>
      <w:r w:rsidRPr="001D0B96">
        <w:rPr>
          <w:rFonts w:ascii="Arial" w:eastAsia="仿宋_GB2312" w:hAnsi="Arial" w:cs="Arial" w:hint="eastAsia"/>
          <w:sz w:val="28"/>
          <w:szCs w:val="28"/>
        </w:rPr>
        <w:t>年）</w:t>
      </w:r>
      <w:r w:rsidRPr="001D0B96">
        <w:rPr>
          <w:rFonts w:ascii="Arial" w:eastAsia="仿宋_GB2312" w:hAnsi="Arial" w:cs="Arial"/>
          <w:sz w:val="28"/>
          <w:szCs w:val="28"/>
        </w:rPr>
        <w:t>同区域内（</w:t>
      </w:r>
      <w:r w:rsidRPr="001D0B96">
        <w:rPr>
          <w:rFonts w:ascii="Arial" w:eastAsia="仿宋_GB2312" w:hAnsi="Arial" w:cs="Arial" w:hint="eastAsia"/>
          <w:sz w:val="28"/>
          <w:szCs w:val="28"/>
        </w:rPr>
        <w:t>顺义</w:t>
      </w:r>
      <w:r w:rsidRPr="001D0B96">
        <w:rPr>
          <w:rFonts w:ascii="Arial" w:eastAsia="仿宋_GB2312" w:hAnsi="Arial" w:cs="Arial"/>
          <w:sz w:val="28"/>
          <w:szCs w:val="28"/>
        </w:rPr>
        <w:t>区）无地下科研</w:t>
      </w:r>
      <w:proofErr w:type="gramStart"/>
      <w:r w:rsidRPr="001D0B96">
        <w:rPr>
          <w:rFonts w:ascii="Arial" w:eastAsia="仿宋_GB2312" w:hAnsi="Arial" w:cs="Arial"/>
          <w:sz w:val="28"/>
          <w:szCs w:val="28"/>
        </w:rPr>
        <w:t>招拍挂成交</w:t>
      </w:r>
      <w:proofErr w:type="gramEnd"/>
      <w:r w:rsidRPr="001D0B96">
        <w:rPr>
          <w:rFonts w:ascii="Arial" w:eastAsia="仿宋_GB2312" w:hAnsi="Arial" w:cs="Arial"/>
          <w:sz w:val="28"/>
          <w:szCs w:val="28"/>
        </w:rPr>
        <w:t>地块。</w:t>
      </w:r>
      <w:r>
        <w:rPr>
          <w:rFonts w:ascii="Arial" w:eastAsia="仿宋_GB2312" w:hAnsi="Arial" w:cs="Arial" w:hint="eastAsia"/>
          <w:sz w:val="28"/>
          <w:szCs w:val="28"/>
        </w:rPr>
        <w:t>从北京市范围统计无</w:t>
      </w:r>
      <w:r w:rsidRPr="001D0B96">
        <w:rPr>
          <w:rFonts w:ascii="Arial" w:eastAsia="仿宋_GB2312" w:hAnsi="Arial" w:cs="Arial"/>
          <w:sz w:val="28"/>
          <w:szCs w:val="28"/>
        </w:rPr>
        <w:t>地下科研</w:t>
      </w:r>
      <w:proofErr w:type="gramStart"/>
      <w:r w:rsidRPr="001D0B96">
        <w:rPr>
          <w:rFonts w:ascii="Arial" w:eastAsia="仿宋_GB2312" w:hAnsi="Arial" w:cs="Arial"/>
          <w:sz w:val="28"/>
          <w:szCs w:val="28"/>
        </w:rPr>
        <w:t>招拍挂成交</w:t>
      </w:r>
      <w:proofErr w:type="gramEnd"/>
      <w:r w:rsidRPr="001D0B96">
        <w:rPr>
          <w:rFonts w:ascii="Arial" w:eastAsia="仿宋_GB2312" w:hAnsi="Arial" w:cs="Arial"/>
          <w:sz w:val="28"/>
          <w:szCs w:val="28"/>
        </w:rPr>
        <w:t>地块。</w:t>
      </w:r>
    </w:p>
    <w:p w:rsidR="007E72DA" w:rsidRDefault="007E72DA" w:rsidP="007E72DA">
      <w:pPr>
        <w:pStyle w:val="11"/>
        <w:spacing w:line="300" w:lineRule="auto"/>
        <w:jc w:val="both"/>
        <w:rPr>
          <w:rFonts w:ascii="Arial" w:hAnsi="Arial" w:cs="Arial"/>
          <w:szCs w:val="28"/>
        </w:rPr>
      </w:pPr>
      <w:r w:rsidRPr="00DE7E7B">
        <w:rPr>
          <w:rFonts w:ascii="Arial" w:hAnsi="Arial" w:cs="Arial"/>
          <w:szCs w:val="28"/>
        </w:rPr>
        <w:t>综上，本次评估各用途地下空间地价水平满足</w:t>
      </w:r>
      <w:r>
        <w:rPr>
          <w:rFonts w:ascii="Arial" w:hAnsi="Arial" w:cs="Arial"/>
          <w:szCs w:val="28"/>
        </w:rPr>
        <w:t>《北京市人民政府关于更</w:t>
      </w:r>
      <w:r>
        <w:rPr>
          <w:rFonts w:ascii="Arial" w:hAnsi="Arial" w:cs="Arial"/>
          <w:szCs w:val="28"/>
        </w:rPr>
        <w:lastRenderedPageBreak/>
        <w:t>新出让国有建设用地使用权基准地价的通知》（京政发（</w:t>
      </w:r>
      <w:r>
        <w:rPr>
          <w:rFonts w:ascii="Arial" w:hAnsi="Arial" w:cs="Arial"/>
          <w:szCs w:val="28"/>
        </w:rPr>
        <w:t>2022</w:t>
      </w:r>
      <w:r>
        <w:rPr>
          <w:rFonts w:ascii="Arial" w:hAnsi="Arial" w:cs="Arial"/>
          <w:szCs w:val="28"/>
        </w:rPr>
        <w:t>）</w:t>
      </w:r>
      <w:r>
        <w:rPr>
          <w:rFonts w:ascii="Arial" w:hAnsi="Arial" w:cs="Arial"/>
          <w:szCs w:val="28"/>
        </w:rPr>
        <w:t>12</w:t>
      </w:r>
      <w:r>
        <w:rPr>
          <w:rFonts w:ascii="Arial" w:hAnsi="Arial" w:cs="Arial"/>
          <w:szCs w:val="28"/>
        </w:rPr>
        <w:t>号）</w:t>
      </w:r>
      <w:r>
        <w:rPr>
          <w:rFonts w:ascii="Arial" w:hAnsi="Arial" w:cs="Arial" w:hint="eastAsia"/>
          <w:szCs w:val="28"/>
        </w:rPr>
        <w:t>、</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sidRPr="00DE7E7B">
        <w:rPr>
          <w:rFonts w:ascii="Arial" w:hAnsi="Arial" w:cs="Arial"/>
          <w:szCs w:val="28"/>
        </w:rPr>
        <w:t>要求，也符合区域土地市场地价水平，因此可以本次评估的地下空间</w:t>
      </w:r>
      <w:r>
        <w:rPr>
          <w:rFonts w:ascii="Arial" w:hAnsi="Arial" w:cs="Arial" w:hint="eastAsia"/>
          <w:szCs w:val="28"/>
        </w:rPr>
        <w:t>政府土地收益</w:t>
      </w:r>
      <w:r w:rsidRPr="00DE7E7B">
        <w:rPr>
          <w:rFonts w:ascii="Arial" w:hAnsi="Arial" w:cs="Arial"/>
          <w:szCs w:val="28"/>
        </w:rPr>
        <w:t>为基础核算应补缴的地价款。本次建议以上述测算的政府土地出让收益作为应补缴的地价款。</w:t>
      </w:r>
    </w:p>
    <w:p w:rsidR="007E72DA" w:rsidRDefault="007E72DA" w:rsidP="007E72DA">
      <w:pPr>
        <w:pStyle w:val="11"/>
        <w:jc w:val="both"/>
        <w:rPr>
          <w:rFonts w:ascii="Arial" w:hAnsi="Arial" w:cs="Arial"/>
          <w:szCs w:val="28"/>
        </w:rPr>
      </w:pPr>
    </w:p>
    <w:p w:rsidR="00C248F9" w:rsidRPr="00A83FCF" w:rsidRDefault="00FE76B2" w:rsidP="007E72DA">
      <w:pPr>
        <w:pStyle w:val="11"/>
        <w:jc w:val="both"/>
        <w:rPr>
          <w:rFonts w:ascii="Arial" w:hAnsi="Arial" w:cs="Arial"/>
          <w:szCs w:val="28"/>
        </w:rPr>
        <w:sectPr w:rsidR="00C248F9" w:rsidRPr="00A83FCF">
          <w:footerReference w:type="first" r:id="rId40"/>
          <w:pgSz w:w="11907" w:h="16840"/>
          <w:pgMar w:top="1843" w:right="1134" w:bottom="1134" w:left="1134" w:header="1134" w:footer="907" w:gutter="340"/>
          <w:pgNumType w:start="1"/>
          <w:cols w:space="720"/>
          <w:titlePg/>
          <w:docGrid w:linePitch="326"/>
        </w:sectPr>
      </w:pPr>
      <w:r>
        <w:rPr>
          <w:rFonts w:ascii="Arial" w:hAnsi="Arial" w:cs="Arial"/>
          <w:szCs w:val="28"/>
        </w:rPr>
        <w:t>（转下页）</w:t>
      </w:r>
    </w:p>
    <w:p w:rsidR="00C248F9" w:rsidRDefault="00C248F9">
      <w:pPr>
        <w:pStyle w:val="11"/>
        <w:ind w:firstLineChars="0" w:firstLine="0"/>
        <w:rPr>
          <w:rFonts w:ascii="Arial" w:hAnsi="Arial" w:cs="Arial"/>
          <w:b/>
        </w:rPr>
      </w:pPr>
    </w:p>
    <w:p w:rsidR="00C248F9" w:rsidRDefault="00FE76B2">
      <w:pPr>
        <w:pStyle w:val="11"/>
        <w:ind w:firstLineChars="0" w:firstLine="0"/>
        <w:rPr>
          <w:rFonts w:ascii="Arial" w:hAnsi="Arial" w:cs="Arial"/>
          <w:b/>
        </w:rPr>
      </w:pPr>
      <w:r>
        <w:rPr>
          <w:rFonts w:ascii="Arial" w:hAnsi="Arial" w:cs="Arial"/>
          <w:b/>
        </w:rPr>
        <w:t>附</w:t>
      </w:r>
      <w:r>
        <w:rPr>
          <w:rFonts w:ascii="Arial" w:hAnsi="Arial" w:cs="Arial"/>
          <w:b/>
        </w:rPr>
        <w:t xml:space="preserve">                                           </w:t>
      </w:r>
      <w:r>
        <w:rPr>
          <w:rFonts w:ascii="Arial" w:hAnsi="Arial" w:cs="Arial"/>
          <w:b/>
        </w:rPr>
        <w:t>估价结果一览表</w:t>
      </w:r>
    </w:p>
    <w:p w:rsidR="00C248F9" w:rsidRDefault="00FE76B2">
      <w:pPr>
        <w:spacing w:line="24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4706AD" w:rsidRPr="00F470DB">
        <w:rPr>
          <w:rFonts w:ascii="Arial" w:eastAsia="仿宋_GB2312" w:hAnsi="Arial" w:cs="Arial"/>
          <w:bCs/>
          <w:sz w:val="18"/>
        </w:rPr>
        <w:t>2023-1-0410-F01TDCR6</w:t>
      </w:r>
      <w:r>
        <w:rPr>
          <w:rFonts w:ascii="Arial" w:eastAsia="仿宋_GB2312" w:hAnsi="Arial" w:cs="Arial"/>
          <w:bCs/>
          <w:sz w:val="18"/>
        </w:rPr>
        <w:t xml:space="preserve">    </w:t>
      </w:r>
      <w:r>
        <w:rPr>
          <w:rFonts w:ascii="Arial" w:eastAsia="仿宋_GB2312" w:hAnsi="Arial" w:cs="Arial"/>
          <w:bCs/>
          <w:sz w:val="18"/>
        </w:rPr>
        <w:t>估价期日：</w:t>
      </w:r>
      <w:r w:rsidR="00B7683B">
        <w:rPr>
          <w:rFonts w:ascii="Arial" w:eastAsia="仿宋_GB2312" w:hAnsi="Arial" w:cs="Arial"/>
          <w:bCs/>
          <w:sz w:val="18"/>
        </w:rPr>
        <w:t>2023</w:t>
      </w:r>
      <w:r w:rsidR="00B7683B">
        <w:rPr>
          <w:rFonts w:ascii="Arial" w:eastAsia="仿宋_GB2312" w:hAnsi="Arial" w:cs="Arial"/>
          <w:bCs/>
          <w:sz w:val="18"/>
        </w:rPr>
        <w:t>年</w:t>
      </w:r>
      <w:r w:rsidR="00B7683B">
        <w:rPr>
          <w:rFonts w:ascii="Arial" w:eastAsia="仿宋_GB2312" w:hAnsi="Arial" w:cs="Arial"/>
          <w:bCs/>
          <w:sz w:val="18"/>
        </w:rPr>
        <w:t>5</w:t>
      </w:r>
      <w:r w:rsidR="00B7683B">
        <w:rPr>
          <w:rFonts w:ascii="Arial" w:eastAsia="仿宋_GB2312" w:hAnsi="Arial" w:cs="Arial"/>
          <w:bCs/>
          <w:sz w:val="18"/>
        </w:rPr>
        <w:t>月</w:t>
      </w:r>
      <w:r w:rsidR="00B7683B">
        <w:rPr>
          <w:rFonts w:ascii="Arial" w:eastAsia="仿宋_GB2312" w:hAnsi="Arial" w:cs="Arial"/>
          <w:bCs/>
          <w:sz w:val="18"/>
        </w:rPr>
        <w:t>26</w:t>
      </w:r>
      <w:r w:rsidR="00B7683B">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32"/>
        <w:gridCol w:w="1274"/>
        <w:gridCol w:w="992"/>
        <w:gridCol w:w="733"/>
        <w:gridCol w:w="733"/>
        <w:gridCol w:w="733"/>
        <w:gridCol w:w="650"/>
        <w:gridCol w:w="650"/>
        <w:gridCol w:w="650"/>
        <w:gridCol w:w="816"/>
        <w:gridCol w:w="817"/>
        <w:gridCol w:w="682"/>
        <w:gridCol w:w="1110"/>
        <w:gridCol w:w="1038"/>
        <w:gridCol w:w="687"/>
        <w:gridCol w:w="712"/>
        <w:gridCol w:w="1101"/>
      </w:tblGrid>
      <w:tr w:rsidR="004706AD" w:rsidTr="00D878D5">
        <w:trPr>
          <w:cantSplit/>
          <w:trHeight w:val="780"/>
          <w:jc w:val="center"/>
        </w:trPr>
        <w:tc>
          <w:tcPr>
            <w:tcW w:w="660"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p>
        </w:tc>
        <w:tc>
          <w:tcPr>
            <w:tcW w:w="532" w:type="dxa"/>
            <w:vMerge w:val="restart"/>
            <w:vAlign w:val="center"/>
          </w:tcPr>
          <w:p w:rsidR="004706AD" w:rsidRDefault="004706AD" w:rsidP="00D878D5">
            <w:pPr>
              <w:spacing w:line="240" w:lineRule="auto"/>
              <w:rPr>
                <w:rFonts w:ascii="Arial" w:eastAsia="仿宋_GB2312" w:hAnsi="Arial" w:cs="Arial"/>
                <w:bCs/>
                <w:sz w:val="18"/>
                <w:szCs w:val="18"/>
              </w:rPr>
            </w:pPr>
            <w:r>
              <w:rPr>
                <w:rFonts w:ascii="Arial" w:eastAsia="仿宋_GB2312" w:hAnsi="Arial" w:cs="Arial"/>
                <w:bCs/>
                <w:sz w:val="18"/>
                <w:szCs w:val="18"/>
              </w:rPr>
              <w:t>地号</w:t>
            </w:r>
          </w:p>
        </w:tc>
        <w:tc>
          <w:tcPr>
            <w:tcW w:w="1274"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992"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2199" w:type="dxa"/>
            <w:gridSpan w:val="3"/>
            <w:tcBorders>
              <w:bottom w:val="single" w:sz="4" w:space="0" w:color="auto"/>
            </w:tcBorders>
            <w:vAlign w:val="center"/>
          </w:tcPr>
          <w:p w:rsidR="004706AD" w:rsidRDefault="004706AD" w:rsidP="00D878D5">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950" w:type="dxa"/>
            <w:gridSpan w:val="3"/>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816"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817"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82"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1110"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1038"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87"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单位面积地价</w:t>
            </w:r>
            <w:r>
              <w:rPr>
                <w:rFonts w:ascii="Arial" w:eastAsia="仿宋_GB2312" w:hAnsi="Arial" w:cs="Arial"/>
                <w:bCs/>
                <w:sz w:val="18"/>
                <w:szCs w:val="18"/>
              </w:rPr>
              <w:t>/</w:t>
            </w:r>
          </w:p>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元</w:t>
            </w:r>
            <w:r>
              <w:rPr>
                <w:rFonts w:ascii="Arial" w:eastAsia="仿宋_GB2312" w:hAnsi="Arial" w:cs="Arial"/>
                <w:bCs/>
                <w:sz w:val="18"/>
                <w:szCs w:val="18"/>
              </w:rPr>
              <w:t>/</w:t>
            </w:r>
            <w:r>
              <w:rPr>
                <w:rFonts w:ascii="Arial" w:eastAsia="Batang" w:hAnsi="Arial" w:cs="Arial"/>
                <w:bCs/>
                <w:sz w:val="18"/>
                <w:szCs w:val="18"/>
              </w:rPr>
              <w:t>㎡</w:t>
            </w:r>
          </w:p>
        </w:tc>
        <w:tc>
          <w:tcPr>
            <w:tcW w:w="712"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楼面地价</w:t>
            </w:r>
            <w:r>
              <w:rPr>
                <w:rFonts w:ascii="Arial" w:eastAsia="仿宋_GB2312" w:hAnsi="Arial" w:cs="Arial"/>
                <w:bCs/>
                <w:sz w:val="18"/>
                <w:szCs w:val="18"/>
              </w:rPr>
              <w:t>/</w:t>
            </w:r>
            <w:r>
              <w:rPr>
                <w:rFonts w:ascii="Arial" w:eastAsia="仿宋_GB2312" w:hAnsi="Arial" w:cs="Arial"/>
                <w:bCs/>
                <w:sz w:val="18"/>
                <w:szCs w:val="18"/>
              </w:rPr>
              <w:t>元</w:t>
            </w:r>
            <w:r>
              <w:rPr>
                <w:rFonts w:ascii="Arial" w:eastAsia="仿宋_GB2312" w:hAnsi="Arial" w:cs="Arial"/>
                <w:bCs/>
                <w:sz w:val="18"/>
                <w:szCs w:val="18"/>
              </w:rPr>
              <w:t>/</w:t>
            </w:r>
            <w:r>
              <w:rPr>
                <w:rFonts w:ascii="Arial" w:hAnsi="Arial" w:cs="Arial"/>
                <w:bCs/>
                <w:sz w:val="18"/>
                <w:szCs w:val="18"/>
              </w:rPr>
              <w:t>㎡</w:t>
            </w:r>
          </w:p>
        </w:tc>
        <w:tc>
          <w:tcPr>
            <w:tcW w:w="1101"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评估结果</w:t>
            </w:r>
          </w:p>
        </w:tc>
      </w:tr>
      <w:tr w:rsidR="004706AD" w:rsidTr="00D878D5">
        <w:trPr>
          <w:cantSplit/>
          <w:trHeight w:val="780"/>
          <w:jc w:val="center"/>
        </w:trPr>
        <w:tc>
          <w:tcPr>
            <w:tcW w:w="660"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532" w:type="dxa"/>
            <w:vMerge/>
            <w:tcBorders>
              <w:bottom w:val="single" w:sz="4" w:space="0" w:color="auto"/>
            </w:tcBorders>
          </w:tcPr>
          <w:p w:rsidR="004706AD" w:rsidRDefault="004706AD" w:rsidP="00D878D5">
            <w:pPr>
              <w:spacing w:line="240" w:lineRule="auto"/>
              <w:jc w:val="center"/>
              <w:rPr>
                <w:rFonts w:ascii="Arial" w:eastAsia="仿宋_GB2312" w:hAnsi="Arial" w:cs="Arial"/>
                <w:bCs/>
                <w:sz w:val="18"/>
                <w:szCs w:val="18"/>
              </w:rPr>
            </w:pPr>
          </w:p>
        </w:tc>
        <w:tc>
          <w:tcPr>
            <w:tcW w:w="1274"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733" w:type="dxa"/>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证载</w:t>
            </w:r>
          </w:p>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733" w:type="dxa"/>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733" w:type="dxa"/>
            <w:tcBorders>
              <w:bottom w:val="single" w:sz="4" w:space="0" w:color="auto"/>
            </w:tcBorders>
            <w:vAlign w:val="center"/>
          </w:tcPr>
          <w:p w:rsidR="004706AD" w:rsidRDefault="004706AD" w:rsidP="00D878D5">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650" w:type="dxa"/>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50" w:type="dxa"/>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50" w:type="dxa"/>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816"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817"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682"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1110"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1038"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687"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712"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1101"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r>
      <w:tr w:rsidR="004706AD" w:rsidTr="00D878D5">
        <w:trPr>
          <w:cantSplit/>
          <w:trHeight w:val="3971"/>
          <w:jc w:val="center"/>
        </w:trPr>
        <w:tc>
          <w:tcPr>
            <w:tcW w:w="660"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中国民航科学技术研究院</w:t>
            </w:r>
          </w:p>
        </w:tc>
        <w:tc>
          <w:tcPr>
            <w:tcW w:w="532"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110113104001GB00432</w:t>
            </w:r>
          </w:p>
        </w:tc>
        <w:tc>
          <w:tcPr>
            <w:tcW w:w="1274"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北京市顺义区李桥镇顺义新城第</w:t>
            </w:r>
            <w:r>
              <w:rPr>
                <w:rFonts w:ascii="Arial" w:eastAsia="仿宋_GB2312" w:hAnsi="Arial" w:cs="Arial" w:hint="eastAsia"/>
                <w:bCs/>
                <w:sz w:val="18"/>
                <w:szCs w:val="18"/>
              </w:rPr>
              <w:t>29</w:t>
            </w:r>
            <w:r>
              <w:rPr>
                <w:rFonts w:ascii="Arial" w:eastAsia="仿宋_GB2312" w:hAnsi="Arial" w:cs="Arial" w:hint="eastAsia"/>
                <w:bCs/>
                <w:sz w:val="18"/>
                <w:szCs w:val="18"/>
              </w:rPr>
              <w:t>街区</w:t>
            </w:r>
            <w:r>
              <w:rPr>
                <w:rFonts w:ascii="Arial" w:eastAsia="仿宋_GB2312" w:hAnsi="Arial" w:cs="Arial" w:hint="eastAsia"/>
                <w:bCs/>
                <w:sz w:val="18"/>
                <w:szCs w:val="18"/>
              </w:rPr>
              <w:t>SY00-0029-6007-2</w:t>
            </w:r>
            <w:r>
              <w:rPr>
                <w:rFonts w:ascii="Arial" w:eastAsia="仿宋_GB2312" w:hAnsi="Arial" w:cs="Arial" w:hint="eastAsia"/>
                <w:bCs/>
                <w:sz w:val="18"/>
                <w:szCs w:val="18"/>
              </w:rPr>
              <w:t>地块（</w:t>
            </w:r>
            <w:r w:rsidRPr="00F470DB">
              <w:rPr>
                <w:rFonts w:ascii="Arial" w:eastAsia="仿宋_GB2312" w:hAnsi="Arial" w:cs="Arial" w:hint="eastAsia"/>
                <w:bCs/>
                <w:sz w:val="18"/>
                <w:szCs w:val="18"/>
              </w:rPr>
              <w:t>顺义区</w:t>
            </w:r>
            <w:proofErr w:type="gramStart"/>
            <w:r w:rsidRPr="00F470DB">
              <w:rPr>
                <w:rFonts w:ascii="Arial" w:eastAsia="仿宋_GB2312" w:hAnsi="Arial" w:cs="Arial" w:hint="eastAsia"/>
                <w:bCs/>
                <w:sz w:val="18"/>
                <w:szCs w:val="18"/>
              </w:rPr>
              <w:t>松香湖大街</w:t>
            </w:r>
            <w:proofErr w:type="gramEnd"/>
            <w:r w:rsidRPr="00F470DB">
              <w:rPr>
                <w:rFonts w:ascii="Arial" w:eastAsia="仿宋_GB2312" w:hAnsi="Arial" w:cs="Arial" w:hint="eastAsia"/>
                <w:bCs/>
                <w:sz w:val="18"/>
                <w:szCs w:val="18"/>
              </w:rPr>
              <w:t>7</w:t>
            </w:r>
            <w:r w:rsidRPr="00F470DB">
              <w:rPr>
                <w:rFonts w:ascii="Arial" w:eastAsia="仿宋_GB2312" w:hAnsi="Arial" w:cs="Arial" w:hint="eastAsia"/>
                <w:bCs/>
                <w:sz w:val="18"/>
                <w:szCs w:val="18"/>
              </w:rPr>
              <w:t>号院</w:t>
            </w:r>
            <w:r>
              <w:rPr>
                <w:rFonts w:ascii="Arial" w:eastAsia="仿宋_GB2312" w:hAnsi="Arial" w:cs="Arial" w:hint="eastAsia"/>
                <w:bCs/>
                <w:sz w:val="18"/>
                <w:szCs w:val="18"/>
              </w:rPr>
              <w:t>）</w:t>
            </w:r>
          </w:p>
        </w:tc>
        <w:tc>
          <w:tcPr>
            <w:tcW w:w="992"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33"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w:t>
            </w:r>
          </w:p>
        </w:tc>
        <w:tc>
          <w:tcPr>
            <w:tcW w:w="733"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科研、地下科研</w:t>
            </w:r>
          </w:p>
        </w:tc>
        <w:tc>
          <w:tcPr>
            <w:tcW w:w="733"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地下科研</w:t>
            </w:r>
          </w:p>
        </w:tc>
        <w:tc>
          <w:tcPr>
            <w:tcW w:w="650"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原规划</w:t>
            </w:r>
            <w:r>
              <w:rPr>
                <w:rFonts w:ascii="Arial" w:eastAsia="仿宋_GB2312" w:hAnsi="Arial" w:cs="Arial"/>
                <w:bCs/>
                <w:sz w:val="18"/>
                <w:szCs w:val="18"/>
              </w:rPr>
              <w:t>2.47;</w:t>
            </w:r>
          </w:p>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新规划</w:t>
            </w:r>
            <w:r>
              <w:rPr>
                <w:rFonts w:ascii="Arial" w:eastAsia="仿宋_GB2312" w:hAnsi="Arial" w:cs="Arial"/>
                <w:bCs/>
                <w:sz w:val="18"/>
                <w:szCs w:val="18"/>
              </w:rPr>
              <w:t>2.40</w:t>
            </w:r>
          </w:p>
        </w:tc>
        <w:tc>
          <w:tcPr>
            <w:tcW w:w="650"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650"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816"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，宗地内建筑物</w:t>
            </w:r>
            <w:r>
              <w:rPr>
                <w:rFonts w:ascii="Arial" w:eastAsia="仿宋_GB2312" w:hAnsi="Arial" w:cs="Arial" w:hint="eastAsia"/>
                <w:bCs/>
                <w:sz w:val="18"/>
                <w:szCs w:val="18"/>
              </w:rPr>
              <w:t>已竣工并投入使用</w:t>
            </w:r>
          </w:p>
        </w:tc>
        <w:tc>
          <w:tcPr>
            <w:tcW w:w="817"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w:t>
            </w:r>
            <w:r>
              <w:rPr>
                <w:rFonts w:ascii="Arial" w:eastAsia="仿宋_GB2312" w:hAnsi="Arial" w:cs="Arial"/>
                <w:bCs/>
                <w:sz w:val="18"/>
                <w:szCs w:val="18"/>
              </w:rPr>
              <w:t>“</w:t>
            </w:r>
            <w:r>
              <w:rPr>
                <w:rFonts w:ascii="Arial" w:eastAsia="仿宋_GB2312" w:hAnsi="Arial" w:cs="Arial"/>
                <w:bCs/>
                <w:sz w:val="18"/>
                <w:szCs w:val="18"/>
              </w:rPr>
              <w:t>场地平整</w:t>
            </w:r>
            <w:r>
              <w:rPr>
                <w:rFonts w:ascii="Arial" w:eastAsia="仿宋_GB2312" w:hAnsi="Arial" w:cs="Arial"/>
                <w:bCs/>
                <w:sz w:val="18"/>
                <w:szCs w:val="18"/>
              </w:rPr>
              <w:t>”</w:t>
            </w:r>
          </w:p>
        </w:tc>
        <w:tc>
          <w:tcPr>
            <w:tcW w:w="682"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地下科研</w:t>
            </w:r>
            <w:r>
              <w:rPr>
                <w:rFonts w:ascii="Arial" w:eastAsia="仿宋_GB2312" w:hAnsi="Arial" w:cs="Arial" w:hint="eastAsia"/>
                <w:bCs/>
                <w:sz w:val="18"/>
                <w:szCs w:val="18"/>
              </w:rPr>
              <w:t>50</w:t>
            </w:r>
            <w:r>
              <w:rPr>
                <w:rFonts w:ascii="Arial" w:eastAsia="仿宋_GB2312" w:hAnsi="Arial" w:cs="Arial"/>
                <w:bCs/>
                <w:sz w:val="18"/>
                <w:szCs w:val="18"/>
              </w:rPr>
              <w:t>年</w:t>
            </w:r>
          </w:p>
        </w:tc>
        <w:tc>
          <w:tcPr>
            <w:tcW w:w="1110"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12128.00</w:t>
            </w:r>
          </w:p>
        </w:tc>
        <w:tc>
          <w:tcPr>
            <w:tcW w:w="1038" w:type="dxa"/>
            <w:tcBorders>
              <w:left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38170.59</w:t>
            </w:r>
          </w:p>
        </w:tc>
        <w:tc>
          <w:tcPr>
            <w:tcW w:w="687" w:type="dxa"/>
            <w:tcBorders>
              <w:left w:val="single" w:sz="4" w:space="0" w:color="auto"/>
              <w:right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712" w:type="dxa"/>
            <w:tcBorders>
              <w:left w:val="single" w:sz="4" w:space="0" w:color="auto"/>
              <w:right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1101" w:type="dxa"/>
            <w:tcBorders>
              <w:left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新增地下科研需补缴地价为</w:t>
            </w:r>
            <w:r>
              <w:rPr>
                <w:rFonts w:ascii="Arial" w:eastAsia="仿宋_GB2312" w:hAnsi="Arial" w:cs="Arial"/>
                <w:bCs/>
                <w:sz w:val="18"/>
                <w:szCs w:val="18"/>
              </w:rPr>
              <w:t>54.9886</w:t>
            </w:r>
            <w:r>
              <w:rPr>
                <w:rFonts w:ascii="Arial" w:eastAsia="仿宋_GB2312" w:hAnsi="Arial" w:cs="Arial" w:hint="eastAsia"/>
                <w:bCs/>
                <w:sz w:val="18"/>
                <w:szCs w:val="18"/>
              </w:rPr>
              <w:t>万元</w:t>
            </w:r>
          </w:p>
        </w:tc>
      </w:tr>
    </w:tbl>
    <w:p w:rsidR="00C248F9" w:rsidRDefault="00FE76B2">
      <w:pPr>
        <w:spacing w:line="360" w:lineRule="auto"/>
        <w:rPr>
          <w:rFonts w:ascii="Arial" w:eastAsia="仿宋_GB2312" w:hAnsi="Arial" w:cs="Arial"/>
          <w:sz w:val="18"/>
          <w:szCs w:val="18"/>
        </w:rPr>
      </w:pPr>
      <w:r>
        <w:rPr>
          <w:rFonts w:ascii="Arial" w:eastAsia="仿宋_GB2312" w:hAnsi="Arial" w:cs="Arial"/>
          <w:sz w:val="18"/>
          <w:szCs w:val="18"/>
        </w:rPr>
        <w:t>币种：人民币</w:t>
      </w:r>
    </w:p>
    <w:p w:rsidR="00C248F9" w:rsidRPr="004706AD" w:rsidRDefault="00FE76B2" w:rsidP="004706AD">
      <w:pPr>
        <w:pStyle w:val="11"/>
        <w:spacing w:line="240" w:lineRule="auto"/>
        <w:ind w:rightChars="-170" w:right="-408" w:firstLineChars="0" w:firstLine="0"/>
        <w:rPr>
          <w:rFonts w:ascii="Arial" w:hAnsi="Arial" w:cs="Arial"/>
          <w:bCs/>
          <w:sz w:val="21"/>
          <w:szCs w:val="21"/>
        </w:rPr>
      </w:pPr>
      <w:r>
        <w:rPr>
          <w:rFonts w:ascii="Arial" w:hAnsi="Arial" w:cs="Arial"/>
          <w:bCs/>
          <w:sz w:val="21"/>
          <w:szCs w:val="21"/>
        </w:rPr>
        <w:t>备注：</w:t>
      </w:r>
      <w:r w:rsidR="004706AD">
        <w:rPr>
          <w:rFonts w:ascii="Arial" w:hAnsi="Arial" w:cs="Arial"/>
          <w:bCs/>
          <w:sz w:val="21"/>
          <w:szCs w:val="21"/>
        </w:rPr>
        <w:t>本次为按实测数据签订补充协议项目，仅评估</w:t>
      </w:r>
      <w:r w:rsidR="004706AD">
        <w:rPr>
          <w:rFonts w:ascii="Arial" w:hAnsi="Arial" w:cs="Arial" w:hint="eastAsia"/>
          <w:bCs/>
          <w:sz w:val="21"/>
          <w:szCs w:val="21"/>
        </w:rPr>
        <w:t>地下新增</w:t>
      </w:r>
      <w:r w:rsidR="004706AD">
        <w:rPr>
          <w:rFonts w:ascii="Arial" w:hAnsi="Arial" w:cs="Arial"/>
          <w:bCs/>
          <w:sz w:val="21"/>
          <w:szCs w:val="21"/>
        </w:rPr>
        <w:t>用途部分建筑面积，需补缴地价为</w:t>
      </w:r>
      <w:r w:rsidR="004706AD">
        <w:rPr>
          <w:rFonts w:ascii="Arial" w:hAnsi="Arial" w:cs="Arial" w:hint="eastAsia"/>
          <w:bCs/>
          <w:sz w:val="21"/>
          <w:szCs w:val="21"/>
        </w:rPr>
        <w:t>地下新增</w:t>
      </w:r>
      <w:r w:rsidR="004706AD">
        <w:rPr>
          <w:rFonts w:ascii="Arial" w:hAnsi="Arial" w:cs="Arial"/>
          <w:bCs/>
          <w:sz w:val="21"/>
          <w:szCs w:val="21"/>
        </w:rPr>
        <w:t>用途部分总价。</w:t>
      </w:r>
    </w:p>
    <w:p w:rsidR="00C248F9" w:rsidRDefault="00FE76B2">
      <w:pPr>
        <w:spacing w:line="360" w:lineRule="auto"/>
        <w:rPr>
          <w:rFonts w:ascii="Arial" w:eastAsia="仿宋_GB2312" w:hAnsi="Arial" w:cs="Arial"/>
          <w:sz w:val="28"/>
          <w:szCs w:val="28"/>
        </w:rPr>
      </w:pPr>
      <w:r>
        <w:rPr>
          <w:rFonts w:ascii="Arial" w:eastAsia="仿宋_GB2312" w:hAnsi="Arial" w:cs="Arial"/>
          <w:sz w:val="28"/>
          <w:szCs w:val="28"/>
        </w:rPr>
        <w:t>（转下页）</w:t>
      </w:r>
    </w:p>
    <w:p w:rsidR="00C248F9" w:rsidRDefault="00FE76B2">
      <w:pPr>
        <w:rPr>
          <w:rFonts w:ascii="Arial" w:eastAsia="仿宋_GB2312" w:hAnsi="Arial" w:cs="Arial"/>
          <w:sz w:val="28"/>
          <w:szCs w:val="28"/>
        </w:rPr>
      </w:pPr>
      <w:r>
        <w:rPr>
          <w:rFonts w:ascii="Arial" w:eastAsia="仿宋_GB2312" w:hAnsi="Arial" w:cs="Arial"/>
          <w:sz w:val="28"/>
          <w:szCs w:val="28"/>
        </w:rPr>
        <w:br w:type="page"/>
      </w:r>
    </w:p>
    <w:p w:rsidR="00C248F9" w:rsidRDefault="00C248F9">
      <w:pPr>
        <w:spacing w:line="360" w:lineRule="auto"/>
        <w:rPr>
          <w:rFonts w:ascii="Arial" w:eastAsia="仿宋_GB2312" w:hAnsi="Arial" w:cs="Arial"/>
          <w:sz w:val="28"/>
          <w:szCs w:val="28"/>
        </w:rPr>
        <w:sectPr w:rsidR="00C248F9">
          <w:headerReference w:type="first" r:id="rId41"/>
          <w:pgSz w:w="16840" w:h="11907" w:orient="landscape"/>
          <w:pgMar w:top="1508" w:right="1134" w:bottom="1134" w:left="1134" w:header="1134" w:footer="907" w:gutter="340"/>
          <w:cols w:space="720"/>
          <w:titlePg/>
          <w:docGrid w:linePitch="326"/>
        </w:sectPr>
      </w:pPr>
    </w:p>
    <w:p w:rsidR="004706AD" w:rsidRDefault="004706AD" w:rsidP="004706AD">
      <w:pPr>
        <w:pStyle w:val="11"/>
        <w:ind w:firstLineChars="0" w:firstLine="0"/>
        <w:jc w:val="center"/>
        <w:rPr>
          <w:rFonts w:ascii="Arial" w:hAnsi="Arial" w:cs="Arial"/>
          <w:b/>
          <w:szCs w:val="28"/>
        </w:rPr>
      </w:pPr>
      <w:r>
        <w:rPr>
          <w:rFonts w:ascii="Arial" w:hAnsi="Arial" w:cs="Arial"/>
          <w:b/>
          <w:szCs w:val="28"/>
        </w:rPr>
        <w:lastRenderedPageBreak/>
        <w:t>需补缴地价款总额表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4706AD"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4706AD" w:rsidRDefault="00A83FCF"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需补缴地价</w:t>
            </w:r>
            <w:r w:rsidR="004706AD">
              <w:rPr>
                <w:rFonts w:ascii="Arial" w:eastAsia="仿宋_GB2312" w:hAnsi="Arial" w:cs="Arial"/>
                <w:color w:val="000000"/>
                <w:sz w:val="22"/>
                <w:szCs w:val="22"/>
              </w:rPr>
              <w:t>总价（万元）</w:t>
            </w:r>
          </w:p>
        </w:tc>
      </w:tr>
      <w:tr w:rsidR="004706AD"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4706AD"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4706AD" w:rsidRDefault="004706AD" w:rsidP="004706AD">
      <w:pPr>
        <w:snapToGrid w:val="0"/>
        <w:spacing w:line="360" w:lineRule="auto"/>
        <w:ind w:firstLine="556"/>
        <w:rPr>
          <w:rFonts w:ascii="Arial" w:eastAsia="仿宋_GB2312" w:hAnsi="Arial" w:cs="Arial"/>
          <w:sz w:val="28"/>
          <w:szCs w:val="28"/>
        </w:rPr>
      </w:pPr>
    </w:p>
    <w:p w:rsidR="00C248F9" w:rsidRDefault="00C248F9">
      <w:pPr>
        <w:pStyle w:val="11"/>
        <w:ind w:firstLine="562"/>
        <w:jc w:val="center"/>
        <w:rPr>
          <w:rFonts w:ascii="Arial" w:hAnsi="Arial" w:cs="Arial"/>
          <w:b/>
          <w:szCs w:val="28"/>
        </w:rPr>
      </w:pPr>
    </w:p>
    <w:p w:rsidR="00C248F9" w:rsidRDefault="00C248F9">
      <w:pPr>
        <w:spacing w:line="360" w:lineRule="auto"/>
        <w:ind w:firstLineChars="200" w:firstLine="560"/>
        <w:jc w:val="both"/>
        <w:rPr>
          <w:rFonts w:ascii="Arial" w:eastAsia="仿宋_GB2312" w:hAnsi="Arial" w:cs="Arial"/>
          <w:sz w:val="28"/>
        </w:rPr>
        <w:sectPr w:rsidR="00C248F9">
          <w:pgSz w:w="11907" w:h="16840"/>
          <w:pgMar w:top="1843" w:right="1134" w:bottom="1134" w:left="1134" w:header="1134" w:footer="907" w:gutter="340"/>
          <w:cols w:space="720"/>
          <w:titlePg/>
          <w:docGrid w:linePitch="326"/>
        </w:sectPr>
      </w:pPr>
    </w:p>
    <w:p w:rsidR="00C248F9" w:rsidRDefault="00FE76B2">
      <w:pPr>
        <w:spacing w:line="360" w:lineRule="auto"/>
        <w:outlineLvl w:val="1"/>
        <w:rPr>
          <w:rFonts w:ascii="Arial" w:eastAsia="仿宋_GB2312" w:hAnsi="Arial" w:cs="Arial"/>
          <w:b/>
          <w:sz w:val="28"/>
        </w:rPr>
      </w:pPr>
      <w:bookmarkStart w:id="242" w:name="_Toc515457812"/>
      <w:bookmarkStart w:id="243" w:name="_Toc524335095"/>
      <w:bookmarkStart w:id="244" w:name="_Toc469066160"/>
      <w:bookmarkStart w:id="245" w:name="_Toc66929521"/>
      <w:bookmarkStart w:id="246" w:name="_Toc69393396"/>
      <w:bookmarkStart w:id="247" w:name="_Toc516488190"/>
      <w:r>
        <w:rPr>
          <w:rFonts w:ascii="Arial" w:eastAsia="仿宋_GB2312" w:hAnsi="Arial" w:cs="Arial"/>
          <w:b/>
          <w:sz w:val="28"/>
        </w:rPr>
        <w:lastRenderedPageBreak/>
        <w:t>十、需要特殊说明的事项</w:t>
      </w:r>
      <w:bookmarkEnd w:id="240"/>
      <w:bookmarkEnd w:id="241"/>
      <w:bookmarkEnd w:id="242"/>
      <w:bookmarkEnd w:id="243"/>
      <w:bookmarkEnd w:id="244"/>
      <w:bookmarkEnd w:id="245"/>
      <w:bookmarkEnd w:id="246"/>
      <w:bookmarkEnd w:id="247"/>
    </w:p>
    <w:p w:rsidR="00A83FCF" w:rsidRPr="000B4167" w:rsidRDefault="00A83FCF" w:rsidP="00A83FCF">
      <w:pPr>
        <w:spacing w:line="360" w:lineRule="auto"/>
        <w:ind w:firstLineChars="200" w:firstLine="560"/>
        <w:rPr>
          <w:rFonts w:ascii="Arial" w:eastAsia="仿宋_GB2312" w:hAnsi="Arial" w:cs="Arial"/>
          <w:sz w:val="28"/>
          <w:szCs w:val="28"/>
        </w:rPr>
      </w:pPr>
      <w:bookmarkStart w:id="248" w:name="_Toc469066161"/>
      <w:bookmarkStart w:id="249" w:name="_Toc416783581"/>
      <w:bookmarkStart w:id="250" w:name="_Toc416783677"/>
      <w:r w:rsidRPr="000B4167">
        <w:rPr>
          <w:rFonts w:ascii="Arial" w:eastAsia="仿宋_GB2312" w:hAnsi="Arial" w:cs="Arial"/>
          <w:sz w:val="28"/>
          <w:szCs w:val="28"/>
        </w:rPr>
        <w:t>（一）估价的前提条件和假设条件</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估价的前提条件</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）委托估价方提供的资料属实，没有保留及隐瞒。</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）在估价期日的房地产市场为公开、平等、自愿的交易市场。</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）任何有关估价对象的运作方式、程序符合国家、地方的有关法律、法规。</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）估价对象规划用途和周边环境维持不变，且估价对象得到最有效利用，并产生相应的土地收益。</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估价的假设条件</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）土地权利限制：无他项权利。</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）土地用途设定：按规划用途设定本次评估的使用用途。</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）土地使用年期设定：法定最高出让年限。</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）评估设定土地开发程度为宗地红线外</w:t>
      </w:r>
      <w:r>
        <w:rPr>
          <w:rFonts w:ascii="Arial" w:eastAsia="仿宋_GB2312" w:hAnsi="Arial" w:cs="Arial"/>
          <w:sz w:val="28"/>
          <w:szCs w:val="28"/>
        </w:rPr>
        <w:t>“</w:t>
      </w:r>
      <w:r>
        <w:rPr>
          <w:rFonts w:ascii="Arial" w:eastAsia="仿宋_GB2312" w:hAnsi="Arial" w:cs="Arial" w:hint="eastAsia"/>
          <w:sz w:val="28"/>
          <w:szCs w:val="28"/>
        </w:rPr>
        <w:t>六</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Pr>
          <w:rFonts w:ascii="Arial" w:eastAsia="仿宋_GB2312" w:hAnsi="Arial" w:cs="Arial"/>
          <w:sz w:val="28"/>
          <w:szCs w:val="28"/>
        </w:rPr>
        <w:t>），宗地内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sidRPr="000B4167">
        <w:rPr>
          <w:rFonts w:ascii="Arial" w:eastAsia="仿宋_GB2312" w:hAnsi="Arial" w:cs="Arial"/>
          <w:sz w:val="28"/>
          <w:szCs w:val="28"/>
        </w:rPr>
        <w:t>。</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）估价期日设定：按委托估价方要求的地价时点设定。</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（二）估价结果和估价报告的使用</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本估价报告的依据为国务院、</w:t>
      </w:r>
      <w:r w:rsidRPr="000B4167">
        <w:rPr>
          <w:rFonts w:ascii="Arial" w:eastAsia="仿宋_GB2312" w:hAnsi="Arial" w:cs="Arial" w:hint="eastAsia"/>
          <w:sz w:val="28"/>
          <w:szCs w:val="28"/>
        </w:rPr>
        <w:t>自然资源</w:t>
      </w:r>
      <w:r w:rsidRPr="000B4167">
        <w:rPr>
          <w:rFonts w:ascii="Arial" w:eastAsia="仿宋_GB2312" w:hAnsi="Arial" w:cs="Arial"/>
          <w:sz w:val="28"/>
          <w:szCs w:val="28"/>
        </w:rPr>
        <w:t>部、住建部、北京市人民政府及有关部门颁布的有关法律、法规、政策文件、委托估价方提供的资料、受托估价方掌握的有关资料以及土地估价专业评估师实地勘察所获取的资料。</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3.</w:t>
      </w:r>
      <w:r w:rsidRPr="000B4167">
        <w:rPr>
          <w:rFonts w:ascii="Arial" w:eastAsia="仿宋_GB2312" w:hAnsi="Arial" w:cs="Arial"/>
          <w:sz w:val="28"/>
          <w:szCs w:val="28"/>
        </w:rPr>
        <w:t>本报告估价结果为估价期日下的正常市场价格，随着时间的推移，该</w:t>
      </w:r>
      <w:r w:rsidRPr="000B4167">
        <w:rPr>
          <w:rFonts w:ascii="Arial" w:eastAsia="仿宋_GB2312" w:hAnsi="Arial" w:cs="Arial"/>
          <w:sz w:val="28"/>
          <w:szCs w:val="28"/>
        </w:rPr>
        <w:lastRenderedPageBreak/>
        <w:t>价格需要做相应的调整直至重新评估。</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4.</w:t>
      </w:r>
      <w:r w:rsidRPr="000B4167">
        <w:rPr>
          <w:rFonts w:ascii="Arial" w:eastAsia="仿宋_GB2312" w:hAnsi="Arial" w:cs="Arial"/>
          <w:sz w:val="28"/>
          <w:szCs w:val="28"/>
        </w:rPr>
        <w:t>本估价报告在估价机构盖章和土地估价师签字的条件下有效。</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5.</w:t>
      </w:r>
      <w:r w:rsidRPr="000B4167">
        <w:rPr>
          <w:rFonts w:ascii="Arial" w:eastAsia="仿宋_GB2312" w:hAnsi="Arial" w:cs="Arial"/>
          <w:sz w:val="28"/>
          <w:szCs w:val="28"/>
        </w:rPr>
        <w:t>本次评估估价报告分为</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r w:rsidRPr="000B4167">
        <w:rPr>
          <w:rFonts w:ascii="Arial" w:eastAsia="仿宋_GB2312" w:hAnsi="Arial" w:cs="Arial"/>
          <w:sz w:val="28"/>
          <w:szCs w:val="28"/>
        </w:rPr>
        <w:t>和</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两部分，</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proofErr w:type="gramStart"/>
      <w:r w:rsidRPr="000B4167">
        <w:rPr>
          <w:rFonts w:ascii="Arial" w:eastAsia="仿宋_GB2312" w:hAnsi="Arial" w:cs="Arial"/>
          <w:sz w:val="28"/>
          <w:szCs w:val="28"/>
        </w:rPr>
        <w:t>供委托</w:t>
      </w:r>
      <w:proofErr w:type="gramEnd"/>
      <w:r w:rsidRPr="000B4167">
        <w:rPr>
          <w:rFonts w:ascii="Arial" w:eastAsia="仿宋_GB2312" w:hAnsi="Arial" w:cs="Arial"/>
          <w:sz w:val="28"/>
          <w:szCs w:val="28"/>
        </w:rPr>
        <w:t>估价方使用，</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仅供估价机构存档和作为估价结果提交房屋土地管理部门确认或备案时的附件。</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6.</w:t>
      </w:r>
      <w:r w:rsidRPr="000B4167">
        <w:rPr>
          <w:rFonts w:ascii="Arial" w:eastAsia="仿宋_GB2312" w:hAnsi="Arial" w:cs="Arial"/>
          <w:sz w:val="28"/>
          <w:szCs w:val="28"/>
        </w:rPr>
        <w:t>本估价报告只能由估价报告载明的报告使用者使用，且只能用于本报告载明的唯一估价目的和用途。</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7.</w:t>
      </w:r>
      <w:r w:rsidRPr="000B4167">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8.</w:t>
      </w:r>
      <w:r w:rsidRPr="000B4167">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9.</w:t>
      </w:r>
      <w:r w:rsidRPr="000B4167">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10.</w:t>
      </w:r>
      <w:r w:rsidRPr="000B4167">
        <w:rPr>
          <w:rFonts w:ascii="Arial" w:eastAsia="仿宋_GB2312" w:hAnsi="Arial" w:cs="Arial"/>
          <w:sz w:val="28"/>
          <w:szCs w:val="28"/>
        </w:rPr>
        <w:t>本估价</w:t>
      </w:r>
      <w:proofErr w:type="gramStart"/>
      <w:r w:rsidRPr="000B4167">
        <w:rPr>
          <w:rFonts w:ascii="Arial" w:eastAsia="仿宋_GB2312" w:hAnsi="Arial" w:cs="Arial"/>
          <w:sz w:val="28"/>
          <w:szCs w:val="28"/>
        </w:rPr>
        <w:t>报告自报告</w:t>
      </w:r>
      <w:proofErr w:type="gramEnd"/>
      <w:r w:rsidRPr="000B4167">
        <w:rPr>
          <w:rFonts w:ascii="Arial" w:eastAsia="仿宋_GB2312" w:hAnsi="Arial" w:cs="Arial"/>
          <w:sz w:val="28"/>
          <w:szCs w:val="28"/>
        </w:rPr>
        <w:t>出具日起计算，从</w:t>
      </w:r>
      <w:r>
        <w:rPr>
          <w:rFonts w:ascii="Arial" w:eastAsia="仿宋_GB2312" w:hAnsi="Arial" w:cs="Arial"/>
          <w:sz w:val="28"/>
          <w:szCs w:val="28"/>
        </w:rPr>
        <w:t>2023</w:t>
      </w:r>
      <w:r w:rsidRPr="000B4167">
        <w:rPr>
          <w:rFonts w:ascii="Arial" w:eastAsia="仿宋_GB2312" w:hAnsi="Arial" w:cs="Arial"/>
          <w:sz w:val="28"/>
          <w:szCs w:val="28"/>
        </w:rPr>
        <w:t>年</w:t>
      </w:r>
      <w:r>
        <w:rPr>
          <w:rFonts w:ascii="Arial" w:eastAsia="仿宋_GB2312" w:hAnsi="Arial" w:cs="Arial"/>
          <w:sz w:val="28"/>
          <w:szCs w:val="28"/>
        </w:rPr>
        <w:t>6</w:t>
      </w:r>
      <w:r w:rsidRPr="000B4167">
        <w:rPr>
          <w:rFonts w:ascii="Arial" w:eastAsia="仿宋_GB2312" w:hAnsi="Arial" w:cs="Arial"/>
          <w:sz w:val="28"/>
          <w:szCs w:val="28"/>
        </w:rPr>
        <w:t>月</w:t>
      </w:r>
      <w:r>
        <w:rPr>
          <w:rFonts w:ascii="Arial" w:eastAsia="仿宋_GB2312" w:hAnsi="Arial" w:cs="Arial"/>
          <w:sz w:val="28"/>
          <w:szCs w:val="28"/>
        </w:rPr>
        <w:t>2</w:t>
      </w:r>
      <w:r w:rsidRPr="000B4167">
        <w:rPr>
          <w:rFonts w:ascii="Arial" w:eastAsia="仿宋_GB2312" w:hAnsi="Arial" w:cs="Arial"/>
          <w:sz w:val="28"/>
          <w:szCs w:val="28"/>
        </w:rPr>
        <w:t>日至</w:t>
      </w:r>
      <w:r>
        <w:rPr>
          <w:rFonts w:ascii="Arial" w:eastAsia="仿宋_GB2312" w:hAnsi="Arial" w:cs="Arial"/>
          <w:sz w:val="28"/>
          <w:szCs w:val="28"/>
        </w:rPr>
        <w:t>2024</w:t>
      </w:r>
      <w:r w:rsidRPr="000B4167">
        <w:rPr>
          <w:rFonts w:ascii="Arial" w:eastAsia="仿宋_GB2312" w:hAnsi="Arial" w:cs="Arial"/>
          <w:sz w:val="28"/>
          <w:szCs w:val="28"/>
        </w:rPr>
        <w:t>年</w:t>
      </w:r>
      <w:r>
        <w:rPr>
          <w:rFonts w:ascii="Arial" w:eastAsia="仿宋_GB2312" w:hAnsi="Arial" w:cs="Arial"/>
          <w:sz w:val="28"/>
          <w:szCs w:val="28"/>
        </w:rPr>
        <w:t>6</w:t>
      </w:r>
      <w:r w:rsidRPr="000B4167">
        <w:rPr>
          <w:rFonts w:ascii="Arial" w:eastAsia="仿宋_GB2312" w:hAnsi="Arial" w:cs="Arial"/>
          <w:sz w:val="28"/>
          <w:szCs w:val="28"/>
        </w:rPr>
        <w:t>月</w:t>
      </w:r>
      <w:r>
        <w:rPr>
          <w:rFonts w:ascii="Arial" w:eastAsia="仿宋_GB2312" w:hAnsi="Arial" w:cs="Arial"/>
          <w:sz w:val="28"/>
          <w:szCs w:val="28"/>
        </w:rPr>
        <w:t>1</w:t>
      </w:r>
      <w:r w:rsidRPr="000B4167">
        <w:rPr>
          <w:rFonts w:ascii="Arial" w:eastAsia="仿宋_GB2312" w:hAnsi="Arial" w:cs="Arial"/>
          <w:sz w:val="28"/>
          <w:szCs w:val="28"/>
        </w:rPr>
        <w:t>日有效。</w:t>
      </w:r>
    </w:p>
    <w:p w:rsidR="004706AD" w:rsidRPr="00A83FCF" w:rsidRDefault="00A83FCF" w:rsidP="007E72DA">
      <w:pPr>
        <w:spacing w:line="300" w:lineRule="auto"/>
        <w:ind w:firstLineChars="200" w:firstLine="560"/>
        <w:rPr>
          <w:rFonts w:ascii="Arial" w:eastAsia="仿宋_GB2312" w:hAnsi="Arial" w:cs="Arial" w:hint="eastAsia"/>
          <w:sz w:val="28"/>
          <w:szCs w:val="28"/>
        </w:rPr>
      </w:pPr>
      <w:r w:rsidRPr="000B4167">
        <w:rPr>
          <w:rFonts w:ascii="Arial" w:eastAsia="仿宋_GB2312" w:hAnsi="Arial" w:cs="Arial"/>
          <w:sz w:val="28"/>
          <w:szCs w:val="28"/>
        </w:rPr>
        <w:t>11.</w:t>
      </w:r>
      <w:r w:rsidRPr="000B4167">
        <w:rPr>
          <w:rFonts w:ascii="Arial" w:eastAsia="仿宋_GB2312" w:hAnsi="Arial" w:cs="Arial"/>
          <w:sz w:val="28"/>
          <w:szCs w:val="28"/>
        </w:rPr>
        <w:t>本次土地估价报告的使用权归</w:t>
      </w:r>
      <w:r w:rsidRPr="000B4167">
        <w:rPr>
          <w:rFonts w:ascii="Arial" w:eastAsia="仿宋_GB2312" w:hAnsi="Arial" w:cs="Arial" w:hint="eastAsia"/>
          <w:sz w:val="28"/>
          <w:szCs w:val="28"/>
        </w:rPr>
        <w:t>委托估价方</w:t>
      </w:r>
      <w:r w:rsidRPr="000B4167">
        <w:rPr>
          <w:rFonts w:ascii="Arial" w:eastAsia="仿宋_GB2312" w:hAnsi="Arial" w:cs="Arial"/>
          <w:sz w:val="28"/>
          <w:szCs w:val="28"/>
        </w:rPr>
        <w:t>，土地估价报告由</w:t>
      </w:r>
      <w:proofErr w:type="gramStart"/>
      <w:r w:rsidRPr="000B4167">
        <w:rPr>
          <w:rFonts w:ascii="Arial" w:eastAsia="仿宋_GB2312" w:hAnsi="Arial" w:cs="Arial"/>
          <w:sz w:val="28"/>
          <w:szCs w:val="28"/>
        </w:rPr>
        <w:t>北京康正宏</w:t>
      </w:r>
      <w:proofErr w:type="gramEnd"/>
      <w:r w:rsidRPr="000B4167">
        <w:rPr>
          <w:rFonts w:ascii="Arial" w:eastAsia="仿宋_GB2312" w:hAnsi="Arial" w:cs="Arial"/>
          <w:sz w:val="28"/>
          <w:szCs w:val="28"/>
        </w:rPr>
        <w:t>基房地产评估有限公司负责解释。</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（三）需要特殊说明的事项</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资料来源说明</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）估价对象的土地、房屋权属资料、土地利用状况、评估项目相关资料由委托估价方提供。</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）土地区位条件、地产市场交易资料、土地利用现状照片等相关资料由土地估价专业评估师实地调查取得。</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）区域经济发展状况、统计数据、城市规划资料、基准地价资料等由土地估价专业评估师通过政府相关部门获取。</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）估价中的相关参数资料由土地估价专业评估师通过政府部门相关文件规定、公开媒体等多种途径获取。</w:t>
      </w:r>
    </w:p>
    <w:p w:rsidR="00A83FCF"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）土地估价专业评估</w:t>
      </w:r>
      <w:proofErr w:type="gramStart"/>
      <w:r w:rsidRPr="000B4167">
        <w:rPr>
          <w:rFonts w:ascii="Arial" w:eastAsia="仿宋_GB2312" w:hAnsi="Arial" w:cs="Arial"/>
          <w:sz w:val="28"/>
          <w:szCs w:val="28"/>
        </w:rPr>
        <w:t>师结合</w:t>
      </w:r>
      <w:proofErr w:type="gramEnd"/>
      <w:r w:rsidRPr="000B4167">
        <w:rPr>
          <w:rFonts w:ascii="Arial" w:eastAsia="仿宋_GB2312" w:hAnsi="Arial" w:cs="Arial"/>
          <w:sz w:val="28"/>
          <w:szCs w:val="28"/>
        </w:rPr>
        <w:t>执业经验，对上述相关评估资料的真实</w:t>
      </w:r>
      <w:r w:rsidRPr="000B4167">
        <w:rPr>
          <w:rFonts w:ascii="Arial" w:eastAsia="仿宋_GB2312" w:hAnsi="Arial" w:cs="Arial"/>
          <w:sz w:val="28"/>
          <w:szCs w:val="28"/>
        </w:rPr>
        <w:lastRenderedPageBreak/>
        <w:t>性、合法性、有效性、适用性进行了尽职核实、专业判断。委托估价方对所提供资料的真实性负责，估价机构对所收集资料的真实性、准确性负责。</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有关参数确定及使用说明</w:t>
      </w:r>
    </w:p>
    <w:p w:rsidR="00A83FCF" w:rsidRDefault="00A83FCF" w:rsidP="007E72DA">
      <w:pPr>
        <w:spacing w:line="300" w:lineRule="auto"/>
        <w:ind w:firstLineChars="200" w:firstLine="560"/>
        <w:jc w:val="both"/>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w:t>
      </w:r>
      <w:r w:rsidRPr="004246BE">
        <w:rPr>
          <w:rFonts w:ascii="Arial" w:eastAsia="仿宋_GB2312" w:hAnsi="Arial" w:cs="Arial"/>
          <w:sz w:val="28"/>
        </w:rPr>
        <w:t>估价对象的土地面积及规划建筑规模以</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hint="eastAsia"/>
          <w:sz w:val="28"/>
        </w:rPr>
        <w:t>《竣工项目测绘成果说明》、</w:t>
      </w:r>
      <w:r>
        <w:rPr>
          <w:rFonts w:ascii="Arial" w:eastAsia="仿宋_GB2312" w:hAnsi="Arial" w:cs="Arial"/>
          <w:sz w:val="28"/>
        </w:rPr>
        <w:t>《国有建设用地使用权出让地价评估委托书》</w:t>
      </w:r>
      <w:r>
        <w:rPr>
          <w:rFonts w:ascii="Arial" w:eastAsia="仿宋_GB2312" w:hAnsi="Arial" w:cs="Arial" w:hint="eastAsia"/>
          <w:sz w:val="28"/>
        </w:rPr>
        <w:t>为依据</w:t>
      </w:r>
      <w:r w:rsidRPr="004246BE">
        <w:rPr>
          <w:rFonts w:ascii="Arial" w:eastAsia="仿宋_GB2312" w:hAnsi="Arial" w:cs="Arial"/>
          <w:sz w:val="28"/>
          <w:szCs w:val="28"/>
        </w:rPr>
        <w:t>，</w:t>
      </w:r>
      <w:r w:rsidRPr="004246BE">
        <w:rPr>
          <w:rFonts w:ascii="Arial" w:eastAsia="仿宋_GB2312" w:hAnsi="Arial" w:cs="Arial"/>
          <w:sz w:val="28"/>
        </w:rPr>
        <w:t>本次估价对象</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sidRPr="008C797F">
        <w:rPr>
          <w:rFonts w:ascii="Arial" w:eastAsia="仿宋_GB2312" w:hAnsi="Arial" w:cs="Arial"/>
          <w:sz w:val="28"/>
        </w:rPr>
        <w:t>地块共</w:t>
      </w:r>
      <w:r w:rsidRPr="008C797F">
        <w:rPr>
          <w:rFonts w:ascii="Arial" w:eastAsia="仿宋_GB2312" w:hAnsi="Arial" w:cs="Arial"/>
          <w:sz w:val="28"/>
        </w:rPr>
        <w:t>1</w:t>
      </w:r>
      <w:r w:rsidRPr="008C797F">
        <w:rPr>
          <w:rFonts w:ascii="Arial" w:eastAsia="仿宋_GB2312" w:hAnsi="Arial" w:cs="Arial"/>
          <w:sz w:val="28"/>
        </w:rPr>
        <w:t>宗地，用地规模为</w:t>
      </w:r>
      <w:r w:rsidRPr="008C797F">
        <w:rPr>
          <w:rFonts w:ascii="Arial" w:eastAsia="仿宋_GB2312" w:hAnsi="Arial" w:cs="Arial"/>
          <w:sz w:val="28"/>
        </w:rPr>
        <w:t>12128.00</w:t>
      </w:r>
      <w:r w:rsidRPr="008C797F">
        <w:rPr>
          <w:rFonts w:ascii="Arial" w:eastAsia="仿宋_GB2312" w:hAnsi="Arial" w:cs="Arial"/>
          <w:sz w:val="28"/>
        </w:rPr>
        <w:t>平方米，</w:t>
      </w:r>
      <w:r w:rsidRPr="008C797F">
        <w:rPr>
          <w:rFonts w:ascii="Arial" w:eastAsia="仿宋_GB2312" w:hAnsi="Arial" w:cs="Arial" w:hint="eastAsia"/>
          <w:sz w:val="28"/>
        </w:rPr>
        <w:t>全部为建设用地，建筑规模合计为</w:t>
      </w:r>
      <w:r w:rsidRPr="008C797F">
        <w:rPr>
          <w:rFonts w:ascii="Arial" w:eastAsia="仿宋_GB2312" w:hAnsi="Arial" w:cs="Arial"/>
          <w:sz w:val="28"/>
        </w:rPr>
        <w:t>38170.59</w:t>
      </w:r>
      <w:r w:rsidRPr="008C797F">
        <w:rPr>
          <w:rFonts w:ascii="Arial" w:eastAsia="仿宋_GB2312" w:hAnsi="Arial" w:cs="Arial" w:hint="eastAsia"/>
          <w:sz w:val="28"/>
        </w:rPr>
        <w:t>平方米，容积率为</w:t>
      </w:r>
      <w:r w:rsidRPr="008C797F">
        <w:rPr>
          <w:rFonts w:ascii="Arial" w:eastAsia="仿宋_GB2312" w:hAnsi="Arial" w:cs="Arial"/>
          <w:sz w:val="28"/>
        </w:rPr>
        <w:t>2.40</w:t>
      </w:r>
      <w:r w:rsidRPr="008C797F">
        <w:rPr>
          <w:rFonts w:ascii="Arial" w:eastAsia="仿宋_GB2312" w:hAnsi="Arial" w:cs="Arial"/>
          <w:sz w:val="28"/>
          <w:szCs w:val="28"/>
        </w:rPr>
        <w:t>。</w:t>
      </w:r>
      <w:r w:rsidRPr="008C797F">
        <w:rPr>
          <w:rFonts w:ascii="Arial" w:eastAsia="仿宋_GB2312" w:hAnsi="Arial" w:cs="Arial" w:hint="eastAsia"/>
          <w:sz w:val="28"/>
          <w:szCs w:val="28"/>
        </w:rPr>
        <w:t>其中，</w:t>
      </w:r>
      <w:r w:rsidRPr="008C797F">
        <w:rPr>
          <w:rFonts w:ascii="Arial" w:eastAsia="仿宋_GB2312" w:hAnsi="Arial" w:cs="Arial"/>
          <w:sz w:val="28"/>
        </w:rPr>
        <w:t>地上建筑规模为</w:t>
      </w:r>
      <w:r w:rsidRPr="008C797F">
        <w:rPr>
          <w:rFonts w:ascii="Arial" w:eastAsia="仿宋_GB2312" w:hAnsi="Arial" w:cs="Arial"/>
          <w:sz w:val="28"/>
        </w:rPr>
        <w:t>29082.55</w:t>
      </w:r>
      <w:r w:rsidRPr="008C797F">
        <w:rPr>
          <w:rFonts w:ascii="Arial" w:eastAsia="仿宋_GB2312" w:hAnsi="Arial" w:cs="Arial"/>
          <w:sz w:val="28"/>
        </w:rPr>
        <w:t>平方米</w:t>
      </w:r>
      <w:r w:rsidRPr="008C797F">
        <w:rPr>
          <w:rFonts w:ascii="Arial" w:eastAsia="仿宋_GB2312" w:hAnsi="Arial" w:cs="Arial" w:hint="eastAsia"/>
          <w:sz w:val="28"/>
        </w:rPr>
        <w:t>，</w:t>
      </w:r>
      <w:r w:rsidRPr="008C797F">
        <w:rPr>
          <w:rFonts w:ascii="Arial" w:eastAsia="仿宋_GB2312" w:hAnsi="Arial" w:cs="Arial"/>
          <w:sz w:val="28"/>
        </w:rPr>
        <w:t>地</w:t>
      </w:r>
      <w:r w:rsidRPr="008C797F">
        <w:rPr>
          <w:rFonts w:ascii="Arial" w:eastAsia="仿宋_GB2312" w:hAnsi="Arial" w:cs="Arial" w:hint="eastAsia"/>
          <w:sz w:val="28"/>
        </w:rPr>
        <w:t>下</w:t>
      </w:r>
      <w:r w:rsidRPr="008C797F">
        <w:rPr>
          <w:rFonts w:ascii="Arial" w:eastAsia="仿宋_GB2312" w:hAnsi="Arial" w:cs="Arial"/>
          <w:sz w:val="28"/>
        </w:rPr>
        <w:t>建筑规模为</w:t>
      </w:r>
      <w:r w:rsidRPr="008C797F">
        <w:rPr>
          <w:rFonts w:ascii="Arial" w:eastAsia="仿宋_GB2312" w:hAnsi="Arial" w:cs="Arial"/>
          <w:sz w:val="28"/>
        </w:rPr>
        <w:t>9088.04</w:t>
      </w:r>
      <w:r w:rsidRPr="008C797F">
        <w:rPr>
          <w:rFonts w:ascii="Arial" w:eastAsia="仿宋_GB2312" w:hAnsi="Arial" w:cs="Arial"/>
          <w:sz w:val="28"/>
        </w:rPr>
        <w:t>平方</w:t>
      </w:r>
      <w:r w:rsidRPr="004246BE">
        <w:rPr>
          <w:rFonts w:ascii="Arial" w:eastAsia="仿宋_GB2312" w:hAnsi="Arial" w:cs="Arial"/>
          <w:sz w:val="28"/>
        </w:rPr>
        <w:t>米。若上述条件发生变化，本报告估价结果需做相应的调整。</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w:t>
      </w:r>
      <w:r>
        <w:rPr>
          <w:rFonts w:ascii="Arial" w:eastAsia="仿宋_GB2312" w:hAnsi="Arial" w:cs="Arial"/>
          <w:sz w:val="28"/>
        </w:rPr>
        <w:t>本次需评估</w:t>
      </w:r>
      <w:r>
        <w:rPr>
          <w:rFonts w:ascii="Arial" w:eastAsia="仿宋_GB2312" w:hAnsi="Arial" w:cs="Arial" w:hint="eastAsia"/>
          <w:sz w:val="28"/>
          <w:szCs w:val="28"/>
        </w:rPr>
        <w:t>地下科研</w:t>
      </w:r>
      <w:r>
        <w:rPr>
          <w:rFonts w:ascii="Arial" w:eastAsia="仿宋_GB2312" w:hAnsi="Arial" w:cs="Arial" w:hint="eastAsia"/>
          <w:sz w:val="28"/>
        </w:rPr>
        <w:t>用途地价</w:t>
      </w:r>
      <w:r>
        <w:rPr>
          <w:rFonts w:ascii="Arial" w:eastAsia="仿宋_GB2312" w:hAnsi="Arial" w:cs="Arial"/>
          <w:sz w:val="28"/>
        </w:rPr>
        <w:t>，依据北京房地产估价师和土地估价师与不动产登记代理人协会下发的</w:t>
      </w:r>
      <w:r>
        <w:rPr>
          <w:rFonts w:ascii="Arial" w:eastAsia="仿宋_GB2312" w:hAnsi="Arial" w:cs="Arial" w:hint="eastAsia"/>
          <w:sz w:val="28"/>
        </w:rPr>
        <w:t>《北京市“地下空间”使用权协议出让地价评估技术更新的说明》</w:t>
      </w:r>
      <w:r>
        <w:rPr>
          <w:rFonts w:ascii="Arial" w:eastAsia="仿宋_GB2312" w:hAnsi="Arial" w:cs="Arial" w:hint="eastAsia"/>
          <w:sz w:val="28"/>
        </w:rPr>
        <w:t>[</w:t>
      </w:r>
      <w:proofErr w:type="gramStart"/>
      <w:r>
        <w:rPr>
          <w:rFonts w:ascii="Arial" w:eastAsia="仿宋_GB2312" w:hAnsi="Arial" w:cs="Arial" w:hint="eastAsia"/>
          <w:sz w:val="28"/>
        </w:rPr>
        <w:t>北估秘</w:t>
      </w:r>
      <w:proofErr w:type="gramEnd"/>
      <w:r>
        <w:rPr>
          <w:rFonts w:ascii="Arial" w:eastAsia="仿宋_GB2312" w:hAnsi="Arial" w:cs="Arial" w:hint="eastAsia"/>
          <w:sz w:val="28"/>
        </w:rPr>
        <w:t>[2019]002</w:t>
      </w:r>
      <w:r>
        <w:rPr>
          <w:rFonts w:ascii="Arial" w:eastAsia="仿宋_GB2312" w:hAnsi="Arial" w:cs="Arial" w:hint="eastAsia"/>
          <w:sz w:val="28"/>
        </w:rPr>
        <w:t>号</w:t>
      </w:r>
      <w:r>
        <w:rPr>
          <w:rFonts w:ascii="Arial" w:eastAsia="仿宋_GB2312" w:hAnsi="Arial" w:cs="Arial" w:hint="eastAsia"/>
          <w:sz w:val="28"/>
        </w:rPr>
        <w:t>]</w:t>
      </w:r>
      <w:proofErr w:type="gramStart"/>
      <w:r>
        <w:rPr>
          <w:rFonts w:ascii="Arial" w:eastAsia="仿宋_GB2312" w:hAnsi="Arial" w:cs="Arial"/>
          <w:sz w:val="28"/>
        </w:rPr>
        <w:t>》</w:t>
      </w:r>
      <w:proofErr w:type="gramEnd"/>
      <w:r>
        <w:rPr>
          <w:rFonts w:ascii="Arial" w:eastAsia="仿宋_GB2312" w:hAnsi="Arial" w:cs="Arial"/>
          <w:sz w:val="28"/>
        </w:rPr>
        <w:t>技术文件，先评估</w:t>
      </w:r>
      <w:r>
        <w:rPr>
          <w:rFonts w:ascii="Arial" w:eastAsia="仿宋_GB2312" w:hAnsi="Arial" w:cs="Arial" w:hint="eastAsia"/>
          <w:sz w:val="28"/>
        </w:rPr>
        <w:t>地上科研</w:t>
      </w:r>
      <w:r>
        <w:rPr>
          <w:rFonts w:ascii="Arial" w:eastAsia="仿宋_GB2312" w:hAnsi="Arial" w:cs="Arial" w:hint="eastAsia"/>
          <w:sz w:val="28"/>
          <w:szCs w:val="28"/>
        </w:rPr>
        <w:t>用途</w:t>
      </w:r>
      <w:r>
        <w:rPr>
          <w:rFonts w:ascii="Arial" w:eastAsia="仿宋_GB2312" w:hAnsi="Arial" w:cs="Arial"/>
          <w:sz w:val="28"/>
        </w:rPr>
        <w:t>楼面地价，然后进行地下空间修正后确定</w:t>
      </w:r>
      <w:r>
        <w:rPr>
          <w:rFonts w:ascii="Arial" w:eastAsia="仿宋_GB2312" w:hAnsi="Arial" w:cs="Arial" w:hint="eastAsia"/>
          <w:sz w:val="28"/>
          <w:szCs w:val="28"/>
        </w:rPr>
        <w:t>地下科研</w:t>
      </w:r>
      <w:r>
        <w:rPr>
          <w:rFonts w:ascii="Arial" w:eastAsia="仿宋_GB2312" w:hAnsi="Arial" w:cs="Arial"/>
          <w:sz w:val="28"/>
        </w:rPr>
        <w:t>楼面熟地价。地下空间修正系数参照《北京市人民政府关于更新出让国有建设用地使用权基准地价的通知》（京政发（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号）确定。</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w:t>
      </w:r>
      <w:r>
        <w:rPr>
          <w:rFonts w:ascii="Arial" w:eastAsia="仿宋_GB2312" w:hAnsi="Arial" w:cs="Arial"/>
          <w:sz w:val="28"/>
        </w:rPr>
        <w:t>根据</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 w:hAnsi="Arial" w:cs="Arial" w:hint="eastAsia"/>
          <w:sz w:val="28"/>
          <w:szCs w:val="28"/>
        </w:rPr>
        <w:t>规定</w:t>
      </w:r>
      <w:r>
        <w:rPr>
          <w:rFonts w:ascii="Arial" w:eastAsia="仿宋_GB2312" w:hAnsi="Arial" w:cs="Arial"/>
          <w:sz w:val="28"/>
        </w:rPr>
        <w:t>，</w:t>
      </w:r>
      <w:r>
        <w:rPr>
          <w:rFonts w:ascii="Arial" w:eastAsia="仿宋_GB2312" w:hAnsi="Arial" w:cs="Arial" w:hint="eastAsia"/>
          <w:sz w:val="28"/>
        </w:rPr>
        <w:t>“地下非经营性用途如设备用房、人防等，原则上可以认为与地上主用途属于不可分割的统一整体，不属于新增规划用途，已在主用途中综合考虑，不需补缴地价款”</w:t>
      </w:r>
      <w:r>
        <w:rPr>
          <w:rFonts w:ascii="Arial" w:eastAsia="仿宋_GB2312" w:hAnsi="Arial" w:cs="Arial"/>
          <w:sz w:val="28"/>
        </w:rPr>
        <w:t>，</w:t>
      </w:r>
      <w:proofErr w:type="gramStart"/>
      <w:r>
        <w:rPr>
          <w:rFonts w:ascii="Arial" w:eastAsia="仿宋_GB2312" w:hAnsi="Arial" w:cs="Arial"/>
          <w:sz w:val="28"/>
        </w:rPr>
        <w:t>故委托</w:t>
      </w:r>
      <w:proofErr w:type="gramEnd"/>
      <w:r>
        <w:rPr>
          <w:rFonts w:ascii="Arial" w:eastAsia="仿宋_GB2312" w:hAnsi="Arial" w:cs="Arial"/>
          <w:sz w:val="28"/>
        </w:rPr>
        <w:t>估价对象不包含此部分内容。</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号）的要求，评估专业人员以北京市地价动态监测成果公布的地价增长率为准，对基准地价中的熟地价进行期日修正。</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w:t>
      </w:r>
      <w:r>
        <w:rPr>
          <w:rFonts w:ascii="Arial" w:eastAsia="仿宋" w:hAnsi="Arial" w:cs="Arial" w:hint="eastAsia"/>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hint="eastAsia"/>
          <w:sz w:val="28"/>
        </w:rPr>
        <w:t>的征收率计税</w:t>
      </w:r>
      <w:r>
        <w:rPr>
          <w:rFonts w:ascii="Arial" w:eastAsia="仿宋_GB2312" w:hAnsi="Arial" w:cs="Arial"/>
          <w:sz w:val="28"/>
        </w:rPr>
        <w:t>。</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6</w:t>
      </w:r>
      <w:r w:rsidRPr="000B4167">
        <w:rPr>
          <w:rFonts w:ascii="Arial" w:eastAsia="仿宋_GB2312" w:hAnsi="Arial" w:cs="Arial"/>
          <w:sz w:val="28"/>
          <w:szCs w:val="28"/>
        </w:rPr>
        <w:t>）关于土地还原率的确定。</w:t>
      </w:r>
    </w:p>
    <w:p w:rsidR="00A83FCF" w:rsidRDefault="00A83FCF" w:rsidP="007E72DA">
      <w:pPr>
        <w:spacing w:line="300" w:lineRule="auto"/>
        <w:ind w:firstLineChars="200" w:firstLine="560"/>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w:t>
      </w:r>
      <w:r>
        <w:rPr>
          <w:rFonts w:ascii="Arial" w:eastAsia="仿宋_GB2312" w:hAnsi="Arial" w:cs="Arial" w:hint="eastAsia"/>
          <w:kern w:val="2"/>
          <w:sz w:val="28"/>
        </w:rPr>
        <w:lastRenderedPageBreak/>
        <w:t>服务</w:t>
      </w:r>
      <w:r>
        <w:rPr>
          <w:rFonts w:ascii="Arial" w:eastAsia="仿宋_GB2312" w:hAnsi="Arial" w:cs="Arial"/>
          <w:kern w:val="2"/>
          <w:sz w:val="28"/>
        </w:rPr>
        <w:t>用途的土地还原利率原则上按同期中国人民银行公布的一年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款利率分别上浮</w:t>
      </w:r>
      <w:r w:rsidRPr="00C959E5">
        <w:rPr>
          <w:rFonts w:ascii="Arial" w:hAnsi="Arial" w:cs="Arial"/>
          <w:kern w:val="2"/>
          <w:sz w:val="28"/>
        </w:rPr>
        <w:t>25</w:t>
      </w:r>
      <w:r w:rsidRPr="00C959E5">
        <w:rPr>
          <w:rFonts w:ascii="Arial" w:hAnsi="Arial" w:cs="Arial"/>
          <w:kern w:val="2"/>
          <w:sz w:val="28"/>
        </w:rPr>
        <w:t>％、</w:t>
      </w:r>
      <w:r w:rsidRPr="00C959E5">
        <w:rPr>
          <w:rFonts w:ascii="Arial" w:hAnsi="Arial" w:cs="Arial"/>
          <w:kern w:val="2"/>
          <w:sz w:val="28"/>
        </w:rPr>
        <w:t>20</w:t>
      </w:r>
      <w:r w:rsidRPr="00C959E5">
        <w:rPr>
          <w:rFonts w:ascii="Arial" w:hAnsi="Arial" w:cs="Arial"/>
          <w:kern w:val="2"/>
          <w:sz w:val="28"/>
        </w:rPr>
        <w:t>％、</w:t>
      </w:r>
      <w:r w:rsidRPr="00C959E5">
        <w:rPr>
          <w:rFonts w:ascii="Arial" w:hAnsi="Arial" w:cs="Arial"/>
          <w:kern w:val="2"/>
          <w:sz w:val="28"/>
        </w:rPr>
        <w:t>15</w:t>
      </w:r>
      <w:r w:rsidRPr="00C959E5">
        <w:rPr>
          <w:rFonts w:ascii="Arial" w:hAnsi="Arial" w:cs="Arial"/>
          <w:kern w:val="2"/>
          <w:sz w:val="28"/>
        </w:rPr>
        <w:t>％、</w:t>
      </w:r>
      <w:r w:rsidRPr="00C959E5">
        <w:rPr>
          <w:rFonts w:ascii="Arial" w:hAnsi="Arial" w:cs="Arial"/>
          <w:kern w:val="2"/>
          <w:sz w:val="28"/>
        </w:rPr>
        <w:t>10</w:t>
      </w:r>
      <w:r w:rsidRPr="00C959E5">
        <w:rPr>
          <w:rFonts w:ascii="Arial" w:hAnsi="Arial" w:cs="Arial"/>
          <w:kern w:val="2"/>
          <w:sz w:val="28"/>
        </w:rPr>
        <w:t>％、</w:t>
      </w:r>
      <w:r w:rsidRPr="00C959E5">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科研</w:t>
      </w:r>
      <w:r>
        <w:rPr>
          <w:rFonts w:ascii="Arial" w:eastAsia="仿宋_GB2312" w:hAnsi="Arial" w:cs="Arial"/>
          <w:kern w:val="2"/>
          <w:sz w:val="28"/>
        </w:rPr>
        <w:t>，现行一年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。本次评估确定土地还原利率为</w:t>
      </w:r>
      <w:r>
        <w:rPr>
          <w:rFonts w:ascii="Arial" w:eastAsia="仿宋" w:hAnsi="Arial" w:cs="Arial" w:hint="eastAsia"/>
          <w:sz w:val="28"/>
          <w:szCs w:val="28"/>
        </w:rPr>
        <w:t>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w:t>
      </w:r>
    </w:p>
    <w:p w:rsidR="00A83FCF" w:rsidRDefault="00A83FCF" w:rsidP="007E72DA">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7</w:t>
      </w:r>
      <w:r>
        <w:rPr>
          <w:rFonts w:ascii="Arial" w:eastAsia="仿宋_GB2312" w:hAnsi="Arial" w:cs="Arial"/>
          <w:sz w:val="28"/>
        </w:rPr>
        <w:t>）</w:t>
      </w:r>
      <w:r w:rsidRPr="004246BE">
        <w:rPr>
          <w:rFonts w:ascii="Arial" w:eastAsia="仿宋_GB2312" w:hAnsi="Arial" w:cs="Arial"/>
          <w:sz w:val="28"/>
        </w:rPr>
        <w:t>本估价报告中数据全部采用电算化连续计算得出，由于在报告中计算的数据均按四舍五入</w:t>
      </w:r>
      <w:r>
        <w:rPr>
          <w:rFonts w:ascii="Arial" w:eastAsia="仿宋_GB2312" w:hAnsi="Arial" w:cs="Arial"/>
          <w:sz w:val="28"/>
        </w:rPr>
        <w:t>保留四位小数</w:t>
      </w:r>
      <w:r w:rsidRPr="004246BE">
        <w:rPr>
          <w:rFonts w:ascii="Arial" w:eastAsia="仿宋_GB2312" w:hAnsi="Arial" w:cs="Arial"/>
          <w:sz w:val="28"/>
        </w:rPr>
        <w:t>或取整，故可能出现个别等式左右不完全相等的情况，但不影响计算结果及最终评估结论的准确性。</w:t>
      </w:r>
    </w:p>
    <w:p w:rsidR="00A83FCF" w:rsidRDefault="00A83FCF" w:rsidP="007E72DA">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rsidR="00A83FCF" w:rsidRDefault="00A83FCF" w:rsidP="007E72DA">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sz w:val="28"/>
        </w:rPr>
        <w:t>。</w:t>
      </w:r>
    </w:p>
    <w:p w:rsidR="00A83FCF" w:rsidRDefault="00A83FCF" w:rsidP="007E72DA">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土地协议出让后按实测协议签订补充协议</w:t>
      </w:r>
      <w:r>
        <w:rPr>
          <w:rFonts w:ascii="Arial" w:eastAsia="仿宋_GB2312" w:hAnsi="Arial" w:cs="Arial"/>
          <w:sz w:val="28"/>
        </w:rPr>
        <w:t>提供参考依据。</w:t>
      </w:r>
    </w:p>
    <w:p w:rsidR="00A83FCF" w:rsidRDefault="00A83FCF" w:rsidP="007E72DA">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25</w:t>
      </w:r>
      <w:r>
        <w:rPr>
          <w:rFonts w:ascii="Arial" w:eastAsia="仿宋_GB2312" w:hAnsi="Arial" w:cs="Arial"/>
          <w:sz w:val="28"/>
        </w:rPr>
        <w:t>日正式委托进行评估，确定估价期日为</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日。评估专业人员于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30</w:t>
      </w:r>
      <w:r>
        <w:rPr>
          <w:rFonts w:ascii="Arial" w:eastAsia="仿宋_GB2312" w:hAnsi="Arial" w:cs="Arial"/>
          <w:sz w:val="28"/>
        </w:rPr>
        <w:t>日进行实地查勘，若上述条件发生变化，评估结果作相应调整。</w:t>
      </w:r>
    </w:p>
    <w:p w:rsidR="00C248F9" w:rsidRDefault="00A83FCF" w:rsidP="007E72DA">
      <w:pPr>
        <w:snapToGrid w:val="0"/>
        <w:spacing w:line="300" w:lineRule="auto"/>
        <w:ind w:firstLineChars="200" w:firstLine="560"/>
        <w:jc w:val="both"/>
        <w:textAlignment w:val="bottom"/>
        <w:rPr>
          <w:rFonts w:ascii="Arial" w:eastAsia="仿宋_GB2312" w:hAnsi="Arial" w:cs="Arial"/>
          <w:sz w:val="28"/>
        </w:rPr>
        <w:sectPr w:rsidR="00C248F9">
          <w:headerReference w:type="default" r:id="rId42"/>
          <w:footerReference w:type="first" r:id="rId43"/>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r w:rsidR="00FE76B2">
        <w:rPr>
          <w:rFonts w:ascii="Arial" w:eastAsia="仿宋_GB2312" w:hAnsi="Arial" w:cs="Arial"/>
          <w:sz w:val="28"/>
        </w:rPr>
        <w:t>。</w:t>
      </w:r>
    </w:p>
    <w:p w:rsidR="00C248F9" w:rsidRDefault="00FE76B2">
      <w:pPr>
        <w:spacing w:line="360" w:lineRule="auto"/>
        <w:outlineLvl w:val="1"/>
        <w:rPr>
          <w:rFonts w:ascii="Arial" w:eastAsia="仿宋_GB2312" w:hAnsi="Arial" w:cs="Arial"/>
          <w:sz w:val="28"/>
        </w:rPr>
      </w:pPr>
      <w:bookmarkStart w:id="251" w:name="_Toc515457814"/>
      <w:bookmarkStart w:id="252" w:name="_Toc524335096"/>
      <w:bookmarkStart w:id="253" w:name="_Toc69393397"/>
      <w:bookmarkStart w:id="254" w:name="_Toc516488192"/>
      <w:bookmarkStart w:id="255" w:name="_Toc66929522"/>
      <w:r>
        <w:rPr>
          <w:rFonts w:ascii="Arial" w:eastAsia="仿宋_GB2312" w:hAnsi="Arial" w:cs="Arial"/>
          <w:b/>
          <w:sz w:val="28"/>
        </w:rPr>
        <w:lastRenderedPageBreak/>
        <w:t>十一、</w:t>
      </w:r>
      <w:bookmarkEnd w:id="248"/>
      <w:bookmarkEnd w:id="249"/>
      <w:bookmarkEnd w:id="250"/>
      <w:bookmarkEnd w:id="251"/>
      <w:bookmarkEnd w:id="252"/>
      <w:bookmarkEnd w:id="253"/>
      <w:bookmarkEnd w:id="254"/>
      <w:bookmarkEnd w:id="255"/>
      <w:r w:rsidR="004706AD">
        <w:rPr>
          <w:rFonts w:ascii="Arial" w:eastAsia="仿宋_GB2312" w:hAnsi="Arial" w:cs="Arial" w:hint="eastAsia"/>
          <w:b/>
          <w:bCs/>
          <w:sz w:val="28"/>
        </w:rPr>
        <w:t>土地估价</w:t>
      </w:r>
      <w:r w:rsidR="004706AD">
        <w:rPr>
          <w:rFonts w:ascii="Arial" w:eastAsia="仿宋_GB2312" w:hAnsi="Arial" w:cs="Arial"/>
          <w:b/>
          <w:bCs/>
          <w:sz w:val="28"/>
        </w:rPr>
        <w:t>专业评估师</w:t>
      </w:r>
      <w:r w:rsidR="004706AD" w:rsidRPr="004246BE">
        <w:rPr>
          <w:rFonts w:ascii="Arial" w:eastAsia="仿宋_GB2312" w:hAnsi="Arial" w:cs="Arial"/>
          <w:b/>
          <w:bCs/>
          <w:sz w:val="28"/>
        </w:rPr>
        <w:t>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4706AD" w:rsidRPr="006C49CC" w:rsidTr="00D878D5">
        <w:trPr>
          <w:trHeight w:val="70"/>
          <w:jc w:val="center"/>
        </w:trPr>
        <w:tc>
          <w:tcPr>
            <w:tcW w:w="9072" w:type="dxa"/>
            <w:gridSpan w:val="3"/>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b/>
                <w:bCs/>
                <w:color w:val="000000"/>
                <w:sz w:val="28"/>
                <w:szCs w:val="28"/>
              </w:rPr>
            </w:pPr>
            <w:r w:rsidRPr="006C49CC">
              <w:rPr>
                <w:rFonts w:ascii="Arial" w:eastAsia="仿宋_GB2312" w:hAnsi="Arial" w:cs="Arial"/>
                <w:b/>
                <w:bCs/>
                <w:color w:val="000000"/>
                <w:sz w:val="28"/>
                <w:szCs w:val="28"/>
              </w:rPr>
              <w:t>土地</w:t>
            </w:r>
            <w:r w:rsidRPr="006C49CC">
              <w:rPr>
                <w:rFonts w:ascii="Arial" w:eastAsia="仿宋_GB2312" w:hAnsi="Arial" w:cs="Arial" w:hint="eastAsia"/>
                <w:b/>
                <w:bCs/>
                <w:sz w:val="28"/>
              </w:rPr>
              <w:t>估价</w:t>
            </w:r>
            <w:r w:rsidRPr="006C49CC">
              <w:rPr>
                <w:rFonts w:ascii="Arial" w:eastAsia="仿宋_GB2312" w:hAnsi="Arial" w:cs="Arial"/>
                <w:b/>
                <w:bCs/>
                <w:sz w:val="28"/>
              </w:rPr>
              <w:t>专业评估</w:t>
            </w:r>
            <w:r>
              <w:rPr>
                <w:rFonts w:ascii="Arial" w:eastAsia="仿宋_GB2312" w:hAnsi="Arial" w:cs="Arial" w:hint="eastAsia"/>
                <w:b/>
                <w:bCs/>
                <w:sz w:val="28"/>
              </w:rPr>
              <w:t>师</w:t>
            </w:r>
          </w:p>
        </w:tc>
      </w:tr>
      <w:tr w:rsidR="004706AD" w:rsidRPr="006C49CC" w:rsidTr="00D878D5">
        <w:trPr>
          <w:trHeight w:val="370"/>
          <w:jc w:val="center"/>
        </w:trPr>
        <w:tc>
          <w:tcPr>
            <w:tcW w:w="2540"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姓名</w:t>
            </w:r>
          </w:p>
        </w:tc>
        <w:tc>
          <w:tcPr>
            <w:tcW w:w="393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资格证号</w:t>
            </w:r>
          </w:p>
        </w:tc>
        <w:tc>
          <w:tcPr>
            <w:tcW w:w="260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4706AD" w:rsidRPr="006C49CC" w:rsidTr="00D878D5">
        <w:trPr>
          <w:trHeight w:hRule="exact" w:val="1134"/>
          <w:jc w:val="center"/>
        </w:trPr>
        <w:tc>
          <w:tcPr>
            <w:tcW w:w="2540" w:type="dxa"/>
            <w:shd w:val="clear" w:color="auto" w:fill="auto"/>
            <w:vAlign w:val="center"/>
            <w:hideMark/>
          </w:tcPr>
          <w:p w:rsidR="004706AD" w:rsidRPr="00007780" w:rsidRDefault="004706AD" w:rsidP="00D878D5">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陈  颖</w:t>
            </w:r>
          </w:p>
        </w:tc>
        <w:tc>
          <w:tcPr>
            <w:tcW w:w="3931" w:type="dxa"/>
            <w:shd w:val="clear" w:color="auto" w:fill="auto"/>
            <w:vAlign w:val="center"/>
            <w:hideMark/>
          </w:tcPr>
          <w:p w:rsidR="004706AD" w:rsidRPr="00007780" w:rsidRDefault="004706AD" w:rsidP="00D878D5">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2004110096</w:t>
            </w:r>
          </w:p>
        </w:tc>
        <w:tc>
          <w:tcPr>
            <w:tcW w:w="260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p>
        </w:tc>
      </w:tr>
      <w:tr w:rsidR="004706AD" w:rsidRPr="006C49CC" w:rsidTr="00D878D5">
        <w:trPr>
          <w:trHeight w:hRule="exact" w:val="1134"/>
          <w:jc w:val="center"/>
        </w:trPr>
        <w:tc>
          <w:tcPr>
            <w:tcW w:w="2540" w:type="dxa"/>
            <w:shd w:val="clear" w:color="auto" w:fill="auto"/>
            <w:vAlign w:val="center"/>
          </w:tcPr>
          <w:p w:rsidR="004706AD" w:rsidRPr="00007780" w:rsidRDefault="004706AD" w:rsidP="00D878D5">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叶  凌</w:t>
            </w:r>
          </w:p>
        </w:tc>
        <w:tc>
          <w:tcPr>
            <w:tcW w:w="3931" w:type="dxa"/>
            <w:shd w:val="clear" w:color="auto" w:fill="auto"/>
            <w:vAlign w:val="center"/>
          </w:tcPr>
          <w:p w:rsidR="004706AD" w:rsidRPr="00007780" w:rsidRDefault="004706AD" w:rsidP="00D878D5">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94010078</w:t>
            </w:r>
          </w:p>
        </w:tc>
        <w:tc>
          <w:tcPr>
            <w:tcW w:w="2601" w:type="dxa"/>
            <w:shd w:val="clear" w:color="auto" w:fill="auto"/>
            <w:vAlign w:val="center"/>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p>
        </w:tc>
      </w:tr>
      <w:tr w:rsidR="004706AD" w:rsidRPr="006C49CC" w:rsidTr="00D878D5">
        <w:trPr>
          <w:trHeight w:hRule="exact" w:val="1134"/>
          <w:jc w:val="center"/>
        </w:trPr>
        <w:tc>
          <w:tcPr>
            <w:tcW w:w="2540" w:type="dxa"/>
            <w:shd w:val="clear" w:color="auto" w:fill="auto"/>
            <w:vAlign w:val="center"/>
          </w:tcPr>
          <w:p w:rsidR="004706AD" w:rsidRPr="00007780" w:rsidRDefault="004706AD" w:rsidP="00D878D5">
            <w:pPr>
              <w:widowControl/>
              <w:adjustRightInd/>
              <w:spacing w:line="300" w:lineRule="auto"/>
              <w:jc w:val="both"/>
              <w:textAlignment w:val="auto"/>
              <w:rPr>
                <w:rFonts w:ascii="仿宋" w:eastAsia="仿宋" w:hAnsi="仿宋" w:cs="Arial"/>
                <w:sz w:val="28"/>
                <w:szCs w:val="28"/>
              </w:rPr>
            </w:pPr>
            <w:proofErr w:type="gramStart"/>
            <w:r w:rsidRPr="00007780">
              <w:rPr>
                <w:rFonts w:ascii="仿宋" w:eastAsia="仿宋" w:hAnsi="仿宋" w:cs="Arial" w:hint="eastAsia"/>
                <w:sz w:val="28"/>
                <w:szCs w:val="28"/>
              </w:rPr>
              <w:t>魏伯欣</w:t>
            </w:r>
            <w:proofErr w:type="gramEnd"/>
          </w:p>
        </w:tc>
        <w:tc>
          <w:tcPr>
            <w:tcW w:w="3931" w:type="dxa"/>
            <w:shd w:val="clear" w:color="auto" w:fill="auto"/>
            <w:vAlign w:val="center"/>
          </w:tcPr>
          <w:p w:rsidR="004706AD" w:rsidRPr="00007780" w:rsidRDefault="004706AD" w:rsidP="00D878D5">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2000110133</w:t>
            </w:r>
          </w:p>
        </w:tc>
        <w:tc>
          <w:tcPr>
            <w:tcW w:w="2601" w:type="dxa"/>
            <w:shd w:val="clear" w:color="auto" w:fill="auto"/>
            <w:vAlign w:val="center"/>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p>
        </w:tc>
      </w:tr>
      <w:tr w:rsidR="004706AD" w:rsidRPr="006C49CC" w:rsidTr="00D878D5">
        <w:trPr>
          <w:trHeight w:val="194"/>
          <w:jc w:val="center"/>
        </w:trPr>
        <w:tc>
          <w:tcPr>
            <w:tcW w:w="9072" w:type="dxa"/>
            <w:gridSpan w:val="3"/>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b/>
                <w:bCs/>
                <w:sz w:val="28"/>
                <w:szCs w:val="28"/>
              </w:rPr>
            </w:pPr>
            <w:r w:rsidRPr="006C49CC">
              <w:rPr>
                <w:rFonts w:ascii="Arial" w:eastAsia="仿宋_GB2312" w:hAnsi="Arial" w:cs="Arial"/>
                <w:b/>
                <w:bCs/>
                <w:sz w:val="28"/>
                <w:szCs w:val="28"/>
              </w:rPr>
              <w:t>其他</w:t>
            </w:r>
            <w:r w:rsidRPr="006C49CC">
              <w:rPr>
                <w:rFonts w:ascii="Arial" w:eastAsia="仿宋_GB2312" w:hAnsi="Arial" w:cs="Arial" w:hint="eastAsia"/>
                <w:b/>
                <w:bCs/>
                <w:sz w:val="28"/>
                <w:szCs w:val="28"/>
              </w:rPr>
              <w:t>评估</w:t>
            </w:r>
            <w:r w:rsidRPr="006C49CC">
              <w:rPr>
                <w:rFonts w:ascii="Arial" w:eastAsia="仿宋_GB2312" w:hAnsi="Arial" w:cs="Arial"/>
                <w:b/>
                <w:bCs/>
                <w:sz w:val="28"/>
                <w:szCs w:val="28"/>
              </w:rPr>
              <w:t>专业人员</w:t>
            </w:r>
            <w:r w:rsidRPr="006C49CC">
              <w:rPr>
                <w:rFonts w:ascii="Arial" w:eastAsia="仿宋_GB2312" w:hAnsi="Arial" w:cs="Arial"/>
                <w:b/>
                <w:bCs/>
                <w:sz w:val="28"/>
                <w:szCs w:val="28"/>
              </w:rPr>
              <w:t xml:space="preserve"> </w:t>
            </w:r>
          </w:p>
        </w:tc>
      </w:tr>
      <w:tr w:rsidR="004706AD" w:rsidRPr="006C49CC" w:rsidTr="00D878D5">
        <w:trPr>
          <w:trHeight w:val="119"/>
          <w:jc w:val="center"/>
        </w:trPr>
        <w:tc>
          <w:tcPr>
            <w:tcW w:w="2540"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姓名</w:t>
            </w:r>
          </w:p>
        </w:tc>
        <w:tc>
          <w:tcPr>
            <w:tcW w:w="393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相关资格或职称</w:t>
            </w:r>
          </w:p>
        </w:tc>
        <w:tc>
          <w:tcPr>
            <w:tcW w:w="260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4706AD" w:rsidRPr="006C49CC" w:rsidTr="00D878D5">
        <w:trPr>
          <w:trHeight w:hRule="exact" w:val="1134"/>
          <w:jc w:val="center"/>
        </w:trPr>
        <w:tc>
          <w:tcPr>
            <w:tcW w:w="2540"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393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260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sz w:val="28"/>
                <w:szCs w:val="28"/>
              </w:rPr>
              <w:t>——</w:t>
            </w:r>
          </w:p>
        </w:tc>
      </w:tr>
    </w:tbl>
    <w:p w:rsidR="00C248F9" w:rsidRDefault="00C248F9">
      <w:pPr>
        <w:spacing w:line="360" w:lineRule="auto"/>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256" w:name="_Toc69393398"/>
      <w:bookmarkStart w:id="257" w:name="_Toc524335097"/>
      <w:bookmarkStart w:id="258" w:name="_Toc516488193"/>
      <w:bookmarkStart w:id="259" w:name="_Toc66929523"/>
      <w:bookmarkStart w:id="260" w:name="_Toc515457815"/>
      <w:r>
        <w:rPr>
          <w:rFonts w:ascii="Arial" w:eastAsia="仿宋_GB2312" w:hAnsi="Arial" w:cs="Arial"/>
          <w:b/>
          <w:sz w:val="28"/>
        </w:rPr>
        <w:t>十二、土地估价机构</w:t>
      </w:r>
      <w:bookmarkEnd w:id="256"/>
      <w:bookmarkEnd w:id="257"/>
      <w:bookmarkEnd w:id="258"/>
      <w:bookmarkEnd w:id="259"/>
      <w:bookmarkEnd w:id="260"/>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C248F9">
        <w:trPr>
          <w:jc w:val="right"/>
        </w:trPr>
        <w:tc>
          <w:tcPr>
            <w:tcW w:w="4445" w:type="dxa"/>
            <w:shd w:val="clear" w:color="auto" w:fill="auto"/>
          </w:tcPr>
          <w:p w:rsidR="00C248F9" w:rsidRDefault="00FE76B2">
            <w:pPr>
              <w:spacing w:line="36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C248F9">
        <w:trPr>
          <w:trHeight w:val="1431"/>
          <w:jc w:val="right"/>
        </w:trPr>
        <w:tc>
          <w:tcPr>
            <w:tcW w:w="4445" w:type="dxa"/>
            <w:shd w:val="clear" w:color="auto" w:fill="auto"/>
          </w:tcPr>
          <w:p w:rsidR="00C248F9" w:rsidRDefault="00FE76B2">
            <w:pPr>
              <w:spacing w:line="480" w:lineRule="auto"/>
              <w:rPr>
                <w:rFonts w:ascii="Arial" w:eastAsia="仿宋_GB2312" w:hAnsi="Arial" w:cs="Arial"/>
                <w:sz w:val="28"/>
                <w:szCs w:val="21"/>
              </w:rPr>
            </w:pPr>
            <w:r>
              <w:rPr>
                <w:rFonts w:ascii="Arial" w:eastAsia="仿宋_GB2312" w:hAnsi="Arial" w:cs="Arial"/>
                <w:sz w:val="28"/>
                <w:szCs w:val="21"/>
              </w:rPr>
              <w:t>法定代表人：</w:t>
            </w:r>
          </w:p>
        </w:tc>
      </w:tr>
      <w:tr w:rsidR="004706AD">
        <w:trPr>
          <w:cantSplit/>
          <w:jc w:val="right"/>
        </w:trPr>
        <w:tc>
          <w:tcPr>
            <w:tcW w:w="4445" w:type="dxa"/>
            <w:shd w:val="clear" w:color="auto" w:fill="auto"/>
          </w:tcPr>
          <w:p w:rsidR="004706AD" w:rsidRDefault="004706AD" w:rsidP="004706AD">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二三年六月二日</w:t>
            </w:r>
          </w:p>
        </w:tc>
      </w:tr>
    </w:tbl>
    <w:p w:rsidR="00C248F9" w:rsidRDefault="00FE76B2">
      <w:pPr>
        <w:spacing w:line="360" w:lineRule="auto"/>
        <w:jc w:val="center"/>
        <w:outlineLvl w:val="0"/>
        <w:rPr>
          <w:rFonts w:ascii="Arial" w:hAnsi="Arial" w:cs="Arial"/>
          <w:b/>
          <w:sz w:val="32"/>
        </w:rPr>
      </w:pPr>
      <w:r>
        <w:rPr>
          <w:rFonts w:ascii="Arial" w:eastAsia="仿宋_GB2312" w:hAnsi="Arial" w:cs="Arial"/>
          <w:sz w:val="28"/>
        </w:rPr>
        <w:br w:type="page"/>
      </w:r>
      <w:bookmarkStart w:id="261" w:name="_Toc516488194"/>
      <w:bookmarkStart w:id="262" w:name="_Toc524335098"/>
      <w:bookmarkStart w:id="263" w:name="_Toc66929524"/>
      <w:bookmarkStart w:id="264" w:name="_Toc416783682"/>
      <w:bookmarkStart w:id="265" w:name="_Toc69393399"/>
      <w:bookmarkStart w:id="266" w:name="_Toc416783586"/>
      <w:bookmarkStart w:id="267" w:name="_Toc469066164"/>
      <w:bookmarkStart w:id="268" w:name="_Toc515457816"/>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估价对象描述及土地价格影响因素分析</w:t>
      </w:r>
      <w:bookmarkEnd w:id="261"/>
      <w:bookmarkEnd w:id="262"/>
      <w:bookmarkEnd w:id="263"/>
      <w:bookmarkEnd w:id="264"/>
      <w:bookmarkEnd w:id="265"/>
      <w:bookmarkEnd w:id="266"/>
      <w:bookmarkEnd w:id="267"/>
      <w:bookmarkEnd w:id="268"/>
    </w:p>
    <w:p w:rsidR="00C248F9" w:rsidRDefault="00C248F9">
      <w:pPr>
        <w:spacing w:line="360" w:lineRule="auto"/>
        <w:rPr>
          <w:rFonts w:ascii="Arial" w:eastAsia="仿宋_GB2312" w:hAnsi="Arial" w:cs="Arial"/>
          <w:b/>
          <w:sz w:val="28"/>
        </w:rPr>
      </w:pPr>
    </w:p>
    <w:p w:rsidR="00C248F9" w:rsidRDefault="00FE76B2">
      <w:pPr>
        <w:spacing w:line="360" w:lineRule="auto"/>
        <w:outlineLvl w:val="1"/>
        <w:rPr>
          <w:rFonts w:ascii="Arial" w:eastAsia="仿宋_GB2312" w:hAnsi="Arial" w:cs="Arial"/>
          <w:b/>
          <w:sz w:val="28"/>
        </w:rPr>
      </w:pPr>
      <w:bookmarkStart w:id="269" w:name="_Toc515457817"/>
      <w:bookmarkStart w:id="270" w:name="_Toc69393400"/>
      <w:bookmarkStart w:id="271" w:name="_Toc66929525"/>
      <w:bookmarkStart w:id="272" w:name="_Toc469066165"/>
      <w:bookmarkStart w:id="273" w:name="_Toc416783587"/>
      <w:bookmarkStart w:id="274" w:name="_Toc516488195"/>
      <w:bookmarkStart w:id="275" w:name="_Toc416783683"/>
      <w:bookmarkStart w:id="276" w:name="_Toc524335099"/>
      <w:r>
        <w:rPr>
          <w:rFonts w:ascii="Arial" w:eastAsia="仿宋_GB2312" w:hAnsi="Arial" w:cs="Arial"/>
          <w:b/>
          <w:sz w:val="28"/>
        </w:rPr>
        <w:t>一、估价对象描述</w:t>
      </w:r>
      <w:bookmarkEnd w:id="269"/>
      <w:bookmarkEnd w:id="270"/>
      <w:bookmarkEnd w:id="271"/>
      <w:bookmarkEnd w:id="272"/>
      <w:bookmarkEnd w:id="273"/>
      <w:bookmarkEnd w:id="274"/>
      <w:bookmarkEnd w:id="275"/>
      <w:bookmarkEnd w:id="276"/>
    </w:p>
    <w:p w:rsidR="00A83FCF" w:rsidRDefault="00A83FCF" w:rsidP="00A83FCF">
      <w:pPr>
        <w:spacing w:line="360" w:lineRule="auto"/>
        <w:jc w:val="both"/>
        <w:rPr>
          <w:rFonts w:ascii="Arial" w:eastAsia="仿宋_GB2312" w:hAnsi="Arial" w:cs="Arial"/>
          <w:sz w:val="28"/>
        </w:rPr>
      </w:pPr>
      <w:bookmarkStart w:id="277" w:name="_Toc416783690"/>
      <w:bookmarkStart w:id="278" w:name="_Toc416783594"/>
      <w:bookmarkStart w:id="279" w:name="_Toc469066166"/>
      <w:r>
        <w:rPr>
          <w:rFonts w:ascii="Arial" w:eastAsia="仿宋_GB2312" w:hAnsi="Arial" w:cs="Arial"/>
          <w:sz w:val="28"/>
        </w:rPr>
        <w:t>（一）土地登记状况</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bCs/>
          <w:sz w:val="28"/>
        </w:rPr>
        <w:t>土地来源：估价对象</w:t>
      </w:r>
      <w:r>
        <w:rPr>
          <w:rFonts w:ascii="Arial" w:eastAsia="仿宋_GB2312" w:hAnsi="Arial" w:cs="Arial" w:hint="eastAsia"/>
          <w:bCs/>
          <w:sz w:val="28"/>
        </w:rPr>
        <w:t>位于</w:t>
      </w:r>
      <w:r w:rsidRPr="00DF1F6E">
        <w:rPr>
          <w:rFonts w:ascii="Arial" w:eastAsia="仿宋_GB2312" w:hAnsi="Arial" w:cs="Arial" w:hint="eastAsia"/>
          <w:bCs/>
          <w:sz w:val="28"/>
        </w:rPr>
        <w:t>北京市顺义区</w:t>
      </w:r>
      <w:proofErr w:type="gramStart"/>
      <w:r w:rsidRPr="00DF1F6E">
        <w:rPr>
          <w:rFonts w:ascii="Arial" w:eastAsia="仿宋_GB2312" w:hAnsi="Arial" w:cs="Arial" w:hint="eastAsia"/>
          <w:bCs/>
          <w:sz w:val="28"/>
        </w:rPr>
        <w:t>松香湖大街</w:t>
      </w:r>
      <w:proofErr w:type="gramEnd"/>
      <w:r w:rsidRPr="00DF1F6E">
        <w:rPr>
          <w:rFonts w:ascii="Arial" w:eastAsia="仿宋_GB2312" w:hAnsi="Arial" w:cs="Arial" w:hint="eastAsia"/>
          <w:bCs/>
          <w:sz w:val="28"/>
        </w:rPr>
        <w:t>7</w:t>
      </w:r>
      <w:r w:rsidRPr="00DF1F6E">
        <w:rPr>
          <w:rFonts w:ascii="Arial" w:eastAsia="仿宋_GB2312" w:hAnsi="Arial" w:cs="Arial" w:hint="eastAsia"/>
          <w:bCs/>
          <w:sz w:val="28"/>
        </w:rPr>
        <w:t>号院</w:t>
      </w:r>
      <w:r>
        <w:rPr>
          <w:rFonts w:ascii="Arial" w:eastAsia="仿宋_GB2312" w:hAnsi="Arial" w:cs="Arial" w:hint="eastAsia"/>
          <w:bCs/>
          <w:sz w:val="28"/>
        </w:rPr>
        <w:t>，</w:t>
      </w:r>
      <w:r>
        <w:rPr>
          <w:rFonts w:ascii="Arial" w:eastAsia="仿宋_GB2312" w:hAnsi="Arial" w:cs="Arial"/>
          <w:bCs/>
          <w:sz w:val="28"/>
        </w:rPr>
        <w:t>为</w:t>
      </w:r>
      <w:r>
        <w:rPr>
          <w:rFonts w:ascii="Arial" w:eastAsia="仿宋_GB2312" w:hAnsi="Arial" w:cs="Arial" w:hint="eastAsia"/>
          <w:sz w:val="28"/>
          <w:szCs w:val="28"/>
        </w:rPr>
        <w:t>北京市顺义区李桥镇顺义新城第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SY00-0029-6007-2</w:t>
      </w:r>
      <w:r>
        <w:rPr>
          <w:rFonts w:ascii="Arial" w:eastAsia="仿宋_GB2312" w:hAnsi="Arial" w:cs="Arial" w:hint="eastAsia"/>
          <w:sz w:val="28"/>
          <w:szCs w:val="28"/>
        </w:rPr>
        <w:t>地块</w:t>
      </w:r>
      <w:r>
        <w:rPr>
          <w:rFonts w:ascii="Arial" w:eastAsia="仿宋_GB2312" w:hAnsi="Arial" w:cs="Arial"/>
          <w:bCs/>
          <w:sz w:val="28"/>
        </w:rPr>
        <w:t>，</w:t>
      </w: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w:t>
      </w:r>
      <w:r>
        <w:rPr>
          <w:rFonts w:ascii="Arial" w:eastAsia="仿宋_GB2312" w:hAnsi="Arial" w:cs="Arial" w:hint="eastAsia"/>
          <w:sz w:val="28"/>
        </w:rPr>
        <w:t>中国民航科学技术研究院</w:t>
      </w:r>
      <w:r>
        <w:rPr>
          <w:rFonts w:ascii="Arial" w:eastAsia="仿宋_GB2312" w:hAnsi="Arial" w:cs="Arial"/>
          <w:bCs/>
          <w:sz w:val="28"/>
        </w:rPr>
        <w:t>于</w:t>
      </w:r>
      <w:r>
        <w:rPr>
          <w:rFonts w:ascii="Arial" w:eastAsia="仿宋_GB2312" w:hAnsi="Arial" w:cs="Arial"/>
          <w:bCs/>
          <w:sz w:val="28"/>
        </w:rPr>
        <w:t>2016</w:t>
      </w:r>
      <w:r>
        <w:rPr>
          <w:rFonts w:ascii="Arial" w:eastAsia="仿宋_GB2312" w:hAnsi="Arial" w:cs="Arial"/>
          <w:bCs/>
          <w:sz w:val="28"/>
        </w:rPr>
        <w:t>年</w:t>
      </w:r>
      <w:r>
        <w:rPr>
          <w:rFonts w:ascii="Arial" w:eastAsia="仿宋_GB2312" w:hAnsi="Arial" w:cs="Arial"/>
          <w:bCs/>
          <w:sz w:val="28"/>
        </w:rPr>
        <w:t>10</w:t>
      </w:r>
      <w:r>
        <w:rPr>
          <w:rFonts w:ascii="Arial" w:eastAsia="仿宋_GB2312" w:hAnsi="Arial" w:cs="Arial"/>
          <w:bCs/>
          <w:sz w:val="28"/>
        </w:rPr>
        <w:t>月</w:t>
      </w:r>
      <w:r>
        <w:rPr>
          <w:rFonts w:ascii="Arial" w:eastAsia="仿宋_GB2312" w:hAnsi="Arial" w:cs="Arial" w:hint="eastAsia"/>
          <w:bCs/>
          <w:sz w:val="28"/>
        </w:rPr>
        <w:t>2</w:t>
      </w:r>
      <w:r>
        <w:rPr>
          <w:rFonts w:ascii="Arial" w:eastAsia="仿宋_GB2312" w:hAnsi="Arial" w:cs="Arial"/>
          <w:bCs/>
          <w:sz w:val="28"/>
        </w:rPr>
        <w:t>8</w:t>
      </w:r>
      <w:r>
        <w:rPr>
          <w:rFonts w:ascii="Arial" w:eastAsia="仿宋_GB2312" w:hAnsi="Arial" w:cs="Arial"/>
          <w:bCs/>
          <w:sz w:val="28"/>
        </w:rPr>
        <w:t>日通过协议出让方式取得估价对象国有建设用地使用权</w:t>
      </w:r>
      <w:r>
        <w:rPr>
          <w:rFonts w:ascii="Arial" w:eastAsia="仿宋_GB2312" w:hAnsi="Arial" w:cs="Arial" w:hint="eastAsia"/>
          <w:sz w:val="28"/>
        </w:rPr>
        <w:t>。</w:t>
      </w: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，现登记情况如下</w:t>
      </w:r>
      <w:r>
        <w:rPr>
          <w:rFonts w:ascii="Arial" w:eastAsia="仿宋_GB2312" w:hAnsi="Arial" w:cs="Arial"/>
          <w:sz w:val="28"/>
        </w:rPr>
        <w:t>:</w:t>
      </w:r>
    </w:p>
    <w:p w:rsidR="00A83FCF" w:rsidRDefault="00A83FCF" w:rsidP="007E72DA">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土地使用权：</w:t>
      </w:r>
      <w:r>
        <w:rPr>
          <w:rFonts w:ascii="Arial" w:eastAsia="仿宋_GB2312" w:hAnsi="Arial" w:cs="Arial" w:hint="eastAsia"/>
          <w:sz w:val="28"/>
        </w:rPr>
        <w:t>中国民航科学技术研究院</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bCs/>
          <w:sz w:val="28"/>
        </w:rPr>
        <w:t>坐落：</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p>
    <w:p w:rsidR="00A83FCF" w:rsidRDefault="00A83FCF" w:rsidP="007E72DA">
      <w:pPr>
        <w:spacing w:line="300" w:lineRule="auto"/>
        <w:ind w:firstLineChars="200" w:firstLine="560"/>
        <w:jc w:val="both"/>
        <w:rPr>
          <w:rFonts w:ascii="Arial" w:eastAsia="仿宋_GB2312" w:hAnsi="Arial" w:cs="Arial"/>
          <w:spacing w:val="-6"/>
          <w:sz w:val="28"/>
        </w:rPr>
      </w:pPr>
      <w:r>
        <w:rPr>
          <w:rFonts w:ascii="Arial" w:eastAsia="仿宋_GB2312" w:hAnsi="Arial" w:cs="Arial"/>
          <w:sz w:val="28"/>
        </w:rPr>
        <w:t>土地宗数：</w:t>
      </w:r>
      <w:r>
        <w:rPr>
          <w:rFonts w:ascii="Arial" w:eastAsia="仿宋_GB2312" w:hAnsi="Arial" w:cs="Arial"/>
          <w:sz w:val="28"/>
        </w:rPr>
        <w:t>1</w:t>
      </w:r>
      <w:r>
        <w:rPr>
          <w:rFonts w:ascii="Arial" w:eastAsia="仿宋_GB2312" w:hAnsi="Arial" w:cs="Arial"/>
          <w:sz w:val="28"/>
        </w:rPr>
        <w:t>宗</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地号：</w:t>
      </w:r>
      <w:r>
        <w:rPr>
          <w:rFonts w:ascii="Arial" w:eastAsia="仿宋_GB2312" w:hAnsi="Arial" w:cs="Arial"/>
          <w:sz w:val="28"/>
        </w:rPr>
        <w:t>110113104001GB00432</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地类（用途）：</w:t>
      </w:r>
      <w:r>
        <w:rPr>
          <w:rFonts w:ascii="Arial" w:eastAsia="仿宋_GB2312" w:hAnsi="Arial" w:cs="Arial" w:hint="eastAsia"/>
          <w:sz w:val="28"/>
          <w:szCs w:val="28"/>
        </w:rPr>
        <w:t>科研用地</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土地面积：</w:t>
      </w:r>
      <w:r>
        <w:rPr>
          <w:rFonts w:ascii="Arial" w:eastAsia="仿宋_GB2312" w:hAnsi="Arial" w:cs="Arial"/>
          <w:sz w:val="28"/>
        </w:rPr>
        <w:t>12128.00</w:t>
      </w:r>
      <w:r>
        <w:rPr>
          <w:rFonts w:ascii="Arial" w:eastAsia="仿宋_GB2312" w:hAnsi="Arial" w:cs="Arial"/>
          <w:sz w:val="28"/>
        </w:rPr>
        <w:t>平方米</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估价对象四至：</w:t>
      </w:r>
    </w:p>
    <w:p w:rsidR="00A83FCF" w:rsidRDefault="00A83FCF" w:rsidP="007E72DA">
      <w:pPr>
        <w:spacing w:line="300" w:lineRule="auto"/>
        <w:ind w:firstLineChars="200" w:firstLine="560"/>
        <w:jc w:val="both"/>
        <w:rPr>
          <w:rFonts w:ascii="Arial" w:eastAsia="仿宋_GB2312" w:hAnsi="Arial" w:cs="Arial"/>
          <w:sz w:val="28"/>
        </w:rPr>
      </w:pPr>
      <w:proofErr w:type="gramStart"/>
      <w:r>
        <w:rPr>
          <w:rFonts w:ascii="Arial" w:eastAsia="仿宋_GB2312" w:hAnsi="Arial" w:cs="Arial"/>
          <w:sz w:val="28"/>
        </w:rPr>
        <w:t>证载四</w:t>
      </w:r>
      <w:proofErr w:type="gramEnd"/>
      <w:r>
        <w:rPr>
          <w:rFonts w:ascii="Arial" w:eastAsia="仿宋_GB2312" w:hAnsi="Arial" w:cs="Arial"/>
          <w:sz w:val="28"/>
        </w:rPr>
        <w:t>至：东至</w:t>
      </w:r>
      <w:r>
        <w:rPr>
          <w:rFonts w:ascii="Arial" w:eastAsia="仿宋_GB2312" w:hAnsi="Arial" w:cs="Arial" w:hint="eastAsia"/>
          <w:sz w:val="28"/>
        </w:rPr>
        <w:t>代征道路</w:t>
      </w:r>
      <w:r>
        <w:rPr>
          <w:rFonts w:ascii="Arial" w:eastAsia="仿宋_GB2312" w:hAnsi="Arial" w:cs="Arial"/>
          <w:sz w:val="28"/>
        </w:rPr>
        <w:t>，南至</w:t>
      </w:r>
      <w:r>
        <w:rPr>
          <w:rFonts w:ascii="Arial" w:eastAsia="仿宋_GB2312" w:hAnsi="Arial" w:cs="Arial" w:hint="eastAsia"/>
          <w:sz w:val="28"/>
        </w:rPr>
        <w:t>代征道路</w:t>
      </w:r>
      <w:r>
        <w:rPr>
          <w:rFonts w:ascii="Arial" w:eastAsia="仿宋_GB2312" w:hAnsi="Arial" w:cs="Arial"/>
          <w:sz w:val="28"/>
        </w:rPr>
        <w:t>，西至</w:t>
      </w:r>
      <w:r>
        <w:rPr>
          <w:rFonts w:ascii="Arial" w:eastAsia="仿宋_GB2312" w:hAnsi="Arial" w:cs="Arial" w:hint="eastAsia"/>
          <w:sz w:val="28"/>
        </w:rPr>
        <w:t>代征绿地</w:t>
      </w:r>
      <w:r>
        <w:rPr>
          <w:rFonts w:ascii="Arial" w:eastAsia="仿宋_GB2312" w:hAnsi="Arial" w:cs="Arial"/>
          <w:sz w:val="28"/>
        </w:rPr>
        <w:t>，北至</w:t>
      </w:r>
      <w:r>
        <w:rPr>
          <w:rFonts w:ascii="Arial" w:eastAsia="仿宋_GB2312" w:hAnsi="Arial" w:cs="Arial" w:hint="eastAsia"/>
          <w:sz w:val="28"/>
        </w:rPr>
        <w:t>北京</w:t>
      </w:r>
      <w:proofErr w:type="gramStart"/>
      <w:r>
        <w:rPr>
          <w:rFonts w:ascii="Arial" w:eastAsia="仿宋_GB2312" w:hAnsi="Arial" w:cs="Arial" w:hint="eastAsia"/>
          <w:sz w:val="28"/>
        </w:rPr>
        <w:t>国门金</w:t>
      </w:r>
      <w:proofErr w:type="gramEnd"/>
      <w:r>
        <w:rPr>
          <w:rFonts w:ascii="Arial" w:eastAsia="仿宋_GB2312" w:hAnsi="Arial" w:cs="Arial" w:hint="eastAsia"/>
          <w:sz w:val="28"/>
        </w:rPr>
        <w:t>桥置业有限公司</w:t>
      </w:r>
      <w:r>
        <w:rPr>
          <w:rFonts w:ascii="Arial" w:eastAsia="仿宋_GB2312" w:hAnsi="Arial" w:cs="Arial"/>
          <w:sz w:val="28"/>
        </w:rPr>
        <w:t>；</w:t>
      </w:r>
    </w:p>
    <w:p w:rsidR="00A83FCF" w:rsidRDefault="00A83FCF" w:rsidP="007E72DA">
      <w:pPr>
        <w:spacing w:line="300" w:lineRule="auto"/>
        <w:ind w:firstLineChars="200" w:firstLine="560"/>
        <w:jc w:val="both"/>
        <w:rPr>
          <w:rFonts w:ascii="Arial" w:eastAsia="仿宋_GB2312" w:hAnsi="Arial" w:cs="Arial"/>
          <w:sz w:val="28"/>
        </w:rPr>
      </w:pPr>
      <w:r w:rsidRPr="0077120B">
        <w:rPr>
          <w:rFonts w:ascii="Arial" w:eastAsia="仿宋_GB2312" w:hAnsi="Arial" w:cs="Arial"/>
          <w:sz w:val="28"/>
        </w:rPr>
        <w:t>现状四至：东至</w:t>
      </w:r>
      <w:r w:rsidRPr="0077120B">
        <w:rPr>
          <w:rFonts w:ascii="Arial" w:eastAsia="仿宋_GB2312" w:hAnsi="Arial" w:cs="Arial" w:hint="eastAsia"/>
          <w:sz w:val="28"/>
        </w:rPr>
        <w:t>北斗路</w:t>
      </w:r>
      <w:r w:rsidRPr="0077120B">
        <w:rPr>
          <w:rFonts w:ascii="Arial" w:eastAsia="仿宋_GB2312" w:hAnsi="Arial" w:cs="Arial"/>
          <w:sz w:val="28"/>
        </w:rPr>
        <w:t>，南至</w:t>
      </w:r>
      <w:proofErr w:type="gramStart"/>
      <w:r w:rsidRPr="0077120B">
        <w:rPr>
          <w:rFonts w:ascii="Arial" w:eastAsia="仿宋_GB2312" w:hAnsi="Arial" w:cs="Arial" w:hint="eastAsia"/>
          <w:sz w:val="28"/>
        </w:rPr>
        <w:t>松香湖大街</w:t>
      </w:r>
      <w:proofErr w:type="gramEnd"/>
      <w:r w:rsidRPr="0077120B">
        <w:rPr>
          <w:rFonts w:ascii="Arial" w:eastAsia="仿宋_GB2312" w:hAnsi="Arial" w:cs="Arial"/>
          <w:sz w:val="28"/>
        </w:rPr>
        <w:t>，西至</w:t>
      </w:r>
      <w:proofErr w:type="gramStart"/>
      <w:r w:rsidRPr="0077120B">
        <w:rPr>
          <w:rFonts w:ascii="Arial" w:eastAsia="仿宋_GB2312" w:hAnsi="Arial" w:cs="Arial" w:hint="eastAsia"/>
          <w:sz w:val="28"/>
        </w:rPr>
        <w:t>鑫</w:t>
      </w:r>
      <w:proofErr w:type="gramEnd"/>
      <w:r w:rsidRPr="0077120B">
        <w:rPr>
          <w:rFonts w:ascii="Arial" w:eastAsia="仿宋_GB2312" w:hAnsi="Arial" w:cs="Arial" w:hint="eastAsia"/>
          <w:sz w:val="28"/>
        </w:rPr>
        <w:t>桥南路</w:t>
      </w:r>
      <w:r w:rsidRPr="0077120B">
        <w:rPr>
          <w:rFonts w:ascii="Arial" w:eastAsia="仿宋_GB2312" w:hAnsi="Arial" w:cs="Arial"/>
          <w:sz w:val="28"/>
        </w:rPr>
        <w:t>，北至</w:t>
      </w:r>
      <w:r w:rsidRPr="0077120B">
        <w:rPr>
          <w:rFonts w:ascii="Arial" w:eastAsia="仿宋_GB2312" w:hAnsi="Arial" w:cs="Arial" w:hint="eastAsia"/>
          <w:sz w:val="28"/>
        </w:rPr>
        <w:t>四纬路</w:t>
      </w:r>
      <w:r w:rsidRPr="0077120B">
        <w:rPr>
          <w:rFonts w:ascii="Arial" w:eastAsia="仿宋_GB2312" w:hAnsi="Arial" w:cs="Arial"/>
          <w:sz w:val="28"/>
        </w:rPr>
        <w:t>。</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rsidR="00A83FCF" w:rsidRDefault="00A83FCF" w:rsidP="007E72DA">
      <w:pPr>
        <w:spacing w:line="300" w:lineRule="auto"/>
        <w:jc w:val="both"/>
        <w:rPr>
          <w:rFonts w:ascii="Arial" w:eastAsia="仿宋_GB2312" w:hAnsi="Arial" w:cs="Arial"/>
          <w:sz w:val="28"/>
        </w:rPr>
      </w:pPr>
      <w:r>
        <w:rPr>
          <w:rFonts w:ascii="Arial" w:eastAsia="仿宋_GB2312" w:hAnsi="Arial" w:cs="Arial"/>
          <w:sz w:val="28"/>
        </w:rPr>
        <w:t>（二）土地权利状况</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估价对象为国有土地，土地所有权为国家所有，不动产权利人为</w:t>
      </w:r>
      <w:r>
        <w:rPr>
          <w:rFonts w:ascii="Arial" w:eastAsia="仿宋_GB2312" w:hAnsi="Arial" w:cs="Arial" w:hint="eastAsia"/>
          <w:sz w:val="28"/>
        </w:rPr>
        <w:t>中国民航科学技术研究院</w:t>
      </w: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，土地用途为</w:t>
      </w:r>
      <w:r>
        <w:rPr>
          <w:rFonts w:ascii="Arial" w:eastAsia="仿宋_GB2312" w:hAnsi="Arial" w:cs="Arial" w:hint="eastAsia"/>
          <w:sz w:val="28"/>
          <w:szCs w:val="28"/>
        </w:rPr>
        <w:t>科研用地</w:t>
      </w:r>
      <w:r>
        <w:rPr>
          <w:rFonts w:ascii="Arial" w:eastAsia="仿宋_GB2312" w:hAnsi="Arial" w:cs="Arial"/>
          <w:sz w:val="28"/>
        </w:rPr>
        <w:t>，批准使用年限为</w:t>
      </w:r>
      <w:r>
        <w:rPr>
          <w:rFonts w:ascii="Arial" w:eastAsia="仿宋_GB2312" w:hAnsi="Arial" w:cs="Arial"/>
          <w:sz w:val="28"/>
        </w:rPr>
        <w:t>50</w:t>
      </w:r>
      <w:r>
        <w:rPr>
          <w:rFonts w:ascii="Arial" w:eastAsia="仿宋_GB2312" w:hAnsi="Arial" w:cs="Arial"/>
          <w:sz w:val="28"/>
        </w:rPr>
        <w:t>年，终止日期为</w:t>
      </w:r>
      <w:r>
        <w:rPr>
          <w:rFonts w:ascii="Arial" w:eastAsia="仿宋_GB2312" w:hAnsi="Arial" w:cs="Arial"/>
          <w:sz w:val="28"/>
        </w:rPr>
        <w:t>2066</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hint="eastAsia"/>
          <w:sz w:val="28"/>
        </w:rPr>
        <w:t>2</w:t>
      </w:r>
      <w:r>
        <w:rPr>
          <w:rFonts w:ascii="Arial" w:eastAsia="仿宋_GB2312" w:hAnsi="Arial" w:cs="Arial"/>
          <w:sz w:val="28"/>
        </w:rPr>
        <w:t>7</w:t>
      </w:r>
      <w:r>
        <w:rPr>
          <w:rFonts w:ascii="Arial" w:eastAsia="仿宋_GB2312" w:hAnsi="Arial" w:cs="Arial"/>
          <w:sz w:val="28"/>
        </w:rPr>
        <w:t>日。根据估价目的及本次拟补充</w:t>
      </w:r>
      <w:r>
        <w:rPr>
          <w:rFonts w:ascii="Arial" w:eastAsia="仿宋_GB2312" w:hAnsi="Arial" w:cs="Arial"/>
          <w:sz w:val="28"/>
        </w:rPr>
        <w:lastRenderedPageBreak/>
        <w:t>出让内容，</w:t>
      </w:r>
      <w:r w:rsidRPr="00CC513D">
        <w:rPr>
          <w:rFonts w:ascii="Arial" w:eastAsia="仿宋_GB2312" w:hAnsi="Arial" w:cs="Arial"/>
          <w:sz w:val="28"/>
          <w:szCs w:val="28"/>
        </w:rPr>
        <w:t>本次评估设定土地使用年限为</w:t>
      </w:r>
      <w:r w:rsidRPr="00CC513D">
        <w:rPr>
          <w:rFonts w:ascii="Arial" w:eastAsia="仿宋_GB2312" w:hAnsi="Arial" w:cs="Arial" w:hint="eastAsia"/>
          <w:sz w:val="28"/>
          <w:szCs w:val="28"/>
        </w:rPr>
        <w:t>地下科研</w:t>
      </w:r>
      <w:r w:rsidRPr="00CC513D">
        <w:rPr>
          <w:rFonts w:ascii="Arial" w:eastAsia="仿宋_GB2312" w:hAnsi="Arial" w:cs="Arial"/>
          <w:sz w:val="28"/>
          <w:szCs w:val="28"/>
        </w:rPr>
        <w:t>用途法定最高使用年限</w:t>
      </w:r>
      <w:r w:rsidRPr="00CC513D">
        <w:rPr>
          <w:rFonts w:ascii="Arial" w:eastAsia="仿宋_GB2312" w:hAnsi="Arial" w:cs="Arial"/>
          <w:sz w:val="28"/>
          <w:szCs w:val="28"/>
        </w:rPr>
        <w:t>50</w:t>
      </w:r>
      <w:r w:rsidRPr="00CC513D">
        <w:rPr>
          <w:rFonts w:ascii="Arial" w:eastAsia="仿宋_GB2312" w:hAnsi="Arial" w:cs="Arial"/>
          <w:sz w:val="28"/>
          <w:szCs w:val="28"/>
        </w:rPr>
        <w:t>年</w:t>
      </w:r>
      <w:r>
        <w:rPr>
          <w:rFonts w:ascii="Arial" w:eastAsia="仿宋_GB2312" w:hAnsi="Arial" w:cs="Arial"/>
          <w:sz w:val="28"/>
        </w:rPr>
        <w:t>。规划</w:t>
      </w:r>
      <w:r>
        <w:rPr>
          <w:rFonts w:ascii="Arial" w:eastAsia="仿宋_GB2312" w:hAnsi="Arial" w:cs="Arial" w:hint="eastAsia"/>
          <w:sz w:val="28"/>
        </w:rPr>
        <w:t>总</w:t>
      </w:r>
      <w:r>
        <w:rPr>
          <w:rFonts w:ascii="Arial" w:eastAsia="仿宋_GB2312" w:hAnsi="Arial" w:cs="Arial"/>
          <w:sz w:val="28"/>
        </w:rPr>
        <w:t>建筑面积调整为</w:t>
      </w:r>
      <w:r>
        <w:rPr>
          <w:rFonts w:ascii="Arial" w:eastAsia="仿宋_GB2312" w:hAnsi="Arial" w:cs="Arial" w:hint="eastAsia"/>
          <w:sz w:val="28"/>
        </w:rPr>
        <w:t>38170.59</w:t>
      </w:r>
      <w:r>
        <w:rPr>
          <w:rFonts w:ascii="Arial" w:eastAsia="仿宋_GB2312" w:hAnsi="Arial" w:cs="Arial"/>
          <w:sz w:val="28"/>
        </w:rPr>
        <w:t>平方米，地上规划建筑面积</w:t>
      </w:r>
      <w:r>
        <w:rPr>
          <w:rFonts w:ascii="Arial" w:eastAsia="仿宋_GB2312" w:hAnsi="Arial" w:cs="Arial" w:hint="eastAsia"/>
          <w:sz w:val="28"/>
        </w:rPr>
        <w:t>29082.55</w:t>
      </w:r>
      <w:r>
        <w:rPr>
          <w:rFonts w:ascii="Arial" w:eastAsia="仿宋_GB2312" w:hAnsi="Arial" w:cs="Arial"/>
          <w:sz w:val="28"/>
        </w:rPr>
        <w:t>平方米，地下规划建筑面积为</w:t>
      </w:r>
      <w:r>
        <w:rPr>
          <w:rFonts w:ascii="Arial" w:eastAsia="仿宋_GB2312" w:hAnsi="Arial" w:cs="Arial" w:hint="eastAsia"/>
          <w:sz w:val="28"/>
        </w:rPr>
        <w:t>9088.04</w:t>
      </w:r>
      <w:r>
        <w:rPr>
          <w:rFonts w:ascii="Arial" w:eastAsia="仿宋_GB2312" w:hAnsi="Arial" w:cs="Arial"/>
          <w:sz w:val="28"/>
        </w:rPr>
        <w:t>平方米（其中地下科研</w:t>
      </w:r>
      <w:r>
        <w:rPr>
          <w:rFonts w:ascii="Arial" w:eastAsia="仿宋_GB2312" w:hAnsi="Arial" w:cs="Arial" w:hint="eastAsia"/>
          <w:sz w:val="28"/>
        </w:rPr>
        <w:t>1902.72</w:t>
      </w:r>
      <w:r>
        <w:rPr>
          <w:rFonts w:ascii="Arial" w:eastAsia="仿宋_GB2312" w:hAnsi="Arial" w:cs="Arial"/>
          <w:sz w:val="28"/>
        </w:rPr>
        <w:t>平方米，</w:t>
      </w:r>
      <w:r w:rsidRPr="00E80CEE">
        <w:rPr>
          <w:rFonts w:ascii="Arial" w:eastAsia="仿宋_GB2312" w:hAnsi="Arial" w:cs="Arial" w:hint="eastAsia"/>
          <w:sz w:val="28"/>
        </w:rPr>
        <w:t>非经营性用途</w:t>
      </w:r>
      <w:r>
        <w:rPr>
          <w:rFonts w:ascii="Arial" w:eastAsia="仿宋_GB2312" w:hAnsi="Arial" w:cs="Arial" w:hint="eastAsia"/>
          <w:sz w:val="28"/>
        </w:rPr>
        <w:t>3023.92</w:t>
      </w:r>
      <w:r>
        <w:rPr>
          <w:rFonts w:ascii="Arial" w:eastAsia="仿宋_GB2312" w:hAnsi="Arial" w:cs="Arial"/>
          <w:sz w:val="28"/>
        </w:rPr>
        <w:t>平方米，</w:t>
      </w:r>
      <w:r>
        <w:rPr>
          <w:rFonts w:ascii="Arial" w:eastAsia="仿宋_GB2312" w:hAnsi="Arial" w:cs="Arial" w:hint="eastAsia"/>
          <w:sz w:val="28"/>
        </w:rPr>
        <w:t>人防</w:t>
      </w:r>
      <w:r>
        <w:rPr>
          <w:rFonts w:ascii="Arial" w:eastAsia="仿宋_GB2312" w:hAnsi="Arial" w:cs="Arial" w:hint="eastAsia"/>
          <w:sz w:val="28"/>
        </w:rPr>
        <w:t>4161.40</w:t>
      </w:r>
      <w:r>
        <w:rPr>
          <w:rFonts w:ascii="Arial" w:eastAsia="仿宋_GB2312" w:hAnsi="Arial" w:cs="Arial"/>
          <w:sz w:val="28"/>
        </w:rPr>
        <w:t>平方米）。</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szCs w:val="28"/>
        </w:rPr>
        <w:t>根据《国有建设用地使用权出让地价评估委托书》、</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sz w:val="28"/>
        </w:rPr>
        <w:t>，估价对象</w:t>
      </w:r>
      <w:r>
        <w:rPr>
          <w:rFonts w:ascii="Arial" w:eastAsia="仿宋_GB2312" w:hAnsi="Arial" w:cs="Arial"/>
          <w:sz w:val="28"/>
          <w:szCs w:val="28"/>
        </w:rPr>
        <w:t>规划调整新增</w:t>
      </w:r>
      <w:r>
        <w:rPr>
          <w:rFonts w:ascii="Arial" w:eastAsia="仿宋_GB2312" w:hAnsi="Arial" w:cs="Arial" w:hint="eastAsia"/>
          <w:sz w:val="28"/>
          <w:szCs w:val="28"/>
        </w:rPr>
        <w:t>地下科研用途</w:t>
      </w:r>
      <w:r>
        <w:rPr>
          <w:rFonts w:ascii="Arial" w:eastAsia="仿宋_GB2312" w:hAnsi="Arial" w:cs="Arial"/>
          <w:sz w:val="28"/>
          <w:szCs w:val="28"/>
        </w:rPr>
        <w:t>出让建筑面积</w:t>
      </w:r>
      <w:r>
        <w:rPr>
          <w:rFonts w:ascii="Arial" w:eastAsia="仿宋_GB2312" w:hAnsi="Arial" w:cs="Arial"/>
          <w:sz w:val="28"/>
        </w:rPr>
        <w:t>1902.72</w:t>
      </w:r>
      <w:r>
        <w:rPr>
          <w:rFonts w:ascii="Arial" w:eastAsia="仿宋_GB2312" w:hAnsi="Arial" w:cs="Arial"/>
          <w:sz w:val="28"/>
          <w:szCs w:val="28"/>
        </w:rPr>
        <w:t>平方米</w:t>
      </w:r>
      <w:r>
        <w:rPr>
          <w:rFonts w:ascii="Arial" w:eastAsia="仿宋_GB2312" w:hAnsi="Arial" w:cs="Arial"/>
          <w:sz w:val="28"/>
        </w:rPr>
        <w:t>。</w:t>
      </w:r>
      <w:r>
        <w:rPr>
          <w:rFonts w:ascii="Arial" w:eastAsia="仿宋_GB2312" w:hAnsi="Arial" w:cs="Arial"/>
          <w:sz w:val="28"/>
          <w:szCs w:val="28"/>
        </w:rPr>
        <w:t>经此次签订补充协议，</w:t>
      </w:r>
      <w:proofErr w:type="gramStart"/>
      <w:r>
        <w:rPr>
          <w:rFonts w:ascii="Arial" w:eastAsia="仿宋_GB2312" w:hAnsi="Arial" w:cs="Arial"/>
          <w:sz w:val="28"/>
          <w:szCs w:val="28"/>
        </w:rPr>
        <w:t>可完善</w:t>
      </w:r>
      <w:proofErr w:type="gramEnd"/>
      <w:r>
        <w:rPr>
          <w:rFonts w:ascii="Arial" w:eastAsia="仿宋_GB2312" w:hAnsi="Arial" w:cs="Arial"/>
          <w:sz w:val="28"/>
          <w:szCs w:val="28"/>
        </w:rPr>
        <w:t>新增用途的出让手续。</w:t>
      </w:r>
    </w:p>
    <w:p w:rsidR="00A83FCF" w:rsidRDefault="00A83FCF" w:rsidP="007E72DA">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A83FCF" w:rsidRDefault="00A83FCF" w:rsidP="007E72DA">
      <w:pPr>
        <w:spacing w:line="300" w:lineRule="auto"/>
        <w:jc w:val="both"/>
        <w:rPr>
          <w:rFonts w:ascii="Arial" w:eastAsia="仿宋_GB2312" w:hAnsi="Arial" w:cs="Arial"/>
          <w:sz w:val="28"/>
        </w:rPr>
      </w:pPr>
      <w:r>
        <w:rPr>
          <w:rFonts w:ascii="Arial" w:eastAsia="仿宋_GB2312" w:hAnsi="Arial" w:cs="Arial"/>
          <w:sz w:val="28"/>
        </w:rPr>
        <w:t>（三）土地利用状况</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bCs/>
          <w:sz w:val="28"/>
        </w:rPr>
        <w:t>2016</w:t>
      </w:r>
      <w:r>
        <w:rPr>
          <w:rFonts w:ascii="Arial" w:eastAsia="仿宋_GB2312" w:hAnsi="Arial" w:cs="Arial"/>
          <w:bCs/>
          <w:sz w:val="28"/>
        </w:rPr>
        <w:t>年</w:t>
      </w:r>
      <w:r>
        <w:rPr>
          <w:rFonts w:ascii="Arial" w:eastAsia="仿宋_GB2312" w:hAnsi="Arial" w:cs="Arial"/>
          <w:bCs/>
          <w:sz w:val="28"/>
        </w:rPr>
        <w:t>10</w:t>
      </w:r>
      <w:r>
        <w:rPr>
          <w:rFonts w:ascii="Arial" w:eastAsia="仿宋_GB2312" w:hAnsi="Arial" w:cs="Arial"/>
          <w:bCs/>
          <w:sz w:val="28"/>
        </w:rPr>
        <w:t>月</w:t>
      </w:r>
      <w:r>
        <w:rPr>
          <w:rFonts w:ascii="Arial" w:eastAsia="仿宋_GB2312" w:hAnsi="Arial" w:cs="Arial" w:hint="eastAsia"/>
          <w:bCs/>
          <w:sz w:val="28"/>
        </w:rPr>
        <w:t>2</w:t>
      </w:r>
      <w:r>
        <w:rPr>
          <w:rFonts w:ascii="Arial" w:eastAsia="仿宋_GB2312" w:hAnsi="Arial" w:cs="Arial"/>
          <w:bCs/>
          <w:sz w:val="28"/>
        </w:rPr>
        <w:t>8</w:t>
      </w:r>
      <w:r>
        <w:rPr>
          <w:rFonts w:ascii="Arial" w:eastAsia="仿宋_GB2312" w:hAnsi="Arial" w:cs="Arial"/>
          <w:bCs/>
          <w:sz w:val="28"/>
        </w:rPr>
        <w:t>日</w:t>
      </w:r>
      <w:r>
        <w:rPr>
          <w:rFonts w:ascii="Arial" w:eastAsia="仿宋_GB2312" w:hAnsi="Arial" w:cs="Arial"/>
          <w:sz w:val="28"/>
          <w:szCs w:val="28"/>
        </w:rPr>
        <w:t>，</w:t>
      </w:r>
      <w:r>
        <w:rPr>
          <w:rFonts w:ascii="Arial" w:eastAsia="仿宋_GB2312" w:hAnsi="Arial" w:cs="Arial" w:hint="eastAsia"/>
          <w:sz w:val="28"/>
        </w:rPr>
        <w:t>中国民航科学技术研究院</w:t>
      </w:r>
      <w:r>
        <w:rPr>
          <w:rFonts w:ascii="Arial" w:eastAsia="仿宋_GB2312" w:hAnsi="Arial" w:cs="Arial"/>
          <w:sz w:val="28"/>
          <w:szCs w:val="28"/>
        </w:rPr>
        <w:t>与北京市规划和国土资源管理委员会签订</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Pr>
          <w:rFonts w:ascii="Arial" w:eastAsia="仿宋_GB2312" w:hAnsi="Arial" w:cs="Arial" w:hint="eastAsia"/>
          <w:sz w:val="28"/>
          <w:szCs w:val="28"/>
        </w:rPr>
        <w:t>科研用地</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总用地面积：</w:t>
      </w:r>
      <w:r>
        <w:rPr>
          <w:rFonts w:ascii="Arial" w:eastAsia="仿宋_GB2312" w:hAnsi="Arial" w:cs="Arial" w:hint="eastAsia"/>
          <w:sz w:val="28"/>
          <w:szCs w:val="28"/>
        </w:rPr>
        <w:t>12128.00</w:t>
      </w:r>
      <w:r>
        <w:rPr>
          <w:rFonts w:ascii="Arial" w:eastAsia="仿宋_GB2312" w:hAnsi="Arial" w:cs="Arial"/>
          <w:sz w:val="28"/>
          <w:szCs w:val="28"/>
        </w:rPr>
        <w:t>平方米</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sz w:val="28"/>
          <w:szCs w:val="28"/>
        </w:rPr>
        <w:t>30000.00</w:t>
      </w:r>
      <w:r>
        <w:rPr>
          <w:rFonts w:ascii="Arial" w:eastAsia="仿宋_GB2312" w:hAnsi="Arial" w:cs="Arial"/>
          <w:sz w:val="28"/>
          <w:szCs w:val="28"/>
        </w:rPr>
        <w:t>平方米</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Pr>
          <w:rFonts w:ascii="Arial" w:eastAsia="仿宋_GB2312" w:hAnsi="Arial" w:cs="Arial"/>
          <w:sz w:val="28"/>
          <w:szCs w:val="28"/>
        </w:rPr>
        <w:t>30000.00</w:t>
      </w:r>
      <w:r>
        <w:rPr>
          <w:rFonts w:ascii="Arial" w:eastAsia="仿宋_GB2312" w:hAnsi="Arial" w:cs="Arial"/>
          <w:sz w:val="28"/>
          <w:szCs w:val="28"/>
        </w:rPr>
        <w:t>平方米</w:t>
      </w:r>
      <w:r>
        <w:rPr>
          <w:rFonts w:ascii="Arial" w:eastAsia="仿宋_GB2312" w:hAnsi="Arial" w:cs="Arial"/>
          <w:sz w:val="28"/>
          <w:szCs w:val="28"/>
        </w:rPr>
        <w:t xml:space="preserve">  </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Pr>
          <w:rFonts w:ascii="Arial" w:eastAsia="仿宋_GB2312" w:hAnsi="Arial" w:cs="Arial" w:hint="eastAsia"/>
          <w:sz w:val="28"/>
          <w:szCs w:val="28"/>
        </w:rPr>
        <w:t>2</w:t>
      </w:r>
      <w:r>
        <w:rPr>
          <w:rFonts w:ascii="Arial" w:eastAsia="仿宋_GB2312" w:hAnsi="Arial" w:cs="Arial"/>
          <w:sz w:val="28"/>
          <w:szCs w:val="28"/>
        </w:rPr>
        <w:t>.47</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sz w:val="28"/>
          <w:szCs w:val="28"/>
        </w:rPr>
        <w:t>根据《国有建设用地使用权出让地价评估委托书》</w:t>
      </w:r>
      <w:r>
        <w:rPr>
          <w:rFonts w:ascii="Arial" w:eastAsia="仿宋_GB2312" w:hAnsi="Arial" w:cs="Arial" w:hint="eastAsia"/>
          <w:sz w:val="28"/>
          <w:szCs w:val="28"/>
        </w:rPr>
        <w:t>及《竣工项目测绘成果说明》</w:t>
      </w:r>
      <w:r>
        <w:rPr>
          <w:rFonts w:ascii="Arial" w:eastAsia="仿宋_GB2312" w:hAnsi="Arial" w:cs="Arial"/>
          <w:sz w:val="28"/>
          <w:szCs w:val="28"/>
        </w:rPr>
        <w:t>，本次土地利用情况如下：</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r w:rsidRPr="00DF1F6E">
        <w:rPr>
          <w:rFonts w:ascii="Arial" w:eastAsia="仿宋_GB2312" w:hAnsi="Arial" w:cs="Arial" w:hint="eastAsia"/>
          <w:bCs/>
          <w:sz w:val="28"/>
        </w:rPr>
        <w:t>顺义区</w:t>
      </w:r>
      <w:proofErr w:type="gramStart"/>
      <w:r w:rsidRPr="00DF1F6E">
        <w:rPr>
          <w:rFonts w:ascii="Arial" w:eastAsia="仿宋_GB2312" w:hAnsi="Arial" w:cs="Arial" w:hint="eastAsia"/>
          <w:bCs/>
          <w:sz w:val="28"/>
        </w:rPr>
        <w:t>松香湖大街</w:t>
      </w:r>
      <w:proofErr w:type="gramEnd"/>
      <w:r w:rsidRPr="00DF1F6E">
        <w:rPr>
          <w:rFonts w:ascii="Arial" w:eastAsia="仿宋_GB2312" w:hAnsi="Arial" w:cs="Arial" w:hint="eastAsia"/>
          <w:bCs/>
          <w:sz w:val="28"/>
        </w:rPr>
        <w:t>7</w:t>
      </w:r>
      <w:r w:rsidRPr="00DF1F6E">
        <w:rPr>
          <w:rFonts w:ascii="Arial" w:eastAsia="仿宋_GB2312" w:hAnsi="Arial" w:cs="Arial" w:hint="eastAsia"/>
          <w:bCs/>
          <w:sz w:val="28"/>
        </w:rPr>
        <w:t>号院</w:t>
      </w:r>
      <w:r>
        <w:rPr>
          <w:rFonts w:ascii="Arial" w:eastAsia="仿宋_GB2312" w:hAnsi="Arial" w:cs="Arial" w:hint="eastAsia"/>
          <w:sz w:val="28"/>
          <w:szCs w:val="28"/>
        </w:rPr>
        <w:t>）</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Pr>
          <w:rFonts w:ascii="Arial" w:eastAsia="仿宋_GB2312" w:hAnsi="Arial" w:cs="Arial" w:hint="eastAsia"/>
          <w:sz w:val="28"/>
          <w:szCs w:val="28"/>
        </w:rPr>
        <w:t>科研（综合实验楼、综合实验厂房）、地下科研（综合实验楼）</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sidRPr="006633E1">
        <w:rPr>
          <w:rFonts w:ascii="Arial" w:eastAsia="仿宋_GB2312" w:hAnsi="Arial" w:cs="Arial"/>
          <w:sz w:val="28"/>
          <w:szCs w:val="28"/>
        </w:rPr>
        <w:t>12128.00</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sidRPr="006633E1">
        <w:rPr>
          <w:rFonts w:ascii="Arial" w:eastAsia="仿宋_GB2312" w:hAnsi="Arial" w:cs="Arial"/>
          <w:sz w:val="28"/>
          <w:szCs w:val="28"/>
        </w:rPr>
        <w:t>38170.59</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 xml:space="preserve">    </w:t>
      </w:r>
      <w:r>
        <w:rPr>
          <w:rFonts w:ascii="Arial" w:eastAsia="仿宋_GB2312" w:hAnsi="Arial" w:cs="Arial"/>
          <w:sz w:val="28"/>
          <w:szCs w:val="28"/>
        </w:rPr>
        <w:t>地上</w:t>
      </w:r>
      <w:r>
        <w:rPr>
          <w:rFonts w:ascii="Arial" w:eastAsia="仿宋_GB2312" w:hAnsi="Arial" w:cs="Arial" w:hint="eastAsia"/>
          <w:sz w:val="28"/>
          <w:szCs w:val="28"/>
        </w:rPr>
        <w:t>研发</w:t>
      </w:r>
      <w:r>
        <w:rPr>
          <w:rFonts w:ascii="Arial" w:eastAsia="仿宋_GB2312" w:hAnsi="Arial" w:cs="Arial"/>
          <w:sz w:val="28"/>
          <w:szCs w:val="28"/>
        </w:rPr>
        <w:t>：</w:t>
      </w:r>
      <w:r>
        <w:rPr>
          <w:rFonts w:ascii="Arial" w:eastAsia="仿宋_GB2312" w:hAnsi="Arial" w:cs="Arial" w:hint="eastAsia"/>
          <w:sz w:val="28"/>
          <w:szCs w:val="28"/>
        </w:rPr>
        <w:t>29082.55</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地下：</w:t>
      </w:r>
      <w:r>
        <w:rPr>
          <w:rFonts w:ascii="Arial" w:eastAsia="仿宋_GB2312" w:hAnsi="Arial" w:cs="Arial" w:hint="eastAsia"/>
          <w:sz w:val="28"/>
          <w:szCs w:val="28"/>
        </w:rPr>
        <w:t>9088.04</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其中地下科研：</w:t>
      </w:r>
      <w:r>
        <w:rPr>
          <w:rFonts w:ascii="Arial" w:eastAsia="仿宋_GB2312" w:hAnsi="Arial" w:cs="Arial" w:hint="eastAsia"/>
          <w:sz w:val="28"/>
          <w:szCs w:val="28"/>
        </w:rPr>
        <w:t>1902.72</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非经营性用途：</w:t>
      </w:r>
      <w:r>
        <w:rPr>
          <w:rFonts w:ascii="Arial" w:eastAsia="仿宋_GB2312" w:hAnsi="Arial" w:cs="Arial" w:hint="eastAsia"/>
          <w:sz w:val="28"/>
          <w:szCs w:val="28"/>
        </w:rPr>
        <w:t>3023.92</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人防：</w:t>
      </w:r>
      <w:r>
        <w:rPr>
          <w:rFonts w:ascii="Arial" w:eastAsia="仿宋_GB2312" w:hAnsi="Arial" w:cs="Arial" w:hint="eastAsia"/>
          <w:sz w:val="28"/>
          <w:szCs w:val="28"/>
        </w:rPr>
        <w:t>4161.40</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Pr>
          <w:rFonts w:ascii="Arial" w:eastAsia="仿宋_GB2312" w:hAnsi="Arial" w:cs="Arial"/>
          <w:sz w:val="28"/>
          <w:szCs w:val="28"/>
        </w:rPr>
        <w:t>2.40</w:t>
      </w:r>
    </w:p>
    <w:p w:rsidR="00A83FCF" w:rsidRPr="00B523BC" w:rsidRDefault="00A83FCF" w:rsidP="007E72DA">
      <w:pPr>
        <w:spacing w:line="300" w:lineRule="auto"/>
        <w:ind w:firstLineChars="200" w:firstLine="512"/>
        <w:jc w:val="both"/>
        <w:rPr>
          <w:rFonts w:ascii="Arial" w:eastAsia="仿宋_GB2312" w:hAnsi="Arial" w:cs="Arial"/>
          <w:spacing w:val="-12"/>
          <w:sz w:val="28"/>
        </w:rPr>
      </w:pPr>
      <w:r w:rsidRPr="00B523BC">
        <w:rPr>
          <w:rFonts w:ascii="Arial" w:eastAsia="仿宋_GB2312" w:hAnsi="Arial" w:cs="Arial"/>
          <w:spacing w:val="-12"/>
          <w:sz w:val="28"/>
        </w:rPr>
        <w:t>2.</w:t>
      </w:r>
      <w:r w:rsidRPr="00B523BC">
        <w:rPr>
          <w:rFonts w:ascii="Arial" w:eastAsia="仿宋_GB2312" w:hAnsi="Arial" w:cs="Arial"/>
          <w:spacing w:val="-12"/>
          <w:sz w:val="28"/>
        </w:rPr>
        <w:t>土地利用现状</w:t>
      </w:r>
    </w:p>
    <w:p w:rsidR="00C248F9" w:rsidRDefault="00A83FCF" w:rsidP="007E72DA">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26</w:t>
      </w:r>
      <w:r>
        <w:rPr>
          <w:rFonts w:ascii="Arial" w:eastAsia="仿宋_GB2312" w:hAnsi="Arial" w:cs="Arial"/>
          <w:sz w:val="28"/>
          <w:szCs w:val="28"/>
        </w:rPr>
        <w:t>日</w:t>
      </w:r>
      <w:r w:rsidRPr="00B523BC">
        <w:rPr>
          <w:rFonts w:ascii="Arial" w:eastAsia="仿宋_GB2312" w:hAnsi="Arial" w:cs="Arial"/>
          <w:sz w:val="28"/>
          <w:szCs w:val="28"/>
        </w:rPr>
        <w:t>评估专业人员对该项目现场踏勘，</w:t>
      </w:r>
      <w:r w:rsidRPr="00B523BC">
        <w:rPr>
          <w:rFonts w:ascii="Arial" w:eastAsia="仿宋_GB2312" w:hAnsi="Arial" w:cs="Arial" w:hint="eastAsia"/>
          <w:sz w:val="28"/>
          <w:szCs w:val="28"/>
        </w:rPr>
        <w:t>顺义区</w:t>
      </w:r>
      <w:proofErr w:type="gramStart"/>
      <w:r w:rsidRPr="00B523BC">
        <w:rPr>
          <w:rFonts w:ascii="Arial" w:eastAsia="仿宋_GB2312" w:hAnsi="Arial" w:cs="Arial" w:hint="eastAsia"/>
          <w:sz w:val="28"/>
          <w:szCs w:val="28"/>
        </w:rPr>
        <w:t>松香湖大街</w:t>
      </w:r>
      <w:proofErr w:type="gramEnd"/>
      <w:r w:rsidRPr="00B523BC">
        <w:rPr>
          <w:rFonts w:ascii="Arial" w:eastAsia="仿宋_GB2312" w:hAnsi="Arial" w:cs="Arial" w:hint="eastAsia"/>
          <w:sz w:val="28"/>
          <w:szCs w:val="28"/>
        </w:rPr>
        <w:t>7</w:t>
      </w:r>
      <w:r w:rsidRPr="00B523BC">
        <w:rPr>
          <w:rFonts w:ascii="Arial" w:eastAsia="仿宋_GB2312" w:hAnsi="Arial" w:cs="Arial" w:hint="eastAsia"/>
          <w:sz w:val="28"/>
          <w:szCs w:val="28"/>
        </w:rPr>
        <w:t>号院</w:t>
      </w:r>
      <w:r w:rsidRPr="00B523BC">
        <w:rPr>
          <w:rFonts w:ascii="Arial" w:eastAsia="仿宋_GB2312" w:hAnsi="Arial" w:cs="Arial" w:hint="eastAsia"/>
          <w:sz w:val="28"/>
          <w:szCs w:val="28"/>
        </w:rPr>
        <w:t>1</w:t>
      </w:r>
      <w:r w:rsidRPr="00B523BC">
        <w:rPr>
          <w:rFonts w:ascii="Arial" w:eastAsia="仿宋_GB2312" w:hAnsi="Arial" w:cs="Arial" w:hint="eastAsia"/>
          <w:sz w:val="28"/>
          <w:szCs w:val="28"/>
        </w:rPr>
        <w:t>、</w:t>
      </w:r>
      <w:r w:rsidRPr="00B523BC">
        <w:rPr>
          <w:rFonts w:ascii="Arial" w:eastAsia="仿宋_GB2312" w:hAnsi="Arial" w:cs="Arial" w:hint="eastAsia"/>
          <w:sz w:val="28"/>
          <w:szCs w:val="28"/>
        </w:rPr>
        <w:t>2</w:t>
      </w:r>
      <w:r w:rsidRPr="00B523BC">
        <w:rPr>
          <w:rFonts w:ascii="Arial" w:eastAsia="仿宋_GB2312" w:hAnsi="Arial" w:cs="Arial" w:hint="eastAsia"/>
          <w:sz w:val="28"/>
          <w:szCs w:val="28"/>
        </w:rPr>
        <w:t>号楼建筑物已竣工并投入使用</w:t>
      </w:r>
      <w:r w:rsidRPr="00B523BC">
        <w:rPr>
          <w:rFonts w:ascii="Arial" w:eastAsia="仿宋_GB2312" w:hAnsi="Arial" w:cs="Arial"/>
          <w:sz w:val="28"/>
          <w:szCs w:val="28"/>
        </w:rPr>
        <w:t>。</w:t>
      </w:r>
      <w:r w:rsidRPr="00B523BC">
        <w:rPr>
          <w:rFonts w:ascii="Arial" w:eastAsia="仿宋_GB2312" w:hAnsi="Arial" w:cs="Arial" w:hint="eastAsia"/>
          <w:sz w:val="28"/>
          <w:szCs w:val="28"/>
        </w:rPr>
        <w:t>估价对象</w:t>
      </w:r>
      <w:r w:rsidRPr="00B523BC">
        <w:rPr>
          <w:rFonts w:ascii="Arial" w:eastAsia="仿宋_GB2312" w:hAnsi="Arial" w:cs="Arial" w:hint="eastAsia"/>
          <w:sz w:val="28"/>
          <w:szCs w:val="28"/>
        </w:rPr>
        <w:t>1</w:t>
      </w:r>
      <w:r w:rsidRPr="00B523BC">
        <w:rPr>
          <w:rFonts w:ascii="Arial" w:eastAsia="仿宋_GB2312" w:hAnsi="Arial" w:cs="Arial" w:hint="eastAsia"/>
          <w:sz w:val="28"/>
          <w:szCs w:val="28"/>
        </w:rPr>
        <w:t>号楼</w:t>
      </w:r>
      <w:r w:rsidRPr="00B523BC">
        <w:rPr>
          <w:rFonts w:ascii="Arial" w:eastAsia="仿宋_GB2312" w:hAnsi="Arial" w:cs="Arial"/>
          <w:sz w:val="28"/>
          <w:szCs w:val="28"/>
        </w:rPr>
        <w:t>地上</w:t>
      </w:r>
      <w:r w:rsidRPr="00B523BC">
        <w:rPr>
          <w:rFonts w:ascii="Arial" w:eastAsia="仿宋_GB2312" w:hAnsi="Arial" w:cs="Arial" w:hint="eastAsia"/>
          <w:sz w:val="28"/>
          <w:szCs w:val="28"/>
        </w:rPr>
        <w:t>1</w:t>
      </w:r>
      <w:r w:rsidRPr="00B523BC">
        <w:rPr>
          <w:rFonts w:ascii="Arial" w:eastAsia="仿宋_GB2312" w:hAnsi="Arial" w:cs="Arial"/>
          <w:sz w:val="28"/>
          <w:szCs w:val="28"/>
        </w:rPr>
        <w:t>0</w:t>
      </w:r>
      <w:r w:rsidRPr="00B523BC">
        <w:rPr>
          <w:rFonts w:ascii="Arial" w:eastAsia="仿宋_GB2312" w:hAnsi="Arial" w:cs="Arial"/>
          <w:sz w:val="28"/>
          <w:szCs w:val="28"/>
        </w:rPr>
        <w:t>层</w:t>
      </w:r>
      <w:r w:rsidRPr="00B523BC">
        <w:rPr>
          <w:rFonts w:ascii="Arial" w:eastAsia="仿宋_GB2312" w:hAnsi="Arial" w:cs="Arial" w:hint="eastAsia"/>
          <w:sz w:val="28"/>
          <w:szCs w:val="28"/>
        </w:rPr>
        <w:t>，地下</w:t>
      </w:r>
      <w:r w:rsidRPr="00B523BC">
        <w:rPr>
          <w:rFonts w:ascii="Arial" w:eastAsia="仿宋_GB2312" w:hAnsi="Arial" w:cs="Arial"/>
          <w:sz w:val="28"/>
          <w:szCs w:val="28"/>
        </w:rPr>
        <w:t>2</w:t>
      </w:r>
      <w:r w:rsidRPr="00B523BC">
        <w:rPr>
          <w:rFonts w:ascii="Arial" w:eastAsia="仿宋_GB2312" w:hAnsi="Arial" w:cs="Arial" w:hint="eastAsia"/>
          <w:sz w:val="28"/>
          <w:szCs w:val="28"/>
        </w:rPr>
        <w:t>层，</w:t>
      </w:r>
      <w:r>
        <w:rPr>
          <w:rFonts w:ascii="Arial" w:eastAsia="仿宋_GB2312" w:hAnsi="Arial" w:cs="Arial" w:hint="eastAsia"/>
          <w:sz w:val="28"/>
          <w:szCs w:val="28"/>
        </w:rPr>
        <w:t>地上均为综合实验楼，地下为内部员工食堂及厨房、物业用房、自行车库、设备用房、汽车坡道、</w:t>
      </w:r>
      <w:proofErr w:type="gramStart"/>
      <w:r>
        <w:rPr>
          <w:rFonts w:ascii="Arial" w:eastAsia="仿宋_GB2312" w:hAnsi="Arial" w:cs="Arial" w:hint="eastAsia"/>
          <w:sz w:val="28"/>
          <w:szCs w:val="28"/>
        </w:rPr>
        <w:t>央产人防</w:t>
      </w:r>
      <w:proofErr w:type="gramEnd"/>
      <w:r>
        <w:rPr>
          <w:rFonts w:ascii="Arial" w:eastAsia="仿宋_GB2312" w:hAnsi="Arial" w:cs="Arial" w:hint="eastAsia"/>
          <w:sz w:val="28"/>
          <w:szCs w:val="28"/>
        </w:rPr>
        <w:t>（人防出入口及走道、地下人防工程（平时用途为汽车库））等，建筑结构</w:t>
      </w:r>
      <w:r w:rsidRPr="00B523BC">
        <w:rPr>
          <w:rFonts w:ascii="Arial" w:eastAsia="仿宋_GB2312" w:hAnsi="Arial" w:cs="Arial" w:hint="eastAsia"/>
          <w:sz w:val="28"/>
          <w:szCs w:val="28"/>
        </w:rPr>
        <w:t>为钢筋混凝土结构；</w:t>
      </w:r>
      <w:r w:rsidRPr="00B523BC">
        <w:rPr>
          <w:rFonts w:ascii="Arial" w:eastAsia="仿宋_GB2312" w:hAnsi="Arial" w:cs="Arial"/>
          <w:sz w:val="28"/>
          <w:szCs w:val="28"/>
        </w:rPr>
        <w:t>2</w:t>
      </w:r>
      <w:r w:rsidRPr="00B523BC">
        <w:rPr>
          <w:rFonts w:ascii="Arial" w:eastAsia="仿宋_GB2312" w:hAnsi="Arial" w:cs="Arial" w:hint="eastAsia"/>
          <w:sz w:val="28"/>
          <w:szCs w:val="28"/>
        </w:rPr>
        <w:t>号楼</w:t>
      </w:r>
      <w:r w:rsidRPr="00B523BC">
        <w:rPr>
          <w:rFonts w:ascii="Arial" w:eastAsia="仿宋_GB2312" w:hAnsi="Arial" w:cs="Arial"/>
          <w:sz w:val="28"/>
          <w:szCs w:val="28"/>
        </w:rPr>
        <w:t>地上</w:t>
      </w:r>
      <w:r w:rsidRPr="00B523BC">
        <w:rPr>
          <w:rFonts w:ascii="Arial" w:eastAsia="仿宋_GB2312" w:hAnsi="Arial" w:cs="Arial"/>
          <w:sz w:val="28"/>
          <w:szCs w:val="28"/>
        </w:rPr>
        <w:t>5</w:t>
      </w:r>
      <w:r w:rsidRPr="00B523BC">
        <w:rPr>
          <w:rFonts w:ascii="Arial" w:eastAsia="仿宋_GB2312" w:hAnsi="Arial" w:cs="Arial"/>
          <w:sz w:val="28"/>
          <w:szCs w:val="28"/>
        </w:rPr>
        <w:t>层</w:t>
      </w:r>
      <w:r w:rsidRPr="00B523BC">
        <w:rPr>
          <w:rFonts w:ascii="Arial" w:eastAsia="仿宋_GB2312" w:hAnsi="Arial" w:cs="Arial" w:hint="eastAsia"/>
          <w:sz w:val="28"/>
          <w:szCs w:val="28"/>
        </w:rPr>
        <w:t>，</w:t>
      </w:r>
      <w:r>
        <w:rPr>
          <w:rFonts w:ascii="Arial" w:eastAsia="仿宋_GB2312" w:hAnsi="Arial" w:cs="Arial" w:hint="eastAsia"/>
          <w:sz w:val="28"/>
          <w:szCs w:val="28"/>
        </w:rPr>
        <w:t>地上均为综合实验厂房，建筑结构</w:t>
      </w:r>
      <w:r w:rsidRPr="00B523BC">
        <w:rPr>
          <w:rFonts w:ascii="Arial" w:eastAsia="仿宋_GB2312" w:hAnsi="Arial" w:cs="Arial" w:hint="eastAsia"/>
          <w:sz w:val="28"/>
          <w:szCs w:val="28"/>
        </w:rPr>
        <w:t>为钢筋混凝土结构；</w:t>
      </w:r>
      <w:r>
        <w:rPr>
          <w:rFonts w:ascii="Arial" w:eastAsia="仿宋_GB2312" w:hAnsi="Arial" w:cs="Arial"/>
          <w:sz w:val="28"/>
          <w:szCs w:val="28"/>
        </w:rPr>
        <w:t>根据联系人介绍，宗地红线外基础设施已达到</w:t>
      </w:r>
      <w:r>
        <w:rPr>
          <w:rFonts w:ascii="Arial" w:eastAsia="仿宋_GB2312" w:hAnsi="Arial" w:cs="Arial" w:hint="eastAsia"/>
          <w:sz w:val="28"/>
          <w:szCs w:val="28"/>
        </w:rPr>
        <w:t>“六通”（即通路、通上水、通下水、通电、通讯、通热力）</w:t>
      </w:r>
      <w:r w:rsidR="004706AD">
        <w:rPr>
          <w:rFonts w:ascii="Arial" w:eastAsia="仿宋_GB2312" w:hAnsi="Arial" w:cs="Arial"/>
          <w:sz w:val="28"/>
          <w:szCs w:val="28"/>
        </w:rPr>
        <w:t>。</w:t>
      </w:r>
    </w:p>
    <w:p w:rsidR="00C248F9" w:rsidRDefault="00C248F9">
      <w:pPr>
        <w:snapToGrid w:val="0"/>
        <w:spacing w:line="360" w:lineRule="auto"/>
        <w:ind w:firstLineChars="200" w:firstLine="560"/>
        <w:jc w:val="both"/>
        <w:rPr>
          <w:rFonts w:ascii="Arial" w:eastAsia="仿宋_GB2312" w:hAnsi="Arial" w:cs="Arial"/>
          <w:sz w:val="28"/>
          <w:szCs w:val="28"/>
        </w:rPr>
      </w:pPr>
    </w:p>
    <w:p w:rsidR="00C248F9" w:rsidRDefault="00FE76B2">
      <w:pPr>
        <w:spacing w:line="360" w:lineRule="auto"/>
        <w:outlineLvl w:val="1"/>
        <w:rPr>
          <w:rFonts w:ascii="Arial" w:eastAsia="仿宋_GB2312" w:hAnsi="Arial" w:cs="Arial"/>
          <w:b/>
          <w:sz w:val="28"/>
        </w:rPr>
      </w:pPr>
      <w:bookmarkStart w:id="280" w:name="_Toc515457818"/>
      <w:bookmarkStart w:id="281" w:name="_Toc69393401"/>
      <w:bookmarkStart w:id="282" w:name="_Toc516488196"/>
      <w:bookmarkStart w:id="283" w:name="_Toc66929526"/>
      <w:bookmarkStart w:id="284" w:name="_Toc524335100"/>
      <w:r>
        <w:rPr>
          <w:rFonts w:ascii="Arial" w:eastAsia="仿宋_GB2312" w:hAnsi="Arial" w:cs="Arial"/>
          <w:b/>
          <w:sz w:val="28"/>
        </w:rPr>
        <w:t>二、地价影响因素分析</w:t>
      </w:r>
      <w:bookmarkEnd w:id="277"/>
      <w:bookmarkEnd w:id="278"/>
      <w:bookmarkEnd w:id="279"/>
      <w:bookmarkEnd w:id="280"/>
      <w:bookmarkEnd w:id="281"/>
      <w:bookmarkEnd w:id="282"/>
      <w:bookmarkEnd w:id="283"/>
      <w:bookmarkEnd w:id="284"/>
    </w:p>
    <w:p w:rsidR="004706AD" w:rsidRPr="008258E2" w:rsidRDefault="004706AD" w:rsidP="004706AD">
      <w:pPr>
        <w:spacing w:line="360" w:lineRule="auto"/>
        <w:jc w:val="both"/>
        <w:rPr>
          <w:rFonts w:ascii="Arial" w:eastAsia="仿宋_GB2312" w:hAnsi="Arial"/>
          <w:sz w:val="28"/>
        </w:rPr>
      </w:pPr>
      <w:bookmarkStart w:id="285" w:name="_Toc416783599"/>
      <w:bookmarkStart w:id="286" w:name="_Toc416783695"/>
      <w:bookmarkStart w:id="287" w:name="_Toc515457822"/>
      <w:bookmarkStart w:id="288" w:name="_Toc524335110"/>
      <w:bookmarkStart w:id="289" w:name="_Toc516488204"/>
      <w:bookmarkStart w:id="290" w:name="_Toc69393402"/>
      <w:bookmarkStart w:id="291" w:name="_Toc66929527"/>
      <w:bookmarkStart w:id="292" w:name="_Toc469066168"/>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rsidR="004706AD" w:rsidRPr="008258E2" w:rsidRDefault="004706AD" w:rsidP="007E72DA">
      <w:pPr>
        <w:spacing w:line="300" w:lineRule="auto"/>
        <w:ind w:right="205" w:firstLineChars="200" w:firstLine="560"/>
        <w:jc w:val="both"/>
        <w:outlineLvl w:val="0"/>
        <w:rPr>
          <w:rFonts w:ascii="Arial" w:eastAsia="仿宋_GB2312" w:hAnsi="Arial"/>
          <w:bCs/>
          <w:i/>
          <w:sz w:val="28"/>
          <w:szCs w:val="28"/>
        </w:rPr>
      </w:pPr>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p>
    <w:p w:rsidR="004706AD" w:rsidRPr="00F82213" w:rsidRDefault="004706AD" w:rsidP="007E72DA">
      <w:pPr>
        <w:widowControl/>
        <w:spacing w:line="300" w:lineRule="auto"/>
        <w:ind w:firstLineChars="200" w:firstLine="560"/>
        <w:jc w:val="both"/>
        <w:rPr>
          <w:rFonts w:ascii="Arial" w:eastAsia="仿宋_GB2312" w:hAnsi="Arial" w:cs="Arial"/>
          <w:color w:val="000000"/>
          <w:sz w:val="28"/>
        </w:rPr>
      </w:pPr>
      <w:r w:rsidRPr="00F82213">
        <w:rPr>
          <w:rFonts w:ascii="Arial" w:eastAsia="仿宋_GB2312" w:hAnsi="Arial" w:cs="Arial" w:hint="eastAsia"/>
          <w:color w:val="000000"/>
          <w:sz w:val="28"/>
        </w:rPr>
        <w:t>北京市位于北纬</w:t>
      </w:r>
      <w:r w:rsidRPr="00F82213">
        <w:rPr>
          <w:rFonts w:ascii="Arial" w:eastAsia="仿宋_GB2312" w:hAnsi="Arial" w:cs="Arial" w:hint="eastAsia"/>
          <w:color w:val="000000"/>
          <w:sz w:val="28"/>
        </w:rPr>
        <w:t>39</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56</w:t>
      </w:r>
      <w:r w:rsidRPr="00F82213">
        <w:rPr>
          <w:rFonts w:ascii="Arial" w:eastAsia="仿宋_GB2312" w:hAnsi="Arial" w:cs="Arial" w:hint="eastAsia"/>
          <w:color w:val="000000"/>
          <w:sz w:val="28"/>
        </w:rPr>
        <w:t>分，东经</w:t>
      </w:r>
      <w:r w:rsidRPr="00F82213">
        <w:rPr>
          <w:rFonts w:ascii="Arial" w:eastAsia="仿宋_GB2312" w:hAnsi="Arial" w:cs="Arial" w:hint="eastAsia"/>
          <w:color w:val="000000"/>
          <w:sz w:val="28"/>
        </w:rPr>
        <w:t>116</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20</w:t>
      </w:r>
      <w:r w:rsidRPr="00F82213">
        <w:rPr>
          <w:rFonts w:ascii="Arial" w:eastAsia="仿宋_GB2312" w:hAnsi="Arial" w:cs="Arial" w:hint="eastAsia"/>
          <w:color w:val="000000"/>
          <w:sz w:val="28"/>
        </w:rPr>
        <w:t>分，地处华北大平原的北部，北京市土地面积</w:t>
      </w:r>
      <w:r w:rsidRPr="00F82213">
        <w:rPr>
          <w:rFonts w:ascii="Arial" w:eastAsia="仿宋_GB2312" w:hAnsi="Arial" w:cs="Arial" w:hint="eastAsia"/>
          <w:color w:val="000000"/>
          <w:sz w:val="28"/>
        </w:rPr>
        <w:t>16410.54</w:t>
      </w:r>
      <w:r w:rsidRPr="00F82213">
        <w:rPr>
          <w:rFonts w:ascii="Arial" w:eastAsia="仿宋_GB2312" w:hAnsi="Arial" w:cs="Arial" w:hint="eastAsia"/>
          <w:color w:val="000000"/>
          <w:sz w:val="28"/>
        </w:rPr>
        <w:t>平方公里。北京地势西北高耸，东南低缓。西部、北部和东北部是连绵不断的群山，东南是一片缓缓向渤海倾斜的平原。北京市东部与天津市毗邻，其余均与河北省交界。北京市目前为</w:t>
      </w:r>
      <w:r w:rsidRPr="00F82213">
        <w:rPr>
          <w:rFonts w:ascii="Arial" w:eastAsia="仿宋_GB2312" w:hAnsi="Arial" w:cs="Arial" w:hint="eastAsia"/>
          <w:color w:val="000000"/>
          <w:sz w:val="28"/>
        </w:rPr>
        <w:t>16</w:t>
      </w:r>
      <w:r w:rsidRPr="00F82213">
        <w:rPr>
          <w:rFonts w:ascii="Arial" w:eastAsia="仿宋_GB2312" w:hAnsi="Arial" w:cs="Arial" w:hint="eastAsia"/>
          <w:color w:val="000000"/>
          <w:sz w:val="28"/>
        </w:rPr>
        <w:t>区格局，即东城、西城、海淀、朝阳、丰台、顺义、昌平、通州、门头沟、石景山、房山、大兴、怀柔、平谷、密云、延庆。</w:t>
      </w:r>
    </w:p>
    <w:p w:rsidR="004706AD" w:rsidRDefault="004706AD" w:rsidP="007E72DA">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rsidR="004706AD" w:rsidRDefault="004706AD" w:rsidP="004706AD">
      <w:pPr>
        <w:overflowPunct w:val="0"/>
        <w:spacing w:line="36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p w:rsidR="004706AD" w:rsidRPr="0096539F" w:rsidRDefault="004706AD" w:rsidP="004706AD">
      <w:pPr>
        <w:widowControl/>
        <w:overflowPunct w:val="0"/>
        <w:spacing w:line="360" w:lineRule="auto"/>
        <w:jc w:val="center"/>
        <w:textAlignment w:val="auto"/>
        <w:rPr>
          <w:rFonts w:ascii="仿宋_GB2312" w:eastAsia="仿宋_GB2312" w:hAnsi="Arial" w:cs="宋体"/>
          <w:sz w:val="28"/>
          <w:szCs w:val="28"/>
        </w:rPr>
      </w:pPr>
      <w:r>
        <w:rPr>
          <w:noProof/>
        </w:rPr>
        <w:lastRenderedPageBreak/>
        <w:drawing>
          <wp:inline distT="0" distB="0" distL="0" distR="0" wp14:anchorId="01350AA6" wp14:editId="6AE63AE0">
            <wp:extent cx="5887720" cy="2527300"/>
            <wp:effectExtent l="0" t="0" r="17780" b="6350"/>
            <wp:docPr id="43" name="图表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706AD" w:rsidRPr="00676872" w:rsidRDefault="004706AD" w:rsidP="007E72DA">
      <w:pPr>
        <w:spacing w:line="300" w:lineRule="auto"/>
        <w:ind w:right="205" w:firstLineChars="200" w:firstLine="560"/>
        <w:jc w:val="both"/>
        <w:rPr>
          <w:rFonts w:ascii="Arial" w:eastAsia="仿宋_GB2312" w:hAnsi="Arial"/>
          <w:bCs/>
          <w:sz w:val="28"/>
          <w:szCs w:val="28"/>
        </w:rPr>
      </w:pPr>
      <w:r w:rsidRPr="00676872">
        <w:rPr>
          <w:rFonts w:ascii="Arial" w:eastAsia="仿宋_GB2312" w:hAnsi="Arial" w:hint="eastAsia"/>
          <w:bCs/>
          <w:sz w:val="28"/>
          <w:szCs w:val="28"/>
        </w:rPr>
        <w:t>2.</w:t>
      </w:r>
      <w:r w:rsidRPr="00676872">
        <w:rPr>
          <w:rFonts w:ascii="Arial" w:eastAsia="仿宋_GB2312" w:hAnsi="Arial" w:hint="eastAsia"/>
          <w:bCs/>
          <w:sz w:val="28"/>
          <w:szCs w:val="28"/>
        </w:rPr>
        <w:t>房地产市场状况（办公及商业）</w:t>
      </w:r>
    </w:p>
    <w:p w:rsidR="004706AD" w:rsidRPr="00676872" w:rsidRDefault="004706AD" w:rsidP="007E72DA">
      <w:pPr>
        <w:widowControl/>
        <w:adjustRightInd/>
        <w:spacing w:line="300" w:lineRule="auto"/>
        <w:ind w:left="420"/>
        <w:jc w:val="both"/>
        <w:textAlignment w:val="auto"/>
        <w:rPr>
          <w:rFonts w:ascii="Arial" w:eastAsia="仿宋_GB2312" w:hAnsi="Arial"/>
          <w:bCs/>
          <w:sz w:val="28"/>
          <w:szCs w:val="28"/>
        </w:rPr>
      </w:pPr>
      <w:r w:rsidRPr="00676872">
        <w:rPr>
          <w:rFonts w:ascii="Arial" w:eastAsia="仿宋_GB2312" w:hAnsi="Arial" w:hint="eastAsia"/>
          <w:bCs/>
          <w:sz w:val="28"/>
          <w:szCs w:val="28"/>
        </w:rPr>
        <w:t>（</w:t>
      </w:r>
      <w:r w:rsidRPr="00676872">
        <w:rPr>
          <w:rFonts w:ascii="Arial" w:eastAsia="仿宋_GB2312" w:hAnsi="Arial" w:hint="eastAsia"/>
          <w:bCs/>
          <w:sz w:val="28"/>
          <w:szCs w:val="28"/>
        </w:rPr>
        <w:t>1</w:t>
      </w:r>
      <w:r w:rsidRPr="00676872">
        <w:rPr>
          <w:rFonts w:ascii="Arial" w:eastAsia="仿宋_GB2312" w:hAnsi="Arial" w:hint="eastAsia"/>
          <w:bCs/>
          <w:sz w:val="28"/>
          <w:szCs w:val="28"/>
        </w:rPr>
        <w:t>）土地市场</w:t>
      </w:r>
    </w:p>
    <w:p w:rsidR="004706AD" w:rsidRDefault="004706AD" w:rsidP="007E72DA">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2023</w:t>
      </w:r>
      <w:r>
        <w:rPr>
          <w:rFonts w:ascii="Arial" w:eastAsia="仿宋_GB2312" w:hAnsi="Arial" w:cs="Arial" w:hint="eastAsia"/>
          <w:color w:val="000000"/>
          <w:sz w:val="28"/>
        </w:rPr>
        <w:t>年一季度北京累计推出</w:t>
      </w:r>
      <w:r>
        <w:rPr>
          <w:rFonts w:ascii="Arial" w:eastAsia="仿宋_GB2312" w:hAnsi="Arial" w:cs="Arial" w:hint="eastAsia"/>
          <w:color w:val="000000"/>
          <w:sz w:val="28"/>
        </w:rPr>
        <w:t>2</w:t>
      </w:r>
      <w:r>
        <w:rPr>
          <w:rFonts w:ascii="Arial" w:eastAsia="仿宋_GB2312" w:hAnsi="Arial" w:cs="Arial" w:hint="eastAsia"/>
          <w:color w:val="000000"/>
          <w:sz w:val="28"/>
        </w:rPr>
        <w:t>宗商办用地，推出</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29.09</w:t>
      </w:r>
      <w:r>
        <w:rPr>
          <w:rFonts w:ascii="Arial" w:eastAsia="仿宋_GB2312" w:hAnsi="Arial" w:cs="Arial" w:hint="eastAsia"/>
          <w:color w:val="000000"/>
          <w:sz w:val="28"/>
        </w:rPr>
        <w:t>万㎡，同比增长</w:t>
      </w:r>
      <w:r>
        <w:rPr>
          <w:rFonts w:ascii="Arial" w:eastAsia="仿宋_GB2312" w:hAnsi="Arial" w:cs="Arial" w:hint="eastAsia"/>
          <w:color w:val="000000"/>
          <w:sz w:val="28"/>
        </w:rPr>
        <w:t>96%</w:t>
      </w:r>
      <w:r>
        <w:rPr>
          <w:rFonts w:ascii="Arial" w:eastAsia="仿宋_GB2312" w:hAnsi="Arial" w:cs="Arial" w:hint="eastAsia"/>
          <w:color w:val="000000"/>
          <w:sz w:val="28"/>
        </w:rPr>
        <w:t>；累计成交</w:t>
      </w:r>
      <w:r>
        <w:rPr>
          <w:rFonts w:ascii="Arial" w:eastAsia="仿宋_GB2312" w:hAnsi="Arial" w:cs="Arial" w:hint="eastAsia"/>
          <w:color w:val="000000"/>
          <w:sz w:val="28"/>
        </w:rPr>
        <w:t>4</w:t>
      </w:r>
      <w:r>
        <w:rPr>
          <w:rFonts w:ascii="Arial" w:eastAsia="仿宋_GB2312" w:hAnsi="Arial" w:cs="Arial" w:hint="eastAsia"/>
          <w:color w:val="000000"/>
          <w:sz w:val="28"/>
        </w:rPr>
        <w:t>宗商办用地，成交</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55.81</w:t>
      </w:r>
      <w:r>
        <w:rPr>
          <w:rFonts w:ascii="Arial" w:eastAsia="仿宋_GB2312" w:hAnsi="Arial" w:cs="Arial" w:hint="eastAsia"/>
          <w:color w:val="000000"/>
          <w:sz w:val="28"/>
        </w:rPr>
        <w:t>万㎡，同比增长</w:t>
      </w:r>
      <w:r>
        <w:rPr>
          <w:rFonts w:ascii="Arial" w:eastAsia="仿宋_GB2312" w:hAnsi="Arial" w:cs="Arial" w:hint="eastAsia"/>
          <w:color w:val="000000"/>
          <w:sz w:val="28"/>
        </w:rPr>
        <w:t>104%</w:t>
      </w:r>
      <w:r>
        <w:rPr>
          <w:rFonts w:ascii="Arial" w:eastAsia="仿宋_GB2312" w:hAnsi="Arial" w:cs="Arial" w:hint="eastAsia"/>
          <w:color w:val="000000"/>
          <w:sz w:val="28"/>
        </w:rPr>
        <w:t>；从区域分布来看，朝阳、平谷、大兴、通州</w:t>
      </w:r>
      <w:proofErr w:type="gramStart"/>
      <w:r>
        <w:rPr>
          <w:rFonts w:ascii="Arial" w:eastAsia="仿宋_GB2312" w:hAnsi="Arial" w:cs="Arial" w:hint="eastAsia"/>
          <w:color w:val="000000"/>
          <w:sz w:val="28"/>
        </w:rPr>
        <w:t>各成交</w:t>
      </w:r>
      <w:proofErr w:type="gramEnd"/>
      <w:r>
        <w:rPr>
          <w:rFonts w:ascii="Arial" w:eastAsia="仿宋_GB2312" w:hAnsi="Arial" w:cs="Arial" w:hint="eastAsia"/>
          <w:color w:val="000000"/>
          <w:sz w:val="28"/>
        </w:rPr>
        <w:t>1</w:t>
      </w:r>
      <w:r>
        <w:rPr>
          <w:rFonts w:ascii="Arial" w:eastAsia="仿宋_GB2312" w:hAnsi="Arial" w:cs="Arial" w:hint="eastAsia"/>
          <w:color w:val="000000"/>
          <w:sz w:val="28"/>
        </w:rPr>
        <w:t>宗，其中华润置地以</w:t>
      </w:r>
      <w:r>
        <w:rPr>
          <w:rFonts w:ascii="Arial" w:eastAsia="仿宋_GB2312" w:hAnsi="Arial" w:cs="Arial" w:hint="eastAsia"/>
          <w:color w:val="000000"/>
          <w:sz w:val="28"/>
        </w:rPr>
        <w:t>63.58</w:t>
      </w:r>
      <w:r>
        <w:rPr>
          <w:rFonts w:ascii="Arial" w:eastAsia="仿宋_GB2312" w:hAnsi="Arial" w:cs="Arial" w:hint="eastAsia"/>
          <w:color w:val="000000"/>
          <w:sz w:val="28"/>
        </w:rPr>
        <w:t>亿竞得朝阳站交通枢纽南侧项目，该地块未来将打造北京首个万象城项目。</w:t>
      </w:r>
    </w:p>
    <w:p w:rsidR="004706AD" w:rsidRPr="00E03BB2" w:rsidRDefault="004706AD" w:rsidP="004706AD">
      <w:pPr>
        <w:widowControl/>
        <w:spacing w:line="360" w:lineRule="auto"/>
        <w:jc w:val="center"/>
        <w:rPr>
          <w:rFonts w:ascii="Arial" w:eastAsia="仿宋_GB2312" w:hAnsi="Arial" w:cs="Arial"/>
          <w:color w:val="000000"/>
          <w:sz w:val="28"/>
        </w:rPr>
      </w:pPr>
      <w:r w:rsidRPr="0090376F">
        <w:rPr>
          <w:noProof/>
        </w:rPr>
        <w:drawing>
          <wp:inline distT="0" distB="0" distL="0" distR="0" wp14:anchorId="1D6D828A" wp14:editId="0D359B03">
            <wp:extent cx="4965700" cy="3030220"/>
            <wp:effectExtent l="0" t="0" r="635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5700" cy="3030220"/>
                    </a:xfrm>
                    <a:prstGeom prst="rect">
                      <a:avLst/>
                    </a:prstGeom>
                    <a:noFill/>
                    <a:ln>
                      <a:noFill/>
                    </a:ln>
                  </pic:spPr>
                </pic:pic>
              </a:graphicData>
            </a:graphic>
          </wp:inline>
        </w:drawing>
      </w:r>
    </w:p>
    <w:p w:rsidR="004706AD" w:rsidRDefault="004706AD" w:rsidP="007E72DA">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溢价率方面，自</w:t>
      </w:r>
      <w:r>
        <w:rPr>
          <w:rFonts w:ascii="Arial" w:eastAsia="仿宋_GB2312" w:hAnsi="Arial" w:cs="Arial" w:hint="eastAsia"/>
          <w:color w:val="000000"/>
          <w:sz w:val="28"/>
        </w:rPr>
        <w:t>2018</w:t>
      </w:r>
      <w:r>
        <w:rPr>
          <w:rFonts w:ascii="Arial" w:eastAsia="仿宋_GB2312" w:hAnsi="Arial" w:cs="Arial" w:hint="eastAsia"/>
          <w:color w:val="000000"/>
          <w:sz w:val="28"/>
        </w:rPr>
        <w:t>年以来北京商办用地多以底价成交，溢价率降至冰点。</w:t>
      </w:r>
      <w:r>
        <w:rPr>
          <w:rFonts w:ascii="Arial" w:eastAsia="仿宋_GB2312" w:hAnsi="Arial" w:cs="Arial" w:hint="eastAsia"/>
          <w:color w:val="000000"/>
          <w:sz w:val="28"/>
        </w:rPr>
        <w:t>2023</w:t>
      </w:r>
      <w:r>
        <w:rPr>
          <w:rFonts w:ascii="Arial" w:eastAsia="仿宋_GB2312" w:hAnsi="Arial" w:cs="Arial" w:hint="eastAsia"/>
          <w:color w:val="000000"/>
          <w:sz w:val="28"/>
        </w:rPr>
        <w:t>年一季度北京</w:t>
      </w:r>
      <w:r>
        <w:rPr>
          <w:rFonts w:ascii="Arial" w:eastAsia="仿宋_GB2312" w:hAnsi="Arial" w:cs="Arial" w:hint="eastAsia"/>
          <w:color w:val="000000"/>
          <w:sz w:val="28"/>
        </w:rPr>
        <w:t>4</w:t>
      </w:r>
      <w:r>
        <w:rPr>
          <w:rFonts w:ascii="Arial" w:eastAsia="仿宋_GB2312" w:hAnsi="Arial" w:cs="Arial" w:hint="eastAsia"/>
          <w:color w:val="000000"/>
          <w:sz w:val="28"/>
        </w:rPr>
        <w:t>宗商办地块均以底价成交，市场热度持续低位运行。</w:t>
      </w:r>
      <w:r>
        <w:rPr>
          <w:rFonts w:ascii="Arial" w:eastAsia="仿宋_GB2312" w:hAnsi="Arial" w:cs="Arial" w:hint="eastAsia"/>
          <w:color w:val="000000"/>
          <w:sz w:val="28"/>
        </w:rPr>
        <w:lastRenderedPageBreak/>
        <w:t>受朝阳站交通枢纽南侧项目地块成交带动，一季度商办用地成交楼面价</w:t>
      </w:r>
      <w:r>
        <w:rPr>
          <w:rFonts w:ascii="Arial" w:eastAsia="仿宋_GB2312" w:hAnsi="Arial" w:cs="Arial" w:hint="eastAsia"/>
          <w:color w:val="000000"/>
          <w:sz w:val="28"/>
        </w:rPr>
        <w:t>15169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㎡，同比结构性增长</w:t>
      </w:r>
      <w:r>
        <w:rPr>
          <w:rFonts w:ascii="Arial" w:eastAsia="仿宋_GB2312" w:hAnsi="Arial" w:cs="Arial" w:hint="eastAsia"/>
          <w:color w:val="000000"/>
          <w:sz w:val="28"/>
        </w:rPr>
        <w:t>39%</w:t>
      </w:r>
      <w:r>
        <w:rPr>
          <w:rFonts w:ascii="Arial" w:eastAsia="仿宋_GB2312" w:hAnsi="Arial" w:cs="Arial" w:hint="eastAsia"/>
          <w:color w:val="000000"/>
          <w:sz w:val="28"/>
        </w:rPr>
        <w:t>。</w:t>
      </w:r>
    </w:p>
    <w:p w:rsidR="004706AD" w:rsidRDefault="004706AD" w:rsidP="004706AD">
      <w:pPr>
        <w:widowControl/>
        <w:spacing w:line="360" w:lineRule="auto"/>
        <w:jc w:val="center"/>
        <w:rPr>
          <w:rFonts w:ascii="Arial" w:eastAsia="仿宋_GB2312" w:hAnsi="Arial" w:cs="Arial"/>
          <w:color w:val="000000"/>
          <w:sz w:val="28"/>
        </w:rPr>
      </w:pPr>
      <w:r w:rsidRPr="0090376F">
        <w:rPr>
          <w:noProof/>
        </w:rPr>
        <w:drawing>
          <wp:inline distT="0" distB="0" distL="0" distR="0" wp14:anchorId="5C888260" wp14:editId="7BFE973B">
            <wp:extent cx="4838065" cy="2891790"/>
            <wp:effectExtent l="0" t="0" r="635"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8065" cy="2891790"/>
                    </a:xfrm>
                    <a:prstGeom prst="rect">
                      <a:avLst/>
                    </a:prstGeom>
                    <a:noFill/>
                    <a:ln>
                      <a:noFill/>
                    </a:ln>
                  </pic:spPr>
                </pic:pic>
              </a:graphicData>
            </a:graphic>
          </wp:inline>
        </w:drawing>
      </w:r>
    </w:p>
    <w:p w:rsidR="004706AD" w:rsidRPr="008E49F2" w:rsidRDefault="004706AD" w:rsidP="004706AD">
      <w:pPr>
        <w:widowControl/>
        <w:spacing w:line="360" w:lineRule="auto"/>
        <w:ind w:firstLineChars="200" w:firstLine="560"/>
        <w:jc w:val="both"/>
        <w:rPr>
          <w:rFonts w:ascii="Arial" w:eastAsia="仿宋_GB2312" w:hAnsi="Arial" w:cs="Arial"/>
          <w:sz w:val="28"/>
        </w:rPr>
      </w:pPr>
      <w:r w:rsidRPr="008E49F2">
        <w:rPr>
          <w:rFonts w:ascii="Arial" w:eastAsia="仿宋_GB2312" w:hAnsi="Arial" w:cs="Arial" w:hint="eastAsia"/>
          <w:sz w:val="28"/>
        </w:rPr>
        <w:t>2023</w:t>
      </w:r>
      <w:r w:rsidRPr="008E49F2">
        <w:rPr>
          <w:rFonts w:ascii="Arial" w:eastAsia="仿宋_GB2312" w:hAnsi="Arial" w:cs="Arial" w:hint="eastAsia"/>
          <w:sz w:val="28"/>
        </w:rPr>
        <w:t>年一季度商办用地具体成交信息如下：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35"/>
        <w:gridCol w:w="1066"/>
        <w:gridCol w:w="1067"/>
        <w:gridCol w:w="1068"/>
        <w:gridCol w:w="914"/>
        <w:gridCol w:w="1067"/>
        <w:gridCol w:w="1068"/>
        <w:gridCol w:w="914"/>
      </w:tblGrid>
      <w:tr w:rsidR="004706AD" w:rsidRPr="008E49F2" w:rsidTr="00D878D5">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建设用地面积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规划建筑面积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成交日期</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4706AD"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成交价</w:t>
            </w:r>
          </w:p>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sz w:val="18"/>
                <w:szCs w:val="18"/>
              </w:rPr>
              <w:t>(</w:t>
            </w:r>
            <w:r w:rsidRPr="008E49F2">
              <w:rPr>
                <w:rFonts w:ascii="Arial" w:eastAsia="仿宋" w:hAnsi="Arial" w:cs="Arial" w:hint="eastAsia"/>
                <w:sz w:val="18"/>
                <w:szCs w:val="18"/>
              </w:rPr>
              <w:t>万元</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成交楼面价</w:t>
            </w:r>
            <w:r w:rsidRPr="008E49F2">
              <w:rPr>
                <w:rFonts w:ascii="Arial" w:eastAsia="仿宋" w:hAnsi="Arial" w:cs="Arial"/>
                <w:sz w:val="18"/>
                <w:szCs w:val="18"/>
              </w:rPr>
              <w:t>(</w:t>
            </w:r>
            <w:r w:rsidRPr="008E49F2">
              <w:rPr>
                <w:rFonts w:ascii="Arial" w:eastAsia="仿宋" w:hAnsi="Arial" w:cs="Arial" w:hint="eastAsia"/>
                <w:sz w:val="18"/>
                <w:szCs w:val="18"/>
              </w:rPr>
              <w:t>元</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r>
      <w:tr w:rsidR="004706AD" w:rsidRPr="008E49F2"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北京市朝阳区朝阳站交通枢纽南侧建设用地一体化项目</w:t>
            </w:r>
            <w:r w:rsidRPr="008E49F2">
              <w:rPr>
                <w:rFonts w:ascii="Arial" w:eastAsia="仿宋" w:hAnsi="Arial" w:cs="Arial" w:hint="eastAsia"/>
                <w:sz w:val="18"/>
                <w:szCs w:val="18"/>
              </w:rPr>
              <w:t>0313-5597</w:t>
            </w:r>
            <w:r w:rsidRPr="008E49F2">
              <w:rPr>
                <w:rFonts w:ascii="Arial" w:eastAsia="仿宋" w:hAnsi="Arial" w:cs="Arial" w:hint="eastAsia"/>
                <w:sz w:val="18"/>
                <w:szCs w:val="18"/>
              </w:rPr>
              <w:t>、</w:t>
            </w:r>
            <w:r w:rsidRPr="008E49F2">
              <w:rPr>
                <w:rFonts w:ascii="Arial" w:eastAsia="仿宋" w:hAnsi="Arial" w:cs="Arial" w:hint="eastAsia"/>
                <w:sz w:val="18"/>
                <w:szCs w:val="18"/>
              </w:rPr>
              <w:t>5598</w:t>
            </w:r>
            <w:r w:rsidRPr="008E49F2">
              <w:rPr>
                <w:rFonts w:ascii="Arial" w:eastAsia="仿宋" w:hAnsi="Arial" w:cs="Arial" w:hint="eastAsia"/>
                <w:sz w:val="18"/>
                <w:szCs w:val="18"/>
              </w:rPr>
              <w:t>、</w:t>
            </w:r>
            <w:r w:rsidRPr="008E49F2">
              <w:rPr>
                <w:rFonts w:ascii="Arial" w:eastAsia="仿宋" w:hAnsi="Arial" w:cs="Arial" w:hint="eastAsia"/>
                <w:sz w:val="18"/>
                <w:szCs w:val="18"/>
              </w:rPr>
              <w:t>5599</w:t>
            </w:r>
            <w:r w:rsidRPr="008E49F2">
              <w:rPr>
                <w:rFonts w:ascii="Arial" w:eastAsia="仿宋" w:hAnsi="Arial" w:cs="Arial" w:hint="eastAsia"/>
                <w:sz w:val="18"/>
                <w:szCs w:val="18"/>
              </w:rPr>
              <w:t>地块</w:t>
            </w: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62796.8</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275500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4.39</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2</w:t>
            </w:r>
            <w:r>
              <w:rPr>
                <w:rFonts w:ascii="Arial" w:eastAsia="仿宋" w:hAnsi="Arial" w:cs="Arial" w:hint="eastAsia"/>
                <w:sz w:val="18"/>
                <w:szCs w:val="18"/>
              </w:rPr>
              <w:t>-</w:t>
            </w:r>
            <w:r w:rsidRPr="008E49F2">
              <w:rPr>
                <w:rFonts w:ascii="Arial" w:eastAsia="仿宋" w:hAnsi="Arial" w:cs="Arial" w:hint="eastAsia"/>
                <w:sz w:val="18"/>
                <w:szCs w:val="18"/>
              </w:rPr>
              <w:t>23</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635800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23078</w:t>
            </w:r>
          </w:p>
        </w:tc>
      </w:tr>
      <w:tr w:rsidR="004706AD" w:rsidRPr="008E49F2"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北京大兴国际机场临空经济区</w:t>
            </w:r>
            <w:r w:rsidRPr="008E49F2">
              <w:rPr>
                <w:rFonts w:ascii="Arial" w:eastAsia="仿宋" w:hAnsi="Arial" w:cs="Arial" w:hint="eastAsia"/>
                <w:sz w:val="18"/>
                <w:szCs w:val="18"/>
              </w:rPr>
              <w:t>DX12-0105-6103</w:t>
            </w:r>
            <w:r w:rsidRPr="008E49F2">
              <w:rPr>
                <w:rFonts w:ascii="Arial" w:eastAsia="仿宋" w:hAnsi="Arial" w:cs="Arial" w:hint="eastAsia"/>
                <w:sz w:val="18"/>
                <w:szCs w:val="18"/>
              </w:rPr>
              <w:t>地块</w:t>
            </w: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4800</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1920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w:t>
            </w:r>
            <w:r w:rsidRPr="008E49F2">
              <w:rPr>
                <w:rFonts w:ascii="Arial" w:eastAsia="仿宋" w:hAnsi="Arial" w:cs="Arial" w:hint="eastAsia"/>
                <w:sz w:val="18"/>
                <w:szCs w:val="18"/>
              </w:rPr>
              <w:t>0.4</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19</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5800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30208</w:t>
            </w:r>
          </w:p>
        </w:tc>
      </w:tr>
      <w:tr w:rsidR="004706AD" w:rsidRPr="008E49F2"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w:t>
            </w:r>
            <w:proofErr w:type="gramStart"/>
            <w:r w:rsidRPr="008E49F2">
              <w:rPr>
                <w:rFonts w:ascii="Arial" w:eastAsia="仿宋" w:hAnsi="Arial" w:cs="Arial" w:hint="eastAsia"/>
                <w:sz w:val="18"/>
                <w:szCs w:val="18"/>
              </w:rPr>
              <w:t>平谷区兴谷新</w:t>
            </w:r>
            <w:proofErr w:type="gramEnd"/>
            <w:r w:rsidRPr="008E49F2">
              <w:rPr>
                <w:rFonts w:ascii="Arial" w:eastAsia="仿宋" w:hAnsi="Arial" w:cs="Arial" w:hint="eastAsia"/>
                <w:sz w:val="18"/>
                <w:szCs w:val="18"/>
              </w:rPr>
              <w:t>消费综合体项目商业地块</w:t>
            </w:r>
            <w:r w:rsidRPr="008E49F2">
              <w:rPr>
                <w:rFonts w:ascii="Arial" w:eastAsia="仿宋" w:hAnsi="Arial" w:cs="Arial" w:hint="eastAsia"/>
                <w:sz w:val="18"/>
                <w:szCs w:val="18"/>
              </w:rPr>
              <w:t>PG00-0106-0106</w:t>
            </w:r>
            <w:r w:rsidRPr="008E49F2">
              <w:rPr>
                <w:rFonts w:ascii="Arial" w:eastAsia="仿宋" w:hAnsi="Arial" w:cs="Arial" w:hint="eastAsia"/>
                <w:sz w:val="18"/>
                <w:szCs w:val="18"/>
              </w:rPr>
              <w:t>地块</w:t>
            </w: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46654.62</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88643.78</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10</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28000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3159</w:t>
            </w:r>
          </w:p>
        </w:tc>
      </w:tr>
      <w:tr w:rsidR="004706AD" w:rsidRPr="008E49F2"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北京市石景山区中关村科技园石景山园北Ⅱ区西井地块土地一级开发项目</w:t>
            </w:r>
            <w:r w:rsidRPr="008E49F2">
              <w:rPr>
                <w:rFonts w:ascii="Arial" w:eastAsia="仿宋" w:hAnsi="Arial" w:cs="Arial" w:hint="eastAsia"/>
                <w:sz w:val="18"/>
                <w:szCs w:val="18"/>
              </w:rPr>
              <w:t>1606-605</w:t>
            </w:r>
            <w:r w:rsidRPr="008E49F2">
              <w:rPr>
                <w:rFonts w:ascii="Arial" w:eastAsia="仿宋" w:hAnsi="Arial" w:cs="Arial" w:hint="eastAsia"/>
                <w:sz w:val="18"/>
                <w:szCs w:val="18"/>
              </w:rPr>
              <w:t>地块</w:t>
            </w: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64012.4</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192037.19</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5</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177000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9217</w:t>
            </w:r>
          </w:p>
        </w:tc>
      </w:tr>
    </w:tbl>
    <w:p w:rsidR="004706AD" w:rsidRPr="00E05A65" w:rsidRDefault="004706AD" w:rsidP="004706AD">
      <w:pPr>
        <w:widowControl/>
        <w:adjustRightInd/>
        <w:spacing w:line="240" w:lineRule="exact"/>
        <w:rPr>
          <w:rFonts w:ascii="Arial" w:eastAsia="仿宋" w:hAnsi="Arial" w:cs="Arial"/>
          <w:color w:val="C00000"/>
          <w:sz w:val="18"/>
          <w:szCs w:val="18"/>
          <w:highlight w:val="lightGray"/>
        </w:rPr>
      </w:pPr>
    </w:p>
    <w:p w:rsidR="004706AD" w:rsidRPr="0049590D" w:rsidRDefault="004706AD" w:rsidP="007E72DA">
      <w:pPr>
        <w:widowControl/>
        <w:spacing w:line="30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w:t>
      </w:r>
      <w:r w:rsidRPr="00676872">
        <w:rPr>
          <w:rFonts w:ascii="Arial" w:eastAsia="仿宋_GB2312" w:hAnsi="Arial" w:cs="Arial" w:hint="eastAsia"/>
          <w:sz w:val="28"/>
        </w:rPr>
        <w:t>2023</w:t>
      </w:r>
      <w:r w:rsidRPr="00676872">
        <w:rPr>
          <w:rFonts w:ascii="Arial" w:eastAsia="仿宋_GB2312" w:hAnsi="Arial" w:cs="Arial" w:hint="eastAsia"/>
          <w:sz w:val="28"/>
        </w:rPr>
        <w:t>年</w:t>
      </w:r>
      <w:r w:rsidRPr="00676872">
        <w:rPr>
          <w:rFonts w:ascii="Arial" w:eastAsia="仿宋_GB2312" w:hAnsi="Arial" w:cs="Arial" w:hint="eastAsia"/>
          <w:sz w:val="28"/>
        </w:rPr>
        <w:t>1</w:t>
      </w:r>
      <w:r w:rsidRPr="00676872">
        <w:rPr>
          <w:rFonts w:ascii="Arial" w:eastAsia="仿宋_GB2312" w:hAnsi="Arial" w:cs="Arial" w:hint="eastAsia"/>
          <w:sz w:val="28"/>
        </w:rPr>
        <w:t>季度城市地价监测结果显示，北京市监测地价整体表现为上涨的趋势，增幅较去年</w:t>
      </w:r>
      <w:r w:rsidRPr="00676872">
        <w:rPr>
          <w:rFonts w:ascii="Arial" w:eastAsia="仿宋_GB2312" w:hAnsi="Arial" w:cs="Arial" w:hint="eastAsia"/>
          <w:sz w:val="28"/>
        </w:rPr>
        <w:t>4</w:t>
      </w:r>
      <w:r w:rsidRPr="00676872">
        <w:rPr>
          <w:rFonts w:ascii="Arial" w:eastAsia="仿宋_GB2312" w:hAnsi="Arial" w:cs="Arial" w:hint="eastAsia"/>
          <w:sz w:val="28"/>
        </w:rPr>
        <w:t>季度扩大。</w:t>
      </w:r>
    </w:p>
    <w:p w:rsidR="004706AD" w:rsidRPr="0049590D" w:rsidRDefault="004706AD" w:rsidP="004706AD">
      <w:pPr>
        <w:widowControl/>
        <w:overflowPunct w:val="0"/>
        <w:spacing w:line="360" w:lineRule="auto"/>
        <w:jc w:val="center"/>
        <w:rPr>
          <w:rFonts w:ascii="Arial" w:eastAsia="仿宋" w:hAnsi="Arial"/>
          <w:b/>
          <w:bCs/>
          <w:szCs w:val="24"/>
        </w:rPr>
      </w:pPr>
      <w:r w:rsidRPr="0049590D">
        <w:rPr>
          <w:rFonts w:ascii="Arial" w:eastAsia="仿宋" w:hAnsi="Arial"/>
          <w:b/>
          <w:bCs/>
          <w:szCs w:val="24"/>
        </w:rPr>
        <w:t>20</w:t>
      </w:r>
      <w:r>
        <w:rPr>
          <w:rFonts w:ascii="Arial" w:eastAsia="仿宋" w:hAnsi="Arial" w:hint="eastAsia"/>
          <w:b/>
          <w:bCs/>
          <w:szCs w:val="24"/>
        </w:rPr>
        <w:t>21</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季度至</w:t>
      </w:r>
      <w:r w:rsidRPr="0049590D">
        <w:rPr>
          <w:rFonts w:ascii="Arial" w:eastAsia="仿宋" w:hAnsi="Arial"/>
          <w:b/>
          <w:bCs/>
          <w:szCs w:val="24"/>
        </w:rPr>
        <w:t>20</w:t>
      </w:r>
      <w:r w:rsidRPr="0049590D">
        <w:rPr>
          <w:rFonts w:ascii="Arial" w:eastAsia="仿宋" w:hAnsi="Arial" w:hint="eastAsia"/>
          <w:b/>
          <w:bCs/>
          <w:szCs w:val="24"/>
        </w:rPr>
        <w:t>2</w:t>
      </w:r>
      <w:r>
        <w:rPr>
          <w:rFonts w:ascii="Arial" w:eastAsia="仿宋" w:hAnsi="Arial" w:hint="eastAsia"/>
          <w:b/>
          <w:bCs/>
          <w:szCs w:val="24"/>
        </w:rPr>
        <w:t>3</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季度北京市商</w:t>
      </w:r>
      <w:r>
        <w:rPr>
          <w:rFonts w:ascii="Arial" w:eastAsia="仿宋" w:hAnsi="Arial" w:hint="eastAsia"/>
          <w:b/>
          <w:bCs/>
          <w:szCs w:val="24"/>
        </w:rPr>
        <w:t>办</w:t>
      </w:r>
      <w:r w:rsidRPr="0049590D">
        <w:rPr>
          <w:rFonts w:ascii="Arial" w:eastAsia="仿宋" w:hAnsi="Arial" w:hint="eastAsia"/>
          <w:b/>
          <w:bCs/>
          <w:szCs w:val="24"/>
        </w:rPr>
        <w:t>用地地价增长率走势图</w:t>
      </w:r>
    </w:p>
    <w:p w:rsidR="004706AD" w:rsidRDefault="004706AD" w:rsidP="004706AD">
      <w:pPr>
        <w:widowControl/>
        <w:spacing w:line="480" w:lineRule="auto"/>
        <w:jc w:val="center"/>
        <w:rPr>
          <w:noProof/>
        </w:rPr>
      </w:pPr>
      <w:r w:rsidRPr="0090376F">
        <w:rPr>
          <w:noProof/>
        </w:rPr>
        <w:lastRenderedPageBreak/>
        <w:drawing>
          <wp:inline distT="0" distB="0" distL="0" distR="0" wp14:anchorId="70FCA406" wp14:editId="272D621B">
            <wp:extent cx="5453380" cy="2717800"/>
            <wp:effectExtent l="0" t="0" r="13970" b="6350"/>
            <wp:docPr id="48" name="图表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706AD" w:rsidRPr="0090376F" w:rsidRDefault="004706AD" w:rsidP="004706AD">
      <w:pPr>
        <w:widowControl/>
        <w:spacing w:line="480" w:lineRule="auto"/>
        <w:jc w:val="center"/>
        <w:rPr>
          <w:noProof/>
        </w:rPr>
      </w:pPr>
      <w:r w:rsidRPr="0090376F">
        <w:rPr>
          <w:noProof/>
        </w:rPr>
        <w:drawing>
          <wp:inline distT="0" distB="0" distL="0" distR="0" wp14:anchorId="13197D41" wp14:editId="53E6D91D">
            <wp:extent cx="5454650" cy="2677160"/>
            <wp:effectExtent l="0" t="0" r="12700" b="8890"/>
            <wp:docPr id="49" name="图表 49"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706AD" w:rsidRPr="00676872" w:rsidRDefault="004706AD" w:rsidP="007E72DA">
      <w:pPr>
        <w:widowControl/>
        <w:spacing w:line="300" w:lineRule="auto"/>
        <w:ind w:firstLineChars="200" w:firstLine="560"/>
        <w:jc w:val="both"/>
        <w:rPr>
          <w:rFonts w:ascii="Arial" w:eastAsia="仿宋_GB2312" w:hAnsi="Arial" w:cs="Arial"/>
          <w:sz w:val="28"/>
        </w:rPr>
      </w:pPr>
      <w:r w:rsidRPr="00676872">
        <w:rPr>
          <w:rFonts w:ascii="Arial" w:eastAsia="仿宋_GB2312" w:hAnsi="Arial" w:cs="Arial" w:hint="eastAsia"/>
          <w:sz w:val="28"/>
        </w:rPr>
        <w:t>（</w:t>
      </w:r>
      <w:r w:rsidRPr="00676872">
        <w:rPr>
          <w:rFonts w:ascii="Arial" w:eastAsia="仿宋_GB2312" w:hAnsi="Arial" w:cs="Arial" w:hint="eastAsia"/>
          <w:sz w:val="28"/>
        </w:rPr>
        <w:t>2</w:t>
      </w:r>
      <w:r w:rsidRPr="00676872">
        <w:rPr>
          <w:rFonts w:ascii="Arial" w:eastAsia="仿宋_GB2312" w:hAnsi="Arial" w:cs="Arial" w:hint="eastAsia"/>
          <w:sz w:val="28"/>
        </w:rPr>
        <w:t>）房地产开发</w:t>
      </w:r>
    </w:p>
    <w:p w:rsidR="004706AD" w:rsidRPr="00676872" w:rsidRDefault="004706AD" w:rsidP="007E72DA">
      <w:pPr>
        <w:widowControl/>
        <w:spacing w:line="30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根据北京市统计局公布的数据，一季度北京市房地产开发企业房屋新开工面积为</w:t>
      </w:r>
      <w:r w:rsidRPr="00676872">
        <w:rPr>
          <w:rFonts w:ascii="Arial" w:eastAsia="仿宋_GB2312" w:hAnsi="Arial" w:cs="Arial" w:hint="eastAsia"/>
          <w:sz w:val="28"/>
        </w:rPr>
        <w:t>325.3</w:t>
      </w:r>
      <w:r w:rsidRPr="00676872">
        <w:rPr>
          <w:rFonts w:ascii="Arial" w:eastAsia="仿宋_GB2312" w:hAnsi="Arial" w:cs="Arial" w:hint="eastAsia"/>
          <w:sz w:val="28"/>
        </w:rPr>
        <w:t>万平方米，同比增长</w:t>
      </w:r>
      <w:r w:rsidRPr="00676872">
        <w:rPr>
          <w:rFonts w:ascii="Arial" w:eastAsia="仿宋_GB2312" w:hAnsi="Arial" w:cs="Arial" w:hint="eastAsia"/>
          <w:sz w:val="28"/>
        </w:rPr>
        <w:t>29.6%</w:t>
      </w:r>
      <w:r w:rsidRPr="00676872">
        <w:rPr>
          <w:rFonts w:ascii="Arial" w:eastAsia="仿宋_GB2312" w:hAnsi="Arial" w:cs="Arial" w:hint="eastAsia"/>
          <w:sz w:val="28"/>
        </w:rPr>
        <w:t>。其中，办公楼为</w:t>
      </w:r>
      <w:r w:rsidRPr="00676872">
        <w:rPr>
          <w:rFonts w:ascii="Arial" w:eastAsia="仿宋_GB2312" w:hAnsi="Arial" w:cs="Arial" w:hint="eastAsia"/>
          <w:sz w:val="28"/>
        </w:rPr>
        <w:t>17.7</w:t>
      </w:r>
      <w:r w:rsidRPr="00676872">
        <w:rPr>
          <w:rFonts w:ascii="Arial" w:eastAsia="仿宋_GB2312" w:hAnsi="Arial" w:cs="Arial" w:hint="eastAsia"/>
          <w:sz w:val="28"/>
        </w:rPr>
        <w:t>万平方米，下降</w:t>
      </w:r>
      <w:r w:rsidRPr="00676872">
        <w:rPr>
          <w:rFonts w:ascii="Arial" w:eastAsia="仿宋_GB2312" w:hAnsi="Arial" w:cs="Arial" w:hint="eastAsia"/>
          <w:sz w:val="28"/>
        </w:rPr>
        <w:t>22%</w:t>
      </w:r>
      <w:r w:rsidRPr="00676872">
        <w:rPr>
          <w:rFonts w:ascii="Arial" w:eastAsia="仿宋_GB2312" w:hAnsi="Arial" w:cs="Arial" w:hint="eastAsia"/>
          <w:sz w:val="28"/>
        </w:rPr>
        <w:t>；商业营业用房为</w:t>
      </w:r>
      <w:r w:rsidRPr="00676872">
        <w:rPr>
          <w:rFonts w:ascii="Arial" w:eastAsia="仿宋_GB2312" w:hAnsi="Arial" w:cs="Arial" w:hint="eastAsia"/>
          <w:sz w:val="28"/>
        </w:rPr>
        <w:t>11.1</w:t>
      </w:r>
      <w:r w:rsidRPr="00676872">
        <w:rPr>
          <w:rFonts w:ascii="Arial" w:eastAsia="仿宋_GB2312" w:hAnsi="Arial" w:cs="Arial" w:hint="eastAsia"/>
          <w:sz w:val="28"/>
        </w:rPr>
        <w:t>万平方米，下降</w:t>
      </w:r>
      <w:r w:rsidRPr="00676872">
        <w:rPr>
          <w:rFonts w:ascii="Arial" w:eastAsia="仿宋_GB2312" w:hAnsi="Arial" w:cs="Arial" w:hint="eastAsia"/>
          <w:sz w:val="28"/>
        </w:rPr>
        <w:t>37.2%</w:t>
      </w:r>
      <w:r w:rsidRPr="00676872">
        <w:rPr>
          <w:rFonts w:ascii="Arial" w:eastAsia="仿宋_GB2312" w:hAnsi="Arial" w:cs="Arial" w:hint="eastAsia"/>
          <w:sz w:val="28"/>
        </w:rPr>
        <w:t>。房屋竣工面积为</w:t>
      </w:r>
      <w:r w:rsidRPr="00676872">
        <w:rPr>
          <w:rFonts w:ascii="Arial" w:eastAsia="仿宋_GB2312" w:hAnsi="Arial" w:cs="Arial" w:hint="eastAsia"/>
          <w:sz w:val="28"/>
        </w:rPr>
        <w:t>178</w:t>
      </w:r>
      <w:r w:rsidRPr="00676872">
        <w:rPr>
          <w:rFonts w:ascii="Arial" w:eastAsia="仿宋_GB2312" w:hAnsi="Arial" w:cs="Arial" w:hint="eastAsia"/>
          <w:sz w:val="28"/>
        </w:rPr>
        <w:t>万平方米，同比增长</w:t>
      </w:r>
      <w:r w:rsidRPr="00676872">
        <w:rPr>
          <w:rFonts w:ascii="Arial" w:eastAsia="仿宋_GB2312" w:hAnsi="Arial" w:cs="Arial" w:hint="eastAsia"/>
          <w:sz w:val="28"/>
        </w:rPr>
        <w:t>12.6%</w:t>
      </w:r>
      <w:r w:rsidRPr="00676872">
        <w:rPr>
          <w:rFonts w:ascii="Arial" w:eastAsia="仿宋_GB2312" w:hAnsi="Arial" w:cs="Arial" w:hint="eastAsia"/>
          <w:sz w:val="28"/>
        </w:rPr>
        <w:t>。其中，办公楼为</w:t>
      </w:r>
      <w:r w:rsidRPr="00676872">
        <w:rPr>
          <w:rFonts w:ascii="Arial" w:eastAsia="仿宋_GB2312" w:hAnsi="Arial" w:cs="Arial" w:hint="eastAsia"/>
          <w:sz w:val="28"/>
        </w:rPr>
        <w:t>30.6</w:t>
      </w:r>
      <w:r w:rsidRPr="00676872">
        <w:rPr>
          <w:rFonts w:ascii="Arial" w:eastAsia="仿宋_GB2312" w:hAnsi="Arial" w:cs="Arial" w:hint="eastAsia"/>
          <w:sz w:val="28"/>
        </w:rPr>
        <w:t>万平方米，下降</w:t>
      </w:r>
      <w:r w:rsidRPr="00676872">
        <w:rPr>
          <w:rFonts w:ascii="Arial" w:eastAsia="仿宋_GB2312" w:hAnsi="Arial" w:cs="Arial" w:hint="eastAsia"/>
          <w:sz w:val="28"/>
        </w:rPr>
        <w:t>28%</w:t>
      </w:r>
      <w:r w:rsidRPr="00676872">
        <w:rPr>
          <w:rFonts w:ascii="Arial" w:eastAsia="仿宋_GB2312" w:hAnsi="Arial" w:cs="Arial" w:hint="eastAsia"/>
          <w:sz w:val="28"/>
        </w:rPr>
        <w:t>；商业营业用房为</w:t>
      </w:r>
      <w:r w:rsidRPr="00676872">
        <w:rPr>
          <w:rFonts w:ascii="Arial" w:eastAsia="仿宋_GB2312" w:hAnsi="Arial" w:cs="Arial" w:hint="eastAsia"/>
          <w:sz w:val="28"/>
        </w:rPr>
        <w:t>5.6</w:t>
      </w:r>
      <w:r w:rsidRPr="00676872">
        <w:rPr>
          <w:rFonts w:ascii="Arial" w:eastAsia="仿宋_GB2312" w:hAnsi="Arial" w:cs="Arial" w:hint="eastAsia"/>
          <w:sz w:val="28"/>
        </w:rPr>
        <w:t>万平方米，下降</w:t>
      </w:r>
      <w:r w:rsidRPr="00676872">
        <w:rPr>
          <w:rFonts w:ascii="Arial" w:eastAsia="仿宋_GB2312" w:hAnsi="Arial" w:cs="Arial" w:hint="eastAsia"/>
          <w:sz w:val="28"/>
        </w:rPr>
        <w:t>60.2%</w:t>
      </w:r>
      <w:r w:rsidRPr="00676872">
        <w:rPr>
          <w:rFonts w:ascii="Arial" w:eastAsia="仿宋_GB2312" w:hAnsi="Arial" w:cs="Arial" w:hint="eastAsia"/>
          <w:sz w:val="28"/>
        </w:rPr>
        <w:t>。新建商品房销售面积为</w:t>
      </w:r>
      <w:r w:rsidRPr="00676872">
        <w:rPr>
          <w:rFonts w:ascii="Arial" w:eastAsia="仿宋_GB2312" w:hAnsi="Arial" w:cs="Arial" w:hint="eastAsia"/>
          <w:sz w:val="28"/>
        </w:rPr>
        <w:t>218.6</w:t>
      </w:r>
      <w:r w:rsidRPr="00676872">
        <w:rPr>
          <w:rFonts w:ascii="Arial" w:eastAsia="仿宋_GB2312" w:hAnsi="Arial" w:cs="Arial" w:hint="eastAsia"/>
          <w:sz w:val="28"/>
        </w:rPr>
        <w:t>万平方米，同比增长</w:t>
      </w:r>
      <w:r w:rsidRPr="00676872">
        <w:rPr>
          <w:rFonts w:ascii="Arial" w:eastAsia="仿宋_GB2312" w:hAnsi="Arial" w:cs="Arial" w:hint="eastAsia"/>
          <w:sz w:val="28"/>
        </w:rPr>
        <w:t>13.5%</w:t>
      </w:r>
      <w:r w:rsidRPr="00676872">
        <w:rPr>
          <w:rFonts w:ascii="Arial" w:eastAsia="仿宋_GB2312" w:hAnsi="Arial" w:cs="Arial" w:hint="eastAsia"/>
          <w:sz w:val="28"/>
        </w:rPr>
        <w:t>。其中，办公楼为</w:t>
      </w:r>
      <w:r w:rsidRPr="00676872">
        <w:rPr>
          <w:rFonts w:ascii="Arial" w:eastAsia="仿宋_GB2312" w:hAnsi="Arial" w:cs="Arial" w:hint="eastAsia"/>
          <w:sz w:val="28"/>
        </w:rPr>
        <w:t>18.7</w:t>
      </w:r>
      <w:r w:rsidRPr="00676872">
        <w:rPr>
          <w:rFonts w:ascii="Arial" w:eastAsia="仿宋_GB2312" w:hAnsi="Arial" w:cs="Arial" w:hint="eastAsia"/>
          <w:sz w:val="28"/>
        </w:rPr>
        <w:t>万平方米，增长</w:t>
      </w:r>
      <w:r w:rsidRPr="00676872">
        <w:rPr>
          <w:rFonts w:ascii="Arial" w:eastAsia="仿宋_GB2312" w:hAnsi="Arial" w:cs="Arial" w:hint="eastAsia"/>
          <w:sz w:val="28"/>
        </w:rPr>
        <w:t>56.1%</w:t>
      </w:r>
      <w:r w:rsidRPr="00676872">
        <w:rPr>
          <w:rFonts w:ascii="Arial" w:eastAsia="仿宋_GB2312" w:hAnsi="Arial" w:cs="Arial" w:hint="eastAsia"/>
          <w:sz w:val="28"/>
        </w:rPr>
        <w:t>；商业营业用房为</w:t>
      </w:r>
      <w:r w:rsidRPr="00676872">
        <w:rPr>
          <w:rFonts w:ascii="Arial" w:eastAsia="仿宋_GB2312" w:hAnsi="Arial" w:cs="Arial" w:hint="eastAsia"/>
          <w:sz w:val="28"/>
        </w:rPr>
        <w:t>23.6</w:t>
      </w:r>
      <w:r w:rsidRPr="00676872">
        <w:rPr>
          <w:rFonts w:ascii="Arial" w:eastAsia="仿宋_GB2312" w:hAnsi="Arial" w:cs="Arial" w:hint="eastAsia"/>
          <w:sz w:val="28"/>
        </w:rPr>
        <w:t>万平方米，增长</w:t>
      </w:r>
      <w:r w:rsidRPr="00676872">
        <w:rPr>
          <w:rFonts w:ascii="Arial" w:eastAsia="仿宋_GB2312" w:hAnsi="Arial" w:cs="Arial" w:hint="eastAsia"/>
          <w:sz w:val="28"/>
        </w:rPr>
        <w:t>69.4%</w:t>
      </w:r>
      <w:r w:rsidRPr="00676872">
        <w:rPr>
          <w:rFonts w:ascii="Arial" w:eastAsia="仿宋_GB2312" w:hAnsi="Arial" w:cs="Arial" w:hint="eastAsia"/>
          <w:sz w:val="28"/>
        </w:rPr>
        <w:t>。</w:t>
      </w:r>
    </w:p>
    <w:p w:rsidR="004706AD" w:rsidRPr="004F45B0" w:rsidRDefault="004706AD" w:rsidP="007E72DA">
      <w:pPr>
        <w:widowControl/>
        <w:adjustRightInd/>
        <w:spacing w:line="30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3</w:t>
      </w:r>
      <w:r w:rsidRPr="004F45B0">
        <w:rPr>
          <w:rFonts w:ascii="Arial" w:eastAsia="仿宋_GB2312" w:hAnsi="Arial" w:cs="Arial" w:hint="eastAsia"/>
          <w:bCs/>
          <w:sz w:val="28"/>
          <w:szCs w:val="28"/>
        </w:rPr>
        <w:t>）房地产市场供需情况</w:t>
      </w:r>
    </w:p>
    <w:p w:rsidR="004706AD" w:rsidRDefault="004706AD" w:rsidP="007E72DA">
      <w:pPr>
        <w:widowControl/>
        <w:spacing w:line="30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lastRenderedPageBreak/>
        <w:t>2023</w:t>
      </w:r>
      <w:r w:rsidRPr="004F45B0">
        <w:rPr>
          <w:rFonts w:ascii="Arial" w:eastAsia="仿宋_GB2312" w:hAnsi="Arial" w:cs="Arial" w:hint="eastAsia"/>
          <w:bCs/>
          <w:sz w:val="28"/>
          <w:szCs w:val="28"/>
        </w:rPr>
        <w:t>年一季度北京商办类市场累计成交</w:t>
      </w:r>
      <w:r w:rsidRPr="004F45B0">
        <w:rPr>
          <w:rFonts w:ascii="Arial" w:eastAsia="仿宋_GB2312" w:hAnsi="Arial" w:cs="Arial" w:hint="eastAsia"/>
          <w:bCs/>
          <w:sz w:val="28"/>
          <w:szCs w:val="28"/>
        </w:rPr>
        <w:t>50.11</w:t>
      </w:r>
      <w:r w:rsidRPr="004F45B0">
        <w:rPr>
          <w:rFonts w:ascii="Arial" w:eastAsia="仿宋_GB2312" w:hAnsi="Arial" w:cs="Arial" w:hint="eastAsia"/>
          <w:bCs/>
          <w:sz w:val="28"/>
          <w:szCs w:val="28"/>
        </w:rPr>
        <w:t>万㎡，同比增长</w:t>
      </w:r>
      <w:r w:rsidRPr="004F45B0">
        <w:rPr>
          <w:rFonts w:ascii="Arial" w:eastAsia="仿宋_GB2312" w:hAnsi="Arial" w:cs="Arial" w:hint="eastAsia"/>
          <w:bCs/>
          <w:sz w:val="28"/>
          <w:szCs w:val="28"/>
        </w:rPr>
        <w:t>153%</w:t>
      </w:r>
      <w:r w:rsidRPr="004F45B0">
        <w:rPr>
          <w:rFonts w:ascii="Arial" w:eastAsia="仿宋_GB2312" w:hAnsi="Arial" w:cs="Arial" w:hint="eastAsia"/>
          <w:bCs/>
          <w:sz w:val="28"/>
          <w:szCs w:val="28"/>
        </w:rPr>
        <w:t>，月均成交约</w:t>
      </w:r>
      <w:r w:rsidRPr="004F45B0">
        <w:rPr>
          <w:rFonts w:ascii="Arial" w:eastAsia="仿宋_GB2312" w:hAnsi="Arial" w:cs="Arial" w:hint="eastAsia"/>
          <w:bCs/>
          <w:sz w:val="28"/>
          <w:szCs w:val="28"/>
        </w:rPr>
        <w:t>16.7</w:t>
      </w:r>
      <w:r w:rsidRPr="004F45B0">
        <w:rPr>
          <w:rFonts w:ascii="Arial" w:eastAsia="仿宋_GB2312" w:hAnsi="Arial" w:cs="Arial" w:hint="eastAsia"/>
          <w:bCs/>
          <w:sz w:val="28"/>
          <w:szCs w:val="28"/>
        </w:rPr>
        <w:t>万㎡，成交规模创近五年同期新高。价格方面，一季度商办产品整体成交均价为</w:t>
      </w:r>
      <w:r w:rsidRPr="004F45B0">
        <w:rPr>
          <w:rFonts w:ascii="Arial" w:eastAsia="仿宋_GB2312" w:hAnsi="Arial" w:cs="Arial" w:hint="eastAsia"/>
          <w:bCs/>
          <w:sz w:val="28"/>
          <w:szCs w:val="28"/>
        </w:rPr>
        <w:t>15786</w:t>
      </w:r>
      <w:r w:rsidRPr="004F45B0">
        <w:rPr>
          <w:rFonts w:ascii="Arial" w:eastAsia="仿宋_GB2312" w:hAnsi="Arial" w:cs="Arial" w:hint="eastAsia"/>
          <w:bCs/>
          <w:sz w:val="28"/>
          <w:szCs w:val="28"/>
        </w:rPr>
        <w:t>元</w:t>
      </w: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㎡，同比结构性下降</w:t>
      </w:r>
      <w:r w:rsidRPr="004F45B0">
        <w:rPr>
          <w:rFonts w:ascii="Arial" w:eastAsia="仿宋_GB2312" w:hAnsi="Arial" w:cs="Arial" w:hint="eastAsia"/>
          <w:bCs/>
          <w:sz w:val="28"/>
          <w:szCs w:val="28"/>
        </w:rPr>
        <w:t>27%</w:t>
      </w:r>
      <w:r w:rsidRPr="004F45B0">
        <w:rPr>
          <w:rFonts w:ascii="Arial" w:eastAsia="仿宋_GB2312" w:hAnsi="Arial" w:cs="Arial" w:hint="eastAsia"/>
          <w:bCs/>
          <w:sz w:val="28"/>
          <w:szCs w:val="28"/>
        </w:rPr>
        <w:t>。</w:t>
      </w:r>
      <w:r>
        <w:rPr>
          <w:rFonts w:ascii="Arial" w:eastAsia="仿宋_GB2312" w:hAnsi="Arial" w:cs="Arial" w:hint="eastAsia"/>
          <w:bCs/>
          <w:sz w:val="28"/>
          <w:szCs w:val="28"/>
        </w:rPr>
        <w:t>供应方面，受季节性因素的影响，一季度北京商办市场供应量同比腰斩，商办类产品累计供应规模仅</w:t>
      </w:r>
      <w:r>
        <w:rPr>
          <w:rFonts w:ascii="Arial" w:eastAsia="仿宋_GB2312" w:hAnsi="Arial" w:cs="Arial" w:hint="eastAsia"/>
          <w:bCs/>
          <w:sz w:val="28"/>
          <w:szCs w:val="28"/>
        </w:rPr>
        <w:t>1.98</w:t>
      </w:r>
      <w:r>
        <w:rPr>
          <w:rFonts w:ascii="Arial" w:eastAsia="仿宋_GB2312" w:hAnsi="Arial" w:cs="Arial" w:hint="eastAsia"/>
          <w:bCs/>
          <w:sz w:val="28"/>
          <w:szCs w:val="28"/>
        </w:rPr>
        <w:t>万㎡，同比缩减</w:t>
      </w:r>
      <w:r>
        <w:rPr>
          <w:rFonts w:ascii="Arial" w:eastAsia="仿宋_GB2312" w:hAnsi="Arial" w:cs="Arial" w:hint="eastAsia"/>
          <w:bCs/>
          <w:sz w:val="28"/>
          <w:szCs w:val="28"/>
        </w:rPr>
        <w:t>72%</w:t>
      </w:r>
      <w:r>
        <w:rPr>
          <w:rFonts w:ascii="Arial" w:eastAsia="仿宋_GB2312" w:hAnsi="Arial" w:cs="Arial" w:hint="eastAsia"/>
          <w:bCs/>
          <w:sz w:val="28"/>
          <w:szCs w:val="28"/>
        </w:rPr>
        <w:t>。</w:t>
      </w:r>
    </w:p>
    <w:p w:rsidR="004706AD" w:rsidRDefault="004706AD" w:rsidP="007E72DA">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具体来看，一季度北京商业和办公市场成交均呈现出量升价跌的态势。其中，商业累计成交规模为</w:t>
      </w:r>
      <w:r>
        <w:rPr>
          <w:rFonts w:ascii="Arial" w:eastAsia="仿宋_GB2312" w:hAnsi="Arial" w:cs="Arial" w:hint="eastAsia"/>
          <w:bCs/>
          <w:sz w:val="28"/>
          <w:szCs w:val="28"/>
        </w:rPr>
        <w:t>28.24</w:t>
      </w:r>
      <w:r>
        <w:rPr>
          <w:rFonts w:ascii="Arial" w:eastAsia="仿宋_GB2312" w:hAnsi="Arial" w:cs="Arial" w:hint="eastAsia"/>
          <w:bCs/>
          <w:sz w:val="28"/>
          <w:szCs w:val="28"/>
        </w:rPr>
        <w:t>万㎡，同比增加</w:t>
      </w:r>
      <w:r>
        <w:rPr>
          <w:rFonts w:ascii="Arial" w:eastAsia="仿宋_GB2312" w:hAnsi="Arial" w:cs="Arial" w:hint="eastAsia"/>
          <w:bCs/>
          <w:sz w:val="28"/>
          <w:szCs w:val="28"/>
        </w:rPr>
        <w:t>152%</w:t>
      </w:r>
      <w:r>
        <w:rPr>
          <w:rFonts w:ascii="Arial" w:eastAsia="仿宋_GB2312" w:hAnsi="Arial" w:cs="Arial" w:hint="eastAsia"/>
          <w:bCs/>
          <w:sz w:val="28"/>
          <w:szCs w:val="28"/>
        </w:rPr>
        <w:t>，成交均价为</w:t>
      </w:r>
      <w:r>
        <w:rPr>
          <w:rFonts w:ascii="Arial" w:eastAsia="仿宋_GB2312" w:hAnsi="Arial" w:cs="Arial" w:hint="eastAsia"/>
          <w:bCs/>
          <w:sz w:val="28"/>
          <w:szCs w:val="28"/>
        </w:rPr>
        <w:t>15064</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㎡，同比结构性下跌</w:t>
      </w:r>
      <w:r>
        <w:rPr>
          <w:rFonts w:ascii="Arial" w:eastAsia="仿宋_GB2312" w:hAnsi="Arial" w:cs="Arial" w:hint="eastAsia"/>
          <w:bCs/>
          <w:sz w:val="28"/>
          <w:szCs w:val="28"/>
        </w:rPr>
        <w:t>35%</w:t>
      </w:r>
      <w:r>
        <w:rPr>
          <w:rFonts w:ascii="Arial" w:eastAsia="仿宋_GB2312" w:hAnsi="Arial" w:cs="Arial" w:hint="eastAsia"/>
          <w:bCs/>
          <w:sz w:val="28"/>
          <w:szCs w:val="28"/>
        </w:rPr>
        <w:t>；办公类产品共成交</w:t>
      </w:r>
      <w:r>
        <w:rPr>
          <w:rFonts w:ascii="Arial" w:eastAsia="仿宋_GB2312" w:hAnsi="Arial" w:cs="Arial" w:hint="eastAsia"/>
          <w:bCs/>
          <w:sz w:val="28"/>
          <w:szCs w:val="28"/>
        </w:rPr>
        <w:t>21.87</w:t>
      </w:r>
      <w:r>
        <w:rPr>
          <w:rFonts w:ascii="Arial" w:eastAsia="仿宋_GB2312" w:hAnsi="Arial" w:cs="Arial" w:hint="eastAsia"/>
          <w:bCs/>
          <w:sz w:val="28"/>
          <w:szCs w:val="28"/>
        </w:rPr>
        <w:t>万㎡，同比增加</w:t>
      </w:r>
      <w:r>
        <w:rPr>
          <w:rFonts w:ascii="Arial" w:eastAsia="仿宋_GB2312" w:hAnsi="Arial" w:cs="Arial" w:hint="eastAsia"/>
          <w:bCs/>
          <w:sz w:val="28"/>
          <w:szCs w:val="28"/>
        </w:rPr>
        <w:t>153%</w:t>
      </w:r>
      <w:r>
        <w:rPr>
          <w:rFonts w:ascii="Arial" w:eastAsia="仿宋_GB2312" w:hAnsi="Arial" w:cs="Arial" w:hint="eastAsia"/>
          <w:bCs/>
          <w:sz w:val="28"/>
          <w:szCs w:val="28"/>
        </w:rPr>
        <w:t>，成交均价</w:t>
      </w:r>
      <w:r>
        <w:rPr>
          <w:rFonts w:ascii="Arial" w:eastAsia="仿宋_GB2312" w:hAnsi="Arial" w:cs="Arial" w:hint="eastAsia"/>
          <w:bCs/>
          <w:sz w:val="28"/>
          <w:szCs w:val="28"/>
        </w:rPr>
        <w:t>20466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㎡，同比下跌</w:t>
      </w:r>
      <w:r>
        <w:rPr>
          <w:rFonts w:ascii="Arial" w:eastAsia="仿宋_GB2312" w:hAnsi="Arial" w:cs="Arial" w:hint="eastAsia"/>
          <w:bCs/>
          <w:sz w:val="28"/>
          <w:szCs w:val="28"/>
        </w:rPr>
        <w:t>11%</w:t>
      </w:r>
      <w:r>
        <w:rPr>
          <w:rFonts w:ascii="Arial" w:eastAsia="仿宋_GB2312" w:hAnsi="Arial" w:cs="Arial" w:hint="eastAsia"/>
          <w:bCs/>
          <w:sz w:val="28"/>
          <w:szCs w:val="28"/>
        </w:rPr>
        <w:t>。</w:t>
      </w:r>
    </w:p>
    <w:p w:rsidR="004706AD" w:rsidRPr="004F45B0" w:rsidRDefault="004706AD" w:rsidP="004706AD">
      <w:pPr>
        <w:widowControl/>
        <w:spacing w:line="360" w:lineRule="auto"/>
        <w:jc w:val="both"/>
        <w:rPr>
          <w:rFonts w:ascii="Arial" w:eastAsia="仿宋_GB2312" w:hAnsi="Arial" w:cs="Arial"/>
          <w:bCs/>
          <w:sz w:val="28"/>
          <w:szCs w:val="28"/>
        </w:rPr>
      </w:pPr>
      <w:r w:rsidRPr="0090376F">
        <w:rPr>
          <w:noProof/>
        </w:rPr>
        <w:drawing>
          <wp:inline distT="0" distB="0" distL="0" distR="0" wp14:anchorId="5A2417B5" wp14:editId="35AE635B">
            <wp:extent cx="5901055" cy="1722755"/>
            <wp:effectExtent l="0" t="0" r="444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1055" cy="1722755"/>
                    </a:xfrm>
                    <a:prstGeom prst="rect">
                      <a:avLst/>
                    </a:prstGeom>
                    <a:noFill/>
                    <a:ln>
                      <a:noFill/>
                    </a:ln>
                  </pic:spPr>
                </pic:pic>
              </a:graphicData>
            </a:graphic>
          </wp:inline>
        </w:drawing>
      </w:r>
    </w:p>
    <w:p w:rsidR="004706AD" w:rsidRPr="00676872" w:rsidRDefault="004706AD" w:rsidP="004706AD">
      <w:pPr>
        <w:widowControl/>
        <w:adjustRightInd/>
        <w:spacing w:line="240" w:lineRule="exact"/>
        <w:rPr>
          <w:rFonts w:ascii="Arial" w:eastAsia="仿宋" w:hAnsi="Arial" w:cs="宋体"/>
          <w:sz w:val="18"/>
        </w:rPr>
      </w:pPr>
    </w:p>
    <w:p w:rsidR="004706AD" w:rsidRDefault="004706AD" w:rsidP="007E72DA">
      <w:pPr>
        <w:widowControl/>
        <w:spacing w:line="300" w:lineRule="auto"/>
        <w:ind w:firstLineChars="200" w:firstLine="560"/>
        <w:jc w:val="both"/>
        <w:rPr>
          <w:rFonts w:ascii="Arial" w:eastAsia="仿宋_GB2312" w:hAnsi="Arial" w:cs="Arial"/>
          <w:bCs/>
          <w:color w:val="000000"/>
          <w:sz w:val="28"/>
          <w:szCs w:val="28"/>
        </w:rPr>
      </w:pPr>
      <w:r w:rsidRPr="004F45B0">
        <w:rPr>
          <w:rFonts w:ascii="Arial" w:eastAsia="仿宋_GB2312" w:hAnsi="Arial" w:cs="Arial" w:hint="eastAsia"/>
          <w:bCs/>
          <w:color w:val="000000"/>
          <w:sz w:val="28"/>
          <w:szCs w:val="28"/>
        </w:rPr>
        <w:t>区域来看</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年一季度石景山区商办类产品成交量相对较大，成交面积超</w:t>
      </w:r>
      <w:r>
        <w:rPr>
          <w:rFonts w:ascii="Arial" w:eastAsia="仿宋_GB2312" w:hAnsi="Arial" w:cs="Arial" w:hint="eastAsia"/>
          <w:bCs/>
          <w:color w:val="000000"/>
          <w:sz w:val="28"/>
          <w:szCs w:val="28"/>
        </w:rPr>
        <w:t>15</w:t>
      </w:r>
      <w:r>
        <w:rPr>
          <w:rFonts w:ascii="Arial" w:eastAsia="仿宋_GB2312" w:hAnsi="Arial" w:cs="Arial" w:hint="eastAsia"/>
          <w:bCs/>
          <w:color w:val="000000"/>
          <w:sz w:val="28"/>
          <w:szCs w:val="28"/>
        </w:rPr>
        <w:t>万㎡，占比达</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；门头沟、大兴和房山</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规模均在</w:t>
      </w:r>
      <w:r>
        <w:rPr>
          <w:rFonts w:ascii="Arial" w:eastAsia="仿宋_GB2312" w:hAnsi="Arial" w:cs="Arial" w:hint="eastAsia"/>
          <w:bCs/>
          <w:color w:val="000000"/>
          <w:sz w:val="28"/>
          <w:szCs w:val="28"/>
        </w:rPr>
        <w:t>5-10</w:t>
      </w:r>
      <w:r>
        <w:rPr>
          <w:rFonts w:ascii="Arial" w:eastAsia="仿宋_GB2312" w:hAnsi="Arial" w:cs="Arial" w:hint="eastAsia"/>
          <w:bCs/>
          <w:color w:val="000000"/>
          <w:sz w:val="28"/>
          <w:szCs w:val="28"/>
        </w:rPr>
        <w:t>万㎡之间，占比均超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，其他各区域成交规模占比均不足</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。从成交量变化来看，一季度昌平、丰台和</w:t>
      </w:r>
      <w:proofErr w:type="gramStart"/>
      <w:r>
        <w:rPr>
          <w:rFonts w:ascii="Arial" w:eastAsia="仿宋_GB2312" w:hAnsi="Arial" w:cs="Arial" w:hint="eastAsia"/>
          <w:bCs/>
          <w:color w:val="000000"/>
          <w:sz w:val="28"/>
          <w:szCs w:val="28"/>
        </w:rPr>
        <w:t>大兴区商办</w:t>
      </w:r>
      <w:proofErr w:type="gramEnd"/>
      <w:r>
        <w:rPr>
          <w:rFonts w:ascii="Arial" w:eastAsia="仿宋_GB2312" w:hAnsi="Arial" w:cs="Arial" w:hint="eastAsia"/>
          <w:bCs/>
          <w:color w:val="000000"/>
          <w:sz w:val="28"/>
          <w:szCs w:val="28"/>
        </w:rPr>
        <w:t>类产品成交量同比不同程度的减少，其他各区域均有所增加。其中，怀柔、朝阳、房山、东城和石景山区受去年同期基数较低影响，成交同比涨幅显著。</w:t>
      </w:r>
    </w:p>
    <w:p w:rsidR="004706AD" w:rsidRPr="004F45B0" w:rsidRDefault="004706AD" w:rsidP="004706AD">
      <w:pPr>
        <w:widowControl/>
        <w:spacing w:line="360" w:lineRule="auto"/>
        <w:jc w:val="both"/>
        <w:rPr>
          <w:rFonts w:ascii="Arial" w:eastAsia="仿宋_GB2312" w:hAnsi="Arial" w:cs="Arial"/>
          <w:bCs/>
          <w:color w:val="000000"/>
          <w:sz w:val="28"/>
          <w:szCs w:val="28"/>
        </w:rPr>
      </w:pPr>
      <w:r w:rsidRPr="0090376F">
        <w:rPr>
          <w:noProof/>
        </w:rPr>
        <w:lastRenderedPageBreak/>
        <w:drawing>
          <wp:inline distT="0" distB="0" distL="0" distR="0" wp14:anchorId="7E266369" wp14:editId="21C0ACAE">
            <wp:extent cx="5904865" cy="2601595"/>
            <wp:effectExtent l="0" t="0" r="635" b="825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2601595"/>
                    </a:xfrm>
                    <a:prstGeom prst="rect">
                      <a:avLst/>
                    </a:prstGeom>
                    <a:noFill/>
                    <a:ln>
                      <a:noFill/>
                    </a:ln>
                  </pic:spPr>
                </pic:pic>
              </a:graphicData>
            </a:graphic>
          </wp:inline>
        </w:drawing>
      </w:r>
    </w:p>
    <w:p w:rsidR="004706AD" w:rsidRPr="00F95CC4" w:rsidRDefault="004706AD" w:rsidP="004706AD">
      <w:pPr>
        <w:widowControl/>
        <w:overflowPunct w:val="0"/>
        <w:spacing w:line="36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4706AD" w:rsidRPr="00F95CC4" w:rsidTr="00D878D5">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rsidR="004706AD" w:rsidRPr="00F95CC4" w:rsidRDefault="004706AD" w:rsidP="00D878D5">
            <w:pPr>
              <w:widowControl/>
              <w:adjustRightInd/>
              <w:spacing w:line="240" w:lineRule="exact"/>
              <w:rPr>
                <w:rFonts w:ascii="Arial" w:eastAsia="仿宋" w:hAnsi="Arial" w:cs="宋体"/>
                <w:b/>
                <w:sz w:val="18"/>
              </w:rPr>
            </w:pPr>
            <w:r w:rsidRPr="00F95CC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rsidR="004706AD" w:rsidRPr="00F95CC4" w:rsidRDefault="004706AD" w:rsidP="00D878D5">
            <w:pPr>
              <w:widowControl/>
              <w:adjustRightInd/>
              <w:spacing w:line="240" w:lineRule="exact"/>
              <w:rPr>
                <w:rFonts w:ascii="Arial" w:eastAsia="仿宋" w:hAnsi="Arial" w:cs="宋体"/>
                <w:b/>
                <w:sz w:val="18"/>
              </w:rPr>
            </w:pPr>
            <w:r w:rsidRPr="00F95CC4">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rsidR="004706AD" w:rsidRPr="00F95CC4" w:rsidRDefault="004706AD" w:rsidP="00D878D5">
            <w:pPr>
              <w:widowControl/>
              <w:adjustRightInd/>
              <w:spacing w:line="240" w:lineRule="exact"/>
              <w:rPr>
                <w:rFonts w:ascii="Arial" w:eastAsia="仿宋" w:hAnsi="Arial" w:cs="宋体"/>
                <w:b/>
                <w:sz w:val="18"/>
              </w:rPr>
            </w:pPr>
            <w:r w:rsidRPr="00F95CC4">
              <w:rPr>
                <w:rFonts w:ascii="Arial" w:eastAsia="仿宋" w:hAnsi="Arial" w:cs="宋体" w:hint="eastAsia"/>
                <w:b/>
                <w:sz w:val="18"/>
              </w:rPr>
              <w:t>环线排名</w:t>
            </w:r>
          </w:p>
        </w:tc>
      </w:tr>
      <w:tr w:rsidR="004706AD" w:rsidRPr="00250C7B" w:rsidTr="00D878D5">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250C7B" w:rsidRDefault="00F85275" w:rsidP="00D878D5">
            <w:pPr>
              <w:widowControl/>
              <w:adjustRightInd/>
              <w:spacing w:line="240" w:lineRule="exact"/>
              <w:rPr>
                <w:rFonts w:ascii="Arial" w:eastAsia="仿宋" w:hAnsi="Arial" w:cs="宋体"/>
                <w:sz w:val="18"/>
              </w:rPr>
            </w:pPr>
            <w:hyperlink r:id="rId47" w:history="1">
              <w:r w:rsidR="004706AD" w:rsidRPr="00250C7B">
                <w:rPr>
                  <w:rFonts w:ascii="Arial" w:eastAsia="仿宋" w:hAnsi="Arial" w:cs="宋体" w:hint="eastAsia"/>
                  <w:sz w:val="18"/>
                </w:rPr>
                <w:t>成交均价</w:t>
              </w:r>
              <w:r w:rsidR="004706AD" w:rsidRPr="00250C7B">
                <w:rPr>
                  <w:rFonts w:ascii="Arial" w:eastAsia="仿宋" w:hAnsi="Arial" w:cs="宋体"/>
                  <w:sz w:val="18"/>
                </w:rPr>
                <w:t>(</w:t>
              </w:r>
              <w:r w:rsidR="004706AD" w:rsidRPr="00250C7B">
                <w:rPr>
                  <w:rFonts w:ascii="Arial" w:eastAsia="仿宋" w:hAnsi="Arial" w:cs="宋体" w:hint="eastAsia"/>
                  <w:sz w:val="18"/>
                </w:rPr>
                <w:t>元</w:t>
              </w:r>
              <w:r w:rsidR="004706AD" w:rsidRPr="00250C7B">
                <w:rPr>
                  <w:rFonts w:ascii="Arial" w:eastAsia="仿宋" w:hAnsi="Arial" w:cs="宋体"/>
                  <w:sz w:val="18"/>
                </w:rPr>
                <w:t>/</w:t>
              </w:r>
              <w:r w:rsidR="004706AD" w:rsidRPr="00250C7B">
                <w:rPr>
                  <w:rFonts w:ascii="Arial" w:eastAsia="仿宋" w:hAnsi="Arial" w:cs="宋体" w:hint="eastAsia"/>
                  <w:sz w:val="18"/>
                </w:rPr>
                <w:t>㎡</w:t>
              </w:r>
              <w:r w:rsidR="004706AD" w:rsidRPr="00250C7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北京</w:t>
            </w:r>
            <w:proofErr w:type="gramStart"/>
            <w:r w:rsidRPr="00CE1AE1">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45261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36115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41053</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运通</w:t>
            </w:r>
            <w:proofErr w:type="gramStart"/>
            <w:r w:rsidRPr="00CE1AE1">
              <w:rPr>
                <w:rFonts w:ascii="Arial" w:eastAsia="仿宋" w:hAnsi="Arial" w:cs="宋体" w:hint="eastAsia"/>
                <w:sz w:val="18"/>
              </w:rPr>
              <w:t>博远阁</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39215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29612</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25797</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首开龙湖天</w:t>
            </w:r>
            <w:proofErr w:type="gramStart"/>
            <w:r w:rsidRPr="00CE1AE1">
              <w:rPr>
                <w:rFonts w:ascii="Arial" w:eastAsia="仿宋" w:hAnsi="Arial" w:cs="宋体" w:hint="eastAsia"/>
                <w:sz w:val="18"/>
              </w:rPr>
              <w:t>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38351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29065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17386</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华远商业中心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36342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28621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12479</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兴创国际中心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34254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20817</w:t>
            </w:r>
          </w:p>
        </w:tc>
        <w:tc>
          <w:tcPr>
            <w:tcW w:w="2636" w:type="dxa"/>
            <w:gridSpan w:val="2"/>
            <w:vMerge w:val="restart"/>
            <w:tcBorders>
              <w:top w:val="single" w:sz="2" w:space="0" w:color="404040"/>
              <w:left w:val="double" w:sz="4" w:space="0" w:color="auto"/>
              <w:right w:val="single" w:sz="2" w:space="0" w:color="404040"/>
            </w:tcBorders>
            <w:noWrap/>
          </w:tcPr>
          <w:p w:rsidR="004706AD" w:rsidRPr="00C35784"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紫御长安</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34068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19059</w:t>
            </w:r>
          </w:p>
        </w:tc>
        <w:tc>
          <w:tcPr>
            <w:tcW w:w="2636" w:type="dxa"/>
            <w:gridSpan w:val="2"/>
            <w:vMerge/>
            <w:tcBorders>
              <w:left w:val="double" w:sz="4" w:space="0" w:color="auto"/>
              <w:right w:val="single" w:sz="2" w:space="0" w:color="404040"/>
            </w:tcBorders>
            <w:noWrap/>
          </w:tcPr>
          <w:p w:rsidR="004706AD" w:rsidRPr="00C35784"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阳光城·檀悦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32066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17612</w:t>
            </w:r>
          </w:p>
        </w:tc>
        <w:tc>
          <w:tcPr>
            <w:tcW w:w="2636" w:type="dxa"/>
            <w:gridSpan w:val="2"/>
            <w:vMerge/>
            <w:tcBorders>
              <w:left w:val="double" w:sz="4" w:space="0" w:color="auto"/>
              <w:right w:val="single" w:sz="2" w:space="0" w:color="404040"/>
            </w:tcBorders>
            <w:noWrap/>
            <w:vAlign w:val="center"/>
          </w:tcPr>
          <w:p w:rsidR="004706AD" w:rsidRPr="00250C7B"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苹果园</w:t>
            </w:r>
            <w:r w:rsidRPr="00CE1AE1">
              <w:rPr>
                <w:rFonts w:ascii="Arial" w:eastAsia="仿宋" w:hAnsi="Arial" w:cs="宋体" w:hint="eastAsia"/>
                <w:sz w:val="18"/>
              </w:rPr>
              <w:t>6</w:t>
            </w:r>
            <w:r w:rsidRPr="00CE1AE1">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30390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17518</w:t>
            </w:r>
          </w:p>
        </w:tc>
        <w:tc>
          <w:tcPr>
            <w:tcW w:w="2636" w:type="dxa"/>
            <w:gridSpan w:val="2"/>
            <w:vMerge/>
            <w:tcBorders>
              <w:left w:val="double" w:sz="4" w:space="0" w:color="auto"/>
              <w:right w:val="single" w:sz="2" w:space="0" w:color="404040"/>
            </w:tcBorders>
            <w:vAlign w:val="center"/>
            <w:hideMark/>
          </w:tcPr>
          <w:p w:rsidR="004706AD" w:rsidRPr="00250C7B"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百嘉城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29863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16978</w:t>
            </w:r>
          </w:p>
        </w:tc>
        <w:tc>
          <w:tcPr>
            <w:tcW w:w="2636" w:type="dxa"/>
            <w:gridSpan w:val="2"/>
            <w:vMerge/>
            <w:tcBorders>
              <w:left w:val="double" w:sz="4" w:space="0" w:color="auto"/>
              <w:right w:val="single" w:sz="2" w:space="0" w:color="404040"/>
            </w:tcBorders>
            <w:vAlign w:val="center"/>
            <w:hideMark/>
          </w:tcPr>
          <w:p w:rsidR="004706AD" w:rsidRPr="00250C7B"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门头沟新城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29795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14037</w:t>
            </w:r>
          </w:p>
        </w:tc>
        <w:tc>
          <w:tcPr>
            <w:tcW w:w="2636" w:type="dxa"/>
            <w:gridSpan w:val="2"/>
            <w:vMerge/>
            <w:tcBorders>
              <w:left w:val="double" w:sz="4" w:space="0" w:color="auto"/>
              <w:right w:val="single" w:sz="2" w:space="0" w:color="404040"/>
            </w:tcBorders>
            <w:vAlign w:val="center"/>
            <w:hideMark/>
          </w:tcPr>
          <w:p w:rsidR="004706AD" w:rsidRPr="00250C7B"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rsidR="004706AD" w:rsidRPr="00250C7B"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D878D5">
            <w:pPr>
              <w:spacing w:line="240" w:lineRule="exact"/>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4706AD" w:rsidRPr="00CE1AE1" w:rsidRDefault="004706AD" w:rsidP="00D878D5">
            <w:pPr>
              <w:spacing w:line="240" w:lineRule="exact"/>
              <w:rPr>
                <w:rFonts w:ascii="Arial" w:eastAsia="仿宋" w:hAnsi="Arial" w:cs="宋体"/>
                <w:sz w:val="18"/>
              </w:rPr>
            </w:pPr>
            <w:r w:rsidRPr="00CE1AE1">
              <w:rPr>
                <w:rFonts w:ascii="Arial" w:eastAsia="仿宋" w:hAnsi="Arial" w:cs="宋体" w:hint="eastAsia"/>
                <w:sz w:val="18"/>
              </w:rPr>
              <w:t>11511</w:t>
            </w:r>
          </w:p>
        </w:tc>
        <w:tc>
          <w:tcPr>
            <w:tcW w:w="2636" w:type="dxa"/>
            <w:gridSpan w:val="2"/>
            <w:vMerge/>
            <w:tcBorders>
              <w:left w:val="double" w:sz="4" w:space="0" w:color="auto"/>
              <w:right w:val="single" w:sz="2" w:space="0" w:color="404040"/>
            </w:tcBorders>
            <w:vAlign w:val="center"/>
          </w:tcPr>
          <w:p w:rsidR="004706AD" w:rsidRPr="00250C7B"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4112" w:type="dxa"/>
            <w:gridSpan w:val="3"/>
            <w:vMerge/>
            <w:tcBorders>
              <w:left w:val="single" w:sz="2" w:space="0" w:color="404040"/>
              <w:right w:val="double" w:sz="2" w:space="0" w:color="404040"/>
            </w:tcBorders>
            <w:noWrap/>
            <w:vAlign w:val="center"/>
          </w:tcPr>
          <w:p w:rsidR="004706AD" w:rsidRPr="00250C7B"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D878D5">
            <w:pPr>
              <w:spacing w:line="240" w:lineRule="exact"/>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4706AD" w:rsidRPr="00CE1AE1" w:rsidRDefault="004706AD" w:rsidP="00D878D5">
            <w:pPr>
              <w:spacing w:line="240" w:lineRule="exact"/>
              <w:rPr>
                <w:rFonts w:ascii="Arial" w:eastAsia="仿宋" w:hAnsi="Arial" w:cs="宋体"/>
                <w:sz w:val="18"/>
              </w:rPr>
            </w:pPr>
            <w:r w:rsidRPr="00CE1AE1">
              <w:rPr>
                <w:rFonts w:ascii="Arial" w:eastAsia="仿宋" w:hAnsi="Arial" w:cs="宋体" w:hint="eastAsia"/>
                <w:sz w:val="18"/>
              </w:rPr>
              <w:t>4212</w:t>
            </w:r>
          </w:p>
        </w:tc>
        <w:tc>
          <w:tcPr>
            <w:tcW w:w="2636" w:type="dxa"/>
            <w:gridSpan w:val="2"/>
            <w:vMerge/>
            <w:tcBorders>
              <w:left w:val="double" w:sz="4" w:space="0" w:color="auto"/>
              <w:bottom w:val="single" w:sz="2" w:space="0" w:color="404040"/>
              <w:right w:val="single" w:sz="2" w:space="0" w:color="404040"/>
            </w:tcBorders>
            <w:vAlign w:val="center"/>
          </w:tcPr>
          <w:p w:rsidR="004706AD" w:rsidRPr="00250C7B" w:rsidRDefault="004706AD" w:rsidP="00D878D5">
            <w:pPr>
              <w:widowControl/>
              <w:adjustRightInd/>
              <w:spacing w:line="240" w:lineRule="exact"/>
              <w:rPr>
                <w:rFonts w:ascii="Arial" w:eastAsia="仿宋" w:hAnsi="Arial" w:cs="宋体"/>
                <w:sz w:val="18"/>
              </w:rPr>
            </w:pPr>
          </w:p>
        </w:tc>
      </w:tr>
    </w:tbl>
    <w:p w:rsidR="004706AD" w:rsidRDefault="004706AD" w:rsidP="004706AD">
      <w:pPr>
        <w:widowControl/>
        <w:adjustRightInd/>
        <w:spacing w:line="240" w:lineRule="exact"/>
        <w:rPr>
          <w:rFonts w:ascii="Arial" w:eastAsia="仿宋" w:hAnsi="Arial" w:cs="宋体"/>
          <w:color w:val="C00000"/>
          <w:sz w:val="18"/>
        </w:rPr>
      </w:pPr>
    </w:p>
    <w:p w:rsidR="004706AD" w:rsidRPr="005A67E4" w:rsidRDefault="004706AD" w:rsidP="004706AD">
      <w:pPr>
        <w:widowControl/>
        <w:overflowPunct w:val="0"/>
        <w:spacing w:line="36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4706AD" w:rsidRPr="005A67E4" w:rsidTr="00D878D5">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b/>
                <w:sz w:val="18"/>
              </w:rPr>
            </w:pPr>
            <w:r w:rsidRPr="005A67E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b/>
                <w:sz w:val="18"/>
              </w:rPr>
            </w:pPr>
            <w:r w:rsidRPr="005A67E4">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b/>
                <w:sz w:val="18"/>
              </w:rPr>
            </w:pPr>
            <w:r w:rsidRPr="005A67E4">
              <w:rPr>
                <w:rFonts w:ascii="Arial" w:eastAsia="仿宋" w:hAnsi="Arial" w:cs="宋体" w:hint="eastAsia"/>
                <w:b/>
                <w:sz w:val="18"/>
              </w:rPr>
              <w:t>环线排名</w:t>
            </w:r>
          </w:p>
        </w:tc>
      </w:tr>
      <w:tr w:rsidR="004706AD" w:rsidRPr="005A67E4" w:rsidTr="00D878D5">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5A67E4" w:rsidRDefault="00F85275" w:rsidP="00D878D5">
            <w:pPr>
              <w:widowControl/>
              <w:adjustRightInd/>
              <w:spacing w:line="240" w:lineRule="exact"/>
              <w:rPr>
                <w:rFonts w:ascii="Arial" w:eastAsia="仿宋" w:hAnsi="Arial" w:cs="宋体"/>
                <w:sz w:val="18"/>
              </w:rPr>
            </w:pPr>
            <w:hyperlink r:id="rId48" w:history="1">
              <w:r w:rsidR="004706AD" w:rsidRPr="005A67E4">
                <w:rPr>
                  <w:rFonts w:ascii="Arial" w:eastAsia="仿宋" w:hAnsi="Arial" w:cs="宋体" w:hint="eastAsia"/>
                  <w:sz w:val="18"/>
                </w:rPr>
                <w:t>成交均价</w:t>
              </w:r>
              <w:r w:rsidR="004706AD" w:rsidRPr="005A67E4">
                <w:rPr>
                  <w:rFonts w:ascii="Arial" w:eastAsia="仿宋" w:hAnsi="Arial" w:cs="宋体"/>
                  <w:sz w:val="18"/>
                </w:rPr>
                <w:t>(</w:t>
              </w:r>
              <w:r w:rsidR="004706AD" w:rsidRPr="005A67E4">
                <w:rPr>
                  <w:rFonts w:ascii="Arial" w:eastAsia="仿宋" w:hAnsi="Arial" w:cs="宋体" w:hint="eastAsia"/>
                  <w:sz w:val="18"/>
                </w:rPr>
                <w:t>元</w:t>
              </w:r>
              <w:r w:rsidR="004706AD" w:rsidRPr="005A67E4">
                <w:rPr>
                  <w:rFonts w:ascii="Arial" w:eastAsia="仿宋" w:hAnsi="Arial" w:cs="宋体"/>
                  <w:sz w:val="18"/>
                </w:rPr>
                <w:t>/</w:t>
              </w:r>
              <w:r w:rsidR="004706AD" w:rsidRPr="005A67E4">
                <w:rPr>
                  <w:rFonts w:ascii="Arial" w:eastAsia="仿宋" w:hAnsi="Arial" w:cs="宋体" w:hint="eastAsia"/>
                  <w:sz w:val="18"/>
                </w:rPr>
                <w:t>㎡</w:t>
              </w:r>
              <w:r w:rsidR="004706AD" w:rsidRPr="005A67E4">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133980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119639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133980</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富力城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90000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46990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80354</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首开</w:t>
            </w:r>
            <w:proofErr w:type="gramStart"/>
            <w:r w:rsidRPr="00CE1AE1">
              <w:rPr>
                <w:rFonts w:ascii="Arial" w:eastAsia="仿宋" w:hAnsi="Arial" w:cs="宋体" w:hint="eastAsia"/>
                <w:sz w:val="18"/>
              </w:rPr>
              <w:t>保利锦都家园</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60661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38521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40766</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鸿坤·花语</w:t>
            </w:r>
            <w:proofErr w:type="gramStart"/>
            <w:r w:rsidRPr="00CE1AE1">
              <w:rPr>
                <w:rFonts w:ascii="Arial" w:eastAsia="仿宋" w:hAnsi="Arial" w:cs="宋体" w:hint="eastAsia"/>
                <w:sz w:val="18"/>
              </w:rPr>
              <w:t>墅</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51925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35449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32565</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中冶·德贤公馆</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50864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30115</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24796</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丽都壹号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26946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17270</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lastRenderedPageBreak/>
              <w:t>华远·西山雅园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20080</w:t>
            </w:r>
          </w:p>
        </w:tc>
        <w:tc>
          <w:tcPr>
            <w:tcW w:w="2636" w:type="dxa"/>
            <w:gridSpan w:val="2"/>
            <w:vMerge w:val="restart"/>
            <w:tcBorders>
              <w:top w:val="single" w:sz="2" w:space="0" w:color="404040"/>
              <w:left w:val="double" w:sz="2" w:space="0" w:color="404040"/>
              <w:right w:val="single" w:sz="2" w:space="0" w:color="404040"/>
            </w:tcBorders>
            <w:noWrap/>
            <w:vAlign w:val="center"/>
          </w:tcPr>
          <w:p w:rsidR="004706AD" w:rsidRPr="005A67E4" w:rsidRDefault="004706AD" w:rsidP="00D878D5">
            <w:pPr>
              <w:widowControl/>
              <w:adjustRightInd/>
              <w:spacing w:line="240" w:lineRule="exact"/>
              <w:rPr>
                <w:rFonts w:ascii="Arial" w:eastAsia="仿宋" w:hAnsi="Arial" w:cs="宋体"/>
                <w:sz w:val="18"/>
              </w:rPr>
            </w:pP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首开国</w:t>
            </w:r>
            <w:proofErr w:type="gramStart"/>
            <w:r w:rsidRPr="00CE1AE1">
              <w:rPr>
                <w:rFonts w:ascii="Arial" w:eastAsia="仿宋" w:hAnsi="Arial" w:cs="宋体" w:hint="eastAsia"/>
                <w:sz w:val="18"/>
              </w:rPr>
              <w:t>风美唐</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48918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18100</w:t>
            </w:r>
          </w:p>
        </w:tc>
        <w:tc>
          <w:tcPr>
            <w:tcW w:w="2636" w:type="dxa"/>
            <w:gridSpan w:val="2"/>
            <w:vMerge/>
            <w:tcBorders>
              <w:left w:val="double" w:sz="2" w:space="0" w:color="404040"/>
              <w:right w:val="single" w:sz="2" w:space="0" w:color="404040"/>
            </w:tcBorders>
            <w:vAlign w:val="center"/>
            <w:hideMark/>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华远商业中心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45776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17563</w:t>
            </w:r>
          </w:p>
        </w:tc>
        <w:tc>
          <w:tcPr>
            <w:tcW w:w="2636" w:type="dxa"/>
            <w:gridSpan w:val="2"/>
            <w:vMerge/>
            <w:tcBorders>
              <w:left w:val="double" w:sz="2" w:space="0" w:color="404040"/>
              <w:right w:val="single" w:sz="2" w:space="0" w:color="404040"/>
            </w:tcBorders>
            <w:vAlign w:val="center"/>
            <w:hideMark/>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中国铁建·花</w:t>
            </w:r>
            <w:proofErr w:type="gramStart"/>
            <w:r w:rsidRPr="00CE1AE1">
              <w:rPr>
                <w:rFonts w:ascii="Arial" w:eastAsia="仿宋" w:hAnsi="Arial" w:cs="宋体" w:hint="eastAsia"/>
                <w:sz w:val="18"/>
              </w:rPr>
              <w:t>语金郡</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44710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14945</w:t>
            </w:r>
          </w:p>
        </w:tc>
        <w:tc>
          <w:tcPr>
            <w:tcW w:w="2636" w:type="dxa"/>
            <w:gridSpan w:val="2"/>
            <w:vMerge/>
            <w:tcBorders>
              <w:left w:val="double" w:sz="2" w:space="0" w:color="404040"/>
              <w:right w:val="single" w:sz="2" w:space="0" w:color="404040"/>
            </w:tcBorders>
            <w:vAlign w:val="center"/>
            <w:hideMark/>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rsidR="004706AD" w:rsidRPr="005A67E4"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14886</w:t>
            </w:r>
          </w:p>
        </w:tc>
        <w:tc>
          <w:tcPr>
            <w:tcW w:w="2636" w:type="dxa"/>
            <w:gridSpan w:val="2"/>
            <w:vMerge/>
            <w:tcBorders>
              <w:left w:val="double" w:sz="2" w:space="0" w:color="404040"/>
              <w:right w:val="single" w:sz="2" w:space="0" w:color="404040"/>
            </w:tcBorders>
            <w:vAlign w:val="center"/>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4112" w:type="dxa"/>
            <w:gridSpan w:val="3"/>
            <w:vMerge/>
            <w:tcBorders>
              <w:left w:val="single" w:sz="2" w:space="0" w:color="404040"/>
              <w:right w:val="double" w:sz="2" w:space="0" w:color="404040"/>
            </w:tcBorders>
            <w:noWrap/>
            <w:vAlign w:val="bottom"/>
          </w:tcPr>
          <w:p w:rsidR="004706AD" w:rsidRPr="005A67E4"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12796</w:t>
            </w:r>
          </w:p>
        </w:tc>
        <w:tc>
          <w:tcPr>
            <w:tcW w:w="2636" w:type="dxa"/>
            <w:gridSpan w:val="2"/>
            <w:vMerge/>
            <w:tcBorders>
              <w:left w:val="double" w:sz="2" w:space="0" w:color="404040"/>
              <w:right w:val="single" w:sz="2" w:space="0" w:color="404040"/>
            </w:tcBorders>
            <w:vAlign w:val="center"/>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4112" w:type="dxa"/>
            <w:gridSpan w:val="3"/>
            <w:vMerge/>
            <w:tcBorders>
              <w:left w:val="single" w:sz="2" w:space="0" w:color="404040"/>
              <w:right w:val="double" w:sz="2" w:space="0" w:color="404040"/>
            </w:tcBorders>
            <w:noWrap/>
            <w:vAlign w:val="bottom"/>
          </w:tcPr>
          <w:p w:rsidR="004706AD" w:rsidRPr="005A67E4"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11905</w:t>
            </w:r>
          </w:p>
        </w:tc>
        <w:tc>
          <w:tcPr>
            <w:tcW w:w="2636" w:type="dxa"/>
            <w:gridSpan w:val="2"/>
            <w:vMerge/>
            <w:tcBorders>
              <w:left w:val="double" w:sz="2" w:space="0" w:color="404040"/>
              <w:right w:val="single" w:sz="2" w:space="0" w:color="404040"/>
            </w:tcBorders>
            <w:vAlign w:val="center"/>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4112" w:type="dxa"/>
            <w:gridSpan w:val="3"/>
            <w:vMerge/>
            <w:tcBorders>
              <w:left w:val="single" w:sz="2" w:space="0" w:color="404040"/>
              <w:right w:val="double" w:sz="2" w:space="0" w:color="404040"/>
            </w:tcBorders>
            <w:noWrap/>
            <w:vAlign w:val="bottom"/>
          </w:tcPr>
          <w:p w:rsidR="004706AD" w:rsidRPr="005A67E4"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9260</w:t>
            </w:r>
          </w:p>
        </w:tc>
        <w:tc>
          <w:tcPr>
            <w:tcW w:w="2636" w:type="dxa"/>
            <w:gridSpan w:val="2"/>
            <w:vMerge/>
            <w:tcBorders>
              <w:left w:val="double" w:sz="2" w:space="0" w:color="404040"/>
              <w:bottom w:val="single" w:sz="2" w:space="0" w:color="404040"/>
              <w:right w:val="single" w:sz="2" w:space="0" w:color="404040"/>
            </w:tcBorders>
            <w:vAlign w:val="center"/>
            <w:hideMark/>
          </w:tcPr>
          <w:p w:rsidR="004706AD" w:rsidRPr="005A67E4" w:rsidRDefault="004706AD" w:rsidP="00D878D5">
            <w:pPr>
              <w:widowControl/>
              <w:adjustRightInd/>
              <w:spacing w:line="240" w:lineRule="auto"/>
              <w:rPr>
                <w:rFonts w:ascii="Arial" w:eastAsia="仿宋" w:hAnsi="Arial" w:cs="宋体"/>
                <w:sz w:val="18"/>
              </w:rPr>
            </w:pPr>
          </w:p>
        </w:tc>
      </w:tr>
    </w:tbl>
    <w:p w:rsidR="004706AD" w:rsidRDefault="004706AD" w:rsidP="004706AD">
      <w:pPr>
        <w:widowControl/>
        <w:adjustRightInd/>
        <w:spacing w:line="240" w:lineRule="exact"/>
        <w:rPr>
          <w:rFonts w:ascii="Arial" w:eastAsia="仿宋" w:hAnsi="Arial" w:cs="宋体"/>
          <w:color w:val="C00000"/>
          <w:sz w:val="18"/>
        </w:rPr>
      </w:pPr>
    </w:p>
    <w:p w:rsidR="004706AD" w:rsidRPr="00A6655A" w:rsidRDefault="004706AD" w:rsidP="007E72DA">
      <w:pPr>
        <w:widowControl/>
        <w:spacing w:line="25" w:lineRule="atLeast"/>
        <w:ind w:firstLineChars="200" w:firstLine="562"/>
        <w:jc w:val="both"/>
        <w:rPr>
          <w:rFonts w:ascii="Arial" w:eastAsia="仿宋_GB2312" w:hAnsi="Arial" w:cs="Arial"/>
          <w:bCs/>
          <w:color w:val="000000"/>
          <w:sz w:val="28"/>
          <w:szCs w:val="28"/>
        </w:rPr>
      </w:pPr>
      <w:r w:rsidRPr="00A6655A">
        <w:rPr>
          <w:rFonts w:ascii="Arial" w:eastAsia="仿宋_GB2312" w:hAnsi="Arial" w:cs="Arial" w:hint="eastAsia"/>
          <w:b/>
          <w:bCs/>
          <w:color w:val="000000"/>
          <w:sz w:val="28"/>
          <w:szCs w:val="28"/>
          <w:u w:val="single"/>
        </w:rPr>
        <w:t>租赁市场方面</w:t>
      </w:r>
      <w:r w:rsidRPr="00A6655A">
        <w:rPr>
          <w:rFonts w:ascii="Arial" w:eastAsia="仿宋_GB2312" w:hAnsi="Arial" w:cs="Arial" w:hint="eastAsia"/>
          <w:bCs/>
          <w:color w:val="000000"/>
          <w:sz w:val="28"/>
          <w:szCs w:val="28"/>
        </w:rPr>
        <w:t>，随着疫情全面放开，一季度北京写字楼市场活跃度明显上升，但租户选择仍较为谨慎，新租及搬迁、扩张需求未完全释放，</w:t>
      </w:r>
      <w:proofErr w:type="gramStart"/>
      <w:r>
        <w:rPr>
          <w:rFonts w:ascii="Arial" w:eastAsia="仿宋_GB2312" w:hAnsi="Arial" w:cs="Arial" w:hint="eastAsia"/>
          <w:bCs/>
          <w:color w:val="000000"/>
          <w:sz w:val="28"/>
          <w:szCs w:val="28"/>
        </w:rPr>
        <w:t>虽</w:t>
      </w:r>
      <w:r w:rsidRPr="00A6655A">
        <w:rPr>
          <w:rFonts w:ascii="Arial" w:eastAsia="仿宋_GB2312" w:hAnsi="Arial" w:cs="Arial" w:hint="eastAsia"/>
          <w:bCs/>
          <w:color w:val="000000"/>
          <w:sz w:val="28"/>
          <w:szCs w:val="28"/>
        </w:rPr>
        <w:t>带看量提升</w:t>
      </w:r>
      <w:proofErr w:type="gramEnd"/>
      <w:r w:rsidRPr="00A6655A">
        <w:rPr>
          <w:rFonts w:ascii="Arial" w:eastAsia="仿宋_GB2312" w:hAnsi="Arial" w:cs="Arial" w:hint="eastAsia"/>
          <w:bCs/>
          <w:color w:val="000000"/>
          <w:sz w:val="28"/>
          <w:szCs w:val="28"/>
        </w:rPr>
        <w:t>，但整体需求表现较为疲软，全市</w:t>
      </w:r>
      <w:proofErr w:type="gramStart"/>
      <w:r w:rsidRPr="00A6655A">
        <w:rPr>
          <w:rFonts w:ascii="Arial" w:eastAsia="仿宋_GB2312" w:hAnsi="Arial" w:cs="Arial" w:hint="eastAsia"/>
          <w:bCs/>
          <w:color w:val="000000"/>
          <w:sz w:val="28"/>
          <w:szCs w:val="28"/>
        </w:rPr>
        <w:t>空置率环比</w:t>
      </w:r>
      <w:proofErr w:type="gramEnd"/>
      <w:r w:rsidRPr="00A6655A">
        <w:rPr>
          <w:rFonts w:ascii="Arial" w:eastAsia="仿宋_GB2312" w:hAnsi="Arial" w:cs="Arial" w:hint="eastAsia"/>
          <w:bCs/>
          <w:color w:val="000000"/>
          <w:sz w:val="28"/>
          <w:szCs w:val="28"/>
        </w:rPr>
        <w:t>微升。全市及五大核心商圈甲级写字楼租金水平分别环比微降，整体租金降幅较上季度明显收窄。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rsidR="004706AD" w:rsidRDefault="004706AD" w:rsidP="007E72DA">
      <w:pPr>
        <w:widowControl/>
        <w:spacing w:line="25" w:lineRule="atLeast"/>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一季度，北京各大购物中心的客流明显反弹，北京市政府也在多个平台发放多类性消费</w:t>
      </w:r>
      <w:proofErr w:type="gramStart"/>
      <w:r w:rsidRPr="00A6655A">
        <w:rPr>
          <w:rFonts w:ascii="Arial" w:eastAsia="仿宋_GB2312" w:hAnsi="Arial" w:cs="Arial" w:hint="eastAsia"/>
          <w:bCs/>
          <w:color w:val="000000"/>
          <w:sz w:val="28"/>
          <w:szCs w:val="28"/>
        </w:rPr>
        <w:t>券</w:t>
      </w:r>
      <w:proofErr w:type="gramEnd"/>
      <w:r w:rsidRPr="00A6655A">
        <w:rPr>
          <w:rFonts w:ascii="Arial" w:eastAsia="仿宋_GB2312" w:hAnsi="Arial" w:cs="Arial" w:hint="eastAsia"/>
          <w:bCs/>
          <w:color w:val="000000"/>
          <w:sz w:val="28"/>
          <w:szCs w:val="28"/>
        </w:rPr>
        <w:t>，以刺激线下实体消费需求。得益于零售消费的明显增长，品牌租赁需求回升。但在疫情长尾效应影响下，全市优质购物中心平均空置率微升，平均租金水平也出现略微下滑。</w:t>
      </w:r>
    </w:p>
    <w:p w:rsidR="004706AD" w:rsidRPr="00A6655A" w:rsidRDefault="004706AD" w:rsidP="007E72DA">
      <w:pPr>
        <w:widowControl/>
        <w:spacing w:line="25" w:lineRule="atLeast"/>
        <w:ind w:firstLineChars="200" w:firstLine="562"/>
        <w:jc w:val="both"/>
        <w:rPr>
          <w:rFonts w:ascii="Arial" w:eastAsia="仿宋_GB2312" w:hAnsi="Arial" w:cs="Arial"/>
          <w:bCs/>
          <w:color w:val="000000"/>
          <w:sz w:val="28"/>
          <w:szCs w:val="28"/>
        </w:rPr>
      </w:pPr>
      <w:r w:rsidRPr="00B00381">
        <w:rPr>
          <w:rFonts w:ascii="Arial" w:eastAsia="仿宋_GB2312" w:hAnsi="Arial" w:cs="Arial" w:hint="eastAsia"/>
          <w:b/>
          <w:bCs/>
          <w:color w:val="000000"/>
          <w:sz w:val="28"/>
          <w:szCs w:val="28"/>
          <w:u w:val="single"/>
        </w:rPr>
        <w:t>大宗交易市场</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第一季度北京大宗交易市场活跃度上升</w:t>
      </w:r>
      <w:r>
        <w:rPr>
          <w:rFonts w:ascii="Arial" w:eastAsia="仿宋_GB2312" w:hAnsi="Arial" w:cs="Arial" w:hint="eastAsia"/>
          <w:bCs/>
          <w:color w:val="000000"/>
          <w:sz w:val="28"/>
          <w:szCs w:val="28"/>
        </w:rPr>
        <w:t>。从成交物业来看，</w:t>
      </w:r>
      <w:r w:rsidRPr="00B00381">
        <w:rPr>
          <w:rFonts w:ascii="Arial" w:eastAsia="仿宋_GB2312" w:hAnsi="Arial" w:cs="Arial" w:hint="eastAsia"/>
          <w:bCs/>
          <w:color w:val="000000"/>
          <w:sz w:val="28"/>
          <w:szCs w:val="28"/>
        </w:rPr>
        <w:t>境外投资人并未因短期市场波动而影响其对北京核心资产的长期看好</w:t>
      </w:r>
      <w:r>
        <w:rPr>
          <w:rFonts w:ascii="Arial" w:eastAsia="仿宋_GB2312" w:hAnsi="Arial" w:cs="Arial" w:hint="eastAsia"/>
          <w:bCs/>
          <w:color w:val="000000"/>
          <w:sz w:val="28"/>
          <w:szCs w:val="28"/>
        </w:rPr>
        <w:t>，</w:t>
      </w:r>
      <w:proofErr w:type="gramStart"/>
      <w:r>
        <w:rPr>
          <w:rFonts w:ascii="Arial" w:eastAsia="仿宋_GB2312" w:hAnsi="Arial" w:cs="Arial" w:hint="eastAsia"/>
          <w:bCs/>
          <w:color w:val="000000"/>
          <w:sz w:val="28"/>
          <w:szCs w:val="28"/>
        </w:rPr>
        <w:t>险资对于</w:t>
      </w:r>
      <w:proofErr w:type="gramEnd"/>
      <w:r>
        <w:rPr>
          <w:rFonts w:ascii="Arial" w:eastAsia="仿宋_GB2312" w:hAnsi="Arial" w:cs="Arial" w:hint="eastAsia"/>
          <w:bCs/>
          <w:color w:val="000000"/>
          <w:sz w:val="28"/>
          <w:szCs w:val="28"/>
        </w:rPr>
        <w:t>不动产资产配置的关注日益凸显，而自用型买家则持续锁定非核心区域写字楼或商务园区的物业。结合去年北京市大宗物业市场的表现，写字楼及产业园仍旧是是较为活跃的资产类别。</w:t>
      </w:r>
      <w:r w:rsidRPr="00B00381">
        <w:rPr>
          <w:rFonts w:ascii="Arial" w:eastAsia="仿宋_GB2312" w:hAnsi="Arial" w:cs="Arial" w:hint="eastAsia"/>
          <w:bCs/>
          <w:color w:val="000000"/>
          <w:sz w:val="28"/>
          <w:szCs w:val="28"/>
        </w:rPr>
        <w:t>3</w:t>
      </w:r>
      <w:r w:rsidRPr="00B00381">
        <w:rPr>
          <w:rFonts w:ascii="Arial" w:eastAsia="仿宋_GB2312" w:hAnsi="Arial" w:cs="Arial" w:hint="eastAsia"/>
          <w:bCs/>
          <w:color w:val="000000"/>
          <w:sz w:val="28"/>
          <w:szCs w:val="28"/>
        </w:rPr>
        <w:t>月</w:t>
      </w:r>
      <w:r w:rsidRPr="00B00381">
        <w:rPr>
          <w:rFonts w:ascii="Arial" w:eastAsia="仿宋_GB2312" w:hAnsi="Arial" w:cs="Arial" w:hint="eastAsia"/>
          <w:bCs/>
          <w:color w:val="000000"/>
          <w:sz w:val="28"/>
          <w:szCs w:val="28"/>
        </w:rPr>
        <w:t>24</w:t>
      </w:r>
      <w:r w:rsidRPr="00B00381">
        <w:rPr>
          <w:rFonts w:ascii="Arial" w:eastAsia="仿宋_GB2312" w:hAnsi="Arial" w:cs="Arial" w:hint="eastAsia"/>
          <w:bCs/>
          <w:color w:val="000000"/>
          <w:sz w:val="28"/>
          <w:szCs w:val="28"/>
        </w:rPr>
        <w:t>日，</w:t>
      </w:r>
      <w:proofErr w:type="gramStart"/>
      <w:r w:rsidRPr="00B00381">
        <w:rPr>
          <w:rFonts w:ascii="Arial" w:eastAsia="仿宋_GB2312" w:hAnsi="Arial" w:cs="Arial" w:hint="eastAsia"/>
          <w:bCs/>
          <w:color w:val="000000"/>
          <w:sz w:val="28"/>
          <w:szCs w:val="28"/>
        </w:rPr>
        <w:t>国家发改委</w:t>
      </w:r>
      <w:proofErr w:type="gramEnd"/>
      <w:r w:rsidRPr="00B00381">
        <w:rPr>
          <w:rFonts w:ascii="Arial" w:eastAsia="仿宋_GB2312" w:hAnsi="Arial" w:cs="Arial" w:hint="eastAsia"/>
          <w:bCs/>
          <w:color w:val="000000"/>
          <w:sz w:val="28"/>
          <w:szCs w:val="28"/>
        </w:rPr>
        <w:t>公布文件，进一步拓宽了</w:t>
      </w:r>
      <w:r w:rsidRPr="00B00381">
        <w:rPr>
          <w:rFonts w:ascii="Arial" w:eastAsia="仿宋_GB2312" w:hAnsi="Arial" w:cs="Arial" w:hint="eastAsia"/>
          <w:bCs/>
          <w:color w:val="000000"/>
          <w:sz w:val="28"/>
          <w:szCs w:val="28"/>
        </w:rPr>
        <w:t>REITs</w:t>
      </w:r>
      <w:r w:rsidRPr="00B00381">
        <w:rPr>
          <w:rFonts w:ascii="Arial" w:eastAsia="仿宋_GB2312" w:hAnsi="Arial" w:cs="Arial" w:hint="eastAsia"/>
          <w:bCs/>
          <w:color w:val="000000"/>
          <w:sz w:val="28"/>
          <w:szCs w:val="28"/>
        </w:rPr>
        <w:t>发行的资产范围，将百货商场、购物中心纳入可发行范畴。</w:t>
      </w:r>
      <w:r>
        <w:rPr>
          <w:rFonts w:ascii="Arial" w:eastAsia="仿宋_GB2312" w:hAnsi="Arial" w:cs="Arial" w:hint="eastAsia"/>
          <w:bCs/>
          <w:color w:val="000000"/>
          <w:sz w:val="28"/>
          <w:szCs w:val="28"/>
        </w:rPr>
        <w:t>同时，因具备</w:t>
      </w:r>
      <w:r w:rsidRPr="00B00381">
        <w:rPr>
          <w:rFonts w:ascii="Arial" w:eastAsia="仿宋_GB2312" w:hAnsi="Arial" w:cs="Arial" w:hint="eastAsia"/>
          <w:bCs/>
          <w:color w:val="000000"/>
          <w:sz w:val="28"/>
          <w:szCs w:val="28"/>
        </w:rPr>
        <w:t>长期稳定的现金流以及价值增值的潜力</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活跃于市场中的投资人持续看好具有现金流的商业地产投资机会，如商办、长租公寓、产业园区等物业。</w:t>
      </w:r>
      <w:r w:rsidRPr="00A6655A">
        <w:rPr>
          <w:rFonts w:ascii="Arial" w:eastAsia="仿宋_GB2312" w:hAnsi="Arial" w:cs="Arial" w:hint="eastAsia"/>
          <w:bCs/>
          <w:color w:val="000000"/>
          <w:sz w:val="28"/>
          <w:szCs w:val="28"/>
        </w:rPr>
        <w:t xml:space="preserve"> </w:t>
      </w:r>
    </w:p>
    <w:p w:rsidR="004706AD" w:rsidRPr="00A6655A" w:rsidRDefault="004706AD" w:rsidP="007E72DA">
      <w:pPr>
        <w:widowControl/>
        <w:spacing w:line="25" w:lineRule="atLeast"/>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w:t>
      </w:r>
      <w:r w:rsidRPr="00A6655A">
        <w:rPr>
          <w:rFonts w:ascii="Arial" w:eastAsia="仿宋_GB2312" w:hAnsi="Arial" w:cs="Arial" w:hint="eastAsia"/>
          <w:bCs/>
          <w:color w:val="000000"/>
          <w:sz w:val="28"/>
          <w:szCs w:val="28"/>
        </w:rPr>
        <w:t>4</w:t>
      </w:r>
      <w:r w:rsidRPr="00A6655A">
        <w:rPr>
          <w:rFonts w:ascii="Arial" w:eastAsia="仿宋_GB2312" w:hAnsi="Arial" w:cs="Arial" w:hint="eastAsia"/>
          <w:bCs/>
          <w:color w:val="000000"/>
          <w:sz w:val="28"/>
          <w:szCs w:val="28"/>
        </w:rPr>
        <w:t>）可预见未来</w:t>
      </w:r>
    </w:p>
    <w:p w:rsidR="004706AD" w:rsidRPr="00E10D31" w:rsidRDefault="004706AD" w:rsidP="007E72DA">
      <w:pPr>
        <w:widowControl/>
        <w:spacing w:line="25" w:lineRule="atLeast"/>
        <w:ind w:firstLineChars="200" w:firstLine="560"/>
        <w:jc w:val="both"/>
        <w:rPr>
          <w:rFonts w:ascii="Arial" w:eastAsia="仿宋_GB2312" w:hAnsi="Arial" w:cs="Arial"/>
          <w:bCs/>
          <w:sz w:val="28"/>
          <w:szCs w:val="28"/>
        </w:rPr>
      </w:pPr>
      <w:r w:rsidRPr="00676872">
        <w:rPr>
          <w:rFonts w:ascii="Arial" w:eastAsia="仿宋_GB2312" w:hAnsi="Arial" w:cs="Arial" w:hint="eastAsia"/>
          <w:bCs/>
          <w:sz w:val="28"/>
          <w:szCs w:val="28"/>
        </w:rPr>
        <w:t>本季度北京写字楼市场活跃度明显上升，预计</w:t>
      </w:r>
      <w:r w:rsidRPr="00676872">
        <w:rPr>
          <w:rFonts w:ascii="Arial" w:eastAsia="仿宋_GB2312" w:hAnsi="Arial" w:cs="Arial" w:hint="eastAsia"/>
          <w:bCs/>
          <w:sz w:val="28"/>
          <w:szCs w:val="28"/>
        </w:rPr>
        <w:t>2023</w:t>
      </w:r>
      <w:r w:rsidRPr="00676872">
        <w:rPr>
          <w:rFonts w:ascii="Arial" w:eastAsia="仿宋_GB2312" w:hAnsi="Arial" w:cs="Arial" w:hint="eastAsia"/>
          <w:bCs/>
          <w:sz w:val="28"/>
          <w:szCs w:val="28"/>
        </w:rPr>
        <w:t>年北京写字楼市场将迎来</w:t>
      </w:r>
      <w:r>
        <w:rPr>
          <w:rFonts w:ascii="Arial" w:eastAsia="仿宋_GB2312" w:hAnsi="Arial" w:cs="Arial" w:hint="eastAsia"/>
          <w:bCs/>
          <w:sz w:val="28"/>
          <w:szCs w:val="28"/>
        </w:rPr>
        <w:t>一波</w:t>
      </w:r>
      <w:r w:rsidRPr="00676872">
        <w:rPr>
          <w:rFonts w:ascii="Arial" w:eastAsia="仿宋_GB2312" w:hAnsi="Arial" w:cs="Arial" w:hint="eastAsia"/>
          <w:bCs/>
          <w:sz w:val="28"/>
          <w:szCs w:val="28"/>
        </w:rPr>
        <w:t>供应</w:t>
      </w:r>
      <w:r>
        <w:rPr>
          <w:rFonts w:ascii="Arial" w:eastAsia="仿宋_GB2312" w:hAnsi="Arial" w:cs="Arial" w:hint="eastAsia"/>
          <w:bCs/>
          <w:sz w:val="28"/>
          <w:szCs w:val="28"/>
        </w:rPr>
        <w:t>的小</w:t>
      </w:r>
      <w:r w:rsidRPr="00676872">
        <w:rPr>
          <w:rFonts w:ascii="Arial" w:eastAsia="仿宋_GB2312" w:hAnsi="Arial" w:cs="Arial" w:hint="eastAsia"/>
          <w:bCs/>
          <w:sz w:val="28"/>
          <w:szCs w:val="28"/>
        </w:rPr>
        <w:t>高峰，高科技行业需求有望回升</w:t>
      </w:r>
      <w:r>
        <w:rPr>
          <w:rFonts w:ascii="Arial" w:eastAsia="仿宋_GB2312" w:hAnsi="Arial" w:cs="Arial" w:hint="eastAsia"/>
          <w:bCs/>
          <w:sz w:val="28"/>
          <w:szCs w:val="28"/>
        </w:rPr>
        <w:t>。但从需求端来看，整体市场的回暖仍需时间</w:t>
      </w:r>
      <w:r w:rsidRPr="00676872">
        <w:rPr>
          <w:rFonts w:ascii="Arial" w:eastAsia="仿宋_GB2312" w:hAnsi="Arial" w:cs="Arial" w:hint="eastAsia"/>
          <w:bCs/>
          <w:sz w:val="28"/>
          <w:szCs w:val="28"/>
        </w:rPr>
        <w:t>。</w:t>
      </w:r>
      <w:r>
        <w:rPr>
          <w:rFonts w:ascii="Arial" w:eastAsia="仿宋_GB2312" w:hAnsi="Arial" w:cs="Arial" w:hint="eastAsia"/>
          <w:bCs/>
          <w:sz w:val="28"/>
          <w:szCs w:val="28"/>
        </w:rPr>
        <w:t>由于消费者的</w:t>
      </w:r>
      <w:r w:rsidRPr="00676872">
        <w:rPr>
          <w:rFonts w:ascii="Arial" w:eastAsia="仿宋_GB2312" w:hAnsi="Arial" w:cs="Arial" w:hint="eastAsia"/>
          <w:bCs/>
          <w:sz w:val="28"/>
          <w:szCs w:val="28"/>
        </w:rPr>
        <w:t>消费意愿和信心还在缓慢恢复中，</w:t>
      </w:r>
      <w:r>
        <w:rPr>
          <w:rFonts w:ascii="Arial" w:eastAsia="仿宋_GB2312" w:hAnsi="Arial" w:cs="Arial" w:hint="eastAsia"/>
          <w:bCs/>
          <w:sz w:val="28"/>
          <w:szCs w:val="28"/>
        </w:rPr>
        <w:lastRenderedPageBreak/>
        <w:t>2023</w:t>
      </w:r>
      <w:r w:rsidRPr="00676872">
        <w:rPr>
          <w:rFonts w:ascii="Arial" w:eastAsia="仿宋_GB2312" w:hAnsi="Arial" w:cs="Arial" w:hint="eastAsia"/>
          <w:bCs/>
          <w:sz w:val="28"/>
          <w:szCs w:val="28"/>
        </w:rPr>
        <w:t>年下半年</w:t>
      </w:r>
      <w:r>
        <w:rPr>
          <w:rFonts w:ascii="Arial" w:eastAsia="仿宋_GB2312" w:hAnsi="Arial" w:cs="Arial" w:hint="eastAsia"/>
          <w:bCs/>
          <w:sz w:val="28"/>
          <w:szCs w:val="28"/>
        </w:rPr>
        <w:t>预计会出现</w:t>
      </w:r>
      <w:r w:rsidRPr="00676872">
        <w:rPr>
          <w:rFonts w:ascii="Arial" w:eastAsia="仿宋_GB2312" w:hAnsi="Arial" w:cs="Arial" w:hint="eastAsia"/>
          <w:bCs/>
          <w:sz w:val="28"/>
          <w:szCs w:val="28"/>
        </w:rPr>
        <w:t>较为明显的消费回暖成效。随着消费市场的逐渐回暖，北京零售市场提质升级的速度也将逐渐加快。</w:t>
      </w:r>
    </w:p>
    <w:p w:rsidR="004706AD" w:rsidRPr="00A55EA4" w:rsidRDefault="004706AD" w:rsidP="007E72DA">
      <w:pPr>
        <w:widowControl/>
        <w:spacing w:line="25" w:lineRule="atLeast"/>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3.</w:t>
      </w:r>
      <w:r w:rsidRPr="00A55EA4">
        <w:rPr>
          <w:rFonts w:ascii="Arial" w:eastAsia="仿宋_GB2312" w:hAnsi="Arial" w:cs="Arial" w:hint="eastAsia"/>
          <w:bCs/>
          <w:color w:val="000000"/>
          <w:sz w:val="28"/>
          <w:szCs w:val="28"/>
        </w:rPr>
        <w:t>产业政策</w:t>
      </w:r>
    </w:p>
    <w:p w:rsidR="004706AD" w:rsidRPr="00A55EA4" w:rsidRDefault="004706AD" w:rsidP="007E72DA">
      <w:pPr>
        <w:widowControl/>
        <w:spacing w:line="25" w:lineRule="atLeast"/>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w:t>
      </w:r>
      <w:r w:rsidRPr="00A55EA4">
        <w:rPr>
          <w:rFonts w:ascii="Arial" w:eastAsia="仿宋_GB2312" w:hAnsi="Arial" w:cs="Arial" w:hint="eastAsia"/>
          <w:bCs/>
          <w:color w:val="000000"/>
          <w:sz w:val="28"/>
          <w:szCs w:val="28"/>
        </w:rPr>
        <w:t>1</w:t>
      </w:r>
      <w:r w:rsidRPr="00A55EA4">
        <w:rPr>
          <w:rFonts w:ascii="Arial" w:eastAsia="仿宋_GB2312" w:hAnsi="Arial" w:cs="Arial" w:hint="eastAsia"/>
          <w:bCs/>
          <w:color w:val="000000"/>
          <w:sz w:val="28"/>
          <w:szCs w:val="28"/>
        </w:rPr>
        <w:t>）全国政策</w:t>
      </w:r>
    </w:p>
    <w:p w:rsidR="004706AD" w:rsidRPr="00A55EA4" w:rsidRDefault="004706AD" w:rsidP="007E72DA">
      <w:pPr>
        <w:overflowPunct w:val="0"/>
        <w:spacing w:line="25" w:lineRule="atLeast"/>
        <w:ind w:firstLineChars="250" w:firstLine="700"/>
        <w:jc w:val="both"/>
        <w:textAlignment w:val="auto"/>
        <w:rPr>
          <w:rFonts w:ascii="Arial" w:eastAsia="仿宋_GB2312" w:hAnsi="Arial"/>
          <w:bCs/>
          <w:sz w:val="28"/>
          <w:szCs w:val="28"/>
        </w:rPr>
      </w:pPr>
      <w:r w:rsidRPr="00A55EA4">
        <w:rPr>
          <w:rFonts w:ascii="Arial" w:eastAsia="仿宋_GB2312" w:hAnsi="Arial" w:hint="eastAsia"/>
          <w:bCs/>
          <w:sz w:val="28"/>
          <w:szCs w:val="28"/>
        </w:rPr>
        <w:t>2021</w:t>
      </w:r>
      <w:r w:rsidRPr="00A55EA4">
        <w:rPr>
          <w:rFonts w:ascii="Arial" w:eastAsia="仿宋_GB2312" w:hAnsi="Arial" w:hint="eastAsia"/>
          <w:bCs/>
          <w:sz w:val="28"/>
          <w:szCs w:val="28"/>
        </w:rPr>
        <w:t>年</w:t>
      </w:r>
      <w:r w:rsidRPr="00A55EA4">
        <w:rPr>
          <w:rFonts w:ascii="Arial" w:eastAsia="仿宋_GB2312" w:hAnsi="Arial" w:hint="eastAsia"/>
          <w:bCs/>
          <w:sz w:val="28"/>
          <w:szCs w:val="28"/>
        </w:rPr>
        <w:t>3</w:t>
      </w:r>
      <w:r w:rsidRPr="00A55EA4">
        <w:rPr>
          <w:rFonts w:ascii="Arial" w:eastAsia="仿宋_GB2312" w:hAnsi="Arial" w:hint="eastAsia"/>
          <w:bCs/>
          <w:sz w:val="28"/>
          <w:szCs w:val="28"/>
        </w:rPr>
        <w:t>月</w:t>
      </w:r>
      <w:r w:rsidRPr="00A55EA4">
        <w:rPr>
          <w:rFonts w:ascii="Arial" w:eastAsia="仿宋_GB2312" w:hAnsi="Arial" w:hint="eastAsia"/>
          <w:bCs/>
          <w:sz w:val="28"/>
          <w:szCs w:val="28"/>
        </w:rPr>
        <w:t>26</w:t>
      </w:r>
      <w:r w:rsidRPr="00A55EA4">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A55EA4">
        <w:rPr>
          <w:rFonts w:ascii="Arial" w:eastAsia="仿宋_GB2312" w:hAnsi="Arial" w:hint="eastAsia"/>
          <w:bCs/>
          <w:sz w:val="28"/>
          <w:szCs w:val="28"/>
        </w:rPr>
        <w:t>3</w:t>
      </w:r>
      <w:r w:rsidRPr="00A55EA4">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A55EA4">
        <w:rPr>
          <w:rFonts w:ascii="Arial" w:eastAsia="仿宋_GB2312" w:hAnsi="Arial" w:hint="eastAsia"/>
          <w:bCs/>
          <w:sz w:val="28"/>
          <w:szCs w:val="28"/>
        </w:rPr>
        <w:t>房抵经营贷</w:t>
      </w:r>
      <w:proofErr w:type="gramEnd"/>
      <w:r w:rsidRPr="00A55EA4">
        <w:rPr>
          <w:rFonts w:ascii="Arial" w:eastAsia="仿宋_GB2312" w:hAnsi="Arial" w:hint="eastAsia"/>
          <w:bCs/>
          <w:sz w:val="28"/>
          <w:szCs w:val="28"/>
        </w:rPr>
        <w:t>等金融产品的咨询和服务，不得诱导购房人违规使用经营用途资金。</w:t>
      </w:r>
    </w:p>
    <w:p w:rsidR="004706AD" w:rsidRPr="00A55EA4" w:rsidRDefault="004706AD" w:rsidP="007E72DA">
      <w:pPr>
        <w:widowControl/>
        <w:spacing w:line="25" w:lineRule="atLeast"/>
        <w:ind w:firstLineChars="200" w:firstLine="560"/>
        <w:jc w:val="both"/>
        <w:rPr>
          <w:rFonts w:ascii="Arial" w:eastAsia="仿宋_GB2312" w:hAnsi="Arial"/>
          <w:bCs/>
          <w:color w:val="000000"/>
          <w:sz w:val="28"/>
          <w:szCs w:val="28"/>
        </w:rPr>
      </w:pP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w:t>
      </w:r>
      <w:r w:rsidRPr="00A55EA4">
        <w:rPr>
          <w:rFonts w:ascii="Arial" w:eastAsia="仿宋_GB2312" w:hAnsi="Arial" w:hint="eastAsia"/>
          <w:bCs/>
          <w:color w:val="000000"/>
          <w:sz w:val="28"/>
          <w:szCs w:val="28"/>
        </w:rPr>
        <w:t>1</w:t>
      </w:r>
      <w:r w:rsidRPr="00A55EA4">
        <w:rPr>
          <w:rFonts w:ascii="Arial" w:eastAsia="仿宋_GB2312" w:hAnsi="Arial" w:hint="eastAsia"/>
          <w:bCs/>
          <w:color w:val="000000"/>
          <w:sz w:val="28"/>
          <w:szCs w:val="28"/>
        </w:rPr>
        <w:t>月</w:t>
      </w:r>
      <w:r w:rsidRPr="00A55EA4">
        <w:rPr>
          <w:rFonts w:ascii="Arial" w:eastAsia="仿宋_GB2312" w:hAnsi="Arial" w:hint="eastAsia"/>
          <w:bCs/>
          <w:color w:val="000000"/>
          <w:sz w:val="28"/>
          <w:szCs w:val="28"/>
        </w:rPr>
        <w:t>20</w:t>
      </w:r>
      <w:r w:rsidRPr="00A55EA4">
        <w:rPr>
          <w:rFonts w:ascii="Arial" w:eastAsia="仿宋_GB2312" w:hAnsi="Arial" w:hint="eastAsia"/>
          <w:bCs/>
          <w:color w:val="000000"/>
          <w:sz w:val="28"/>
          <w:szCs w:val="28"/>
        </w:rPr>
        <w:t>日，全国住房和城乡建设工作会议在北京以视频形式召开。会议强调，</w:t>
      </w: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w:t>
      </w:r>
      <w:proofErr w:type="gramStart"/>
      <w:r w:rsidRPr="00A55EA4">
        <w:rPr>
          <w:rFonts w:ascii="Arial" w:eastAsia="仿宋_GB2312" w:hAnsi="Arial" w:hint="eastAsia"/>
          <w:bCs/>
          <w:color w:val="000000"/>
          <w:sz w:val="28"/>
          <w:szCs w:val="28"/>
        </w:rPr>
        <w:t>践行</w:t>
      </w:r>
      <w:proofErr w:type="gramEnd"/>
      <w:r w:rsidRPr="00A55EA4">
        <w:rPr>
          <w:rFonts w:ascii="Arial" w:eastAsia="仿宋_GB2312" w:hAnsi="Arial" w:hint="eastAsia"/>
          <w:bCs/>
          <w:color w:val="000000"/>
          <w:sz w:val="28"/>
          <w:szCs w:val="28"/>
        </w:rPr>
        <w:t>“两个维护”，悟透以人民为中心的发展思想，树立正确政绩观，切实提高工作能力和水平，建设忠诚干净担当的高素质专业化干部队伍。</w:t>
      </w:r>
    </w:p>
    <w:p w:rsidR="004706AD" w:rsidRPr="0079358F" w:rsidRDefault="004706AD" w:rsidP="007E72DA">
      <w:pPr>
        <w:widowControl/>
        <w:spacing w:line="25" w:lineRule="atLeast"/>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lastRenderedPageBreak/>
        <w:t>2023</w:t>
      </w:r>
      <w:r w:rsidRPr="0079358F">
        <w:rPr>
          <w:rFonts w:ascii="Arial" w:eastAsia="仿宋_GB2312" w:hAnsi="Arial" w:hint="eastAsia"/>
          <w:bCs/>
          <w:color w:val="000000"/>
          <w:sz w:val="28"/>
          <w:szCs w:val="28"/>
        </w:rPr>
        <w:t>年</w:t>
      </w:r>
      <w:r w:rsidRPr="0079358F">
        <w:rPr>
          <w:rFonts w:ascii="Arial" w:eastAsia="仿宋_GB2312" w:hAnsi="Arial" w:hint="eastAsia"/>
          <w:bCs/>
          <w:color w:val="000000"/>
          <w:sz w:val="28"/>
          <w:szCs w:val="28"/>
        </w:rPr>
        <w:t>3</w:t>
      </w:r>
      <w:r w:rsidRPr="0079358F">
        <w:rPr>
          <w:rFonts w:ascii="Arial" w:eastAsia="仿宋_GB2312" w:hAnsi="Arial" w:hint="eastAsia"/>
          <w:bCs/>
          <w:color w:val="000000"/>
          <w:sz w:val="28"/>
          <w:szCs w:val="28"/>
        </w:rPr>
        <w:t>月</w:t>
      </w:r>
      <w:r w:rsidRPr="0079358F">
        <w:rPr>
          <w:rFonts w:ascii="Arial" w:eastAsia="仿宋_GB2312" w:hAnsi="Arial" w:hint="eastAsia"/>
          <w:bCs/>
          <w:color w:val="000000"/>
          <w:sz w:val="28"/>
          <w:szCs w:val="28"/>
        </w:rPr>
        <w:t>24</w:t>
      </w:r>
      <w:r w:rsidRPr="0079358F">
        <w:rPr>
          <w:rFonts w:ascii="Arial" w:eastAsia="仿宋_GB2312" w:hAnsi="Arial" w:hint="eastAsia"/>
          <w:bCs/>
          <w:color w:val="000000"/>
          <w:sz w:val="28"/>
          <w:szCs w:val="28"/>
        </w:rPr>
        <w:t>日，为贯彻落实党中央、国务院决策部署，按照《国务院办公厅关于进一步盘活存量资产扩大有效投资的意见》（国办发〔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号）、《中国证监会、国家发展改革委关于推进基础设施领域不动产投资信托基金（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）试点相关工作的通知》（证监发〔</w:t>
      </w:r>
      <w:r w:rsidRPr="0079358F">
        <w:rPr>
          <w:rFonts w:ascii="Arial" w:eastAsia="仿宋_GB2312" w:hAnsi="Arial" w:hint="eastAsia"/>
          <w:bCs/>
          <w:color w:val="000000"/>
          <w:sz w:val="28"/>
          <w:szCs w:val="28"/>
        </w:rPr>
        <w:t>2020</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40</w:t>
      </w:r>
      <w:r w:rsidRPr="0079358F">
        <w:rPr>
          <w:rFonts w:ascii="Arial" w:eastAsia="仿宋_GB2312" w:hAnsi="Arial" w:hint="eastAsia"/>
          <w:bCs/>
          <w:color w:val="000000"/>
          <w:sz w:val="28"/>
          <w:szCs w:val="28"/>
        </w:rPr>
        <w:t>号）等要求，进一步提升基础设施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项目申报推荐的质量和效率，国家发展改革委印发了《关于规范高效做好基础设施领域不动产投资信托基金（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）项目申报推荐工作的通知》（</w:t>
      </w:r>
      <w:proofErr w:type="gramStart"/>
      <w:r w:rsidRPr="0079358F">
        <w:rPr>
          <w:rFonts w:ascii="Arial" w:eastAsia="仿宋_GB2312" w:hAnsi="Arial" w:hint="eastAsia"/>
          <w:bCs/>
          <w:color w:val="000000"/>
          <w:sz w:val="28"/>
          <w:szCs w:val="28"/>
        </w:rPr>
        <w:t>发改投资</w:t>
      </w:r>
      <w:proofErr w:type="gramEnd"/>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236</w:t>
      </w:r>
      <w:r w:rsidRPr="0079358F">
        <w:rPr>
          <w:rFonts w:ascii="Arial" w:eastAsia="仿宋_GB2312" w:hAnsi="Arial" w:hint="eastAsia"/>
          <w:bCs/>
          <w:color w:val="000000"/>
          <w:sz w:val="28"/>
          <w:szCs w:val="28"/>
        </w:rPr>
        <w:t>号，以下简称《通知》）。为规范高效做好基础设施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号文精神，促进基础设施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市场平稳健康发展，更好盘活存量资产、扩大有效投资具有重要意义。</w:t>
      </w:r>
    </w:p>
    <w:p w:rsidR="004706AD" w:rsidRPr="0079358F" w:rsidRDefault="004706AD" w:rsidP="007E72DA">
      <w:pPr>
        <w:widowControl/>
        <w:spacing w:line="25" w:lineRule="atLeast"/>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w:t>
      </w:r>
      <w:r w:rsidRPr="0079358F">
        <w:rPr>
          <w:rFonts w:ascii="Arial" w:eastAsia="仿宋_GB2312" w:hAnsi="Arial" w:hint="eastAsia"/>
          <w:bCs/>
          <w:color w:val="000000"/>
          <w:sz w:val="28"/>
          <w:szCs w:val="28"/>
        </w:rPr>
        <w:t>）地方政策</w:t>
      </w:r>
    </w:p>
    <w:p w:rsidR="004706AD" w:rsidRPr="0079358F" w:rsidRDefault="004706AD" w:rsidP="007E72DA">
      <w:pPr>
        <w:widowControl/>
        <w:spacing w:line="25" w:lineRule="atLeast"/>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10</w:t>
      </w:r>
      <w:r w:rsidRPr="0079358F">
        <w:rPr>
          <w:rFonts w:ascii="Arial" w:eastAsia="仿宋_GB2312" w:hAnsi="Arial" w:cs="Arial" w:hint="eastAsia"/>
          <w:bCs/>
          <w:color w:val="000000"/>
          <w:sz w:val="28"/>
          <w:szCs w:val="28"/>
        </w:rPr>
        <w:t>日，北京银保监局、人行营业管理部发布《关于加强个人经营性贷款管理</w:t>
      </w:r>
      <w:r w:rsidRPr="0079358F">
        <w:rPr>
          <w:rFonts w:ascii="Arial" w:eastAsia="仿宋_GB2312" w:hAnsi="Arial" w:cs="Arial" w:hint="eastAsia"/>
          <w:bCs/>
          <w:color w:val="000000"/>
          <w:sz w:val="28"/>
          <w:szCs w:val="28"/>
        </w:rPr>
        <w:t xml:space="preserve"> </w:t>
      </w:r>
      <w:r w:rsidRPr="0079358F">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79358F">
        <w:rPr>
          <w:rFonts w:ascii="Arial" w:eastAsia="仿宋_GB2312" w:hAnsi="Arial" w:cs="Arial" w:hint="eastAsia"/>
          <w:bCs/>
          <w:color w:val="000000"/>
          <w:sz w:val="28"/>
          <w:szCs w:val="28"/>
        </w:rPr>
        <w:t>审慎向</w:t>
      </w:r>
      <w:proofErr w:type="gramEnd"/>
      <w:r w:rsidRPr="0079358F">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rsidR="004706AD" w:rsidRPr="0079358F" w:rsidRDefault="004706AD" w:rsidP="007E72DA">
      <w:pPr>
        <w:widowControl/>
        <w:spacing w:line="25" w:lineRule="atLeast"/>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79358F">
        <w:rPr>
          <w:rFonts w:ascii="Arial" w:eastAsia="仿宋_GB2312" w:hAnsi="Arial" w:cs="Arial" w:hint="eastAsia"/>
          <w:bCs/>
          <w:color w:val="000000"/>
          <w:sz w:val="28"/>
          <w:szCs w:val="28"/>
        </w:rPr>
        <w:t>1+4+5</w:t>
      </w:r>
      <w:r w:rsidRPr="0079358F">
        <w:rPr>
          <w:rFonts w:ascii="Arial" w:eastAsia="仿宋_GB2312" w:hAnsi="Arial" w:cs="Arial" w:hint="eastAsia"/>
          <w:bCs/>
          <w:color w:val="000000"/>
          <w:sz w:val="28"/>
          <w:szCs w:val="28"/>
        </w:rPr>
        <w:t>”的目标体系：“</w:t>
      </w:r>
      <w:r w:rsidRPr="0079358F">
        <w:rPr>
          <w:rFonts w:ascii="Arial" w:eastAsia="仿宋_GB2312" w:hAnsi="Arial" w:cs="Arial" w:hint="eastAsia"/>
          <w:bCs/>
          <w:color w:val="000000"/>
          <w:sz w:val="28"/>
          <w:szCs w:val="28"/>
        </w:rPr>
        <w:t>1</w:t>
      </w:r>
      <w:r w:rsidRPr="0079358F">
        <w:rPr>
          <w:rFonts w:ascii="Arial" w:eastAsia="仿宋_GB2312" w:hAnsi="Arial" w:cs="Arial" w:hint="eastAsia"/>
          <w:bCs/>
          <w:color w:val="000000"/>
          <w:sz w:val="28"/>
          <w:szCs w:val="28"/>
        </w:rPr>
        <w:t>”是全面建成与首都功能发展需求相一致的国际一流营商环境高地；“</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”是打造“北京效率”“北京服务”“北京标准”“北京诚信”四大品牌；“</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”是实施市场、法治、投资贸易、政务服务、人文五大环境领跑战略。《规划》是北京市首次编制</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rsidR="004706AD" w:rsidRPr="0079358F" w:rsidRDefault="004706AD" w:rsidP="007E72DA">
      <w:pPr>
        <w:widowControl/>
        <w:spacing w:line="25" w:lineRule="atLeast"/>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6</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rsidR="004706AD" w:rsidRPr="0079358F" w:rsidRDefault="004706AD" w:rsidP="007E72DA">
      <w:pPr>
        <w:widowControl/>
        <w:spacing w:line="25" w:lineRule="atLeast"/>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lastRenderedPageBreak/>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日，北京市人民政府印发《关于存量国有建设用地盘活利用的指导意见（试行）》，创新提出</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项支持政策，明确在重点功能区及现状轨道站点周边，鼓励利用现状建筑改建保障性租赁住房。</w:t>
      </w:r>
    </w:p>
    <w:p w:rsidR="004706AD" w:rsidRPr="0079358F" w:rsidRDefault="004706AD" w:rsidP="007E72DA">
      <w:pPr>
        <w:widowControl/>
        <w:spacing w:line="25" w:lineRule="atLeast"/>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11</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日，《北京市商业消费空间布局专项规划（</w:t>
      </w: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79358F">
        <w:rPr>
          <w:rFonts w:ascii="Arial" w:eastAsia="仿宋_GB2312" w:hAnsi="Arial" w:cs="Arial" w:hint="eastAsia"/>
          <w:bCs/>
          <w:color w:val="000000"/>
          <w:sz w:val="28"/>
          <w:szCs w:val="28"/>
        </w:rPr>
        <w:t>2025</w:t>
      </w:r>
      <w:r w:rsidRPr="0079358F">
        <w:rPr>
          <w:rFonts w:ascii="Arial" w:eastAsia="仿宋_GB2312" w:hAnsi="Arial" w:cs="Arial" w:hint="eastAsia"/>
          <w:bCs/>
          <w:color w:val="000000"/>
          <w:sz w:val="28"/>
          <w:szCs w:val="28"/>
        </w:rPr>
        <w:t>年和</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79358F">
        <w:rPr>
          <w:rFonts w:ascii="Arial" w:eastAsia="仿宋_GB2312" w:hAnsi="Arial" w:cs="Arial" w:hint="eastAsia"/>
          <w:bCs/>
          <w:color w:val="000000"/>
          <w:sz w:val="28"/>
          <w:szCs w:val="28"/>
        </w:rPr>
        <w:t>和谐宜</w:t>
      </w:r>
      <w:proofErr w:type="gramEnd"/>
      <w:r w:rsidRPr="0079358F">
        <w:rPr>
          <w:rFonts w:ascii="Arial" w:eastAsia="仿宋_GB2312" w:hAnsi="Arial" w:cs="Arial" w:hint="eastAsia"/>
          <w:bCs/>
          <w:color w:val="000000"/>
          <w:sz w:val="28"/>
          <w:szCs w:val="28"/>
        </w:rPr>
        <w:t>居之都。</w:t>
      </w:r>
    </w:p>
    <w:p w:rsidR="004706AD" w:rsidRDefault="004706AD" w:rsidP="007E72DA">
      <w:pPr>
        <w:widowControl/>
        <w:spacing w:line="25" w:lineRule="atLeast"/>
        <w:ind w:firstLineChars="200" w:firstLine="560"/>
        <w:jc w:val="both"/>
        <w:rPr>
          <w:rFonts w:ascii="Arial" w:eastAsia="仿宋_GB2312" w:hAnsi="Arial"/>
          <w:bCs/>
          <w:sz w:val="28"/>
          <w:szCs w:val="28"/>
        </w:rPr>
      </w:pPr>
      <w:r>
        <w:rPr>
          <w:rFonts w:ascii="Arial" w:eastAsia="仿宋_GB2312" w:hAnsi="Arial" w:hint="eastAsia"/>
          <w:bCs/>
          <w:sz w:val="28"/>
          <w:szCs w:val="28"/>
        </w:rPr>
        <w:t>4.</w:t>
      </w:r>
      <w:r w:rsidRPr="006408E2">
        <w:rPr>
          <w:rFonts w:ascii="Arial" w:eastAsia="仿宋_GB2312" w:hAnsi="Arial" w:hint="eastAsia"/>
          <w:bCs/>
          <w:color w:val="000000"/>
          <w:sz w:val="28"/>
          <w:szCs w:val="28"/>
        </w:rPr>
        <w:t>城市规划与发展目标</w:t>
      </w:r>
    </w:p>
    <w:p w:rsidR="004706AD" w:rsidRDefault="004706AD" w:rsidP="007E72DA">
      <w:pPr>
        <w:spacing w:line="25" w:lineRule="atLeast"/>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4402AF">
        <w:rPr>
          <w:rFonts w:ascii="Arial" w:eastAsia="仿宋_GB2312" w:hAnsi="Arial" w:hint="eastAsia"/>
          <w:bCs/>
          <w:sz w:val="28"/>
          <w:szCs w:val="28"/>
        </w:rPr>
        <w:t>疏解非首都</w:t>
      </w:r>
      <w:proofErr w:type="gramEnd"/>
      <w:r w:rsidRPr="004402AF">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rsidR="004706AD" w:rsidRPr="004402AF" w:rsidRDefault="004706AD" w:rsidP="007E72DA">
      <w:pPr>
        <w:spacing w:line="25" w:lineRule="atLeast"/>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4402AF">
        <w:rPr>
          <w:rFonts w:ascii="Arial" w:eastAsia="仿宋_GB2312" w:hAnsi="Arial" w:hint="eastAsia"/>
          <w:bCs/>
          <w:sz w:val="28"/>
          <w:szCs w:val="28"/>
        </w:rPr>
        <w:t xml:space="preserve"> </w:t>
      </w:r>
    </w:p>
    <w:p w:rsidR="004706AD" w:rsidRDefault="004706AD" w:rsidP="007E72DA">
      <w:pPr>
        <w:spacing w:line="25" w:lineRule="atLeast"/>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sidRPr="004402AF">
        <w:rPr>
          <w:rFonts w:ascii="Arial" w:eastAsia="仿宋_GB2312" w:hAnsi="Arial"/>
          <w:bCs/>
          <w:sz w:val="28"/>
          <w:szCs w:val="28"/>
        </w:rPr>
        <w:t xml:space="preserve">100 </w:t>
      </w:r>
      <w:r w:rsidRPr="004402AF">
        <w:rPr>
          <w:rFonts w:ascii="Arial" w:eastAsia="仿宋_GB2312" w:hAnsi="Arial"/>
          <w:bCs/>
          <w:sz w:val="28"/>
          <w:szCs w:val="28"/>
        </w:rPr>
        <w:t>万套左右，基本实现总体供需平衡。加大多层次保障性租赁住房供给，</w:t>
      </w:r>
      <w:r w:rsidRPr="004402AF">
        <w:rPr>
          <w:rFonts w:ascii="Arial" w:eastAsia="仿宋_GB2312" w:hAnsi="Arial"/>
          <w:bCs/>
          <w:sz w:val="28"/>
          <w:szCs w:val="28"/>
        </w:rPr>
        <w:t xml:space="preserve"> </w:t>
      </w:r>
      <w:r w:rsidRPr="004402AF">
        <w:rPr>
          <w:rFonts w:ascii="Arial" w:eastAsia="仿宋_GB2312" w:hAnsi="Arial"/>
          <w:bCs/>
          <w:sz w:val="28"/>
          <w:szCs w:val="28"/>
        </w:rPr>
        <w:t>针对中低收入家庭自住需求，大力筹集建设各类租赁型住房，提高公共租赁住房备案家庭保障率，新增供应套数占比不低于</w:t>
      </w:r>
      <w:r w:rsidRPr="004402AF">
        <w:rPr>
          <w:rFonts w:ascii="Arial" w:eastAsia="仿宋_GB2312" w:hAnsi="Arial"/>
          <w:bCs/>
          <w:sz w:val="28"/>
          <w:szCs w:val="28"/>
        </w:rPr>
        <w:t xml:space="preserve"> 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 xml:space="preserve"> 15%</w:t>
      </w:r>
      <w:r w:rsidRPr="004402AF">
        <w:rPr>
          <w:rFonts w:ascii="Arial" w:eastAsia="仿宋_GB2312" w:hAnsi="Arial"/>
          <w:bCs/>
          <w:sz w:val="28"/>
          <w:szCs w:val="28"/>
        </w:rPr>
        <w:t>，鼓励存量低效商业、办公、厂房等建筑改</w:t>
      </w:r>
      <w:r w:rsidRPr="004402AF">
        <w:rPr>
          <w:rFonts w:ascii="Arial" w:eastAsia="仿宋_GB2312" w:hAnsi="Arial"/>
          <w:bCs/>
          <w:sz w:val="28"/>
          <w:szCs w:val="28"/>
        </w:rPr>
        <w:lastRenderedPageBreak/>
        <w:t>造为租赁</w:t>
      </w:r>
      <w:proofErr w:type="gramStart"/>
      <w:r w:rsidRPr="004402AF">
        <w:rPr>
          <w:rFonts w:ascii="Arial" w:eastAsia="仿宋_GB2312" w:hAnsi="Arial"/>
          <w:bCs/>
          <w:sz w:val="28"/>
          <w:szCs w:val="28"/>
        </w:rPr>
        <w:t>型职工</w:t>
      </w:r>
      <w:proofErr w:type="gramEnd"/>
      <w:r w:rsidRPr="004402AF">
        <w:rPr>
          <w:rFonts w:ascii="Arial" w:eastAsia="仿宋_GB2312" w:hAnsi="Arial"/>
          <w:bCs/>
          <w:sz w:val="28"/>
          <w:szCs w:val="28"/>
        </w:rPr>
        <w:t>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w:t>
      </w:r>
      <w:r w:rsidRPr="004402AF">
        <w:rPr>
          <w:rFonts w:ascii="Arial" w:eastAsia="仿宋_GB2312" w:hAnsi="Arial"/>
          <w:bCs/>
          <w:sz w:val="28"/>
          <w:szCs w:val="28"/>
        </w:rPr>
        <w:t xml:space="preserve"> </w:t>
      </w:r>
      <w:r w:rsidRPr="004402AF">
        <w:rPr>
          <w:rFonts w:ascii="Arial" w:eastAsia="仿宋_GB2312" w:hAnsi="Arial"/>
          <w:bCs/>
          <w:sz w:val="28"/>
          <w:szCs w:val="28"/>
        </w:rPr>
        <w:t>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rsidR="004706AD" w:rsidRPr="00962263" w:rsidRDefault="004706AD" w:rsidP="007E72DA">
      <w:pPr>
        <w:spacing w:line="25" w:lineRule="atLeast"/>
        <w:ind w:right="205" w:firstLineChars="200" w:firstLine="560"/>
        <w:jc w:val="both"/>
        <w:rPr>
          <w:rFonts w:ascii="Arial" w:eastAsia="仿宋_GB2312" w:hAnsi="Arial"/>
          <w:bCs/>
          <w:color w:val="000000"/>
          <w:sz w:val="28"/>
          <w:szCs w:val="28"/>
        </w:rPr>
      </w:pPr>
      <w:r w:rsidRPr="00354F87">
        <w:rPr>
          <w:rFonts w:ascii="Arial" w:eastAsia="仿宋_GB2312" w:hAnsi="Arial" w:hint="eastAsia"/>
          <w:bCs/>
          <w:sz w:val="28"/>
          <w:szCs w:val="28"/>
        </w:rPr>
        <w:t>（</w:t>
      </w:r>
      <w:r w:rsidRPr="00354F87">
        <w:rPr>
          <w:rFonts w:ascii="Arial" w:eastAsia="仿宋_GB2312" w:hAnsi="Arial" w:hint="eastAsia"/>
          <w:bCs/>
          <w:sz w:val="28"/>
          <w:szCs w:val="28"/>
        </w:rPr>
        <w:t>2</w:t>
      </w:r>
      <w:r w:rsidRPr="00354F87">
        <w:rPr>
          <w:rFonts w:ascii="Arial" w:eastAsia="仿宋_GB2312" w:hAnsi="Arial" w:hint="eastAsia"/>
          <w:bCs/>
          <w:sz w:val="28"/>
          <w:szCs w:val="28"/>
        </w:rPr>
        <w:t>）</w:t>
      </w:r>
      <w:r w:rsidRPr="00354F87">
        <w:rPr>
          <w:rFonts w:ascii="Arial" w:eastAsia="仿宋_GB2312" w:hAnsi="Arial" w:hint="eastAsia"/>
          <w:bCs/>
          <w:sz w:val="28"/>
          <w:szCs w:val="28"/>
        </w:rPr>
        <w:t>2022</w:t>
      </w:r>
      <w:r w:rsidRPr="00354F87">
        <w:rPr>
          <w:rFonts w:ascii="Arial" w:eastAsia="仿宋_GB2312" w:hAnsi="Arial" w:hint="eastAsia"/>
          <w:bCs/>
          <w:sz w:val="28"/>
          <w:szCs w:val="28"/>
        </w:rPr>
        <w:t>年</w:t>
      </w:r>
      <w:r w:rsidRPr="00354F87">
        <w:rPr>
          <w:rFonts w:ascii="Arial" w:eastAsia="仿宋_GB2312" w:hAnsi="Arial" w:hint="eastAsia"/>
          <w:bCs/>
          <w:sz w:val="28"/>
          <w:szCs w:val="28"/>
        </w:rPr>
        <w:t>5</w:t>
      </w:r>
      <w:r w:rsidRPr="00354F87">
        <w:rPr>
          <w:rFonts w:ascii="Arial" w:eastAsia="仿宋_GB2312" w:hAnsi="Arial" w:hint="eastAsia"/>
          <w:bCs/>
          <w:sz w:val="28"/>
          <w:szCs w:val="28"/>
        </w:rPr>
        <w:t>月</w:t>
      </w:r>
      <w:r w:rsidRPr="00354F87">
        <w:rPr>
          <w:rFonts w:ascii="Arial" w:eastAsia="仿宋_GB2312" w:hAnsi="Arial" w:hint="eastAsia"/>
          <w:bCs/>
          <w:sz w:val="28"/>
          <w:szCs w:val="28"/>
        </w:rPr>
        <w:t>18</w:t>
      </w:r>
      <w:r w:rsidRPr="00354F87">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r>
        <w:rPr>
          <w:rFonts w:ascii="Arial" w:eastAsia="仿宋_GB2312" w:hAnsi="Arial" w:hint="eastAsia"/>
          <w:bCs/>
          <w:sz w:val="28"/>
          <w:szCs w:val="28"/>
        </w:rPr>
        <w:t>“</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rsidR="004706AD" w:rsidRDefault="004706AD" w:rsidP="007E72DA">
      <w:pPr>
        <w:widowControl/>
        <w:spacing w:line="25" w:lineRule="atLeast"/>
        <w:ind w:firstLineChars="200" w:firstLine="560"/>
        <w:jc w:val="both"/>
        <w:rPr>
          <w:rFonts w:ascii="Arial" w:eastAsia="仿宋_GB2312" w:hAnsi="Arial" w:cs="Arial"/>
          <w:bCs/>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rsidR="004706AD" w:rsidRPr="0079358F" w:rsidRDefault="004706AD" w:rsidP="007E72DA">
      <w:pPr>
        <w:widowControl/>
        <w:spacing w:line="25" w:lineRule="atLeast"/>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城市经济发展运行状况</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6408E2">
        <w:rPr>
          <w:rFonts w:ascii="Arial" w:eastAsia="仿宋_GB2312" w:hAnsi="Arial" w:cs="Arial" w:hint="eastAsia"/>
          <w:bCs/>
          <w:color w:val="000000"/>
          <w:sz w:val="28"/>
          <w:szCs w:val="28"/>
        </w:rPr>
        <w:t>根据北京市统计局地区生产总值统一核算结果，</w:t>
      </w:r>
      <w:r w:rsidRPr="006408E2">
        <w:rPr>
          <w:rFonts w:ascii="Arial" w:eastAsia="仿宋_GB2312" w:hAnsi="Arial" w:cs="Arial" w:hint="eastAsia"/>
          <w:bCs/>
          <w:color w:val="000000"/>
          <w:sz w:val="28"/>
          <w:szCs w:val="28"/>
        </w:rPr>
        <w:t>202</w:t>
      </w:r>
      <w:r>
        <w:rPr>
          <w:rFonts w:ascii="Arial" w:eastAsia="仿宋_GB2312" w:hAnsi="Arial" w:cs="Arial" w:hint="eastAsia"/>
          <w:bCs/>
          <w:color w:val="000000"/>
          <w:sz w:val="28"/>
          <w:szCs w:val="28"/>
        </w:rPr>
        <w:t>3</w:t>
      </w:r>
      <w:r w:rsidRPr="006408E2">
        <w:rPr>
          <w:rFonts w:ascii="Arial" w:eastAsia="仿宋_GB2312" w:hAnsi="Arial" w:cs="Arial" w:hint="eastAsia"/>
          <w:bCs/>
          <w:color w:val="000000"/>
          <w:sz w:val="28"/>
          <w:szCs w:val="28"/>
        </w:rPr>
        <w:t>年</w:t>
      </w:r>
      <w:r w:rsidRPr="006408E2">
        <w:rPr>
          <w:rFonts w:ascii="Arial" w:eastAsia="仿宋_GB2312" w:hAnsi="Arial" w:cs="Arial" w:hint="eastAsia"/>
          <w:bCs/>
          <w:color w:val="000000"/>
          <w:sz w:val="28"/>
          <w:szCs w:val="28"/>
        </w:rPr>
        <w:t>1</w:t>
      </w:r>
      <w:r w:rsidRPr="006408E2">
        <w:rPr>
          <w:rFonts w:ascii="Arial" w:eastAsia="仿宋_GB2312" w:hAnsi="Arial" w:cs="Arial" w:hint="eastAsia"/>
          <w:bCs/>
          <w:color w:val="000000"/>
          <w:sz w:val="28"/>
          <w:szCs w:val="28"/>
        </w:rPr>
        <w:t>季度</w:t>
      </w:r>
      <w:r>
        <w:rPr>
          <w:rFonts w:ascii="Arial" w:eastAsia="仿宋_GB2312" w:hAnsi="Arial" w:cs="Arial" w:hint="eastAsia"/>
          <w:bCs/>
          <w:color w:val="000000"/>
          <w:sz w:val="28"/>
          <w:szCs w:val="28"/>
        </w:rPr>
        <w:t>北京</w:t>
      </w:r>
      <w:r w:rsidRPr="006408E2">
        <w:rPr>
          <w:rFonts w:ascii="Arial" w:eastAsia="仿宋_GB2312" w:hAnsi="Arial" w:cs="Arial" w:hint="eastAsia"/>
          <w:bCs/>
          <w:color w:val="000000"/>
          <w:sz w:val="28"/>
          <w:szCs w:val="28"/>
        </w:rPr>
        <w:t>市</w:t>
      </w:r>
      <w:r w:rsidRPr="005B539A">
        <w:rPr>
          <w:rFonts w:ascii="Arial" w:eastAsia="仿宋_GB2312" w:hAnsi="Arial" w:cs="Arial" w:hint="eastAsia"/>
          <w:bCs/>
          <w:color w:val="000000"/>
          <w:sz w:val="28"/>
          <w:szCs w:val="28"/>
        </w:rPr>
        <w:t>实现地区生产总值</w:t>
      </w:r>
      <w:r w:rsidRPr="005B539A">
        <w:rPr>
          <w:rFonts w:ascii="Arial" w:eastAsia="仿宋_GB2312" w:hAnsi="Arial" w:cs="Arial" w:hint="eastAsia"/>
          <w:bCs/>
          <w:color w:val="000000"/>
          <w:sz w:val="28"/>
          <w:szCs w:val="28"/>
        </w:rPr>
        <w:t>9947.7</w:t>
      </w:r>
      <w:r w:rsidRPr="005B539A">
        <w:rPr>
          <w:rFonts w:ascii="Arial" w:eastAsia="仿宋_GB2312" w:hAnsi="Arial" w:cs="Arial" w:hint="eastAsia"/>
          <w:bCs/>
          <w:color w:val="000000"/>
          <w:sz w:val="28"/>
          <w:szCs w:val="28"/>
        </w:rPr>
        <w:t>亿元，按不变价格计算，同比增长</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，高于上年全年增速</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个百分点。分产业看，第一产业实现增加值</w:t>
      </w:r>
      <w:r w:rsidRPr="005B539A">
        <w:rPr>
          <w:rFonts w:ascii="Arial" w:eastAsia="仿宋_GB2312" w:hAnsi="Arial" w:cs="Arial" w:hint="eastAsia"/>
          <w:bCs/>
          <w:color w:val="000000"/>
          <w:sz w:val="28"/>
          <w:szCs w:val="28"/>
        </w:rPr>
        <w:t>14.7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2.3%</w:t>
      </w:r>
      <w:r w:rsidRPr="005B539A">
        <w:rPr>
          <w:rFonts w:ascii="Arial" w:eastAsia="仿宋_GB2312" w:hAnsi="Arial" w:cs="Arial" w:hint="eastAsia"/>
          <w:bCs/>
          <w:color w:val="000000"/>
          <w:sz w:val="28"/>
          <w:szCs w:val="28"/>
        </w:rPr>
        <w:t>；第二产业实现增加值</w:t>
      </w:r>
      <w:r w:rsidRPr="005B539A">
        <w:rPr>
          <w:rFonts w:ascii="Arial" w:eastAsia="仿宋_GB2312" w:hAnsi="Arial" w:cs="Arial" w:hint="eastAsia"/>
          <w:bCs/>
          <w:color w:val="000000"/>
          <w:sz w:val="28"/>
          <w:szCs w:val="28"/>
        </w:rPr>
        <w:t>1228.1</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；第三产业实现增加值</w:t>
      </w:r>
      <w:r w:rsidRPr="005B539A">
        <w:rPr>
          <w:rFonts w:ascii="Arial" w:eastAsia="仿宋_GB2312" w:hAnsi="Arial" w:cs="Arial" w:hint="eastAsia"/>
          <w:bCs/>
          <w:color w:val="000000"/>
          <w:sz w:val="28"/>
          <w:szCs w:val="28"/>
        </w:rPr>
        <w:t>8705.0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农业生产保持增势，休闲农业和乡村旅游回暖</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市实现农林牧渔业总产值</w:t>
      </w:r>
      <w:r w:rsidRPr="005B539A">
        <w:rPr>
          <w:rFonts w:ascii="Arial" w:eastAsia="仿宋_GB2312" w:hAnsi="Arial" w:cs="Arial" w:hint="eastAsia"/>
          <w:bCs/>
          <w:color w:val="000000"/>
          <w:sz w:val="28"/>
          <w:szCs w:val="28"/>
        </w:rPr>
        <w:t>37.8</w:t>
      </w:r>
      <w:r w:rsidRPr="005B539A">
        <w:rPr>
          <w:rFonts w:ascii="Arial" w:eastAsia="仿宋_GB2312" w:hAnsi="Arial" w:cs="Arial" w:hint="eastAsia"/>
          <w:bCs/>
          <w:color w:val="000000"/>
          <w:sz w:val="28"/>
          <w:szCs w:val="28"/>
        </w:rPr>
        <w:t>亿元，按可比价格计算，同比增长</w:t>
      </w:r>
      <w:r w:rsidRPr="005B539A">
        <w:rPr>
          <w:rFonts w:ascii="Arial" w:eastAsia="仿宋_GB2312" w:hAnsi="Arial" w:cs="Arial" w:hint="eastAsia"/>
          <w:bCs/>
          <w:color w:val="000000"/>
          <w:sz w:val="28"/>
          <w:szCs w:val="28"/>
        </w:rPr>
        <w:t>2.1%</w:t>
      </w:r>
      <w:r w:rsidRPr="005B539A">
        <w:rPr>
          <w:rFonts w:ascii="Arial" w:eastAsia="仿宋_GB2312" w:hAnsi="Arial" w:cs="Arial" w:hint="eastAsia"/>
          <w:bCs/>
          <w:color w:val="000000"/>
          <w:sz w:val="28"/>
          <w:szCs w:val="28"/>
        </w:rPr>
        <w:t>。其中，实现农业（种植业）产值</w:t>
      </w:r>
      <w:r w:rsidRPr="005B539A">
        <w:rPr>
          <w:rFonts w:ascii="Arial" w:eastAsia="仿宋_GB2312" w:hAnsi="Arial" w:cs="Arial" w:hint="eastAsia"/>
          <w:bCs/>
          <w:color w:val="000000"/>
          <w:sz w:val="28"/>
          <w:szCs w:val="28"/>
        </w:rPr>
        <w:t>14.5</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5.7%</w:t>
      </w:r>
      <w:r w:rsidRPr="005B539A">
        <w:rPr>
          <w:rFonts w:ascii="Arial" w:eastAsia="仿宋_GB2312" w:hAnsi="Arial" w:cs="Arial" w:hint="eastAsia"/>
          <w:bCs/>
          <w:color w:val="000000"/>
          <w:sz w:val="28"/>
          <w:szCs w:val="28"/>
        </w:rPr>
        <w:t>，瓜果类产量增长</w:t>
      </w:r>
      <w:r w:rsidRPr="005B539A">
        <w:rPr>
          <w:rFonts w:ascii="Arial" w:eastAsia="仿宋_GB2312" w:hAnsi="Arial" w:cs="Arial" w:hint="eastAsia"/>
          <w:bCs/>
          <w:color w:val="000000"/>
          <w:sz w:val="28"/>
          <w:szCs w:val="28"/>
        </w:rPr>
        <w:t>5.9%</w:t>
      </w:r>
      <w:r w:rsidRPr="005B539A">
        <w:rPr>
          <w:rFonts w:ascii="Arial" w:eastAsia="仿宋_GB2312" w:hAnsi="Arial" w:cs="Arial" w:hint="eastAsia"/>
          <w:bCs/>
          <w:color w:val="000000"/>
          <w:sz w:val="28"/>
          <w:szCs w:val="28"/>
        </w:rPr>
        <w:t>；在造林管护带动下，实现林业产值</w:t>
      </w:r>
      <w:r w:rsidRPr="005B539A">
        <w:rPr>
          <w:rFonts w:ascii="Arial" w:eastAsia="仿宋_GB2312" w:hAnsi="Arial" w:cs="Arial" w:hint="eastAsia"/>
          <w:bCs/>
          <w:color w:val="000000"/>
          <w:sz w:val="28"/>
          <w:szCs w:val="28"/>
        </w:rPr>
        <w:t>12.3</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13.6%</w:t>
      </w:r>
      <w:r w:rsidRPr="005B539A">
        <w:rPr>
          <w:rFonts w:ascii="Arial" w:eastAsia="仿宋_GB2312" w:hAnsi="Arial" w:cs="Arial" w:hint="eastAsia"/>
          <w:bCs/>
          <w:color w:val="000000"/>
          <w:sz w:val="28"/>
          <w:szCs w:val="28"/>
        </w:rPr>
        <w:t>。休闲农业和乡村旅游回暖，接待游客</w:t>
      </w:r>
      <w:r w:rsidRPr="005B539A">
        <w:rPr>
          <w:rFonts w:ascii="Arial" w:eastAsia="仿宋_GB2312" w:hAnsi="Arial" w:cs="Arial" w:hint="eastAsia"/>
          <w:bCs/>
          <w:color w:val="000000"/>
          <w:sz w:val="28"/>
          <w:szCs w:val="28"/>
        </w:rPr>
        <w:t>335.6</w:t>
      </w:r>
      <w:r w:rsidRPr="005B539A">
        <w:rPr>
          <w:rFonts w:ascii="Arial" w:eastAsia="仿宋_GB2312" w:hAnsi="Arial" w:cs="Arial" w:hint="eastAsia"/>
          <w:bCs/>
          <w:color w:val="000000"/>
          <w:sz w:val="28"/>
          <w:szCs w:val="28"/>
        </w:rPr>
        <w:t>万人次，同比增长</w:t>
      </w:r>
      <w:r w:rsidRPr="005B539A">
        <w:rPr>
          <w:rFonts w:ascii="Arial" w:eastAsia="仿宋_GB2312" w:hAnsi="Arial" w:cs="Arial" w:hint="eastAsia"/>
          <w:bCs/>
          <w:color w:val="000000"/>
          <w:sz w:val="28"/>
          <w:szCs w:val="28"/>
        </w:rPr>
        <w:t>4.4%</w:t>
      </w:r>
      <w:r w:rsidRPr="005B539A">
        <w:rPr>
          <w:rFonts w:ascii="Arial" w:eastAsia="仿宋_GB2312" w:hAnsi="Arial" w:cs="Arial" w:hint="eastAsia"/>
          <w:bCs/>
          <w:color w:val="000000"/>
          <w:sz w:val="28"/>
          <w:szCs w:val="28"/>
        </w:rPr>
        <w:t>，实现收入</w:t>
      </w:r>
      <w:r w:rsidRPr="005B539A">
        <w:rPr>
          <w:rFonts w:ascii="Arial" w:eastAsia="仿宋_GB2312" w:hAnsi="Arial" w:cs="Arial" w:hint="eastAsia"/>
          <w:bCs/>
          <w:color w:val="000000"/>
          <w:sz w:val="28"/>
          <w:szCs w:val="28"/>
        </w:rPr>
        <w:t>7.0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11.9%</w:t>
      </w:r>
      <w:r w:rsidRPr="005B539A">
        <w:rPr>
          <w:rFonts w:ascii="Arial" w:eastAsia="仿宋_GB2312" w:hAnsi="Arial" w:cs="Arial" w:hint="eastAsia"/>
          <w:bCs/>
          <w:color w:val="000000"/>
          <w:sz w:val="28"/>
          <w:szCs w:val="28"/>
        </w:rPr>
        <w:t>。</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工业生产</w:t>
      </w:r>
      <w:proofErr w:type="gramStart"/>
      <w:r w:rsidRPr="005B539A">
        <w:rPr>
          <w:rFonts w:ascii="Arial" w:eastAsia="仿宋_GB2312" w:hAnsi="Arial" w:cs="Arial" w:hint="eastAsia"/>
          <w:bCs/>
          <w:color w:val="000000"/>
          <w:sz w:val="28"/>
          <w:szCs w:val="28"/>
        </w:rPr>
        <w:t>降幅收</w:t>
      </w:r>
      <w:proofErr w:type="gramEnd"/>
      <w:r w:rsidRPr="005B539A">
        <w:rPr>
          <w:rFonts w:ascii="Arial" w:eastAsia="仿宋_GB2312" w:hAnsi="Arial" w:cs="Arial" w:hint="eastAsia"/>
          <w:bCs/>
          <w:color w:val="000000"/>
          <w:sz w:val="28"/>
          <w:szCs w:val="28"/>
        </w:rPr>
        <w:t>窄，部分高端领域增势较好</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市规模以上工业增加值按可比价格计算，同比下降</w:t>
      </w:r>
      <w:r w:rsidRPr="005B539A">
        <w:rPr>
          <w:rFonts w:ascii="Arial" w:eastAsia="仿宋_GB2312" w:hAnsi="Arial" w:cs="Arial" w:hint="eastAsia"/>
          <w:bCs/>
          <w:color w:val="000000"/>
          <w:sz w:val="28"/>
          <w:szCs w:val="28"/>
        </w:rPr>
        <w:t>7.4%</w:t>
      </w:r>
      <w:r w:rsidRPr="005B539A">
        <w:rPr>
          <w:rFonts w:ascii="Arial" w:eastAsia="仿宋_GB2312" w:hAnsi="Arial" w:cs="Arial" w:hint="eastAsia"/>
          <w:bCs/>
          <w:color w:val="000000"/>
          <w:sz w:val="28"/>
          <w:szCs w:val="28"/>
        </w:rPr>
        <w:t>（剔除新冠疫苗生产因素增长</w:t>
      </w:r>
      <w:r w:rsidRPr="005B539A">
        <w:rPr>
          <w:rFonts w:ascii="Arial" w:eastAsia="仿宋_GB2312" w:hAnsi="Arial" w:cs="Arial" w:hint="eastAsia"/>
          <w:bCs/>
          <w:color w:val="000000"/>
          <w:sz w:val="28"/>
          <w:szCs w:val="28"/>
        </w:rPr>
        <w:t>1.8%</w:t>
      </w:r>
      <w:r w:rsidRPr="005B539A">
        <w:rPr>
          <w:rFonts w:ascii="Arial" w:eastAsia="仿宋_GB2312" w:hAnsi="Arial" w:cs="Arial" w:hint="eastAsia"/>
          <w:bCs/>
          <w:color w:val="000000"/>
          <w:sz w:val="28"/>
          <w:szCs w:val="28"/>
        </w:rPr>
        <w:t>），降幅较上年全年收窄</w:t>
      </w:r>
      <w:r w:rsidRPr="005B539A">
        <w:rPr>
          <w:rFonts w:ascii="Arial" w:eastAsia="仿宋_GB2312" w:hAnsi="Arial" w:cs="Arial" w:hint="eastAsia"/>
          <w:bCs/>
          <w:color w:val="000000"/>
          <w:sz w:val="28"/>
          <w:szCs w:val="28"/>
        </w:rPr>
        <w:t>9.3</w:t>
      </w:r>
      <w:r w:rsidRPr="005B539A">
        <w:rPr>
          <w:rFonts w:ascii="Arial" w:eastAsia="仿宋_GB2312" w:hAnsi="Arial" w:cs="Arial" w:hint="eastAsia"/>
          <w:bCs/>
          <w:color w:val="000000"/>
          <w:sz w:val="28"/>
          <w:szCs w:val="28"/>
        </w:rPr>
        <w:t>个百分点。重点行业中，电力、热力生产和供应业增长</w:t>
      </w:r>
      <w:r w:rsidRPr="005B539A">
        <w:rPr>
          <w:rFonts w:ascii="Arial" w:eastAsia="仿宋_GB2312" w:hAnsi="Arial" w:cs="Arial" w:hint="eastAsia"/>
          <w:bCs/>
          <w:color w:val="000000"/>
          <w:sz w:val="28"/>
          <w:szCs w:val="28"/>
        </w:rPr>
        <w:t>11.5%</w:t>
      </w:r>
      <w:r w:rsidRPr="005B539A">
        <w:rPr>
          <w:rFonts w:ascii="Arial" w:eastAsia="仿宋_GB2312" w:hAnsi="Arial" w:cs="Arial" w:hint="eastAsia"/>
          <w:bCs/>
          <w:color w:val="000000"/>
          <w:sz w:val="28"/>
          <w:szCs w:val="28"/>
        </w:rPr>
        <w:t>，汽车制造业增长</w:t>
      </w:r>
      <w:r w:rsidRPr="005B539A">
        <w:rPr>
          <w:rFonts w:ascii="Arial" w:eastAsia="仿宋_GB2312" w:hAnsi="Arial" w:cs="Arial" w:hint="eastAsia"/>
          <w:bCs/>
          <w:color w:val="000000"/>
          <w:sz w:val="28"/>
          <w:szCs w:val="28"/>
        </w:rPr>
        <w:t>2.0%</w:t>
      </w:r>
      <w:r w:rsidRPr="005B539A">
        <w:rPr>
          <w:rFonts w:ascii="Arial" w:eastAsia="仿宋_GB2312" w:hAnsi="Arial" w:cs="Arial" w:hint="eastAsia"/>
          <w:bCs/>
          <w:color w:val="000000"/>
          <w:sz w:val="28"/>
          <w:szCs w:val="28"/>
        </w:rPr>
        <w:t>，计算机、通信和其他电子设备制造业下降</w:t>
      </w:r>
      <w:r w:rsidRPr="005B539A">
        <w:rPr>
          <w:rFonts w:ascii="Arial" w:eastAsia="仿宋_GB2312" w:hAnsi="Arial" w:cs="Arial" w:hint="eastAsia"/>
          <w:bCs/>
          <w:color w:val="000000"/>
          <w:sz w:val="28"/>
          <w:szCs w:val="28"/>
        </w:rPr>
        <w:t>8.9%</w:t>
      </w:r>
      <w:r w:rsidRPr="005B539A">
        <w:rPr>
          <w:rFonts w:ascii="Arial" w:eastAsia="仿宋_GB2312" w:hAnsi="Arial" w:cs="Arial" w:hint="eastAsia"/>
          <w:bCs/>
          <w:color w:val="000000"/>
          <w:sz w:val="28"/>
          <w:szCs w:val="28"/>
        </w:rPr>
        <w:t>，医药制造业下降</w:t>
      </w:r>
      <w:r w:rsidRPr="005B539A">
        <w:rPr>
          <w:rFonts w:ascii="Arial" w:eastAsia="仿宋_GB2312" w:hAnsi="Arial" w:cs="Arial" w:hint="eastAsia"/>
          <w:bCs/>
          <w:color w:val="000000"/>
          <w:sz w:val="28"/>
          <w:szCs w:val="28"/>
        </w:rPr>
        <w:t>43.7%</w:t>
      </w:r>
      <w:r w:rsidRPr="005B539A">
        <w:rPr>
          <w:rFonts w:ascii="Arial" w:eastAsia="仿宋_GB2312" w:hAnsi="Arial" w:cs="Arial" w:hint="eastAsia"/>
          <w:bCs/>
          <w:color w:val="000000"/>
          <w:sz w:val="28"/>
          <w:szCs w:val="28"/>
        </w:rPr>
        <w:t>（剔除新冠疫苗生产因素下降</w:t>
      </w:r>
      <w:r w:rsidRPr="005B539A">
        <w:rPr>
          <w:rFonts w:ascii="Arial" w:eastAsia="仿宋_GB2312" w:hAnsi="Arial" w:cs="Arial" w:hint="eastAsia"/>
          <w:bCs/>
          <w:color w:val="000000"/>
          <w:sz w:val="28"/>
          <w:szCs w:val="28"/>
        </w:rPr>
        <w:t>3.0%</w:t>
      </w:r>
      <w:r w:rsidRPr="005B539A">
        <w:rPr>
          <w:rFonts w:ascii="Arial" w:eastAsia="仿宋_GB2312" w:hAnsi="Arial" w:cs="Arial" w:hint="eastAsia"/>
          <w:bCs/>
          <w:color w:val="000000"/>
          <w:sz w:val="28"/>
          <w:szCs w:val="28"/>
        </w:rPr>
        <w:t>）。装备制造领域中，专用设备制造业，铁路、船舶、航空航天和其他运输设备制造业，电气机械和器材制造业，仪器仪表制造业分别增长</w:t>
      </w:r>
      <w:r w:rsidRPr="005B539A">
        <w:rPr>
          <w:rFonts w:ascii="Arial" w:eastAsia="仿宋_GB2312" w:hAnsi="Arial" w:cs="Arial" w:hint="eastAsia"/>
          <w:bCs/>
          <w:color w:val="000000"/>
          <w:sz w:val="28"/>
          <w:szCs w:val="28"/>
        </w:rPr>
        <w:t>25.7%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10.3%</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5.4%</w:t>
      </w:r>
      <w:r w:rsidRPr="005B539A">
        <w:rPr>
          <w:rFonts w:ascii="Arial" w:eastAsia="仿宋_GB2312" w:hAnsi="Arial" w:cs="Arial" w:hint="eastAsia"/>
          <w:bCs/>
          <w:color w:val="000000"/>
          <w:sz w:val="28"/>
          <w:szCs w:val="28"/>
        </w:rPr>
        <w:t>。部分高端或新兴领域产品生产较好，新能源汽车、环境污染防治专用设备、风力发电机组、工业自动调节</w:t>
      </w:r>
      <w:r w:rsidRPr="005B539A">
        <w:rPr>
          <w:rFonts w:ascii="Arial" w:eastAsia="仿宋_GB2312" w:hAnsi="Arial" w:cs="Arial" w:hint="eastAsia"/>
          <w:bCs/>
          <w:color w:val="000000"/>
          <w:sz w:val="28"/>
          <w:szCs w:val="28"/>
        </w:rPr>
        <w:lastRenderedPageBreak/>
        <w:t>仪表与控制系统产量分别增长</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倍、</w:t>
      </w:r>
      <w:r w:rsidRPr="005B539A">
        <w:rPr>
          <w:rFonts w:ascii="Arial" w:eastAsia="仿宋_GB2312" w:hAnsi="Arial" w:cs="Arial" w:hint="eastAsia"/>
          <w:bCs/>
          <w:color w:val="000000"/>
          <w:sz w:val="28"/>
          <w:szCs w:val="28"/>
        </w:rPr>
        <w:t>44.0%</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36.4%</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19.0%</w:t>
      </w:r>
      <w:r w:rsidRPr="005B539A">
        <w:rPr>
          <w:rFonts w:ascii="Arial" w:eastAsia="仿宋_GB2312" w:hAnsi="Arial" w:cs="Arial" w:hint="eastAsia"/>
          <w:bCs/>
          <w:color w:val="000000"/>
          <w:sz w:val="28"/>
          <w:szCs w:val="28"/>
        </w:rPr>
        <w:t>。</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服务业总体向好，优势行业、接触性服务业共同带动</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市第三产业增加值按不变价格计算，同比增长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个百分点。其中，信息传输、软件和信息技术服务业实现增加值</w:t>
      </w:r>
      <w:r w:rsidRPr="005B539A">
        <w:rPr>
          <w:rFonts w:ascii="Arial" w:eastAsia="仿宋_GB2312" w:hAnsi="Arial" w:cs="Arial" w:hint="eastAsia"/>
          <w:bCs/>
          <w:color w:val="000000"/>
          <w:sz w:val="28"/>
          <w:szCs w:val="28"/>
        </w:rPr>
        <w:t>2134.7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12.0%</w:t>
      </w:r>
      <w:r w:rsidRPr="005B539A">
        <w:rPr>
          <w:rFonts w:ascii="Arial" w:eastAsia="仿宋_GB2312" w:hAnsi="Arial" w:cs="Arial" w:hint="eastAsia"/>
          <w:bCs/>
          <w:color w:val="000000"/>
          <w:sz w:val="28"/>
          <w:szCs w:val="28"/>
        </w:rPr>
        <w:t>；金融业实现增加值</w:t>
      </w:r>
      <w:r w:rsidRPr="005B539A">
        <w:rPr>
          <w:rFonts w:ascii="Arial" w:eastAsia="仿宋_GB2312" w:hAnsi="Arial" w:cs="Arial" w:hint="eastAsia"/>
          <w:bCs/>
          <w:color w:val="000000"/>
          <w:sz w:val="28"/>
          <w:szCs w:val="28"/>
        </w:rPr>
        <w:t>2070.2</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6.1%</w:t>
      </w:r>
      <w:r w:rsidRPr="005B539A">
        <w:rPr>
          <w:rFonts w:ascii="Arial" w:eastAsia="仿宋_GB2312" w:hAnsi="Arial" w:cs="Arial" w:hint="eastAsia"/>
          <w:bCs/>
          <w:color w:val="000000"/>
          <w:sz w:val="28"/>
          <w:szCs w:val="28"/>
        </w:rPr>
        <w:t>；交通运输、仓储和邮政业实现增加值</w:t>
      </w:r>
      <w:r w:rsidRPr="005B539A">
        <w:rPr>
          <w:rFonts w:ascii="Arial" w:eastAsia="仿宋_GB2312" w:hAnsi="Arial" w:cs="Arial" w:hint="eastAsia"/>
          <w:bCs/>
          <w:color w:val="000000"/>
          <w:sz w:val="28"/>
          <w:szCs w:val="28"/>
        </w:rPr>
        <w:t>204.7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6.9%</w:t>
      </w:r>
      <w:r w:rsidRPr="005B539A">
        <w:rPr>
          <w:rFonts w:ascii="Arial" w:eastAsia="仿宋_GB2312" w:hAnsi="Arial" w:cs="Arial" w:hint="eastAsia"/>
          <w:bCs/>
          <w:color w:val="000000"/>
          <w:sz w:val="28"/>
          <w:szCs w:val="28"/>
        </w:rPr>
        <w:t>；文化、体育和娱乐业实现增加值</w:t>
      </w:r>
      <w:r w:rsidRPr="005B539A">
        <w:rPr>
          <w:rFonts w:ascii="Arial" w:eastAsia="仿宋_GB2312" w:hAnsi="Arial" w:cs="Arial" w:hint="eastAsia"/>
          <w:bCs/>
          <w:color w:val="000000"/>
          <w:sz w:val="28"/>
          <w:szCs w:val="28"/>
        </w:rPr>
        <w:t>196.6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；住宿和餐饮业实现增加值</w:t>
      </w:r>
      <w:r w:rsidRPr="005B539A">
        <w:rPr>
          <w:rFonts w:ascii="Arial" w:eastAsia="仿宋_GB2312" w:hAnsi="Arial" w:cs="Arial" w:hint="eastAsia"/>
          <w:bCs/>
          <w:color w:val="000000"/>
          <w:sz w:val="28"/>
          <w:szCs w:val="28"/>
        </w:rPr>
        <w:t>101.7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11.6%</w:t>
      </w:r>
      <w:r w:rsidRPr="005B539A">
        <w:rPr>
          <w:rFonts w:ascii="Arial" w:eastAsia="仿宋_GB2312" w:hAnsi="Arial" w:cs="Arial" w:hint="eastAsia"/>
          <w:bCs/>
          <w:color w:val="000000"/>
          <w:sz w:val="28"/>
          <w:szCs w:val="28"/>
        </w:rPr>
        <w:t>。</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固定资产投资较快增长，高技术产业投资显现活力</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市固定资产投资（不含农户）同比增长</w:t>
      </w:r>
      <w:r w:rsidRPr="005B539A">
        <w:rPr>
          <w:rFonts w:ascii="Arial" w:eastAsia="仿宋_GB2312" w:hAnsi="Arial" w:cs="Arial" w:hint="eastAsia"/>
          <w:bCs/>
          <w:color w:val="000000"/>
          <w:sz w:val="28"/>
          <w:szCs w:val="28"/>
        </w:rPr>
        <w:t>9.6%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个百分点。分领域看，基础设施投资下降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，制造业投资增长</w:t>
      </w:r>
      <w:r w:rsidRPr="005B539A">
        <w:rPr>
          <w:rFonts w:ascii="Arial" w:eastAsia="仿宋_GB2312" w:hAnsi="Arial" w:cs="Arial" w:hint="eastAsia"/>
          <w:bCs/>
          <w:color w:val="000000"/>
          <w:sz w:val="28"/>
          <w:szCs w:val="28"/>
        </w:rPr>
        <w:t>26.0%</w:t>
      </w:r>
      <w:r w:rsidRPr="005B539A">
        <w:rPr>
          <w:rFonts w:ascii="Arial" w:eastAsia="仿宋_GB2312" w:hAnsi="Arial" w:cs="Arial" w:hint="eastAsia"/>
          <w:bCs/>
          <w:color w:val="000000"/>
          <w:sz w:val="28"/>
          <w:szCs w:val="28"/>
        </w:rPr>
        <w:t>，房地产开发投资增长</w:t>
      </w:r>
      <w:r w:rsidRPr="005B539A">
        <w:rPr>
          <w:rFonts w:ascii="Arial" w:eastAsia="仿宋_GB2312" w:hAnsi="Arial" w:cs="Arial" w:hint="eastAsia"/>
          <w:bCs/>
          <w:color w:val="000000"/>
          <w:sz w:val="28"/>
          <w:szCs w:val="28"/>
        </w:rPr>
        <w:t>9.8%</w:t>
      </w:r>
      <w:r w:rsidRPr="005B539A">
        <w:rPr>
          <w:rFonts w:ascii="Arial" w:eastAsia="仿宋_GB2312" w:hAnsi="Arial" w:cs="Arial" w:hint="eastAsia"/>
          <w:bCs/>
          <w:color w:val="000000"/>
          <w:sz w:val="28"/>
          <w:szCs w:val="28"/>
        </w:rPr>
        <w:t>。分产业看，第一产业投资增长</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，第二产业投资增长</w:t>
      </w:r>
      <w:r w:rsidRPr="005B539A">
        <w:rPr>
          <w:rFonts w:ascii="Arial" w:eastAsia="仿宋_GB2312" w:hAnsi="Arial" w:cs="Arial" w:hint="eastAsia"/>
          <w:bCs/>
          <w:color w:val="000000"/>
          <w:sz w:val="28"/>
          <w:szCs w:val="28"/>
        </w:rPr>
        <w:t>13.0%</w:t>
      </w:r>
      <w:r w:rsidRPr="005B539A">
        <w:rPr>
          <w:rFonts w:ascii="Arial" w:eastAsia="仿宋_GB2312" w:hAnsi="Arial" w:cs="Arial" w:hint="eastAsia"/>
          <w:bCs/>
          <w:color w:val="000000"/>
          <w:sz w:val="28"/>
          <w:szCs w:val="28"/>
        </w:rPr>
        <w:t>，第三产业投资增长</w:t>
      </w:r>
      <w:r w:rsidRPr="005B539A">
        <w:rPr>
          <w:rFonts w:ascii="Arial" w:eastAsia="仿宋_GB2312" w:hAnsi="Arial" w:cs="Arial" w:hint="eastAsia"/>
          <w:bCs/>
          <w:color w:val="000000"/>
          <w:sz w:val="28"/>
          <w:szCs w:val="28"/>
        </w:rPr>
        <w:t>9.2%</w:t>
      </w:r>
      <w:r w:rsidRPr="005B539A">
        <w:rPr>
          <w:rFonts w:ascii="Arial" w:eastAsia="仿宋_GB2312" w:hAnsi="Arial" w:cs="Arial" w:hint="eastAsia"/>
          <w:bCs/>
          <w:color w:val="000000"/>
          <w:sz w:val="28"/>
          <w:szCs w:val="28"/>
        </w:rPr>
        <w:t>。高技术产业投资显现活力，高技术制造业投资增长</w:t>
      </w:r>
      <w:r w:rsidRPr="005B539A">
        <w:rPr>
          <w:rFonts w:ascii="Arial" w:eastAsia="仿宋_GB2312" w:hAnsi="Arial" w:cs="Arial" w:hint="eastAsia"/>
          <w:bCs/>
          <w:color w:val="000000"/>
          <w:sz w:val="28"/>
          <w:szCs w:val="28"/>
        </w:rPr>
        <w:t>22.0%</w:t>
      </w:r>
      <w:r w:rsidRPr="005B539A">
        <w:rPr>
          <w:rFonts w:ascii="Arial" w:eastAsia="仿宋_GB2312" w:hAnsi="Arial" w:cs="Arial" w:hint="eastAsia"/>
          <w:bCs/>
          <w:color w:val="000000"/>
          <w:sz w:val="28"/>
          <w:szCs w:val="28"/>
        </w:rPr>
        <w:t>，其中，汽车制造业，计算机、通信和其他电子设备制造业，医药制造业分别增长</w:t>
      </w:r>
      <w:r w:rsidRPr="005B539A">
        <w:rPr>
          <w:rFonts w:ascii="Arial" w:eastAsia="仿宋_GB2312" w:hAnsi="Arial" w:cs="Arial" w:hint="eastAsia"/>
          <w:bCs/>
          <w:color w:val="000000"/>
          <w:sz w:val="28"/>
          <w:szCs w:val="28"/>
        </w:rPr>
        <w:t>62.7%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21.8%</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12.1%</w:t>
      </w:r>
      <w:r w:rsidRPr="005B539A">
        <w:rPr>
          <w:rFonts w:ascii="Arial" w:eastAsia="仿宋_GB2312" w:hAnsi="Arial" w:cs="Arial" w:hint="eastAsia"/>
          <w:bCs/>
          <w:color w:val="000000"/>
          <w:sz w:val="28"/>
          <w:szCs w:val="28"/>
        </w:rPr>
        <w:t>；高技术服务业投资增长</w:t>
      </w:r>
      <w:r w:rsidRPr="005B539A">
        <w:rPr>
          <w:rFonts w:ascii="Arial" w:eastAsia="仿宋_GB2312" w:hAnsi="Arial" w:cs="Arial" w:hint="eastAsia"/>
          <w:bCs/>
          <w:color w:val="000000"/>
          <w:sz w:val="28"/>
          <w:szCs w:val="28"/>
        </w:rPr>
        <w:t>42.6%</w:t>
      </w:r>
      <w:r w:rsidRPr="005B539A">
        <w:rPr>
          <w:rFonts w:ascii="Arial" w:eastAsia="仿宋_GB2312" w:hAnsi="Arial" w:cs="Arial" w:hint="eastAsia"/>
          <w:bCs/>
          <w:color w:val="000000"/>
          <w:sz w:val="28"/>
          <w:szCs w:val="28"/>
        </w:rPr>
        <w:t>，其中，科学研究和技术服务业、租赁和商务服务业分别增长</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倍和</w:t>
      </w:r>
      <w:r w:rsidRPr="005B539A">
        <w:rPr>
          <w:rFonts w:ascii="Arial" w:eastAsia="仿宋_GB2312" w:hAnsi="Arial" w:cs="Arial" w:hint="eastAsia"/>
          <w:bCs/>
          <w:color w:val="000000"/>
          <w:sz w:val="28"/>
          <w:szCs w:val="28"/>
        </w:rPr>
        <w:t>18.8%</w:t>
      </w:r>
      <w:r w:rsidRPr="005B539A">
        <w:rPr>
          <w:rFonts w:ascii="Arial" w:eastAsia="仿宋_GB2312" w:hAnsi="Arial" w:cs="Arial" w:hint="eastAsia"/>
          <w:bCs/>
          <w:color w:val="000000"/>
          <w:sz w:val="28"/>
          <w:szCs w:val="28"/>
        </w:rPr>
        <w:t>。</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市房屋施工面积</w:t>
      </w:r>
      <w:r w:rsidRPr="005B539A">
        <w:rPr>
          <w:rFonts w:ascii="Arial" w:eastAsia="仿宋_GB2312" w:hAnsi="Arial" w:cs="Arial" w:hint="eastAsia"/>
          <w:bCs/>
          <w:color w:val="000000"/>
          <w:sz w:val="28"/>
          <w:szCs w:val="28"/>
        </w:rPr>
        <w:t>11642.1</w:t>
      </w:r>
      <w:r w:rsidRPr="005B539A">
        <w:rPr>
          <w:rFonts w:ascii="Arial" w:eastAsia="仿宋_GB2312" w:hAnsi="Arial" w:cs="Arial" w:hint="eastAsia"/>
          <w:bCs/>
          <w:color w:val="000000"/>
          <w:sz w:val="28"/>
          <w:szCs w:val="28"/>
        </w:rPr>
        <w:t>万平方米，同比下降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，其中住宅施工面积</w:t>
      </w:r>
      <w:r w:rsidRPr="005B539A">
        <w:rPr>
          <w:rFonts w:ascii="Arial" w:eastAsia="仿宋_GB2312" w:hAnsi="Arial" w:cs="Arial" w:hint="eastAsia"/>
          <w:bCs/>
          <w:color w:val="000000"/>
          <w:sz w:val="28"/>
          <w:szCs w:val="28"/>
        </w:rPr>
        <w:t>5758.3</w:t>
      </w:r>
      <w:r w:rsidRPr="005B539A">
        <w:rPr>
          <w:rFonts w:ascii="Arial" w:eastAsia="仿宋_GB2312" w:hAnsi="Arial" w:cs="Arial" w:hint="eastAsia"/>
          <w:bCs/>
          <w:color w:val="000000"/>
          <w:sz w:val="28"/>
          <w:szCs w:val="28"/>
        </w:rPr>
        <w:t>万平方米，下降</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。全市商品房销售面积</w:t>
      </w:r>
      <w:r w:rsidRPr="005B539A">
        <w:rPr>
          <w:rFonts w:ascii="Arial" w:eastAsia="仿宋_GB2312" w:hAnsi="Arial" w:cs="Arial" w:hint="eastAsia"/>
          <w:bCs/>
          <w:color w:val="000000"/>
          <w:sz w:val="28"/>
          <w:szCs w:val="28"/>
        </w:rPr>
        <w:t>218.6</w:t>
      </w:r>
      <w:r w:rsidRPr="005B539A">
        <w:rPr>
          <w:rFonts w:ascii="Arial" w:eastAsia="仿宋_GB2312" w:hAnsi="Arial" w:cs="Arial" w:hint="eastAsia"/>
          <w:bCs/>
          <w:color w:val="000000"/>
          <w:sz w:val="28"/>
          <w:szCs w:val="28"/>
        </w:rPr>
        <w:t>万平方米，同比增长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，其中住宅销售面积</w:t>
      </w:r>
      <w:r w:rsidRPr="005B539A">
        <w:rPr>
          <w:rFonts w:ascii="Arial" w:eastAsia="仿宋_GB2312" w:hAnsi="Arial" w:cs="Arial" w:hint="eastAsia"/>
          <w:bCs/>
          <w:color w:val="000000"/>
          <w:sz w:val="28"/>
          <w:szCs w:val="28"/>
        </w:rPr>
        <w:t>147.3</w:t>
      </w:r>
      <w:r w:rsidRPr="005B539A">
        <w:rPr>
          <w:rFonts w:ascii="Arial" w:eastAsia="仿宋_GB2312" w:hAnsi="Arial" w:cs="Arial" w:hint="eastAsia"/>
          <w:bCs/>
          <w:color w:val="000000"/>
          <w:sz w:val="28"/>
          <w:szCs w:val="28"/>
        </w:rPr>
        <w:t>万平方米，增长</w:t>
      </w:r>
      <w:r w:rsidRPr="005B539A">
        <w:rPr>
          <w:rFonts w:ascii="Arial" w:eastAsia="仿宋_GB2312" w:hAnsi="Arial" w:cs="Arial" w:hint="eastAsia"/>
          <w:bCs/>
          <w:color w:val="000000"/>
          <w:sz w:val="28"/>
          <w:szCs w:val="28"/>
        </w:rPr>
        <w:t>7.1%</w:t>
      </w:r>
      <w:r w:rsidRPr="005B539A">
        <w:rPr>
          <w:rFonts w:ascii="Arial" w:eastAsia="仿宋_GB2312" w:hAnsi="Arial" w:cs="Arial" w:hint="eastAsia"/>
          <w:bCs/>
          <w:color w:val="000000"/>
          <w:sz w:val="28"/>
          <w:szCs w:val="28"/>
        </w:rPr>
        <w:t>。</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市场消费持续恢复，升级类商品增长较快</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市市场总消费额同比增长</w:t>
      </w:r>
      <w:r w:rsidRPr="005B539A">
        <w:rPr>
          <w:rFonts w:ascii="Arial" w:eastAsia="仿宋_GB2312" w:hAnsi="Arial" w:cs="Arial" w:hint="eastAsia"/>
          <w:bCs/>
          <w:color w:val="000000"/>
          <w:sz w:val="28"/>
          <w:szCs w:val="28"/>
        </w:rPr>
        <w:t>2.8%</w:t>
      </w:r>
      <w:r w:rsidRPr="005B539A">
        <w:rPr>
          <w:rFonts w:ascii="Arial" w:eastAsia="仿宋_GB2312" w:hAnsi="Arial" w:cs="Arial" w:hint="eastAsia"/>
          <w:bCs/>
          <w:color w:val="000000"/>
          <w:sz w:val="28"/>
          <w:szCs w:val="28"/>
        </w:rPr>
        <w:t>。其中，服务性消费额增长</w:t>
      </w:r>
      <w:r w:rsidRPr="005B539A">
        <w:rPr>
          <w:rFonts w:ascii="Arial" w:eastAsia="仿宋_GB2312" w:hAnsi="Arial" w:cs="Arial" w:hint="eastAsia"/>
          <w:bCs/>
          <w:color w:val="000000"/>
          <w:sz w:val="28"/>
          <w:szCs w:val="28"/>
        </w:rPr>
        <w:t>5.7%</w:t>
      </w:r>
      <w:r w:rsidRPr="005B539A">
        <w:rPr>
          <w:rFonts w:ascii="Arial" w:eastAsia="仿宋_GB2312" w:hAnsi="Arial" w:cs="Arial" w:hint="eastAsia"/>
          <w:bCs/>
          <w:color w:val="000000"/>
          <w:sz w:val="28"/>
          <w:szCs w:val="28"/>
        </w:rPr>
        <w:t>；实现社会消费品零售总额</w:t>
      </w:r>
      <w:r w:rsidRPr="005B539A">
        <w:rPr>
          <w:rFonts w:ascii="Arial" w:eastAsia="仿宋_GB2312" w:hAnsi="Arial" w:cs="Arial" w:hint="eastAsia"/>
          <w:bCs/>
          <w:color w:val="000000"/>
          <w:sz w:val="28"/>
          <w:szCs w:val="28"/>
        </w:rPr>
        <w:t>3558.0</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，其中</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月份增长</w:t>
      </w:r>
      <w:r w:rsidRPr="005B539A">
        <w:rPr>
          <w:rFonts w:ascii="Arial" w:eastAsia="仿宋_GB2312" w:hAnsi="Arial" w:cs="Arial" w:hint="eastAsia"/>
          <w:bCs/>
          <w:color w:val="000000"/>
          <w:sz w:val="28"/>
          <w:szCs w:val="28"/>
        </w:rPr>
        <w:t>7.5%</w:t>
      </w:r>
      <w:r w:rsidRPr="005B539A">
        <w:rPr>
          <w:rFonts w:ascii="Arial" w:eastAsia="仿宋_GB2312" w:hAnsi="Arial" w:cs="Arial" w:hint="eastAsia"/>
          <w:bCs/>
          <w:color w:val="000000"/>
          <w:sz w:val="28"/>
          <w:szCs w:val="28"/>
        </w:rPr>
        <w:t>。社会消费品零售总额中，按消费形态分，商品零售</w:t>
      </w:r>
      <w:r w:rsidRPr="005B539A">
        <w:rPr>
          <w:rFonts w:ascii="Arial" w:eastAsia="仿宋_GB2312" w:hAnsi="Arial" w:cs="Arial" w:hint="eastAsia"/>
          <w:bCs/>
          <w:color w:val="000000"/>
          <w:sz w:val="28"/>
          <w:szCs w:val="28"/>
        </w:rPr>
        <w:t>3246.4</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，餐饮收入</w:t>
      </w:r>
      <w:r w:rsidRPr="005B539A">
        <w:rPr>
          <w:rFonts w:ascii="Arial" w:eastAsia="仿宋_GB2312" w:hAnsi="Arial" w:cs="Arial" w:hint="eastAsia"/>
          <w:bCs/>
          <w:color w:val="000000"/>
          <w:sz w:val="28"/>
          <w:szCs w:val="28"/>
        </w:rPr>
        <w:t>311.6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。按商品类别分，限额以上批发和零售业中，与升级类消费相关的金银珠宝类、体育娱乐用品类、化妆品类商品零售额分别增长</w:t>
      </w:r>
      <w:r w:rsidRPr="005B539A">
        <w:rPr>
          <w:rFonts w:ascii="Arial" w:eastAsia="仿宋_GB2312" w:hAnsi="Arial" w:cs="Arial" w:hint="eastAsia"/>
          <w:bCs/>
          <w:color w:val="000000"/>
          <w:sz w:val="28"/>
          <w:szCs w:val="28"/>
        </w:rPr>
        <w:t>26.9%</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8.1%</w:t>
      </w:r>
      <w:r w:rsidRPr="005B539A">
        <w:rPr>
          <w:rFonts w:ascii="Arial" w:eastAsia="仿宋_GB2312" w:hAnsi="Arial" w:cs="Arial" w:hint="eastAsia"/>
          <w:bCs/>
          <w:color w:val="000000"/>
          <w:sz w:val="28"/>
          <w:szCs w:val="28"/>
        </w:rPr>
        <w:t>，汽车类商品零售额下降</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，其中新能源汽车增长</w:t>
      </w:r>
      <w:r w:rsidRPr="005B539A">
        <w:rPr>
          <w:rFonts w:ascii="Arial" w:eastAsia="仿宋_GB2312" w:hAnsi="Arial" w:cs="Arial" w:hint="eastAsia"/>
          <w:bCs/>
          <w:color w:val="000000"/>
          <w:sz w:val="28"/>
          <w:szCs w:val="28"/>
        </w:rPr>
        <w:t>36.9%</w:t>
      </w:r>
      <w:r w:rsidRPr="005B539A">
        <w:rPr>
          <w:rFonts w:ascii="Arial" w:eastAsia="仿宋_GB2312" w:hAnsi="Arial" w:cs="Arial" w:hint="eastAsia"/>
          <w:bCs/>
          <w:color w:val="000000"/>
          <w:sz w:val="28"/>
          <w:szCs w:val="28"/>
        </w:rPr>
        <w:t>。</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居民消费价格温和上涨，工业生产者出厂价格同比下降</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市居民消费价格同比上涨</w:t>
      </w:r>
      <w:r w:rsidRPr="005B539A">
        <w:rPr>
          <w:rFonts w:ascii="Arial" w:eastAsia="仿宋_GB2312" w:hAnsi="Arial" w:cs="Arial" w:hint="eastAsia"/>
          <w:bCs/>
          <w:color w:val="000000"/>
          <w:sz w:val="28"/>
          <w:szCs w:val="28"/>
        </w:rPr>
        <w:t>1.3%</w:t>
      </w:r>
      <w:r w:rsidRPr="005B539A">
        <w:rPr>
          <w:rFonts w:ascii="Arial" w:eastAsia="仿宋_GB2312" w:hAnsi="Arial" w:cs="Arial" w:hint="eastAsia"/>
          <w:bCs/>
          <w:color w:val="000000"/>
          <w:sz w:val="28"/>
          <w:szCs w:val="28"/>
        </w:rPr>
        <w:t>。其中，消费品价格上涨</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，服务价格上涨</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。八大类商品和服务项目中，食品烟酒类价格上涨</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，生活用品及服务类价格上涨</w:t>
      </w:r>
      <w:r w:rsidRPr="005B539A">
        <w:rPr>
          <w:rFonts w:ascii="Arial" w:eastAsia="仿宋_GB2312" w:hAnsi="Arial" w:cs="Arial" w:hint="eastAsia"/>
          <w:bCs/>
          <w:color w:val="000000"/>
          <w:sz w:val="28"/>
          <w:szCs w:val="28"/>
        </w:rPr>
        <w:t>2.9%</w:t>
      </w:r>
      <w:r w:rsidRPr="005B539A">
        <w:rPr>
          <w:rFonts w:ascii="Arial" w:eastAsia="仿宋_GB2312" w:hAnsi="Arial" w:cs="Arial" w:hint="eastAsia"/>
          <w:bCs/>
          <w:color w:val="000000"/>
          <w:sz w:val="28"/>
          <w:szCs w:val="28"/>
        </w:rPr>
        <w:t>，其他用品及服务类价格上涨</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，教育文化娱乐类价格上涨</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，交通通信类价格上涨</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，居住类、医疗保健类价格均上涨</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，衣着类价格下降</w:t>
      </w:r>
      <w:r w:rsidRPr="005B539A">
        <w:rPr>
          <w:rFonts w:ascii="Arial" w:eastAsia="仿宋_GB2312" w:hAnsi="Arial" w:cs="Arial" w:hint="eastAsia"/>
          <w:bCs/>
          <w:color w:val="000000"/>
          <w:sz w:val="28"/>
          <w:szCs w:val="28"/>
        </w:rPr>
        <w:t>0.2%</w:t>
      </w:r>
      <w:r w:rsidRPr="005B539A">
        <w:rPr>
          <w:rFonts w:ascii="Arial" w:eastAsia="仿宋_GB2312" w:hAnsi="Arial" w:cs="Arial" w:hint="eastAsia"/>
          <w:bCs/>
          <w:color w:val="000000"/>
          <w:sz w:val="28"/>
          <w:szCs w:val="28"/>
        </w:rPr>
        <w:t>。</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市工业生产者出厂价格同比下降</w:t>
      </w:r>
      <w:r w:rsidRPr="005B539A">
        <w:rPr>
          <w:rFonts w:ascii="Arial" w:eastAsia="仿宋_GB2312" w:hAnsi="Arial" w:cs="Arial" w:hint="eastAsia"/>
          <w:bCs/>
          <w:color w:val="000000"/>
          <w:sz w:val="28"/>
          <w:szCs w:val="28"/>
        </w:rPr>
        <w:t>0.6%</w:t>
      </w:r>
      <w:r w:rsidRPr="005B539A">
        <w:rPr>
          <w:rFonts w:ascii="Arial" w:eastAsia="仿宋_GB2312" w:hAnsi="Arial" w:cs="Arial" w:hint="eastAsia"/>
          <w:bCs/>
          <w:color w:val="000000"/>
          <w:sz w:val="28"/>
          <w:szCs w:val="28"/>
        </w:rPr>
        <w:t>，购进价格同比上涨</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月份，工业生产者出厂价格同比下降</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，环比上涨</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；购进价格同比下降</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，环比下降</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就业形势总体稳定，居民收入稳步增加</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市城镇调查失业率均值为</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月份，全市城镇调查失业率为</w:t>
      </w:r>
      <w:r w:rsidRPr="005B539A">
        <w:rPr>
          <w:rFonts w:ascii="Arial" w:eastAsia="仿宋_GB2312" w:hAnsi="Arial" w:cs="Arial" w:hint="eastAsia"/>
          <w:bCs/>
          <w:color w:val="000000"/>
          <w:sz w:val="28"/>
          <w:szCs w:val="28"/>
        </w:rPr>
        <w:t>4.5%</w:t>
      </w:r>
      <w:r w:rsidRPr="005B539A">
        <w:rPr>
          <w:rFonts w:ascii="Arial" w:eastAsia="仿宋_GB2312" w:hAnsi="Arial" w:cs="Arial" w:hint="eastAsia"/>
          <w:bCs/>
          <w:color w:val="000000"/>
          <w:sz w:val="28"/>
          <w:szCs w:val="28"/>
        </w:rPr>
        <w:t>，环比回落</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个百分点。</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市居民人均可支配收入</w:t>
      </w:r>
      <w:r w:rsidRPr="005B539A">
        <w:rPr>
          <w:rFonts w:ascii="Arial" w:eastAsia="仿宋_GB2312" w:hAnsi="Arial" w:cs="Arial" w:hint="eastAsia"/>
          <w:bCs/>
          <w:color w:val="000000"/>
          <w:sz w:val="28"/>
          <w:szCs w:val="28"/>
        </w:rPr>
        <w:t>21367</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个百分点。其中，工资性收入增长</w:t>
      </w:r>
      <w:r w:rsidRPr="005B539A">
        <w:rPr>
          <w:rFonts w:ascii="Arial" w:eastAsia="仿宋_GB2312" w:hAnsi="Arial" w:cs="Arial" w:hint="eastAsia"/>
          <w:bCs/>
          <w:color w:val="000000"/>
          <w:sz w:val="28"/>
          <w:szCs w:val="28"/>
        </w:rPr>
        <w:t>5.0%</w:t>
      </w:r>
      <w:r w:rsidRPr="005B539A">
        <w:rPr>
          <w:rFonts w:ascii="Arial" w:eastAsia="仿宋_GB2312" w:hAnsi="Arial" w:cs="Arial" w:hint="eastAsia"/>
          <w:bCs/>
          <w:color w:val="000000"/>
          <w:sz w:val="28"/>
          <w:szCs w:val="28"/>
        </w:rPr>
        <w:t>，经营净收入增长</w:t>
      </w:r>
      <w:r w:rsidRPr="005B539A">
        <w:rPr>
          <w:rFonts w:ascii="Arial" w:eastAsia="仿宋_GB2312" w:hAnsi="Arial" w:cs="Arial" w:hint="eastAsia"/>
          <w:bCs/>
          <w:color w:val="000000"/>
          <w:sz w:val="28"/>
          <w:szCs w:val="28"/>
        </w:rPr>
        <w:t>3.8%</w:t>
      </w:r>
      <w:r w:rsidRPr="005B539A">
        <w:rPr>
          <w:rFonts w:ascii="Arial" w:eastAsia="仿宋_GB2312" w:hAnsi="Arial" w:cs="Arial" w:hint="eastAsia"/>
          <w:bCs/>
          <w:color w:val="000000"/>
          <w:sz w:val="28"/>
          <w:szCs w:val="28"/>
        </w:rPr>
        <w:t>，转移净收入增长</w:t>
      </w:r>
      <w:r w:rsidRPr="005B539A">
        <w:rPr>
          <w:rFonts w:ascii="Arial" w:eastAsia="仿宋_GB2312" w:hAnsi="Arial" w:cs="Arial" w:hint="eastAsia"/>
          <w:bCs/>
          <w:color w:val="000000"/>
          <w:sz w:val="28"/>
          <w:szCs w:val="28"/>
        </w:rPr>
        <w:t>3.2%</w:t>
      </w:r>
      <w:r w:rsidRPr="005B539A">
        <w:rPr>
          <w:rFonts w:ascii="Arial" w:eastAsia="仿宋_GB2312" w:hAnsi="Arial" w:cs="Arial" w:hint="eastAsia"/>
          <w:bCs/>
          <w:color w:val="000000"/>
          <w:sz w:val="28"/>
          <w:szCs w:val="28"/>
        </w:rPr>
        <w:t>，财产净收入下降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。城镇居民人均可支配收入</w:t>
      </w:r>
      <w:r w:rsidRPr="005B539A">
        <w:rPr>
          <w:rFonts w:ascii="Arial" w:eastAsia="仿宋_GB2312" w:hAnsi="Arial" w:cs="Arial" w:hint="eastAsia"/>
          <w:bCs/>
          <w:color w:val="000000"/>
          <w:sz w:val="28"/>
          <w:szCs w:val="28"/>
        </w:rPr>
        <w:t>23047</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3.5%</w:t>
      </w:r>
      <w:r w:rsidRPr="005B539A">
        <w:rPr>
          <w:rFonts w:ascii="Arial" w:eastAsia="仿宋_GB2312" w:hAnsi="Arial" w:cs="Arial" w:hint="eastAsia"/>
          <w:bCs/>
          <w:color w:val="000000"/>
          <w:sz w:val="28"/>
          <w:szCs w:val="28"/>
        </w:rPr>
        <w:t>；农村居民人均可支配收入</w:t>
      </w:r>
      <w:r w:rsidRPr="005B539A">
        <w:rPr>
          <w:rFonts w:ascii="Arial" w:eastAsia="仿宋_GB2312" w:hAnsi="Arial" w:cs="Arial" w:hint="eastAsia"/>
          <w:bCs/>
          <w:color w:val="000000"/>
          <w:sz w:val="28"/>
          <w:szCs w:val="28"/>
        </w:rPr>
        <w:t>10551</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5.3%</w:t>
      </w:r>
      <w:r w:rsidRPr="005B539A">
        <w:rPr>
          <w:rFonts w:ascii="Arial" w:eastAsia="仿宋_GB2312" w:hAnsi="Arial" w:cs="Arial" w:hint="eastAsia"/>
          <w:bCs/>
          <w:color w:val="000000"/>
          <w:sz w:val="28"/>
          <w:szCs w:val="28"/>
        </w:rPr>
        <w:t>。</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市居民人均消费支出</w:t>
      </w:r>
      <w:r w:rsidRPr="005B539A">
        <w:rPr>
          <w:rFonts w:ascii="Arial" w:eastAsia="仿宋_GB2312" w:hAnsi="Arial" w:cs="Arial" w:hint="eastAsia"/>
          <w:bCs/>
          <w:color w:val="000000"/>
          <w:sz w:val="28"/>
          <w:szCs w:val="28"/>
        </w:rPr>
        <w:t>12045</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6.3%,</w:t>
      </w:r>
      <w:r w:rsidRPr="005B539A">
        <w:rPr>
          <w:rFonts w:ascii="Arial" w:eastAsia="仿宋_GB2312" w:hAnsi="Arial" w:cs="Arial" w:hint="eastAsia"/>
          <w:bCs/>
          <w:color w:val="000000"/>
          <w:sz w:val="28"/>
          <w:szCs w:val="28"/>
        </w:rPr>
        <w:t>其中，城镇居民人均消费支出</w:t>
      </w:r>
      <w:r w:rsidRPr="005B539A">
        <w:rPr>
          <w:rFonts w:ascii="Arial" w:eastAsia="仿宋_GB2312" w:hAnsi="Arial" w:cs="Arial" w:hint="eastAsia"/>
          <w:bCs/>
          <w:color w:val="000000"/>
          <w:sz w:val="28"/>
          <w:szCs w:val="28"/>
        </w:rPr>
        <w:t>12875</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6.4%</w:t>
      </w:r>
      <w:r w:rsidRPr="005B539A">
        <w:rPr>
          <w:rFonts w:ascii="Arial" w:eastAsia="仿宋_GB2312" w:hAnsi="Arial" w:cs="Arial" w:hint="eastAsia"/>
          <w:bCs/>
          <w:color w:val="000000"/>
          <w:sz w:val="28"/>
          <w:szCs w:val="28"/>
        </w:rPr>
        <w:t>；农村居民人均消费支出</w:t>
      </w:r>
      <w:r w:rsidRPr="005B539A">
        <w:rPr>
          <w:rFonts w:ascii="Arial" w:eastAsia="仿宋_GB2312" w:hAnsi="Arial" w:cs="Arial" w:hint="eastAsia"/>
          <w:bCs/>
          <w:color w:val="000000"/>
          <w:sz w:val="28"/>
          <w:szCs w:val="28"/>
        </w:rPr>
        <w:t>6706</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5.2%</w:t>
      </w:r>
      <w:r w:rsidRPr="005B539A">
        <w:rPr>
          <w:rFonts w:ascii="Arial" w:eastAsia="仿宋_GB2312" w:hAnsi="Arial" w:cs="Arial" w:hint="eastAsia"/>
          <w:bCs/>
          <w:color w:val="000000"/>
          <w:sz w:val="28"/>
          <w:szCs w:val="28"/>
        </w:rPr>
        <w:t>。</w:t>
      </w:r>
    </w:p>
    <w:p w:rsidR="004706AD" w:rsidRDefault="004706AD" w:rsidP="007E72DA">
      <w:pPr>
        <w:widowControl/>
        <w:spacing w:line="25" w:lineRule="atLeast"/>
        <w:ind w:firstLineChars="200" w:firstLine="560"/>
        <w:jc w:val="both"/>
        <w:rPr>
          <w:rFonts w:ascii="Arial" w:eastAsia="仿宋_GB2312" w:hAnsi="Arial" w:cs="Arial"/>
          <w:bCs/>
          <w:sz w:val="28"/>
          <w:szCs w:val="28"/>
        </w:rPr>
      </w:pPr>
      <w:r w:rsidRPr="005B539A">
        <w:rPr>
          <w:rFonts w:ascii="Arial" w:eastAsia="仿宋_GB2312" w:hAnsi="Arial" w:cs="Arial" w:hint="eastAsia"/>
          <w:bCs/>
          <w:color w:val="000000"/>
          <w:sz w:val="28"/>
          <w:szCs w:val="28"/>
        </w:rPr>
        <w:t>总的来看，一季度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市经济呈现回升向好态势，社会民生保障有力，发展质量继续提升。</w:t>
      </w:r>
    </w:p>
    <w:p w:rsidR="00A83FCF" w:rsidRDefault="00A83FCF" w:rsidP="007E72DA">
      <w:pPr>
        <w:spacing w:line="25" w:lineRule="atLeast"/>
        <w:jc w:val="both"/>
        <w:rPr>
          <w:rFonts w:ascii="Arial" w:eastAsia="仿宋_GB2312" w:hAnsi="Arial" w:cs="Arial"/>
          <w:sz w:val="28"/>
        </w:rPr>
      </w:pPr>
      <w:r>
        <w:rPr>
          <w:rFonts w:ascii="Arial" w:eastAsia="仿宋_GB2312" w:hAnsi="Arial" w:cs="Arial"/>
          <w:sz w:val="28"/>
        </w:rPr>
        <w:t>（二）区域因素</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区域概况</w:t>
      </w:r>
    </w:p>
    <w:p w:rsidR="00A83FCF" w:rsidRPr="000F615A" w:rsidRDefault="00A83FCF" w:rsidP="007E72DA">
      <w:pPr>
        <w:spacing w:line="25" w:lineRule="atLeast"/>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顺义区位于北京市东北部，距市区</w:t>
      </w:r>
      <w:r w:rsidRPr="000F615A">
        <w:rPr>
          <w:rFonts w:ascii="Arial" w:eastAsia="仿宋_GB2312" w:hAnsi="Arial" w:cs="Arial" w:hint="eastAsia"/>
          <w:bCs/>
          <w:sz w:val="28"/>
          <w:szCs w:val="28"/>
        </w:rPr>
        <w:t>30</w:t>
      </w:r>
      <w:r w:rsidRPr="000F615A">
        <w:rPr>
          <w:rFonts w:ascii="Arial" w:eastAsia="仿宋_GB2312" w:hAnsi="Arial" w:cs="Arial" w:hint="eastAsia"/>
          <w:bCs/>
          <w:sz w:val="28"/>
          <w:szCs w:val="28"/>
        </w:rPr>
        <w:t>公里，毗邻北京城市副中心，是首都国际机场所在地，北邻怀柔区、密云区，东界平谷区，南与通州区、河北省廊坊市三河市接壤，西南、西与昌平区、朝阳区隔温榆河为界。总面积</w:t>
      </w:r>
      <w:r w:rsidRPr="000F615A">
        <w:rPr>
          <w:rFonts w:ascii="Arial" w:eastAsia="仿宋_GB2312" w:hAnsi="Arial" w:cs="Arial" w:hint="eastAsia"/>
          <w:bCs/>
          <w:sz w:val="28"/>
          <w:szCs w:val="28"/>
        </w:rPr>
        <w:t>1021</w:t>
      </w:r>
      <w:r w:rsidRPr="000F615A">
        <w:rPr>
          <w:rFonts w:ascii="Arial" w:eastAsia="仿宋_GB2312" w:hAnsi="Arial" w:cs="Arial" w:hint="eastAsia"/>
          <w:bCs/>
          <w:sz w:val="28"/>
          <w:szCs w:val="28"/>
        </w:rPr>
        <w:t>平方公里，其中平原面积占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。全区常住人口</w:t>
      </w:r>
      <w:r w:rsidRPr="000F615A">
        <w:rPr>
          <w:rFonts w:ascii="Arial" w:eastAsia="仿宋_GB2312" w:hAnsi="Arial" w:cs="Arial" w:hint="eastAsia"/>
          <w:bCs/>
          <w:sz w:val="28"/>
          <w:szCs w:val="28"/>
        </w:rPr>
        <w:t>132.5</w:t>
      </w:r>
      <w:r w:rsidRPr="000F615A">
        <w:rPr>
          <w:rFonts w:ascii="Arial" w:eastAsia="仿宋_GB2312" w:hAnsi="Arial" w:cs="Arial" w:hint="eastAsia"/>
          <w:bCs/>
          <w:sz w:val="28"/>
          <w:szCs w:val="28"/>
        </w:rPr>
        <w:t>万人，下辖</w:t>
      </w:r>
      <w:r w:rsidRPr="000F615A">
        <w:rPr>
          <w:rFonts w:ascii="Arial" w:eastAsia="仿宋_GB2312" w:hAnsi="Arial" w:cs="Arial" w:hint="eastAsia"/>
          <w:bCs/>
          <w:sz w:val="28"/>
          <w:szCs w:val="28"/>
        </w:rPr>
        <w:t>19</w:t>
      </w:r>
      <w:r w:rsidRPr="000F615A">
        <w:rPr>
          <w:rFonts w:ascii="Arial" w:eastAsia="仿宋_GB2312" w:hAnsi="Arial" w:cs="Arial" w:hint="eastAsia"/>
          <w:bCs/>
          <w:sz w:val="28"/>
          <w:szCs w:val="28"/>
        </w:rPr>
        <w:t>个建制镇和</w:t>
      </w:r>
      <w:r w:rsidRPr="000F615A">
        <w:rPr>
          <w:rFonts w:ascii="Arial" w:eastAsia="仿宋_GB2312" w:hAnsi="Arial" w:cs="Arial" w:hint="eastAsia"/>
          <w:bCs/>
          <w:sz w:val="28"/>
          <w:szCs w:val="28"/>
        </w:rPr>
        <w:t>6</w:t>
      </w:r>
      <w:r w:rsidRPr="000F615A">
        <w:rPr>
          <w:rFonts w:ascii="Arial" w:eastAsia="仿宋_GB2312" w:hAnsi="Arial" w:cs="Arial" w:hint="eastAsia"/>
          <w:bCs/>
          <w:sz w:val="28"/>
          <w:szCs w:val="28"/>
        </w:rPr>
        <w:t>个街道办事处。按照新版北京城市总体规划，顺义区是北京市“</w:t>
      </w:r>
      <w:proofErr w:type="gramStart"/>
      <w:r w:rsidRPr="000F615A">
        <w:rPr>
          <w:rFonts w:ascii="Arial" w:eastAsia="仿宋_GB2312" w:hAnsi="Arial" w:cs="Arial" w:hint="eastAsia"/>
          <w:bCs/>
          <w:sz w:val="28"/>
          <w:szCs w:val="28"/>
        </w:rPr>
        <w:t>一</w:t>
      </w:r>
      <w:proofErr w:type="gramEnd"/>
      <w:r w:rsidRPr="000F615A">
        <w:rPr>
          <w:rFonts w:ascii="Arial" w:eastAsia="仿宋_GB2312" w:hAnsi="Arial" w:cs="Arial" w:hint="eastAsia"/>
          <w:bCs/>
          <w:sz w:val="28"/>
          <w:szCs w:val="28"/>
        </w:rPr>
        <w:t>核一主一副、两轴多点一区”城市空间结构中的“多点”之一，也是“国门”所在地、首都重点平原新城、中心城区适宜功能产业的重要承接地，正在建设“港城融合的国际航空中心核心区，创新引领的区域经济提升发展先行区，城乡协调的首都和谐宜居示范区”。</w:t>
      </w:r>
    </w:p>
    <w:p w:rsidR="00A83FCF" w:rsidRPr="000F615A" w:rsidRDefault="00A83FCF" w:rsidP="007E72DA">
      <w:pPr>
        <w:spacing w:line="25" w:lineRule="atLeast"/>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顺义区地势北高南低，东北边界屏障燕山，境内平原为河流洪水携带沉积物质造成，表面堆积物主要是砂、亚砂土，面积占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。北部山地最高点海拔为</w:t>
      </w:r>
      <w:r w:rsidRPr="000F615A">
        <w:rPr>
          <w:rFonts w:ascii="Arial" w:eastAsia="仿宋_GB2312" w:hAnsi="Arial" w:cs="Arial" w:hint="eastAsia"/>
          <w:bCs/>
          <w:sz w:val="28"/>
          <w:szCs w:val="28"/>
        </w:rPr>
        <w:t>637</w:t>
      </w:r>
      <w:r w:rsidRPr="000F615A">
        <w:rPr>
          <w:rFonts w:ascii="Arial" w:eastAsia="仿宋_GB2312" w:hAnsi="Arial" w:cs="Arial" w:hint="eastAsia"/>
          <w:bCs/>
          <w:sz w:val="28"/>
          <w:szCs w:val="28"/>
        </w:rPr>
        <w:t>米，境内最低点海拔为</w:t>
      </w:r>
      <w:r w:rsidRPr="000F615A">
        <w:rPr>
          <w:rFonts w:ascii="Arial" w:eastAsia="仿宋_GB2312" w:hAnsi="Arial" w:cs="Arial" w:hint="eastAsia"/>
          <w:bCs/>
          <w:sz w:val="28"/>
          <w:szCs w:val="28"/>
        </w:rPr>
        <w:t>24</w:t>
      </w:r>
      <w:r w:rsidRPr="000F615A">
        <w:rPr>
          <w:rFonts w:ascii="Arial" w:eastAsia="仿宋_GB2312" w:hAnsi="Arial" w:cs="Arial" w:hint="eastAsia"/>
          <w:bCs/>
          <w:sz w:val="28"/>
          <w:szCs w:val="28"/>
        </w:rPr>
        <w:t>米，平均海拔</w:t>
      </w:r>
      <w:r w:rsidRPr="000F615A">
        <w:rPr>
          <w:rFonts w:ascii="Arial" w:eastAsia="仿宋_GB2312" w:hAnsi="Arial" w:cs="Arial" w:hint="eastAsia"/>
          <w:bCs/>
          <w:sz w:val="28"/>
          <w:szCs w:val="28"/>
        </w:rPr>
        <w:t>35</w:t>
      </w:r>
      <w:r w:rsidRPr="000F615A">
        <w:rPr>
          <w:rFonts w:ascii="Arial" w:eastAsia="仿宋_GB2312" w:hAnsi="Arial" w:cs="Arial" w:hint="eastAsia"/>
          <w:bCs/>
          <w:sz w:val="28"/>
          <w:szCs w:val="28"/>
        </w:rPr>
        <w:t>米。顺义区境内有大小河流</w:t>
      </w:r>
      <w:r w:rsidRPr="000F615A">
        <w:rPr>
          <w:rFonts w:ascii="Arial" w:eastAsia="仿宋_GB2312" w:hAnsi="Arial" w:cs="Arial" w:hint="eastAsia"/>
          <w:bCs/>
          <w:sz w:val="28"/>
          <w:szCs w:val="28"/>
        </w:rPr>
        <w:t>20</w:t>
      </w:r>
      <w:r w:rsidRPr="000F615A">
        <w:rPr>
          <w:rFonts w:ascii="Arial" w:eastAsia="仿宋_GB2312" w:hAnsi="Arial" w:cs="Arial" w:hint="eastAsia"/>
          <w:bCs/>
          <w:sz w:val="28"/>
          <w:szCs w:val="28"/>
        </w:rPr>
        <w:t>余条，潮白河等河流分流其间，均呈南北走向，分属北运河、潮白河、</w:t>
      </w:r>
      <w:proofErr w:type="gramStart"/>
      <w:r w:rsidRPr="000F615A">
        <w:rPr>
          <w:rFonts w:ascii="Arial" w:eastAsia="仿宋_GB2312" w:hAnsi="Arial" w:cs="Arial" w:hint="eastAsia"/>
          <w:bCs/>
          <w:sz w:val="28"/>
          <w:szCs w:val="28"/>
        </w:rPr>
        <w:t>蓟</w:t>
      </w:r>
      <w:proofErr w:type="gramEnd"/>
      <w:r w:rsidRPr="000F615A">
        <w:rPr>
          <w:rFonts w:ascii="Arial" w:eastAsia="仿宋_GB2312" w:hAnsi="Arial" w:cs="Arial" w:hint="eastAsia"/>
          <w:bCs/>
          <w:sz w:val="28"/>
          <w:szCs w:val="28"/>
        </w:rPr>
        <w:t>运河</w:t>
      </w:r>
      <w:r w:rsidRPr="000F615A">
        <w:rPr>
          <w:rFonts w:ascii="Arial" w:eastAsia="仿宋_GB2312" w:hAnsi="Arial" w:cs="Arial" w:hint="eastAsia"/>
          <w:bCs/>
          <w:sz w:val="28"/>
          <w:szCs w:val="28"/>
        </w:rPr>
        <w:t>3</w:t>
      </w:r>
      <w:r w:rsidRPr="000F615A">
        <w:rPr>
          <w:rFonts w:ascii="Arial" w:eastAsia="仿宋_GB2312" w:hAnsi="Arial" w:cs="Arial" w:hint="eastAsia"/>
          <w:bCs/>
          <w:sz w:val="28"/>
          <w:szCs w:val="28"/>
        </w:rPr>
        <w:t>个水系。河道总长</w:t>
      </w:r>
      <w:r w:rsidRPr="000F615A">
        <w:rPr>
          <w:rFonts w:ascii="Arial" w:eastAsia="仿宋_GB2312" w:hAnsi="Arial" w:cs="Arial" w:hint="eastAsia"/>
          <w:bCs/>
          <w:sz w:val="28"/>
          <w:szCs w:val="28"/>
        </w:rPr>
        <w:t>232</w:t>
      </w:r>
      <w:r w:rsidRPr="000F615A">
        <w:rPr>
          <w:rFonts w:ascii="Arial" w:eastAsia="仿宋_GB2312" w:hAnsi="Arial" w:cs="Arial" w:hint="eastAsia"/>
          <w:bCs/>
          <w:sz w:val="28"/>
          <w:szCs w:val="28"/>
        </w:rPr>
        <w:t>千米，径流总量</w:t>
      </w:r>
      <w:r w:rsidRPr="000F615A">
        <w:rPr>
          <w:rFonts w:ascii="Arial" w:eastAsia="仿宋_GB2312" w:hAnsi="Arial" w:cs="Arial" w:hint="eastAsia"/>
          <w:bCs/>
          <w:sz w:val="28"/>
          <w:szCs w:val="28"/>
        </w:rPr>
        <w:t>1.7</w:t>
      </w:r>
      <w:r w:rsidRPr="000F615A">
        <w:rPr>
          <w:rFonts w:ascii="Arial" w:eastAsia="仿宋_GB2312" w:hAnsi="Arial" w:cs="Arial" w:hint="eastAsia"/>
          <w:bCs/>
          <w:sz w:val="28"/>
          <w:szCs w:val="28"/>
        </w:rPr>
        <w:t>亿立方米。</w:t>
      </w:r>
    </w:p>
    <w:p w:rsidR="00A83FCF" w:rsidRDefault="00A83FCF" w:rsidP="007E72DA">
      <w:pPr>
        <w:spacing w:line="25" w:lineRule="atLeast"/>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公路已形成机场高速、京承高速、机场北线高速、京平高速、机场南线高速、六环路等高速公路为龙头，京密路、顺平路等国、市道主干线路网为骨架，县乡公路为支脉，“六横”、“十四纵”、“二放射”、“六高速”，“棋盘</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网格</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环线”纵横交错、四通八达的公路网体系。</w:t>
      </w:r>
    </w:p>
    <w:p w:rsidR="00A83FCF" w:rsidRPr="00842692" w:rsidRDefault="00A83FCF" w:rsidP="007E72DA">
      <w:pPr>
        <w:spacing w:line="25" w:lineRule="atLeast"/>
        <w:ind w:firstLineChars="200" w:firstLine="560"/>
        <w:jc w:val="both"/>
        <w:rPr>
          <w:rFonts w:ascii="Arial" w:eastAsia="仿宋_GB2312" w:hAnsi="Arial" w:cs="Arial"/>
          <w:i/>
          <w:sz w:val="28"/>
        </w:rPr>
      </w:pPr>
      <w:r>
        <w:rPr>
          <w:rFonts w:ascii="Arial" w:eastAsia="仿宋_GB2312" w:hAnsi="Arial" w:cs="Arial"/>
          <w:bCs/>
          <w:sz w:val="28"/>
          <w:szCs w:val="28"/>
        </w:rPr>
        <w:t>估价对象位于</w:t>
      </w:r>
      <w:r>
        <w:rPr>
          <w:rFonts w:ascii="Arial" w:eastAsia="仿宋_GB2312" w:hAnsi="Arial" w:cs="Arial" w:hint="eastAsia"/>
          <w:bCs/>
          <w:sz w:val="28"/>
          <w:szCs w:val="28"/>
        </w:rPr>
        <w:t>顺义</w:t>
      </w:r>
      <w:r>
        <w:rPr>
          <w:rFonts w:ascii="Arial" w:eastAsia="仿宋_GB2312" w:hAnsi="Arial" w:cs="Arial"/>
          <w:bCs/>
          <w:sz w:val="28"/>
          <w:szCs w:val="28"/>
        </w:rPr>
        <w:t>区</w:t>
      </w:r>
      <w:r>
        <w:rPr>
          <w:rFonts w:ascii="Arial" w:eastAsia="仿宋_GB2312" w:hAnsi="Arial" w:cs="Arial" w:hint="eastAsia"/>
          <w:bCs/>
          <w:sz w:val="28"/>
          <w:szCs w:val="28"/>
        </w:rPr>
        <w:t>李桥镇</w:t>
      </w:r>
      <w:r>
        <w:rPr>
          <w:rFonts w:ascii="Arial" w:eastAsia="仿宋_GB2312" w:hAnsi="Arial" w:cs="Arial"/>
          <w:bCs/>
          <w:sz w:val="28"/>
          <w:szCs w:val="28"/>
        </w:rPr>
        <w:t>。</w:t>
      </w:r>
      <w:r w:rsidRPr="00842692">
        <w:rPr>
          <w:rFonts w:ascii="Arial" w:eastAsia="仿宋_GB2312" w:hAnsi="Arial" w:cs="Arial"/>
          <w:bCs/>
          <w:sz w:val="28"/>
          <w:szCs w:val="28"/>
        </w:rPr>
        <w:t>估价对象所在区域有购物场所（</w:t>
      </w:r>
      <w:r w:rsidRPr="00842692">
        <w:rPr>
          <w:rFonts w:ascii="Arial" w:eastAsia="仿宋_GB2312" w:hAnsi="Arial" w:cs="Arial" w:hint="eastAsia"/>
          <w:bCs/>
          <w:sz w:val="28"/>
          <w:szCs w:val="28"/>
        </w:rPr>
        <w:t>华联生活超市等</w:t>
      </w:r>
      <w:r w:rsidRPr="00842692">
        <w:rPr>
          <w:rFonts w:ascii="Arial" w:eastAsia="仿宋_GB2312" w:hAnsi="Arial" w:cs="Arial"/>
          <w:bCs/>
          <w:sz w:val="28"/>
          <w:szCs w:val="28"/>
        </w:rPr>
        <w:t>）</w:t>
      </w:r>
      <w:r w:rsidRPr="00842692">
        <w:rPr>
          <w:rFonts w:ascii="Arial" w:eastAsia="仿宋_GB2312" w:hAnsi="Arial" w:cs="Arial" w:hint="eastAsia"/>
          <w:bCs/>
          <w:sz w:val="28"/>
          <w:szCs w:val="28"/>
        </w:rPr>
        <w:t>、</w:t>
      </w:r>
      <w:r w:rsidRPr="00842692">
        <w:rPr>
          <w:rFonts w:ascii="Arial" w:eastAsia="仿宋_GB2312" w:hAnsi="Arial" w:cs="Arial"/>
          <w:bCs/>
          <w:sz w:val="28"/>
          <w:szCs w:val="28"/>
        </w:rPr>
        <w:t>学校（</w:t>
      </w:r>
      <w:r w:rsidRPr="00842692">
        <w:rPr>
          <w:rFonts w:ascii="Arial" w:eastAsia="仿宋_GB2312" w:hAnsi="Arial" w:cs="Arial" w:hint="eastAsia"/>
          <w:bCs/>
          <w:sz w:val="28"/>
          <w:szCs w:val="28"/>
        </w:rPr>
        <w:t>顺义一中分校李桥中学、北京市顺义区李桥中心小学等</w:t>
      </w:r>
      <w:r w:rsidRPr="00842692">
        <w:rPr>
          <w:rFonts w:ascii="Arial" w:eastAsia="仿宋_GB2312" w:hAnsi="Arial" w:cs="Arial"/>
          <w:bCs/>
          <w:sz w:val="28"/>
          <w:szCs w:val="28"/>
        </w:rPr>
        <w:t>），医院（</w:t>
      </w:r>
      <w:r w:rsidRPr="00842692">
        <w:rPr>
          <w:rFonts w:ascii="Arial" w:eastAsia="仿宋_GB2312" w:hAnsi="Arial" w:cs="Arial" w:hint="eastAsia"/>
          <w:bCs/>
          <w:sz w:val="28"/>
          <w:szCs w:val="28"/>
        </w:rPr>
        <w:t>北</w:t>
      </w:r>
      <w:r w:rsidRPr="00AA0768">
        <w:rPr>
          <w:rFonts w:ascii="Arial" w:eastAsia="仿宋_GB2312" w:hAnsi="Arial" w:cs="Arial" w:hint="eastAsia"/>
          <w:bCs/>
          <w:sz w:val="28"/>
          <w:szCs w:val="28"/>
        </w:rPr>
        <w:t>京首儿李桥儿童医院等</w:t>
      </w:r>
      <w:r w:rsidRPr="00AA0768">
        <w:rPr>
          <w:rFonts w:ascii="Arial" w:eastAsia="仿宋_GB2312" w:hAnsi="Arial" w:cs="Arial"/>
          <w:bCs/>
          <w:sz w:val="28"/>
          <w:szCs w:val="28"/>
        </w:rPr>
        <w:t>），银行（</w:t>
      </w:r>
      <w:r w:rsidRPr="00AA0768">
        <w:rPr>
          <w:rFonts w:ascii="Arial" w:eastAsia="仿宋_GB2312" w:hAnsi="Arial" w:cs="Arial" w:hint="eastAsia"/>
          <w:bCs/>
          <w:sz w:val="28"/>
          <w:szCs w:val="28"/>
        </w:rPr>
        <w:t>北京农村商业银行、中国邮政储蓄银行、北京银行等</w:t>
      </w:r>
      <w:r w:rsidRPr="00AA0768">
        <w:rPr>
          <w:rFonts w:ascii="Arial" w:eastAsia="仿宋_GB2312" w:hAnsi="Arial" w:cs="Arial"/>
          <w:bCs/>
          <w:sz w:val="28"/>
          <w:szCs w:val="28"/>
        </w:rPr>
        <w:t>），</w:t>
      </w:r>
      <w:r w:rsidRPr="00AA0768">
        <w:rPr>
          <w:rFonts w:ascii="Arial" w:eastAsia="仿宋_GB2312" w:hAnsi="Arial" w:cs="Arial"/>
          <w:sz w:val="28"/>
          <w:szCs w:val="28"/>
        </w:rPr>
        <w:t>综合分析，公共配套设施齐备程度一般。</w:t>
      </w:r>
    </w:p>
    <w:p w:rsidR="00A83FCF" w:rsidRPr="00A12B37" w:rsidRDefault="00A83FCF" w:rsidP="007E72DA">
      <w:pPr>
        <w:spacing w:line="25" w:lineRule="atLeast"/>
        <w:ind w:firstLineChars="200" w:firstLine="560"/>
        <w:jc w:val="both"/>
        <w:rPr>
          <w:rFonts w:ascii="Arial" w:eastAsia="仿宋_GB2312" w:hAnsi="Arial" w:cs="Arial"/>
          <w:sz w:val="28"/>
        </w:rPr>
      </w:pPr>
      <w:r w:rsidRPr="00A12B37">
        <w:rPr>
          <w:rFonts w:ascii="Arial" w:eastAsia="仿宋_GB2312" w:hAnsi="Arial" w:cs="Arial"/>
          <w:sz w:val="28"/>
        </w:rPr>
        <w:t>2.</w:t>
      </w:r>
      <w:r w:rsidRPr="00A12B37">
        <w:rPr>
          <w:rFonts w:ascii="Arial" w:eastAsia="仿宋_GB2312" w:hAnsi="Arial" w:cs="Arial"/>
          <w:sz w:val="28"/>
        </w:rPr>
        <w:t>交通条件</w:t>
      </w:r>
    </w:p>
    <w:p w:rsidR="00A83FCF" w:rsidRDefault="00A83FCF" w:rsidP="007E72DA">
      <w:pPr>
        <w:spacing w:line="25" w:lineRule="atLeast"/>
        <w:ind w:firstLineChars="200" w:firstLine="560"/>
        <w:jc w:val="both"/>
        <w:rPr>
          <w:rFonts w:ascii="Arial" w:eastAsia="仿宋_GB2312" w:hAnsi="Arial" w:cs="Arial"/>
          <w:sz w:val="28"/>
          <w:szCs w:val="28"/>
        </w:rPr>
      </w:pPr>
      <w:r>
        <w:rPr>
          <w:rFonts w:ascii="Arial" w:eastAsia="仿宋_GB2312" w:hAnsi="Arial" w:cs="Arial"/>
          <w:sz w:val="28"/>
          <w:szCs w:val="28"/>
        </w:rPr>
        <w:lastRenderedPageBreak/>
        <w:t>估价对象紧邻</w:t>
      </w:r>
      <w:r>
        <w:rPr>
          <w:rFonts w:ascii="Arial" w:eastAsia="仿宋_GB2312" w:hAnsi="Arial" w:cs="Arial" w:hint="eastAsia"/>
          <w:sz w:val="28"/>
          <w:szCs w:val="28"/>
        </w:rPr>
        <w:t>城市主干道</w:t>
      </w:r>
      <w:r>
        <w:rPr>
          <w:rFonts w:ascii="Arial" w:eastAsia="仿宋_GB2312" w:hAnsi="Arial" w:cs="Arial"/>
          <w:sz w:val="28"/>
          <w:szCs w:val="28"/>
        </w:rPr>
        <w:t>—</w:t>
      </w:r>
      <w:proofErr w:type="gramStart"/>
      <w:r>
        <w:rPr>
          <w:rFonts w:ascii="Arial" w:eastAsia="仿宋_GB2312" w:hAnsi="Arial" w:cs="Arial" w:hint="eastAsia"/>
          <w:sz w:val="28"/>
          <w:szCs w:val="28"/>
        </w:rPr>
        <w:t>鑫</w:t>
      </w:r>
      <w:proofErr w:type="gramEnd"/>
      <w:r>
        <w:rPr>
          <w:rFonts w:ascii="Arial" w:eastAsia="仿宋_GB2312" w:hAnsi="Arial" w:cs="Arial" w:hint="eastAsia"/>
          <w:sz w:val="28"/>
          <w:szCs w:val="28"/>
        </w:rPr>
        <w:t>桥南路</w:t>
      </w:r>
      <w:r>
        <w:rPr>
          <w:rFonts w:ascii="Arial" w:eastAsia="仿宋_GB2312" w:hAnsi="Arial" w:cs="Arial"/>
          <w:sz w:val="28"/>
          <w:szCs w:val="28"/>
        </w:rPr>
        <w:t>，</w:t>
      </w:r>
      <w:r>
        <w:rPr>
          <w:rFonts w:ascii="Arial" w:eastAsia="仿宋_GB2312" w:hAnsi="Arial" w:cs="Arial" w:hint="eastAsia"/>
          <w:sz w:val="28"/>
          <w:szCs w:val="28"/>
        </w:rPr>
        <w:t>东</w:t>
      </w:r>
      <w:r>
        <w:rPr>
          <w:rFonts w:ascii="Arial" w:eastAsia="仿宋_GB2312" w:hAnsi="Arial" w:cs="Arial"/>
          <w:sz w:val="28"/>
          <w:szCs w:val="28"/>
        </w:rPr>
        <w:t>距</w:t>
      </w:r>
      <w:r>
        <w:rPr>
          <w:rFonts w:ascii="Arial" w:eastAsia="仿宋_GB2312" w:hAnsi="Arial" w:cs="Arial" w:hint="eastAsia"/>
          <w:sz w:val="28"/>
          <w:szCs w:val="28"/>
        </w:rPr>
        <w:t>东</w:t>
      </w:r>
      <w:r>
        <w:rPr>
          <w:rFonts w:ascii="Arial" w:eastAsia="仿宋_GB2312" w:hAnsi="Arial" w:cs="Arial"/>
          <w:sz w:val="28"/>
          <w:szCs w:val="28"/>
        </w:rPr>
        <w:t>六环</w:t>
      </w:r>
      <w:r>
        <w:rPr>
          <w:rFonts w:ascii="Arial" w:eastAsia="仿宋_GB2312" w:hAnsi="Arial" w:cs="Arial" w:hint="eastAsia"/>
          <w:sz w:val="28"/>
          <w:szCs w:val="28"/>
        </w:rPr>
        <w:t>直线距离</w:t>
      </w:r>
      <w:r>
        <w:rPr>
          <w:rFonts w:ascii="Arial" w:eastAsia="仿宋_GB2312" w:hAnsi="Arial" w:cs="Arial"/>
          <w:sz w:val="28"/>
          <w:szCs w:val="28"/>
        </w:rPr>
        <w:t>约</w:t>
      </w:r>
      <w:r>
        <w:rPr>
          <w:rFonts w:ascii="Arial" w:eastAsia="仿宋_GB2312" w:hAnsi="Arial" w:cs="Arial"/>
          <w:sz w:val="28"/>
          <w:szCs w:val="28"/>
        </w:rPr>
        <w:t>700</w:t>
      </w:r>
      <w:r>
        <w:rPr>
          <w:rFonts w:ascii="Arial" w:eastAsia="仿宋_GB2312" w:hAnsi="Arial" w:cs="Arial" w:hint="eastAsia"/>
          <w:sz w:val="28"/>
          <w:szCs w:val="28"/>
        </w:rPr>
        <w:t>米</w:t>
      </w:r>
      <w:r>
        <w:rPr>
          <w:rFonts w:ascii="Arial" w:eastAsia="仿宋_GB2312" w:hAnsi="Arial" w:cs="Arial"/>
          <w:sz w:val="28"/>
          <w:szCs w:val="28"/>
        </w:rPr>
        <w:t>，</w:t>
      </w:r>
      <w:r>
        <w:rPr>
          <w:rFonts w:ascii="Arial" w:eastAsia="仿宋_GB2312" w:hAnsi="Arial" w:cs="Arial" w:hint="eastAsia"/>
          <w:sz w:val="28"/>
          <w:szCs w:val="28"/>
        </w:rPr>
        <w:t>南距京平高速直线距离</w:t>
      </w:r>
      <w:r>
        <w:rPr>
          <w:rFonts w:ascii="Arial" w:eastAsia="仿宋_GB2312" w:hAnsi="Arial" w:cs="Arial"/>
          <w:sz w:val="28"/>
          <w:szCs w:val="28"/>
        </w:rPr>
        <w:t>约</w:t>
      </w:r>
      <w:r>
        <w:rPr>
          <w:rFonts w:ascii="Arial" w:eastAsia="仿宋_GB2312" w:hAnsi="Arial" w:cs="Arial"/>
          <w:sz w:val="28"/>
          <w:szCs w:val="28"/>
        </w:rPr>
        <w:t>1.5</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西</w:t>
      </w:r>
      <w:r>
        <w:rPr>
          <w:rFonts w:ascii="Arial" w:eastAsia="仿宋_GB2312" w:hAnsi="Arial" w:cs="Arial"/>
          <w:sz w:val="28"/>
          <w:szCs w:val="28"/>
        </w:rPr>
        <w:t>距北京首都国际机场</w:t>
      </w:r>
      <w:r>
        <w:rPr>
          <w:rFonts w:ascii="Arial" w:eastAsia="仿宋_GB2312" w:hAnsi="Arial" w:cs="Arial" w:hint="eastAsia"/>
          <w:sz w:val="28"/>
          <w:szCs w:val="28"/>
        </w:rPr>
        <w:t>T</w:t>
      </w:r>
      <w:r>
        <w:rPr>
          <w:rFonts w:ascii="Arial" w:eastAsia="仿宋_GB2312" w:hAnsi="Arial" w:cs="Arial"/>
          <w:sz w:val="28"/>
          <w:szCs w:val="28"/>
        </w:rPr>
        <w:t>3</w:t>
      </w:r>
      <w:proofErr w:type="gramStart"/>
      <w:r>
        <w:rPr>
          <w:rFonts w:ascii="Arial" w:eastAsia="仿宋_GB2312" w:hAnsi="Arial" w:cs="Arial" w:hint="eastAsia"/>
          <w:sz w:val="28"/>
          <w:szCs w:val="28"/>
        </w:rPr>
        <w:t>航站楼</w:t>
      </w:r>
      <w:r>
        <w:rPr>
          <w:rFonts w:ascii="Arial" w:eastAsia="仿宋_GB2312" w:hAnsi="Arial" w:cs="Arial"/>
          <w:sz w:val="28"/>
          <w:szCs w:val="28"/>
        </w:rPr>
        <w:t>约</w:t>
      </w:r>
      <w:r>
        <w:rPr>
          <w:rFonts w:ascii="Arial" w:eastAsia="仿宋_GB2312" w:hAnsi="Arial" w:cs="Arial" w:hint="eastAsia"/>
          <w:sz w:val="28"/>
          <w:szCs w:val="28"/>
        </w:rPr>
        <w:t>3</w:t>
      </w:r>
      <w:r>
        <w:rPr>
          <w:rFonts w:ascii="Arial" w:eastAsia="仿宋_GB2312" w:hAnsi="Arial" w:cs="Arial"/>
          <w:sz w:val="28"/>
          <w:szCs w:val="28"/>
        </w:rPr>
        <w:t>公里</w:t>
      </w:r>
      <w:proofErr w:type="gramEnd"/>
      <w:r>
        <w:rPr>
          <w:rFonts w:ascii="Arial" w:eastAsia="仿宋_GB2312" w:hAnsi="Arial" w:cs="Arial"/>
          <w:sz w:val="28"/>
          <w:szCs w:val="28"/>
        </w:rPr>
        <w:t>，周边有</w:t>
      </w:r>
      <w:r>
        <w:rPr>
          <w:rFonts w:ascii="Arial" w:eastAsia="仿宋_GB2312" w:hAnsi="Arial" w:cs="Arial" w:hint="eastAsia"/>
          <w:sz w:val="28"/>
          <w:szCs w:val="28"/>
        </w:rPr>
        <w:t>顺</w:t>
      </w:r>
      <w:r>
        <w:rPr>
          <w:rFonts w:ascii="Arial" w:eastAsia="仿宋_GB2312" w:hAnsi="Arial" w:cs="Arial" w:hint="eastAsia"/>
          <w:sz w:val="28"/>
          <w:szCs w:val="28"/>
        </w:rPr>
        <w:t>3</w:t>
      </w:r>
      <w:r>
        <w:rPr>
          <w:rFonts w:ascii="Arial" w:eastAsia="仿宋_GB2312" w:hAnsi="Arial" w:cs="Arial"/>
          <w:sz w:val="28"/>
          <w:szCs w:val="28"/>
        </w:rPr>
        <w:t>3</w:t>
      </w:r>
      <w:r>
        <w:rPr>
          <w:rFonts w:ascii="Arial" w:eastAsia="仿宋_GB2312" w:hAnsi="Arial" w:cs="Arial" w:hint="eastAsia"/>
          <w:sz w:val="28"/>
          <w:szCs w:val="28"/>
        </w:rPr>
        <w:t>路、顺</w:t>
      </w:r>
      <w:r>
        <w:rPr>
          <w:rFonts w:ascii="Arial" w:eastAsia="仿宋_GB2312" w:hAnsi="Arial" w:cs="Arial" w:hint="eastAsia"/>
          <w:sz w:val="28"/>
          <w:szCs w:val="28"/>
        </w:rPr>
        <w:t>6</w:t>
      </w:r>
      <w:r>
        <w:rPr>
          <w:rFonts w:ascii="Arial" w:eastAsia="仿宋_GB2312" w:hAnsi="Arial" w:cs="Arial"/>
          <w:sz w:val="28"/>
          <w:szCs w:val="28"/>
        </w:rPr>
        <w:t>8</w:t>
      </w:r>
      <w:r>
        <w:rPr>
          <w:rFonts w:ascii="Arial" w:eastAsia="仿宋_GB2312" w:hAnsi="Arial" w:cs="Arial" w:hint="eastAsia"/>
          <w:sz w:val="28"/>
          <w:szCs w:val="28"/>
        </w:rPr>
        <w:t>路、空港</w:t>
      </w:r>
      <w:r>
        <w:rPr>
          <w:rFonts w:ascii="Arial" w:eastAsia="仿宋_GB2312" w:hAnsi="Arial" w:cs="Arial" w:hint="eastAsia"/>
          <w:sz w:val="28"/>
          <w:szCs w:val="28"/>
        </w:rPr>
        <w:t>5</w:t>
      </w:r>
      <w:r>
        <w:rPr>
          <w:rFonts w:ascii="Arial" w:eastAsia="仿宋_GB2312" w:hAnsi="Arial" w:cs="Arial" w:hint="eastAsia"/>
          <w:sz w:val="28"/>
          <w:szCs w:val="28"/>
        </w:rPr>
        <w:t>路、空港</w:t>
      </w:r>
      <w:r>
        <w:rPr>
          <w:rFonts w:ascii="Arial" w:eastAsia="仿宋_GB2312" w:hAnsi="Arial" w:cs="Arial" w:hint="eastAsia"/>
          <w:sz w:val="28"/>
          <w:szCs w:val="28"/>
        </w:rPr>
        <w:t>8</w:t>
      </w:r>
      <w:r>
        <w:rPr>
          <w:rFonts w:ascii="Arial" w:eastAsia="仿宋_GB2312" w:hAnsi="Arial" w:cs="Arial" w:hint="eastAsia"/>
          <w:sz w:val="28"/>
          <w:szCs w:val="28"/>
        </w:rPr>
        <w:t>路</w:t>
      </w:r>
      <w:r>
        <w:rPr>
          <w:rFonts w:ascii="Arial" w:eastAsia="仿宋_GB2312" w:hAnsi="Arial" w:cs="Arial"/>
          <w:sz w:val="28"/>
          <w:szCs w:val="28"/>
        </w:rPr>
        <w:t>等多条公交线路通过，综合评价交通便捷度</w:t>
      </w:r>
      <w:r>
        <w:rPr>
          <w:rFonts w:ascii="Arial" w:eastAsia="仿宋_GB2312" w:hAnsi="Arial" w:cs="Arial" w:hint="eastAsia"/>
          <w:sz w:val="28"/>
          <w:szCs w:val="28"/>
        </w:rPr>
        <w:t>较好</w:t>
      </w:r>
      <w:r>
        <w:rPr>
          <w:rFonts w:ascii="Arial" w:eastAsia="仿宋_GB2312" w:hAnsi="Arial" w:cs="Arial"/>
          <w:sz w:val="28"/>
          <w:szCs w:val="28"/>
        </w:rPr>
        <w:t>。</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rsidR="00A83FCF" w:rsidRPr="00B523BC" w:rsidRDefault="00A83FCF" w:rsidP="007E72DA">
      <w:pPr>
        <w:spacing w:line="25" w:lineRule="atLeast"/>
        <w:ind w:firstLineChars="200" w:firstLine="560"/>
        <w:jc w:val="both"/>
        <w:rPr>
          <w:rFonts w:ascii="Arial" w:eastAsia="仿宋_GB2312" w:hAnsi="Arial" w:cs="Arial"/>
          <w:sz w:val="28"/>
        </w:rPr>
      </w:pPr>
      <w:r w:rsidRPr="006B23FB">
        <w:rPr>
          <w:rFonts w:ascii="Arial" w:eastAsia="仿宋_GB2312" w:hAnsi="Arial" w:cs="Arial"/>
          <w:sz w:val="28"/>
        </w:rPr>
        <w:t>顺义区地势北高南低，东北边界屏障燕山，境内平原为河流洪水携带沉积物质造成，表面堆积物主要是砂、亚砂土，面积占</w:t>
      </w:r>
      <w:r w:rsidRPr="006B23FB">
        <w:rPr>
          <w:rFonts w:ascii="Arial" w:eastAsia="仿宋_GB2312" w:hAnsi="Arial" w:cs="Arial"/>
          <w:sz w:val="28"/>
        </w:rPr>
        <w:t>95.7%</w:t>
      </w:r>
      <w:r w:rsidRPr="006B23FB">
        <w:rPr>
          <w:rFonts w:ascii="Arial" w:eastAsia="仿宋_GB2312" w:hAnsi="Arial" w:cs="Arial"/>
          <w:sz w:val="28"/>
        </w:rPr>
        <w:t>。北部山地最高点海拔为</w:t>
      </w:r>
      <w:r w:rsidRPr="006B23FB">
        <w:rPr>
          <w:rFonts w:ascii="Arial" w:eastAsia="仿宋_GB2312" w:hAnsi="Arial" w:cs="Arial"/>
          <w:sz w:val="28"/>
        </w:rPr>
        <w:t>637</w:t>
      </w:r>
      <w:r w:rsidRPr="006B23FB">
        <w:rPr>
          <w:rFonts w:ascii="Arial" w:eastAsia="仿宋_GB2312" w:hAnsi="Arial" w:cs="Arial"/>
          <w:sz w:val="28"/>
        </w:rPr>
        <w:t>米，境内最低点海拔为</w:t>
      </w:r>
      <w:r w:rsidRPr="006B23FB">
        <w:rPr>
          <w:rFonts w:ascii="Arial" w:eastAsia="仿宋_GB2312" w:hAnsi="Arial" w:cs="Arial"/>
          <w:sz w:val="28"/>
        </w:rPr>
        <w:t>24</w:t>
      </w:r>
      <w:r w:rsidRPr="006B23FB">
        <w:rPr>
          <w:rFonts w:ascii="Arial" w:eastAsia="仿宋_GB2312" w:hAnsi="Arial" w:cs="Arial"/>
          <w:sz w:val="28"/>
        </w:rPr>
        <w:t>米，平均海拔</w:t>
      </w:r>
      <w:r w:rsidRPr="006B23FB">
        <w:rPr>
          <w:rFonts w:ascii="Arial" w:eastAsia="仿宋_GB2312" w:hAnsi="Arial" w:cs="Arial"/>
          <w:sz w:val="28"/>
        </w:rPr>
        <w:t>35</w:t>
      </w:r>
      <w:r w:rsidRPr="006B23FB">
        <w:rPr>
          <w:rFonts w:ascii="Arial" w:eastAsia="仿宋_GB2312" w:hAnsi="Arial" w:cs="Arial"/>
          <w:sz w:val="28"/>
        </w:rPr>
        <w:t>米。潮白河等河流分流其间，均呈南北走向，地下水源丰富，年均可开采量</w:t>
      </w:r>
      <w:r w:rsidRPr="006B23FB">
        <w:rPr>
          <w:rFonts w:ascii="Arial" w:eastAsia="仿宋_GB2312" w:hAnsi="Arial" w:cs="Arial"/>
          <w:sz w:val="28"/>
        </w:rPr>
        <w:t>4</w:t>
      </w:r>
      <w:r w:rsidRPr="006B23FB">
        <w:rPr>
          <w:rFonts w:ascii="Arial" w:eastAsia="仿宋_GB2312" w:hAnsi="Arial" w:cs="Arial"/>
          <w:sz w:val="28"/>
        </w:rPr>
        <w:t>亿立方米，部分地区蕴藏有地热资源。全境属温带大陆性半湿润季风气候，四季分明。年平均气温</w:t>
      </w:r>
      <w:r w:rsidRPr="006B23FB">
        <w:rPr>
          <w:rFonts w:ascii="Arial" w:eastAsia="仿宋_GB2312" w:hAnsi="Arial" w:cs="Arial"/>
          <w:sz w:val="28"/>
        </w:rPr>
        <w:t>11.5</w:t>
      </w:r>
      <w:r w:rsidRPr="00B523BC">
        <w:rPr>
          <w:rFonts w:ascii="Arial" w:eastAsia="仿宋_GB2312" w:hAnsi="Arial" w:cs="Arial" w:hint="eastAsia"/>
          <w:sz w:val="28"/>
        </w:rPr>
        <w:t>℃</w:t>
      </w:r>
      <w:r w:rsidRPr="006B23FB">
        <w:rPr>
          <w:rFonts w:ascii="Arial" w:eastAsia="仿宋_GB2312" w:hAnsi="Arial" w:cs="Arial"/>
          <w:sz w:val="28"/>
        </w:rPr>
        <w:t>，年日照时数</w:t>
      </w:r>
      <w:r w:rsidRPr="006B23FB">
        <w:rPr>
          <w:rFonts w:ascii="Arial" w:eastAsia="仿宋_GB2312" w:hAnsi="Arial" w:cs="Arial"/>
          <w:sz w:val="28"/>
        </w:rPr>
        <w:t>2746</w:t>
      </w:r>
      <w:r w:rsidRPr="006B23FB">
        <w:rPr>
          <w:rFonts w:ascii="Arial" w:eastAsia="仿宋_GB2312" w:hAnsi="Arial" w:cs="Arial"/>
          <w:sz w:val="28"/>
        </w:rPr>
        <w:t>小时，年相对湿度</w:t>
      </w:r>
      <w:r w:rsidRPr="006B23FB">
        <w:rPr>
          <w:rFonts w:ascii="Arial" w:eastAsia="仿宋_GB2312" w:hAnsi="Arial" w:cs="Arial"/>
          <w:sz w:val="28"/>
        </w:rPr>
        <w:t>58%</w:t>
      </w:r>
      <w:r w:rsidRPr="006B23FB">
        <w:rPr>
          <w:rFonts w:ascii="Arial" w:eastAsia="仿宋_GB2312" w:hAnsi="Arial" w:cs="Arial"/>
          <w:sz w:val="28"/>
        </w:rPr>
        <w:t>，无霜期</w:t>
      </w:r>
      <w:r w:rsidRPr="006B23FB">
        <w:rPr>
          <w:rFonts w:ascii="Arial" w:eastAsia="仿宋_GB2312" w:hAnsi="Arial" w:cs="Arial"/>
          <w:sz w:val="28"/>
        </w:rPr>
        <w:t>195</w:t>
      </w:r>
      <w:r w:rsidRPr="006B23FB">
        <w:rPr>
          <w:rFonts w:ascii="Arial" w:eastAsia="仿宋_GB2312" w:hAnsi="Arial" w:cs="Arial"/>
          <w:sz w:val="28"/>
        </w:rPr>
        <w:t>天左右，年均降雨量</w:t>
      </w:r>
      <w:r w:rsidRPr="006B23FB">
        <w:rPr>
          <w:rFonts w:ascii="Arial" w:eastAsia="仿宋_GB2312" w:hAnsi="Arial" w:cs="Arial"/>
          <w:sz w:val="28"/>
        </w:rPr>
        <w:t>610</w:t>
      </w:r>
      <w:r w:rsidRPr="006B23FB">
        <w:rPr>
          <w:rFonts w:ascii="Arial" w:eastAsia="仿宋_GB2312" w:hAnsi="Arial" w:cs="Arial"/>
          <w:sz w:val="28"/>
        </w:rPr>
        <w:t>毫米。</w:t>
      </w:r>
    </w:p>
    <w:p w:rsidR="00A83FCF" w:rsidRDefault="00A83FCF" w:rsidP="007E72DA">
      <w:pPr>
        <w:spacing w:line="25" w:lineRule="atLeast"/>
        <w:ind w:firstLineChars="200" w:firstLine="560"/>
        <w:jc w:val="both"/>
        <w:rPr>
          <w:rFonts w:ascii="Arial" w:eastAsia="仿宋_GB2312" w:hAnsi="Arial" w:cs="Arial"/>
          <w:sz w:val="28"/>
          <w:szCs w:val="28"/>
        </w:rPr>
      </w:pPr>
      <w:r w:rsidRPr="00B523BC">
        <w:rPr>
          <w:rFonts w:ascii="Arial" w:eastAsia="仿宋_GB2312" w:hAnsi="Arial" w:cs="Arial"/>
          <w:sz w:val="28"/>
        </w:rPr>
        <w:t>估价对象所在</w:t>
      </w:r>
      <w:r w:rsidRPr="00B523BC">
        <w:rPr>
          <w:rFonts w:ascii="Arial" w:eastAsia="仿宋_GB2312" w:hAnsi="Arial" w:cs="Arial" w:hint="eastAsia"/>
          <w:sz w:val="28"/>
        </w:rPr>
        <w:t>顺义</w:t>
      </w:r>
      <w:r w:rsidRPr="00B523BC">
        <w:rPr>
          <w:rFonts w:ascii="Arial" w:eastAsia="仿宋_GB2312" w:hAnsi="Arial" w:cs="Arial"/>
          <w:sz w:val="28"/>
        </w:rPr>
        <w:t>区</w:t>
      </w:r>
      <w:r w:rsidRPr="00B523BC">
        <w:rPr>
          <w:rFonts w:ascii="Arial" w:eastAsia="仿宋_GB2312" w:hAnsi="Arial" w:cs="Arial" w:hint="eastAsia"/>
          <w:sz w:val="28"/>
        </w:rPr>
        <w:t>李桥镇</w:t>
      </w:r>
      <w:r w:rsidRPr="00B523BC">
        <w:rPr>
          <w:rFonts w:ascii="Arial" w:eastAsia="仿宋_GB2312" w:hAnsi="Arial" w:cs="Arial"/>
          <w:sz w:val="28"/>
        </w:rPr>
        <w:t>周边绿化条件较好，周边</w:t>
      </w:r>
      <w:r w:rsidRPr="00B523BC">
        <w:rPr>
          <w:rFonts w:ascii="Arial" w:eastAsia="仿宋_GB2312" w:hAnsi="Arial" w:cs="Arial"/>
          <w:sz w:val="28"/>
        </w:rPr>
        <w:t>2</w:t>
      </w:r>
      <w:r w:rsidRPr="00B523BC">
        <w:rPr>
          <w:rFonts w:ascii="Arial" w:eastAsia="仿宋_GB2312" w:hAnsi="Arial" w:cs="Arial"/>
          <w:sz w:val="28"/>
        </w:rPr>
        <w:t>公里</w:t>
      </w:r>
      <w:r w:rsidRPr="00B523BC">
        <w:rPr>
          <w:rFonts w:ascii="Arial" w:eastAsia="仿宋_GB2312" w:hAnsi="Arial" w:cs="Arial" w:hint="eastAsia"/>
          <w:sz w:val="28"/>
        </w:rPr>
        <w:t>范围</w:t>
      </w:r>
      <w:r w:rsidRPr="00B523BC">
        <w:rPr>
          <w:rFonts w:ascii="Arial" w:eastAsia="仿宋_GB2312" w:hAnsi="Arial" w:cs="Arial"/>
          <w:sz w:val="28"/>
        </w:rPr>
        <w:t>内</w:t>
      </w:r>
      <w:r w:rsidRPr="00B523BC">
        <w:rPr>
          <w:rFonts w:ascii="Arial" w:eastAsia="仿宋_GB2312" w:hAnsi="Arial" w:cs="Arial" w:hint="eastAsia"/>
          <w:sz w:val="28"/>
        </w:rPr>
        <w:t>有东郊湿地公园等绿化景观</w:t>
      </w:r>
      <w:r w:rsidRPr="006B23FB">
        <w:rPr>
          <w:rFonts w:ascii="Arial" w:eastAsia="仿宋_GB2312" w:hAnsi="Arial" w:cs="Arial"/>
          <w:sz w:val="28"/>
        </w:rPr>
        <w:t>，绿化条件较好</w:t>
      </w:r>
      <w:r w:rsidRPr="00B523BC">
        <w:rPr>
          <w:rFonts w:ascii="Arial" w:eastAsia="仿宋_GB2312" w:hAnsi="Arial" w:cs="Arial" w:hint="eastAsia"/>
          <w:sz w:val="28"/>
        </w:rPr>
        <w:t>；</w:t>
      </w:r>
      <w:proofErr w:type="gramStart"/>
      <w:r w:rsidRPr="00B523BC">
        <w:rPr>
          <w:rFonts w:ascii="Arial" w:eastAsia="仿宋_GB2312" w:hAnsi="Arial" w:cs="Arial" w:hint="eastAsia"/>
          <w:sz w:val="28"/>
        </w:rPr>
        <w:t>有国测北斗</w:t>
      </w:r>
      <w:proofErr w:type="gramEnd"/>
      <w:r w:rsidRPr="00B523BC">
        <w:rPr>
          <w:rFonts w:ascii="Arial" w:eastAsia="仿宋_GB2312" w:hAnsi="Arial" w:cs="Arial" w:hint="eastAsia"/>
          <w:sz w:val="28"/>
        </w:rPr>
        <w:t>博物馆等人文设施，</w:t>
      </w:r>
      <w:r w:rsidRPr="00B523BC">
        <w:rPr>
          <w:rFonts w:ascii="Arial" w:eastAsia="仿宋_GB2312" w:hAnsi="Arial" w:cs="Arial"/>
          <w:sz w:val="28"/>
        </w:rPr>
        <w:t>综合考虑自然环境</w:t>
      </w:r>
      <w:r>
        <w:rPr>
          <w:rFonts w:ascii="Arial" w:eastAsia="仿宋_GB2312" w:hAnsi="Arial" w:cs="Arial"/>
          <w:sz w:val="28"/>
          <w:szCs w:val="28"/>
        </w:rPr>
        <w:t>与人文环境较好。</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顺义区目前已拥有完善的基础设施配套保障，区内大部分区域基础设施配套目前可达到</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通”（即通路、通上水、通下水、通电、通讯、通热力、通燃气）</w:t>
      </w:r>
      <w:r>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六</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Pr>
          <w:rFonts w:ascii="Arial" w:eastAsia="仿宋_GB2312" w:hAnsi="Arial" w:cs="Arial"/>
          <w:sz w:val="28"/>
          <w:szCs w:val="28"/>
        </w:rPr>
        <w:t>）。</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物业聚集程度</w:t>
      </w:r>
    </w:p>
    <w:p w:rsidR="00A83FCF" w:rsidRDefault="00A83FCF" w:rsidP="007E72DA">
      <w:pPr>
        <w:pStyle w:val="Normal37"/>
        <w:widowControl w:val="0"/>
        <w:autoSpaceDE w:val="0"/>
        <w:autoSpaceDN w:val="0"/>
        <w:adjustRightInd w:val="0"/>
        <w:spacing w:before="0" w:after="0" w:line="25" w:lineRule="atLeast"/>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估价对象位于顺义区李桥镇，估价对象周边有国家地理信息科技产业园、中国科学院化学研究院、中金</w:t>
      </w:r>
      <w:proofErr w:type="gramStart"/>
      <w:r>
        <w:rPr>
          <w:rFonts w:ascii="Arial" w:eastAsia="仿宋_GB2312" w:hAnsi="Arial" w:cs="Arial"/>
          <w:sz w:val="28"/>
          <w:szCs w:val="28"/>
          <w:lang w:val="en-US" w:eastAsia="zh-CN"/>
        </w:rPr>
        <w:t>科创基地</w:t>
      </w:r>
      <w:proofErr w:type="gramEnd"/>
      <w:r>
        <w:rPr>
          <w:rFonts w:ascii="Arial" w:eastAsia="仿宋_GB2312" w:hAnsi="Arial" w:cs="Arial"/>
          <w:sz w:val="28"/>
          <w:szCs w:val="28"/>
          <w:lang w:val="en-US" w:eastAsia="zh-CN"/>
        </w:rPr>
        <w:t>等科研基地，综合考虑</w:t>
      </w:r>
      <w:r>
        <w:rPr>
          <w:rFonts w:ascii="Arial" w:eastAsia="仿宋_GB2312" w:hAnsi="Arial" w:cs="Arial"/>
          <w:sz w:val="28"/>
          <w:lang w:eastAsia="zh-CN"/>
        </w:rPr>
        <w:t>物业聚集程度</w:t>
      </w:r>
      <w:r>
        <w:rPr>
          <w:rFonts w:ascii="Arial" w:eastAsia="仿宋_GB2312" w:hAnsi="Arial" w:cs="Arial" w:hint="eastAsia"/>
          <w:sz w:val="28"/>
          <w:lang w:eastAsia="zh-CN"/>
        </w:rPr>
        <w:t>一般。</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sz w:val="28"/>
          <w:szCs w:val="28"/>
        </w:rPr>
        <w:t>顺义区李桥镇</w:t>
      </w:r>
      <w:r>
        <w:rPr>
          <w:rFonts w:ascii="Arial" w:eastAsia="仿宋_GB2312" w:hAnsi="Arial" w:cs="Arial"/>
          <w:sz w:val="28"/>
        </w:rPr>
        <w:t>。根据</w:t>
      </w:r>
      <w:r>
        <w:rPr>
          <w:rFonts w:ascii="Arial" w:eastAsia="仿宋_GB2312" w:hAnsi="Arial" w:cs="Arial" w:hint="eastAsia"/>
          <w:sz w:val="28"/>
        </w:rPr>
        <w:t>顺义</w:t>
      </w:r>
      <w:r>
        <w:rPr>
          <w:rFonts w:ascii="Arial" w:eastAsia="仿宋_GB2312" w:hAnsi="Arial" w:cs="Arial"/>
          <w:sz w:val="28"/>
        </w:rPr>
        <w:t>区</w:t>
      </w:r>
      <w:r>
        <w:rPr>
          <w:rFonts w:ascii="Arial" w:eastAsia="仿宋_GB2312" w:hAnsi="Arial" w:cs="Arial"/>
          <w:sz w:val="28"/>
        </w:rPr>
        <w:t>“</w:t>
      </w:r>
      <w:r>
        <w:rPr>
          <w:rFonts w:ascii="Arial" w:eastAsia="仿宋_GB2312" w:hAnsi="Arial" w:cs="Arial"/>
          <w:sz w:val="28"/>
        </w:rPr>
        <w:t>十四五</w:t>
      </w:r>
      <w:r>
        <w:rPr>
          <w:rFonts w:ascii="Arial" w:eastAsia="仿宋_GB2312" w:hAnsi="Arial" w:cs="Arial"/>
          <w:sz w:val="28"/>
        </w:rPr>
        <w:t>”</w:t>
      </w:r>
      <w:r>
        <w:rPr>
          <w:rFonts w:ascii="Arial" w:eastAsia="仿宋_GB2312" w:hAnsi="Arial" w:cs="Arial"/>
          <w:sz w:val="28"/>
        </w:rPr>
        <w:t>规划的要求，无特别规划限制，对估价对象土地发展利用无不利影响。</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一般</w:t>
      </w:r>
      <w:r>
        <w:rPr>
          <w:rFonts w:ascii="Arial" w:eastAsia="仿宋_GB2312" w:hAnsi="Arial" w:cs="Arial"/>
          <w:sz w:val="28"/>
        </w:rPr>
        <w:t>，</w:t>
      </w:r>
      <w:r>
        <w:rPr>
          <w:rFonts w:ascii="Arial" w:eastAsia="仿宋_GB2312" w:hAnsi="Arial" w:cs="Arial" w:hint="eastAsia"/>
          <w:sz w:val="28"/>
        </w:rPr>
        <w:t>物业聚集程度</w:t>
      </w:r>
      <w:r>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较好</w:t>
      </w:r>
      <w:r>
        <w:rPr>
          <w:rFonts w:ascii="Arial" w:eastAsia="仿宋_GB2312" w:hAnsi="Arial" w:cs="Arial"/>
          <w:sz w:val="28"/>
        </w:rPr>
        <w:t>，公共配套设施一般，基础设施水平为</w:t>
      </w:r>
      <w:r>
        <w:rPr>
          <w:rFonts w:ascii="Arial" w:eastAsia="仿宋_GB2312" w:hAnsi="Arial" w:cs="Arial" w:hint="eastAsia"/>
          <w:sz w:val="28"/>
        </w:rPr>
        <w:t>七</w:t>
      </w:r>
      <w:r>
        <w:rPr>
          <w:rFonts w:ascii="Arial" w:eastAsia="仿宋_GB2312" w:hAnsi="Arial" w:cs="Arial"/>
          <w:sz w:val="28"/>
        </w:rPr>
        <w:t>通，自然和人文环境条件</w:t>
      </w:r>
      <w:r>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。综合区域发展空间进行综合评价，总体评价影响估价对象的区域因素较好。</w:t>
      </w:r>
    </w:p>
    <w:p w:rsidR="00A83FCF" w:rsidRDefault="00A83FCF" w:rsidP="007E72DA">
      <w:pPr>
        <w:spacing w:line="25" w:lineRule="atLeast"/>
        <w:jc w:val="both"/>
        <w:rPr>
          <w:rFonts w:ascii="Arial" w:eastAsia="仿宋_GB2312" w:hAnsi="Arial" w:cs="Arial"/>
          <w:sz w:val="28"/>
        </w:rPr>
      </w:pPr>
      <w:r>
        <w:rPr>
          <w:rFonts w:ascii="Arial" w:eastAsia="仿宋_GB2312" w:hAnsi="Arial" w:cs="Arial"/>
          <w:sz w:val="28"/>
        </w:rPr>
        <w:t>（三）个别因素</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hint="eastAsia"/>
          <w:sz w:val="28"/>
          <w:szCs w:val="28"/>
        </w:rPr>
        <w:t>号楼</w:t>
      </w:r>
      <w:r>
        <w:rPr>
          <w:rFonts w:ascii="Arial" w:eastAsia="仿宋_GB2312" w:hAnsi="Arial" w:cs="Arial"/>
          <w:sz w:val="28"/>
        </w:rPr>
        <w:t>，为</w:t>
      </w:r>
      <w:r>
        <w:rPr>
          <w:rFonts w:ascii="Arial" w:eastAsia="仿宋_GB2312" w:hAnsi="Arial" w:cs="Arial" w:hint="eastAsia"/>
          <w:sz w:val="28"/>
        </w:rPr>
        <w:t>中国民航科学技术研究院</w:t>
      </w:r>
      <w:r>
        <w:rPr>
          <w:rFonts w:ascii="Arial" w:eastAsia="仿宋_GB2312" w:hAnsi="Arial" w:cs="Arial"/>
          <w:sz w:val="28"/>
        </w:rPr>
        <w:t>开发建设的</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lastRenderedPageBreak/>
        <w:t>2.</w:t>
      </w:r>
      <w:r>
        <w:rPr>
          <w:rFonts w:ascii="Arial" w:eastAsia="仿宋_GB2312" w:hAnsi="Arial" w:cs="Arial"/>
          <w:sz w:val="28"/>
        </w:rPr>
        <w:t>宗地规划用途、面积</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估价对象规划土地用途为地下科研用地，为</w:t>
      </w:r>
      <w:proofErr w:type="gramStart"/>
      <w:r>
        <w:rPr>
          <w:rFonts w:ascii="Arial" w:eastAsia="仿宋_GB2312" w:hAnsi="Arial" w:cs="Arial"/>
          <w:sz w:val="28"/>
        </w:rPr>
        <w:t>最佳最</w:t>
      </w:r>
      <w:proofErr w:type="gramEnd"/>
      <w:r>
        <w:rPr>
          <w:rFonts w:ascii="Arial" w:eastAsia="仿宋_GB2312" w:hAnsi="Arial" w:cs="Arial"/>
          <w:sz w:val="28"/>
        </w:rPr>
        <w:t>有效用途。</w:t>
      </w:r>
    </w:p>
    <w:p w:rsidR="00A83FCF" w:rsidRDefault="00A83FCF" w:rsidP="007E72DA">
      <w:pPr>
        <w:spacing w:line="25" w:lineRule="atLeast"/>
        <w:ind w:firstLineChars="200" w:firstLine="512"/>
        <w:jc w:val="both"/>
        <w:rPr>
          <w:rFonts w:ascii="Arial" w:eastAsia="仿宋_GB2312" w:hAnsi="Arial" w:cs="Arial"/>
          <w:sz w:val="28"/>
        </w:rPr>
      </w:pPr>
      <w:r>
        <w:rPr>
          <w:rFonts w:ascii="Arial" w:eastAsia="仿宋_GB2312" w:hAnsi="Arial" w:cs="Arial"/>
          <w:spacing w:val="-12"/>
          <w:sz w:val="28"/>
        </w:rPr>
        <w:t>根据委托估价方提供的</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bCs/>
          <w:kern w:val="2"/>
          <w:sz w:val="28"/>
        </w:rPr>
        <w:t>《国有建设用地使用权出让地价评估委托书》，本次</w:t>
      </w:r>
      <w:r>
        <w:rPr>
          <w:rFonts w:ascii="Arial" w:eastAsia="仿宋_GB2312" w:hAnsi="Arial" w:cs="Arial"/>
          <w:sz w:val="28"/>
          <w:szCs w:val="28"/>
        </w:rPr>
        <w:t>估价对象</w:t>
      </w:r>
      <w:r>
        <w:rPr>
          <w:rFonts w:ascii="Arial" w:eastAsia="仿宋_GB2312" w:hAnsi="Arial" w:cs="Arial" w:hint="eastAsia"/>
          <w:sz w:val="28"/>
          <w:szCs w:val="28"/>
        </w:rPr>
        <w:t>宗地面积为</w:t>
      </w:r>
      <w:r>
        <w:rPr>
          <w:rFonts w:ascii="Arial" w:eastAsia="仿宋_GB2312" w:hAnsi="Arial" w:cs="Arial" w:hint="eastAsia"/>
          <w:sz w:val="28"/>
          <w:szCs w:val="28"/>
        </w:rPr>
        <w:t>12128.00</w:t>
      </w:r>
      <w:r>
        <w:rPr>
          <w:rFonts w:ascii="Arial" w:eastAsia="仿宋_GB2312" w:hAnsi="Arial" w:cs="Arial"/>
          <w:sz w:val="28"/>
          <w:szCs w:val="28"/>
        </w:rPr>
        <w:t>平方米</w:t>
      </w:r>
      <w:r>
        <w:rPr>
          <w:rFonts w:ascii="Arial" w:eastAsia="仿宋_GB2312" w:hAnsi="Arial" w:cs="Arial"/>
          <w:sz w:val="28"/>
        </w:rPr>
        <w:t>。</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Pr>
          <w:rFonts w:ascii="Arial" w:eastAsia="仿宋_GB2312" w:hAnsi="Arial" w:cs="Arial" w:hint="eastAsia"/>
          <w:sz w:val="28"/>
        </w:rPr>
        <w:t>38170.59</w:t>
      </w:r>
      <w:r>
        <w:rPr>
          <w:rFonts w:ascii="Arial" w:eastAsia="仿宋_GB2312" w:hAnsi="Arial" w:cs="Arial"/>
          <w:sz w:val="28"/>
        </w:rPr>
        <w:t>平方米，地上容积率为</w:t>
      </w:r>
      <w:r>
        <w:rPr>
          <w:rFonts w:ascii="Arial" w:eastAsia="仿宋_GB2312" w:hAnsi="Arial" w:cs="Arial"/>
          <w:sz w:val="28"/>
        </w:rPr>
        <w:t>2.40</w:t>
      </w:r>
      <w:r>
        <w:rPr>
          <w:rFonts w:ascii="Arial" w:eastAsia="仿宋_GB2312" w:hAnsi="Arial" w:cs="Arial"/>
          <w:sz w:val="28"/>
        </w:rPr>
        <w:t>，具体详见下表：</w:t>
      </w:r>
    </w:p>
    <w:p w:rsidR="00A83FCF" w:rsidRDefault="00A83FCF" w:rsidP="00A83FCF">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5000" w:type="pct"/>
        <w:tblLook w:val="04A0" w:firstRow="1" w:lastRow="0" w:firstColumn="1" w:lastColumn="0" w:noHBand="0" w:noVBand="1"/>
      </w:tblPr>
      <w:tblGrid>
        <w:gridCol w:w="416"/>
        <w:gridCol w:w="821"/>
        <w:gridCol w:w="1499"/>
        <w:gridCol w:w="1094"/>
        <w:gridCol w:w="1373"/>
        <w:gridCol w:w="1234"/>
        <w:gridCol w:w="1020"/>
        <w:gridCol w:w="1832"/>
      </w:tblGrid>
      <w:tr w:rsidR="00A83FCF" w:rsidRPr="00B20A00" w:rsidTr="00F21219">
        <w:trPr>
          <w:trHeight w:val="340"/>
          <w:tblHeader/>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A83FCF" w:rsidRPr="00354BFF" w:rsidRDefault="00A83FCF" w:rsidP="00F21219">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354BFF" w:rsidRDefault="00A83FCF" w:rsidP="00F21219">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A83FCF" w:rsidRPr="00B20A00" w:rsidTr="00F21219">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A83FCF" w:rsidRPr="00B20A00" w:rsidRDefault="00A83FCF" w:rsidP="00F21219">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F7582B" w:rsidRDefault="00A83FCF" w:rsidP="00F21219">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A83FCF" w:rsidRPr="00B20A00"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A83FCF" w:rsidRPr="00B20A00" w:rsidRDefault="00A83FCF" w:rsidP="00F21219">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F7582B" w:rsidRDefault="00A83FCF" w:rsidP="00F21219">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A83FCF" w:rsidRPr="00B20A00"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rsidR="00A83FCF" w:rsidRPr="00F7582B" w:rsidRDefault="00A83FCF"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且减少后宗地容积率不低于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r>
      <w:tr w:rsidR="00A83FCF" w:rsidRPr="00B20A00"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F7582B" w:rsidRDefault="00A83FCF"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A83FCF" w:rsidRPr="00B20A00" w:rsidTr="00F21219">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rsidR="00A83FCF" w:rsidRPr="00F7582B" w:rsidRDefault="00A83FCF"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A83FCF" w:rsidRPr="00FE76B2"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rsidR="00A83FCF" w:rsidRDefault="00A83FCF" w:rsidP="007E72DA">
      <w:pPr>
        <w:spacing w:beforeLines="100" w:before="240"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sz w:val="28"/>
          <w:szCs w:val="28"/>
        </w:rPr>
        <w:t>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sz w:val="28"/>
          <w:szCs w:val="28"/>
        </w:rPr>
        <w:t>公共服务类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。估价对象宗地形状较规则、地形平坦、地质良好。综合评价估价对象土地利用程度</w:t>
      </w:r>
      <w:r>
        <w:rPr>
          <w:rFonts w:ascii="Arial" w:eastAsia="仿宋_GB2312" w:hAnsi="Arial" w:cs="Arial" w:hint="eastAsia"/>
          <w:sz w:val="28"/>
        </w:rPr>
        <w:t>较好</w:t>
      </w:r>
      <w:r>
        <w:rPr>
          <w:rFonts w:ascii="Arial" w:eastAsia="仿宋_GB2312" w:hAnsi="Arial" w:cs="Arial"/>
          <w:sz w:val="28"/>
        </w:rPr>
        <w:t>。</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rsidR="00A83FCF" w:rsidRDefault="00A83FCF" w:rsidP="007E72DA">
      <w:pPr>
        <w:spacing w:line="300" w:lineRule="auto"/>
        <w:ind w:firstLineChars="200" w:firstLine="528"/>
        <w:jc w:val="both"/>
        <w:rPr>
          <w:rFonts w:ascii="Arial" w:eastAsia="仿宋_GB2312" w:hAnsi="Arial" w:cs="Arial"/>
          <w:sz w:val="28"/>
        </w:rPr>
      </w:pPr>
      <w:r>
        <w:rPr>
          <w:rFonts w:ascii="Arial" w:eastAsia="仿宋_GB2312" w:hAnsi="Arial" w:cs="Arial"/>
          <w:spacing w:val="-8"/>
          <w:sz w:val="28"/>
        </w:rPr>
        <w:t>根据联系人介绍，估价对象现状红线外市政基础设施条件为</w:t>
      </w:r>
      <w:r>
        <w:rPr>
          <w:rFonts w:ascii="Arial" w:eastAsia="仿宋_GB2312" w:hAnsi="Arial" w:cs="Arial"/>
          <w:spacing w:val="-8"/>
          <w:sz w:val="28"/>
        </w:rPr>
        <w:t>“</w:t>
      </w:r>
      <w:r>
        <w:rPr>
          <w:rFonts w:ascii="Arial" w:eastAsia="仿宋_GB2312" w:hAnsi="Arial" w:cs="Arial" w:hint="eastAsia"/>
          <w:spacing w:val="-8"/>
          <w:sz w:val="28"/>
        </w:rPr>
        <w:t>六</w:t>
      </w:r>
      <w:r>
        <w:rPr>
          <w:rFonts w:ascii="Arial" w:eastAsia="仿宋_GB2312" w:hAnsi="Arial" w:cs="Arial"/>
          <w:spacing w:val="-8"/>
          <w:sz w:val="28"/>
        </w:rPr>
        <w:t>通</w:t>
      </w:r>
      <w:r>
        <w:rPr>
          <w:rFonts w:ascii="Arial" w:eastAsia="仿宋_GB2312" w:hAnsi="Arial" w:cs="Arial"/>
          <w:spacing w:val="-8"/>
          <w:sz w:val="28"/>
        </w:rPr>
        <w:t>”</w:t>
      </w:r>
      <w:r>
        <w:rPr>
          <w:rFonts w:ascii="Arial" w:eastAsia="仿宋_GB2312" w:hAnsi="Arial" w:cs="Arial"/>
          <w:sz w:val="28"/>
        </w:rPr>
        <w:t>。</w:t>
      </w:r>
    </w:p>
    <w:p w:rsidR="00C248F9"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szCs w:val="28"/>
        </w:rPr>
        <w:t>本次评估目的为按实测数据签订补充协议。本报告按照实测数据设定规划利用条件</w:t>
      </w:r>
      <w:r w:rsidR="00FE76B2">
        <w:rPr>
          <w:rFonts w:ascii="Arial" w:eastAsia="仿宋_GB2312" w:hAnsi="Arial" w:cs="Arial"/>
          <w:sz w:val="28"/>
          <w:szCs w:val="28"/>
        </w:rPr>
        <w:t>。</w:t>
      </w:r>
    </w:p>
    <w:p w:rsidR="00C248F9" w:rsidRDefault="00FE76B2">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p w:rsidR="00C248F9" w:rsidRDefault="00FE76B2">
      <w:pPr>
        <w:spacing w:line="360" w:lineRule="auto"/>
        <w:jc w:val="center"/>
        <w:outlineLvl w:val="0"/>
        <w:rPr>
          <w:rFonts w:ascii="Arial" w:hAnsi="Arial" w:cs="Arial"/>
          <w:sz w:val="32"/>
        </w:rPr>
      </w:pPr>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w:t>
      </w:r>
      <w:bookmarkEnd w:id="285"/>
      <w:bookmarkEnd w:id="286"/>
      <w:bookmarkEnd w:id="287"/>
      <w:bookmarkEnd w:id="288"/>
      <w:bookmarkEnd w:id="289"/>
      <w:bookmarkEnd w:id="290"/>
      <w:bookmarkEnd w:id="291"/>
      <w:bookmarkEnd w:id="292"/>
    </w:p>
    <w:p w:rsidR="00C248F9" w:rsidRDefault="00C248F9">
      <w:pPr>
        <w:spacing w:line="360" w:lineRule="auto"/>
        <w:rPr>
          <w:rFonts w:ascii="Arial" w:eastAsia="仿宋_GB2312" w:hAnsi="Arial" w:cs="Arial"/>
          <w:b/>
          <w:sz w:val="28"/>
        </w:rPr>
      </w:pPr>
    </w:p>
    <w:p w:rsidR="00C248F9" w:rsidRDefault="00FE76B2">
      <w:pPr>
        <w:spacing w:line="360" w:lineRule="auto"/>
        <w:outlineLvl w:val="1"/>
        <w:rPr>
          <w:rFonts w:ascii="Arial" w:eastAsia="仿宋_GB2312" w:hAnsi="Arial" w:cs="Arial"/>
          <w:sz w:val="28"/>
        </w:rPr>
      </w:pPr>
      <w:bookmarkStart w:id="293" w:name="_Toc66929528"/>
      <w:bookmarkStart w:id="294" w:name="_Toc69393403"/>
      <w:bookmarkStart w:id="295" w:name="_Toc416783696"/>
      <w:bookmarkStart w:id="296" w:name="_Toc469066169"/>
      <w:bookmarkStart w:id="297" w:name="_Toc524335111"/>
      <w:bookmarkStart w:id="298" w:name="_Toc416783600"/>
      <w:bookmarkStart w:id="299" w:name="_Toc515457823"/>
      <w:bookmarkStart w:id="300" w:name="_Toc516488205"/>
      <w:r>
        <w:rPr>
          <w:rFonts w:ascii="Arial" w:eastAsia="仿宋_GB2312" w:hAnsi="Arial" w:cs="Arial"/>
          <w:b/>
          <w:sz w:val="28"/>
        </w:rPr>
        <w:t>一、估价原则</w:t>
      </w:r>
      <w:bookmarkEnd w:id="293"/>
      <w:bookmarkEnd w:id="294"/>
      <w:bookmarkEnd w:id="295"/>
      <w:bookmarkEnd w:id="296"/>
      <w:bookmarkEnd w:id="297"/>
      <w:bookmarkEnd w:id="298"/>
      <w:bookmarkEnd w:id="299"/>
      <w:bookmarkEnd w:id="300"/>
    </w:p>
    <w:p w:rsidR="00A83FCF" w:rsidRDefault="00A83FCF" w:rsidP="007E72DA">
      <w:pPr>
        <w:kinsoku w:val="0"/>
        <w:overflowPunct w:val="0"/>
        <w:autoSpaceDE w:val="0"/>
        <w:autoSpaceDN w:val="0"/>
        <w:snapToGrid w:val="0"/>
        <w:spacing w:line="25" w:lineRule="atLeast"/>
        <w:ind w:firstLineChars="200" w:firstLine="560"/>
        <w:jc w:val="both"/>
        <w:rPr>
          <w:rFonts w:ascii="Arial" w:eastAsia="仿宋_GB2312" w:hAnsi="Arial" w:cs="Arial"/>
          <w:sz w:val="28"/>
          <w:szCs w:val="28"/>
        </w:rPr>
      </w:pPr>
      <w:bookmarkStart w:id="301" w:name="_Toc66929529"/>
      <w:bookmarkStart w:id="302" w:name="_Toc515457824"/>
      <w:bookmarkStart w:id="303" w:name="_Toc524335112"/>
      <w:bookmarkStart w:id="304" w:name="_Toc416783601"/>
      <w:bookmarkStart w:id="305" w:name="_Toc516488206"/>
      <w:bookmarkStart w:id="306" w:name="_Toc69393404"/>
      <w:bookmarkStart w:id="307" w:name="_Toc469066170"/>
      <w:bookmarkStart w:id="308" w:name="_Toc416783697"/>
      <w:r w:rsidRPr="00C67765">
        <w:rPr>
          <w:rFonts w:ascii="Arial" w:eastAsia="仿宋" w:hAnsi="Arial" w:cs="Arial"/>
          <w:sz w:val="28"/>
          <w:szCs w:val="28"/>
        </w:rPr>
        <w:t>土地价格是由其效用、相对稀缺性及有效需求三者相互作用和影响而形</w:t>
      </w:r>
      <w:r w:rsidRPr="00054ED4">
        <w:rPr>
          <w:rFonts w:ascii="Arial" w:eastAsia="仿宋" w:hAnsi="Arial" w:cs="Arial"/>
          <w:sz w:val="28"/>
          <w:szCs w:val="28"/>
        </w:rPr>
        <w:t>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054ED4">
        <w:rPr>
          <w:rFonts w:ascii="Arial" w:eastAsia="仿宋" w:hAnsi="Arial" w:cs="Arial"/>
          <w:sz w:val="28"/>
          <w:szCs w:val="28"/>
        </w:rPr>
        <w:t xml:space="preserve">: </w:t>
      </w:r>
      <w:r w:rsidRPr="00054ED4">
        <w:rPr>
          <w:rFonts w:ascii="Arial" w:eastAsia="仿宋"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rsidR="00A83FCF" w:rsidRDefault="00A83FCF" w:rsidP="007E72DA">
      <w:pPr>
        <w:spacing w:beforeLines="25" w:before="60" w:afterLines="25" w:after="60" w:line="25" w:lineRule="atLeast"/>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替代原则</w:t>
      </w:r>
    </w:p>
    <w:p w:rsidR="00A83FCF" w:rsidRPr="00054ED4" w:rsidRDefault="00A83FCF" w:rsidP="007E72DA">
      <w:pPr>
        <w:kinsoku w:val="0"/>
        <w:overflowPunct w:val="0"/>
        <w:autoSpaceDE w:val="0"/>
        <w:autoSpaceDN w:val="0"/>
        <w:snapToGrid w:val="0"/>
        <w:spacing w:line="25" w:lineRule="atLeast"/>
        <w:ind w:firstLineChars="200" w:firstLine="560"/>
        <w:rPr>
          <w:rFonts w:ascii="Arial" w:eastAsia="仿宋" w:hAnsi="Arial" w:cs="Arial"/>
          <w:sz w:val="28"/>
          <w:szCs w:val="28"/>
        </w:rPr>
      </w:pPr>
      <w:r w:rsidRPr="00054ED4">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rsidR="00A83FCF" w:rsidRPr="00054ED4" w:rsidRDefault="00A83FCF" w:rsidP="007E72DA">
      <w:pPr>
        <w:kinsoku w:val="0"/>
        <w:overflowPunct w:val="0"/>
        <w:autoSpaceDE w:val="0"/>
        <w:autoSpaceDN w:val="0"/>
        <w:snapToGrid w:val="0"/>
        <w:spacing w:line="25" w:lineRule="atLeast"/>
        <w:ind w:firstLineChars="200" w:firstLine="560"/>
        <w:rPr>
          <w:rFonts w:ascii="Arial" w:eastAsia="仿宋" w:hAnsi="Arial" w:cs="Arial"/>
          <w:sz w:val="28"/>
          <w:szCs w:val="28"/>
        </w:rPr>
      </w:pPr>
      <w:r w:rsidRPr="00054ED4">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A83FCF" w:rsidRPr="00054ED4" w:rsidRDefault="00A83FCF" w:rsidP="007E72DA">
      <w:pPr>
        <w:kinsoku w:val="0"/>
        <w:overflowPunct w:val="0"/>
        <w:autoSpaceDE w:val="0"/>
        <w:autoSpaceDN w:val="0"/>
        <w:snapToGrid w:val="0"/>
        <w:spacing w:line="25" w:lineRule="atLeast"/>
        <w:ind w:firstLineChars="200" w:firstLine="560"/>
        <w:rPr>
          <w:rFonts w:ascii="Arial" w:eastAsia="仿宋" w:hAnsi="Arial" w:cs="Arial"/>
          <w:sz w:val="28"/>
          <w:szCs w:val="28"/>
        </w:rPr>
      </w:pPr>
      <w:r w:rsidRPr="00054ED4">
        <w:rPr>
          <w:rFonts w:ascii="Arial" w:eastAsia="仿宋" w:hAnsi="Arial" w:cs="Arial"/>
          <w:sz w:val="28"/>
          <w:szCs w:val="28"/>
        </w:rPr>
        <w:t>替代原则可以概括为三点：（</w:t>
      </w:r>
      <w:r w:rsidRPr="00054ED4">
        <w:rPr>
          <w:rFonts w:ascii="Arial" w:eastAsia="仿宋" w:hAnsi="Arial" w:cs="Arial"/>
          <w:sz w:val="28"/>
          <w:szCs w:val="28"/>
        </w:rPr>
        <w:t>1</w:t>
      </w:r>
      <w:r w:rsidRPr="00054ED4">
        <w:rPr>
          <w:rFonts w:ascii="Arial" w:eastAsia="仿宋" w:hAnsi="Arial" w:cs="Arial"/>
          <w:sz w:val="28"/>
          <w:szCs w:val="28"/>
        </w:rPr>
        <w:t>）土地价格水平由具有相同性质的替代</w:t>
      </w:r>
      <w:proofErr w:type="gramStart"/>
      <w:r w:rsidRPr="00054ED4">
        <w:rPr>
          <w:rFonts w:ascii="Arial" w:eastAsia="仿宋" w:hAnsi="Arial" w:cs="Arial"/>
          <w:sz w:val="28"/>
          <w:szCs w:val="28"/>
        </w:rPr>
        <w:t>性土地</w:t>
      </w:r>
      <w:proofErr w:type="gramEnd"/>
      <w:r w:rsidRPr="00054ED4">
        <w:rPr>
          <w:rFonts w:ascii="Arial" w:eastAsia="仿宋" w:hAnsi="Arial" w:cs="Arial"/>
          <w:sz w:val="28"/>
          <w:szCs w:val="28"/>
        </w:rPr>
        <w:t>的价格所决定；（</w:t>
      </w:r>
      <w:r w:rsidRPr="00054ED4">
        <w:rPr>
          <w:rFonts w:ascii="Arial" w:eastAsia="仿宋" w:hAnsi="Arial" w:cs="Arial"/>
          <w:sz w:val="28"/>
          <w:szCs w:val="28"/>
        </w:rPr>
        <w:t>2</w:t>
      </w:r>
      <w:r w:rsidRPr="00054ED4">
        <w:rPr>
          <w:rFonts w:ascii="Arial" w:eastAsia="仿宋" w:hAnsi="Arial" w:cs="Arial"/>
          <w:sz w:val="28"/>
          <w:szCs w:val="28"/>
        </w:rPr>
        <w:t>）土地价格水平是由最了解行情的买卖者按市场交易实例相互比较后决定；（</w:t>
      </w:r>
      <w:r w:rsidRPr="00054ED4">
        <w:rPr>
          <w:rFonts w:ascii="Arial" w:eastAsia="仿宋" w:hAnsi="Arial" w:cs="Arial"/>
          <w:sz w:val="28"/>
          <w:szCs w:val="28"/>
        </w:rPr>
        <w:t>3</w:t>
      </w:r>
      <w:r w:rsidRPr="00054ED4">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A83FCF" w:rsidRDefault="00A83FCF" w:rsidP="007E72DA">
      <w:pPr>
        <w:spacing w:beforeLines="25" w:before="60" w:afterLines="25" w:after="60" w:line="25" w:lineRule="atLeast"/>
        <w:ind w:firstLineChars="200" w:firstLine="560"/>
        <w:jc w:val="both"/>
        <w:rPr>
          <w:rFonts w:ascii="Arial" w:eastAsia="仿宋_GB2312" w:hAnsi="Arial" w:cs="Arial"/>
          <w:sz w:val="28"/>
          <w:szCs w:val="28"/>
        </w:rPr>
      </w:pPr>
      <w:r w:rsidRPr="00054ED4">
        <w:rPr>
          <w:rFonts w:ascii="Arial" w:eastAsia="仿宋" w:hAnsi="Arial" w:cs="Arial"/>
          <w:sz w:val="28"/>
          <w:szCs w:val="28"/>
        </w:rPr>
        <w:t>替代原则的适用范围广，是本次估价基准地价系数修正法、</w:t>
      </w:r>
      <w:r>
        <w:rPr>
          <w:rFonts w:ascii="Arial" w:eastAsia="仿宋" w:hAnsi="Arial" w:cs="Arial" w:hint="eastAsia"/>
          <w:sz w:val="28"/>
          <w:szCs w:val="28"/>
        </w:rPr>
        <w:t>求取科研用房租金水平</w:t>
      </w:r>
      <w:r w:rsidRPr="00054ED4">
        <w:rPr>
          <w:rFonts w:ascii="Arial" w:eastAsia="仿宋" w:hAnsi="Arial" w:cs="Arial"/>
          <w:sz w:val="28"/>
          <w:szCs w:val="28"/>
        </w:rPr>
        <w:t>的理论基础。</w:t>
      </w:r>
    </w:p>
    <w:p w:rsidR="00A83FCF" w:rsidRDefault="00A83FCF" w:rsidP="007E72DA">
      <w:pPr>
        <w:spacing w:beforeLines="25" w:before="60" w:afterLines="25" w:after="60" w:line="25" w:lineRule="atLeast"/>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最有效利用原则</w:t>
      </w:r>
    </w:p>
    <w:p w:rsidR="00A83FCF" w:rsidRDefault="00A83FCF" w:rsidP="007E72DA">
      <w:pPr>
        <w:spacing w:beforeLines="25" w:before="60" w:afterLines="25" w:after="60" w:line="25" w:lineRule="atLeast"/>
        <w:ind w:firstLineChars="200" w:firstLine="560"/>
        <w:jc w:val="both"/>
        <w:rPr>
          <w:rFonts w:ascii="Arial" w:eastAsia="仿宋_GB2312" w:hAnsi="Arial" w:cs="Arial"/>
          <w:sz w:val="28"/>
        </w:rPr>
      </w:pPr>
      <w:r w:rsidRPr="00054ED4">
        <w:rPr>
          <w:rFonts w:ascii="Arial" w:eastAsia="仿宋" w:hAnsi="Arial" w:cs="Arial"/>
          <w:sz w:val="28"/>
          <w:szCs w:val="28"/>
        </w:rPr>
        <w:t>由于土地具有用途的多样性，不同的利用方式能为权利人带来不同的收</w:t>
      </w:r>
      <w:r w:rsidRPr="00054ED4">
        <w:rPr>
          <w:rFonts w:ascii="Arial" w:eastAsia="仿宋" w:hAnsi="Arial" w:cs="Arial"/>
          <w:sz w:val="28"/>
          <w:szCs w:val="28"/>
        </w:rPr>
        <w:lastRenderedPageBreak/>
        <w:t>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r>
        <w:rPr>
          <w:rFonts w:ascii="Arial" w:eastAsia="仿宋_GB2312" w:hAnsi="Arial" w:cs="Arial"/>
          <w:sz w:val="28"/>
        </w:rPr>
        <w:t>。</w:t>
      </w:r>
    </w:p>
    <w:p w:rsidR="00A83FCF" w:rsidRDefault="00A83FCF" w:rsidP="007E72DA">
      <w:pPr>
        <w:spacing w:beforeLines="25" w:before="60" w:afterLines="25" w:after="60" w:line="25" w:lineRule="atLeast"/>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预期收益原则</w:t>
      </w:r>
    </w:p>
    <w:p w:rsidR="00A83FCF" w:rsidRDefault="00A83FCF" w:rsidP="007E72DA">
      <w:pPr>
        <w:spacing w:beforeLines="25" w:before="60" w:afterLines="25" w:after="60" w:line="25" w:lineRule="atLeast"/>
        <w:ind w:firstLineChars="200" w:firstLine="560"/>
        <w:jc w:val="both"/>
        <w:rPr>
          <w:rFonts w:ascii="Arial" w:eastAsia="仿宋_GB2312" w:hAnsi="Arial" w:cs="Arial"/>
          <w:sz w:val="28"/>
        </w:rPr>
      </w:pPr>
      <w:r w:rsidRPr="00054ED4">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w:t>
      </w:r>
      <w:proofErr w:type="gramStart"/>
      <w:r w:rsidRPr="00054ED4">
        <w:rPr>
          <w:rFonts w:ascii="Arial" w:eastAsia="仿宋" w:hAnsi="Arial" w:cs="Arial"/>
          <w:sz w:val="28"/>
          <w:szCs w:val="28"/>
        </w:rPr>
        <w:t>以待估宗地</w:t>
      </w:r>
      <w:proofErr w:type="gramEnd"/>
      <w:r w:rsidRPr="00054ED4">
        <w:rPr>
          <w:rFonts w:ascii="Arial" w:eastAsia="仿宋" w:hAnsi="Arial" w:cs="Arial"/>
          <w:sz w:val="28"/>
          <w:szCs w:val="28"/>
        </w:rPr>
        <w:t>在正常利用条件下的未来客观有效的预期收益。本次评估在运用剩余法计算估价对象土地价格时，就是以该原则为原理。</w:t>
      </w:r>
    </w:p>
    <w:p w:rsidR="00A83FCF" w:rsidRDefault="00A83FCF" w:rsidP="007E72DA">
      <w:pPr>
        <w:spacing w:beforeLines="25" w:before="60" w:afterLines="25" w:after="60" w:line="25" w:lineRule="atLeast"/>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供需原则</w:t>
      </w:r>
    </w:p>
    <w:p w:rsidR="00A83FCF" w:rsidRDefault="00A83FCF" w:rsidP="007E72DA">
      <w:pPr>
        <w:spacing w:line="25" w:lineRule="atLeast"/>
        <w:ind w:firstLineChars="200" w:firstLine="560"/>
        <w:jc w:val="both"/>
        <w:rPr>
          <w:rFonts w:ascii="Arial" w:eastAsia="仿宋_GB2312" w:hAnsi="Arial" w:cs="Arial"/>
          <w:sz w:val="28"/>
        </w:rPr>
      </w:pPr>
      <w:r w:rsidRPr="00054ED4">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w:t>
      </w:r>
      <w:r>
        <w:rPr>
          <w:rFonts w:ascii="Arial" w:eastAsia="仿宋" w:hAnsi="Arial" w:cs="Arial" w:hint="eastAsia"/>
          <w:sz w:val="28"/>
          <w:szCs w:val="28"/>
        </w:rPr>
        <w:t>李桥</w:t>
      </w:r>
      <w:r w:rsidRPr="00054ED4">
        <w:rPr>
          <w:rFonts w:ascii="Arial" w:eastAsia="仿宋" w:hAnsi="Arial" w:cs="Arial"/>
          <w:sz w:val="28"/>
          <w:szCs w:val="28"/>
        </w:rPr>
        <w:t>镇，土地用途为</w:t>
      </w:r>
      <w:r>
        <w:rPr>
          <w:rFonts w:ascii="Arial" w:eastAsia="仿宋" w:hAnsi="Arial" w:cs="Arial" w:hint="eastAsia"/>
          <w:sz w:val="28"/>
          <w:szCs w:val="28"/>
        </w:rPr>
        <w:t>科研用地</w:t>
      </w:r>
      <w:r w:rsidRPr="00054ED4">
        <w:rPr>
          <w:rFonts w:ascii="Arial" w:eastAsia="仿宋" w:hAnsi="Arial" w:cs="Arial"/>
          <w:sz w:val="28"/>
          <w:szCs w:val="28"/>
        </w:rPr>
        <w:t>，土地性质为出让国有建设用地使用权。估价对象所处区域内土地资产存在较大增值潜力。评估中剩余法的运用主要考虑此项原则。</w:t>
      </w:r>
    </w:p>
    <w:p w:rsidR="00A83FCF" w:rsidRDefault="00A83FCF" w:rsidP="007E72DA">
      <w:pPr>
        <w:spacing w:beforeLines="25" w:before="60" w:afterLines="25" w:after="60" w:line="25" w:lineRule="atLeast"/>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贡献原则</w:t>
      </w:r>
    </w:p>
    <w:p w:rsidR="00A83FCF" w:rsidRDefault="00A83FCF" w:rsidP="007E72DA">
      <w:pPr>
        <w:spacing w:line="25" w:lineRule="atLeast"/>
        <w:ind w:firstLineChars="200" w:firstLine="560"/>
        <w:jc w:val="both"/>
        <w:rPr>
          <w:rFonts w:ascii="Arial" w:eastAsia="仿宋_GB2312" w:hAnsi="Arial" w:cs="Arial"/>
          <w:sz w:val="28"/>
        </w:rPr>
      </w:pPr>
      <w:r w:rsidRPr="00054ED4">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A83FCF" w:rsidRDefault="00A83FCF" w:rsidP="007E72DA">
      <w:pPr>
        <w:spacing w:beforeLines="25" w:before="60" w:afterLines="25" w:after="60" w:line="25" w:lineRule="atLeast"/>
        <w:ind w:firstLineChars="200" w:firstLine="560"/>
        <w:jc w:val="both"/>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价值主导原则</w:t>
      </w:r>
    </w:p>
    <w:p w:rsidR="00A83FCF" w:rsidRPr="00623376" w:rsidRDefault="00A83FCF" w:rsidP="007E72DA">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价值主导原则是指土地综合质量优劣是对土地价格产生影响的主要因素。</w:t>
      </w:r>
    </w:p>
    <w:p w:rsidR="00A83FCF" w:rsidRPr="00623376" w:rsidRDefault="00A83FCF" w:rsidP="007E72DA">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rsidR="00A83FCF" w:rsidRPr="00623376" w:rsidRDefault="00A83FCF" w:rsidP="007E72DA">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估价对象位于北京市顺义区</w:t>
      </w:r>
      <w:proofErr w:type="gramStart"/>
      <w:r w:rsidRPr="00623376">
        <w:rPr>
          <w:rFonts w:ascii="Arial" w:eastAsia="仿宋" w:hAnsi="Arial" w:cs="Arial"/>
          <w:sz w:val="28"/>
          <w:szCs w:val="28"/>
        </w:rPr>
        <w:t>松香湖大街</w:t>
      </w:r>
      <w:proofErr w:type="gramEnd"/>
      <w:r w:rsidRPr="00623376">
        <w:rPr>
          <w:rFonts w:ascii="Arial" w:eastAsia="仿宋" w:hAnsi="Arial" w:cs="Arial"/>
          <w:sz w:val="28"/>
          <w:szCs w:val="28"/>
        </w:rPr>
        <w:t>7</w:t>
      </w:r>
      <w:r w:rsidRPr="00623376">
        <w:rPr>
          <w:rFonts w:ascii="Arial" w:eastAsia="仿宋" w:hAnsi="Arial" w:cs="Arial"/>
          <w:sz w:val="28"/>
          <w:szCs w:val="28"/>
        </w:rPr>
        <w:t>号院，属于公共服务类</w:t>
      </w:r>
      <w:r w:rsidRPr="00623376">
        <w:rPr>
          <w:rFonts w:ascii="Arial" w:eastAsia="仿宋" w:hAnsi="Arial" w:cs="Arial" w:hint="eastAsia"/>
          <w:sz w:val="28"/>
          <w:szCs w:val="28"/>
        </w:rPr>
        <w:t>七</w:t>
      </w:r>
      <w:r w:rsidRPr="00623376">
        <w:rPr>
          <w:rFonts w:ascii="Arial" w:eastAsia="仿宋" w:hAnsi="Arial" w:cs="Arial"/>
          <w:sz w:val="28"/>
          <w:szCs w:val="28"/>
        </w:rPr>
        <w:t>级地区，估价中土地估价专业评估师是根据现场查勘，并依据《城镇土地分等定级规程》对估价对象进行综合判断。。</w:t>
      </w:r>
    </w:p>
    <w:p w:rsidR="00A83FCF" w:rsidRPr="00623376" w:rsidRDefault="00A83FCF" w:rsidP="007E72DA">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7.</w:t>
      </w:r>
      <w:r w:rsidRPr="00623376">
        <w:rPr>
          <w:rFonts w:ascii="Arial" w:eastAsia="仿宋" w:hAnsi="Arial" w:cs="Arial"/>
          <w:sz w:val="28"/>
          <w:szCs w:val="28"/>
        </w:rPr>
        <w:t>审慎原则</w:t>
      </w:r>
      <w:r w:rsidRPr="00623376">
        <w:rPr>
          <w:rFonts w:ascii="Arial" w:eastAsia="仿宋" w:hAnsi="Arial" w:cs="Arial"/>
          <w:sz w:val="28"/>
          <w:szCs w:val="28"/>
        </w:rPr>
        <w:t xml:space="preserve"> </w:t>
      </w:r>
    </w:p>
    <w:p w:rsidR="00A83FCF" w:rsidRPr="00623376" w:rsidRDefault="00A83FCF" w:rsidP="007E72DA">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审慎原则是指在评估中确定相关参数和结果时，应分析并充分考虑土地市场运行状况、有关行业发展状况，以及存在的风险。在不确定性条件下做</w:t>
      </w:r>
      <w:r w:rsidRPr="00623376">
        <w:rPr>
          <w:rFonts w:ascii="Arial" w:eastAsia="仿宋" w:hAnsi="Arial" w:cs="Arial"/>
          <w:sz w:val="28"/>
          <w:szCs w:val="28"/>
        </w:rPr>
        <w:lastRenderedPageBreak/>
        <w:t>出估计和判断时要保持一定程度的谨慎，以便</w:t>
      </w:r>
      <w:proofErr w:type="gramStart"/>
      <w:r w:rsidRPr="00623376">
        <w:rPr>
          <w:rFonts w:ascii="Arial" w:eastAsia="仿宋" w:hAnsi="Arial" w:cs="Arial"/>
          <w:sz w:val="28"/>
          <w:szCs w:val="28"/>
        </w:rPr>
        <w:t>不</w:t>
      </w:r>
      <w:proofErr w:type="gramEnd"/>
      <w:r w:rsidRPr="00623376">
        <w:rPr>
          <w:rFonts w:ascii="Arial" w:eastAsia="仿宋" w:hAnsi="Arial" w:cs="Arial"/>
          <w:sz w:val="28"/>
          <w:szCs w:val="28"/>
        </w:rPr>
        <w:t>高估也不低估估价对象的价值。</w:t>
      </w:r>
    </w:p>
    <w:p w:rsidR="00A83FCF" w:rsidRPr="00623376" w:rsidRDefault="00A83FCF" w:rsidP="007E72DA">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A83FCF" w:rsidRPr="00623376" w:rsidRDefault="00A83FCF" w:rsidP="007E72DA">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8.</w:t>
      </w:r>
      <w:r w:rsidRPr="00623376">
        <w:rPr>
          <w:rFonts w:ascii="Arial" w:eastAsia="仿宋" w:hAnsi="Arial" w:cs="Arial"/>
          <w:sz w:val="28"/>
          <w:szCs w:val="28"/>
        </w:rPr>
        <w:t>公开市场原则</w:t>
      </w:r>
    </w:p>
    <w:p w:rsidR="00A83FCF" w:rsidRPr="00623376" w:rsidRDefault="00A83FCF" w:rsidP="007E72DA">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公开市场原则是指评估结果在公平、公正、公开的土地市场上可实现。</w:t>
      </w:r>
    </w:p>
    <w:p w:rsidR="00A83FCF" w:rsidRDefault="00A83FCF" w:rsidP="007E72DA">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A83FCF" w:rsidRPr="00054ED4" w:rsidRDefault="00A83FCF" w:rsidP="007E72DA">
      <w:pPr>
        <w:spacing w:line="25" w:lineRule="atLeast"/>
        <w:ind w:firstLineChars="200" w:firstLine="560"/>
        <w:jc w:val="both"/>
        <w:rPr>
          <w:rFonts w:ascii="Arial" w:eastAsia="仿宋" w:hAnsi="Arial" w:cs="Arial"/>
          <w:sz w:val="28"/>
          <w:szCs w:val="28"/>
        </w:rPr>
      </w:pPr>
      <w:r w:rsidRPr="00054ED4">
        <w:rPr>
          <w:rFonts w:ascii="Arial" w:eastAsia="仿宋" w:hAnsi="Arial" w:cs="Arial" w:hint="eastAsia"/>
          <w:sz w:val="28"/>
          <w:szCs w:val="28"/>
        </w:rPr>
        <w:t>9.</w:t>
      </w:r>
      <w:r w:rsidRPr="00054ED4">
        <w:rPr>
          <w:rFonts w:ascii="Arial" w:eastAsia="仿宋" w:hAnsi="Arial" w:cs="Arial" w:hint="eastAsia"/>
          <w:sz w:val="28"/>
          <w:szCs w:val="28"/>
        </w:rPr>
        <w:t>其他原则</w:t>
      </w:r>
    </w:p>
    <w:p w:rsidR="00A83FCF" w:rsidRPr="00054ED4" w:rsidRDefault="00A83FCF" w:rsidP="007E72DA">
      <w:pPr>
        <w:spacing w:line="25" w:lineRule="atLeast"/>
        <w:ind w:firstLineChars="200" w:firstLine="560"/>
        <w:jc w:val="both"/>
        <w:rPr>
          <w:rFonts w:ascii="Arial" w:eastAsia="仿宋" w:hAnsi="Arial" w:cs="Arial"/>
          <w:sz w:val="28"/>
          <w:szCs w:val="28"/>
        </w:rPr>
      </w:pPr>
      <w:r w:rsidRPr="00054ED4">
        <w:rPr>
          <w:rFonts w:ascii="Arial" w:eastAsia="仿宋" w:hAnsi="Arial" w:cs="Arial"/>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约束下的参考性价格，体现区分市场定价与政策优惠的原则。同时，在评估时应考虑区位效用为主、兼顾用途差异的原则。</w:t>
      </w:r>
    </w:p>
    <w:p w:rsidR="004706AD" w:rsidRDefault="00A83FCF" w:rsidP="007E72DA">
      <w:pPr>
        <w:spacing w:line="25" w:lineRule="atLeast"/>
        <w:jc w:val="both"/>
        <w:outlineLvl w:val="1"/>
        <w:rPr>
          <w:rFonts w:ascii="Arial" w:eastAsia="仿宋" w:hAnsi="Arial" w:cs="Arial"/>
          <w:sz w:val="28"/>
          <w:szCs w:val="28"/>
        </w:rPr>
      </w:pPr>
      <w:r w:rsidRPr="00054ED4">
        <w:rPr>
          <w:rFonts w:ascii="Arial" w:eastAsia="仿宋" w:hAnsi="Arial" w:cs="Arial"/>
          <w:sz w:val="28"/>
          <w:szCs w:val="28"/>
        </w:rPr>
        <w:t>估价对象土地用途为</w:t>
      </w:r>
      <w:r>
        <w:rPr>
          <w:rFonts w:ascii="Arial" w:eastAsia="仿宋" w:hAnsi="Arial" w:cs="Arial" w:hint="eastAsia"/>
          <w:sz w:val="28"/>
          <w:szCs w:val="28"/>
        </w:rPr>
        <w:t>科研用地</w:t>
      </w:r>
      <w:r w:rsidRPr="00054ED4">
        <w:rPr>
          <w:rFonts w:ascii="Arial" w:eastAsia="仿宋" w:hAnsi="Arial" w:cs="Arial"/>
          <w:sz w:val="28"/>
          <w:szCs w:val="28"/>
        </w:rPr>
        <w:t>。本次评估选取周边类似不动产的交易实例，考虑用途差异进行修正，对估价对象市场价格形成过程进行模拟，正是考虑了发现并模拟市场价格的原则、区分市场定价与政策优惠的原则和区位效用为主兼顾用途差异的原则。</w:t>
      </w:r>
    </w:p>
    <w:p w:rsidR="004706AD" w:rsidRDefault="004706AD" w:rsidP="004706AD">
      <w:pPr>
        <w:spacing w:line="360" w:lineRule="auto"/>
        <w:jc w:val="both"/>
        <w:outlineLvl w:val="1"/>
        <w:rPr>
          <w:rFonts w:ascii="Arial" w:eastAsia="仿宋" w:hAnsi="Arial" w:cs="Arial"/>
          <w:sz w:val="28"/>
          <w:szCs w:val="28"/>
        </w:rPr>
      </w:pPr>
    </w:p>
    <w:p w:rsidR="00C248F9" w:rsidRDefault="00FE76B2" w:rsidP="004706AD">
      <w:pPr>
        <w:spacing w:line="360" w:lineRule="auto"/>
        <w:jc w:val="both"/>
        <w:outlineLvl w:val="1"/>
        <w:rPr>
          <w:rFonts w:ascii="Arial" w:eastAsia="仿宋_GB2312" w:hAnsi="Arial" w:cs="Arial"/>
          <w:b/>
          <w:sz w:val="28"/>
        </w:rPr>
      </w:pPr>
      <w:r>
        <w:rPr>
          <w:rFonts w:ascii="Arial" w:eastAsia="仿宋_GB2312" w:hAnsi="Arial" w:cs="Arial"/>
          <w:b/>
          <w:sz w:val="28"/>
        </w:rPr>
        <w:t>二、估价方法与估价过程</w:t>
      </w:r>
      <w:bookmarkEnd w:id="301"/>
      <w:bookmarkEnd w:id="302"/>
      <w:bookmarkEnd w:id="303"/>
      <w:bookmarkEnd w:id="304"/>
      <w:bookmarkEnd w:id="305"/>
      <w:bookmarkEnd w:id="306"/>
      <w:bookmarkEnd w:id="307"/>
      <w:bookmarkEnd w:id="308"/>
    </w:p>
    <w:p w:rsidR="00A83FCF" w:rsidRPr="00623376" w:rsidRDefault="00A83FCF" w:rsidP="007E72DA">
      <w:pPr>
        <w:spacing w:line="300" w:lineRule="auto"/>
        <w:ind w:firstLineChars="200" w:firstLine="560"/>
        <w:jc w:val="both"/>
        <w:rPr>
          <w:rFonts w:ascii="Arial" w:eastAsia="仿宋" w:hAnsi="Arial" w:cs="Arial"/>
          <w:sz w:val="28"/>
          <w:szCs w:val="28"/>
        </w:rPr>
      </w:pPr>
      <w:bookmarkStart w:id="309" w:name="_Toc416783698"/>
      <w:bookmarkStart w:id="310" w:name="_Toc416783602"/>
      <w:r w:rsidRPr="00623376">
        <w:rPr>
          <w:rFonts w:ascii="Arial" w:eastAsia="仿宋" w:hAnsi="Arial" w:cs="Arial"/>
          <w:sz w:val="28"/>
          <w:szCs w:val="28"/>
        </w:rPr>
        <w:t xml:space="preserve">1. </w:t>
      </w:r>
      <w:r w:rsidRPr="00623376">
        <w:rPr>
          <w:rFonts w:ascii="Arial" w:eastAsia="仿宋" w:hAnsi="Arial" w:cs="Arial"/>
          <w:sz w:val="28"/>
          <w:szCs w:val="28"/>
        </w:rPr>
        <w:t>估价技术思路</w:t>
      </w:r>
    </w:p>
    <w:p w:rsidR="00A83FCF" w:rsidRPr="00623376" w:rsidRDefault="00A83FCF" w:rsidP="007E72DA">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A83FCF" w:rsidRPr="00623376" w:rsidRDefault="00A83FCF" w:rsidP="007E72DA">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首先需根据</w:t>
      </w:r>
      <w:r>
        <w:rPr>
          <w:rFonts w:ascii="Arial" w:eastAsia="仿宋_GB2312" w:hAnsi="Arial" w:cs="Arial"/>
          <w:sz w:val="28"/>
          <w:szCs w:val="28"/>
        </w:rPr>
        <w:t>《城镇土地估价规程》（</w:t>
      </w:r>
      <w:r>
        <w:rPr>
          <w:rFonts w:ascii="Arial" w:eastAsia="仿宋_GB2312" w:hAnsi="Arial" w:cs="Arial"/>
          <w:sz w:val="28"/>
          <w:szCs w:val="28"/>
        </w:rPr>
        <w:t>GB/T 18508-2014</w:t>
      </w:r>
      <w:r>
        <w:rPr>
          <w:rFonts w:ascii="Arial" w:eastAsia="仿宋_GB2312" w:hAnsi="Arial" w:cs="Arial"/>
          <w:sz w:val="28"/>
          <w:szCs w:val="28"/>
        </w:rPr>
        <w:t>）</w:t>
      </w:r>
      <w:r w:rsidRPr="00623376">
        <w:rPr>
          <w:rFonts w:ascii="Arial" w:eastAsia="仿宋" w:hAnsi="Arial" w:cs="Arial"/>
          <w:sz w:val="28"/>
          <w:szCs w:val="28"/>
        </w:rPr>
        <w:t>和</w:t>
      </w:r>
      <w:r>
        <w:rPr>
          <w:rFonts w:ascii="Arial" w:eastAsia="仿宋_GB2312" w:hAnsi="Arial" w:cs="Arial"/>
          <w:sz w:val="28"/>
          <w:szCs w:val="28"/>
        </w:rPr>
        <w:t>《国土资源部办公厅关于发布</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w:t>
      </w:r>
      <w:r>
        <w:rPr>
          <w:rFonts w:ascii="Arial" w:eastAsia="仿宋_GB2312" w:hAnsi="Arial" w:cs="Arial"/>
          <w:sz w:val="28"/>
          <w:szCs w:val="28"/>
        </w:rPr>
        <w:t>2018</w:t>
      </w: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号）</w:t>
      </w:r>
      <w:r w:rsidRPr="00623376">
        <w:rPr>
          <w:rFonts w:ascii="Arial" w:eastAsia="仿宋" w:hAnsi="Arial" w:cs="Arial"/>
          <w:sz w:val="28"/>
          <w:szCs w:val="28"/>
        </w:rPr>
        <w:t>的要求，评估出让土地使用权的正常市场价格（熟地价）。</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szCs w:val="28"/>
        </w:rPr>
        <w:t>其次，需根据《北京市人民政府关于更新出让国有建设用地使用权基准地价的通知》（京政发（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号）和</w:t>
      </w:r>
      <w:r w:rsidRPr="00D80AC2">
        <w:rPr>
          <w:rFonts w:ascii="Arial" w:eastAsia="仿宋" w:hAnsi="Arial" w:cs="Arial"/>
          <w:sz w:val="28"/>
          <w:szCs w:val="28"/>
        </w:rPr>
        <w:t>《北京市国有建设用地使用权出让</w:t>
      </w:r>
      <w:r w:rsidRPr="00D80AC2">
        <w:rPr>
          <w:rFonts w:ascii="Arial" w:eastAsia="仿宋" w:hAnsi="Arial" w:cs="Arial"/>
          <w:sz w:val="28"/>
          <w:szCs w:val="28"/>
        </w:rPr>
        <w:lastRenderedPageBreak/>
        <w:t>地价评估技术导则（试行）》</w:t>
      </w:r>
      <w:r>
        <w:rPr>
          <w:rFonts w:ascii="Arial" w:eastAsia="仿宋" w:hAnsi="Arial" w:cs="Arial"/>
          <w:sz w:val="28"/>
          <w:szCs w:val="28"/>
        </w:rPr>
        <w:t>（</w:t>
      </w:r>
      <w:proofErr w:type="gramStart"/>
      <w:r w:rsidRPr="00D80AC2">
        <w:rPr>
          <w:rFonts w:ascii="Arial" w:eastAsia="仿宋" w:hAnsi="Arial" w:cs="Arial"/>
          <w:sz w:val="28"/>
          <w:szCs w:val="28"/>
        </w:rPr>
        <w:t>北估秘</w:t>
      </w:r>
      <w:proofErr w:type="gramEnd"/>
      <w:r>
        <w:rPr>
          <w:rFonts w:ascii="Arial" w:eastAsia="仿宋" w:hAnsi="Arial" w:cs="Arial"/>
          <w:sz w:val="28"/>
          <w:szCs w:val="28"/>
        </w:rPr>
        <w:t>（</w:t>
      </w:r>
      <w:r w:rsidRPr="00D80AC2">
        <w:rPr>
          <w:rFonts w:ascii="Arial" w:eastAsia="仿宋" w:hAnsi="Arial" w:cs="Arial"/>
          <w:sz w:val="28"/>
          <w:szCs w:val="28"/>
        </w:rPr>
        <w:t>2023</w:t>
      </w:r>
      <w:r>
        <w:rPr>
          <w:rFonts w:ascii="Arial" w:eastAsia="仿宋" w:hAnsi="Arial" w:cs="Arial"/>
          <w:sz w:val="28"/>
          <w:szCs w:val="28"/>
        </w:rPr>
        <w:t>）</w:t>
      </w:r>
      <w:r w:rsidRPr="00D80AC2">
        <w:rPr>
          <w:rFonts w:ascii="Arial" w:eastAsia="仿宋" w:hAnsi="Arial" w:cs="Arial"/>
          <w:sz w:val="28"/>
          <w:szCs w:val="28"/>
        </w:rPr>
        <w:t>001</w:t>
      </w:r>
      <w:r>
        <w:rPr>
          <w:rFonts w:ascii="Arial" w:eastAsia="仿宋" w:hAnsi="Arial" w:cs="Arial"/>
          <w:sz w:val="28"/>
          <w:szCs w:val="28"/>
        </w:rPr>
        <w:t>）</w:t>
      </w:r>
      <w:r>
        <w:rPr>
          <w:rFonts w:ascii="Arial" w:eastAsia="仿宋_GB2312" w:hAnsi="Arial" w:cs="Arial"/>
          <w:sz w:val="28"/>
          <w:szCs w:val="28"/>
        </w:rPr>
        <w:t>等有关文件的规定，政府土地出让</w:t>
      </w:r>
      <w:proofErr w:type="gramStart"/>
      <w:r>
        <w:rPr>
          <w:rFonts w:ascii="Arial" w:eastAsia="仿宋_GB2312" w:hAnsi="Arial" w:cs="Arial"/>
          <w:sz w:val="28"/>
          <w:szCs w:val="28"/>
        </w:rPr>
        <w:t>收益按楼面熟</w:t>
      </w:r>
      <w:proofErr w:type="gramEnd"/>
      <w:r>
        <w:rPr>
          <w:rFonts w:ascii="Arial" w:eastAsia="仿宋_GB2312" w:hAnsi="Arial" w:cs="Arial"/>
          <w:sz w:val="28"/>
          <w:szCs w:val="28"/>
        </w:rPr>
        <w:t>地价及相应土地用途的政府收益比例确定，地下科研用途参照地上主用途</w:t>
      </w:r>
      <w:r>
        <w:rPr>
          <w:rFonts w:ascii="Arial" w:eastAsia="仿宋_GB2312" w:hAnsi="Arial" w:cs="Arial"/>
          <w:sz w:val="28"/>
          <w:szCs w:val="28"/>
        </w:rPr>
        <w:t>——</w:t>
      </w:r>
      <w:r>
        <w:rPr>
          <w:rFonts w:ascii="Arial" w:eastAsia="仿宋_GB2312" w:hAnsi="Arial" w:cs="Arial" w:hint="eastAsia"/>
          <w:sz w:val="28"/>
          <w:szCs w:val="28"/>
        </w:rPr>
        <w:t>科研用地</w:t>
      </w:r>
      <w:r>
        <w:rPr>
          <w:rFonts w:ascii="Arial" w:eastAsia="仿宋_GB2312" w:hAnsi="Arial" w:cs="Arial"/>
          <w:sz w:val="28"/>
          <w:szCs w:val="28"/>
        </w:rPr>
        <w:t>（</w:t>
      </w:r>
      <w:r>
        <w:rPr>
          <w:rFonts w:ascii="Arial" w:eastAsia="仿宋_GB2312" w:hAnsi="Arial" w:cs="Arial" w:hint="eastAsia"/>
          <w:sz w:val="28"/>
          <w:szCs w:val="28"/>
        </w:rPr>
        <w:t>公共服务</w:t>
      </w:r>
      <w:r>
        <w:rPr>
          <w:rFonts w:ascii="Arial" w:eastAsia="仿宋_GB2312" w:hAnsi="Arial" w:cs="Arial"/>
          <w:sz w:val="28"/>
          <w:szCs w:val="28"/>
        </w:rPr>
        <w:t>类）政府土地收益比例为</w:t>
      </w:r>
      <w:r>
        <w:rPr>
          <w:rFonts w:ascii="Arial" w:eastAsia="仿宋_GB2312" w:hAnsi="Arial" w:cs="Arial"/>
          <w:sz w:val="28"/>
          <w:szCs w:val="28"/>
        </w:rPr>
        <w:t>2</w:t>
      </w:r>
      <w:r>
        <w:rPr>
          <w:rFonts w:ascii="Arial" w:eastAsia="仿宋_GB2312" w:hAnsi="Arial" w:cs="Arial" w:hint="eastAsia"/>
          <w:sz w:val="28"/>
          <w:szCs w:val="28"/>
        </w:rPr>
        <w:t>5</w:t>
      </w:r>
      <w:r>
        <w:rPr>
          <w:rFonts w:ascii="Arial" w:eastAsia="仿宋_GB2312" w:hAnsi="Arial" w:cs="Arial"/>
          <w:sz w:val="28"/>
          <w:szCs w:val="28"/>
        </w:rPr>
        <w:t>%</w:t>
      </w:r>
      <w:r>
        <w:rPr>
          <w:rFonts w:ascii="Arial" w:eastAsia="仿宋_GB2312" w:hAnsi="Arial" w:cs="Arial"/>
          <w:sz w:val="28"/>
          <w:szCs w:val="28"/>
        </w:rPr>
        <w:t>。</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rsidR="00A83FCF" w:rsidRDefault="00A83FCF" w:rsidP="007E72DA">
      <w:pPr>
        <w:spacing w:line="300" w:lineRule="auto"/>
        <w:ind w:firstLineChars="200" w:firstLine="560"/>
        <w:jc w:val="both"/>
        <w:rPr>
          <w:rFonts w:ascii="Arial" w:eastAsia="仿宋_GB2312" w:hAnsi="Arial" w:cs="Arial"/>
          <w:sz w:val="28"/>
        </w:rPr>
      </w:pPr>
      <w:r w:rsidRPr="00054ED4">
        <w:rPr>
          <w:rFonts w:ascii="Arial" w:eastAsia="仿宋" w:hAnsi="Arial" w:cs="Arial"/>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w:t>
      </w:r>
      <w:r w:rsidRPr="00D714F5">
        <w:rPr>
          <w:rFonts w:ascii="Arial" w:eastAsia="仿宋_GB2312" w:hAnsi="Arial" w:cs="Arial"/>
          <w:sz w:val="28"/>
        </w:rPr>
        <w:t>种</w:t>
      </w:r>
      <w:r>
        <w:rPr>
          <w:rFonts w:ascii="Arial" w:eastAsia="仿宋_GB2312" w:hAnsi="Arial" w:cs="Arial"/>
          <w:sz w:val="28"/>
        </w:rPr>
        <w:t>。</w:t>
      </w:r>
    </w:p>
    <w:p w:rsidR="00A83FCF" w:rsidRDefault="00A83FCF" w:rsidP="007E72DA">
      <w:pPr>
        <w:spacing w:line="300" w:lineRule="auto"/>
        <w:ind w:firstLineChars="200" w:firstLine="560"/>
        <w:jc w:val="both"/>
        <w:rPr>
          <w:rFonts w:ascii="Arial" w:eastAsia="仿宋_GB2312" w:hAnsi="Arial" w:cs="Arial"/>
          <w:sz w:val="28"/>
        </w:rPr>
      </w:pPr>
      <w:r w:rsidRPr="00D714F5">
        <w:rPr>
          <w:rFonts w:ascii="Arial" w:eastAsia="仿宋_GB2312" w:hAnsi="Arial" w:cs="Arial"/>
          <w:sz w:val="28"/>
        </w:rPr>
        <w:t>根据《国有建设用地使用权出让地价评估技术规范》，出让地价评估，应至少采用两种评估方法，包括市场比较法、收益还原法、剩余法之一，以及成本逼近法或公示地价系数修正法。</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 w:hAnsi="Arial" w:cs="Arial" w:hint="eastAsia"/>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已出让项目，符合剩余法的应用条件及适用范围。</w:t>
      </w:r>
    </w:p>
    <w:p w:rsidR="00A83FCF" w:rsidRDefault="00A83FCF" w:rsidP="007E72DA">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rsidR="00A83FCF" w:rsidRPr="00D714F5" w:rsidRDefault="00A83FCF" w:rsidP="007E72DA">
      <w:pPr>
        <w:spacing w:line="30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t>（</w:t>
      </w:r>
      <w:r w:rsidRPr="00D714F5">
        <w:rPr>
          <w:rFonts w:ascii="Arial" w:eastAsia="仿宋_GB2312" w:hAnsi="Arial" w:cs="Arial" w:hint="eastAsia"/>
          <w:sz w:val="28"/>
          <w:szCs w:val="28"/>
        </w:rPr>
        <w:t>1</w:t>
      </w:r>
      <w:r w:rsidRPr="00D714F5">
        <w:rPr>
          <w:rFonts w:ascii="Arial" w:eastAsia="仿宋_GB2312" w:hAnsi="Arial" w:cs="Arial" w:hint="eastAsia"/>
          <w:sz w:val="28"/>
          <w:szCs w:val="28"/>
        </w:rPr>
        <w:t>）基准地价系数修正法</w:t>
      </w:r>
    </w:p>
    <w:p w:rsidR="00A83FCF" w:rsidRDefault="00A83FCF" w:rsidP="007E72DA">
      <w:pPr>
        <w:spacing w:line="30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t>基准地价系数修正法，是我国土地估价的方法之一。它是利用基准地价和基准地价修正系数表等成果，按照替代原则，</w:t>
      </w:r>
      <w:proofErr w:type="gramStart"/>
      <w:r w:rsidRPr="00D714F5">
        <w:rPr>
          <w:rFonts w:ascii="Arial" w:eastAsia="仿宋_GB2312" w:hAnsi="Arial" w:cs="Arial" w:hint="eastAsia"/>
          <w:sz w:val="28"/>
          <w:szCs w:val="28"/>
        </w:rPr>
        <w:t>就待估宗地</w:t>
      </w:r>
      <w:proofErr w:type="gramEnd"/>
      <w:r w:rsidRPr="00D714F5">
        <w:rPr>
          <w:rFonts w:ascii="Arial" w:eastAsia="仿宋_GB2312" w:hAnsi="Arial" w:cs="Arial" w:hint="eastAsia"/>
          <w:sz w:val="28"/>
          <w:szCs w:val="28"/>
        </w:rPr>
        <w:t>的区域条件和个别条件等与其所处区域的平均条件相比较，并对照修正系数表选取相应的修正系数对基准地价进行修正，进而</w:t>
      </w:r>
      <w:proofErr w:type="gramStart"/>
      <w:r w:rsidRPr="00D714F5">
        <w:rPr>
          <w:rFonts w:ascii="Arial" w:eastAsia="仿宋_GB2312" w:hAnsi="Arial" w:cs="Arial" w:hint="eastAsia"/>
          <w:sz w:val="28"/>
          <w:szCs w:val="28"/>
        </w:rPr>
        <w:t>求取待估宗地</w:t>
      </w:r>
      <w:proofErr w:type="gramEnd"/>
      <w:r w:rsidRPr="00D714F5">
        <w:rPr>
          <w:rFonts w:ascii="Arial" w:eastAsia="仿宋_GB2312" w:hAnsi="Arial" w:cs="Arial" w:hint="eastAsia"/>
          <w:sz w:val="28"/>
          <w:szCs w:val="28"/>
        </w:rPr>
        <w:t>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w:t>
      </w:r>
      <w:proofErr w:type="gramStart"/>
      <w:r w:rsidRPr="00D714F5">
        <w:rPr>
          <w:rFonts w:ascii="Arial" w:eastAsia="仿宋_GB2312" w:hAnsi="Arial" w:cs="Arial" w:hint="eastAsia"/>
          <w:sz w:val="28"/>
          <w:szCs w:val="28"/>
        </w:rPr>
        <w:t>通过待估宗地</w:t>
      </w:r>
      <w:proofErr w:type="gramEnd"/>
      <w:r w:rsidRPr="00D714F5">
        <w:rPr>
          <w:rFonts w:ascii="Arial" w:eastAsia="仿宋_GB2312" w:hAnsi="Arial" w:cs="Arial" w:hint="eastAsia"/>
          <w:sz w:val="28"/>
          <w:szCs w:val="28"/>
        </w:rPr>
        <w:t>条件与级别或区域内同类用地一般条件的比较，并根据二者在区域条件、个别条件、使用年期和估价期日等方面的差异大小，对照</w:t>
      </w:r>
      <w:r w:rsidRPr="00D714F5">
        <w:rPr>
          <w:rFonts w:ascii="Arial" w:eastAsia="仿宋_GB2312" w:hAnsi="Arial" w:cs="Arial" w:hint="eastAsia"/>
          <w:sz w:val="28"/>
          <w:szCs w:val="28"/>
        </w:rPr>
        <w:lastRenderedPageBreak/>
        <w:t>因素修正系数表选取适宜的修正系数，对基准地价进行修正，即可</w:t>
      </w:r>
      <w:proofErr w:type="gramStart"/>
      <w:r w:rsidRPr="00D714F5">
        <w:rPr>
          <w:rFonts w:ascii="Arial" w:eastAsia="仿宋_GB2312" w:hAnsi="Arial" w:cs="Arial" w:hint="eastAsia"/>
          <w:sz w:val="28"/>
          <w:szCs w:val="28"/>
        </w:rPr>
        <w:t>得到待估宗地</w:t>
      </w:r>
      <w:proofErr w:type="gramEnd"/>
      <w:r w:rsidRPr="00D714F5">
        <w:rPr>
          <w:rFonts w:ascii="Arial" w:eastAsia="仿宋_GB2312" w:hAnsi="Arial" w:cs="Arial" w:hint="eastAsia"/>
          <w:sz w:val="28"/>
          <w:szCs w:val="28"/>
        </w:rPr>
        <w:t>地价。</w:t>
      </w:r>
    </w:p>
    <w:p w:rsidR="00A83FCF" w:rsidRDefault="00A83FCF" w:rsidP="007E72DA">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）剩余法</w:t>
      </w:r>
    </w:p>
    <w:p w:rsidR="00A83FCF" w:rsidRPr="00D714F5" w:rsidRDefault="00A83FCF" w:rsidP="007E72DA">
      <w:pPr>
        <w:spacing w:line="300" w:lineRule="auto"/>
        <w:ind w:firstLineChars="200" w:firstLine="560"/>
        <w:jc w:val="both"/>
        <w:rPr>
          <w:rFonts w:ascii="Arial" w:eastAsia="仿宋_GB2312" w:hAnsi="Arial" w:cs="Arial"/>
          <w:sz w:val="28"/>
        </w:rPr>
      </w:pPr>
      <w:r w:rsidRPr="00D714F5">
        <w:rPr>
          <w:rFonts w:ascii="Arial" w:eastAsia="仿宋_GB2312" w:hAnsi="Arial" w:cs="Arial"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A83FCF" w:rsidRPr="00D714F5" w:rsidRDefault="00A83FCF" w:rsidP="007E72DA">
      <w:pPr>
        <w:spacing w:line="300" w:lineRule="auto"/>
        <w:ind w:firstLineChars="200" w:firstLine="560"/>
        <w:jc w:val="both"/>
        <w:rPr>
          <w:rFonts w:ascii="Arial" w:eastAsia="仿宋_GB2312" w:hAnsi="Arial" w:cs="Arial"/>
          <w:sz w:val="28"/>
        </w:rPr>
      </w:pPr>
      <w:r w:rsidRPr="00D714F5">
        <w:rPr>
          <w:rFonts w:ascii="Arial" w:eastAsia="仿宋_GB2312" w:hAnsi="Arial" w:cs="Arial" w:hint="eastAsia"/>
          <w:sz w:val="28"/>
        </w:rPr>
        <w:t>1</w:t>
      </w:r>
      <w:r w:rsidRPr="00D714F5">
        <w:rPr>
          <w:rFonts w:ascii="Arial" w:eastAsia="仿宋_GB2312" w:hAnsi="Arial" w:cs="Arial" w:hint="eastAsia"/>
          <w:sz w:val="28"/>
        </w:rPr>
        <w:t>）评估待开发土地价格的公式为：</w:t>
      </w:r>
    </w:p>
    <w:p w:rsidR="00A83FCF" w:rsidRPr="00D714F5" w:rsidRDefault="00A83FCF" w:rsidP="007E72DA">
      <w:pPr>
        <w:spacing w:line="300" w:lineRule="auto"/>
        <w:ind w:firstLineChars="200" w:firstLine="560"/>
        <w:jc w:val="both"/>
        <w:rPr>
          <w:rFonts w:ascii="Arial" w:eastAsia="仿宋_GB2312" w:hAnsi="Arial" w:cs="Arial"/>
          <w:sz w:val="28"/>
        </w:rPr>
      </w:pPr>
      <w:proofErr w:type="gramStart"/>
      <w:r w:rsidRPr="00D714F5">
        <w:rPr>
          <w:rFonts w:ascii="Arial" w:eastAsia="仿宋_GB2312" w:hAnsi="Arial" w:cs="Arial" w:hint="eastAsia"/>
          <w:sz w:val="28"/>
        </w:rPr>
        <w:t>待估宗地</w:t>
      </w:r>
      <w:proofErr w:type="gramEnd"/>
      <w:r w:rsidRPr="00D714F5">
        <w:rPr>
          <w:rFonts w:ascii="Arial" w:eastAsia="仿宋_GB2312" w:hAnsi="Arial" w:cs="Arial" w:hint="eastAsia"/>
          <w:sz w:val="28"/>
        </w:rPr>
        <w:t>价格</w:t>
      </w:r>
      <w:r w:rsidRPr="00D714F5">
        <w:rPr>
          <w:rFonts w:ascii="Arial" w:eastAsia="仿宋_GB2312" w:hAnsi="Arial" w:cs="Arial" w:hint="eastAsia"/>
          <w:sz w:val="28"/>
        </w:rPr>
        <w:t>=</w:t>
      </w:r>
      <w:r w:rsidRPr="00D714F5">
        <w:rPr>
          <w:rFonts w:ascii="Arial" w:eastAsia="仿宋_GB2312" w:hAnsi="Arial" w:cs="Arial" w:hint="eastAsia"/>
          <w:sz w:val="28"/>
        </w:rPr>
        <w:t>不动产总价</w:t>
      </w:r>
      <w:r w:rsidRPr="00D714F5">
        <w:rPr>
          <w:rFonts w:ascii="Arial" w:eastAsia="仿宋_GB2312" w:hAnsi="Arial" w:cs="Arial" w:hint="eastAsia"/>
          <w:sz w:val="28"/>
        </w:rPr>
        <w:t>-</w:t>
      </w:r>
      <w:r w:rsidRPr="00D714F5">
        <w:rPr>
          <w:rFonts w:ascii="Arial" w:eastAsia="仿宋_GB2312" w:hAnsi="Arial" w:cs="Arial" w:hint="eastAsia"/>
          <w:sz w:val="28"/>
        </w:rPr>
        <w:t>开发项目整体的开发成本</w:t>
      </w:r>
      <w:r w:rsidRPr="00D714F5">
        <w:rPr>
          <w:rFonts w:ascii="Arial" w:eastAsia="仿宋_GB2312" w:hAnsi="Arial" w:cs="Arial" w:hint="eastAsia"/>
          <w:sz w:val="28"/>
        </w:rPr>
        <w:t>-</w:t>
      </w:r>
      <w:r w:rsidRPr="00D714F5">
        <w:rPr>
          <w:rFonts w:ascii="Arial" w:eastAsia="仿宋_GB2312" w:hAnsi="Arial" w:cs="Arial" w:hint="eastAsia"/>
          <w:sz w:val="28"/>
        </w:rPr>
        <w:t>客观开发利润</w:t>
      </w:r>
      <w:r w:rsidRPr="00D714F5">
        <w:rPr>
          <w:rFonts w:ascii="Arial" w:eastAsia="仿宋_GB2312" w:hAnsi="Arial" w:cs="Arial" w:hint="eastAsia"/>
          <w:sz w:val="28"/>
        </w:rPr>
        <w:t xml:space="preserve">    </w:t>
      </w:r>
    </w:p>
    <w:p w:rsidR="00A83FCF" w:rsidRPr="00D714F5" w:rsidRDefault="00A83FCF" w:rsidP="007E72DA">
      <w:pPr>
        <w:spacing w:line="300" w:lineRule="auto"/>
        <w:ind w:firstLineChars="200" w:firstLine="560"/>
        <w:jc w:val="both"/>
        <w:rPr>
          <w:rFonts w:ascii="Arial" w:eastAsia="仿宋_GB2312" w:hAnsi="Arial" w:cs="Arial"/>
          <w:sz w:val="28"/>
        </w:rPr>
      </w:pPr>
      <w:r w:rsidRPr="00D714F5">
        <w:rPr>
          <w:rFonts w:ascii="Arial" w:eastAsia="仿宋_GB2312" w:hAnsi="Arial" w:cs="Arial" w:hint="eastAsia"/>
          <w:sz w:val="28"/>
        </w:rPr>
        <w:t>2</w:t>
      </w:r>
      <w:r w:rsidRPr="00D714F5">
        <w:rPr>
          <w:rFonts w:ascii="Arial" w:eastAsia="仿宋_GB2312" w:hAnsi="Arial" w:cs="Arial" w:hint="eastAsia"/>
          <w:sz w:val="28"/>
        </w:rPr>
        <w:t>）评估现有不动产中所含土地价格的公式为：</w:t>
      </w:r>
    </w:p>
    <w:p w:rsidR="00A83FCF" w:rsidRDefault="00A83FCF" w:rsidP="007E72DA">
      <w:pPr>
        <w:spacing w:line="300" w:lineRule="auto"/>
        <w:ind w:firstLineChars="200" w:firstLine="560"/>
        <w:jc w:val="both"/>
        <w:rPr>
          <w:rFonts w:ascii="Arial" w:eastAsia="仿宋_GB2312" w:hAnsi="Arial" w:cs="Arial"/>
          <w:sz w:val="28"/>
        </w:rPr>
      </w:pPr>
      <w:proofErr w:type="gramStart"/>
      <w:r w:rsidRPr="00D714F5">
        <w:rPr>
          <w:rFonts w:ascii="Arial" w:eastAsia="仿宋_GB2312" w:hAnsi="Arial" w:cs="Arial" w:hint="eastAsia"/>
          <w:sz w:val="28"/>
        </w:rPr>
        <w:t>待估宗地</w:t>
      </w:r>
      <w:proofErr w:type="gramEnd"/>
      <w:r w:rsidRPr="00D714F5">
        <w:rPr>
          <w:rFonts w:ascii="Arial" w:eastAsia="仿宋_GB2312" w:hAnsi="Arial" w:cs="Arial" w:hint="eastAsia"/>
          <w:sz w:val="28"/>
        </w:rPr>
        <w:t>价格</w:t>
      </w:r>
      <w:r w:rsidRPr="00D714F5">
        <w:rPr>
          <w:rFonts w:ascii="Arial" w:eastAsia="仿宋_GB2312" w:hAnsi="Arial" w:cs="Arial" w:hint="eastAsia"/>
          <w:sz w:val="28"/>
        </w:rPr>
        <w:t>=</w:t>
      </w:r>
      <w:r w:rsidRPr="00D714F5">
        <w:rPr>
          <w:rFonts w:ascii="Arial" w:eastAsia="仿宋_GB2312" w:hAnsi="Arial" w:cs="Arial" w:hint="eastAsia"/>
          <w:sz w:val="28"/>
        </w:rPr>
        <w:t>不动产交易价格</w:t>
      </w:r>
      <w:r w:rsidRPr="00D714F5">
        <w:rPr>
          <w:rFonts w:ascii="Arial" w:eastAsia="仿宋_GB2312" w:hAnsi="Arial" w:cs="Arial" w:hint="eastAsia"/>
          <w:sz w:val="28"/>
        </w:rPr>
        <w:t>-</w:t>
      </w:r>
      <w:r w:rsidRPr="00D714F5">
        <w:rPr>
          <w:rFonts w:ascii="Arial" w:eastAsia="仿宋_GB2312" w:hAnsi="Arial" w:cs="Arial" w:hint="eastAsia"/>
          <w:sz w:val="28"/>
        </w:rPr>
        <w:t>房屋现值</w:t>
      </w:r>
      <w:r w:rsidRPr="00D714F5">
        <w:rPr>
          <w:rFonts w:ascii="Arial" w:eastAsia="仿宋_GB2312" w:hAnsi="Arial" w:cs="Arial" w:hint="eastAsia"/>
          <w:sz w:val="28"/>
        </w:rPr>
        <w:t>-</w:t>
      </w:r>
      <w:r w:rsidRPr="00D714F5">
        <w:rPr>
          <w:rFonts w:ascii="Arial" w:eastAsia="仿宋_GB2312" w:hAnsi="Arial" w:cs="Arial" w:hint="eastAsia"/>
          <w:sz w:val="28"/>
        </w:rPr>
        <w:t>交易税费</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）北京市通过集体决策，核定已出让补缴地价款时要求：估价对象未进行房屋所有权登记的，剩余法计算公式应按照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来选取基本公式。本次评估中，因估价对象尚未进行房屋登记，虽然为</w:t>
      </w:r>
      <w:r>
        <w:rPr>
          <w:rFonts w:ascii="Arial" w:eastAsia="仿宋_GB2312" w:hAnsi="Arial" w:cs="Arial" w:hint="eastAsia"/>
          <w:sz w:val="28"/>
        </w:rPr>
        <w:t>已竣工</w:t>
      </w:r>
      <w:r>
        <w:rPr>
          <w:rFonts w:ascii="Arial" w:eastAsia="仿宋_GB2312" w:hAnsi="Arial" w:cs="Arial"/>
          <w:sz w:val="28"/>
        </w:rPr>
        <w:t>不动产，剩余法仍应按照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进行相关测算。</w:t>
      </w:r>
    </w:p>
    <w:p w:rsidR="00A83FCF" w:rsidRPr="00E10D6E" w:rsidRDefault="00A83FCF" w:rsidP="007E72DA">
      <w:pPr>
        <w:spacing w:line="300" w:lineRule="auto"/>
        <w:ind w:firstLineChars="200" w:firstLine="560"/>
        <w:jc w:val="both"/>
        <w:rPr>
          <w:rFonts w:ascii="Arial" w:eastAsia="仿宋_GB2312" w:hAnsi="Arial" w:cs="Arial"/>
          <w:sz w:val="28"/>
        </w:rPr>
      </w:pPr>
      <w:r w:rsidRPr="00E10D6E">
        <w:rPr>
          <w:rFonts w:ascii="Arial" w:eastAsia="仿宋_GB2312" w:hAnsi="Arial" w:cs="Arial"/>
          <w:sz w:val="28"/>
        </w:rPr>
        <w:t>3.</w:t>
      </w:r>
      <w:r w:rsidRPr="00E10D6E">
        <w:rPr>
          <w:rFonts w:ascii="Arial" w:eastAsia="仿宋_GB2312" w:hAnsi="Arial" w:cs="Arial" w:hint="eastAsia"/>
          <w:sz w:val="28"/>
        </w:rPr>
        <w:t>未选取的估价方法以及理由如下：</w:t>
      </w:r>
    </w:p>
    <w:p w:rsidR="00A83FCF" w:rsidRPr="00E10D6E" w:rsidRDefault="00A83FCF" w:rsidP="007E72DA">
      <w:pPr>
        <w:spacing w:line="300" w:lineRule="auto"/>
        <w:ind w:firstLineChars="200" w:firstLine="560"/>
        <w:jc w:val="both"/>
        <w:rPr>
          <w:rFonts w:ascii="Arial" w:eastAsia="仿宋_GB2312" w:hAnsi="Arial" w:cs="Arial"/>
          <w:sz w:val="28"/>
        </w:rPr>
      </w:pPr>
      <w:r w:rsidRPr="00E10D6E">
        <w:rPr>
          <w:rFonts w:ascii="Arial" w:eastAsia="仿宋_GB2312" w:hAnsi="Arial" w:cs="Arial" w:hint="eastAsia"/>
          <w:sz w:val="28"/>
        </w:rPr>
        <w:t>市场比较法是以在估价期</w:t>
      </w:r>
      <w:proofErr w:type="gramStart"/>
      <w:r w:rsidRPr="00E10D6E">
        <w:rPr>
          <w:rFonts w:ascii="Arial" w:eastAsia="仿宋_GB2312" w:hAnsi="Arial" w:cs="Arial" w:hint="eastAsia"/>
          <w:sz w:val="28"/>
        </w:rPr>
        <w:t>日近期</w:t>
      </w:r>
      <w:proofErr w:type="gramEnd"/>
      <w:r w:rsidRPr="00E10D6E">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rsidR="00A83FCF" w:rsidRPr="00E10D6E" w:rsidRDefault="00A83FCF" w:rsidP="007E72DA">
      <w:pPr>
        <w:spacing w:line="300" w:lineRule="auto"/>
        <w:ind w:firstLineChars="200" w:firstLine="560"/>
        <w:jc w:val="both"/>
        <w:rPr>
          <w:rFonts w:ascii="Arial" w:eastAsia="仿宋_GB2312" w:hAnsi="Arial" w:cs="Arial"/>
          <w:sz w:val="28"/>
        </w:rPr>
      </w:pPr>
      <w:r w:rsidRPr="00E10D6E">
        <w:rPr>
          <w:rFonts w:ascii="Arial" w:eastAsia="仿宋_GB2312" w:hAnsi="Arial" w:cs="Arial" w:hint="eastAsia"/>
          <w:sz w:val="28"/>
        </w:rPr>
        <w:t>由于估价对象现状为空地，难以找到土地租赁案例，故未采用收益还原法。</w:t>
      </w:r>
    </w:p>
    <w:p w:rsidR="00C248F9" w:rsidRDefault="00A83FCF" w:rsidP="007E72DA">
      <w:pPr>
        <w:spacing w:line="300" w:lineRule="auto"/>
        <w:ind w:firstLineChars="200" w:firstLine="560"/>
        <w:jc w:val="both"/>
        <w:rPr>
          <w:rFonts w:ascii="Arial" w:eastAsia="仿宋_GB2312" w:hAnsi="Arial" w:cs="Arial"/>
          <w:sz w:val="28"/>
        </w:rPr>
      </w:pPr>
      <w:r w:rsidRPr="00E10D6E">
        <w:rPr>
          <w:rFonts w:ascii="Arial" w:eastAsia="仿宋_GB2312" w:hAnsi="Arial" w:cs="Arial" w:hint="eastAsia"/>
          <w:sz w:val="28"/>
        </w:rPr>
        <w:t>成本逼近法是将构成土地成本的各项费用累加来测算土地的价值，估价对象成本资料不易获得，各项</w:t>
      </w:r>
      <w:proofErr w:type="gramStart"/>
      <w:r w:rsidRPr="00E10D6E">
        <w:rPr>
          <w:rFonts w:ascii="Arial" w:eastAsia="仿宋_GB2312" w:hAnsi="Arial" w:cs="Arial" w:hint="eastAsia"/>
          <w:sz w:val="28"/>
        </w:rPr>
        <w:t>目成本</w:t>
      </w:r>
      <w:proofErr w:type="gramEnd"/>
      <w:r w:rsidRPr="00E10D6E">
        <w:rPr>
          <w:rFonts w:ascii="Arial" w:eastAsia="仿宋_GB2312" w:hAnsi="Arial" w:cs="Arial" w:hint="eastAsia"/>
          <w:sz w:val="28"/>
        </w:rPr>
        <w:t>内涵不一致，且土地增值额的确定没有权威依据，故未采用成本逼近法</w:t>
      </w:r>
      <w:r w:rsidR="004706AD" w:rsidRPr="00E10D6E">
        <w:rPr>
          <w:rFonts w:ascii="Arial" w:eastAsia="仿宋_GB2312" w:hAnsi="Arial" w:cs="Arial" w:hint="eastAsia"/>
          <w:sz w:val="28"/>
        </w:rPr>
        <w:t>。</w:t>
      </w:r>
    </w:p>
    <w:p w:rsidR="00767079" w:rsidRDefault="00767079">
      <w:pPr>
        <w:spacing w:line="360" w:lineRule="auto"/>
        <w:jc w:val="both"/>
        <w:rPr>
          <w:rFonts w:ascii="Arial" w:eastAsia="仿宋_GB2312" w:hAnsi="Arial" w:cs="Arial"/>
          <w:sz w:val="28"/>
        </w:rPr>
      </w:pPr>
      <w:r>
        <w:rPr>
          <w:rFonts w:ascii="Arial" w:eastAsia="仿宋_GB2312" w:hAnsi="Arial" w:cs="Arial"/>
          <w:sz w:val="28"/>
        </w:rPr>
        <w:br w:type="page"/>
      </w:r>
    </w:p>
    <w:p w:rsidR="00C248F9" w:rsidRDefault="00FE76B2">
      <w:pPr>
        <w:spacing w:line="360" w:lineRule="auto"/>
        <w:jc w:val="both"/>
        <w:rPr>
          <w:rFonts w:ascii="Arial" w:eastAsia="仿宋_GB2312" w:hAnsi="Arial" w:cs="Arial"/>
          <w:sz w:val="28"/>
        </w:rPr>
      </w:pPr>
      <w:r>
        <w:rPr>
          <w:rFonts w:ascii="Arial" w:eastAsia="仿宋_GB2312" w:hAnsi="Arial" w:cs="Arial"/>
          <w:sz w:val="28"/>
        </w:rPr>
        <w:lastRenderedPageBreak/>
        <w:t>（二）估价过程</w:t>
      </w:r>
      <w:bookmarkEnd w:id="309"/>
      <w:bookmarkEnd w:id="310"/>
    </w:p>
    <w:p w:rsidR="00C248F9" w:rsidRDefault="00FE76B2" w:rsidP="007E72DA">
      <w:pPr>
        <w:pStyle w:val="25"/>
        <w:autoSpaceDE w:val="0"/>
        <w:autoSpaceDN w:val="0"/>
        <w:spacing w:line="300" w:lineRule="auto"/>
        <w:ind w:right="140" w:firstLineChars="200" w:firstLine="562"/>
        <w:jc w:val="both"/>
        <w:textAlignment w:val="bottom"/>
        <w:rPr>
          <w:rFonts w:ascii="Arial" w:eastAsia="仿宋_GB2312" w:hAnsi="Arial" w:cs="Arial"/>
          <w:b/>
          <w:sz w:val="28"/>
        </w:rPr>
      </w:pPr>
      <w:r>
        <w:rPr>
          <w:rFonts w:ascii="Arial" w:eastAsia="仿宋_GB2312" w:hAnsi="Arial" w:cs="Arial"/>
          <w:b/>
          <w:sz w:val="28"/>
        </w:rPr>
        <w:t>相关参数</w:t>
      </w:r>
    </w:p>
    <w:p w:rsidR="00C248F9" w:rsidRDefault="00FE76B2" w:rsidP="007E72DA">
      <w:pPr>
        <w:pStyle w:val="25"/>
        <w:autoSpaceDE w:val="0"/>
        <w:autoSpaceDN w:val="0"/>
        <w:spacing w:line="30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 xml:space="preserve">1. </w:t>
      </w:r>
      <w:r>
        <w:rPr>
          <w:rFonts w:ascii="Arial" w:eastAsia="仿宋_GB2312" w:hAnsi="Arial" w:cs="Arial"/>
          <w:sz w:val="28"/>
        </w:rPr>
        <w:t>估价对象土地经济技术指标</w:t>
      </w:r>
    </w:p>
    <w:p w:rsidR="00C248F9" w:rsidRDefault="00FE76B2" w:rsidP="007E72DA">
      <w:pPr>
        <w:spacing w:line="300" w:lineRule="auto"/>
        <w:ind w:firstLineChars="200" w:firstLine="560"/>
        <w:jc w:val="both"/>
        <w:rPr>
          <w:rFonts w:ascii="Arial" w:eastAsia="仿宋_GB2312" w:hAnsi="Arial" w:cs="Arial"/>
          <w:bCs/>
          <w:sz w:val="28"/>
        </w:rPr>
      </w:pPr>
      <w:r>
        <w:rPr>
          <w:rFonts w:ascii="Arial" w:eastAsia="仿宋_GB2312" w:hAnsi="Arial" w:cs="Arial"/>
          <w:bCs/>
          <w:sz w:val="28"/>
        </w:rPr>
        <w:t>（</w:t>
      </w:r>
      <w:r>
        <w:rPr>
          <w:rFonts w:ascii="Arial" w:eastAsia="仿宋_GB2312" w:hAnsi="Arial" w:cs="Arial"/>
          <w:bCs/>
          <w:sz w:val="28"/>
        </w:rPr>
        <w:t>1</w:t>
      </w:r>
      <w:r>
        <w:rPr>
          <w:rFonts w:ascii="Arial" w:eastAsia="仿宋_GB2312" w:hAnsi="Arial" w:cs="Arial"/>
          <w:bCs/>
          <w:sz w:val="28"/>
        </w:rPr>
        <w:t>）土地面积</w:t>
      </w:r>
    </w:p>
    <w:p w:rsidR="00C248F9" w:rsidRDefault="00FE76B2" w:rsidP="007E72DA">
      <w:pPr>
        <w:spacing w:line="300" w:lineRule="auto"/>
        <w:ind w:firstLineChars="200" w:firstLine="560"/>
        <w:jc w:val="both"/>
        <w:rPr>
          <w:rFonts w:ascii="Arial" w:eastAsia="仿宋_GB2312" w:hAnsi="Arial" w:cs="Arial"/>
          <w:sz w:val="28"/>
        </w:rPr>
      </w:pPr>
      <w:r>
        <w:rPr>
          <w:rFonts w:ascii="Arial" w:eastAsia="仿宋_GB2312" w:hAnsi="Arial" w:cs="Arial"/>
          <w:bCs/>
          <w:sz w:val="28"/>
        </w:rPr>
        <w:t>估价对象为</w:t>
      </w:r>
      <w:r w:rsidR="00564D86">
        <w:rPr>
          <w:rFonts w:ascii="Arial" w:eastAsia="仿宋_GB2312" w:hAnsi="Arial" w:cs="Arial"/>
          <w:sz w:val="28"/>
        </w:rPr>
        <w:t>北京市</w:t>
      </w:r>
      <w:r w:rsidR="00767079">
        <w:rPr>
          <w:rFonts w:ascii="Arial" w:eastAsia="仿宋_GB2312" w:hAnsi="Arial" w:cs="Arial" w:hint="eastAsia"/>
          <w:sz w:val="28"/>
          <w:szCs w:val="28"/>
        </w:rPr>
        <w:t>顺义区</w:t>
      </w:r>
      <w:proofErr w:type="gramStart"/>
      <w:r w:rsidR="00767079">
        <w:rPr>
          <w:rFonts w:ascii="Arial" w:eastAsia="仿宋_GB2312" w:hAnsi="Arial" w:cs="Arial" w:hint="eastAsia"/>
          <w:sz w:val="28"/>
          <w:szCs w:val="28"/>
        </w:rPr>
        <w:t>松香湖大街</w:t>
      </w:r>
      <w:proofErr w:type="gramEnd"/>
      <w:r w:rsidR="00767079">
        <w:rPr>
          <w:rFonts w:ascii="Arial" w:eastAsia="仿宋_GB2312" w:hAnsi="Arial" w:cs="Arial" w:hint="eastAsia"/>
          <w:sz w:val="28"/>
          <w:szCs w:val="28"/>
        </w:rPr>
        <w:t>7</w:t>
      </w:r>
      <w:r w:rsidR="00767079">
        <w:rPr>
          <w:rFonts w:ascii="Arial" w:eastAsia="仿宋_GB2312" w:hAnsi="Arial" w:cs="Arial" w:hint="eastAsia"/>
          <w:sz w:val="28"/>
          <w:szCs w:val="28"/>
        </w:rPr>
        <w:t>号院</w:t>
      </w:r>
      <w:r>
        <w:rPr>
          <w:rFonts w:ascii="Arial" w:eastAsia="仿宋_GB2312" w:hAnsi="Arial" w:cs="Arial"/>
          <w:sz w:val="28"/>
        </w:rPr>
        <w:t>。</w:t>
      </w:r>
      <w:r>
        <w:rPr>
          <w:rFonts w:ascii="Arial" w:eastAsia="仿宋_GB2312" w:hAnsi="Arial" w:cs="Arial"/>
          <w:spacing w:val="-12"/>
          <w:sz w:val="28"/>
        </w:rPr>
        <w:t>根据委托估价方提供的</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w:t>
      </w:r>
      <w:r w:rsidR="00767079">
        <w:rPr>
          <w:rFonts w:ascii="Arial" w:eastAsia="仿宋_GB2312" w:hAnsi="Arial" w:cs="Arial" w:hint="eastAsia"/>
          <w:sz w:val="28"/>
        </w:rPr>
        <w:t>《竣工项目测绘成果说明》、</w:t>
      </w:r>
      <w:r>
        <w:rPr>
          <w:rFonts w:ascii="Arial" w:eastAsia="仿宋_GB2312" w:hAnsi="Arial" w:cs="Arial"/>
          <w:sz w:val="28"/>
        </w:rPr>
        <w:t>《国有建设用地使用权出让地价评估委托书》</w:t>
      </w:r>
      <w:r>
        <w:rPr>
          <w:rFonts w:ascii="Arial" w:eastAsia="仿宋_GB2312" w:hAnsi="Arial" w:cs="Arial"/>
          <w:bCs/>
          <w:kern w:val="2"/>
          <w:sz w:val="28"/>
        </w:rPr>
        <w:t>，本次估价对象土地面积为</w:t>
      </w:r>
      <w:r w:rsidR="00767079">
        <w:rPr>
          <w:rFonts w:ascii="Arial" w:eastAsia="仿宋_GB2312" w:hAnsi="Arial" w:cs="Arial"/>
          <w:sz w:val="28"/>
        </w:rPr>
        <w:t>12128.00</w:t>
      </w:r>
      <w:r>
        <w:rPr>
          <w:rFonts w:ascii="Arial" w:eastAsia="仿宋_GB2312" w:hAnsi="Arial" w:cs="Arial"/>
          <w:bCs/>
          <w:kern w:val="2"/>
          <w:sz w:val="28"/>
        </w:rPr>
        <w:t>平方米</w:t>
      </w:r>
      <w:r>
        <w:rPr>
          <w:rFonts w:ascii="Arial" w:eastAsia="仿宋_GB2312" w:hAnsi="Arial" w:cs="Arial"/>
          <w:sz w:val="28"/>
        </w:rPr>
        <w:t>。</w:t>
      </w:r>
    </w:p>
    <w:p w:rsidR="00C248F9" w:rsidRDefault="00FE76B2" w:rsidP="007E72DA">
      <w:pPr>
        <w:pStyle w:val="25"/>
        <w:autoSpaceDE w:val="0"/>
        <w:autoSpaceDN w:val="0"/>
        <w:spacing w:line="300" w:lineRule="auto"/>
        <w:ind w:right="140" w:firstLineChars="203" w:firstLine="568"/>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）规划建筑面积</w:t>
      </w:r>
    </w:p>
    <w:p w:rsidR="00C248F9" w:rsidRDefault="00FE76B2"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估价对象总建筑面积为</w:t>
      </w:r>
      <w:r w:rsidR="004F276F">
        <w:rPr>
          <w:rFonts w:ascii="Arial" w:eastAsia="仿宋_GB2312" w:hAnsi="Arial" w:cs="Arial" w:hint="eastAsia"/>
          <w:sz w:val="28"/>
        </w:rPr>
        <w:t>38170.59</w:t>
      </w:r>
      <w:r>
        <w:rPr>
          <w:rFonts w:ascii="Arial" w:eastAsia="仿宋_GB2312" w:hAnsi="Arial" w:cs="Arial"/>
          <w:sz w:val="28"/>
        </w:rPr>
        <w:t>平方米，设定地上容积率为</w:t>
      </w:r>
      <w:r w:rsidR="00767079">
        <w:rPr>
          <w:rFonts w:ascii="Arial" w:eastAsia="仿宋_GB2312" w:hAnsi="Arial" w:cs="Arial"/>
          <w:sz w:val="28"/>
        </w:rPr>
        <w:t>2.40</w:t>
      </w:r>
      <w:r>
        <w:rPr>
          <w:rFonts w:ascii="Arial" w:eastAsia="仿宋_GB2312" w:hAnsi="Arial" w:cs="Arial" w:hint="eastAsia"/>
          <w:sz w:val="28"/>
        </w:rPr>
        <w:t>，</w:t>
      </w:r>
      <w:r>
        <w:rPr>
          <w:rFonts w:ascii="Arial" w:eastAsia="仿宋_GB2312" w:hAnsi="Arial" w:cs="Arial"/>
          <w:sz w:val="28"/>
        </w:rPr>
        <w:t>具体详见下表：</w:t>
      </w:r>
    </w:p>
    <w:p w:rsidR="00C248F9" w:rsidRDefault="00FE76B2">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r>
        <w:rPr>
          <w:rFonts w:ascii="Arial" w:eastAsia="仿宋_GB2312" w:hAnsi="Arial" w:cs="Arial"/>
          <w:b/>
          <w:sz w:val="28"/>
          <w:szCs w:val="28"/>
        </w:rPr>
        <w:t xml:space="preserve"> </w:t>
      </w:r>
    </w:p>
    <w:tbl>
      <w:tblPr>
        <w:tblW w:w="5000" w:type="pct"/>
        <w:tblLook w:val="04A0" w:firstRow="1" w:lastRow="0" w:firstColumn="1" w:lastColumn="0" w:noHBand="0" w:noVBand="1"/>
      </w:tblPr>
      <w:tblGrid>
        <w:gridCol w:w="416"/>
        <w:gridCol w:w="821"/>
        <w:gridCol w:w="1499"/>
        <w:gridCol w:w="1094"/>
        <w:gridCol w:w="1373"/>
        <w:gridCol w:w="1234"/>
        <w:gridCol w:w="1020"/>
        <w:gridCol w:w="1832"/>
      </w:tblGrid>
      <w:tr w:rsidR="0013511D" w:rsidRPr="00B20A00" w:rsidTr="00F21219">
        <w:trPr>
          <w:trHeight w:val="340"/>
          <w:tblHeader/>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3511D" w:rsidRPr="00354BFF" w:rsidRDefault="0013511D"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rsidR="0013511D" w:rsidRPr="00354BFF" w:rsidRDefault="0013511D"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13511D" w:rsidRPr="00354BFF" w:rsidRDefault="0013511D"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13511D" w:rsidRPr="00354BFF" w:rsidRDefault="0013511D"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13511D" w:rsidRPr="00354BFF" w:rsidRDefault="0013511D"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13511D" w:rsidRPr="00354BFF" w:rsidRDefault="0013511D" w:rsidP="00F21219">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rsidR="0013511D" w:rsidRPr="00354BFF" w:rsidRDefault="0013511D" w:rsidP="00F21219">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13511D" w:rsidRPr="00B20A00" w:rsidTr="00F21219">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13511D" w:rsidRPr="00B20A00" w:rsidRDefault="0013511D" w:rsidP="00F21219">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13511D" w:rsidRPr="00F7582B" w:rsidRDefault="0013511D" w:rsidP="00F21219">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13511D" w:rsidRPr="00B20A00"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13511D" w:rsidRPr="00B20A00" w:rsidRDefault="0013511D" w:rsidP="00F21219">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13511D" w:rsidRPr="00F7582B" w:rsidRDefault="0013511D" w:rsidP="00F21219">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13511D" w:rsidRPr="00B20A00"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rsidR="0013511D" w:rsidRPr="00F7582B" w:rsidRDefault="0013511D"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且减少后宗地容积率不低于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13511D"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r>
      <w:tr w:rsidR="0013511D"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r>
      <w:tr w:rsidR="0013511D" w:rsidRPr="00B20A00"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rsidR="0013511D" w:rsidRPr="00F7582B" w:rsidRDefault="0013511D"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13511D" w:rsidRPr="00B20A00" w:rsidTr="00F21219">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rsidR="0013511D" w:rsidRPr="00F7582B" w:rsidRDefault="0013511D"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13511D"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r>
      <w:tr w:rsidR="0013511D"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13511D" w:rsidRPr="00FE76B2"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rsidR="00C248F9" w:rsidRDefault="00FE76B2">
      <w:pPr>
        <w:snapToGrid w:val="0"/>
        <w:rPr>
          <w:rFonts w:ascii="Arial" w:eastAsia="仿宋_GB2312" w:hAnsi="Arial" w:cs="Arial"/>
          <w:sz w:val="21"/>
          <w:szCs w:val="21"/>
        </w:rPr>
      </w:pPr>
      <w:r>
        <w:rPr>
          <w:rFonts w:ascii="Arial" w:eastAsia="仿宋_GB2312" w:hAnsi="Arial" w:cs="Arial"/>
          <w:sz w:val="21"/>
          <w:szCs w:val="21"/>
        </w:rPr>
        <w:t>单位：平方米</w:t>
      </w:r>
    </w:p>
    <w:p w:rsidR="00C248F9" w:rsidRDefault="00FE76B2" w:rsidP="007E72DA">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r w:rsidR="00767079">
        <w:rPr>
          <w:rFonts w:ascii="Arial" w:eastAsia="仿宋_GB2312" w:hAnsi="Arial" w:cs="Arial" w:hint="eastAsia"/>
          <w:sz w:val="28"/>
        </w:rPr>
        <w:t>科研</w:t>
      </w:r>
      <w:r>
        <w:rPr>
          <w:rFonts w:ascii="Arial" w:eastAsia="仿宋_GB2312" w:hAnsi="Arial" w:cs="Arial"/>
          <w:sz w:val="28"/>
        </w:rPr>
        <w:t>用途该级别平均容积率均为</w:t>
      </w:r>
      <w:r>
        <w:rPr>
          <w:rFonts w:ascii="Arial" w:eastAsia="仿宋_GB2312" w:hAnsi="Arial" w:cs="Arial"/>
          <w:sz w:val="28"/>
        </w:rPr>
        <w:t>2</w:t>
      </w:r>
      <w:r w:rsidR="00767079">
        <w:rPr>
          <w:rFonts w:ascii="Arial" w:eastAsia="仿宋_GB2312" w:hAnsi="Arial" w:cs="Arial"/>
          <w:sz w:val="28"/>
        </w:rPr>
        <w:t>.00</w:t>
      </w:r>
      <w:r>
        <w:rPr>
          <w:rFonts w:ascii="Arial" w:eastAsia="仿宋_GB2312" w:hAnsi="Arial" w:cs="Arial"/>
          <w:sz w:val="28"/>
        </w:rPr>
        <w:t>。估价对象宗地形状较规则、地形平坦、地质良好。综合评价估价对象土地利用程度</w:t>
      </w:r>
      <w:r>
        <w:rPr>
          <w:rFonts w:ascii="Arial" w:eastAsia="仿宋_GB2312" w:hAnsi="Arial" w:cs="Arial" w:hint="eastAsia"/>
          <w:sz w:val="28"/>
        </w:rPr>
        <w:t>一般</w:t>
      </w:r>
      <w:r>
        <w:rPr>
          <w:rFonts w:ascii="Arial" w:eastAsia="仿宋_GB2312" w:hAnsi="Arial" w:cs="Arial"/>
          <w:sz w:val="28"/>
        </w:rPr>
        <w:t>。</w:t>
      </w:r>
    </w:p>
    <w:p w:rsidR="00C248F9" w:rsidRDefault="00FE76B2" w:rsidP="007E72DA">
      <w:pPr>
        <w:pStyle w:val="25"/>
        <w:autoSpaceDE w:val="0"/>
        <w:autoSpaceDN w:val="0"/>
        <w:spacing w:line="300" w:lineRule="auto"/>
        <w:ind w:right="142"/>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）利润率</w:t>
      </w:r>
    </w:p>
    <w:p w:rsidR="00C248F9" w:rsidRDefault="00FE76B2" w:rsidP="007E72DA">
      <w:pPr>
        <w:pStyle w:val="25"/>
        <w:autoSpaceDE w:val="0"/>
        <w:autoSpaceDN w:val="0"/>
        <w:spacing w:line="300" w:lineRule="auto"/>
        <w:ind w:right="142" w:firstLineChars="203" w:firstLine="568"/>
        <w:jc w:val="both"/>
        <w:textAlignment w:val="bottom"/>
        <w:rPr>
          <w:rFonts w:ascii="Arial" w:eastAsia="仿宋_GB2312" w:hAnsi="Arial" w:cs="Arial"/>
          <w:sz w:val="28"/>
        </w:rPr>
      </w:pPr>
      <w:r>
        <w:rPr>
          <w:rFonts w:ascii="Arial" w:eastAsia="仿宋_GB2312" w:hAnsi="Arial" w:cs="Arial"/>
          <w:sz w:val="28"/>
        </w:rPr>
        <w:t>本次利润率的计取中，</w:t>
      </w:r>
      <w:r w:rsidR="00767079">
        <w:rPr>
          <w:rFonts w:ascii="Arial" w:eastAsia="仿宋_GB2312" w:hAnsi="Arial" w:cs="Arial" w:hint="eastAsia"/>
          <w:sz w:val="28"/>
        </w:rPr>
        <w:t>科研</w:t>
      </w:r>
      <w:r>
        <w:rPr>
          <w:rFonts w:ascii="Arial" w:eastAsia="仿宋_GB2312" w:hAnsi="Arial" w:cs="Arial"/>
          <w:sz w:val="28"/>
        </w:rPr>
        <w:t>用房取</w:t>
      </w:r>
      <w:r w:rsidR="00767079">
        <w:rPr>
          <w:rFonts w:ascii="Arial" w:eastAsia="仿宋_GB2312" w:hAnsi="Arial" w:cs="Arial"/>
          <w:sz w:val="28"/>
        </w:rPr>
        <w:t>10</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 xml:space="preserve"> </w:t>
      </w:r>
    </w:p>
    <w:p w:rsidR="00C248F9" w:rsidRDefault="00FE76B2" w:rsidP="007E72DA">
      <w:pPr>
        <w:pStyle w:val="25"/>
        <w:autoSpaceDE w:val="0"/>
        <w:autoSpaceDN w:val="0"/>
        <w:spacing w:line="30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工期情况说明：</w:t>
      </w:r>
    </w:p>
    <w:p w:rsidR="00C248F9" w:rsidRDefault="00FE76B2" w:rsidP="007E72DA">
      <w:pPr>
        <w:pStyle w:val="25"/>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lastRenderedPageBreak/>
        <w:t>土地开发期：</w:t>
      </w:r>
      <w:r>
        <w:rPr>
          <w:rFonts w:ascii="Arial" w:eastAsia="仿宋_GB2312" w:hAnsi="Arial" w:cs="Arial"/>
          <w:sz w:val="28"/>
        </w:rPr>
        <w:t>0</w:t>
      </w:r>
      <w:r>
        <w:rPr>
          <w:rFonts w:ascii="Arial" w:eastAsia="仿宋_GB2312" w:hAnsi="Arial" w:cs="Arial"/>
          <w:sz w:val="28"/>
        </w:rPr>
        <w:t>年</w:t>
      </w:r>
    </w:p>
    <w:p w:rsidR="00C248F9" w:rsidRDefault="00FE76B2" w:rsidP="007E72DA">
      <w:pPr>
        <w:pStyle w:val="25"/>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t>建筑物建设期：</w:t>
      </w:r>
      <w:r>
        <w:rPr>
          <w:rFonts w:ascii="Arial" w:eastAsia="仿宋_GB2312" w:hAnsi="Arial" w:cs="Arial" w:hint="eastAsia"/>
          <w:sz w:val="28"/>
        </w:rPr>
        <w:t>1.5</w:t>
      </w:r>
      <w:r>
        <w:rPr>
          <w:rFonts w:ascii="Arial" w:eastAsia="仿宋_GB2312" w:hAnsi="Arial" w:cs="Arial"/>
          <w:sz w:val="28"/>
        </w:rPr>
        <w:t>年</w:t>
      </w:r>
    </w:p>
    <w:p w:rsidR="00767079" w:rsidRDefault="00767079">
      <w:pPr>
        <w:spacing w:line="360" w:lineRule="auto"/>
        <w:ind w:firstLineChars="200" w:firstLine="562"/>
        <w:jc w:val="both"/>
        <w:rPr>
          <w:rFonts w:ascii="Arial" w:eastAsia="仿宋_GB2312" w:hAnsi="Arial" w:cs="Arial"/>
          <w:b/>
          <w:sz w:val="28"/>
        </w:rPr>
      </w:pPr>
      <w:r>
        <w:rPr>
          <w:rFonts w:ascii="Arial" w:eastAsia="仿宋_GB2312" w:hAnsi="Arial" w:cs="Arial"/>
          <w:b/>
          <w:sz w:val="28"/>
        </w:rPr>
        <w:br w:type="page"/>
      </w:r>
    </w:p>
    <w:p w:rsidR="00D878D5" w:rsidRDefault="00FE76B2" w:rsidP="00D878D5">
      <w:pPr>
        <w:spacing w:line="360" w:lineRule="auto"/>
        <w:ind w:firstLineChars="200" w:firstLine="562"/>
        <w:jc w:val="both"/>
        <w:rPr>
          <w:rFonts w:ascii="Arial" w:eastAsia="仿宋_GB2312" w:hAnsi="Arial" w:cs="Arial"/>
          <w:b/>
          <w:sz w:val="28"/>
        </w:rPr>
      </w:pPr>
      <w:r>
        <w:rPr>
          <w:rFonts w:ascii="Arial" w:eastAsia="仿宋_GB2312" w:hAnsi="Arial" w:cs="Arial"/>
          <w:b/>
          <w:sz w:val="28"/>
        </w:rPr>
        <w:lastRenderedPageBreak/>
        <w:t>测算过程：</w:t>
      </w:r>
    </w:p>
    <w:p w:rsidR="00C248F9" w:rsidRDefault="00FE76B2">
      <w:pPr>
        <w:spacing w:line="360" w:lineRule="auto"/>
        <w:ind w:left="420"/>
        <w:jc w:val="both"/>
        <w:rPr>
          <w:rFonts w:ascii="Arial" w:eastAsia="仿宋_GB2312" w:hAnsi="Arial" w:cs="Arial"/>
          <w:b/>
          <w:bCs/>
          <w:sz w:val="28"/>
        </w:rPr>
      </w:pPr>
      <w:bookmarkStart w:id="311" w:name="_Toc469066172"/>
      <w:bookmarkStart w:id="312" w:name="_Toc416783610"/>
      <w:bookmarkStart w:id="313" w:name="_Toc416783706"/>
      <w:r>
        <w:rPr>
          <w:rFonts w:ascii="Arial" w:eastAsia="仿宋_GB2312" w:hAnsi="Arial" w:cs="Arial"/>
          <w:b/>
          <w:sz w:val="28"/>
        </w:rPr>
        <w:t>方法</w:t>
      </w:r>
      <w:proofErr w:type="gramStart"/>
      <w:r>
        <w:rPr>
          <w:rFonts w:ascii="Arial" w:eastAsia="仿宋_GB2312" w:hAnsi="Arial" w:cs="Arial"/>
          <w:b/>
          <w:sz w:val="28"/>
        </w:rPr>
        <w:t>一</w:t>
      </w:r>
      <w:proofErr w:type="gramEnd"/>
      <w:r>
        <w:rPr>
          <w:rFonts w:ascii="Arial" w:eastAsia="仿宋_GB2312" w:hAnsi="Arial" w:cs="Arial"/>
          <w:b/>
          <w:sz w:val="28"/>
        </w:rPr>
        <w:t>：</w:t>
      </w:r>
      <w:r>
        <w:rPr>
          <w:rFonts w:ascii="Arial" w:eastAsia="仿宋_GB2312" w:hAnsi="Arial" w:cs="Arial"/>
          <w:b/>
          <w:bCs/>
          <w:sz w:val="28"/>
        </w:rPr>
        <w:t>基准地价系数修正法</w:t>
      </w:r>
    </w:p>
    <w:p w:rsidR="00D878D5" w:rsidRPr="00007780" w:rsidRDefault="00D878D5" w:rsidP="007E72DA">
      <w:pPr>
        <w:pStyle w:val="a8"/>
        <w:spacing w:line="25" w:lineRule="atLeast"/>
        <w:ind w:firstLineChars="200" w:firstLine="560"/>
        <w:rPr>
          <w:rFonts w:ascii="Arial" w:eastAsia="仿宋" w:hAnsi="Arial" w:cs="Arial"/>
          <w:sz w:val="28"/>
        </w:rPr>
      </w:pPr>
      <w:r w:rsidRPr="00007780">
        <w:rPr>
          <w:rFonts w:ascii="Arial" w:eastAsia="仿宋" w:hAnsi="Arial" w:cs="Arial"/>
          <w:sz w:val="28"/>
        </w:rPr>
        <w:t>北京市人民政府于</w:t>
      </w:r>
      <w:r w:rsidRPr="00007780">
        <w:rPr>
          <w:rFonts w:ascii="Arial" w:eastAsia="仿宋" w:hAnsi="Arial" w:cs="Arial"/>
          <w:sz w:val="28"/>
        </w:rPr>
        <w:t>2002</w:t>
      </w:r>
      <w:r w:rsidRPr="00007780">
        <w:rPr>
          <w:rFonts w:ascii="Arial" w:eastAsia="仿宋" w:hAnsi="Arial" w:cs="Arial"/>
          <w:sz w:val="28"/>
        </w:rPr>
        <w:t>年</w:t>
      </w:r>
      <w:r w:rsidRPr="00007780">
        <w:rPr>
          <w:rFonts w:ascii="Arial" w:eastAsia="仿宋" w:hAnsi="Arial" w:cs="Arial"/>
          <w:sz w:val="28"/>
        </w:rPr>
        <w:t>12</w:t>
      </w:r>
      <w:r w:rsidRPr="00007780">
        <w:rPr>
          <w:rFonts w:ascii="Arial" w:eastAsia="仿宋" w:hAnsi="Arial" w:cs="Arial"/>
          <w:sz w:val="28"/>
        </w:rPr>
        <w:t>月</w:t>
      </w:r>
      <w:r w:rsidRPr="00007780">
        <w:rPr>
          <w:rFonts w:ascii="Arial" w:eastAsia="仿宋" w:hAnsi="Arial" w:cs="Arial"/>
          <w:sz w:val="28"/>
        </w:rPr>
        <w:t>4</w:t>
      </w:r>
      <w:r w:rsidRPr="00007780">
        <w:rPr>
          <w:rFonts w:ascii="Arial" w:eastAsia="仿宋" w:hAnsi="Arial" w:cs="Arial"/>
          <w:sz w:val="28"/>
        </w:rPr>
        <w:t>日发布了《北京市人民政府关于调整本市出让国有土地使用权基准地价的通知》</w:t>
      </w:r>
      <w:r w:rsidRPr="00007780">
        <w:rPr>
          <w:rFonts w:ascii="Arial" w:eastAsia="仿宋" w:hAnsi="Arial" w:cs="Arial"/>
          <w:sz w:val="28"/>
        </w:rPr>
        <w:t>[</w:t>
      </w:r>
      <w:r w:rsidRPr="00007780">
        <w:rPr>
          <w:rFonts w:ascii="Arial" w:eastAsia="仿宋" w:hAnsi="Arial" w:cs="Arial"/>
          <w:sz w:val="28"/>
        </w:rPr>
        <w:t>京政发（</w:t>
      </w:r>
      <w:r w:rsidRPr="00007780">
        <w:rPr>
          <w:rFonts w:ascii="Arial" w:eastAsia="仿宋" w:hAnsi="Arial" w:cs="Arial"/>
          <w:sz w:val="28"/>
        </w:rPr>
        <w:t>2002</w:t>
      </w:r>
      <w:r w:rsidRPr="00007780">
        <w:rPr>
          <w:rFonts w:ascii="Arial" w:eastAsia="仿宋" w:hAnsi="Arial" w:cs="Arial"/>
          <w:sz w:val="28"/>
        </w:rPr>
        <w:t>）</w:t>
      </w:r>
      <w:r w:rsidRPr="00007780">
        <w:rPr>
          <w:rFonts w:ascii="Arial" w:eastAsia="仿宋" w:hAnsi="Arial" w:cs="Arial"/>
          <w:sz w:val="28"/>
        </w:rPr>
        <w:t>32</w:t>
      </w:r>
      <w:r w:rsidRPr="00007780">
        <w:rPr>
          <w:rFonts w:ascii="Arial" w:eastAsia="仿宋" w:hAnsi="Arial" w:cs="Arial"/>
          <w:sz w:val="28"/>
        </w:rPr>
        <w:t>号</w:t>
      </w:r>
      <w:r w:rsidRPr="00007780">
        <w:rPr>
          <w:rFonts w:ascii="Arial" w:eastAsia="仿宋" w:hAnsi="Arial" w:cs="Arial"/>
          <w:sz w:val="28"/>
        </w:rPr>
        <w:t>]</w:t>
      </w:r>
      <w:r w:rsidRPr="00007780">
        <w:rPr>
          <w:rFonts w:ascii="Arial" w:eastAsia="仿宋" w:hAnsi="Arial" w:cs="Arial"/>
          <w:sz w:val="28"/>
        </w:rPr>
        <w:t>，对</w:t>
      </w:r>
      <w:r w:rsidRPr="00007780">
        <w:rPr>
          <w:rFonts w:ascii="Arial" w:eastAsia="仿宋" w:hAnsi="Arial" w:cs="Arial"/>
          <w:sz w:val="28"/>
        </w:rPr>
        <w:t>1993</w:t>
      </w:r>
      <w:r w:rsidRPr="00007780">
        <w:rPr>
          <w:rFonts w:ascii="Arial" w:eastAsia="仿宋" w:hAnsi="Arial" w:cs="Arial"/>
          <w:sz w:val="28"/>
        </w:rPr>
        <w:t>年北京市出让国有土地使用权基准地价《北京市人民政府发布北京市出让国有土地使用权基准地价的通知》</w:t>
      </w:r>
      <w:r w:rsidRPr="00007780">
        <w:rPr>
          <w:rFonts w:ascii="Arial" w:eastAsia="仿宋" w:hAnsi="Arial" w:cs="Arial"/>
          <w:sz w:val="28"/>
        </w:rPr>
        <w:t>[</w:t>
      </w:r>
      <w:r w:rsidRPr="00007780">
        <w:rPr>
          <w:rFonts w:ascii="Arial" w:eastAsia="仿宋" w:hAnsi="Arial" w:cs="Arial"/>
          <w:sz w:val="28"/>
        </w:rPr>
        <w:t>京政发（</w:t>
      </w:r>
      <w:r w:rsidRPr="00007780">
        <w:rPr>
          <w:rFonts w:ascii="Arial" w:eastAsia="仿宋" w:hAnsi="Arial" w:cs="Arial"/>
          <w:sz w:val="28"/>
        </w:rPr>
        <w:t>1993</w:t>
      </w:r>
      <w:r w:rsidRPr="00007780">
        <w:rPr>
          <w:rFonts w:ascii="Arial" w:eastAsia="仿宋" w:hAnsi="Arial" w:cs="Arial"/>
          <w:sz w:val="28"/>
        </w:rPr>
        <w:t>）</w:t>
      </w:r>
      <w:r w:rsidRPr="00007780">
        <w:rPr>
          <w:rFonts w:ascii="Arial" w:eastAsia="仿宋" w:hAnsi="Arial" w:cs="Arial"/>
          <w:sz w:val="28"/>
        </w:rPr>
        <w:t>34</w:t>
      </w:r>
      <w:r w:rsidRPr="00007780">
        <w:rPr>
          <w:rFonts w:ascii="Arial" w:eastAsia="仿宋" w:hAnsi="Arial" w:cs="Arial"/>
          <w:sz w:val="28"/>
        </w:rPr>
        <w:t>号</w:t>
      </w:r>
      <w:r w:rsidRPr="00007780">
        <w:rPr>
          <w:rFonts w:ascii="Arial" w:eastAsia="仿宋" w:hAnsi="Arial" w:cs="Arial"/>
          <w:sz w:val="28"/>
        </w:rPr>
        <w:t>]</w:t>
      </w:r>
      <w:r w:rsidRPr="00007780">
        <w:rPr>
          <w:rFonts w:ascii="Arial" w:eastAsia="仿宋" w:hAnsi="Arial" w:cs="Arial"/>
          <w:sz w:val="28"/>
        </w:rPr>
        <w:t>进行了更新调整，从</w:t>
      </w:r>
      <w:r w:rsidRPr="00007780">
        <w:rPr>
          <w:rFonts w:ascii="Arial" w:eastAsia="仿宋" w:hAnsi="Arial" w:cs="Arial"/>
          <w:sz w:val="28"/>
        </w:rPr>
        <w:t>2002</w:t>
      </w:r>
      <w:r w:rsidRPr="00007780">
        <w:rPr>
          <w:rFonts w:ascii="Arial" w:eastAsia="仿宋" w:hAnsi="Arial" w:cs="Arial"/>
          <w:sz w:val="28"/>
        </w:rPr>
        <w:t>年</w:t>
      </w:r>
      <w:r w:rsidRPr="00007780">
        <w:rPr>
          <w:rFonts w:ascii="Arial" w:eastAsia="仿宋" w:hAnsi="Arial" w:cs="Arial"/>
          <w:sz w:val="28"/>
        </w:rPr>
        <w:t>12</w:t>
      </w:r>
      <w:r w:rsidRPr="00007780">
        <w:rPr>
          <w:rFonts w:ascii="Arial" w:eastAsia="仿宋" w:hAnsi="Arial" w:cs="Arial"/>
          <w:sz w:val="28"/>
        </w:rPr>
        <w:t>月</w:t>
      </w:r>
      <w:r w:rsidRPr="00007780">
        <w:rPr>
          <w:rFonts w:ascii="Arial" w:eastAsia="仿宋" w:hAnsi="Arial" w:cs="Arial"/>
          <w:sz w:val="28"/>
        </w:rPr>
        <w:t>10</w:t>
      </w:r>
      <w:r w:rsidRPr="00007780">
        <w:rPr>
          <w:rFonts w:ascii="Arial" w:eastAsia="仿宋" w:hAnsi="Arial" w:cs="Arial"/>
          <w:sz w:val="28"/>
        </w:rPr>
        <w:t>日起施行新的出让国有土地使用权基准地价。</w:t>
      </w:r>
      <w:r w:rsidRPr="00007780">
        <w:rPr>
          <w:rFonts w:ascii="Arial" w:eastAsia="仿宋" w:hAnsi="Arial" w:cs="Arial"/>
          <w:sz w:val="28"/>
        </w:rPr>
        <w:t>2014</w:t>
      </w:r>
      <w:r w:rsidRPr="00007780">
        <w:rPr>
          <w:rFonts w:ascii="Arial" w:eastAsia="仿宋" w:hAnsi="Arial" w:cs="Arial"/>
          <w:sz w:val="28"/>
        </w:rPr>
        <w:t>年</w:t>
      </w:r>
      <w:r w:rsidRPr="00007780">
        <w:rPr>
          <w:rFonts w:ascii="Arial" w:eastAsia="仿宋" w:hAnsi="Arial" w:cs="Arial"/>
          <w:sz w:val="28"/>
        </w:rPr>
        <w:t>8</w:t>
      </w:r>
      <w:r w:rsidRPr="00007780">
        <w:rPr>
          <w:rFonts w:ascii="Arial" w:eastAsia="仿宋" w:hAnsi="Arial" w:cs="Arial"/>
          <w:sz w:val="28"/>
        </w:rPr>
        <w:t>月</w:t>
      </w:r>
      <w:r w:rsidRPr="00007780">
        <w:rPr>
          <w:rFonts w:ascii="Arial" w:eastAsia="仿宋" w:hAnsi="Arial" w:cs="Arial"/>
          <w:sz w:val="28"/>
        </w:rPr>
        <w:t>28</w:t>
      </w:r>
      <w:r w:rsidRPr="00007780">
        <w:rPr>
          <w:rFonts w:ascii="Arial" w:eastAsia="仿宋" w:hAnsi="Arial" w:cs="Arial"/>
          <w:sz w:val="28"/>
        </w:rPr>
        <w:t>日，北京市人民政府发布了《北京市人民政府关于更新出让国有建设用地使用权基准地价的通知》</w:t>
      </w:r>
      <w:r w:rsidRPr="00007780">
        <w:rPr>
          <w:rFonts w:ascii="Arial" w:eastAsia="仿宋" w:hAnsi="Arial" w:cs="Arial"/>
          <w:sz w:val="28"/>
        </w:rPr>
        <w:t>[</w:t>
      </w:r>
      <w:r w:rsidRPr="00007780">
        <w:rPr>
          <w:rFonts w:ascii="Arial" w:eastAsia="仿宋" w:hAnsi="Arial" w:cs="Arial"/>
          <w:sz w:val="28"/>
        </w:rPr>
        <w:t>京政发（</w:t>
      </w:r>
      <w:r w:rsidRPr="00007780">
        <w:rPr>
          <w:rFonts w:ascii="Arial" w:eastAsia="仿宋" w:hAnsi="Arial" w:cs="Arial"/>
          <w:sz w:val="28"/>
        </w:rPr>
        <w:t>2014</w:t>
      </w:r>
      <w:r w:rsidRPr="00007780">
        <w:rPr>
          <w:rFonts w:ascii="Arial" w:eastAsia="仿宋" w:hAnsi="Arial" w:cs="Arial"/>
          <w:sz w:val="28"/>
        </w:rPr>
        <w:t>）</w:t>
      </w:r>
      <w:r w:rsidRPr="00007780">
        <w:rPr>
          <w:rFonts w:ascii="Arial" w:eastAsia="仿宋" w:hAnsi="Arial" w:cs="Arial"/>
          <w:sz w:val="28"/>
        </w:rPr>
        <w:t>26</w:t>
      </w:r>
      <w:r w:rsidRPr="00007780">
        <w:rPr>
          <w:rFonts w:ascii="Arial" w:eastAsia="仿宋" w:hAnsi="Arial" w:cs="Arial"/>
          <w:sz w:val="28"/>
        </w:rPr>
        <w:t>号</w:t>
      </w:r>
      <w:r w:rsidRPr="00007780">
        <w:rPr>
          <w:rFonts w:ascii="Arial" w:eastAsia="仿宋" w:hAnsi="Arial" w:cs="Arial"/>
          <w:sz w:val="28"/>
        </w:rPr>
        <w:t>]</w:t>
      </w:r>
      <w:r w:rsidRPr="00007780">
        <w:rPr>
          <w:rFonts w:ascii="Arial" w:eastAsia="仿宋" w:hAnsi="Arial" w:cs="Arial"/>
          <w:sz w:val="28"/>
        </w:rPr>
        <w:t>，再次对北京市国有建设用地使用权基准地价（以下简称基准地价）进行了更新。</w:t>
      </w:r>
      <w:r w:rsidRPr="00007780">
        <w:rPr>
          <w:rFonts w:ascii="Arial" w:eastAsia="仿宋" w:hAnsi="Arial" w:cs="Arial"/>
          <w:sz w:val="28"/>
        </w:rPr>
        <w:t>2022</w:t>
      </w:r>
      <w:r w:rsidRPr="00007780">
        <w:rPr>
          <w:rFonts w:ascii="Arial" w:eastAsia="仿宋" w:hAnsi="Arial" w:cs="Arial"/>
          <w:sz w:val="28"/>
        </w:rPr>
        <w:t>年</w:t>
      </w:r>
      <w:r w:rsidRPr="00007780">
        <w:rPr>
          <w:rFonts w:ascii="Arial" w:eastAsia="仿宋" w:hAnsi="Arial" w:cs="Arial"/>
          <w:sz w:val="28"/>
        </w:rPr>
        <w:t>3</w:t>
      </w:r>
      <w:r w:rsidRPr="00007780">
        <w:rPr>
          <w:rFonts w:ascii="Arial" w:eastAsia="仿宋" w:hAnsi="Arial" w:cs="Arial"/>
          <w:sz w:val="28"/>
        </w:rPr>
        <w:t>月</w:t>
      </w:r>
      <w:r w:rsidRPr="00007780">
        <w:rPr>
          <w:rFonts w:ascii="Arial" w:eastAsia="仿宋" w:hAnsi="Arial" w:cs="Arial"/>
          <w:sz w:val="28"/>
        </w:rPr>
        <w:t>14</w:t>
      </w:r>
      <w:r w:rsidRPr="00007780">
        <w:rPr>
          <w:rFonts w:ascii="Arial" w:eastAsia="仿宋" w:hAnsi="Arial" w:cs="Arial"/>
          <w:sz w:val="28"/>
        </w:rPr>
        <w:t>日，北京市人民政府印发了《北京市人民政府关于更新出让国有建设用地使用权基准地价的通知》（京政发【</w:t>
      </w:r>
      <w:r w:rsidRPr="00007780">
        <w:rPr>
          <w:rFonts w:ascii="Arial" w:eastAsia="仿宋" w:hAnsi="Arial" w:cs="Arial"/>
          <w:sz w:val="28"/>
        </w:rPr>
        <w:t>2022</w:t>
      </w:r>
      <w:r w:rsidRPr="00007780">
        <w:rPr>
          <w:rFonts w:ascii="Arial" w:eastAsia="仿宋" w:hAnsi="Arial" w:cs="Arial"/>
          <w:sz w:val="28"/>
        </w:rPr>
        <w:t>】</w:t>
      </w:r>
      <w:r w:rsidRPr="00007780">
        <w:rPr>
          <w:rFonts w:ascii="Arial" w:eastAsia="仿宋" w:hAnsi="Arial" w:cs="Arial"/>
          <w:sz w:val="28"/>
        </w:rPr>
        <w:t>12</w:t>
      </w:r>
      <w:r w:rsidRPr="00007780">
        <w:rPr>
          <w:rFonts w:ascii="Arial" w:eastAsia="仿宋" w:hAnsi="Arial" w:cs="Arial"/>
          <w:sz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rsidR="00D878D5" w:rsidRPr="00007780" w:rsidRDefault="00D878D5" w:rsidP="007E72DA">
      <w:pPr>
        <w:pStyle w:val="a8"/>
        <w:spacing w:line="25" w:lineRule="atLeast"/>
        <w:ind w:firstLineChars="200" w:firstLine="560"/>
        <w:rPr>
          <w:rFonts w:ascii="Arial" w:eastAsia="仿宋" w:hAnsi="Arial" w:cs="Arial"/>
          <w:sz w:val="28"/>
        </w:rPr>
      </w:pPr>
      <w:r w:rsidRPr="00007780">
        <w:rPr>
          <w:rFonts w:ascii="Arial" w:eastAsia="仿宋" w:hAnsi="Arial" w:cs="Arial"/>
          <w:sz w:val="28"/>
        </w:rPr>
        <w:t>基准地价成果属于政府公示地价，作为确定国有建设用地使用权出让价格审定、国有建设用地租赁租金审定、企业改制土地资产价格处置等依据之一。其他情形参照执行。</w:t>
      </w:r>
    </w:p>
    <w:p w:rsidR="00D878D5" w:rsidRPr="00007780" w:rsidRDefault="00D878D5" w:rsidP="007E72DA">
      <w:pPr>
        <w:pStyle w:val="a8"/>
        <w:spacing w:line="25" w:lineRule="atLeast"/>
        <w:ind w:firstLineChars="200" w:firstLine="560"/>
        <w:rPr>
          <w:rFonts w:ascii="Arial" w:eastAsia="仿宋" w:hAnsi="Arial" w:cs="Arial"/>
          <w:sz w:val="28"/>
        </w:rPr>
      </w:pPr>
      <w:r w:rsidRPr="00007780">
        <w:rPr>
          <w:rFonts w:ascii="Arial" w:eastAsia="仿宋" w:hAnsi="Arial" w:cs="Arial"/>
          <w:sz w:val="28"/>
        </w:rPr>
        <w:t>《北京市出让国有建设用地使用权基准地价更新成果》包括基准地价基本内容、基准地价表、基准地价级别（区片）范围说明、基准地价应用说明等。</w:t>
      </w:r>
    </w:p>
    <w:p w:rsidR="00D878D5" w:rsidRPr="00007780" w:rsidRDefault="00D878D5" w:rsidP="007E72DA">
      <w:pPr>
        <w:pStyle w:val="a8"/>
        <w:spacing w:line="25" w:lineRule="atLeast"/>
        <w:ind w:firstLineChars="200" w:firstLine="560"/>
        <w:rPr>
          <w:rFonts w:ascii="Arial" w:eastAsia="仿宋" w:hAnsi="Arial" w:cs="Arial"/>
          <w:sz w:val="28"/>
        </w:rPr>
      </w:pPr>
      <w:r w:rsidRPr="00007780">
        <w:rPr>
          <w:rFonts w:ascii="Arial" w:eastAsia="仿宋" w:hAnsi="Arial" w:cs="Arial"/>
          <w:sz w:val="28"/>
        </w:rPr>
        <w:t>在《北京市出让国有建设用地使用权基准地价更新成果》中，级别（区片）基准地价是在正常市场条件下</w:t>
      </w:r>
      <w:proofErr w:type="gramStart"/>
      <w:r w:rsidRPr="00007780">
        <w:rPr>
          <w:rFonts w:ascii="Arial" w:eastAsia="仿宋" w:hAnsi="Arial" w:cs="Arial"/>
          <w:sz w:val="28"/>
        </w:rPr>
        <w:t>各土地</w:t>
      </w:r>
      <w:proofErr w:type="gramEnd"/>
      <w:r w:rsidRPr="00007780">
        <w:rPr>
          <w:rFonts w:ascii="Arial" w:eastAsia="仿宋" w:hAnsi="Arial" w:cs="Arial"/>
          <w:sz w:val="28"/>
        </w:rPr>
        <w:t>级别（区片）内，土地开发程度为宗地外通路、通电、通讯、通上水、通下水、通燃气、通热及宗地内平整（简称</w:t>
      </w:r>
      <w:r w:rsidRPr="00007780">
        <w:rPr>
          <w:rFonts w:ascii="Arial" w:eastAsia="仿宋" w:hAnsi="Arial" w:cs="Arial"/>
          <w:sz w:val="28"/>
        </w:rPr>
        <w:t>“</w:t>
      </w:r>
      <w:r w:rsidRPr="00007780">
        <w:rPr>
          <w:rFonts w:ascii="Arial" w:eastAsia="仿宋" w:hAnsi="Arial" w:cs="Arial"/>
          <w:sz w:val="28"/>
        </w:rPr>
        <w:t>七通一平</w:t>
      </w:r>
      <w:r w:rsidRPr="00007780">
        <w:rPr>
          <w:rFonts w:ascii="Arial" w:eastAsia="仿宋" w:hAnsi="Arial" w:cs="Arial"/>
          <w:sz w:val="28"/>
        </w:rPr>
        <w:t>”</w:t>
      </w:r>
      <w:r w:rsidRPr="00007780">
        <w:rPr>
          <w:rFonts w:ascii="Arial" w:eastAsia="仿宋" w:hAnsi="Arial" w:cs="Arial"/>
          <w:sz w:val="28"/>
        </w:rPr>
        <w:t>）或宗地外通路、通电、通讯、通上水、通下水及宗地内平整（简称</w:t>
      </w:r>
      <w:r w:rsidRPr="00007780">
        <w:rPr>
          <w:rFonts w:ascii="Arial" w:eastAsia="仿宋" w:hAnsi="Arial" w:cs="Arial"/>
          <w:sz w:val="28"/>
        </w:rPr>
        <w:t>“</w:t>
      </w:r>
      <w:r w:rsidRPr="00007780">
        <w:rPr>
          <w:rFonts w:ascii="Arial" w:eastAsia="仿宋" w:hAnsi="Arial" w:cs="Arial"/>
          <w:sz w:val="28"/>
        </w:rPr>
        <w:t>五通一平</w:t>
      </w:r>
      <w:r w:rsidRPr="00007780">
        <w:rPr>
          <w:rFonts w:ascii="Arial" w:eastAsia="仿宋" w:hAnsi="Arial" w:cs="Arial"/>
          <w:sz w:val="28"/>
        </w:rPr>
        <w:t>”</w:t>
      </w:r>
      <w:r w:rsidRPr="00007780">
        <w:rPr>
          <w:rFonts w:ascii="Arial" w:eastAsia="仿宋" w:hAnsi="Arial" w:cs="Arial"/>
          <w:sz w:val="28"/>
        </w:rPr>
        <w:t>），在平均容积率条件下，</w:t>
      </w:r>
      <w:proofErr w:type="gramStart"/>
      <w:r w:rsidRPr="00007780">
        <w:rPr>
          <w:rFonts w:ascii="Arial" w:eastAsia="仿宋" w:hAnsi="Arial" w:cs="Arial"/>
          <w:sz w:val="28"/>
        </w:rPr>
        <w:t>各土地</w:t>
      </w:r>
      <w:proofErr w:type="gramEnd"/>
      <w:r w:rsidRPr="00007780">
        <w:rPr>
          <w:rFonts w:ascii="Arial" w:eastAsia="仿宋" w:hAnsi="Arial" w:cs="Arial"/>
          <w:sz w:val="28"/>
        </w:rPr>
        <w:t>用途的法定最高出让年限条件下国有建设用地使用权的平均价格。</w:t>
      </w:r>
    </w:p>
    <w:p w:rsidR="00C248F9" w:rsidRDefault="00D878D5" w:rsidP="007E72DA">
      <w:pPr>
        <w:overflowPunct w:val="0"/>
        <w:spacing w:line="25" w:lineRule="atLeast"/>
        <w:ind w:firstLineChars="200" w:firstLine="560"/>
        <w:jc w:val="both"/>
        <w:textAlignment w:val="auto"/>
        <w:rPr>
          <w:rFonts w:ascii="Arial" w:eastAsia="仿宋_GB2312" w:hAnsi="Arial" w:cs="Arial"/>
          <w:sz w:val="28"/>
        </w:rPr>
      </w:pPr>
      <w:r w:rsidRPr="00007780">
        <w:rPr>
          <w:rFonts w:ascii="Arial" w:eastAsia="仿宋" w:hAnsi="Arial" w:cs="Arial"/>
          <w:sz w:val="28"/>
        </w:rPr>
        <w:t>基准地价的基准期日为</w:t>
      </w:r>
      <w:r w:rsidRPr="00007780">
        <w:rPr>
          <w:rFonts w:ascii="Arial" w:eastAsia="仿宋" w:hAnsi="Arial" w:cs="Arial"/>
          <w:sz w:val="28"/>
        </w:rPr>
        <w:t>2021</w:t>
      </w:r>
      <w:r w:rsidRPr="00007780">
        <w:rPr>
          <w:rFonts w:ascii="Arial" w:eastAsia="仿宋" w:hAnsi="Arial" w:cs="Arial"/>
          <w:sz w:val="28"/>
        </w:rPr>
        <w:t>年</w:t>
      </w:r>
      <w:r w:rsidRPr="00007780">
        <w:rPr>
          <w:rFonts w:ascii="Arial" w:eastAsia="仿宋" w:hAnsi="Arial" w:cs="Arial"/>
          <w:sz w:val="28"/>
        </w:rPr>
        <w:t>1</w:t>
      </w:r>
      <w:r w:rsidRPr="00007780">
        <w:rPr>
          <w:rFonts w:ascii="Arial" w:eastAsia="仿宋" w:hAnsi="Arial" w:cs="Arial"/>
          <w:sz w:val="28"/>
        </w:rPr>
        <w:t>月</w:t>
      </w:r>
      <w:r w:rsidRPr="00007780">
        <w:rPr>
          <w:rFonts w:ascii="Arial" w:eastAsia="仿宋" w:hAnsi="Arial" w:cs="Arial"/>
          <w:sz w:val="28"/>
        </w:rPr>
        <w:t>1</w:t>
      </w:r>
      <w:r w:rsidRPr="00007780">
        <w:rPr>
          <w:rFonts w:ascii="Arial" w:eastAsia="仿宋" w:hAnsi="Arial" w:cs="Arial"/>
          <w:sz w:val="28"/>
        </w:rPr>
        <w:t>日；土地用途划分为商业、办公、住宅、工业、公共服务五类；级别基准地价土地开发程度一至七级为宗地外通路、通电、通讯、通上水、通下水、通燃气、通热及宗地内平整（简称</w:t>
      </w:r>
      <w:r w:rsidRPr="00007780">
        <w:rPr>
          <w:rFonts w:ascii="Arial" w:eastAsia="仿宋" w:hAnsi="Arial" w:cs="Arial"/>
          <w:sz w:val="28"/>
        </w:rPr>
        <w:t>“</w:t>
      </w:r>
      <w:r w:rsidRPr="00007780">
        <w:rPr>
          <w:rFonts w:ascii="Arial" w:eastAsia="仿宋" w:hAnsi="Arial" w:cs="Arial"/>
          <w:sz w:val="28"/>
        </w:rPr>
        <w:t>七通一平</w:t>
      </w:r>
      <w:r w:rsidRPr="00007780">
        <w:rPr>
          <w:rFonts w:ascii="Arial" w:eastAsia="仿宋" w:hAnsi="Arial" w:cs="Arial"/>
          <w:sz w:val="28"/>
        </w:rPr>
        <w:t>”</w:t>
      </w:r>
      <w:r w:rsidRPr="00007780">
        <w:rPr>
          <w:rFonts w:ascii="Arial" w:eastAsia="仿宋" w:hAnsi="Arial" w:cs="Arial"/>
          <w:sz w:val="28"/>
        </w:rPr>
        <w:t>），八至十二级为宗地外通路、通电、通讯、通上水、通下水及宗地内平整（简称</w:t>
      </w:r>
      <w:r w:rsidRPr="00007780">
        <w:rPr>
          <w:rFonts w:ascii="Arial" w:eastAsia="仿宋" w:hAnsi="Arial" w:cs="Arial"/>
          <w:sz w:val="28"/>
        </w:rPr>
        <w:t>“</w:t>
      </w:r>
      <w:r w:rsidRPr="00007780">
        <w:rPr>
          <w:rFonts w:ascii="Arial" w:eastAsia="仿宋" w:hAnsi="Arial" w:cs="Arial"/>
          <w:sz w:val="28"/>
        </w:rPr>
        <w:t>五通一平</w:t>
      </w:r>
      <w:r w:rsidRPr="00007780">
        <w:rPr>
          <w:rFonts w:ascii="Arial" w:eastAsia="仿宋" w:hAnsi="Arial" w:cs="Arial"/>
          <w:sz w:val="28"/>
        </w:rPr>
        <w:t>”</w:t>
      </w:r>
      <w:r w:rsidRPr="00007780">
        <w:rPr>
          <w:rFonts w:ascii="Arial" w:eastAsia="仿宋"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049"/>
        <w:gridCol w:w="1049"/>
        <w:gridCol w:w="1731"/>
        <w:gridCol w:w="1842"/>
        <w:gridCol w:w="1865"/>
        <w:gridCol w:w="1763"/>
      </w:tblGrid>
      <w:tr w:rsidR="00D878D5" w:rsidRPr="00007780" w:rsidTr="00D878D5">
        <w:trPr>
          <w:cantSplit/>
          <w:jc w:val="center"/>
        </w:trPr>
        <w:tc>
          <w:tcPr>
            <w:tcW w:w="2098" w:type="dxa"/>
            <w:gridSpan w:val="2"/>
            <w:tcBorders>
              <w:top w:val="single" w:sz="2" w:space="0" w:color="404040"/>
              <w:bottom w:val="single" w:sz="2" w:space="0" w:color="404040"/>
              <w:tl2br w:val="single" w:sz="4" w:space="0" w:color="auto"/>
            </w:tcBorders>
            <w:shd w:val="clear" w:color="auto" w:fill="auto"/>
            <w:noWrap/>
            <w:vAlign w:val="center"/>
            <w:hideMark/>
          </w:tcPr>
          <w:p w:rsidR="00D878D5" w:rsidRPr="00007780" w:rsidRDefault="00D878D5" w:rsidP="00D878D5">
            <w:pPr>
              <w:widowControl/>
              <w:adjustRightInd/>
              <w:spacing w:line="240" w:lineRule="exact"/>
              <w:ind w:firstLineChars="500" w:firstLine="900"/>
              <w:jc w:val="right"/>
              <w:textAlignment w:val="auto"/>
              <w:rPr>
                <w:rFonts w:ascii="Arial" w:eastAsia="仿宋" w:hAnsi="Arial" w:cs="Arial"/>
                <w:sz w:val="18"/>
                <w:szCs w:val="22"/>
              </w:rPr>
            </w:pPr>
            <w:r w:rsidRPr="00007780">
              <w:rPr>
                <w:rFonts w:ascii="Arial" w:eastAsia="仿宋" w:hAnsi="Arial" w:cs="Arial"/>
                <w:sz w:val="18"/>
                <w:szCs w:val="22"/>
              </w:rPr>
              <w:t>土地级别</w:t>
            </w:r>
          </w:p>
          <w:p w:rsidR="00D878D5" w:rsidRPr="00007780" w:rsidRDefault="00D878D5" w:rsidP="00D878D5">
            <w:pPr>
              <w:spacing w:line="240" w:lineRule="exact"/>
              <w:rPr>
                <w:rFonts w:ascii="Arial" w:eastAsia="仿宋" w:hAnsi="Arial" w:cs="Arial"/>
                <w:sz w:val="18"/>
                <w:szCs w:val="22"/>
              </w:rPr>
            </w:pPr>
            <w:r w:rsidRPr="00007780">
              <w:rPr>
                <w:rFonts w:ascii="Arial" w:eastAsia="仿宋" w:hAnsi="Arial" w:cs="Arial"/>
                <w:sz w:val="18"/>
                <w:szCs w:val="22"/>
              </w:rPr>
              <w:t>土地用途</w:t>
            </w:r>
          </w:p>
        </w:tc>
        <w:tc>
          <w:tcPr>
            <w:tcW w:w="1731" w:type="dxa"/>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一级至二级</w:t>
            </w:r>
          </w:p>
        </w:tc>
        <w:tc>
          <w:tcPr>
            <w:tcW w:w="1842" w:type="dxa"/>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三级至五级</w:t>
            </w:r>
          </w:p>
        </w:tc>
        <w:tc>
          <w:tcPr>
            <w:tcW w:w="1865" w:type="dxa"/>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六级至七级</w:t>
            </w:r>
          </w:p>
        </w:tc>
        <w:tc>
          <w:tcPr>
            <w:tcW w:w="1763" w:type="dxa"/>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八级至十二级</w:t>
            </w:r>
          </w:p>
        </w:tc>
      </w:tr>
      <w:tr w:rsidR="00D878D5" w:rsidRPr="00007780" w:rsidTr="00D878D5">
        <w:trPr>
          <w:cantSplit/>
          <w:jc w:val="center"/>
        </w:trPr>
        <w:tc>
          <w:tcPr>
            <w:tcW w:w="2098" w:type="dxa"/>
            <w:gridSpan w:val="2"/>
            <w:tcBorders>
              <w:top w:val="single" w:sz="2" w:space="0" w:color="404040"/>
              <w:bottom w:val="single" w:sz="2" w:space="0" w:color="404040"/>
            </w:tcBorders>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商业类</w:t>
            </w:r>
          </w:p>
        </w:tc>
        <w:tc>
          <w:tcPr>
            <w:tcW w:w="1731"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3.5</w:t>
            </w:r>
          </w:p>
        </w:tc>
        <w:tc>
          <w:tcPr>
            <w:tcW w:w="3707" w:type="dxa"/>
            <w:gridSpan w:val="2"/>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2.5</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w:t>
            </w:r>
          </w:p>
        </w:tc>
      </w:tr>
      <w:tr w:rsidR="00D878D5" w:rsidRPr="00007780" w:rsidTr="00D878D5">
        <w:trPr>
          <w:cantSplit/>
          <w:jc w:val="center"/>
        </w:trPr>
        <w:tc>
          <w:tcPr>
            <w:tcW w:w="2098" w:type="dxa"/>
            <w:gridSpan w:val="2"/>
            <w:tcBorders>
              <w:top w:val="single" w:sz="2" w:space="0" w:color="404040"/>
              <w:bottom w:val="single" w:sz="2" w:space="0" w:color="404040"/>
            </w:tcBorders>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lastRenderedPageBreak/>
              <w:t>办公类</w:t>
            </w:r>
          </w:p>
        </w:tc>
        <w:tc>
          <w:tcPr>
            <w:tcW w:w="1731"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3.5</w:t>
            </w:r>
          </w:p>
        </w:tc>
        <w:tc>
          <w:tcPr>
            <w:tcW w:w="3707" w:type="dxa"/>
            <w:gridSpan w:val="2"/>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2.5</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w:t>
            </w:r>
          </w:p>
        </w:tc>
      </w:tr>
      <w:tr w:rsidR="00D878D5" w:rsidRPr="00007780" w:rsidTr="00D878D5">
        <w:trPr>
          <w:cantSplit/>
          <w:jc w:val="center"/>
        </w:trPr>
        <w:tc>
          <w:tcPr>
            <w:tcW w:w="2098" w:type="dxa"/>
            <w:gridSpan w:val="2"/>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住宅类</w:t>
            </w:r>
          </w:p>
        </w:tc>
        <w:tc>
          <w:tcPr>
            <w:tcW w:w="5438" w:type="dxa"/>
            <w:gridSpan w:val="3"/>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2.5</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1.5</w:t>
            </w:r>
          </w:p>
        </w:tc>
      </w:tr>
      <w:tr w:rsidR="00D878D5" w:rsidRPr="00007780" w:rsidTr="00D878D5">
        <w:trPr>
          <w:cantSplit/>
          <w:jc w:val="center"/>
        </w:trPr>
        <w:tc>
          <w:tcPr>
            <w:tcW w:w="1049" w:type="dxa"/>
            <w:vMerge w:val="restart"/>
            <w:tcBorders>
              <w:top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工业类</w:t>
            </w:r>
          </w:p>
        </w:tc>
        <w:tc>
          <w:tcPr>
            <w:tcW w:w="1049" w:type="dxa"/>
            <w:tcBorders>
              <w:top w:val="single" w:sz="2" w:space="0" w:color="404040"/>
              <w:bottom w:val="single" w:sz="4" w:space="0" w:color="auto"/>
            </w:tcBorders>
            <w:shd w:val="clear" w:color="auto" w:fill="auto"/>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M4</w:t>
            </w:r>
          </w:p>
        </w:tc>
        <w:tc>
          <w:tcPr>
            <w:tcW w:w="1731"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2.5</w:t>
            </w:r>
          </w:p>
        </w:tc>
        <w:tc>
          <w:tcPr>
            <w:tcW w:w="3707" w:type="dxa"/>
            <w:gridSpan w:val="2"/>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2.0</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1.5</w:t>
            </w:r>
          </w:p>
        </w:tc>
      </w:tr>
      <w:tr w:rsidR="00D878D5" w:rsidRPr="00007780" w:rsidTr="00D878D5">
        <w:trPr>
          <w:cantSplit/>
          <w:jc w:val="center"/>
        </w:trPr>
        <w:tc>
          <w:tcPr>
            <w:tcW w:w="1049" w:type="dxa"/>
            <w:vMerge/>
            <w:tcBorders>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p>
        </w:tc>
        <w:tc>
          <w:tcPr>
            <w:tcW w:w="1049" w:type="dxa"/>
            <w:tcBorders>
              <w:top w:val="nil"/>
              <w:bottom w:val="single" w:sz="4" w:space="0" w:color="auto"/>
            </w:tcBorders>
            <w:shd w:val="clear" w:color="auto" w:fill="auto"/>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一般类</w:t>
            </w:r>
          </w:p>
        </w:tc>
        <w:tc>
          <w:tcPr>
            <w:tcW w:w="3573" w:type="dxa"/>
            <w:gridSpan w:val="2"/>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1.5</w:t>
            </w:r>
          </w:p>
        </w:tc>
        <w:tc>
          <w:tcPr>
            <w:tcW w:w="1865" w:type="dxa"/>
            <w:tcBorders>
              <w:top w:val="single" w:sz="2" w:space="0" w:color="404040"/>
              <w:bottom w:val="single" w:sz="2" w:space="0" w:color="404040"/>
            </w:tcBorders>
            <w:shd w:val="clear" w:color="auto" w:fill="auto"/>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1.2</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1.0</w:t>
            </w:r>
          </w:p>
        </w:tc>
      </w:tr>
      <w:tr w:rsidR="00D878D5" w:rsidRPr="00007780" w:rsidTr="00D878D5">
        <w:trPr>
          <w:cantSplit/>
          <w:jc w:val="center"/>
        </w:trPr>
        <w:tc>
          <w:tcPr>
            <w:tcW w:w="2098" w:type="dxa"/>
            <w:gridSpan w:val="2"/>
            <w:tcBorders>
              <w:top w:val="single" w:sz="2" w:space="0" w:color="404040"/>
              <w:bottom w:val="single" w:sz="2" w:space="0" w:color="404040"/>
            </w:tcBorders>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公共服务类</w:t>
            </w:r>
          </w:p>
        </w:tc>
        <w:tc>
          <w:tcPr>
            <w:tcW w:w="1731" w:type="dxa"/>
            <w:tcBorders>
              <w:top w:val="single" w:sz="2" w:space="0" w:color="404040"/>
              <w:bottom w:val="single" w:sz="2" w:space="0" w:color="404040"/>
            </w:tcBorders>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 xml:space="preserve">2.5 </w:t>
            </w:r>
          </w:p>
        </w:tc>
        <w:tc>
          <w:tcPr>
            <w:tcW w:w="3707" w:type="dxa"/>
            <w:gridSpan w:val="2"/>
            <w:tcBorders>
              <w:top w:val="single" w:sz="2" w:space="0" w:color="404040"/>
              <w:bottom w:val="single" w:sz="2" w:space="0" w:color="404040"/>
            </w:tcBorders>
            <w:shd w:val="clear" w:color="auto" w:fill="auto"/>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2.0</w:t>
            </w:r>
          </w:p>
        </w:tc>
        <w:tc>
          <w:tcPr>
            <w:tcW w:w="1763" w:type="dxa"/>
            <w:tcBorders>
              <w:top w:val="single" w:sz="2" w:space="0" w:color="404040"/>
              <w:bottom w:val="single" w:sz="2" w:space="0" w:color="404040"/>
            </w:tcBorders>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 xml:space="preserve">1.5 </w:t>
            </w:r>
          </w:p>
        </w:tc>
      </w:tr>
    </w:tbl>
    <w:p w:rsidR="00D878D5" w:rsidRPr="00007780" w:rsidRDefault="00D878D5" w:rsidP="007E72DA">
      <w:pPr>
        <w:pStyle w:val="a8"/>
        <w:spacing w:line="25" w:lineRule="atLeast"/>
        <w:ind w:firstLineChars="200" w:firstLine="560"/>
        <w:rPr>
          <w:rFonts w:ascii="Arial" w:eastAsia="仿宋" w:hAnsi="Arial" w:cs="Arial"/>
          <w:sz w:val="28"/>
        </w:rPr>
      </w:pPr>
      <w:r w:rsidRPr="00007780">
        <w:rPr>
          <w:rFonts w:ascii="Arial" w:eastAsia="仿宋" w:hAnsi="Arial" w:cs="Arial"/>
          <w:sz w:val="28"/>
        </w:rPr>
        <w:t>基准地价的表示形式为楼面熟地价。楼面熟地价是指</w:t>
      </w:r>
      <w:proofErr w:type="gramStart"/>
      <w:r w:rsidRPr="00007780">
        <w:rPr>
          <w:rFonts w:ascii="Arial" w:eastAsia="仿宋" w:hAnsi="Arial" w:cs="Arial"/>
          <w:sz w:val="28"/>
        </w:rPr>
        <w:t>各土地</w:t>
      </w:r>
      <w:proofErr w:type="gramEnd"/>
      <w:r w:rsidRPr="00007780">
        <w:rPr>
          <w:rFonts w:ascii="Arial" w:eastAsia="仿宋" w:hAnsi="Arial" w:cs="Arial"/>
          <w:sz w:val="28"/>
        </w:rPr>
        <w:t>级别（区片）内，在设定土地开发程度和平均容积率条件下，每建筑面积分摊的国有建设用地使用权的平均价格。</w:t>
      </w:r>
    </w:p>
    <w:p w:rsidR="00C248F9" w:rsidRDefault="00D878D5" w:rsidP="007E72DA">
      <w:pPr>
        <w:overflowPunct w:val="0"/>
        <w:spacing w:line="25" w:lineRule="atLeast"/>
        <w:ind w:firstLineChars="200" w:firstLine="560"/>
        <w:jc w:val="both"/>
        <w:textAlignment w:val="auto"/>
        <w:rPr>
          <w:rFonts w:ascii="Arial" w:eastAsia="仿宋_GB2312" w:hAnsi="Arial" w:cs="Arial"/>
          <w:sz w:val="28"/>
        </w:rPr>
      </w:pPr>
      <w:r w:rsidRPr="00007780">
        <w:rPr>
          <w:rFonts w:ascii="Arial" w:eastAsia="仿宋" w:hAnsi="Arial" w:cs="Arial"/>
          <w:sz w:val="28"/>
        </w:rPr>
        <w:t>国有建设用地使用权出让政府土地收益</w:t>
      </w:r>
      <w:proofErr w:type="gramStart"/>
      <w:r w:rsidRPr="00007780">
        <w:rPr>
          <w:rFonts w:ascii="Arial" w:eastAsia="仿宋" w:hAnsi="Arial" w:cs="Arial"/>
          <w:sz w:val="28"/>
        </w:rPr>
        <w:t>按照楼</w:t>
      </w:r>
      <w:proofErr w:type="gramEnd"/>
      <w:r w:rsidRPr="00007780">
        <w:rPr>
          <w:rFonts w:ascii="Arial" w:eastAsia="仿宋" w:hAnsi="Arial" w:cs="Arial"/>
          <w:sz w:val="28"/>
        </w:rPr>
        <w:t>面熟地价及</w:t>
      </w:r>
      <w:proofErr w:type="gramStart"/>
      <w:r w:rsidRPr="00007780">
        <w:rPr>
          <w:rFonts w:ascii="Arial" w:eastAsia="仿宋" w:hAnsi="Arial" w:cs="Arial"/>
          <w:sz w:val="28"/>
        </w:rPr>
        <w:t>各土地</w:t>
      </w:r>
      <w:proofErr w:type="gramEnd"/>
      <w:r w:rsidRPr="00007780">
        <w:rPr>
          <w:rFonts w:ascii="Arial" w:eastAsia="仿宋" w:hAnsi="Arial" w:cs="Arial"/>
          <w:sz w:val="28"/>
        </w:rPr>
        <w:t>用途的政府土地收益比例确定。同一宗地包括多种土地用途或建筑功能的，按细分后的用途或功能的建筑面积或分摊用地面积分</w:t>
      </w:r>
      <w:proofErr w:type="gramStart"/>
      <w:r w:rsidRPr="00007780">
        <w:rPr>
          <w:rFonts w:ascii="Arial" w:eastAsia="仿宋" w:hAnsi="Arial" w:cs="Arial"/>
          <w:sz w:val="28"/>
        </w:rPr>
        <w:t>别计算</w:t>
      </w:r>
      <w:proofErr w:type="gramEnd"/>
      <w:r w:rsidRPr="00007780">
        <w:rPr>
          <w:rFonts w:ascii="Arial" w:eastAsia="仿宋" w:hAnsi="Arial" w:cs="Arial"/>
          <w:sz w:val="28"/>
        </w:rPr>
        <w:t>求和。参照商业、办公、住宅、公共服务类基准地价的，政府土地出让收益按照政府</w:t>
      </w:r>
      <w:proofErr w:type="gramStart"/>
      <w:r w:rsidRPr="00007780">
        <w:rPr>
          <w:rFonts w:ascii="Arial" w:eastAsia="仿宋" w:hAnsi="Arial" w:cs="Arial"/>
          <w:sz w:val="28"/>
        </w:rPr>
        <w:t>审定楼</w:t>
      </w:r>
      <w:proofErr w:type="gramEnd"/>
      <w:r w:rsidRPr="00007780">
        <w:rPr>
          <w:rFonts w:ascii="Arial" w:eastAsia="仿宋" w:hAnsi="Arial" w:cs="Arial"/>
          <w:sz w:val="28"/>
        </w:rPr>
        <w:t>面熟地价的</w:t>
      </w:r>
      <w:r w:rsidRPr="00007780">
        <w:rPr>
          <w:rFonts w:ascii="Arial" w:eastAsia="仿宋" w:hAnsi="Arial" w:cs="Arial"/>
          <w:sz w:val="28"/>
        </w:rPr>
        <w:t>25%</w:t>
      </w:r>
      <w:r w:rsidRPr="00007780">
        <w:rPr>
          <w:rFonts w:ascii="Arial" w:eastAsia="仿宋" w:hAnsi="Arial" w:cs="Arial"/>
          <w:sz w:val="28"/>
        </w:rPr>
        <w:t>确定，参照工业类基准地价的，政府土地出让收益按照政府</w:t>
      </w:r>
      <w:proofErr w:type="gramStart"/>
      <w:r w:rsidRPr="00007780">
        <w:rPr>
          <w:rFonts w:ascii="Arial" w:eastAsia="仿宋" w:hAnsi="Arial" w:cs="Arial"/>
          <w:sz w:val="28"/>
        </w:rPr>
        <w:t>审定楼</w:t>
      </w:r>
      <w:proofErr w:type="gramEnd"/>
      <w:r w:rsidRPr="00007780">
        <w:rPr>
          <w:rFonts w:ascii="Arial" w:eastAsia="仿宋" w:hAnsi="Arial" w:cs="Arial"/>
          <w:sz w:val="28"/>
        </w:rPr>
        <w:t>面熟地价的</w:t>
      </w:r>
      <w:r w:rsidRPr="00007780">
        <w:rPr>
          <w:rFonts w:ascii="Arial" w:eastAsia="仿宋" w:hAnsi="Arial" w:cs="Arial"/>
          <w:sz w:val="28"/>
        </w:rPr>
        <w:t>15%</w:t>
      </w:r>
      <w:r w:rsidRPr="00007780">
        <w:rPr>
          <w:rFonts w:ascii="Arial" w:eastAsia="仿宋" w:hAnsi="Arial" w:cs="Arial"/>
          <w:sz w:val="28"/>
        </w:rPr>
        <w:t>确定。</w:t>
      </w:r>
    </w:p>
    <w:p w:rsidR="00C248F9" w:rsidRDefault="00FE76B2" w:rsidP="007E72DA">
      <w:pPr>
        <w:overflowPunct w:val="0"/>
        <w:spacing w:line="25" w:lineRule="atLeast"/>
        <w:ind w:firstLineChars="200" w:firstLine="560"/>
        <w:jc w:val="both"/>
        <w:textAlignment w:val="auto"/>
        <w:rPr>
          <w:rFonts w:ascii="Arial" w:eastAsia="仿宋_GB2312" w:hAnsi="Arial" w:cs="Arial"/>
          <w:sz w:val="28"/>
        </w:rPr>
      </w:pPr>
      <w:r>
        <w:rPr>
          <w:rFonts w:ascii="Arial" w:eastAsia="仿宋_GB2312" w:hAnsi="Arial" w:cs="Arial"/>
          <w:sz w:val="28"/>
        </w:rPr>
        <w:t>2.</w:t>
      </w:r>
      <w:r>
        <w:rPr>
          <w:rFonts w:ascii="Arial" w:eastAsia="仿宋_GB2312" w:hAnsi="Arial" w:cs="Arial"/>
          <w:sz w:val="28"/>
        </w:rPr>
        <w:t>计算公式如下：</w:t>
      </w:r>
    </w:p>
    <w:p w:rsidR="00C248F9" w:rsidRDefault="00FE76B2" w:rsidP="007E72DA">
      <w:pPr>
        <w:overflowPunct w:val="0"/>
        <w:spacing w:line="25" w:lineRule="atLeast"/>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）地上部分</w:t>
      </w:r>
    </w:p>
    <w:p w:rsidR="00C248F9" w:rsidRDefault="00FE76B2" w:rsidP="007E72DA">
      <w:pPr>
        <w:overflowPunct w:val="0"/>
        <w:spacing w:line="25" w:lineRule="atLeast"/>
        <w:ind w:firstLineChars="200" w:firstLine="560"/>
        <w:jc w:val="both"/>
        <w:textAlignment w:val="auto"/>
        <w:rPr>
          <w:rFonts w:ascii="Arial" w:eastAsia="仿宋_GB2312" w:hAnsi="Arial" w:cs="Arial"/>
          <w:sz w:val="28"/>
        </w:rPr>
      </w:pPr>
      <w:r>
        <w:rPr>
          <w:rFonts w:ascii="Arial" w:eastAsia="仿宋_GB2312" w:hAnsi="Arial" w:cs="Arial"/>
          <w:sz w:val="28"/>
        </w:rPr>
        <w:t>楼面熟地价＝适用的基准地价</w:t>
      </w:r>
      <w:r>
        <w:rPr>
          <w:rFonts w:ascii="Arial" w:eastAsia="仿宋_GB2312" w:hAnsi="Arial" w:cs="Arial"/>
          <w:sz w:val="28"/>
        </w:rPr>
        <w:t>×</w:t>
      </w:r>
      <w:r>
        <w:rPr>
          <w:rFonts w:ascii="Arial" w:eastAsia="仿宋_GB2312" w:hAnsi="Arial" w:cs="Arial"/>
          <w:sz w:val="28"/>
        </w:rPr>
        <w:t>用途修正系数</w:t>
      </w:r>
      <w:r>
        <w:rPr>
          <w:rFonts w:ascii="Arial" w:eastAsia="仿宋_GB2312" w:hAnsi="Arial" w:cs="Arial"/>
          <w:sz w:val="28"/>
        </w:rPr>
        <w:t>×</w:t>
      </w:r>
      <w:r>
        <w:rPr>
          <w:rFonts w:ascii="Arial" w:eastAsia="仿宋_GB2312" w:hAnsi="Arial" w:cs="Arial"/>
          <w:sz w:val="28"/>
        </w:rPr>
        <w:t>期日修正系数</w:t>
      </w:r>
      <w:r>
        <w:rPr>
          <w:rFonts w:ascii="Arial" w:eastAsia="仿宋_GB2312" w:hAnsi="Arial" w:cs="Arial"/>
          <w:sz w:val="28"/>
        </w:rPr>
        <w:t>×</w:t>
      </w:r>
      <w:r>
        <w:rPr>
          <w:rFonts w:ascii="Arial" w:eastAsia="仿宋_GB2312" w:hAnsi="Arial" w:cs="Arial"/>
          <w:sz w:val="28"/>
        </w:rPr>
        <w:t>年期修正系数</w:t>
      </w:r>
      <w:r>
        <w:rPr>
          <w:rFonts w:ascii="Arial" w:eastAsia="仿宋_GB2312" w:hAnsi="Arial" w:cs="Arial"/>
          <w:sz w:val="28"/>
        </w:rPr>
        <w:t>×</w:t>
      </w:r>
      <w:r>
        <w:rPr>
          <w:rFonts w:ascii="Arial" w:eastAsia="仿宋_GB2312" w:hAnsi="Arial" w:cs="Arial"/>
          <w:sz w:val="28"/>
        </w:rPr>
        <w:t>容积率修正系数（或楼层修正系数）</w:t>
      </w:r>
      <w:r>
        <w:rPr>
          <w:rFonts w:ascii="Arial" w:eastAsia="仿宋_GB2312" w:hAnsi="Arial" w:cs="Arial"/>
          <w:sz w:val="28"/>
        </w:rPr>
        <w:t>×</w:t>
      </w:r>
      <w:r>
        <w:rPr>
          <w:rFonts w:ascii="Arial" w:eastAsia="仿宋_GB2312" w:hAnsi="Arial" w:cs="Arial"/>
          <w:sz w:val="28"/>
        </w:rPr>
        <w:t>因素修正系数</w:t>
      </w:r>
    </w:p>
    <w:p w:rsidR="00C248F9" w:rsidRDefault="00FE76B2" w:rsidP="007E72DA">
      <w:pPr>
        <w:overflowPunct w:val="0"/>
        <w:spacing w:line="25" w:lineRule="atLeast"/>
        <w:ind w:firstLineChars="200" w:firstLine="560"/>
        <w:jc w:val="both"/>
        <w:textAlignment w:val="auto"/>
        <w:rPr>
          <w:rFonts w:ascii="Arial" w:eastAsia="仿宋_GB2312" w:hAnsi="Arial" w:cs="Arial"/>
          <w:sz w:val="28"/>
        </w:rPr>
      </w:pPr>
      <w:r>
        <w:rPr>
          <w:rFonts w:ascii="Arial" w:eastAsia="仿宋_GB2312" w:hAnsi="Arial" w:cs="Arial"/>
          <w:sz w:val="28"/>
        </w:rPr>
        <w:t>政府土地出让收益＝楼面熟地价</w:t>
      </w:r>
      <w:r>
        <w:rPr>
          <w:rFonts w:ascii="Arial" w:eastAsia="仿宋_GB2312" w:hAnsi="Arial" w:cs="Arial"/>
          <w:sz w:val="28"/>
        </w:rPr>
        <w:t>×</w:t>
      </w:r>
      <w:r>
        <w:rPr>
          <w:rFonts w:ascii="Arial" w:eastAsia="仿宋_GB2312" w:hAnsi="Arial" w:cs="Arial"/>
          <w:sz w:val="28"/>
        </w:rPr>
        <w:t>政府土地出让收益比例</w:t>
      </w:r>
    </w:p>
    <w:p w:rsidR="00C248F9" w:rsidRDefault="00FE76B2" w:rsidP="007E72DA">
      <w:pPr>
        <w:overflowPunct w:val="0"/>
        <w:spacing w:line="25" w:lineRule="atLeast"/>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）地下部分</w:t>
      </w:r>
    </w:p>
    <w:p w:rsidR="00C248F9" w:rsidRDefault="00FE76B2" w:rsidP="007E72DA">
      <w:pPr>
        <w:overflowPunct w:val="0"/>
        <w:spacing w:line="25" w:lineRule="atLeast"/>
        <w:ind w:firstLineChars="200" w:firstLine="560"/>
        <w:jc w:val="both"/>
        <w:textAlignment w:val="auto"/>
        <w:rPr>
          <w:rFonts w:ascii="Arial" w:eastAsia="仿宋_GB2312" w:hAnsi="Arial" w:cs="Arial"/>
          <w:sz w:val="28"/>
        </w:rPr>
      </w:pPr>
      <w:r>
        <w:rPr>
          <w:rFonts w:ascii="Arial" w:eastAsia="仿宋_GB2312" w:hAnsi="Arial" w:cs="Arial"/>
          <w:sz w:val="28"/>
        </w:rPr>
        <w:t>楼面熟地价＝适用的基准地价</w:t>
      </w:r>
      <w:r>
        <w:rPr>
          <w:rFonts w:ascii="Arial" w:eastAsia="仿宋_GB2312" w:hAnsi="Arial" w:cs="Arial"/>
          <w:sz w:val="28"/>
        </w:rPr>
        <w:t>×</w:t>
      </w:r>
      <w:r>
        <w:rPr>
          <w:rFonts w:ascii="Arial" w:eastAsia="仿宋_GB2312" w:hAnsi="Arial" w:cs="Arial"/>
          <w:sz w:val="28"/>
        </w:rPr>
        <w:t>期日修正系数</w:t>
      </w:r>
      <w:r>
        <w:rPr>
          <w:rFonts w:ascii="Arial" w:eastAsia="仿宋_GB2312" w:hAnsi="Arial" w:cs="Arial"/>
          <w:sz w:val="28"/>
        </w:rPr>
        <w:t>×</w:t>
      </w:r>
      <w:r>
        <w:rPr>
          <w:rFonts w:ascii="Arial" w:eastAsia="仿宋_GB2312" w:hAnsi="Arial" w:cs="Arial"/>
          <w:sz w:val="28"/>
        </w:rPr>
        <w:t>年期修正系数</w:t>
      </w:r>
      <w:r>
        <w:rPr>
          <w:rFonts w:ascii="Arial" w:eastAsia="仿宋_GB2312" w:hAnsi="Arial" w:cs="Arial"/>
          <w:sz w:val="28"/>
        </w:rPr>
        <w:t>×</w:t>
      </w:r>
      <w:r>
        <w:rPr>
          <w:rFonts w:ascii="Arial" w:eastAsia="仿宋_GB2312" w:hAnsi="Arial" w:cs="Arial"/>
          <w:sz w:val="28"/>
        </w:rPr>
        <w:t>因素修正系数</w:t>
      </w:r>
      <w:r>
        <w:rPr>
          <w:rFonts w:ascii="Arial" w:eastAsia="仿宋_GB2312" w:hAnsi="Arial" w:cs="Arial"/>
          <w:sz w:val="28"/>
        </w:rPr>
        <w:t xml:space="preserve">× </w:t>
      </w:r>
      <w:r>
        <w:rPr>
          <w:rFonts w:ascii="Arial" w:eastAsia="仿宋_GB2312" w:hAnsi="Arial" w:cs="Arial"/>
          <w:sz w:val="28"/>
        </w:rPr>
        <w:t>相应用途地下空间修正系数</w:t>
      </w:r>
    </w:p>
    <w:p w:rsidR="00C248F9" w:rsidRDefault="00FE76B2" w:rsidP="007E72DA">
      <w:pPr>
        <w:overflowPunct w:val="0"/>
        <w:spacing w:line="25" w:lineRule="atLeast"/>
        <w:ind w:firstLineChars="200" w:firstLine="560"/>
        <w:jc w:val="both"/>
        <w:textAlignment w:val="auto"/>
        <w:rPr>
          <w:rFonts w:ascii="Arial" w:eastAsia="仿宋_GB2312" w:hAnsi="Arial" w:cs="Arial"/>
          <w:sz w:val="28"/>
        </w:rPr>
      </w:pPr>
      <w:r>
        <w:rPr>
          <w:rFonts w:ascii="Arial" w:eastAsia="仿宋_GB2312" w:hAnsi="Arial" w:cs="Arial"/>
          <w:sz w:val="28"/>
        </w:rPr>
        <w:t>政府土地出让收益＝楼面熟地价</w:t>
      </w:r>
      <w:r>
        <w:rPr>
          <w:rFonts w:ascii="Arial" w:eastAsia="仿宋_GB2312" w:hAnsi="Arial" w:cs="Arial"/>
          <w:sz w:val="28"/>
        </w:rPr>
        <w:t>×</w:t>
      </w:r>
      <w:r>
        <w:rPr>
          <w:rFonts w:ascii="Arial" w:eastAsia="仿宋_GB2312" w:hAnsi="Arial" w:cs="Arial"/>
          <w:sz w:val="28"/>
        </w:rPr>
        <w:t>政府土地出让收益比例</w:t>
      </w:r>
    </w:p>
    <w:p w:rsidR="00C248F9" w:rsidRDefault="00FE76B2" w:rsidP="007E72DA">
      <w:pPr>
        <w:pStyle w:val="aff4"/>
        <w:numPr>
          <w:ilvl w:val="0"/>
          <w:numId w:val="7"/>
        </w:numPr>
        <w:overflowPunct w:val="0"/>
        <w:spacing w:line="25" w:lineRule="atLeast"/>
        <w:ind w:firstLineChars="0"/>
        <w:jc w:val="both"/>
        <w:textAlignment w:val="auto"/>
        <w:rPr>
          <w:rFonts w:ascii="Arial" w:eastAsia="仿宋_GB2312" w:hAnsi="Arial" w:cs="Arial"/>
          <w:sz w:val="28"/>
        </w:rPr>
      </w:pPr>
      <w:r>
        <w:rPr>
          <w:rFonts w:ascii="Arial" w:eastAsia="仿宋_GB2312" w:hAnsi="Arial" w:cs="Arial"/>
          <w:sz w:val="28"/>
        </w:rPr>
        <w:t>测算过程</w:t>
      </w:r>
    </w:p>
    <w:p w:rsidR="00C248F9" w:rsidRDefault="00FE76B2" w:rsidP="007E72DA">
      <w:pPr>
        <w:spacing w:line="25" w:lineRule="atLeast"/>
        <w:ind w:left="142" w:firstLineChars="151" w:firstLine="424"/>
        <w:jc w:val="both"/>
        <w:rPr>
          <w:rFonts w:ascii="Arial" w:eastAsia="仿宋_GB2312" w:hAnsi="Arial" w:cs="Arial"/>
          <w:b/>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）求取估价对象</w:t>
      </w:r>
      <w:r w:rsidR="00403E88">
        <w:rPr>
          <w:rFonts w:ascii="Arial" w:eastAsia="仿宋_GB2312" w:hAnsi="Arial" w:cs="Arial"/>
          <w:b/>
          <w:sz w:val="28"/>
        </w:rPr>
        <w:t>地下科研</w:t>
      </w:r>
      <w:r>
        <w:rPr>
          <w:rFonts w:ascii="Arial" w:eastAsia="仿宋_GB2312" w:hAnsi="Arial" w:cs="Arial"/>
          <w:b/>
          <w:sz w:val="28"/>
        </w:rPr>
        <w:t>用房楼面熟地价（土地使用年限</w:t>
      </w:r>
      <w:r>
        <w:rPr>
          <w:rFonts w:ascii="Arial" w:eastAsia="仿宋_GB2312" w:hAnsi="Arial" w:cs="Arial" w:hint="eastAsia"/>
          <w:b/>
          <w:sz w:val="28"/>
        </w:rPr>
        <w:t>50</w:t>
      </w:r>
      <w:r>
        <w:rPr>
          <w:rFonts w:ascii="Arial" w:eastAsia="仿宋_GB2312" w:hAnsi="Arial" w:cs="Arial"/>
          <w:b/>
          <w:sz w:val="28"/>
        </w:rPr>
        <w:t>年）</w:t>
      </w:r>
    </w:p>
    <w:p w:rsidR="00C248F9" w:rsidRDefault="00FE76B2" w:rsidP="007E72DA">
      <w:pPr>
        <w:overflowPunct w:val="0"/>
        <w:spacing w:line="25" w:lineRule="atLeast"/>
        <w:ind w:firstLineChars="200" w:firstLine="560"/>
        <w:jc w:val="both"/>
        <w:textAlignment w:val="auto"/>
        <w:rPr>
          <w:rFonts w:ascii="Arial" w:eastAsia="仿宋_GB2312" w:hAnsi="Arial" w:cs="Arial"/>
          <w:sz w:val="28"/>
        </w:rPr>
      </w:pPr>
      <w:r>
        <w:rPr>
          <w:rFonts w:ascii="Arial" w:eastAsia="仿宋_GB2312" w:hAnsi="Arial" w:cs="Arial"/>
          <w:sz w:val="28"/>
        </w:rPr>
        <w:t>1</w:t>
      </w:r>
      <w:r>
        <w:rPr>
          <w:rFonts w:ascii="Arial" w:eastAsia="仿宋_GB2312" w:hAnsi="Arial" w:cs="Arial"/>
          <w:sz w:val="28"/>
        </w:rPr>
        <w:t>）宗地适用基准地价水平的确定</w:t>
      </w:r>
    </w:p>
    <w:p w:rsidR="00D878D5" w:rsidRPr="00D878D5" w:rsidRDefault="00FE76B2" w:rsidP="007E72DA">
      <w:pPr>
        <w:overflowPunct w:val="0"/>
        <w:spacing w:line="25" w:lineRule="atLeast"/>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A</w:t>
      </w:r>
      <w:r>
        <w:rPr>
          <w:rFonts w:ascii="Arial" w:eastAsia="仿宋_GB2312" w:hAnsi="Arial" w:cs="Arial"/>
          <w:sz w:val="28"/>
        </w:rPr>
        <w:t>）</w:t>
      </w:r>
      <w:r w:rsidR="00D878D5" w:rsidRPr="00D878D5">
        <w:rPr>
          <w:rFonts w:ascii="Arial" w:eastAsia="仿宋_GB2312" w:hAnsi="Arial" w:cs="Arial" w:hint="eastAsia"/>
          <w:sz w:val="28"/>
        </w:rPr>
        <w:t>估价对象用途为</w:t>
      </w:r>
      <w:r w:rsidR="00D878D5">
        <w:rPr>
          <w:rFonts w:ascii="Arial" w:eastAsia="仿宋_GB2312" w:hAnsi="Arial" w:cs="Arial" w:hint="eastAsia"/>
          <w:sz w:val="28"/>
        </w:rPr>
        <w:t>科研</w:t>
      </w:r>
      <w:r w:rsidR="00D878D5" w:rsidRPr="00D878D5">
        <w:rPr>
          <w:rFonts w:ascii="Arial" w:eastAsia="仿宋_GB2312" w:hAnsi="Arial" w:cs="Arial" w:hint="eastAsia"/>
          <w:sz w:val="28"/>
        </w:rPr>
        <w:t>，位于北京市顺义区</w:t>
      </w:r>
      <w:r w:rsidR="00D878D5">
        <w:rPr>
          <w:rFonts w:ascii="Arial" w:eastAsia="仿宋_GB2312" w:hAnsi="Arial" w:cs="Arial" w:hint="eastAsia"/>
          <w:sz w:val="28"/>
        </w:rPr>
        <w:t>李桥镇</w:t>
      </w:r>
      <w:r w:rsidR="00D878D5" w:rsidRPr="00D878D5">
        <w:rPr>
          <w:rFonts w:ascii="Arial" w:eastAsia="仿宋_GB2312" w:hAnsi="Arial" w:cs="Arial" w:hint="eastAsia"/>
          <w:sz w:val="28"/>
        </w:rPr>
        <w:t>，参照《北京市基准地价级别（区片）图》及《北京市基准地价级别（区片）范围文字说明》，估价对象地处</w:t>
      </w:r>
      <w:r w:rsidR="00D878D5">
        <w:rPr>
          <w:rFonts w:ascii="Arial" w:eastAsia="仿宋_GB2312" w:hAnsi="Arial" w:cs="Arial"/>
          <w:sz w:val="28"/>
          <w:szCs w:val="28"/>
        </w:rPr>
        <w:t>公共服务类</w:t>
      </w:r>
      <w:r w:rsidR="00D878D5" w:rsidRPr="00D878D5">
        <w:rPr>
          <w:rFonts w:ascii="Arial" w:eastAsia="仿宋_GB2312" w:hAnsi="Arial" w:cs="Arial" w:hint="eastAsia"/>
          <w:sz w:val="28"/>
        </w:rPr>
        <w:t>七级地价区，属</w:t>
      </w:r>
      <w:r w:rsidR="00D878D5">
        <w:rPr>
          <w:rFonts w:ascii="Arial" w:eastAsia="仿宋_GB2312" w:hAnsi="Arial" w:cs="Arial"/>
          <w:sz w:val="28"/>
          <w:szCs w:val="28"/>
        </w:rPr>
        <w:t>公共服务类七级</w:t>
      </w:r>
      <w:r w:rsidR="00D878D5">
        <w:rPr>
          <w:rFonts w:ascii="Arial" w:eastAsia="仿宋_GB2312" w:hAnsi="Arial" w:cs="Arial"/>
          <w:sz w:val="28"/>
          <w:szCs w:val="28"/>
        </w:rPr>
        <w:t>VII-</w:t>
      </w:r>
      <w:r w:rsidR="00D878D5">
        <w:rPr>
          <w:rFonts w:ascii="Arial" w:eastAsia="仿宋_GB2312" w:hAnsi="Arial" w:cs="Arial"/>
          <w:sz w:val="28"/>
          <w:szCs w:val="28"/>
        </w:rPr>
        <w:t>顺</w:t>
      </w:r>
      <w:r w:rsidR="00D878D5">
        <w:rPr>
          <w:rFonts w:ascii="Arial" w:eastAsia="仿宋_GB2312" w:hAnsi="Arial" w:cs="Arial"/>
          <w:sz w:val="28"/>
          <w:szCs w:val="28"/>
        </w:rPr>
        <w:t>2</w:t>
      </w:r>
      <w:r w:rsidR="00D878D5">
        <w:rPr>
          <w:rFonts w:ascii="Arial" w:eastAsia="仿宋_GB2312" w:hAnsi="Arial" w:cs="Arial"/>
          <w:sz w:val="28"/>
          <w:szCs w:val="28"/>
        </w:rPr>
        <w:t>区</w:t>
      </w:r>
      <w:r w:rsidR="00D878D5" w:rsidRPr="00D878D5">
        <w:rPr>
          <w:rFonts w:ascii="Arial" w:eastAsia="仿宋_GB2312" w:hAnsi="Arial" w:cs="Arial" w:hint="eastAsia"/>
          <w:sz w:val="28"/>
        </w:rPr>
        <w:t>片。</w:t>
      </w:r>
    </w:p>
    <w:p w:rsidR="00C248F9" w:rsidRDefault="00D878D5" w:rsidP="007E72DA">
      <w:pPr>
        <w:overflowPunct w:val="0"/>
        <w:spacing w:line="25" w:lineRule="atLeast"/>
        <w:ind w:firstLineChars="200" w:firstLine="560"/>
        <w:jc w:val="both"/>
        <w:textAlignment w:val="auto"/>
        <w:rPr>
          <w:rFonts w:ascii="Arial" w:eastAsia="仿宋_GB2312" w:hAnsi="Arial" w:cs="Arial"/>
          <w:sz w:val="28"/>
        </w:rPr>
      </w:pPr>
      <w:r w:rsidRPr="00D878D5">
        <w:rPr>
          <w:rFonts w:ascii="Arial" w:eastAsia="仿宋_GB2312" w:hAnsi="Arial" w:cs="Arial" w:hint="eastAsia"/>
          <w:sz w:val="28"/>
        </w:rPr>
        <w:t>北京市区片基准地价详见下表：</w:t>
      </w:r>
    </w:p>
    <w:p w:rsidR="00D878D5" w:rsidRPr="00007780" w:rsidRDefault="00D878D5" w:rsidP="00D878D5">
      <w:pPr>
        <w:pStyle w:val="aa"/>
        <w:spacing w:line="240" w:lineRule="auto"/>
        <w:ind w:firstLine="0"/>
        <w:jc w:val="center"/>
        <w:rPr>
          <w:rFonts w:ascii="Arial" w:eastAsia="方正黑体简体" w:hAnsi="Arial"/>
          <w:sz w:val="24"/>
        </w:rPr>
      </w:pPr>
      <w:r w:rsidRPr="00007780">
        <w:rPr>
          <w:rFonts w:ascii="Arial" w:eastAsia="方正黑体简体" w:hAnsi="Arial" w:hint="eastAsia"/>
          <w:sz w:val="24"/>
        </w:rPr>
        <w:t>北京市区片基准地价表（楼面地价）</w:t>
      </w:r>
    </w:p>
    <w:p w:rsidR="00D878D5" w:rsidRPr="00007780" w:rsidRDefault="00D878D5" w:rsidP="00D878D5">
      <w:pPr>
        <w:pStyle w:val="aa"/>
        <w:spacing w:line="240" w:lineRule="auto"/>
        <w:ind w:firstLine="0"/>
        <w:rPr>
          <w:rFonts w:ascii="Arial" w:eastAsia="方正黑体简体" w:hAnsi="Arial"/>
          <w:b/>
          <w:sz w:val="24"/>
        </w:rPr>
      </w:pPr>
      <w:r w:rsidRPr="00007780">
        <w:rPr>
          <w:rFonts w:ascii="Arial" w:eastAsia="华文细黑" w:hAnsi="Arial" w:hint="eastAsia"/>
          <w:sz w:val="18"/>
          <w:szCs w:val="24"/>
        </w:rPr>
        <w:t>基准日期：</w:t>
      </w:r>
      <w:r w:rsidRPr="00007780">
        <w:rPr>
          <w:rFonts w:ascii="Arial" w:eastAsia="华文细黑" w:hAnsi="Arial" w:hint="eastAsia"/>
          <w:sz w:val="18"/>
          <w:szCs w:val="24"/>
        </w:rPr>
        <w:t>2021</w:t>
      </w:r>
      <w:r w:rsidRPr="00007780">
        <w:rPr>
          <w:rFonts w:ascii="Arial" w:eastAsia="华文细黑" w:hAnsi="Arial" w:hint="eastAsia"/>
          <w:sz w:val="18"/>
          <w:szCs w:val="24"/>
        </w:rPr>
        <w:t>年</w:t>
      </w:r>
      <w:r w:rsidRPr="00007780">
        <w:rPr>
          <w:rFonts w:ascii="Arial" w:eastAsia="华文细黑" w:hAnsi="Arial" w:hint="eastAsia"/>
          <w:sz w:val="18"/>
          <w:szCs w:val="24"/>
        </w:rPr>
        <w:t>1</w:t>
      </w:r>
      <w:r w:rsidRPr="00007780">
        <w:rPr>
          <w:rFonts w:ascii="Arial" w:eastAsia="华文细黑" w:hAnsi="Arial" w:hint="eastAsia"/>
          <w:sz w:val="18"/>
          <w:szCs w:val="24"/>
        </w:rPr>
        <w:t>月</w:t>
      </w:r>
      <w:r w:rsidRPr="00007780">
        <w:rPr>
          <w:rFonts w:ascii="Arial" w:eastAsia="华文细黑" w:hAnsi="Arial" w:hint="eastAsia"/>
          <w:sz w:val="18"/>
          <w:szCs w:val="24"/>
        </w:rPr>
        <w:t>1</w:t>
      </w:r>
      <w:r w:rsidRPr="00007780">
        <w:rPr>
          <w:rFonts w:ascii="Arial" w:eastAsia="华文细黑" w:hAnsi="Arial" w:hint="eastAsia"/>
          <w:sz w:val="18"/>
          <w:szCs w:val="24"/>
        </w:rPr>
        <w:t>日</w:t>
      </w:r>
      <w:r w:rsidRPr="00007780">
        <w:rPr>
          <w:rFonts w:ascii="Arial" w:eastAsia="华文细黑" w:hAnsi="Arial" w:hint="eastAsia"/>
          <w:sz w:val="18"/>
          <w:szCs w:val="24"/>
        </w:rPr>
        <w:t xml:space="preserve">                                                             </w:t>
      </w:r>
      <w:r w:rsidRPr="00007780">
        <w:rPr>
          <w:rFonts w:ascii="Arial" w:eastAsia="华文细黑" w:hAnsi="Arial" w:hint="eastAsia"/>
          <w:sz w:val="18"/>
          <w:szCs w:val="24"/>
        </w:rPr>
        <w:t>单位：元</w:t>
      </w:r>
      <w:r w:rsidRPr="00007780">
        <w:rPr>
          <w:rFonts w:ascii="Arial" w:eastAsia="华文细黑" w:hAnsi="Arial" w:hint="eastAsia"/>
          <w:sz w:val="18"/>
          <w:szCs w:val="24"/>
        </w:rPr>
        <w:t>/</w:t>
      </w:r>
      <w:r w:rsidRPr="00007780">
        <w:rPr>
          <w:rFonts w:ascii="Arial" w:eastAsia="华文细黑" w:hAnsi="Arial" w:hint="eastAsia"/>
          <w:sz w:val="18"/>
          <w:szCs w:val="24"/>
        </w:rPr>
        <w:t>平方米</w:t>
      </w:r>
    </w:p>
    <w:tbl>
      <w:tblPr>
        <w:tblW w:w="928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800"/>
        <w:gridCol w:w="1220"/>
        <w:gridCol w:w="1220"/>
        <w:gridCol w:w="1220"/>
        <w:gridCol w:w="1220"/>
        <w:gridCol w:w="1088"/>
      </w:tblGrid>
      <w:tr w:rsidR="00D878D5" w:rsidRPr="00007780" w:rsidTr="00D878D5">
        <w:trPr>
          <w:trHeight w:val="390"/>
        </w:trPr>
        <w:tc>
          <w:tcPr>
            <w:tcW w:w="1512" w:type="dxa"/>
            <w:vMerge w:val="restart"/>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级别</w:t>
            </w:r>
          </w:p>
        </w:tc>
        <w:tc>
          <w:tcPr>
            <w:tcW w:w="180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用途</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商业</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办公</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住宅</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工业</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公共服务</w:t>
            </w:r>
          </w:p>
        </w:tc>
      </w:tr>
      <w:tr w:rsidR="00D878D5" w:rsidRPr="00007780" w:rsidTr="00D878D5">
        <w:trPr>
          <w:trHeight w:val="390"/>
        </w:trPr>
        <w:tc>
          <w:tcPr>
            <w:tcW w:w="1512" w:type="dxa"/>
            <w:vMerge/>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p>
        </w:tc>
        <w:tc>
          <w:tcPr>
            <w:tcW w:w="180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区片编号</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8830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11630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5550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9780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9710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12550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1980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6130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-03</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8180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8140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10870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5140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-04</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8390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11210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1600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5300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lastRenderedPageBreak/>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-05</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11550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1660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5520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-06</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8720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8670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11450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1720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5480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-07</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11230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5310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-08</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11560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1750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5520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-09</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8720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8680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11470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5480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门</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8690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8630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11350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1600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5450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门</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1510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房</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8390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10930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1500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5300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房</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8530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11160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1580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5360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8130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8070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10820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5100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8350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8290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11080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1450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5240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3</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7190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7130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9490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1470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4510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4</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7000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6950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9170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1400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4380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5</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6950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6900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9110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4360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顺</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9470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9410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12330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1770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5940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顺</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11500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5490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顺</w:t>
            </w:r>
            <w:r w:rsidRPr="00007780">
              <w:rPr>
                <w:rFonts w:ascii="Arial" w:eastAsia="仿宋" w:hAnsi="Arial" w:cs="Arial"/>
                <w:sz w:val="20"/>
              </w:rPr>
              <w:t>3</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8660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11440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5470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9480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9430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12360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1820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5950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9070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9020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11720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1850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5700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w:t>
            </w:r>
            <w:r w:rsidRPr="00007780">
              <w:rPr>
                <w:rFonts w:ascii="Arial" w:eastAsia="仿宋" w:hAnsi="Arial" w:cs="Arial"/>
                <w:sz w:val="20"/>
              </w:rPr>
              <w:t>3</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9030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8980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11670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5670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兴</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8090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8030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10780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1570</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5070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兴</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7950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7900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10560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4990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亦</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11260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5330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亦</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8200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8150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10910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1670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5150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创新园</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2040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海淀</w:t>
            </w:r>
            <w:proofErr w:type="gramStart"/>
            <w:r w:rsidRPr="00007780">
              <w:rPr>
                <w:rFonts w:ascii="Arial" w:eastAsia="仿宋" w:hAnsi="Arial" w:cs="Arial"/>
                <w:sz w:val="20"/>
              </w:rPr>
              <w:t>环保园</w:t>
            </w:r>
            <w:proofErr w:type="gramEnd"/>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2040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温泉科技园</w:t>
            </w:r>
            <w:r w:rsidRPr="00007780">
              <w:rPr>
                <w:rFonts w:ascii="宋体" w:hAnsi="宋体" w:cs="宋体" w:hint="eastAsia"/>
                <w:sz w:val="20"/>
              </w:rPr>
              <w:t>Ⅰ</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2040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温泉科技园</w:t>
            </w:r>
            <w:r w:rsidRPr="00007780">
              <w:rPr>
                <w:rFonts w:ascii="宋体" w:hAnsi="宋体" w:cs="宋体" w:hint="eastAsia"/>
                <w:sz w:val="20"/>
              </w:rPr>
              <w:t>Ⅱ</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2040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温泉科技园</w:t>
            </w:r>
            <w:r w:rsidRPr="00007780">
              <w:rPr>
                <w:rFonts w:ascii="宋体" w:hAnsi="宋体" w:cs="宋体" w:hint="eastAsia"/>
                <w:sz w:val="20"/>
              </w:rPr>
              <w:t>Ⅲ</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2040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国际教育园</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1930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proofErr w:type="gramStart"/>
            <w:r w:rsidRPr="00007780">
              <w:rPr>
                <w:rFonts w:ascii="Arial" w:eastAsia="仿宋" w:hAnsi="Arial" w:cs="Arial"/>
                <w:sz w:val="20"/>
              </w:rPr>
              <w:t>农林园</w:t>
            </w:r>
            <w:proofErr w:type="gramEnd"/>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1930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上庄科技</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1930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石龙开发区</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1700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良乡开发区</w:t>
            </w:r>
            <w:r w:rsidRPr="00007780">
              <w:rPr>
                <w:rFonts w:ascii="Arial" w:eastAsia="仿宋" w:hAnsi="Arial" w:cs="Arial"/>
                <w:sz w:val="20"/>
              </w:rPr>
              <w:t>A</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1520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良乡开发区</w:t>
            </w:r>
            <w:r w:rsidRPr="00007780">
              <w:rPr>
                <w:rFonts w:ascii="Arial" w:eastAsia="仿宋" w:hAnsi="Arial" w:cs="Arial"/>
                <w:sz w:val="20"/>
              </w:rPr>
              <w:t>B</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1520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良乡开发区</w:t>
            </w:r>
            <w:r w:rsidRPr="00007780">
              <w:rPr>
                <w:rFonts w:ascii="Arial" w:eastAsia="仿宋" w:hAnsi="Arial" w:cs="Arial"/>
                <w:sz w:val="20"/>
              </w:rPr>
              <w:t>C</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1520</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林河开发区</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1820</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空港北区</w:t>
            </w:r>
            <w:r w:rsidRPr="00007780">
              <w:rPr>
                <w:rFonts w:ascii="Arial" w:eastAsia="仿宋" w:hAnsi="Arial" w:cs="Arial"/>
                <w:sz w:val="20"/>
              </w:rPr>
              <w:t>A</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1760</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昌平园北</w:t>
            </w:r>
            <w:r w:rsidRPr="00007780">
              <w:rPr>
                <w:rFonts w:ascii="宋体" w:hAnsi="宋体" w:cs="宋体" w:hint="eastAsia"/>
                <w:sz w:val="20"/>
              </w:rPr>
              <w:t>Ⅰ</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1840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-BDA</w:t>
            </w:r>
            <w:r w:rsidRPr="00007780">
              <w:rPr>
                <w:rFonts w:ascii="Arial" w:eastAsia="仿宋" w:hAnsi="Arial" w:cs="Arial"/>
                <w:sz w:val="20"/>
              </w:rPr>
              <w:t>南</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1770</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bl>
    <w:p w:rsidR="00C248F9" w:rsidRDefault="00FE76B2" w:rsidP="007E72DA">
      <w:pPr>
        <w:overflowPunct w:val="0"/>
        <w:spacing w:beforeLines="100" w:before="240" w:line="300" w:lineRule="auto"/>
        <w:ind w:firstLineChars="200" w:firstLine="560"/>
        <w:jc w:val="both"/>
        <w:textAlignment w:val="auto"/>
        <w:rPr>
          <w:rFonts w:ascii="Arial" w:eastAsia="仿宋_GB2312" w:hAnsi="Arial" w:cs="Arial"/>
          <w:sz w:val="28"/>
          <w:szCs w:val="21"/>
        </w:rPr>
      </w:pPr>
      <w:r>
        <w:rPr>
          <w:rFonts w:ascii="Arial" w:eastAsia="仿宋_GB2312" w:hAnsi="Arial" w:cs="Arial"/>
          <w:sz w:val="28"/>
        </w:rPr>
        <w:t>则</w:t>
      </w:r>
      <w:r>
        <w:rPr>
          <w:rFonts w:ascii="Arial" w:eastAsia="仿宋_GB2312" w:hAnsi="Arial" w:cs="Arial"/>
          <w:sz w:val="28"/>
          <w:szCs w:val="21"/>
        </w:rPr>
        <w:t>估价对象所在</w:t>
      </w:r>
      <w:r w:rsidR="00D878D5">
        <w:rPr>
          <w:rFonts w:ascii="Arial" w:eastAsia="仿宋_GB2312" w:hAnsi="Arial" w:cs="Arial"/>
          <w:sz w:val="28"/>
          <w:szCs w:val="28"/>
        </w:rPr>
        <w:t>公共服务类七级</w:t>
      </w:r>
      <w:r w:rsidR="00D878D5">
        <w:rPr>
          <w:rFonts w:ascii="Arial" w:eastAsia="仿宋_GB2312" w:hAnsi="Arial" w:cs="Arial"/>
          <w:sz w:val="28"/>
          <w:szCs w:val="28"/>
        </w:rPr>
        <w:t>VII-</w:t>
      </w:r>
      <w:r w:rsidR="00D878D5">
        <w:rPr>
          <w:rFonts w:ascii="Arial" w:eastAsia="仿宋_GB2312" w:hAnsi="Arial" w:cs="Arial"/>
          <w:sz w:val="28"/>
          <w:szCs w:val="28"/>
        </w:rPr>
        <w:t>顺</w:t>
      </w:r>
      <w:r w:rsidR="00D878D5">
        <w:rPr>
          <w:rFonts w:ascii="Arial" w:eastAsia="仿宋_GB2312" w:hAnsi="Arial" w:cs="Arial"/>
          <w:sz w:val="28"/>
          <w:szCs w:val="28"/>
        </w:rPr>
        <w:t>2</w:t>
      </w:r>
      <w:r w:rsidR="00D878D5">
        <w:rPr>
          <w:rFonts w:ascii="Arial" w:eastAsia="仿宋_GB2312" w:hAnsi="Arial" w:cs="Arial"/>
          <w:sz w:val="28"/>
          <w:szCs w:val="28"/>
        </w:rPr>
        <w:t>区片</w:t>
      </w:r>
      <w:r>
        <w:rPr>
          <w:rFonts w:ascii="Arial" w:eastAsia="仿宋_GB2312" w:hAnsi="Arial" w:cs="Arial"/>
          <w:sz w:val="28"/>
          <w:szCs w:val="21"/>
        </w:rPr>
        <w:t>的区片基准地价为</w:t>
      </w:r>
      <w:r w:rsidR="00D878D5">
        <w:rPr>
          <w:rFonts w:ascii="Arial" w:eastAsia="仿宋_GB2312" w:hAnsi="Arial" w:cs="Arial"/>
          <w:sz w:val="28"/>
          <w:szCs w:val="21"/>
        </w:rPr>
        <w:t>5490</w:t>
      </w:r>
      <w:r>
        <w:rPr>
          <w:rFonts w:ascii="Arial" w:eastAsia="仿宋_GB2312" w:hAnsi="Arial" w:cs="Arial"/>
          <w:sz w:val="28"/>
          <w:szCs w:val="21"/>
        </w:rPr>
        <w:t>元</w:t>
      </w:r>
      <w:r>
        <w:rPr>
          <w:rFonts w:ascii="Arial" w:eastAsia="仿宋_GB2312" w:hAnsi="Arial" w:cs="Arial"/>
          <w:sz w:val="28"/>
          <w:szCs w:val="21"/>
        </w:rPr>
        <w:t>/</w:t>
      </w:r>
      <w:r>
        <w:rPr>
          <w:rFonts w:ascii="Arial" w:eastAsia="仿宋_GB2312" w:hAnsi="Arial" w:cs="Arial"/>
          <w:sz w:val="28"/>
          <w:szCs w:val="21"/>
        </w:rPr>
        <w:t>平方米。</w:t>
      </w:r>
    </w:p>
    <w:p w:rsidR="00C248F9" w:rsidRDefault="00FE76B2" w:rsidP="007E72DA">
      <w:pPr>
        <w:spacing w:line="300" w:lineRule="auto"/>
        <w:ind w:firstLineChars="200" w:firstLine="560"/>
        <w:rPr>
          <w:rFonts w:ascii="Arial" w:eastAsia="仿宋_GB2312" w:hAnsi="Arial" w:cs="Arial"/>
          <w:sz w:val="28"/>
        </w:rPr>
      </w:pPr>
      <w:r>
        <w:rPr>
          <w:rFonts w:ascii="Arial" w:eastAsia="仿宋_GB2312" w:hAnsi="Arial" w:cs="Arial"/>
          <w:sz w:val="28"/>
          <w:szCs w:val="29"/>
        </w:rPr>
        <w:t>（</w:t>
      </w:r>
      <w:r>
        <w:rPr>
          <w:rFonts w:ascii="Arial" w:eastAsia="仿宋_GB2312" w:hAnsi="Arial" w:cs="Arial"/>
          <w:sz w:val="28"/>
          <w:szCs w:val="29"/>
        </w:rPr>
        <w:t>B</w:t>
      </w:r>
      <w:r>
        <w:rPr>
          <w:rFonts w:ascii="Arial" w:eastAsia="仿宋_GB2312" w:hAnsi="Arial" w:cs="Arial"/>
          <w:sz w:val="28"/>
          <w:szCs w:val="29"/>
        </w:rPr>
        <w:t>）</w:t>
      </w:r>
      <w:r>
        <w:rPr>
          <w:rFonts w:ascii="Arial" w:eastAsia="仿宋_GB2312" w:hAnsi="Arial" w:cs="Arial"/>
          <w:sz w:val="28"/>
        </w:rPr>
        <w:t>土地开发程度修正</w:t>
      </w:r>
    </w:p>
    <w:p w:rsidR="00C248F9" w:rsidRDefault="00FE76B2" w:rsidP="007E72DA">
      <w:pPr>
        <w:spacing w:line="300" w:lineRule="auto"/>
        <w:ind w:firstLineChars="200" w:firstLine="560"/>
        <w:rPr>
          <w:rFonts w:ascii="Arial" w:eastAsia="仿宋" w:hAnsi="Arial"/>
          <w:sz w:val="28"/>
        </w:rPr>
      </w:pPr>
      <w:r>
        <w:rPr>
          <w:rFonts w:ascii="Arial" w:eastAsia="仿宋_GB2312" w:hAnsi="Arial" w:cs="Arial"/>
          <w:sz w:val="28"/>
        </w:rPr>
        <w:lastRenderedPageBreak/>
        <w:t>估价对象设定宗地土地开发程度为</w:t>
      </w:r>
      <w:r>
        <w:rPr>
          <w:rFonts w:ascii="Arial" w:eastAsia="仿宋_GB2312" w:hAnsi="Arial" w:cs="Arial"/>
          <w:sz w:val="28"/>
        </w:rPr>
        <w:t>“</w:t>
      </w:r>
      <w:r>
        <w:rPr>
          <w:rFonts w:ascii="Arial" w:eastAsia="仿宋_GB2312" w:hAnsi="Arial" w:cs="Arial" w:hint="eastAsia"/>
          <w:sz w:val="28"/>
        </w:rPr>
        <w:t>六</w:t>
      </w:r>
      <w:r>
        <w:rPr>
          <w:rFonts w:ascii="Arial" w:eastAsia="仿宋_GB2312" w:hAnsi="Arial" w:cs="Arial"/>
          <w:sz w:val="28"/>
        </w:rPr>
        <w:t>通一平</w:t>
      </w:r>
      <w:r>
        <w:rPr>
          <w:rFonts w:ascii="Arial" w:eastAsia="仿宋_GB2312" w:hAnsi="Arial" w:cs="Arial"/>
          <w:sz w:val="28"/>
        </w:rPr>
        <w:t>”</w:t>
      </w:r>
      <w:r>
        <w:rPr>
          <w:rFonts w:ascii="Arial" w:eastAsia="仿宋_GB2312" w:hAnsi="Arial" w:cs="Arial"/>
          <w:sz w:val="28"/>
        </w:rPr>
        <w:t>（即通路、通电、通讯、通上水、通下水、通</w:t>
      </w:r>
      <w:r w:rsidR="00D878D5">
        <w:rPr>
          <w:rFonts w:ascii="Arial" w:eastAsia="仿宋_GB2312" w:hAnsi="Arial" w:cs="Arial" w:hint="eastAsia"/>
          <w:sz w:val="28"/>
        </w:rPr>
        <w:t>热力</w:t>
      </w:r>
      <w:r>
        <w:rPr>
          <w:rFonts w:ascii="Arial" w:eastAsia="仿宋_GB2312" w:hAnsi="Arial" w:cs="Arial"/>
          <w:sz w:val="28"/>
        </w:rPr>
        <w:t>），估价对象所在区域为</w:t>
      </w:r>
      <w:r w:rsidR="002165D2">
        <w:rPr>
          <w:rFonts w:ascii="Arial" w:eastAsia="仿宋_GB2312" w:hAnsi="Arial" w:cs="Arial" w:hint="eastAsia"/>
          <w:sz w:val="28"/>
        </w:rPr>
        <w:t>七级地价区</w:t>
      </w:r>
      <w:r>
        <w:rPr>
          <w:rFonts w:ascii="Arial" w:eastAsia="仿宋_GB2312" w:hAnsi="Arial" w:cs="Arial"/>
          <w:sz w:val="28"/>
        </w:rPr>
        <w:t>，级别基准地价土地开发程度为</w:t>
      </w:r>
      <w:r>
        <w:rPr>
          <w:rFonts w:ascii="Arial" w:eastAsia="仿宋_GB2312" w:hAnsi="Arial" w:cs="Arial"/>
          <w:sz w:val="28"/>
        </w:rPr>
        <w:t>“</w:t>
      </w:r>
      <w:r w:rsidR="00D878D5">
        <w:rPr>
          <w:rFonts w:ascii="Arial" w:eastAsia="仿宋_GB2312" w:hAnsi="Arial" w:cs="Arial" w:hint="eastAsia"/>
          <w:sz w:val="28"/>
        </w:rPr>
        <w:t>七</w:t>
      </w:r>
      <w:r>
        <w:rPr>
          <w:rFonts w:ascii="Arial" w:eastAsia="仿宋_GB2312" w:hAnsi="Arial" w:cs="Arial"/>
          <w:sz w:val="28"/>
        </w:rPr>
        <w:t>通一平</w:t>
      </w:r>
      <w:r>
        <w:rPr>
          <w:rFonts w:ascii="Arial" w:eastAsia="仿宋_GB2312" w:hAnsi="Arial" w:cs="Arial"/>
          <w:sz w:val="28"/>
        </w:rPr>
        <w:t>”</w:t>
      </w:r>
      <w:r>
        <w:rPr>
          <w:rFonts w:ascii="Arial" w:eastAsia="仿宋_GB2312" w:hAnsi="Arial" w:cs="Arial"/>
          <w:sz w:val="28"/>
        </w:rPr>
        <w:t>（</w:t>
      </w:r>
      <w:r w:rsidR="00D878D5">
        <w:rPr>
          <w:rFonts w:ascii="Arial" w:eastAsia="仿宋_GB2312" w:hAnsi="Arial" w:cs="Arial"/>
          <w:sz w:val="28"/>
        </w:rPr>
        <w:t>即通路、通电、通讯、通上水、通下水、通</w:t>
      </w:r>
      <w:r w:rsidR="00D878D5">
        <w:rPr>
          <w:rFonts w:ascii="Arial" w:eastAsia="仿宋_GB2312" w:hAnsi="Arial" w:cs="Arial" w:hint="eastAsia"/>
          <w:sz w:val="28"/>
        </w:rPr>
        <w:t>热力、通燃气</w:t>
      </w:r>
      <w:r>
        <w:rPr>
          <w:rFonts w:ascii="Arial" w:eastAsia="仿宋_GB2312" w:hAnsi="Arial" w:cs="Arial"/>
          <w:sz w:val="28"/>
        </w:rPr>
        <w:t>），相应用途级别平均容积率为</w:t>
      </w:r>
      <w:r>
        <w:rPr>
          <w:rFonts w:ascii="Arial" w:eastAsia="仿宋_GB2312" w:hAnsi="Arial" w:cs="Arial"/>
          <w:sz w:val="28"/>
        </w:rPr>
        <w:t>2</w:t>
      </w:r>
      <w:r w:rsidR="00D878D5">
        <w:rPr>
          <w:rFonts w:ascii="Arial" w:eastAsia="仿宋_GB2312" w:hAnsi="Arial" w:cs="Arial"/>
          <w:sz w:val="28"/>
        </w:rPr>
        <w:t>.00</w:t>
      </w:r>
      <w:r>
        <w:rPr>
          <w:rFonts w:ascii="Arial" w:eastAsia="仿宋_GB2312" w:hAnsi="Arial" w:cs="Arial"/>
          <w:sz w:val="28"/>
        </w:rPr>
        <w:t>。</w:t>
      </w:r>
      <w:r>
        <w:rPr>
          <w:rFonts w:ascii="Arial" w:eastAsia="仿宋" w:hAnsi="Arial" w:hint="eastAsia"/>
          <w:sz w:val="28"/>
        </w:rPr>
        <w:t>估价对象设定状况与级别开发程度不一致，需进行修正。修正表如下：</w:t>
      </w:r>
    </w:p>
    <w:p w:rsidR="00D878D5" w:rsidRPr="00007780" w:rsidRDefault="00D878D5" w:rsidP="00D878D5">
      <w:pPr>
        <w:spacing w:line="240" w:lineRule="auto"/>
        <w:jc w:val="center"/>
        <w:rPr>
          <w:rFonts w:ascii="Arial" w:eastAsia="方正黑体简体" w:hAnsi="Arial" w:cs="宋体"/>
          <w:bCs/>
          <w:szCs w:val="24"/>
        </w:rPr>
      </w:pPr>
      <w:r w:rsidRPr="00007780">
        <w:rPr>
          <w:rFonts w:ascii="Arial" w:eastAsia="方正黑体简体" w:hAnsi="Arial" w:cs="宋体" w:hint="eastAsia"/>
          <w:bCs/>
          <w:szCs w:val="24"/>
        </w:rPr>
        <w:t>基础设施建设费（土地开发费）</w:t>
      </w:r>
    </w:p>
    <w:p w:rsidR="00D878D5" w:rsidRPr="00007780" w:rsidRDefault="00D878D5" w:rsidP="00D878D5">
      <w:pPr>
        <w:adjustRightInd/>
        <w:spacing w:line="240" w:lineRule="auto"/>
        <w:jc w:val="right"/>
        <w:rPr>
          <w:rFonts w:ascii="Arial" w:hAnsi="Arial"/>
          <w:sz w:val="21"/>
        </w:rPr>
      </w:pPr>
      <w:r w:rsidRPr="00007780">
        <w:rPr>
          <w:rFonts w:ascii="Arial" w:eastAsia="华文细黑" w:hAnsi="Arial" w:cs="宋体" w:hint="eastAsia"/>
          <w:sz w:val="18"/>
          <w:szCs w:val="24"/>
        </w:rPr>
        <w:t>单位：元</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土地平方米</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D878D5" w:rsidRPr="00007780" w:rsidTr="00D878D5">
        <w:trPr>
          <w:cantSplit/>
          <w:jc w:val="center"/>
        </w:trPr>
        <w:tc>
          <w:tcPr>
            <w:tcW w:w="1602"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rsidR="00D878D5" w:rsidRPr="00007780" w:rsidRDefault="00D878D5" w:rsidP="00D878D5">
            <w:pPr>
              <w:widowControl/>
              <w:adjustRightInd/>
              <w:spacing w:line="240" w:lineRule="exact"/>
              <w:ind w:firstLineChars="450" w:firstLine="810"/>
              <w:jc w:val="right"/>
              <w:textAlignment w:val="auto"/>
              <w:rPr>
                <w:rFonts w:ascii="Arial" w:eastAsia="华文细黑" w:hAnsi="Arial" w:cs="宋体"/>
                <w:sz w:val="18"/>
                <w:szCs w:val="24"/>
              </w:rPr>
            </w:pPr>
            <w:r w:rsidRPr="00007780">
              <w:rPr>
                <w:rFonts w:ascii="Arial" w:eastAsia="华文细黑" w:hAnsi="Arial" w:cs="宋体" w:hint="eastAsia"/>
                <w:sz w:val="18"/>
                <w:szCs w:val="24"/>
              </w:rPr>
              <w:t>费用</w:t>
            </w:r>
          </w:p>
          <w:p w:rsidR="00D878D5" w:rsidRPr="00007780" w:rsidRDefault="00D878D5" w:rsidP="00D878D5">
            <w:pPr>
              <w:spacing w:line="240" w:lineRule="exact"/>
              <w:rPr>
                <w:rFonts w:ascii="Arial" w:eastAsia="华文细黑" w:hAnsi="Arial" w:cs="宋体"/>
                <w:sz w:val="18"/>
                <w:szCs w:val="24"/>
              </w:rPr>
            </w:pPr>
            <w:r w:rsidRPr="00007780">
              <w:rPr>
                <w:rFonts w:ascii="Arial" w:eastAsia="华文细黑" w:hAnsi="Arial" w:cs="宋体" w:hint="eastAsia"/>
                <w:sz w:val="18"/>
                <w:szCs w:val="24"/>
              </w:rPr>
              <w:t>类别</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通路</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通电</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通讯</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通上水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通下水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通热</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通燃气</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平整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合计</w:t>
            </w:r>
          </w:p>
        </w:tc>
      </w:tr>
      <w:tr w:rsidR="00D878D5" w:rsidRPr="00007780" w:rsidTr="00D878D5">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一至二级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80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70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45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375</w:t>
            </w:r>
          </w:p>
        </w:tc>
      </w:tr>
      <w:tr w:rsidR="00D878D5" w:rsidRPr="00007780" w:rsidTr="00D878D5">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三至七级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70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25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315</w:t>
            </w:r>
          </w:p>
        </w:tc>
      </w:tr>
      <w:tr w:rsidR="00D878D5" w:rsidRPr="00007780" w:rsidTr="00D878D5">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八至十二级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60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35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255</w:t>
            </w:r>
          </w:p>
        </w:tc>
      </w:tr>
    </w:tbl>
    <w:p w:rsidR="00C248F9" w:rsidRDefault="00FE76B2">
      <w:pPr>
        <w:widowControl/>
        <w:adjustRightInd/>
        <w:spacing w:line="240" w:lineRule="exact"/>
        <w:textAlignment w:val="auto"/>
        <w:rPr>
          <w:rFonts w:ascii="Arial" w:eastAsia="仿宋" w:hAnsi="Arial" w:cs="宋体"/>
          <w:color w:val="000000"/>
          <w:sz w:val="18"/>
          <w:szCs w:val="24"/>
        </w:rPr>
      </w:pPr>
      <w:r>
        <w:rPr>
          <w:rFonts w:ascii="Arial" w:eastAsia="仿宋" w:hAnsi="Arial" w:cs="宋体" w:hint="eastAsia"/>
          <w:color w:val="000000"/>
          <w:sz w:val="18"/>
          <w:szCs w:val="24"/>
        </w:rPr>
        <w:t>单位：元</w:t>
      </w:r>
      <w:r>
        <w:rPr>
          <w:rFonts w:ascii="Arial" w:eastAsia="仿宋" w:hAnsi="Arial" w:cs="宋体" w:hint="eastAsia"/>
          <w:color w:val="000000"/>
          <w:sz w:val="18"/>
          <w:szCs w:val="24"/>
        </w:rPr>
        <w:t>/</w:t>
      </w:r>
      <w:r>
        <w:rPr>
          <w:rFonts w:ascii="Arial" w:eastAsia="仿宋" w:hAnsi="Arial" w:cs="宋体" w:hint="eastAsia"/>
          <w:color w:val="000000"/>
          <w:sz w:val="18"/>
          <w:szCs w:val="24"/>
        </w:rPr>
        <w:t>土地平方米</w:t>
      </w:r>
    </w:p>
    <w:p w:rsidR="00C248F9" w:rsidRDefault="00C248F9">
      <w:pPr>
        <w:widowControl/>
        <w:adjustRightInd/>
        <w:spacing w:line="240" w:lineRule="exact"/>
        <w:textAlignment w:val="auto"/>
        <w:rPr>
          <w:rFonts w:ascii="Arial" w:eastAsia="仿宋" w:hAnsi="Arial" w:cs="宋体"/>
          <w:color w:val="000000"/>
          <w:sz w:val="18"/>
          <w:szCs w:val="24"/>
        </w:rPr>
      </w:pPr>
    </w:p>
    <w:p w:rsidR="00C248F9" w:rsidRDefault="00FE76B2" w:rsidP="007E72DA">
      <w:pPr>
        <w:spacing w:line="300" w:lineRule="auto"/>
        <w:ind w:firstLineChars="200" w:firstLine="560"/>
        <w:jc w:val="both"/>
        <w:rPr>
          <w:rFonts w:ascii="Arial" w:eastAsia="仿宋" w:hAnsi="Arial" w:cs="仿宋_GB2312"/>
          <w:sz w:val="28"/>
          <w:szCs w:val="29"/>
        </w:rPr>
      </w:pPr>
      <w:r>
        <w:rPr>
          <w:rFonts w:ascii="Arial" w:eastAsia="仿宋" w:hAnsi="Arial" w:cs="仿宋_GB2312" w:hint="eastAsia"/>
          <w:sz w:val="28"/>
          <w:szCs w:val="29"/>
        </w:rPr>
        <w:t>开发程度差异修正后的基准地价</w:t>
      </w:r>
    </w:p>
    <w:p w:rsidR="00C248F9" w:rsidRDefault="00FE76B2" w:rsidP="007E72DA">
      <w:pPr>
        <w:spacing w:line="300" w:lineRule="auto"/>
        <w:ind w:firstLineChars="200" w:firstLine="560"/>
        <w:jc w:val="both"/>
        <w:rPr>
          <w:rFonts w:ascii="Arial" w:eastAsia="仿宋" w:hAnsi="Arial" w:cs="DY192+ZIbJFZ-200"/>
          <w:sz w:val="28"/>
          <w:szCs w:val="29"/>
        </w:rPr>
      </w:pPr>
      <w:r>
        <w:rPr>
          <w:rFonts w:ascii="Arial" w:eastAsia="仿宋" w:hAnsi="Arial" w:cs="DY2+ZIbJFB-2" w:hint="eastAsia"/>
          <w:sz w:val="28"/>
          <w:szCs w:val="29"/>
        </w:rPr>
        <w:t>＝</w:t>
      </w:r>
      <w:r>
        <w:rPr>
          <w:rFonts w:ascii="Arial" w:eastAsia="仿宋" w:hAnsi="Arial" w:cs="仿宋_GB2312" w:hint="eastAsia"/>
          <w:sz w:val="28"/>
          <w:szCs w:val="29"/>
        </w:rPr>
        <w:t>适用的基准地价</w:t>
      </w:r>
      <w:r w:rsidR="00304EDB">
        <w:rPr>
          <w:rFonts w:ascii="Arial" w:eastAsia="仿宋" w:hAnsi="Arial" w:cs="DY2+ZIbJFB-2" w:hint="eastAsia"/>
          <w:sz w:val="28"/>
          <w:szCs w:val="29"/>
        </w:rPr>
        <w:t>±</w:t>
      </w:r>
      <w:r>
        <w:rPr>
          <w:rFonts w:ascii="Arial" w:eastAsia="仿宋" w:hAnsi="Arial" w:cs="DY192+ZIbJFZ-200" w:hint="eastAsia"/>
          <w:sz w:val="28"/>
          <w:szCs w:val="29"/>
        </w:rPr>
        <w:t>（</w:t>
      </w:r>
      <w:r>
        <w:rPr>
          <w:rFonts w:ascii="Arial" w:eastAsia="仿宋" w:hAnsi="Arial" w:cs="仿宋_GB2312" w:hint="eastAsia"/>
          <w:sz w:val="28"/>
          <w:szCs w:val="29"/>
        </w:rPr>
        <w:t>上表中的开发费用</w:t>
      </w:r>
      <w:r>
        <w:rPr>
          <w:rFonts w:ascii="Arial" w:eastAsia="仿宋" w:hAnsi="Arial" w:cs="DY193+ZIbJFZ-201" w:hint="eastAsia"/>
          <w:sz w:val="28"/>
          <w:szCs w:val="29"/>
        </w:rPr>
        <w:t>÷</w:t>
      </w:r>
      <w:r>
        <w:rPr>
          <w:rFonts w:ascii="Arial" w:eastAsia="仿宋" w:hAnsi="Arial" w:cs="仿宋_GB2312" w:hint="eastAsia"/>
          <w:sz w:val="28"/>
          <w:szCs w:val="29"/>
        </w:rPr>
        <w:t>级别平均容积率</w:t>
      </w:r>
      <w:r>
        <w:rPr>
          <w:rFonts w:ascii="Arial" w:eastAsia="仿宋" w:hAnsi="Arial" w:cs="DY192+ZIbJFZ-200" w:hint="eastAsia"/>
          <w:sz w:val="28"/>
          <w:szCs w:val="29"/>
        </w:rPr>
        <w:t>）</w:t>
      </w:r>
    </w:p>
    <w:p w:rsidR="00C248F9" w:rsidRDefault="00FE76B2" w:rsidP="007E72DA">
      <w:pPr>
        <w:spacing w:line="300" w:lineRule="auto"/>
        <w:ind w:firstLineChars="200" w:firstLine="560"/>
        <w:jc w:val="both"/>
        <w:rPr>
          <w:rFonts w:ascii="Arial" w:eastAsia="仿宋" w:hAnsi="Arial" w:cs="仿宋_GB2312"/>
          <w:sz w:val="28"/>
          <w:szCs w:val="29"/>
        </w:rPr>
      </w:pPr>
      <w:r>
        <w:rPr>
          <w:rFonts w:ascii="Arial" w:eastAsia="仿宋" w:hAnsi="Arial" w:cs="仿宋_GB2312" w:hint="eastAsia"/>
          <w:sz w:val="28"/>
          <w:szCs w:val="29"/>
        </w:rPr>
        <w:t>＝</w:t>
      </w:r>
      <w:r>
        <w:rPr>
          <w:rFonts w:ascii="Arial" w:eastAsia="仿宋" w:hAnsi="Arial" w:cs="仿宋_GB2312" w:hint="eastAsia"/>
          <w:sz w:val="28"/>
          <w:szCs w:val="29"/>
        </w:rPr>
        <w:t>5</w:t>
      </w:r>
      <w:r w:rsidR="00D878D5">
        <w:rPr>
          <w:rFonts w:ascii="Arial" w:eastAsia="仿宋" w:hAnsi="Arial" w:cs="仿宋_GB2312"/>
          <w:sz w:val="28"/>
          <w:szCs w:val="29"/>
        </w:rPr>
        <w:t>490</w:t>
      </w:r>
      <w:r w:rsidR="00304EDB">
        <w:rPr>
          <w:rFonts w:ascii="Arial" w:eastAsia="仿宋" w:hAnsi="Arial" w:cs="DY2+ZIbJFB-2" w:hint="eastAsia"/>
          <w:sz w:val="28"/>
          <w:szCs w:val="29"/>
        </w:rPr>
        <w:t>－</w:t>
      </w:r>
      <w:r w:rsidR="00D878D5">
        <w:rPr>
          <w:rFonts w:ascii="Arial" w:eastAsia="仿宋" w:hAnsi="Arial" w:cs="仿宋_GB2312"/>
          <w:sz w:val="28"/>
          <w:szCs w:val="29"/>
        </w:rPr>
        <w:t>50</w:t>
      </w:r>
      <w:r>
        <w:rPr>
          <w:rFonts w:ascii="Arial" w:eastAsia="仿宋" w:hAnsi="Arial" w:cs="仿宋_GB2312" w:hint="eastAsia"/>
          <w:sz w:val="28"/>
          <w:szCs w:val="29"/>
        </w:rPr>
        <w:t>÷</w:t>
      </w:r>
      <w:r>
        <w:rPr>
          <w:rFonts w:ascii="Arial" w:eastAsia="仿宋" w:hAnsi="Arial" w:cs="仿宋_GB2312" w:hint="eastAsia"/>
          <w:sz w:val="28"/>
          <w:szCs w:val="29"/>
        </w:rPr>
        <w:t>2</w:t>
      </w:r>
    </w:p>
    <w:p w:rsidR="00C248F9" w:rsidRDefault="00FE76B2" w:rsidP="007E72DA">
      <w:pPr>
        <w:overflowPunct w:val="0"/>
        <w:spacing w:line="300" w:lineRule="auto"/>
        <w:ind w:firstLineChars="200" w:firstLine="560"/>
        <w:jc w:val="both"/>
        <w:textAlignment w:val="auto"/>
        <w:rPr>
          <w:rFonts w:ascii="Arial" w:eastAsia="仿宋" w:hAnsi="Arial" w:cs="仿宋_GB2312"/>
          <w:sz w:val="28"/>
          <w:szCs w:val="29"/>
        </w:rPr>
      </w:pPr>
      <w:r>
        <w:rPr>
          <w:rFonts w:ascii="Arial" w:eastAsia="仿宋" w:hAnsi="Arial" w:cs="仿宋_GB2312" w:hint="eastAsia"/>
          <w:sz w:val="28"/>
          <w:szCs w:val="29"/>
        </w:rPr>
        <w:t>＝</w:t>
      </w:r>
      <w:r w:rsidR="00D878D5">
        <w:rPr>
          <w:rFonts w:ascii="Arial" w:eastAsia="仿宋" w:hAnsi="Arial" w:cs="仿宋_GB2312"/>
          <w:sz w:val="28"/>
          <w:szCs w:val="29"/>
        </w:rPr>
        <w:t>5465</w:t>
      </w:r>
      <w:r>
        <w:rPr>
          <w:rFonts w:ascii="Arial" w:eastAsia="仿宋" w:hAnsi="Arial" w:cs="仿宋_GB2312" w:hint="eastAsia"/>
          <w:sz w:val="28"/>
          <w:szCs w:val="29"/>
        </w:rPr>
        <w:t>（元</w:t>
      </w:r>
      <w:r>
        <w:rPr>
          <w:rFonts w:ascii="Arial" w:eastAsia="仿宋" w:hAnsi="Arial" w:cs="仿宋_GB2312" w:hint="eastAsia"/>
          <w:sz w:val="28"/>
          <w:szCs w:val="29"/>
        </w:rPr>
        <w:t>/</w:t>
      </w:r>
      <w:r>
        <w:rPr>
          <w:rFonts w:ascii="Arial" w:eastAsia="仿宋" w:hAnsi="Arial" w:cs="仿宋_GB2312" w:hint="eastAsia"/>
          <w:sz w:val="28"/>
          <w:szCs w:val="29"/>
        </w:rPr>
        <w:t>平方米）</w:t>
      </w:r>
    </w:p>
    <w:p w:rsidR="00D878D5" w:rsidRPr="00007780" w:rsidRDefault="00D878D5" w:rsidP="007E72DA">
      <w:pPr>
        <w:adjustRightInd/>
        <w:spacing w:line="300" w:lineRule="auto"/>
        <w:ind w:firstLineChars="200" w:firstLine="560"/>
        <w:jc w:val="both"/>
        <w:rPr>
          <w:rFonts w:ascii="Arial" w:eastAsia="仿宋" w:hAnsi="Arial" w:cs="Arial"/>
          <w:sz w:val="28"/>
        </w:rPr>
      </w:pPr>
      <w:r w:rsidRPr="00007780">
        <w:rPr>
          <w:rFonts w:ascii="Arial" w:eastAsia="仿宋" w:hAnsi="Arial" w:cs="Arial"/>
          <w:sz w:val="28"/>
        </w:rPr>
        <w:t>2</w:t>
      </w:r>
      <w:r w:rsidRPr="00007780">
        <w:rPr>
          <w:rFonts w:ascii="Arial" w:eastAsia="仿宋" w:hAnsi="Arial" w:cs="Arial" w:hint="eastAsia"/>
          <w:sz w:val="28"/>
        </w:rPr>
        <w:t>）用途修正系数的确定</w:t>
      </w:r>
    </w:p>
    <w:p w:rsidR="00D878D5" w:rsidRPr="00007780" w:rsidRDefault="00D878D5" w:rsidP="007E72DA">
      <w:pPr>
        <w:adjustRightInd/>
        <w:spacing w:line="300" w:lineRule="auto"/>
        <w:ind w:firstLineChars="200" w:firstLine="560"/>
        <w:jc w:val="both"/>
        <w:rPr>
          <w:rFonts w:ascii="Arial" w:eastAsia="仿宋" w:hAnsi="Arial" w:cs="Arial"/>
          <w:sz w:val="28"/>
        </w:rPr>
      </w:pPr>
      <w:r w:rsidRPr="00007780">
        <w:rPr>
          <w:rFonts w:ascii="Arial" w:eastAsia="仿宋" w:hAnsi="Arial" w:cs="Arial" w:hint="eastAsia"/>
          <w:sz w:val="28"/>
        </w:rPr>
        <w:t>《北京市出让国有建设用地使用权基准地价更新成果》根据</w:t>
      </w:r>
      <w:r w:rsidR="006129A4" w:rsidRPr="00D80AC2">
        <w:rPr>
          <w:rFonts w:ascii="Arial" w:eastAsia="仿宋" w:hAnsi="Arial" w:cs="Arial"/>
          <w:sz w:val="28"/>
          <w:szCs w:val="28"/>
        </w:rPr>
        <w:t>《土地利用现状分类》</w:t>
      </w:r>
      <w:r w:rsidR="006129A4">
        <w:rPr>
          <w:rFonts w:ascii="Arial" w:eastAsia="仿宋" w:hAnsi="Arial" w:cs="Arial"/>
          <w:sz w:val="28"/>
          <w:szCs w:val="28"/>
        </w:rPr>
        <w:t>（</w:t>
      </w:r>
      <w:r w:rsidR="006129A4">
        <w:rPr>
          <w:rFonts w:ascii="Arial" w:eastAsia="仿宋" w:hAnsi="Arial" w:cs="Arial"/>
          <w:sz w:val="28"/>
          <w:szCs w:val="28"/>
        </w:rPr>
        <w:t>GB/T21010-2017</w:t>
      </w:r>
      <w:r w:rsidR="006129A4">
        <w:rPr>
          <w:rFonts w:ascii="Arial" w:eastAsia="仿宋" w:hAnsi="Arial" w:cs="Arial"/>
          <w:sz w:val="28"/>
          <w:szCs w:val="28"/>
        </w:rPr>
        <w:t>）</w:t>
      </w:r>
      <w:r w:rsidRPr="00007780">
        <w:rPr>
          <w:rFonts w:ascii="Arial" w:eastAsia="仿宋" w:hAnsi="Arial" w:cs="Arial" w:hint="eastAsia"/>
          <w:sz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rsidR="00D878D5" w:rsidRPr="00007780" w:rsidRDefault="00D878D5" w:rsidP="007E72DA">
      <w:pPr>
        <w:adjustRightInd/>
        <w:spacing w:line="300" w:lineRule="auto"/>
        <w:ind w:firstLineChars="200" w:firstLine="560"/>
        <w:jc w:val="both"/>
        <w:rPr>
          <w:rFonts w:ascii="Arial" w:eastAsia="仿宋" w:hAnsi="Arial" w:cs="Arial"/>
          <w:sz w:val="28"/>
        </w:rPr>
      </w:pPr>
      <w:r w:rsidRPr="00007780">
        <w:rPr>
          <w:rFonts w:ascii="Arial" w:eastAsia="仿宋" w:hAnsi="Arial" w:cs="Arial" w:hint="eastAsia"/>
          <w:sz w:val="28"/>
        </w:rPr>
        <w:t>地上部分：</w:t>
      </w:r>
    </w:p>
    <w:p w:rsidR="00D878D5" w:rsidRPr="00007780" w:rsidRDefault="00D878D5" w:rsidP="007E72DA">
      <w:pPr>
        <w:adjustRightInd/>
        <w:spacing w:line="300" w:lineRule="auto"/>
        <w:ind w:firstLineChars="200" w:firstLine="560"/>
        <w:jc w:val="both"/>
        <w:rPr>
          <w:rFonts w:ascii="Arial" w:eastAsia="仿宋" w:hAnsi="Arial" w:cs="Arial"/>
          <w:sz w:val="28"/>
        </w:rPr>
      </w:pPr>
      <w:r w:rsidRPr="00007780">
        <w:rPr>
          <w:rFonts w:ascii="Arial" w:eastAsia="仿宋" w:hAnsi="Arial" w:cs="Arial" w:hint="eastAsia"/>
          <w:sz w:val="28"/>
        </w:rPr>
        <w:t>估价对象地上用途为公共服务——</w:t>
      </w:r>
      <w:r w:rsidR="006129A4">
        <w:rPr>
          <w:rFonts w:ascii="Arial" w:eastAsia="仿宋" w:hAnsi="Arial" w:cs="Arial" w:hint="eastAsia"/>
          <w:sz w:val="28"/>
        </w:rPr>
        <w:t>科研用</w:t>
      </w:r>
      <w:r w:rsidRPr="00007780">
        <w:rPr>
          <w:rFonts w:ascii="Arial" w:eastAsia="仿宋" w:hAnsi="Arial" w:cs="Arial" w:hint="eastAsia"/>
          <w:sz w:val="28"/>
        </w:rPr>
        <w:t>地，需依据《北京市基准地价土地用</w:t>
      </w:r>
      <w:r w:rsidRPr="00007780">
        <w:rPr>
          <w:rFonts w:ascii="Arial" w:eastAsia="仿宋" w:hAnsi="Arial" w:cs="Arial"/>
          <w:sz w:val="28"/>
        </w:rPr>
        <w:t>途二级分类用地修正系数表》进行用途修正。</w:t>
      </w:r>
    </w:p>
    <w:p w:rsidR="00D878D5" w:rsidRPr="00007780" w:rsidRDefault="00D878D5" w:rsidP="00D878D5">
      <w:pPr>
        <w:overflowPunct w:val="0"/>
        <w:spacing w:line="360" w:lineRule="auto"/>
        <w:jc w:val="center"/>
        <w:textAlignment w:val="auto"/>
        <w:rPr>
          <w:rFonts w:ascii="Arial" w:eastAsia="仿宋_GB2312" w:hAnsi="Arial" w:cs="Arial"/>
          <w:bCs/>
          <w:szCs w:val="24"/>
        </w:rPr>
      </w:pPr>
      <w:r w:rsidRPr="00007780">
        <w:rPr>
          <w:rFonts w:ascii="Arial" w:eastAsia="仿宋_GB2312" w:hAnsi="Arial" w:cs="Arial"/>
          <w:bCs/>
          <w:szCs w:val="24"/>
        </w:rPr>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4"/>
        <w:gridCol w:w="1842"/>
        <w:gridCol w:w="4536"/>
        <w:gridCol w:w="1134"/>
        <w:gridCol w:w="793"/>
      </w:tblGrid>
      <w:tr w:rsidR="00D878D5" w:rsidRPr="00007780" w:rsidTr="00D878D5">
        <w:trPr>
          <w:cantSplit/>
          <w:jc w:val="center"/>
        </w:trPr>
        <w:tc>
          <w:tcPr>
            <w:tcW w:w="994"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一级类</w:t>
            </w: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二级类</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含义</w:t>
            </w:r>
          </w:p>
        </w:tc>
        <w:tc>
          <w:tcPr>
            <w:tcW w:w="1134"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参照基准</w:t>
            </w: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用途修正系数</w:t>
            </w:r>
          </w:p>
        </w:tc>
      </w:tr>
      <w:tr w:rsidR="00D878D5" w:rsidRPr="00007780" w:rsidTr="00D878D5">
        <w:trPr>
          <w:cantSplit/>
          <w:jc w:val="center"/>
        </w:trPr>
        <w:tc>
          <w:tcPr>
            <w:tcW w:w="994" w:type="dxa"/>
            <w:vMerge w:val="restart"/>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公共服务</w:t>
            </w: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机关团体用地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指用于党政机关、社会团体、群众自治组织等的用地。</w:t>
            </w:r>
          </w:p>
        </w:tc>
        <w:tc>
          <w:tcPr>
            <w:tcW w:w="1134" w:type="dxa"/>
            <w:vMerge w:val="restart"/>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公共服务类</w:t>
            </w: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1</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新闻出版用地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指用于广播电台、电视台、电影厂、报社、杂志社、通讯社、出版社等的用地。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1</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教育用地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指用于各类教育用地</w:t>
            </w:r>
            <w:r w:rsidRPr="00007780">
              <w:rPr>
                <w:rFonts w:ascii="Arial" w:eastAsia="华文细黑" w:hAnsi="Arial" w:cs="宋体" w:hint="eastAsia"/>
                <w:sz w:val="18"/>
              </w:rPr>
              <w:t>,</w:t>
            </w:r>
            <w:r w:rsidRPr="00007780">
              <w:rPr>
                <w:rFonts w:ascii="Arial" w:eastAsia="华文细黑" w:hAnsi="Arial" w:cs="宋体" w:hint="eastAsia"/>
                <w:sz w:val="18"/>
              </w:rPr>
              <w:t>包括高等院校、中等专业学校、中学、小学、幼儿园及其附属设施用地</w:t>
            </w:r>
            <w:r w:rsidRPr="00007780">
              <w:rPr>
                <w:rFonts w:ascii="Arial" w:eastAsia="华文细黑" w:hAnsi="Arial" w:cs="宋体" w:hint="eastAsia"/>
                <w:sz w:val="18"/>
              </w:rPr>
              <w:t>,</w:t>
            </w:r>
            <w:r w:rsidRPr="00007780">
              <w:rPr>
                <w:rFonts w:ascii="Arial" w:eastAsia="华文细黑" w:hAnsi="Arial" w:cs="宋体" w:hint="eastAsia"/>
                <w:sz w:val="18"/>
              </w:rPr>
              <w:t>聋、哑、盲人学校及工读学校用地</w:t>
            </w:r>
            <w:r w:rsidRPr="00007780">
              <w:rPr>
                <w:rFonts w:ascii="Arial" w:eastAsia="华文细黑" w:hAnsi="Arial" w:cs="宋体" w:hint="eastAsia"/>
                <w:sz w:val="18"/>
              </w:rPr>
              <w:t>,</w:t>
            </w:r>
            <w:r w:rsidRPr="00007780">
              <w:rPr>
                <w:rFonts w:ascii="Arial" w:eastAsia="华文细黑" w:hAnsi="Arial" w:cs="宋体" w:hint="eastAsia"/>
                <w:sz w:val="18"/>
              </w:rPr>
              <w:t>以及为学校配建的独立地段的学生生活用地。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rsidTr="00D878D5">
        <w:trPr>
          <w:cantSplit/>
          <w:trHeight w:val="450"/>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vMerge w:val="restart"/>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科研用地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指独立的科研、勘察、研发、设计、检验检测、技术推广、环境评估与监测、科普等科研事业单位及其附属设施用地</w:t>
            </w:r>
            <w:r w:rsidRPr="00007780">
              <w:rPr>
                <w:rFonts w:ascii="Arial" w:eastAsia="华文细黑" w:hAnsi="Arial" w:cs="宋体" w:hint="eastAsia"/>
                <w:sz w:val="18"/>
              </w:rPr>
              <w:t>(</w:t>
            </w:r>
            <w:r w:rsidRPr="00007780">
              <w:rPr>
                <w:rFonts w:ascii="Arial" w:eastAsia="华文细黑" w:hAnsi="Arial" w:cs="宋体" w:hint="eastAsia"/>
                <w:sz w:val="18"/>
              </w:rPr>
              <w:t>除</w:t>
            </w:r>
            <w:r w:rsidRPr="00007780">
              <w:rPr>
                <w:rFonts w:ascii="Arial" w:eastAsia="华文细黑" w:hAnsi="Arial" w:cs="宋体" w:hint="eastAsia"/>
                <w:sz w:val="18"/>
              </w:rPr>
              <w:t xml:space="preserve"> M4 </w:t>
            </w:r>
            <w:r w:rsidRPr="00007780">
              <w:rPr>
                <w:rFonts w:ascii="Arial" w:eastAsia="华文细黑" w:hAnsi="Arial" w:cs="宋体" w:hint="eastAsia"/>
                <w:sz w:val="18"/>
              </w:rPr>
              <w:t>工业研发用地</w:t>
            </w:r>
            <w:r w:rsidRPr="00007780">
              <w:rPr>
                <w:rFonts w:ascii="Arial" w:eastAsia="华文细黑" w:hAnsi="Arial" w:cs="宋体" w:hint="eastAsia"/>
                <w:sz w:val="18"/>
              </w:rPr>
              <w:t>)</w:t>
            </w:r>
            <w:r w:rsidRPr="00007780">
              <w:rPr>
                <w:rFonts w:ascii="Arial" w:eastAsia="华文细黑" w:hAnsi="Arial" w:cs="宋体" w:hint="eastAsia"/>
                <w:sz w:val="18"/>
              </w:rPr>
              <w:t>。</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rsidTr="00D878D5">
        <w:trPr>
          <w:cantSplit/>
          <w:trHeight w:val="450"/>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vMerge/>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工业研发用地</w:t>
            </w:r>
            <w:r w:rsidRPr="00007780">
              <w:rPr>
                <w:rFonts w:ascii="Arial" w:eastAsia="华文细黑" w:hAnsi="Arial" w:cs="宋体" w:hint="eastAsia"/>
                <w:sz w:val="18"/>
              </w:rPr>
              <w:t>(M4)</w:t>
            </w:r>
            <w:r w:rsidRPr="00007780">
              <w:rPr>
                <w:rFonts w:ascii="Arial" w:eastAsia="华文细黑" w:hAnsi="Arial" w:cs="宋体" w:hint="eastAsia"/>
                <w:sz w:val="18"/>
              </w:rPr>
              <w:t>指以技术研发、中试为主</w:t>
            </w:r>
            <w:r w:rsidRPr="00007780">
              <w:rPr>
                <w:rFonts w:ascii="Arial" w:eastAsia="华文细黑" w:hAnsi="Arial" w:cs="宋体" w:hint="eastAsia"/>
                <w:sz w:val="18"/>
              </w:rPr>
              <w:t>,</w:t>
            </w:r>
            <w:r w:rsidRPr="00007780">
              <w:rPr>
                <w:rFonts w:ascii="Arial" w:eastAsia="华文细黑" w:hAnsi="Arial" w:cs="宋体" w:hint="eastAsia"/>
                <w:sz w:val="18"/>
              </w:rPr>
              <w:t>兼具小规模的生产、技术服务、管理等功能的用地。</w:t>
            </w:r>
          </w:p>
        </w:tc>
        <w:tc>
          <w:tcPr>
            <w:tcW w:w="1134" w:type="dxa"/>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工业类</w:t>
            </w: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2</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医疗卫生用地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指医疗、保健、卫生、防疫、康复和急救设施等用地</w:t>
            </w:r>
            <w:r w:rsidRPr="00007780">
              <w:rPr>
                <w:rFonts w:ascii="Arial" w:eastAsia="华文细黑" w:hAnsi="Arial" w:cs="宋体" w:hint="eastAsia"/>
                <w:sz w:val="18"/>
              </w:rPr>
              <w:t>,</w:t>
            </w:r>
            <w:r w:rsidRPr="00007780">
              <w:rPr>
                <w:rFonts w:ascii="Arial" w:eastAsia="华文细黑" w:hAnsi="Arial" w:cs="宋体" w:hint="eastAsia"/>
                <w:sz w:val="18"/>
              </w:rPr>
              <w:t>包括综合医院、专科医院、社区卫生服务中心等用地</w:t>
            </w:r>
            <w:r w:rsidRPr="00007780">
              <w:rPr>
                <w:rFonts w:ascii="Arial" w:eastAsia="华文细黑" w:hAnsi="Arial" w:cs="宋体" w:hint="eastAsia"/>
                <w:sz w:val="18"/>
              </w:rPr>
              <w:t>;</w:t>
            </w:r>
            <w:r w:rsidRPr="00007780">
              <w:rPr>
                <w:rFonts w:ascii="Arial" w:eastAsia="华文细黑" w:hAnsi="Arial" w:cs="宋体" w:hint="eastAsia"/>
                <w:sz w:val="18"/>
              </w:rPr>
              <w:t>卫生防疫站、专科防治所、检验中心和动物检疫站等用地</w:t>
            </w:r>
            <w:r w:rsidRPr="00007780">
              <w:rPr>
                <w:rFonts w:ascii="Arial" w:eastAsia="华文细黑" w:hAnsi="Arial" w:cs="宋体" w:hint="eastAsia"/>
                <w:sz w:val="18"/>
              </w:rPr>
              <w:t>;</w:t>
            </w:r>
            <w:r w:rsidRPr="00007780">
              <w:rPr>
                <w:rFonts w:ascii="Arial" w:eastAsia="华文细黑" w:hAnsi="Arial" w:cs="宋体" w:hint="eastAsia"/>
                <w:sz w:val="18"/>
              </w:rPr>
              <w:t>对环境有特殊要求的传染病、精神病等专科医院用地</w:t>
            </w:r>
            <w:r w:rsidRPr="00007780">
              <w:rPr>
                <w:rFonts w:ascii="Arial" w:eastAsia="华文细黑" w:hAnsi="Arial" w:cs="宋体" w:hint="eastAsia"/>
                <w:sz w:val="18"/>
              </w:rPr>
              <w:t>;</w:t>
            </w:r>
            <w:r w:rsidRPr="00007780">
              <w:rPr>
                <w:rFonts w:ascii="Arial" w:eastAsia="华文细黑" w:hAnsi="Arial" w:cs="宋体" w:hint="eastAsia"/>
                <w:sz w:val="18"/>
              </w:rPr>
              <w:t>急救中心、血库等用地。</w:t>
            </w:r>
          </w:p>
        </w:tc>
        <w:tc>
          <w:tcPr>
            <w:tcW w:w="1134" w:type="dxa"/>
            <w:vMerge w:val="restart"/>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公共服务类</w:t>
            </w: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社会福利用地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指为社会提供福利和慈善服务的设施及其附属设施用地</w:t>
            </w:r>
            <w:r w:rsidRPr="00007780">
              <w:rPr>
                <w:rFonts w:ascii="Arial" w:eastAsia="华文细黑" w:hAnsi="Arial" w:cs="宋体" w:hint="eastAsia"/>
                <w:sz w:val="18"/>
              </w:rPr>
              <w:t>,</w:t>
            </w:r>
            <w:r w:rsidRPr="00007780">
              <w:rPr>
                <w:rFonts w:ascii="Arial" w:eastAsia="华文细黑" w:hAnsi="Arial" w:cs="宋体" w:hint="eastAsia"/>
                <w:sz w:val="18"/>
              </w:rPr>
              <w:t>包括福利院、养老院、孤儿院等用地。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0.7</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文化设施用地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指图书、展览等公共文化活动设施用地</w:t>
            </w:r>
            <w:r w:rsidRPr="00007780">
              <w:rPr>
                <w:rFonts w:ascii="Arial" w:eastAsia="华文细黑" w:hAnsi="Arial" w:cs="宋体" w:hint="eastAsia"/>
                <w:sz w:val="18"/>
              </w:rPr>
              <w:t>,</w:t>
            </w:r>
            <w:r w:rsidRPr="00007780">
              <w:rPr>
                <w:rFonts w:ascii="Arial" w:eastAsia="华文细黑" w:hAnsi="Arial" w:cs="宋体" w:hint="eastAsia"/>
                <w:sz w:val="18"/>
              </w:rPr>
              <w:t>包括公共图书馆、博物馆、档案馆、科技馆、纪念馆、美术馆和展览馆等设施用地</w:t>
            </w:r>
            <w:r w:rsidRPr="00007780">
              <w:rPr>
                <w:rFonts w:ascii="Arial" w:eastAsia="华文细黑" w:hAnsi="Arial" w:cs="宋体" w:hint="eastAsia"/>
                <w:sz w:val="18"/>
              </w:rPr>
              <w:t>;</w:t>
            </w:r>
            <w:r w:rsidRPr="00007780">
              <w:rPr>
                <w:rFonts w:ascii="Arial" w:eastAsia="华文细黑" w:hAnsi="Arial" w:cs="宋体" w:hint="eastAsia"/>
                <w:sz w:val="18"/>
              </w:rPr>
              <w:t>综合文化活动中心、文化馆、青少年宫、儿童活动中心、老年活动中心等设施用地。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体育用地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指体育场馆和体育训练基地等用地</w:t>
            </w:r>
            <w:r w:rsidRPr="00007780">
              <w:rPr>
                <w:rFonts w:ascii="Arial" w:eastAsia="华文细黑" w:hAnsi="Arial" w:cs="宋体" w:hint="eastAsia"/>
                <w:sz w:val="18"/>
              </w:rPr>
              <w:t>,</w:t>
            </w:r>
            <w:r w:rsidRPr="00007780">
              <w:rPr>
                <w:rFonts w:ascii="Arial" w:eastAsia="华文细黑" w:hAnsi="Arial" w:cs="宋体" w:hint="eastAsia"/>
                <w:sz w:val="18"/>
              </w:rPr>
              <w:t>包括室内外体育运动用地</w:t>
            </w:r>
            <w:r w:rsidRPr="00007780">
              <w:rPr>
                <w:rFonts w:ascii="Arial" w:eastAsia="华文细黑" w:hAnsi="Arial" w:cs="宋体" w:hint="eastAsia"/>
                <w:sz w:val="18"/>
              </w:rPr>
              <w:t>,</w:t>
            </w:r>
            <w:r w:rsidRPr="00007780">
              <w:rPr>
                <w:rFonts w:ascii="Arial" w:eastAsia="华文细黑" w:hAnsi="Arial" w:cs="宋体" w:hint="eastAsia"/>
                <w:sz w:val="18"/>
              </w:rPr>
              <w:t>如体育场馆、游泳场馆、各类球场及其附属的业余体校等用地</w:t>
            </w:r>
            <w:r w:rsidRPr="00007780">
              <w:rPr>
                <w:rFonts w:ascii="Arial" w:eastAsia="华文细黑" w:hAnsi="Arial" w:cs="宋体" w:hint="eastAsia"/>
                <w:sz w:val="18"/>
              </w:rPr>
              <w:t>,</w:t>
            </w:r>
            <w:r w:rsidRPr="00007780">
              <w:rPr>
                <w:rFonts w:ascii="Arial" w:eastAsia="华文细黑" w:hAnsi="Arial" w:cs="宋体" w:hint="eastAsia"/>
                <w:sz w:val="18"/>
              </w:rPr>
              <w:t>溜冰场、跳伞场、摩托车场、射击场</w:t>
            </w:r>
            <w:r w:rsidRPr="00007780">
              <w:rPr>
                <w:rFonts w:ascii="Arial" w:eastAsia="华文细黑" w:hAnsi="Arial" w:cs="宋体" w:hint="eastAsia"/>
                <w:sz w:val="18"/>
              </w:rPr>
              <w:t>,</w:t>
            </w:r>
            <w:r w:rsidRPr="00007780">
              <w:rPr>
                <w:rFonts w:ascii="Arial" w:eastAsia="华文细黑" w:hAnsi="Arial" w:cs="宋体" w:hint="eastAsia"/>
                <w:sz w:val="18"/>
              </w:rPr>
              <w:t>以及水上运动的陆域部分等用地</w:t>
            </w:r>
            <w:r w:rsidRPr="00007780">
              <w:rPr>
                <w:rFonts w:ascii="Arial" w:eastAsia="华文细黑" w:hAnsi="Arial" w:cs="宋体" w:hint="eastAsia"/>
                <w:sz w:val="18"/>
              </w:rPr>
              <w:t>,</w:t>
            </w:r>
            <w:r w:rsidRPr="00007780">
              <w:rPr>
                <w:rFonts w:ascii="Arial" w:eastAsia="华文细黑" w:hAnsi="Arial" w:cs="宋体" w:hint="eastAsia"/>
                <w:sz w:val="18"/>
              </w:rPr>
              <w:t>以及为体育运动专设的训练基地用地</w:t>
            </w:r>
            <w:r w:rsidRPr="00007780">
              <w:rPr>
                <w:rFonts w:ascii="Arial" w:eastAsia="华文细黑" w:hAnsi="Arial" w:cs="宋体" w:hint="eastAsia"/>
                <w:sz w:val="18"/>
              </w:rPr>
              <w:t>,</w:t>
            </w:r>
            <w:r w:rsidRPr="00007780">
              <w:rPr>
                <w:rFonts w:ascii="Arial" w:eastAsia="华文细黑" w:hAnsi="Arial" w:cs="宋体" w:hint="eastAsia"/>
                <w:sz w:val="18"/>
              </w:rPr>
              <w:t>不包括学校等机构专用的体育设施用地。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0.6</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公用设施用地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指用于城乡基础设施的用地</w:t>
            </w:r>
            <w:r w:rsidRPr="00007780">
              <w:rPr>
                <w:rFonts w:ascii="Arial" w:eastAsia="华文细黑" w:hAnsi="Arial" w:cs="宋体" w:hint="eastAsia"/>
                <w:sz w:val="18"/>
              </w:rPr>
              <w:t>,</w:t>
            </w:r>
            <w:r w:rsidRPr="00007780">
              <w:rPr>
                <w:rFonts w:ascii="Arial" w:eastAsia="华文细黑" w:hAnsi="Arial" w:cs="宋体" w:hint="eastAsia"/>
                <w:sz w:val="18"/>
              </w:rPr>
              <w:t>包括供水、排</w:t>
            </w:r>
            <w:r w:rsidRPr="00007780">
              <w:rPr>
                <w:rFonts w:ascii="Arial" w:eastAsia="华文细黑" w:hAnsi="Arial" w:cs="宋体" w:hint="eastAsia"/>
                <w:sz w:val="18"/>
              </w:rPr>
              <w:t xml:space="preserve"> </w:t>
            </w:r>
            <w:r w:rsidRPr="00007780">
              <w:rPr>
                <w:rFonts w:ascii="Arial" w:eastAsia="华文细黑" w:hAnsi="Arial" w:cs="宋体" w:hint="eastAsia"/>
                <w:sz w:val="18"/>
              </w:rPr>
              <w:t>水、污水处理、供电、供热、供气、邮政、电信、消防、环卫、公用设施维修等用地。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0.2</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公园与绿地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指城镇、村庄范围内的公园、动物园、植物园、街心花园、广场和用于休憩、美化环境及防护</w:t>
            </w:r>
            <w:r w:rsidRPr="00007780">
              <w:rPr>
                <w:rFonts w:ascii="Arial" w:eastAsia="华文细黑" w:hAnsi="Arial" w:cs="宋体" w:hint="eastAsia"/>
                <w:sz w:val="18"/>
              </w:rPr>
              <w:t xml:space="preserve"> </w:t>
            </w:r>
            <w:r w:rsidRPr="00007780">
              <w:rPr>
                <w:rFonts w:ascii="Arial" w:eastAsia="华文细黑" w:hAnsi="Arial" w:cs="宋体" w:hint="eastAsia"/>
                <w:sz w:val="18"/>
              </w:rPr>
              <w:t>的绿化用地。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0.2</w:t>
            </w:r>
          </w:p>
        </w:tc>
      </w:tr>
    </w:tbl>
    <w:p w:rsidR="00D878D5" w:rsidRDefault="00D878D5" w:rsidP="007E72DA">
      <w:pPr>
        <w:overflowPunct w:val="0"/>
        <w:spacing w:line="25" w:lineRule="atLeast"/>
        <w:ind w:firstLineChars="200" w:firstLine="560"/>
        <w:jc w:val="both"/>
        <w:textAlignment w:val="auto"/>
        <w:rPr>
          <w:rFonts w:ascii="Arial" w:eastAsia="仿宋" w:hAnsi="Arial" w:cs="仿宋_GB2312"/>
          <w:sz w:val="28"/>
          <w:szCs w:val="29"/>
        </w:rPr>
      </w:pPr>
      <w:r w:rsidRPr="00007780">
        <w:rPr>
          <w:rFonts w:ascii="Arial" w:eastAsia="仿宋" w:hAnsi="Arial" w:cs="Arial"/>
          <w:sz w:val="28"/>
        </w:rPr>
        <w:t>依据上表，估价对象</w:t>
      </w:r>
      <w:r w:rsidR="006129A4">
        <w:rPr>
          <w:rFonts w:ascii="Arial" w:eastAsia="仿宋" w:hAnsi="Arial" w:cs="Arial" w:hint="eastAsia"/>
          <w:sz w:val="28"/>
        </w:rPr>
        <w:t>科研用地</w:t>
      </w:r>
      <w:r w:rsidRPr="00007780">
        <w:rPr>
          <w:rFonts w:ascii="Arial" w:eastAsia="仿宋" w:hAnsi="Arial" w:cs="Arial"/>
          <w:sz w:val="28"/>
        </w:rPr>
        <w:t>修正系数为</w:t>
      </w:r>
      <w:r w:rsidR="006129A4">
        <w:rPr>
          <w:rFonts w:ascii="Arial" w:eastAsia="仿宋" w:hAnsi="Arial" w:cs="Arial"/>
          <w:sz w:val="28"/>
        </w:rPr>
        <w:t>0.8</w:t>
      </w:r>
      <w:r w:rsidRPr="00007780">
        <w:rPr>
          <w:rFonts w:ascii="Arial" w:eastAsia="仿宋" w:hAnsi="Arial" w:cs="Arial"/>
          <w:sz w:val="28"/>
        </w:rPr>
        <w:t>。</w:t>
      </w:r>
    </w:p>
    <w:p w:rsidR="00C248F9" w:rsidRDefault="00D878D5" w:rsidP="007E72DA">
      <w:pPr>
        <w:overflowPunct w:val="0"/>
        <w:spacing w:line="25" w:lineRule="atLeast"/>
        <w:ind w:firstLineChars="200" w:firstLine="560"/>
        <w:jc w:val="both"/>
        <w:textAlignment w:val="auto"/>
        <w:rPr>
          <w:rFonts w:ascii="Arial" w:eastAsia="仿宋_GB2312" w:hAnsi="Arial" w:cs="Arial"/>
          <w:sz w:val="28"/>
          <w:szCs w:val="28"/>
        </w:rPr>
      </w:pPr>
      <w:r>
        <w:rPr>
          <w:rFonts w:ascii="Arial" w:eastAsia="仿宋_GB2312" w:hAnsi="Arial" w:cs="Arial"/>
          <w:sz w:val="28"/>
        </w:rPr>
        <w:t>3</w:t>
      </w:r>
      <w:r w:rsidR="00FE76B2">
        <w:rPr>
          <w:rFonts w:ascii="Arial" w:eastAsia="仿宋_GB2312" w:hAnsi="Arial" w:cs="Arial"/>
          <w:sz w:val="28"/>
        </w:rPr>
        <w:t>）</w:t>
      </w:r>
      <w:r w:rsidR="00FE76B2">
        <w:rPr>
          <w:rFonts w:ascii="Arial" w:eastAsia="仿宋_GB2312" w:hAnsi="Arial" w:cs="Arial"/>
          <w:sz w:val="28"/>
          <w:szCs w:val="28"/>
        </w:rPr>
        <w:t>期日修正系数的确定</w:t>
      </w:r>
    </w:p>
    <w:p w:rsidR="006129A4" w:rsidRPr="00007780" w:rsidRDefault="006129A4" w:rsidP="007E72DA">
      <w:pPr>
        <w:spacing w:line="25" w:lineRule="atLeast"/>
        <w:ind w:firstLineChars="200" w:firstLine="560"/>
        <w:jc w:val="both"/>
        <w:rPr>
          <w:rFonts w:ascii="Arial" w:eastAsia="仿宋" w:hAnsi="Arial" w:cs="Arial"/>
          <w:sz w:val="28"/>
        </w:rPr>
      </w:pPr>
      <w:r w:rsidRPr="00007780">
        <w:rPr>
          <w:rFonts w:ascii="Arial" w:eastAsia="仿宋" w:hAnsi="Arial" w:cs="Arial"/>
          <w:sz w:val="28"/>
        </w:rPr>
        <w:t>《北京市出让国有建设用地使用权基准地价更新成果（二〇二一年）》规定，基准地价期日修正系数必须以北京市地价动态监测成果公布的地价增值率为准。</w:t>
      </w:r>
    </w:p>
    <w:p w:rsidR="00C248F9" w:rsidRDefault="006129A4" w:rsidP="007E72DA">
      <w:pPr>
        <w:spacing w:line="25" w:lineRule="atLeast"/>
        <w:ind w:firstLineChars="200" w:firstLine="560"/>
        <w:jc w:val="both"/>
        <w:rPr>
          <w:rFonts w:ascii="Arial" w:eastAsia="仿宋" w:hAnsi="Arial" w:cs="Arial"/>
          <w:sz w:val="28"/>
          <w:szCs w:val="28"/>
        </w:rPr>
      </w:pPr>
      <w:r w:rsidRPr="00007780">
        <w:rPr>
          <w:rFonts w:ascii="Arial" w:eastAsia="仿宋" w:hAnsi="Arial" w:cs="Arial"/>
          <w:sz w:val="28"/>
        </w:rPr>
        <w:t>北京市基准地价更新成果的基准日为</w:t>
      </w:r>
      <w:r w:rsidRPr="00007780">
        <w:rPr>
          <w:rFonts w:ascii="Arial" w:eastAsia="仿宋" w:hAnsi="Arial" w:cs="Arial"/>
          <w:sz w:val="28"/>
        </w:rPr>
        <w:t>2021</w:t>
      </w:r>
      <w:r w:rsidRPr="00007780">
        <w:rPr>
          <w:rFonts w:ascii="Arial" w:eastAsia="仿宋" w:hAnsi="Arial" w:cs="Arial"/>
          <w:sz w:val="28"/>
        </w:rPr>
        <w:t>年</w:t>
      </w:r>
      <w:r w:rsidRPr="00007780">
        <w:rPr>
          <w:rFonts w:ascii="Arial" w:eastAsia="仿宋" w:hAnsi="Arial" w:cs="Arial"/>
          <w:sz w:val="28"/>
        </w:rPr>
        <w:t>1</w:t>
      </w:r>
      <w:r w:rsidRPr="00007780">
        <w:rPr>
          <w:rFonts w:ascii="Arial" w:eastAsia="仿宋" w:hAnsi="Arial" w:cs="Arial"/>
          <w:sz w:val="28"/>
        </w:rPr>
        <w:t>月</w:t>
      </w:r>
      <w:r w:rsidRPr="00007780">
        <w:rPr>
          <w:rFonts w:ascii="Arial" w:eastAsia="仿宋" w:hAnsi="Arial" w:cs="Arial"/>
          <w:sz w:val="28"/>
        </w:rPr>
        <w:t>1</w:t>
      </w:r>
      <w:r w:rsidRPr="00007780">
        <w:rPr>
          <w:rFonts w:ascii="Arial" w:eastAsia="仿宋" w:hAnsi="Arial" w:cs="Arial"/>
          <w:sz w:val="28"/>
        </w:rPr>
        <w:t>日，本次评估的估价期日为</w:t>
      </w:r>
      <w:r w:rsidR="00B7683B">
        <w:rPr>
          <w:rFonts w:ascii="Arial" w:eastAsia="仿宋" w:hAnsi="Arial" w:cs="Arial"/>
          <w:sz w:val="28"/>
        </w:rPr>
        <w:t>2023</w:t>
      </w:r>
      <w:r w:rsidR="00B7683B">
        <w:rPr>
          <w:rFonts w:ascii="Arial" w:eastAsia="仿宋" w:hAnsi="Arial" w:cs="Arial"/>
          <w:sz w:val="28"/>
        </w:rPr>
        <w:t>年</w:t>
      </w:r>
      <w:r w:rsidR="00B7683B">
        <w:rPr>
          <w:rFonts w:ascii="Arial" w:eastAsia="仿宋" w:hAnsi="Arial" w:cs="Arial"/>
          <w:sz w:val="28"/>
        </w:rPr>
        <w:t>5</w:t>
      </w:r>
      <w:r w:rsidR="00B7683B">
        <w:rPr>
          <w:rFonts w:ascii="Arial" w:eastAsia="仿宋" w:hAnsi="Arial" w:cs="Arial"/>
          <w:sz w:val="28"/>
        </w:rPr>
        <w:t>月</w:t>
      </w:r>
      <w:r w:rsidR="00B7683B">
        <w:rPr>
          <w:rFonts w:ascii="Arial" w:eastAsia="仿宋" w:hAnsi="Arial" w:cs="Arial"/>
          <w:sz w:val="28"/>
        </w:rPr>
        <w:t>26</w:t>
      </w:r>
      <w:r w:rsidR="00B7683B">
        <w:rPr>
          <w:rFonts w:ascii="Arial" w:eastAsia="仿宋" w:hAnsi="Arial" w:cs="Arial"/>
          <w:sz w:val="28"/>
        </w:rPr>
        <w:t>日</w:t>
      </w:r>
      <w:r w:rsidRPr="00007780">
        <w:rPr>
          <w:rFonts w:ascii="Arial" w:eastAsia="仿宋" w:hAnsi="Arial" w:cs="Arial"/>
          <w:sz w:val="28"/>
        </w:rPr>
        <w:t>，</w:t>
      </w:r>
      <w:r w:rsidRPr="00007780">
        <w:rPr>
          <w:rFonts w:ascii="Arial" w:eastAsia="仿宋" w:hAnsi="Arial" w:cs="Arial"/>
          <w:sz w:val="28"/>
          <w:szCs w:val="28"/>
        </w:rPr>
        <w:t>熟地价期日</w:t>
      </w:r>
      <w:r w:rsidRPr="00007780">
        <w:rPr>
          <w:rFonts w:ascii="Arial" w:eastAsia="仿宋" w:hAnsi="Arial" w:cs="Arial" w:hint="eastAsia"/>
          <w:sz w:val="28"/>
          <w:szCs w:val="28"/>
        </w:rPr>
        <w:t>修正参照办公用房，</w:t>
      </w:r>
      <w:r w:rsidRPr="00007780">
        <w:rPr>
          <w:rFonts w:ascii="Arial" w:eastAsia="仿宋" w:hAnsi="Arial" w:cs="Arial"/>
          <w:sz w:val="28"/>
          <w:szCs w:val="28"/>
        </w:rPr>
        <w:t>以北京市地价动态监测成果公布的地价增长率为准：</w:t>
      </w:r>
    </w:p>
    <w:p w:rsidR="006129A4" w:rsidRPr="00007780" w:rsidRDefault="006129A4" w:rsidP="006129A4">
      <w:pPr>
        <w:spacing w:line="300" w:lineRule="auto"/>
        <w:ind w:firstLineChars="200" w:firstLine="480"/>
        <w:jc w:val="center"/>
        <w:rPr>
          <w:rFonts w:ascii="Arial" w:eastAsia="方正黑体简体" w:hAnsi="Arial" w:cs="宋体"/>
          <w:bCs/>
          <w:szCs w:val="24"/>
        </w:rPr>
      </w:pPr>
      <w:r w:rsidRPr="00007780">
        <w:rPr>
          <w:rFonts w:ascii="Arial" w:eastAsia="方正黑体简体" w:hAnsi="Arial" w:cs="宋体" w:hint="eastAsia"/>
          <w:bCs/>
          <w:szCs w:val="24"/>
        </w:rPr>
        <w:t>北京市地价增长率（办公类）</w:t>
      </w:r>
    </w:p>
    <w:p w:rsidR="006129A4" w:rsidRPr="006129A4" w:rsidRDefault="006129A4" w:rsidP="006129A4">
      <w:pPr>
        <w:adjustRightInd/>
        <w:spacing w:line="240" w:lineRule="auto"/>
        <w:jc w:val="right"/>
        <w:rPr>
          <w:rFonts w:ascii="Arial" w:eastAsia="华文细黑" w:hAnsi="Arial" w:cs="宋体"/>
          <w:sz w:val="18"/>
          <w:szCs w:val="24"/>
        </w:rPr>
      </w:pPr>
      <w:r w:rsidRPr="00007780">
        <w:rPr>
          <w:rFonts w:ascii="Arial" w:eastAsia="华文细黑" w:hAnsi="Arial" w:cs="宋体" w:hint="eastAsia"/>
          <w:sz w:val="18"/>
          <w:szCs w:val="24"/>
        </w:rPr>
        <w:t xml:space="preserve"> </w:t>
      </w:r>
      <w:r w:rsidRPr="00007780">
        <w:rPr>
          <w:rFonts w:ascii="Arial" w:eastAsia="华文细黑" w:hAnsi="Arial" w:cs="宋体" w:hint="eastAsia"/>
          <w:sz w:val="18"/>
          <w:szCs w:val="24"/>
        </w:rPr>
        <w:t>单位</w:t>
      </w:r>
      <w:r w:rsidRPr="00007780">
        <w:rPr>
          <w:rFonts w:ascii="Arial" w:eastAsia="华文细黑" w:hAnsi="Arial" w:cs="宋体" w:hint="eastAsia"/>
          <w:sz w:val="18"/>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6129A4" w:rsidRPr="00007780" w:rsidTr="00F85275">
        <w:trPr>
          <w:cantSplit/>
          <w:jc w:val="center"/>
        </w:trPr>
        <w:tc>
          <w:tcPr>
            <w:tcW w:w="1859" w:type="dxa"/>
            <w:tcBorders>
              <w:tl2br w:val="single" w:sz="4" w:space="0" w:color="auto"/>
            </w:tcBorders>
            <w:shd w:val="clear" w:color="auto" w:fill="auto"/>
            <w:vAlign w:val="center"/>
          </w:tcPr>
          <w:p w:rsidR="006129A4" w:rsidRPr="00007780" w:rsidRDefault="006129A4" w:rsidP="00F85275">
            <w:pPr>
              <w:tabs>
                <w:tab w:val="left" w:pos="2160"/>
              </w:tabs>
              <w:spacing w:line="240" w:lineRule="exact"/>
              <w:ind w:firstLineChars="450" w:firstLine="810"/>
              <w:jc w:val="right"/>
              <w:rPr>
                <w:rFonts w:ascii="Arial" w:eastAsia="仿宋" w:hAnsi="Arial" w:cs="Arial"/>
                <w:sz w:val="18"/>
                <w:szCs w:val="18"/>
              </w:rPr>
            </w:pPr>
            <w:r w:rsidRPr="00007780">
              <w:rPr>
                <w:rFonts w:ascii="Arial" w:eastAsia="仿宋" w:hAnsi="Arial" w:cs="Arial"/>
                <w:sz w:val="18"/>
                <w:szCs w:val="18"/>
              </w:rPr>
              <w:t>季度</w:t>
            </w:r>
          </w:p>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年度</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1</w:t>
            </w:r>
            <w:r w:rsidRPr="00007780">
              <w:rPr>
                <w:rFonts w:ascii="Arial" w:eastAsia="仿宋" w:hAnsi="Arial" w:cs="Arial"/>
                <w:sz w:val="18"/>
                <w:szCs w:val="18"/>
              </w:rPr>
              <w:t>季度</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2</w:t>
            </w:r>
            <w:r w:rsidRPr="00007780">
              <w:rPr>
                <w:rFonts w:ascii="Arial" w:eastAsia="仿宋" w:hAnsi="Arial" w:cs="Arial"/>
                <w:sz w:val="18"/>
                <w:szCs w:val="18"/>
              </w:rPr>
              <w:t>季度</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3</w:t>
            </w:r>
            <w:r w:rsidRPr="00007780">
              <w:rPr>
                <w:rFonts w:ascii="Arial" w:eastAsia="仿宋" w:hAnsi="Arial" w:cs="Arial"/>
                <w:sz w:val="18"/>
                <w:szCs w:val="18"/>
              </w:rPr>
              <w:t>季度</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4</w:t>
            </w:r>
            <w:r w:rsidRPr="00007780">
              <w:rPr>
                <w:rFonts w:ascii="Arial" w:eastAsia="仿宋" w:hAnsi="Arial" w:cs="Arial"/>
                <w:sz w:val="18"/>
                <w:szCs w:val="18"/>
              </w:rPr>
              <w:t>季度</w:t>
            </w:r>
          </w:p>
        </w:tc>
      </w:tr>
      <w:tr w:rsidR="006129A4" w:rsidRPr="00007780" w:rsidTr="00F85275">
        <w:trPr>
          <w:cantSplit/>
          <w:jc w:val="center"/>
        </w:trPr>
        <w:tc>
          <w:tcPr>
            <w:tcW w:w="1859"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2021</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0.48</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0.46</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0.28</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0.08</w:t>
            </w:r>
          </w:p>
        </w:tc>
      </w:tr>
      <w:tr w:rsidR="006129A4" w:rsidRPr="00007780" w:rsidTr="00F85275">
        <w:trPr>
          <w:cantSplit/>
          <w:jc w:val="center"/>
        </w:trPr>
        <w:tc>
          <w:tcPr>
            <w:tcW w:w="1859"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2022</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0.45</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-0.13</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0.29</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0.20</w:t>
            </w:r>
          </w:p>
        </w:tc>
      </w:tr>
      <w:tr w:rsidR="006129A4" w:rsidRPr="00007780" w:rsidTr="00F85275">
        <w:trPr>
          <w:cantSplit/>
          <w:jc w:val="center"/>
        </w:trPr>
        <w:tc>
          <w:tcPr>
            <w:tcW w:w="1859"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lastRenderedPageBreak/>
              <w:t>2</w:t>
            </w:r>
            <w:r w:rsidRPr="00007780">
              <w:rPr>
                <w:rFonts w:ascii="Arial" w:eastAsia="仿宋" w:hAnsi="Arial" w:cs="Arial"/>
                <w:sz w:val="18"/>
                <w:szCs w:val="18"/>
              </w:rPr>
              <w:t>023</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w:t>
            </w:r>
            <w:r w:rsidRPr="00007780">
              <w:rPr>
                <w:rFonts w:ascii="Arial" w:eastAsia="仿宋" w:hAnsi="Arial" w:cs="Arial"/>
                <w:sz w:val="18"/>
                <w:szCs w:val="18"/>
              </w:rPr>
              <w:t>.59</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w:t>
            </w:r>
          </w:p>
        </w:tc>
      </w:tr>
    </w:tbl>
    <w:p w:rsidR="00C248F9" w:rsidRDefault="00FE76B2">
      <w:pPr>
        <w:spacing w:line="360" w:lineRule="auto"/>
        <w:ind w:firstLineChars="200" w:firstLine="560"/>
        <w:rPr>
          <w:rFonts w:ascii="Arial" w:eastAsia="仿宋_GB2312" w:hAnsi="Arial" w:cs="Arial"/>
          <w:sz w:val="28"/>
        </w:rPr>
      </w:pPr>
      <w:r>
        <w:rPr>
          <w:rFonts w:ascii="Arial" w:eastAsia="仿宋_GB2312" w:hAnsi="Arial" w:cs="Arial"/>
          <w:sz w:val="28"/>
        </w:rPr>
        <w:t>则：</w:t>
      </w:r>
    </w:p>
    <w:p w:rsidR="006129A4" w:rsidRDefault="006129A4" w:rsidP="007E72DA">
      <w:pPr>
        <w:spacing w:line="25" w:lineRule="atLeast"/>
        <w:ind w:firstLineChars="200" w:firstLine="560"/>
        <w:rPr>
          <w:rFonts w:ascii="Arial" w:eastAsia="仿宋_GB2312" w:hAnsi="Arial" w:cs="Arial"/>
          <w:sz w:val="28"/>
        </w:rPr>
      </w:pPr>
      <w:r w:rsidRPr="00007780">
        <w:rPr>
          <w:rFonts w:ascii="Arial" w:eastAsia="仿宋" w:hAnsi="Arial" w:cs="Arial"/>
          <w:sz w:val="28"/>
        </w:rPr>
        <w:t>期日修正系数＝（</w:t>
      </w:r>
      <w:r w:rsidRPr="00007780">
        <w:rPr>
          <w:rFonts w:ascii="Arial" w:eastAsia="仿宋" w:hAnsi="Arial" w:cs="Arial"/>
          <w:sz w:val="28"/>
        </w:rPr>
        <w:t>1</w:t>
      </w:r>
      <w:r w:rsidRPr="00007780">
        <w:rPr>
          <w:rFonts w:ascii="Arial" w:eastAsia="仿宋" w:hAnsi="Arial" w:cs="Arial" w:hint="eastAsia"/>
          <w:sz w:val="28"/>
        </w:rPr>
        <w:t>+0.48</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w:t>
      </w:r>
      <w:r w:rsidRPr="00007780">
        <w:rPr>
          <w:rFonts w:ascii="Arial" w:eastAsia="仿宋" w:hAnsi="Arial" w:cs="Arial" w:hint="eastAsia"/>
          <w:sz w:val="28"/>
        </w:rPr>
        <w:t>+0.46</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w:t>
      </w:r>
      <w:r w:rsidRPr="00007780">
        <w:rPr>
          <w:rFonts w:ascii="Arial" w:eastAsia="仿宋" w:hAnsi="Arial" w:cs="Arial" w:hint="eastAsia"/>
          <w:sz w:val="28"/>
        </w:rPr>
        <w:t>0.28</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08</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45</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w:t>
      </w:r>
      <w:r w:rsidRPr="00007780">
        <w:rPr>
          <w:rFonts w:ascii="Arial" w:eastAsia="仿宋" w:hAnsi="Arial" w:cs="Arial" w:hint="eastAsia"/>
          <w:sz w:val="28"/>
        </w:rPr>
        <w:t>-</w:t>
      </w:r>
      <w:r w:rsidRPr="00007780">
        <w:rPr>
          <w:rFonts w:ascii="Arial" w:eastAsia="仿宋" w:hAnsi="Arial" w:cs="Arial"/>
          <w:sz w:val="28"/>
        </w:rPr>
        <w:t>0.</w:t>
      </w:r>
      <w:r w:rsidRPr="00007780">
        <w:rPr>
          <w:rFonts w:ascii="Arial" w:eastAsia="仿宋" w:hAnsi="Arial" w:cs="Arial" w:hint="eastAsia"/>
          <w:sz w:val="28"/>
        </w:rPr>
        <w:t>13</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29</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20</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1+0.59%</w:t>
      </w:r>
      <w:r w:rsidRPr="00007780">
        <w:rPr>
          <w:rFonts w:ascii="Arial" w:eastAsia="仿宋" w:hAnsi="Arial" w:cs="Arial"/>
          <w:sz w:val="28"/>
        </w:rPr>
        <w:t>）</w:t>
      </w:r>
      <w:r w:rsidRPr="00007780">
        <w:rPr>
          <w:rFonts w:ascii="Arial" w:eastAsia="仿宋" w:hAnsi="Arial" w:cs="Arial"/>
          <w:sz w:val="28"/>
        </w:rPr>
        <w:t>=1.0273</w:t>
      </w:r>
    </w:p>
    <w:p w:rsidR="00C248F9" w:rsidRDefault="00195313" w:rsidP="007E72DA">
      <w:pPr>
        <w:overflowPunct w:val="0"/>
        <w:spacing w:line="25" w:lineRule="atLeast"/>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4</w:t>
      </w:r>
      <w:r w:rsidR="00FE76B2">
        <w:rPr>
          <w:rFonts w:ascii="Arial" w:eastAsia="仿宋_GB2312" w:hAnsi="Arial" w:cs="Arial"/>
          <w:sz w:val="28"/>
          <w:szCs w:val="28"/>
        </w:rPr>
        <w:t>）年期修正系数的确定</w:t>
      </w:r>
    </w:p>
    <w:p w:rsidR="00C248F9" w:rsidRDefault="00FE76B2" w:rsidP="007E72DA">
      <w:pPr>
        <w:overflowPunct w:val="0"/>
        <w:spacing w:line="25" w:lineRule="atLeast"/>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年期修正系数＝（</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p>
    <w:p w:rsidR="00C248F9" w:rsidRDefault="00FE76B2" w:rsidP="007E72DA">
      <w:pPr>
        <w:overflowPunct w:val="0"/>
        <w:autoSpaceDE w:val="0"/>
        <w:autoSpaceDN w:val="0"/>
        <w:spacing w:line="25" w:lineRule="atLeast"/>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其中：</w:t>
      </w:r>
    </w:p>
    <w:p w:rsidR="00C248F9" w:rsidRDefault="00FE76B2" w:rsidP="007E72DA">
      <w:pPr>
        <w:overflowPunct w:val="0"/>
        <w:autoSpaceDE w:val="0"/>
        <w:autoSpaceDN w:val="0"/>
        <w:spacing w:line="25" w:lineRule="atLeast"/>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r----</w:t>
      </w:r>
      <w:r>
        <w:rPr>
          <w:rFonts w:ascii="Arial" w:eastAsia="仿宋_GB2312" w:hAnsi="Arial" w:cs="Arial"/>
          <w:sz w:val="28"/>
          <w:szCs w:val="28"/>
        </w:rPr>
        <w:t>土地还原率</w:t>
      </w:r>
    </w:p>
    <w:p w:rsidR="00C248F9" w:rsidRDefault="00FE76B2" w:rsidP="007E72DA">
      <w:pPr>
        <w:overflowPunct w:val="0"/>
        <w:autoSpaceDE w:val="0"/>
        <w:autoSpaceDN w:val="0"/>
        <w:spacing w:line="25" w:lineRule="atLeast"/>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宗地剩余土地使用年限</w:t>
      </w:r>
    </w:p>
    <w:p w:rsidR="00C248F9" w:rsidRDefault="00FE76B2" w:rsidP="007E72DA">
      <w:pPr>
        <w:overflowPunct w:val="0"/>
        <w:autoSpaceDE w:val="0"/>
        <w:autoSpaceDN w:val="0"/>
        <w:spacing w:line="25" w:lineRule="atLeast"/>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基准地价规定的相应用途土地使用年限</w:t>
      </w:r>
    </w:p>
    <w:p w:rsidR="006129A4" w:rsidRPr="00007780" w:rsidRDefault="006129A4" w:rsidP="007E72DA">
      <w:pPr>
        <w:adjustRightInd/>
        <w:spacing w:line="25" w:lineRule="atLeast"/>
        <w:ind w:firstLineChars="200" w:firstLine="560"/>
        <w:rPr>
          <w:rFonts w:ascii="Arial" w:eastAsia="仿宋" w:hAnsi="Arial" w:cs="Arial"/>
          <w:sz w:val="28"/>
        </w:rPr>
      </w:pPr>
      <w:r w:rsidRPr="00007780">
        <w:rPr>
          <w:rFonts w:ascii="Arial" w:eastAsia="仿宋" w:hAnsi="Arial" w:cs="Arial" w:hint="eastAsia"/>
          <w:sz w:val="28"/>
        </w:rPr>
        <w:t>商业、办公、居住、工业、公共服务用途的土地还原率原则上按同期中国人民银行公布的一年</w:t>
      </w:r>
      <w:proofErr w:type="gramStart"/>
      <w:r w:rsidRPr="00007780">
        <w:rPr>
          <w:rFonts w:ascii="Arial" w:eastAsia="仿宋" w:hAnsi="Arial" w:cs="Arial" w:hint="eastAsia"/>
          <w:sz w:val="28"/>
        </w:rPr>
        <w:t>期贷</w:t>
      </w:r>
      <w:proofErr w:type="gramEnd"/>
      <w:r w:rsidRPr="00007780">
        <w:rPr>
          <w:rFonts w:ascii="Arial" w:eastAsia="仿宋" w:hAnsi="Arial" w:cs="Arial" w:hint="eastAsia"/>
          <w:sz w:val="28"/>
        </w:rPr>
        <w:t>款利率分别上浮</w:t>
      </w:r>
      <w:r w:rsidRPr="00007780">
        <w:rPr>
          <w:rFonts w:ascii="Arial" w:eastAsia="仿宋" w:hAnsi="Arial" w:cs="Arial" w:hint="eastAsia"/>
          <w:sz w:val="28"/>
        </w:rPr>
        <w:t>25</w:t>
      </w:r>
      <w:r w:rsidRPr="00007780">
        <w:rPr>
          <w:rFonts w:ascii="Arial" w:eastAsia="仿宋" w:hAnsi="Arial" w:cs="Arial" w:hint="eastAsia"/>
          <w:sz w:val="28"/>
        </w:rPr>
        <w:t>％、</w:t>
      </w:r>
      <w:r w:rsidRPr="00007780">
        <w:rPr>
          <w:rFonts w:ascii="Arial" w:eastAsia="仿宋" w:hAnsi="Arial" w:cs="Arial" w:hint="eastAsia"/>
          <w:sz w:val="28"/>
        </w:rPr>
        <w:t>20</w:t>
      </w:r>
      <w:r w:rsidRPr="00007780">
        <w:rPr>
          <w:rFonts w:ascii="Arial" w:eastAsia="仿宋" w:hAnsi="Arial" w:cs="Arial" w:hint="eastAsia"/>
          <w:sz w:val="28"/>
        </w:rPr>
        <w:t>％、</w:t>
      </w:r>
      <w:r w:rsidRPr="00007780">
        <w:rPr>
          <w:rFonts w:ascii="Arial" w:eastAsia="仿宋" w:hAnsi="Arial" w:cs="Arial" w:hint="eastAsia"/>
          <w:sz w:val="28"/>
        </w:rPr>
        <w:t>15</w:t>
      </w:r>
      <w:r w:rsidRPr="00007780">
        <w:rPr>
          <w:rFonts w:ascii="Arial" w:eastAsia="仿宋" w:hAnsi="Arial" w:cs="Arial" w:hint="eastAsia"/>
          <w:sz w:val="28"/>
        </w:rPr>
        <w:t>％、</w:t>
      </w:r>
      <w:r w:rsidRPr="00007780">
        <w:rPr>
          <w:rFonts w:ascii="Arial" w:eastAsia="仿宋" w:hAnsi="Arial" w:cs="Arial" w:hint="eastAsia"/>
          <w:sz w:val="28"/>
        </w:rPr>
        <w:t>10</w:t>
      </w:r>
      <w:r w:rsidRPr="00007780">
        <w:rPr>
          <w:rFonts w:ascii="Arial" w:eastAsia="仿宋" w:hAnsi="Arial" w:cs="Arial" w:hint="eastAsia"/>
          <w:sz w:val="28"/>
        </w:rPr>
        <w:t>％、</w:t>
      </w:r>
      <w:r w:rsidRPr="00007780">
        <w:rPr>
          <w:rFonts w:ascii="Arial" w:eastAsia="仿宋" w:hAnsi="Arial" w:cs="Arial" w:hint="eastAsia"/>
          <w:sz w:val="28"/>
        </w:rPr>
        <w:t>15</w:t>
      </w:r>
      <w:r w:rsidRPr="00007780">
        <w:rPr>
          <w:rFonts w:ascii="Arial" w:eastAsia="仿宋" w:hAnsi="Arial" w:cs="Arial" w:hint="eastAsia"/>
          <w:sz w:val="28"/>
        </w:rPr>
        <w:t>％确定，且须分别不低于</w:t>
      </w:r>
      <w:r w:rsidRPr="00007780">
        <w:rPr>
          <w:rFonts w:ascii="Arial" w:eastAsia="仿宋" w:hAnsi="Arial" w:cs="Arial" w:hint="eastAsia"/>
          <w:sz w:val="28"/>
        </w:rPr>
        <w:t>5.5</w:t>
      </w:r>
      <w:r w:rsidRPr="00007780">
        <w:rPr>
          <w:rFonts w:ascii="Arial" w:eastAsia="仿宋" w:hAnsi="Arial" w:cs="Arial" w:hint="eastAsia"/>
          <w:sz w:val="28"/>
        </w:rPr>
        <w:t>％、</w:t>
      </w:r>
      <w:r w:rsidRPr="00007780">
        <w:rPr>
          <w:rFonts w:ascii="Arial" w:eastAsia="仿宋" w:hAnsi="Arial" w:cs="Arial" w:hint="eastAsia"/>
          <w:sz w:val="28"/>
        </w:rPr>
        <w:t>5.5</w:t>
      </w:r>
      <w:r w:rsidRPr="00007780">
        <w:rPr>
          <w:rFonts w:ascii="Arial" w:eastAsia="仿宋" w:hAnsi="Arial" w:cs="Arial" w:hint="eastAsia"/>
          <w:sz w:val="28"/>
        </w:rPr>
        <w:t>％、</w:t>
      </w:r>
      <w:r w:rsidRPr="00007780">
        <w:rPr>
          <w:rFonts w:ascii="Arial" w:eastAsia="仿宋" w:hAnsi="Arial" w:cs="Arial" w:hint="eastAsia"/>
          <w:sz w:val="28"/>
        </w:rPr>
        <w:t>5</w:t>
      </w:r>
      <w:r w:rsidRPr="00007780">
        <w:rPr>
          <w:rFonts w:ascii="Arial" w:eastAsia="仿宋" w:hAnsi="Arial" w:cs="Arial" w:hint="eastAsia"/>
          <w:sz w:val="28"/>
        </w:rPr>
        <w:t>％、</w:t>
      </w:r>
      <w:r w:rsidRPr="00007780">
        <w:rPr>
          <w:rFonts w:ascii="Arial" w:eastAsia="仿宋" w:hAnsi="Arial" w:cs="Arial" w:hint="eastAsia"/>
          <w:sz w:val="28"/>
        </w:rPr>
        <w:t>5</w:t>
      </w:r>
      <w:r w:rsidRPr="00007780">
        <w:rPr>
          <w:rFonts w:ascii="Arial" w:eastAsia="仿宋" w:hAnsi="Arial" w:cs="Arial" w:hint="eastAsia"/>
          <w:sz w:val="28"/>
        </w:rPr>
        <w:t>％、</w:t>
      </w:r>
      <w:r w:rsidRPr="00007780">
        <w:rPr>
          <w:rFonts w:ascii="Arial" w:eastAsia="仿宋" w:hAnsi="Arial" w:cs="Arial" w:hint="eastAsia"/>
          <w:sz w:val="28"/>
        </w:rPr>
        <w:t>5</w:t>
      </w:r>
      <w:r w:rsidRPr="00007780">
        <w:rPr>
          <w:rFonts w:ascii="Arial" w:eastAsia="仿宋" w:hAnsi="Arial" w:cs="Arial" w:hint="eastAsia"/>
          <w:sz w:val="28"/>
        </w:rPr>
        <w:t>％，不高于</w:t>
      </w:r>
      <w:r w:rsidRPr="00007780">
        <w:rPr>
          <w:rFonts w:ascii="Arial" w:eastAsia="仿宋" w:hAnsi="Arial" w:cs="Arial" w:hint="eastAsia"/>
          <w:sz w:val="28"/>
        </w:rPr>
        <w:t>6.5</w:t>
      </w:r>
      <w:r w:rsidRPr="00007780">
        <w:rPr>
          <w:rFonts w:ascii="Arial" w:eastAsia="仿宋" w:hAnsi="Arial" w:cs="Arial" w:hint="eastAsia"/>
          <w:sz w:val="28"/>
        </w:rPr>
        <w:t>％、</w:t>
      </w:r>
      <w:r w:rsidRPr="00007780">
        <w:rPr>
          <w:rFonts w:ascii="Arial" w:eastAsia="仿宋" w:hAnsi="Arial" w:cs="Arial" w:hint="eastAsia"/>
          <w:sz w:val="28"/>
        </w:rPr>
        <w:t>6.5</w:t>
      </w:r>
      <w:r w:rsidRPr="00007780">
        <w:rPr>
          <w:rFonts w:ascii="Arial" w:eastAsia="仿宋" w:hAnsi="Arial" w:cs="Arial" w:hint="eastAsia"/>
          <w:sz w:val="28"/>
        </w:rPr>
        <w:t>％、</w:t>
      </w:r>
      <w:r w:rsidRPr="00007780">
        <w:rPr>
          <w:rFonts w:ascii="Arial" w:eastAsia="仿宋" w:hAnsi="Arial" w:cs="Arial" w:hint="eastAsia"/>
          <w:sz w:val="28"/>
        </w:rPr>
        <w:t>6</w:t>
      </w:r>
      <w:r w:rsidRPr="00007780">
        <w:rPr>
          <w:rFonts w:ascii="Arial" w:eastAsia="仿宋" w:hAnsi="Arial" w:cs="Arial" w:hint="eastAsia"/>
          <w:sz w:val="28"/>
        </w:rPr>
        <w:t>％、</w:t>
      </w:r>
      <w:r w:rsidRPr="00007780">
        <w:rPr>
          <w:rFonts w:ascii="Arial" w:eastAsia="仿宋" w:hAnsi="Arial" w:cs="Arial" w:hint="eastAsia"/>
          <w:sz w:val="28"/>
        </w:rPr>
        <w:t>6</w:t>
      </w:r>
      <w:r w:rsidRPr="00007780">
        <w:rPr>
          <w:rFonts w:ascii="Arial" w:eastAsia="仿宋" w:hAnsi="Arial" w:cs="Arial" w:hint="eastAsia"/>
          <w:sz w:val="28"/>
        </w:rPr>
        <w:t>％、</w:t>
      </w:r>
      <w:r w:rsidRPr="00007780">
        <w:rPr>
          <w:rFonts w:ascii="Arial" w:eastAsia="仿宋" w:hAnsi="Arial" w:cs="Arial" w:hint="eastAsia"/>
          <w:sz w:val="28"/>
        </w:rPr>
        <w:t>6</w:t>
      </w:r>
      <w:r w:rsidRPr="00007780">
        <w:rPr>
          <w:rFonts w:ascii="Arial" w:eastAsia="仿宋" w:hAnsi="Arial" w:cs="Arial" w:hint="eastAsia"/>
          <w:sz w:val="28"/>
        </w:rPr>
        <w:t>％。估价对象用途为公共服务，现行一年</w:t>
      </w:r>
      <w:proofErr w:type="gramStart"/>
      <w:r w:rsidRPr="00007780">
        <w:rPr>
          <w:rFonts w:ascii="Arial" w:eastAsia="仿宋" w:hAnsi="Arial" w:cs="Arial" w:hint="eastAsia"/>
          <w:sz w:val="28"/>
        </w:rPr>
        <w:t>期贷</w:t>
      </w:r>
      <w:proofErr w:type="gramEnd"/>
      <w:r w:rsidRPr="00007780">
        <w:rPr>
          <w:rFonts w:ascii="Arial" w:eastAsia="仿宋" w:hAnsi="Arial" w:cs="Arial" w:hint="eastAsia"/>
          <w:sz w:val="28"/>
        </w:rPr>
        <w:t>款利率（</w:t>
      </w:r>
      <w:r w:rsidRPr="00007780">
        <w:rPr>
          <w:rFonts w:ascii="Arial" w:eastAsia="仿宋" w:hAnsi="Arial" w:cs="Arial"/>
          <w:sz w:val="28"/>
        </w:rPr>
        <w:t>2015</w:t>
      </w:r>
      <w:r w:rsidRPr="00007780">
        <w:rPr>
          <w:rFonts w:ascii="Arial" w:eastAsia="仿宋" w:hAnsi="Arial" w:cs="Arial"/>
          <w:sz w:val="28"/>
        </w:rPr>
        <w:t>年</w:t>
      </w:r>
      <w:r w:rsidRPr="00007780">
        <w:rPr>
          <w:rFonts w:ascii="Arial" w:eastAsia="仿宋" w:hAnsi="Arial" w:cs="Arial"/>
          <w:sz w:val="28"/>
        </w:rPr>
        <w:t>10</w:t>
      </w:r>
      <w:r w:rsidRPr="00007780">
        <w:rPr>
          <w:rFonts w:ascii="Arial" w:eastAsia="仿宋" w:hAnsi="Arial" w:cs="Arial"/>
          <w:sz w:val="28"/>
        </w:rPr>
        <w:t>月</w:t>
      </w:r>
      <w:r w:rsidRPr="00007780">
        <w:rPr>
          <w:rFonts w:ascii="Arial" w:eastAsia="仿宋" w:hAnsi="Arial" w:cs="Arial"/>
          <w:sz w:val="28"/>
        </w:rPr>
        <w:t>24</w:t>
      </w:r>
      <w:r w:rsidRPr="00007780">
        <w:rPr>
          <w:rFonts w:ascii="Arial" w:eastAsia="仿宋" w:hAnsi="Arial" w:cs="Arial"/>
          <w:sz w:val="28"/>
        </w:rPr>
        <w:t>日公布</w:t>
      </w:r>
      <w:r w:rsidRPr="00007780">
        <w:rPr>
          <w:rFonts w:ascii="Arial" w:eastAsia="仿宋" w:hAnsi="Arial" w:cs="Arial" w:hint="eastAsia"/>
          <w:sz w:val="28"/>
        </w:rPr>
        <w:t>）为</w:t>
      </w:r>
      <w:r w:rsidRPr="00007780">
        <w:rPr>
          <w:rFonts w:ascii="Arial" w:eastAsia="仿宋" w:hAnsi="Arial" w:cs="Arial"/>
          <w:sz w:val="28"/>
        </w:rPr>
        <w:t>4.35</w:t>
      </w:r>
      <w:r w:rsidRPr="00007780">
        <w:rPr>
          <w:rFonts w:ascii="Arial" w:eastAsia="仿宋" w:hAnsi="Arial" w:cs="Arial" w:hint="eastAsia"/>
          <w:sz w:val="28"/>
        </w:rPr>
        <w:t>%</w:t>
      </w:r>
      <w:r w:rsidRPr="00007780">
        <w:rPr>
          <w:rFonts w:ascii="Arial" w:eastAsia="仿宋" w:hAnsi="Arial" w:cs="Arial" w:hint="eastAsia"/>
          <w:sz w:val="28"/>
        </w:rPr>
        <w:t>，按照上述利率计算得出的土地还原率为</w:t>
      </w:r>
      <w:r w:rsidRPr="00007780">
        <w:rPr>
          <w:rFonts w:ascii="Arial" w:eastAsia="仿宋" w:hAnsi="Arial" w:cs="Arial" w:hint="eastAsia"/>
          <w:sz w:val="28"/>
        </w:rPr>
        <w:t>5%</w:t>
      </w:r>
      <w:r w:rsidRPr="00007780">
        <w:rPr>
          <w:rFonts w:ascii="Arial" w:eastAsia="仿宋" w:hAnsi="Arial" w:cs="Arial" w:hint="eastAsia"/>
          <w:sz w:val="28"/>
        </w:rPr>
        <w:t>，低于所要求的</w:t>
      </w:r>
      <w:proofErr w:type="gramStart"/>
      <w:r w:rsidRPr="00007780">
        <w:rPr>
          <w:rFonts w:ascii="Arial" w:eastAsia="仿宋" w:hAnsi="Arial" w:cs="Arial" w:hint="eastAsia"/>
          <w:sz w:val="28"/>
        </w:rPr>
        <w:t>的</w:t>
      </w:r>
      <w:proofErr w:type="gramEnd"/>
      <w:r w:rsidRPr="00007780">
        <w:rPr>
          <w:rFonts w:ascii="Arial" w:eastAsia="仿宋" w:hAnsi="Arial" w:cs="Arial" w:hint="eastAsia"/>
          <w:sz w:val="28"/>
        </w:rPr>
        <w:t>最低值。故土地还原率取公共服务用途最低值</w:t>
      </w:r>
      <w:r w:rsidRPr="00007780">
        <w:rPr>
          <w:rFonts w:ascii="Arial" w:eastAsia="仿宋" w:hAnsi="Arial" w:cs="Arial" w:hint="eastAsia"/>
          <w:sz w:val="28"/>
        </w:rPr>
        <w:t>5%</w:t>
      </w:r>
      <w:r w:rsidRPr="00007780">
        <w:rPr>
          <w:rFonts w:ascii="Arial" w:eastAsia="仿宋" w:hAnsi="Arial" w:cs="Arial" w:hint="eastAsia"/>
          <w:sz w:val="28"/>
        </w:rPr>
        <w:t>。</w:t>
      </w:r>
    </w:p>
    <w:p w:rsidR="00C248F9" w:rsidRDefault="006129A4" w:rsidP="007E72DA">
      <w:pPr>
        <w:overflowPunct w:val="0"/>
        <w:spacing w:line="25" w:lineRule="atLeast"/>
        <w:ind w:firstLineChars="200" w:firstLine="560"/>
        <w:jc w:val="both"/>
        <w:textAlignment w:val="auto"/>
        <w:rPr>
          <w:rFonts w:ascii="Arial" w:eastAsia="仿宋" w:hAnsi="Arial" w:cs="Arial"/>
          <w:sz w:val="28"/>
        </w:rPr>
      </w:pPr>
      <w:r w:rsidRPr="00007780">
        <w:rPr>
          <w:rFonts w:ascii="Arial" w:eastAsia="仿宋" w:hAnsi="Arial" w:cs="Arial" w:hint="eastAsia"/>
          <w:sz w:val="28"/>
        </w:rPr>
        <w:t>估价对象剩余土地使用年限为</w:t>
      </w:r>
      <w:r w:rsidRPr="00007780">
        <w:rPr>
          <w:rFonts w:ascii="Arial" w:eastAsia="仿宋" w:hAnsi="Arial" w:cs="Arial" w:hint="eastAsia"/>
          <w:sz w:val="28"/>
        </w:rPr>
        <w:t>50</w:t>
      </w:r>
      <w:r w:rsidRPr="00007780">
        <w:rPr>
          <w:rFonts w:ascii="Arial" w:eastAsia="仿宋" w:hAnsi="Arial" w:cs="Arial" w:hint="eastAsia"/>
          <w:sz w:val="28"/>
        </w:rPr>
        <w:t>年，公共服务用途法定用途最高出让年限为</w:t>
      </w:r>
      <w:r w:rsidRPr="00007780">
        <w:rPr>
          <w:rFonts w:ascii="Arial" w:eastAsia="仿宋" w:hAnsi="Arial" w:cs="Arial" w:hint="eastAsia"/>
          <w:sz w:val="28"/>
        </w:rPr>
        <w:t>50</w:t>
      </w:r>
      <w:r w:rsidRPr="00007780">
        <w:rPr>
          <w:rFonts w:ascii="Arial" w:eastAsia="仿宋" w:hAnsi="Arial" w:cs="Arial" w:hint="eastAsia"/>
          <w:sz w:val="28"/>
        </w:rPr>
        <w:t>年，</w:t>
      </w:r>
      <w:r w:rsidRPr="00007780">
        <w:rPr>
          <w:rFonts w:ascii="Arial" w:eastAsia="仿宋" w:hAnsi="Arial" w:cs="Arial"/>
          <w:sz w:val="28"/>
        </w:rPr>
        <w:t>故不做修正。</w:t>
      </w:r>
    </w:p>
    <w:p w:rsidR="00195313" w:rsidRDefault="00195313" w:rsidP="007E72DA">
      <w:pPr>
        <w:overflowPunct w:val="0"/>
        <w:spacing w:line="25" w:lineRule="atLeast"/>
        <w:ind w:firstLineChars="200" w:firstLine="560"/>
        <w:jc w:val="both"/>
        <w:textAlignment w:val="auto"/>
        <w:rPr>
          <w:rFonts w:ascii="Arial" w:eastAsia="仿宋" w:hAnsi="Arial" w:cs="Arial"/>
          <w:sz w:val="28"/>
        </w:rPr>
      </w:pPr>
      <w:r w:rsidRPr="00007780">
        <w:rPr>
          <w:rFonts w:ascii="Arial" w:eastAsia="仿宋" w:hAnsi="Arial" w:cs="Arial"/>
          <w:sz w:val="28"/>
        </w:rPr>
        <w:t>5</w:t>
      </w:r>
      <w:r w:rsidRPr="00007780">
        <w:rPr>
          <w:rFonts w:ascii="Arial" w:eastAsia="仿宋" w:hAnsi="Arial" w:cs="Arial" w:hint="eastAsia"/>
          <w:sz w:val="28"/>
        </w:rPr>
        <w:t>）容积率修正系数的确定</w:t>
      </w:r>
    </w:p>
    <w:p w:rsidR="00195313" w:rsidRPr="00007780" w:rsidRDefault="00195313" w:rsidP="007E72DA">
      <w:pPr>
        <w:adjustRightInd/>
        <w:spacing w:line="25" w:lineRule="atLeast"/>
        <w:ind w:firstLineChars="200" w:firstLine="560"/>
        <w:rPr>
          <w:rFonts w:ascii="Arial" w:eastAsia="仿宋" w:hAnsi="Arial" w:cs="Arial"/>
          <w:sz w:val="28"/>
        </w:rPr>
      </w:pPr>
      <w:r w:rsidRPr="00007780">
        <w:rPr>
          <w:rFonts w:ascii="Arial" w:eastAsia="仿宋" w:hAnsi="Arial" w:cs="Arial" w:hint="eastAsia"/>
          <w:sz w:val="28"/>
        </w:rPr>
        <w:t>依据《北京市基准地价容积率修正系数表（公共服务类、工业研发用地</w:t>
      </w:r>
      <w:r w:rsidRPr="00007780">
        <w:rPr>
          <w:rFonts w:ascii="Arial" w:eastAsia="仿宋" w:hAnsi="Arial" w:cs="Arial" w:hint="eastAsia"/>
          <w:sz w:val="28"/>
        </w:rPr>
        <w:t>M4</w:t>
      </w:r>
      <w:r w:rsidRPr="00007780">
        <w:rPr>
          <w:rFonts w:ascii="Arial" w:eastAsia="仿宋" w:hAnsi="Arial" w:cs="Arial" w:hint="eastAsia"/>
          <w:sz w:val="28"/>
        </w:rPr>
        <w:t>）》（详见下表）。</w:t>
      </w:r>
    </w:p>
    <w:p w:rsidR="00195313" w:rsidRPr="00007780" w:rsidRDefault="00195313" w:rsidP="00195313">
      <w:pPr>
        <w:spacing w:line="240" w:lineRule="auto"/>
        <w:jc w:val="center"/>
        <w:rPr>
          <w:rFonts w:ascii="Arial" w:hAnsi="Arial"/>
          <w:szCs w:val="24"/>
        </w:rPr>
      </w:pPr>
      <w:r w:rsidRPr="00007780">
        <w:rPr>
          <w:rFonts w:ascii="方正黑体简体" w:eastAsia="方正黑体简体" w:hAnsi="Arial" w:cs="宋体" w:hint="eastAsia"/>
          <w:bCs/>
          <w:szCs w:val="24"/>
        </w:rPr>
        <w:t>北京市基准地价容积率修正系数表（公共服务类、工业研发用地M4）</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79"/>
        <w:gridCol w:w="1098"/>
        <w:gridCol w:w="1253"/>
        <w:gridCol w:w="1253"/>
        <w:gridCol w:w="1179"/>
        <w:gridCol w:w="979"/>
        <w:gridCol w:w="1179"/>
        <w:gridCol w:w="1179"/>
      </w:tblGrid>
      <w:tr w:rsidR="00195313" w:rsidRPr="00007780" w:rsidTr="00F85275">
        <w:trPr>
          <w:cantSplit/>
          <w:tblHeader/>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容积率</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1-2</w:t>
            </w:r>
            <w:r w:rsidRPr="00007780">
              <w:rPr>
                <w:rFonts w:ascii="Arial" w:eastAsia="华文细黑" w:hAnsi="Arial" w:cs="宋体" w:hint="eastAsia"/>
                <w:sz w:val="18"/>
                <w:szCs w:val="24"/>
              </w:rPr>
              <w:t>级</w:t>
            </w:r>
          </w:p>
        </w:tc>
        <w:tc>
          <w:tcPr>
            <w:tcW w:w="1253"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3-7</w:t>
            </w:r>
            <w:r w:rsidRPr="00007780">
              <w:rPr>
                <w:rFonts w:ascii="Arial" w:eastAsia="华文细黑" w:hAnsi="Arial" w:cs="宋体" w:hint="eastAsia"/>
                <w:sz w:val="18"/>
                <w:szCs w:val="24"/>
              </w:rPr>
              <w:t>级</w:t>
            </w:r>
          </w:p>
        </w:tc>
        <w:tc>
          <w:tcPr>
            <w:tcW w:w="1253"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8-12</w:t>
            </w:r>
            <w:r w:rsidRPr="00007780">
              <w:rPr>
                <w:rFonts w:ascii="Arial" w:eastAsia="华文细黑" w:hAnsi="Arial" w:cs="宋体" w:hint="eastAsia"/>
                <w:sz w:val="18"/>
                <w:szCs w:val="24"/>
              </w:rPr>
              <w:t>级</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容积率</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1-2</w:t>
            </w:r>
            <w:r w:rsidRPr="00007780">
              <w:rPr>
                <w:rFonts w:ascii="Arial" w:eastAsia="华文细黑" w:hAnsi="Arial" w:cs="宋体" w:hint="eastAsia"/>
                <w:sz w:val="18"/>
                <w:szCs w:val="24"/>
              </w:rPr>
              <w:t>级</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3-7</w:t>
            </w:r>
            <w:r w:rsidRPr="00007780">
              <w:rPr>
                <w:rFonts w:ascii="Arial" w:eastAsia="华文细黑" w:hAnsi="Arial" w:cs="宋体" w:hint="eastAsia"/>
                <w:sz w:val="18"/>
                <w:szCs w:val="24"/>
              </w:rPr>
              <w:t>级</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8-12</w:t>
            </w:r>
            <w:r w:rsidRPr="00007780">
              <w:rPr>
                <w:rFonts w:ascii="Arial" w:eastAsia="华文细黑" w:hAnsi="Arial" w:cs="宋体" w:hint="eastAsia"/>
                <w:sz w:val="18"/>
                <w:szCs w:val="24"/>
              </w:rPr>
              <w:t>级</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1.0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1.184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1.1565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1.1199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5.5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0.8996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0.8381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0.6906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1.1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1.1659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1.1364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1.0931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5.6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0.8978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0.6881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1.2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1.1489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1.1175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1.0678</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5.7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0.8339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0.6857</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1.3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1.1328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1.0996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1.044</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5.8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0.8942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0.8319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0.6832</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1.4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1.1176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1.0827</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1.0214</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5.9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0.8924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0.8299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0.6807</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1.5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1.1033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1.0668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6.0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0.8907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0.8279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0.6784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1.6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1.0899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1.0517</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0.9799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6.1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0.8259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0.676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1.7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1.0772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1.0376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0.9609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6.2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0.8873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0.8239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0.6736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1.8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1.0653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1.0243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0.943</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6.3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0.8856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0.8219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0.6713</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1.9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1.054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1.0118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0.9262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6.4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0.8839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0.6689</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2.0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1.0435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0.9103</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6.5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0.8823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0.8181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0.6666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2.1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1.0336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0.989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0.8954</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6.6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0.8807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0.8162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0.6644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2.2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1.0243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0.9786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0.8814</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6.7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0.8143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0.6621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2.3 </w:t>
            </w:r>
          </w:p>
        </w:tc>
        <w:tc>
          <w:tcPr>
            <w:tcW w:w="1098" w:type="dxa"/>
            <w:shd w:val="clear" w:color="auto" w:fill="auto"/>
            <w:noWrap/>
            <w:vAlign w:val="center"/>
          </w:tcPr>
          <w:p w:rsidR="00195313" w:rsidRPr="00304EDB" w:rsidRDefault="00195313" w:rsidP="00F85275">
            <w:pPr>
              <w:widowControl/>
              <w:adjustRightInd/>
              <w:spacing w:line="200" w:lineRule="exact"/>
              <w:textAlignment w:val="auto"/>
              <w:rPr>
                <w:rFonts w:ascii="Arial" w:eastAsia="华文细黑" w:hAnsi="Arial" w:cs="宋体"/>
                <w:sz w:val="18"/>
                <w:szCs w:val="24"/>
              </w:rPr>
            </w:pPr>
            <w:r w:rsidRPr="00304EDB">
              <w:rPr>
                <w:rFonts w:ascii="Arial" w:eastAsia="华文细黑" w:hAnsi="Arial" w:cs="宋体" w:hint="eastAsia"/>
                <w:sz w:val="18"/>
                <w:szCs w:val="24"/>
              </w:rPr>
              <w:t>1.0157</w:t>
            </w:r>
          </w:p>
        </w:tc>
        <w:tc>
          <w:tcPr>
            <w:tcW w:w="1253" w:type="dxa"/>
            <w:shd w:val="clear" w:color="auto" w:fill="auto"/>
            <w:noWrap/>
            <w:vAlign w:val="center"/>
          </w:tcPr>
          <w:p w:rsidR="00195313" w:rsidRPr="00304EDB" w:rsidRDefault="00195313" w:rsidP="00F85275">
            <w:pPr>
              <w:widowControl/>
              <w:adjustRightInd/>
              <w:spacing w:line="200" w:lineRule="exact"/>
              <w:textAlignment w:val="auto"/>
              <w:rPr>
                <w:rFonts w:ascii="Arial" w:eastAsia="华文细黑" w:hAnsi="Arial" w:cs="宋体"/>
                <w:sz w:val="18"/>
                <w:szCs w:val="24"/>
              </w:rPr>
            </w:pPr>
            <w:r w:rsidRPr="00304EDB">
              <w:rPr>
                <w:rFonts w:ascii="Arial" w:eastAsia="华文细黑" w:hAnsi="Arial" w:cs="宋体" w:hint="eastAsia"/>
                <w:sz w:val="18"/>
                <w:szCs w:val="24"/>
              </w:rPr>
              <w:t>0.9689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0.8682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6.8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0.8774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0.8124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0.6598</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2.4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1.0076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b/>
                <w:bCs/>
                <w:sz w:val="18"/>
                <w:szCs w:val="24"/>
              </w:rPr>
            </w:pPr>
            <w:r w:rsidRPr="00007780">
              <w:rPr>
                <w:rFonts w:ascii="Arial" w:eastAsia="华文细黑" w:hAnsi="Arial" w:cs="宋体" w:hint="eastAsia"/>
                <w:b/>
                <w:bCs/>
                <w:sz w:val="18"/>
                <w:szCs w:val="24"/>
              </w:rPr>
              <w:t>0.9598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0.8558</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6.9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0.8758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0.8105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0.6575</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2.5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0.9512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0.8442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7.0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0.8742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0.8087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0.6553</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lastRenderedPageBreak/>
              <w:t xml:space="preserve">2.6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0.9929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0.9432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0.8333</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7.1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0.8727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0.8069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0.6532</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2.7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0.9863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0.9357</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0.8232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7.2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0.8712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0.8051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0.651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2.8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0.9801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0.9288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0.8136</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7.3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0.8697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0.8033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0.6488</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2.9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0.9743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0.9222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0.8046</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7.4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0.8682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0.8015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0.6466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3.0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0.9689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0.9161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0.7962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7.5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0.8666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0.7997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0.6445</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3.1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0.9639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0.9104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0.7883</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7.6</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0.8651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0.6424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3.2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0.9593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0.9052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0.7809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7.7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0.8637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0.7963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0.6403</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3.3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0.9549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0.9002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0.7741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7.8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0.8623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0.7945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0.6382</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3.4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0.9509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0.8956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0.7676</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7.9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0.8609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0.7928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0.6361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3.5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0.9471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0.8913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0.7616</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8.0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0.8594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0.7911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0.6341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3.6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0.9436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0.8873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0.7559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8.1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0.7894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0.6321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3.7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0.9404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0.8835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0.7507</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8.2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0.8566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0.7878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0.6301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3.8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0.9374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0.8801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0.7457</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8.3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0.8553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0.7862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0.6281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3.9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0.9346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0.8768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0.7411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8.4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0.8539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0.7846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0.6261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4.0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0.9318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0.8738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0.7368</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8.5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0.8526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0.7829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0.6242</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4.1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0.9292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0.8709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0.7327</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8.6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0.8513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0.7813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0.6223</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4.2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0.9266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0.8682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0.7288</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8.7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0.7797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0.6204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4.3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0.9241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0.8655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0.7251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8.8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0.8486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0.7782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0.6185</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4.4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0.9218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0.8629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0.7215</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8.9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0.8474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0.7767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0.6167</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4.5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0.9195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0.8605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0.7182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9.0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0.8462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0.7751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0.6148</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4.6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0.9173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0.8581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0.715</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9.1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0.7736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0.613</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4.7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0.9152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0.8557</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0.712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9.2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0.8437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0.7721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0.6112</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4.8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0.9131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0.8534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0.7091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9.3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0.8425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0.7706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0.6094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4.9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0.9112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0.8511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0.7062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9.4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0.8413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0.6076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0.9092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0.8489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0.7035</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9.5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0.8401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0.7676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0.6058</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5.1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0.9072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0.8467</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0.7009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9.6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0.7662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0.6041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5.2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0.9053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0.8445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0.6982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9.7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0.8378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0.7648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0.6024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5.3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0.9034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0.8423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0.6957</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9.8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0.8367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0.7633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0.6006</w:t>
            </w:r>
          </w:p>
        </w:tc>
      </w:tr>
      <w:tr w:rsidR="00195313" w:rsidRPr="00007780" w:rsidTr="00F85275">
        <w:trPr>
          <w:cantSplit/>
          <w:jc w:val="center"/>
        </w:trPr>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5.4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0.9015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0.8402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0.6931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9.9</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0.8356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0.7619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0.5989</w:t>
            </w:r>
          </w:p>
        </w:tc>
      </w:tr>
      <w:tr w:rsidR="00195313" w:rsidRPr="00007780" w:rsidTr="00F85275">
        <w:trPr>
          <w:cantSplit/>
          <w:jc w:val="center"/>
        </w:trPr>
        <w:tc>
          <w:tcPr>
            <w:tcW w:w="9299" w:type="dxa"/>
            <w:gridSpan w:val="8"/>
            <w:shd w:val="clear" w:color="auto" w:fill="auto"/>
            <w:vAlign w:val="center"/>
          </w:tcPr>
          <w:p w:rsidR="00195313" w:rsidRPr="00007780" w:rsidRDefault="00195313" w:rsidP="00F85275">
            <w:pPr>
              <w:widowControl/>
              <w:adjustRightInd/>
              <w:spacing w:line="220" w:lineRule="exact"/>
              <w:textAlignment w:val="auto"/>
              <w:rPr>
                <w:rFonts w:ascii="Arial" w:eastAsia="华文细黑" w:hAnsi="Arial" w:cs="宋体"/>
                <w:sz w:val="18"/>
                <w:szCs w:val="24"/>
              </w:rPr>
            </w:pPr>
            <w:r w:rsidRPr="00007780">
              <w:rPr>
                <w:rFonts w:ascii="Arial" w:eastAsia="华文细黑" w:hAnsi="Arial" w:cs="宋体" w:hint="eastAsia"/>
                <w:sz w:val="18"/>
                <w:szCs w:val="24"/>
              </w:rPr>
              <w:t>说明：容积率大于等于</w:t>
            </w:r>
            <w:r w:rsidRPr="00007780">
              <w:rPr>
                <w:rFonts w:ascii="Arial" w:eastAsia="华文细黑" w:hAnsi="Arial" w:cs="宋体" w:hint="eastAsia"/>
                <w:sz w:val="18"/>
                <w:szCs w:val="24"/>
              </w:rPr>
              <w:t>10</w:t>
            </w:r>
            <w:r w:rsidRPr="00007780">
              <w:rPr>
                <w:rFonts w:ascii="Arial" w:eastAsia="华文细黑" w:hAnsi="Arial" w:cs="宋体" w:hint="eastAsia"/>
                <w:sz w:val="18"/>
                <w:szCs w:val="24"/>
              </w:rPr>
              <w:t>时的容积率修正系数按照以下公式计算：</w:t>
            </w:r>
            <w:r w:rsidRPr="00007780">
              <w:rPr>
                <w:rFonts w:ascii="Arial" w:eastAsia="华文细黑" w:hAnsi="Arial" w:cs="宋体" w:hint="eastAsia"/>
                <w:sz w:val="18"/>
                <w:szCs w:val="24"/>
              </w:rPr>
              <w:t>1</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2</w:t>
            </w:r>
            <w:r w:rsidRPr="00007780">
              <w:rPr>
                <w:rFonts w:ascii="Arial" w:eastAsia="华文细黑" w:hAnsi="Arial" w:cs="宋体" w:hint="eastAsia"/>
                <w:sz w:val="18"/>
                <w:szCs w:val="24"/>
              </w:rPr>
              <w:t>级：</w:t>
            </w:r>
            <w:r w:rsidRPr="00007780">
              <w:rPr>
                <w:rFonts w:ascii="Arial" w:eastAsia="华文细黑" w:hAnsi="Arial" w:cs="宋体" w:hint="eastAsia"/>
                <w:sz w:val="18"/>
                <w:szCs w:val="24"/>
              </w:rPr>
              <w:t>X</w:t>
            </w:r>
            <w:r w:rsidRPr="00007780">
              <w:rPr>
                <w:rFonts w:ascii="Arial" w:eastAsia="华文细黑" w:hAnsi="Arial" w:cs="宋体" w:hint="eastAsia"/>
                <w:sz w:val="18"/>
                <w:szCs w:val="24"/>
                <w:vertAlign w:val="subscript"/>
              </w:rPr>
              <w:t>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0.9404</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0.0106R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3</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7</w:t>
            </w:r>
            <w:r w:rsidRPr="00007780">
              <w:rPr>
                <w:rFonts w:ascii="Arial" w:eastAsia="华文细黑" w:hAnsi="Arial" w:cs="宋体" w:hint="eastAsia"/>
                <w:sz w:val="18"/>
                <w:szCs w:val="24"/>
              </w:rPr>
              <w:t>级：</w:t>
            </w:r>
            <w:r w:rsidRPr="00007780">
              <w:rPr>
                <w:rFonts w:ascii="Arial" w:eastAsia="华文细黑" w:hAnsi="Arial" w:cs="宋体" w:hint="eastAsia"/>
                <w:sz w:val="18"/>
                <w:szCs w:val="24"/>
              </w:rPr>
              <w:t>X</w:t>
            </w:r>
            <w:r w:rsidRPr="00007780">
              <w:rPr>
                <w:rFonts w:ascii="Arial" w:eastAsia="华文细黑" w:hAnsi="Arial" w:cs="宋体" w:hint="eastAsia"/>
                <w:sz w:val="18"/>
                <w:szCs w:val="24"/>
                <w:vertAlign w:val="subscript"/>
              </w:rPr>
              <w:t>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0.8955</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0.0135R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8</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12</w:t>
            </w:r>
            <w:r w:rsidRPr="00007780">
              <w:rPr>
                <w:rFonts w:ascii="Arial" w:eastAsia="华文细黑" w:hAnsi="Arial" w:cs="宋体" w:hint="eastAsia"/>
                <w:sz w:val="18"/>
                <w:szCs w:val="24"/>
              </w:rPr>
              <w:t>级：</w:t>
            </w:r>
            <w:r w:rsidRPr="00007780">
              <w:rPr>
                <w:rFonts w:ascii="Arial" w:eastAsia="华文细黑" w:hAnsi="Arial" w:cs="宋体" w:hint="eastAsia"/>
                <w:sz w:val="18"/>
                <w:szCs w:val="24"/>
              </w:rPr>
              <w:t>X</w:t>
            </w:r>
            <w:r w:rsidRPr="00007780">
              <w:rPr>
                <w:rFonts w:ascii="Arial" w:eastAsia="华文细黑" w:hAnsi="Arial" w:cs="宋体" w:hint="eastAsia"/>
                <w:sz w:val="18"/>
                <w:szCs w:val="24"/>
                <w:vertAlign w:val="subscript"/>
              </w:rPr>
              <w:t>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0.7632</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0.0166R</w:t>
            </w:r>
            <w:r w:rsidRPr="00007780">
              <w:rPr>
                <w:rFonts w:ascii="Arial" w:eastAsia="华文细黑" w:hAnsi="Arial" w:cs="宋体" w:hint="eastAsia"/>
                <w:sz w:val="18"/>
                <w:szCs w:val="24"/>
              </w:rPr>
              <w:t>。</w:t>
            </w:r>
          </w:p>
        </w:tc>
      </w:tr>
    </w:tbl>
    <w:p w:rsidR="00195313" w:rsidRPr="00195313" w:rsidRDefault="00304EDB" w:rsidP="007E72DA">
      <w:pPr>
        <w:adjustRightInd/>
        <w:spacing w:beforeLines="100" w:before="240" w:line="25" w:lineRule="atLeast"/>
        <w:ind w:firstLineChars="200" w:firstLine="560"/>
        <w:rPr>
          <w:rFonts w:ascii="Arial" w:eastAsia="仿宋" w:hAnsi="Arial" w:cs="Arial" w:hint="eastAsia"/>
          <w:sz w:val="28"/>
        </w:rPr>
      </w:pPr>
      <w:r>
        <w:rPr>
          <w:rFonts w:ascii="Arial" w:eastAsia="仿宋_GB2312" w:hAnsi="Arial" w:cs="Arial"/>
          <w:sz w:val="28"/>
        </w:rPr>
        <w:t>估价对象所在区域为</w:t>
      </w:r>
      <w:r>
        <w:rPr>
          <w:rFonts w:ascii="Arial" w:eastAsia="仿宋_GB2312" w:hAnsi="Arial" w:cs="Arial" w:hint="eastAsia"/>
          <w:sz w:val="28"/>
        </w:rPr>
        <w:t>七级地价区</w:t>
      </w:r>
      <w:r>
        <w:rPr>
          <w:rFonts w:ascii="Arial" w:eastAsia="仿宋_GB2312" w:hAnsi="Arial" w:cs="Arial"/>
          <w:sz w:val="28"/>
        </w:rPr>
        <w:t>，</w:t>
      </w:r>
      <w:r>
        <w:rPr>
          <w:rFonts w:ascii="Arial" w:eastAsia="仿宋" w:hAnsi="Arial" w:cs="Arial" w:hint="eastAsia"/>
          <w:sz w:val="28"/>
        </w:rPr>
        <w:t>依据上表，容积率</w:t>
      </w:r>
      <w:r>
        <w:rPr>
          <w:rFonts w:ascii="Arial" w:eastAsia="仿宋" w:hAnsi="Arial" w:cs="Arial" w:hint="eastAsia"/>
          <w:sz w:val="28"/>
        </w:rPr>
        <w:t>2</w:t>
      </w:r>
      <w:r>
        <w:rPr>
          <w:rFonts w:ascii="Arial" w:eastAsia="仿宋" w:hAnsi="Arial" w:cs="Arial"/>
          <w:sz w:val="28"/>
        </w:rPr>
        <w:t>.40</w:t>
      </w:r>
      <w:r w:rsidR="00195313" w:rsidRPr="00007780">
        <w:rPr>
          <w:rFonts w:ascii="Arial" w:eastAsia="仿宋" w:hAnsi="Arial" w:cs="Arial" w:hint="eastAsia"/>
          <w:sz w:val="28"/>
        </w:rPr>
        <w:t>，容积率修正系数为</w:t>
      </w:r>
      <w:r>
        <w:rPr>
          <w:rFonts w:ascii="Arial" w:eastAsia="仿宋" w:hAnsi="Arial" w:cs="Arial" w:hint="eastAsia"/>
          <w:sz w:val="28"/>
        </w:rPr>
        <w:t>0</w:t>
      </w:r>
      <w:r>
        <w:rPr>
          <w:rFonts w:ascii="Arial" w:eastAsia="仿宋" w:hAnsi="Arial" w:cs="Arial"/>
          <w:sz w:val="28"/>
        </w:rPr>
        <w:t>.9598</w:t>
      </w:r>
      <w:r w:rsidR="00195313" w:rsidRPr="00007780">
        <w:rPr>
          <w:rFonts w:ascii="Arial" w:eastAsia="仿宋" w:hAnsi="Arial" w:cs="Arial" w:hint="eastAsia"/>
          <w:sz w:val="28"/>
        </w:rPr>
        <w:t>：</w:t>
      </w:r>
    </w:p>
    <w:p w:rsidR="00C248F9" w:rsidRDefault="00195313" w:rsidP="007E72DA">
      <w:pPr>
        <w:overflowPunct w:val="0"/>
        <w:spacing w:line="25" w:lineRule="atLeast"/>
        <w:ind w:firstLineChars="200" w:firstLine="560"/>
        <w:jc w:val="both"/>
        <w:textAlignment w:val="auto"/>
        <w:rPr>
          <w:rFonts w:ascii="Arial" w:eastAsia="仿宋_GB2312" w:hAnsi="Arial" w:cs="Arial"/>
          <w:sz w:val="28"/>
        </w:rPr>
      </w:pPr>
      <w:r>
        <w:rPr>
          <w:rFonts w:ascii="Arial" w:eastAsia="仿宋_GB2312" w:hAnsi="Arial" w:cs="Arial"/>
          <w:sz w:val="28"/>
          <w:szCs w:val="28"/>
        </w:rPr>
        <w:t>6</w:t>
      </w:r>
      <w:r w:rsidR="00FE76B2">
        <w:rPr>
          <w:rFonts w:ascii="Arial" w:eastAsia="仿宋_GB2312" w:hAnsi="Arial" w:cs="Arial"/>
          <w:sz w:val="28"/>
        </w:rPr>
        <w:t>）因素修正系数的确定</w:t>
      </w:r>
    </w:p>
    <w:p w:rsidR="00195313" w:rsidRPr="00007780" w:rsidRDefault="00195313" w:rsidP="007E72DA">
      <w:pPr>
        <w:adjustRightInd/>
        <w:spacing w:line="25" w:lineRule="atLeast"/>
        <w:ind w:firstLineChars="200" w:firstLine="560"/>
        <w:rPr>
          <w:rFonts w:ascii="Arial" w:eastAsia="仿宋" w:hAnsi="Arial" w:cs="Arial"/>
          <w:sz w:val="28"/>
        </w:rPr>
      </w:pPr>
      <w:r w:rsidRPr="00007780">
        <w:rPr>
          <w:rFonts w:ascii="Arial" w:eastAsia="仿宋" w:hAnsi="Arial" w:cs="Arial" w:hint="eastAsia"/>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rsidR="00195313" w:rsidRPr="00007780" w:rsidRDefault="00195313" w:rsidP="007E72DA">
      <w:pPr>
        <w:adjustRightInd/>
        <w:spacing w:line="25" w:lineRule="atLeast"/>
        <w:ind w:firstLineChars="200" w:firstLine="560"/>
        <w:rPr>
          <w:rFonts w:ascii="Arial" w:eastAsia="仿宋" w:hAnsi="Arial" w:cs="Arial"/>
          <w:sz w:val="28"/>
        </w:rPr>
      </w:pPr>
      <w:r w:rsidRPr="00007780">
        <w:rPr>
          <w:rFonts w:ascii="Arial" w:eastAsia="仿宋" w:hAnsi="Arial" w:cs="Arial" w:hint="eastAsia"/>
          <w:sz w:val="28"/>
        </w:rPr>
        <w:t>因素修正系数</w:t>
      </w:r>
      <w:r w:rsidRPr="00007780">
        <w:rPr>
          <w:rFonts w:ascii="Arial" w:eastAsia="仿宋" w:hAnsi="Arial" w:cs="Arial" w:hint="eastAsia"/>
          <w:sz w:val="28"/>
        </w:rPr>
        <w:t>=1</w:t>
      </w:r>
      <w:r w:rsidRPr="00007780">
        <w:rPr>
          <w:rFonts w:ascii="Arial" w:eastAsia="仿宋" w:hAnsi="Arial" w:cs="Arial" w:hint="eastAsia"/>
          <w:sz w:val="28"/>
        </w:rPr>
        <w:t>＋</w:t>
      </w:r>
      <w:r w:rsidRPr="00007780">
        <w:rPr>
          <w:rFonts w:ascii="Arial" w:eastAsia="仿宋" w:hAnsi="Arial" w:cs="Arial"/>
          <w:sz w:val="28"/>
        </w:rPr>
        <w:fldChar w:fldCharType="begin"/>
      </w:r>
      <w:r w:rsidRPr="00007780">
        <w:rPr>
          <w:rFonts w:ascii="Arial" w:eastAsia="仿宋" w:hAnsi="Arial" w:cs="Arial"/>
          <w:sz w:val="28"/>
        </w:rPr>
        <w:instrText xml:space="preserve"> QUOTE </w:instrText>
      </w:r>
      <w:r w:rsidR="00486B68">
        <w:rPr>
          <w:rFonts w:ascii="Arial" w:eastAsia="仿宋" w:hAnsi="Arial" w:cs="Arial"/>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pt;height:18.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th&quot; w:O/h-ar&lt;nsi=&quot;Cambria Math&quot; w:cs=&quot;仿宋_GB2312&quot;/&gt;&lt;wx:font wx:val=&quot;Cambria Math&quot;/&gt;&lt;w:i/&gt;&lt;w:sz w:val=&quot;21&quot;/&gt;&lt;w:sz-cs w:val=&quot;29&quot;/&gt;&lt;/w:rPr&gt;&lt;m:t&gt;i=1&lt;/m:t&gt;&lt;/m:r&gt;&lt;/m:sub&gt;&lt;m:sup&gt;&lt;m:r&gt;&lt;w:rPr&gt;&lt;w:rFonts w:ascii=&quot;Cambria Math&quot; w:h-ansi=&quot;Cambria Math&quot; w:cs=&quot;仿宋_GB2312&quot;/&gt;&lt;ww:O/x:fon-ar&lt;t wx:val=&quot;Cambria Math&quot;/&gt;&lt;w:i/&gt;&lt;w:sz w:val=&quot;21&quot;/&gt;&lt;w:sz-cs w:val=&quot;29&quot;/&gt;&lt;/w:rPr&gt;&lt;m:t&gt;n&lt;/m:t&gt;&lt;/m:r&gt;&lt;/m:sup&gt;&lt;m:e&gt;&lt;m:r&gt;&lt;w:rPr&gt;&lt;w:rFonts w:ascii=&quot;Cambria Math&quot; w:h-ansi=&quot;Cambria Math&quot; w:cs=&quot;仿宋_GB2312&quot;/&gt;&lt;wx:font wx:val=&quot;Cambria Math&quot;/&gt;&lt;w:i/&gt;&lt;w: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9" o:title="" chromakey="white"/>
          </v:shape>
        </w:pict>
      </w:r>
      <w:r w:rsidRPr="00007780">
        <w:rPr>
          <w:rFonts w:ascii="Arial" w:eastAsia="仿宋" w:hAnsi="Arial" w:cs="Arial"/>
          <w:sz w:val="28"/>
        </w:rPr>
        <w:instrText xml:space="preserve"> </w:instrText>
      </w:r>
      <w:r w:rsidRPr="00007780">
        <w:rPr>
          <w:rFonts w:ascii="Arial" w:eastAsia="仿宋" w:hAnsi="Arial" w:cs="Arial"/>
          <w:sz w:val="28"/>
        </w:rPr>
        <w:fldChar w:fldCharType="separate"/>
      </w:r>
      <w:r w:rsidR="00486B68">
        <w:rPr>
          <w:rFonts w:ascii="Arial" w:eastAsia="仿宋" w:hAnsi="Arial" w:cs="Arial"/>
          <w:sz w:val="28"/>
        </w:rPr>
        <w:pict>
          <v:shape id="_x0000_i1026" type="#_x0000_t75" style="width:31pt;height:18.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th&quot; w:O/h-ar&lt;nsi=&quot;Cambria Math&quot; w:cs=&quot;仿宋_GB2312&quot;/&gt;&lt;wx:font wx:val=&quot;Cambria Math&quot;/&gt;&lt;w:i/&gt;&lt;w:sz w:val=&quot;21&quot;/&gt;&lt;w:sz-cs w:val=&quot;29&quot;/&gt;&lt;/w:rPr&gt;&lt;m:t&gt;i=1&lt;/m:t&gt;&lt;/m:r&gt;&lt;/m:sub&gt;&lt;m:sup&gt;&lt;m:r&gt;&lt;w:rPr&gt;&lt;w:rFonts w:ascii=&quot;Cambria Math&quot; w:h-ansi=&quot;Cambria Math&quot; w:cs=&quot;仿宋_GB2312&quot;/&gt;&lt;ww:O/x:fon-ar&lt;t wx:val=&quot;Cambria Math&quot;/&gt;&lt;w:i/&gt;&lt;w:sz w:val=&quot;21&quot;/&gt;&lt;w:sz-cs w:val=&quot;29&quot;/&gt;&lt;/w:rPr&gt;&lt;m:t&gt;n&lt;/m:t&gt;&lt;/m:r&gt;&lt;/m:sup&gt;&lt;m:e&gt;&lt;m:r&gt;&lt;w:rPr&gt;&lt;w:rFonts w:ascii=&quot;Cambria Math&quot; w:h-ansi=&quot;Cambria Math&quot; w:cs=&quot;仿宋_GB2312&quot;/&gt;&lt;wx:font wx:val=&quot;Cambria Math&quot;/&gt;&lt;w:i/&gt;&lt;w: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9" o:title="" chromakey="white"/>
          </v:shape>
        </w:pict>
      </w:r>
      <w:r w:rsidRPr="00007780">
        <w:rPr>
          <w:rFonts w:ascii="Arial" w:eastAsia="仿宋" w:hAnsi="Arial" w:cs="Arial"/>
          <w:sz w:val="28"/>
        </w:rPr>
        <w:fldChar w:fldCharType="end"/>
      </w:r>
    </w:p>
    <w:p w:rsidR="00195313" w:rsidRPr="00007780" w:rsidRDefault="00195313" w:rsidP="007E72DA">
      <w:pPr>
        <w:adjustRightInd/>
        <w:spacing w:line="25" w:lineRule="atLeast"/>
        <w:ind w:firstLineChars="200" w:firstLine="560"/>
        <w:rPr>
          <w:rFonts w:ascii="Arial" w:eastAsia="仿宋" w:hAnsi="Arial" w:cs="Arial"/>
          <w:sz w:val="28"/>
        </w:rPr>
      </w:pPr>
      <w:r w:rsidRPr="00007780">
        <w:rPr>
          <w:rFonts w:ascii="Arial" w:eastAsia="仿宋" w:hAnsi="Arial" w:cs="Arial" w:hint="eastAsia"/>
          <w:sz w:val="28"/>
        </w:rPr>
        <w:t>其中</w:t>
      </w:r>
      <w:proofErr w:type="spellStart"/>
      <w:r w:rsidRPr="00007780">
        <w:rPr>
          <w:rFonts w:ascii="Arial" w:eastAsia="仿宋" w:hAnsi="Arial" w:cs="Arial" w:hint="eastAsia"/>
          <w:sz w:val="28"/>
        </w:rPr>
        <w:t>ki</w:t>
      </w:r>
      <w:proofErr w:type="spellEnd"/>
      <w:r w:rsidRPr="00007780">
        <w:rPr>
          <w:rFonts w:ascii="Arial" w:eastAsia="仿宋" w:hAnsi="Arial" w:cs="Arial" w:hint="eastAsia"/>
          <w:sz w:val="28"/>
        </w:rPr>
        <w:t>：第</w:t>
      </w:r>
      <w:proofErr w:type="spellStart"/>
      <w:r w:rsidRPr="00007780">
        <w:rPr>
          <w:rFonts w:ascii="Arial" w:eastAsia="仿宋" w:hAnsi="Arial" w:cs="Arial" w:hint="eastAsia"/>
          <w:sz w:val="28"/>
        </w:rPr>
        <w:t>i</w:t>
      </w:r>
      <w:proofErr w:type="spellEnd"/>
      <w:r w:rsidRPr="00007780">
        <w:rPr>
          <w:rFonts w:ascii="Arial" w:eastAsia="仿宋" w:hAnsi="Arial" w:cs="Arial" w:hint="eastAsia"/>
          <w:sz w:val="28"/>
        </w:rPr>
        <w:t>种因素的修正系数</w:t>
      </w:r>
    </w:p>
    <w:p w:rsidR="00C248F9" w:rsidRDefault="00195313" w:rsidP="007E72DA">
      <w:pPr>
        <w:overflowPunct w:val="0"/>
        <w:spacing w:line="25" w:lineRule="atLeast"/>
        <w:ind w:firstLineChars="200" w:firstLine="560"/>
        <w:jc w:val="both"/>
        <w:textAlignment w:val="auto"/>
        <w:rPr>
          <w:rFonts w:ascii="Arial" w:eastAsia="仿宋_GB2312" w:hAnsi="Arial" w:cs="Arial"/>
          <w:sz w:val="28"/>
        </w:rPr>
      </w:pPr>
      <w:r w:rsidRPr="00007780">
        <w:rPr>
          <w:rFonts w:ascii="Arial" w:eastAsia="仿宋" w:hAnsi="Arial" w:cs="Arial" w:hint="eastAsia"/>
          <w:sz w:val="28"/>
        </w:rPr>
        <w:t>各因素的修正系数根据影响地价的因素权重和因素总修正幅度确定。</w:t>
      </w:r>
    </w:p>
    <w:p w:rsidR="00304EDB" w:rsidRDefault="00304EDB" w:rsidP="001970F7">
      <w:pPr>
        <w:spacing w:line="360" w:lineRule="auto"/>
        <w:jc w:val="center"/>
        <w:rPr>
          <w:rFonts w:ascii="方正黑体简体" w:eastAsia="方正黑体简体" w:hAnsi="Arial" w:cs="宋体"/>
          <w:bCs/>
          <w:szCs w:val="24"/>
        </w:rPr>
      </w:pPr>
    </w:p>
    <w:p w:rsidR="00304EDB" w:rsidRDefault="00304EDB" w:rsidP="001970F7">
      <w:pPr>
        <w:spacing w:line="360" w:lineRule="auto"/>
        <w:jc w:val="center"/>
        <w:rPr>
          <w:rFonts w:ascii="方正黑体简体" w:eastAsia="方正黑体简体" w:hAnsi="Arial" w:cs="宋体"/>
          <w:bCs/>
          <w:szCs w:val="24"/>
        </w:rPr>
      </w:pPr>
    </w:p>
    <w:p w:rsidR="001970F7" w:rsidRPr="00007780" w:rsidRDefault="001970F7" w:rsidP="001970F7">
      <w:pPr>
        <w:spacing w:line="360" w:lineRule="auto"/>
        <w:jc w:val="center"/>
        <w:rPr>
          <w:rFonts w:ascii="方正黑体简体" w:eastAsia="方正黑体简体" w:hAnsi="Arial"/>
          <w:szCs w:val="24"/>
        </w:rPr>
      </w:pPr>
      <w:r w:rsidRPr="00007780">
        <w:rPr>
          <w:rFonts w:ascii="方正黑体简体" w:eastAsia="方正黑体简体" w:hAnsi="Arial" w:cs="宋体" w:hint="eastAsia"/>
          <w:bCs/>
          <w:szCs w:val="24"/>
        </w:rPr>
        <w:lastRenderedPageBreak/>
        <w:t>北京市基准地价因素权重表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2"/>
        <w:gridCol w:w="497"/>
        <w:gridCol w:w="1363"/>
        <w:gridCol w:w="497"/>
        <w:gridCol w:w="1343"/>
        <w:gridCol w:w="497"/>
        <w:gridCol w:w="1325"/>
        <w:gridCol w:w="497"/>
      </w:tblGrid>
      <w:tr w:rsidR="001970F7" w:rsidRPr="00007780" w:rsidTr="00F85275">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商业类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办公类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住宅类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工业类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公共服务类</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61"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4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26"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09"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商业繁华程度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30%</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办公集聚程度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25%</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住宅社区成熟度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20%</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36B5C" w:rsidP="00F85275">
            <w:pPr>
              <w:widowControl/>
              <w:adjustRightInd/>
              <w:spacing w:line="240" w:lineRule="exact"/>
              <w:textAlignment w:val="auto"/>
              <w:rPr>
                <w:rFonts w:ascii="华文细黑" w:eastAsia="华文细黑" w:hAnsi="华文细黑" w:cs="宋体"/>
                <w:sz w:val="18"/>
                <w:szCs w:val="18"/>
              </w:rPr>
            </w:pPr>
            <w:r>
              <w:rPr>
                <w:rFonts w:ascii="华文细黑" w:eastAsia="华文细黑" w:hAnsi="华文细黑" w:cs="宋体" w:hint="eastAsia"/>
                <w:sz w:val="18"/>
                <w:szCs w:val="18"/>
              </w:rPr>
              <w:t>物业聚集程度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26%</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物业集聚程度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25%</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22%</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26%</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26%</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30%</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26%</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12%</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11%</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10%</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10%</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11%</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8%</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9%</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12%</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9%</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12%</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9%</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7%</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与区域中心的接近程度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 xml:space="preserve">　</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 xml:space="preserve">　</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7%</w:t>
            </w:r>
          </w:p>
        </w:tc>
      </w:tr>
    </w:tbl>
    <w:p w:rsidR="001970F7" w:rsidRPr="00007780" w:rsidRDefault="001970F7" w:rsidP="001970F7">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t>估价对象位于</w:t>
      </w:r>
      <w:r>
        <w:rPr>
          <w:rFonts w:ascii="Arial" w:eastAsia="仿宋" w:hAnsi="Arial" w:cs="Arial" w:hint="eastAsia"/>
          <w:sz w:val="28"/>
        </w:rPr>
        <w:t>公共服务</w:t>
      </w:r>
      <w:r w:rsidRPr="00007780">
        <w:rPr>
          <w:rFonts w:ascii="Arial" w:eastAsia="仿宋" w:hAnsi="Arial" w:cs="Arial" w:hint="eastAsia"/>
          <w:sz w:val="28"/>
        </w:rPr>
        <w:t>类七级地价区，该级别《区片基准地价因素总修正幅度表》如下：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964"/>
        <w:gridCol w:w="1248"/>
        <w:gridCol w:w="1248"/>
        <w:gridCol w:w="1248"/>
        <w:gridCol w:w="1248"/>
        <w:gridCol w:w="1254"/>
      </w:tblGrid>
      <w:tr w:rsidR="001970F7" w:rsidRPr="00007780" w:rsidTr="00F85275">
        <w:trPr>
          <w:trHeight w:val="300"/>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级别</w:t>
            </w:r>
          </w:p>
        </w:tc>
        <w:tc>
          <w:tcPr>
            <w:tcW w:w="1057"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区片编号</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商业</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办公</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住宅</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工业</w:t>
            </w:r>
          </w:p>
        </w:tc>
        <w:tc>
          <w:tcPr>
            <w:tcW w:w="675"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公共服务</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12.40%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12.40%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-03</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-04</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-05</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-06</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12.10%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-07</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12.20%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-08</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11.90%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-09</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门</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门</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房</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房</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3</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4</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5</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顺</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顺</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顺</w:t>
            </w:r>
            <w:r w:rsidRPr="00007780">
              <w:rPr>
                <w:rFonts w:ascii="Arial" w:eastAsia="仿宋" w:hAnsi="Arial" w:cs="Arial"/>
                <w:sz w:val="16"/>
                <w:szCs w:val="16"/>
              </w:rPr>
              <w:t>3</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12.10%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12.10%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12.50%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lastRenderedPageBreak/>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11.50%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w:t>
            </w:r>
            <w:r w:rsidRPr="00007780">
              <w:rPr>
                <w:rFonts w:ascii="Arial" w:eastAsia="仿宋" w:hAnsi="Arial" w:cs="Arial"/>
                <w:sz w:val="16"/>
                <w:szCs w:val="16"/>
              </w:rPr>
              <w:t>3</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兴</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兴</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亦</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亦</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创新园</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海淀</w:t>
            </w:r>
            <w:proofErr w:type="gramStart"/>
            <w:r w:rsidRPr="00007780">
              <w:rPr>
                <w:rFonts w:ascii="Arial" w:eastAsia="仿宋" w:hAnsi="Arial" w:cs="Arial"/>
                <w:sz w:val="16"/>
                <w:szCs w:val="16"/>
              </w:rPr>
              <w:t>环保园</w:t>
            </w:r>
            <w:proofErr w:type="gramEnd"/>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温泉科技园</w:t>
            </w:r>
            <w:r w:rsidRPr="00007780">
              <w:rPr>
                <w:rFonts w:ascii="宋体" w:hAnsi="宋体" w:cs="宋体" w:hint="eastAsia"/>
                <w:sz w:val="16"/>
                <w:szCs w:val="16"/>
              </w:rPr>
              <w:t>Ⅰ</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温泉科技园</w:t>
            </w:r>
            <w:r w:rsidRPr="00007780">
              <w:rPr>
                <w:rFonts w:ascii="宋体" w:hAnsi="宋体" w:cs="宋体" w:hint="eastAsia"/>
                <w:sz w:val="16"/>
                <w:szCs w:val="16"/>
              </w:rPr>
              <w:t>Ⅱ</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温泉科技园</w:t>
            </w:r>
            <w:r w:rsidRPr="00007780">
              <w:rPr>
                <w:rFonts w:ascii="宋体" w:hAnsi="宋体" w:cs="宋体" w:hint="eastAsia"/>
                <w:sz w:val="16"/>
                <w:szCs w:val="16"/>
              </w:rPr>
              <w:t>Ⅲ</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国际教育园</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proofErr w:type="gramStart"/>
            <w:r w:rsidRPr="00007780">
              <w:rPr>
                <w:rFonts w:ascii="Arial" w:eastAsia="仿宋" w:hAnsi="Arial" w:cs="Arial"/>
                <w:sz w:val="16"/>
                <w:szCs w:val="16"/>
              </w:rPr>
              <w:t>农林园</w:t>
            </w:r>
            <w:proofErr w:type="gramEnd"/>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上庄科技</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石龙开发区</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良乡开发区</w:t>
            </w:r>
            <w:r w:rsidRPr="00007780">
              <w:rPr>
                <w:rFonts w:ascii="Arial" w:eastAsia="仿宋" w:hAnsi="Arial" w:cs="Arial"/>
                <w:sz w:val="16"/>
                <w:szCs w:val="16"/>
              </w:rPr>
              <w:t>A</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良乡开发区</w:t>
            </w:r>
            <w:r w:rsidRPr="00007780">
              <w:rPr>
                <w:rFonts w:ascii="Arial" w:eastAsia="仿宋" w:hAnsi="Arial" w:cs="Arial"/>
                <w:sz w:val="16"/>
                <w:szCs w:val="16"/>
              </w:rPr>
              <w:t>B</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良乡开发区</w:t>
            </w:r>
            <w:r w:rsidRPr="00007780">
              <w:rPr>
                <w:rFonts w:ascii="Arial" w:eastAsia="仿宋" w:hAnsi="Arial" w:cs="Arial"/>
                <w:sz w:val="16"/>
                <w:szCs w:val="16"/>
              </w:rPr>
              <w:t>C</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林河开发区</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空港北区</w:t>
            </w:r>
            <w:r w:rsidRPr="00007780">
              <w:rPr>
                <w:rFonts w:ascii="Arial" w:eastAsia="仿宋" w:hAnsi="Arial" w:cs="Arial"/>
                <w:sz w:val="16"/>
                <w:szCs w:val="16"/>
              </w:rPr>
              <w:t>A</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昌平园北</w:t>
            </w:r>
            <w:r w:rsidRPr="00007780">
              <w:rPr>
                <w:rFonts w:ascii="宋体" w:hAnsi="宋体" w:cs="宋体" w:hint="eastAsia"/>
                <w:sz w:val="16"/>
                <w:szCs w:val="16"/>
              </w:rPr>
              <w:t>Ⅰ</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300"/>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-BDA</w:t>
            </w:r>
            <w:r w:rsidRPr="00007780">
              <w:rPr>
                <w:rFonts w:ascii="Arial" w:eastAsia="仿宋" w:hAnsi="Arial" w:cs="Arial"/>
                <w:sz w:val="16"/>
                <w:szCs w:val="16"/>
              </w:rPr>
              <w:t>南</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bl>
    <w:p w:rsidR="001970F7" w:rsidRPr="00007780" w:rsidRDefault="001970F7" w:rsidP="001970F7">
      <w:pPr>
        <w:spacing w:line="360" w:lineRule="auto"/>
        <w:jc w:val="center"/>
        <w:rPr>
          <w:rFonts w:ascii="方正黑体简体" w:eastAsia="方正黑体简体" w:hAnsi="Arial" w:cs="宋体"/>
          <w:bCs/>
          <w:szCs w:val="24"/>
        </w:rPr>
      </w:pPr>
      <w:r w:rsidRPr="00007780">
        <w:rPr>
          <w:rFonts w:ascii="方正黑体简体" w:eastAsia="方正黑体简体" w:hAnsi="Arial" w:cs="宋体" w:hint="eastAsia"/>
          <w:bCs/>
          <w:szCs w:val="24"/>
        </w:rPr>
        <w:t>因素等级说明表</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09"/>
        <w:gridCol w:w="1417"/>
        <w:gridCol w:w="1418"/>
        <w:gridCol w:w="1418"/>
        <w:gridCol w:w="1418"/>
        <w:gridCol w:w="1418"/>
      </w:tblGrid>
      <w:tr w:rsidR="001970F7" w:rsidRPr="00007780" w:rsidTr="00F85275">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tcPr>
          <w:p w:rsidR="001970F7" w:rsidRPr="00007780" w:rsidRDefault="001970F7" w:rsidP="00F85275">
            <w:pPr>
              <w:widowControl/>
              <w:adjustRightInd/>
              <w:spacing w:line="240" w:lineRule="exact"/>
              <w:ind w:firstLineChars="650" w:firstLine="1170"/>
              <w:jc w:val="right"/>
              <w:rPr>
                <w:rFonts w:ascii="仿宋_GB2312" w:eastAsia="仿宋_GB2312" w:hAnsi="Arial" w:cs="宋体"/>
                <w:sz w:val="18"/>
                <w:szCs w:val="24"/>
              </w:rPr>
            </w:pPr>
            <w:r w:rsidRPr="00007780">
              <w:rPr>
                <w:rFonts w:ascii="仿宋_GB2312" w:eastAsia="仿宋_GB2312" w:hAnsi="Arial" w:cs="宋体" w:hint="eastAsia"/>
                <w:sz w:val="18"/>
                <w:szCs w:val="24"/>
              </w:rPr>
              <w:t>等级</w:t>
            </w:r>
          </w:p>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差</w:t>
            </w:r>
          </w:p>
        </w:tc>
      </w:tr>
      <w:tr w:rsidR="001970F7" w:rsidRPr="00007780" w:rsidTr="00F8527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物业聚集程度</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周边公共服务物业分布密集，物业聚集程度好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周边公共服务物业分布较密集，物业聚集程度较好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周边有一定数量的公共服务物业，物业聚集程度一般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周边公共服务物业分布较分散，物业聚集程度较差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周边暂无公共服务物业分布，物业聚集程度差</w:t>
            </w:r>
          </w:p>
        </w:tc>
      </w:tr>
      <w:tr w:rsidR="001970F7" w:rsidRPr="00007780" w:rsidTr="00F8527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便捷</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较便捷</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不便捷</w:t>
            </w:r>
          </w:p>
        </w:tc>
      </w:tr>
      <w:tr w:rsidR="001970F7" w:rsidRPr="00007780" w:rsidTr="00F8527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零星有</w:t>
            </w:r>
            <w:proofErr w:type="gramEnd"/>
            <w:r w:rsidRPr="00007780">
              <w:rPr>
                <w:rFonts w:ascii="仿宋_GB2312" w:eastAsia="仿宋_GB2312" w:hAnsi="Arial" w:cs="宋体" w:hint="eastAsia"/>
                <w:sz w:val="18"/>
                <w:szCs w:val="24"/>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全部为不同用地，对本宗地有大的影响</w:t>
            </w:r>
          </w:p>
        </w:tc>
      </w:tr>
      <w:tr w:rsidR="001970F7" w:rsidRPr="00007780" w:rsidTr="00F8527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差</w:t>
            </w:r>
          </w:p>
        </w:tc>
      </w:tr>
      <w:tr w:rsidR="001970F7" w:rsidRPr="00007780" w:rsidTr="00F8527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临城市</w:t>
            </w:r>
            <w:proofErr w:type="gramEnd"/>
            <w:r w:rsidRPr="00007780">
              <w:rPr>
                <w:rFonts w:ascii="仿宋_GB2312" w:eastAsia="仿宋_GB2312" w:hAnsi="Arial" w:cs="宋体" w:hint="eastAsia"/>
                <w:sz w:val="18"/>
                <w:szCs w:val="24"/>
              </w:rPr>
              <w:t>快速路</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临城市</w:t>
            </w:r>
            <w:proofErr w:type="gramEnd"/>
            <w:r w:rsidRPr="00007780">
              <w:rPr>
                <w:rFonts w:ascii="仿宋_GB2312" w:eastAsia="仿宋_GB2312" w:hAnsi="Arial" w:cs="宋体" w:hint="eastAsia"/>
                <w:sz w:val="18"/>
                <w:szCs w:val="24"/>
              </w:rPr>
              <w:t>主干道</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临城市</w:t>
            </w:r>
            <w:proofErr w:type="gramEnd"/>
            <w:r w:rsidRPr="00007780">
              <w:rPr>
                <w:rFonts w:ascii="仿宋_GB2312" w:eastAsia="仿宋_GB2312" w:hAnsi="Arial" w:cs="宋体" w:hint="eastAsia"/>
                <w:sz w:val="18"/>
                <w:szCs w:val="24"/>
              </w:rPr>
              <w:t>次干道</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临城市</w:t>
            </w:r>
            <w:proofErr w:type="gramEnd"/>
            <w:r w:rsidRPr="00007780">
              <w:rPr>
                <w:rFonts w:ascii="仿宋_GB2312" w:eastAsia="仿宋_GB2312" w:hAnsi="Arial" w:cs="宋体" w:hint="eastAsia"/>
                <w:sz w:val="18"/>
                <w:szCs w:val="24"/>
              </w:rPr>
              <w:t>支路</w:t>
            </w:r>
          </w:p>
        </w:tc>
      </w:tr>
      <w:tr w:rsidR="001970F7" w:rsidRPr="00007780" w:rsidTr="00F8527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宗地形状极其不规则，对宗地利用影响很大</w:t>
            </w:r>
          </w:p>
        </w:tc>
      </w:tr>
      <w:tr w:rsidR="001970F7" w:rsidRPr="00007780" w:rsidTr="00F85275">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lastRenderedPageBreak/>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配套少</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配套极少</w:t>
            </w:r>
          </w:p>
        </w:tc>
      </w:tr>
      <w:tr w:rsidR="001970F7" w:rsidRPr="00007780" w:rsidTr="00F8527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七通</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六通</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五通</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四通</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三通</w:t>
            </w:r>
          </w:p>
        </w:tc>
      </w:tr>
      <w:tr w:rsidR="001970F7" w:rsidRPr="00007780" w:rsidTr="00F8527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差</w:t>
            </w:r>
          </w:p>
        </w:tc>
      </w:tr>
    </w:tbl>
    <w:p w:rsidR="001970F7" w:rsidRPr="00007780" w:rsidRDefault="001970F7" w:rsidP="007E72DA">
      <w:pPr>
        <w:adjustRightInd/>
        <w:spacing w:line="300" w:lineRule="auto"/>
        <w:ind w:firstLineChars="200" w:firstLine="560"/>
        <w:rPr>
          <w:rFonts w:ascii="Arial" w:eastAsia="仿宋" w:hAnsi="Arial" w:cs="Arial"/>
          <w:sz w:val="28"/>
        </w:rPr>
      </w:pPr>
      <w:r w:rsidRPr="00007780">
        <w:rPr>
          <w:rFonts w:ascii="Arial" w:eastAsia="仿宋" w:hAnsi="Arial" w:cs="Arial"/>
          <w:sz w:val="28"/>
        </w:rPr>
        <w:t>估价对象地处</w:t>
      </w:r>
      <w:r w:rsidRPr="00007780">
        <w:rPr>
          <w:rFonts w:ascii="Arial" w:eastAsia="仿宋" w:hAnsi="Arial" w:cs="Arial" w:hint="eastAsia"/>
          <w:sz w:val="28"/>
        </w:rPr>
        <w:t>公共服务</w:t>
      </w:r>
      <w:r w:rsidRPr="00007780">
        <w:rPr>
          <w:rFonts w:ascii="Arial" w:eastAsia="仿宋" w:hAnsi="Arial" w:cs="Arial"/>
          <w:sz w:val="28"/>
        </w:rPr>
        <w:t>类</w:t>
      </w:r>
      <w:r w:rsidRPr="00007780">
        <w:rPr>
          <w:rFonts w:ascii="Arial" w:eastAsia="仿宋" w:hAnsi="Arial" w:cs="Arial" w:hint="eastAsia"/>
          <w:sz w:val="28"/>
        </w:rPr>
        <w:t>七</w:t>
      </w:r>
      <w:r w:rsidRPr="00007780">
        <w:rPr>
          <w:rFonts w:ascii="Arial" w:eastAsia="仿宋" w:hAnsi="Arial" w:cs="Arial"/>
          <w:sz w:val="28"/>
        </w:rPr>
        <w:t>级</w:t>
      </w:r>
      <w:r w:rsidRPr="00007780">
        <w:rPr>
          <w:rFonts w:ascii="Arial" w:eastAsia="仿宋" w:hAnsi="Arial" w:cs="Arial"/>
          <w:sz w:val="28"/>
        </w:rPr>
        <w:t>VII-</w:t>
      </w:r>
      <w:r w:rsidRPr="00007780">
        <w:rPr>
          <w:rFonts w:ascii="Arial" w:eastAsia="仿宋" w:hAnsi="Arial" w:cs="Arial"/>
          <w:sz w:val="28"/>
        </w:rPr>
        <w:t>顺</w:t>
      </w:r>
      <w:r w:rsidRPr="00007780">
        <w:rPr>
          <w:rFonts w:ascii="Arial" w:eastAsia="仿宋" w:hAnsi="Arial" w:cs="Arial"/>
          <w:sz w:val="28"/>
        </w:rPr>
        <w:t>1</w:t>
      </w:r>
      <w:r w:rsidRPr="00007780">
        <w:rPr>
          <w:rFonts w:ascii="Arial" w:eastAsia="仿宋" w:hAnsi="Arial" w:cs="Arial"/>
          <w:sz w:val="28"/>
        </w:rPr>
        <w:t>区片，依据前述《区片基准地价因素总修正幅度表》、《北京市基准地价因素权重表》及《因素等级说明表》，整理出《等级系数表》如下：</w:t>
      </w:r>
    </w:p>
    <w:p w:rsidR="001970F7" w:rsidRPr="00007780" w:rsidRDefault="001970F7" w:rsidP="001970F7">
      <w:pPr>
        <w:spacing w:line="240" w:lineRule="auto"/>
        <w:jc w:val="center"/>
        <w:rPr>
          <w:rFonts w:ascii="Arial" w:eastAsia="方正黑体简体" w:hAnsi="Arial"/>
        </w:rPr>
      </w:pPr>
      <w:r w:rsidRPr="00007780">
        <w:rPr>
          <w:rFonts w:ascii="Arial" w:eastAsia="方正黑体简体" w:hAnsi="Arial" w:hint="eastAsia"/>
        </w:rPr>
        <w:t>等级系数表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164"/>
        <w:gridCol w:w="1491"/>
        <w:gridCol w:w="1356"/>
        <w:gridCol w:w="1457"/>
        <w:gridCol w:w="1391"/>
        <w:gridCol w:w="1440"/>
      </w:tblGrid>
      <w:tr w:rsidR="001970F7" w:rsidRPr="00007780" w:rsidTr="00F85275">
        <w:trPr>
          <w:cantSplit/>
          <w:jc w:val="center"/>
        </w:trPr>
        <w:tc>
          <w:tcPr>
            <w:tcW w:w="2164" w:type="dxa"/>
            <w:tcBorders>
              <w:tl2br w:val="single" w:sz="4" w:space="0" w:color="auto"/>
            </w:tcBorders>
            <w:shd w:val="clear" w:color="auto" w:fill="auto"/>
            <w:vAlign w:val="center"/>
          </w:tcPr>
          <w:p w:rsidR="001970F7" w:rsidRPr="00007780" w:rsidRDefault="001970F7" w:rsidP="00F85275">
            <w:pPr>
              <w:widowControl/>
              <w:adjustRightInd/>
              <w:spacing w:line="240" w:lineRule="exact"/>
              <w:ind w:firstLineChars="900" w:firstLine="1620"/>
              <w:textAlignment w:val="auto"/>
              <w:rPr>
                <w:rFonts w:ascii="Arial" w:eastAsia="仿宋" w:hAnsi="Arial" w:cs="Arial"/>
                <w:sz w:val="18"/>
                <w:szCs w:val="18"/>
              </w:rPr>
            </w:pPr>
            <w:r w:rsidRPr="00007780">
              <w:rPr>
                <w:rFonts w:ascii="Arial" w:eastAsia="仿宋" w:hAnsi="Arial" w:cs="Arial"/>
                <w:sz w:val="18"/>
                <w:szCs w:val="18"/>
              </w:rPr>
              <w:t>等级</w:t>
            </w:r>
          </w:p>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影响因素</w:t>
            </w:r>
          </w:p>
        </w:tc>
        <w:tc>
          <w:tcPr>
            <w:tcW w:w="1491" w:type="dxa"/>
            <w:shd w:val="clear" w:color="auto" w:fill="auto"/>
            <w:vAlign w:val="center"/>
          </w:tcPr>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好</w:t>
            </w:r>
          </w:p>
        </w:tc>
        <w:tc>
          <w:tcPr>
            <w:tcW w:w="1356" w:type="dxa"/>
            <w:shd w:val="clear" w:color="auto" w:fill="auto"/>
            <w:vAlign w:val="center"/>
          </w:tcPr>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较好</w:t>
            </w:r>
          </w:p>
        </w:tc>
        <w:tc>
          <w:tcPr>
            <w:tcW w:w="1457" w:type="dxa"/>
            <w:shd w:val="clear" w:color="auto" w:fill="auto"/>
            <w:vAlign w:val="center"/>
          </w:tcPr>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一般</w:t>
            </w:r>
          </w:p>
        </w:tc>
        <w:tc>
          <w:tcPr>
            <w:tcW w:w="1391" w:type="dxa"/>
            <w:shd w:val="clear" w:color="auto" w:fill="auto"/>
            <w:vAlign w:val="center"/>
          </w:tcPr>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较差</w:t>
            </w:r>
          </w:p>
        </w:tc>
        <w:tc>
          <w:tcPr>
            <w:tcW w:w="1440" w:type="dxa"/>
            <w:shd w:val="clear" w:color="auto" w:fill="auto"/>
            <w:vAlign w:val="center"/>
          </w:tcPr>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差</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物业聚集程度</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3.24%</w:t>
            </w:r>
          </w:p>
        </w:tc>
        <w:tc>
          <w:tcPr>
            <w:tcW w:w="1356" w:type="dxa"/>
            <w:shd w:val="clear" w:color="auto" w:fill="auto"/>
            <w:vAlign w:val="center"/>
          </w:tcPr>
          <w:p w:rsidR="001970F7" w:rsidRPr="00007780" w:rsidRDefault="001970F7" w:rsidP="00F85275">
            <w:pPr>
              <w:spacing w:line="240" w:lineRule="exact"/>
              <w:rPr>
                <w:rFonts w:ascii="Arial" w:eastAsia="仿宋" w:hAnsi="Arial" w:cs="Arial"/>
                <w:sz w:val="18"/>
                <w:szCs w:val="18"/>
              </w:rPr>
            </w:pPr>
            <w:r w:rsidRPr="00007780">
              <w:rPr>
                <w:rFonts w:ascii="Arial" w:eastAsia="仿宋" w:hAnsi="Arial" w:cs="Arial"/>
                <w:sz w:val="18"/>
                <w:szCs w:val="18"/>
              </w:rPr>
              <w:t>1.62%</w:t>
            </w:r>
          </w:p>
        </w:tc>
        <w:tc>
          <w:tcPr>
            <w:tcW w:w="1457" w:type="dxa"/>
            <w:shd w:val="clear" w:color="auto" w:fill="auto"/>
            <w:vAlign w:val="center"/>
          </w:tcPr>
          <w:p w:rsidR="001970F7" w:rsidRPr="00007780" w:rsidRDefault="001970F7" w:rsidP="00F85275">
            <w:pPr>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spacing w:line="240" w:lineRule="exact"/>
              <w:rPr>
                <w:rFonts w:ascii="Arial" w:eastAsia="仿宋" w:hAnsi="Arial" w:cs="Arial"/>
                <w:sz w:val="18"/>
                <w:szCs w:val="18"/>
              </w:rPr>
            </w:pPr>
            <w:r w:rsidRPr="00007780">
              <w:rPr>
                <w:rFonts w:ascii="Arial" w:eastAsia="仿宋" w:hAnsi="Arial" w:cs="Arial"/>
                <w:sz w:val="18"/>
                <w:szCs w:val="18"/>
              </w:rPr>
              <w:t>-1.62%</w:t>
            </w:r>
          </w:p>
        </w:tc>
        <w:tc>
          <w:tcPr>
            <w:tcW w:w="1440" w:type="dxa"/>
            <w:shd w:val="clear" w:color="auto" w:fill="auto"/>
            <w:vAlign w:val="center"/>
          </w:tcPr>
          <w:p w:rsidR="001970F7" w:rsidRPr="00007780" w:rsidRDefault="001970F7" w:rsidP="00F85275">
            <w:pPr>
              <w:spacing w:line="240" w:lineRule="exact"/>
              <w:rPr>
                <w:rFonts w:ascii="Arial" w:eastAsia="仿宋" w:hAnsi="Arial" w:cs="Arial"/>
                <w:sz w:val="18"/>
                <w:szCs w:val="18"/>
              </w:rPr>
            </w:pPr>
            <w:r w:rsidRPr="00007780">
              <w:rPr>
                <w:rFonts w:ascii="Arial" w:eastAsia="仿宋" w:hAnsi="Arial" w:cs="Arial"/>
                <w:sz w:val="18"/>
                <w:szCs w:val="18"/>
              </w:rPr>
              <w:t>-3.24%</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交通便捷度</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3.38%</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1.69%</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-1.69%</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-3.38%</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城市规划及区域土地利用方向</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1.42%</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0.71%</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-0.71%</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-1.42%</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临街宽度和深度</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0.64%</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0.32%</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-0.32%</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-0.64%</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临街道路状况</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0.64%</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0.32%</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-0.32%</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-0.64%</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宗地形状及可利用程度</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0.78%</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0.39%</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-0.39%</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-0.78%</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公共服务设施状况</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0.78%</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0.39%</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-0.39%</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-0.78%</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基础设施完备状况</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1.16%</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0.58%</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-0.58%</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-1.16%</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自然和人文环境状况</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0.90%</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0.45%</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-0.45%</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-0.90%</w:t>
            </w:r>
          </w:p>
        </w:tc>
      </w:tr>
    </w:tbl>
    <w:p w:rsidR="001970F7" w:rsidRPr="00007780" w:rsidRDefault="001970F7" w:rsidP="001970F7">
      <w:pPr>
        <w:autoSpaceDE w:val="0"/>
        <w:autoSpaceDN w:val="0"/>
        <w:spacing w:line="240" w:lineRule="exact"/>
        <w:rPr>
          <w:rFonts w:ascii="Arial" w:eastAsia="华文细黑" w:hAnsi="Arial" w:cs="宋体"/>
          <w:sz w:val="18"/>
          <w:szCs w:val="24"/>
        </w:rPr>
      </w:pPr>
      <w:r w:rsidRPr="00007780">
        <w:rPr>
          <w:rFonts w:ascii="Arial" w:eastAsia="华文细黑" w:hAnsi="Arial" w:cs="宋体" w:hint="eastAsia"/>
          <w:sz w:val="18"/>
          <w:szCs w:val="24"/>
        </w:rPr>
        <w:t>单位：</w:t>
      </w:r>
      <w:r w:rsidRPr="00007780">
        <w:rPr>
          <w:rFonts w:ascii="Arial" w:eastAsia="华文细黑" w:hAnsi="Arial" w:cs="宋体" w:hint="eastAsia"/>
          <w:sz w:val="18"/>
          <w:szCs w:val="24"/>
        </w:rPr>
        <w:t>%</w:t>
      </w:r>
    </w:p>
    <w:p w:rsidR="001970F7" w:rsidRPr="00007780" w:rsidRDefault="001970F7" w:rsidP="001970F7">
      <w:pPr>
        <w:spacing w:line="240" w:lineRule="auto"/>
        <w:jc w:val="center"/>
        <w:rPr>
          <w:rFonts w:ascii="Arial" w:eastAsia="方正黑体简体" w:hAnsi="Arial"/>
        </w:rPr>
      </w:pPr>
      <w:r w:rsidRPr="00007780">
        <w:rPr>
          <w:rFonts w:ascii="Arial" w:eastAsia="方正黑体简体" w:hAnsi="Arial" w:hint="eastAsia"/>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701"/>
        <w:gridCol w:w="1709"/>
        <w:gridCol w:w="4821"/>
        <w:gridCol w:w="991"/>
        <w:gridCol w:w="1077"/>
      </w:tblGrid>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序号</w:t>
            </w:r>
          </w:p>
        </w:tc>
        <w:tc>
          <w:tcPr>
            <w:tcW w:w="919"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影响因素</w:t>
            </w:r>
          </w:p>
        </w:tc>
        <w:tc>
          <w:tcPr>
            <w:tcW w:w="2592"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估价对象情况</w:t>
            </w:r>
          </w:p>
        </w:tc>
        <w:tc>
          <w:tcPr>
            <w:tcW w:w="533"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等级</w:t>
            </w:r>
          </w:p>
        </w:tc>
        <w:tc>
          <w:tcPr>
            <w:tcW w:w="579"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修正系数</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a</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物业聚集程度</w:t>
            </w:r>
          </w:p>
        </w:tc>
        <w:tc>
          <w:tcPr>
            <w:tcW w:w="2592" w:type="pct"/>
            <w:vAlign w:val="center"/>
          </w:tcPr>
          <w:p w:rsidR="001970F7" w:rsidRPr="00007780" w:rsidRDefault="00893298" w:rsidP="00F85275">
            <w:pPr>
              <w:widowControl/>
              <w:adjustRightInd/>
              <w:spacing w:line="240" w:lineRule="exact"/>
              <w:textAlignment w:val="center"/>
              <w:rPr>
                <w:rFonts w:ascii="Arial" w:eastAsia="仿宋" w:hAnsi="Arial" w:cs="Arial"/>
                <w:sz w:val="18"/>
                <w:szCs w:val="18"/>
                <w:lang w:bidi="ar"/>
              </w:rPr>
            </w:pPr>
            <w:r w:rsidRPr="00893298">
              <w:rPr>
                <w:rFonts w:ascii="仿宋_GB2312" w:eastAsia="仿宋_GB2312" w:hAnsi="Arial" w:cs="宋体" w:hint="eastAsia"/>
                <w:sz w:val="18"/>
                <w:szCs w:val="24"/>
              </w:rPr>
              <w:t>估价对象周边有国家地理信息科技产业园、中国科学院化学研究院、中金</w:t>
            </w:r>
            <w:proofErr w:type="gramStart"/>
            <w:r w:rsidRPr="00893298">
              <w:rPr>
                <w:rFonts w:ascii="仿宋_GB2312" w:eastAsia="仿宋_GB2312" w:hAnsi="Arial" w:cs="宋体" w:hint="eastAsia"/>
                <w:sz w:val="18"/>
                <w:szCs w:val="24"/>
              </w:rPr>
              <w:t>科创基地</w:t>
            </w:r>
            <w:proofErr w:type="gramEnd"/>
            <w:r w:rsidRPr="00893298">
              <w:rPr>
                <w:rFonts w:ascii="仿宋_GB2312" w:eastAsia="仿宋_GB2312" w:hAnsi="Arial" w:cs="宋体" w:hint="eastAsia"/>
                <w:sz w:val="18"/>
                <w:szCs w:val="24"/>
              </w:rPr>
              <w:t>等科研基地，综合考虑物业聚集程度一般</w:t>
            </w:r>
            <w:r>
              <w:rPr>
                <w:rFonts w:ascii="仿宋_GB2312" w:eastAsia="仿宋_GB2312" w:hAnsi="Arial" w:cs="宋体" w:hint="eastAsia"/>
                <w:sz w:val="18"/>
                <w:szCs w:val="24"/>
              </w:rPr>
              <w:t>。</w:t>
            </w:r>
          </w:p>
        </w:tc>
        <w:tc>
          <w:tcPr>
            <w:tcW w:w="533"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一般</w:t>
            </w:r>
          </w:p>
        </w:tc>
        <w:tc>
          <w:tcPr>
            <w:tcW w:w="579" w:type="pct"/>
            <w:vAlign w:val="center"/>
          </w:tcPr>
          <w:p w:rsidR="001970F7" w:rsidRPr="00007780" w:rsidRDefault="001970F7" w:rsidP="00F85275">
            <w:pPr>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0.00%</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b</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交通便捷度</w:t>
            </w:r>
          </w:p>
        </w:tc>
        <w:tc>
          <w:tcPr>
            <w:tcW w:w="2592" w:type="pct"/>
            <w:vAlign w:val="center"/>
          </w:tcPr>
          <w:p w:rsidR="001970F7" w:rsidRPr="00007780" w:rsidRDefault="00893298" w:rsidP="00F85275">
            <w:pPr>
              <w:widowControl/>
              <w:adjustRightInd/>
              <w:spacing w:line="240" w:lineRule="exact"/>
              <w:textAlignment w:val="center"/>
              <w:rPr>
                <w:rFonts w:ascii="Arial" w:eastAsia="仿宋" w:hAnsi="Arial" w:cs="Arial"/>
                <w:sz w:val="18"/>
                <w:szCs w:val="18"/>
                <w:lang w:bidi="ar"/>
              </w:rPr>
            </w:pPr>
            <w:r w:rsidRPr="00893298">
              <w:rPr>
                <w:rFonts w:ascii="Arial" w:eastAsia="仿宋" w:hAnsi="Arial" w:cs="Arial" w:hint="eastAsia"/>
                <w:sz w:val="18"/>
                <w:szCs w:val="18"/>
                <w:lang w:bidi="ar"/>
              </w:rPr>
              <w:t>估价对象紧邻城市主干道—</w:t>
            </w:r>
            <w:proofErr w:type="gramStart"/>
            <w:r w:rsidRPr="00893298">
              <w:rPr>
                <w:rFonts w:ascii="Arial" w:eastAsia="仿宋" w:hAnsi="Arial" w:cs="Arial" w:hint="eastAsia"/>
                <w:sz w:val="18"/>
                <w:szCs w:val="18"/>
                <w:lang w:bidi="ar"/>
              </w:rPr>
              <w:t>鑫</w:t>
            </w:r>
            <w:proofErr w:type="gramEnd"/>
            <w:r w:rsidRPr="00893298">
              <w:rPr>
                <w:rFonts w:ascii="Arial" w:eastAsia="仿宋" w:hAnsi="Arial" w:cs="Arial" w:hint="eastAsia"/>
                <w:sz w:val="18"/>
                <w:szCs w:val="18"/>
                <w:lang w:bidi="ar"/>
              </w:rPr>
              <w:t>桥南路，东距东六环直线距离约</w:t>
            </w:r>
            <w:r w:rsidRPr="00893298">
              <w:rPr>
                <w:rFonts w:ascii="Arial" w:eastAsia="仿宋" w:hAnsi="Arial" w:cs="Arial" w:hint="eastAsia"/>
                <w:sz w:val="18"/>
                <w:szCs w:val="18"/>
                <w:lang w:bidi="ar"/>
              </w:rPr>
              <w:t>700</w:t>
            </w:r>
            <w:r w:rsidRPr="00893298">
              <w:rPr>
                <w:rFonts w:ascii="Arial" w:eastAsia="仿宋" w:hAnsi="Arial" w:cs="Arial" w:hint="eastAsia"/>
                <w:sz w:val="18"/>
                <w:szCs w:val="18"/>
                <w:lang w:bidi="ar"/>
              </w:rPr>
              <w:t>米，南距京平高速直线距离约</w:t>
            </w:r>
            <w:r w:rsidRPr="00893298">
              <w:rPr>
                <w:rFonts w:ascii="Arial" w:eastAsia="仿宋" w:hAnsi="Arial" w:cs="Arial" w:hint="eastAsia"/>
                <w:sz w:val="18"/>
                <w:szCs w:val="18"/>
                <w:lang w:bidi="ar"/>
              </w:rPr>
              <w:t>1.5</w:t>
            </w:r>
            <w:r w:rsidRPr="00893298">
              <w:rPr>
                <w:rFonts w:ascii="Arial" w:eastAsia="仿宋" w:hAnsi="Arial" w:cs="Arial" w:hint="eastAsia"/>
                <w:sz w:val="18"/>
                <w:szCs w:val="18"/>
                <w:lang w:bidi="ar"/>
              </w:rPr>
              <w:t>公里，西距北京首都国际机场</w:t>
            </w:r>
            <w:r w:rsidRPr="00893298">
              <w:rPr>
                <w:rFonts w:ascii="Arial" w:eastAsia="仿宋" w:hAnsi="Arial" w:cs="Arial" w:hint="eastAsia"/>
                <w:sz w:val="18"/>
                <w:szCs w:val="18"/>
                <w:lang w:bidi="ar"/>
              </w:rPr>
              <w:t>T3</w:t>
            </w:r>
            <w:proofErr w:type="gramStart"/>
            <w:r w:rsidRPr="00893298">
              <w:rPr>
                <w:rFonts w:ascii="Arial" w:eastAsia="仿宋" w:hAnsi="Arial" w:cs="Arial" w:hint="eastAsia"/>
                <w:sz w:val="18"/>
                <w:szCs w:val="18"/>
                <w:lang w:bidi="ar"/>
              </w:rPr>
              <w:t>航站楼约</w:t>
            </w:r>
            <w:r w:rsidRPr="00893298">
              <w:rPr>
                <w:rFonts w:ascii="Arial" w:eastAsia="仿宋" w:hAnsi="Arial" w:cs="Arial" w:hint="eastAsia"/>
                <w:sz w:val="18"/>
                <w:szCs w:val="18"/>
                <w:lang w:bidi="ar"/>
              </w:rPr>
              <w:t>3</w:t>
            </w:r>
            <w:r w:rsidRPr="00893298">
              <w:rPr>
                <w:rFonts w:ascii="Arial" w:eastAsia="仿宋" w:hAnsi="Arial" w:cs="Arial" w:hint="eastAsia"/>
                <w:sz w:val="18"/>
                <w:szCs w:val="18"/>
                <w:lang w:bidi="ar"/>
              </w:rPr>
              <w:t>公里</w:t>
            </w:r>
            <w:proofErr w:type="gramEnd"/>
            <w:r w:rsidRPr="00893298">
              <w:rPr>
                <w:rFonts w:ascii="Arial" w:eastAsia="仿宋" w:hAnsi="Arial" w:cs="Arial" w:hint="eastAsia"/>
                <w:sz w:val="18"/>
                <w:szCs w:val="18"/>
                <w:lang w:bidi="ar"/>
              </w:rPr>
              <w:t>，周边有顺</w:t>
            </w:r>
            <w:r w:rsidRPr="00893298">
              <w:rPr>
                <w:rFonts w:ascii="Arial" w:eastAsia="仿宋" w:hAnsi="Arial" w:cs="Arial" w:hint="eastAsia"/>
                <w:sz w:val="18"/>
                <w:szCs w:val="18"/>
                <w:lang w:bidi="ar"/>
              </w:rPr>
              <w:t>33</w:t>
            </w:r>
            <w:r w:rsidRPr="00893298">
              <w:rPr>
                <w:rFonts w:ascii="Arial" w:eastAsia="仿宋" w:hAnsi="Arial" w:cs="Arial" w:hint="eastAsia"/>
                <w:sz w:val="18"/>
                <w:szCs w:val="18"/>
                <w:lang w:bidi="ar"/>
              </w:rPr>
              <w:t>路、顺</w:t>
            </w:r>
            <w:r w:rsidRPr="00893298">
              <w:rPr>
                <w:rFonts w:ascii="Arial" w:eastAsia="仿宋" w:hAnsi="Arial" w:cs="Arial" w:hint="eastAsia"/>
                <w:sz w:val="18"/>
                <w:szCs w:val="18"/>
                <w:lang w:bidi="ar"/>
              </w:rPr>
              <w:t>68</w:t>
            </w:r>
            <w:r w:rsidRPr="00893298">
              <w:rPr>
                <w:rFonts w:ascii="Arial" w:eastAsia="仿宋" w:hAnsi="Arial" w:cs="Arial" w:hint="eastAsia"/>
                <w:sz w:val="18"/>
                <w:szCs w:val="18"/>
                <w:lang w:bidi="ar"/>
              </w:rPr>
              <w:t>路、空港</w:t>
            </w:r>
            <w:r w:rsidRPr="00893298">
              <w:rPr>
                <w:rFonts w:ascii="Arial" w:eastAsia="仿宋" w:hAnsi="Arial" w:cs="Arial" w:hint="eastAsia"/>
                <w:sz w:val="18"/>
                <w:szCs w:val="18"/>
                <w:lang w:bidi="ar"/>
              </w:rPr>
              <w:t>5</w:t>
            </w:r>
            <w:r w:rsidRPr="00893298">
              <w:rPr>
                <w:rFonts w:ascii="Arial" w:eastAsia="仿宋" w:hAnsi="Arial" w:cs="Arial" w:hint="eastAsia"/>
                <w:sz w:val="18"/>
                <w:szCs w:val="18"/>
                <w:lang w:bidi="ar"/>
              </w:rPr>
              <w:t>路、空港</w:t>
            </w:r>
            <w:r w:rsidRPr="00893298">
              <w:rPr>
                <w:rFonts w:ascii="Arial" w:eastAsia="仿宋" w:hAnsi="Arial" w:cs="Arial" w:hint="eastAsia"/>
                <w:sz w:val="18"/>
                <w:szCs w:val="18"/>
                <w:lang w:bidi="ar"/>
              </w:rPr>
              <w:t>8</w:t>
            </w:r>
            <w:r w:rsidRPr="00893298">
              <w:rPr>
                <w:rFonts w:ascii="Arial" w:eastAsia="仿宋" w:hAnsi="Arial" w:cs="Arial" w:hint="eastAsia"/>
                <w:sz w:val="18"/>
                <w:szCs w:val="18"/>
                <w:lang w:bidi="ar"/>
              </w:rPr>
              <w:t>路等多条公交线路通过，综合评价交通便捷度较好</w:t>
            </w:r>
            <w:r w:rsidR="001970F7" w:rsidRPr="00007780">
              <w:rPr>
                <w:rFonts w:ascii="Arial" w:eastAsia="仿宋" w:hAnsi="Arial" w:cs="Arial" w:hint="eastAsia"/>
                <w:sz w:val="18"/>
                <w:szCs w:val="18"/>
                <w:lang w:bidi="ar"/>
              </w:rPr>
              <w:t>。</w:t>
            </w:r>
          </w:p>
        </w:tc>
        <w:tc>
          <w:tcPr>
            <w:tcW w:w="533"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较好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1.69%</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c</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城市规划及</w:t>
            </w:r>
            <w:r w:rsidRPr="00007780">
              <w:rPr>
                <w:rFonts w:ascii="Arial" w:eastAsia="仿宋" w:hAnsi="Arial" w:cs="Arial"/>
                <w:sz w:val="18"/>
                <w:szCs w:val="18"/>
              </w:rPr>
              <w:t>区域土地利用方向</w:t>
            </w:r>
          </w:p>
        </w:tc>
        <w:tc>
          <w:tcPr>
            <w:tcW w:w="2592" w:type="pct"/>
            <w:vAlign w:val="center"/>
          </w:tcPr>
          <w:p w:rsidR="001970F7" w:rsidRPr="00007780" w:rsidRDefault="001970F7" w:rsidP="00F85275">
            <w:pPr>
              <w:widowControl/>
              <w:adjustRightInd/>
              <w:spacing w:line="240" w:lineRule="exact"/>
              <w:textAlignment w:val="auto"/>
              <w:rPr>
                <w:rFonts w:ascii="仿宋" w:eastAsia="仿宋" w:hAnsi="仿宋" w:cs="仿宋"/>
                <w:sz w:val="18"/>
                <w:szCs w:val="18"/>
              </w:rPr>
            </w:pPr>
            <w:r w:rsidRPr="00007780">
              <w:rPr>
                <w:rFonts w:ascii="Arial" w:eastAsia="仿宋" w:hAnsi="Arial" w:cs="Arial" w:hint="eastAsia"/>
                <w:sz w:val="18"/>
                <w:szCs w:val="18"/>
                <w:lang w:bidi="ar"/>
              </w:rPr>
              <w:t>估价对象</w:t>
            </w:r>
            <w:r w:rsidR="00181410">
              <w:rPr>
                <w:rFonts w:ascii="Arial" w:eastAsia="仿宋" w:hAnsi="Arial" w:cs="Arial" w:hint="eastAsia"/>
                <w:sz w:val="18"/>
                <w:szCs w:val="18"/>
                <w:lang w:bidi="ar"/>
              </w:rPr>
              <w:t>周边</w:t>
            </w:r>
            <w:proofErr w:type="gramStart"/>
            <w:r w:rsidR="00893298" w:rsidRPr="00007780">
              <w:rPr>
                <w:rFonts w:ascii="仿宋_GB2312" w:eastAsia="仿宋_GB2312" w:hAnsi="Arial" w:cs="宋体" w:hint="eastAsia"/>
                <w:sz w:val="18"/>
                <w:szCs w:val="24"/>
              </w:rPr>
              <w:t>零星有</w:t>
            </w:r>
            <w:proofErr w:type="gramEnd"/>
            <w:r w:rsidR="00893298" w:rsidRPr="00007780">
              <w:rPr>
                <w:rFonts w:ascii="仿宋_GB2312" w:eastAsia="仿宋_GB2312" w:hAnsi="Arial" w:cs="宋体" w:hint="eastAsia"/>
                <w:sz w:val="18"/>
                <w:szCs w:val="24"/>
              </w:rPr>
              <w:t>其他用地，基本不影响本宗地</w:t>
            </w:r>
          </w:p>
        </w:tc>
        <w:tc>
          <w:tcPr>
            <w:tcW w:w="533" w:type="pct"/>
            <w:vAlign w:val="center"/>
          </w:tcPr>
          <w:p w:rsidR="001970F7" w:rsidRPr="00007780" w:rsidRDefault="00181410"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hint="eastAsia"/>
                <w:sz w:val="18"/>
                <w:szCs w:val="18"/>
                <w:lang w:bidi="ar"/>
              </w:rPr>
              <w:t>较</w:t>
            </w:r>
            <w:r w:rsidR="001970F7" w:rsidRPr="00007780">
              <w:rPr>
                <w:rFonts w:ascii="Arial" w:eastAsia="仿宋" w:hAnsi="Arial" w:cs="Arial"/>
                <w:sz w:val="18"/>
                <w:szCs w:val="18"/>
                <w:lang w:bidi="ar"/>
              </w:rPr>
              <w:t>好</w:t>
            </w:r>
          </w:p>
        </w:tc>
        <w:tc>
          <w:tcPr>
            <w:tcW w:w="579" w:type="pct"/>
            <w:vAlign w:val="center"/>
          </w:tcPr>
          <w:p w:rsidR="001970F7" w:rsidRPr="00007780" w:rsidRDefault="00A73F66"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sz w:val="18"/>
                <w:szCs w:val="18"/>
                <w:lang w:bidi="ar"/>
              </w:rPr>
              <w:t>0.71</w:t>
            </w:r>
            <w:r w:rsidR="001970F7" w:rsidRPr="00007780">
              <w:rPr>
                <w:rFonts w:ascii="Arial" w:eastAsia="仿宋" w:hAnsi="Arial" w:cs="Arial"/>
                <w:sz w:val="18"/>
                <w:szCs w:val="18"/>
                <w:lang w:bidi="ar"/>
              </w:rPr>
              <w:t>%</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d</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临街宽度和深度</w:t>
            </w:r>
          </w:p>
        </w:tc>
        <w:tc>
          <w:tcPr>
            <w:tcW w:w="2592" w:type="pct"/>
            <w:vAlign w:val="center"/>
          </w:tcPr>
          <w:p w:rsidR="001970F7" w:rsidRPr="00007780" w:rsidRDefault="001970F7" w:rsidP="00F85275">
            <w:pPr>
              <w:adjustRightInd/>
              <w:spacing w:line="240" w:lineRule="exact"/>
              <w:rPr>
                <w:rFonts w:ascii="仿宋" w:eastAsia="仿宋" w:hAnsi="仿宋" w:cs="仿宋"/>
                <w:sz w:val="18"/>
                <w:szCs w:val="18"/>
              </w:rPr>
            </w:pPr>
            <w:r w:rsidRPr="00007780">
              <w:rPr>
                <w:rFonts w:ascii="仿宋" w:eastAsia="仿宋" w:hAnsi="仿宋" w:cs="仿宋" w:hint="eastAsia"/>
                <w:sz w:val="18"/>
                <w:szCs w:val="18"/>
              </w:rPr>
              <w:t>临街宽度及深度比例较适宜，对土地利用无不利影响。</w:t>
            </w:r>
          </w:p>
        </w:tc>
        <w:tc>
          <w:tcPr>
            <w:tcW w:w="533"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较好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0.32%</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sz w:val="18"/>
                <w:szCs w:val="24"/>
              </w:rPr>
              <w:t>e</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临街道路状况</w:t>
            </w:r>
          </w:p>
        </w:tc>
        <w:tc>
          <w:tcPr>
            <w:tcW w:w="2592" w:type="pct"/>
            <w:vAlign w:val="center"/>
          </w:tcPr>
          <w:p w:rsidR="001970F7" w:rsidRPr="00007780" w:rsidRDefault="00A73F66" w:rsidP="00F85275">
            <w:pPr>
              <w:widowControl/>
              <w:adjustRightInd/>
              <w:spacing w:line="240" w:lineRule="exact"/>
              <w:textAlignment w:val="center"/>
              <w:rPr>
                <w:rFonts w:ascii="Arial" w:eastAsia="仿宋" w:hAnsi="Arial" w:cs="Arial"/>
                <w:sz w:val="18"/>
                <w:szCs w:val="18"/>
                <w:lang w:bidi="ar"/>
              </w:rPr>
            </w:pPr>
            <w:r w:rsidRPr="00A73F66">
              <w:rPr>
                <w:rFonts w:ascii="Arial" w:eastAsia="仿宋" w:hAnsi="Arial" w:cs="Arial" w:hint="eastAsia"/>
                <w:sz w:val="18"/>
                <w:szCs w:val="18"/>
                <w:lang w:bidi="ar"/>
              </w:rPr>
              <w:t>估价对象紧邻城市主干道—</w:t>
            </w:r>
            <w:proofErr w:type="gramStart"/>
            <w:r w:rsidRPr="00A73F66">
              <w:rPr>
                <w:rFonts w:ascii="Arial" w:eastAsia="仿宋" w:hAnsi="Arial" w:cs="Arial" w:hint="eastAsia"/>
                <w:sz w:val="18"/>
                <w:szCs w:val="18"/>
                <w:lang w:bidi="ar"/>
              </w:rPr>
              <w:t>鑫</w:t>
            </w:r>
            <w:proofErr w:type="gramEnd"/>
            <w:r w:rsidRPr="00A73F66">
              <w:rPr>
                <w:rFonts w:ascii="Arial" w:eastAsia="仿宋" w:hAnsi="Arial" w:cs="Arial" w:hint="eastAsia"/>
                <w:sz w:val="18"/>
                <w:szCs w:val="18"/>
                <w:lang w:bidi="ar"/>
              </w:rPr>
              <w:t>桥南路</w:t>
            </w:r>
          </w:p>
        </w:tc>
        <w:tc>
          <w:tcPr>
            <w:tcW w:w="533" w:type="pct"/>
            <w:vAlign w:val="center"/>
          </w:tcPr>
          <w:p w:rsidR="001970F7" w:rsidRPr="00007780" w:rsidRDefault="00181410"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32</w:t>
            </w:r>
            <w:r w:rsidRPr="00007780">
              <w:rPr>
                <w:rFonts w:ascii="Arial" w:eastAsia="仿宋" w:hAnsi="Arial" w:cs="Arial"/>
                <w:sz w:val="18"/>
                <w:szCs w:val="18"/>
                <w:lang w:bidi="ar"/>
              </w:rPr>
              <w:t>%</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f</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宗地形状及可利用程度</w:t>
            </w:r>
          </w:p>
        </w:tc>
        <w:tc>
          <w:tcPr>
            <w:tcW w:w="2592"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hint="eastAsia"/>
                <w:sz w:val="18"/>
                <w:szCs w:val="18"/>
                <w:lang w:bidi="ar"/>
              </w:rPr>
              <w:t>宗地形状</w:t>
            </w:r>
            <w:r w:rsidR="00A73F66">
              <w:rPr>
                <w:rFonts w:ascii="Arial" w:eastAsia="仿宋" w:hAnsi="Arial" w:cs="Arial" w:hint="eastAsia"/>
                <w:sz w:val="18"/>
                <w:szCs w:val="18"/>
                <w:lang w:bidi="ar"/>
              </w:rPr>
              <w:t>较</w:t>
            </w:r>
            <w:r w:rsidRPr="00007780">
              <w:rPr>
                <w:rFonts w:ascii="Arial" w:eastAsia="仿宋" w:hAnsi="Arial" w:cs="Arial" w:hint="eastAsia"/>
                <w:sz w:val="18"/>
                <w:szCs w:val="18"/>
                <w:lang w:bidi="ar"/>
              </w:rPr>
              <w:t>规则，可利用程度</w:t>
            </w:r>
            <w:r w:rsidR="00A73F66">
              <w:rPr>
                <w:rFonts w:ascii="Arial" w:eastAsia="仿宋" w:hAnsi="Arial" w:cs="Arial" w:hint="eastAsia"/>
                <w:sz w:val="18"/>
                <w:szCs w:val="18"/>
                <w:lang w:bidi="ar"/>
              </w:rPr>
              <w:t>较</w:t>
            </w:r>
            <w:r w:rsidRPr="00007780">
              <w:rPr>
                <w:rFonts w:ascii="Arial" w:eastAsia="仿宋" w:hAnsi="Arial" w:cs="Arial" w:hint="eastAsia"/>
                <w:sz w:val="18"/>
                <w:szCs w:val="18"/>
                <w:lang w:bidi="ar"/>
              </w:rPr>
              <w:t>高。</w:t>
            </w:r>
          </w:p>
        </w:tc>
        <w:tc>
          <w:tcPr>
            <w:tcW w:w="533" w:type="pct"/>
            <w:vAlign w:val="center"/>
          </w:tcPr>
          <w:p w:rsidR="001970F7" w:rsidRPr="00007780" w:rsidRDefault="00A73F66"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.39</w:t>
            </w:r>
            <w:r w:rsidRPr="00007780">
              <w:rPr>
                <w:rFonts w:ascii="Arial" w:eastAsia="仿宋" w:hAnsi="Arial" w:cs="Arial"/>
                <w:sz w:val="18"/>
                <w:szCs w:val="18"/>
                <w:lang w:bidi="ar"/>
              </w:rPr>
              <w:t>%</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sz w:val="18"/>
                <w:szCs w:val="24"/>
              </w:rPr>
              <w:lastRenderedPageBreak/>
              <w:t>g</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公共服务设施状况</w:t>
            </w:r>
          </w:p>
        </w:tc>
        <w:tc>
          <w:tcPr>
            <w:tcW w:w="2592" w:type="pct"/>
            <w:vAlign w:val="center"/>
          </w:tcPr>
          <w:p w:rsidR="001970F7" w:rsidRPr="00007780" w:rsidRDefault="00A73F66" w:rsidP="00F85275">
            <w:pPr>
              <w:widowControl/>
              <w:adjustRightInd/>
              <w:spacing w:line="240" w:lineRule="exact"/>
              <w:textAlignment w:val="center"/>
              <w:rPr>
                <w:rFonts w:ascii="Arial" w:eastAsia="仿宋" w:hAnsi="Arial" w:cs="Arial"/>
                <w:sz w:val="18"/>
                <w:szCs w:val="18"/>
                <w:lang w:bidi="ar"/>
              </w:rPr>
            </w:pPr>
            <w:r w:rsidRPr="00A73F66">
              <w:rPr>
                <w:rFonts w:ascii="Arial" w:eastAsia="仿宋" w:hAnsi="Arial" w:cs="Arial" w:hint="eastAsia"/>
                <w:sz w:val="18"/>
                <w:szCs w:val="18"/>
                <w:lang w:bidi="ar"/>
              </w:rPr>
              <w:t>估价对象位于顺义区李桥镇。估价对象所在区域有购物场所（华联生活超市等）、学校（顺义一中分校李桥中学、北京市顺义区李桥中心小学等），医院（北京首儿李桥儿童医院等），银行（北京农村商业银行、中国邮政储蓄银行、北京银行等），综合分析，公共配套设施齐备程度一般</w:t>
            </w:r>
            <w:r w:rsidR="001970F7" w:rsidRPr="00007780">
              <w:rPr>
                <w:rFonts w:ascii="Arial" w:eastAsia="仿宋" w:hAnsi="Arial" w:cs="Arial" w:hint="eastAsia"/>
                <w:sz w:val="18"/>
                <w:szCs w:val="18"/>
                <w:lang w:bidi="ar"/>
              </w:rPr>
              <w:t>。</w:t>
            </w:r>
          </w:p>
        </w:tc>
        <w:tc>
          <w:tcPr>
            <w:tcW w:w="533" w:type="pct"/>
            <w:vAlign w:val="center"/>
          </w:tcPr>
          <w:p w:rsidR="001970F7" w:rsidRPr="00007780" w:rsidRDefault="00181410"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hint="eastAsia"/>
                <w:sz w:val="18"/>
                <w:szCs w:val="18"/>
                <w:lang w:bidi="ar"/>
              </w:rPr>
              <w:t>一般</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00</w:t>
            </w:r>
            <w:r w:rsidRPr="00007780">
              <w:rPr>
                <w:rFonts w:ascii="Arial" w:eastAsia="仿宋" w:hAnsi="Arial" w:cs="Arial"/>
                <w:sz w:val="18"/>
                <w:szCs w:val="18"/>
                <w:lang w:bidi="ar"/>
              </w:rPr>
              <w:t>%</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sz w:val="18"/>
                <w:szCs w:val="24"/>
              </w:rPr>
              <w:t>h</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基础设施完备状况</w:t>
            </w:r>
          </w:p>
        </w:tc>
        <w:tc>
          <w:tcPr>
            <w:tcW w:w="2592"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估价对象所在区域基础设施水平达到</w:t>
            </w:r>
            <w:r w:rsidRPr="00007780">
              <w:rPr>
                <w:rFonts w:ascii="Arial" w:eastAsia="仿宋" w:hAnsi="Arial" w:cs="Arial"/>
                <w:sz w:val="18"/>
                <w:szCs w:val="18"/>
                <w:lang w:bidi="ar"/>
              </w:rPr>
              <w:t>“</w:t>
            </w:r>
            <w:r w:rsidRPr="00007780">
              <w:rPr>
                <w:rFonts w:ascii="Arial" w:eastAsia="仿宋" w:hAnsi="Arial" w:cs="Arial"/>
                <w:sz w:val="18"/>
                <w:szCs w:val="18"/>
                <w:lang w:bidi="ar"/>
              </w:rPr>
              <w:t>七通</w:t>
            </w:r>
            <w:r w:rsidRPr="00007780">
              <w:rPr>
                <w:rFonts w:ascii="Arial" w:eastAsia="仿宋" w:hAnsi="Arial" w:cs="Arial"/>
                <w:sz w:val="18"/>
                <w:szCs w:val="18"/>
                <w:lang w:bidi="ar"/>
              </w:rPr>
              <w:t>”</w:t>
            </w:r>
          </w:p>
        </w:tc>
        <w:tc>
          <w:tcPr>
            <w:tcW w:w="533"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1.16%</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proofErr w:type="spellStart"/>
            <w:r w:rsidRPr="00007780">
              <w:rPr>
                <w:rFonts w:ascii="Arial" w:eastAsia="华文细黑" w:hAnsi="Arial"/>
                <w:sz w:val="18"/>
                <w:szCs w:val="24"/>
              </w:rPr>
              <w:t>i</w:t>
            </w:r>
            <w:proofErr w:type="spellEnd"/>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自然和人文环境状况</w:t>
            </w:r>
          </w:p>
        </w:tc>
        <w:tc>
          <w:tcPr>
            <w:tcW w:w="2592" w:type="pct"/>
            <w:vAlign w:val="center"/>
          </w:tcPr>
          <w:p w:rsidR="001970F7" w:rsidRPr="00007780" w:rsidRDefault="00A73F66" w:rsidP="00F85275">
            <w:pPr>
              <w:widowControl/>
              <w:adjustRightInd/>
              <w:spacing w:line="240" w:lineRule="exact"/>
              <w:textAlignment w:val="center"/>
              <w:rPr>
                <w:rFonts w:ascii="Arial" w:eastAsia="仿宋" w:hAnsi="Arial" w:cs="Arial"/>
                <w:sz w:val="18"/>
                <w:szCs w:val="18"/>
                <w:lang w:bidi="ar"/>
              </w:rPr>
            </w:pPr>
            <w:r w:rsidRPr="00A73F66">
              <w:rPr>
                <w:rFonts w:ascii="Arial" w:eastAsia="仿宋" w:hAnsi="Arial" w:cs="Arial" w:hint="eastAsia"/>
                <w:sz w:val="18"/>
                <w:szCs w:val="18"/>
                <w:lang w:bidi="ar"/>
              </w:rPr>
              <w:t>估价对象所在顺义区李桥镇周边绿化条件较好，周边</w:t>
            </w:r>
            <w:r w:rsidRPr="00A73F66">
              <w:rPr>
                <w:rFonts w:ascii="Arial" w:eastAsia="仿宋" w:hAnsi="Arial" w:cs="Arial" w:hint="eastAsia"/>
                <w:sz w:val="18"/>
                <w:szCs w:val="18"/>
                <w:lang w:bidi="ar"/>
              </w:rPr>
              <w:t>2</w:t>
            </w:r>
            <w:r w:rsidRPr="00A73F66">
              <w:rPr>
                <w:rFonts w:ascii="Arial" w:eastAsia="仿宋" w:hAnsi="Arial" w:cs="Arial" w:hint="eastAsia"/>
                <w:sz w:val="18"/>
                <w:szCs w:val="18"/>
                <w:lang w:bidi="ar"/>
              </w:rPr>
              <w:t>公里范围内有东郊湿地公园等绿化景观，绿化条件较好；</w:t>
            </w:r>
            <w:proofErr w:type="gramStart"/>
            <w:r w:rsidRPr="00A73F66">
              <w:rPr>
                <w:rFonts w:ascii="Arial" w:eastAsia="仿宋" w:hAnsi="Arial" w:cs="Arial" w:hint="eastAsia"/>
                <w:sz w:val="18"/>
                <w:szCs w:val="18"/>
                <w:lang w:bidi="ar"/>
              </w:rPr>
              <w:t>有国测北斗</w:t>
            </w:r>
            <w:proofErr w:type="gramEnd"/>
            <w:r w:rsidRPr="00A73F66">
              <w:rPr>
                <w:rFonts w:ascii="Arial" w:eastAsia="仿宋" w:hAnsi="Arial" w:cs="Arial" w:hint="eastAsia"/>
                <w:sz w:val="18"/>
                <w:szCs w:val="18"/>
                <w:lang w:bidi="ar"/>
              </w:rPr>
              <w:t>博物馆等人文设施，综合考虑自然环境与人文环境较好</w:t>
            </w:r>
            <w:r w:rsidR="001970F7" w:rsidRPr="00007780">
              <w:rPr>
                <w:rFonts w:ascii="Arial" w:eastAsia="仿宋" w:hAnsi="Arial" w:cs="Arial" w:hint="eastAsia"/>
                <w:sz w:val="18"/>
                <w:szCs w:val="18"/>
                <w:lang w:bidi="ar"/>
              </w:rPr>
              <w:t>。</w:t>
            </w:r>
          </w:p>
        </w:tc>
        <w:tc>
          <w:tcPr>
            <w:tcW w:w="533" w:type="pct"/>
            <w:vAlign w:val="center"/>
          </w:tcPr>
          <w:p w:rsidR="001970F7" w:rsidRPr="00007780" w:rsidRDefault="00181410"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45</w:t>
            </w:r>
            <w:r w:rsidRPr="00007780">
              <w:rPr>
                <w:rFonts w:ascii="Arial" w:eastAsia="仿宋" w:hAnsi="Arial" w:cs="Arial"/>
                <w:sz w:val="18"/>
                <w:szCs w:val="18"/>
                <w:lang w:bidi="ar"/>
              </w:rPr>
              <w:t>%</w:t>
            </w:r>
          </w:p>
        </w:tc>
      </w:tr>
      <w:tr w:rsidR="001970F7" w:rsidRPr="00007780" w:rsidTr="00F85275">
        <w:trPr>
          <w:cantSplit/>
          <w:jc w:val="center"/>
        </w:trPr>
        <w:tc>
          <w:tcPr>
            <w:tcW w:w="4421" w:type="pct"/>
            <w:gridSpan w:val="4"/>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合计（∑</w:t>
            </w:r>
            <w:r w:rsidRPr="00007780">
              <w:rPr>
                <w:rFonts w:ascii="Arial" w:eastAsia="华文细黑" w:hAnsi="Arial" w:hint="eastAsia"/>
                <w:sz w:val="18"/>
                <w:szCs w:val="24"/>
              </w:rPr>
              <w:t>K</w:t>
            </w:r>
            <w:r w:rsidRPr="00007780">
              <w:rPr>
                <w:rFonts w:ascii="Arial" w:eastAsia="华文细黑" w:hAnsi="Arial" w:hint="eastAsia"/>
                <w:sz w:val="18"/>
                <w:szCs w:val="24"/>
                <w:vertAlign w:val="subscript"/>
              </w:rPr>
              <w:t>i</w:t>
            </w:r>
            <w:r w:rsidRPr="00007780">
              <w:rPr>
                <w:rFonts w:ascii="Arial" w:eastAsia="华文细黑" w:hAnsi="Arial" w:hint="eastAsia"/>
                <w:sz w:val="18"/>
                <w:szCs w:val="24"/>
              </w:rPr>
              <w:t>）</w:t>
            </w:r>
          </w:p>
        </w:tc>
        <w:tc>
          <w:tcPr>
            <w:tcW w:w="579" w:type="pct"/>
          </w:tcPr>
          <w:p w:rsidR="001970F7" w:rsidRPr="00007780" w:rsidRDefault="00A73F66" w:rsidP="00F85275">
            <w:pPr>
              <w:spacing w:line="240" w:lineRule="exact"/>
              <w:rPr>
                <w:rFonts w:ascii="Arial" w:eastAsia="华文细黑" w:hAnsi="Arial"/>
                <w:sz w:val="18"/>
                <w:szCs w:val="24"/>
              </w:rPr>
            </w:pPr>
            <w:r>
              <w:rPr>
                <w:rFonts w:ascii="Arial" w:eastAsia="华文细黑" w:hAnsi="Arial"/>
                <w:sz w:val="18"/>
                <w:szCs w:val="24"/>
              </w:rPr>
              <w:t>5.04</w:t>
            </w:r>
            <w:r w:rsidR="001970F7" w:rsidRPr="00007780">
              <w:rPr>
                <w:rFonts w:ascii="Arial" w:eastAsia="华文细黑" w:hAnsi="Arial" w:hint="eastAsia"/>
                <w:sz w:val="18"/>
                <w:szCs w:val="24"/>
              </w:rPr>
              <w:t>%</w:t>
            </w:r>
          </w:p>
        </w:tc>
      </w:tr>
      <w:tr w:rsidR="001970F7" w:rsidRPr="00007780" w:rsidTr="00F85275">
        <w:trPr>
          <w:cantSplit/>
          <w:jc w:val="center"/>
        </w:trPr>
        <w:tc>
          <w:tcPr>
            <w:tcW w:w="4421" w:type="pct"/>
            <w:gridSpan w:val="4"/>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因素修正系数（</w:t>
            </w:r>
            <w:r w:rsidRPr="00007780">
              <w:rPr>
                <w:rFonts w:ascii="Arial" w:eastAsia="华文细黑" w:hAnsi="Arial" w:hint="eastAsia"/>
                <w:sz w:val="18"/>
                <w:szCs w:val="24"/>
              </w:rPr>
              <w:t>1+</w:t>
            </w:r>
            <w:r w:rsidRPr="00007780">
              <w:rPr>
                <w:rFonts w:ascii="Arial" w:eastAsia="华文细黑" w:hAnsi="Arial" w:hint="eastAsia"/>
                <w:sz w:val="18"/>
                <w:szCs w:val="24"/>
              </w:rPr>
              <w:t>∑</w:t>
            </w:r>
            <w:r w:rsidRPr="00007780">
              <w:rPr>
                <w:rFonts w:ascii="Arial" w:eastAsia="华文细黑" w:hAnsi="Arial" w:hint="eastAsia"/>
                <w:sz w:val="18"/>
                <w:szCs w:val="24"/>
              </w:rPr>
              <w:t>K</w:t>
            </w:r>
            <w:r w:rsidRPr="00007780">
              <w:rPr>
                <w:rFonts w:ascii="Arial" w:eastAsia="华文细黑" w:hAnsi="Arial" w:hint="eastAsia"/>
                <w:sz w:val="18"/>
                <w:szCs w:val="24"/>
                <w:vertAlign w:val="subscript"/>
              </w:rPr>
              <w:t>i</w:t>
            </w:r>
            <w:r w:rsidRPr="00007780">
              <w:rPr>
                <w:rFonts w:ascii="Arial" w:eastAsia="华文细黑" w:hAnsi="Arial" w:hint="eastAsia"/>
                <w:sz w:val="18"/>
                <w:szCs w:val="24"/>
              </w:rPr>
              <w:t>）</w:t>
            </w:r>
          </w:p>
        </w:tc>
        <w:tc>
          <w:tcPr>
            <w:tcW w:w="579" w:type="pct"/>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sz w:val="18"/>
                <w:szCs w:val="24"/>
              </w:rPr>
              <w:t>1</w:t>
            </w:r>
            <w:r w:rsidRPr="00007780">
              <w:rPr>
                <w:rFonts w:ascii="Arial" w:eastAsia="华文细黑" w:hAnsi="Arial" w:hint="eastAsia"/>
                <w:sz w:val="18"/>
                <w:szCs w:val="24"/>
              </w:rPr>
              <w:t>.0</w:t>
            </w:r>
            <w:r w:rsidR="00A73F66">
              <w:rPr>
                <w:rFonts w:ascii="Arial" w:eastAsia="华文细黑" w:hAnsi="Arial"/>
                <w:sz w:val="18"/>
                <w:szCs w:val="24"/>
              </w:rPr>
              <w:t>504</w:t>
            </w:r>
          </w:p>
        </w:tc>
      </w:tr>
    </w:tbl>
    <w:p w:rsidR="00C248F9" w:rsidRPr="00304EDB" w:rsidRDefault="001970F7" w:rsidP="007E72DA">
      <w:pPr>
        <w:adjustRightInd/>
        <w:spacing w:beforeLines="100" w:before="240" w:line="300" w:lineRule="auto"/>
        <w:ind w:firstLineChars="200" w:firstLine="560"/>
        <w:rPr>
          <w:rFonts w:ascii="Arial" w:eastAsia="仿宋_GB2312" w:hAnsi="Arial" w:cs="Arial"/>
          <w:sz w:val="28"/>
          <w:szCs w:val="28"/>
        </w:rPr>
      </w:pPr>
      <w:r w:rsidRPr="00007780">
        <w:rPr>
          <w:rFonts w:ascii="Arial" w:eastAsia="仿宋" w:hAnsi="Arial" w:cs="Arial"/>
          <w:sz w:val="28"/>
        </w:rPr>
        <w:t>7</w:t>
      </w:r>
      <w:r w:rsidRPr="00007780">
        <w:rPr>
          <w:rFonts w:ascii="Arial" w:eastAsia="仿宋" w:hAnsi="Arial" w:cs="Arial" w:hint="eastAsia"/>
          <w:sz w:val="28"/>
        </w:rPr>
        <w:t>）</w:t>
      </w:r>
      <w:r w:rsidR="00FE76B2">
        <w:rPr>
          <w:rFonts w:ascii="Arial" w:eastAsia="仿宋_GB2312" w:hAnsi="Arial" w:cs="Arial"/>
          <w:sz w:val="28"/>
          <w:szCs w:val="28"/>
        </w:rPr>
        <w:t>地下空间修正系数</w:t>
      </w:r>
    </w:p>
    <w:p w:rsidR="00835B0C" w:rsidRDefault="00835B0C" w:rsidP="007E72DA">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地下科研用途依据地上主用途比准类别确定地下空间修正系数，地上主用途为科研用地，地处公共服务类七级地价区，需根据《北京市基准地价地下空间修正系数表》进行用途修正。地下空间修正系数表详见下表：</w:t>
      </w:r>
    </w:p>
    <w:p w:rsidR="00835B0C" w:rsidRPr="002B192F" w:rsidRDefault="00835B0C" w:rsidP="007E72DA">
      <w:pPr>
        <w:spacing w:line="30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835B0C" w:rsidTr="00F85275">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835B0C" w:rsidTr="00F85275">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835B0C" w:rsidTr="00F85275">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835B0C" w:rsidTr="00F85275">
        <w:trPr>
          <w:cantSplit/>
          <w:jc w:val="center"/>
        </w:trPr>
        <w:tc>
          <w:tcPr>
            <w:tcW w:w="1136" w:type="dxa"/>
            <w:vMerge/>
            <w:tcBorders>
              <w:left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rsidTr="00F85275">
        <w:trPr>
          <w:cantSplit/>
          <w:jc w:val="center"/>
        </w:trPr>
        <w:tc>
          <w:tcPr>
            <w:tcW w:w="1136" w:type="dxa"/>
            <w:vMerge/>
            <w:tcBorders>
              <w:left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rsidTr="00F8527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rsidTr="00F8527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rsidR="00835B0C" w:rsidRPr="00255978" w:rsidRDefault="00835B0C" w:rsidP="00F85275">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rsidTr="00F8527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rsidR="00835B0C" w:rsidRPr="00255978" w:rsidRDefault="00835B0C" w:rsidP="00F85275">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rsidR="00C248F9" w:rsidRDefault="00835B0C" w:rsidP="007E72DA">
      <w:pPr>
        <w:spacing w:beforeLines="50" w:before="120" w:line="30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土地级别为公共服务类七级，地下公共服务地下空间修正系数为</w:t>
      </w:r>
      <w:r>
        <w:rPr>
          <w:rFonts w:ascii="Arial" w:eastAsia="仿宋_GB2312" w:hAnsi="Arial" w:cs="Arial"/>
          <w:sz w:val="28"/>
          <w:szCs w:val="28"/>
        </w:rPr>
        <w:t>0.25</w:t>
      </w:r>
      <w:r>
        <w:rPr>
          <w:rFonts w:ascii="Arial" w:eastAsia="仿宋_GB2312" w:hAnsi="Arial" w:cs="Arial" w:hint="eastAsia"/>
          <w:sz w:val="28"/>
          <w:szCs w:val="28"/>
        </w:rPr>
        <w:t>。</w:t>
      </w:r>
    </w:p>
    <w:p w:rsidR="00C248F9" w:rsidRDefault="00304EDB" w:rsidP="007E72DA">
      <w:pPr>
        <w:spacing w:beforeLines="50" w:before="120" w:line="300" w:lineRule="auto"/>
        <w:ind w:firstLineChars="200" w:firstLine="562"/>
        <w:jc w:val="both"/>
        <w:rPr>
          <w:rFonts w:ascii="Arial" w:eastAsia="仿宋_GB2312" w:hAnsi="Arial" w:cs="Arial"/>
          <w:sz w:val="28"/>
          <w:szCs w:val="28"/>
        </w:rPr>
      </w:pPr>
      <w:r>
        <w:rPr>
          <w:rFonts w:ascii="Arial" w:eastAsia="仿宋_GB2312" w:hAnsi="Arial" w:cs="Arial" w:hint="eastAsia"/>
          <w:b/>
          <w:sz w:val="28"/>
          <w:szCs w:val="28"/>
        </w:rPr>
        <w:t>8</w:t>
      </w:r>
      <w:r>
        <w:rPr>
          <w:rFonts w:ascii="Arial" w:eastAsia="仿宋_GB2312" w:hAnsi="Arial" w:cs="Arial" w:hint="eastAsia"/>
          <w:b/>
          <w:sz w:val="28"/>
          <w:szCs w:val="28"/>
        </w:rPr>
        <w:t>）</w:t>
      </w:r>
      <w:r w:rsidR="00403E88">
        <w:rPr>
          <w:rFonts w:ascii="Arial" w:eastAsia="仿宋_GB2312" w:hAnsi="Arial" w:cs="Arial"/>
          <w:b/>
          <w:sz w:val="28"/>
          <w:szCs w:val="28"/>
        </w:rPr>
        <w:t>地下科研</w:t>
      </w:r>
      <w:r w:rsidR="00FE76B2">
        <w:rPr>
          <w:rFonts w:ascii="Arial" w:eastAsia="仿宋_GB2312" w:hAnsi="Arial" w:cs="Arial"/>
          <w:b/>
          <w:sz w:val="28"/>
          <w:szCs w:val="28"/>
        </w:rPr>
        <w:t>用房适用基准地价、期日修正系数、年期修正系数</w:t>
      </w:r>
      <w:proofErr w:type="gramStart"/>
      <w:r w:rsidR="00FE76B2">
        <w:rPr>
          <w:rFonts w:ascii="Arial" w:eastAsia="仿宋_GB2312" w:hAnsi="Arial" w:cs="Arial"/>
          <w:b/>
          <w:sz w:val="28"/>
          <w:szCs w:val="28"/>
        </w:rPr>
        <w:t>及因素</w:t>
      </w:r>
      <w:proofErr w:type="gramEnd"/>
      <w:r w:rsidR="00FE76B2">
        <w:rPr>
          <w:rFonts w:ascii="Arial" w:eastAsia="仿宋_GB2312" w:hAnsi="Arial" w:cs="Arial"/>
          <w:b/>
          <w:sz w:val="28"/>
          <w:szCs w:val="28"/>
        </w:rPr>
        <w:t>修正系数同地上</w:t>
      </w:r>
      <w:r w:rsidR="00FE76B2">
        <w:rPr>
          <w:rFonts w:ascii="Arial" w:eastAsia="仿宋_GB2312" w:hAnsi="Arial" w:cs="Arial" w:hint="eastAsia"/>
          <w:b/>
          <w:sz w:val="28"/>
          <w:szCs w:val="28"/>
        </w:rPr>
        <w:t>办公</w:t>
      </w:r>
      <w:r w:rsidR="00FE76B2">
        <w:rPr>
          <w:rFonts w:ascii="Arial" w:eastAsia="仿宋_GB2312" w:hAnsi="Arial" w:cs="Arial"/>
          <w:b/>
          <w:sz w:val="28"/>
          <w:szCs w:val="28"/>
        </w:rPr>
        <w:t>用途基准地价系数修正法求取过程及结果，则：</w:t>
      </w:r>
    </w:p>
    <w:p w:rsidR="00C248F9" w:rsidRDefault="00403E88" w:rsidP="007E72DA">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地下科研</w:t>
      </w:r>
      <w:r w:rsidR="00FE76B2">
        <w:rPr>
          <w:rFonts w:ascii="Arial" w:eastAsia="仿宋_GB2312" w:hAnsi="Arial" w:cs="Arial"/>
          <w:sz w:val="28"/>
          <w:szCs w:val="28"/>
        </w:rPr>
        <w:t>楼面熟地价</w:t>
      </w:r>
    </w:p>
    <w:p w:rsidR="00835B0C" w:rsidRDefault="00835B0C" w:rsidP="007E72DA">
      <w:pPr>
        <w:overflowPunct w:val="0"/>
        <w:spacing w:line="300" w:lineRule="auto"/>
        <w:ind w:firstLineChars="200" w:firstLine="560"/>
        <w:jc w:val="both"/>
        <w:textAlignment w:val="auto"/>
        <w:rPr>
          <w:rFonts w:ascii="Arial" w:eastAsia="仿宋" w:hAnsi="Arial"/>
          <w:sz w:val="28"/>
        </w:rPr>
      </w:pPr>
      <w:r>
        <w:rPr>
          <w:rFonts w:ascii="Arial" w:eastAsia="仿宋_GB2312" w:hAnsi="Arial" w:cs="Arial" w:hint="eastAsia"/>
          <w:sz w:val="28"/>
          <w:szCs w:val="28"/>
        </w:rPr>
        <w:t>＝</w:t>
      </w:r>
      <w:r>
        <w:rPr>
          <w:rFonts w:ascii="Arial" w:eastAsia="仿宋" w:hAnsi="Arial" w:hint="eastAsia"/>
          <w:sz w:val="28"/>
        </w:rPr>
        <w:t>适用的基准地价×用途修正系数×期日修正系数×年期修正系数×因素修正系数×</w:t>
      </w:r>
      <w:r>
        <w:rPr>
          <w:rFonts w:ascii="Arial" w:eastAsia="仿宋" w:hAnsi="Arial" w:hint="eastAsia"/>
          <w:sz w:val="28"/>
        </w:rPr>
        <w:t xml:space="preserve"> </w:t>
      </w:r>
      <w:r>
        <w:rPr>
          <w:rFonts w:ascii="Arial" w:eastAsia="仿宋" w:hAnsi="Arial" w:hint="eastAsia"/>
          <w:sz w:val="28"/>
        </w:rPr>
        <w:t>相应用途地下空间修正系数</w:t>
      </w:r>
    </w:p>
    <w:p w:rsidR="00835B0C" w:rsidRDefault="00835B0C" w:rsidP="007E72DA">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5465×</w:t>
      </w:r>
      <w:r w:rsidR="00645F58">
        <w:rPr>
          <w:rFonts w:ascii="Arial" w:eastAsia="仿宋_GB2312" w:hAnsi="Arial" w:cs="Arial"/>
          <w:sz w:val="28"/>
          <w:szCs w:val="28"/>
        </w:rPr>
        <w:t>0.800</w:t>
      </w:r>
      <w:r>
        <w:rPr>
          <w:rFonts w:ascii="Arial" w:eastAsia="仿宋_GB2312" w:hAnsi="Arial" w:cs="Arial"/>
          <w:sz w:val="28"/>
          <w:szCs w:val="28"/>
        </w:rPr>
        <w:t>×1.0273</w:t>
      </w:r>
      <w:r>
        <w:rPr>
          <w:rFonts w:ascii="Arial" w:eastAsia="仿宋_GB2312" w:hAnsi="Arial" w:cs="Arial" w:hint="eastAsia"/>
          <w:sz w:val="28"/>
          <w:szCs w:val="28"/>
        </w:rPr>
        <w:t>×</w:t>
      </w:r>
      <w:r>
        <w:rPr>
          <w:rFonts w:ascii="Arial" w:eastAsia="仿宋_GB2312" w:hAnsi="Arial" w:cs="Arial" w:hint="eastAsia"/>
          <w:sz w:val="28"/>
          <w:szCs w:val="28"/>
        </w:rPr>
        <w:t>1</w:t>
      </w:r>
      <w:r w:rsidR="00645F58">
        <w:rPr>
          <w:rFonts w:ascii="Arial" w:eastAsia="仿宋_GB2312" w:hAnsi="Arial" w:cs="Arial"/>
          <w:sz w:val="28"/>
          <w:szCs w:val="28"/>
        </w:rPr>
        <w:t>.0000</w:t>
      </w:r>
      <w:r>
        <w:rPr>
          <w:rFonts w:ascii="Arial" w:eastAsia="仿宋_GB2312" w:hAnsi="Arial" w:cs="Arial"/>
          <w:sz w:val="28"/>
          <w:szCs w:val="28"/>
        </w:rPr>
        <w:t>×1.0</w:t>
      </w:r>
      <w:r w:rsidR="00645F58">
        <w:rPr>
          <w:rFonts w:ascii="Arial" w:eastAsia="仿宋_GB2312" w:hAnsi="Arial" w:cs="Arial"/>
          <w:sz w:val="28"/>
          <w:szCs w:val="28"/>
        </w:rPr>
        <w:t>504</w:t>
      </w:r>
      <w:r>
        <w:rPr>
          <w:rFonts w:ascii="Arial" w:eastAsia="仿宋_GB2312" w:hAnsi="Arial" w:cs="Arial"/>
          <w:sz w:val="28"/>
          <w:szCs w:val="28"/>
        </w:rPr>
        <w:t>×0.25</w:t>
      </w:r>
    </w:p>
    <w:p w:rsidR="00645F58" w:rsidRPr="00312997" w:rsidRDefault="00835B0C" w:rsidP="00312997">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645F58">
        <w:rPr>
          <w:rFonts w:ascii="Arial" w:eastAsia="仿宋_GB2312" w:hAnsi="Arial" w:cs="Arial"/>
          <w:sz w:val="28"/>
        </w:rPr>
        <w:t>1179</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w:t>
      </w:r>
      <w:r w:rsidR="00645F58">
        <w:rPr>
          <w:rFonts w:ascii="Arial" w:eastAsia="仿宋_GB2312" w:hAnsi="Arial" w:cs="Arial"/>
          <w:b/>
          <w:sz w:val="28"/>
        </w:rPr>
        <w:br w:type="page"/>
      </w:r>
    </w:p>
    <w:p w:rsidR="00C248F9" w:rsidRDefault="00FE76B2">
      <w:pPr>
        <w:spacing w:line="360" w:lineRule="auto"/>
        <w:ind w:left="420"/>
        <w:jc w:val="both"/>
        <w:rPr>
          <w:rFonts w:ascii="Arial" w:eastAsia="仿宋_GB2312" w:hAnsi="Arial" w:cs="Arial"/>
          <w:b/>
          <w:sz w:val="28"/>
        </w:rPr>
      </w:pPr>
      <w:r>
        <w:rPr>
          <w:rFonts w:ascii="Arial" w:eastAsia="仿宋_GB2312" w:hAnsi="Arial" w:cs="Arial"/>
          <w:b/>
          <w:sz w:val="28"/>
        </w:rPr>
        <w:lastRenderedPageBreak/>
        <w:t>方法二：剩余法</w:t>
      </w:r>
    </w:p>
    <w:p w:rsidR="00C248F9" w:rsidRDefault="00FE76B2" w:rsidP="007E72DA">
      <w:pPr>
        <w:spacing w:line="30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土地最有效利用方式</w:t>
      </w:r>
    </w:p>
    <w:p w:rsidR="00C248F9" w:rsidRDefault="00FE76B2" w:rsidP="007E72DA">
      <w:pPr>
        <w:spacing w:line="300" w:lineRule="auto"/>
        <w:ind w:firstLineChars="200" w:firstLine="560"/>
        <w:jc w:val="both"/>
        <w:rPr>
          <w:rFonts w:ascii="Arial" w:eastAsia="仿宋_GB2312" w:hAnsi="Arial" w:cs="Arial"/>
          <w:bCs/>
          <w:sz w:val="28"/>
        </w:rPr>
      </w:pPr>
      <w:r>
        <w:rPr>
          <w:rFonts w:ascii="Arial" w:eastAsia="仿宋_GB2312" w:hAnsi="Arial" w:cs="Arial"/>
          <w:sz w:val="28"/>
        </w:rPr>
        <w:t>委托估价方在《国有建设用地使用权出让地价评估委托书》中明确土地用途为</w:t>
      </w:r>
      <w:r w:rsidR="00403E88">
        <w:rPr>
          <w:rFonts w:ascii="Arial" w:eastAsia="仿宋_GB2312" w:hAnsi="Arial" w:cs="Arial" w:hint="eastAsia"/>
          <w:sz w:val="28"/>
        </w:rPr>
        <w:t>地下科研</w:t>
      </w:r>
      <w:r>
        <w:rPr>
          <w:rFonts w:ascii="Arial" w:eastAsia="仿宋_GB2312" w:hAnsi="Arial" w:cs="Arial"/>
          <w:sz w:val="28"/>
        </w:rPr>
        <w:t>。结合《土地利用现状分类》</w:t>
      </w:r>
      <w:r w:rsidR="00766AF0">
        <w:rPr>
          <w:rFonts w:ascii="Arial" w:eastAsia="仿宋_GB2312" w:hAnsi="Arial" w:cs="Arial" w:hint="eastAsia"/>
          <w:sz w:val="28"/>
          <w:szCs w:val="28"/>
        </w:rPr>
        <w:t>（</w:t>
      </w:r>
      <w:r w:rsidR="00766AF0">
        <w:rPr>
          <w:rFonts w:ascii="Arial" w:eastAsia="仿宋_GB2312" w:hAnsi="Arial" w:cs="Arial"/>
          <w:caps/>
          <w:sz w:val="28"/>
          <w:szCs w:val="28"/>
        </w:rPr>
        <w:t>GB/T21010-2017</w:t>
      </w:r>
      <w:r w:rsidR="00766AF0">
        <w:rPr>
          <w:rFonts w:ascii="Arial" w:eastAsia="仿宋_GB2312" w:hAnsi="Arial" w:cs="Arial" w:hint="eastAsia"/>
          <w:sz w:val="28"/>
          <w:szCs w:val="28"/>
        </w:rPr>
        <w:t>）</w:t>
      </w:r>
      <w:r>
        <w:rPr>
          <w:rFonts w:ascii="Arial" w:eastAsia="仿宋_GB2312" w:hAnsi="Arial" w:cs="Arial"/>
          <w:sz w:val="28"/>
        </w:rPr>
        <w:t>、</w:t>
      </w:r>
      <w:r w:rsidR="00766AF0">
        <w:rPr>
          <w:rFonts w:ascii="Arial" w:eastAsia="仿宋_GB2312" w:hAnsi="Arial" w:cs="Arial"/>
          <w:sz w:val="28"/>
          <w:szCs w:val="28"/>
        </w:rPr>
        <w:t>《北京市人民政府关于更新出让国有建设用地使用权基准地价的通知》（京政发（</w:t>
      </w:r>
      <w:r w:rsidR="00766AF0">
        <w:rPr>
          <w:rFonts w:ascii="Arial" w:eastAsia="仿宋_GB2312" w:hAnsi="Arial" w:cs="Arial"/>
          <w:sz w:val="28"/>
          <w:szCs w:val="28"/>
        </w:rPr>
        <w:t>2022</w:t>
      </w:r>
      <w:r w:rsidR="00766AF0">
        <w:rPr>
          <w:rFonts w:ascii="Arial" w:eastAsia="仿宋_GB2312" w:hAnsi="Arial" w:cs="Arial"/>
          <w:sz w:val="28"/>
          <w:szCs w:val="28"/>
        </w:rPr>
        <w:t>）</w:t>
      </w:r>
      <w:r w:rsidR="00766AF0">
        <w:rPr>
          <w:rFonts w:ascii="Arial" w:eastAsia="仿宋_GB2312" w:hAnsi="Arial" w:cs="Arial"/>
          <w:sz w:val="28"/>
          <w:szCs w:val="28"/>
        </w:rPr>
        <w:t>12</w:t>
      </w:r>
      <w:r w:rsidR="00766AF0">
        <w:rPr>
          <w:rFonts w:ascii="Arial" w:eastAsia="仿宋_GB2312" w:hAnsi="Arial" w:cs="Arial"/>
          <w:sz w:val="28"/>
          <w:szCs w:val="28"/>
        </w:rPr>
        <w:t>号）</w:t>
      </w:r>
      <w:r>
        <w:rPr>
          <w:rFonts w:ascii="Arial" w:eastAsia="仿宋_GB2312" w:hAnsi="Arial" w:cs="Arial"/>
          <w:sz w:val="28"/>
        </w:rPr>
        <w:t>，根据评估委托书，此次估价设定估价对象用途为</w:t>
      </w:r>
      <w:r w:rsidR="00403E88">
        <w:rPr>
          <w:rFonts w:ascii="Arial" w:eastAsia="仿宋_GB2312" w:hAnsi="Arial" w:cs="Arial"/>
          <w:sz w:val="28"/>
          <w:szCs w:val="28"/>
        </w:rPr>
        <w:t>地下科研</w:t>
      </w:r>
      <w:r>
        <w:rPr>
          <w:rFonts w:ascii="Arial" w:eastAsia="仿宋_GB2312" w:hAnsi="Arial" w:cs="Arial"/>
          <w:bCs/>
          <w:sz w:val="28"/>
        </w:rPr>
        <w:t>为其最有效利用方式。</w:t>
      </w:r>
    </w:p>
    <w:p w:rsidR="00C248F9" w:rsidRDefault="00FE76B2" w:rsidP="007E72DA">
      <w:pPr>
        <w:pStyle w:val="aff4"/>
        <w:numPr>
          <w:ilvl w:val="0"/>
          <w:numId w:val="8"/>
        </w:numPr>
        <w:spacing w:line="300" w:lineRule="auto"/>
        <w:ind w:firstLineChars="0"/>
        <w:jc w:val="both"/>
        <w:rPr>
          <w:rFonts w:ascii="Arial" w:eastAsia="仿宋_GB2312" w:hAnsi="Arial" w:cs="Arial"/>
          <w:bCs/>
          <w:sz w:val="28"/>
        </w:rPr>
      </w:pPr>
      <w:r>
        <w:rPr>
          <w:rFonts w:ascii="Arial" w:eastAsia="仿宋_GB2312" w:hAnsi="Arial" w:cs="Arial"/>
          <w:bCs/>
          <w:sz w:val="28"/>
        </w:rPr>
        <w:t>测算过程</w:t>
      </w:r>
    </w:p>
    <w:p w:rsidR="00C248F9" w:rsidRDefault="00FE76B2" w:rsidP="007E72DA">
      <w:pPr>
        <w:spacing w:line="300" w:lineRule="auto"/>
        <w:ind w:firstLineChars="200" w:firstLine="562"/>
        <w:jc w:val="both"/>
        <w:rPr>
          <w:rFonts w:ascii="Arial" w:eastAsia="仿宋_GB2312" w:hAnsi="Arial" w:cs="Arial"/>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w:t>
      </w:r>
      <w:r w:rsidR="00403E88">
        <w:rPr>
          <w:rFonts w:ascii="Arial" w:eastAsia="仿宋_GB2312" w:hAnsi="Arial" w:cs="Arial"/>
          <w:b/>
          <w:sz w:val="28"/>
        </w:rPr>
        <w:t>地下科研</w:t>
      </w:r>
      <w:proofErr w:type="gramStart"/>
      <w:r>
        <w:rPr>
          <w:rFonts w:ascii="Arial" w:eastAsia="仿宋_GB2312" w:hAnsi="Arial" w:cs="Arial"/>
          <w:b/>
          <w:sz w:val="28"/>
        </w:rPr>
        <w:t>用途楼</w:t>
      </w:r>
      <w:proofErr w:type="gramEnd"/>
      <w:r>
        <w:rPr>
          <w:rFonts w:ascii="Arial" w:eastAsia="仿宋_GB2312" w:hAnsi="Arial" w:cs="Arial"/>
          <w:b/>
          <w:sz w:val="28"/>
        </w:rPr>
        <w:t>面熟地价（土地</w:t>
      </w:r>
      <w:r w:rsidR="00E0026A">
        <w:rPr>
          <w:rFonts w:ascii="Arial" w:eastAsia="仿宋_GB2312" w:hAnsi="Arial" w:cs="Arial" w:hint="eastAsia"/>
          <w:b/>
          <w:sz w:val="28"/>
        </w:rPr>
        <w:t>使用</w:t>
      </w:r>
      <w:r>
        <w:rPr>
          <w:rFonts w:ascii="Arial" w:eastAsia="仿宋_GB2312" w:hAnsi="Arial" w:cs="Arial"/>
          <w:b/>
          <w:sz w:val="28"/>
        </w:rPr>
        <w:t>年限</w:t>
      </w:r>
      <w:r>
        <w:rPr>
          <w:rFonts w:ascii="Arial" w:eastAsia="仿宋_GB2312" w:hAnsi="Arial" w:cs="Arial" w:hint="eastAsia"/>
          <w:b/>
          <w:sz w:val="28"/>
        </w:rPr>
        <w:t>50</w:t>
      </w:r>
      <w:r>
        <w:rPr>
          <w:rFonts w:ascii="Arial" w:eastAsia="仿宋_GB2312" w:hAnsi="Arial" w:cs="Arial"/>
          <w:b/>
          <w:sz w:val="28"/>
        </w:rPr>
        <w:t>年）</w:t>
      </w:r>
    </w:p>
    <w:p w:rsidR="00C248F9" w:rsidRDefault="00FE76B2" w:rsidP="007E72DA">
      <w:pPr>
        <w:spacing w:line="30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）开发完成后的不动产总价</w:t>
      </w:r>
    </w:p>
    <w:p w:rsidR="00C248F9" w:rsidRDefault="00FE76B2" w:rsidP="007E72DA">
      <w:pPr>
        <w:pStyle w:val="aff4"/>
        <w:spacing w:line="300" w:lineRule="auto"/>
        <w:ind w:firstLine="560"/>
        <w:jc w:val="both"/>
        <w:rPr>
          <w:rFonts w:ascii="Arial" w:eastAsia="仿宋_GB2312" w:hAnsi="Arial" w:cs="Arial"/>
          <w:sz w:val="28"/>
          <w:szCs w:val="28"/>
        </w:rPr>
      </w:pPr>
      <w:r>
        <w:rPr>
          <w:rFonts w:ascii="Arial" w:eastAsia="仿宋_GB2312" w:hAnsi="Arial" w:cs="Arial"/>
          <w:sz w:val="28"/>
          <w:szCs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，估价对象</w:t>
      </w:r>
      <w:r>
        <w:rPr>
          <w:rFonts w:ascii="Arial" w:eastAsia="仿宋_GB2312" w:hAnsi="Arial" w:cs="Arial" w:hint="eastAsia"/>
          <w:sz w:val="28"/>
          <w:szCs w:val="28"/>
        </w:rPr>
        <w:t>仅限</w:t>
      </w:r>
      <w:r w:rsidR="002B6922">
        <w:rPr>
          <w:rFonts w:ascii="Arial" w:eastAsia="仿宋_GB2312" w:hAnsi="Arial" w:cs="Arial" w:hint="eastAsia"/>
          <w:sz w:val="28"/>
        </w:rPr>
        <w:t>中国民航科学技术研究院</w:t>
      </w:r>
      <w:r>
        <w:rPr>
          <w:rFonts w:ascii="Arial" w:eastAsia="仿宋_GB2312" w:hAnsi="Arial" w:cs="Arial" w:hint="eastAsia"/>
          <w:sz w:val="28"/>
        </w:rPr>
        <w:t>自用，</w:t>
      </w:r>
      <w:r w:rsidR="00292C64">
        <w:rPr>
          <w:rFonts w:ascii="Arial" w:eastAsia="仿宋_GB2312" w:hAnsi="Arial" w:cs="Arial" w:hint="eastAsia"/>
          <w:sz w:val="28"/>
        </w:rPr>
        <w:t>不得转让</w:t>
      </w:r>
      <w:r>
        <w:rPr>
          <w:rFonts w:ascii="Arial" w:eastAsia="仿宋_GB2312" w:hAnsi="Arial" w:cs="Arial" w:hint="eastAsia"/>
          <w:sz w:val="28"/>
        </w:rPr>
        <w:t>。</w:t>
      </w:r>
      <w:r>
        <w:rPr>
          <w:rFonts w:ascii="Arial" w:eastAsia="仿宋_GB2312" w:hAnsi="Arial" w:cs="Arial"/>
          <w:sz w:val="28"/>
          <w:szCs w:val="28"/>
        </w:rPr>
        <w:t>因此，估价对象开发完成后价值采用收益</w:t>
      </w:r>
      <w:r>
        <w:rPr>
          <w:rFonts w:ascii="Arial" w:eastAsia="仿宋_GB2312" w:hAnsi="Arial" w:cs="Arial" w:hint="eastAsia"/>
          <w:sz w:val="28"/>
          <w:szCs w:val="28"/>
        </w:rPr>
        <w:t>还原</w:t>
      </w:r>
      <w:r>
        <w:rPr>
          <w:rFonts w:ascii="Arial" w:eastAsia="仿宋_GB2312" w:hAnsi="Arial" w:cs="Arial"/>
          <w:sz w:val="28"/>
          <w:szCs w:val="28"/>
        </w:rPr>
        <w:t>法测算。</w:t>
      </w:r>
    </w:p>
    <w:p w:rsidR="00C248F9" w:rsidRDefault="00FE76B2" w:rsidP="007E72DA">
      <w:pPr>
        <w:pStyle w:val="aff4"/>
        <w:spacing w:line="300" w:lineRule="auto"/>
        <w:ind w:firstLine="560"/>
        <w:jc w:val="both"/>
        <w:rPr>
          <w:rFonts w:ascii="Arial" w:eastAsia="仿宋_GB2312" w:hAnsi="Arial" w:cs="Arial" w:hint="eastAsia"/>
          <w:sz w:val="28"/>
          <w:szCs w:val="28"/>
        </w:rPr>
      </w:pPr>
      <w:r>
        <w:rPr>
          <w:rFonts w:ascii="Arial" w:eastAsia="仿宋_GB2312" w:hAnsi="Arial" w:cs="Arial"/>
          <w:sz w:val="28"/>
          <w:szCs w:val="28"/>
        </w:rPr>
        <w:t>经过网上询价，</w:t>
      </w:r>
      <w:r>
        <w:rPr>
          <w:rFonts w:ascii="Arial" w:eastAsia="仿宋_GB2312" w:hAnsi="Arial" w:cs="Arial"/>
          <w:sz w:val="28"/>
        </w:rPr>
        <w:t>采用房地产交易中的替代原则，选取与估价对象类似用途的出租案例，并分别进行交易情况、交易时间、用途、土地使用年限、区域因素、个别因素的修正</w:t>
      </w:r>
      <w:r>
        <w:rPr>
          <w:rFonts w:ascii="Arial" w:eastAsia="仿宋_GB2312" w:hAnsi="Arial" w:cs="Arial"/>
          <w:sz w:val="28"/>
          <w:szCs w:val="28"/>
        </w:rPr>
        <w:t>。</w:t>
      </w:r>
      <w:r w:rsidR="00766AF0">
        <w:rPr>
          <w:rFonts w:ascii="Arial" w:eastAsia="仿宋_GB2312" w:hAnsi="Arial" w:cs="Arial" w:hint="eastAsia"/>
          <w:sz w:val="28"/>
          <w:szCs w:val="28"/>
        </w:rPr>
        <w:t>案例位置图及照片如下：</w:t>
      </w:r>
    </w:p>
    <w:p w:rsidR="00C248F9" w:rsidRDefault="00C248F9">
      <w:pPr>
        <w:pStyle w:val="aff4"/>
        <w:spacing w:line="360" w:lineRule="auto"/>
        <w:ind w:firstLine="560"/>
        <w:jc w:val="both"/>
        <w:rPr>
          <w:rFonts w:ascii="Arial" w:eastAsia="仿宋_GB2312" w:hAnsi="Arial" w:cs="Arial"/>
          <w:sz w:val="28"/>
          <w:szCs w:val="28"/>
        </w:rPr>
      </w:pPr>
    </w:p>
    <w:p w:rsidR="00C248F9" w:rsidRDefault="00FE76B2">
      <w:pPr>
        <w:pStyle w:val="aff4"/>
        <w:spacing w:line="360" w:lineRule="auto"/>
        <w:ind w:firstLineChars="0" w:firstLine="0"/>
        <w:jc w:val="both"/>
        <w:rPr>
          <w:rFonts w:ascii="Arial" w:eastAsia="仿宋_GB2312" w:hAnsi="Arial" w:cs="Arial"/>
          <w:sz w:val="28"/>
          <w:szCs w:val="28"/>
        </w:rPr>
      </w:pPr>
      <w:r>
        <w:rPr>
          <w:rFonts w:ascii="Arial" w:eastAsia="仿宋_GB2312" w:hAnsi="Arial" w:cs="Arial"/>
          <w:bCs/>
          <w:sz w:val="28"/>
          <w:szCs w:val="28"/>
        </w:rPr>
        <w:t>（转下页）</w:t>
      </w:r>
    </w:p>
    <w:p w:rsidR="00C248F9" w:rsidRDefault="00C248F9">
      <w:pPr>
        <w:pStyle w:val="aff4"/>
        <w:spacing w:line="360" w:lineRule="auto"/>
        <w:ind w:firstLine="560"/>
        <w:jc w:val="both"/>
        <w:rPr>
          <w:rFonts w:ascii="Arial" w:eastAsia="仿宋_GB2312" w:hAnsi="Arial" w:cs="Arial"/>
          <w:sz w:val="28"/>
          <w:szCs w:val="28"/>
        </w:rPr>
      </w:pPr>
    </w:p>
    <w:p w:rsidR="00C248F9" w:rsidRDefault="00C248F9">
      <w:pPr>
        <w:pStyle w:val="aff4"/>
        <w:spacing w:line="360" w:lineRule="auto"/>
        <w:ind w:firstLine="560"/>
        <w:jc w:val="both"/>
        <w:rPr>
          <w:rFonts w:ascii="Arial" w:eastAsia="仿宋_GB2312" w:hAnsi="Arial" w:cs="Arial"/>
          <w:sz w:val="28"/>
          <w:szCs w:val="28"/>
        </w:rPr>
      </w:pPr>
    </w:p>
    <w:p w:rsidR="00C248F9" w:rsidRDefault="00C248F9">
      <w:pPr>
        <w:pStyle w:val="aff4"/>
        <w:spacing w:line="360" w:lineRule="auto"/>
        <w:ind w:firstLine="560"/>
        <w:jc w:val="both"/>
        <w:rPr>
          <w:rFonts w:ascii="Arial" w:eastAsia="仿宋_GB2312" w:hAnsi="Arial" w:cs="Arial"/>
          <w:sz w:val="28"/>
          <w:szCs w:val="28"/>
        </w:rPr>
      </w:pPr>
    </w:p>
    <w:p w:rsidR="00C248F9" w:rsidRDefault="00C248F9">
      <w:pPr>
        <w:pStyle w:val="aff4"/>
        <w:spacing w:line="360" w:lineRule="auto"/>
        <w:ind w:firstLine="560"/>
        <w:jc w:val="both"/>
        <w:rPr>
          <w:rFonts w:ascii="Arial" w:eastAsia="仿宋_GB2312" w:hAnsi="Arial" w:cs="Arial"/>
          <w:sz w:val="28"/>
          <w:szCs w:val="28"/>
        </w:rPr>
      </w:pPr>
    </w:p>
    <w:p w:rsidR="00C248F9" w:rsidRDefault="00C248F9">
      <w:pPr>
        <w:pStyle w:val="aff4"/>
        <w:spacing w:line="360" w:lineRule="auto"/>
        <w:ind w:firstLine="560"/>
        <w:jc w:val="both"/>
        <w:rPr>
          <w:rFonts w:ascii="Arial" w:eastAsia="仿宋_GB2312" w:hAnsi="Arial" w:cs="Arial"/>
          <w:sz w:val="28"/>
          <w:szCs w:val="28"/>
        </w:rPr>
      </w:pPr>
    </w:p>
    <w:p w:rsidR="00766AF0" w:rsidRDefault="00766AF0" w:rsidP="00F85275">
      <w:pPr>
        <w:spacing w:line="360" w:lineRule="auto"/>
        <w:jc w:val="both"/>
        <w:rPr>
          <w:rFonts w:ascii="Arial" w:eastAsia="仿宋_GB2312" w:hAnsi="Arial" w:cs="Arial"/>
          <w:sz w:val="28"/>
          <w:szCs w:val="28"/>
        </w:rPr>
      </w:pPr>
      <w:r>
        <w:rPr>
          <w:rFonts w:ascii="Arial" w:eastAsia="仿宋_GB2312" w:hAnsi="Arial" w:cs="Arial"/>
          <w:sz w:val="28"/>
          <w:szCs w:val="28"/>
        </w:rPr>
        <w:br w:type="page"/>
      </w:r>
    </w:p>
    <w:p w:rsidR="00C248F9" w:rsidRPr="00F85275" w:rsidRDefault="00C248F9" w:rsidP="00F85275">
      <w:pPr>
        <w:spacing w:line="360" w:lineRule="auto"/>
        <w:jc w:val="both"/>
        <w:rPr>
          <w:rFonts w:ascii="Arial" w:eastAsia="仿宋_GB2312" w:hAnsi="Arial" w:cs="Arial" w:hint="eastAsia"/>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248F9">
        <w:trPr>
          <w:cantSplit/>
          <w:jc w:val="center"/>
        </w:trPr>
        <w:tc>
          <w:tcPr>
            <w:tcW w:w="8897" w:type="dxa"/>
          </w:tcPr>
          <w:p w:rsidR="00C248F9" w:rsidRDefault="00FE76B2">
            <w:pPr>
              <w:jc w:val="center"/>
              <w:rPr>
                <w:rFonts w:ascii="Arial" w:eastAsia="仿宋_GB2312" w:hAnsi="Arial" w:cs="Arial"/>
                <w:sz w:val="22"/>
              </w:rPr>
            </w:pPr>
            <w:r>
              <w:rPr>
                <w:rFonts w:ascii="Arial" w:eastAsia="仿宋_GB2312" w:hAnsi="Arial" w:cs="Arial"/>
                <w:sz w:val="22"/>
              </w:rPr>
              <w:t>案例位置</w:t>
            </w:r>
          </w:p>
        </w:tc>
      </w:tr>
      <w:tr w:rsidR="00C248F9" w:rsidTr="001570AA">
        <w:trPr>
          <w:cantSplit/>
          <w:trHeight w:hRule="exact" w:val="6243"/>
          <w:jc w:val="center"/>
        </w:trPr>
        <w:tc>
          <w:tcPr>
            <w:tcW w:w="8897" w:type="dxa"/>
          </w:tcPr>
          <w:p w:rsidR="00C248F9" w:rsidRDefault="001570AA">
            <w:pPr>
              <w:jc w:val="center"/>
              <w:rPr>
                <w:rFonts w:ascii="Arial" w:eastAsia="仿宋_GB2312" w:hAnsi="Arial" w:cs="Arial"/>
                <w:sz w:val="22"/>
              </w:rPr>
            </w:pPr>
            <w:r>
              <w:rPr>
                <w:rFonts w:ascii="Arial" w:eastAsia="仿宋_GB2312" w:hAnsi="Arial" w:cs="Arial"/>
                <w:noProof/>
                <w:sz w:val="22"/>
              </w:rPr>
              <mc:AlternateContent>
                <mc:Choice Requires="wps">
                  <w:drawing>
                    <wp:anchor distT="0" distB="0" distL="114300" distR="114300" simplePos="0" relativeHeight="251688448" behindDoc="0" locked="0" layoutInCell="1" allowOverlap="1">
                      <wp:simplePos x="0" y="0"/>
                      <wp:positionH relativeFrom="column">
                        <wp:posOffset>2035854</wp:posOffset>
                      </wp:positionH>
                      <wp:positionV relativeFrom="paragraph">
                        <wp:posOffset>284982</wp:posOffset>
                      </wp:positionV>
                      <wp:extent cx="722630" cy="370840"/>
                      <wp:effectExtent l="0" t="0" r="20320" b="353060"/>
                      <wp:wrapNone/>
                      <wp:docPr id="10" name="对话气泡: 圆角矩形 10"/>
                      <wp:cNvGraphicFramePr/>
                      <a:graphic xmlns:a="http://schemas.openxmlformats.org/drawingml/2006/main">
                        <a:graphicData uri="http://schemas.microsoft.com/office/word/2010/wordprocessingShape">
                          <wps:wsp>
                            <wps:cNvSpPr/>
                            <wps:spPr>
                              <a:xfrm>
                                <a:off x="0" y="0"/>
                                <a:ext cx="722630" cy="370840"/>
                              </a:xfrm>
                              <a:prstGeom prst="wedgeRoundRectCallout">
                                <a:avLst>
                                  <a:gd name="adj1" fmla="val -42903"/>
                                  <a:gd name="adj2" fmla="val 13428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21219" w:rsidRPr="001570AA" w:rsidRDefault="00F21219" w:rsidP="001570AA">
                                  <w:pPr>
                                    <w:jc w:val="center"/>
                                    <w:rPr>
                                      <w:sz w:val="20"/>
                                      <w:szCs w:val="15"/>
                                    </w:rPr>
                                  </w:pPr>
                                  <w:r w:rsidRPr="001570AA">
                                    <w:rPr>
                                      <w:rFonts w:hint="eastAsia"/>
                                      <w:sz w:val="20"/>
                                      <w:szCs w:val="15"/>
                                    </w:rPr>
                                    <w:t>案例</w:t>
                                  </w:r>
                                  <w:r w:rsidRPr="001570AA">
                                    <w:rPr>
                                      <w:rFonts w:hint="eastAsia"/>
                                      <w:sz w:val="20"/>
                                      <w:szCs w:val="15"/>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10" o:spid="_x0000_s1026" type="#_x0000_t62" style="position:absolute;left:0;text-align:left;margin-left:160.3pt;margin-top:22.45pt;width:56.9pt;height:29.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" adj="1533,39805" fillcolor="#4472c4 [3204]" strokecolor="#1f3763 [1604]" strokeweight="1pt">
                      <v:textbox>
                        <w:txbxContent>
                          <w:p w:rsidR="00F21219" w:rsidRPr="001570AA" w:rsidRDefault="00F21219" w:rsidP="001570AA">
                            <w:pPr>
                              <w:jc w:val="center"/>
                              <w:rPr>
                                <w:sz w:val="20"/>
                                <w:szCs w:val="15"/>
                              </w:rPr>
                            </w:pPr>
                            <w:r w:rsidRPr="001570AA">
                              <w:rPr>
                                <w:rFonts w:hint="eastAsia"/>
                                <w:sz w:val="20"/>
                                <w:szCs w:val="15"/>
                              </w:rPr>
                              <w:t>案例</w:t>
                            </w:r>
                            <w:r w:rsidRPr="001570AA">
                              <w:rPr>
                                <w:rFonts w:hint="eastAsia"/>
                                <w:sz w:val="20"/>
                                <w:szCs w:val="15"/>
                              </w:rPr>
                              <w:t>C</w:t>
                            </w:r>
                          </w:p>
                        </w:txbxContent>
                      </v:textbox>
                    </v:shape>
                  </w:pict>
                </mc:Fallback>
              </mc:AlternateContent>
            </w:r>
            <w:r>
              <w:rPr>
                <w:rFonts w:ascii="Arial" w:eastAsia="仿宋_GB2312" w:hAnsi="Arial" w:cs="Arial"/>
                <w:noProof/>
                <w:sz w:val="22"/>
              </w:rPr>
              <mc:AlternateContent>
                <mc:Choice Requires="wps">
                  <w:drawing>
                    <wp:anchor distT="0" distB="0" distL="114300" distR="114300" simplePos="0" relativeHeight="251660800" behindDoc="0" locked="0" layoutInCell="1" allowOverlap="1">
                      <wp:simplePos x="0" y="0"/>
                      <wp:positionH relativeFrom="column">
                        <wp:posOffset>877348</wp:posOffset>
                      </wp:positionH>
                      <wp:positionV relativeFrom="paragraph">
                        <wp:posOffset>997363</wp:posOffset>
                      </wp:positionV>
                      <wp:extent cx="690880" cy="339725"/>
                      <wp:effectExtent l="0" t="0" r="13970" b="422275"/>
                      <wp:wrapNone/>
                      <wp:docPr id="7" name="对话气泡: 圆角矩形 7"/>
                      <wp:cNvGraphicFramePr/>
                      <a:graphic xmlns:a="http://schemas.openxmlformats.org/drawingml/2006/main">
                        <a:graphicData uri="http://schemas.microsoft.com/office/word/2010/wordprocessingShape">
                          <wps:wsp>
                            <wps:cNvSpPr/>
                            <wps:spPr>
                              <a:xfrm>
                                <a:off x="0" y="0"/>
                                <a:ext cx="690880" cy="339725"/>
                              </a:xfrm>
                              <a:prstGeom prst="wedgeRoundRectCallout">
                                <a:avLst>
                                  <a:gd name="adj1" fmla="val -36223"/>
                                  <a:gd name="adj2" fmla="val 15639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21219" w:rsidRPr="001570AA" w:rsidRDefault="00F21219" w:rsidP="001570AA">
                                  <w:pPr>
                                    <w:jc w:val="center"/>
                                    <w:rPr>
                                      <w:sz w:val="21"/>
                                      <w:szCs w:val="16"/>
                                    </w:rPr>
                                  </w:pPr>
                                  <w:r w:rsidRPr="001570AA">
                                    <w:rPr>
                                      <w:rFonts w:hint="eastAsia"/>
                                      <w:sz w:val="21"/>
                                      <w:szCs w:val="16"/>
                                    </w:rPr>
                                    <w:t>案例</w:t>
                                  </w:r>
                                  <w:r w:rsidRPr="001570AA">
                                    <w:rPr>
                                      <w:rFonts w:hint="eastAsia"/>
                                      <w:sz w:val="21"/>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对话气泡: 圆角矩形 7" o:spid="_x0000_s1027" type="#_x0000_t62" style="position:absolute;left:0;text-align:left;margin-left:69.1pt;margin-top:78.55pt;width:54.4pt;height:2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" adj="2976,44581" fillcolor="#4472c4 [3204]" strokecolor="#1f3763 [1604]" strokeweight="1pt">
                      <v:textbox>
                        <w:txbxContent>
                          <w:p w:rsidR="00F21219" w:rsidRPr="001570AA" w:rsidRDefault="00F21219" w:rsidP="001570AA">
                            <w:pPr>
                              <w:jc w:val="center"/>
                              <w:rPr>
                                <w:sz w:val="21"/>
                                <w:szCs w:val="16"/>
                              </w:rPr>
                            </w:pPr>
                            <w:r w:rsidRPr="001570AA">
                              <w:rPr>
                                <w:rFonts w:hint="eastAsia"/>
                                <w:sz w:val="21"/>
                                <w:szCs w:val="16"/>
                              </w:rPr>
                              <w:t>案例</w:t>
                            </w:r>
                            <w:r w:rsidRPr="001570AA">
                              <w:rPr>
                                <w:rFonts w:hint="eastAsia"/>
                                <w:sz w:val="21"/>
                                <w:szCs w:val="16"/>
                              </w:rPr>
                              <w:t>B</w:t>
                            </w:r>
                          </w:p>
                        </w:txbxContent>
                      </v:textbox>
                    </v:shape>
                  </w:pict>
                </mc:Fallback>
              </mc:AlternateContent>
            </w:r>
            <w:r>
              <w:rPr>
                <w:rFonts w:ascii="Arial" w:eastAsia="仿宋_GB2312" w:hAnsi="Arial" w:cs="Arial"/>
                <w:noProof/>
                <w:sz w:val="22"/>
              </w:rPr>
              <mc:AlternateContent>
                <mc:Choice Requires="wps">
                  <w:drawing>
                    <wp:anchor distT="0" distB="0" distL="114300" distR="114300" simplePos="0" relativeHeight="251674112" behindDoc="0" locked="0" layoutInCell="1" allowOverlap="1">
                      <wp:simplePos x="0" y="0"/>
                      <wp:positionH relativeFrom="column">
                        <wp:posOffset>3780037</wp:posOffset>
                      </wp:positionH>
                      <wp:positionV relativeFrom="paragraph">
                        <wp:posOffset>965466</wp:posOffset>
                      </wp:positionV>
                      <wp:extent cx="744220" cy="371475"/>
                      <wp:effectExtent l="171450" t="0" r="17780" b="333375"/>
                      <wp:wrapNone/>
                      <wp:docPr id="8" name="对话气泡: 圆角矩形 8"/>
                      <wp:cNvGraphicFramePr/>
                      <a:graphic xmlns:a="http://schemas.openxmlformats.org/drawingml/2006/main">
                        <a:graphicData uri="http://schemas.microsoft.com/office/word/2010/wordprocessingShape">
                          <wps:wsp>
                            <wps:cNvSpPr/>
                            <wps:spPr>
                              <a:xfrm>
                                <a:off x="0" y="0"/>
                                <a:ext cx="744220" cy="371475"/>
                              </a:xfrm>
                              <a:prstGeom prst="wedgeRoundRectCallout">
                                <a:avLst>
                                  <a:gd name="adj1" fmla="val -66551"/>
                                  <a:gd name="adj2" fmla="val 11688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21219" w:rsidRPr="001570AA" w:rsidRDefault="00F21219" w:rsidP="001570AA">
                                  <w:pPr>
                                    <w:jc w:val="center"/>
                                    <w:rPr>
                                      <w:sz w:val="20"/>
                                      <w:szCs w:val="15"/>
                                    </w:rPr>
                                  </w:pPr>
                                  <w:r w:rsidRPr="001570AA">
                                    <w:rPr>
                                      <w:rFonts w:hint="eastAsia"/>
                                      <w:sz w:val="20"/>
                                      <w:szCs w:val="15"/>
                                    </w:rPr>
                                    <w:t>案例</w:t>
                                  </w:r>
                                  <w:r w:rsidRPr="001570AA">
                                    <w:rPr>
                                      <w:rFonts w:hint="eastAsia"/>
                                      <w:sz w:val="20"/>
                                      <w:szCs w:val="15"/>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对话气泡: 圆角矩形 8" o:spid="_x0000_s1028" type="#_x0000_t62" style="position:absolute;left:0;text-align:left;margin-left:297.65pt;margin-top:76pt;width:58.6pt;height:29.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" adj="-3575,36047" fillcolor="#4472c4 [3204]" strokecolor="#1f3763 [1604]" strokeweight="1pt">
                      <v:textbox>
                        <w:txbxContent>
                          <w:p w:rsidR="00F21219" w:rsidRPr="001570AA" w:rsidRDefault="00F21219" w:rsidP="001570AA">
                            <w:pPr>
                              <w:jc w:val="center"/>
                              <w:rPr>
                                <w:sz w:val="20"/>
                                <w:szCs w:val="15"/>
                              </w:rPr>
                            </w:pPr>
                            <w:r w:rsidRPr="001570AA">
                              <w:rPr>
                                <w:rFonts w:hint="eastAsia"/>
                                <w:sz w:val="20"/>
                                <w:szCs w:val="15"/>
                              </w:rPr>
                              <w:t>案例</w:t>
                            </w:r>
                            <w:r w:rsidRPr="001570AA">
                              <w:rPr>
                                <w:rFonts w:hint="eastAsia"/>
                                <w:sz w:val="20"/>
                                <w:szCs w:val="15"/>
                              </w:rPr>
                              <w:t>A</w:t>
                            </w:r>
                          </w:p>
                        </w:txbxContent>
                      </v:textbox>
                    </v:shape>
                  </w:pict>
                </mc:Fallback>
              </mc:AlternateContent>
            </w:r>
            <w:r>
              <w:rPr>
                <w:rFonts w:ascii="Arial" w:eastAsia="仿宋_GB2312" w:hAnsi="Arial" w:cs="Arial"/>
                <w:noProof/>
                <w:sz w:val="22"/>
              </w:rPr>
              <w:drawing>
                <wp:anchor distT="0" distB="0" distL="114300" distR="114300" simplePos="0" relativeHeight="251646464" behindDoc="0" locked="0" layoutInCell="1" allowOverlap="1" wp14:anchorId="53691FA8" wp14:editId="02F05F74">
                  <wp:simplePos x="0" y="0"/>
                  <wp:positionH relativeFrom="column">
                    <wp:posOffset>2727000</wp:posOffset>
                  </wp:positionH>
                  <wp:positionV relativeFrom="paragraph">
                    <wp:posOffset>2304858</wp:posOffset>
                  </wp:positionV>
                  <wp:extent cx="913546" cy="510363"/>
                  <wp:effectExtent l="0" t="0" r="0" b="4445"/>
                  <wp:wrapNone/>
                  <wp:docPr id="1" name="图片 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估价对象tag-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913546" cy="5103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1005802" wp14:editId="2A9F3EF2">
                  <wp:extent cx="5512435" cy="3646967"/>
                  <wp:effectExtent l="0" t="0" r="0" b="0"/>
                  <wp:docPr id="26" name="图片 25">
                    <a:extLst xmlns:a="http://schemas.openxmlformats.org/drawingml/2006/main">
                      <a:ext uri="{FF2B5EF4-FFF2-40B4-BE49-F238E27FC236}">
                        <a16:creationId xmlns:a16="http://schemas.microsoft.com/office/drawing/2014/main" id="{D7EFE573-0C81-4B40-B1D4-6DCAA6C59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a:extLst>
                              <a:ext uri="{FF2B5EF4-FFF2-40B4-BE49-F238E27FC236}">
                                <a16:creationId xmlns:a16="http://schemas.microsoft.com/office/drawing/2014/main" id="{D7EFE573-0C81-4B40-B1D4-6DCAA6C59505}"/>
                              </a:ext>
                            </a:extLst>
                          </pic:cNvPr>
                          <pic:cNvPicPr>
                            <a:picLocks noChangeAspect="1"/>
                          </pic:cNvPicPr>
                        </pic:nvPicPr>
                        <pic:blipFill>
                          <a:blip r:embed="rId51"/>
                          <a:stretch>
                            <a:fillRect/>
                          </a:stretch>
                        </pic:blipFill>
                        <pic:spPr>
                          <a:xfrm>
                            <a:off x="0" y="0"/>
                            <a:ext cx="5522083" cy="3653350"/>
                          </a:xfrm>
                          <a:prstGeom prst="rect">
                            <a:avLst/>
                          </a:prstGeom>
                        </pic:spPr>
                      </pic:pic>
                    </a:graphicData>
                  </a:graphic>
                </wp:inline>
              </w:drawing>
            </w:r>
          </w:p>
        </w:tc>
      </w:tr>
    </w:tbl>
    <w:p w:rsidR="00766AF0" w:rsidRDefault="00766AF0" w:rsidP="00F678C8">
      <w:pPr>
        <w:spacing w:after="26" w:line="360" w:lineRule="auto"/>
        <w:ind w:firstLineChars="200" w:firstLine="560"/>
        <w:jc w:val="both"/>
        <w:rPr>
          <w:rFonts w:ascii="仿宋" w:eastAsia="仿宋" w:hAnsi="仿宋" w:cs="Arial"/>
          <w:sz w:val="28"/>
          <w:szCs w:val="28"/>
        </w:rPr>
      </w:pPr>
      <w:r>
        <w:rPr>
          <w:rFonts w:ascii="Arial" w:eastAsia="仿宋_GB2312" w:hAnsi="Arial" w:cs="Arial"/>
          <w:bCs/>
          <w:sz w:val="28"/>
          <w:szCs w:val="28"/>
        </w:rPr>
        <w:t>（转下页）</w:t>
      </w:r>
    </w:p>
    <w:p w:rsidR="00766AF0" w:rsidRDefault="00766AF0" w:rsidP="00F678C8">
      <w:pPr>
        <w:spacing w:after="26" w:line="360" w:lineRule="auto"/>
        <w:ind w:firstLineChars="200" w:firstLine="560"/>
        <w:jc w:val="both"/>
        <w:rPr>
          <w:rFonts w:ascii="仿宋" w:eastAsia="仿宋" w:hAnsi="仿宋" w:cs="Arial"/>
          <w:sz w:val="28"/>
          <w:szCs w:val="28"/>
        </w:rPr>
      </w:pPr>
      <w:r>
        <w:rPr>
          <w:rFonts w:ascii="仿宋" w:eastAsia="仿宋" w:hAnsi="仿宋" w:cs="Arial"/>
          <w:sz w:val="28"/>
          <w:szCs w:val="28"/>
        </w:rPr>
        <w:br w:type="page"/>
      </w:r>
    </w:p>
    <w:p w:rsidR="00F678C8" w:rsidRPr="00054ED4" w:rsidRDefault="00F678C8" w:rsidP="00F678C8">
      <w:pPr>
        <w:spacing w:after="26" w:line="360" w:lineRule="auto"/>
        <w:ind w:firstLineChars="200" w:firstLine="560"/>
        <w:jc w:val="both"/>
        <w:rPr>
          <w:rFonts w:ascii="仿宋" w:eastAsia="仿宋" w:hAnsi="仿宋" w:cs="Arial" w:hint="eastAsia"/>
          <w:sz w:val="28"/>
          <w:szCs w:val="28"/>
        </w:rPr>
      </w:pPr>
      <w:r w:rsidRPr="00054ED4">
        <w:rPr>
          <w:rFonts w:ascii="仿宋" w:eastAsia="仿宋" w:hAnsi="仿宋" w:cs="Arial"/>
          <w:sz w:val="28"/>
          <w:szCs w:val="28"/>
        </w:rPr>
        <w:lastRenderedPageBreak/>
        <w:t>案例</w:t>
      </w:r>
      <w:r w:rsidR="00766AF0">
        <w:rPr>
          <w:rFonts w:ascii="仿宋" w:eastAsia="仿宋" w:hAnsi="仿宋" w:cs="Arial"/>
          <w:sz w:val="28"/>
          <w:szCs w:val="28"/>
        </w:rPr>
        <w:t>A</w:t>
      </w:r>
    </w:p>
    <w:p w:rsidR="00F678C8" w:rsidRPr="00054ED4" w:rsidRDefault="00766AF0" w:rsidP="00F678C8">
      <w:pPr>
        <w:spacing w:after="26" w:line="360" w:lineRule="auto"/>
        <w:ind w:firstLineChars="200" w:firstLine="480"/>
        <w:jc w:val="both"/>
        <w:rPr>
          <w:rFonts w:ascii="仿宋" w:eastAsia="仿宋" w:hAnsi="仿宋" w:cs="Arial"/>
          <w:sz w:val="28"/>
          <w:szCs w:val="28"/>
        </w:rPr>
      </w:pPr>
      <w:r>
        <w:rPr>
          <w:noProof/>
        </w:rPr>
        <w:drawing>
          <wp:inline distT="0" distB="0" distL="0" distR="0" wp14:anchorId="678EEEBF" wp14:editId="4B6C91B9">
            <wp:extent cx="2402958" cy="1770204"/>
            <wp:effectExtent l="0" t="0" r="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09287" cy="1774866"/>
                    </a:xfrm>
                    <a:prstGeom prst="rect">
                      <a:avLst/>
                    </a:prstGeom>
                  </pic:spPr>
                </pic:pic>
              </a:graphicData>
            </a:graphic>
          </wp:inline>
        </w:drawing>
      </w:r>
    </w:p>
    <w:p w:rsidR="00F678C8" w:rsidRPr="00054ED4" w:rsidRDefault="00F678C8" w:rsidP="00F678C8">
      <w:pPr>
        <w:spacing w:after="26" w:line="360" w:lineRule="auto"/>
        <w:ind w:firstLineChars="200" w:firstLine="560"/>
        <w:jc w:val="both"/>
        <w:rPr>
          <w:rFonts w:ascii="仿宋" w:eastAsia="仿宋" w:hAnsi="仿宋" w:cs="Arial" w:hint="eastAsia"/>
          <w:sz w:val="28"/>
          <w:szCs w:val="28"/>
        </w:rPr>
      </w:pPr>
      <w:r w:rsidRPr="00054ED4">
        <w:rPr>
          <w:rFonts w:ascii="仿宋" w:eastAsia="仿宋" w:hAnsi="仿宋" w:cs="Arial"/>
          <w:sz w:val="28"/>
          <w:szCs w:val="28"/>
        </w:rPr>
        <w:t>案例</w:t>
      </w:r>
      <w:r w:rsidR="00766AF0">
        <w:rPr>
          <w:rFonts w:ascii="仿宋" w:eastAsia="仿宋" w:hAnsi="仿宋" w:cs="Arial"/>
          <w:sz w:val="28"/>
          <w:szCs w:val="28"/>
        </w:rPr>
        <w:t>B</w:t>
      </w:r>
    </w:p>
    <w:p w:rsidR="00F678C8" w:rsidRPr="00054ED4" w:rsidRDefault="00766AF0" w:rsidP="00F678C8">
      <w:pPr>
        <w:spacing w:after="26" w:line="360" w:lineRule="auto"/>
        <w:ind w:firstLineChars="200" w:firstLine="480"/>
        <w:jc w:val="both"/>
        <w:rPr>
          <w:rFonts w:ascii="仿宋" w:eastAsia="仿宋" w:hAnsi="仿宋" w:cs="Arial"/>
          <w:sz w:val="28"/>
          <w:szCs w:val="28"/>
        </w:rPr>
      </w:pPr>
      <w:r>
        <w:rPr>
          <w:noProof/>
        </w:rPr>
        <w:drawing>
          <wp:inline distT="0" distB="0" distL="0" distR="0" wp14:anchorId="6E7CC1D4" wp14:editId="0F625975">
            <wp:extent cx="2407804" cy="1743739"/>
            <wp:effectExtent l="0" t="0" r="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60884" cy="1782180"/>
                    </a:xfrm>
                    <a:prstGeom prst="rect">
                      <a:avLst/>
                    </a:prstGeom>
                  </pic:spPr>
                </pic:pic>
              </a:graphicData>
            </a:graphic>
          </wp:inline>
        </w:drawing>
      </w:r>
    </w:p>
    <w:p w:rsidR="00F678C8" w:rsidRPr="00054ED4" w:rsidRDefault="00F678C8" w:rsidP="00F678C8">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w:t>
      </w:r>
      <w:r w:rsidR="00766AF0">
        <w:rPr>
          <w:rFonts w:ascii="仿宋" w:eastAsia="仿宋" w:hAnsi="仿宋" w:cs="Arial"/>
          <w:sz w:val="28"/>
          <w:szCs w:val="28"/>
        </w:rPr>
        <w:t>C</w:t>
      </w:r>
    </w:p>
    <w:p w:rsidR="00F678C8" w:rsidRPr="00054ED4" w:rsidRDefault="00766AF0" w:rsidP="00F678C8">
      <w:pPr>
        <w:spacing w:after="26" w:line="360" w:lineRule="auto"/>
        <w:ind w:firstLineChars="200" w:firstLine="480"/>
        <w:jc w:val="both"/>
        <w:rPr>
          <w:rFonts w:ascii="仿宋" w:eastAsia="仿宋" w:hAnsi="仿宋" w:cs="Arial"/>
          <w:sz w:val="28"/>
          <w:szCs w:val="28"/>
        </w:rPr>
      </w:pPr>
      <w:r>
        <w:rPr>
          <w:noProof/>
        </w:rPr>
        <w:drawing>
          <wp:inline distT="0" distB="0" distL="0" distR="0" wp14:anchorId="44F5C66E" wp14:editId="2B9F3027">
            <wp:extent cx="2381250" cy="1711842"/>
            <wp:effectExtent l="0" t="0" r="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95486" cy="1722076"/>
                    </a:xfrm>
                    <a:prstGeom prst="rect">
                      <a:avLst/>
                    </a:prstGeom>
                  </pic:spPr>
                </pic:pic>
              </a:graphicData>
            </a:graphic>
          </wp:inline>
        </w:drawing>
      </w:r>
    </w:p>
    <w:p w:rsidR="00C248F9" w:rsidRDefault="00C248F9">
      <w:pPr>
        <w:pStyle w:val="aff4"/>
        <w:spacing w:line="360" w:lineRule="auto"/>
        <w:ind w:firstLine="560"/>
        <w:jc w:val="both"/>
        <w:rPr>
          <w:rFonts w:ascii="Arial" w:eastAsia="仿宋_GB2312" w:hAnsi="Arial" w:cs="Arial"/>
          <w:sz w:val="28"/>
          <w:szCs w:val="28"/>
        </w:rPr>
      </w:pPr>
    </w:p>
    <w:p w:rsidR="00C248F9" w:rsidRDefault="00FE76B2">
      <w:pPr>
        <w:pStyle w:val="aff4"/>
        <w:spacing w:line="360" w:lineRule="auto"/>
        <w:ind w:firstLineChars="0" w:firstLine="0"/>
        <w:jc w:val="both"/>
        <w:rPr>
          <w:rFonts w:ascii="Arial" w:eastAsia="仿宋_GB2312" w:hAnsi="Arial" w:cs="Arial"/>
          <w:b/>
          <w:bCs/>
        </w:rPr>
      </w:pPr>
      <w:r>
        <w:rPr>
          <w:rFonts w:ascii="Arial" w:eastAsia="仿宋_GB2312" w:hAnsi="Arial" w:cs="Arial"/>
          <w:bCs/>
          <w:sz w:val="28"/>
          <w:szCs w:val="28"/>
        </w:rPr>
        <w:t>（转下页）</w:t>
      </w:r>
      <w:r>
        <w:rPr>
          <w:rFonts w:ascii="Arial" w:eastAsia="仿宋_GB2312" w:hAnsi="Arial" w:cs="Arial"/>
          <w:b/>
          <w:bCs/>
        </w:rPr>
        <w:br w:type="page"/>
      </w:r>
    </w:p>
    <w:p w:rsidR="00C248F9" w:rsidRDefault="00FE76B2">
      <w:pPr>
        <w:spacing w:line="360" w:lineRule="auto"/>
        <w:ind w:firstLineChars="200" w:firstLine="482"/>
        <w:jc w:val="center"/>
        <w:rPr>
          <w:rFonts w:ascii="Arial" w:eastAsia="仿宋_GB2312" w:hAnsi="Arial" w:cs="Arial"/>
          <w:sz w:val="28"/>
        </w:rPr>
      </w:pPr>
      <w:r>
        <w:rPr>
          <w:rFonts w:ascii="Arial" w:eastAsia="仿宋_GB2312" w:hAnsi="Arial" w:cs="Arial"/>
          <w:b/>
          <w:bCs/>
        </w:rPr>
        <w:lastRenderedPageBreak/>
        <w:t>表</w:t>
      </w:r>
      <w:r>
        <w:rPr>
          <w:rFonts w:ascii="Arial" w:eastAsia="仿宋_GB2312" w:hAnsi="Arial" w:cs="Arial"/>
          <w:b/>
          <w:bCs/>
        </w:rPr>
        <w:t>1</w:t>
      </w:r>
      <w:r>
        <w:rPr>
          <w:rFonts w:ascii="Arial" w:eastAsia="仿宋_GB2312" w:hAnsi="Arial" w:cs="Arial"/>
          <w:b/>
          <w:bCs/>
        </w:rPr>
        <w:t>：比较因素条件说明及指数表</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1315"/>
        <w:gridCol w:w="1369"/>
        <w:gridCol w:w="569"/>
        <w:gridCol w:w="1322"/>
        <w:gridCol w:w="599"/>
        <w:gridCol w:w="1292"/>
        <w:gridCol w:w="629"/>
        <w:gridCol w:w="1265"/>
        <w:gridCol w:w="651"/>
      </w:tblGrid>
      <w:tr w:rsidR="00C248F9" w:rsidTr="00837560">
        <w:trPr>
          <w:trHeight w:val="300"/>
          <w:tblHeader/>
          <w:jc w:val="center"/>
        </w:trPr>
        <w:tc>
          <w:tcPr>
            <w:tcW w:w="861" w:type="pct"/>
            <w:gridSpan w:val="2"/>
            <w:vMerge w:val="restar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比较因素</w:t>
            </w:r>
          </w:p>
        </w:tc>
        <w:tc>
          <w:tcPr>
            <w:tcW w:w="1042"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估价对象</w:t>
            </w:r>
          </w:p>
        </w:tc>
        <w:tc>
          <w:tcPr>
            <w:tcW w:w="1033"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A</w:t>
            </w:r>
            <w:r>
              <w:rPr>
                <w:rFonts w:ascii="Arial" w:eastAsia="仿宋_GB2312" w:hAnsi="Arial" w:cs="Arial"/>
                <w:sz w:val="18"/>
                <w:szCs w:val="18"/>
              </w:rPr>
              <w:t>：</w:t>
            </w:r>
          </w:p>
        </w:tc>
        <w:tc>
          <w:tcPr>
            <w:tcW w:w="1033"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B</w:t>
            </w:r>
            <w:r>
              <w:rPr>
                <w:rFonts w:ascii="Arial" w:eastAsia="仿宋_GB2312" w:hAnsi="Arial" w:cs="Arial"/>
                <w:sz w:val="18"/>
                <w:szCs w:val="18"/>
              </w:rPr>
              <w:tab/>
            </w:r>
          </w:p>
        </w:tc>
        <w:tc>
          <w:tcPr>
            <w:tcW w:w="1030"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C</w:t>
            </w:r>
          </w:p>
        </w:tc>
      </w:tr>
      <w:tr w:rsidR="00C248F9" w:rsidTr="00837560">
        <w:trPr>
          <w:trHeight w:val="300"/>
          <w:tblHeader/>
          <w:jc w:val="center"/>
        </w:trPr>
        <w:tc>
          <w:tcPr>
            <w:tcW w:w="861" w:type="pct"/>
            <w:gridSpan w:val="2"/>
            <w:vMerge/>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736" w:type="pct"/>
            <w:shd w:val="clear" w:color="auto" w:fill="auto"/>
            <w:vAlign w:val="center"/>
          </w:tcPr>
          <w:p w:rsidR="00C248F9" w:rsidRDefault="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估价对象</w:t>
            </w:r>
          </w:p>
        </w:tc>
        <w:tc>
          <w:tcPr>
            <w:tcW w:w="30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c>
          <w:tcPr>
            <w:tcW w:w="711"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高顺云港新</w:t>
            </w:r>
            <w:proofErr w:type="gramStart"/>
            <w:r w:rsidRPr="001570AA">
              <w:rPr>
                <w:rFonts w:ascii="Arial" w:eastAsia="仿宋_GB2312" w:hAnsi="Arial" w:cs="Arial" w:hint="eastAsia"/>
                <w:sz w:val="18"/>
                <w:szCs w:val="18"/>
              </w:rPr>
              <w:t>能科技</w:t>
            </w:r>
            <w:proofErr w:type="gramEnd"/>
            <w:r w:rsidRPr="001570AA">
              <w:rPr>
                <w:rFonts w:ascii="Arial" w:eastAsia="仿宋_GB2312" w:hAnsi="Arial" w:cs="Arial" w:hint="eastAsia"/>
                <w:sz w:val="18"/>
                <w:szCs w:val="18"/>
              </w:rPr>
              <w:t>园</w:t>
            </w:r>
          </w:p>
        </w:tc>
        <w:tc>
          <w:tcPr>
            <w:tcW w:w="322"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c>
          <w:tcPr>
            <w:tcW w:w="695"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MAX</w:t>
            </w:r>
            <w:r w:rsidRPr="001570AA">
              <w:rPr>
                <w:rFonts w:ascii="Arial" w:eastAsia="仿宋_GB2312" w:hAnsi="Arial" w:cs="Arial" w:hint="eastAsia"/>
                <w:sz w:val="18"/>
                <w:szCs w:val="18"/>
              </w:rPr>
              <w:t>空港企业园</w:t>
            </w:r>
          </w:p>
        </w:tc>
        <w:tc>
          <w:tcPr>
            <w:tcW w:w="338"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c>
          <w:tcPr>
            <w:tcW w:w="680"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航港国际大厦</w:t>
            </w:r>
          </w:p>
        </w:tc>
        <w:tc>
          <w:tcPr>
            <w:tcW w:w="35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r>
      <w:tr w:rsidR="00C248F9" w:rsidTr="00837560">
        <w:trPr>
          <w:trHeight w:val="315"/>
          <w:jc w:val="center"/>
        </w:trPr>
        <w:tc>
          <w:tcPr>
            <w:tcW w:w="861"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交易时间</w:t>
            </w:r>
          </w:p>
        </w:tc>
        <w:tc>
          <w:tcPr>
            <w:tcW w:w="73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w:t>
            </w:r>
            <w:r w:rsidR="001570AA">
              <w:rPr>
                <w:rFonts w:ascii="Arial" w:eastAsia="仿宋_GB2312" w:hAnsi="Arial" w:cs="Arial"/>
                <w:sz w:val="18"/>
                <w:szCs w:val="18"/>
              </w:rPr>
              <w:t>3.5.</w:t>
            </w:r>
            <w:r w:rsidR="00F21219">
              <w:rPr>
                <w:rFonts w:ascii="Arial" w:eastAsia="仿宋_GB2312" w:hAnsi="Arial" w:cs="Arial"/>
                <w:sz w:val="18"/>
                <w:szCs w:val="18"/>
              </w:rPr>
              <w:t>26</w:t>
            </w:r>
          </w:p>
        </w:tc>
        <w:tc>
          <w:tcPr>
            <w:tcW w:w="30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2023.5</w:t>
            </w:r>
          </w:p>
        </w:tc>
        <w:tc>
          <w:tcPr>
            <w:tcW w:w="322"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2023.5</w:t>
            </w:r>
          </w:p>
        </w:tc>
        <w:tc>
          <w:tcPr>
            <w:tcW w:w="338"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2023.5</w:t>
            </w:r>
          </w:p>
        </w:tc>
        <w:tc>
          <w:tcPr>
            <w:tcW w:w="35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C248F9" w:rsidTr="00837560">
        <w:trPr>
          <w:trHeight w:val="315"/>
          <w:jc w:val="center"/>
        </w:trPr>
        <w:tc>
          <w:tcPr>
            <w:tcW w:w="861"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交易情况</w:t>
            </w:r>
          </w:p>
        </w:tc>
        <w:tc>
          <w:tcPr>
            <w:tcW w:w="73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0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22"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38"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5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C248F9" w:rsidTr="00837560">
        <w:trPr>
          <w:trHeight w:val="315"/>
          <w:jc w:val="center"/>
        </w:trPr>
        <w:tc>
          <w:tcPr>
            <w:tcW w:w="861"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用途</w:t>
            </w:r>
          </w:p>
        </w:tc>
        <w:tc>
          <w:tcPr>
            <w:tcW w:w="736" w:type="pct"/>
            <w:shd w:val="clear" w:color="auto" w:fill="auto"/>
            <w:vAlign w:val="center"/>
          </w:tcPr>
          <w:p w:rsidR="00C248F9" w:rsidRDefault="00203555" w:rsidP="00203555">
            <w:pPr>
              <w:widowControl/>
              <w:adjustRightInd/>
              <w:spacing w:line="240" w:lineRule="auto"/>
              <w:jc w:val="center"/>
              <w:textAlignment w:val="auto"/>
              <w:rPr>
                <w:rFonts w:ascii="Arial" w:eastAsia="仿宋_GB2312" w:hAnsi="Arial" w:cs="Arial" w:hint="eastAsia"/>
                <w:sz w:val="18"/>
                <w:szCs w:val="18"/>
              </w:rPr>
            </w:pPr>
            <w:r>
              <w:rPr>
                <w:rFonts w:ascii="Arial" w:eastAsia="仿宋_GB2312" w:hAnsi="Arial" w:cs="Arial" w:hint="eastAsia"/>
                <w:sz w:val="18"/>
                <w:szCs w:val="18"/>
              </w:rPr>
              <w:t>科研</w:t>
            </w:r>
          </w:p>
        </w:tc>
        <w:tc>
          <w:tcPr>
            <w:tcW w:w="30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办公</w:t>
            </w:r>
            <w:r>
              <w:rPr>
                <w:rFonts w:ascii="Arial" w:eastAsia="仿宋_GB2312" w:hAnsi="Arial" w:cs="Arial" w:hint="eastAsia"/>
                <w:sz w:val="18"/>
                <w:szCs w:val="18"/>
              </w:rPr>
              <w:t>（科研）</w:t>
            </w:r>
          </w:p>
        </w:tc>
        <w:tc>
          <w:tcPr>
            <w:tcW w:w="322"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办公</w:t>
            </w:r>
            <w:r>
              <w:rPr>
                <w:rFonts w:ascii="Arial" w:eastAsia="仿宋_GB2312" w:hAnsi="Arial" w:cs="Arial" w:hint="eastAsia"/>
                <w:sz w:val="18"/>
                <w:szCs w:val="18"/>
              </w:rPr>
              <w:t>（科研）</w:t>
            </w:r>
          </w:p>
        </w:tc>
        <w:tc>
          <w:tcPr>
            <w:tcW w:w="338"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办公</w:t>
            </w:r>
            <w:r>
              <w:rPr>
                <w:rFonts w:ascii="Arial" w:eastAsia="仿宋_GB2312" w:hAnsi="Arial" w:cs="Arial" w:hint="eastAsia"/>
                <w:sz w:val="18"/>
                <w:szCs w:val="18"/>
              </w:rPr>
              <w:t>（科研）</w:t>
            </w:r>
          </w:p>
        </w:tc>
        <w:tc>
          <w:tcPr>
            <w:tcW w:w="35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C248F9" w:rsidTr="00837560">
        <w:trPr>
          <w:trHeight w:val="90"/>
          <w:jc w:val="center"/>
        </w:trPr>
        <w:tc>
          <w:tcPr>
            <w:tcW w:w="154" w:type="pct"/>
            <w:vMerge w:val="restar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区域因素</w:t>
            </w:r>
          </w:p>
        </w:tc>
        <w:tc>
          <w:tcPr>
            <w:tcW w:w="707" w:type="pct"/>
            <w:shd w:val="clear" w:color="auto" w:fill="auto"/>
            <w:vAlign w:val="center"/>
          </w:tcPr>
          <w:p w:rsidR="00C248F9" w:rsidRDefault="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物业</w:t>
            </w:r>
            <w:r w:rsidR="00FE76B2">
              <w:rPr>
                <w:rFonts w:ascii="Arial" w:eastAsia="仿宋_GB2312" w:hAnsi="Arial" w:cs="Arial"/>
                <w:sz w:val="18"/>
                <w:szCs w:val="18"/>
              </w:rPr>
              <w:t>集聚程度</w:t>
            </w:r>
          </w:p>
        </w:tc>
        <w:tc>
          <w:tcPr>
            <w:tcW w:w="736" w:type="pct"/>
            <w:shd w:val="clear" w:color="auto" w:fill="auto"/>
            <w:vAlign w:val="center"/>
          </w:tcPr>
          <w:p w:rsidR="00C248F9" w:rsidRDefault="00837560">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估价对象周边有国家地理信息科技产业园、中国科学院化学研究院、中金</w:t>
            </w:r>
            <w:proofErr w:type="gramStart"/>
            <w:r w:rsidRPr="00837560">
              <w:rPr>
                <w:rFonts w:ascii="Arial" w:eastAsia="仿宋_GB2312" w:hAnsi="Arial" w:cs="Arial" w:hint="eastAsia"/>
                <w:sz w:val="18"/>
                <w:szCs w:val="18"/>
              </w:rPr>
              <w:t>科创基地</w:t>
            </w:r>
            <w:proofErr w:type="gramEnd"/>
            <w:r w:rsidRPr="00837560">
              <w:rPr>
                <w:rFonts w:ascii="Arial" w:eastAsia="仿宋_GB2312" w:hAnsi="Arial" w:cs="Arial" w:hint="eastAsia"/>
                <w:sz w:val="18"/>
                <w:szCs w:val="18"/>
              </w:rPr>
              <w:t>等科研基地，综合考虑物业聚集程度一般。</w:t>
            </w:r>
          </w:p>
        </w:tc>
        <w:tc>
          <w:tcPr>
            <w:tcW w:w="30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C248F9" w:rsidRDefault="00837560"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w:t>
            </w:r>
            <w:proofErr w:type="gramStart"/>
            <w:r w:rsidRPr="00837560">
              <w:rPr>
                <w:rFonts w:ascii="Arial" w:eastAsia="仿宋_GB2312" w:hAnsi="Arial" w:cs="Arial" w:hint="eastAsia"/>
                <w:sz w:val="18"/>
                <w:szCs w:val="18"/>
              </w:rPr>
              <w:t>有</w:t>
            </w:r>
            <w:r>
              <w:rPr>
                <w:rFonts w:ascii="Arial" w:eastAsia="仿宋_GB2312" w:hAnsi="Arial" w:cs="Arial" w:hint="eastAsia"/>
                <w:sz w:val="18"/>
                <w:szCs w:val="18"/>
              </w:rPr>
              <w:t>联谷</w:t>
            </w:r>
            <w:proofErr w:type="gramEnd"/>
            <w:r>
              <w:rPr>
                <w:rFonts w:ascii="Arial" w:eastAsia="仿宋_GB2312" w:hAnsi="Arial" w:cs="Arial" w:hint="eastAsia"/>
                <w:sz w:val="18"/>
                <w:szCs w:val="18"/>
              </w:rPr>
              <w:t>U</w:t>
            </w:r>
            <w:r>
              <w:rPr>
                <w:rFonts w:ascii="Arial" w:eastAsia="仿宋_GB2312" w:hAnsi="Arial" w:cs="Arial" w:hint="eastAsia"/>
                <w:sz w:val="18"/>
                <w:szCs w:val="18"/>
              </w:rPr>
              <w:t>谷仁和科技园、仁和工业园</w:t>
            </w:r>
            <w:r w:rsidRPr="00837560">
              <w:rPr>
                <w:rFonts w:ascii="Arial" w:eastAsia="仿宋_GB2312" w:hAnsi="Arial" w:cs="Arial" w:hint="eastAsia"/>
                <w:sz w:val="18"/>
                <w:szCs w:val="18"/>
              </w:rPr>
              <w:t>等</w:t>
            </w:r>
            <w:r w:rsidR="00AE6BA8">
              <w:rPr>
                <w:rFonts w:ascii="Arial" w:eastAsia="仿宋_GB2312" w:hAnsi="Arial" w:cs="Arial" w:hint="eastAsia"/>
                <w:sz w:val="18"/>
                <w:szCs w:val="18"/>
              </w:rPr>
              <w:t>办公科研项目</w:t>
            </w:r>
            <w:r w:rsidRPr="00837560">
              <w:rPr>
                <w:rFonts w:ascii="Arial" w:eastAsia="仿宋_GB2312" w:hAnsi="Arial" w:cs="Arial" w:hint="eastAsia"/>
                <w:sz w:val="18"/>
                <w:szCs w:val="18"/>
              </w:rPr>
              <w:t>，综合考虑物业聚集程度一般。</w:t>
            </w:r>
          </w:p>
        </w:tc>
        <w:tc>
          <w:tcPr>
            <w:tcW w:w="322" w:type="pct"/>
            <w:shd w:val="clear" w:color="auto" w:fill="auto"/>
            <w:vAlign w:val="center"/>
          </w:tcPr>
          <w:p w:rsidR="00C248F9" w:rsidRDefault="00FE76B2" w:rsidP="00E3261A">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C248F9" w:rsidRDefault="00837560"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周边有</w:t>
            </w:r>
            <w:r w:rsidR="00AE4CBC">
              <w:rPr>
                <w:rFonts w:ascii="Arial" w:eastAsia="仿宋_GB2312" w:hAnsi="Arial" w:cs="Arial" w:hint="eastAsia"/>
                <w:sz w:val="18"/>
                <w:szCs w:val="18"/>
              </w:rPr>
              <w:t>北京空港科技园、北京造纸一厂</w:t>
            </w:r>
            <w:r w:rsidRPr="00837560">
              <w:rPr>
                <w:rFonts w:ascii="Arial" w:eastAsia="仿宋_GB2312" w:hAnsi="Arial" w:cs="Arial" w:hint="eastAsia"/>
                <w:sz w:val="18"/>
                <w:szCs w:val="18"/>
              </w:rPr>
              <w:t>等</w:t>
            </w:r>
            <w:r w:rsidR="00AE6BA8">
              <w:rPr>
                <w:rFonts w:ascii="Arial" w:eastAsia="仿宋_GB2312" w:hAnsi="Arial" w:cs="Arial" w:hint="eastAsia"/>
                <w:sz w:val="18"/>
                <w:szCs w:val="18"/>
              </w:rPr>
              <w:t>办公科研项目</w:t>
            </w:r>
            <w:r w:rsidRPr="00837560">
              <w:rPr>
                <w:rFonts w:ascii="Arial" w:eastAsia="仿宋_GB2312" w:hAnsi="Arial" w:cs="Arial" w:hint="eastAsia"/>
                <w:sz w:val="18"/>
                <w:szCs w:val="18"/>
              </w:rPr>
              <w:t>，综合考虑物业聚集程度一般。</w:t>
            </w:r>
          </w:p>
        </w:tc>
        <w:tc>
          <w:tcPr>
            <w:tcW w:w="338" w:type="pct"/>
            <w:shd w:val="clear" w:color="auto" w:fill="auto"/>
            <w:vAlign w:val="center"/>
          </w:tcPr>
          <w:p w:rsidR="00C248F9" w:rsidRDefault="00FE76B2" w:rsidP="00E3261A">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C248F9" w:rsidRDefault="00837560"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周边有</w:t>
            </w:r>
            <w:r w:rsidR="00AE6BA8">
              <w:rPr>
                <w:rFonts w:ascii="Arial" w:eastAsia="仿宋_GB2312" w:hAnsi="Arial" w:cs="Arial" w:hint="eastAsia"/>
                <w:sz w:val="18"/>
                <w:szCs w:val="18"/>
              </w:rPr>
              <w:t>旭辉空港中心</w:t>
            </w:r>
            <w:r w:rsidRPr="00837560">
              <w:rPr>
                <w:rFonts w:ascii="Arial" w:eastAsia="仿宋_GB2312" w:hAnsi="Arial" w:cs="Arial" w:hint="eastAsia"/>
                <w:sz w:val="18"/>
                <w:szCs w:val="18"/>
              </w:rPr>
              <w:t>、</w:t>
            </w:r>
            <w:r w:rsidR="00AE6BA8">
              <w:rPr>
                <w:rFonts w:ascii="Arial" w:eastAsia="仿宋_GB2312" w:hAnsi="Arial" w:cs="Arial" w:hint="eastAsia"/>
                <w:sz w:val="18"/>
                <w:szCs w:val="18"/>
              </w:rPr>
              <w:t>宏远航城广场</w:t>
            </w:r>
            <w:r w:rsidR="00C67995">
              <w:rPr>
                <w:rFonts w:ascii="Arial" w:eastAsia="仿宋_GB2312" w:hAnsi="Arial" w:cs="Arial" w:hint="eastAsia"/>
                <w:sz w:val="18"/>
                <w:szCs w:val="18"/>
              </w:rPr>
              <w:t>、林吉产业园</w:t>
            </w:r>
            <w:r w:rsidRPr="00837560">
              <w:rPr>
                <w:rFonts w:ascii="Arial" w:eastAsia="仿宋_GB2312" w:hAnsi="Arial" w:cs="Arial" w:hint="eastAsia"/>
                <w:sz w:val="18"/>
                <w:szCs w:val="18"/>
              </w:rPr>
              <w:t>等</w:t>
            </w:r>
            <w:r w:rsidR="00AE6BA8">
              <w:rPr>
                <w:rFonts w:ascii="Arial" w:eastAsia="仿宋_GB2312" w:hAnsi="Arial" w:cs="Arial" w:hint="eastAsia"/>
                <w:sz w:val="18"/>
                <w:szCs w:val="18"/>
              </w:rPr>
              <w:t>办公科研项目</w:t>
            </w:r>
            <w:r w:rsidRPr="00837560">
              <w:rPr>
                <w:rFonts w:ascii="Arial" w:eastAsia="仿宋_GB2312" w:hAnsi="Arial" w:cs="Arial" w:hint="eastAsia"/>
                <w:sz w:val="18"/>
                <w:szCs w:val="18"/>
              </w:rPr>
              <w:t>，综合考虑物业聚集程度一般。</w:t>
            </w:r>
          </w:p>
        </w:tc>
        <w:tc>
          <w:tcPr>
            <w:tcW w:w="35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90"/>
          <w:jc w:val="center"/>
        </w:trPr>
        <w:tc>
          <w:tcPr>
            <w:tcW w:w="154" w:type="pct"/>
            <w:vMerge/>
            <w:vAlign w:val="center"/>
          </w:tcPr>
          <w:p w:rsidR="00837560" w:rsidRDefault="00837560" w:rsidP="00837560">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交通便捷度</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估价对象紧邻城市主干道—</w:t>
            </w:r>
            <w:proofErr w:type="gramStart"/>
            <w:r w:rsidRPr="00837560">
              <w:rPr>
                <w:rFonts w:ascii="Arial" w:eastAsia="仿宋_GB2312" w:hAnsi="Arial" w:cs="Arial" w:hint="eastAsia"/>
                <w:sz w:val="18"/>
                <w:szCs w:val="18"/>
              </w:rPr>
              <w:t>鑫</w:t>
            </w:r>
            <w:proofErr w:type="gramEnd"/>
            <w:r w:rsidRPr="00837560">
              <w:rPr>
                <w:rFonts w:ascii="Arial" w:eastAsia="仿宋_GB2312" w:hAnsi="Arial" w:cs="Arial" w:hint="eastAsia"/>
                <w:sz w:val="18"/>
                <w:szCs w:val="18"/>
              </w:rPr>
              <w:t>桥南路，东距东六环直线距离约</w:t>
            </w:r>
            <w:r w:rsidRPr="00837560">
              <w:rPr>
                <w:rFonts w:ascii="Arial" w:eastAsia="仿宋_GB2312" w:hAnsi="Arial" w:cs="Arial" w:hint="eastAsia"/>
                <w:sz w:val="18"/>
                <w:szCs w:val="18"/>
              </w:rPr>
              <w:t>700</w:t>
            </w:r>
            <w:r w:rsidRPr="00837560">
              <w:rPr>
                <w:rFonts w:ascii="Arial" w:eastAsia="仿宋_GB2312" w:hAnsi="Arial" w:cs="Arial" w:hint="eastAsia"/>
                <w:sz w:val="18"/>
                <w:szCs w:val="18"/>
              </w:rPr>
              <w:t>米，南距京平高速直线距离约</w:t>
            </w:r>
            <w:r w:rsidRPr="00837560">
              <w:rPr>
                <w:rFonts w:ascii="Arial" w:eastAsia="仿宋_GB2312" w:hAnsi="Arial" w:cs="Arial" w:hint="eastAsia"/>
                <w:sz w:val="18"/>
                <w:szCs w:val="18"/>
              </w:rPr>
              <w:t>1.5</w:t>
            </w:r>
            <w:r w:rsidRPr="00837560">
              <w:rPr>
                <w:rFonts w:ascii="Arial" w:eastAsia="仿宋_GB2312" w:hAnsi="Arial" w:cs="Arial" w:hint="eastAsia"/>
                <w:sz w:val="18"/>
                <w:szCs w:val="18"/>
              </w:rPr>
              <w:t>公里，西距北京首都国际机场</w:t>
            </w:r>
            <w:r w:rsidRPr="00837560">
              <w:rPr>
                <w:rFonts w:ascii="Arial" w:eastAsia="仿宋_GB2312" w:hAnsi="Arial" w:cs="Arial" w:hint="eastAsia"/>
                <w:sz w:val="18"/>
                <w:szCs w:val="18"/>
              </w:rPr>
              <w:t>T3</w:t>
            </w:r>
            <w:proofErr w:type="gramStart"/>
            <w:r w:rsidRPr="00837560">
              <w:rPr>
                <w:rFonts w:ascii="Arial" w:eastAsia="仿宋_GB2312" w:hAnsi="Arial" w:cs="Arial" w:hint="eastAsia"/>
                <w:sz w:val="18"/>
                <w:szCs w:val="18"/>
              </w:rPr>
              <w:t>航站楼约</w:t>
            </w:r>
            <w:r w:rsidRPr="00837560">
              <w:rPr>
                <w:rFonts w:ascii="Arial" w:eastAsia="仿宋_GB2312" w:hAnsi="Arial" w:cs="Arial" w:hint="eastAsia"/>
                <w:sz w:val="18"/>
                <w:szCs w:val="18"/>
              </w:rPr>
              <w:t>3</w:t>
            </w:r>
            <w:r w:rsidRPr="00837560">
              <w:rPr>
                <w:rFonts w:ascii="Arial" w:eastAsia="仿宋_GB2312" w:hAnsi="Arial" w:cs="Arial" w:hint="eastAsia"/>
                <w:sz w:val="18"/>
                <w:szCs w:val="18"/>
              </w:rPr>
              <w:t>公里</w:t>
            </w:r>
            <w:proofErr w:type="gramEnd"/>
            <w:r w:rsidRPr="00837560">
              <w:rPr>
                <w:rFonts w:ascii="Arial" w:eastAsia="仿宋_GB2312" w:hAnsi="Arial" w:cs="Arial" w:hint="eastAsia"/>
                <w:sz w:val="18"/>
                <w:szCs w:val="18"/>
              </w:rPr>
              <w:t>，周边有顺</w:t>
            </w:r>
            <w:r w:rsidRPr="00837560">
              <w:rPr>
                <w:rFonts w:ascii="Arial" w:eastAsia="仿宋_GB2312" w:hAnsi="Arial" w:cs="Arial" w:hint="eastAsia"/>
                <w:sz w:val="18"/>
                <w:szCs w:val="18"/>
              </w:rPr>
              <w:t>33</w:t>
            </w:r>
            <w:r w:rsidRPr="00837560">
              <w:rPr>
                <w:rFonts w:ascii="Arial" w:eastAsia="仿宋_GB2312" w:hAnsi="Arial" w:cs="Arial" w:hint="eastAsia"/>
                <w:sz w:val="18"/>
                <w:szCs w:val="18"/>
              </w:rPr>
              <w:t>路、顺</w:t>
            </w:r>
            <w:r w:rsidRPr="00837560">
              <w:rPr>
                <w:rFonts w:ascii="Arial" w:eastAsia="仿宋_GB2312" w:hAnsi="Arial" w:cs="Arial" w:hint="eastAsia"/>
                <w:sz w:val="18"/>
                <w:szCs w:val="18"/>
              </w:rPr>
              <w:t>68</w:t>
            </w:r>
            <w:r w:rsidRPr="00837560">
              <w:rPr>
                <w:rFonts w:ascii="Arial" w:eastAsia="仿宋_GB2312" w:hAnsi="Arial" w:cs="Arial" w:hint="eastAsia"/>
                <w:sz w:val="18"/>
                <w:szCs w:val="18"/>
              </w:rPr>
              <w:t>路、空港</w:t>
            </w:r>
            <w:r w:rsidRPr="00837560">
              <w:rPr>
                <w:rFonts w:ascii="Arial" w:eastAsia="仿宋_GB2312" w:hAnsi="Arial" w:cs="Arial" w:hint="eastAsia"/>
                <w:sz w:val="18"/>
                <w:szCs w:val="18"/>
              </w:rPr>
              <w:t>5</w:t>
            </w:r>
            <w:r w:rsidRPr="00837560">
              <w:rPr>
                <w:rFonts w:ascii="Arial" w:eastAsia="仿宋_GB2312" w:hAnsi="Arial" w:cs="Arial" w:hint="eastAsia"/>
                <w:sz w:val="18"/>
                <w:szCs w:val="18"/>
              </w:rPr>
              <w:t>路、空港</w:t>
            </w:r>
            <w:r w:rsidRPr="00837560">
              <w:rPr>
                <w:rFonts w:ascii="Arial" w:eastAsia="仿宋_GB2312" w:hAnsi="Arial" w:cs="Arial" w:hint="eastAsia"/>
                <w:sz w:val="18"/>
                <w:szCs w:val="18"/>
              </w:rPr>
              <w:t>8</w:t>
            </w:r>
            <w:r w:rsidRPr="00837560">
              <w:rPr>
                <w:rFonts w:ascii="Arial" w:eastAsia="仿宋_GB2312" w:hAnsi="Arial" w:cs="Arial" w:hint="eastAsia"/>
                <w:sz w:val="18"/>
                <w:szCs w:val="18"/>
              </w:rPr>
              <w:t>路等多条公交线路通过，综合评价交通便捷度较好。</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紧邻城市</w:t>
            </w:r>
            <w:r>
              <w:rPr>
                <w:rFonts w:ascii="Arial" w:eastAsia="仿宋_GB2312" w:hAnsi="Arial" w:cs="Arial" w:hint="eastAsia"/>
                <w:sz w:val="18"/>
                <w:szCs w:val="18"/>
              </w:rPr>
              <w:t>次</w:t>
            </w:r>
            <w:r w:rsidRPr="00837560">
              <w:rPr>
                <w:rFonts w:ascii="Arial" w:eastAsia="仿宋_GB2312" w:hAnsi="Arial" w:cs="Arial" w:hint="eastAsia"/>
                <w:sz w:val="18"/>
                <w:szCs w:val="18"/>
              </w:rPr>
              <w:t>干道—</w:t>
            </w:r>
            <w:r>
              <w:rPr>
                <w:rFonts w:ascii="Arial" w:eastAsia="仿宋_GB2312" w:hAnsi="Arial" w:cs="Arial" w:hint="eastAsia"/>
                <w:sz w:val="18"/>
                <w:szCs w:val="18"/>
              </w:rPr>
              <w:t>林河南大街</w:t>
            </w:r>
            <w:r w:rsidRPr="00837560">
              <w:rPr>
                <w:rFonts w:ascii="Arial" w:eastAsia="仿宋_GB2312" w:hAnsi="Arial" w:cs="Arial" w:hint="eastAsia"/>
                <w:sz w:val="18"/>
                <w:szCs w:val="18"/>
              </w:rPr>
              <w:t>，西距北京首都国际机场</w:t>
            </w:r>
            <w:r w:rsidRPr="00837560">
              <w:rPr>
                <w:rFonts w:ascii="Arial" w:eastAsia="仿宋_GB2312" w:hAnsi="Arial" w:cs="Arial" w:hint="eastAsia"/>
                <w:sz w:val="18"/>
                <w:szCs w:val="18"/>
              </w:rPr>
              <w:t>T3</w:t>
            </w:r>
            <w:proofErr w:type="gramStart"/>
            <w:r w:rsidRPr="00837560">
              <w:rPr>
                <w:rFonts w:ascii="Arial" w:eastAsia="仿宋_GB2312" w:hAnsi="Arial" w:cs="Arial" w:hint="eastAsia"/>
                <w:sz w:val="18"/>
                <w:szCs w:val="18"/>
              </w:rPr>
              <w:t>航站楼约</w:t>
            </w:r>
            <w:r>
              <w:rPr>
                <w:rFonts w:ascii="Arial" w:eastAsia="仿宋_GB2312" w:hAnsi="Arial" w:cs="Arial"/>
                <w:sz w:val="18"/>
                <w:szCs w:val="18"/>
              </w:rPr>
              <w:t>6</w:t>
            </w:r>
            <w:r w:rsidRPr="00837560">
              <w:rPr>
                <w:rFonts w:ascii="Arial" w:eastAsia="仿宋_GB2312" w:hAnsi="Arial" w:cs="Arial" w:hint="eastAsia"/>
                <w:sz w:val="18"/>
                <w:szCs w:val="18"/>
              </w:rPr>
              <w:t>公里</w:t>
            </w:r>
            <w:proofErr w:type="gramEnd"/>
            <w:r w:rsidRPr="00837560">
              <w:rPr>
                <w:rFonts w:ascii="Arial" w:eastAsia="仿宋_GB2312" w:hAnsi="Arial" w:cs="Arial" w:hint="eastAsia"/>
                <w:sz w:val="18"/>
                <w:szCs w:val="18"/>
              </w:rPr>
              <w:t>，周边有顺</w:t>
            </w:r>
            <w:r w:rsidR="001F2EFB">
              <w:rPr>
                <w:rFonts w:ascii="Arial" w:eastAsia="仿宋_GB2312" w:hAnsi="Arial" w:cs="Arial" w:hint="eastAsia"/>
                <w:sz w:val="18"/>
                <w:szCs w:val="18"/>
              </w:rPr>
              <w:t>1</w:t>
            </w:r>
            <w:r w:rsidR="001F2EFB">
              <w:rPr>
                <w:rFonts w:ascii="Arial" w:eastAsia="仿宋_GB2312" w:hAnsi="Arial" w:cs="Arial"/>
                <w:sz w:val="18"/>
                <w:szCs w:val="18"/>
              </w:rPr>
              <w:t>2</w:t>
            </w:r>
            <w:r w:rsidRPr="00837560">
              <w:rPr>
                <w:rFonts w:ascii="Arial" w:eastAsia="仿宋_GB2312" w:hAnsi="Arial" w:cs="Arial" w:hint="eastAsia"/>
                <w:sz w:val="18"/>
                <w:szCs w:val="18"/>
              </w:rPr>
              <w:t>路、顺</w:t>
            </w:r>
            <w:r w:rsidR="001F2EFB">
              <w:rPr>
                <w:rFonts w:ascii="Arial" w:eastAsia="仿宋_GB2312" w:hAnsi="Arial" w:cs="Arial"/>
                <w:sz w:val="18"/>
                <w:szCs w:val="18"/>
              </w:rPr>
              <w:t>17</w:t>
            </w:r>
            <w:r w:rsidRPr="00837560">
              <w:rPr>
                <w:rFonts w:ascii="Arial" w:eastAsia="仿宋_GB2312" w:hAnsi="Arial" w:cs="Arial" w:hint="eastAsia"/>
                <w:sz w:val="18"/>
                <w:szCs w:val="18"/>
              </w:rPr>
              <w:t>路、空港</w:t>
            </w:r>
            <w:r w:rsidR="001F2EFB">
              <w:rPr>
                <w:rFonts w:ascii="Arial" w:eastAsia="仿宋_GB2312" w:hAnsi="Arial" w:cs="Arial"/>
                <w:sz w:val="18"/>
                <w:szCs w:val="18"/>
              </w:rPr>
              <w:t>9</w:t>
            </w:r>
            <w:r w:rsidRPr="00837560">
              <w:rPr>
                <w:rFonts w:ascii="Arial" w:eastAsia="仿宋_GB2312" w:hAnsi="Arial" w:cs="Arial" w:hint="eastAsia"/>
                <w:sz w:val="18"/>
                <w:szCs w:val="18"/>
              </w:rPr>
              <w:t>路、等多条公交线路通过，综合评价交通便捷度</w:t>
            </w:r>
            <w:r w:rsidR="001F2EFB">
              <w:rPr>
                <w:rFonts w:ascii="Arial" w:eastAsia="仿宋_GB2312" w:hAnsi="Arial" w:cs="Arial" w:hint="eastAsia"/>
                <w:sz w:val="18"/>
                <w:szCs w:val="18"/>
              </w:rPr>
              <w:t>一般</w:t>
            </w:r>
            <w:r w:rsidRPr="00837560">
              <w:rPr>
                <w:rFonts w:ascii="Arial" w:eastAsia="仿宋_GB2312" w:hAnsi="Arial" w:cs="Arial" w:hint="eastAsia"/>
                <w:sz w:val="18"/>
                <w:szCs w:val="18"/>
              </w:rPr>
              <w:t>。</w:t>
            </w:r>
          </w:p>
        </w:tc>
        <w:tc>
          <w:tcPr>
            <w:tcW w:w="322" w:type="pct"/>
            <w:shd w:val="clear" w:color="auto" w:fill="auto"/>
            <w:vAlign w:val="center"/>
          </w:tcPr>
          <w:p w:rsidR="00837560" w:rsidRDefault="00837560" w:rsidP="00E3261A">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97</w:t>
            </w:r>
          </w:p>
        </w:tc>
        <w:tc>
          <w:tcPr>
            <w:tcW w:w="695" w:type="pct"/>
            <w:shd w:val="clear" w:color="auto" w:fill="auto"/>
            <w:vAlign w:val="center"/>
          </w:tcPr>
          <w:p w:rsidR="00837560" w:rsidRDefault="00837560"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紧邻城市</w:t>
            </w:r>
            <w:r w:rsidR="00AE4CBC">
              <w:rPr>
                <w:rFonts w:ascii="Arial" w:eastAsia="仿宋_GB2312" w:hAnsi="Arial" w:cs="Arial" w:hint="eastAsia"/>
                <w:sz w:val="18"/>
                <w:szCs w:val="18"/>
              </w:rPr>
              <w:t>次</w:t>
            </w:r>
            <w:r w:rsidRPr="00837560">
              <w:rPr>
                <w:rFonts w:ascii="Arial" w:eastAsia="仿宋_GB2312" w:hAnsi="Arial" w:cs="Arial" w:hint="eastAsia"/>
                <w:sz w:val="18"/>
                <w:szCs w:val="18"/>
              </w:rPr>
              <w:t>干道—</w:t>
            </w:r>
            <w:r w:rsidR="00AE4CBC">
              <w:rPr>
                <w:rFonts w:ascii="Arial" w:eastAsia="仿宋_GB2312" w:hAnsi="Arial" w:cs="Arial" w:hint="eastAsia"/>
                <w:sz w:val="18"/>
                <w:szCs w:val="18"/>
              </w:rPr>
              <w:t>安宁大街</w:t>
            </w:r>
            <w:r w:rsidRPr="00837560">
              <w:rPr>
                <w:rFonts w:ascii="Arial" w:eastAsia="仿宋_GB2312" w:hAnsi="Arial" w:cs="Arial" w:hint="eastAsia"/>
                <w:sz w:val="18"/>
                <w:szCs w:val="18"/>
              </w:rPr>
              <w:t>，东距</w:t>
            </w:r>
            <w:r w:rsidR="00AE4CBC">
              <w:rPr>
                <w:rFonts w:ascii="Arial" w:eastAsia="仿宋_GB2312" w:hAnsi="Arial" w:cs="Arial" w:hint="eastAsia"/>
                <w:sz w:val="18"/>
                <w:szCs w:val="18"/>
              </w:rPr>
              <w:t>京密路</w:t>
            </w:r>
            <w:r w:rsidRPr="00837560">
              <w:rPr>
                <w:rFonts w:ascii="Arial" w:eastAsia="仿宋_GB2312" w:hAnsi="Arial" w:cs="Arial" w:hint="eastAsia"/>
                <w:sz w:val="18"/>
                <w:szCs w:val="18"/>
              </w:rPr>
              <w:t>直线距离约</w:t>
            </w:r>
            <w:r w:rsidR="00AE4CBC">
              <w:rPr>
                <w:rFonts w:ascii="Arial" w:eastAsia="仿宋_GB2312" w:hAnsi="Arial" w:cs="Arial"/>
                <w:sz w:val="18"/>
                <w:szCs w:val="18"/>
              </w:rPr>
              <w:t>10</w:t>
            </w:r>
            <w:r w:rsidRPr="00837560">
              <w:rPr>
                <w:rFonts w:ascii="Arial" w:eastAsia="仿宋_GB2312" w:hAnsi="Arial" w:cs="Arial" w:hint="eastAsia"/>
                <w:sz w:val="18"/>
                <w:szCs w:val="18"/>
              </w:rPr>
              <w:t>00</w:t>
            </w:r>
            <w:r w:rsidRPr="00837560">
              <w:rPr>
                <w:rFonts w:ascii="Arial" w:eastAsia="仿宋_GB2312" w:hAnsi="Arial" w:cs="Arial" w:hint="eastAsia"/>
                <w:sz w:val="18"/>
                <w:szCs w:val="18"/>
              </w:rPr>
              <w:t>米，距北京首都国际机场约</w:t>
            </w:r>
            <w:r w:rsidR="00AE4CBC">
              <w:rPr>
                <w:rFonts w:ascii="Arial" w:eastAsia="仿宋_GB2312" w:hAnsi="Arial" w:cs="Arial"/>
                <w:sz w:val="18"/>
                <w:szCs w:val="18"/>
              </w:rPr>
              <w:t>2.5</w:t>
            </w:r>
            <w:r w:rsidRPr="00837560">
              <w:rPr>
                <w:rFonts w:ascii="Arial" w:eastAsia="仿宋_GB2312" w:hAnsi="Arial" w:cs="Arial" w:hint="eastAsia"/>
                <w:sz w:val="18"/>
                <w:szCs w:val="18"/>
              </w:rPr>
              <w:t>公里，周边有顺</w:t>
            </w:r>
            <w:r w:rsidR="00AE4CBC">
              <w:rPr>
                <w:rFonts w:ascii="Arial" w:eastAsia="仿宋_GB2312" w:hAnsi="Arial" w:cs="Arial"/>
                <w:sz w:val="18"/>
                <w:szCs w:val="18"/>
              </w:rPr>
              <w:t>54</w:t>
            </w:r>
            <w:r w:rsidRPr="00837560">
              <w:rPr>
                <w:rFonts w:ascii="Arial" w:eastAsia="仿宋_GB2312" w:hAnsi="Arial" w:cs="Arial" w:hint="eastAsia"/>
                <w:sz w:val="18"/>
                <w:szCs w:val="18"/>
              </w:rPr>
              <w:t>路、顺</w:t>
            </w:r>
            <w:r w:rsidR="00AE4CBC">
              <w:rPr>
                <w:rFonts w:ascii="Arial" w:eastAsia="仿宋_GB2312" w:hAnsi="Arial" w:cs="Arial"/>
                <w:sz w:val="18"/>
                <w:szCs w:val="18"/>
              </w:rPr>
              <w:t>57</w:t>
            </w:r>
            <w:r w:rsidRPr="00837560">
              <w:rPr>
                <w:rFonts w:ascii="Arial" w:eastAsia="仿宋_GB2312" w:hAnsi="Arial" w:cs="Arial" w:hint="eastAsia"/>
                <w:sz w:val="18"/>
                <w:szCs w:val="18"/>
              </w:rPr>
              <w:t>路、</w:t>
            </w:r>
            <w:r w:rsidR="00AE4CBC">
              <w:rPr>
                <w:rFonts w:ascii="Arial" w:eastAsia="仿宋_GB2312" w:hAnsi="Arial" w:cs="Arial" w:hint="eastAsia"/>
                <w:sz w:val="18"/>
                <w:szCs w:val="18"/>
              </w:rPr>
              <w:t>顺</w:t>
            </w:r>
            <w:r w:rsidR="00AE4CBC">
              <w:rPr>
                <w:rFonts w:ascii="Arial" w:eastAsia="仿宋_GB2312" w:hAnsi="Arial" w:cs="Arial" w:hint="eastAsia"/>
                <w:sz w:val="18"/>
                <w:szCs w:val="18"/>
              </w:rPr>
              <w:t>6</w:t>
            </w:r>
            <w:r w:rsidR="00AE4CBC">
              <w:rPr>
                <w:rFonts w:ascii="Arial" w:eastAsia="仿宋_GB2312" w:hAnsi="Arial" w:cs="Arial"/>
                <w:sz w:val="18"/>
                <w:szCs w:val="18"/>
              </w:rPr>
              <w:t>2</w:t>
            </w:r>
            <w:r w:rsidR="00AE4CBC">
              <w:rPr>
                <w:rFonts w:ascii="Arial" w:eastAsia="仿宋_GB2312" w:hAnsi="Arial" w:cs="Arial" w:hint="eastAsia"/>
                <w:sz w:val="18"/>
                <w:szCs w:val="18"/>
              </w:rPr>
              <w:t>路、顺</w:t>
            </w:r>
            <w:r w:rsidR="00AE4CBC">
              <w:rPr>
                <w:rFonts w:ascii="Arial" w:eastAsia="仿宋_GB2312" w:hAnsi="Arial" w:cs="Arial" w:hint="eastAsia"/>
                <w:sz w:val="18"/>
                <w:szCs w:val="18"/>
              </w:rPr>
              <w:t>6</w:t>
            </w:r>
            <w:r w:rsidR="00AE4CBC">
              <w:rPr>
                <w:rFonts w:ascii="Arial" w:eastAsia="仿宋_GB2312" w:hAnsi="Arial" w:cs="Arial"/>
                <w:sz w:val="18"/>
                <w:szCs w:val="18"/>
              </w:rPr>
              <w:t>5</w:t>
            </w:r>
            <w:r w:rsidR="00AE4CBC">
              <w:rPr>
                <w:rFonts w:ascii="Arial" w:eastAsia="仿宋_GB2312" w:hAnsi="Arial" w:cs="Arial" w:hint="eastAsia"/>
                <w:sz w:val="18"/>
                <w:szCs w:val="18"/>
              </w:rPr>
              <w:t>路</w:t>
            </w:r>
            <w:r w:rsidRPr="00837560">
              <w:rPr>
                <w:rFonts w:ascii="Arial" w:eastAsia="仿宋_GB2312" w:hAnsi="Arial" w:cs="Arial" w:hint="eastAsia"/>
                <w:sz w:val="18"/>
                <w:szCs w:val="18"/>
              </w:rPr>
              <w:t>等多条公交线路通过，综合评价交通便捷度较好。</w:t>
            </w:r>
          </w:p>
        </w:tc>
        <w:tc>
          <w:tcPr>
            <w:tcW w:w="338" w:type="pct"/>
            <w:shd w:val="clear" w:color="auto" w:fill="auto"/>
            <w:vAlign w:val="center"/>
          </w:tcPr>
          <w:p w:rsidR="00837560" w:rsidRDefault="00837560" w:rsidP="00E3261A">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紧邻城市</w:t>
            </w:r>
            <w:r w:rsidR="00AE6BA8">
              <w:rPr>
                <w:rFonts w:ascii="Arial" w:eastAsia="仿宋_GB2312" w:hAnsi="Arial" w:cs="Arial" w:hint="eastAsia"/>
                <w:sz w:val="18"/>
                <w:szCs w:val="18"/>
              </w:rPr>
              <w:t>次</w:t>
            </w:r>
            <w:r w:rsidRPr="00837560">
              <w:rPr>
                <w:rFonts w:ascii="Arial" w:eastAsia="仿宋_GB2312" w:hAnsi="Arial" w:cs="Arial" w:hint="eastAsia"/>
                <w:sz w:val="18"/>
                <w:szCs w:val="18"/>
              </w:rPr>
              <w:t>干道—</w:t>
            </w:r>
            <w:r w:rsidR="00AE6BA8">
              <w:rPr>
                <w:rFonts w:ascii="Arial" w:eastAsia="仿宋_GB2312" w:hAnsi="Arial" w:cs="Arial" w:hint="eastAsia"/>
                <w:sz w:val="18"/>
                <w:szCs w:val="18"/>
              </w:rPr>
              <w:t>机场北街</w:t>
            </w:r>
            <w:r w:rsidRPr="00837560">
              <w:rPr>
                <w:rFonts w:ascii="Arial" w:eastAsia="仿宋_GB2312" w:hAnsi="Arial" w:cs="Arial" w:hint="eastAsia"/>
                <w:sz w:val="18"/>
                <w:szCs w:val="18"/>
              </w:rPr>
              <w:t>，东距东六环直线距离约</w:t>
            </w:r>
            <w:r w:rsidR="00AE6BA8">
              <w:rPr>
                <w:rFonts w:ascii="Arial" w:eastAsia="仿宋_GB2312" w:hAnsi="Arial" w:cs="Arial"/>
                <w:sz w:val="18"/>
                <w:szCs w:val="18"/>
              </w:rPr>
              <w:t>1200</w:t>
            </w:r>
            <w:r w:rsidRPr="00837560">
              <w:rPr>
                <w:rFonts w:ascii="Arial" w:eastAsia="仿宋_GB2312" w:hAnsi="Arial" w:cs="Arial" w:hint="eastAsia"/>
                <w:sz w:val="18"/>
                <w:szCs w:val="18"/>
              </w:rPr>
              <w:t>米，</w:t>
            </w:r>
            <w:r w:rsidR="00AE6BA8">
              <w:rPr>
                <w:rFonts w:ascii="Arial" w:eastAsia="仿宋_GB2312" w:hAnsi="Arial" w:cs="Arial" w:hint="eastAsia"/>
                <w:sz w:val="18"/>
                <w:szCs w:val="18"/>
              </w:rPr>
              <w:t>南</w:t>
            </w:r>
            <w:r w:rsidRPr="00837560">
              <w:rPr>
                <w:rFonts w:ascii="Arial" w:eastAsia="仿宋_GB2312" w:hAnsi="Arial" w:cs="Arial" w:hint="eastAsia"/>
                <w:sz w:val="18"/>
                <w:szCs w:val="18"/>
              </w:rPr>
              <w:t>距北京首都国际机场约</w:t>
            </w:r>
            <w:r w:rsidR="00424E1D">
              <w:rPr>
                <w:rFonts w:ascii="Arial" w:eastAsia="仿宋_GB2312" w:hAnsi="Arial" w:cs="Arial"/>
                <w:sz w:val="18"/>
                <w:szCs w:val="18"/>
              </w:rPr>
              <w:t>1</w:t>
            </w:r>
            <w:r w:rsidRPr="00837560">
              <w:rPr>
                <w:rFonts w:ascii="Arial" w:eastAsia="仿宋_GB2312" w:hAnsi="Arial" w:cs="Arial" w:hint="eastAsia"/>
                <w:sz w:val="18"/>
                <w:szCs w:val="18"/>
              </w:rPr>
              <w:t>公里，周边有顺</w:t>
            </w:r>
            <w:r w:rsidR="00424E1D">
              <w:rPr>
                <w:rFonts w:ascii="Arial" w:eastAsia="仿宋_GB2312" w:hAnsi="Arial" w:cs="Arial"/>
                <w:sz w:val="18"/>
                <w:szCs w:val="18"/>
              </w:rPr>
              <w:t>12</w:t>
            </w:r>
            <w:r w:rsidRPr="00837560">
              <w:rPr>
                <w:rFonts w:ascii="Arial" w:eastAsia="仿宋_GB2312" w:hAnsi="Arial" w:cs="Arial" w:hint="eastAsia"/>
                <w:sz w:val="18"/>
                <w:szCs w:val="18"/>
              </w:rPr>
              <w:t>路、顺</w:t>
            </w:r>
            <w:r w:rsidR="00424E1D">
              <w:rPr>
                <w:rFonts w:ascii="Arial" w:eastAsia="仿宋_GB2312" w:hAnsi="Arial" w:cs="Arial"/>
                <w:sz w:val="18"/>
                <w:szCs w:val="18"/>
              </w:rPr>
              <w:t>4</w:t>
            </w:r>
            <w:r w:rsidRPr="00837560">
              <w:rPr>
                <w:rFonts w:ascii="Arial" w:eastAsia="仿宋_GB2312" w:hAnsi="Arial" w:cs="Arial" w:hint="eastAsia"/>
                <w:sz w:val="18"/>
                <w:szCs w:val="18"/>
              </w:rPr>
              <w:t>路、空港</w:t>
            </w:r>
            <w:r w:rsidR="00424E1D">
              <w:rPr>
                <w:rFonts w:ascii="Arial" w:eastAsia="仿宋_GB2312" w:hAnsi="Arial" w:cs="Arial" w:hint="eastAsia"/>
                <w:sz w:val="18"/>
                <w:szCs w:val="18"/>
              </w:rPr>
              <w:t>1</w:t>
            </w:r>
            <w:r w:rsidRPr="00837560">
              <w:rPr>
                <w:rFonts w:ascii="Arial" w:eastAsia="仿宋_GB2312" w:hAnsi="Arial" w:cs="Arial" w:hint="eastAsia"/>
                <w:sz w:val="18"/>
                <w:szCs w:val="18"/>
              </w:rPr>
              <w:t>5</w:t>
            </w:r>
            <w:r w:rsidRPr="00837560">
              <w:rPr>
                <w:rFonts w:ascii="Arial" w:eastAsia="仿宋_GB2312" w:hAnsi="Arial" w:cs="Arial" w:hint="eastAsia"/>
                <w:sz w:val="18"/>
                <w:szCs w:val="18"/>
              </w:rPr>
              <w:t>路等多条公交线路通过，综合评价交通便捷度较好。</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520A08" w:rsidTr="00837560">
        <w:trPr>
          <w:trHeight w:val="90"/>
          <w:jc w:val="center"/>
        </w:trPr>
        <w:tc>
          <w:tcPr>
            <w:tcW w:w="154" w:type="pct"/>
            <w:vMerge/>
            <w:vAlign w:val="center"/>
          </w:tcPr>
          <w:p w:rsidR="00520A08" w:rsidRDefault="00520A08" w:rsidP="00520A08">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520A08" w:rsidRDefault="00520A08" w:rsidP="00520A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公共配套设施</w:t>
            </w:r>
          </w:p>
        </w:tc>
        <w:tc>
          <w:tcPr>
            <w:tcW w:w="736" w:type="pct"/>
            <w:shd w:val="clear" w:color="auto" w:fill="auto"/>
            <w:vAlign w:val="center"/>
          </w:tcPr>
          <w:p w:rsidR="00520A08" w:rsidRDefault="00520A08" w:rsidP="00520A08">
            <w:pPr>
              <w:spacing w:line="240" w:lineRule="auto"/>
              <w:jc w:val="center"/>
              <w:rPr>
                <w:rFonts w:ascii="Arial" w:eastAsia="仿宋_GB2312" w:hAnsi="Arial" w:cs="Arial"/>
                <w:sz w:val="18"/>
                <w:szCs w:val="18"/>
              </w:rPr>
            </w:pPr>
            <w:r w:rsidRPr="00837560">
              <w:rPr>
                <w:rFonts w:ascii="Arial" w:eastAsia="仿宋_GB2312" w:hAnsi="Arial" w:cs="Arial" w:hint="eastAsia"/>
                <w:sz w:val="18"/>
                <w:szCs w:val="18"/>
              </w:rPr>
              <w:t>估价对象所在区域有购物场所（华联生活超市等）、学校（顺义一中分校李桥中学、北京市顺义区李桥中心小学等），医院（北京首儿李桥儿童医院等），银行（北京农村商业银行、中国邮政储蓄银行、北京银行等），综合分析，公共配套</w:t>
            </w:r>
            <w:r w:rsidRPr="00837560">
              <w:rPr>
                <w:rFonts w:ascii="Arial" w:eastAsia="仿宋_GB2312" w:hAnsi="Arial" w:cs="Arial" w:hint="eastAsia"/>
                <w:sz w:val="18"/>
                <w:szCs w:val="18"/>
              </w:rPr>
              <w:lastRenderedPageBreak/>
              <w:t>设施齐备程度一般。</w:t>
            </w:r>
          </w:p>
        </w:tc>
        <w:tc>
          <w:tcPr>
            <w:tcW w:w="306" w:type="pct"/>
            <w:shd w:val="clear" w:color="auto" w:fill="auto"/>
            <w:vAlign w:val="center"/>
          </w:tcPr>
          <w:p w:rsidR="00520A08" w:rsidRDefault="00520A08" w:rsidP="00520A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lastRenderedPageBreak/>
              <w:t>100</w:t>
            </w:r>
          </w:p>
        </w:tc>
        <w:tc>
          <w:tcPr>
            <w:tcW w:w="711" w:type="pct"/>
            <w:shd w:val="clear" w:color="auto" w:fill="auto"/>
            <w:vAlign w:val="center"/>
          </w:tcPr>
          <w:p w:rsidR="00520A08" w:rsidRDefault="00520A08" w:rsidP="00E3261A">
            <w:pPr>
              <w:spacing w:line="240" w:lineRule="auto"/>
              <w:jc w:val="both"/>
              <w:rPr>
                <w:rFonts w:ascii="Arial" w:eastAsia="仿宋_GB2312" w:hAnsi="Arial" w:cs="Arial"/>
                <w:sz w:val="18"/>
                <w:szCs w:val="18"/>
              </w:rPr>
            </w:pPr>
            <w:r w:rsidRPr="00837560">
              <w:rPr>
                <w:rFonts w:ascii="Arial" w:eastAsia="仿宋_GB2312" w:hAnsi="Arial" w:cs="Arial" w:hint="eastAsia"/>
                <w:sz w:val="18"/>
                <w:szCs w:val="18"/>
              </w:rPr>
              <w:t>所在区域有购物场所（</w:t>
            </w:r>
            <w:r w:rsidR="002033C2">
              <w:rPr>
                <w:rFonts w:ascii="Arial" w:eastAsia="仿宋_GB2312" w:hAnsi="Arial" w:cs="Arial" w:hint="eastAsia"/>
                <w:sz w:val="18"/>
                <w:szCs w:val="18"/>
              </w:rPr>
              <w:t>双河购物超市、百姓超市</w:t>
            </w:r>
            <w:r w:rsidRPr="00837560">
              <w:rPr>
                <w:rFonts w:ascii="Arial" w:eastAsia="仿宋_GB2312" w:hAnsi="Arial" w:cs="Arial" w:hint="eastAsia"/>
                <w:sz w:val="18"/>
                <w:szCs w:val="18"/>
              </w:rPr>
              <w:t>等）、学校（</w:t>
            </w:r>
            <w:r w:rsidR="002033C2">
              <w:rPr>
                <w:rFonts w:ascii="Arial" w:eastAsia="仿宋_GB2312" w:hAnsi="Arial" w:cs="Arial" w:hint="eastAsia"/>
                <w:sz w:val="18"/>
                <w:szCs w:val="18"/>
              </w:rPr>
              <w:t>河南村中心小学、北京市顺义区特殊教育学校</w:t>
            </w:r>
            <w:r w:rsidRPr="00837560">
              <w:rPr>
                <w:rFonts w:ascii="Arial" w:eastAsia="仿宋_GB2312" w:hAnsi="Arial" w:cs="Arial" w:hint="eastAsia"/>
                <w:sz w:val="18"/>
                <w:szCs w:val="18"/>
              </w:rPr>
              <w:t>等），医院（</w:t>
            </w:r>
            <w:r w:rsidR="002033C2">
              <w:rPr>
                <w:rFonts w:ascii="Arial" w:eastAsia="仿宋_GB2312" w:hAnsi="Arial" w:cs="Arial" w:hint="eastAsia"/>
                <w:sz w:val="18"/>
                <w:szCs w:val="18"/>
              </w:rPr>
              <w:t>北京顺欣阳光医院</w:t>
            </w:r>
            <w:r w:rsidRPr="00837560">
              <w:rPr>
                <w:rFonts w:ascii="Arial" w:eastAsia="仿宋_GB2312" w:hAnsi="Arial" w:cs="Arial" w:hint="eastAsia"/>
                <w:sz w:val="18"/>
                <w:szCs w:val="18"/>
              </w:rPr>
              <w:t>等），银行（</w:t>
            </w:r>
            <w:r w:rsidR="00AE4CBC">
              <w:rPr>
                <w:rFonts w:ascii="Arial" w:eastAsia="仿宋_GB2312" w:hAnsi="Arial" w:cs="Arial" w:hint="eastAsia"/>
                <w:sz w:val="18"/>
                <w:szCs w:val="18"/>
              </w:rPr>
              <w:t>平安银行普惠金融服务站、中国工商银行</w:t>
            </w:r>
            <w:r w:rsidRPr="00837560">
              <w:rPr>
                <w:rFonts w:ascii="Arial" w:eastAsia="仿宋_GB2312" w:hAnsi="Arial" w:cs="Arial" w:hint="eastAsia"/>
                <w:sz w:val="18"/>
                <w:szCs w:val="18"/>
              </w:rPr>
              <w:t>等），综合分析，公共配套设施齐备程度一般。</w:t>
            </w:r>
          </w:p>
        </w:tc>
        <w:tc>
          <w:tcPr>
            <w:tcW w:w="322" w:type="pct"/>
            <w:shd w:val="clear" w:color="auto" w:fill="auto"/>
            <w:vAlign w:val="center"/>
          </w:tcPr>
          <w:p w:rsidR="00520A08" w:rsidRDefault="00520A08" w:rsidP="00E3261A">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w:t>
            </w:r>
            <w:r>
              <w:rPr>
                <w:rFonts w:ascii="Arial" w:eastAsia="仿宋_GB2312" w:hAnsi="Arial" w:cs="Arial" w:hint="eastAsia"/>
                <w:sz w:val="18"/>
                <w:szCs w:val="18"/>
              </w:rPr>
              <w:t>0</w:t>
            </w:r>
          </w:p>
        </w:tc>
        <w:tc>
          <w:tcPr>
            <w:tcW w:w="695" w:type="pct"/>
            <w:shd w:val="clear" w:color="auto" w:fill="auto"/>
            <w:vAlign w:val="center"/>
          </w:tcPr>
          <w:p w:rsidR="00520A08" w:rsidRDefault="00520A08" w:rsidP="00E3261A">
            <w:pPr>
              <w:spacing w:line="240" w:lineRule="auto"/>
              <w:jc w:val="both"/>
              <w:rPr>
                <w:rFonts w:ascii="Arial" w:eastAsia="仿宋_GB2312" w:hAnsi="Arial" w:cs="Arial"/>
                <w:sz w:val="18"/>
                <w:szCs w:val="18"/>
              </w:rPr>
            </w:pPr>
            <w:r w:rsidRPr="00837560">
              <w:rPr>
                <w:rFonts w:ascii="Arial" w:eastAsia="仿宋_GB2312" w:hAnsi="Arial" w:cs="Arial" w:hint="eastAsia"/>
                <w:sz w:val="18"/>
                <w:szCs w:val="18"/>
              </w:rPr>
              <w:t>所在区域有购物场所（</w:t>
            </w:r>
            <w:r w:rsidR="00AE4CBC">
              <w:rPr>
                <w:rFonts w:ascii="Arial" w:eastAsia="仿宋_GB2312" w:hAnsi="Arial" w:cs="Arial" w:hint="eastAsia"/>
                <w:sz w:val="18"/>
                <w:szCs w:val="18"/>
              </w:rPr>
              <w:t>物美大卖场</w:t>
            </w:r>
            <w:r w:rsidRPr="00837560">
              <w:rPr>
                <w:rFonts w:ascii="Arial" w:eastAsia="仿宋_GB2312" w:hAnsi="Arial" w:cs="Arial" w:hint="eastAsia"/>
                <w:sz w:val="18"/>
                <w:szCs w:val="18"/>
              </w:rPr>
              <w:t>等）、学校（</w:t>
            </w:r>
            <w:r w:rsidR="00AE4CBC">
              <w:rPr>
                <w:rFonts w:ascii="Arial" w:eastAsia="仿宋_GB2312" w:hAnsi="Arial" w:cs="Arial" w:hint="eastAsia"/>
                <w:sz w:val="18"/>
                <w:szCs w:val="18"/>
              </w:rPr>
              <w:t>北京市顺义区空港小学</w:t>
            </w:r>
            <w:r w:rsidRPr="00837560">
              <w:rPr>
                <w:rFonts w:ascii="Arial" w:eastAsia="仿宋_GB2312" w:hAnsi="Arial" w:cs="Arial" w:hint="eastAsia"/>
                <w:sz w:val="18"/>
                <w:szCs w:val="18"/>
              </w:rPr>
              <w:t>等），医院（</w:t>
            </w:r>
            <w:r w:rsidR="00AE4CBC">
              <w:rPr>
                <w:rFonts w:ascii="Arial" w:eastAsia="仿宋_GB2312" w:hAnsi="Arial" w:cs="Arial" w:hint="eastAsia"/>
                <w:sz w:val="18"/>
                <w:szCs w:val="18"/>
              </w:rPr>
              <w:t>北京市顺义区空港医院</w:t>
            </w:r>
            <w:r w:rsidRPr="00837560">
              <w:rPr>
                <w:rFonts w:ascii="Arial" w:eastAsia="仿宋_GB2312" w:hAnsi="Arial" w:cs="Arial" w:hint="eastAsia"/>
                <w:sz w:val="18"/>
                <w:szCs w:val="18"/>
              </w:rPr>
              <w:t>等），银行（</w:t>
            </w:r>
            <w:r w:rsidR="00AE4CBC">
              <w:rPr>
                <w:rFonts w:ascii="Arial" w:eastAsia="仿宋_GB2312" w:hAnsi="Arial" w:cs="Arial" w:hint="eastAsia"/>
                <w:sz w:val="18"/>
                <w:szCs w:val="18"/>
              </w:rPr>
              <w:t>北京银行、北京农商银行</w:t>
            </w:r>
            <w:r w:rsidRPr="00837560">
              <w:rPr>
                <w:rFonts w:ascii="Arial" w:eastAsia="仿宋_GB2312" w:hAnsi="Arial" w:cs="Arial" w:hint="eastAsia"/>
                <w:sz w:val="18"/>
                <w:szCs w:val="18"/>
              </w:rPr>
              <w:t>等），综合分析，公共配套设施齐备程度一般。</w:t>
            </w:r>
          </w:p>
        </w:tc>
        <w:tc>
          <w:tcPr>
            <w:tcW w:w="338" w:type="pct"/>
            <w:shd w:val="clear" w:color="auto" w:fill="auto"/>
            <w:vAlign w:val="center"/>
          </w:tcPr>
          <w:p w:rsidR="00520A08" w:rsidRDefault="00520A08" w:rsidP="00E3261A">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w:t>
            </w:r>
            <w:r>
              <w:rPr>
                <w:rFonts w:ascii="Arial" w:eastAsia="仿宋_GB2312" w:hAnsi="Arial" w:cs="Arial" w:hint="eastAsia"/>
                <w:sz w:val="18"/>
                <w:szCs w:val="18"/>
              </w:rPr>
              <w:t>0</w:t>
            </w:r>
          </w:p>
        </w:tc>
        <w:tc>
          <w:tcPr>
            <w:tcW w:w="680" w:type="pct"/>
            <w:shd w:val="clear" w:color="auto" w:fill="auto"/>
            <w:vAlign w:val="center"/>
          </w:tcPr>
          <w:p w:rsidR="00520A08" w:rsidRDefault="00520A08" w:rsidP="00E3261A">
            <w:pPr>
              <w:spacing w:line="240" w:lineRule="auto"/>
              <w:jc w:val="both"/>
              <w:rPr>
                <w:rFonts w:ascii="Arial" w:eastAsia="仿宋_GB2312" w:hAnsi="Arial" w:cs="Arial"/>
                <w:sz w:val="18"/>
                <w:szCs w:val="18"/>
              </w:rPr>
            </w:pPr>
            <w:r w:rsidRPr="00837560">
              <w:rPr>
                <w:rFonts w:ascii="Arial" w:eastAsia="仿宋_GB2312" w:hAnsi="Arial" w:cs="Arial" w:hint="eastAsia"/>
                <w:sz w:val="18"/>
                <w:szCs w:val="18"/>
              </w:rPr>
              <w:t>所在区域有购物场所（</w:t>
            </w:r>
            <w:r w:rsidR="00424E1D">
              <w:rPr>
                <w:rFonts w:ascii="Arial" w:eastAsia="仿宋_GB2312" w:hAnsi="Arial" w:cs="Arial" w:hint="eastAsia"/>
                <w:sz w:val="18"/>
                <w:szCs w:val="18"/>
              </w:rPr>
              <w:t>福兰德超市、华联超市</w:t>
            </w:r>
            <w:r w:rsidRPr="00837560">
              <w:rPr>
                <w:rFonts w:ascii="Arial" w:eastAsia="仿宋_GB2312" w:hAnsi="Arial" w:cs="Arial" w:hint="eastAsia"/>
                <w:sz w:val="18"/>
                <w:szCs w:val="18"/>
              </w:rPr>
              <w:t>等）、学校（</w:t>
            </w:r>
            <w:r w:rsidR="00424E1D">
              <w:rPr>
                <w:rFonts w:ascii="Arial" w:eastAsia="仿宋_GB2312" w:hAnsi="Arial" w:cs="Arial" w:hint="eastAsia"/>
                <w:sz w:val="18"/>
                <w:szCs w:val="18"/>
              </w:rPr>
              <w:t>顺义一中附属小学、北京市顺义区第二中学</w:t>
            </w:r>
            <w:r w:rsidRPr="00837560">
              <w:rPr>
                <w:rFonts w:ascii="Arial" w:eastAsia="仿宋_GB2312" w:hAnsi="Arial" w:cs="Arial" w:hint="eastAsia"/>
                <w:sz w:val="18"/>
                <w:szCs w:val="18"/>
              </w:rPr>
              <w:t>等），医院（</w:t>
            </w:r>
            <w:r w:rsidR="00C67995">
              <w:rPr>
                <w:rFonts w:ascii="Arial" w:eastAsia="仿宋_GB2312" w:hAnsi="Arial" w:cs="Arial" w:hint="eastAsia"/>
                <w:sz w:val="18"/>
                <w:szCs w:val="18"/>
              </w:rPr>
              <w:t>北京市顺义区南法信镇卫生院</w:t>
            </w:r>
            <w:r w:rsidRPr="00837560">
              <w:rPr>
                <w:rFonts w:ascii="Arial" w:eastAsia="仿宋_GB2312" w:hAnsi="Arial" w:cs="Arial" w:hint="eastAsia"/>
                <w:sz w:val="18"/>
                <w:szCs w:val="18"/>
              </w:rPr>
              <w:t>等），银行（</w:t>
            </w:r>
            <w:r w:rsidR="00C67995">
              <w:rPr>
                <w:rFonts w:ascii="Arial" w:eastAsia="仿宋_GB2312" w:hAnsi="Arial" w:cs="Arial" w:hint="eastAsia"/>
                <w:sz w:val="18"/>
                <w:szCs w:val="18"/>
              </w:rPr>
              <w:t>中国农业银行、南京银行</w:t>
            </w:r>
            <w:r w:rsidRPr="00837560">
              <w:rPr>
                <w:rFonts w:ascii="Arial" w:eastAsia="仿宋_GB2312" w:hAnsi="Arial" w:cs="Arial" w:hint="eastAsia"/>
                <w:sz w:val="18"/>
                <w:szCs w:val="18"/>
              </w:rPr>
              <w:t>等），综合分析，公共配套设施齐备程度一般。</w:t>
            </w:r>
          </w:p>
        </w:tc>
        <w:tc>
          <w:tcPr>
            <w:tcW w:w="350" w:type="pct"/>
            <w:shd w:val="clear" w:color="auto" w:fill="auto"/>
            <w:vAlign w:val="center"/>
          </w:tcPr>
          <w:p w:rsidR="00520A08" w:rsidRDefault="00520A08" w:rsidP="00520A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w:t>
            </w:r>
            <w:r>
              <w:rPr>
                <w:rFonts w:ascii="Arial" w:eastAsia="仿宋_GB2312" w:hAnsi="Arial" w:cs="Arial" w:hint="eastAsia"/>
                <w:sz w:val="18"/>
                <w:szCs w:val="18"/>
              </w:rPr>
              <w:t>0</w:t>
            </w:r>
          </w:p>
        </w:tc>
      </w:tr>
      <w:tr w:rsidR="00837560" w:rsidTr="00837560">
        <w:trPr>
          <w:trHeight w:val="450"/>
          <w:jc w:val="center"/>
        </w:trPr>
        <w:tc>
          <w:tcPr>
            <w:tcW w:w="154" w:type="pct"/>
            <w:vMerge/>
            <w:vAlign w:val="center"/>
          </w:tcPr>
          <w:p w:rsidR="00837560" w:rsidRDefault="00837560" w:rsidP="00837560">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基础设施水平</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300"/>
          <w:jc w:val="center"/>
        </w:trPr>
        <w:tc>
          <w:tcPr>
            <w:tcW w:w="154" w:type="pct"/>
            <w:vMerge/>
            <w:vAlign w:val="center"/>
          </w:tcPr>
          <w:p w:rsidR="00837560" w:rsidRDefault="00837560" w:rsidP="00837560">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环境质量</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估价对象所在顺义区李桥镇周边绿化条件较好，周边</w:t>
            </w:r>
            <w:r w:rsidRPr="00837560">
              <w:rPr>
                <w:rFonts w:ascii="Arial" w:eastAsia="仿宋_GB2312" w:hAnsi="Arial" w:cs="Arial" w:hint="eastAsia"/>
                <w:sz w:val="18"/>
                <w:szCs w:val="18"/>
              </w:rPr>
              <w:t>2</w:t>
            </w:r>
            <w:r w:rsidRPr="00837560">
              <w:rPr>
                <w:rFonts w:ascii="Arial" w:eastAsia="仿宋_GB2312" w:hAnsi="Arial" w:cs="Arial" w:hint="eastAsia"/>
                <w:sz w:val="18"/>
                <w:szCs w:val="18"/>
              </w:rPr>
              <w:t>公里范围内有东郊湿地公园等绿化景观，绿化条件较好；</w:t>
            </w:r>
            <w:proofErr w:type="gramStart"/>
            <w:r w:rsidRPr="00837560">
              <w:rPr>
                <w:rFonts w:ascii="Arial" w:eastAsia="仿宋_GB2312" w:hAnsi="Arial" w:cs="Arial" w:hint="eastAsia"/>
                <w:sz w:val="18"/>
                <w:szCs w:val="18"/>
              </w:rPr>
              <w:t>有国测北斗</w:t>
            </w:r>
            <w:proofErr w:type="gramEnd"/>
            <w:r w:rsidRPr="00837560">
              <w:rPr>
                <w:rFonts w:ascii="Arial" w:eastAsia="仿宋_GB2312" w:hAnsi="Arial" w:cs="Arial" w:hint="eastAsia"/>
                <w:sz w:val="18"/>
                <w:szCs w:val="18"/>
              </w:rPr>
              <w:t>博物馆等人文设施，综合考虑自然环境与人文环境较好。</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AE4CBC"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w:t>
            </w:r>
            <w:r w:rsidRPr="00837560">
              <w:rPr>
                <w:rFonts w:ascii="Arial" w:eastAsia="仿宋_GB2312" w:hAnsi="Arial" w:cs="Arial" w:hint="eastAsia"/>
                <w:sz w:val="18"/>
                <w:szCs w:val="18"/>
              </w:rPr>
              <w:t>2</w:t>
            </w:r>
            <w:r w:rsidRPr="00837560">
              <w:rPr>
                <w:rFonts w:ascii="Arial" w:eastAsia="仿宋_GB2312" w:hAnsi="Arial" w:cs="Arial" w:hint="eastAsia"/>
                <w:sz w:val="18"/>
                <w:szCs w:val="18"/>
              </w:rPr>
              <w:t>公里范围内有</w:t>
            </w:r>
            <w:r>
              <w:rPr>
                <w:rFonts w:ascii="Arial" w:eastAsia="仿宋_GB2312" w:hAnsi="Arial" w:cs="Arial" w:hint="eastAsia"/>
                <w:sz w:val="18"/>
                <w:szCs w:val="18"/>
              </w:rPr>
              <w:t>顺义新城滨河森林公园、滨河度假园、北京绿色度假村</w:t>
            </w:r>
            <w:r w:rsidRPr="00837560">
              <w:rPr>
                <w:rFonts w:ascii="Arial" w:eastAsia="仿宋_GB2312" w:hAnsi="Arial" w:cs="Arial" w:hint="eastAsia"/>
                <w:sz w:val="18"/>
                <w:szCs w:val="18"/>
              </w:rPr>
              <w:t>等绿化景观，绿化条件较好；</w:t>
            </w:r>
            <w:r>
              <w:rPr>
                <w:rFonts w:ascii="Arial" w:eastAsia="仿宋_GB2312" w:hAnsi="Arial" w:cs="Arial" w:hint="eastAsia"/>
                <w:sz w:val="18"/>
                <w:szCs w:val="18"/>
              </w:rPr>
              <w:t>周边人文</w:t>
            </w:r>
            <w:r w:rsidRPr="00837560">
              <w:rPr>
                <w:rFonts w:ascii="Arial" w:eastAsia="仿宋_GB2312" w:hAnsi="Arial" w:cs="Arial" w:hint="eastAsia"/>
                <w:sz w:val="18"/>
                <w:szCs w:val="18"/>
              </w:rPr>
              <w:t>设施</w:t>
            </w:r>
            <w:r>
              <w:rPr>
                <w:rFonts w:ascii="Arial" w:eastAsia="仿宋_GB2312" w:hAnsi="Arial" w:cs="Arial" w:hint="eastAsia"/>
                <w:sz w:val="18"/>
                <w:szCs w:val="18"/>
              </w:rPr>
              <w:t>较少</w:t>
            </w:r>
            <w:r w:rsidRPr="00837560">
              <w:rPr>
                <w:rFonts w:ascii="Arial" w:eastAsia="仿宋_GB2312" w:hAnsi="Arial" w:cs="Arial" w:hint="eastAsia"/>
                <w:sz w:val="18"/>
                <w:szCs w:val="18"/>
              </w:rPr>
              <w:t>，综合考虑自然环境与人文环境较好。</w:t>
            </w:r>
          </w:p>
        </w:tc>
        <w:tc>
          <w:tcPr>
            <w:tcW w:w="322" w:type="pct"/>
            <w:shd w:val="clear" w:color="auto" w:fill="auto"/>
            <w:vAlign w:val="center"/>
          </w:tcPr>
          <w:p w:rsidR="00837560" w:rsidRDefault="00837560" w:rsidP="00E3261A">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hint="eastAsia"/>
                <w:sz w:val="18"/>
                <w:szCs w:val="18"/>
              </w:rPr>
              <w:t>100</w:t>
            </w:r>
          </w:p>
        </w:tc>
        <w:tc>
          <w:tcPr>
            <w:tcW w:w="695" w:type="pct"/>
            <w:shd w:val="clear" w:color="auto" w:fill="auto"/>
            <w:vAlign w:val="center"/>
          </w:tcPr>
          <w:p w:rsidR="00837560" w:rsidRDefault="00AE4CBC"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w:t>
            </w:r>
            <w:r w:rsidR="00DE5F86">
              <w:rPr>
                <w:rFonts w:ascii="Arial" w:eastAsia="仿宋_GB2312" w:hAnsi="Arial" w:cs="Arial"/>
                <w:sz w:val="18"/>
                <w:szCs w:val="18"/>
              </w:rPr>
              <w:t>3</w:t>
            </w:r>
            <w:r w:rsidRPr="00837560">
              <w:rPr>
                <w:rFonts w:ascii="Arial" w:eastAsia="仿宋_GB2312" w:hAnsi="Arial" w:cs="Arial" w:hint="eastAsia"/>
                <w:sz w:val="18"/>
                <w:szCs w:val="18"/>
              </w:rPr>
              <w:t>公里范围内有</w:t>
            </w:r>
            <w:r w:rsidR="00DE5F86">
              <w:rPr>
                <w:rFonts w:ascii="Arial" w:eastAsia="仿宋_GB2312" w:hAnsi="Arial" w:cs="Arial" w:hint="eastAsia"/>
                <w:sz w:val="18"/>
                <w:szCs w:val="18"/>
              </w:rPr>
              <w:t>北京温榆河公园</w:t>
            </w:r>
            <w:r w:rsidRPr="00837560">
              <w:rPr>
                <w:rFonts w:ascii="Arial" w:eastAsia="仿宋_GB2312" w:hAnsi="Arial" w:cs="Arial" w:hint="eastAsia"/>
                <w:sz w:val="18"/>
                <w:szCs w:val="18"/>
              </w:rPr>
              <w:t>等绿化景观，绿化条件</w:t>
            </w:r>
            <w:r w:rsidR="00F678C8">
              <w:rPr>
                <w:rFonts w:ascii="Arial" w:eastAsia="仿宋_GB2312" w:hAnsi="Arial" w:cs="Arial" w:hint="eastAsia"/>
                <w:sz w:val="18"/>
                <w:szCs w:val="18"/>
              </w:rPr>
              <w:t>一般</w:t>
            </w:r>
            <w:r w:rsidRPr="00837560">
              <w:rPr>
                <w:rFonts w:ascii="Arial" w:eastAsia="仿宋_GB2312" w:hAnsi="Arial" w:cs="Arial" w:hint="eastAsia"/>
                <w:sz w:val="18"/>
                <w:szCs w:val="18"/>
              </w:rPr>
              <w:t>；有</w:t>
            </w:r>
            <w:r w:rsidR="00DE5F86">
              <w:rPr>
                <w:rFonts w:ascii="Arial" w:eastAsia="仿宋_GB2312" w:hAnsi="Arial" w:cs="Arial" w:hint="eastAsia"/>
                <w:sz w:val="18"/>
                <w:szCs w:val="18"/>
              </w:rPr>
              <w:t>中国国际展览中心</w:t>
            </w:r>
            <w:r w:rsidRPr="00837560">
              <w:rPr>
                <w:rFonts w:ascii="Arial" w:eastAsia="仿宋_GB2312" w:hAnsi="Arial" w:cs="Arial" w:hint="eastAsia"/>
                <w:sz w:val="18"/>
                <w:szCs w:val="18"/>
              </w:rPr>
              <w:t>等人文设施，综合考虑自然环境与人文环境</w:t>
            </w:r>
            <w:r w:rsidR="00F678C8">
              <w:rPr>
                <w:rFonts w:ascii="Arial" w:eastAsia="仿宋_GB2312" w:hAnsi="Arial" w:cs="Arial" w:hint="eastAsia"/>
                <w:sz w:val="18"/>
                <w:szCs w:val="18"/>
              </w:rPr>
              <w:t>一般</w:t>
            </w:r>
            <w:r>
              <w:rPr>
                <w:rFonts w:ascii="Arial" w:eastAsia="仿宋_GB2312" w:hAnsi="Arial" w:cs="Arial" w:hint="eastAsia"/>
                <w:sz w:val="18"/>
                <w:szCs w:val="18"/>
              </w:rPr>
              <w:t>。</w:t>
            </w:r>
          </w:p>
        </w:tc>
        <w:tc>
          <w:tcPr>
            <w:tcW w:w="338" w:type="pct"/>
            <w:shd w:val="clear" w:color="auto" w:fill="auto"/>
            <w:vAlign w:val="center"/>
          </w:tcPr>
          <w:p w:rsidR="00837560" w:rsidRDefault="00F678C8" w:rsidP="00F678C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97</w:t>
            </w:r>
          </w:p>
        </w:tc>
        <w:tc>
          <w:tcPr>
            <w:tcW w:w="680" w:type="pct"/>
            <w:shd w:val="clear" w:color="auto" w:fill="auto"/>
            <w:vAlign w:val="center"/>
          </w:tcPr>
          <w:p w:rsidR="00837560" w:rsidRDefault="00AE4CBC"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w:t>
            </w:r>
            <w:r w:rsidR="00C67995">
              <w:rPr>
                <w:rFonts w:ascii="Arial" w:eastAsia="仿宋_GB2312" w:hAnsi="Arial" w:cs="Arial"/>
                <w:sz w:val="18"/>
                <w:szCs w:val="18"/>
              </w:rPr>
              <w:t>3</w:t>
            </w:r>
            <w:r w:rsidRPr="00837560">
              <w:rPr>
                <w:rFonts w:ascii="Arial" w:eastAsia="仿宋_GB2312" w:hAnsi="Arial" w:cs="Arial" w:hint="eastAsia"/>
                <w:sz w:val="18"/>
                <w:szCs w:val="18"/>
              </w:rPr>
              <w:t>公里范围内有</w:t>
            </w:r>
            <w:r w:rsidR="00C67995">
              <w:rPr>
                <w:rFonts w:ascii="Arial" w:eastAsia="仿宋_GB2312" w:hAnsi="Arial" w:cs="Arial" w:hint="eastAsia"/>
                <w:sz w:val="18"/>
                <w:szCs w:val="18"/>
              </w:rPr>
              <w:t>小中河</w:t>
            </w:r>
            <w:r w:rsidRPr="00837560">
              <w:rPr>
                <w:rFonts w:ascii="Arial" w:eastAsia="仿宋_GB2312" w:hAnsi="Arial" w:cs="Arial" w:hint="eastAsia"/>
                <w:sz w:val="18"/>
                <w:szCs w:val="18"/>
              </w:rPr>
              <w:t>等</w:t>
            </w:r>
            <w:r w:rsidR="00C67995">
              <w:rPr>
                <w:rFonts w:ascii="Arial" w:eastAsia="仿宋_GB2312" w:hAnsi="Arial" w:cs="Arial" w:hint="eastAsia"/>
                <w:sz w:val="18"/>
                <w:szCs w:val="18"/>
              </w:rPr>
              <w:t>水系</w:t>
            </w:r>
            <w:r w:rsidRPr="00837560">
              <w:rPr>
                <w:rFonts w:ascii="Arial" w:eastAsia="仿宋_GB2312" w:hAnsi="Arial" w:cs="Arial" w:hint="eastAsia"/>
                <w:sz w:val="18"/>
                <w:szCs w:val="18"/>
              </w:rPr>
              <w:t>，绿化条件</w:t>
            </w:r>
            <w:r w:rsidR="00C67995">
              <w:rPr>
                <w:rFonts w:ascii="Arial" w:eastAsia="仿宋_GB2312" w:hAnsi="Arial" w:cs="Arial" w:hint="eastAsia"/>
                <w:sz w:val="18"/>
                <w:szCs w:val="18"/>
              </w:rPr>
              <w:t>一般</w:t>
            </w:r>
            <w:r w:rsidRPr="00837560">
              <w:rPr>
                <w:rFonts w:ascii="Arial" w:eastAsia="仿宋_GB2312" w:hAnsi="Arial" w:cs="Arial" w:hint="eastAsia"/>
                <w:sz w:val="18"/>
                <w:szCs w:val="18"/>
              </w:rPr>
              <w:t>；</w:t>
            </w:r>
            <w:r w:rsidR="00C67995">
              <w:rPr>
                <w:rFonts w:ascii="Arial" w:eastAsia="仿宋_GB2312" w:hAnsi="Arial" w:cs="Arial" w:hint="eastAsia"/>
                <w:sz w:val="18"/>
                <w:szCs w:val="18"/>
              </w:rPr>
              <w:t>周边</w:t>
            </w:r>
            <w:r w:rsidRPr="00837560">
              <w:rPr>
                <w:rFonts w:ascii="Arial" w:eastAsia="仿宋_GB2312" w:hAnsi="Arial" w:cs="Arial" w:hint="eastAsia"/>
                <w:sz w:val="18"/>
                <w:szCs w:val="18"/>
              </w:rPr>
              <w:t>人文设施</w:t>
            </w:r>
            <w:r w:rsidR="00C67995">
              <w:rPr>
                <w:rFonts w:ascii="Arial" w:eastAsia="仿宋_GB2312" w:hAnsi="Arial" w:cs="Arial" w:hint="eastAsia"/>
                <w:sz w:val="18"/>
                <w:szCs w:val="18"/>
              </w:rPr>
              <w:t>较少</w:t>
            </w:r>
            <w:r w:rsidRPr="00837560">
              <w:rPr>
                <w:rFonts w:ascii="Arial" w:eastAsia="仿宋_GB2312" w:hAnsi="Arial" w:cs="Arial" w:hint="eastAsia"/>
                <w:sz w:val="18"/>
                <w:szCs w:val="18"/>
              </w:rPr>
              <w:t>，综合考虑自然环境与人文环境</w:t>
            </w:r>
            <w:r w:rsidR="00C67995">
              <w:rPr>
                <w:rFonts w:ascii="Arial" w:eastAsia="仿宋_GB2312" w:hAnsi="Arial" w:cs="Arial" w:hint="eastAsia"/>
                <w:sz w:val="18"/>
                <w:szCs w:val="18"/>
              </w:rPr>
              <w:t>一般</w:t>
            </w:r>
            <w:r w:rsidRPr="00837560">
              <w:rPr>
                <w:rFonts w:ascii="Arial" w:eastAsia="仿宋_GB2312" w:hAnsi="Arial" w:cs="Arial" w:hint="eastAsia"/>
                <w:sz w:val="18"/>
                <w:szCs w:val="18"/>
              </w:rPr>
              <w:t>。</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97</w:t>
            </w:r>
          </w:p>
        </w:tc>
      </w:tr>
      <w:tr w:rsidR="00837560" w:rsidTr="00837560">
        <w:trPr>
          <w:trHeight w:val="300"/>
          <w:jc w:val="center"/>
        </w:trPr>
        <w:tc>
          <w:tcPr>
            <w:tcW w:w="154" w:type="pct"/>
            <w:vMerge w:val="restar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个别因素</w:t>
            </w: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建筑类型</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hint="eastAsia"/>
                <w:sz w:val="18"/>
                <w:szCs w:val="18"/>
              </w:rPr>
            </w:pPr>
            <w:r>
              <w:rPr>
                <w:rFonts w:ascii="Arial" w:eastAsia="仿宋_GB2312" w:hAnsi="Arial" w:cs="Arial" w:hint="eastAsia"/>
                <w:sz w:val="18"/>
                <w:szCs w:val="18"/>
              </w:rPr>
              <w:t>科研办公楼</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科研办公楼</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科研办公楼</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科研办公楼</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300"/>
          <w:jc w:val="center"/>
        </w:trPr>
        <w:tc>
          <w:tcPr>
            <w:tcW w:w="154" w:type="pct"/>
            <w:vMerge/>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建筑结构</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300"/>
          <w:jc w:val="center"/>
        </w:trPr>
        <w:tc>
          <w:tcPr>
            <w:tcW w:w="154" w:type="pct"/>
            <w:vMerge/>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建筑规模（平方米）</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29082.55</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1600</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w:t>
            </w:r>
            <w:r>
              <w:rPr>
                <w:rFonts w:ascii="Arial" w:eastAsia="仿宋_GB2312" w:hAnsi="Arial" w:cs="Arial"/>
                <w:sz w:val="18"/>
                <w:szCs w:val="18"/>
              </w:rPr>
              <w:t>3</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339</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500</w:t>
            </w:r>
          </w:p>
        </w:tc>
        <w:tc>
          <w:tcPr>
            <w:tcW w:w="350" w:type="pct"/>
            <w:shd w:val="clear" w:color="auto" w:fill="auto"/>
            <w:vAlign w:val="center"/>
          </w:tcPr>
          <w:p w:rsidR="00837560" w:rsidRDefault="00837560" w:rsidP="00837560">
            <w:pPr>
              <w:widowControl/>
              <w:adjustRightInd/>
              <w:spacing w:line="240" w:lineRule="atLeast"/>
              <w:jc w:val="center"/>
              <w:textAlignment w:val="auto"/>
              <w:rPr>
                <w:rFonts w:ascii="Arial" w:eastAsia="仿宋_GB2312" w:hAnsi="Arial" w:cs="Arial"/>
                <w:sz w:val="18"/>
                <w:szCs w:val="18"/>
              </w:rPr>
            </w:pPr>
            <w:r>
              <w:rPr>
                <w:rFonts w:ascii="Arial" w:eastAsia="仿宋_GB2312" w:hAnsi="Arial" w:cs="Arial" w:hint="eastAsia"/>
                <w:sz w:val="18"/>
                <w:szCs w:val="18"/>
              </w:rPr>
              <w:t>10</w:t>
            </w:r>
            <w:r>
              <w:rPr>
                <w:rFonts w:ascii="Arial" w:eastAsia="仿宋_GB2312" w:hAnsi="Arial" w:cs="Arial"/>
                <w:sz w:val="18"/>
                <w:szCs w:val="18"/>
              </w:rPr>
              <w:t>3</w:t>
            </w:r>
          </w:p>
        </w:tc>
      </w:tr>
      <w:tr w:rsidR="00837560" w:rsidTr="00837560">
        <w:trPr>
          <w:trHeight w:val="392"/>
          <w:jc w:val="center"/>
        </w:trPr>
        <w:tc>
          <w:tcPr>
            <w:tcW w:w="154" w:type="pct"/>
            <w:vMerge/>
            <w:vAlign w:val="center"/>
          </w:tcPr>
          <w:p w:rsidR="00837560" w:rsidRDefault="00837560" w:rsidP="00837560">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公共部分装修</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315"/>
          <w:jc w:val="center"/>
        </w:trPr>
        <w:tc>
          <w:tcPr>
            <w:tcW w:w="154" w:type="pct"/>
            <w:vMerge/>
            <w:vAlign w:val="center"/>
          </w:tcPr>
          <w:p w:rsidR="00837560" w:rsidRDefault="00837560" w:rsidP="00837560">
            <w:pPr>
              <w:widowControl/>
              <w:adjustRightInd/>
              <w:spacing w:line="240" w:lineRule="auto"/>
              <w:textAlignment w:val="auto"/>
              <w:rPr>
                <w:rFonts w:ascii="Arial" w:eastAsia="仿宋_GB2312" w:hAnsi="Arial" w:cs="Arial"/>
                <w:sz w:val="18"/>
                <w:szCs w:val="18"/>
              </w:rPr>
            </w:pPr>
            <w:bookmarkStart w:id="314" w:name="_GoBack" w:colFirst="4" w:colLast="9"/>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成新度</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95%</w:t>
            </w:r>
          </w:p>
        </w:tc>
        <w:tc>
          <w:tcPr>
            <w:tcW w:w="322" w:type="pct"/>
            <w:shd w:val="clear" w:color="auto" w:fill="auto"/>
            <w:vAlign w:val="center"/>
          </w:tcPr>
          <w:p w:rsidR="00837560" w:rsidRDefault="00312997"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99</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95%</w:t>
            </w:r>
          </w:p>
        </w:tc>
        <w:tc>
          <w:tcPr>
            <w:tcW w:w="338" w:type="pct"/>
            <w:shd w:val="clear" w:color="auto" w:fill="auto"/>
            <w:vAlign w:val="center"/>
          </w:tcPr>
          <w:p w:rsidR="00837560" w:rsidRDefault="00312997"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99</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95%</w:t>
            </w:r>
          </w:p>
        </w:tc>
        <w:tc>
          <w:tcPr>
            <w:tcW w:w="350" w:type="pct"/>
            <w:shd w:val="clear" w:color="auto" w:fill="auto"/>
            <w:vAlign w:val="center"/>
          </w:tcPr>
          <w:p w:rsidR="00837560" w:rsidRDefault="00312997"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99</w:t>
            </w:r>
          </w:p>
        </w:tc>
      </w:tr>
      <w:bookmarkEnd w:id="314"/>
    </w:tbl>
    <w:p w:rsidR="00C248F9" w:rsidRDefault="00C248F9">
      <w:pPr>
        <w:spacing w:line="360" w:lineRule="auto"/>
        <w:ind w:firstLineChars="199" w:firstLine="479"/>
        <w:jc w:val="center"/>
        <w:rPr>
          <w:rFonts w:ascii="Arial" w:eastAsia="仿宋_GB2312" w:hAnsi="Arial" w:cs="Arial"/>
          <w:b/>
          <w:bCs/>
        </w:rPr>
      </w:pPr>
    </w:p>
    <w:p w:rsidR="00C248F9" w:rsidRDefault="00FE76B2">
      <w:pPr>
        <w:spacing w:line="360" w:lineRule="auto"/>
        <w:ind w:firstLineChars="199" w:firstLine="479"/>
        <w:jc w:val="center"/>
        <w:rPr>
          <w:rFonts w:ascii="Arial" w:eastAsia="仿宋_GB2312" w:hAnsi="Arial" w:cs="Arial"/>
        </w:rPr>
      </w:pPr>
      <w:r>
        <w:rPr>
          <w:rFonts w:ascii="Arial" w:eastAsia="仿宋_GB2312" w:hAnsi="Arial" w:cs="Arial"/>
          <w:b/>
          <w:bCs/>
        </w:rPr>
        <w:t>表</w:t>
      </w:r>
      <w:r>
        <w:rPr>
          <w:rFonts w:ascii="Arial" w:eastAsia="仿宋_GB2312" w:hAnsi="Arial" w:cs="Arial"/>
          <w:b/>
          <w:bCs/>
        </w:rPr>
        <w:t>2</w:t>
      </w:r>
      <w:r>
        <w:rPr>
          <w:rFonts w:ascii="Arial" w:eastAsia="仿宋_GB2312" w:hAnsi="Arial" w:cs="Arial"/>
          <w:b/>
          <w:bCs/>
        </w:rPr>
        <w:t>：因素修正和调整系数表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1804"/>
        <w:gridCol w:w="2070"/>
        <w:gridCol w:w="1809"/>
        <w:gridCol w:w="1809"/>
        <w:gridCol w:w="1806"/>
      </w:tblGrid>
      <w:tr w:rsidR="00C248F9" w:rsidTr="00E3261A">
        <w:trPr>
          <w:trHeight w:val="300"/>
          <w:tblHeader/>
          <w:jc w:val="center"/>
        </w:trPr>
        <w:tc>
          <w:tcPr>
            <w:tcW w:w="208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比较因素</w:t>
            </w:r>
          </w:p>
        </w:tc>
        <w:tc>
          <w:tcPr>
            <w:tcW w:w="973" w:type="pct"/>
            <w:tcBorders>
              <w:top w:val="single" w:sz="4" w:space="0" w:color="auto"/>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案例：</w:t>
            </w:r>
            <w:r>
              <w:rPr>
                <w:rFonts w:ascii="Arial" w:eastAsia="仿宋_GB2312" w:hAnsi="Arial" w:cs="Arial"/>
                <w:sz w:val="20"/>
              </w:rPr>
              <w:t>A</w:t>
            </w:r>
          </w:p>
        </w:tc>
        <w:tc>
          <w:tcPr>
            <w:tcW w:w="973" w:type="pct"/>
            <w:tcBorders>
              <w:top w:val="single" w:sz="4" w:space="0" w:color="auto"/>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案例：</w:t>
            </w:r>
            <w:r>
              <w:rPr>
                <w:rFonts w:ascii="Arial" w:eastAsia="仿宋_GB2312" w:hAnsi="Arial" w:cs="Arial"/>
                <w:sz w:val="20"/>
              </w:rPr>
              <w:t>B</w:t>
            </w:r>
          </w:p>
        </w:tc>
        <w:tc>
          <w:tcPr>
            <w:tcW w:w="971" w:type="pct"/>
            <w:tcBorders>
              <w:top w:val="single" w:sz="4" w:space="0" w:color="auto"/>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案例：</w:t>
            </w:r>
            <w:r w:rsidR="00FE76B2">
              <w:rPr>
                <w:rFonts w:ascii="Arial" w:eastAsia="仿宋_GB2312" w:hAnsi="Arial" w:cs="Arial" w:hint="eastAsia"/>
                <w:sz w:val="20"/>
              </w:rPr>
              <w:t>C</w:t>
            </w:r>
          </w:p>
        </w:tc>
      </w:tr>
      <w:tr w:rsidR="00C248F9" w:rsidTr="00E3261A">
        <w:trPr>
          <w:trHeight w:val="302"/>
          <w:tblHeader/>
          <w:jc w:val="center"/>
        </w:trPr>
        <w:tc>
          <w:tcPr>
            <w:tcW w:w="2083" w:type="pct"/>
            <w:gridSpan w:val="2"/>
            <w:vMerge/>
            <w:tcBorders>
              <w:top w:val="single" w:sz="4" w:space="0" w:color="auto"/>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973" w:type="pct"/>
            <w:tcBorders>
              <w:top w:val="nil"/>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高顺云港新</w:t>
            </w:r>
            <w:proofErr w:type="gramStart"/>
            <w:r w:rsidRPr="001570AA">
              <w:rPr>
                <w:rFonts w:ascii="Arial" w:eastAsia="仿宋_GB2312" w:hAnsi="Arial" w:cs="Arial" w:hint="eastAsia"/>
                <w:sz w:val="18"/>
                <w:szCs w:val="18"/>
              </w:rPr>
              <w:t>能科技</w:t>
            </w:r>
            <w:proofErr w:type="gramEnd"/>
            <w:r w:rsidRPr="001570AA">
              <w:rPr>
                <w:rFonts w:ascii="Arial" w:eastAsia="仿宋_GB2312" w:hAnsi="Arial" w:cs="Arial" w:hint="eastAsia"/>
                <w:sz w:val="18"/>
                <w:szCs w:val="18"/>
              </w:rPr>
              <w:t>园</w:t>
            </w:r>
          </w:p>
        </w:tc>
        <w:tc>
          <w:tcPr>
            <w:tcW w:w="973" w:type="pct"/>
            <w:tcBorders>
              <w:top w:val="nil"/>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20"/>
              </w:rPr>
            </w:pPr>
            <w:r w:rsidRPr="001570AA">
              <w:rPr>
                <w:rFonts w:ascii="Arial" w:eastAsia="仿宋_GB2312" w:hAnsi="Arial" w:cs="Arial" w:hint="eastAsia"/>
                <w:sz w:val="18"/>
                <w:szCs w:val="18"/>
              </w:rPr>
              <w:t>MAX</w:t>
            </w:r>
            <w:r w:rsidRPr="001570AA">
              <w:rPr>
                <w:rFonts w:ascii="Arial" w:eastAsia="仿宋_GB2312" w:hAnsi="Arial" w:cs="Arial" w:hint="eastAsia"/>
                <w:sz w:val="18"/>
                <w:szCs w:val="18"/>
              </w:rPr>
              <w:t>空港企业园</w:t>
            </w:r>
          </w:p>
        </w:tc>
        <w:tc>
          <w:tcPr>
            <w:tcW w:w="971" w:type="pct"/>
            <w:tcBorders>
              <w:top w:val="nil"/>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20"/>
              </w:rPr>
            </w:pPr>
            <w:r w:rsidRPr="001570AA">
              <w:rPr>
                <w:rFonts w:ascii="Arial" w:eastAsia="仿宋_GB2312" w:hAnsi="Arial" w:cs="Arial" w:hint="eastAsia"/>
                <w:sz w:val="18"/>
                <w:szCs w:val="18"/>
              </w:rPr>
              <w:t>航港国际大厦</w:t>
            </w:r>
          </w:p>
        </w:tc>
      </w:tr>
      <w:tr w:rsidR="00C248F9" w:rsidTr="00E3261A">
        <w:trPr>
          <w:trHeight w:val="285"/>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交易时间</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rsidTr="00E3261A">
        <w:trPr>
          <w:trHeight w:val="285"/>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交易情况</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rsidTr="00E3261A">
        <w:trPr>
          <w:trHeight w:val="285"/>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用途</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313"/>
          <w:jc w:val="center"/>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区域因素</w:t>
            </w: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办公集聚程度</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248"/>
          <w:jc w:val="center"/>
        </w:trPr>
        <w:tc>
          <w:tcPr>
            <w:tcW w:w="970" w:type="pct"/>
            <w:vMerge/>
            <w:tcBorders>
              <w:top w:val="nil"/>
              <w:left w:val="single" w:sz="4" w:space="0" w:color="auto"/>
              <w:bottom w:val="single" w:sz="4" w:space="0" w:color="auto"/>
              <w:right w:val="single" w:sz="4" w:space="0" w:color="auto"/>
            </w:tcBorders>
            <w:vAlign w:val="center"/>
          </w:tcPr>
          <w:p w:rsidR="00E3261A" w:rsidRDefault="00E3261A" w:rsidP="00E3261A">
            <w:pPr>
              <w:widowControl/>
              <w:adjustRightInd/>
              <w:spacing w:line="24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交通便捷度</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Pr>
                <w:rFonts w:ascii="Arial" w:eastAsia="仿宋_GB2312" w:hAnsi="Arial" w:cs="Arial"/>
                <w:sz w:val="18"/>
                <w:szCs w:val="18"/>
              </w:rPr>
              <w:t>97</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337"/>
          <w:jc w:val="center"/>
        </w:trPr>
        <w:tc>
          <w:tcPr>
            <w:tcW w:w="970" w:type="pct"/>
            <w:vMerge/>
            <w:tcBorders>
              <w:top w:val="nil"/>
              <w:left w:val="single" w:sz="4" w:space="0" w:color="auto"/>
              <w:bottom w:val="single" w:sz="4" w:space="0" w:color="auto"/>
              <w:right w:val="single" w:sz="4" w:space="0" w:color="auto"/>
            </w:tcBorders>
            <w:vAlign w:val="center"/>
          </w:tcPr>
          <w:p w:rsidR="00E3261A" w:rsidRDefault="00E3261A" w:rsidP="00E3261A">
            <w:pPr>
              <w:widowControl/>
              <w:adjustRightInd/>
              <w:spacing w:line="24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公共配套设施</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286"/>
          <w:jc w:val="center"/>
        </w:trPr>
        <w:tc>
          <w:tcPr>
            <w:tcW w:w="970" w:type="pct"/>
            <w:vMerge/>
            <w:tcBorders>
              <w:top w:val="nil"/>
              <w:left w:val="single" w:sz="4" w:space="0" w:color="auto"/>
              <w:bottom w:val="single" w:sz="4" w:space="0" w:color="auto"/>
              <w:right w:val="single" w:sz="4" w:space="0" w:color="auto"/>
            </w:tcBorders>
            <w:vAlign w:val="center"/>
          </w:tcPr>
          <w:p w:rsidR="00E3261A" w:rsidRDefault="00E3261A" w:rsidP="00E3261A">
            <w:pPr>
              <w:widowControl/>
              <w:adjustRightInd/>
              <w:spacing w:line="24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基础设施水平</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233"/>
          <w:jc w:val="center"/>
        </w:trPr>
        <w:tc>
          <w:tcPr>
            <w:tcW w:w="970" w:type="pct"/>
            <w:vMerge/>
            <w:tcBorders>
              <w:top w:val="nil"/>
              <w:left w:val="single" w:sz="4" w:space="0" w:color="auto"/>
              <w:bottom w:val="single" w:sz="4" w:space="0" w:color="auto"/>
              <w:right w:val="single" w:sz="4" w:space="0" w:color="auto"/>
            </w:tcBorders>
            <w:vAlign w:val="center"/>
          </w:tcPr>
          <w:p w:rsidR="00E3261A" w:rsidRDefault="00E3261A" w:rsidP="00E3261A">
            <w:pPr>
              <w:widowControl/>
              <w:adjustRightInd/>
              <w:spacing w:line="24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环境质量</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00F21219">
              <w:rPr>
                <w:rFonts w:ascii="Arial" w:eastAsia="仿宋_GB2312" w:hAnsi="Arial" w:cs="Arial"/>
                <w:sz w:val="18"/>
                <w:szCs w:val="18"/>
              </w:rPr>
              <w:t>97</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Pr>
                <w:rFonts w:ascii="Arial" w:eastAsia="仿宋_GB2312" w:hAnsi="Arial" w:cs="Arial"/>
                <w:sz w:val="18"/>
                <w:szCs w:val="18"/>
              </w:rPr>
              <w:t>97</w:t>
            </w:r>
          </w:p>
        </w:tc>
      </w:tr>
      <w:tr w:rsidR="00E3261A" w:rsidTr="00E3261A">
        <w:trPr>
          <w:trHeight w:val="310"/>
          <w:jc w:val="center"/>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个别因素</w:t>
            </w: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建筑类型</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310"/>
          <w:jc w:val="center"/>
        </w:trPr>
        <w:tc>
          <w:tcPr>
            <w:tcW w:w="970" w:type="pct"/>
            <w:vMerge/>
            <w:tcBorders>
              <w:top w:val="nil"/>
              <w:left w:val="single" w:sz="4" w:space="0" w:color="auto"/>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建筑结构</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257"/>
          <w:jc w:val="center"/>
        </w:trPr>
        <w:tc>
          <w:tcPr>
            <w:tcW w:w="970" w:type="pct"/>
            <w:vMerge/>
            <w:tcBorders>
              <w:top w:val="nil"/>
              <w:left w:val="single" w:sz="4" w:space="0" w:color="auto"/>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建筑规模</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w:t>
            </w:r>
            <w:r>
              <w:rPr>
                <w:rFonts w:ascii="Arial" w:eastAsia="仿宋_GB2312" w:hAnsi="Arial" w:cs="Arial"/>
                <w:sz w:val="18"/>
                <w:szCs w:val="18"/>
              </w:rPr>
              <w:t>03</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w:t>
            </w:r>
            <w:r>
              <w:rPr>
                <w:rFonts w:ascii="Arial" w:eastAsia="仿宋_GB2312" w:hAnsi="Arial" w:cs="Arial"/>
                <w:sz w:val="18"/>
                <w:szCs w:val="18"/>
              </w:rPr>
              <w:t>3</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w:t>
            </w:r>
            <w:r>
              <w:rPr>
                <w:rFonts w:ascii="Arial" w:eastAsia="仿宋_GB2312" w:hAnsi="Arial" w:cs="Arial"/>
                <w:sz w:val="18"/>
                <w:szCs w:val="18"/>
              </w:rPr>
              <w:t>3</w:t>
            </w:r>
          </w:p>
        </w:tc>
      </w:tr>
      <w:tr w:rsidR="00E3261A" w:rsidTr="00E3261A">
        <w:trPr>
          <w:trHeight w:val="191"/>
          <w:jc w:val="center"/>
        </w:trPr>
        <w:tc>
          <w:tcPr>
            <w:tcW w:w="970" w:type="pct"/>
            <w:vMerge/>
            <w:tcBorders>
              <w:top w:val="nil"/>
              <w:left w:val="single" w:sz="4" w:space="0" w:color="auto"/>
              <w:bottom w:val="single" w:sz="4" w:space="0" w:color="auto"/>
              <w:right w:val="single" w:sz="4" w:space="0" w:color="auto"/>
            </w:tcBorders>
            <w:vAlign w:val="center"/>
          </w:tcPr>
          <w:p w:rsidR="00E3261A" w:rsidRDefault="00E3261A" w:rsidP="00E3261A">
            <w:pPr>
              <w:widowControl/>
              <w:adjustRightInd/>
              <w:spacing w:line="24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公共部分装修</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295"/>
          <w:jc w:val="center"/>
        </w:trPr>
        <w:tc>
          <w:tcPr>
            <w:tcW w:w="970" w:type="pct"/>
            <w:vMerge/>
            <w:tcBorders>
              <w:top w:val="nil"/>
              <w:left w:val="single" w:sz="4" w:space="0" w:color="auto"/>
              <w:bottom w:val="single" w:sz="4" w:space="0" w:color="auto"/>
              <w:right w:val="single" w:sz="4" w:space="0" w:color="auto"/>
            </w:tcBorders>
            <w:vAlign w:val="center"/>
          </w:tcPr>
          <w:p w:rsidR="00E3261A" w:rsidRDefault="00E3261A" w:rsidP="00E3261A">
            <w:pPr>
              <w:widowControl/>
              <w:adjustRightInd/>
              <w:spacing w:line="24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成新度</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00312997">
              <w:rPr>
                <w:rFonts w:ascii="Arial" w:eastAsia="仿宋_GB2312" w:hAnsi="Arial" w:cs="Arial"/>
                <w:sz w:val="18"/>
                <w:szCs w:val="18"/>
              </w:rPr>
              <w:t>99</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00312997">
              <w:rPr>
                <w:rFonts w:ascii="Arial" w:eastAsia="仿宋_GB2312" w:hAnsi="Arial" w:cs="Arial"/>
                <w:sz w:val="18"/>
                <w:szCs w:val="18"/>
              </w:rPr>
              <w:t>99</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00312997">
              <w:rPr>
                <w:rFonts w:ascii="Arial" w:eastAsia="仿宋_GB2312" w:hAnsi="Arial" w:cs="Arial"/>
                <w:sz w:val="18"/>
                <w:szCs w:val="18"/>
              </w:rPr>
              <w:t>99</w:t>
            </w:r>
          </w:p>
        </w:tc>
      </w:tr>
      <w:tr w:rsidR="00C248F9" w:rsidTr="00E3261A">
        <w:trPr>
          <w:trHeight w:val="281"/>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销售价格（元</w:t>
            </w:r>
            <w:r>
              <w:rPr>
                <w:rFonts w:ascii="Arial" w:eastAsia="仿宋_GB2312" w:hAnsi="Arial" w:cs="Arial"/>
                <w:sz w:val="20"/>
              </w:rPr>
              <w:t>/</w:t>
            </w:r>
            <w:r>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c>
          <w:tcPr>
            <w:tcW w:w="973" w:type="pct"/>
            <w:tcBorders>
              <w:top w:val="nil"/>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c>
          <w:tcPr>
            <w:tcW w:w="971" w:type="pct"/>
            <w:tcBorders>
              <w:top w:val="nil"/>
              <w:left w:val="nil"/>
              <w:bottom w:val="single" w:sz="4" w:space="0" w:color="auto"/>
              <w:right w:val="single" w:sz="4" w:space="0" w:color="auto"/>
            </w:tcBorders>
            <w:shd w:val="clear" w:color="auto" w:fill="auto"/>
            <w:noWrap/>
            <w:vAlign w:val="center"/>
          </w:tcPr>
          <w:p w:rsidR="00C248F9" w:rsidRDefault="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r>
      <w:tr w:rsidR="00C248F9" w:rsidTr="00F678C8">
        <w:trPr>
          <w:trHeight w:val="282"/>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比较价格（元</w:t>
            </w:r>
            <w:r>
              <w:rPr>
                <w:rFonts w:ascii="Arial" w:eastAsia="仿宋_GB2312" w:hAnsi="Arial" w:cs="Arial"/>
                <w:sz w:val="20"/>
              </w:rPr>
              <w:t>/</w:t>
            </w:r>
            <w:r>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c>
          <w:tcPr>
            <w:tcW w:w="973" w:type="pct"/>
            <w:tcBorders>
              <w:top w:val="nil"/>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c>
          <w:tcPr>
            <w:tcW w:w="971" w:type="pct"/>
            <w:tcBorders>
              <w:top w:val="nil"/>
              <w:left w:val="nil"/>
              <w:bottom w:val="single" w:sz="4" w:space="0" w:color="auto"/>
              <w:right w:val="single" w:sz="4" w:space="0" w:color="auto"/>
            </w:tcBorders>
            <w:shd w:val="clear" w:color="auto" w:fill="auto"/>
            <w:noWrap/>
            <w:vAlign w:val="center"/>
          </w:tcPr>
          <w:p w:rsidR="00C248F9" w:rsidRDefault="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r>
      <w:tr w:rsidR="00C248F9" w:rsidTr="00E3261A">
        <w:trPr>
          <w:trHeight w:val="135"/>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比准价格（元</w:t>
            </w:r>
            <w:r>
              <w:rPr>
                <w:rFonts w:ascii="Arial" w:eastAsia="仿宋_GB2312" w:hAnsi="Arial" w:cs="Arial"/>
                <w:sz w:val="20"/>
              </w:rPr>
              <w:t>/</w:t>
            </w:r>
            <w:r>
              <w:rPr>
                <w:rFonts w:ascii="Arial" w:eastAsia="仿宋_GB2312" w:hAnsi="Arial" w:cs="Arial"/>
                <w:sz w:val="20"/>
              </w:rPr>
              <w:t>平方米）</w:t>
            </w:r>
          </w:p>
        </w:tc>
        <w:tc>
          <w:tcPr>
            <w:tcW w:w="2917" w:type="pct"/>
            <w:gridSpan w:val="3"/>
            <w:tcBorders>
              <w:top w:val="single" w:sz="4" w:space="0" w:color="auto"/>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r>
    </w:tbl>
    <w:p w:rsidR="00C248F9" w:rsidRDefault="00FE76B2" w:rsidP="007E72DA">
      <w:pPr>
        <w:spacing w:beforeLines="50" w:before="120" w:line="300" w:lineRule="auto"/>
        <w:ind w:firstLineChars="200" w:firstLine="560"/>
        <w:rPr>
          <w:rFonts w:ascii="Arial" w:eastAsia="仿宋_GB2312" w:hAnsi="Arial" w:cs="Arial"/>
          <w:sz w:val="28"/>
        </w:rPr>
      </w:pPr>
      <w:r>
        <w:rPr>
          <w:rFonts w:ascii="Arial" w:eastAsia="仿宋_GB2312" w:hAnsi="Arial" w:cs="Arial"/>
          <w:sz w:val="28"/>
        </w:rPr>
        <w:t>本次评估所选取的各可比案例与估价对象相似程度接近；通过前述各因素的修正，各可比案例修正后价格的差异程度较小。因此，本次评估取三个租金比较价格的简单算术平均值作为估价对象比准租金。</w:t>
      </w:r>
    </w:p>
    <w:p w:rsidR="00C248F9" w:rsidRDefault="00FE76B2" w:rsidP="007E72DA">
      <w:pPr>
        <w:spacing w:line="300" w:lineRule="auto"/>
        <w:ind w:firstLineChars="200" w:firstLine="560"/>
        <w:rPr>
          <w:rFonts w:ascii="Arial" w:eastAsia="仿宋_GB2312" w:hAnsi="Arial" w:cs="Arial"/>
          <w:sz w:val="28"/>
        </w:rPr>
      </w:pPr>
      <w:r>
        <w:rPr>
          <w:rFonts w:ascii="Arial" w:eastAsia="仿宋_GB2312" w:hAnsi="Arial" w:cs="Arial"/>
          <w:sz w:val="28"/>
        </w:rPr>
        <w:t>估价对象</w:t>
      </w:r>
      <w:r w:rsidR="00F678C8">
        <w:rPr>
          <w:rFonts w:ascii="Arial" w:eastAsia="仿宋_GB2312" w:hAnsi="Arial" w:cs="Arial" w:hint="eastAsia"/>
          <w:sz w:val="28"/>
        </w:rPr>
        <w:t>科研</w:t>
      </w:r>
      <w:r>
        <w:rPr>
          <w:rFonts w:ascii="Arial" w:eastAsia="仿宋_GB2312" w:hAnsi="Arial" w:cs="Arial"/>
          <w:sz w:val="28"/>
        </w:rPr>
        <w:t>用房不动产比准租金</w:t>
      </w:r>
      <w:r>
        <w:rPr>
          <w:rFonts w:ascii="Arial" w:eastAsia="仿宋_GB2312" w:hAnsi="Arial" w:cs="Arial"/>
          <w:sz w:val="28"/>
        </w:rPr>
        <w:t xml:space="preserve"> </w:t>
      </w:r>
    </w:p>
    <w:p w:rsidR="00C248F9" w:rsidRDefault="00FE76B2" w:rsidP="007E72DA">
      <w:pPr>
        <w:spacing w:line="300" w:lineRule="auto"/>
        <w:ind w:firstLineChars="200" w:firstLine="560"/>
        <w:rPr>
          <w:rFonts w:ascii="Arial" w:eastAsia="仿宋_GB2312" w:hAnsi="Arial" w:cs="Arial"/>
          <w:sz w:val="28"/>
        </w:rPr>
      </w:pPr>
      <w:r>
        <w:rPr>
          <w:rFonts w:ascii="Arial" w:eastAsia="仿宋_GB2312" w:hAnsi="Arial" w:cs="Arial"/>
          <w:sz w:val="28"/>
        </w:rPr>
        <w:t>＝（</w:t>
      </w:r>
      <w:r w:rsidR="00F678C8">
        <w:rPr>
          <w:rFonts w:ascii="Arial" w:eastAsia="仿宋_GB2312" w:hAnsi="Arial" w:cs="Arial"/>
          <w:sz w:val="28"/>
        </w:rPr>
        <w:t>2.5</w:t>
      </w:r>
      <w:r>
        <w:rPr>
          <w:rFonts w:ascii="Arial" w:eastAsia="仿宋_GB2312" w:hAnsi="Arial" w:cs="Arial"/>
          <w:sz w:val="28"/>
        </w:rPr>
        <w:t>+</w:t>
      </w:r>
      <w:r w:rsidR="00F678C8">
        <w:rPr>
          <w:rFonts w:ascii="Arial" w:eastAsia="仿宋_GB2312" w:hAnsi="Arial" w:cs="Arial"/>
          <w:sz w:val="28"/>
        </w:rPr>
        <w:t>2.5</w:t>
      </w:r>
      <w:r>
        <w:rPr>
          <w:rFonts w:ascii="Arial" w:eastAsia="仿宋_GB2312" w:hAnsi="Arial" w:cs="Arial"/>
          <w:sz w:val="28"/>
        </w:rPr>
        <w:t>+</w:t>
      </w:r>
      <w:r w:rsidR="00F678C8">
        <w:rPr>
          <w:rFonts w:ascii="Arial" w:eastAsia="仿宋_GB2312" w:hAnsi="Arial" w:cs="Arial"/>
          <w:sz w:val="28"/>
        </w:rPr>
        <w:t>2.5</w:t>
      </w:r>
      <w:r>
        <w:rPr>
          <w:rFonts w:ascii="Arial" w:eastAsia="仿宋_GB2312" w:hAnsi="Arial" w:cs="Arial"/>
          <w:sz w:val="28"/>
        </w:rPr>
        <w:t>）</w:t>
      </w:r>
      <w:r>
        <w:rPr>
          <w:rFonts w:ascii="Arial" w:eastAsia="仿宋_GB2312" w:hAnsi="Arial" w:cs="Arial"/>
          <w:sz w:val="28"/>
        </w:rPr>
        <w:t>÷3</w:t>
      </w:r>
    </w:p>
    <w:p w:rsidR="00C248F9" w:rsidRDefault="00FE76B2"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sidR="00F678C8">
        <w:rPr>
          <w:rFonts w:ascii="Arial" w:eastAsia="仿宋_GB2312" w:hAnsi="Arial" w:cs="Arial"/>
          <w:bCs/>
          <w:sz w:val="28"/>
        </w:rPr>
        <w:t>2.5</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rsidR="00C248F9" w:rsidRDefault="00FE76B2" w:rsidP="007E72DA">
      <w:pPr>
        <w:spacing w:before="50" w:after="50" w:line="30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收益还原法求取估价对象研发用房开发完成后不动产价值</w:t>
      </w:r>
    </w:p>
    <w:p w:rsidR="00C248F9" w:rsidRDefault="00FE76B2" w:rsidP="007E72DA">
      <w:pPr>
        <w:spacing w:before="50" w:after="50" w:line="30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A</w:t>
      </w:r>
      <w:r>
        <w:rPr>
          <w:rFonts w:ascii="Arial" w:eastAsia="仿宋_GB2312" w:hAnsi="Arial" w:cs="Arial" w:hint="eastAsia"/>
          <w:color w:val="000000"/>
          <w:sz w:val="28"/>
        </w:rPr>
        <w:t>）求取房地</w:t>
      </w:r>
      <w:proofErr w:type="gramStart"/>
      <w:r>
        <w:rPr>
          <w:rFonts w:ascii="Arial" w:eastAsia="仿宋_GB2312" w:hAnsi="Arial" w:cs="Arial" w:hint="eastAsia"/>
          <w:color w:val="000000"/>
          <w:sz w:val="28"/>
        </w:rPr>
        <w:t>年未来</w:t>
      </w:r>
      <w:proofErr w:type="gramEnd"/>
      <w:r>
        <w:rPr>
          <w:rFonts w:ascii="Arial" w:eastAsia="仿宋_GB2312" w:hAnsi="Arial" w:cs="Arial" w:hint="eastAsia"/>
          <w:color w:val="000000"/>
          <w:sz w:val="28"/>
        </w:rPr>
        <w:t>第一年净收益</w:t>
      </w:r>
    </w:p>
    <w:p w:rsidR="00C248F9" w:rsidRDefault="00FE76B2" w:rsidP="007E72DA">
      <w:pPr>
        <w:spacing w:line="300" w:lineRule="auto"/>
        <w:ind w:right="205" w:firstLineChars="300" w:firstLine="84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）未来第一年总收益</w:t>
      </w:r>
    </w:p>
    <w:p w:rsidR="00C248F9" w:rsidRDefault="00FE76B2" w:rsidP="007E72DA">
      <w:pPr>
        <w:spacing w:line="300" w:lineRule="auto"/>
        <w:ind w:right="205" w:firstLineChars="300" w:firstLine="84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租金收入</w:t>
      </w:r>
    </w:p>
    <w:p w:rsidR="00C248F9" w:rsidRDefault="00FE76B2" w:rsidP="007E72DA">
      <w:pPr>
        <w:spacing w:line="300" w:lineRule="auto"/>
        <w:ind w:right="205" w:firstLineChars="250" w:firstLine="700"/>
        <w:jc w:val="both"/>
        <w:rPr>
          <w:rFonts w:ascii="Arial" w:eastAsia="仿宋_GB2312" w:hAnsi="Arial" w:cs="Arial"/>
          <w:color w:val="000000"/>
          <w:sz w:val="28"/>
        </w:rPr>
      </w:pPr>
      <w:r>
        <w:rPr>
          <w:rFonts w:ascii="Arial" w:eastAsia="仿宋_GB2312" w:hAnsi="Arial" w:cs="Arial" w:hint="eastAsia"/>
          <w:color w:val="000000"/>
          <w:sz w:val="28"/>
        </w:rPr>
        <w:t>依据上述采用市场比较法确定估价对象</w:t>
      </w:r>
      <w:r w:rsidR="00F678C8">
        <w:rPr>
          <w:rFonts w:ascii="Arial" w:eastAsia="仿宋_GB2312" w:hAnsi="Arial" w:cs="Arial" w:hint="eastAsia"/>
          <w:color w:val="000000"/>
          <w:sz w:val="28"/>
        </w:rPr>
        <w:t>科研</w:t>
      </w:r>
      <w:r>
        <w:rPr>
          <w:rFonts w:ascii="Arial" w:eastAsia="仿宋_GB2312" w:hAnsi="Arial" w:cs="Arial" w:hint="eastAsia"/>
          <w:color w:val="000000"/>
          <w:sz w:val="28"/>
        </w:rPr>
        <w:t>用房租金水平平均为</w:t>
      </w:r>
      <w:r w:rsidR="00F678C8">
        <w:rPr>
          <w:rFonts w:ascii="Arial" w:eastAsia="仿宋_GB2312" w:hAnsi="Arial" w:cs="Arial"/>
          <w:color w:val="000000"/>
          <w:sz w:val="28"/>
        </w:rPr>
        <w:t>2.5</w:t>
      </w:r>
      <w:r>
        <w:rPr>
          <w:rFonts w:ascii="Arial" w:eastAsia="仿宋_GB2312" w:hAnsi="Arial" w:cs="Arial" w:hint="eastAsia"/>
          <w:color w:val="000000"/>
          <w:sz w:val="28"/>
        </w:rPr>
        <w:t>元</w:t>
      </w:r>
      <w:r>
        <w:rPr>
          <w:rFonts w:ascii="Arial" w:eastAsia="仿宋_GB2312" w:hAnsi="Arial" w:cs="Arial"/>
          <w:color w:val="000000"/>
          <w:sz w:val="28"/>
        </w:rPr>
        <w:t>/</w:t>
      </w:r>
      <w:r>
        <w:rPr>
          <w:rFonts w:ascii="Arial" w:eastAsia="仿宋_GB2312" w:hAnsi="Arial" w:cs="Arial" w:hint="eastAsia"/>
          <w:color w:val="000000"/>
          <w:sz w:val="28"/>
        </w:rPr>
        <w:t>天</w:t>
      </w:r>
      <w:r>
        <w:rPr>
          <w:rFonts w:ascii="Calibri" w:eastAsia="Calibri" w:hAnsi="Calibri" w:cs="Calibri"/>
          <w:color w:val="000000"/>
          <w:sz w:val="28"/>
        </w:rPr>
        <w:t>•</w:t>
      </w:r>
      <w:r>
        <w:rPr>
          <w:rFonts w:ascii="Arial" w:eastAsia="仿宋_GB2312" w:hAnsi="Arial" w:cs="Arial" w:hint="eastAsia"/>
          <w:color w:val="000000"/>
          <w:sz w:val="28"/>
        </w:rPr>
        <w:t>平方米；分析市场租赁情况确定空置率，空置率取</w:t>
      </w:r>
      <w:r w:rsidR="00F678C8">
        <w:rPr>
          <w:rFonts w:ascii="Arial" w:eastAsia="仿宋_GB2312" w:hAnsi="Arial" w:cs="Arial"/>
          <w:color w:val="000000"/>
          <w:sz w:val="28"/>
        </w:rPr>
        <w:t>3</w:t>
      </w:r>
      <w:r>
        <w:rPr>
          <w:rFonts w:ascii="Arial" w:eastAsia="仿宋_GB2312" w:hAnsi="Arial" w:cs="Arial"/>
          <w:color w:val="000000"/>
          <w:sz w:val="28"/>
        </w:rPr>
        <w:t>%</w:t>
      </w:r>
      <w:r>
        <w:rPr>
          <w:rFonts w:ascii="Arial" w:eastAsia="仿宋_GB2312" w:hAnsi="Arial" w:cs="Arial" w:hint="eastAsia"/>
          <w:color w:val="000000"/>
          <w:sz w:val="28"/>
        </w:rPr>
        <w:t>；每年按</w:t>
      </w:r>
      <w:r>
        <w:rPr>
          <w:rFonts w:ascii="Arial" w:eastAsia="仿宋_GB2312" w:hAnsi="Arial" w:cs="Arial"/>
          <w:color w:val="000000"/>
          <w:sz w:val="28"/>
        </w:rPr>
        <w:t>365</w:t>
      </w:r>
      <w:r>
        <w:rPr>
          <w:rFonts w:ascii="Arial" w:eastAsia="仿宋_GB2312" w:hAnsi="Arial" w:cs="Arial" w:hint="eastAsia"/>
          <w:color w:val="000000"/>
          <w:sz w:val="28"/>
        </w:rPr>
        <w:t>天计算。则有：</w:t>
      </w:r>
      <w:r>
        <w:rPr>
          <w:rFonts w:ascii="Arial" w:eastAsia="仿宋_GB2312" w:hAnsi="Arial" w:cs="Arial"/>
          <w:color w:val="000000"/>
          <w:sz w:val="28"/>
        </w:rPr>
        <w:t xml:space="preserve"> </w:t>
      </w:r>
    </w:p>
    <w:p w:rsidR="00C248F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未来第一年年租金收入</w:t>
      </w:r>
    </w:p>
    <w:p w:rsidR="00C248F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F678C8">
        <w:rPr>
          <w:rFonts w:ascii="Arial" w:eastAsia="仿宋_GB2312" w:hAnsi="Arial" w:cs="Arial"/>
          <w:color w:val="000000"/>
          <w:sz w:val="28"/>
        </w:rPr>
        <w:t>2.5</w:t>
      </w:r>
      <w:r>
        <w:rPr>
          <w:rFonts w:ascii="Arial" w:eastAsia="仿宋_GB2312" w:hAnsi="Arial" w:cs="Arial" w:hint="eastAsia"/>
          <w:color w:val="000000"/>
          <w:sz w:val="28"/>
        </w:rPr>
        <w:t>×</w:t>
      </w:r>
      <w:r w:rsidR="004F276F">
        <w:rPr>
          <w:rFonts w:ascii="Arial" w:eastAsia="仿宋_GB2312" w:hAnsi="Arial" w:cs="Arial" w:hint="eastAsia"/>
          <w:color w:val="000000"/>
          <w:sz w:val="28"/>
        </w:rPr>
        <w:t>29082.55</w:t>
      </w:r>
      <w:r>
        <w:rPr>
          <w:rFonts w:ascii="Arial" w:eastAsia="仿宋_GB2312" w:hAnsi="Arial" w:cs="Arial" w:hint="eastAsia"/>
          <w:color w:val="000000"/>
          <w:sz w:val="28"/>
        </w:rPr>
        <w:t>×</w:t>
      </w:r>
      <w:r>
        <w:rPr>
          <w:rFonts w:ascii="Arial" w:eastAsia="仿宋_GB2312" w:hAnsi="Arial" w:cs="Arial"/>
          <w:color w:val="000000"/>
          <w:sz w:val="28"/>
        </w:rPr>
        <w:t>365</w:t>
      </w:r>
      <w:r>
        <w:rPr>
          <w:rFonts w:ascii="Arial" w:eastAsia="仿宋_GB2312" w:hAnsi="Arial" w:cs="Arial" w:hint="eastAsia"/>
          <w:color w:val="000000"/>
          <w:sz w:val="28"/>
        </w:rPr>
        <w:t>×</w:t>
      </w:r>
      <w:r>
        <w:rPr>
          <w:rFonts w:ascii="Arial" w:eastAsia="仿宋_GB2312" w:hAnsi="Arial" w:cs="Arial"/>
          <w:color w:val="000000"/>
          <w:sz w:val="28"/>
        </w:rPr>
        <w:t>(1-</w:t>
      </w:r>
      <w:r w:rsidR="00F678C8">
        <w:rPr>
          <w:rFonts w:ascii="Arial" w:eastAsia="仿宋_GB2312" w:hAnsi="Arial" w:cs="Arial"/>
          <w:color w:val="000000"/>
          <w:sz w:val="28"/>
        </w:rPr>
        <w:t>3</w:t>
      </w:r>
      <w:r>
        <w:rPr>
          <w:rFonts w:ascii="Arial" w:eastAsia="仿宋_GB2312" w:hAnsi="Arial" w:cs="Arial"/>
          <w:color w:val="000000"/>
          <w:sz w:val="28"/>
        </w:rPr>
        <w:t>%)÷10000</w:t>
      </w:r>
    </w:p>
    <w:p w:rsidR="00C248F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F678C8">
        <w:rPr>
          <w:rFonts w:ascii="Arial" w:eastAsia="仿宋_GB2312" w:hAnsi="Arial" w:cs="Arial"/>
          <w:color w:val="000000"/>
          <w:sz w:val="28"/>
        </w:rPr>
        <w:t>2574.1692</w:t>
      </w:r>
      <w:r>
        <w:rPr>
          <w:rFonts w:ascii="Arial" w:eastAsia="仿宋_GB2312" w:hAnsi="Arial" w:cs="Arial" w:hint="eastAsia"/>
          <w:color w:val="000000"/>
          <w:sz w:val="28"/>
        </w:rPr>
        <w:t>（万元）</w:t>
      </w:r>
    </w:p>
    <w:p w:rsidR="00C248F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押金利息</w:t>
      </w:r>
    </w:p>
    <w:p w:rsidR="00C248F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根据评估专业人员对于租赁市场的调查，目前与估价对象同类物业的押金通常为一个月的租金。因此，本次评估按照上述计算的年租金收入折算至月租金，并按照</w:t>
      </w:r>
      <w:r>
        <w:rPr>
          <w:rFonts w:ascii="Arial" w:eastAsia="仿宋_GB2312" w:hAnsi="Arial" w:cs="Arial"/>
          <w:color w:val="000000"/>
          <w:sz w:val="28"/>
        </w:rPr>
        <w:t>1</w:t>
      </w:r>
      <w:r>
        <w:rPr>
          <w:rFonts w:ascii="Arial" w:eastAsia="仿宋_GB2312" w:hAnsi="Arial" w:cs="Arial" w:hint="eastAsia"/>
          <w:color w:val="000000"/>
          <w:sz w:val="28"/>
        </w:rPr>
        <w:t>年期存款利率</w:t>
      </w:r>
      <w:r>
        <w:rPr>
          <w:rFonts w:ascii="Arial" w:eastAsia="仿宋_GB2312" w:hAnsi="Arial" w:cs="Arial"/>
          <w:color w:val="000000"/>
          <w:sz w:val="28"/>
        </w:rPr>
        <w:t>1.5%</w:t>
      </w:r>
      <w:r>
        <w:rPr>
          <w:rFonts w:ascii="Arial" w:eastAsia="仿宋_GB2312" w:hAnsi="Arial" w:cs="Arial" w:hint="eastAsia"/>
          <w:color w:val="000000"/>
          <w:sz w:val="28"/>
        </w:rPr>
        <w:t>计算押金利息。则有：</w:t>
      </w:r>
    </w:p>
    <w:p w:rsidR="00C248F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押金利息＝</w:t>
      </w:r>
      <w:r w:rsidR="00F678C8">
        <w:rPr>
          <w:rFonts w:ascii="Arial" w:eastAsia="仿宋_GB2312" w:hAnsi="Arial" w:cs="Arial"/>
          <w:color w:val="000000"/>
          <w:sz w:val="28"/>
        </w:rPr>
        <w:t>2574.1692</w:t>
      </w:r>
      <w:r>
        <w:rPr>
          <w:rFonts w:ascii="Arial" w:eastAsia="仿宋_GB2312" w:hAnsi="Arial" w:cs="Arial" w:hint="eastAsia"/>
          <w:color w:val="000000"/>
          <w:sz w:val="28"/>
        </w:rPr>
        <w:t>÷</w:t>
      </w:r>
      <w:r>
        <w:rPr>
          <w:rFonts w:ascii="Arial" w:eastAsia="仿宋_GB2312" w:hAnsi="Arial" w:cs="Arial"/>
          <w:color w:val="000000"/>
          <w:sz w:val="28"/>
        </w:rPr>
        <w:t>12</w:t>
      </w:r>
      <w:r>
        <w:rPr>
          <w:rFonts w:ascii="Arial" w:eastAsia="仿宋_GB2312" w:hAnsi="Arial" w:cs="Arial" w:hint="eastAsia"/>
          <w:color w:val="000000"/>
          <w:sz w:val="28"/>
        </w:rPr>
        <w:t>×</w:t>
      </w:r>
      <w:r>
        <w:rPr>
          <w:rFonts w:ascii="Arial" w:eastAsia="仿宋_GB2312" w:hAnsi="Arial" w:cs="Arial"/>
          <w:color w:val="000000"/>
          <w:sz w:val="28"/>
        </w:rPr>
        <w:t>1.5%=</w:t>
      </w:r>
      <w:r w:rsidR="00F678C8">
        <w:rPr>
          <w:rFonts w:ascii="Arial" w:eastAsia="仿宋_GB2312" w:hAnsi="Arial" w:cs="Arial"/>
          <w:color w:val="000000"/>
          <w:sz w:val="28"/>
        </w:rPr>
        <w:t>3.2177</w:t>
      </w:r>
      <w:r>
        <w:rPr>
          <w:rFonts w:ascii="Arial" w:eastAsia="仿宋_GB2312" w:hAnsi="Arial" w:cs="Arial" w:hint="eastAsia"/>
          <w:color w:val="000000"/>
          <w:sz w:val="28"/>
        </w:rPr>
        <w:t>（万元）</w:t>
      </w:r>
    </w:p>
    <w:p w:rsidR="00C248F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c.</w:t>
      </w:r>
      <w:r>
        <w:rPr>
          <w:rFonts w:ascii="Arial" w:eastAsia="仿宋_GB2312" w:hAnsi="Arial" w:cs="Arial" w:hint="eastAsia"/>
          <w:color w:val="000000"/>
          <w:sz w:val="28"/>
        </w:rPr>
        <w:t>未来第一年总收益</w:t>
      </w:r>
    </w:p>
    <w:p w:rsidR="00C248F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综上，估价对象未来第一年的总收益为前述两项之</w:t>
      </w:r>
      <w:proofErr w:type="gramStart"/>
      <w:r>
        <w:rPr>
          <w:rFonts w:ascii="Arial" w:eastAsia="仿宋_GB2312" w:hAnsi="Arial" w:cs="Arial" w:hint="eastAsia"/>
          <w:color w:val="000000"/>
          <w:sz w:val="28"/>
        </w:rPr>
        <w:t>和</w:t>
      </w:r>
      <w:proofErr w:type="gramEnd"/>
      <w:r>
        <w:rPr>
          <w:rFonts w:ascii="Arial" w:eastAsia="仿宋_GB2312" w:hAnsi="Arial" w:cs="Arial" w:hint="eastAsia"/>
          <w:color w:val="000000"/>
          <w:sz w:val="28"/>
        </w:rPr>
        <w:t>。则有：</w:t>
      </w:r>
    </w:p>
    <w:p w:rsidR="00C248F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未来第一年总收益</w:t>
      </w:r>
    </w:p>
    <w:p w:rsidR="00F2121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lastRenderedPageBreak/>
        <w:t>＝</w:t>
      </w:r>
      <w:r w:rsidR="00F678C8">
        <w:rPr>
          <w:rFonts w:ascii="Arial" w:eastAsia="仿宋_GB2312" w:hAnsi="Arial" w:cs="Arial"/>
          <w:color w:val="000000"/>
          <w:sz w:val="28"/>
        </w:rPr>
        <w:t>2574.1692</w:t>
      </w:r>
      <w:r>
        <w:rPr>
          <w:rFonts w:ascii="Arial" w:eastAsia="仿宋_GB2312" w:hAnsi="Arial" w:cs="Arial"/>
          <w:color w:val="000000"/>
          <w:sz w:val="28"/>
        </w:rPr>
        <w:t>+</w:t>
      </w:r>
      <w:r w:rsidR="00F678C8">
        <w:rPr>
          <w:rFonts w:ascii="Arial" w:eastAsia="仿宋_GB2312" w:hAnsi="Arial" w:cs="Arial"/>
          <w:color w:val="000000"/>
          <w:sz w:val="28"/>
        </w:rPr>
        <w:t>3.2177</w:t>
      </w:r>
    </w:p>
    <w:p w:rsidR="00C248F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F678C8">
        <w:rPr>
          <w:rFonts w:ascii="Arial" w:eastAsia="仿宋_GB2312" w:hAnsi="Arial" w:cs="Arial"/>
          <w:color w:val="000000"/>
          <w:sz w:val="28"/>
        </w:rPr>
        <w:t>2577.3869</w:t>
      </w:r>
      <w:r>
        <w:rPr>
          <w:rFonts w:ascii="Arial" w:eastAsia="仿宋_GB2312" w:hAnsi="Arial" w:cs="Arial" w:hint="eastAsia"/>
          <w:color w:val="000000"/>
          <w:sz w:val="28"/>
        </w:rPr>
        <w:t>（万元）</w:t>
      </w:r>
    </w:p>
    <w:p w:rsidR="00C248F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）建筑物现值</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704"/>
        <w:gridCol w:w="1846"/>
        <w:gridCol w:w="1273"/>
        <w:gridCol w:w="2812"/>
        <w:gridCol w:w="1541"/>
        <w:gridCol w:w="1122"/>
      </w:tblGrid>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C248F9">
            <w:pPr>
              <w:spacing w:line="240" w:lineRule="exact"/>
              <w:rPr>
                <w:rFonts w:ascii="Arial" w:eastAsia="仿宋_GB2312" w:hAnsi="Arial" w:cs="Arial"/>
                <w:color w:val="000000"/>
                <w:sz w:val="20"/>
              </w:rPr>
            </w:pP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建筑物现值</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1B6291">
            <w:pPr>
              <w:spacing w:line="240" w:lineRule="exact"/>
              <w:jc w:val="center"/>
              <w:rPr>
                <w:rFonts w:ascii="Arial" w:eastAsia="仿宋_GB2312" w:hAnsi="Arial" w:cs="Arial"/>
                <w:color w:val="000000"/>
                <w:sz w:val="20"/>
              </w:rPr>
            </w:pPr>
            <w:r w:rsidRPr="00312997">
              <w:rPr>
                <w:rFonts w:ascii="Arial" w:eastAsia="仿宋_GB2312" w:hAnsi="Arial" w:cs="Arial"/>
                <w:color w:val="000000"/>
                <w:sz w:val="20"/>
              </w:rPr>
              <w:t>18180.7400</w:t>
            </w:r>
          </w:p>
        </w:tc>
        <w:tc>
          <w:tcPr>
            <w:tcW w:w="281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建筑物重置价格</w:t>
            </w:r>
            <w:r w:rsidRPr="00312997">
              <w:rPr>
                <w:rFonts w:ascii="Arial" w:eastAsia="仿宋_GB2312" w:hAnsi="Arial" w:cs="Arial"/>
                <w:color w:val="000000"/>
                <w:sz w:val="20"/>
              </w:rPr>
              <w:t>×</w:t>
            </w:r>
            <w:r w:rsidRPr="00312997">
              <w:rPr>
                <w:rFonts w:ascii="Arial" w:eastAsia="仿宋_GB2312" w:hAnsi="Arial" w:cs="Arial"/>
                <w:color w:val="000000"/>
                <w:sz w:val="20"/>
              </w:rPr>
              <w:t>成新度</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成新度（</w:t>
            </w:r>
            <w:r w:rsidRPr="00312997">
              <w:rPr>
                <w:rFonts w:ascii="Arial" w:eastAsia="仿宋_GB2312"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jc w:val="center"/>
              <w:rPr>
                <w:rFonts w:ascii="Arial" w:eastAsia="仿宋_GB2312" w:hAnsi="Arial" w:cs="Arial"/>
                <w:color w:val="000000"/>
                <w:sz w:val="20"/>
              </w:rPr>
            </w:pPr>
            <w:r w:rsidRPr="00312997">
              <w:rPr>
                <w:rFonts w:ascii="Arial" w:eastAsia="仿宋_GB2312" w:hAnsi="Arial" w:cs="Arial"/>
                <w:color w:val="000000"/>
                <w:sz w:val="20"/>
              </w:rPr>
              <w:t>100.0%</w:t>
            </w:r>
          </w:p>
        </w:tc>
      </w:tr>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jc w:val="right"/>
              <w:rPr>
                <w:rFonts w:ascii="Arial" w:eastAsia="仿宋_GB2312" w:hAnsi="Arial" w:cs="Arial"/>
                <w:color w:val="000000"/>
                <w:sz w:val="20"/>
              </w:rPr>
            </w:pPr>
            <w:r w:rsidRPr="00312997">
              <w:rPr>
                <w:rFonts w:ascii="Arial" w:eastAsia="仿宋_GB2312" w:hAnsi="Arial" w:cs="Arial"/>
                <w:color w:val="000000"/>
                <w:sz w:val="20"/>
              </w:rPr>
              <w:t>1</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建安费用</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678C8">
            <w:pPr>
              <w:spacing w:line="240" w:lineRule="exact"/>
              <w:jc w:val="center"/>
              <w:rPr>
                <w:rFonts w:ascii="Arial" w:eastAsia="仿宋_GB2312" w:hAnsi="Arial" w:cs="Arial"/>
                <w:color w:val="000000"/>
                <w:sz w:val="20"/>
              </w:rPr>
            </w:pPr>
            <w:r w:rsidRPr="00312997">
              <w:rPr>
                <w:rFonts w:ascii="Arial" w:eastAsia="仿宋_GB2312" w:hAnsi="Arial" w:cs="Arial"/>
                <w:color w:val="000000"/>
                <w:sz w:val="20"/>
              </w:rPr>
              <w:t>13087.1475</w:t>
            </w:r>
          </w:p>
        </w:tc>
        <w:tc>
          <w:tcPr>
            <w:tcW w:w="2812" w:type="dxa"/>
            <w:tcBorders>
              <w:top w:val="single" w:sz="4" w:space="0" w:color="auto"/>
              <w:left w:val="single" w:sz="4" w:space="0" w:color="auto"/>
              <w:bottom w:val="single" w:sz="4" w:space="0" w:color="auto"/>
              <w:right w:val="single" w:sz="4" w:space="0" w:color="auto"/>
            </w:tcBorders>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建安单价</w:t>
            </w:r>
            <w:r w:rsidRPr="00312997">
              <w:rPr>
                <w:rFonts w:ascii="Arial" w:eastAsia="仿宋_GB2312" w:hAnsi="Arial" w:cs="Arial"/>
                <w:color w:val="000000"/>
                <w:sz w:val="20"/>
              </w:rPr>
              <w:t>×</w:t>
            </w:r>
            <w:r w:rsidRPr="00312997">
              <w:rPr>
                <w:rFonts w:ascii="Arial" w:eastAsia="仿宋_GB2312" w:hAnsi="Arial" w:cs="Arial"/>
                <w:color w:val="000000"/>
                <w:sz w:val="20"/>
              </w:rPr>
              <w:t>建筑面积</w:t>
            </w:r>
          </w:p>
        </w:tc>
        <w:tc>
          <w:tcPr>
            <w:tcW w:w="1541" w:type="dxa"/>
            <w:tcBorders>
              <w:top w:val="single" w:sz="4" w:space="0" w:color="auto"/>
              <w:left w:val="single" w:sz="4" w:space="0" w:color="auto"/>
              <w:bottom w:val="single" w:sz="4" w:space="0" w:color="auto"/>
              <w:right w:val="single" w:sz="4" w:space="0" w:color="auto"/>
            </w:tcBorders>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建安单价</w:t>
            </w:r>
            <w:r w:rsidRPr="00312997">
              <w:rPr>
                <w:rFonts w:ascii="Arial" w:eastAsia="仿宋_GB2312" w:hAnsi="Arial" w:cs="Arial"/>
                <w:color w:val="000000"/>
                <w:sz w:val="20"/>
              </w:rPr>
              <w:t>(</w:t>
            </w:r>
            <w:r w:rsidRPr="00312997">
              <w:rPr>
                <w:rFonts w:ascii="Arial" w:eastAsia="仿宋_GB2312" w:hAnsi="Arial" w:cs="Arial"/>
                <w:color w:val="000000"/>
                <w:sz w:val="20"/>
              </w:rPr>
              <w:t>元</w:t>
            </w:r>
            <w:r w:rsidRPr="00312997">
              <w:rPr>
                <w:rFonts w:ascii="Arial" w:eastAsia="仿宋_GB2312" w:hAnsi="Arial" w:cs="Arial"/>
                <w:color w:val="000000"/>
                <w:sz w:val="20"/>
              </w:rPr>
              <w:t>/</w:t>
            </w:r>
            <w:r w:rsidRPr="00312997">
              <w:rPr>
                <w:rFonts w:ascii="Arial" w:eastAsia="仿宋_GB2312" w:hAnsi="Arial" w:cs="Arial"/>
                <w:color w:val="000000"/>
                <w:sz w:val="20"/>
              </w:rPr>
              <w:t>平方米</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678C8">
            <w:pPr>
              <w:spacing w:line="240" w:lineRule="exact"/>
              <w:jc w:val="center"/>
              <w:rPr>
                <w:rFonts w:ascii="Arial" w:eastAsia="仿宋_GB2312" w:hAnsi="Arial" w:cs="Arial"/>
                <w:color w:val="000000"/>
                <w:sz w:val="20"/>
              </w:rPr>
            </w:pPr>
            <w:r w:rsidRPr="00312997">
              <w:rPr>
                <w:rFonts w:ascii="Arial" w:eastAsia="仿宋_GB2312" w:hAnsi="Arial" w:cs="Arial"/>
                <w:color w:val="000000"/>
                <w:sz w:val="20"/>
              </w:rPr>
              <w:t>4500</w:t>
            </w:r>
          </w:p>
        </w:tc>
      </w:tr>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jc w:val="right"/>
              <w:rPr>
                <w:rFonts w:ascii="Arial" w:eastAsia="仿宋_GB2312" w:hAnsi="Arial" w:cs="Arial"/>
                <w:color w:val="000000"/>
                <w:sz w:val="20"/>
              </w:rPr>
            </w:pPr>
            <w:r w:rsidRPr="00312997">
              <w:rPr>
                <w:rFonts w:ascii="Arial" w:eastAsia="仿宋_GB2312" w:hAnsi="Arial" w:cs="Arial"/>
                <w:color w:val="000000"/>
                <w:sz w:val="20"/>
              </w:rPr>
              <w:t>2</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勘察设计和前期工程费</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678C8">
            <w:pPr>
              <w:spacing w:line="240" w:lineRule="exact"/>
              <w:jc w:val="center"/>
              <w:rPr>
                <w:rFonts w:ascii="Arial" w:eastAsia="仿宋_GB2312" w:hAnsi="Arial" w:cs="Arial"/>
                <w:color w:val="000000"/>
                <w:sz w:val="20"/>
              </w:rPr>
            </w:pPr>
            <w:r w:rsidRPr="00312997">
              <w:rPr>
                <w:rFonts w:ascii="Arial" w:eastAsia="仿宋_GB2312" w:hAnsi="Arial" w:cs="Arial"/>
                <w:color w:val="000000"/>
                <w:sz w:val="20"/>
              </w:rPr>
              <w:t>654.3574</w:t>
            </w:r>
          </w:p>
        </w:tc>
        <w:tc>
          <w:tcPr>
            <w:tcW w:w="281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建安费用</w:t>
            </w:r>
            <w:r w:rsidRPr="00312997">
              <w:rPr>
                <w:rFonts w:ascii="Arial" w:eastAsia="仿宋_GB2312" w:hAnsi="Arial" w:cs="Arial"/>
                <w:color w:val="000000"/>
                <w:sz w:val="20"/>
              </w:rPr>
              <w:t>×</w:t>
            </w:r>
            <w:r w:rsidRPr="00312997">
              <w:rPr>
                <w:rFonts w:ascii="Arial" w:eastAsia="仿宋_GB2312" w:hAnsi="Arial" w:cs="Arial"/>
                <w:color w:val="000000"/>
                <w:sz w:val="20"/>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费率（</w:t>
            </w:r>
            <w:r w:rsidRPr="00312997">
              <w:rPr>
                <w:rFonts w:ascii="Arial" w:eastAsia="仿宋_GB2312"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678C8">
            <w:pPr>
              <w:spacing w:line="240" w:lineRule="exact"/>
              <w:jc w:val="center"/>
              <w:rPr>
                <w:rFonts w:ascii="Arial" w:eastAsia="仿宋_GB2312" w:hAnsi="Arial" w:cs="Arial"/>
                <w:color w:val="000000"/>
                <w:sz w:val="20"/>
              </w:rPr>
            </w:pPr>
            <w:r w:rsidRPr="00312997">
              <w:rPr>
                <w:rFonts w:ascii="Arial" w:eastAsia="仿宋_GB2312" w:hAnsi="Arial" w:cs="Arial"/>
                <w:color w:val="000000"/>
                <w:sz w:val="20"/>
              </w:rPr>
              <w:t>5</w:t>
            </w:r>
            <w:r w:rsidR="00FE76B2" w:rsidRPr="00312997">
              <w:rPr>
                <w:rFonts w:ascii="Arial" w:eastAsia="仿宋_GB2312" w:hAnsi="Arial" w:cs="Arial"/>
                <w:color w:val="000000"/>
                <w:sz w:val="20"/>
              </w:rPr>
              <w:t>.0%</w:t>
            </w:r>
          </w:p>
        </w:tc>
      </w:tr>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jc w:val="right"/>
              <w:rPr>
                <w:rFonts w:ascii="Arial" w:eastAsia="仿宋_GB2312" w:hAnsi="Arial" w:cs="Arial"/>
                <w:color w:val="000000"/>
                <w:sz w:val="20"/>
              </w:rPr>
            </w:pPr>
            <w:r w:rsidRPr="00312997">
              <w:rPr>
                <w:rFonts w:ascii="Arial" w:eastAsia="仿宋_GB2312" w:hAnsi="Arial" w:cs="Arial"/>
                <w:color w:val="000000"/>
                <w:sz w:val="20"/>
              </w:rPr>
              <w:t>3</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公共配套设施费用</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678C8">
            <w:pPr>
              <w:spacing w:line="240" w:lineRule="exact"/>
              <w:jc w:val="center"/>
              <w:rPr>
                <w:rFonts w:ascii="Arial" w:eastAsia="仿宋_GB2312" w:hAnsi="Arial" w:cs="Arial"/>
                <w:color w:val="000000"/>
                <w:sz w:val="20"/>
              </w:rPr>
            </w:pPr>
            <w:r w:rsidRPr="00312997">
              <w:rPr>
                <w:rFonts w:ascii="Arial" w:eastAsia="仿宋_GB2312" w:hAnsi="Arial" w:cs="Arial"/>
                <w:color w:val="000000"/>
                <w:sz w:val="20"/>
              </w:rPr>
              <w:t>-</w:t>
            </w:r>
          </w:p>
        </w:tc>
        <w:tc>
          <w:tcPr>
            <w:tcW w:w="281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居住用房建安费用</w:t>
            </w:r>
            <w:r w:rsidRPr="00312997">
              <w:rPr>
                <w:rFonts w:ascii="Arial" w:eastAsia="仿宋_GB2312" w:hAnsi="Arial" w:cs="Arial"/>
                <w:color w:val="000000"/>
                <w:sz w:val="20"/>
              </w:rPr>
              <w:t>×</w:t>
            </w:r>
            <w:r w:rsidRPr="00312997">
              <w:rPr>
                <w:rFonts w:ascii="Arial" w:eastAsia="仿宋_GB2312" w:hAnsi="Arial" w:cs="Arial"/>
                <w:color w:val="000000"/>
                <w:sz w:val="20"/>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费率（</w:t>
            </w:r>
            <w:r w:rsidRPr="00312997">
              <w:rPr>
                <w:rFonts w:ascii="Arial" w:eastAsia="仿宋_GB2312"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jc w:val="center"/>
              <w:rPr>
                <w:rFonts w:ascii="Arial" w:eastAsia="仿宋_GB2312" w:hAnsi="Arial" w:cs="Arial"/>
                <w:color w:val="000000"/>
                <w:sz w:val="20"/>
              </w:rPr>
            </w:pPr>
            <w:r w:rsidRPr="00312997">
              <w:rPr>
                <w:rFonts w:ascii="Arial" w:eastAsia="仿宋_GB2312" w:hAnsi="Arial" w:cs="Arial"/>
                <w:color w:val="000000"/>
                <w:sz w:val="20"/>
              </w:rPr>
              <w:t>不计取</w:t>
            </w:r>
          </w:p>
        </w:tc>
      </w:tr>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jc w:val="right"/>
              <w:rPr>
                <w:rFonts w:ascii="Arial" w:eastAsia="仿宋_GB2312" w:hAnsi="Arial" w:cs="Arial"/>
                <w:color w:val="000000"/>
                <w:sz w:val="20"/>
              </w:rPr>
            </w:pPr>
            <w:r w:rsidRPr="00312997">
              <w:rPr>
                <w:rFonts w:ascii="Arial" w:eastAsia="仿宋_GB2312" w:hAnsi="Arial" w:cs="Arial"/>
                <w:color w:val="000000"/>
                <w:sz w:val="20"/>
              </w:rPr>
              <w:t>4</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基础设施建设费</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1B6291">
            <w:pPr>
              <w:spacing w:line="240" w:lineRule="exact"/>
              <w:jc w:val="center"/>
              <w:rPr>
                <w:rFonts w:ascii="Arial" w:eastAsia="仿宋_GB2312" w:hAnsi="Arial" w:cs="Arial"/>
                <w:color w:val="000000"/>
                <w:sz w:val="20"/>
              </w:rPr>
            </w:pPr>
            <w:r w:rsidRPr="00312997">
              <w:rPr>
                <w:rFonts w:ascii="Arial" w:eastAsia="仿宋_GB2312" w:hAnsi="Arial" w:cs="Arial"/>
                <w:color w:val="000000"/>
                <w:sz w:val="20"/>
              </w:rPr>
              <w:t>581.6510</w:t>
            </w:r>
          </w:p>
        </w:tc>
        <w:tc>
          <w:tcPr>
            <w:tcW w:w="281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建筑面积</w:t>
            </w:r>
            <w:r w:rsidRPr="00312997">
              <w:rPr>
                <w:rFonts w:ascii="Arial" w:eastAsia="仿宋_GB2312" w:hAnsi="Arial" w:cs="Arial"/>
                <w:color w:val="000000"/>
                <w:sz w:val="20"/>
              </w:rPr>
              <w:t>×</w:t>
            </w:r>
            <w:r w:rsidRPr="00312997">
              <w:rPr>
                <w:rFonts w:ascii="Arial" w:eastAsia="仿宋_GB2312" w:hAnsi="Arial" w:cs="Arial"/>
                <w:color w:val="000000"/>
                <w:sz w:val="20"/>
              </w:rPr>
              <w:t>取费标准</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市政费用（元</w:t>
            </w:r>
            <w:r w:rsidRPr="00312997">
              <w:rPr>
                <w:rFonts w:ascii="Arial" w:eastAsia="仿宋_GB2312" w:hAnsi="Arial" w:cs="Arial"/>
                <w:color w:val="000000"/>
                <w:sz w:val="20"/>
              </w:rPr>
              <w:t>/</w:t>
            </w:r>
            <w:r w:rsidRPr="00312997">
              <w:rPr>
                <w:rFonts w:ascii="Arial" w:eastAsia="Arial Unicode MS"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jc w:val="center"/>
              <w:rPr>
                <w:rFonts w:ascii="Arial" w:eastAsia="仿宋_GB2312" w:hAnsi="Arial" w:cs="Arial"/>
                <w:color w:val="000000"/>
                <w:sz w:val="20"/>
              </w:rPr>
            </w:pPr>
            <w:r w:rsidRPr="00312997">
              <w:rPr>
                <w:rFonts w:ascii="Arial" w:eastAsia="仿宋_GB2312" w:hAnsi="Arial" w:cs="Arial"/>
                <w:color w:val="000000"/>
                <w:sz w:val="20"/>
              </w:rPr>
              <w:t>200</w:t>
            </w:r>
          </w:p>
        </w:tc>
      </w:tr>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jc w:val="right"/>
              <w:rPr>
                <w:rFonts w:ascii="Arial" w:eastAsia="仿宋_GB2312" w:hAnsi="Arial" w:cs="Arial"/>
                <w:color w:val="000000"/>
                <w:sz w:val="20"/>
              </w:rPr>
            </w:pPr>
            <w:r w:rsidRPr="00312997">
              <w:rPr>
                <w:rFonts w:ascii="Arial" w:eastAsia="仿宋_GB2312" w:hAnsi="Arial" w:cs="Arial"/>
                <w:color w:val="000000"/>
                <w:sz w:val="20"/>
              </w:rPr>
              <w:t>5</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相关税费</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678C8">
            <w:pPr>
              <w:spacing w:line="240" w:lineRule="exact"/>
              <w:jc w:val="center"/>
              <w:rPr>
                <w:rFonts w:ascii="Arial" w:eastAsia="仿宋_GB2312" w:hAnsi="Arial" w:cs="Arial"/>
                <w:color w:val="000000"/>
                <w:sz w:val="20"/>
              </w:rPr>
            </w:pPr>
            <w:r w:rsidRPr="00312997">
              <w:rPr>
                <w:rFonts w:ascii="Arial" w:eastAsia="仿宋_GB2312" w:hAnsi="Arial" w:cs="Arial"/>
                <w:color w:val="000000"/>
                <w:sz w:val="20"/>
              </w:rPr>
              <w:t>196.3072</w:t>
            </w:r>
          </w:p>
        </w:tc>
        <w:tc>
          <w:tcPr>
            <w:tcW w:w="281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建安费用</w:t>
            </w:r>
            <w:r w:rsidRPr="00312997">
              <w:rPr>
                <w:rFonts w:ascii="Arial" w:eastAsia="仿宋_GB2312" w:hAnsi="Arial" w:cs="Arial"/>
                <w:color w:val="000000"/>
                <w:sz w:val="20"/>
              </w:rPr>
              <w:t>×</w:t>
            </w:r>
            <w:r w:rsidRPr="00312997">
              <w:rPr>
                <w:rFonts w:ascii="Arial" w:eastAsia="仿宋_GB2312" w:hAnsi="Arial" w:cs="Arial"/>
                <w:color w:val="000000"/>
                <w:sz w:val="20"/>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费率（</w:t>
            </w:r>
            <w:r w:rsidRPr="00312997">
              <w:rPr>
                <w:rFonts w:ascii="Arial" w:eastAsia="仿宋_GB2312"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jc w:val="center"/>
              <w:rPr>
                <w:rFonts w:ascii="Arial" w:eastAsia="仿宋_GB2312" w:hAnsi="Arial" w:cs="Arial"/>
                <w:color w:val="000000"/>
                <w:sz w:val="20"/>
              </w:rPr>
            </w:pPr>
            <w:r w:rsidRPr="00312997">
              <w:rPr>
                <w:rFonts w:ascii="Arial" w:eastAsia="仿宋_GB2312" w:hAnsi="Arial" w:cs="Arial"/>
                <w:color w:val="000000"/>
                <w:sz w:val="20"/>
              </w:rPr>
              <w:t>1.5%</w:t>
            </w:r>
          </w:p>
        </w:tc>
      </w:tr>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jc w:val="right"/>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1</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建造成本</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678C8">
            <w:pPr>
              <w:spacing w:line="240" w:lineRule="exact"/>
              <w:jc w:val="center"/>
              <w:rPr>
                <w:rFonts w:ascii="Arial" w:eastAsia="仿宋_GB2312" w:hAnsi="Arial" w:cs="Arial"/>
                <w:color w:val="000000"/>
                <w:sz w:val="20"/>
              </w:rPr>
            </w:pPr>
            <w:r w:rsidRPr="00312997">
              <w:rPr>
                <w:rFonts w:ascii="Arial" w:eastAsia="仿宋_GB2312" w:hAnsi="Arial" w:cs="Arial"/>
                <w:color w:val="000000"/>
                <w:sz w:val="20"/>
              </w:rPr>
              <w:t>1</w:t>
            </w:r>
            <w:r w:rsidR="001B6291" w:rsidRPr="00312997">
              <w:rPr>
                <w:rFonts w:ascii="Arial" w:eastAsia="仿宋_GB2312" w:hAnsi="Arial" w:cs="Arial"/>
                <w:color w:val="000000"/>
                <w:sz w:val="20"/>
              </w:rPr>
              <w:t>4519.4631</w:t>
            </w:r>
          </w:p>
        </w:tc>
        <w:tc>
          <w:tcPr>
            <w:tcW w:w="5475" w:type="dxa"/>
            <w:gridSpan w:val="3"/>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jc w:val="center"/>
              <w:rPr>
                <w:rFonts w:ascii="Arial" w:eastAsia="仿宋_GB2312" w:hAnsi="Arial" w:cs="Arial"/>
                <w:color w:val="000000"/>
                <w:sz w:val="20"/>
              </w:rPr>
            </w:pPr>
            <w:r w:rsidRPr="00312997">
              <w:rPr>
                <w:rFonts w:ascii="Arial" w:eastAsia="仿宋_GB2312" w:hAnsi="Arial" w:cs="Arial"/>
                <w:color w:val="000000"/>
                <w:sz w:val="20"/>
              </w:rPr>
              <w:t>建安费用</w:t>
            </w:r>
            <w:r w:rsidRPr="00312997">
              <w:rPr>
                <w:rFonts w:ascii="Arial" w:eastAsia="仿宋_GB2312" w:hAnsi="Arial" w:cs="Arial"/>
                <w:color w:val="000000"/>
                <w:sz w:val="20"/>
              </w:rPr>
              <w:t>+</w:t>
            </w:r>
            <w:r w:rsidRPr="00312997">
              <w:rPr>
                <w:rFonts w:ascii="Arial" w:eastAsia="仿宋_GB2312" w:hAnsi="Arial" w:cs="Arial"/>
                <w:color w:val="000000"/>
                <w:sz w:val="20"/>
              </w:rPr>
              <w:t>勘察设计和前期工程费</w:t>
            </w:r>
            <w:r w:rsidRPr="00312997">
              <w:rPr>
                <w:rFonts w:ascii="Arial" w:eastAsia="仿宋_GB2312" w:hAnsi="Arial" w:cs="Arial"/>
                <w:color w:val="000000"/>
                <w:sz w:val="20"/>
              </w:rPr>
              <w:t>+</w:t>
            </w:r>
            <w:r w:rsidRPr="00312997">
              <w:rPr>
                <w:rFonts w:ascii="Arial" w:eastAsia="仿宋_GB2312" w:hAnsi="Arial" w:cs="Arial"/>
                <w:color w:val="000000"/>
                <w:sz w:val="20"/>
              </w:rPr>
              <w:t>公共配套设施费用</w:t>
            </w:r>
            <w:r w:rsidRPr="00312997">
              <w:rPr>
                <w:rFonts w:ascii="Arial" w:eastAsia="仿宋_GB2312" w:hAnsi="Arial" w:cs="Arial"/>
                <w:color w:val="000000"/>
                <w:sz w:val="20"/>
              </w:rPr>
              <w:t>+</w:t>
            </w:r>
            <w:r w:rsidRPr="00312997">
              <w:rPr>
                <w:rFonts w:ascii="Arial" w:eastAsia="仿宋_GB2312" w:hAnsi="Arial" w:cs="Arial"/>
                <w:color w:val="000000"/>
                <w:sz w:val="20"/>
              </w:rPr>
              <w:t>基础设施建设费</w:t>
            </w:r>
            <w:r w:rsidRPr="00312997">
              <w:rPr>
                <w:rFonts w:ascii="Arial" w:eastAsia="仿宋_GB2312" w:hAnsi="Arial" w:cs="Arial"/>
                <w:color w:val="000000"/>
                <w:sz w:val="20"/>
              </w:rPr>
              <w:t>+</w:t>
            </w:r>
            <w:r w:rsidRPr="00312997">
              <w:rPr>
                <w:rFonts w:ascii="Arial" w:eastAsia="仿宋_GB2312" w:hAnsi="Arial" w:cs="Arial"/>
                <w:color w:val="000000"/>
                <w:sz w:val="20"/>
              </w:rPr>
              <w:t>相关税费</w:t>
            </w:r>
          </w:p>
        </w:tc>
      </w:tr>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jc w:val="right"/>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2</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管理费用</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678C8">
            <w:pPr>
              <w:spacing w:line="240" w:lineRule="exact"/>
              <w:jc w:val="center"/>
              <w:rPr>
                <w:rFonts w:ascii="Arial" w:eastAsia="仿宋_GB2312" w:hAnsi="Arial" w:cs="Arial"/>
                <w:color w:val="000000"/>
                <w:sz w:val="20"/>
              </w:rPr>
            </w:pPr>
            <w:r w:rsidRPr="00312997">
              <w:rPr>
                <w:rFonts w:ascii="Arial" w:eastAsia="仿宋_GB2312" w:hAnsi="Arial" w:cs="Arial"/>
                <w:color w:val="000000"/>
                <w:sz w:val="20"/>
              </w:rPr>
              <w:t>29</w:t>
            </w:r>
            <w:r w:rsidR="001B6291" w:rsidRPr="00312997">
              <w:rPr>
                <w:rFonts w:ascii="Arial" w:eastAsia="仿宋_GB2312" w:hAnsi="Arial" w:cs="Arial"/>
                <w:color w:val="000000"/>
                <w:sz w:val="20"/>
              </w:rPr>
              <w:t>0.3893</w:t>
            </w:r>
          </w:p>
        </w:tc>
        <w:tc>
          <w:tcPr>
            <w:tcW w:w="2812" w:type="dxa"/>
            <w:tcBorders>
              <w:top w:val="single" w:sz="4" w:space="0" w:color="auto"/>
              <w:left w:val="single" w:sz="4" w:space="0" w:color="auto"/>
              <w:bottom w:val="single" w:sz="4" w:space="0" w:color="auto"/>
              <w:right w:val="single" w:sz="4" w:space="0" w:color="auto"/>
            </w:tcBorders>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建造成本</w:t>
            </w:r>
            <w:r w:rsidRPr="00312997">
              <w:rPr>
                <w:rFonts w:ascii="Arial" w:eastAsia="仿宋_GB2312" w:hAnsi="Arial" w:cs="Arial"/>
                <w:color w:val="000000"/>
                <w:sz w:val="20"/>
              </w:rPr>
              <w:t>×</w:t>
            </w:r>
            <w:r w:rsidRPr="00312997">
              <w:rPr>
                <w:rFonts w:ascii="Arial" w:eastAsia="仿宋_GB2312" w:hAnsi="Arial" w:cs="Arial"/>
                <w:color w:val="000000"/>
                <w:sz w:val="20"/>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费率（</w:t>
            </w:r>
            <w:r w:rsidRPr="00312997">
              <w:rPr>
                <w:rFonts w:ascii="Arial" w:eastAsia="仿宋_GB2312"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jc w:val="center"/>
              <w:rPr>
                <w:rFonts w:ascii="Arial" w:eastAsia="仿宋_GB2312" w:hAnsi="Arial" w:cs="Arial"/>
                <w:color w:val="000000"/>
                <w:sz w:val="20"/>
              </w:rPr>
            </w:pPr>
            <w:r w:rsidRPr="00312997">
              <w:rPr>
                <w:rFonts w:ascii="Arial" w:eastAsia="仿宋_GB2312" w:hAnsi="Arial" w:cs="Arial" w:hint="eastAsia"/>
                <w:color w:val="000000"/>
                <w:sz w:val="20"/>
              </w:rPr>
              <w:t>2</w:t>
            </w:r>
            <w:r w:rsidRPr="00312997">
              <w:rPr>
                <w:rFonts w:ascii="Arial" w:eastAsia="仿宋_GB2312" w:hAnsi="Arial" w:cs="Arial"/>
                <w:color w:val="000000"/>
                <w:sz w:val="20"/>
              </w:rPr>
              <w:t>.0%</w:t>
            </w:r>
          </w:p>
        </w:tc>
      </w:tr>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jc w:val="right"/>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3</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销售费用</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jc w:val="center"/>
              <w:rPr>
                <w:rFonts w:ascii="Arial" w:eastAsia="仿宋_GB2312" w:hAnsi="Arial" w:cs="Arial"/>
                <w:color w:val="000000"/>
                <w:sz w:val="20"/>
              </w:rPr>
            </w:pPr>
            <w:r w:rsidRPr="00312997">
              <w:rPr>
                <w:rFonts w:ascii="Arial" w:eastAsia="仿宋_GB2312" w:hAnsi="Arial" w:cs="Arial"/>
                <w:color w:val="000000"/>
                <w:sz w:val="20"/>
              </w:rPr>
              <w:t>——</w:t>
            </w:r>
          </w:p>
        </w:tc>
        <w:tc>
          <w:tcPr>
            <w:tcW w:w="2812" w:type="dxa"/>
            <w:tcBorders>
              <w:top w:val="single" w:sz="4" w:space="0" w:color="auto"/>
              <w:left w:val="single" w:sz="4" w:space="0" w:color="auto"/>
              <w:bottom w:val="single" w:sz="4" w:space="0" w:color="auto"/>
              <w:right w:val="single" w:sz="4" w:space="0" w:color="auto"/>
            </w:tcBorders>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建筑物重置价格</w:t>
            </w:r>
            <w:r w:rsidRPr="00312997">
              <w:rPr>
                <w:rFonts w:ascii="Arial" w:eastAsia="仿宋_GB2312" w:hAnsi="Arial" w:cs="Arial"/>
                <w:color w:val="000000"/>
                <w:sz w:val="20"/>
              </w:rPr>
              <w:t>×</w:t>
            </w:r>
            <w:r w:rsidRPr="00312997">
              <w:rPr>
                <w:rFonts w:ascii="Arial" w:eastAsia="仿宋_GB2312" w:hAnsi="Arial" w:cs="Arial"/>
                <w:color w:val="000000"/>
                <w:sz w:val="20"/>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销售费率（</w:t>
            </w:r>
            <w:r w:rsidRPr="00312997">
              <w:rPr>
                <w:rFonts w:ascii="Arial" w:eastAsia="仿宋_GB2312"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jc w:val="center"/>
              <w:rPr>
                <w:rFonts w:ascii="Arial" w:eastAsia="仿宋_GB2312" w:hAnsi="Arial" w:cs="Arial"/>
                <w:color w:val="000000"/>
                <w:sz w:val="20"/>
              </w:rPr>
            </w:pPr>
            <w:r w:rsidRPr="00312997">
              <w:rPr>
                <w:rFonts w:ascii="Arial" w:eastAsia="仿宋_GB2312" w:hAnsi="Arial" w:cs="Arial" w:hint="eastAsia"/>
                <w:color w:val="000000"/>
                <w:sz w:val="20"/>
              </w:rPr>
              <w:t>2.0</w:t>
            </w:r>
            <w:r w:rsidRPr="00312997">
              <w:rPr>
                <w:rFonts w:ascii="Arial" w:eastAsia="仿宋_GB2312" w:hAnsi="Arial" w:cs="Arial"/>
                <w:color w:val="000000"/>
                <w:sz w:val="20"/>
              </w:rPr>
              <w:t>%</w:t>
            </w:r>
          </w:p>
        </w:tc>
      </w:tr>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jc w:val="right"/>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4</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贷款利息</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C248F9">
            <w:pPr>
              <w:spacing w:line="240" w:lineRule="exact"/>
              <w:jc w:val="center"/>
              <w:rPr>
                <w:rFonts w:ascii="Arial" w:eastAsia="仿宋_GB2312" w:hAnsi="Arial" w:cs="Arial"/>
                <w:color w:val="000000"/>
                <w:sz w:val="20"/>
              </w:rPr>
            </w:pPr>
          </w:p>
        </w:tc>
        <w:tc>
          <w:tcPr>
            <w:tcW w:w="5475" w:type="dxa"/>
            <w:gridSpan w:val="3"/>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复利计息。建造成本、管理费用、销售费用产生的利息。</w:t>
            </w:r>
          </w:p>
        </w:tc>
      </w:tr>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jc w:val="right"/>
              <w:rPr>
                <w:rFonts w:ascii="Arial" w:eastAsia="仿宋_GB2312" w:hAnsi="Arial" w:cs="Arial"/>
                <w:color w:val="000000"/>
                <w:sz w:val="20"/>
              </w:rPr>
            </w:pPr>
            <w:r w:rsidRPr="00312997">
              <w:rPr>
                <w:rFonts w:ascii="Arial" w:eastAsia="仿宋_GB2312" w:hAnsi="Arial" w:cs="Arial"/>
                <w:color w:val="000000"/>
                <w:sz w:val="20"/>
              </w:rPr>
              <w:t>1</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1</w:t>
            </w:r>
            <w:r w:rsidRPr="00312997">
              <w:rPr>
                <w:rFonts w:ascii="Arial" w:eastAsia="仿宋_GB2312" w:hAnsi="Arial" w:cs="Arial"/>
                <w:color w:val="000000"/>
                <w:sz w:val="20"/>
              </w:rPr>
              <w:t>）及（</w:t>
            </w:r>
            <w:r w:rsidRPr="00312997">
              <w:rPr>
                <w:rFonts w:ascii="Arial" w:eastAsia="仿宋_GB2312" w:hAnsi="Arial" w:cs="Arial"/>
                <w:color w:val="000000"/>
                <w:sz w:val="20"/>
              </w:rPr>
              <w:t>2</w:t>
            </w:r>
            <w:r w:rsidRPr="00312997">
              <w:rPr>
                <w:rFonts w:ascii="Arial" w:eastAsia="仿宋_GB2312" w:hAnsi="Arial" w:cs="Arial"/>
                <w:color w:val="000000"/>
                <w:sz w:val="20"/>
              </w:rPr>
              <w:t>）</w:t>
            </w:r>
            <w:proofErr w:type="gramStart"/>
            <w:r w:rsidRPr="00312997">
              <w:rPr>
                <w:rFonts w:ascii="Arial" w:eastAsia="仿宋_GB2312" w:hAnsi="Arial" w:cs="Arial"/>
                <w:color w:val="000000"/>
                <w:sz w:val="20"/>
              </w:rPr>
              <w:t>项产生</w:t>
            </w:r>
            <w:proofErr w:type="gramEnd"/>
            <w:r w:rsidRPr="00312997">
              <w:rPr>
                <w:rFonts w:ascii="Arial" w:eastAsia="仿宋_GB2312" w:hAnsi="Arial" w:cs="Arial"/>
                <w:color w:val="000000"/>
                <w:sz w:val="20"/>
              </w:rPr>
              <w:t>的利息</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678C8">
            <w:pPr>
              <w:spacing w:line="240" w:lineRule="exact"/>
              <w:jc w:val="center"/>
              <w:rPr>
                <w:rFonts w:ascii="Arial" w:eastAsia="仿宋_GB2312" w:hAnsi="Arial" w:cs="Arial"/>
                <w:color w:val="000000"/>
                <w:sz w:val="20"/>
              </w:rPr>
            </w:pPr>
            <w:r w:rsidRPr="00312997">
              <w:rPr>
                <w:rFonts w:ascii="Arial" w:eastAsia="仿宋_GB2312" w:hAnsi="Arial" w:cs="Arial"/>
                <w:color w:val="000000"/>
                <w:sz w:val="20"/>
              </w:rPr>
              <w:t>52</w:t>
            </w:r>
            <w:r w:rsidR="001B6291" w:rsidRPr="00312997">
              <w:rPr>
                <w:rFonts w:ascii="Arial" w:eastAsia="仿宋_GB2312" w:hAnsi="Arial" w:cs="Arial"/>
                <w:color w:val="000000"/>
                <w:sz w:val="20"/>
              </w:rPr>
              <w:t>4.5288</w:t>
            </w:r>
          </w:p>
        </w:tc>
        <w:tc>
          <w:tcPr>
            <w:tcW w:w="281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建造成本</w:t>
            </w:r>
            <w:r w:rsidRPr="00312997">
              <w:rPr>
                <w:rFonts w:ascii="Arial" w:eastAsia="仿宋_GB2312" w:hAnsi="Arial" w:cs="Arial"/>
                <w:color w:val="000000"/>
                <w:sz w:val="20"/>
              </w:rPr>
              <w:t>+</w:t>
            </w:r>
            <w:r w:rsidRPr="00312997">
              <w:rPr>
                <w:rFonts w:ascii="Arial" w:eastAsia="仿宋_GB2312" w:hAnsi="Arial" w:cs="Arial"/>
                <w:color w:val="000000"/>
                <w:sz w:val="20"/>
              </w:rPr>
              <w:t>管理费用</w:t>
            </w:r>
            <w:r w:rsidRPr="00312997">
              <w:rPr>
                <w:rFonts w:ascii="Arial" w:eastAsia="仿宋_GB2312" w:hAnsi="Arial" w:cs="Arial"/>
                <w:color w:val="000000"/>
                <w:sz w:val="20"/>
              </w:rPr>
              <w:t>)×[</w:t>
            </w:r>
            <w:r w:rsidRPr="00312997">
              <w:rPr>
                <w:rFonts w:ascii="Arial" w:eastAsia="仿宋_GB2312" w:hAnsi="Arial" w:cs="Arial"/>
                <w:color w:val="000000"/>
                <w:sz w:val="20"/>
              </w:rPr>
              <w:t>（</w:t>
            </w:r>
            <w:r w:rsidRPr="00312997">
              <w:rPr>
                <w:rFonts w:ascii="Arial" w:eastAsia="仿宋_GB2312" w:hAnsi="Arial" w:cs="Arial"/>
                <w:color w:val="000000"/>
                <w:sz w:val="20"/>
              </w:rPr>
              <w:t>1+</w:t>
            </w:r>
            <w:r w:rsidRPr="00312997">
              <w:rPr>
                <w:rFonts w:ascii="Arial" w:eastAsia="仿宋_GB2312" w:hAnsi="Arial" w:cs="Arial"/>
                <w:color w:val="000000"/>
                <w:sz w:val="20"/>
              </w:rPr>
              <w:t>利率）</w:t>
            </w:r>
            <w:r w:rsidRPr="00312997">
              <w:rPr>
                <w:rFonts w:ascii="Arial" w:eastAsia="仿宋_GB2312" w:hAnsi="Arial" w:cs="Arial"/>
                <w:color w:val="000000"/>
                <w:sz w:val="20"/>
              </w:rPr>
              <w:t>^(</w:t>
            </w:r>
            <w:r w:rsidRPr="00312997">
              <w:rPr>
                <w:rFonts w:ascii="Arial" w:eastAsia="仿宋_GB2312" w:hAnsi="Arial" w:cs="Arial"/>
                <w:color w:val="000000"/>
                <w:sz w:val="20"/>
              </w:rPr>
              <w:t>建设周期</w:t>
            </w:r>
            <w:r w:rsidRPr="00312997">
              <w:rPr>
                <w:rFonts w:ascii="Arial" w:eastAsia="仿宋_GB2312" w:hAnsi="Arial" w:cs="Arial"/>
                <w:color w:val="000000"/>
                <w:sz w:val="20"/>
              </w:rPr>
              <w:t>÷2)-1]</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建设周期（年）</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jc w:val="center"/>
              <w:rPr>
                <w:rFonts w:ascii="Arial" w:eastAsia="仿宋_GB2312" w:hAnsi="Arial" w:cs="Arial"/>
                <w:color w:val="000000"/>
                <w:sz w:val="20"/>
              </w:rPr>
            </w:pPr>
            <w:r w:rsidRPr="00312997">
              <w:rPr>
                <w:rFonts w:ascii="Arial" w:eastAsia="仿宋_GB2312" w:hAnsi="Arial" w:cs="Arial" w:hint="eastAsia"/>
                <w:color w:val="000000"/>
                <w:sz w:val="20"/>
              </w:rPr>
              <w:t>1.5</w:t>
            </w:r>
          </w:p>
        </w:tc>
      </w:tr>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jc w:val="right"/>
              <w:rPr>
                <w:rFonts w:ascii="Arial" w:eastAsia="仿宋_GB2312" w:hAnsi="Arial" w:cs="Arial"/>
                <w:color w:val="000000"/>
                <w:sz w:val="20"/>
              </w:rPr>
            </w:pPr>
            <w:r w:rsidRPr="00312997">
              <w:rPr>
                <w:rFonts w:ascii="Arial" w:eastAsia="仿宋_GB2312" w:hAnsi="Arial" w:cs="Arial"/>
                <w:color w:val="000000"/>
                <w:sz w:val="20"/>
              </w:rPr>
              <w:t>2</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销售费用产生的利息</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jc w:val="center"/>
              <w:rPr>
                <w:rFonts w:ascii="Arial" w:eastAsia="仿宋_GB2312" w:hAnsi="Arial" w:cs="Arial"/>
                <w:color w:val="000000"/>
                <w:sz w:val="20"/>
              </w:rPr>
            </w:pPr>
            <w:r w:rsidRPr="00312997">
              <w:rPr>
                <w:rFonts w:ascii="Arial" w:eastAsia="仿宋_GB2312" w:hAnsi="Arial" w:cs="Arial"/>
                <w:color w:val="000000"/>
                <w:sz w:val="20"/>
              </w:rPr>
              <w:t>0.0007</w:t>
            </w:r>
          </w:p>
        </w:tc>
        <w:tc>
          <w:tcPr>
            <w:tcW w:w="281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销售费用</w:t>
            </w:r>
            <w:r w:rsidRPr="00312997">
              <w:rPr>
                <w:rFonts w:ascii="Arial" w:eastAsia="仿宋_GB2312" w:hAnsi="Arial" w:cs="Arial"/>
                <w:color w:val="000000"/>
                <w:sz w:val="20"/>
              </w:rPr>
              <w:t>×[</w:t>
            </w:r>
            <w:r w:rsidRPr="00312997">
              <w:rPr>
                <w:rFonts w:ascii="Arial" w:eastAsia="仿宋_GB2312" w:hAnsi="Arial" w:cs="Arial"/>
                <w:color w:val="000000"/>
                <w:sz w:val="20"/>
              </w:rPr>
              <w:t>（</w:t>
            </w:r>
            <w:r w:rsidRPr="00312997">
              <w:rPr>
                <w:rFonts w:ascii="Arial" w:eastAsia="仿宋_GB2312" w:hAnsi="Arial" w:cs="Arial"/>
                <w:color w:val="000000"/>
                <w:sz w:val="20"/>
              </w:rPr>
              <w:t>1+</w:t>
            </w:r>
            <w:r w:rsidRPr="00312997">
              <w:rPr>
                <w:rFonts w:ascii="Arial" w:eastAsia="仿宋_GB2312" w:hAnsi="Arial" w:cs="Arial"/>
                <w:color w:val="000000"/>
                <w:sz w:val="20"/>
              </w:rPr>
              <w:t>利率）</w:t>
            </w:r>
            <w:r w:rsidRPr="00312997">
              <w:rPr>
                <w:rFonts w:ascii="Arial" w:eastAsia="仿宋_GB2312" w:hAnsi="Arial" w:cs="Arial"/>
                <w:color w:val="000000"/>
                <w:sz w:val="20"/>
              </w:rPr>
              <w:t>^(</w:t>
            </w:r>
            <w:r w:rsidRPr="00312997">
              <w:rPr>
                <w:rFonts w:ascii="Arial" w:eastAsia="仿宋_GB2312" w:hAnsi="Arial" w:cs="Arial"/>
                <w:color w:val="000000"/>
                <w:sz w:val="20"/>
              </w:rPr>
              <w:t>建设周期</w:t>
            </w:r>
            <w:r w:rsidRPr="00312997">
              <w:rPr>
                <w:rFonts w:ascii="Arial" w:eastAsia="仿宋_GB2312" w:hAnsi="Arial" w:cs="Arial"/>
                <w:color w:val="000000"/>
                <w:sz w:val="20"/>
              </w:rPr>
              <w:t>÷2)-1]</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利息（</w:t>
            </w:r>
            <w:r w:rsidRPr="00312997">
              <w:rPr>
                <w:rFonts w:ascii="Arial" w:eastAsia="仿宋_GB2312"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jc w:val="center"/>
              <w:rPr>
                <w:rFonts w:ascii="Arial" w:eastAsia="仿宋_GB2312" w:hAnsi="Arial" w:cs="Arial"/>
                <w:color w:val="000000"/>
                <w:sz w:val="20"/>
              </w:rPr>
            </w:pPr>
            <w:r w:rsidRPr="00312997">
              <w:rPr>
                <w:rFonts w:ascii="Arial" w:eastAsia="仿宋_GB2312" w:hAnsi="Arial" w:cs="Arial"/>
                <w:color w:val="000000"/>
                <w:sz w:val="20"/>
              </w:rPr>
              <w:t>4.75%</w:t>
            </w:r>
          </w:p>
        </w:tc>
      </w:tr>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jc w:val="right"/>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5</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利润</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C248F9">
            <w:pPr>
              <w:spacing w:line="240" w:lineRule="exact"/>
              <w:jc w:val="center"/>
              <w:rPr>
                <w:rFonts w:ascii="Arial" w:eastAsia="仿宋_GB2312" w:hAnsi="Arial" w:cs="Arial"/>
                <w:color w:val="000000"/>
                <w:sz w:val="20"/>
              </w:rPr>
            </w:pPr>
          </w:p>
        </w:tc>
        <w:tc>
          <w:tcPr>
            <w:tcW w:w="5475" w:type="dxa"/>
            <w:gridSpan w:val="3"/>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jc w:val="center"/>
              <w:rPr>
                <w:rFonts w:ascii="Arial" w:eastAsia="仿宋_GB2312" w:hAnsi="Arial" w:cs="Arial"/>
                <w:color w:val="000000"/>
                <w:sz w:val="20"/>
              </w:rPr>
            </w:pPr>
            <w:r w:rsidRPr="00312997">
              <w:rPr>
                <w:rFonts w:ascii="Arial" w:eastAsia="仿宋_GB2312" w:hAnsi="Arial" w:cs="Arial"/>
                <w:color w:val="000000"/>
                <w:sz w:val="20"/>
              </w:rPr>
              <w:t>（建造成本</w:t>
            </w:r>
            <w:r w:rsidRPr="00312997">
              <w:rPr>
                <w:rFonts w:ascii="Arial" w:eastAsia="仿宋_GB2312" w:hAnsi="Arial" w:cs="Arial"/>
                <w:color w:val="000000"/>
                <w:sz w:val="20"/>
              </w:rPr>
              <w:t>+</w:t>
            </w:r>
            <w:r w:rsidRPr="00312997">
              <w:rPr>
                <w:rFonts w:ascii="Arial" w:eastAsia="仿宋_GB2312" w:hAnsi="Arial" w:cs="Arial"/>
                <w:color w:val="000000"/>
                <w:sz w:val="20"/>
              </w:rPr>
              <w:t>管理费用</w:t>
            </w:r>
            <w:r w:rsidRPr="00312997">
              <w:rPr>
                <w:rFonts w:ascii="Arial" w:eastAsia="仿宋_GB2312" w:hAnsi="Arial" w:cs="Arial"/>
                <w:color w:val="000000"/>
                <w:sz w:val="20"/>
              </w:rPr>
              <w:t>+</w:t>
            </w:r>
            <w:r w:rsidRPr="00312997">
              <w:rPr>
                <w:rFonts w:ascii="Arial" w:eastAsia="仿宋_GB2312" w:hAnsi="Arial" w:cs="Arial"/>
                <w:color w:val="000000"/>
                <w:sz w:val="20"/>
              </w:rPr>
              <w:t>销售费用）</w:t>
            </w:r>
            <w:r w:rsidRPr="00312997">
              <w:rPr>
                <w:rFonts w:ascii="Arial" w:eastAsia="仿宋_GB2312" w:hAnsi="Arial" w:cs="Arial"/>
                <w:color w:val="000000"/>
                <w:sz w:val="20"/>
              </w:rPr>
              <w:t>×</w:t>
            </w:r>
            <w:r w:rsidRPr="00312997">
              <w:rPr>
                <w:rFonts w:ascii="Arial" w:eastAsia="仿宋_GB2312" w:hAnsi="Arial" w:cs="Arial"/>
                <w:color w:val="000000"/>
                <w:sz w:val="20"/>
              </w:rPr>
              <w:t>利润率</w:t>
            </w:r>
          </w:p>
        </w:tc>
      </w:tr>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jc w:val="right"/>
              <w:rPr>
                <w:rFonts w:ascii="Arial" w:eastAsia="仿宋_GB2312" w:hAnsi="Arial" w:cs="Arial"/>
                <w:color w:val="000000"/>
                <w:sz w:val="20"/>
              </w:rPr>
            </w:pPr>
            <w:r w:rsidRPr="00312997">
              <w:rPr>
                <w:rFonts w:ascii="Arial" w:eastAsia="仿宋_GB2312" w:hAnsi="Arial" w:cs="Arial"/>
                <w:color w:val="000000"/>
                <w:sz w:val="20"/>
              </w:rPr>
              <w:t>1</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1</w:t>
            </w:r>
            <w:r w:rsidRPr="00312997">
              <w:rPr>
                <w:rFonts w:ascii="Arial" w:eastAsia="仿宋_GB2312" w:hAnsi="Arial" w:cs="Arial"/>
                <w:color w:val="000000"/>
                <w:sz w:val="20"/>
              </w:rPr>
              <w:t>）及（</w:t>
            </w:r>
            <w:r w:rsidRPr="00312997">
              <w:rPr>
                <w:rFonts w:ascii="Arial" w:eastAsia="仿宋_GB2312" w:hAnsi="Arial" w:cs="Arial"/>
                <w:color w:val="000000"/>
                <w:sz w:val="20"/>
              </w:rPr>
              <w:t>2</w:t>
            </w:r>
            <w:r w:rsidRPr="00312997">
              <w:rPr>
                <w:rFonts w:ascii="Arial" w:eastAsia="仿宋_GB2312" w:hAnsi="Arial" w:cs="Arial"/>
                <w:color w:val="000000"/>
                <w:sz w:val="20"/>
              </w:rPr>
              <w:t>）</w:t>
            </w:r>
            <w:proofErr w:type="gramStart"/>
            <w:r w:rsidRPr="00312997">
              <w:rPr>
                <w:rFonts w:ascii="Arial" w:eastAsia="仿宋_GB2312" w:hAnsi="Arial" w:cs="Arial"/>
                <w:color w:val="000000"/>
                <w:sz w:val="20"/>
              </w:rPr>
              <w:t>项产生</w:t>
            </w:r>
            <w:proofErr w:type="gramEnd"/>
            <w:r w:rsidRPr="00312997">
              <w:rPr>
                <w:rFonts w:ascii="Arial" w:eastAsia="仿宋_GB2312" w:hAnsi="Arial" w:cs="Arial"/>
                <w:color w:val="000000"/>
                <w:sz w:val="20"/>
              </w:rPr>
              <w:t>的利润</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678C8">
            <w:pPr>
              <w:spacing w:line="240" w:lineRule="exact"/>
              <w:jc w:val="center"/>
              <w:rPr>
                <w:rFonts w:ascii="Arial" w:eastAsia="仿宋_GB2312" w:hAnsi="Arial" w:cs="Arial"/>
                <w:color w:val="000000"/>
                <w:sz w:val="20"/>
              </w:rPr>
            </w:pPr>
            <w:r w:rsidRPr="00312997">
              <w:rPr>
                <w:rFonts w:ascii="Arial" w:eastAsia="仿宋_GB2312" w:hAnsi="Arial" w:cs="Arial"/>
                <w:color w:val="000000"/>
                <w:sz w:val="20"/>
              </w:rPr>
              <w:t>148</w:t>
            </w:r>
            <w:r w:rsidR="001B6291" w:rsidRPr="00312997">
              <w:rPr>
                <w:rFonts w:ascii="Arial" w:eastAsia="仿宋_GB2312" w:hAnsi="Arial" w:cs="Arial"/>
                <w:color w:val="000000"/>
                <w:sz w:val="20"/>
              </w:rPr>
              <w:t>0.9852</w:t>
            </w:r>
          </w:p>
        </w:tc>
        <w:tc>
          <w:tcPr>
            <w:tcW w:w="2812" w:type="dxa"/>
            <w:tcBorders>
              <w:top w:val="single" w:sz="4" w:space="0" w:color="auto"/>
              <w:left w:val="single" w:sz="4" w:space="0" w:color="auto"/>
              <w:bottom w:val="single" w:sz="4" w:space="0" w:color="auto"/>
              <w:right w:val="single" w:sz="4" w:space="0" w:color="auto"/>
            </w:tcBorders>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（建造成本</w:t>
            </w:r>
            <w:r w:rsidRPr="00312997">
              <w:rPr>
                <w:rFonts w:ascii="Arial" w:eastAsia="仿宋_GB2312" w:hAnsi="Arial" w:cs="Arial"/>
                <w:color w:val="000000"/>
                <w:sz w:val="20"/>
              </w:rPr>
              <w:t>+</w:t>
            </w:r>
            <w:r w:rsidRPr="00312997">
              <w:rPr>
                <w:rFonts w:ascii="Arial" w:eastAsia="仿宋_GB2312" w:hAnsi="Arial" w:cs="Arial"/>
                <w:color w:val="000000"/>
                <w:sz w:val="20"/>
              </w:rPr>
              <w:t>管理费用）</w:t>
            </w:r>
            <w:r w:rsidRPr="00312997">
              <w:rPr>
                <w:rFonts w:ascii="Arial" w:eastAsia="仿宋_GB2312" w:hAnsi="Arial" w:cs="Arial"/>
                <w:color w:val="000000"/>
                <w:sz w:val="20"/>
              </w:rPr>
              <w:t>×</w:t>
            </w:r>
            <w:r w:rsidRPr="00312997">
              <w:rPr>
                <w:rFonts w:ascii="Arial" w:eastAsia="仿宋_GB2312" w:hAnsi="Arial" w:cs="Arial"/>
                <w:color w:val="000000"/>
                <w:sz w:val="20"/>
              </w:rPr>
              <w:t>利润率</w:t>
            </w:r>
          </w:p>
        </w:tc>
        <w:tc>
          <w:tcPr>
            <w:tcW w:w="1541" w:type="dxa"/>
            <w:vMerge w:val="restart"/>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利润率（</w:t>
            </w:r>
            <w:r w:rsidRPr="00312997">
              <w:rPr>
                <w:rFonts w:ascii="Arial" w:eastAsia="仿宋_GB2312" w:hAnsi="Arial" w:cs="Arial"/>
                <w:color w:val="000000"/>
                <w:sz w:val="20"/>
              </w:rPr>
              <w:t>%</w:t>
            </w:r>
            <w:r w:rsidRPr="00312997">
              <w:rPr>
                <w:rFonts w:ascii="Arial" w:eastAsia="仿宋_GB2312" w:hAnsi="Arial" w:cs="Arial"/>
                <w:color w:val="000000"/>
                <w:sz w:val="20"/>
              </w:rPr>
              <w:t xml:space="preserve">）　</w:t>
            </w:r>
          </w:p>
        </w:tc>
        <w:tc>
          <w:tcPr>
            <w:tcW w:w="1122" w:type="dxa"/>
            <w:vMerge w:val="restart"/>
            <w:tcBorders>
              <w:top w:val="single" w:sz="4" w:space="0" w:color="auto"/>
              <w:left w:val="single" w:sz="4" w:space="0" w:color="auto"/>
              <w:bottom w:val="single" w:sz="4" w:space="0" w:color="auto"/>
              <w:right w:val="single" w:sz="4" w:space="0" w:color="auto"/>
            </w:tcBorders>
            <w:noWrap/>
            <w:vAlign w:val="center"/>
          </w:tcPr>
          <w:p w:rsidR="00C248F9" w:rsidRPr="00312997" w:rsidRDefault="00F678C8">
            <w:pPr>
              <w:spacing w:line="240" w:lineRule="exact"/>
              <w:jc w:val="center"/>
              <w:rPr>
                <w:rFonts w:ascii="Arial" w:eastAsia="仿宋_GB2312" w:hAnsi="Arial" w:cs="Arial"/>
                <w:color w:val="000000"/>
                <w:sz w:val="20"/>
              </w:rPr>
            </w:pPr>
            <w:r w:rsidRPr="00312997">
              <w:rPr>
                <w:rFonts w:ascii="Arial" w:eastAsia="仿宋_GB2312" w:hAnsi="Arial" w:cs="Arial"/>
                <w:color w:val="000000"/>
                <w:sz w:val="20"/>
              </w:rPr>
              <w:t>10</w:t>
            </w:r>
            <w:r w:rsidR="00FE76B2" w:rsidRPr="00312997">
              <w:rPr>
                <w:rFonts w:ascii="Arial" w:eastAsia="仿宋_GB2312" w:hAnsi="Arial" w:cs="Arial"/>
                <w:color w:val="000000"/>
                <w:sz w:val="20"/>
              </w:rPr>
              <w:t>.0%</w:t>
            </w:r>
            <w:r w:rsidR="00FE76B2" w:rsidRPr="00312997">
              <w:rPr>
                <w:rFonts w:ascii="Arial" w:eastAsia="仿宋_GB2312" w:hAnsi="Arial" w:cs="Arial"/>
                <w:color w:val="000000"/>
                <w:sz w:val="20"/>
              </w:rPr>
              <w:t xml:space="preserve">　</w:t>
            </w:r>
          </w:p>
        </w:tc>
      </w:tr>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jc w:val="right"/>
              <w:rPr>
                <w:rFonts w:ascii="Arial" w:eastAsia="仿宋_GB2312" w:hAnsi="Arial" w:cs="Arial"/>
                <w:color w:val="000000"/>
                <w:sz w:val="20"/>
              </w:rPr>
            </w:pPr>
            <w:r w:rsidRPr="00312997">
              <w:rPr>
                <w:rFonts w:ascii="Arial" w:eastAsia="仿宋_GB2312" w:hAnsi="Arial" w:cs="Arial"/>
                <w:color w:val="000000"/>
                <w:sz w:val="20"/>
              </w:rPr>
              <w:t>2</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销售费用产生的利润</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jc w:val="center"/>
              <w:rPr>
                <w:rFonts w:ascii="Arial" w:eastAsia="仿宋_GB2312" w:hAnsi="Arial" w:cs="Arial"/>
                <w:color w:val="000000"/>
                <w:sz w:val="20"/>
              </w:rPr>
            </w:pPr>
            <w:r w:rsidRPr="00312997">
              <w:rPr>
                <w:rFonts w:ascii="Arial" w:eastAsia="仿宋_GB2312" w:hAnsi="Arial" w:cs="Arial"/>
                <w:color w:val="000000"/>
                <w:sz w:val="20"/>
              </w:rPr>
              <w:t>0.00</w:t>
            </w:r>
            <w:r w:rsidR="00F678C8" w:rsidRPr="00312997">
              <w:rPr>
                <w:rFonts w:ascii="Arial" w:eastAsia="仿宋_GB2312" w:hAnsi="Arial" w:cs="Arial"/>
                <w:color w:val="000000"/>
                <w:sz w:val="20"/>
              </w:rPr>
              <w:t>20</w:t>
            </w:r>
          </w:p>
        </w:tc>
        <w:tc>
          <w:tcPr>
            <w:tcW w:w="2812" w:type="dxa"/>
            <w:tcBorders>
              <w:top w:val="single" w:sz="4" w:space="0" w:color="auto"/>
              <w:left w:val="single" w:sz="4" w:space="0" w:color="auto"/>
              <w:bottom w:val="single" w:sz="4" w:space="0" w:color="auto"/>
              <w:right w:val="single" w:sz="4" w:space="0" w:color="auto"/>
            </w:tcBorders>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销售费用</w:t>
            </w:r>
            <w:r w:rsidRPr="00312997">
              <w:rPr>
                <w:rFonts w:ascii="Arial" w:eastAsia="仿宋_GB2312" w:hAnsi="Arial" w:cs="Arial"/>
                <w:color w:val="000000"/>
                <w:sz w:val="20"/>
              </w:rPr>
              <w:t>×</w:t>
            </w:r>
            <w:r w:rsidRPr="00312997">
              <w:rPr>
                <w:rFonts w:ascii="Arial" w:eastAsia="仿宋_GB2312" w:hAnsi="Arial" w:cs="Arial"/>
                <w:color w:val="000000"/>
                <w:sz w:val="20"/>
              </w:rPr>
              <w:t>利润率</w:t>
            </w:r>
          </w:p>
        </w:tc>
        <w:tc>
          <w:tcPr>
            <w:tcW w:w="1541" w:type="dxa"/>
            <w:vMerge/>
            <w:tcBorders>
              <w:top w:val="single" w:sz="4" w:space="0" w:color="auto"/>
              <w:left w:val="single" w:sz="4" w:space="0" w:color="auto"/>
              <w:bottom w:val="single" w:sz="4" w:space="0" w:color="auto"/>
              <w:right w:val="single" w:sz="4" w:space="0" w:color="auto"/>
            </w:tcBorders>
            <w:vAlign w:val="center"/>
          </w:tcPr>
          <w:p w:rsidR="00C248F9" w:rsidRPr="00312997" w:rsidRDefault="00C248F9">
            <w:pPr>
              <w:widowControl/>
              <w:adjustRightInd/>
              <w:spacing w:line="240" w:lineRule="exact"/>
              <w:rPr>
                <w:rFonts w:ascii="Arial" w:eastAsia="仿宋_GB2312" w:hAnsi="Arial" w:cs="Arial"/>
                <w:color w:val="000000"/>
                <w:sz w:val="20"/>
              </w:rPr>
            </w:pPr>
          </w:p>
        </w:tc>
        <w:tc>
          <w:tcPr>
            <w:tcW w:w="1122" w:type="dxa"/>
            <w:vMerge/>
            <w:tcBorders>
              <w:top w:val="single" w:sz="4" w:space="0" w:color="auto"/>
              <w:left w:val="single" w:sz="4" w:space="0" w:color="auto"/>
              <w:bottom w:val="single" w:sz="4" w:space="0" w:color="auto"/>
              <w:right w:val="single" w:sz="4" w:space="0" w:color="auto"/>
            </w:tcBorders>
            <w:vAlign w:val="center"/>
          </w:tcPr>
          <w:p w:rsidR="00C248F9" w:rsidRPr="00312997" w:rsidRDefault="00C248F9">
            <w:pPr>
              <w:widowControl/>
              <w:adjustRightInd/>
              <w:spacing w:line="240" w:lineRule="exact"/>
              <w:rPr>
                <w:rFonts w:ascii="Arial" w:eastAsia="仿宋_GB2312" w:hAnsi="Arial" w:cs="Arial"/>
                <w:color w:val="000000"/>
                <w:sz w:val="20"/>
              </w:rPr>
            </w:pPr>
          </w:p>
        </w:tc>
      </w:tr>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jc w:val="right"/>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6</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销售税费</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jc w:val="center"/>
              <w:rPr>
                <w:rFonts w:ascii="Arial" w:eastAsia="仿宋_GB2312" w:hAnsi="Arial" w:cs="Arial"/>
                <w:color w:val="000000"/>
                <w:sz w:val="20"/>
              </w:rPr>
            </w:pPr>
            <w:r w:rsidRPr="00312997">
              <w:rPr>
                <w:rFonts w:ascii="Arial" w:eastAsia="仿宋_GB2312" w:hAnsi="Arial" w:cs="Arial"/>
                <w:color w:val="000000"/>
                <w:sz w:val="20"/>
              </w:rPr>
              <w:t>0.05</w:t>
            </w:r>
            <w:r w:rsidR="00F678C8" w:rsidRPr="00312997">
              <w:rPr>
                <w:rFonts w:ascii="Arial" w:eastAsia="仿宋_GB2312" w:hAnsi="Arial" w:cs="Arial"/>
                <w:color w:val="000000"/>
                <w:sz w:val="20"/>
              </w:rPr>
              <w:t>24</w:t>
            </w:r>
          </w:p>
        </w:tc>
        <w:tc>
          <w:tcPr>
            <w:tcW w:w="2812" w:type="dxa"/>
            <w:tcBorders>
              <w:top w:val="single" w:sz="4" w:space="0" w:color="auto"/>
              <w:left w:val="single" w:sz="4" w:space="0" w:color="auto"/>
              <w:bottom w:val="single" w:sz="4" w:space="0" w:color="auto"/>
              <w:right w:val="single" w:sz="4" w:space="0" w:color="auto"/>
            </w:tcBorders>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建筑物重置价格</w:t>
            </w:r>
            <w:r w:rsidRPr="00312997">
              <w:rPr>
                <w:rFonts w:ascii="Arial" w:eastAsia="仿宋_GB2312" w:hAnsi="Arial" w:cs="Arial"/>
                <w:color w:val="000000"/>
                <w:sz w:val="20"/>
              </w:rPr>
              <w:t>×</w:t>
            </w:r>
            <w:r w:rsidRPr="00312997">
              <w:rPr>
                <w:rFonts w:ascii="Arial" w:eastAsia="仿宋_GB2312" w:hAnsi="Arial" w:cs="Arial"/>
                <w:color w:val="000000"/>
                <w:sz w:val="20"/>
              </w:rPr>
              <w:t>费率</w:t>
            </w:r>
            <w:r w:rsidRPr="00312997">
              <w:rPr>
                <w:rFonts w:ascii="Arial" w:eastAsia="仿宋_GB2312" w:hAnsi="Arial" w:cs="Arial"/>
                <w:color w:val="000000"/>
                <w:sz w:val="20"/>
              </w:rPr>
              <w:t>/(1+5%)</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费率（</w:t>
            </w:r>
            <w:r w:rsidRPr="00312997">
              <w:rPr>
                <w:rFonts w:ascii="Arial" w:eastAsia="仿宋_GB2312" w:hAnsi="Arial" w:cs="Arial"/>
                <w:color w:val="000000"/>
                <w:sz w:val="20"/>
              </w:rPr>
              <w:t>%</w:t>
            </w:r>
            <w:r w:rsidRPr="00312997">
              <w:rPr>
                <w:rFonts w:ascii="Arial" w:eastAsia="仿宋_GB2312" w:hAnsi="Arial" w:cs="Arial"/>
                <w:color w:val="000000"/>
                <w:sz w:val="20"/>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jc w:val="center"/>
              <w:rPr>
                <w:rFonts w:ascii="Arial" w:eastAsia="仿宋_GB2312" w:hAnsi="Arial" w:cs="Arial"/>
                <w:color w:val="000000"/>
                <w:sz w:val="20"/>
              </w:rPr>
            </w:pPr>
            <w:r w:rsidRPr="00312997">
              <w:rPr>
                <w:rFonts w:ascii="Arial" w:eastAsia="仿宋_GB2312" w:hAnsi="Arial" w:cs="Arial"/>
                <w:color w:val="000000"/>
                <w:sz w:val="20"/>
              </w:rPr>
              <w:t>5.</w:t>
            </w:r>
            <w:r w:rsidR="00F678C8" w:rsidRPr="00312997">
              <w:rPr>
                <w:rFonts w:ascii="Arial" w:eastAsia="仿宋_GB2312" w:hAnsi="Arial" w:cs="Arial"/>
                <w:color w:val="000000"/>
                <w:sz w:val="20"/>
              </w:rPr>
              <w:t>5</w:t>
            </w:r>
            <w:r w:rsidRPr="00312997">
              <w:rPr>
                <w:rFonts w:ascii="Arial" w:eastAsia="仿宋_GB2312" w:hAnsi="Arial" w:cs="Arial"/>
                <w:color w:val="000000"/>
                <w:sz w:val="20"/>
              </w:rPr>
              <w:t>%</w:t>
            </w:r>
          </w:p>
        </w:tc>
      </w:tr>
      <w:tr w:rsidR="00C248F9" w:rsidRPr="00312997" w:rsidTr="00312997">
        <w:trPr>
          <w:trHeight w:val="2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jc w:val="right"/>
              <w:rPr>
                <w:rFonts w:ascii="Arial" w:eastAsia="仿宋_GB2312" w:hAnsi="Arial" w:cs="Arial"/>
                <w:color w:val="000000"/>
                <w:sz w:val="20"/>
              </w:rPr>
            </w:pPr>
            <w:r w:rsidRPr="00312997">
              <w:rPr>
                <w:rFonts w:ascii="Arial" w:eastAsia="仿宋_GB2312" w:hAnsi="Arial" w:cs="Arial"/>
                <w:color w:val="000000"/>
                <w:sz w:val="20"/>
              </w:rPr>
              <w:t>（</w:t>
            </w:r>
            <w:r w:rsidRPr="00312997">
              <w:rPr>
                <w:rFonts w:ascii="Arial" w:eastAsia="仿宋_GB2312" w:hAnsi="Arial" w:cs="Arial"/>
                <w:color w:val="000000"/>
                <w:sz w:val="20"/>
              </w:rPr>
              <w:t>7</w:t>
            </w:r>
            <w:r w:rsidRPr="00312997">
              <w:rPr>
                <w:rFonts w:ascii="Arial" w:eastAsia="仿宋_GB2312" w:hAnsi="Arial" w:cs="Arial"/>
                <w:color w:val="000000"/>
                <w:sz w:val="20"/>
              </w:rPr>
              <w:t>）</w:t>
            </w:r>
          </w:p>
        </w:tc>
        <w:tc>
          <w:tcPr>
            <w:tcW w:w="1846"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建筑物重置价格（</w:t>
            </w:r>
            <w:r w:rsidRPr="00312997">
              <w:rPr>
                <w:rFonts w:ascii="Arial" w:eastAsia="仿宋_GB2312" w:hAnsi="Arial" w:cs="Arial"/>
                <w:color w:val="000000"/>
                <w:sz w:val="20"/>
              </w:rPr>
              <w:t>P</w:t>
            </w:r>
            <w:r w:rsidRPr="00312997">
              <w:rPr>
                <w:rFonts w:ascii="Arial" w:eastAsia="仿宋_GB2312" w:hAnsi="Arial" w:cs="Arial"/>
                <w:color w:val="000000"/>
                <w:sz w:val="20"/>
                <w:vertAlign w:val="subscript"/>
              </w:rPr>
              <w:t>建</w:t>
            </w:r>
            <w:r w:rsidRPr="00312997">
              <w:rPr>
                <w:rFonts w:ascii="Arial" w:eastAsia="仿宋_GB2312" w:hAnsi="Arial" w:cs="Arial"/>
                <w:color w:val="000000"/>
                <w:sz w:val="20"/>
              </w:rPr>
              <w:t>）</w:t>
            </w:r>
          </w:p>
        </w:tc>
        <w:tc>
          <w:tcPr>
            <w:tcW w:w="1273" w:type="dxa"/>
            <w:tcBorders>
              <w:top w:val="single" w:sz="4" w:space="0" w:color="auto"/>
              <w:left w:val="single" w:sz="4" w:space="0" w:color="auto"/>
              <w:bottom w:val="single" w:sz="4" w:space="0" w:color="auto"/>
              <w:right w:val="single" w:sz="4" w:space="0" w:color="auto"/>
            </w:tcBorders>
            <w:noWrap/>
            <w:vAlign w:val="center"/>
          </w:tcPr>
          <w:p w:rsidR="00C248F9" w:rsidRPr="00312997" w:rsidRDefault="001B6291">
            <w:pPr>
              <w:spacing w:line="240" w:lineRule="exact"/>
              <w:jc w:val="center"/>
              <w:rPr>
                <w:rFonts w:ascii="Arial" w:eastAsia="仿宋_GB2312" w:hAnsi="Arial" w:cs="Arial"/>
                <w:color w:val="000000"/>
                <w:sz w:val="20"/>
              </w:rPr>
            </w:pPr>
            <w:r w:rsidRPr="00312997">
              <w:rPr>
                <w:rFonts w:ascii="Arial" w:eastAsia="仿宋_GB2312" w:hAnsi="Arial" w:cs="Arial"/>
                <w:color w:val="000000"/>
                <w:sz w:val="20"/>
              </w:rPr>
              <w:t>18180.7400</w:t>
            </w:r>
          </w:p>
        </w:tc>
        <w:tc>
          <w:tcPr>
            <w:tcW w:w="5475" w:type="dxa"/>
            <w:gridSpan w:val="3"/>
            <w:tcBorders>
              <w:top w:val="single" w:sz="4" w:space="0" w:color="auto"/>
              <w:left w:val="single" w:sz="4" w:space="0" w:color="auto"/>
              <w:bottom w:val="single" w:sz="4" w:space="0" w:color="auto"/>
              <w:right w:val="single" w:sz="4" w:space="0" w:color="auto"/>
            </w:tcBorders>
            <w:vAlign w:val="center"/>
          </w:tcPr>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 xml:space="preserve">　</w:t>
            </w:r>
          </w:p>
          <w:p w:rsidR="00C248F9" w:rsidRPr="00312997" w:rsidRDefault="00FE76B2">
            <w:pPr>
              <w:spacing w:line="240" w:lineRule="exact"/>
              <w:rPr>
                <w:rFonts w:ascii="Arial" w:eastAsia="仿宋_GB2312" w:hAnsi="Arial" w:cs="Arial"/>
                <w:color w:val="000000"/>
                <w:sz w:val="20"/>
              </w:rPr>
            </w:pPr>
            <w:r w:rsidRPr="00312997">
              <w:rPr>
                <w:rFonts w:ascii="Arial" w:eastAsia="仿宋_GB2312" w:hAnsi="Arial" w:cs="Arial"/>
                <w:color w:val="000000"/>
                <w:sz w:val="20"/>
              </w:rPr>
              <w:t xml:space="preserve">　</w:t>
            </w:r>
            <w:r w:rsidRPr="00312997">
              <w:rPr>
                <w:rFonts w:ascii="Arial" w:eastAsia="仿宋_GB2312" w:hAnsi="Arial" w:cs="Arial"/>
                <w:color w:val="000000"/>
                <w:sz w:val="20"/>
              </w:rPr>
              <w:t>(1)-(6)</w:t>
            </w:r>
            <w:r w:rsidRPr="00312997">
              <w:rPr>
                <w:rFonts w:ascii="Arial" w:eastAsia="仿宋_GB2312" w:hAnsi="Arial" w:cs="Arial"/>
                <w:color w:val="000000"/>
                <w:sz w:val="20"/>
              </w:rPr>
              <w:t>之</w:t>
            </w:r>
            <w:proofErr w:type="gramStart"/>
            <w:r w:rsidRPr="00312997">
              <w:rPr>
                <w:rFonts w:ascii="Arial" w:eastAsia="仿宋_GB2312" w:hAnsi="Arial" w:cs="Arial"/>
                <w:color w:val="000000"/>
                <w:sz w:val="20"/>
              </w:rPr>
              <w:t>和</w:t>
            </w:r>
            <w:proofErr w:type="gramEnd"/>
          </w:p>
          <w:p w:rsidR="00C248F9" w:rsidRPr="00312997" w:rsidRDefault="00FE76B2">
            <w:pPr>
              <w:spacing w:line="240" w:lineRule="exact"/>
              <w:jc w:val="center"/>
              <w:rPr>
                <w:rFonts w:ascii="Arial" w:eastAsia="仿宋_GB2312" w:hAnsi="Arial" w:cs="Arial"/>
                <w:color w:val="000000"/>
                <w:sz w:val="20"/>
              </w:rPr>
            </w:pPr>
            <w:r w:rsidRPr="00312997">
              <w:rPr>
                <w:rFonts w:ascii="Arial" w:eastAsia="仿宋_GB2312" w:hAnsi="Arial" w:cs="Arial"/>
                <w:color w:val="000000"/>
                <w:sz w:val="20"/>
              </w:rPr>
              <w:t xml:space="preserve">　</w:t>
            </w:r>
          </w:p>
        </w:tc>
      </w:tr>
    </w:tbl>
    <w:p w:rsidR="00F21219" w:rsidRDefault="00FE76B2" w:rsidP="00F21219">
      <w:pPr>
        <w:wordWrap w:val="0"/>
        <w:overflowPunct w:val="0"/>
        <w:autoSpaceDE w:val="0"/>
        <w:autoSpaceDN w:val="0"/>
        <w:spacing w:beforeLines="100" w:before="240" w:after="100" w:afterAutospacing="1" w:line="240" w:lineRule="auto"/>
        <w:jc w:val="both"/>
        <w:outlineLvl w:val="0"/>
        <w:rPr>
          <w:rFonts w:ascii="Arial" w:eastAsia="仿宋_GB2312" w:hAnsi="Arial" w:cs="Arial"/>
          <w:color w:val="000000"/>
          <w:sz w:val="28"/>
        </w:rPr>
      </w:pPr>
      <w:r>
        <w:rPr>
          <w:rFonts w:ascii="Arial" w:eastAsia="仿宋_GB2312" w:hAnsi="Arial" w:cs="Arial"/>
          <w:color w:val="000000"/>
          <w:sz w:val="28"/>
        </w:rPr>
        <w:t xml:space="preserve">     </w:t>
      </w:r>
      <w:bookmarkStart w:id="315" w:name="_Toc72245037"/>
      <w:r w:rsidR="00F21219">
        <w:rPr>
          <w:rFonts w:ascii="Arial" w:eastAsia="仿宋_GB2312" w:hAnsi="Arial" w:cs="Arial"/>
          <w:color w:val="000000"/>
          <w:sz w:val="28"/>
        </w:rPr>
        <w:br w:type="page"/>
      </w:r>
    </w:p>
    <w:p w:rsidR="00C248F9" w:rsidRDefault="00FE76B2" w:rsidP="00F21219">
      <w:pPr>
        <w:wordWrap w:val="0"/>
        <w:overflowPunct w:val="0"/>
        <w:autoSpaceDE w:val="0"/>
        <w:autoSpaceDN w:val="0"/>
        <w:spacing w:beforeLines="100" w:before="240" w:after="100" w:afterAutospacing="1" w:line="240" w:lineRule="auto"/>
        <w:ind w:firstLineChars="250" w:firstLine="700"/>
        <w:jc w:val="both"/>
        <w:outlineLvl w:val="0"/>
        <w:rPr>
          <w:rFonts w:ascii="Arial" w:eastAsia="仿宋_GB2312" w:hAnsi="Arial" w:cs="Arial"/>
          <w:color w:val="000000"/>
          <w:sz w:val="28"/>
        </w:rPr>
      </w:pPr>
      <w:r>
        <w:rPr>
          <w:rFonts w:ascii="Arial" w:eastAsia="仿宋_GB2312" w:hAnsi="Arial" w:cs="Arial"/>
          <w:color w:val="000000"/>
          <w:sz w:val="28"/>
        </w:rPr>
        <w:lastRenderedPageBreak/>
        <w:t>C</w:t>
      </w:r>
      <w:r>
        <w:rPr>
          <w:rFonts w:ascii="Arial" w:eastAsia="仿宋_GB2312" w:hAnsi="Arial" w:cs="Arial" w:hint="eastAsia"/>
          <w:color w:val="000000"/>
          <w:sz w:val="28"/>
        </w:rPr>
        <w:t>）年经营费用</w:t>
      </w:r>
      <w:bookmarkEnd w:id="315"/>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56"/>
        <w:gridCol w:w="1734"/>
        <w:gridCol w:w="1254"/>
        <w:gridCol w:w="2754"/>
        <w:gridCol w:w="1574"/>
        <w:gridCol w:w="1426"/>
      </w:tblGrid>
      <w:tr w:rsidR="00C248F9" w:rsidRPr="00F21219"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C248F9">
            <w:pPr>
              <w:spacing w:line="240" w:lineRule="exact"/>
              <w:jc w:val="right"/>
              <w:rPr>
                <w:rFonts w:ascii="Arial" w:eastAsia="仿宋_GB2312" w:hAnsi="Arial" w:cs="Arial"/>
                <w:color w:val="000000"/>
                <w:sz w:val="20"/>
              </w:rPr>
            </w:pP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年经营费用</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545.</w:t>
            </w:r>
            <w:r w:rsidR="001B6291" w:rsidRPr="00F21219">
              <w:rPr>
                <w:rFonts w:ascii="Arial" w:eastAsia="仿宋_GB2312" w:hAnsi="Arial" w:cs="Arial"/>
                <w:color w:val="000000"/>
                <w:sz w:val="20"/>
              </w:rPr>
              <w:t>0866</w:t>
            </w:r>
          </w:p>
        </w:tc>
        <w:tc>
          <w:tcPr>
            <w:tcW w:w="5754" w:type="dxa"/>
            <w:gridSpan w:val="3"/>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税费</w:t>
            </w:r>
            <w:r w:rsidRPr="00F21219">
              <w:rPr>
                <w:rFonts w:ascii="Arial" w:eastAsia="仿宋_GB2312" w:hAnsi="Arial" w:cs="Arial"/>
                <w:color w:val="000000"/>
                <w:sz w:val="20"/>
              </w:rPr>
              <w:t>+</w:t>
            </w:r>
            <w:r w:rsidRPr="00F21219">
              <w:rPr>
                <w:rFonts w:ascii="Arial" w:eastAsia="仿宋_GB2312" w:hAnsi="Arial" w:cs="Arial" w:hint="eastAsia"/>
                <w:color w:val="000000"/>
                <w:sz w:val="20"/>
              </w:rPr>
              <w:t>维修费</w:t>
            </w:r>
            <w:r w:rsidRPr="00F21219">
              <w:rPr>
                <w:rFonts w:ascii="Arial" w:eastAsia="仿宋_GB2312" w:hAnsi="Arial" w:cs="Arial"/>
                <w:color w:val="000000"/>
                <w:sz w:val="20"/>
              </w:rPr>
              <w:t>+</w:t>
            </w:r>
            <w:r w:rsidRPr="00F21219">
              <w:rPr>
                <w:rFonts w:ascii="Arial" w:eastAsia="仿宋_GB2312" w:hAnsi="Arial" w:cs="Arial" w:hint="eastAsia"/>
                <w:color w:val="000000"/>
                <w:sz w:val="20"/>
              </w:rPr>
              <w:t>保险费</w:t>
            </w:r>
            <w:r w:rsidRPr="00F21219">
              <w:rPr>
                <w:rFonts w:ascii="Arial" w:eastAsia="仿宋_GB2312" w:hAnsi="Arial" w:cs="Arial"/>
                <w:color w:val="000000"/>
                <w:sz w:val="20"/>
              </w:rPr>
              <w:t>+</w:t>
            </w:r>
            <w:r w:rsidRPr="00F21219">
              <w:rPr>
                <w:rFonts w:ascii="Arial" w:eastAsia="仿宋_GB2312" w:hAnsi="Arial" w:cs="Arial" w:hint="eastAsia"/>
                <w:color w:val="000000"/>
                <w:sz w:val="20"/>
              </w:rPr>
              <w:t>管理费</w:t>
            </w:r>
          </w:p>
        </w:tc>
      </w:tr>
      <w:tr w:rsidR="00C248F9" w:rsidRPr="00F21219" w:rsidTr="00F21219">
        <w:trPr>
          <w:trHeight w:val="497"/>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20"/>
              </w:rPr>
            </w:pPr>
            <w:r w:rsidRPr="00F21219">
              <w:rPr>
                <w:rFonts w:ascii="Arial" w:eastAsia="仿宋_GB2312" w:hAnsi="Arial" w:cs="Arial" w:hint="eastAsia"/>
                <w:color w:val="000000"/>
                <w:sz w:val="20"/>
              </w:rPr>
              <w:t>（</w:t>
            </w:r>
            <w:r w:rsidRPr="00F21219">
              <w:rPr>
                <w:rFonts w:ascii="Arial" w:eastAsia="仿宋_GB2312" w:hAnsi="Arial" w:cs="Arial"/>
                <w:color w:val="000000"/>
                <w:sz w:val="20"/>
              </w:rPr>
              <w:t>1</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税</w:t>
            </w:r>
            <w:r w:rsidRPr="00F21219">
              <w:rPr>
                <w:rFonts w:ascii="Arial" w:eastAsia="仿宋_GB2312" w:hAnsi="Arial" w:cs="Arial"/>
                <w:color w:val="000000"/>
                <w:sz w:val="20"/>
              </w:rPr>
              <w:t xml:space="preserve">  </w:t>
            </w:r>
            <w:r w:rsidRPr="00F21219">
              <w:rPr>
                <w:rFonts w:ascii="Arial" w:eastAsia="仿宋_GB2312" w:hAnsi="Arial" w:cs="Arial" w:hint="eastAsia"/>
                <w:color w:val="000000"/>
                <w:sz w:val="20"/>
              </w:rPr>
              <w:t>费</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430.8474</w:t>
            </w:r>
          </w:p>
        </w:tc>
        <w:tc>
          <w:tcPr>
            <w:tcW w:w="5754" w:type="dxa"/>
            <w:gridSpan w:val="3"/>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两税两费</w:t>
            </w:r>
            <w:r w:rsidRPr="00F21219">
              <w:rPr>
                <w:rFonts w:ascii="Arial" w:eastAsia="仿宋_GB2312" w:hAnsi="Arial" w:cs="Arial"/>
                <w:color w:val="000000"/>
                <w:sz w:val="20"/>
              </w:rPr>
              <w:t>+</w:t>
            </w:r>
            <w:r w:rsidRPr="00F21219">
              <w:rPr>
                <w:rFonts w:ascii="Arial" w:eastAsia="仿宋_GB2312" w:hAnsi="Arial" w:cs="Arial" w:hint="eastAsia"/>
                <w:color w:val="000000"/>
                <w:sz w:val="20"/>
              </w:rPr>
              <w:t>房产税</w:t>
            </w:r>
            <w:r w:rsidRPr="00F21219">
              <w:rPr>
                <w:rFonts w:ascii="Arial" w:eastAsia="仿宋_GB2312" w:hAnsi="Arial" w:cs="Arial"/>
                <w:color w:val="000000"/>
                <w:sz w:val="20"/>
              </w:rPr>
              <w:t>+</w:t>
            </w:r>
            <w:r w:rsidRPr="00F21219">
              <w:rPr>
                <w:rFonts w:ascii="Arial" w:eastAsia="仿宋_GB2312" w:hAnsi="Arial" w:cs="Arial" w:hint="eastAsia"/>
                <w:color w:val="000000"/>
                <w:sz w:val="20"/>
              </w:rPr>
              <w:t>城镇土地使用税</w:t>
            </w:r>
          </w:p>
        </w:tc>
      </w:tr>
      <w:tr w:rsidR="00C248F9" w:rsidRPr="00F21219"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20"/>
              </w:rPr>
            </w:pPr>
            <w:r w:rsidRPr="00F21219">
              <w:rPr>
                <w:rFonts w:ascii="Arial" w:eastAsia="仿宋_GB2312" w:hAnsi="Arial" w:cs="Arial"/>
                <w:color w:val="000000"/>
                <w:sz w:val="20"/>
              </w:rPr>
              <w:t>1</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两税两费</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134.8374</w:t>
            </w:r>
          </w:p>
        </w:tc>
        <w:tc>
          <w:tcPr>
            <w:tcW w:w="2754"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年总收益</w:t>
            </w:r>
            <w:r w:rsidRPr="00F21219">
              <w:rPr>
                <w:rFonts w:ascii="Arial" w:eastAsia="仿宋_GB2312" w:hAnsi="Arial" w:cs="Arial"/>
                <w:color w:val="000000"/>
                <w:sz w:val="20"/>
              </w:rPr>
              <w:t>×</w:t>
            </w:r>
            <w:r w:rsidRPr="00F21219">
              <w:rPr>
                <w:rFonts w:ascii="Arial" w:eastAsia="仿宋_GB2312" w:hAnsi="Arial" w:cs="Arial" w:hint="eastAsia"/>
                <w:color w:val="000000"/>
                <w:sz w:val="20"/>
              </w:rPr>
              <w:t>费率</w:t>
            </w:r>
            <w:r w:rsidRPr="00F21219">
              <w:rPr>
                <w:rFonts w:ascii="Arial" w:eastAsia="仿宋_GB2312" w:hAnsi="Arial" w:cs="Arial"/>
                <w:color w:val="000000"/>
                <w:sz w:val="20"/>
              </w:rPr>
              <w:t>/(1+5%)</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color w:val="000000"/>
                <w:sz w:val="20"/>
              </w:rPr>
              <w:t>5.</w:t>
            </w:r>
            <w:r w:rsidR="00F678C8" w:rsidRPr="00F21219">
              <w:rPr>
                <w:rFonts w:ascii="Arial" w:eastAsia="仿宋_GB2312" w:hAnsi="Arial" w:cs="Arial"/>
                <w:color w:val="000000"/>
                <w:sz w:val="20"/>
              </w:rPr>
              <w:t>5</w:t>
            </w:r>
            <w:r w:rsidRPr="00F21219">
              <w:rPr>
                <w:rFonts w:ascii="Arial" w:eastAsia="仿宋_GB2312" w:hAnsi="Arial" w:cs="Arial"/>
                <w:color w:val="000000"/>
                <w:sz w:val="20"/>
              </w:rPr>
              <w:t>%</w:t>
            </w:r>
          </w:p>
        </w:tc>
      </w:tr>
      <w:tr w:rsidR="00C248F9" w:rsidRPr="00F21219"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20"/>
              </w:rPr>
            </w:pPr>
            <w:r w:rsidRPr="00F21219">
              <w:rPr>
                <w:rFonts w:ascii="Arial" w:eastAsia="仿宋_GB2312" w:hAnsi="Arial" w:cs="Arial"/>
                <w:color w:val="000000"/>
                <w:sz w:val="20"/>
              </w:rPr>
              <w:t>2</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房产税</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294.1908</w:t>
            </w:r>
          </w:p>
        </w:tc>
        <w:tc>
          <w:tcPr>
            <w:tcW w:w="2754"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年总收益</w:t>
            </w:r>
            <w:r w:rsidRPr="00F21219">
              <w:rPr>
                <w:rFonts w:ascii="Arial" w:eastAsia="仿宋_GB2312" w:hAnsi="Arial" w:cs="Arial"/>
                <w:color w:val="000000"/>
                <w:sz w:val="20"/>
              </w:rPr>
              <w:t>×</w:t>
            </w:r>
            <w:r w:rsidRPr="00F21219">
              <w:rPr>
                <w:rFonts w:ascii="Arial" w:eastAsia="仿宋_GB2312" w:hAnsi="Arial" w:cs="Arial" w:hint="eastAsia"/>
                <w:color w:val="000000"/>
                <w:sz w:val="20"/>
              </w:rPr>
              <w:t>费率</w:t>
            </w:r>
            <w:r w:rsidRPr="00F21219">
              <w:rPr>
                <w:rFonts w:ascii="Arial" w:eastAsia="仿宋_GB2312" w:hAnsi="Arial" w:cs="Arial"/>
                <w:color w:val="000000"/>
                <w:sz w:val="20"/>
              </w:rPr>
              <w:t>/(1+5%)</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color w:val="000000"/>
                <w:sz w:val="20"/>
              </w:rPr>
              <w:t>12%</w:t>
            </w:r>
          </w:p>
        </w:tc>
      </w:tr>
      <w:tr w:rsidR="00C248F9" w:rsidRPr="00F21219" w:rsidTr="00F21219">
        <w:trPr>
          <w:trHeight w:val="363"/>
          <w:jc w:val="center"/>
        </w:trPr>
        <w:tc>
          <w:tcPr>
            <w:tcW w:w="556" w:type="dxa"/>
            <w:vMerge w:val="restart"/>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20"/>
              </w:rPr>
            </w:pPr>
            <w:r w:rsidRPr="00F21219">
              <w:rPr>
                <w:rFonts w:ascii="Arial" w:eastAsia="仿宋_GB2312" w:hAnsi="Arial" w:cs="Arial"/>
                <w:color w:val="000000"/>
                <w:sz w:val="20"/>
              </w:rPr>
              <w:t>3</w:t>
            </w:r>
            <w:r w:rsidRPr="00F21219">
              <w:rPr>
                <w:rFonts w:ascii="Arial" w:eastAsia="仿宋_GB2312" w:hAnsi="Arial" w:cs="Arial" w:hint="eastAsia"/>
                <w:color w:val="000000"/>
                <w:sz w:val="20"/>
              </w:rPr>
              <w:t>）</w:t>
            </w:r>
          </w:p>
        </w:tc>
        <w:tc>
          <w:tcPr>
            <w:tcW w:w="1734" w:type="dxa"/>
            <w:vMerge w:val="restart"/>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城镇土地使用税</w:t>
            </w:r>
          </w:p>
        </w:tc>
        <w:tc>
          <w:tcPr>
            <w:tcW w:w="1254" w:type="dxa"/>
            <w:vMerge w:val="restart"/>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1.8192</w:t>
            </w:r>
          </w:p>
        </w:tc>
        <w:tc>
          <w:tcPr>
            <w:tcW w:w="2754" w:type="dxa"/>
            <w:vMerge w:val="restart"/>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土地面积</w:t>
            </w:r>
            <w:r w:rsidRPr="00F21219">
              <w:rPr>
                <w:rFonts w:ascii="Arial" w:eastAsia="仿宋_GB2312" w:hAnsi="Arial" w:cs="Arial"/>
                <w:color w:val="000000"/>
                <w:sz w:val="20"/>
              </w:rPr>
              <w:t>×</w:t>
            </w:r>
            <w:r w:rsidRPr="00F21219">
              <w:rPr>
                <w:rFonts w:ascii="Arial" w:eastAsia="仿宋_GB2312" w:hAnsi="Arial" w:cs="Arial" w:hint="eastAsia"/>
                <w:color w:val="000000"/>
                <w:sz w:val="20"/>
              </w:rPr>
              <w:t>取费标准</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纳税标准（元</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1.5</w:t>
            </w:r>
          </w:p>
        </w:tc>
      </w:tr>
      <w:tr w:rsidR="00C248F9" w:rsidRPr="00F21219" w:rsidTr="00F21219">
        <w:trPr>
          <w:trHeight w:val="363"/>
          <w:jc w:val="center"/>
        </w:trPr>
        <w:tc>
          <w:tcPr>
            <w:tcW w:w="556" w:type="dxa"/>
            <w:vMerge/>
            <w:tcBorders>
              <w:top w:val="single" w:sz="4" w:space="0" w:color="auto"/>
              <w:left w:val="single" w:sz="4" w:space="0" w:color="auto"/>
              <w:bottom w:val="single" w:sz="4" w:space="0" w:color="auto"/>
              <w:right w:val="single" w:sz="4" w:space="0" w:color="auto"/>
            </w:tcBorders>
            <w:vAlign w:val="center"/>
          </w:tcPr>
          <w:p w:rsidR="00C248F9" w:rsidRPr="00F21219" w:rsidRDefault="00C248F9">
            <w:pPr>
              <w:spacing w:line="240" w:lineRule="exact"/>
              <w:jc w:val="right"/>
              <w:rPr>
                <w:rFonts w:ascii="Arial" w:eastAsia="仿宋_GB2312" w:hAnsi="Arial" w:cs="Arial"/>
                <w:color w:val="000000"/>
                <w:sz w:val="20"/>
              </w:rPr>
            </w:pPr>
          </w:p>
        </w:tc>
        <w:tc>
          <w:tcPr>
            <w:tcW w:w="1734" w:type="dxa"/>
            <w:vMerge/>
            <w:tcBorders>
              <w:top w:val="single" w:sz="4" w:space="0" w:color="auto"/>
              <w:left w:val="single" w:sz="4" w:space="0" w:color="auto"/>
              <w:bottom w:val="single" w:sz="4" w:space="0" w:color="auto"/>
              <w:right w:val="single" w:sz="4" w:space="0" w:color="auto"/>
            </w:tcBorders>
            <w:vAlign w:val="center"/>
          </w:tcPr>
          <w:p w:rsidR="00C248F9" w:rsidRPr="00F21219" w:rsidRDefault="00C248F9">
            <w:pPr>
              <w:spacing w:line="240" w:lineRule="exact"/>
              <w:rPr>
                <w:rFonts w:ascii="Arial" w:eastAsia="仿宋_GB2312" w:hAnsi="Arial" w:cs="Arial"/>
                <w:color w:val="000000"/>
                <w:sz w:val="20"/>
              </w:rPr>
            </w:pPr>
          </w:p>
        </w:tc>
        <w:tc>
          <w:tcPr>
            <w:tcW w:w="1254" w:type="dxa"/>
            <w:vMerge/>
            <w:tcBorders>
              <w:top w:val="single" w:sz="4" w:space="0" w:color="auto"/>
              <w:left w:val="single" w:sz="4" w:space="0" w:color="auto"/>
              <w:bottom w:val="single" w:sz="4" w:space="0" w:color="auto"/>
              <w:right w:val="single" w:sz="4" w:space="0" w:color="auto"/>
            </w:tcBorders>
            <w:vAlign w:val="center"/>
          </w:tcPr>
          <w:p w:rsidR="00C248F9" w:rsidRPr="00F21219" w:rsidRDefault="00C248F9">
            <w:pPr>
              <w:spacing w:line="240" w:lineRule="exact"/>
              <w:rPr>
                <w:rFonts w:ascii="Arial" w:eastAsia="仿宋_GB2312" w:hAnsi="Arial" w:cs="Arial"/>
                <w:color w:val="000000"/>
                <w:sz w:val="20"/>
              </w:rPr>
            </w:pPr>
          </w:p>
        </w:tc>
        <w:tc>
          <w:tcPr>
            <w:tcW w:w="2754" w:type="dxa"/>
            <w:vMerge/>
            <w:tcBorders>
              <w:top w:val="single" w:sz="4" w:space="0" w:color="auto"/>
              <w:left w:val="single" w:sz="4" w:space="0" w:color="auto"/>
              <w:bottom w:val="single" w:sz="4" w:space="0" w:color="auto"/>
              <w:right w:val="single" w:sz="4" w:space="0" w:color="auto"/>
            </w:tcBorders>
            <w:vAlign w:val="center"/>
          </w:tcPr>
          <w:p w:rsidR="00C248F9" w:rsidRPr="00F21219" w:rsidRDefault="00C248F9">
            <w:pPr>
              <w:spacing w:line="240" w:lineRule="exact"/>
              <w:rPr>
                <w:rFonts w:ascii="Arial" w:eastAsia="仿宋_GB2312" w:hAnsi="Arial" w:cs="Arial"/>
                <w:color w:val="000000"/>
                <w:sz w:val="20"/>
              </w:rPr>
            </w:pP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分摊土地面积（㎡）</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12128.00</w:t>
            </w:r>
          </w:p>
        </w:tc>
      </w:tr>
      <w:tr w:rsidR="00C248F9" w:rsidRPr="00F21219"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20"/>
              </w:rPr>
            </w:pPr>
            <w:r w:rsidRPr="00F21219">
              <w:rPr>
                <w:rFonts w:ascii="Arial" w:eastAsia="仿宋_GB2312" w:hAnsi="Arial" w:cs="Arial" w:hint="eastAsia"/>
                <w:color w:val="000000"/>
                <w:sz w:val="20"/>
              </w:rPr>
              <w:t>（</w:t>
            </w:r>
            <w:r w:rsidRPr="00F21219">
              <w:rPr>
                <w:rFonts w:ascii="Arial" w:eastAsia="仿宋_GB2312" w:hAnsi="Arial" w:cs="Arial"/>
                <w:color w:val="000000"/>
                <w:sz w:val="20"/>
              </w:rPr>
              <w:t>2</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维修费</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9</w:t>
            </w:r>
            <w:r w:rsidR="001B6291" w:rsidRPr="00F21219">
              <w:rPr>
                <w:rFonts w:ascii="Arial" w:eastAsia="仿宋_GB2312" w:hAnsi="Arial" w:cs="Arial"/>
                <w:color w:val="000000"/>
                <w:sz w:val="20"/>
              </w:rPr>
              <w:t>0.9037</w:t>
            </w:r>
          </w:p>
        </w:tc>
        <w:tc>
          <w:tcPr>
            <w:tcW w:w="2754"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建筑物重置价格</w:t>
            </w:r>
            <w:r w:rsidRPr="00F21219">
              <w:rPr>
                <w:rFonts w:ascii="Arial" w:eastAsia="仿宋_GB2312" w:hAnsi="Arial" w:cs="Arial"/>
                <w:color w:val="000000"/>
                <w:sz w:val="20"/>
              </w:rPr>
              <w:t>×</w:t>
            </w:r>
            <w:r w:rsidRPr="00F21219">
              <w:rPr>
                <w:rFonts w:ascii="Arial" w:eastAsia="仿宋_GB2312" w:hAnsi="Arial" w:cs="Arial" w:hint="eastAsia"/>
                <w:color w:val="000000"/>
                <w:sz w:val="20"/>
              </w:rPr>
              <w:t>维修费率</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0.5</w:t>
            </w:r>
            <w:r w:rsidR="00FE76B2" w:rsidRPr="00F21219">
              <w:rPr>
                <w:rFonts w:ascii="Arial" w:eastAsia="仿宋_GB2312" w:hAnsi="Arial" w:cs="Arial"/>
                <w:color w:val="000000"/>
                <w:sz w:val="20"/>
              </w:rPr>
              <w:t>0%</w:t>
            </w:r>
          </w:p>
        </w:tc>
      </w:tr>
      <w:tr w:rsidR="00C248F9" w:rsidRPr="00F21219"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20"/>
              </w:rPr>
            </w:pPr>
            <w:r w:rsidRPr="00F21219">
              <w:rPr>
                <w:rFonts w:ascii="Arial" w:eastAsia="仿宋_GB2312" w:hAnsi="Arial" w:cs="Arial" w:hint="eastAsia"/>
                <w:color w:val="000000"/>
                <w:sz w:val="20"/>
              </w:rPr>
              <w:t>（</w:t>
            </w:r>
            <w:r w:rsidRPr="00F21219">
              <w:rPr>
                <w:rFonts w:ascii="Arial" w:eastAsia="仿宋_GB2312" w:hAnsi="Arial" w:cs="Arial"/>
                <w:color w:val="000000"/>
                <w:sz w:val="20"/>
              </w:rPr>
              <w:t>3</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保险费</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18.</w:t>
            </w:r>
            <w:r w:rsidR="001B6291" w:rsidRPr="00F21219">
              <w:rPr>
                <w:rFonts w:ascii="Arial" w:eastAsia="仿宋_GB2312" w:hAnsi="Arial" w:cs="Arial"/>
                <w:color w:val="000000"/>
                <w:sz w:val="20"/>
              </w:rPr>
              <w:t>1807</w:t>
            </w:r>
          </w:p>
        </w:tc>
        <w:tc>
          <w:tcPr>
            <w:tcW w:w="2754"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现值</w:t>
            </w:r>
            <w:r w:rsidRPr="00F21219">
              <w:rPr>
                <w:rFonts w:ascii="Arial" w:eastAsia="仿宋_GB2312" w:hAnsi="Arial" w:cs="Arial"/>
                <w:color w:val="000000"/>
                <w:sz w:val="20"/>
              </w:rPr>
              <w:t>×</w:t>
            </w:r>
            <w:r w:rsidRPr="00F21219">
              <w:rPr>
                <w:rFonts w:ascii="Arial" w:eastAsia="仿宋_GB2312" w:hAnsi="Arial" w:cs="Arial" w:hint="eastAsia"/>
                <w:color w:val="000000"/>
                <w:sz w:val="20"/>
              </w:rPr>
              <w:t>保险费率</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color w:val="000000"/>
                <w:sz w:val="20"/>
              </w:rPr>
              <w:t>0</w:t>
            </w:r>
            <w:r w:rsidRPr="00F21219">
              <w:rPr>
                <w:rFonts w:ascii="Arial" w:eastAsia="仿宋_GB2312" w:hAnsi="Arial" w:cs="Arial" w:hint="eastAsia"/>
                <w:color w:val="000000"/>
                <w:sz w:val="20"/>
              </w:rPr>
              <w:t>.10</w:t>
            </w:r>
            <w:r w:rsidRPr="00F21219">
              <w:rPr>
                <w:rFonts w:ascii="Arial" w:eastAsia="仿宋_GB2312" w:hAnsi="Arial" w:cs="Arial"/>
                <w:color w:val="000000"/>
                <w:sz w:val="20"/>
              </w:rPr>
              <w:t>0%</w:t>
            </w:r>
          </w:p>
        </w:tc>
      </w:tr>
      <w:tr w:rsidR="00C248F9" w:rsidRPr="00F21219"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20"/>
              </w:rPr>
            </w:pPr>
            <w:r w:rsidRPr="00F21219">
              <w:rPr>
                <w:rFonts w:ascii="Arial" w:eastAsia="仿宋_GB2312" w:hAnsi="Arial" w:cs="Arial" w:hint="eastAsia"/>
                <w:color w:val="000000"/>
                <w:sz w:val="20"/>
              </w:rPr>
              <w:t>（</w:t>
            </w:r>
            <w:r w:rsidRPr="00F21219">
              <w:rPr>
                <w:rFonts w:ascii="Arial" w:eastAsia="仿宋_GB2312" w:hAnsi="Arial" w:cs="Arial"/>
                <w:color w:val="000000"/>
                <w:sz w:val="20"/>
              </w:rPr>
              <w:t>4</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管理费用</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5.1548</w:t>
            </w:r>
          </w:p>
        </w:tc>
        <w:tc>
          <w:tcPr>
            <w:tcW w:w="2754"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年总收益</w:t>
            </w:r>
            <w:r w:rsidRPr="00F21219">
              <w:rPr>
                <w:rFonts w:ascii="Arial" w:eastAsia="仿宋_GB2312" w:hAnsi="Arial" w:cs="Arial"/>
                <w:color w:val="000000"/>
                <w:sz w:val="20"/>
              </w:rPr>
              <w:t>×</w:t>
            </w:r>
            <w:r w:rsidRPr="00F21219">
              <w:rPr>
                <w:rFonts w:ascii="Arial" w:eastAsia="仿宋_GB2312" w:hAnsi="Arial" w:cs="Arial" w:hint="eastAsia"/>
                <w:color w:val="000000"/>
                <w:sz w:val="20"/>
              </w:rPr>
              <w:t>费率</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0.2</w:t>
            </w:r>
            <w:r w:rsidR="00FE76B2" w:rsidRPr="00F21219">
              <w:rPr>
                <w:rFonts w:ascii="Arial" w:eastAsia="仿宋_GB2312" w:hAnsi="Arial" w:cs="Arial"/>
                <w:color w:val="000000"/>
                <w:sz w:val="20"/>
              </w:rPr>
              <w:t>%</w:t>
            </w:r>
          </w:p>
        </w:tc>
      </w:tr>
    </w:tbl>
    <w:p w:rsidR="00C248F9" w:rsidRDefault="00C248F9" w:rsidP="00F678C8">
      <w:pPr>
        <w:autoSpaceDE w:val="0"/>
        <w:autoSpaceDN w:val="0"/>
        <w:spacing w:line="240" w:lineRule="auto"/>
        <w:jc w:val="both"/>
        <w:outlineLvl w:val="0"/>
        <w:rPr>
          <w:rFonts w:ascii="Arial" w:eastAsia="华文细黑" w:hAnsi="Arial" w:hint="eastAsia"/>
          <w:sz w:val="18"/>
          <w:szCs w:val="21"/>
        </w:rPr>
      </w:pPr>
    </w:p>
    <w:p w:rsidR="00C248F9" w:rsidRDefault="00FE76B2" w:rsidP="007E72DA">
      <w:pPr>
        <w:overflowPunct w:val="0"/>
        <w:autoSpaceDE w:val="0"/>
        <w:autoSpaceDN w:val="0"/>
        <w:spacing w:line="25" w:lineRule="atLeast"/>
        <w:ind w:firstLineChars="200" w:firstLine="560"/>
        <w:jc w:val="both"/>
        <w:outlineLvl w:val="0"/>
        <w:rPr>
          <w:rFonts w:ascii="Arial" w:eastAsia="仿宋_GB2312" w:hAnsi="Arial" w:cs="Arial"/>
          <w:color w:val="000000"/>
          <w:sz w:val="28"/>
        </w:rPr>
      </w:pPr>
      <w:bookmarkStart w:id="316" w:name="_Toc72245039"/>
      <w:r>
        <w:rPr>
          <w:rFonts w:ascii="Arial" w:eastAsia="仿宋_GB2312" w:hAnsi="Arial" w:cs="Arial"/>
          <w:color w:val="000000"/>
          <w:sz w:val="28"/>
        </w:rPr>
        <w:t>D</w:t>
      </w:r>
      <w:r>
        <w:rPr>
          <w:rFonts w:ascii="Arial" w:eastAsia="仿宋_GB2312" w:hAnsi="Arial" w:cs="Arial" w:hint="eastAsia"/>
          <w:color w:val="000000"/>
          <w:sz w:val="28"/>
        </w:rPr>
        <w:t>）房地年净收益（</w:t>
      </w:r>
      <w:r>
        <w:rPr>
          <w:rFonts w:ascii="Arial" w:eastAsia="仿宋_GB2312" w:hAnsi="Arial" w:cs="Arial"/>
          <w:color w:val="000000"/>
          <w:sz w:val="28"/>
        </w:rPr>
        <w:t>A</w:t>
      </w:r>
      <w:r>
        <w:rPr>
          <w:rFonts w:ascii="Arial" w:eastAsia="仿宋_GB2312" w:hAnsi="Arial" w:cs="Arial" w:hint="eastAsia"/>
          <w:color w:val="000000"/>
          <w:sz w:val="28"/>
        </w:rPr>
        <w:t>）：</w:t>
      </w:r>
      <w:bookmarkEnd w:id="316"/>
    </w:p>
    <w:p w:rsidR="00C248F9" w:rsidRDefault="00FE76B2" w:rsidP="007E72DA">
      <w:pPr>
        <w:overflowPunct w:val="0"/>
        <w:autoSpaceDE w:val="0"/>
        <w:autoSpaceDN w:val="0"/>
        <w:spacing w:line="25" w:lineRule="atLeast"/>
        <w:ind w:firstLineChars="200" w:firstLine="560"/>
        <w:jc w:val="both"/>
        <w:outlineLvl w:val="0"/>
        <w:rPr>
          <w:rFonts w:ascii="Arial" w:eastAsia="仿宋_GB2312" w:hAnsi="Arial" w:cs="Arial"/>
          <w:color w:val="000000"/>
          <w:sz w:val="28"/>
        </w:rPr>
      </w:pPr>
      <w:bookmarkStart w:id="317" w:name="_Toc72245040"/>
      <w:r>
        <w:rPr>
          <w:rFonts w:ascii="Arial" w:eastAsia="仿宋_GB2312" w:hAnsi="Arial" w:cs="Arial" w:hint="eastAsia"/>
          <w:color w:val="000000"/>
          <w:sz w:val="28"/>
        </w:rPr>
        <w:t>房地年净收益＝未来第一年总收益</w:t>
      </w:r>
      <w:r>
        <w:rPr>
          <w:rFonts w:ascii="Arial" w:eastAsia="仿宋_GB2312" w:hAnsi="Arial" w:cs="Arial"/>
          <w:color w:val="000000"/>
          <w:sz w:val="28"/>
        </w:rPr>
        <w:t>-</w:t>
      </w:r>
      <w:r>
        <w:rPr>
          <w:rFonts w:ascii="Arial" w:eastAsia="仿宋_GB2312" w:hAnsi="Arial" w:cs="Arial" w:hint="eastAsia"/>
          <w:color w:val="000000"/>
          <w:sz w:val="28"/>
        </w:rPr>
        <w:t>年经营费用</w:t>
      </w:r>
      <w:bookmarkEnd w:id="317"/>
    </w:p>
    <w:p w:rsidR="00C248F9" w:rsidRDefault="00FE76B2" w:rsidP="007E72DA">
      <w:pPr>
        <w:overflowPunct w:val="0"/>
        <w:autoSpaceDE w:val="0"/>
        <w:autoSpaceDN w:val="0"/>
        <w:spacing w:line="25" w:lineRule="atLeast"/>
        <w:ind w:firstLineChars="200" w:firstLine="560"/>
        <w:jc w:val="both"/>
        <w:outlineLvl w:val="0"/>
        <w:rPr>
          <w:rFonts w:ascii="Arial" w:eastAsia="仿宋_GB2312" w:hAnsi="Arial" w:cs="Arial"/>
          <w:color w:val="000000"/>
          <w:sz w:val="28"/>
        </w:rPr>
      </w:pPr>
      <w:bookmarkStart w:id="318" w:name="_Toc72245041"/>
      <w:r>
        <w:rPr>
          <w:rFonts w:ascii="Arial" w:eastAsia="仿宋_GB2312" w:hAnsi="Arial" w:cs="Arial" w:hint="eastAsia"/>
          <w:color w:val="000000"/>
          <w:sz w:val="28"/>
        </w:rPr>
        <w:t>＝</w:t>
      </w:r>
      <w:r w:rsidR="00F678C8">
        <w:rPr>
          <w:rFonts w:ascii="Arial" w:eastAsia="仿宋_GB2312" w:hAnsi="Arial" w:cs="Arial"/>
          <w:color w:val="000000"/>
          <w:sz w:val="28"/>
        </w:rPr>
        <w:t>2577.3869</w:t>
      </w:r>
      <w:r>
        <w:rPr>
          <w:rFonts w:ascii="Arial" w:eastAsia="仿宋_GB2312" w:hAnsi="Arial" w:cs="Arial" w:hint="eastAsia"/>
          <w:color w:val="000000"/>
          <w:sz w:val="28"/>
        </w:rPr>
        <w:t>－</w:t>
      </w:r>
      <w:bookmarkEnd w:id="318"/>
      <w:r w:rsidR="00F678C8">
        <w:rPr>
          <w:rFonts w:ascii="Arial" w:eastAsia="仿宋_GB2312" w:hAnsi="Arial" w:cs="Arial"/>
          <w:color w:val="000000"/>
          <w:sz w:val="28"/>
        </w:rPr>
        <w:t>545.</w:t>
      </w:r>
      <w:r w:rsidR="001B6291">
        <w:rPr>
          <w:rFonts w:ascii="Arial" w:eastAsia="仿宋_GB2312" w:hAnsi="Arial" w:cs="Arial"/>
          <w:color w:val="000000"/>
          <w:sz w:val="28"/>
        </w:rPr>
        <w:t>0866</w:t>
      </w:r>
    </w:p>
    <w:p w:rsidR="00C248F9" w:rsidRDefault="00FE76B2" w:rsidP="007E72DA">
      <w:pPr>
        <w:spacing w:before="50" w:after="50" w:line="25" w:lineRule="atLeast"/>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1B6291">
        <w:rPr>
          <w:rFonts w:ascii="Arial" w:eastAsia="仿宋_GB2312" w:hAnsi="Arial" w:cs="Arial"/>
          <w:color w:val="000000"/>
          <w:sz w:val="28"/>
        </w:rPr>
        <w:t>2032.3003</w:t>
      </w:r>
      <w:r>
        <w:rPr>
          <w:rFonts w:ascii="Arial" w:eastAsia="仿宋_GB2312" w:hAnsi="Arial" w:cs="Arial" w:hint="eastAsia"/>
          <w:color w:val="000000"/>
          <w:sz w:val="28"/>
        </w:rPr>
        <w:t>（万元）</w:t>
      </w:r>
    </w:p>
    <w:p w:rsidR="00C248F9" w:rsidRDefault="00FE76B2" w:rsidP="007E72DA">
      <w:pPr>
        <w:overflowPunct w:val="0"/>
        <w:autoSpaceDE w:val="0"/>
        <w:autoSpaceDN w:val="0"/>
        <w:spacing w:line="25" w:lineRule="atLeast"/>
        <w:ind w:firstLineChars="200" w:firstLine="560"/>
        <w:jc w:val="both"/>
        <w:outlineLvl w:val="0"/>
        <w:rPr>
          <w:rFonts w:ascii="Arial" w:eastAsia="仿宋_GB2312" w:hAnsi="Arial" w:cs="Arial"/>
          <w:color w:val="000000"/>
          <w:sz w:val="28"/>
        </w:rPr>
      </w:pPr>
      <w:bookmarkStart w:id="319" w:name="_Toc72245042"/>
      <w:r>
        <w:rPr>
          <w:rFonts w:ascii="Arial" w:eastAsia="仿宋_GB2312" w:hAnsi="Arial" w:cs="Arial" w:hint="eastAsia"/>
          <w:color w:val="000000"/>
          <w:sz w:val="28"/>
        </w:rPr>
        <w:t>（</w:t>
      </w:r>
      <w:r>
        <w:rPr>
          <w:rFonts w:ascii="Arial" w:eastAsia="仿宋_GB2312" w:hAnsi="Arial" w:cs="Arial"/>
          <w:color w:val="000000"/>
          <w:sz w:val="28"/>
        </w:rPr>
        <w:t>B</w:t>
      </w:r>
      <w:r>
        <w:rPr>
          <w:rFonts w:ascii="Arial" w:eastAsia="仿宋_GB2312" w:hAnsi="Arial" w:cs="Arial" w:hint="eastAsia"/>
          <w:color w:val="000000"/>
          <w:sz w:val="28"/>
        </w:rPr>
        <w:t>）估价对象</w:t>
      </w:r>
      <w:r w:rsidR="00F678C8">
        <w:rPr>
          <w:rFonts w:ascii="Arial" w:eastAsia="仿宋_GB2312" w:hAnsi="Arial" w:cs="Arial" w:hint="eastAsia"/>
          <w:color w:val="000000"/>
          <w:sz w:val="28"/>
        </w:rPr>
        <w:t>科研</w:t>
      </w:r>
      <w:r>
        <w:rPr>
          <w:rFonts w:ascii="Arial" w:eastAsia="仿宋_GB2312" w:hAnsi="Arial" w:cs="Arial" w:hint="eastAsia"/>
          <w:color w:val="000000"/>
          <w:sz w:val="28"/>
        </w:rPr>
        <w:t>用房房地产开发完成后不动产价值</w:t>
      </w:r>
      <w:bookmarkEnd w:id="319"/>
    </w:p>
    <w:p w:rsidR="00C248F9" w:rsidRDefault="00FE76B2" w:rsidP="007E72DA">
      <w:pPr>
        <w:overflowPunct w:val="0"/>
        <w:autoSpaceDE w:val="0"/>
        <w:autoSpaceDN w:val="0"/>
        <w:spacing w:line="25" w:lineRule="atLeast"/>
        <w:ind w:firstLineChars="200" w:firstLine="560"/>
        <w:jc w:val="both"/>
        <w:outlineLvl w:val="0"/>
        <w:rPr>
          <w:rFonts w:ascii="Arial" w:eastAsia="仿宋_GB2312" w:hAnsi="Arial" w:cs="Arial"/>
          <w:color w:val="000000"/>
          <w:sz w:val="28"/>
        </w:rPr>
      </w:pPr>
      <w:bookmarkStart w:id="320" w:name="_Toc72245043"/>
      <w:r>
        <w:rPr>
          <w:rFonts w:ascii="Arial" w:eastAsia="仿宋_GB2312" w:hAnsi="Arial" w:cs="Arial"/>
          <w:color w:val="000000"/>
          <w:sz w:val="28"/>
        </w:rPr>
        <w:t>A</w:t>
      </w:r>
      <w:r>
        <w:rPr>
          <w:rFonts w:ascii="Arial" w:eastAsia="仿宋_GB2312" w:hAnsi="Arial" w:cs="Arial" w:hint="eastAsia"/>
          <w:color w:val="000000"/>
          <w:sz w:val="28"/>
        </w:rPr>
        <w:t>）报酬率（</w:t>
      </w:r>
      <w:r>
        <w:rPr>
          <w:rFonts w:ascii="Arial" w:eastAsia="仿宋_GB2312" w:hAnsi="Arial" w:cs="Arial"/>
          <w:color w:val="000000"/>
          <w:sz w:val="28"/>
        </w:rPr>
        <w:t>Y</w:t>
      </w:r>
      <w:r>
        <w:rPr>
          <w:rFonts w:ascii="Arial" w:eastAsia="仿宋_GB2312" w:hAnsi="Arial" w:cs="Arial" w:hint="eastAsia"/>
          <w:color w:val="000000"/>
          <w:sz w:val="28"/>
        </w:rPr>
        <w:t>）</w:t>
      </w:r>
      <w:bookmarkEnd w:id="320"/>
    </w:p>
    <w:p w:rsidR="00C248F9" w:rsidRDefault="00FE76B2" w:rsidP="00312997">
      <w:pPr>
        <w:overflowPunct w:val="0"/>
        <w:autoSpaceDE w:val="0"/>
        <w:autoSpaceDN w:val="0"/>
        <w:spacing w:line="25" w:lineRule="atLeast"/>
        <w:ind w:firstLineChars="200" w:firstLine="560"/>
        <w:outlineLvl w:val="0"/>
        <w:rPr>
          <w:rFonts w:ascii="Arial" w:eastAsia="仿宋_GB2312" w:hAnsi="Arial" w:cs="Arial"/>
          <w:color w:val="000000"/>
          <w:sz w:val="28"/>
        </w:rPr>
      </w:pPr>
      <w:bookmarkStart w:id="321" w:name="_Toc72245044"/>
      <w:r>
        <w:rPr>
          <w:rFonts w:ascii="Arial" w:eastAsia="仿宋_GB2312" w:hAnsi="Arial" w:cs="Arial" w:hint="eastAsia"/>
          <w:color w:val="000000"/>
          <w:sz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Pr>
          <w:rFonts w:ascii="Arial" w:eastAsia="仿宋_GB2312" w:hAnsi="Arial" w:cs="Arial"/>
          <w:color w:val="000000"/>
          <w:sz w:val="28"/>
        </w:rPr>
        <w:t>1.5%</w:t>
      </w:r>
      <w:r>
        <w:rPr>
          <w:rFonts w:ascii="Arial" w:eastAsia="仿宋_GB2312" w:hAnsi="Arial" w:cs="Arial" w:hint="eastAsia"/>
          <w:color w:val="000000"/>
          <w:sz w:val="28"/>
        </w:rPr>
        <w:t>），风险调整值则可以根据估价对象所在地区的经济现状及未来预测、估价对象的用途等自身特点确定，经调查，一般为</w:t>
      </w:r>
      <w:r>
        <w:rPr>
          <w:rFonts w:ascii="Arial" w:eastAsia="仿宋_GB2312" w:hAnsi="Arial" w:cs="Arial"/>
          <w:color w:val="000000"/>
          <w:sz w:val="28"/>
        </w:rPr>
        <w:t>2%-5%</w:t>
      </w:r>
      <w:r>
        <w:rPr>
          <w:rFonts w:ascii="Arial" w:eastAsia="仿宋_GB2312" w:hAnsi="Arial" w:cs="Arial" w:hint="eastAsia"/>
          <w:color w:val="000000"/>
          <w:sz w:val="28"/>
        </w:rPr>
        <w:t>之间，本次评估依据估价对象所在项目特点，</w:t>
      </w:r>
      <w:proofErr w:type="gramStart"/>
      <w:r>
        <w:rPr>
          <w:rFonts w:ascii="Arial" w:eastAsia="仿宋_GB2312" w:hAnsi="Arial" w:cs="Arial" w:hint="eastAsia"/>
          <w:color w:val="000000"/>
          <w:sz w:val="28"/>
        </w:rPr>
        <w:t>取风险</w:t>
      </w:r>
      <w:proofErr w:type="gramEnd"/>
      <w:r>
        <w:rPr>
          <w:rFonts w:ascii="Arial" w:eastAsia="仿宋_GB2312" w:hAnsi="Arial" w:cs="Arial" w:hint="eastAsia"/>
          <w:color w:val="000000"/>
          <w:sz w:val="28"/>
        </w:rPr>
        <w:t>调整值为</w:t>
      </w:r>
      <w:r w:rsidR="00F678C8">
        <w:rPr>
          <w:rFonts w:ascii="Arial" w:eastAsia="仿宋_GB2312" w:hAnsi="Arial" w:cs="Arial"/>
          <w:color w:val="000000"/>
          <w:sz w:val="28"/>
        </w:rPr>
        <w:t>4</w:t>
      </w:r>
      <w:r>
        <w:rPr>
          <w:rFonts w:ascii="Arial" w:eastAsia="仿宋_GB2312" w:hAnsi="Arial" w:cs="Arial"/>
          <w:color w:val="000000"/>
          <w:sz w:val="28"/>
        </w:rPr>
        <w:t>.</w:t>
      </w:r>
      <w:r w:rsidR="00F678C8">
        <w:rPr>
          <w:rFonts w:ascii="Arial" w:eastAsia="仿宋_GB2312" w:hAnsi="Arial" w:cs="Arial"/>
          <w:color w:val="000000"/>
          <w:sz w:val="28"/>
        </w:rPr>
        <w:t>0</w:t>
      </w:r>
      <w:r>
        <w:rPr>
          <w:rFonts w:ascii="Arial" w:eastAsia="仿宋_GB2312" w:hAnsi="Arial" w:cs="Arial"/>
          <w:color w:val="000000"/>
          <w:sz w:val="28"/>
        </w:rPr>
        <w:t>%</w:t>
      </w:r>
      <w:r>
        <w:rPr>
          <w:rFonts w:ascii="Arial" w:eastAsia="仿宋_GB2312" w:hAnsi="Arial" w:cs="Arial" w:hint="eastAsia"/>
          <w:color w:val="000000"/>
          <w:sz w:val="28"/>
        </w:rPr>
        <w:t>，则依据安全利率加风险调整值法可以得出报酬率为</w:t>
      </w:r>
      <w:r>
        <w:rPr>
          <w:rFonts w:ascii="Arial" w:eastAsia="仿宋_GB2312" w:hAnsi="Arial" w:cs="Arial" w:hint="eastAsia"/>
          <w:color w:val="000000"/>
          <w:sz w:val="28"/>
        </w:rPr>
        <w:t>5</w:t>
      </w:r>
      <w:r>
        <w:rPr>
          <w:rFonts w:ascii="Arial" w:eastAsia="仿宋_GB2312" w:hAnsi="Arial" w:cs="Arial"/>
          <w:color w:val="000000"/>
          <w:sz w:val="28"/>
        </w:rPr>
        <w:t>.</w:t>
      </w:r>
      <w:r w:rsidR="00F678C8">
        <w:rPr>
          <w:rFonts w:ascii="Arial" w:eastAsia="仿宋_GB2312" w:hAnsi="Arial" w:cs="Arial"/>
          <w:color w:val="000000"/>
          <w:sz w:val="28"/>
        </w:rPr>
        <w:t>5</w:t>
      </w:r>
      <w:r>
        <w:rPr>
          <w:rFonts w:ascii="Arial" w:eastAsia="仿宋_GB2312" w:hAnsi="Arial" w:cs="Arial"/>
          <w:color w:val="000000"/>
          <w:sz w:val="28"/>
        </w:rPr>
        <w:t>%</w:t>
      </w:r>
      <w:r>
        <w:rPr>
          <w:rFonts w:ascii="Arial" w:eastAsia="仿宋_GB2312" w:hAnsi="Arial" w:cs="Arial" w:hint="eastAsia"/>
          <w:color w:val="000000"/>
          <w:sz w:val="28"/>
        </w:rPr>
        <w:t>。</w:t>
      </w:r>
      <w:bookmarkEnd w:id="321"/>
    </w:p>
    <w:p w:rsidR="00C248F9" w:rsidRDefault="00FE76B2" w:rsidP="007E72DA">
      <w:pPr>
        <w:spacing w:line="25" w:lineRule="atLeast"/>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）收益年期（</w:t>
      </w:r>
      <w:r>
        <w:rPr>
          <w:rFonts w:ascii="Arial" w:eastAsia="仿宋_GB2312" w:hAnsi="Arial" w:cs="Arial"/>
          <w:color w:val="000000"/>
          <w:sz w:val="28"/>
        </w:rPr>
        <w:t>n</w:t>
      </w:r>
      <w:r>
        <w:rPr>
          <w:rFonts w:ascii="Arial" w:eastAsia="仿宋_GB2312" w:hAnsi="Arial" w:cs="Arial" w:hint="eastAsia"/>
          <w:color w:val="000000"/>
          <w:sz w:val="28"/>
        </w:rPr>
        <w:t>）</w:t>
      </w:r>
    </w:p>
    <w:p w:rsidR="00C248F9" w:rsidRDefault="00312997" w:rsidP="00312997">
      <w:pPr>
        <w:spacing w:line="25" w:lineRule="atLeast"/>
        <w:ind w:right="205" w:firstLineChars="200" w:firstLine="560"/>
        <w:jc w:val="both"/>
        <w:rPr>
          <w:rFonts w:ascii="Arial" w:eastAsia="仿宋_GB2312" w:hAnsi="Arial" w:cs="Arial"/>
          <w:color w:val="000000"/>
          <w:sz w:val="28"/>
        </w:rPr>
      </w:pPr>
      <w:r>
        <w:rPr>
          <w:rFonts w:ascii="Arial" w:eastAsia="仿宋" w:hAnsi="Arial" w:cs="Arial"/>
          <w:sz w:val="28"/>
          <w:szCs w:val="28"/>
        </w:rPr>
        <w:t>估价对象用途为</w:t>
      </w:r>
      <w:r>
        <w:rPr>
          <w:rFonts w:ascii="Arial" w:eastAsia="仿宋" w:hAnsi="Arial" w:cs="Arial" w:hint="eastAsia"/>
          <w:sz w:val="28"/>
          <w:szCs w:val="28"/>
        </w:rPr>
        <w:t>地下科研</w:t>
      </w:r>
      <w:r>
        <w:rPr>
          <w:rFonts w:ascii="Arial" w:eastAsia="仿宋" w:hAnsi="Arial" w:cs="Arial"/>
          <w:sz w:val="28"/>
          <w:szCs w:val="28"/>
        </w:rPr>
        <w:t>，设定出让国有建设用地使用权剩余土地使用年限为</w:t>
      </w:r>
      <w:r>
        <w:rPr>
          <w:rFonts w:ascii="Arial" w:eastAsia="仿宋" w:hAnsi="Arial" w:cs="Arial"/>
          <w:sz w:val="28"/>
          <w:szCs w:val="28"/>
        </w:rPr>
        <w:t>50</w:t>
      </w:r>
      <w:r>
        <w:rPr>
          <w:rFonts w:ascii="Arial" w:eastAsia="仿宋" w:hAnsi="Arial" w:cs="Arial"/>
          <w:sz w:val="28"/>
          <w:szCs w:val="28"/>
        </w:rPr>
        <w:t>年，</w:t>
      </w:r>
      <w:r>
        <w:rPr>
          <w:rFonts w:ascii="Arial" w:eastAsia="仿宋" w:hAnsi="Arial" w:cs="Arial"/>
          <w:sz w:val="28"/>
          <w:szCs w:val="28"/>
          <w:lang w:eastAsia="zh-Hans"/>
        </w:rPr>
        <w:t>土地开发期为</w:t>
      </w:r>
      <w:r>
        <w:rPr>
          <w:rFonts w:ascii="Arial" w:eastAsia="仿宋" w:hAnsi="Arial" w:cs="Arial"/>
          <w:sz w:val="28"/>
          <w:szCs w:val="28"/>
          <w:lang w:eastAsia="zh-Hans"/>
        </w:rPr>
        <w:t>1.5</w:t>
      </w:r>
      <w:r>
        <w:rPr>
          <w:rFonts w:ascii="Arial" w:eastAsia="仿宋" w:hAnsi="Arial" w:cs="Arial"/>
          <w:sz w:val="28"/>
          <w:szCs w:val="28"/>
          <w:lang w:eastAsia="zh-Hans"/>
        </w:rPr>
        <w:t>年，</w:t>
      </w:r>
      <w:proofErr w:type="gramStart"/>
      <w:r>
        <w:rPr>
          <w:rFonts w:ascii="Arial" w:eastAsia="仿宋" w:hAnsi="Arial" w:cs="Arial"/>
          <w:sz w:val="28"/>
          <w:szCs w:val="28"/>
          <w:lang w:eastAsia="zh-Hans"/>
        </w:rPr>
        <w:t>则建成</w:t>
      </w:r>
      <w:proofErr w:type="gramEnd"/>
      <w:r>
        <w:rPr>
          <w:rFonts w:ascii="Arial" w:eastAsia="仿宋" w:hAnsi="Arial" w:cs="Arial"/>
          <w:sz w:val="28"/>
          <w:szCs w:val="28"/>
          <w:lang w:eastAsia="zh-Hans"/>
        </w:rPr>
        <w:t>后剩余土地使用年限为</w:t>
      </w:r>
      <w:r>
        <w:rPr>
          <w:rFonts w:ascii="Arial" w:eastAsia="仿宋" w:hAnsi="Arial" w:cs="Arial"/>
          <w:sz w:val="28"/>
          <w:szCs w:val="28"/>
          <w:lang w:eastAsia="zh-Hans"/>
        </w:rPr>
        <w:t>48.5</w:t>
      </w:r>
      <w:r>
        <w:rPr>
          <w:rFonts w:ascii="Arial" w:eastAsia="仿宋" w:hAnsi="Arial" w:cs="Arial"/>
          <w:sz w:val="28"/>
          <w:szCs w:val="28"/>
          <w:lang w:eastAsia="zh-Hans"/>
        </w:rPr>
        <w:t>年</w:t>
      </w:r>
      <w:r>
        <w:rPr>
          <w:rFonts w:ascii="Arial" w:eastAsia="仿宋" w:hAnsi="Arial" w:cs="Arial"/>
          <w:sz w:val="28"/>
          <w:szCs w:val="28"/>
        </w:rPr>
        <w:t>。估价对象所在物业为钢混结构，经济耐用年限为</w:t>
      </w:r>
      <w:r>
        <w:rPr>
          <w:rFonts w:ascii="Arial" w:eastAsia="仿宋" w:hAnsi="Arial" w:cs="Arial"/>
          <w:sz w:val="28"/>
          <w:szCs w:val="28"/>
        </w:rPr>
        <w:t>60</w:t>
      </w:r>
      <w:r>
        <w:rPr>
          <w:rFonts w:ascii="Arial" w:eastAsia="仿宋" w:hAnsi="Arial" w:cs="Arial"/>
          <w:sz w:val="28"/>
          <w:szCs w:val="28"/>
        </w:rPr>
        <w:t>年；本次评估设定估价对象成新率为</w:t>
      </w:r>
      <w:r>
        <w:rPr>
          <w:rFonts w:ascii="Arial" w:eastAsia="仿宋" w:hAnsi="Arial" w:cs="Arial"/>
          <w:sz w:val="28"/>
          <w:szCs w:val="28"/>
        </w:rPr>
        <w:t>100%</w:t>
      </w:r>
      <w:r>
        <w:rPr>
          <w:rFonts w:ascii="Arial" w:eastAsia="仿宋" w:hAnsi="Arial" w:cs="Arial"/>
          <w:sz w:val="28"/>
          <w:szCs w:val="28"/>
        </w:rPr>
        <w:t>，故剩余经济耐用年限为</w:t>
      </w:r>
      <w:r>
        <w:rPr>
          <w:rFonts w:ascii="Arial" w:eastAsia="仿宋" w:hAnsi="Arial" w:cs="Arial"/>
          <w:sz w:val="28"/>
          <w:szCs w:val="28"/>
        </w:rPr>
        <w:t>60</w:t>
      </w:r>
      <w:r>
        <w:rPr>
          <w:rFonts w:ascii="Arial" w:eastAsia="仿宋" w:hAnsi="Arial" w:cs="Arial"/>
          <w:sz w:val="28"/>
          <w:szCs w:val="28"/>
        </w:rPr>
        <w:t>年。估价对象剩余土地使用年限短于剩余经济耐用年限。故，本次评估收益年</w:t>
      </w:r>
      <w:proofErr w:type="gramStart"/>
      <w:r>
        <w:rPr>
          <w:rFonts w:ascii="Arial" w:eastAsia="仿宋" w:hAnsi="Arial" w:cs="Arial"/>
          <w:sz w:val="28"/>
          <w:szCs w:val="28"/>
        </w:rPr>
        <w:t>期按照</w:t>
      </w:r>
      <w:proofErr w:type="gramEnd"/>
      <w:r>
        <w:rPr>
          <w:rFonts w:ascii="Arial" w:eastAsia="仿宋" w:hAnsi="Arial" w:cs="Arial"/>
          <w:sz w:val="28"/>
          <w:szCs w:val="28"/>
        </w:rPr>
        <w:t>土地使用年</w:t>
      </w:r>
      <w:r>
        <w:rPr>
          <w:rFonts w:ascii="Arial" w:eastAsia="仿宋" w:hAnsi="Arial" w:cs="Arial"/>
          <w:sz w:val="28"/>
          <w:szCs w:val="28"/>
        </w:rPr>
        <w:lastRenderedPageBreak/>
        <w:t>期计算，即</w:t>
      </w:r>
      <w:r>
        <w:rPr>
          <w:rFonts w:ascii="Arial" w:eastAsia="仿宋" w:hAnsi="Arial" w:cs="Arial"/>
          <w:sz w:val="28"/>
          <w:szCs w:val="28"/>
        </w:rPr>
        <w:t>48.5</w:t>
      </w:r>
      <w:r>
        <w:rPr>
          <w:rFonts w:ascii="Arial" w:eastAsia="仿宋" w:hAnsi="Arial" w:cs="Arial"/>
          <w:sz w:val="28"/>
          <w:szCs w:val="28"/>
        </w:rPr>
        <w:t>年。</w:t>
      </w:r>
    </w:p>
    <w:p w:rsidR="00C248F9" w:rsidRDefault="00FE76B2" w:rsidP="007E72DA">
      <w:pPr>
        <w:spacing w:line="25" w:lineRule="atLeast"/>
        <w:ind w:right="205" w:firstLineChars="200" w:firstLine="560"/>
        <w:rPr>
          <w:rFonts w:ascii="Arial" w:eastAsia="仿宋_GB2312" w:hAnsi="Arial" w:cs="Arial"/>
          <w:color w:val="000000"/>
          <w:sz w:val="28"/>
        </w:rPr>
      </w:pPr>
      <w:r>
        <w:rPr>
          <w:rFonts w:ascii="Arial" w:eastAsia="仿宋_GB2312" w:hAnsi="Arial" w:cs="Arial"/>
          <w:color w:val="000000"/>
          <w:sz w:val="28"/>
        </w:rPr>
        <w:t>C</w:t>
      </w:r>
      <w:r>
        <w:rPr>
          <w:rFonts w:ascii="Arial" w:eastAsia="仿宋_GB2312" w:hAnsi="Arial" w:cs="Arial" w:hint="eastAsia"/>
          <w:color w:val="000000"/>
          <w:sz w:val="28"/>
        </w:rPr>
        <w:t>）净收益逐年增长比率（</w:t>
      </w:r>
      <w:r>
        <w:rPr>
          <w:rFonts w:ascii="Arial" w:eastAsia="仿宋_GB2312" w:hAnsi="Arial" w:cs="Arial"/>
          <w:color w:val="000000"/>
          <w:sz w:val="28"/>
        </w:rPr>
        <w:t>g</w:t>
      </w:r>
      <w:r>
        <w:rPr>
          <w:rFonts w:ascii="Arial" w:eastAsia="仿宋_GB2312" w:hAnsi="Arial" w:cs="Arial" w:hint="eastAsia"/>
          <w:color w:val="000000"/>
          <w:sz w:val="28"/>
        </w:rPr>
        <w:t>）</w:t>
      </w:r>
    </w:p>
    <w:p w:rsidR="00C248F9" w:rsidRDefault="00FE76B2" w:rsidP="007E72DA">
      <w:pPr>
        <w:spacing w:line="25" w:lineRule="atLeast"/>
        <w:ind w:right="205" w:firstLineChars="200" w:firstLine="560"/>
        <w:rPr>
          <w:rFonts w:ascii="Arial" w:eastAsia="仿宋_GB2312" w:hAnsi="Arial" w:cs="Arial"/>
          <w:color w:val="000000"/>
          <w:sz w:val="28"/>
        </w:rPr>
      </w:pPr>
      <w:r>
        <w:rPr>
          <w:rFonts w:ascii="Arial" w:eastAsia="仿宋_GB2312" w:hAnsi="Arial" w:cs="Arial" w:hint="eastAsia"/>
          <w:color w:val="000000"/>
          <w:sz w:val="28"/>
        </w:rPr>
        <w:t>北京市市近年来的</w:t>
      </w:r>
      <w:r w:rsidR="00F678C8">
        <w:rPr>
          <w:rFonts w:ascii="Arial" w:eastAsia="仿宋_GB2312" w:hAnsi="Arial" w:cs="Arial" w:hint="eastAsia"/>
          <w:color w:val="000000"/>
          <w:sz w:val="28"/>
        </w:rPr>
        <w:t>科研</w:t>
      </w:r>
      <w:r>
        <w:rPr>
          <w:rFonts w:ascii="Arial" w:eastAsia="仿宋_GB2312" w:hAnsi="Arial" w:cs="Arial" w:hint="eastAsia"/>
          <w:color w:val="000000"/>
          <w:sz w:val="28"/>
        </w:rPr>
        <w:t>用房租金水平呈平稳趋势。根据区域房地产市场的调查情况，区域类似物业租金增减幅度情况。分析估价对象所在位置具体情况。本次评估依据估价目的，确定其净收益逐年增长比率为</w:t>
      </w:r>
      <w:r>
        <w:rPr>
          <w:rFonts w:ascii="Arial" w:eastAsia="仿宋_GB2312" w:hAnsi="Arial" w:cs="Arial"/>
          <w:color w:val="000000"/>
          <w:sz w:val="28"/>
        </w:rPr>
        <w:t>0%</w:t>
      </w:r>
      <w:r>
        <w:rPr>
          <w:rFonts w:ascii="Arial" w:eastAsia="仿宋_GB2312" w:hAnsi="Arial" w:cs="Arial" w:hint="eastAsia"/>
          <w:color w:val="000000"/>
          <w:sz w:val="28"/>
        </w:rPr>
        <w:t>。</w:t>
      </w:r>
    </w:p>
    <w:p w:rsidR="00C248F9" w:rsidRDefault="00FE76B2" w:rsidP="007E72DA">
      <w:pPr>
        <w:spacing w:line="25" w:lineRule="atLeast"/>
        <w:ind w:right="205" w:firstLineChars="200" w:firstLine="560"/>
        <w:rPr>
          <w:rFonts w:ascii="Arial" w:eastAsia="仿宋_GB2312" w:hAnsi="Arial" w:cs="Arial"/>
          <w:color w:val="000000"/>
          <w:sz w:val="28"/>
        </w:rPr>
      </w:pPr>
      <w:r>
        <w:rPr>
          <w:rFonts w:ascii="Arial" w:eastAsia="仿宋_GB2312" w:hAnsi="Arial" w:cs="Arial"/>
          <w:color w:val="000000"/>
          <w:sz w:val="28"/>
        </w:rPr>
        <w:t>D</w:t>
      </w:r>
      <w:r>
        <w:rPr>
          <w:rFonts w:ascii="Arial" w:eastAsia="仿宋_GB2312" w:hAnsi="Arial" w:cs="Arial" w:hint="eastAsia"/>
          <w:color w:val="000000"/>
          <w:sz w:val="28"/>
        </w:rPr>
        <w:t>）房地产开发完成后不动产价值</w:t>
      </w:r>
    </w:p>
    <w:p w:rsidR="00C248F9" w:rsidRDefault="00FE76B2" w:rsidP="007E72DA">
      <w:pPr>
        <w:spacing w:line="25" w:lineRule="atLeast"/>
        <w:ind w:firstLineChars="200" w:firstLine="560"/>
        <w:rPr>
          <w:rFonts w:ascii="Arial" w:eastAsia="仿宋_GB2312" w:hAnsi="Arial" w:cs="Arial"/>
          <w:color w:val="000000"/>
          <w:sz w:val="28"/>
        </w:rPr>
      </w:pPr>
      <w:r>
        <w:rPr>
          <w:rFonts w:ascii="Arial" w:eastAsia="仿宋_GB2312" w:hAnsi="Arial" w:cs="Arial" w:hint="eastAsia"/>
          <w:color w:val="000000"/>
          <w:sz w:val="28"/>
        </w:rPr>
        <w:t>估价对象</w:t>
      </w:r>
      <w:r w:rsidR="008E35E0">
        <w:rPr>
          <w:rFonts w:ascii="Arial" w:eastAsia="仿宋_GB2312" w:hAnsi="Arial" w:cs="Arial" w:hint="eastAsia"/>
          <w:color w:val="000000"/>
          <w:sz w:val="28"/>
        </w:rPr>
        <w:t>科研</w:t>
      </w:r>
      <w:r>
        <w:rPr>
          <w:rFonts w:ascii="Arial" w:eastAsia="仿宋_GB2312" w:hAnsi="Arial" w:cs="Arial" w:hint="eastAsia"/>
          <w:color w:val="000000"/>
          <w:sz w:val="28"/>
        </w:rPr>
        <w:t>用房开发完成后房地产价值</w:t>
      </w:r>
    </w:p>
    <w:p w:rsidR="00C248F9" w:rsidRDefault="00FE76B2" w:rsidP="007E72DA">
      <w:pPr>
        <w:spacing w:line="25" w:lineRule="atLeast"/>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A</w:t>
      </w:r>
      <w:r>
        <w:rPr>
          <w:rFonts w:ascii="Arial" w:eastAsia="仿宋_GB2312" w:hAnsi="Arial" w:cs="Arial" w:hint="eastAsia"/>
          <w:color w:val="000000"/>
          <w:sz w:val="28"/>
        </w:rPr>
        <w:t>×</w:t>
      </w:r>
      <w:r>
        <w:rPr>
          <w:rFonts w:ascii="Arial" w:eastAsia="仿宋_GB2312" w:hAnsi="Arial" w:cs="Arial"/>
          <w:color w:val="000000"/>
          <w:sz w:val="28"/>
        </w:rPr>
        <w:t>{1</w:t>
      </w:r>
      <w:r>
        <w:rPr>
          <w:rFonts w:ascii="Arial" w:eastAsia="仿宋_GB2312" w:hAnsi="Arial" w:cs="Arial" w:hint="eastAsia"/>
          <w:color w:val="000000"/>
          <w:sz w:val="28"/>
        </w:rPr>
        <w:t>－</w:t>
      </w:r>
      <w:r>
        <w:rPr>
          <w:rFonts w:ascii="Arial" w:eastAsia="仿宋_GB2312" w:hAnsi="Arial" w:cs="Arial"/>
          <w:color w:val="000000"/>
          <w:sz w:val="28"/>
        </w:rPr>
        <w:t>[(1</w:t>
      </w:r>
      <w:r>
        <w:rPr>
          <w:rFonts w:ascii="Arial" w:eastAsia="仿宋_GB2312" w:hAnsi="Arial" w:cs="Arial" w:hint="eastAsia"/>
          <w:color w:val="000000"/>
          <w:sz w:val="28"/>
        </w:rPr>
        <w:t>＋</w:t>
      </w:r>
      <w:r>
        <w:rPr>
          <w:rFonts w:ascii="Arial" w:eastAsia="仿宋_GB2312" w:hAnsi="Arial" w:cs="Arial"/>
          <w:color w:val="000000"/>
          <w:sz w:val="28"/>
        </w:rPr>
        <w:t xml:space="preserve">g) </w:t>
      </w:r>
      <w:r>
        <w:rPr>
          <w:rFonts w:ascii="Arial" w:eastAsia="仿宋_GB2312" w:hAnsi="Arial" w:cs="Arial" w:hint="eastAsia"/>
          <w:color w:val="000000"/>
          <w:sz w:val="28"/>
        </w:rPr>
        <w:t>÷</w:t>
      </w:r>
      <w:r>
        <w:rPr>
          <w:rFonts w:ascii="Arial" w:eastAsia="仿宋_GB2312" w:hAnsi="Arial" w:cs="Arial"/>
          <w:color w:val="000000"/>
          <w:sz w:val="28"/>
        </w:rPr>
        <w:t xml:space="preserve"> (1</w:t>
      </w:r>
      <w:r w:rsidR="00312997">
        <w:rPr>
          <w:rFonts w:ascii="Arial" w:eastAsia="仿宋_GB2312" w:hAnsi="Arial" w:cs="Arial" w:hint="eastAsia"/>
          <w:color w:val="000000"/>
          <w:sz w:val="28"/>
        </w:rPr>
        <w:t>+</w:t>
      </w:r>
      <w:r>
        <w:rPr>
          <w:rFonts w:ascii="Arial" w:eastAsia="仿宋_GB2312" w:hAnsi="Arial" w:cs="Arial"/>
          <w:color w:val="000000"/>
          <w:sz w:val="28"/>
        </w:rPr>
        <w:t>Y)]</w:t>
      </w:r>
      <w:r>
        <w:rPr>
          <w:rFonts w:ascii="Arial" w:eastAsia="仿宋_GB2312" w:hAnsi="Arial" w:cs="Arial"/>
          <w:color w:val="000000"/>
          <w:sz w:val="28"/>
          <w:vertAlign w:val="superscript"/>
        </w:rPr>
        <w:t>n</w:t>
      </w:r>
      <w:r>
        <w:rPr>
          <w:rFonts w:ascii="Arial" w:eastAsia="仿宋_GB2312" w:hAnsi="Arial" w:cs="Arial"/>
          <w:color w:val="000000"/>
          <w:sz w:val="28"/>
        </w:rPr>
        <w:t>}</w:t>
      </w:r>
      <w:r>
        <w:rPr>
          <w:rFonts w:ascii="Arial" w:eastAsia="仿宋_GB2312" w:hAnsi="Arial" w:cs="Arial" w:hint="eastAsia"/>
          <w:color w:val="000000"/>
          <w:sz w:val="28"/>
        </w:rPr>
        <w:t>÷（</w:t>
      </w:r>
      <w:r>
        <w:rPr>
          <w:rFonts w:ascii="Arial" w:eastAsia="仿宋_GB2312" w:hAnsi="Arial" w:cs="Arial"/>
          <w:color w:val="000000"/>
          <w:sz w:val="28"/>
        </w:rPr>
        <w:t>Y-g</w:t>
      </w:r>
      <w:r>
        <w:rPr>
          <w:rFonts w:ascii="Arial" w:eastAsia="仿宋_GB2312" w:hAnsi="Arial" w:cs="Arial" w:hint="eastAsia"/>
          <w:color w:val="000000"/>
          <w:sz w:val="28"/>
        </w:rPr>
        <w:t>）</w:t>
      </w:r>
    </w:p>
    <w:p w:rsidR="00C248F9" w:rsidRDefault="00FE76B2" w:rsidP="007E72DA">
      <w:pPr>
        <w:spacing w:line="25" w:lineRule="atLeast"/>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111384">
        <w:rPr>
          <w:rFonts w:ascii="Arial" w:eastAsia="仿宋_GB2312" w:hAnsi="Arial" w:cs="Arial"/>
          <w:color w:val="000000"/>
          <w:sz w:val="28"/>
        </w:rPr>
        <w:t>34197.4411</w:t>
      </w:r>
      <w:r>
        <w:rPr>
          <w:rFonts w:ascii="Arial" w:eastAsia="仿宋_GB2312" w:hAnsi="Arial" w:cs="Arial" w:hint="eastAsia"/>
          <w:color w:val="000000"/>
          <w:sz w:val="28"/>
        </w:rPr>
        <w:t>（万元）</w:t>
      </w:r>
    </w:p>
    <w:p w:rsidR="008E35E0" w:rsidRDefault="008E35E0" w:rsidP="007E72DA">
      <w:pPr>
        <w:spacing w:line="25" w:lineRule="atLeast"/>
        <w:ind w:firstLineChars="200" w:firstLine="560"/>
        <w:rPr>
          <w:rFonts w:ascii="Arial" w:eastAsia="仿宋_GB2312" w:hAnsi="Arial" w:cs="Arial"/>
          <w:color w:val="000000"/>
          <w:sz w:val="28"/>
        </w:rPr>
      </w:pPr>
      <w:r>
        <w:rPr>
          <w:rFonts w:ascii="Arial" w:eastAsia="仿宋_GB2312" w:hAnsi="Arial" w:cs="Arial" w:hint="eastAsia"/>
          <w:color w:val="000000"/>
          <w:sz w:val="28"/>
        </w:rPr>
        <w:t>科研用房开发完成后房地产</w:t>
      </w:r>
      <w:r>
        <w:rPr>
          <w:rFonts w:ascii="Arial" w:eastAsia="仿宋_GB2312" w:hAnsi="Arial" w:cs="Arial" w:hint="eastAsia"/>
          <w:color w:val="000000"/>
          <w:sz w:val="28"/>
        </w:rPr>
        <w:t>单价</w:t>
      </w:r>
    </w:p>
    <w:p w:rsidR="008E35E0" w:rsidRDefault="008E35E0" w:rsidP="007E72DA">
      <w:pPr>
        <w:spacing w:line="25" w:lineRule="atLeast"/>
        <w:ind w:firstLineChars="200" w:firstLine="560"/>
        <w:rPr>
          <w:rFonts w:ascii="Arial" w:eastAsia="仿宋_GB2312" w:hAnsi="Arial" w:cs="Arial"/>
          <w:sz w:val="28"/>
        </w:rPr>
      </w:pPr>
      <w:r>
        <w:rPr>
          <w:rFonts w:ascii="Arial" w:eastAsia="仿宋_GB2312" w:hAnsi="Arial" w:cs="Arial" w:hint="eastAsia"/>
          <w:color w:val="000000"/>
          <w:sz w:val="28"/>
        </w:rPr>
        <w:t>＝</w:t>
      </w:r>
      <w:r>
        <w:rPr>
          <w:rFonts w:ascii="Arial" w:eastAsia="仿宋_GB2312" w:hAnsi="Arial" w:cs="Arial"/>
          <w:color w:val="000000"/>
          <w:sz w:val="28"/>
        </w:rPr>
        <w:t>34197.4411</w:t>
      </w:r>
      <w:r>
        <w:rPr>
          <w:rFonts w:ascii="Arial" w:eastAsia="仿宋_GB2312" w:hAnsi="Arial" w:cs="Arial"/>
          <w:color w:val="000000"/>
          <w:sz w:val="28"/>
        </w:rPr>
        <w:t>×10000÷</w:t>
      </w:r>
      <w:r>
        <w:rPr>
          <w:rFonts w:ascii="Arial" w:eastAsia="仿宋_GB2312" w:hAnsi="Arial" w:cs="Arial" w:hint="eastAsia"/>
          <w:sz w:val="28"/>
        </w:rPr>
        <w:t>29082.55</w:t>
      </w:r>
    </w:p>
    <w:p w:rsidR="008E35E0" w:rsidRDefault="008E35E0" w:rsidP="007E72DA">
      <w:pPr>
        <w:spacing w:line="25" w:lineRule="atLeast"/>
        <w:ind w:firstLineChars="200" w:firstLine="560"/>
        <w:rPr>
          <w:rFonts w:ascii="Arial" w:eastAsia="仿宋_GB2312" w:hAnsi="Arial" w:cs="Arial" w:hint="eastAsia"/>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1</w:t>
      </w:r>
      <w:r>
        <w:rPr>
          <w:rFonts w:ascii="Arial" w:eastAsia="仿宋_GB2312" w:hAnsi="Arial" w:cs="Arial"/>
          <w:color w:val="000000"/>
          <w:sz w:val="28"/>
        </w:rPr>
        <w:t>1759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平方米）</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）开发成本</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A.</w:t>
      </w:r>
      <w:r>
        <w:rPr>
          <w:rFonts w:ascii="Arial" w:eastAsia="仿宋_GB2312" w:hAnsi="Arial" w:cs="Arial"/>
          <w:sz w:val="28"/>
        </w:rPr>
        <w:t>建造成本</w:t>
      </w:r>
    </w:p>
    <w:p w:rsidR="00C248F9" w:rsidRDefault="003C2DBB" w:rsidP="007E72DA">
      <w:pPr>
        <w:spacing w:line="25" w:lineRule="atLeast"/>
        <w:ind w:firstLineChars="201" w:firstLine="563"/>
        <w:jc w:val="both"/>
        <w:rPr>
          <w:rFonts w:ascii="Arial" w:eastAsia="仿宋_GB2312" w:hAnsi="Arial" w:cs="Arial"/>
          <w:sz w:val="28"/>
        </w:rPr>
      </w:pPr>
      <w:r w:rsidRPr="00054ED4">
        <w:rPr>
          <w:rFonts w:ascii="Arial" w:eastAsia="仿宋" w:hAnsi="Arial" w:cs="Arial"/>
          <w:sz w:val="28"/>
          <w:szCs w:val="28"/>
        </w:rPr>
        <w:t>同收益法测算，建造成本为</w:t>
      </w:r>
      <w:r w:rsidRPr="003C2DBB">
        <w:rPr>
          <w:rFonts w:ascii="Arial" w:eastAsia="仿宋" w:hAnsi="Arial" w:cs="Arial"/>
          <w:sz w:val="28"/>
          <w:szCs w:val="28"/>
        </w:rPr>
        <w:t>14579.</w:t>
      </w:r>
      <w:r w:rsidR="00111384">
        <w:rPr>
          <w:rFonts w:ascii="Arial" w:eastAsia="仿宋" w:hAnsi="Arial" w:cs="Arial"/>
          <w:sz w:val="28"/>
          <w:szCs w:val="28"/>
        </w:rPr>
        <w:t>4631</w:t>
      </w:r>
      <w:r w:rsidRPr="00054ED4">
        <w:rPr>
          <w:rFonts w:ascii="Arial" w:eastAsia="仿宋" w:hAnsi="Arial" w:cs="Arial"/>
          <w:sz w:val="28"/>
          <w:szCs w:val="28"/>
        </w:rPr>
        <w:t>万元。</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B.</w:t>
      </w:r>
      <w:r>
        <w:rPr>
          <w:rFonts w:ascii="Arial" w:eastAsia="仿宋_GB2312" w:hAnsi="Arial" w:cs="Arial"/>
          <w:sz w:val="28"/>
        </w:rPr>
        <w:t>城市基础设施建设费</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城市基础设施建设费是政府向建设单位收取、专项用于城市基础设施和城市共用设施建设，包括城市道路、桥梁、公共交通、供水、燃气、</w:t>
      </w:r>
      <w:hyperlink r:id="rId55" w:tgtFrame="_blank" w:history="1">
        <w:r>
          <w:rPr>
            <w:rFonts w:ascii="Arial" w:eastAsia="仿宋_GB2312" w:hAnsi="Arial" w:cs="Arial"/>
            <w:sz w:val="28"/>
          </w:rPr>
          <w:t>污水处理</w:t>
        </w:r>
      </w:hyperlink>
      <w:r>
        <w:rPr>
          <w:rFonts w:ascii="Arial" w:eastAsia="仿宋_GB2312" w:hAnsi="Arial" w:cs="Arial"/>
          <w:sz w:val="28"/>
        </w:rPr>
        <w:t>、集中供热、园林、绿化、路灯、环境卫生等设施的建设。估价对象位于</w:t>
      </w:r>
      <w:r>
        <w:rPr>
          <w:rFonts w:ascii="Arial" w:eastAsia="仿宋_GB2312" w:hAnsi="Arial" w:cs="Arial"/>
          <w:bCs/>
          <w:sz w:val="28"/>
        </w:rPr>
        <w:t>北京市</w:t>
      </w:r>
      <w:r w:rsidR="008E35E0">
        <w:rPr>
          <w:rFonts w:ascii="Arial" w:eastAsia="仿宋_GB2312" w:hAnsi="Arial" w:cs="Arial" w:hint="eastAsia"/>
          <w:bCs/>
          <w:sz w:val="28"/>
        </w:rPr>
        <w:t>顺义</w:t>
      </w:r>
      <w:r>
        <w:rPr>
          <w:rFonts w:ascii="Arial" w:eastAsia="仿宋_GB2312" w:hAnsi="Arial" w:cs="Arial"/>
          <w:bCs/>
          <w:sz w:val="28"/>
        </w:rPr>
        <w:t>区，根</w:t>
      </w:r>
      <w:r>
        <w:rPr>
          <w:rFonts w:ascii="Arial" w:eastAsia="仿宋_GB2312" w:hAnsi="Arial" w:cs="Arial"/>
          <w:sz w:val="28"/>
        </w:rPr>
        <w:t>据</w:t>
      </w:r>
      <w:r w:rsidR="003C2DBB" w:rsidRPr="00054ED4">
        <w:rPr>
          <w:rFonts w:ascii="Arial" w:eastAsia="仿宋" w:hAnsi="Arial" w:cs="Arial"/>
          <w:sz w:val="28"/>
          <w:szCs w:val="28"/>
        </w:rPr>
        <w:t>《北京市顺义区人民政府关于印发</w:t>
      </w:r>
      <w:r w:rsidR="003C2DBB" w:rsidRPr="00054ED4">
        <w:rPr>
          <w:rFonts w:ascii="Arial" w:eastAsia="仿宋" w:hAnsi="Arial" w:cs="Arial"/>
          <w:sz w:val="28"/>
          <w:szCs w:val="28"/>
        </w:rPr>
        <w:t>&lt;</w:t>
      </w:r>
      <w:r w:rsidR="003C2DBB" w:rsidRPr="00054ED4">
        <w:rPr>
          <w:rFonts w:ascii="Arial" w:eastAsia="仿宋" w:hAnsi="Arial" w:cs="Arial"/>
          <w:sz w:val="28"/>
          <w:szCs w:val="28"/>
        </w:rPr>
        <w:t>顺义区征收城市基础设施建设费暂行办法</w:t>
      </w:r>
      <w:r w:rsidR="003C2DBB" w:rsidRPr="00054ED4">
        <w:rPr>
          <w:rFonts w:ascii="Arial" w:eastAsia="仿宋" w:hAnsi="Arial" w:cs="Arial"/>
          <w:sz w:val="28"/>
          <w:szCs w:val="28"/>
        </w:rPr>
        <w:t>&gt;</w:t>
      </w:r>
      <w:r w:rsidR="003C2DBB" w:rsidRPr="00054ED4">
        <w:rPr>
          <w:rFonts w:ascii="Arial" w:eastAsia="仿宋" w:hAnsi="Arial" w:cs="Arial"/>
          <w:sz w:val="28"/>
          <w:szCs w:val="28"/>
        </w:rPr>
        <w:t>的通知》</w:t>
      </w:r>
      <w:r w:rsidR="003C2DBB" w:rsidRPr="00054ED4">
        <w:rPr>
          <w:rFonts w:ascii="Arial" w:eastAsia="仿宋" w:hAnsi="Arial" w:cs="Arial" w:hint="eastAsia"/>
          <w:sz w:val="28"/>
          <w:szCs w:val="28"/>
        </w:rPr>
        <w:t>[</w:t>
      </w:r>
      <w:r w:rsidR="003C2DBB" w:rsidRPr="00054ED4">
        <w:rPr>
          <w:rFonts w:ascii="Arial" w:eastAsia="仿宋" w:hAnsi="Arial" w:cs="Arial" w:hint="eastAsia"/>
          <w:sz w:val="28"/>
          <w:szCs w:val="28"/>
        </w:rPr>
        <w:t>自</w:t>
      </w:r>
      <w:r w:rsidR="003C2DBB" w:rsidRPr="00054ED4">
        <w:rPr>
          <w:rFonts w:ascii="Arial" w:eastAsia="仿宋" w:hAnsi="Arial" w:cs="Arial" w:hint="eastAsia"/>
          <w:sz w:val="28"/>
          <w:szCs w:val="28"/>
        </w:rPr>
        <w:t>2022</w:t>
      </w:r>
      <w:r w:rsidR="003C2DBB" w:rsidRPr="00054ED4">
        <w:rPr>
          <w:rFonts w:ascii="Arial" w:eastAsia="仿宋" w:hAnsi="Arial" w:cs="Arial" w:hint="eastAsia"/>
          <w:sz w:val="28"/>
          <w:szCs w:val="28"/>
        </w:rPr>
        <w:t>年</w:t>
      </w:r>
      <w:r w:rsidR="003C2DBB" w:rsidRPr="00054ED4">
        <w:rPr>
          <w:rFonts w:ascii="Arial" w:eastAsia="仿宋" w:hAnsi="Arial" w:cs="Arial" w:hint="eastAsia"/>
          <w:sz w:val="28"/>
          <w:szCs w:val="28"/>
        </w:rPr>
        <w:t>6</w:t>
      </w:r>
      <w:r w:rsidR="003C2DBB" w:rsidRPr="00054ED4">
        <w:rPr>
          <w:rFonts w:ascii="Arial" w:eastAsia="仿宋" w:hAnsi="Arial" w:cs="Arial" w:hint="eastAsia"/>
          <w:sz w:val="28"/>
          <w:szCs w:val="28"/>
        </w:rPr>
        <w:t>月</w:t>
      </w:r>
      <w:r w:rsidR="003C2DBB" w:rsidRPr="00054ED4">
        <w:rPr>
          <w:rFonts w:ascii="Arial" w:eastAsia="仿宋" w:hAnsi="Arial" w:cs="Arial" w:hint="eastAsia"/>
          <w:sz w:val="28"/>
          <w:szCs w:val="28"/>
        </w:rPr>
        <w:t>6</w:t>
      </w:r>
      <w:r w:rsidR="003C2DBB" w:rsidRPr="00054ED4">
        <w:rPr>
          <w:rFonts w:ascii="Arial" w:eastAsia="仿宋" w:hAnsi="Arial" w:cs="Arial" w:hint="eastAsia"/>
          <w:sz w:val="28"/>
          <w:szCs w:val="28"/>
        </w:rPr>
        <w:t>日起实施</w:t>
      </w:r>
      <w:r w:rsidR="003C2DBB" w:rsidRPr="00054ED4">
        <w:rPr>
          <w:rFonts w:ascii="Arial" w:eastAsia="仿宋" w:hAnsi="Arial" w:cs="Arial"/>
          <w:sz w:val="28"/>
          <w:szCs w:val="28"/>
        </w:rPr>
        <w:t>]</w:t>
      </w:r>
      <w:r>
        <w:rPr>
          <w:rFonts w:ascii="Arial" w:eastAsia="仿宋_GB2312" w:hAnsi="Arial" w:cs="Arial"/>
          <w:sz w:val="28"/>
        </w:rPr>
        <w:t>，估价对象属于北京市</w:t>
      </w:r>
      <w:r w:rsidR="003C2DBB">
        <w:rPr>
          <w:rFonts w:ascii="Arial" w:eastAsia="仿宋_GB2312" w:hAnsi="Arial" w:cs="Arial" w:hint="eastAsia"/>
          <w:sz w:val="28"/>
        </w:rPr>
        <w:t>顺义新城范围内</w:t>
      </w:r>
      <w:r>
        <w:rPr>
          <w:rFonts w:ascii="Arial" w:eastAsia="仿宋_GB2312" w:hAnsi="Arial" w:cs="Arial"/>
          <w:sz w:val="28"/>
        </w:rPr>
        <w:t>，估价对象应缴的城市基础设施建设费标准为：</w:t>
      </w:r>
      <w:r>
        <w:rPr>
          <w:rFonts w:ascii="Arial" w:eastAsia="仿宋_GB2312" w:hAnsi="Arial" w:cs="Arial"/>
          <w:sz w:val="28"/>
        </w:rPr>
        <w:t>200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平方米，则有：</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城市基础设施建设费</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＝建筑面积</w:t>
      </w:r>
      <w:r>
        <w:rPr>
          <w:rFonts w:ascii="Arial" w:eastAsia="仿宋_GB2312" w:hAnsi="Arial" w:cs="Arial"/>
          <w:sz w:val="28"/>
        </w:rPr>
        <w:t>×</w:t>
      </w:r>
      <w:r>
        <w:rPr>
          <w:rFonts w:ascii="Arial" w:eastAsia="仿宋_GB2312" w:hAnsi="Arial" w:cs="Arial"/>
          <w:sz w:val="28"/>
        </w:rPr>
        <w:t>取费标准</w:t>
      </w:r>
    </w:p>
    <w:p w:rsidR="00AF711A"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w:t>
      </w:r>
      <w:r w:rsidR="004F276F">
        <w:rPr>
          <w:rFonts w:ascii="Arial" w:eastAsia="仿宋_GB2312" w:hAnsi="Arial" w:cs="Arial" w:hint="eastAsia"/>
          <w:sz w:val="28"/>
        </w:rPr>
        <w:t>29082.55</w:t>
      </w:r>
      <w:r>
        <w:rPr>
          <w:rFonts w:ascii="Arial" w:eastAsia="仿宋_GB2312" w:hAnsi="Arial" w:cs="Arial"/>
          <w:sz w:val="28"/>
        </w:rPr>
        <w:t>×200÷10000</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581.6510</w:t>
      </w:r>
      <w:r>
        <w:rPr>
          <w:rFonts w:ascii="Arial" w:eastAsia="仿宋_GB2312" w:hAnsi="Arial" w:cs="Arial"/>
          <w:sz w:val="28"/>
        </w:rPr>
        <w:t>（万元）</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C.</w:t>
      </w:r>
      <w:r>
        <w:rPr>
          <w:rFonts w:ascii="Arial" w:eastAsia="仿宋_GB2312" w:hAnsi="Arial" w:cs="Arial"/>
          <w:sz w:val="28"/>
        </w:rPr>
        <w:t>管理费用</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Pr>
          <w:rFonts w:ascii="Arial" w:eastAsia="仿宋_GB2312" w:hAnsi="Arial" w:cs="Arial"/>
          <w:sz w:val="28"/>
        </w:rPr>
        <w:t>2</w:t>
      </w:r>
      <w:r>
        <w:rPr>
          <w:rFonts w:ascii="Arial" w:eastAsia="仿宋_GB2312" w:hAnsi="Arial" w:cs="Arial"/>
          <w:sz w:val="28"/>
        </w:rPr>
        <w:t>项的</w:t>
      </w:r>
      <w:r>
        <w:rPr>
          <w:rFonts w:ascii="Arial" w:eastAsia="仿宋_GB2312" w:hAnsi="Arial" w:cs="Arial" w:hint="eastAsia"/>
          <w:sz w:val="28"/>
        </w:rPr>
        <w:t>2</w:t>
      </w:r>
      <w:r>
        <w:rPr>
          <w:rFonts w:ascii="Arial" w:eastAsia="仿宋_GB2312" w:hAnsi="Arial" w:cs="Arial"/>
          <w:sz w:val="28"/>
        </w:rPr>
        <w:t>%</w:t>
      </w:r>
      <w:r>
        <w:rPr>
          <w:rFonts w:ascii="Arial" w:eastAsia="仿宋_GB2312" w:hAnsi="Arial" w:cs="Arial"/>
          <w:sz w:val="28"/>
        </w:rPr>
        <w:t>计算，则有：</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管理费用</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A+B</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取费标准</w:t>
      </w:r>
    </w:p>
    <w:p w:rsidR="00AF711A"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14519.4631</w:t>
      </w:r>
      <w:r>
        <w:rPr>
          <w:rFonts w:ascii="Arial" w:eastAsia="仿宋_GB2312" w:hAnsi="Arial" w:cs="Arial"/>
          <w:sz w:val="28"/>
        </w:rPr>
        <w:t>+</w:t>
      </w:r>
      <w:r w:rsidR="00111384">
        <w:rPr>
          <w:rFonts w:ascii="Arial" w:eastAsia="仿宋_GB2312" w:hAnsi="Arial" w:cs="Arial"/>
          <w:sz w:val="28"/>
        </w:rPr>
        <w:t>581.6510</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2</w:t>
      </w:r>
      <w:r>
        <w:rPr>
          <w:rFonts w:ascii="Arial" w:eastAsia="仿宋_GB2312" w:hAnsi="Arial" w:cs="Arial"/>
          <w:sz w:val="28"/>
        </w:rPr>
        <w:t>%</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302.0223</w:t>
      </w:r>
      <w:r>
        <w:rPr>
          <w:rFonts w:ascii="Arial" w:eastAsia="仿宋_GB2312" w:hAnsi="Arial" w:cs="Arial"/>
          <w:sz w:val="28"/>
        </w:rPr>
        <w:t>（万元）</w:t>
      </w:r>
    </w:p>
    <w:p w:rsidR="00C248F9" w:rsidRDefault="00FE76B2" w:rsidP="007E72DA">
      <w:pPr>
        <w:spacing w:line="25" w:lineRule="atLeast"/>
        <w:ind w:firstLineChars="201" w:firstLine="563"/>
        <w:jc w:val="both"/>
        <w:rPr>
          <w:rFonts w:ascii="Arial" w:eastAsia="仿宋_GB2312" w:hAnsi="Arial" w:cs="Arial"/>
          <w:sz w:val="28"/>
        </w:rPr>
      </w:pPr>
      <w:r>
        <w:rPr>
          <w:rFonts w:ascii="Arial" w:eastAsia="仿宋_GB2312" w:hAnsi="Arial" w:cs="Arial"/>
          <w:sz w:val="28"/>
        </w:rPr>
        <w:t>D.</w:t>
      </w:r>
      <w:r>
        <w:rPr>
          <w:rFonts w:ascii="Arial" w:eastAsia="仿宋_GB2312" w:hAnsi="Arial" w:cs="Arial"/>
          <w:sz w:val="28"/>
        </w:rPr>
        <w:t>销售费用</w:t>
      </w:r>
    </w:p>
    <w:p w:rsidR="00C248F9" w:rsidRDefault="00FE76B2" w:rsidP="007E72DA">
      <w:pPr>
        <w:spacing w:line="25" w:lineRule="atLeast"/>
        <w:ind w:firstLineChars="201" w:firstLine="563"/>
        <w:jc w:val="both"/>
        <w:rPr>
          <w:rFonts w:ascii="Arial" w:eastAsia="仿宋_GB2312" w:hAnsi="Arial" w:cs="Arial"/>
          <w:sz w:val="28"/>
        </w:rPr>
      </w:pPr>
      <w:r>
        <w:rPr>
          <w:rFonts w:ascii="Arial" w:eastAsia="仿宋_GB2312" w:hAnsi="Arial" w:cs="Arial"/>
          <w:sz w:val="28"/>
        </w:rPr>
        <w:lastRenderedPageBreak/>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_GB2312" w:hAnsi="Arial" w:cs="Arial" w:hint="eastAsia"/>
          <w:sz w:val="28"/>
        </w:rPr>
        <w:t>2</w:t>
      </w:r>
      <w:r>
        <w:rPr>
          <w:rFonts w:ascii="Arial" w:eastAsia="仿宋_GB2312" w:hAnsi="Arial" w:cs="Arial"/>
          <w:sz w:val="28"/>
        </w:rPr>
        <w:t>%</w:t>
      </w:r>
      <w:r>
        <w:rPr>
          <w:rFonts w:ascii="Arial" w:eastAsia="仿宋_GB2312" w:hAnsi="Arial" w:cs="Arial"/>
          <w:sz w:val="28"/>
        </w:rPr>
        <w:t>计算。</w:t>
      </w:r>
    </w:p>
    <w:p w:rsidR="00AF711A" w:rsidRDefault="00FE76B2" w:rsidP="007E72DA">
      <w:pPr>
        <w:spacing w:line="25" w:lineRule="atLeast"/>
        <w:ind w:firstLineChars="201" w:firstLine="563"/>
        <w:jc w:val="both"/>
        <w:rPr>
          <w:rFonts w:ascii="Arial" w:eastAsia="仿宋_GB2312" w:hAnsi="Arial" w:cs="Arial"/>
          <w:sz w:val="28"/>
        </w:rPr>
      </w:pPr>
      <w:r>
        <w:rPr>
          <w:rFonts w:ascii="Arial" w:eastAsia="仿宋_GB2312" w:hAnsi="Arial" w:cs="Arial"/>
          <w:sz w:val="28"/>
        </w:rPr>
        <w:t>销售费用＝</w:t>
      </w:r>
      <w:r w:rsidR="00111384">
        <w:rPr>
          <w:rFonts w:ascii="Arial" w:eastAsia="仿宋_GB2312" w:hAnsi="Arial" w:cs="Arial"/>
          <w:sz w:val="28"/>
        </w:rPr>
        <w:t>34197.4411</w:t>
      </w:r>
      <w:r>
        <w:rPr>
          <w:rFonts w:ascii="Arial" w:eastAsia="仿宋_GB2312" w:hAnsi="Arial" w:cs="Arial"/>
          <w:sz w:val="28"/>
        </w:rPr>
        <w:t>×</w:t>
      </w:r>
      <w:r>
        <w:rPr>
          <w:rFonts w:ascii="Arial" w:eastAsia="仿宋_GB2312" w:hAnsi="Arial" w:cs="Arial" w:hint="eastAsia"/>
          <w:sz w:val="28"/>
        </w:rPr>
        <w:t>2</w:t>
      </w:r>
      <w:r>
        <w:rPr>
          <w:rFonts w:ascii="Arial" w:eastAsia="仿宋_GB2312" w:hAnsi="Arial" w:cs="Arial"/>
          <w:sz w:val="28"/>
        </w:rPr>
        <w:t>%</w:t>
      </w:r>
    </w:p>
    <w:p w:rsidR="00C248F9" w:rsidRDefault="00FE76B2" w:rsidP="007E72DA">
      <w:pPr>
        <w:spacing w:line="25" w:lineRule="atLeast"/>
        <w:ind w:firstLineChars="601" w:firstLine="1683"/>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683.9488</w:t>
      </w:r>
      <w:r>
        <w:rPr>
          <w:rFonts w:ascii="Arial" w:eastAsia="仿宋_GB2312" w:hAnsi="Arial" w:cs="Arial"/>
          <w:sz w:val="28"/>
        </w:rPr>
        <w:t>（万元）</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E.</w:t>
      </w:r>
      <w:r>
        <w:rPr>
          <w:rFonts w:ascii="Arial" w:eastAsia="仿宋_GB2312" w:hAnsi="Arial" w:cs="Arial"/>
          <w:sz w:val="28"/>
        </w:rPr>
        <w:t>购地税费</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假设土地价格为</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，买方购买估价对象税费主要为契税及印花税，税率为</w:t>
      </w:r>
      <w:r>
        <w:rPr>
          <w:rFonts w:ascii="Arial" w:eastAsia="仿宋_GB2312" w:hAnsi="Arial" w:cs="Arial"/>
          <w:sz w:val="28"/>
        </w:rPr>
        <w:t>3.05%</w:t>
      </w:r>
      <w:r>
        <w:rPr>
          <w:rFonts w:ascii="Arial" w:eastAsia="仿宋_GB2312" w:hAnsi="Arial" w:cs="Arial"/>
          <w:sz w:val="28"/>
        </w:rPr>
        <w:t>，则有：</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购地税费＝土地价格</w:t>
      </w:r>
      <w:r>
        <w:rPr>
          <w:rFonts w:ascii="Arial" w:eastAsia="仿宋_GB2312" w:hAnsi="Arial" w:cs="Arial"/>
          <w:sz w:val="28"/>
        </w:rPr>
        <w:t>×</w:t>
      </w:r>
      <w:r>
        <w:rPr>
          <w:rFonts w:ascii="Arial" w:eastAsia="仿宋_GB2312" w:hAnsi="Arial" w:cs="Arial"/>
          <w:sz w:val="28"/>
        </w:rPr>
        <w:t>税率＝</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w:t>
      </w:r>
      <w:r>
        <w:rPr>
          <w:rFonts w:ascii="Arial" w:eastAsia="仿宋_GB2312" w:hAnsi="Arial" w:cs="Arial"/>
          <w:sz w:val="28"/>
        </w:rPr>
        <w:t>（万元）</w:t>
      </w:r>
    </w:p>
    <w:p w:rsidR="00C248F9" w:rsidRDefault="00FE76B2" w:rsidP="007E72DA">
      <w:pPr>
        <w:pStyle w:val="11"/>
        <w:spacing w:line="25" w:lineRule="atLeast"/>
        <w:rPr>
          <w:rFonts w:ascii="Arial" w:hAnsi="Arial" w:cs="Arial"/>
        </w:rPr>
      </w:pPr>
      <w:r>
        <w:rPr>
          <w:rFonts w:ascii="Arial" w:hAnsi="Arial" w:cs="Arial"/>
        </w:rPr>
        <w:t>F.</w:t>
      </w:r>
      <w:r>
        <w:rPr>
          <w:rFonts w:ascii="Arial" w:hAnsi="Arial" w:cs="Arial"/>
        </w:rPr>
        <w:t>贷款利息</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估价对象建筑物建设期为</w:t>
      </w:r>
      <w:r>
        <w:rPr>
          <w:rFonts w:ascii="Arial" w:eastAsia="仿宋_GB2312" w:hAnsi="Arial" w:cs="Arial" w:hint="eastAsia"/>
          <w:sz w:val="28"/>
        </w:rPr>
        <w:t>1.5</w:t>
      </w:r>
      <w:r>
        <w:rPr>
          <w:rFonts w:ascii="Arial" w:eastAsia="仿宋_GB2312" w:hAnsi="Arial" w:cs="Arial"/>
          <w:sz w:val="28"/>
        </w:rPr>
        <w:t>年。估价对象土地价格（</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）及购地税费在估价期日一次性付清，建造成本、土地开发费、城市基础设施建设费、管理费用</w:t>
      </w:r>
      <w:r>
        <w:rPr>
          <w:rFonts w:ascii="Arial" w:eastAsia="仿宋_GB2312" w:hAnsi="Arial" w:cs="Arial" w:hint="eastAsia"/>
          <w:sz w:val="28"/>
        </w:rPr>
        <w:t>、销售费用</w:t>
      </w:r>
      <w:r>
        <w:rPr>
          <w:rFonts w:ascii="Arial" w:eastAsia="仿宋_GB2312" w:hAnsi="Arial" w:cs="Arial"/>
          <w:sz w:val="28"/>
        </w:rPr>
        <w:t>于建设期内均匀投入，取</w:t>
      </w:r>
      <w:r>
        <w:rPr>
          <w:rFonts w:ascii="Arial" w:eastAsia="仿宋_GB2312" w:hAnsi="Arial" w:cs="Arial"/>
          <w:sz w:val="28"/>
        </w:rPr>
        <w:t>1</w:t>
      </w: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年期固定资产贷款年利息率</w:t>
      </w:r>
      <w:r>
        <w:rPr>
          <w:rFonts w:ascii="Arial" w:eastAsia="仿宋_GB2312" w:hAnsi="Arial" w:cs="Arial"/>
          <w:sz w:val="28"/>
        </w:rPr>
        <w:t>4.75%</w:t>
      </w:r>
      <w:r>
        <w:rPr>
          <w:rFonts w:ascii="Arial" w:eastAsia="仿宋_GB2312" w:hAnsi="Arial" w:cs="Arial"/>
          <w:sz w:val="28"/>
        </w:rPr>
        <w:t>，以复利计息。则有：</w:t>
      </w:r>
    </w:p>
    <w:p w:rsidR="00235851" w:rsidRDefault="00FE76B2" w:rsidP="007E72DA">
      <w:pPr>
        <w:spacing w:line="25" w:lineRule="atLeast"/>
        <w:ind w:firstLineChars="200" w:firstLine="560"/>
        <w:rPr>
          <w:rFonts w:ascii="Arial" w:eastAsia="仿宋_GB2312" w:hAnsi="Arial" w:cs="Arial"/>
          <w:sz w:val="28"/>
        </w:rPr>
      </w:pPr>
      <w:r>
        <w:rPr>
          <w:rFonts w:ascii="Arial" w:eastAsia="仿宋_GB2312" w:hAnsi="Arial" w:cs="Arial"/>
          <w:sz w:val="28"/>
        </w:rPr>
        <w:t>贷款利息＝</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×0.0305)×[(1+ 4.75%)</w:t>
      </w:r>
      <w:r>
        <w:rPr>
          <w:rFonts w:ascii="Arial" w:eastAsia="仿宋_GB2312" w:hAnsi="Arial" w:cs="Arial" w:hint="eastAsia"/>
          <w:sz w:val="28"/>
          <w:vertAlign w:val="superscript"/>
        </w:rPr>
        <w:t>1.5</w:t>
      </w:r>
      <w:r>
        <w:rPr>
          <w:rFonts w:ascii="Arial" w:eastAsia="仿宋_GB2312" w:hAnsi="Arial" w:cs="Arial"/>
          <w:sz w:val="28"/>
        </w:rPr>
        <w:t>-1]+</w:t>
      </w:r>
      <w:r>
        <w:rPr>
          <w:rFonts w:ascii="Arial" w:eastAsia="仿宋_GB2312" w:hAnsi="Arial" w:cs="Arial"/>
          <w:sz w:val="28"/>
        </w:rPr>
        <w:t>（</w:t>
      </w:r>
      <w:r w:rsidR="00111384">
        <w:rPr>
          <w:rFonts w:ascii="Arial" w:eastAsia="仿宋_GB2312" w:hAnsi="Arial" w:cs="Arial"/>
          <w:sz w:val="28"/>
        </w:rPr>
        <w:t>14519.4631+</w:t>
      </w:r>
    </w:p>
    <w:p w:rsidR="00C248F9" w:rsidRDefault="00111384" w:rsidP="007E72DA">
      <w:pPr>
        <w:spacing w:line="25" w:lineRule="atLeast"/>
        <w:ind w:firstLineChars="200" w:firstLine="560"/>
        <w:rPr>
          <w:rFonts w:ascii="Arial" w:eastAsia="仿宋_GB2312" w:hAnsi="Arial" w:cs="Arial"/>
          <w:sz w:val="28"/>
        </w:rPr>
      </w:pPr>
      <w:r>
        <w:rPr>
          <w:rFonts w:ascii="Arial" w:eastAsia="仿宋_GB2312" w:hAnsi="Arial" w:cs="Arial"/>
          <w:sz w:val="28"/>
        </w:rPr>
        <w:t>581.6510</w:t>
      </w:r>
      <w:r w:rsidR="00FE76B2">
        <w:rPr>
          <w:rFonts w:ascii="Arial" w:eastAsia="仿宋_GB2312" w:hAnsi="Arial" w:cs="Arial"/>
          <w:sz w:val="28"/>
        </w:rPr>
        <w:t>+</w:t>
      </w:r>
      <w:r>
        <w:rPr>
          <w:rFonts w:ascii="Arial" w:eastAsia="仿宋_GB2312" w:hAnsi="Arial" w:cs="Arial"/>
          <w:sz w:val="28"/>
        </w:rPr>
        <w:t>302.0223</w:t>
      </w:r>
      <w:r w:rsidR="00FE76B2">
        <w:rPr>
          <w:rFonts w:ascii="Arial" w:eastAsia="仿宋_GB2312" w:hAnsi="Arial" w:cs="Arial"/>
          <w:sz w:val="28"/>
        </w:rPr>
        <w:t>+</w:t>
      </w:r>
      <w:r>
        <w:rPr>
          <w:rFonts w:ascii="Arial" w:eastAsia="仿宋_GB2312" w:hAnsi="Arial" w:cs="Arial"/>
          <w:sz w:val="28"/>
        </w:rPr>
        <w:t>683.9488</w:t>
      </w:r>
      <w:r w:rsidR="00FE76B2">
        <w:rPr>
          <w:rFonts w:ascii="Arial" w:eastAsia="仿宋_GB2312" w:hAnsi="Arial" w:cs="Arial"/>
          <w:sz w:val="28"/>
        </w:rPr>
        <w:t>）</w:t>
      </w:r>
      <w:r w:rsidR="00FE76B2">
        <w:rPr>
          <w:rFonts w:ascii="Arial" w:eastAsia="仿宋_GB2312" w:hAnsi="Arial" w:cs="Arial"/>
          <w:sz w:val="28"/>
        </w:rPr>
        <w:t>×[(1+ 4.75%)</w:t>
      </w:r>
      <w:r w:rsidR="00FE76B2">
        <w:rPr>
          <w:rFonts w:ascii="Arial" w:eastAsia="仿宋_GB2312" w:hAnsi="Arial" w:cs="Arial" w:hint="eastAsia"/>
          <w:sz w:val="28"/>
          <w:vertAlign w:val="superscript"/>
        </w:rPr>
        <w:t>1.5</w:t>
      </w:r>
      <w:r w:rsidR="00FE76B2">
        <w:rPr>
          <w:rFonts w:ascii="Arial" w:eastAsia="仿宋_GB2312" w:hAnsi="Arial" w:cs="Arial"/>
          <w:sz w:val="28"/>
          <w:vertAlign w:val="superscript"/>
        </w:rPr>
        <w:t>÷2</w:t>
      </w:r>
      <w:r w:rsidR="00FE76B2">
        <w:rPr>
          <w:rFonts w:ascii="Arial" w:eastAsia="仿宋_GB2312" w:hAnsi="Arial" w:cs="Arial"/>
          <w:sz w:val="28"/>
        </w:rPr>
        <w:t>-1]</w:t>
      </w:r>
    </w:p>
    <w:p w:rsidR="00C248F9" w:rsidRDefault="00FE76B2" w:rsidP="007E72DA">
      <w:pPr>
        <w:spacing w:line="25" w:lineRule="atLeast"/>
        <w:ind w:firstLineChars="600" w:firstLine="168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569.7652</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0743</w:t>
      </w:r>
      <w:r>
        <w:rPr>
          <w:rFonts w:ascii="Arial" w:eastAsia="仿宋_GB2312" w:hAnsi="Arial" w:cs="Arial"/>
          <w:sz w:val="28"/>
        </w:rPr>
        <w:t xml:space="preserve"> (</w:t>
      </w:r>
      <w:r>
        <w:rPr>
          <w:rFonts w:ascii="Arial" w:eastAsia="仿宋_GB2312" w:hAnsi="Arial" w:cs="Arial"/>
          <w:sz w:val="28"/>
        </w:rPr>
        <w:t>万元</w:t>
      </w:r>
      <w:r>
        <w:rPr>
          <w:rFonts w:ascii="Arial" w:eastAsia="仿宋_GB2312" w:hAnsi="Arial" w:cs="Arial"/>
          <w:sz w:val="28"/>
        </w:rPr>
        <w:t>)</w:t>
      </w:r>
    </w:p>
    <w:p w:rsidR="00C248F9" w:rsidRDefault="00FE76B2" w:rsidP="007E72DA">
      <w:pPr>
        <w:pStyle w:val="11"/>
        <w:spacing w:line="25" w:lineRule="atLeast"/>
        <w:rPr>
          <w:rFonts w:ascii="Arial" w:hAnsi="Arial" w:cs="Arial"/>
        </w:rPr>
      </w:pPr>
      <w:r>
        <w:rPr>
          <w:rFonts w:ascii="Arial" w:hAnsi="Arial" w:cs="Arial"/>
        </w:rPr>
        <w:t>G.</w:t>
      </w:r>
      <w:r>
        <w:rPr>
          <w:rFonts w:ascii="Arial" w:hAnsi="Arial" w:cs="Arial"/>
        </w:rPr>
        <w:t>销售税费</w:t>
      </w:r>
      <w:r>
        <w:rPr>
          <w:rFonts w:ascii="Arial" w:hAnsi="Arial" w:cs="Arial"/>
        </w:rPr>
        <w:tab/>
      </w:r>
    </w:p>
    <w:p w:rsidR="00C248F9" w:rsidRDefault="00111384" w:rsidP="007E72DA">
      <w:pPr>
        <w:spacing w:line="25" w:lineRule="atLeast"/>
        <w:ind w:firstLineChars="200" w:firstLine="560"/>
        <w:jc w:val="both"/>
        <w:rPr>
          <w:rFonts w:ascii="Arial" w:eastAsia="仿宋_GB2312" w:hAnsi="Arial" w:cs="Arial"/>
          <w:sz w:val="28"/>
        </w:rPr>
      </w:pPr>
      <w:r w:rsidRPr="00054ED4">
        <w:rPr>
          <w:rFonts w:ascii="Arial" w:eastAsia="仿宋" w:hAnsi="Arial" w:cs="Arial"/>
          <w:sz w:val="28"/>
          <w:szCs w:val="28"/>
        </w:rPr>
        <w:t>本处所指</w:t>
      </w:r>
      <w:r w:rsidRPr="00054ED4">
        <w:rPr>
          <w:rFonts w:ascii="Arial" w:eastAsia="仿宋" w:hAnsi="Arial" w:cs="Arial" w:hint="eastAsia"/>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估价对象公共服务用房为全出让年期的</w:t>
      </w:r>
      <w:proofErr w:type="gramStart"/>
      <w:r w:rsidRPr="00054ED4">
        <w:rPr>
          <w:rFonts w:ascii="Arial" w:eastAsia="仿宋" w:hAnsi="Arial" w:cs="Arial" w:hint="eastAsia"/>
          <w:sz w:val="28"/>
          <w:szCs w:val="28"/>
        </w:rPr>
        <w:t>自持</w:t>
      </w:r>
      <w:proofErr w:type="gramEnd"/>
      <w:r w:rsidRPr="00054ED4">
        <w:rPr>
          <w:rFonts w:ascii="Arial" w:eastAsia="仿宋" w:hAnsi="Arial" w:cs="Arial" w:hint="eastAsia"/>
          <w:sz w:val="28"/>
          <w:szCs w:val="28"/>
        </w:rPr>
        <w:t>物业，故不计取。</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H.</w:t>
      </w:r>
      <w:r>
        <w:rPr>
          <w:rFonts w:ascii="Arial" w:eastAsia="仿宋_GB2312" w:hAnsi="Arial" w:cs="Arial"/>
          <w:sz w:val="28"/>
        </w:rPr>
        <w:t>开发成本</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开发成本为上述</w:t>
      </w:r>
      <w:r>
        <w:rPr>
          <w:rFonts w:ascii="Arial" w:eastAsia="仿宋_GB2312" w:hAnsi="Arial" w:cs="Arial"/>
          <w:sz w:val="28"/>
        </w:rPr>
        <w:t>7</w:t>
      </w:r>
      <w:r>
        <w:rPr>
          <w:rFonts w:ascii="Arial" w:eastAsia="仿宋_GB2312" w:hAnsi="Arial" w:cs="Arial"/>
          <w:sz w:val="28"/>
        </w:rPr>
        <w:t>项合计，则有：</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开发成本</w:t>
      </w:r>
    </w:p>
    <w:p w:rsidR="00AF711A" w:rsidRDefault="00FE76B2" w:rsidP="007E72DA">
      <w:pPr>
        <w:spacing w:line="25" w:lineRule="atLeast"/>
        <w:ind w:firstLineChars="200" w:firstLine="560"/>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14519.4631+581.6510+302.0223+683.9488</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w:t>
      </w:r>
      <w:r w:rsidR="00111384">
        <w:rPr>
          <w:rFonts w:ascii="Arial" w:eastAsia="仿宋_GB2312" w:hAnsi="Arial" w:cs="Arial"/>
          <w:sz w:val="28"/>
        </w:rPr>
        <w:t>569.7652</w:t>
      </w:r>
    </w:p>
    <w:p w:rsidR="00C248F9" w:rsidRDefault="00FE76B2" w:rsidP="007E72DA">
      <w:pPr>
        <w:spacing w:line="25" w:lineRule="atLeast"/>
        <w:ind w:firstLineChars="200" w:firstLine="560"/>
        <w:rPr>
          <w:rFonts w:ascii="Arial" w:eastAsia="仿宋_GB2312" w:hAnsi="Arial" w:cs="Arial"/>
          <w:sz w:val="28"/>
        </w:rPr>
      </w:pP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0743</w:t>
      </w:r>
      <w:r>
        <w:rPr>
          <w:rFonts w:ascii="Arial" w:eastAsia="仿宋_GB2312" w:hAnsi="Arial" w:cs="Arial"/>
          <w:sz w:val="28"/>
        </w:rPr>
        <w:t>+</w:t>
      </w:r>
      <w:r w:rsidR="00111384">
        <w:rPr>
          <w:rFonts w:ascii="Arial" w:eastAsia="仿宋_GB2312" w:hAnsi="Arial" w:cs="Arial"/>
          <w:sz w:val="28"/>
        </w:rPr>
        <w:t>0</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16656.8504</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1048</w:t>
      </w:r>
      <w:r>
        <w:rPr>
          <w:rFonts w:ascii="Arial" w:eastAsia="仿宋_GB2312" w:hAnsi="Arial" w:cs="Arial"/>
          <w:sz w:val="28"/>
        </w:rPr>
        <w:t>（万元）</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）开发利润（投资利润）</w:t>
      </w:r>
    </w:p>
    <w:p w:rsidR="00C248F9" w:rsidRDefault="00111384" w:rsidP="007E72DA">
      <w:pPr>
        <w:spacing w:line="25" w:lineRule="atLeast"/>
        <w:ind w:firstLineChars="200" w:firstLine="560"/>
        <w:jc w:val="both"/>
        <w:rPr>
          <w:rFonts w:ascii="Arial" w:eastAsia="仿宋_GB2312" w:hAnsi="Arial" w:cs="Arial"/>
          <w:sz w:val="28"/>
        </w:rPr>
      </w:pPr>
      <w:r w:rsidRPr="00054ED4">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r w:rsidR="00FE76B2">
        <w:rPr>
          <w:rFonts w:ascii="Arial" w:eastAsia="仿宋_GB2312" w:hAnsi="Arial" w:cs="Arial"/>
          <w:sz w:val="28"/>
        </w:rPr>
        <w:t xml:space="preserve"> </w:t>
      </w:r>
    </w:p>
    <w:p w:rsidR="00C248F9" w:rsidRPr="00111384" w:rsidRDefault="00111384" w:rsidP="007E72DA">
      <w:pPr>
        <w:spacing w:line="25" w:lineRule="atLeast"/>
        <w:ind w:firstLineChars="200" w:firstLine="560"/>
        <w:jc w:val="both"/>
        <w:rPr>
          <w:rFonts w:ascii="Arial" w:eastAsia="仿宋" w:hAnsi="Arial" w:cs="Arial" w:hint="eastAsia"/>
          <w:sz w:val="28"/>
          <w:szCs w:val="28"/>
        </w:rPr>
      </w:pPr>
      <w:r w:rsidRPr="00054ED4">
        <w:rPr>
          <w:rFonts w:ascii="Arial" w:eastAsia="仿宋" w:hAnsi="Arial" w:cs="Arial"/>
          <w:sz w:val="28"/>
          <w:szCs w:val="28"/>
        </w:rPr>
        <w:lastRenderedPageBreak/>
        <w:t>估价对象为</w:t>
      </w:r>
      <w:r w:rsidRPr="00054ED4">
        <w:rPr>
          <w:rFonts w:ascii="Arial" w:eastAsia="仿宋" w:hAnsi="Arial" w:cs="Arial"/>
          <w:sz w:val="28"/>
          <w:szCs w:val="28"/>
          <w:lang w:eastAsia="zh-Hans"/>
        </w:rPr>
        <w:t>公共服务</w:t>
      </w:r>
      <w:r w:rsidRPr="00054ED4">
        <w:rPr>
          <w:rFonts w:ascii="Arial" w:eastAsia="仿宋" w:hAnsi="Arial" w:cs="Arial"/>
          <w:sz w:val="28"/>
          <w:szCs w:val="28"/>
        </w:rPr>
        <w:t>用途，位于北京市</w:t>
      </w:r>
      <w:r w:rsidRPr="00054ED4">
        <w:rPr>
          <w:rFonts w:ascii="Arial" w:eastAsia="仿宋" w:hAnsi="Arial" w:cs="Arial"/>
          <w:sz w:val="28"/>
          <w:szCs w:val="28"/>
          <w:lang w:eastAsia="zh-Hans"/>
        </w:rPr>
        <w:t>顺义</w:t>
      </w:r>
      <w:r w:rsidRPr="00054ED4">
        <w:rPr>
          <w:rFonts w:ascii="Arial" w:eastAsia="仿宋" w:hAnsi="Arial" w:cs="Arial"/>
          <w:sz w:val="28"/>
          <w:szCs w:val="28"/>
        </w:rPr>
        <w:t>区，根据估价对象的实际情况，本次</w:t>
      </w:r>
      <w:proofErr w:type="gramStart"/>
      <w:r w:rsidRPr="00054ED4">
        <w:rPr>
          <w:rFonts w:ascii="Arial" w:eastAsia="仿宋" w:hAnsi="Arial" w:cs="Arial"/>
          <w:sz w:val="28"/>
          <w:szCs w:val="28"/>
        </w:rPr>
        <w:t>取项目</w:t>
      </w:r>
      <w:proofErr w:type="gramEnd"/>
      <w:r w:rsidRPr="00054ED4">
        <w:rPr>
          <w:rFonts w:ascii="Arial" w:eastAsia="仿宋" w:hAnsi="Arial" w:cs="Arial"/>
          <w:sz w:val="28"/>
          <w:szCs w:val="28"/>
          <w:lang w:eastAsia="zh-Hans"/>
        </w:rPr>
        <w:t>公共服务用途综合利润率为</w:t>
      </w:r>
      <w:r w:rsidRPr="00054ED4">
        <w:rPr>
          <w:rFonts w:ascii="Arial" w:eastAsia="仿宋" w:hAnsi="Arial" w:cs="Arial"/>
          <w:sz w:val="28"/>
          <w:szCs w:val="28"/>
          <w:lang w:eastAsia="zh-Hans"/>
        </w:rPr>
        <w:t>1</w:t>
      </w:r>
      <w:r w:rsidR="008E35E0">
        <w:rPr>
          <w:rFonts w:ascii="Arial" w:eastAsia="仿宋" w:hAnsi="Arial" w:cs="Arial"/>
          <w:sz w:val="28"/>
          <w:szCs w:val="28"/>
          <w:lang w:eastAsia="zh-Hans"/>
        </w:rPr>
        <w:t>0</w:t>
      </w:r>
      <w:r w:rsidRPr="00054ED4">
        <w:rPr>
          <w:rFonts w:ascii="Arial" w:eastAsia="仿宋" w:hAnsi="Arial" w:cs="Arial"/>
          <w:sz w:val="28"/>
          <w:szCs w:val="28"/>
          <w:lang w:eastAsia="zh-Hans"/>
        </w:rPr>
        <w:t>%</w:t>
      </w:r>
      <w:r w:rsidRPr="00054ED4">
        <w:rPr>
          <w:rFonts w:ascii="Arial" w:eastAsia="仿宋" w:hAnsi="Arial" w:cs="Arial"/>
          <w:sz w:val="28"/>
          <w:szCs w:val="28"/>
        </w:rPr>
        <w:t>。计算基数为全部预付资本即：土地购买价格、开发费用（建造成本、土地开发费、城市基础设施建设费）、管理费用、销售费用和</w:t>
      </w:r>
      <w:proofErr w:type="gramStart"/>
      <w:r w:rsidRPr="00054ED4">
        <w:rPr>
          <w:rFonts w:ascii="Arial" w:eastAsia="仿宋" w:hAnsi="Arial" w:cs="Arial"/>
          <w:sz w:val="28"/>
          <w:szCs w:val="28"/>
        </w:rPr>
        <w:t>购地税</w:t>
      </w:r>
      <w:proofErr w:type="gramEnd"/>
      <w:r w:rsidRPr="00054ED4">
        <w:rPr>
          <w:rFonts w:ascii="Arial" w:eastAsia="仿宋" w:hAnsi="Arial" w:cs="Arial"/>
          <w:sz w:val="28"/>
          <w:szCs w:val="28"/>
        </w:rPr>
        <w:t>费。则有：</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开发利润</w:t>
      </w:r>
    </w:p>
    <w:p w:rsidR="00235851" w:rsidRDefault="00FE76B2" w:rsidP="007E72DA">
      <w:pPr>
        <w:spacing w:line="25" w:lineRule="atLeast"/>
        <w:ind w:firstLineChars="200" w:firstLine="560"/>
        <w:rPr>
          <w:rFonts w:ascii="Arial" w:eastAsia="仿宋_GB2312" w:hAnsi="Arial" w:cs="Arial"/>
          <w:sz w:val="28"/>
        </w:rPr>
      </w:pPr>
      <w:r>
        <w:rPr>
          <w:rFonts w:ascii="Arial" w:eastAsia="仿宋_GB2312" w:hAnsi="Arial" w:cs="Arial"/>
          <w:sz w:val="28"/>
        </w:rPr>
        <w:t>＝</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w:t>
      </w:r>
      <w:r w:rsidR="00111384">
        <w:rPr>
          <w:rFonts w:ascii="Arial" w:eastAsia="仿宋_GB2312" w:hAnsi="Arial" w:cs="Arial"/>
          <w:sz w:val="28"/>
        </w:rPr>
        <w:t>10</w:t>
      </w:r>
      <w:r>
        <w:rPr>
          <w:rFonts w:ascii="Arial" w:eastAsia="仿宋_GB2312" w:hAnsi="Arial" w:cs="Arial"/>
          <w:sz w:val="28"/>
        </w:rPr>
        <w:t>%+</w:t>
      </w:r>
      <w:r>
        <w:rPr>
          <w:rFonts w:ascii="Arial" w:eastAsia="仿宋_GB2312" w:hAnsi="Arial" w:cs="Arial"/>
          <w:sz w:val="28"/>
        </w:rPr>
        <w:t>（</w:t>
      </w:r>
      <w:r w:rsidR="00111384">
        <w:rPr>
          <w:rFonts w:ascii="Arial" w:eastAsia="仿宋_GB2312" w:hAnsi="Arial" w:cs="Arial"/>
          <w:sz w:val="28"/>
        </w:rPr>
        <w:t>14519.4631+581.6510+302.0223</w:t>
      </w:r>
    </w:p>
    <w:p w:rsidR="00C248F9" w:rsidRDefault="00111384" w:rsidP="007E72DA">
      <w:pPr>
        <w:spacing w:line="25" w:lineRule="atLeast"/>
        <w:ind w:firstLineChars="200" w:firstLine="560"/>
        <w:rPr>
          <w:rFonts w:ascii="Arial" w:eastAsia="仿宋_GB2312" w:hAnsi="Arial" w:cs="Arial"/>
          <w:sz w:val="28"/>
        </w:rPr>
      </w:pPr>
      <w:r>
        <w:rPr>
          <w:rFonts w:ascii="Arial" w:eastAsia="仿宋_GB2312" w:hAnsi="Arial" w:cs="Arial"/>
          <w:sz w:val="28"/>
        </w:rPr>
        <w:t>+683.9488</w:t>
      </w:r>
      <w:r w:rsidR="00FE76B2">
        <w:rPr>
          <w:rFonts w:ascii="Arial" w:eastAsia="仿宋_GB2312" w:hAnsi="Arial" w:cs="Arial"/>
          <w:sz w:val="28"/>
        </w:rPr>
        <w:t>）</w:t>
      </w:r>
      <w:r w:rsidR="00FE76B2">
        <w:rPr>
          <w:rFonts w:ascii="Arial" w:eastAsia="仿宋_GB2312" w:hAnsi="Arial" w:cs="Arial"/>
          <w:sz w:val="28"/>
        </w:rPr>
        <w:t>×</w:t>
      </w:r>
      <w:r>
        <w:rPr>
          <w:rFonts w:ascii="Arial" w:eastAsia="仿宋_GB2312" w:hAnsi="Arial" w:cs="Arial"/>
          <w:sz w:val="28"/>
        </w:rPr>
        <w:t>10</w:t>
      </w:r>
      <w:r w:rsidR="00FE76B2">
        <w:rPr>
          <w:rFonts w:ascii="Arial" w:eastAsia="仿宋_GB2312" w:hAnsi="Arial" w:cs="Arial"/>
          <w:sz w:val="28"/>
        </w:rPr>
        <w:t>%</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1608.7085</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sidR="00111384">
        <w:rPr>
          <w:rFonts w:ascii="Arial" w:eastAsia="仿宋_GB2312" w:hAnsi="Arial" w:cs="Arial"/>
          <w:sz w:val="28"/>
        </w:rPr>
        <w:t>1031</w:t>
      </w:r>
      <w:r>
        <w:rPr>
          <w:rFonts w:ascii="Arial" w:eastAsia="仿宋_GB2312" w:hAnsi="Arial" w:cs="Arial"/>
          <w:sz w:val="28"/>
        </w:rPr>
        <w:t>（万元）</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）求取估价对象土地价格</w:t>
      </w:r>
    </w:p>
    <w:p w:rsidR="00C248F9" w:rsidRDefault="00FE76B2" w:rsidP="007E72DA">
      <w:pPr>
        <w:spacing w:line="25" w:lineRule="atLeast"/>
        <w:ind w:firstLineChars="200" w:firstLine="600"/>
        <w:jc w:val="both"/>
        <w:rPr>
          <w:rFonts w:ascii="Arial" w:eastAsia="仿宋_GB2312" w:hAnsi="Arial" w:cs="Arial"/>
          <w:spacing w:val="10"/>
          <w:sz w:val="28"/>
        </w:rPr>
      </w:pPr>
      <w:r>
        <w:rPr>
          <w:rFonts w:ascii="Arial" w:eastAsia="仿宋_GB2312" w:hAnsi="Arial" w:cs="Arial"/>
          <w:spacing w:val="10"/>
          <w:sz w:val="28"/>
        </w:rPr>
        <w:t>土地价格（</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pacing w:val="10"/>
          <w:sz w:val="28"/>
        </w:rPr>
        <w:t>）</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＝开发完成后的不动产总价</w:t>
      </w:r>
      <w:r>
        <w:rPr>
          <w:rFonts w:ascii="Arial" w:eastAsia="仿宋_GB2312" w:hAnsi="Arial" w:cs="Arial"/>
          <w:sz w:val="28"/>
        </w:rPr>
        <w:t>-</w:t>
      </w:r>
      <w:r>
        <w:rPr>
          <w:rFonts w:ascii="Arial" w:eastAsia="仿宋_GB2312" w:hAnsi="Arial" w:cs="Arial"/>
          <w:sz w:val="28"/>
        </w:rPr>
        <w:t>开发成本</w:t>
      </w:r>
      <w:r>
        <w:rPr>
          <w:rFonts w:ascii="Arial" w:eastAsia="仿宋_GB2312" w:hAnsi="Arial" w:cs="Arial"/>
          <w:sz w:val="28"/>
        </w:rPr>
        <w:t>-</w:t>
      </w:r>
      <w:r>
        <w:rPr>
          <w:rFonts w:ascii="Arial" w:eastAsia="仿宋_GB2312" w:hAnsi="Arial" w:cs="Arial"/>
          <w:sz w:val="28"/>
        </w:rPr>
        <w:t>开发利润</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34197.4411</w:t>
      </w:r>
      <w:r>
        <w:rPr>
          <w:rFonts w:ascii="Arial" w:eastAsia="仿宋_GB2312" w:hAnsi="Arial" w:cs="Arial"/>
          <w:sz w:val="28"/>
        </w:rPr>
        <w:t>-</w:t>
      </w:r>
      <w:r>
        <w:rPr>
          <w:rFonts w:ascii="Arial" w:eastAsia="仿宋_GB2312" w:hAnsi="Arial" w:cs="Arial"/>
          <w:sz w:val="28"/>
        </w:rPr>
        <w:t>（</w:t>
      </w:r>
      <w:r w:rsidR="00111384">
        <w:rPr>
          <w:rFonts w:ascii="Arial" w:eastAsia="仿宋_GB2312" w:hAnsi="Arial" w:cs="Arial" w:hint="eastAsia"/>
          <w:sz w:val="28"/>
        </w:rPr>
        <w:t>1</w:t>
      </w:r>
      <w:r w:rsidR="00111384">
        <w:rPr>
          <w:rFonts w:ascii="Arial" w:eastAsia="仿宋_GB2312" w:hAnsi="Arial" w:cs="Arial"/>
          <w:sz w:val="28"/>
        </w:rPr>
        <w:t>6656.8504</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1048</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w:t>
      </w:r>
      <w:r w:rsidR="00111384">
        <w:rPr>
          <w:rFonts w:ascii="Arial" w:eastAsia="仿宋_GB2312" w:hAnsi="Arial" w:cs="Arial"/>
          <w:sz w:val="28"/>
        </w:rPr>
        <w:t>1608.7085</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sidR="00111384">
        <w:rPr>
          <w:rFonts w:ascii="Arial" w:eastAsia="仿宋_GB2312" w:hAnsi="Arial" w:cs="Arial"/>
          <w:sz w:val="28"/>
        </w:rPr>
        <w:t>1031</w:t>
      </w:r>
      <w:r>
        <w:rPr>
          <w:rFonts w:ascii="Arial" w:eastAsia="仿宋_GB2312" w:hAnsi="Arial" w:cs="Arial"/>
          <w:sz w:val="28"/>
        </w:rPr>
        <w:t>）</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13189.7361</w:t>
      </w:r>
      <w:r>
        <w:rPr>
          <w:rFonts w:ascii="Arial" w:eastAsia="仿宋_GB2312" w:hAnsi="Arial" w:cs="Arial"/>
          <w:sz w:val="28"/>
        </w:rPr>
        <w:t>（万元）</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地上</w:t>
      </w:r>
      <w:r w:rsidR="00235851">
        <w:rPr>
          <w:rFonts w:ascii="Arial" w:eastAsia="仿宋_GB2312" w:hAnsi="Arial" w:cs="Arial" w:hint="eastAsia"/>
          <w:sz w:val="28"/>
        </w:rPr>
        <w:t>科研</w:t>
      </w:r>
      <w:proofErr w:type="gramStart"/>
      <w:r>
        <w:rPr>
          <w:rFonts w:ascii="Arial" w:eastAsia="仿宋_GB2312" w:hAnsi="Arial" w:cs="Arial"/>
          <w:sz w:val="28"/>
        </w:rPr>
        <w:t>用途楼</w:t>
      </w:r>
      <w:proofErr w:type="gramEnd"/>
      <w:r>
        <w:rPr>
          <w:rFonts w:ascii="Arial" w:eastAsia="仿宋_GB2312" w:hAnsi="Arial" w:cs="Arial"/>
          <w:sz w:val="28"/>
        </w:rPr>
        <w:t>面熟地价</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13189.7361×10000</w:t>
      </w:r>
      <w:r>
        <w:rPr>
          <w:rFonts w:ascii="Arial" w:eastAsia="仿宋_GB2312" w:hAnsi="Arial" w:cs="Arial"/>
          <w:sz w:val="28"/>
        </w:rPr>
        <w:t>÷</w:t>
      </w:r>
      <w:r w:rsidR="004F276F">
        <w:rPr>
          <w:rFonts w:ascii="Arial" w:eastAsia="仿宋_GB2312" w:hAnsi="Arial" w:cs="Arial" w:hint="eastAsia"/>
          <w:sz w:val="28"/>
        </w:rPr>
        <w:t>29082.55</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4535</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rsidR="00235851" w:rsidRDefault="00235851" w:rsidP="007E72DA">
      <w:pPr>
        <w:spacing w:line="25" w:lineRule="atLeast"/>
        <w:ind w:firstLineChars="200" w:firstLine="560"/>
        <w:jc w:val="both"/>
        <w:rPr>
          <w:rFonts w:ascii="Arial" w:eastAsia="仿宋_GB2312" w:hAnsi="Arial" w:cs="Arial"/>
          <w:sz w:val="28"/>
        </w:rPr>
      </w:pPr>
      <w:r>
        <w:rPr>
          <w:rFonts w:ascii="Arial" w:eastAsia="仿宋_GB2312" w:hAnsi="Arial" w:cs="Arial" w:hint="eastAsia"/>
          <w:sz w:val="28"/>
        </w:rPr>
        <w:t>地下科研用途依据地上主用途比准类别确定地下空间修正系数，地上主用途为科研用地，地处公共服务类七级地价区，需根据《北京市基准地价地下空间修正系数表》进行用途修正。地下空间修正系数表详见下表：</w:t>
      </w:r>
    </w:p>
    <w:p w:rsidR="00235851" w:rsidRPr="002B192F" w:rsidRDefault="00235851" w:rsidP="00235851">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235851" w:rsidTr="0002776C">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235851" w:rsidTr="0002776C">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235851" w:rsidTr="0002776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235851" w:rsidTr="0002776C">
        <w:trPr>
          <w:cantSplit/>
          <w:jc w:val="center"/>
        </w:trPr>
        <w:tc>
          <w:tcPr>
            <w:tcW w:w="1136" w:type="dxa"/>
            <w:vMerge/>
            <w:tcBorders>
              <w:left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35851" w:rsidTr="0002776C">
        <w:trPr>
          <w:cantSplit/>
          <w:jc w:val="center"/>
        </w:trPr>
        <w:tc>
          <w:tcPr>
            <w:tcW w:w="1136" w:type="dxa"/>
            <w:vMerge/>
            <w:tcBorders>
              <w:left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35851" w:rsidTr="0002776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35851" w:rsidTr="0002776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rsidR="00235851" w:rsidRPr="00255978" w:rsidRDefault="00235851" w:rsidP="0002776C">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35851" w:rsidTr="0002776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rsidR="00235851" w:rsidRPr="00255978" w:rsidRDefault="00235851" w:rsidP="0002776C">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rsidR="00C248F9" w:rsidRPr="00410DE5" w:rsidRDefault="00235851" w:rsidP="00410DE5">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hint="eastAsia"/>
          <w:bCs/>
          <w:sz w:val="28"/>
        </w:rPr>
        <w:t>依据上表，估价对象土地级别为公共服务类七级，地下公共服务地下空间修正系数为</w:t>
      </w:r>
      <w:r w:rsidRPr="00410DE5">
        <w:rPr>
          <w:rFonts w:ascii="Arial" w:eastAsia="仿宋_GB2312" w:hAnsi="Arial" w:cs="Arial"/>
          <w:bCs/>
          <w:sz w:val="28"/>
        </w:rPr>
        <w:t>0.25</w:t>
      </w:r>
      <w:r w:rsidR="00FE76B2" w:rsidRPr="00410DE5">
        <w:rPr>
          <w:rFonts w:ascii="Arial" w:eastAsia="仿宋_GB2312" w:hAnsi="Arial" w:cs="Arial"/>
          <w:bCs/>
          <w:sz w:val="28"/>
        </w:rPr>
        <w:t>。</w:t>
      </w:r>
    </w:p>
    <w:p w:rsidR="00C248F9" w:rsidRPr="00410DE5" w:rsidRDefault="00403E88" w:rsidP="00410DE5">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地下科研</w:t>
      </w:r>
      <w:r w:rsidR="00FE76B2" w:rsidRPr="00410DE5">
        <w:rPr>
          <w:rFonts w:ascii="Arial" w:eastAsia="仿宋_GB2312" w:hAnsi="Arial" w:cs="Arial"/>
          <w:bCs/>
          <w:sz w:val="28"/>
        </w:rPr>
        <w:t>楼面熟地价</w:t>
      </w:r>
    </w:p>
    <w:p w:rsidR="00C248F9" w:rsidRPr="00410DE5" w:rsidRDefault="00FE76B2" w:rsidP="00410DE5">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＝地上</w:t>
      </w:r>
      <w:r w:rsidR="00235851" w:rsidRPr="00410DE5">
        <w:rPr>
          <w:rFonts w:ascii="Arial" w:eastAsia="仿宋_GB2312" w:hAnsi="Arial" w:cs="Arial" w:hint="eastAsia"/>
          <w:bCs/>
          <w:sz w:val="28"/>
        </w:rPr>
        <w:t>科研</w:t>
      </w:r>
      <w:r w:rsidRPr="00410DE5">
        <w:rPr>
          <w:rFonts w:ascii="Arial" w:eastAsia="仿宋_GB2312" w:hAnsi="Arial" w:cs="Arial"/>
          <w:bCs/>
          <w:sz w:val="28"/>
        </w:rPr>
        <w:t>楼面熟地价</w:t>
      </w:r>
      <w:r w:rsidRPr="00410DE5">
        <w:rPr>
          <w:rFonts w:ascii="Arial" w:eastAsia="仿宋_GB2312" w:hAnsi="Arial" w:cs="Arial"/>
          <w:bCs/>
          <w:sz w:val="28"/>
        </w:rPr>
        <w:t>×</w:t>
      </w:r>
      <w:r w:rsidRPr="00410DE5">
        <w:rPr>
          <w:rFonts w:ascii="Arial" w:eastAsia="仿宋_GB2312" w:hAnsi="Arial" w:cs="Arial"/>
          <w:bCs/>
          <w:sz w:val="28"/>
        </w:rPr>
        <w:t>相应用途地下空间修正系数</w:t>
      </w:r>
    </w:p>
    <w:p w:rsidR="00C248F9" w:rsidRPr="00410DE5" w:rsidRDefault="00FE76B2" w:rsidP="00410DE5">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w:t>
      </w:r>
      <w:r w:rsidR="00235851" w:rsidRPr="00410DE5">
        <w:rPr>
          <w:rFonts w:ascii="Arial" w:eastAsia="仿宋_GB2312" w:hAnsi="Arial" w:cs="Arial"/>
          <w:bCs/>
          <w:sz w:val="28"/>
        </w:rPr>
        <w:t>4535</w:t>
      </w:r>
      <w:r w:rsidRPr="00410DE5">
        <w:rPr>
          <w:rFonts w:ascii="Arial" w:eastAsia="仿宋_GB2312" w:hAnsi="Arial" w:cs="Arial"/>
          <w:bCs/>
          <w:sz w:val="28"/>
        </w:rPr>
        <w:t>×0.2</w:t>
      </w:r>
      <w:r w:rsidR="00235851" w:rsidRPr="00410DE5">
        <w:rPr>
          <w:rFonts w:ascii="Arial" w:eastAsia="仿宋_GB2312" w:hAnsi="Arial" w:cs="Arial"/>
          <w:bCs/>
          <w:sz w:val="28"/>
        </w:rPr>
        <w:t>5</w:t>
      </w:r>
    </w:p>
    <w:p w:rsidR="00C248F9" w:rsidRDefault="00FE76B2" w:rsidP="00410DE5">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w:t>
      </w:r>
      <w:r w:rsidR="00235851" w:rsidRPr="00410DE5">
        <w:rPr>
          <w:rFonts w:ascii="Arial" w:eastAsia="仿宋_GB2312" w:hAnsi="Arial" w:cs="Arial"/>
          <w:bCs/>
          <w:sz w:val="28"/>
        </w:rPr>
        <w:t>1134</w:t>
      </w:r>
      <w:r w:rsidRPr="00410DE5">
        <w:rPr>
          <w:rFonts w:ascii="Arial" w:eastAsia="仿宋_GB2312" w:hAnsi="Arial" w:cs="Arial"/>
          <w:bCs/>
          <w:sz w:val="28"/>
        </w:rPr>
        <w:t>（元</w:t>
      </w:r>
      <w:r w:rsidRPr="00410DE5">
        <w:rPr>
          <w:rFonts w:ascii="Arial" w:eastAsia="仿宋_GB2312" w:hAnsi="Arial" w:cs="Arial"/>
          <w:bCs/>
          <w:sz w:val="28"/>
        </w:rPr>
        <w:t>/</w:t>
      </w:r>
      <w:r w:rsidRPr="00410DE5">
        <w:rPr>
          <w:rFonts w:ascii="Arial" w:eastAsia="仿宋_GB2312" w:hAnsi="Arial" w:cs="Arial"/>
          <w:bCs/>
          <w:sz w:val="28"/>
        </w:rPr>
        <w:t>平方米）</w:t>
      </w:r>
    </w:p>
    <w:p w:rsidR="00C248F9" w:rsidRDefault="00FE76B2">
      <w:pPr>
        <w:spacing w:line="360" w:lineRule="auto"/>
        <w:ind w:firstLine="556"/>
        <w:jc w:val="both"/>
        <w:rPr>
          <w:rFonts w:ascii="Arial" w:eastAsia="仿宋_GB2312" w:hAnsi="Arial" w:cs="Arial"/>
          <w:sz w:val="28"/>
          <w:szCs w:val="28"/>
        </w:rPr>
      </w:pPr>
      <w:r>
        <w:rPr>
          <w:rFonts w:ascii="Arial" w:eastAsia="仿宋_GB2312" w:hAnsi="Arial" w:cs="Arial"/>
          <w:b/>
          <w:sz w:val="28"/>
          <w:szCs w:val="28"/>
        </w:rPr>
        <w:t>3.</w:t>
      </w:r>
      <w:r>
        <w:rPr>
          <w:rFonts w:ascii="Arial" w:eastAsia="仿宋_GB2312" w:hAnsi="Arial" w:cs="Arial"/>
          <w:b/>
          <w:sz w:val="28"/>
          <w:szCs w:val="28"/>
        </w:rPr>
        <w:t>求取估价对象各</w:t>
      </w:r>
      <w:proofErr w:type="gramStart"/>
      <w:r>
        <w:rPr>
          <w:rFonts w:ascii="Arial" w:eastAsia="仿宋_GB2312" w:hAnsi="Arial" w:cs="Arial"/>
          <w:b/>
          <w:sz w:val="28"/>
          <w:szCs w:val="28"/>
        </w:rPr>
        <w:t>用途楼</w:t>
      </w:r>
      <w:proofErr w:type="gramEnd"/>
      <w:r>
        <w:rPr>
          <w:rFonts w:ascii="Arial" w:eastAsia="仿宋_GB2312" w:hAnsi="Arial" w:cs="Arial"/>
          <w:b/>
          <w:sz w:val="28"/>
          <w:szCs w:val="28"/>
        </w:rPr>
        <w:t>面熟地价</w:t>
      </w:r>
    </w:p>
    <w:p w:rsidR="00C248F9" w:rsidRPr="00410DE5" w:rsidRDefault="00FE76B2" w:rsidP="00410DE5">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lastRenderedPageBreak/>
        <w:t>根据区域土地市场情况，并结合估价对象的具体特点及估价目的等，此次评估采用了基准地价系数修正法和剩余法确定</w:t>
      </w:r>
      <w:r w:rsidR="00235851" w:rsidRPr="00410DE5">
        <w:rPr>
          <w:rFonts w:ascii="Arial" w:eastAsia="仿宋_GB2312" w:hAnsi="Arial" w:cs="Arial" w:hint="eastAsia"/>
          <w:bCs/>
          <w:sz w:val="28"/>
        </w:rPr>
        <w:t>科研</w:t>
      </w:r>
      <w:proofErr w:type="gramStart"/>
      <w:r w:rsidR="00235851" w:rsidRPr="00410DE5">
        <w:rPr>
          <w:rFonts w:ascii="Arial" w:eastAsia="仿宋_GB2312" w:hAnsi="Arial" w:cs="Arial" w:hint="eastAsia"/>
          <w:bCs/>
          <w:sz w:val="28"/>
        </w:rPr>
        <w:t>用途</w:t>
      </w:r>
      <w:r w:rsidRPr="00410DE5">
        <w:rPr>
          <w:rFonts w:ascii="Arial" w:eastAsia="仿宋_GB2312" w:hAnsi="Arial" w:cs="Arial"/>
          <w:bCs/>
          <w:sz w:val="28"/>
        </w:rPr>
        <w:t>楼</w:t>
      </w:r>
      <w:proofErr w:type="gramEnd"/>
      <w:r w:rsidRPr="00410DE5">
        <w:rPr>
          <w:rFonts w:ascii="Arial" w:eastAsia="仿宋_GB2312" w:hAnsi="Arial" w:cs="Arial"/>
          <w:bCs/>
          <w:sz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sidRPr="00410DE5">
        <w:rPr>
          <w:rFonts w:ascii="Arial" w:eastAsia="仿宋_GB2312" w:hAnsi="Arial" w:cs="Arial" w:hint="eastAsia"/>
          <w:bCs/>
          <w:sz w:val="28"/>
        </w:rPr>
        <w:t>两种</w:t>
      </w:r>
      <w:r w:rsidRPr="00410DE5">
        <w:rPr>
          <w:rFonts w:ascii="Arial" w:eastAsia="仿宋_GB2312" w:hAnsi="Arial" w:cs="Arial"/>
          <w:bCs/>
          <w:sz w:val="28"/>
        </w:rPr>
        <w:t>评估方法各有其侧重，从不同的角度反映了估价对象的地价水平，定量分析如下：</w:t>
      </w:r>
    </w:p>
    <w:p w:rsidR="00235851" w:rsidRDefault="00235851">
      <w:pPr>
        <w:spacing w:beforeLines="50" w:before="120" w:line="360" w:lineRule="auto"/>
        <w:jc w:val="center"/>
        <w:rPr>
          <w:rFonts w:ascii="Arial" w:eastAsia="仿宋_GB2312" w:hAnsi="Arial" w:cs="Arial"/>
          <w:sz w:val="28"/>
          <w:szCs w:val="28"/>
        </w:rPr>
      </w:pPr>
      <w:r>
        <w:rPr>
          <w:rFonts w:ascii="Arial" w:eastAsia="仿宋_GB2312" w:hAnsi="Arial" w:cs="Arial"/>
          <w:sz w:val="28"/>
          <w:szCs w:val="28"/>
        </w:rPr>
        <w:br w:type="page"/>
      </w:r>
    </w:p>
    <w:p w:rsidR="00C248F9" w:rsidRDefault="00FE76B2">
      <w:pPr>
        <w:spacing w:beforeLines="50" w:before="120" w:line="360" w:lineRule="auto"/>
        <w:jc w:val="center"/>
        <w:rPr>
          <w:rFonts w:ascii="Arial" w:eastAsia="仿宋_GB2312" w:hAnsi="Arial" w:cs="Arial"/>
          <w:sz w:val="28"/>
          <w:szCs w:val="28"/>
        </w:rPr>
      </w:pPr>
      <w:r>
        <w:rPr>
          <w:rFonts w:ascii="Arial" w:eastAsia="仿宋_GB2312" w:hAnsi="Arial" w:cs="Arial"/>
          <w:sz w:val="28"/>
          <w:szCs w:val="28"/>
        </w:rPr>
        <w:lastRenderedPageBreak/>
        <w:t>权重确定打分评价体系</w:t>
      </w:r>
    </w:p>
    <w:tbl>
      <w:tblPr>
        <w:tblW w:w="8466" w:type="dxa"/>
        <w:jc w:val="center"/>
        <w:tblLook w:val="04A0" w:firstRow="1" w:lastRow="0" w:firstColumn="1" w:lastColumn="0" w:noHBand="0" w:noVBand="1"/>
      </w:tblPr>
      <w:tblGrid>
        <w:gridCol w:w="1926"/>
        <w:gridCol w:w="1080"/>
        <w:gridCol w:w="2920"/>
        <w:gridCol w:w="1304"/>
        <w:gridCol w:w="1236"/>
      </w:tblGrid>
      <w:tr w:rsidR="00C248F9">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打分考虑因素</w:t>
            </w:r>
          </w:p>
        </w:tc>
        <w:tc>
          <w:tcPr>
            <w:tcW w:w="2540" w:type="dxa"/>
            <w:gridSpan w:val="2"/>
            <w:tcBorders>
              <w:top w:val="single" w:sz="4" w:space="0" w:color="auto"/>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估价对象</w:t>
            </w:r>
          </w:p>
        </w:tc>
      </w:tr>
      <w:tr w:rsidR="00C248F9">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剩余法</w:t>
            </w:r>
          </w:p>
        </w:tc>
      </w:tr>
      <w:tr w:rsidR="00C248F9">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估价方法选取分析充分、合理，取</w:t>
            </w:r>
            <w:r>
              <w:rPr>
                <w:rFonts w:ascii="Arial" w:hAnsi="Arial" w:cs="Arial"/>
                <w:sz w:val="18"/>
                <w:szCs w:val="18"/>
              </w:rPr>
              <w:t>20</w:t>
            </w:r>
            <w:r>
              <w:rPr>
                <w:rFonts w:ascii="Arial" w:eastAsia="仿宋_GB2312" w:hAnsi="Arial" w:cs="Arial"/>
                <w:sz w:val="18"/>
                <w:szCs w:val="18"/>
              </w:rPr>
              <w:t>～</w:t>
            </w:r>
            <w:r>
              <w:rPr>
                <w:rFonts w:ascii="Arial" w:hAnsi="Arial" w:cs="Arial"/>
                <w:sz w:val="18"/>
                <w:szCs w:val="18"/>
              </w:rPr>
              <w:t>25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估价方法选取分析较充分、合理，取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3</w:t>
            </w:r>
            <w:r>
              <w:rPr>
                <w:rFonts w:ascii="Arial" w:eastAsia="仿宋_GB2312" w:hAnsi="Arial" w:cs="Arial"/>
                <w:sz w:val="18"/>
                <w:szCs w:val="18"/>
              </w:rPr>
              <w:t>.</w:t>
            </w:r>
            <w:r>
              <w:rPr>
                <w:rFonts w:ascii="Arial" w:eastAsia="仿宋_GB2312" w:hAnsi="Arial" w:cs="Arial"/>
                <w:sz w:val="18"/>
                <w:szCs w:val="18"/>
              </w:rPr>
              <w:t>估价方法选取分析较不充分，取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估价资料完整，来源依据充分，取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10</w:t>
            </w: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估价资料有欠缺，来源依据较不充分，取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参数从市场上获取，或从权威机构发布的信息上获取，取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部分参数为自行分析取得，理由较充分，取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参数在规定的时效范围内，且距估价期日未超过</w:t>
            </w:r>
            <w:r>
              <w:rPr>
                <w:rFonts w:ascii="Arial" w:hAnsi="Arial" w:cs="Arial"/>
                <w:sz w:val="18"/>
                <w:szCs w:val="18"/>
              </w:rPr>
              <w:t>1</w:t>
            </w:r>
            <w:r>
              <w:rPr>
                <w:rFonts w:ascii="Arial" w:eastAsia="仿宋_GB2312" w:hAnsi="Arial" w:cs="Arial"/>
                <w:sz w:val="18"/>
                <w:szCs w:val="18"/>
              </w:rPr>
              <w:t>年，取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w:t>
            </w:r>
            <w:r>
              <w:rPr>
                <w:rFonts w:ascii="Arial" w:hAnsi="Arial" w:cs="Arial" w:hint="eastAsia"/>
                <w:sz w:val="18"/>
                <w:szCs w:val="18"/>
              </w:rPr>
              <w:t>5</w:t>
            </w: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参数在规定的时效范围内，但距估价期日超过</w:t>
            </w:r>
            <w:r>
              <w:rPr>
                <w:rFonts w:ascii="Arial" w:hAnsi="Arial" w:cs="Arial"/>
                <w:sz w:val="18"/>
                <w:szCs w:val="18"/>
              </w:rPr>
              <w:t>1</w:t>
            </w:r>
            <w:r>
              <w:rPr>
                <w:rFonts w:ascii="Arial" w:eastAsia="仿宋_GB2312" w:hAnsi="Arial" w:cs="Arial"/>
                <w:sz w:val="18"/>
                <w:szCs w:val="18"/>
              </w:rPr>
              <w:t>年，取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估价结果与同类用途房地产市场价格水平一致，且考虑了房地产市场发展趋势，取</w:t>
            </w:r>
            <w:r>
              <w:rPr>
                <w:rFonts w:ascii="Arial" w:hAnsi="Arial" w:cs="Arial"/>
                <w:sz w:val="18"/>
                <w:szCs w:val="18"/>
              </w:rPr>
              <w:t>20</w:t>
            </w:r>
            <w:r>
              <w:rPr>
                <w:rFonts w:ascii="Arial" w:eastAsia="仿宋_GB2312" w:hAnsi="Arial" w:cs="Arial"/>
                <w:sz w:val="18"/>
                <w:szCs w:val="18"/>
              </w:rPr>
              <w:t>～</w:t>
            </w:r>
            <w:r>
              <w:rPr>
                <w:rFonts w:ascii="Arial" w:hAnsi="Arial" w:cs="Arial"/>
                <w:sz w:val="18"/>
                <w:szCs w:val="18"/>
              </w:rPr>
              <w:t>30</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r>
      <w:tr w:rsidR="00C248F9">
        <w:trPr>
          <w:trHeight w:val="795"/>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估价结果与同类用途房地产价格水平基本一致，且适当考虑了房地产市场发展趋势，取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795"/>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3</w:t>
            </w:r>
            <w:r>
              <w:rPr>
                <w:rFonts w:ascii="Arial" w:eastAsia="仿宋_GB2312" w:hAnsi="Arial" w:cs="Arial"/>
                <w:sz w:val="18"/>
                <w:szCs w:val="18"/>
              </w:rPr>
              <w:t>.</w:t>
            </w:r>
            <w:r>
              <w:rPr>
                <w:rFonts w:ascii="Arial" w:eastAsia="仿宋_GB2312" w:hAnsi="Arial" w:cs="Arial"/>
                <w:sz w:val="18"/>
                <w:szCs w:val="18"/>
              </w:rPr>
              <w:t>估价结果与同类用途房地产价格水平有一定差距，且适当考虑房地产市场发展趋势，取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b/>
                <w:bCs/>
                <w:sz w:val="18"/>
                <w:szCs w:val="18"/>
              </w:rPr>
            </w:pPr>
            <w:r>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70</w:t>
            </w:r>
          </w:p>
        </w:tc>
        <w:tc>
          <w:tcPr>
            <w:tcW w:w="1236"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70</w:t>
            </w:r>
          </w:p>
        </w:tc>
      </w:tr>
      <w:tr w:rsidR="00C248F9">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b/>
                <w:bCs/>
                <w:sz w:val="18"/>
                <w:szCs w:val="18"/>
              </w:rPr>
            </w:pPr>
            <w:r>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50%</w:t>
            </w:r>
          </w:p>
        </w:tc>
        <w:tc>
          <w:tcPr>
            <w:tcW w:w="1236"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50%</w:t>
            </w:r>
          </w:p>
        </w:tc>
      </w:tr>
    </w:tbl>
    <w:p w:rsidR="00C248F9" w:rsidRDefault="00C248F9">
      <w:pPr>
        <w:widowControl/>
        <w:adjustRightInd/>
        <w:spacing w:line="240" w:lineRule="auto"/>
        <w:textAlignment w:val="auto"/>
        <w:rPr>
          <w:rFonts w:ascii="Arial" w:eastAsia="仿宋_GB2312" w:hAnsi="Arial" w:cs="Arial"/>
          <w:sz w:val="28"/>
        </w:rPr>
      </w:pPr>
    </w:p>
    <w:p w:rsidR="00C248F9" w:rsidRDefault="00FE76B2">
      <w:pPr>
        <w:spacing w:beforeLines="50" w:before="120" w:line="360" w:lineRule="auto"/>
        <w:ind w:firstLineChars="200" w:firstLine="560"/>
        <w:jc w:val="both"/>
        <w:rPr>
          <w:rFonts w:ascii="Arial" w:eastAsia="仿宋_GB2312" w:hAnsi="Arial" w:cs="Arial"/>
          <w:sz w:val="28"/>
        </w:rPr>
      </w:pPr>
      <w:r>
        <w:rPr>
          <w:rFonts w:ascii="Arial" w:eastAsia="仿宋_GB2312" w:hAnsi="Arial" w:cs="Arial"/>
          <w:sz w:val="28"/>
        </w:rPr>
        <w:t>则各</w:t>
      </w:r>
      <w:proofErr w:type="gramStart"/>
      <w:r>
        <w:rPr>
          <w:rFonts w:ascii="Arial" w:eastAsia="仿宋_GB2312" w:hAnsi="Arial" w:cs="Arial"/>
          <w:sz w:val="28"/>
        </w:rPr>
        <w:t>用途楼</w:t>
      </w:r>
      <w:proofErr w:type="gramEnd"/>
      <w:r>
        <w:rPr>
          <w:rFonts w:ascii="Arial" w:eastAsia="仿宋_GB2312" w:hAnsi="Arial" w:cs="Arial"/>
          <w:sz w:val="28"/>
        </w:rPr>
        <w:t>面熟地价及政府土地出让收益如下表：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1197"/>
        <w:gridCol w:w="1706"/>
        <w:gridCol w:w="708"/>
        <w:gridCol w:w="1524"/>
        <w:gridCol w:w="1845"/>
      </w:tblGrid>
      <w:tr w:rsidR="00C248F9">
        <w:trPr>
          <w:trHeight w:val="20"/>
          <w:jc w:val="center"/>
        </w:trPr>
        <w:tc>
          <w:tcPr>
            <w:tcW w:w="2374"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用途</w:t>
            </w:r>
          </w:p>
        </w:tc>
        <w:tc>
          <w:tcPr>
            <w:tcW w:w="122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方法</w:t>
            </w:r>
          </w:p>
        </w:tc>
        <w:tc>
          <w:tcPr>
            <w:tcW w:w="174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楼面熟地价（元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71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w:t>
            </w:r>
          </w:p>
        </w:tc>
        <w:tc>
          <w:tcPr>
            <w:tcW w:w="1558"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权重楼面熟地价</w:t>
            </w:r>
          </w:p>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1892" w:type="dxa"/>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政府土地出让收益楼面价（元</w:t>
            </w:r>
            <w:r>
              <w:rPr>
                <w:rFonts w:ascii="Arial" w:eastAsia="仿宋" w:hAnsi="Arial" w:cs="Arial"/>
                <w:b/>
                <w:bCs/>
                <w:color w:val="000000"/>
                <w:sz w:val="18"/>
                <w:szCs w:val="18"/>
              </w:rPr>
              <w:t>/</w:t>
            </w:r>
            <w:r>
              <w:rPr>
                <w:rFonts w:ascii="Arial" w:eastAsia="仿宋" w:hAnsi="Arial" w:cs="Arial"/>
                <w:b/>
                <w:bCs/>
                <w:color w:val="000000"/>
                <w:sz w:val="18"/>
                <w:szCs w:val="18"/>
              </w:rPr>
              <w:t>㎡）</w:t>
            </w:r>
          </w:p>
        </w:tc>
      </w:tr>
      <w:tr w:rsidR="00C248F9">
        <w:trPr>
          <w:trHeight w:val="355"/>
          <w:jc w:val="center"/>
        </w:trPr>
        <w:tc>
          <w:tcPr>
            <w:tcW w:w="2374" w:type="dxa"/>
            <w:vMerge w:val="restart"/>
            <w:shd w:val="clear" w:color="auto" w:fill="auto"/>
            <w:vAlign w:val="center"/>
          </w:tcPr>
          <w:p w:rsidR="00C248F9" w:rsidRDefault="00403E8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地下科研</w:t>
            </w:r>
          </w:p>
          <w:p w:rsidR="00C248F9" w:rsidRDefault="00FE76B2">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（土地</w:t>
            </w:r>
            <w:r w:rsidR="00DB49D0">
              <w:rPr>
                <w:rFonts w:ascii="Arial" w:eastAsia="仿宋" w:hAnsi="Arial" w:cs="Arial" w:hint="eastAsia"/>
                <w:color w:val="000000"/>
                <w:sz w:val="18"/>
                <w:szCs w:val="18"/>
              </w:rPr>
              <w:t>使用</w:t>
            </w:r>
            <w:r>
              <w:rPr>
                <w:rFonts w:ascii="Arial" w:eastAsia="仿宋" w:hAnsi="Arial" w:cs="Arial"/>
                <w:color w:val="000000"/>
                <w:sz w:val="18"/>
                <w:szCs w:val="18"/>
              </w:rPr>
              <w:t>年限</w:t>
            </w:r>
            <w:r>
              <w:rPr>
                <w:rFonts w:ascii="Arial" w:eastAsia="仿宋" w:hAnsi="Arial" w:cs="Arial" w:hint="eastAsia"/>
                <w:color w:val="000000"/>
                <w:sz w:val="18"/>
                <w:szCs w:val="18"/>
              </w:rPr>
              <w:t>50</w:t>
            </w:r>
            <w:r>
              <w:rPr>
                <w:rFonts w:ascii="Arial" w:eastAsia="仿宋" w:hAnsi="Arial" w:cs="Arial"/>
                <w:color w:val="000000"/>
                <w:sz w:val="18"/>
                <w:szCs w:val="18"/>
              </w:rPr>
              <w:t>年）</w:t>
            </w:r>
          </w:p>
        </w:tc>
        <w:tc>
          <w:tcPr>
            <w:tcW w:w="122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基准地价法</w:t>
            </w:r>
          </w:p>
        </w:tc>
        <w:tc>
          <w:tcPr>
            <w:tcW w:w="1747" w:type="dxa"/>
            <w:shd w:val="clear" w:color="auto" w:fill="auto"/>
            <w:vAlign w:val="center"/>
          </w:tcPr>
          <w:p w:rsidR="00C248F9" w:rsidRDefault="00DB49D0">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1179</w:t>
            </w:r>
          </w:p>
        </w:tc>
        <w:tc>
          <w:tcPr>
            <w:tcW w:w="71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0.5</w:t>
            </w:r>
          </w:p>
        </w:tc>
        <w:tc>
          <w:tcPr>
            <w:tcW w:w="1558" w:type="dxa"/>
            <w:vMerge w:val="restart"/>
            <w:shd w:val="clear" w:color="auto" w:fill="auto"/>
            <w:vAlign w:val="center"/>
          </w:tcPr>
          <w:p w:rsidR="00C248F9" w:rsidRDefault="00DB49D0">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1156</w:t>
            </w:r>
          </w:p>
        </w:tc>
        <w:tc>
          <w:tcPr>
            <w:tcW w:w="1892" w:type="dxa"/>
            <w:vMerge w:val="restart"/>
            <w:vAlign w:val="center"/>
          </w:tcPr>
          <w:p w:rsidR="00C248F9" w:rsidRDefault="00DB49D0">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289</w:t>
            </w:r>
          </w:p>
        </w:tc>
      </w:tr>
      <w:tr w:rsidR="00C248F9">
        <w:trPr>
          <w:trHeight w:val="355"/>
          <w:jc w:val="center"/>
        </w:trPr>
        <w:tc>
          <w:tcPr>
            <w:tcW w:w="2374" w:type="dxa"/>
            <w:vMerge/>
            <w:shd w:val="clear" w:color="auto" w:fill="auto"/>
            <w:vAlign w:val="center"/>
          </w:tcPr>
          <w:p w:rsidR="00C248F9" w:rsidRDefault="00C248F9">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剩余法</w:t>
            </w:r>
          </w:p>
        </w:tc>
        <w:tc>
          <w:tcPr>
            <w:tcW w:w="1747" w:type="dxa"/>
            <w:shd w:val="clear" w:color="auto" w:fill="auto"/>
            <w:vAlign w:val="center"/>
          </w:tcPr>
          <w:p w:rsidR="00C248F9" w:rsidRDefault="00DB49D0">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1134</w:t>
            </w:r>
          </w:p>
        </w:tc>
        <w:tc>
          <w:tcPr>
            <w:tcW w:w="71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0.5</w:t>
            </w:r>
          </w:p>
        </w:tc>
        <w:tc>
          <w:tcPr>
            <w:tcW w:w="1558" w:type="dxa"/>
            <w:vMerge/>
            <w:shd w:val="clear" w:color="auto" w:fill="auto"/>
            <w:vAlign w:val="center"/>
          </w:tcPr>
          <w:p w:rsidR="00C248F9" w:rsidRDefault="00C248F9">
            <w:pPr>
              <w:widowControl/>
              <w:adjustRightInd/>
              <w:spacing w:line="240" w:lineRule="exact"/>
              <w:textAlignment w:val="auto"/>
              <w:rPr>
                <w:rFonts w:ascii="Arial" w:eastAsia="仿宋" w:hAnsi="Arial" w:cs="Arial"/>
                <w:color w:val="000000"/>
                <w:sz w:val="18"/>
                <w:szCs w:val="18"/>
              </w:rPr>
            </w:pPr>
          </w:p>
        </w:tc>
        <w:tc>
          <w:tcPr>
            <w:tcW w:w="1892" w:type="dxa"/>
            <w:vMerge/>
            <w:vAlign w:val="center"/>
          </w:tcPr>
          <w:p w:rsidR="00C248F9" w:rsidRDefault="00C248F9">
            <w:pPr>
              <w:widowControl/>
              <w:adjustRightInd/>
              <w:spacing w:line="240" w:lineRule="exact"/>
              <w:jc w:val="center"/>
              <w:textAlignment w:val="auto"/>
              <w:rPr>
                <w:rFonts w:ascii="Arial" w:eastAsia="仿宋" w:hAnsi="Arial" w:cs="Arial"/>
                <w:color w:val="000000"/>
                <w:sz w:val="18"/>
                <w:szCs w:val="18"/>
              </w:rPr>
            </w:pPr>
          </w:p>
        </w:tc>
      </w:tr>
    </w:tbl>
    <w:p w:rsidR="00DB49D0" w:rsidRDefault="00DB49D0">
      <w:pPr>
        <w:pStyle w:val="11"/>
        <w:rPr>
          <w:rFonts w:ascii="Arial" w:hAnsi="Arial" w:cs="Arial"/>
        </w:rPr>
      </w:pPr>
      <w:bookmarkStart w:id="322" w:name="_Toc515457832"/>
      <w:bookmarkStart w:id="323" w:name="_Toc515458410"/>
      <w:bookmarkStart w:id="324" w:name="_Toc524335121"/>
      <w:r>
        <w:rPr>
          <w:rFonts w:ascii="Arial" w:hAnsi="Arial" w:cs="Arial"/>
        </w:rPr>
        <w:br w:type="page"/>
      </w:r>
    </w:p>
    <w:p w:rsidR="00C248F9" w:rsidRDefault="00FE76B2">
      <w:pPr>
        <w:pStyle w:val="11"/>
        <w:rPr>
          <w:rFonts w:ascii="Arial" w:hAnsi="Arial" w:cs="Arial"/>
        </w:rPr>
      </w:pPr>
      <w:r>
        <w:rPr>
          <w:rFonts w:ascii="Arial" w:hAnsi="Arial" w:cs="Arial"/>
        </w:rPr>
        <w:lastRenderedPageBreak/>
        <w:t>（四）估价结果</w:t>
      </w:r>
      <w:bookmarkEnd w:id="322"/>
      <w:bookmarkEnd w:id="323"/>
      <w:bookmarkEnd w:id="324"/>
      <w:r>
        <w:rPr>
          <w:rFonts w:ascii="Arial" w:hAnsi="Arial" w:cs="Arial"/>
        </w:rPr>
        <w:t>确定</w:t>
      </w:r>
    </w:p>
    <w:p w:rsidR="00DB49D0" w:rsidRPr="00410DE5" w:rsidRDefault="00DB49D0" w:rsidP="00410DE5">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评估专业人员根据估价的目的，按照估价的程序，采用科学的估价方法（剩余法、基准地价系数修正法），在认真分析现有资料的基础上，通过仔细测算和认真分析各种影响土地价格的因素，确定估价对象于估价期日的出让国有建设用地使用权评估价格为（币种：人民币）：</w:t>
      </w:r>
    </w:p>
    <w:p w:rsidR="00235851" w:rsidRDefault="00235851" w:rsidP="00235851">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235851" w:rsidTr="0002776C">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235851" w:rsidTr="0002776C">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1156</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r w:rsidR="00235851" w:rsidTr="0002776C">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bl>
    <w:p w:rsidR="00235851" w:rsidRDefault="00235851" w:rsidP="00235851">
      <w:pPr>
        <w:snapToGrid w:val="0"/>
        <w:spacing w:beforeLines="100" w:before="240"/>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235851" w:rsidTr="0002776C">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政府土地出让收益总价</w:t>
            </w:r>
            <w:r>
              <w:rPr>
                <w:rFonts w:ascii="Arial" w:eastAsia="仿宋_GB2312" w:hAnsi="Arial" w:cs="Arial"/>
                <w:color w:val="000000"/>
                <w:sz w:val="22"/>
                <w:szCs w:val="22"/>
              </w:rPr>
              <w:t>（万元）</w:t>
            </w:r>
          </w:p>
        </w:tc>
      </w:tr>
      <w:tr w:rsidR="00235851" w:rsidTr="0002776C">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235851" w:rsidTr="0002776C">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235851" w:rsidRDefault="00235851" w:rsidP="00235851">
      <w:pPr>
        <w:pStyle w:val="11"/>
        <w:spacing w:beforeLines="100" w:before="240"/>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235851" w:rsidTr="0002776C">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需补缴地价总价</w:t>
            </w:r>
            <w:r>
              <w:rPr>
                <w:rFonts w:ascii="Arial" w:eastAsia="仿宋_GB2312" w:hAnsi="Arial" w:cs="Arial"/>
                <w:color w:val="000000"/>
                <w:sz w:val="22"/>
                <w:szCs w:val="22"/>
              </w:rPr>
              <w:t>（万元）</w:t>
            </w:r>
          </w:p>
        </w:tc>
      </w:tr>
      <w:tr w:rsidR="00235851" w:rsidTr="0002776C">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235851" w:rsidTr="0002776C">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235851" w:rsidRDefault="00235851" w:rsidP="00235851">
      <w:pPr>
        <w:pStyle w:val="11"/>
        <w:spacing w:beforeLines="100" w:before="240"/>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rsidR="00235851" w:rsidRPr="003624DC" w:rsidRDefault="00235851" w:rsidP="00235851">
      <w:pPr>
        <w:numPr>
          <w:ilvl w:val="0"/>
          <w:numId w:val="6"/>
        </w:numPr>
        <w:tabs>
          <w:tab w:val="left" w:pos="230"/>
        </w:tabs>
        <w:snapToGrid w:val="0"/>
        <w:spacing w:line="360" w:lineRule="auto"/>
        <w:jc w:val="both"/>
        <w:textAlignment w:val="auto"/>
        <w:rPr>
          <w:rFonts w:ascii="Arial" w:eastAsia="仿宋_GB2312" w:hAnsi="Arial" w:cs="Arial"/>
          <w:b/>
          <w:sz w:val="28"/>
          <w:szCs w:val="28"/>
        </w:rPr>
      </w:pPr>
      <w:r w:rsidRPr="003624DC">
        <w:rPr>
          <w:rFonts w:ascii="Arial" w:eastAsia="仿宋_GB2312" w:hAnsi="Arial" w:cs="Arial"/>
          <w:b/>
          <w:kern w:val="2"/>
          <w:sz w:val="28"/>
          <w:szCs w:val="28"/>
        </w:rPr>
        <w:t>出让底价建议</w:t>
      </w:r>
    </w:p>
    <w:p w:rsidR="00235851" w:rsidRPr="00410DE5" w:rsidRDefault="00235851" w:rsidP="00410DE5">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根据</w:t>
      </w:r>
      <w:r w:rsidRPr="00410DE5">
        <w:rPr>
          <w:rFonts w:ascii="Arial" w:eastAsia="仿宋_GB2312" w:hAnsi="Arial" w:cs="Arial"/>
          <w:bCs/>
          <w:sz w:val="28"/>
        </w:rPr>
        <w:t>“4</w:t>
      </w:r>
      <w:r w:rsidRPr="00410DE5">
        <w:rPr>
          <w:rFonts w:ascii="Arial" w:eastAsia="仿宋_GB2312" w:hAnsi="Arial" w:cs="Arial" w:hint="eastAsia"/>
          <w:bCs/>
          <w:sz w:val="28"/>
        </w:rPr>
        <w:t>号文</w:t>
      </w:r>
      <w:r w:rsidRPr="00410DE5">
        <w:rPr>
          <w:rFonts w:ascii="Arial" w:eastAsia="仿宋_GB2312" w:hAnsi="Arial" w:cs="Arial"/>
          <w:bCs/>
          <w:sz w:val="28"/>
        </w:rPr>
        <w:t>”</w:t>
      </w:r>
      <w:r w:rsidRPr="00410DE5">
        <w:rPr>
          <w:rFonts w:ascii="Arial" w:eastAsia="仿宋_GB2312" w:hAnsi="Arial" w:cs="Arial"/>
          <w:bCs/>
          <w:sz w:val="28"/>
        </w:rPr>
        <w:t>，对于协议出让项目，应</w:t>
      </w:r>
      <w:r w:rsidRPr="00410DE5">
        <w:rPr>
          <w:rFonts w:ascii="Arial" w:eastAsia="仿宋_GB2312" w:hAnsi="Arial" w:cs="Arial" w:hint="eastAsia"/>
          <w:bCs/>
          <w:sz w:val="28"/>
        </w:rPr>
        <w:t>“</w:t>
      </w:r>
      <w:r w:rsidRPr="00410DE5">
        <w:rPr>
          <w:rFonts w:ascii="Arial" w:eastAsia="仿宋_GB2312" w:hAnsi="Arial" w:cs="Arial"/>
          <w:bCs/>
          <w:sz w:val="28"/>
        </w:rPr>
        <w:t>确定估价结果，并根据当地市场情况、有关法律法规和政策规定，给出底价决策建议</w:t>
      </w:r>
      <w:r w:rsidRPr="00410DE5">
        <w:rPr>
          <w:rFonts w:ascii="Arial" w:eastAsia="仿宋_GB2312" w:hAnsi="Arial" w:cs="Arial"/>
          <w:bCs/>
          <w:sz w:val="28"/>
        </w:rPr>
        <w:t>”</w:t>
      </w:r>
      <w:r w:rsidRPr="00410DE5">
        <w:rPr>
          <w:rFonts w:ascii="Arial" w:eastAsia="仿宋_GB2312" w:hAnsi="Arial" w:cs="Arial"/>
          <w:bCs/>
          <w:sz w:val="28"/>
        </w:rPr>
        <w:t>，出让底价应不低于</w:t>
      </w:r>
      <w:r w:rsidRPr="00410DE5">
        <w:rPr>
          <w:rFonts w:ascii="Arial" w:eastAsia="仿宋_GB2312" w:hAnsi="Arial" w:cs="Arial" w:hint="eastAsia"/>
          <w:bCs/>
          <w:sz w:val="28"/>
        </w:rPr>
        <w:t>协议出让最低价</w:t>
      </w:r>
      <w:r w:rsidRPr="00410DE5">
        <w:rPr>
          <w:rFonts w:ascii="Arial" w:eastAsia="仿宋_GB2312" w:hAnsi="Arial" w:cs="Arial"/>
          <w:bCs/>
          <w:sz w:val="28"/>
        </w:rPr>
        <w:t>。</w:t>
      </w:r>
    </w:p>
    <w:p w:rsidR="00235851" w:rsidRPr="00410DE5" w:rsidRDefault="00235851" w:rsidP="00410DE5">
      <w:pPr>
        <w:autoSpaceDE w:val="0"/>
        <w:autoSpaceDN w:val="0"/>
        <w:snapToGrid w:val="0"/>
        <w:spacing w:line="300" w:lineRule="auto"/>
        <w:ind w:firstLine="540"/>
        <w:jc w:val="both"/>
        <w:textAlignment w:val="bottom"/>
        <w:rPr>
          <w:rFonts w:ascii="Arial" w:eastAsia="仿宋_GB2312" w:hAnsi="Arial" w:cs="Arial" w:hint="eastAsia"/>
          <w:bCs/>
          <w:sz w:val="28"/>
        </w:rPr>
      </w:pPr>
      <w:r w:rsidRPr="00410DE5">
        <w:rPr>
          <w:rFonts w:ascii="Arial" w:eastAsia="仿宋_GB2312" w:hAnsi="Arial" w:cs="Arial"/>
          <w:bCs/>
          <w:sz w:val="28"/>
        </w:rPr>
        <w:t>根据《北京市国有建设用地使用权出让地价评估技术导则（试行）》（</w:t>
      </w:r>
      <w:proofErr w:type="gramStart"/>
      <w:r w:rsidRPr="00410DE5">
        <w:rPr>
          <w:rFonts w:ascii="Arial" w:eastAsia="仿宋_GB2312" w:hAnsi="Arial" w:cs="Arial"/>
          <w:bCs/>
          <w:sz w:val="28"/>
        </w:rPr>
        <w:t>北估秘</w:t>
      </w:r>
      <w:proofErr w:type="gramEnd"/>
      <w:r w:rsidRPr="00410DE5">
        <w:rPr>
          <w:rFonts w:ascii="Arial" w:eastAsia="仿宋_GB2312" w:hAnsi="Arial" w:cs="Arial"/>
          <w:bCs/>
          <w:sz w:val="28"/>
        </w:rPr>
        <w:t>（</w:t>
      </w:r>
      <w:r w:rsidRPr="00410DE5">
        <w:rPr>
          <w:rFonts w:ascii="Arial" w:eastAsia="仿宋_GB2312" w:hAnsi="Arial" w:cs="Arial"/>
          <w:bCs/>
          <w:sz w:val="28"/>
        </w:rPr>
        <w:t>2023</w:t>
      </w:r>
      <w:r w:rsidRPr="00410DE5">
        <w:rPr>
          <w:rFonts w:ascii="Arial" w:eastAsia="仿宋_GB2312" w:hAnsi="Arial" w:cs="Arial"/>
          <w:bCs/>
          <w:sz w:val="28"/>
        </w:rPr>
        <w:t>）</w:t>
      </w:r>
      <w:r w:rsidRPr="00410DE5">
        <w:rPr>
          <w:rFonts w:ascii="Arial" w:eastAsia="仿宋_GB2312" w:hAnsi="Arial" w:cs="Arial"/>
          <w:bCs/>
          <w:sz w:val="28"/>
        </w:rPr>
        <w:t>001</w:t>
      </w:r>
      <w:r w:rsidRPr="00410DE5">
        <w:rPr>
          <w:rFonts w:ascii="Arial" w:eastAsia="仿宋_GB2312" w:hAnsi="Arial" w:cs="Arial"/>
          <w:bCs/>
          <w:sz w:val="28"/>
        </w:rPr>
        <w:t>）</w:t>
      </w:r>
      <w:r w:rsidRPr="00410DE5">
        <w:rPr>
          <w:rFonts w:ascii="Arial" w:eastAsia="仿宋_GB2312" w:hAnsi="Arial" w:cs="Arial" w:hint="eastAsia"/>
          <w:bCs/>
          <w:sz w:val="28"/>
        </w:rPr>
        <w:t>7</w:t>
      </w:r>
      <w:r w:rsidRPr="00410DE5">
        <w:rPr>
          <w:rFonts w:ascii="Arial" w:eastAsia="仿宋_GB2312" w:hAnsi="Arial" w:cs="Arial"/>
          <w:bCs/>
          <w:sz w:val="28"/>
        </w:rPr>
        <w:t>.1.3</w:t>
      </w:r>
      <w:r w:rsidRPr="00410DE5">
        <w:rPr>
          <w:rFonts w:ascii="Arial" w:eastAsia="仿宋_GB2312" w:hAnsi="Arial" w:cs="Arial" w:hint="eastAsia"/>
          <w:bCs/>
          <w:sz w:val="28"/>
        </w:rPr>
        <w:t>出让底价</w:t>
      </w:r>
      <w:proofErr w:type="gramStart"/>
      <w:r w:rsidRPr="00410DE5">
        <w:rPr>
          <w:rFonts w:ascii="Arial" w:eastAsia="仿宋_GB2312" w:hAnsi="Arial" w:cs="Arial" w:hint="eastAsia"/>
          <w:bCs/>
          <w:sz w:val="28"/>
        </w:rPr>
        <w:t>“</w:t>
      </w:r>
      <w:proofErr w:type="gramEnd"/>
      <w:r w:rsidRPr="00410DE5">
        <w:rPr>
          <w:rFonts w:ascii="Arial" w:eastAsia="仿宋_GB2312" w:hAnsi="Arial" w:cs="Arial" w:hint="eastAsia"/>
          <w:bCs/>
          <w:sz w:val="28"/>
        </w:rPr>
        <w:t>有基准地价的地区，协议出让最低价不</w:t>
      </w:r>
      <w:r w:rsidRPr="00410DE5">
        <w:rPr>
          <w:rFonts w:ascii="Arial" w:eastAsia="仿宋_GB2312" w:hAnsi="Arial" w:cs="Arial" w:hint="eastAsia"/>
          <w:bCs/>
          <w:sz w:val="28"/>
        </w:rPr>
        <w:lastRenderedPageBreak/>
        <w:t>得低于出让地块所在级别基准地价的</w:t>
      </w:r>
      <w:r w:rsidRPr="00410DE5">
        <w:rPr>
          <w:rFonts w:ascii="Arial" w:eastAsia="仿宋_GB2312" w:hAnsi="Arial" w:cs="Arial" w:hint="eastAsia"/>
          <w:bCs/>
          <w:sz w:val="28"/>
        </w:rPr>
        <w:t>7</w:t>
      </w:r>
      <w:r w:rsidRPr="00410DE5">
        <w:rPr>
          <w:rFonts w:ascii="Arial" w:eastAsia="仿宋_GB2312" w:hAnsi="Arial" w:cs="Arial"/>
          <w:bCs/>
          <w:sz w:val="28"/>
        </w:rPr>
        <w:t>0%</w:t>
      </w:r>
      <w:r w:rsidRPr="00410DE5">
        <w:rPr>
          <w:rFonts w:ascii="Arial" w:eastAsia="仿宋_GB2312" w:hAnsi="Arial" w:cs="Arial" w:hint="eastAsia"/>
          <w:bCs/>
          <w:sz w:val="28"/>
        </w:rPr>
        <w:t>，该“级别基准地价的</w:t>
      </w:r>
      <w:r w:rsidRPr="00410DE5">
        <w:rPr>
          <w:rFonts w:ascii="Arial" w:eastAsia="仿宋_GB2312" w:hAnsi="Arial" w:cs="Arial" w:hint="eastAsia"/>
          <w:bCs/>
          <w:sz w:val="28"/>
        </w:rPr>
        <w:t>7</w:t>
      </w:r>
      <w:r w:rsidRPr="00410DE5">
        <w:rPr>
          <w:rFonts w:ascii="Arial" w:eastAsia="仿宋_GB2312" w:hAnsi="Arial" w:cs="Arial"/>
          <w:bCs/>
          <w:sz w:val="28"/>
        </w:rPr>
        <w:t>0%</w:t>
      </w:r>
      <w:r w:rsidRPr="00410DE5">
        <w:rPr>
          <w:rFonts w:ascii="Arial" w:eastAsia="仿宋_GB2312" w:hAnsi="Arial" w:cs="Arial" w:hint="eastAsia"/>
          <w:bCs/>
          <w:sz w:val="28"/>
        </w:rPr>
        <w:t>”</w:t>
      </w:r>
      <w:proofErr w:type="gramStart"/>
      <w:r w:rsidRPr="00410DE5">
        <w:rPr>
          <w:rFonts w:ascii="Arial" w:eastAsia="仿宋_GB2312" w:hAnsi="Arial" w:cs="Arial" w:hint="eastAsia"/>
          <w:bCs/>
          <w:sz w:val="28"/>
        </w:rPr>
        <w:t>是指拟出让</w:t>
      </w:r>
      <w:proofErr w:type="gramEnd"/>
      <w:r w:rsidRPr="00410DE5">
        <w:rPr>
          <w:rFonts w:ascii="Arial" w:eastAsia="仿宋_GB2312" w:hAnsi="Arial" w:cs="Arial" w:hint="eastAsia"/>
          <w:bCs/>
          <w:sz w:val="28"/>
        </w:rPr>
        <w:t>土地所在级别基准地价经用途、期日、年期、容积率</w:t>
      </w:r>
      <w:r w:rsidRPr="00410DE5">
        <w:rPr>
          <w:rFonts w:ascii="Arial" w:eastAsia="仿宋_GB2312" w:hAnsi="Arial" w:cs="Arial" w:hint="eastAsia"/>
          <w:bCs/>
          <w:sz w:val="28"/>
        </w:rPr>
        <w:t>/</w:t>
      </w:r>
      <w:r w:rsidRPr="00410DE5">
        <w:rPr>
          <w:rFonts w:ascii="Arial" w:eastAsia="仿宋_GB2312" w:hAnsi="Arial" w:cs="Arial" w:hint="eastAsia"/>
          <w:bCs/>
          <w:sz w:val="28"/>
        </w:rPr>
        <w:t>楼层（除因素）修正后的</w:t>
      </w:r>
      <w:r w:rsidRPr="00410DE5">
        <w:rPr>
          <w:rFonts w:ascii="Arial" w:eastAsia="仿宋_GB2312" w:hAnsi="Arial" w:cs="Arial" w:hint="eastAsia"/>
          <w:bCs/>
          <w:sz w:val="28"/>
        </w:rPr>
        <w:t>7</w:t>
      </w:r>
      <w:r w:rsidRPr="00410DE5">
        <w:rPr>
          <w:rFonts w:ascii="Arial" w:eastAsia="仿宋_GB2312" w:hAnsi="Arial" w:cs="Arial"/>
          <w:bCs/>
          <w:sz w:val="28"/>
        </w:rPr>
        <w:t>0%</w:t>
      </w:r>
      <w:r w:rsidRPr="00410DE5">
        <w:rPr>
          <w:rFonts w:ascii="Arial" w:eastAsia="仿宋_GB2312" w:hAnsi="Arial" w:cs="Arial" w:hint="eastAsia"/>
          <w:bCs/>
          <w:sz w:val="28"/>
        </w:rPr>
        <w:t>。</w:t>
      </w:r>
      <w:r w:rsidRPr="00410DE5">
        <w:rPr>
          <w:rFonts w:ascii="Arial" w:eastAsia="仿宋_GB2312" w:hAnsi="Arial" w:cs="Arial"/>
          <w:bCs/>
          <w:sz w:val="28"/>
        </w:rPr>
        <w:t>”</w:t>
      </w:r>
    </w:p>
    <w:p w:rsidR="00235851" w:rsidRPr="00410DE5" w:rsidRDefault="00235851" w:rsidP="00410DE5">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估价对象所在区片为</w:t>
      </w:r>
      <w:r w:rsidRPr="00410DE5">
        <w:rPr>
          <w:rFonts w:ascii="Arial" w:eastAsia="仿宋_GB2312" w:hAnsi="Arial" w:cs="Arial" w:hint="eastAsia"/>
          <w:bCs/>
          <w:sz w:val="28"/>
        </w:rPr>
        <w:t>公共服务</w:t>
      </w:r>
      <w:r w:rsidRPr="00410DE5">
        <w:rPr>
          <w:rFonts w:ascii="Arial" w:eastAsia="仿宋_GB2312" w:hAnsi="Arial" w:cs="Arial"/>
          <w:bCs/>
          <w:sz w:val="28"/>
        </w:rPr>
        <w:t>类</w:t>
      </w:r>
      <w:r w:rsidRPr="00410DE5">
        <w:rPr>
          <w:rFonts w:ascii="Arial" w:eastAsia="仿宋_GB2312" w:hAnsi="Arial" w:cs="Arial" w:hint="eastAsia"/>
          <w:bCs/>
          <w:sz w:val="28"/>
        </w:rPr>
        <w:t>七</w:t>
      </w:r>
      <w:r w:rsidRPr="00410DE5">
        <w:rPr>
          <w:rFonts w:ascii="Arial" w:eastAsia="仿宋_GB2312" w:hAnsi="Arial" w:cs="Arial"/>
          <w:bCs/>
          <w:sz w:val="28"/>
        </w:rPr>
        <w:t>级</w:t>
      </w:r>
      <w:r w:rsidRPr="00410DE5">
        <w:rPr>
          <w:rFonts w:ascii="Arial" w:eastAsia="仿宋_GB2312" w:hAnsi="Arial" w:cs="Arial" w:hint="eastAsia"/>
          <w:bCs/>
          <w:sz w:val="28"/>
        </w:rPr>
        <w:t>V</w:t>
      </w:r>
      <w:r w:rsidRPr="00410DE5">
        <w:rPr>
          <w:rFonts w:ascii="Arial" w:eastAsia="仿宋_GB2312" w:hAnsi="Arial" w:cs="Arial"/>
          <w:bCs/>
          <w:sz w:val="28"/>
        </w:rPr>
        <w:t>II-</w:t>
      </w:r>
      <w:r w:rsidRPr="00410DE5">
        <w:rPr>
          <w:rFonts w:ascii="Arial" w:eastAsia="仿宋_GB2312" w:hAnsi="Arial" w:cs="Arial" w:hint="eastAsia"/>
          <w:bCs/>
          <w:sz w:val="28"/>
        </w:rPr>
        <w:t>顺</w:t>
      </w:r>
      <w:r w:rsidRPr="00410DE5">
        <w:rPr>
          <w:rFonts w:ascii="Arial" w:eastAsia="仿宋_GB2312" w:hAnsi="Arial" w:cs="Arial" w:hint="eastAsia"/>
          <w:bCs/>
          <w:sz w:val="28"/>
        </w:rPr>
        <w:t>2</w:t>
      </w:r>
      <w:r w:rsidRPr="00410DE5">
        <w:rPr>
          <w:rFonts w:ascii="Arial" w:eastAsia="仿宋_GB2312" w:hAnsi="Arial" w:cs="Arial"/>
          <w:bCs/>
          <w:sz w:val="28"/>
        </w:rPr>
        <w:t>，</w:t>
      </w:r>
      <w:r w:rsidRPr="00410DE5">
        <w:rPr>
          <w:rFonts w:ascii="Arial" w:eastAsia="仿宋_GB2312" w:hAnsi="Arial" w:cs="Arial" w:hint="eastAsia"/>
          <w:bCs/>
          <w:sz w:val="28"/>
        </w:rPr>
        <w:t>根据</w:t>
      </w:r>
      <w:r w:rsidRPr="00410DE5">
        <w:rPr>
          <w:rFonts w:ascii="Arial" w:eastAsia="仿宋_GB2312" w:hAnsi="Arial" w:cs="Arial"/>
          <w:bCs/>
          <w:sz w:val="28"/>
        </w:rPr>
        <w:t>《北京市人民政府关于更新出让国有建设用地使用权基准地价的通知》（京政发（</w:t>
      </w:r>
      <w:r w:rsidRPr="00410DE5">
        <w:rPr>
          <w:rFonts w:ascii="Arial" w:eastAsia="仿宋_GB2312" w:hAnsi="Arial" w:cs="Arial"/>
          <w:bCs/>
          <w:sz w:val="28"/>
        </w:rPr>
        <w:t>2022</w:t>
      </w:r>
      <w:r w:rsidRPr="00410DE5">
        <w:rPr>
          <w:rFonts w:ascii="Arial" w:eastAsia="仿宋_GB2312" w:hAnsi="Arial" w:cs="Arial"/>
          <w:bCs/>
          <w:sz w:val="28"/>
        </w:rPr>
        <w:t>）</w:t>
      </w:r>
      <w:r w:rsidRPr="00410DE5">
        <w:rPr>
          <w:rFonts w:ascii="Arial" w:eastAsia="仿宋_GB2312" w:hAnsi="Arial" w:cs="Arial"/>
          <w:bCs/>
          <w:sz w:val="28"/>
        </w:rPr>
        <w:t>12</w:t>
      </w:r>
      <w:r w:rsidRPr="00410DE5">
        <w:rPr>
          <w:rFonts w:ascii="Arial" w:eastAsia="仿宋_GB2312" w:hAnsi="Arial" w:cs="Arial"/>
          <w:bCs/>
          <w:sz w:val="28"/>
        </w:rPr>
        <w:t>号）</w:t>
      </w:r>
      <w:r w:rsidRPr="00410DE5">
        <w:rPr>
          <w:rFonts w:ascii="Arial" w:eastAsia="仿宋_GB2312" w:hAnsi="Arial" w:cs="Arial" w:hint="eastAsia"/>
          <w:bCs/>
          <w:sz w:val="28"/>
        </w:rPr>
        <w:t>，公共服务</w:t>
      </w:r>
      <w:r w:rsidRPr="00410DE5">
        <w:rPr>
          <w:rFonts w:ascii="Arial" w:eastAsia="仿宋_GB2312" w:hAnsi="Arial" w:cs="Arial"/>
          <w:bCs/>
          <w:sz w:val="28"/>
        </w:rPr>
        <w:t>类</w:t>
      </w:r>
      <w:r w:rsidRPr="00410DE5">
        <w:rPr>
          <w:rFonts w:ascii="Arial" w:eastAsia="仿宋_GB2312" w:hAnsi="Arial" w:cs="Arial" w:hint="eastAsia"/>
          <w:bCs/>
          <w:sz w:val="28"/>
        </w:rPr>
        <w:t>七</w:t>
      </w:r>
      <w:r w:rsidRPr="00410DE5">
        <w:rPr>
          <w:rFonts w:ascii="Arial" w:eastAsia="仿宋_GB2312" w:hAnsi="Arial" w:cs="Arial"/>
          <w:bCs/>
          <w:sz w:val="28"/>
        </w:rPr>
        <w:t>级</w:t>
      </w:r>
      <w:r w:rsidRPr="00410DE5">
        <w:rPr>
          <w:rFonts w:ascii="Arial" w:eastAsia="仿宋_GB2312" w:hAnsi="Arial" w:cs="Arial" w:hint="eastAsia"/>
          <w:bCs/>
          <w:sz w:val="28"/>
        </w:rPr>
        <w:t>级别基准地价为</w:t>
      </w:r>
      <w:r w:rsidRPr="00410DE5">
        <w:rPr>
          <w:rFonts w:ascii="Arial" w:eastAsia="仿宋_GB2312" w:hAnsi="Arial" w:cs="Arial" w:hint="eastAsia"/>
          <w:bCs/>
          <w:sz w:val="28"/>
        </w:rPr>
        <w:t>5</w:t>
      </w:r>
      <w:r w:rsidRPr="00410DE5">
        <w:rPr>
          <w:rFonts w:ascii="Arial" w:eastAsia="仿宋_GB2312" w:hAnsi="Arial" w:cs="Arial"/>
          <w:bCs/>
          <w:sz w:val="28"/>
        </w:rPr>
        <w:t>420</w:t>
      </w:r>
      <w:r w:rsidRPr="00410DE5">
        <w:rPr>
          <w:rFonts w:ascii="Arial" w:eastAsia="仿宋_GB2312" w:hAnsi="Arial" w:cs="Arial"/>
          <w:bCs/>
          <w:sz w:val="28"/>
        </w:rPr>
        <w:t>元</w:t>
      </w:r>
      <w:r w:rsidRPr="00410DE5">
        <w:rPr>
          <w:rFonts w:ascii="Arial" w:eastAsia="仿宋_GB2312" w:hAnsi="Arial" w:cs="Arial"/>
          <w:bCs/>
          <w:sz w:val="28"/>
        </w:rPr>
        <w:t>/</w:t>
      </w:r>
      <w:r w:rsidRPr="00410DE5">
        <w:rPr>
          <w:rFonts w:ascii="Arial" w:eastAsia="仿宋_GB2312" w:hAnsi="Arial" w:cs="Arial"/>
          <w:bCs/>
          <w:sz w:val="28"/>
        </w:rPr>
        <w:t>平方米，对其进行修正，过程和结果见下表：</w:t>
      </w:r>
    </w:p>
    <w:tbl>
      <w:tblPr>
        <w:tblStyle w:val="aff"/>
        <w:tblW w:w="4946" w:type="pct"/>
        <w:jc w:val="center"/>
        <w:tblCellMar>
          <w:top w:w="57" w:type="dxa"/>
          <w:left w:w="57" w:type="dxa"/>
          <w:bottom w:w="57" w:type="dxa"/>
          <w:right w:w="57" w:type="dxa"/>
        </w:tblCellMar>
        <w:tblLook w:val="04A0" w:firstRow="1" w:lastRow="0" w:firstColumn="1" w:lastColumn="0" w:noHBand="0" w:noVBand="1"/>
      </w:tblPr>
      <w:tblGrid>
        <w:gridCol w:w="876"/>
        <w:gridCol w:w="805"/>
        <w:gridCol w:w="1470"/>
        <w:gridCol w:w="796"/>
        <w:gridCol w:w="796"/>
        <w:gridCol w:w="799"/>
        <w:gridCol w:w="728"/>
        <w:gridCol w:w="941"/>
        <w:gridCol w:w="941"/>
        <w:gridCol w:w="1037"/>
      </w:tblGrid>
      <w:tr w:rsidR="00235851" w:rsidTr="0002776C">
        <w:trPr>
          <w:trHeight w:val="731"/>
          <w:jc w:val="center"/>
        </w:trPr>
        <w:tc>
          <w:tcPr>
            <w:tcW w:w="476"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r>
      <w:tr w:rsidR="00235851" w:rsidTr="0002776C">
        <w:trPr>
          <w:trHeight w:val="556"/>
          <w:jc w:val="center"/>
        </w:trPr>
        <w:tc>
          <w:tcPr>
            <w:tcW w:w="476" w:type="pct"/>
            <w:vAlign w:val="center"/>
          </w:tcPr>
          <w:p w:rsidR="00235851" w:rsidRDefault="00235851"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rsidR="00235851" w:rsidRDefault="00235851" w:rsidP="0002776C">
            <w:pPr>
              <w:widowControl/>
              <w:adjustRightInd/>
              <w:spacing w:line="240" w:lineRule="exact"/>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rsidR="00235851" w:rsidRDefault="00235851"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5420</w:t>
            </w:r>
          </w:p>
        </w:tc>
        <w:tc>
          <w:tcPr>
            <w:tcW w:w="433" w:type="pct"/>
            <w:vAlign w:val="center"/>
          </w:tcPr>
          <w:p w:rsidR="00235851" w:rsidRDefault="00235851"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rsidR="00235851" w:rsidRDefault="00235851"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rsidR="00235851" w:rsidRDefault="00235851"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396" w:type="pct"/>
            <w:vAlign w:val="center"/>
          </w:tcPr>
          <w:p w:rsidR="00235851" w:rsidRDefault="00235851"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0.9598</w:t>
            </w:r>
          </w:p>
        </w:tc>
        <w:tc>
          <w:tcPr>
            <w:tcW w:w="512" w:type="pct"/>
            <w:vAlign w:val="center"/>
          </w:tcPr>
          <w:p w:rsidR="00235851" w:rsidRDefault="00235851"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1069</w:t>
            </w:r>
          </w:p>
        </w:tc>
        <w:tc>
          <w:tcPr>
            <w:tcW w:w="564"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748</w:t>
            </w:r>
          </w:p>
        </w:tc>
      </w:tr>
    </w:tbl>
    <w:p w:rsidR="00235851" w:rsidRDefault="00235851" w:rsidP="00235851">
      <w:pPr>
        <w:pStyle w:val="11"/>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rsidR="00235851" w:rsidRDefault="00235851" w:rsidP="00410DE5">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rsidR="00DB49D0" w:rsidRDefault="00DB49D0" w:rsidP="00410DE5">
      <w:pPr>
        <w:spacing w:line="300" w:lineRule="auto"/>
        <w:ind w:firstLineChars="200" w:firstLine="560"/>
        <w:rPr>
          <w:rFonts w:ascii="Arial" w:eastAsia="仿宋_GB2312" w:hAnsi="Arial" w:cs="Arial"/>
          <w:bCs/>
          <w:sz w:val="28"/>
        </w:rPr>
      </w:pPr>
      <w:r>
        <w:rPr>
          <w:rFonts w:ascii="Arial" w:eastAsia="仿宋_GB2312" w:hAnsi="Arial" w:cs="Arial"/>
          <w:sz w:val="28"/>
          <w:szCs w:val="28"/>
        </w:rPr>
        <w:t>2</w:t>
      </w:r>
      <w:r>
        <w:rPr>
          <w:rFonts w:ascii="Arial" w:eastAsia="仿宋_GB2312" w:hAnsi="Arial" w:cs="Arial"/>
          <w:bCs/>
          <w:sz w:val="28"/>
        </w:rPr>
        <w:t>.</w:t>
      </w:r>
      <w:r>
        <w:rPr>
          <w:rFonts w:ascii="Arial" w:eastAsia="仿宋_GB2312" w:hAnsi="Arial" w:cs="Arial"/>
          <w:bCs/>
          <w:sz w:val="28"/>
        </w:rPr>
        <w:t>土地市场分析</w:t>
      </w:r>
    </w:p>
    <w:p w:rsidR="00DB49D0" w:rsidRDefault="00DB49D0" w:rsidP="00410DE5">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rsidR="00FF67AF" w:rsidRDefault="001B4BA6" w:rsidP="00410DE5">
      <w:pPr>
        <w:spacing w:line="300" w:lineRule="auto"/>
        <w:ind w:firstLineChars="200" w:firstLine="560"/>
        <w:rPr>
          <w:rFonts w:ascii="Arial" w:eastAsia="仿宋_GB2312" w:hAnsi="Arial" w:cs="Arial"/>
          <w:sz w:val="28"/>
          <w:szCs w:val="28"/>
        </w:rPr>
      </w:pPr>
      <w:r w:rsidRPr="001B4BA6">
        <w:rPr>
          <w:rFonts w:ascii="Arial" w:eastAsia="仿宋_GB2312" w:hAnsi="Arial" w:cs="Arial"/>
          <w:sz w:val="28"/>
          <w:szCs w:val="28"/>
        </w:rPr>
        <w:t>近三年</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20</w:t>
      </w:r>
      <w:r w:rsidRPr="001B4BA6">
        <w:rPr>
          <w:rFonts w:ascii="Arial" w:eastAsia="仿宋_GB2312" w:hAnsi="Arial" w:cs="Arial"/>
          <w:sz w:val="28"/>
          <w:szCs w:val="28"/>
        </w:rPr>
        <w:t>20</w:t>
      </w:r>
      <w:r w:rsidRPr="001B4BA6">
        <w:rPr>
          <w:rFonts w:ascii="Arial" w:eastAsia="仿宋_GB2312" w:hAnsi="Arial" w:cs="Arial" w:hint="eastAsia"/>
          <w:sz w:val="28"/>
          <w:szCs w:val="28"/>
        </w:rPr>
        <w:t>-202</w:t>
      </w:r>
      <w:r w:rsidRPr="001B4BA6">
        <w:rPr>
          <w:rFonts w:ascii="Arial" w:eastAsia="仿宋_GB2312" w:hAnsi="Arial" w:cs="Arial"/>
          <w:sz w:val="28"/>
          <w:szCs w:val="28"/>
        </w:rPr>
        <w:t>2</w:t>
      </w:r>
      <w:r w:rsidRPr="001B4BA6">
        <w:rPr>
          <w:rFonts w:ascii="Arial" w:eastAsia="仿宋_GB2312" w:hAnsi="Arial" w:cs="Arial" w:hint="eastAsia"/>
          <w:sz w:val="28"/>
          <w:szCs w:val="28"/>
        </w:rPr>
        <w:t>年）</w:t>
      </w:r>
      <w:r w:rsidRPr="001B4BA6">
        <w:rPr>
          <w:rFonts w:ascii="Arial" w:eastAsia="仿宋_GB2312" w:hAnsi="Arial" w:cs="Arial"/>
          <w:sz w:val="28"/>
          <w:szCs w:val="28"/>
        </w:rPr>
        <w:t>同区域内（</w:t>
      </w:r>
      <w:r w:rsidRPr="001B4BA6">
        <w:rPr>
          <w:rFonts w:ascii="Arial" w:eastAsia="仿宋_GB2312" w:hAnsi="Arial" w:cs="Arial" w:hint="eastAsia"/>
          <w:sz w:val="28"/>
          <w:szCs w:val="28"/>
        </w:rPr>
        <w:t>顺义</w:t>
      </w:r>
      <w:r w:rsidRPr="001B4BA6">
        <w:rPr>
          <w:rFonts w:ascii="Arial" w:eastAsia="仿宋_GB2312" w:hAnsi="Arial" w:cs="Arial"/>
          <w:sz w:val="28"/>
          <w:szCs w:val="28"/>
        </w:rPr>
        <w:t>区）</w:t>
      </w:r>
      <w:r w:rsidRPr="001B4BA6">
        <w:rPr>
          <w:rFonts w:ascii="Arial" w:eastAsia="仿宋_GB2312" w:hAnsi="Arial" w:cs="Arial" w:hint="eastAsia"/>
          <w:sz w:val="28"/>
          <w:szCs w:val="28"/>
        </w:rPr>
        <w:t>周边</w:t>
      </w:r>
      <w:r w:rsidRPr="001B4BA6">
        <w:rPr>
          <w:rFonts w:ascii="Arial" w:eastAsia="仿宋_GB2312" w:hAnsi="Arial" w:cs="Arial" w:hint="eastAsia"/>
          <w:sz w:val="28"/>
          <w:szCs w:val="28"/>
        </w:rPr>
        <w:t>无</w:t>
      </w:r>
      <w:r w:rsidRPr="001B4BA6">
        <w:rPr>
          <w:rFonts w:ascii="Arial" w:eastAsia="仿宋_GB2312" w:hAnsi="Arial" w:cs="Arial" w:hint="eastAsia"/>
          <w:sz w:val="28"/>
          <w:szCs w:val="28"/>
        </w:rPr>
        <w:t>已审定地下科研用途协议出让案例</w:t>
      </w:r>
      <w:r w:rsidRPr="001B4BA6">
        <w:rPr>
          <w:rFonts w:ascii="Arial" w:eastAsia="仿宋_GB2312" w:hAnsi="Arial" w:cs="Arial" w:hint="eastAsia"/>
          <w:sz w:val="28"/>
          <w:szCs w:val="28"/>
        </w:rPr>
        <w:t>。</w:t>
      </w:r>
      <w:r w:rsidR="00FF67AF">
        <w:rPr>
          <w:rFonts w:ascii="Arial" w:eastAsia="仿宋_GB2312" w:hAnsi="Arial" w:cs="Arial" w:hint="eastAsia"/>
          <w:sz w:val="28"/>
          <w:szCs w:val="28"/>
        </w:rPr>
        <w:t>从北京市范围统计：</w:t>
      </w:r>
    </w:p>
    <w:p w:rsidR="00FF67AF" w:rsidRDefault="001B4BA6" w:rsidP="00410DE5">
      <w:pPr>
        <w:spacing w:line="300" w:lineRule="auto"/>
        <w:ind w:firstLineChars="200" w:firstLine="560"/>
        <w:rPr>
          <w:rFonts w:ascii="Arial" w:eastAsia="仿宋_GB2312" w:hAnsi="Arial" w:cs="Arial"/>
          <w:sz w:val="28"/>
          <w:szCs w:val="28"/>
        </w:rPr>
      </w:pPr>
      <w:r w:rsidRPr="001B4BA6">
        <w:rPr>
          <w:rFonts w:ascii="Arial" w:eastAsia="仿宋_GB2312" w:hAnsi="Arial" w:cs="Arial"/>
          <w:sz w:val="28"/>
          <w:szCs w:val="28"/>
        </w:rPr>
        <w:t>2020</w:t>
      </w:r>
      <w:r w:rsidRPr="001B4BA6">
        <w:rPr>
          <w:rFonts w:ascii="Arial" w:eastAsia="仿宋_GB2312" w:hAnsi="Arial" w:cs="Arial" w:hint="eastAsia"/>
          <w:sz w:val="28"/>
          <w:szCs w:val="28"/>
        </w:rPr>
        <w:t>年</w:t>
      </w:r>
      <w:r>
        <w:rPr>
          <w:rFonts w:ascii="Arial" w:eastAsia="仿宋_GB2312" w:hAnsi="Arial" w:cs="Arial" w:hint="eastAsia"/>
          <w:sz w:val="28"/>
          <w:szCs w:val="28"/>
        </w:rPr>
        <w:t>，朝阳区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宗地下科</w:t>
      </w:r>
      <w:r>
        <w:rPr>
          <w:rFonts w:ascii="Arial" w:eastAsia="仿宋_GB2312" w:hAnsi="Arial" w:cs="Arial" w:hint="eastAsia"/>
          <w:sz w:val="28"/>
          <w:szCs w:val="28"/>
        </w:rPr>
        <w:t>研</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7051</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hint="eastAsia"/>
          <w:sz w:val="28"/>
          <w:szCs w:val="28"/>
        </w:rPr>
        <w:t>1</w:t>
      </w:r>
      <w:r>
        <w:rPr>
          <w:rFonts w:ascii="Arial" w:eastAsia="仿宋_GB2312" w:hAnsi="Arial" w:cs="Arial"/>
          <w:sz w:val="28"/>
          <w:szCs w:val="28"/>
        </w:rPr>
        <w:t>763</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三</w:t>
      </w:r>
      <w:r w:rsidRPr="001B4BA6">
        <w:rPr>
          <w:rFonts w:ascii="Arial" w:eastAsia="仿宋_GB2312" w:hAnsi="Arial" w:cs="Arial" w:hint="eastAsia"/>
          <w:sz w:val="28"/>
          <w:szCs w:val="28"/>
        </w:rPr>
        <w:t>级地价区</w:t>
      </w:r>
      <w:r w:rsidR="00FF67AF">
        <w:rPr>
          <w:rFonts w:ascii="Arial" w:eastAsia="仿宋_GB2312" w:hAnsi="Arial" w:cs="Arial" w:hint="eastAsia"/>
          <w:sz w:val="28"/>
          <w:szCs w:val="28"/>
        </w:rPr>
        <w:t>，容积率</w:t>
      </w:r>
      <w:r w:rsidR="00FF67AF">
        <w:rPr>
          <w:rFonts w:ascii="Arial" w:eastAsia="仿宋_GB2312" w:hAnsi="Arial" w:cs="Arial" w:hint="eastAsia"/>
          <w:sz w:val="28"/>
          <w:szCs w:val="28"/>
        </w:rPr>
        <w:t>2</w:t>
      </w:r>
      <w:r w:rsidR="008F09C2">
        <w:rPr>
          <w:rFonts w:ascii="Arial" w:eastAsia="仿宋_GB2312" w:hAnsi="Arial" w:cs="Arial" w:hint="eastAsia"/>
          <w:sz w:val="28"/>
          <w:szCs w:val="28"/>
        </w:rPr>
        <w:t>。</w:t>
      </w:r>
    </w:p>
    <w:p w:rsidR="008F09C2" w:rsidRDefault="008F09C2" w:rsidP="00410DE5">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年</w:t>
      </w:r>
      <w:r w:rsidR="00FF67AF">
        <w:rPr>
          <w:rFonts w:ascii="Arial" w:eastAsia="仿宋_GB2312" w:hAnsi="Arial" w:cs="Arial" w:hint="eastAsia"/>
          <w:sz w:val="28"/>
          <w:szCs w:val="28"/>
        </w:rPr>
        <w:t>，</w:t>
      </w:r>
      <w:r>
        <w:rPr>
          <w:rFonts w:ascii="Arial" w:eastAsia="仿宋_GB2312" w:hAnsi="Arial" w:cs="Arial" w:hint="eastAsia"/>
          <w:sz w:val="28"/>
          <w:szCs w:val="28"/>
        </w:rPr>
        <w:t>海淀区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w:t>
      </w:r>
      <w:r>
        <w:rPr>
          <w:rFonts w:ascii="Arial" w:eastAsia="仿宋_GB2312" w:hAnsi="Arial" w:cs="Arial" w:hint="eastAsia"/>
          <w:sz w:val="28"/>
          <w:szCs w:val="28"/>
        </w:rPr>
        <w:t>研发设计</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2440</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sz w:val="28"/>
          <w:szCs w:val="28"/>
        </w:rPr>
        <w:t>352</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六</w:t>
      </w:r>
      <w:r w:rsidRPr="001B4BA6">
        <w:rPr>
          <w:rFonts w:ascii="Arial" w:eastAsia="仿宋_GB2312" w:hAnsi="Arial" w:cs="Arial" w:hint="eastAsia"/>
          <w:sz w:val="28"/>
          <w:szCs w:val="28"/>
        </w:rPr>
        <w:t>级地价区</w:t>
      </w:r>
      <w:r w:rsidR="00FF67AF">
        <w:rPr>
          <w:rFonts w:ascii="Arial" w:eastAsia="仿宋_GB2312" w:hAnsi="Arial" w:cs="Arial" w:hint="eastAsia"/>
          <w:sz w:val="28"/>
          <w:szCs w:val="28"/>
        </w:rPr>
        <w:t>，</w:t>
      </w:r>
      <w:r w:rsidR="00FF67AF">
        <w:rPr>
          <w:rFonts w:ascii="Arial" w:eastAsia="仿宋_GB2312" w:hAnsi="Arial" w:cs="Arial" w:hint="eastAsia"/>
          <w:sz w:val="28"/>
          <w:szCs w:val="28"/>
        </w:rPr>
        <w:t>容积率</w:t>
      </w:r>
      <w:r w:rsidR="00FF67AF">
        <w:rPr>
          <w:rFonts w:ascii="Arial" w:eastAsia="仿宋_GB2312" w:hAnsi="Arial" w:cs="Arial"/>
          <w:sz w:val="28"/>
          <w:szCs w:val="28"/>
        </w:rPr>
        <w:t>4.99</w:t>
      </w:r>
      <w:r>
        <w:rPr>
          <w:rFonts w:ascii="Arial" w:eastAsia="仿宋_GB2312" w:hAnsi="Arial" w:cs="Arial" w:hint="eastAsia"/>
          <w:sz w:val="28"/>
          <w:szCs w:val="28"/>
        </w:rPr>
        <w:t>。</w:t>
      </w:r>
    </w:p>
    <w:p w:rsidR="00887E52" w:rsidRDefault="00887E52" w:rsidP="00410DE5">
      <w:pPr>
        <w:spacing w:line="300" w:lineRule="auto"/>
        <w:ind w:firstLineChars="200" w:firstLine="560"/>
        <w:rPr>
          <w:rFonts w:ascii="Arial" w:eastAsia="仿宋_GB2312" w:hAnsi="Arial" w:cs="Arial" w:hint="eastAsia"/>
          <w:sz w:val="28"/>
          <w:szCs w:val="28"/>
        </w:rPr>
      </w:pPr>
      <w:r>
        <w:rPr>
          <w:rFonts w:ascii="Arial" w:eastAsia="仿宋_GB2312" w:hAnsi="Arial" w:cs="Arial" w:hint="eastAsia"/>
          <w:sz w:val="28"/>
          <w:szCs w:val="28"/>
        </w:rPr>
        <w:t>上述已审定地块，在土地级别上均高于估价对象所在七级</w:t>
      </w:r>
      <w:r w:rsidR="00C501A1">
        <w:rPr>
          <w:rFonts w:ascii="Arial" w:eastAsia="仿宋_GB2312" w:hAnsi="Arial" w:cs="Arial" w:hint="eastAsia"/>
          <w:sz w:val="28"/>
          <w:szCs w:val="28"/>
        </w:rPr>
        <w:t>区片</w:t>
      </w:r>
      <w:r w:rsidRPr="001D0B96">
        <w:rPr>
          <w:rFonts w:ascii="Arial" w:eastAsia="仿宋_GB2312" w:hAnsi="Arial" w:cs="Arial" w:hint="eastAsia"/>
          <w:sz w:val="28"/>
          <w:szCs w:val="28"/>
        </w:rPr>
        <w:t>，</w:t>
      </w:r>
      <w:r w:rsidR="00C501A1" w:rsidRPr="001D0B96">
        <w:rPr>
          <w:rFonts w:ascii="Arial" w:eastAsia="仿宋_GB2312" w:hAnsi="Arial" w:cs="Arial" w:hint="eastAsia"/>
          <w:sz w:val="28"/>
          <w:szCs w:val="28"/>
        </w:rPr>
        <w:t>故估价对象结果</w:t>
      </w:r>
      <w:r w:rsidR="00C501A1" w:rsidRPr="001D0B96">
        <w:rPr>
          <w:rFonts w:ascii="Arial" w:eastAsia="仿宋_GB2312" w:hAnsi="Arial" w:cs="Arial" w:hint="eastAsia"/>
          <w:sz w:val="28"/>
          <w:szCs w:val="28"/>
        </w:rPr>
        <w:t>应</w:t>
      </w:r>
      <w:r w:rsidR="00C501A1" w:rsidRPr="001D0B96">
        <w:rPr>
          <w:rFonts w:ascii="Arial" w:eastAsia="仿宋_GB2312" w:hAnsi="Arial" w:cs="Arial" w:hint="eastAsia"/>
          <w:sz w:val="28"/>
          <w:szCs w:val="28"/>
        </w:rPr>
        <w:t>低于</w:t>
      </w:r>
      <w:r w:rsidR="00C501A1" w:rsidRPr="001D0B96">
        <w:rPr>
          <w:rFonts w:ascii="Arial" w:eastAsia="仿宋_GB2312" w:hAnsi="Arial" w:cs="Arial" w:hint="eastAsia"/>
          <w:sz w:val="28"/>
          <w:szCs w:val="28"/>
        </w:rPr>
        <w:t>上述地下科研用途的</w:t>
      </w:r>
      <w:r w:rsidR="00C501A1" w:rsidRPr="001D0B96">
        <w:rPr>
          <w:rFonts w:ascii="Arial" w:eastAsia="仿宋_GB2312" w:hAnsi="Arial" w:cs="Arial" w:hint="eastAsia"/>
          <w:sz w:val="28"/>
          <w:szCs w:val="28"/>
        </w:rPr>
        <w:t>楼面熟地价。</w:t>
      </w:r>
      <w:r w:rsidR="001D0B96">
        <w:rPr>
          <w:rFonts w:ascii="Arial" w:eastAsia="仿宋_GB2312" w:hAnsi="Arial" w:cs="Arial" w:hint="eastAsia"/>
          <w:sz w:val="28"/>
          <w:szCs w:val="28"/>
        </w:rPr>
        <w:t>另因</w:t>
      </w:r>
      <w:r w:rsidRPr="001D0B96">
        <w:rPr>
          <w:rFonts w:ascii="Arial" w:eastAsia="仿宋_GB2312" w:hAnsi="Arial" w:cs="Arial" w:hint="eastAsia"/>
          <w:sz w:val="28"/>
          <w:szCs w:val="28"/>
        </w:rPr>
        <w:t>2</w:t>
      </w:r>
      <w:r w:rsidRPr="001D0B96">
        <w:rPr>
          <w:rFonts w:ascii="Arial" w:eastAsia="仿宋_GB2312" w:hAnsi="Arial" w:cs="Arial"/>
          <w:sz w:val="28"/>
          <w:szCs w:val="28"/>
        </w:rPr>
        <w:t>02</w:t>
      </w:r>
      <w:r>
        <w:rPr>
          <w:rFonts w:ascii="Arial" w:eastAsia="仿宋_GB2312" w:hAnsi="Arial" w:cs="Arial"/>
          <w:sz w:val="28"/>
          <w:szCs w:val="28"/>
        </w:rPr>
        <w:t>2</w:t>
      </w:r>
      <w:r>
        <w:rPr>
          <w:rFonts w:ascii="Arial" w:eastAsia="仿宋_GB2312" w:hAnsi="Arial" w:cs="Arial" w:hint="eastAsia"/>
          <w:sz w:val="28"/>
          <w:szCs w:val="28"/>
        </w:rPr>
        <w:t>年</w:t>
      </w:r>
      <w:r w:rsidR="00C501A1">
        <w:rPr>
          <w:rFonts w:ascii="Arial" w:eastAsia="仿宋_GB2312" w:hAnsi="Arial" w:cs="Arial" w:hint="eastAsia"/>
          <w:sz w:val="28"/>
          <w:szCs w:val="28"/>
        </w:rPr>
        <w:t>3</w:t>
      </w:r>
      <w:r w:rsidR="00C501A1">
        <w:rPr>
          <w:rFonts w:ascii="Arial" w:eastAsia="仿宋_GB2312" w:hAnsi="Arial" w:cs="Arial" w:hint="eastAsia"/>
          <w:sz w:val="28"/>
          <w:szCs w:val="28"/>
        </w:rPr>
        <w:t>月公布</w:t>
      </w:r>
      <w:r w:rsidR="001D0B96">
        <w:rPr>
          <w:rFonts w:ascii="Arial" w:eastAsia="仿宋_GB2312" w:hAnsi="Arial" w:cs="Arial" w:hint="eastAsia"/>
          <w:sz w:val="28"/>
          <w:szCs w:val="28"/>
        </w:rPr>
        <w:t>的</w:t>
      </w:r>
      <w:r w:rsidR="00C501A1">
        <w:rPr>
          <w:rFonts w:ascii="Arial" w:eastAsia="仿宋_GB2312" w:hAnsi="Arial" w:cs="Arial" w:hint="eastAsia"/>
          <w:sz w:val="28"/>
          <w:szCs w:val="28"/>
        </w:rPr>
        <w:t>新基准地价修正体系后无已审定地块，</w:t>
      </w:r>
      <w:r w:rsidR="001D0B96">
        <w:rPr>
          <w:rFonts w:ascii="Arial" w:eastAsia="仿宋_GB2312" w:hAnsi="Arial" w:cs="Arial" w:hint="eastAsia"/>
          <w:sz w:val="28"/>
          <w:szCs w:val="28"/>
        </w:rPr>
        <w:t>故上述原</w:t>
      </w:r>
      <w:r w:rsidR="001D0B96">
        <w:rPr>
          <w:rFonts w:ascii="Arial" w:eastAsia="仿宋_GB2312" w:hAnsi="Arial" w:cs="Arial" w:hint="eastAsia"/>
          <w:sz w:val="28"/>
          <w:szCs w:val="28"/>
        </w:rPr>
        <w:t>基准地价修正体系</w:t>
      </w:r>
      <w:r w:rsidR="001D0B96">
        <w:rPr>
          <w:rFonts w:ascii="Arial" w:eastAsia="仿宋_GB2312" w:hAnsi="Arial" w:cs="Arial" w:hint="eastAsia"/>
          <w:sz w:val="28"/>
          <w:szCs w:val="28"/>
        </w:rPr>
        <w:t>下的审定价格仅供参考。</w:t>
      </w:r>
    </w:p>
    <w:p w:rsidR="00DB49D0" w:rsidRPr="001D0B96" w:rsidRDefault="001B4BA6" w:rsidP="00410DE5">
      <w:pPr>
        <w:spacing w:line="300" w:lineRule="auto"/>
        <w:ind w:firstLineChars="200" w:firstLine="560"/>
        <w:rPr>
          <w:rFonts w:ascii="Arial" w:eastAsia="仿宋_GB2312" w:hAnsi="Arial" w:cs="Arial" w:hint="eastAsia"/>
          <w:sz w:val="28"/>
          <w:szCs w:val="28"/>
        </w:rPr>
      </w:pPr>
      <w:r w:rsidRPr="001D0B96">
        <w:rPr>
          <w:rFonts w:ascii="Arial" w:eastAsia="仿宋_GB2312" w:hAnsi="Arial" w:cs="Arial"/>
          <w:sz w:val="28"/>
          <w:szCs w:val="28"/>
        </w:rPr>
        <w:t>近三年</w:t>
      </w:r>
      <w:r w:rsidRPr="001D0B96">
        <w:rPr>
          <w:rFonts w:ascii="Arial" w:eastAsia="仿宋_GB2312" w:hAnsi="Arial" w:cs="Arial" w:hint="eastAsia"/>
          <w:sz w:val="28"/>
          <w:szCs w:val="28"/>
        </w:rPr>
        <w:t>（</w:t>
      </w:r>
      <w:r w:rsidRPr="001D0B96">
        <w:rPr>
          <w:rFonts w:ascii="Arial" w:eastAsia="仿宋_GB2312" w:hAnsi="Arial" w:cs="Arial" w:hint="eastAsia"/>
          <w:sz w:val="28"/>
          <w:szCs w:val="28"/>
        </w:rPr>
        <w:t>20</w:t>
      </w:r>
      <w:r w:rsidRPr="001D0B96">
        <w:rPr>
          <w:rFonts w:ascii="Arial" w:eastAsia="仿宋_GB2312" w:hAnsi="Arial" w:cs="Arial"/>
          <w:sz w:val="28"/>
          <w:szCs w:val="28"/>
        </w:rPr>
        <w:t>20</w:t>
      </w:r>
      <w:r w:rsidRPr="001D0B96">
        <w:rPr>
          <w:rFonts w:ascii="Arial" w:eastAsia="仿宋_GB2312" w:hAnsi="Arial" w:cs="Arial" w:hint="eastAsia"/>
          <w:sz w:val="28"/>
          <w:szCs w:val="28"/>
        </w:rPr>
        <w:t>-202</w:t>
      </w:r>
      <w:r w:rsidRPr="001D0B96">
        <w:rPr>
          <w:rFonts w:ascii="Arial" w:eastAsia="仿宋_GB2312" w:hAnsi="Arial" w:cs="Arial"/>
          <w:sz w:val="28"/>
          <w:szCs w:val="28"/>
        </w:rPr>
        <w:t>2</w:t>
      </w:r>
      <w:r w:rsidRPr="001D0B96">
        <w:rPr>
          <w:rFonts w:ascii="Arial" w:eastAsia="仿宋_GB2312" w:hAnsi="Arial" w:cs="Arial" w:hint="eastAsia"/>
          <w:sz w:val="28"/>
          <w:szCs w:val="28"/>
        </w:rPr>
        <w:t>年）</w:t>
      </w:r>
      <w:r w:rsidRPr="001D0B96">
        <w:rPr>
          <w:rFonts w:ascii="Arial" w:eastAsia="仿宋_GB2312" w:hAnsi="Arial" w:cs="Arial"/>
          <w:sz w:val="28"/>
          <w:szCs w:val="28"/>
        </w:rPr>
        <w:t>同区域内（</w:t>
      </w:r>
      <w:r w:rsidRPr="001D0B96">
        <w:rPr>
          <w:rFonts w:ascii="Arial" w:eastAsia="仿宋_GB2312" w:hAnsi="Arial" w:cs="Arial" w:hint="eastAsia"/>
          <w:sz w:val="28"/>
          <w:szCs w:val="28"/>
        </w:rPr>
        <w:t>顺义</w:t>
      </w:r>
      <w:r w:rsidRPr="001D0B96">
        <w:rPr>
          <w:rFonts w:ascii="Arial" w:eastAsia="仿宋_GB2312" w:hAnsi="Arial" w:cs="Arial"/>
          <w:sz w:val="28"/>
          <w:szCs w:val="28"/>
        </w:rPr>
        <w:t>区）无地下科研</w:t>
      </w:r>
      <w:proofErr w:type="gramStart"/>
      <w:r w:rsidRPr="001D0B96">
        <w:rPr>
          <w:rFonts w:ascii="Arial" w:eastAsia="仿宋_GB2312" w:hAnsi="Arial" w:cs="Arial"/>
          <w:sz w:val="28"/>
          <w:szCs w:val="28"/>
        </w:rPr>
        <w:t>招拍挂成交</w:t>
      </w:r>
      <w:proofErr w:type="gramEnd"/>
      <w:r w:rsidRPr="001D0B96">
        <w:rPr>
          <w:rFonts w:ascii="Arial" w:eastAsia="仿宋_GB2312" w:hAnsi="Arial" w:cs="Arial"/>
          <w:sz w:val="28"/>
          <w:szCs w:val="28"/>
        </w:rPr>
        <w:t>地</w:t>
      </w:r>
      <w:r w:rsidRPr="001D0B96">
        <w:rPr>
          <w:rFonts w:ascii="Arial" w:eastAsia="仿宋_GB2312" w:hAnsi="Arial" w:cs="Arial"/>
          <w:sz w:val="28"/>
          <w:szCs w:val="28"/>
        </w:rPr>
        <w:lastRenderedPageBreak/>
        <w:t>块。</w:t>
      </w:r>
      <w:r w:rsidR="00DE7E7B">
        <w:rPr>
          <w:rFonts w:ascii="Arial" w:eastAsia="仿宋_GB2312" w:hAnsi="Arial" w:cs="Arial" w:hint="eastAsia"/>
          <w:sz w:val="28"/>
          <w:szCs w:val="28"/>
        </w:rPr>
        <w:t>从北京市范围统计</w:t>
      </w:r>
      <w:r w:rsidR="00DE7E7B">
        <w:rPr>
          <w:rFonts w:ascii="Arial" w:eastAsia="仿宋_GB2312" w:hAnsi="Arial" w:cs="Arial" w:hint="eastAsia"/>
          <w:sz w:val="28"/>
          <w:szCs w:val="28"/>
        </w:rPr>
        <w:t>无</w:t>
      </w:r>
      <w:r w:rsidR="00DE7E7B" w:rsidRPr="001D0B96">
        <w:rPr>
          <w:rFonts w:ascii="Arial" w:eastAsia="仿宋_GB2312" w:hAnsi="Arial" w:cs="Arial"/>
          <w:sz w:val="28"/>
          <w:szCs w:val="28"/>
        </w:rPr>
        <w:t>地下科研</w:t>
      </w:r>
      <w:proofErr w:type="gramStart"/>
      <w:r w:rsidR="00DE7E7B" w:rsidRPr="001D0B96">
        <w:rPr>
          <w:rFonts w:ascii="Arial" w:eastAsia="仿宋_GB2312" w:hAnsi="Arial" w:cs="Arial"/>
          <w:sz w:val="28"/>
          <w:szCs w:val="28"/>
        </w:rPr>
        <w:t>招拍挂成交</w:t>
      </w:r>
      <w:proofErr w:type="gramEnd"/>
      <w:r w:rsidR="00DE7E7B" w:rsidRPr="001D0B96">
        <w:rPr>
          <w:rFonts w:ascii="Arial" w:eastAsia="仿宋_GB2312" w:hAnsi="Arial" w:cs="Arial"/>
          <w:sz w:val="28"/>
          <w:szCs w:val="28"/>
        </w:rPr>
        <w:t>地块。</w:t>
      </w:r>
    </w:p>
    <w:p w:rsidR="00C248F9" w:rsidRDefault="00DB49D0" w:rsidP="00410DE5">
      <w:pPr>
        <w:spacing w:line="300" w:lineRule="auto"/>
        <w:ind w:firstLineChars="200" w:firstLine="560"/>
        <w:rPr>
          <w:rFonts w:ascii="Arial" w:eastAsia="仿宋_GB2312" w:hAnsi="Arial" w:cs="Arial"/>
          <w:sz w:val="28"/>
          <w:szCs w:val="28"/>
        </w:rPr>
      </w:pPr>
      <w:r w:rsidRPr="00DE7E7B">
        <w:rPr>
          <w:rFonts w:ascii="Arial" w:eastAsia="仿宋_GB2312" w:hAnsi="Arial" w:cs="Arial"/>
          <w:sz w:val="28"/>
          <w:szCs w:val="28"/>
        </w:rPr>
        <w:t>综上，本次评估各用途地下空间地价水平满足</w:t>
      </w:r>
      <w:r w:rsidR="00734080">
        <w:rPr>
          <w:rFonts w:ascii="Arial" w:eastAsia="仿宋_GB2312" w:hAnsi="Arial" w:cs="Arial"/>
          <w:sz w:val="28"/>
          <w:szCs w:val="28"/>
        </w:rPr>
        <w:t>《北京市人民政府关于更新出让国有建设用地使用权基准地价的通知》（京政发（</w:t>
      </w:r>
      <w:r w:rsidR="00734080">
        <w:rPr>
          <w:rFonts w:ascii="Arial" w:eastAsia="仿宋_GB2312" w:hAnsi="Arial" w:cs="Arial"/>
          <w:sz w:val="28"/>
          <w:szCs w:val="28"/>
        </w:rPr>
        <w:t>2022</w:t>
      </w:r>
      <w:r w:rsidR="00734080">
        <w:rPr>
          <w:rFonts w:ascii="Arial" w:eastAsia="仿宋_GB2312" w:hAnsi="Arial" w:cs="Arial"/>
          <w:sz w:val="28"/>
          <w:szCs w:val="28"/>
        </w:rPr>
        <w:t>）</w:t>
      </w:r>
      <w:r w:rsidR="00734080">
        <w:rPr>
          <w:rFonts w:ascii="Arial" w:eastAsia="仿宋_GB2312" w:hAnsi="Arial" w:cs="Arial"/>
          <w:sz w:val="28"/>
          <w:szCs w:val="28"/>
        </w:rPr>
        <w:t>12</w:t>
      </w:r>
      <w:r w:rsidR="00734080">
        <w:rPr>
          <w:rFonts w:ascii="Arial" w:eastAsia="仿宋_GB2312" w:hAnsi="Arial" w:cs="Arial"/>
          <w:sz w:val="28"/>
          <w:szCs w:val="28"/>
        </w:rPr>
        <w:t>号）</w:t>
      </w:r>
      <w:r w:rsidR="00734080">
        <w:rPr>
          <w:rFonts w:ascii="Arial" w:eastAsia="仿宋_GB2312" w:hAnsi="Arial" w:cs="Arial" w:hint="eastAsia"/>
          <w:sz w:val="28"/>
          <w:szCs w:val="28"/>
        </w:rPr>
        <w:t>、</w:t>
      </w:r>
      <w:r w:rsidR="00734080" w:rsidRPr="00D80AC2">
        <w:rPr>
          <w:rFonts w:ascii="Arial" w:eastAsia="仿宋" w:hAnsi="Arial" w:cs="Arial"/>
          <w:sz w:val="28"/>
          <w:szCs w:val="28"/>
        </w:rPr>
        <w:t>《北京市国有建设用地使用权出让地价评估技术导则（试行）》</w:t>
      </w:r>
      <w:r w:rsidR="00734080">
        <w:rPr>
          <w:rFonts w:ascii="Arial" w:eastAsia="仿宋" w:hAnsi="Arial" w:cs="Arial"/>
          <w:sz w:val="28"/>
          <w:szCs w:val="28"/>
        </w:rPr>
        <w:t>（</w:t>
      </w:r>
      <w:proofErr w:type="gramStart"/>
      <w:r w:rsidR="00734080" w:rsidRPr="00D80AC2">
        <w:rPr>
          <w:rFonts w:ascii="Arial" w:eastAsia="仿宋" w:hAnsi="Arial" w:cs="Arial"/>
          <w:sz w:val="28"/>
          <w:szCs w:val="28"/>
        </w:rPr>
        <w:t>北估秘</w:t>
      </w:r>
      <w:proofErr w:type="gramEnd"/>
      <w:r w:rsidR="00734080">
        <w:rPr>
          <w:rFonts w:ascii="Arial" w:eastAsia="仿宋" w:hAnsi="Arial" w:cs="Arial"/>
          <w:sz w:val="28"/>
          <w:szCs w:val="28"/>
        </w:rPr>
        <w:t>（</w:t>
      </w:r>
      <w:r w:rsidR="00734080" w:rsidRPr="00D80AC2">
        <w:rPr>
          <w:rFonts w:ascii="Arial" w:eastAsia="仿宋" w:hAnsi="Arial" w:cs="Arial"/>
          <w:sz w:val="28"/>
          <w:szCs w:val="28"/>
        </w:rPr>
        <w:t>2023</w:t>
      </w:r>
      <w:r w:rsidR="00734080">
        <w:rPr>
          <w:rFonts w:ascii="Arial" w:eastAsia="仿宋" w:hAnsi="Arial" w:cs="Arial"/>
          <w:sz w:val="28"/>
          <w:szCs w:val="28"/>
        </w:rPr>
        <w:t>）</w:t>
      </w:r>
      <w:r w:rsidR="00734080" w:rsidRPr="00D80AC2">
        <w:rPr>
          <w:rFonts w:ascii="Arial" w:eastAsia="仿宋" w:hAnsi="Arial" w:cs="Arial"/>
          <w:sz w:val="28"/>
          <w:szCs w:val="28"/>
        </w:rPr>
        <w:t>001</w:t>
      </w:r>
      <w:r w:rsidR="00734080">
        <w:rPr>
          <w:rFonts w:ascii="Arial" w:eastAsia="仿宋" w:hAnsi="Arial" w:cs="Arial"/>
          <w:sz w:val="28"/>
          <w:szCs w:val="28"/>
        </w:rPr>
        <w:t>）</w:t>
      </w:r>
      <w:r w:rsidRPr="00DE7E7B">
        <w:rPr>
          <w:rFonts w:ascii="Arial" w:eastAsia="仿宋_GB2312" w:hAnsi="Arial" w:cs="Arial"/>
          <w:sz w:val="28"/>
          <w:szCs w:val="28"/>
        </w:rPr>
        <w:t>要求，也符合区域土地市场地价水平，因此可以本次评估的地下空间</w:t>
      </w:r>
      <w:r w:rsidR="00734080">
        <w:rPr>
          <w:rFonts w:ascii="Arial" w:eastAsia="仿宋_GB2312" w:hAnsi="Arial" w:cs="Arial" w:hint="eastAsia"/>
          <w:sz w:val="28"/>
          <w:szCs w:val="28"/>
        </w:rPr>
        <w:t>政府土地收益</w:t>
      </w:r>
      <w:r w:rsidRPr="00DE7E7B">
        <w:rPr>
          <w:rFonts w:ascii="Arial" w:eastAsia="仿宋_GB2312" w:hAnsi="Arial" w:cs="Arial"/>
          <w:sz w:val="28"/>
          <w:szCs w:val="28"/>
        </w:rPr>
        <w:t>为基础核算应补缴的地价款。本次建议以上述测算的政府土地出让收益作为应补缴的地价款。</w:t>
      </w:r>
    </w:p>
    <w:p w:rsidR="00C248F9" w:rsidRDefault="00FE76B2">
      <w:pPr>
        <w:snapToGrid w:val="0"/>
        <w:spacing w:line="360" w:lineRule="auto"/>
        <w:ind w:firstLine="556"/>
        <w:rPr>
          <w:rFonts w:ascii="Arial" w:eastAsia="仿宋_GB2312" w:hAnsi="Arial" w:cs="Arial"/>
          <w:sz w:val="28"/>
        </w:rPr>
      </w:pPr>
      <w:r>
        <w:rPr>
          <w:rFonts w:ascii="Arial" w:eastAsia="仿宋_GB2312" w:hAnsi="Arial" w:cs="Arial"/>
          <w:sz w:val="28"/>
          <w:szCs w:val="28"/>
        </w:rPr>
        <w:t xml:space="preserve"> </w:t>
      </w:r>
      <w:r>
        <w:rPr>
          <w:rFonts w:ascii="Arial" w:eastAsia="仿宋_GB2312" w:hAnsi="Arial" w:cs="Arial"/>
          <w:sz w:val="28"/>
        </w:rPr>
        <w:t xml:space="preserve">  </w:t>
      </w:r>
    </w:p>
    <w:p w:rsidR="00C248F9" w:rsidRDefault="00C248F9">
      <w:pPr>
        <w:snapToGrid w:val="0"/>
        <w:spacing w:line="360" w:lineRule="auto"/>
        <w:ind w:firstLine="556"/>
        <w:rPr>
          <w:rFonts w:ascii="Arial" w:eastAsia="仿宋_GB2312" w:hAnsi="Arial" w:cs="Arial"/>
          <w:sz w:val="28"/>
        </w:rPr>
      </w:pPr>
    </w:p>
    <w:p w:rsidR="00C248F9" w:rsidRDefault="00C248F9">
      <w:pPr>
        <w:snapToGrid w:val="0"/>
        <w:spacing w:line="360" w:lineRule="auto"/>
        <w:rPr>
          <w:rFonts w:ascii="Arial" w:eastAsia="仿宋_GB2312" w:hAnsi="Arial" w:cs="Arial"/>
          <w:sz w:val="28"/>
        </w:rPr>
      </w:pPr>
    </w:p>
    <w:p w:rsidR="00C248F9" w:rsidRDefault="00FE76B2">
      <w:pPr>
        <w:snapToGrid w:val="0"/>
        <w:spacing w:line="360" w:lineRule="auto"/>
        <w:rPr>
          <w:rFonts w:ascii="Arial" w:eastAsia="仿宋_GB2312" w:hAnsi="Arial" w:cs="Arial"/>
          <w:sz w:val="28"/>
        </w:rPr>
        <w:sectPr w:rsidR="00C248F9">
          <w:headerReference w:type="default" r:id="rId56"/>
          <w:footerReference w:type="first" r:id="rId57"/>
          <w:pgSz w:w="11907" w:h="16840"/>
          <w:pgMar w:top="1843" w:right="1134" w:bottom="1134" w:left="1134" w:header="1134" w:footer="907" w:gutter="340"/>
          <w:cols w:space="720"/>
          <w:titlePg/>
          <w:docGrid w:linePitch="326"/>
        </w:sectPr>
      </w:pPr>
      <w:r>
        <w:rPr>
          <w:rFonts w:ascii="Arial" w:eastAsia="仿宋_GB2312" w:hAnsi="Arial" w:cs="Arial"/>
          <w:sz w:val="28"/>
          <w:szCs w:val="28"/>
        </w:rPr>
        <w:t>（转下页）</w:t>
      </w:r>
    </w:p>
    <w:p w:rsidR="00C248F9" w:rsidRDefault="00FE76B2">
      <w:pPr>
        <w:pStyle w:val="11"/>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rsidR="00C248F9" w:rsidRDefault="00FE76B2">
      <w:pPr>
        <w:spacing w:line="24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Pr>
          <w:rFonts w:ascii="Arial" w:eastAsia="仿宋_GB2312" w:hAnsi="Arial" w:cs="Arial" w:hint="eastAsia"/>
          <w:bCs/>
          <w:sz w:val="18"/>
        </w:rPr>
        <w:t>2021-1-0603-F03TDCR6</w:t>
      </w:r>
      <w:r>
        <w:rPr>
          <w:rFonts w:ascii="Arial" w:eastAsia="仿宋_GB2312" w:hAnsi="Arial" w:cs="Arial"/>
          <w:bCs/>
          <w:sz w:val="18"/>
        </w:rPr>
        <w:t xml:space="preserve">    </w:t>
      </w:r>
      <w:r>
        <w:rPr>
          <w:rFonts w:ascii="Arial" w:eastAsia="仿宋_GB2312" w:hAnsi="Arial" w:cs="Arial"/>
          <w:bCs/>
          <w:sz w:val="18"/>
        </w:rPr>
        <w:t>估价期日：</w:t>
      </w:r>
      <w:r w:rsidR="00B7683B">
        <w:rPr>
          <w:rFonts w:ascii="Arial" w:eastAsia="仿宋_GB2312" w:hAnsi="Arial" w:cs="Arial"/>
          <w:bCs/>
          <w:sz w:val="18"/>
        </w:rPr>
        <w:t>2023</w:t>
      </w:r>
      <w:r w:rsidR="00B7683B">
        <w:rPr>
          <w:rFonts w:ascii="Arial" w:eastAsia="仿宋_GB2312" w:hAnsi="Arial" w:cs="Arial"/>
          <w:bCs/>
          <w:sz w:val="18"/>
        </w:rPr>
        <w:t>年</w:t>
      </w:r>
      <w:r w:rsidR="00B7683B">
        <w:rPr>
          <w:rFonts w:ascii="Arial" w:eastAsia="仿宋_GB2312" w:hAnsi="Arial" w:cs="Arial"/>
          <w:bCs/>
          <w:sz w:val="18"/>
        </w:rPr>
        <w:t>5</w:t>
      </w:r>
      <w:r w:rsidR="00B7683B">
        <w:rPr>
          <w:rFonts w:ascii="Arial" w:eastAsia="仿宋_GB2312" w:hAnsi="Arial" w:cs="Arial"/>
          <w:bCs/>
          <w:sz w:val="18"/>
        </w:rPr>
        <w:t>月</w:t>
      </w:r>
      <w:r w:rsidR="00B7683B">
        <w:rPr>
          <w:rFonts w:ascii="Arial" w:eastAsia="仿宋_GB2312" w:hAnsi="Arial" w:cs="Arial"/>
          <w:bCs/>
          <w:sz w:val="18"/>
        </w:rPr>
        <w:t>26</w:t>
      </w:r>
      <w:r w:rsidR="00B7683B">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32"/>
        <w:gridCol w:w="1274"/>
        <w:gridCol w:w="992"/>
        <w:gridCol w:w="733"/>
        <w:gridCol w:w="733"/>
        <w:gridCol w:w="733"/>
        <w:gridCol w:w="650"/>
        <w:gridCol w:w="650"/>
        <w:gridCol w:w="650"/>
        <w:gridCol w:w="816"/>
        <w:gridCol w:w="817"/>
        <w:gridCol w:w="682"/>
        <w:gridCol w:w="1110"/>
        <w:gridCol w:w="1038"/>
        <w:gridCol w:w="687"/>
        <w:gridCol w:w="712"/>
        <w:gridCol w:w="1101"/>
      </w:tblGrid>
      <w:tr w:rsidR="00DB49D0" w:rsidTr="00F85275">
        <w:trPr>
          <w:cantSplit/>
          <w:trHeight w:val="780"/>
          <w:jc w:val="center"/>
        </w:trPr>
        <w:tc>
          <w:tcPr>
            <w:tcW w:w="660"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p>
        </w:tc>
        <w:tc>
          <w:tcPr>
            <w:tcW w:w="532" w:type="dxa"/>
            <w:vMerge w:val="restart"/>
            <w:vAlign w:val="center"/>
          </w:tcPr>
          <w:p w:rsidR="00DB49D0" w:rsidRDefault="00DB49D0" w:rsidP="00F85275">
            <w:pPr>
              <w:spacing w:line="240" w:lineRule="auto"/>
              <w:rPr>
                <w:rFonts w:ascii="Arial" w:eastAsia="仿宋_GB2312" w:hAnsi="Arial" w:cs="Arial"/>
                <w:bCs/>
                <w:sz w:val="18"/>
                <w:szCs w:val="18"/>
              </w:rPr>
            </w:pPr>
            <w:r>
              <w:rPr>
                <w:rFonts w:ascii="Arial" w:eastAsia="仿宋_GB2312" w:hAnsi="Arial" w:cs="Arial"/>
                <w:bCs/>
                <w:sz w:val="18"/>
                <w:szCs w:val="18"/>
              </w:rPr>
              <w:t>地号</w:t>
            </w:r>
          </w:p>
        </w:tc>
        <w:tc>
          <w:tcPr>
            <w:tcW w:w="1274"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992"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2199" w:type="dxa"/>
            <w:gridSpan w:val="3"/>
            <w:tcBorders>
              <w:bottom w:val="single" w:sz="4" w:space="0" w:color="auto"/>
            </w:tcBorders>
            <w:vAlign w:val="center"/>
          </w:tcPr>
          <w:p w:rsidR="00DB49D0" w:rsidRDefault="00DB49D0" w:rsidP="00F85275">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950" w:type="dxa"/>
            <w:gridSpan w:val="3"/>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816"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817"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82"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1110"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1038"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87"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单位面积地价</w:t>
            </w:r>
            <w:r>
              <w:rPr>
                <w:rFonts w:ascii="Arial" w:eastAsia="仿宋_GB2312" w:hAnsi="Arial" w:cs="Arial"/>
                <w:bCs/>
                <w:sz w:val="18"/>
                <w:szCs w:val="18"/>
              </w:rPr>
              <w:t>/</w:t>
            </w:r>
          </w:p>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元</w:t>
            </w:r>
            <w:r>
              <w:rPr>
                <w:rFonts w:ascii="Arial" w:eastAsia="仿宋_GB2312" w:hAnsi="Arial" w:cs="Arial"/>
                <w:bCs/>
                <w:sz w:val="18"/>
                <w:szCs w:val="18"/>
              </w:rPr>
              <w:t>/</w:t>
            </w:r>
            <w:r>
              <w:rPr>
                <w:rFonts w:ascii="Arial" w:eastAsia="Batang" w:hAnsi="Arial" w:cs="Arial"/>
                <w:bCs/>
                <w:sz w:val="18"/>
                <w:szCs w:val="18"/>
              </w:rPr>
              <w:t>㎡</w:t>
            </w:r>
          </w:p>
        </w:tc>
        <w:tc>
          <w:tcPr>
            <w:tcW w:w="712"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楼面地价</w:t>
            </w:r>
            <w:r>
              <w:rPr>
                <w:rFonts w:ascii="Arial" w:eastAsia="仿宋_GB2312" w:hAnsi="Arial" w:cs="Arial"/>
                <w:bCs/>
                <w:sz w:val="18"/>
                <w:szCs w:val="18"/>
              </w:rPr>
              <w:t>/</w:t>
            </w:r>
            <w:r>
              <w:rPr>
                <w:rFonts w:ascii="Arial" w:eastAsia="仿宋_GB2312" w:hAnsi="Arial" w:cs="Arial"/>
                <w:bCs/>
                <w:sz w:val="18"/>
                <w:szCs w:val="18"/>
              </w:rPr>
              <w:t>元</w:t>
            </w:r>
            <w:r>
              <w:rPr>
                <w:rFonts w:ascii="Arial" w:eastAsia="仿宋_GB2312" w:hAnsi="Arial" w:cs="Arial"/>
                <w:bCs/>
                <w:sz w:val="18"/>
                <w:szCs w:val="18"/>
              </w:rPr>
              <w:t>/</w:t>
            </w:r>
            <w:r>
              <w:rPr>
                <w:rFonts w:ascii="Arial" w:hAnsi="Arial" w:cs="Arial"/>
                <w:bCs/>
                <w:sz w:val="18"/>
                <w:szCs w:val="18"/>
              </w:rPr>
              <w:t>㎡</w:t>
            </w:r>
          </w:p>
        </w:tc>
        <w:tc>
          <w:tcPr>
            <w:tcW w:w="1101"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评估结果</w:t>
            </w:r>
          </w:p>
        </w:tc>
      </w:tr>
      <w:tr w:rsidR="00DB49D0" w:rsidTr="00F85275">
        <w:trPr>
          <w:cantSplit/>
          <w:trHeight w:val="780"/>
          <w:jc w:val="center"/>
        </w:trPr>
        <w:tc>
          <w:tcPr>
            <w:tcW w:w="660"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532" w:type="dxa"/>
            <w:vMerge/>
            <w:tcBorders>
              <w:bottom w:val="single" w:sz="4" w:space="0" w:color="auto"/>
            </w:tcBorders>
          </w:tcPr>
          <w:p w:rsidR="00DB49D0" w:rsidRDefault="00DB49D0" w:rsidP="00F85275">
            <w:pPr>
              <w:spacing w:line="240" w:lineRule="auto"/>
              <w:jc w:val="center"/>
              <w:rPr>
                <w:rFonts w:ascii="Arial" w:eastAsia="仿宋_GB2312" w:hAnsi="Arial" w:cs="Arial"/>
                <w:bCs/>
                <w:sz w:val="18"/>
                <w:szCs w:val="18"/>
              </w:rPr>
            </w:pPr>
          </w:p>
        </w:tc>
        <w:tc>
          <w:tcPr>
            <w:tcW w:w="1274"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733" w:type="dxa"/>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证载</w:t>
            </w:r>
          </w:p>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733" w:type="dxa"/>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733" w:type="dxa"/>
            <w:tcBorders>
              <w:bottom w:val="single" w:sz="4" w:space="0" w:color="auto"/>
            </w:tcBorders>
            <w:vAlign w:val="center"/>
          </w:tcPr>
          <w:p w:rsidR="00DB49D0" w:rsidRDefault="00DB49D0" w:rsidP="00F85275">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650" w:type="dxa"/>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50" w:type="dxa"/>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50" w:type="dxa"/>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816"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817"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682"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1110"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1038"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687"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712"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1101"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r>
      <w:tr w:rsidR="00DB49D0" w:rsidTr="00F85275">
        <w:trPr>
          <w:cantSplit/>
          <w:trHeight w:val="3971"/>
          <w:jc w:val="center"/>
        </w:trPr>
        <w:tc>
          <w:tcPr>
            <w:tcW w:w="660"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中国民航科学技术研究院</w:t>
            </w:r>
          </w:p>
        </w:tc>
        <w:tc>
          <w:tcPr>
            <w:tcW w:w="532"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110113104001GB00432</w:t>
            </w:r>
          </w:p>
        </w:tc>
        <w:tc>
          <w:tcPr>
            <w:tcW w:w="1274"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北京市顺义区李桥镇顺义新城第</w:t>
            </w:r>
            <w:r>
              <w:rPr>
                <w:rFonts w:ascii="Arial" w:eastAsia="仿宋_GB2312" w:hAnsi="Arial" w:cs="Arial" w:hint="eastAsia"/>
                <w:bCs/>
                <w:sz w:val="18"/>
                <w:szCs w:val="18"/>
              </w:rPr>
              <w:t>29</w:t>
            </w:r>
            <w:r>
              <w:rPr>
                <w:rFonts w:ascii="Arial" w:eastAsia="仿宋_GB2312" w:hAnsi="Arial" w:cs="Arial" w:hint="eastAsia"/>
                <w:bCs/>
                <w:sz w:val="18"/>
                <w:szCs w:val="18"/>
              </w:rPr>
              <w:t>街区</w:t>
            </w:r>
            <w:r>
              <w:rPr>
                <w:rFonts w:ascii="Arial" w:eastAsia="仿宋_GB2312" w:hAnsi="Arial" w:cs="Arial" w:hint="eastAsia"/>
                <w:bCs/>
                <w:sz w:val="18"/>
                <w:szCs w:val="18"/>
              </w:rPr>
              <w:t>SY00-0029-6007-2</w:t>
            </w:r>
            <w:r>
              <w:rPr>
                <w:rFonts w:ascii="Arial" w:eastAsia="仿宋_GB2312" w:hAnsi="Arial" w:cs="Arial" w:hint="eastAsia"/>
                <w:bCs/>
                <w:sz w:val="18"/>
                <w:szCs w:val="18"/>
              </w:rPr>
              <w:t>地块（</w:t>
            </w:r>
            <w:r w:rsidRPr="00F470DB">
              <w:rPr>
                <w:rFonts w:ascii="Arial" w:eastAsia="仿宋_GB2312" w:hAnsi="Arial" w:cs="Arial" w:hint="eastAsia"/>
                <w:bCs/>
                <w:sz w:val="18"/>
                <w:szCs w:val="18"/>
              </w:rPr>
              <w:t>顺义区</w:t>
            </w:r>
            <w:proofErr w:type="gramStart"/>
            <w:r w:rsidRPr="00F470DB">
              <w:rPr>
                <w:rFonts w:ascii="Arial" w:eastAsia="仿宋_GB2312" w:hAnsi="Arial" w:cs="Arial" w:hint="eastAsia"/>
                <w:bCs/>
                <w:sz w:val="18"/>
                <w:szCs w:val="18"/>
              </w:rPr>
              <w:t>松香湖大街</w:t>
            </w:r>
            <w:proofErr w:type="gramEnd"/>
            <w:r w:rsidRPr="00F470DB">
              <w:rPr>
                <w:rFonts w:ascii="Arial" w:eastAsia="仿宋_GB2312" w:hAnsi="Arial" w:cs="Arial" w:hint="eastAsia"/>
                <w:bCs/>
                <w:sz w:val="18"/>
                <w:szCs w:val="18"/>
              </w:rPr>
              <w:t>7</w:t>
            </w:r>
            <w:r w:rsidRPr="00F470DB">
              <w:rPr>
                <w:rFonts w:ascii="Arial" w:eastAsia="仿宋_GB2312" w:hAnsi="Arial" w:cs="Arial" w:hint="eastAsia"/>
                <w:bCs/>
                <w:sz w:val="18"/>
                <w:szCs w:val="18"/>
              </w:rPr>
              <w:t>号院</w:t>
            </w:r>
            <w:r>
              <w:rPr>
                <w:rFonts w:ascii="Arial" w:eastAsia="仿宋_GB2312" w:hAnsi="Arial" w:cs="Arial" w:hint="eastAsia"/>
                <w:bCs/>
                <w:sz w:val="18"/>
                <w:szCs w:val="18"/>
              </w:rPr>
              <w:t>）</w:t>
            </w:r>
          </w:p>
        </w:tc>
        <w:tc>
          <w:tcPr>
            <w:tcW w:w="992"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33"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w:t>
            </w:r>
          </w:p>
        </w:tc>
        <w:tc>
          <w:tcPr>
            <w:tcW w:w="733"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科研、地下科研</w:t>
            </w:r>
          </w:p>
        </w:tc>
        <w:tc>
          <w:tcPr>
            <w:tcW w:w="733"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地下科研</w:t>
            </w:r>
          </w:p>
        </w:tc>
        <w:tc>
          <w:tcPr>
            <w:tcW w:w="650"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原规划</w:t>
            </w:r>
            <w:r>
              <w:rPr>
                <w:rFonts w:ascii="Arial" w:eastAsia="仿宋_GB2312" w:hAnsi="Arial" w:cs="Arial"/>
                <w:bCs/>
                <w:sz w:val="18"/>
                <w:szCs w:val="18"/>
              </w:rPr>
              <w:t>2.47;</w:t>
            </w:r>
          </w:p>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新规划</w:t>
            </w:r>
            <w:r>
              <w:rPr>
                <w:rFonts w:ascii="Arial" w:eastAsia="仿宋_GB2312" w:hAnsi="Arial" w:cs="Arial"/>
                <w:bCs/>
                <w:sz w:val="18"/>
                <w:szCs w:val="18"/>
              </w:rPr>
              <w:t>2.40</w:t>
            </w:r>
          </w:p>
        </w:tc>
        <w:tc>
          <w:tcPr>
            <w:tcW w:w="650"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650"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816"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，宗地内建筑物</w:t>
            </w:r>
            <w:r>
              <w:rPr>
                <w:rFonts w:ascii="Arial" w:eastAsia="仿宋_GB2312" w:hAnsi="Arial" w:cs="Arial" w:hint="eastAsia"/>
                <w:bCs/>
                <w:sz w:val="18"/>
                <w:szCs w:val="18"/>
              </w:rPr>
              <w:t>已竣工并投入使用</w:t>
            </w:r>
          </w:p>
        </w:tc>
        <w:tc>
          <w:tcPr>
            <w:tcW w:w="817"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w:t>
            </w:r>
            <w:r>
              <w:rPr>
                <w:rFonts w:ascii="Arial" w:eastAsia="仿宋_GB2312" w:hAnsi="Arial" w:cs="Arial"/>
                <w:bCs/>
                <w:sz w:val="18"/>
                <w:szCs w:val="18"/>
              </w:rPr>
              <w:t>“</w:t>
            </w:r>
            <w:r>
              <w:rPr>
                <w:rFonts w:ascii="Arial" w:eastAsia="仿宋_GB2312" w:hAnsi="Arial" w:cs="Arial"/>
                <w:bCs/>
                <w:sz w:val="18"/>
                <w:szCs w:val="18"/>
              </w:rPr>
              <w:t>场地平整</w:t>
            </w:r>
            <w:r>
              <w:rPr>
                <w:rFonts w:ascii="Arial" w:eastAsia="仿宋_GB2312" w:hAnsi="Arial" w:cs="Arial"/>
                <w:bCs/>
                <w:sz w:val="18"/>
                <w:szCs w:val="18"/>
              </w:rPr>
              <w:t>”</w:t>
            </w:r>
          </w:p>
        </w:tc>
        <w:tc>
          <w:tcPr>
            <w:tcW w:w="682"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地下科研</w:t>
            </w:r>
            <w:r>
              <w:rPr>
                <w:rFonts w:ascii="Arial" w:eastAsia="仿宋_GB2312" w:hAnsi="Arial" w:cs="Arial" w:hint="eastAsia"/>
                <w:bCs/>
                <w:sz w:val="18"/>
                <w:szCs w:val="18"/>
              </w:rPr>
              <w:t>50</w:t>
            </w:r>
            <w:r>
              <w:rPr>
                <w:rFonts w:ascii="Arial" w:eastAsia="仿宋_GB2312" w:hAnsi="Arial" w:cs="Arial"/>
                <w:bCs/>
                <w:sz w:val="18"/>
                <w:szCs w:val="18"/>
              </w:rPr>
              <w:t>年</w:t>
            </w:r>
          </w:p>
        </w:tc>
        <w:tc>
          <w:tcPr>
            <w:tcW w:w="1110"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12128.00</w:t>
            </w:r>
          </w:p>
        </w:tc>
        <w:tc>
          <w:tcPr>
            <w:tcW w:w="1038" w:type="dxa"/>
            <w:tcBorders>
              <w:left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38170.59</w:t>
            </w:r>
          </w:p>
        </w:tc>
        <w:tc>
          <w:tcPr>
            <w:tcW w:w="687" w:type="dxa"/>
            <w:tcBorders>
              <w:left w:val="single" w:sz="4" w:space="0" w:color="auto"/>
              <w:right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712" w:type="dxa"/>
            <w:tcBorders>
              <w:left w:val="single" w:sz="4" w:space="0" w:color="auto"/>
              <w:right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1101" w:type="dxa"/>
            <w:tcBorders>
              <w:left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新增地下科研需补缴地价为</w:t>
            </w:r>
            <w:r>
              <w:rPr>
                <w:rFonts w:ascii="Arial" w:eastAsia="仿宋_GB2312" w:hAnsi="Arial" w:cs="Arial"/>
                <w:bCs/>
                <w:sz w:val="18"/>
                <w:szCs w:val="18"/>
              </w:rPr>
              <w:t>54.9886</w:t>
            </w:r>
            <w:r>
              <w:rPr>
                <w:rFonts w:ascii="Arial" w:eastAsia="仿宋_GB2312" w:hAnsi="Arial" w:cs="Arial" w:hint="eastAsia"/>
                <w:bCs/>
                <w:sz w:val="18"/>
                <w:szCs w:val="18"/>
              </w:rPr>
              <w:t>万元</w:t>
            </w:r>
          </w:p>
        </w:tc>
      </w:tr>
    </w:tbl>
    <w:p w:rsidR="00C248F9" w:rsidRDefault="00FE76B2">
      <w:pPr>
        <w:spacing w:line="360" w:lineRule="auto"/>
        <w:rPr>
          <w:rFonts w:ascii="Arial" w:eastAsia="仿宋_GB2312" w:hAnsi="Arial" w:cs="Arial"/>
          <w:sz w:val="18"/>
          <w:szCs w:val="18"/>
        </w:rPr>
      </w:pPr>
      <w:r>
        <w:rPr>
          <w:rFonts w:ascii="Arial" w:eastAsia="仿宋_GB2312" w:hAnsi="Arial" w:cs="Arial"/>
          <w:sz w:val="18"/>
          <w:szCs w:val="18"/>
        </w:rPr>
        <w:t>币种：人民币</w:t>
      </w:r>
    </w:p>
    <w:p w:rsidR="00DB49D0" w:rsidRDefault="00DB49D0" w:rsidP="00DB49D0">
      <w:pPr>
        <w:pStyle w:val="11"/>
        <w:spacing w:line="240" w:lineRule="auto"/>
        <w:ind w:rightChars="-170" w:right="-408" w:firstLineChars="0" w:firstLine="0"/>
        <w:rPr>
          <w:rFonts w:ascii="Arial" w:hAnsi="Arial" w:cs="Arial"/>
          <w:bCs/>
          <w:sz w:val="21"/>
          <w:szCs w:val="21"/>
        </w:rPr>
      </w:pPr>
      <w:r>
        <w:rPr>
          <w:rFonts w:ascii="Arial" w:hAnsi="Arial" w:cs="Arial"/>
          <w:bCs/>
          <w:sz w:val="21"/>
          <w:szCs w:val="21"/>
        </w:rPr>
        <w:t>备注：本次为按实测数据签订补充协议项目，仅评估</w:t>
      </w:r>
      <w:r>
        <w:rPr>
          <w:rFonts w:ascii="Arial" w:hAnsi="Arial" w:cs="Arial" w:hint="eastAsia"/>
          <w:bCs/>
          <w:sz w:val="21"/>
          <w:szCs w:val="21"/>
        </w:rPr>
        <w:t>地下新增</w:t>
      </w:r>
      <w:r>
        <w:rPr>
          <w:rFonts w:ascii="Arial" w:hAnsi="Arial" w:cs="Arial"/>
          <w:bCs/>
          <w:sz w:val="21"/>
          <w:szCs w:val="21"/>
        </w:rPr>
        <w:t>用途部分建筑面积，需补缴地价为</w:t>
      </w:r>
      <w:r>
        <w:rPr>
          <w:rFonts w:ascii="Arial" w:hAnsi="Arial" w:cs="Arial" w:hint="eastAsia"/>
          <w:bCs/>
          <w:sz w:val="21"/>
          <w:szCs w:val="21"/>
        </w:rPr>
        <w:t>地下新增</w:t>
      </w:r>
      <w:r>
        <w:rPr>
          <w:rFonts w:ascii="Arial" w:hAnsi="Arial" w:cs="Arial"/>
          <w:bCs/>
          <w:sz w:val="21"/>
          <w:szCs w:val="21"/>
        </w:rPr>
        <w:t>用途部分总价。</w:t>
      </w:r>
    </w:p>
    <w:p w:rsidR="00DB49D0" w:rsidRPr="00F02887" w:rsidRDefault="00DB49D0" w:rsidP="00DB49D0">
      <w:pPr>
        <w:spacing w:line="360" w:lineRule="auto"/>
        <w:rPr>
          <w:rFonts w:ascii="Arial" w:eastAsia="仿宋_GB2312" w:hAnsi="Arial" w:cs="Arial"/>
          <w:sz w:val="28"/>
          <w:szCs w:val="28"/>
        </w:rPr>
      </w:pPr>
    </w:p>
    <w:p w:rsidR="00C248F9" w:rsidRPr="00DB49D0" w:rsidRDefault="00C248F9">
      <w:pPr>
        <w:spacing w:line="360" w:lineRule="auto"/>
        <w:rPr>
          <w:rFonts w:ascii="Arial" w:eastAsia="仿宋_GB2312" w:hAnsi="Arial" w:cs="Arial"/>
          <w:sz w:val="28"/>
          <w:szCs w:val="28"/>
        </w:rPr>
      </w:pPr>
    </w:p>
    <w:p w:rsidR="00C248F9" w:rsidRDefault="00FE76B2">
      <w:pPr>
        <w:spacing w:line="360" w:lineRule="auto"/>
        <w:rPr>
          <w:rFonts w:ascii="Arial" w:eastAsia="仿宋_GB2312" w:hAnsi="Arial" w:cs="Arial"/>
          <w:sz w:val="28"/>
          <w:szCs w:val="28"/>
        </w:rPr>
      </w:pPr>
      <w:r>
        <w:rPr>
          <w:rFonts w:ascii="Arial" w:eastAsia="仿宋_GB2312" w:hAnsi="Arial" w:cs="Arial"/>
          <w:sz w:val="28"/>
          <w:szCs w:val="28"/>
        </w:rPr>
        <w:lastRenderedPageBreak/>
        <w:t>（转下页）</w:t>
      </w:r>
    </w:p>
    <w:p w:rsidR="00C248F9" w:rsidRDefault="00C248F9">
      <w:pPr>
        <w:pStyle w:val="11"/>
        <w:spacing w:line="240" w:lineRule="auto"/>
        <w:ind w:leftChars="-135" w:left="117" w:rightChars="-170" w:right="-408" w:hangingChars="157" w:hanging="441"/>
        <w:jc w:val="center"/>
        <w:rPr>
          <w:rFonts w:ascii="Arial" w:hAnsi="Arial" w:cs="Arial"/>
          <w:b/>
          <w:szCs w:val="28"/>
        </w:rPr>
        <w:sectPr w:rsidR="00C248F9">
          <w:headerReference w:type="first" r:id="rId58"/>
          <w:pgSz w:w="16840" w:h="11907" w:orient="landscape"/>
          <w:pgMar w:top="1508" w:right="1134" w:bottom="1134" w:left="1134" w:header="1134" w:footer="907" w:gutter="340"/>
          <w:cols w:space="720"/>
          <w:titlePg/>
          <w:docGrid w:linePitch="326"/>
        </w:sectPr>
      </w:pPr>
    </w:p>
    <w:p w:rsidR="00DB49D0" w:rsidRDefault="00DB49D0" w:rsidP="00DB49D0">
      <w:pPr>
        <w:pStyle w:val="11"/>
        <w:ind w:firstLineChars="0" w:firstLine="0"/>
        <w:jc w:val="center"/>
        <w:rPr>
          <w:rFonts w:ascii="Arial" w:hAnsi="Arial" w:cs="Arial"/>
          <w:b/>
          <w:szCs w:val="28"/>
        </w:rPr>
      </w:pPr>
      <w:r>
        <w:rPr>
          <w:rFonts w:ascii="Arial" w:hAnsi="Arial" w:cs="Arial"/>
          <w:b/>
          <w:szCs w:val="28"/>
        </w:rPr>
        <w:lastRenderedPageBreak/>
        <w:t>需补缴地价款总额表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314"/>
        <w:gridCol w:w="1397"/>
        <w:gridCol w:w="1397"/>
        <w:gridCol w:w="1817"/>
        <w:gridCol w:w="1676"/>
        <w:gridCol w:w="1678"/>
      </w:tblGrid>
      <w:tr w:rsidR="00DB49D0" w:rsidTr="00F8527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B49D0" w:rsidRDefault="008E35E0" w:rsidP="00F85275">
            <w:pPr>
              <w:widowControl/>
              <w:adjustRightInd/>
              <w:spacing w:line="24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需补缴地价总价</w:t>
            </w:r>
            <w:r>
              <w:rPr>
                <w:rFonts w:ascii="Arial" w:eastAsia="仿宋_GB2312" w:hAnsi="Arial" w:cs="Arial"/>
                <w:color w:val="000000"/>
                <w:sz w:val="22"/>
                <w:szCs w:val="22"/>
              </w:rPr>
              <w:t>（万元）</w:t>
            </w:r>
          </w:p>
        </w:tc>
      </w:tr>
      <w:tr w:rsidR="00DB49D0" w:rsidTr="00F8527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DB49D0" w:rsidTr="00F8527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C248F9">
      <w:pPr>
        <w:snapToGrid w:val="0"/>
        <w:spacing w:line="360" w:lineRule="auto"/>
        <w:ind w:firstLine="556"/>
        <w:rPr>
          <w:rFonts w:ascii="Arial" w:eastAsia="仿宋_GB2312" w:hAnsi="Arial" w:cs="Arial"/>
          <w:sz w:val="28"/>
          <w:szCs w:val="28"/>
        </w:rPr>
      </w:pPr>
    </w:p>
    <w:p w:rsidR="00C248F9" w:rsidRDefault="00C248F9">
      <w:pPr>
        <w:pStyle w:val="11"/>
        <w:jc w:val="center"/>
        <w:rPr>
          <w:rFonts w:ascii="Arial" w:hAnsi="Arial" w:cs="Arial"/>
          <w:szCs w:val="28"/>
        </w:rPr>
      </w:pPr>
    </w:p>
    <w:p w:rsidR="00C248F9" w:rsidRDefault="00C248F9">
      <w:pPr>
        <w:spacing w:line="360" w:lineRule="auto"/>
        <w:jc w:val="both"/>
        <w:rPr>
          <w:rFonts w:ascii="Arial" w:eastAsia="仿宋_GB2312" w:hAnsi="Arial" w:cs="Arial"/>
          <w:sz w:val="28"/>
        </w:rPr>
        <w:sectPr w:rsidR="00C248F9">
          <w:pgSz w:w="11907" w:h="16840"/>
          <w:pgMar w:top="1843" w:right="1134" w:bottom="1134" w:left="1134" w:header="1134" w:footer="907" w:gutter="340"/>
          <w:cols w:space="720"/>
          <w:titlePg/>
          <w:docGrid w:linePitch="326"/>
        </w:sectPr>
      </w:pPr>
    </w:p>
    <w:p w:rsidR="00C248F9" w:rsidRDefault="00FE76B2">
      <w:pPr>
        <w:spacing w:line="360" w:lineRule="auto"/>
        <w:jc w:val="center"/>
        <w:outlineLvl w:val="0"/>
        <w:rPr>
          <w:rFonts w:ascii="Arial" w:hAnsi="Arial" w:cs="Arial"/>
          <w:b/>
          <w:sz w:val="32"/>
        </w:rPr>
      </w:pPr>
      <w:bookmarkStart w:id="325" w:name="_Toc69393405"/>
      <w:bookmarkStart w:id="326" w:name="_Toc66929530"/>
      <w:r>
        <w:rPr>
          <w:rFonts w:ascii="Arial" w:eastAsia="仿宋_GB2312" w:hAnsi="Arial" w:cs="Arial"/>
          <w:b/>
          <w:sz w:val="32"/>
        </w:rPr>
        <w:lastRenderedPageBreak/>
        <w:t>第四部分</w:t>
      </w:r>
      <w:r>
        <w:rPr>
          <w:rFonts w:ascii="Arial" w:eastAsia="仿宋_GB2312" w:hAnsi="Arial" w:cs="Arial"/>
          <w:b/>
          <w:sz w:val="32"/>
        </w:rPr>
        <w:t xml:space="preserve">  </w:t>
      </w:r>
      <w:bookmarkStart w:id="327" w:name="_Toc516488223"/>
      <w:bookmarkStart w:id="328" w:name="_Toc515457834"/>
      <w:bookmarkStart w:id="329" w:name="_Toc524335123"/>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311"/>
      <w:bookmarkEnd w:id="312"/>
      <w:bookmarkEnd w:id="313"/>
      <w:bookmarkEnd w:id="325"/>
      <w:bookmarkEnd w:id="326"/>
      <w:bookmarkEnd w:id="327"/>
      <w:bookmarkEnd w:id="328"/>
      <w:bookmarkEnd w:id="329"/>
    </w:p>
    <w:p w:rsidR="00C248F9" w:rsidRDefault="00FE76B2"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《国有建设用地使用权出让地价评估委托书》复印件</w:t>
      </w:r>
    </w:p>
    <w:p w:rsidR="00C248F9" w:rsidRDefault="00FE76B2"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t xml:space="preserve">2. </w:t>
      </w:r>
      <w:r>
        <w:rPr>
          <w:rFonts w:ascii="Arial" w:eastAsia="仿宋_GB2312" w:hAnsi="Arial" w:cs="Arial"/>
          <w:sz w:val="28"/>
        </w:rPr>
        <w:t>估价对象所在位置示意图</w:t>
      </w:r>
    </w:p>
    <w:p w:rsidR="00C248F9" w:rsidRDefault="00FE76B2"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t xml:space="preserve">3. </w:t>
      </w:r>
      <w:r>
        <w:rPr>
          <w:rFonts w:ascii="Arial" w:eastAsia="仿宋_GB2312" w:hAnsi="Arial" w:cs="Arial"/>
          <w:sz w:val="28"/>
        </w:rPr>
        <w:t>估价对象实地勘察情况相关照片</w:t>
      </w:r>
    </w:p>
    <w:p w:rsidR="00C248F9" w:rsidRDefault="00FE76B2"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sidR="008E35E0">
        <w:rPr>
          <w:rFonts w:ascii="Arial" w:eastAsia="仿宋_GB2312" w:hAnsi="Arial" w:cs="Arial" w:hint="eastAsia"/>
          <w:sz w:val="28"/>
          <w:szCs w:val="28"/>
        </w:rPr>
        <w:t>《国有建设用地使用权出让合同（正本）》（电子监管号：</w:t>
      </w:r>
      <w:r w:rsidR="008E35E0">
        <w:rPr>
          <w:rFonts w:ascii="Arial" w:eastAsia="仿宋_GB2312" w:hAnsi="Arial" w:cs="Arial" w:hint="eastAsia"/>
          <w:sz w:val="28"/>
          <w:szCs w:val="28"/>
        </w:rPr>
        <w:t>1101002016B01134</w:t>
      </w:r>
      <w:r w:rsidR="008E35E0">
        <w:rPr>
          <w:rFonts w:ascii="Arial" w:eastAsia="仿宋_GB2312" w:hAnsi="Arial" w:cs="Arial" w:hint="eastAsia"/>
          <w:sz w:val="28"/>
          <w:szCs w:val="28"/>
        </w:rPr>
        <w:t>）</w:t>
      </w:r>
      <w:r w:rsidR="00987EA7">
        <w:rPr>
          <w:rFonts w:ascii="Arial" w:eastAsia="仿宋_GB2312" w:hAnsi="Arial" w:cs="Arial" w:hint="eastAsia"/>
          <w:sz w:val="28"/>
          <w:szCs w:val="28"/>
        </w:rPr>
        <w:t>及其补充协议</w:t>
      </w:r>
      <w:r>
        <w:rPr>
          <w:rFonts w:ascii="Arial" w:eastAsia="仿宋_GB2312" w:hAnsi="Arial" w:cs="Arial"/>
          <w:sz w:val="28"/>
          <w:szCs w:val="28"/>
        </w:rPr>
        <w:t>复印件</w:t>
      </w:r>
    </w:p>
    <w:p w:rsidR="00C818C9" w:rsidRDefault="00FE76B2"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sidR="00C818C9">
        <w:rPr>
          <w:rFonts w:ascii="Arial" w:eastAsia="仿宋_GB2312" w:hAnsi="Arial" w:cs="Arial"/>
          <w:sz w:val="28"/>
        </w:rPr>
        <w:t>《建设工程规划许可证》</w:t>
      </w:r>
      <w:r w:rsidR="00C818C9">
        <w:rPr>
          <w:rFonts w:ascii="Arial" w:eastAsia="仿宋_GB2312" w:hAnsi="Arial" w:cs="Arial"/>
          <w:sz w:val="28"/>
        </w:rPr>
        <w:t>[2017</w:t>
      </w:r>
      <w:proofErr w:type="gramStart"/>
      <w:r w:rsidR="00C818C9">
        <w:rPr>
          <w:rFonts w:ascii="Arial" w:eastAsia="仿宋_GB2312" w:hAnsi="Arial" w:cs="Arial"/>
          <w:sz w:val="28"/>
        </w:rPr>
        <w:t>规</w:t>
      </w:r>
      <w:proofErr w:type="gramEnd"/>
      <w:r w:rsidR="00C818C9">
        <w:rPr>
          <w:rFonts w:ascii="Arial" w:eastAsia="仿宋_GB2312" w:hAnsi="Arial" w:cs="Arial"/>
          <w:sz w:val="28"/>
        </w:rPr>
        <w:t>（顺）建字</w:t>
      </w:r>
      <w:r w:rsidR="00C818C9">
        <w:rPr>
          <w:rFonts w:ascii="Arial" w:eastAsia="仿宋_GB2312" w:hAnsi="Arial" w:cs="Arial"/>
          <w:sz w:val="28"/>
        </w:rPr>
        <w:t>0029</w:t>
      </w:r>
      <w:r w:rsidR="00C818C9">
        <w:rPr>
          <w:rFonts w:ascii="Arial" w:eastAsia="仿宋_GB2312" w:hAnsi="Arial" w:cs="Arial"/>
          <w:sz w:val="28"/>
        </w:rPr>
        <w:t>号</w:t>
      </w:r>
      <w:r w:rsidR="00C818C9">
        <w:rPr>
          <w:rFonts w:ascii="Arial" w:eastAsia="仿宋_GB2312" w:hAnsi="Arial" w:cs="Arial"/>
          <w:sz w:val="28"/>
        </w:rPr>
        <w:t>]</w:t>
      </w:r>
      <w:r>
        <w:rPr>
          <w:rFonts w:ascii="Arial" w:eastAsia="仿宋_GB2312" w:hAnsi="Arial" w:cs="Arial" w:hint="eastAsia"/>
          <w:sz w:val="28"/>
        </w:rPr>
        <w:t>及其附件</w:t>
      </w:r>
      <w:r>
        <w:rPr>
          <w:rFonts w:ascii="Arial" w:eastAsia="仿宋_GB2312" w:hAnsi="Arial" w:cs="Arial"/>
          <w:sz w:val="28"/>
        </w:rPr>
        <w:t>复印件</w:t>
      </w:r>
      <w:r w:rsidR="005E7CBD">
        <w:rPr>
          <w:rFonts w:ascii="Arial" w:eastAsia="仿宋_GB2312" w:hAnsi="Arial" w:cs="Arial"/>
          <w:sz w:val="28"/>
        </w:rPr>
        <w:t xml:space="preserve"> </w:t>
      </w:r>
    </w:p>
    <w:p w:rsidR="00C248F9" w:rsidRDefault="00FE76B2"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t>7.</w:t>
      </w:r>
      <w:r w:rsidR="00026609">
        <w:rPr>
          <w:rFonts w:ascii="Arial" w:eastAsia="仿宋_GB2312" w:hAnsi="Arial" w:cs="Arial"/>
          <w:sz w:val="28"/>
        </w:rPr>
        <w:t>《建筑工程施工许可证（正本）》</w:t>
      </w:r>
      <w:r w:rsidR="00026609">
        <w:rPr>
          <w:rFonts w:ascii="Arial" w:eastAsia="仿宋_GB2312" w:hAnsi="Arial" w:cs="Arial"/>
          <w:sz w:val="28"/>
        </w:rPr>
        <w:t>[</w:t>
      </w:r>
      <w:r w:rsidR="00026609">
        <w:rPr>
          <w:rFonts w:ascii="Arial" w:eastAsia="仿宋_GB2312" w:hAnsi="Arial" w:cs="Arial"/>
          <w:sz w:val="28"/>
        </w:rPr>
        <w:t>（</w:t>
      </w:r>
      <w:r w:rsidR="00026609">
        <w:rPr>
          <w:rFonts w:ascii="Arial" w:eastAsia="仿宋_GB2312" w:hAnsi="Arial" w:cs="Arial"/>
          <w:sz w:val="28"/>
        </w:rPr>
        <w:t>2017</w:t>
      </w:r>
      <w:r w:rsidR="00026609">
        <w:rPr>
          <w:rFonts w:ascii="Arial" w:eastAsia="仿宋_GB2312" w:hAnsi="Arial" w:cs="Arial"/>
          <w:sz w:val="28"/>
        </w:rPr>
        <w:t>）施建字</w:t>
      </w:r>
      <w:r w:rsidR="00026609">
        <w:rPr>
          <w:rFonts w:ascii="Arial" w:eastAsia="仿宋_GB2312" w:hAnsi="Arial" w:cs="Arial"/>
          <w:sz w:val="28"/>
        </w:rPr>
        <w:t>0609</w:t>
      </w:r>
      <w:r w:rsidR="00026609">
        <w:rPr>
          <w:rFonts w:ascii="Arial" w:eastAsia="仿宋_GB2312" w:hAnsi="Arial" w:cs="Arial"/>
          <w:sz w:val="28"/>
        </w:rPr>
        <w:t>号</w:t>
      </w:r>
      <w:r w:rsidR="00026609">
        <w:rPr>
          <w:rFonts w:ascii="Arial" w:eastAsia="仿宋_GB2312" w:hAnsi="Arial" w:cs="Arial"/>
          <w:sz w:val="28"/>
        </w:rPr>
        <w:t>]</w:t>
      </w:r>
      <w:r w:rsidR="00752A4C">
        <w:rPr>
          <w:rFonts w:ascii="Arial" w:eastAsia="仿宋_GB2312" w:hAnsi="Arial" w:cs="Arial"/>
          <w:sz w:val="28"/>
        </w:rPr>
        <w:t>及其附件</w:t>
      </w:r>
      <w:r>
        <w:rPr>
          <w:rFonts w:ascii="Arial" w:eastAsia="仿宋_GB2312" w:hAnsi="Arial" w:cs="Arial"/>
          <w:sz w:val="28"/>
        </w:rPr>
        <w:t>复印件</w:t>
      </w:r>
    </w:p>
    <w:p w:rsidR="00B3114F" w:rsidRDefault="00B3114F" w:rsidP="00410DE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hint="eastAsia"/>
          <w:sz w:val="28"/>
        </w:rPr>
        <w:t>《中国民航科学技术研究院综合实验楼等</w:t>
      </w:r>
      <w:r>
        <w:rPr>
          <w:rFonts w:ascii="Arial" w:eastAsia="仿宋_GB2312" w:hAnsi="Arial" w:cs="Arial" w:hint="eastAsia"/>
          <w:sz w:val="28"/>
        </w:rPr>
        <w:t>2</w:t>
      </w:r>
      <w:r>
        <w:rPr>
          <w:rFonts w:ascii="Arial" w:eastAsia="仿宋_GB2312" w:hAnsi="Arial" w:cs="Arial" w:hint="eastAsia"/>
          <w:sz w:val="28"/>
        </w:rPr>
        <w:t>项（航空安全实验基地项目）项目代征道路用地移交协议》</w:t>
      </w:r>
      <w:r w:rsidR="00752A4C">
        <w:rPr>
          <w:rFonts w:ascii="Arial" w:eastAsia="仿宋_GB2312" w:hAnsi="Arial" w:cs="Arial"/>
          <w:sz w:val="28"/>
        </w:rPr>
        <w:t>及其附件</w:t>
      </w:r>
      <w:r>
        <w:rPr>
          <w:rFonts w:ascii="Arial" w:eastAsia="仿宋_GB2312" w:hAnsi="Arial" w:cs="Arial" w:hint="eastAsia"/>
          <w:sz w:val="28"/>
        </w:rPr>
        <w:t>复印件</w:t>
      </w:r>
    </w:p>
    <w:p w:rsidR="00B3114F" w:rsidRDefault="00B3114F" w:rsidP="00410DE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9.</w:t>
      </w:r>
      <w:r>
        <w:rPr>
          <w:rFonts w:ascii="Arial" w:eastAsia="仿宋_GB2312" w:hAnsi="Arial" w:cs="Arial" w:hint="eastAsia"/>
          <w:sz w:val="28"/>
        </w:rPr>
        <w:t>《代征绿地移交书（综合实验楼等</w:t>
      </w:r>
      <w:r>
        <w:rPr>
          <w:rFonts w:ascii="Arial" w:eastAsia="仿宋_GB2312" w:hAnsi="Arial" w:cs="Arial" w:hint="eastAsia"/>
          <w:sz w:val="28"/>
        </w:rPr>
        <w:t>2</w:t>
      </w:r>
      <w:r>
        <w:rPr>
          <w:rFonts w:ascii="Arial" w:eastAsia="仿宋_GB2312" w:hAnsi="Arial" w:cs="Arial" w:hint="eastAsia"/>
          <w:sz w:val="28"/>
        </w:rPr>
        <w:t>项（航空安全实验基地项目））》</w:t>
      </w:r>
      <w:r w:rsidR="00F279E6">
        <w:rPr>
          <w:rFonts w:ascii="Arial" w:eastAsia="仿宋_GB2312" w:hAnsi="Arial" w:cs="Arial" w:hint="eastAsia"/>
          <w:sz w:val="28"/>
        </w:rPr>
        <w:t>复印件</w:t>
      </w:r>
    </w:p>
    <w:p w:rsidR="005E7CBD" w:rsidRDefault="005E7CBD" w:rsidP="00410DE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0.</w:t>
      </w:r>
      <w:r>
        <w:rPr>
          <w:rFonts w:ascii="Arial" w:eastAsia="仿宋_GB2312" w:hAnsi="Arial" w:cs="Arial" w:hint="eastAsia"/>
          <w:sz w:val="28"/>
        </w:rPr>
        <w:t>《北京市门楼牌编号证明信》</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1300</w:t>
      </w:r>
      <w:r>
        <w:rPr>
          <w:rFonts w:ascii="Arial" w:eastAsia="仿宋_GB2312" w:hAnsi="Arial" w:cs="Arial" w:hint="eastAsia"/>
          <w:sz w:val="28"/>
        </w:rPr>
        <w:t>）顺义分局</w:t>
      </w:r>
      <w:r>
        <w:rPr>
          <w:rFonts w:ascii="Arial" w:eastAsia="仿宋_GB2312" w:hAnsi="Arial" w:cs="Arial" w:hint="eastAsia"/>
          <w:sz w:val="28"/>
        </w:rPr>
        <w:t>284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5E7CBD" w:rsidRDefault="005E7CBD" w:rsidP="00410DE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11.</w:t>
      </w:r>
      <w:r>
        <w:rPr>
          <w:rFonts w:ascii="Arial" w:eastAsia="仿宋_GB2312" w:hAnsi="Arial" w:cs="Arial"/>
          <w:sz w:val="28"/>
        </w:rPr>
        <w:t>《</w:t>
      </w:r>
      <w:r>
        <w:rPr>
          <w:rFonts w:ascii="Arial" w:eastAsia="仿宋_GB2312" w:hAnsi="Arial" w:cs="Arial" w:hint="eastAsia"/>
          <w:sz w:val="28"/>
        </w:rPr>
        <w:t>规划施工号与门牌、楼牌编号对照表</w:t>
      </w:r>
      <w:r>
        <w:rPr>
          <w:rFonts w:ascii="Arial" w:eastAsia="仿宋_GB2312" w:hAnsi="Arial" w:cs="Arial"/>
          <w:sz w:val="28"/>
        </w:rPr>
        <w:t>》复印件</w:t>
      </w:r>
    </w:p>
    <w:p w:rsidR="00C248F9" w:rsidRDefault="005E7CBD"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t>12</w:t>
      </w:r>
      <w:r w:rsidR="00FE76B2">
        <w:rPr>
          <w:rFonts w:ascii="Arial" w:eastAsia="仿宋_GB2312" w:hAnsi="Arial" w:cs="Arial"/>
          <w:sz w:val="28"/>
        </w:rPr>
        <w:t>.</w:t>
      </w:r>
      <w:r w:rsidR="00C818C9">
        <w:rPr>
          <w:rFonts w:ascii="Arial" w:eastAsia="仿宋_GB2312" w:hAnsi="Arial" w:cs="Arial" w:hint="eastAsia"/>
          <w:sz w:val="28"/>
        </w:rPr>
        <w:t>《中央国家机关人民防空工程竣工验收备案表》</w:t>
      </w:r>
      <w:r w:rsidR="00C818C9">
        <w:rPr>
          <w:rFonts w:ascii="Arial" w:eastAsia="仿宋_GB2312" w:hAnsi="Arial" w:cs="Arial" w:hint="eastAsia"/>
          <w:sz w:val="28"/>
        </w:rPr>
        <w:t>[</w:t>
      </w:r>
      <w:r w:rsidR="00C818C9">
        <w:rPr>
          <w:rFonts w:ascii="Arial" w:eastAsia="仿宋_GB2312" w:hAnsi="Arial" w:cs="Arial" w:hint="eastAsia"/>
          <w:sz w:val="28"/>
        </w:rPr>
        <w:t>编号：</w:t>
      </w:r>
      <w:r w:rsidR="00C818C9">
        <w:rPr>
          <w:rFonts w:ascii="Arial" w:eastAsia="仿宋_GB2312" w:hAnsi="Arial" w:cs="Arial" w:hint="eastAsia"/>
          <w:sz w:val="28"/>
        </w:rPr>
        <w:t>[2022]29</w:t>
      </w:r>
      <w:r w:rsidR="00C818C9">
        <w:rPr>
          <w:rFonts w:ascii="Arial" w:eastAsia="仿宋_GB2312" w:hAnsi="Arial" w:cs="Arial" w:hint="eastAsia"/>
          <w:sz w:val="28"/>
        </w:rPr>
        <w:t>号</w:t>
      </w:r>
      <w:r w:rsidR="00C818C9">
        <w:rPr>
          <w:rFonts w:ascii="Arial" w:eastAsia="仿宋_GB2312" w:hAnsi="Arial" w:cs="Arial" w:hint="eastAsia"/>
          <w:sz w:val="28"/>
        </w:rPr>
        <w:t>]</w:t>
      </w:r>
      <w:r w:rsidR="00FE76B2">
        <w:rPr>
          <w:rFonts w:ascii="Arial" w:eastAsia="仿宋_GB2312" w:hAnsi="Arial" w:cs="Arial" w:hint="eastAsia"/>
          <w:sz w:val="28"/>
        </w:rPr>
        <w:t>复印件</w:t>
      </w:r>
    </w:p>
    <w:p w:rsidR="00292C64" w:rsidRDefault="00292C64" w:rsidP="00410DE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3.</w:t>
      </w:r>
      <w:r>
        <w:rPr>
          <w:rFonts w:ascii="Arial" w:eastAsia="仿宋_GB2312" w:hAnsi="Arial" w:cs="Arial" w:hint="eastAsia"/>
          <w:sz w:val="28"/>
        </w:rPr>
        <w:t>《北京市规划和自然资源委员会建设工程规划核验意见》</w:t>
      </w:r>
      <w:r>
        <w:rPr>
          <w:rFonts w:ascii="Arial" w:eastAsia="仿宋_GB2312" w:hAnsi="Arial" w:cs="Arial" w:hint="eastAsia"/>
          <w:sz w:val="28"/>
        </w:rPr>
        <w:t>[</w:t>
      </w:r>
      <w:r>
        <w:rPr>
          <w:rFonts w:ascii="Arial" w:eastAsia="仿宋_GB2312" w:hAnsi="Arial" w:cs="Arial"/>
          <w:sz w:val="28"/>
        </w:rPr>
        <w:t>2021</w:t>
      </w:r>
      <w:proofErr w:type="gramStart"/>
      <w:r>
        <w:rPr>
          <w:rFonts w:ascii="Arial" w:eastAsia="仿宋_GB2312" w:hAnsi="Arial" w:cs="Arial" w:hint="eastAsia"/>
          <w:sz w:val="28"/>
        </w:rPr>
        <w:t>规</w:t>
      </w:r>
      <w:proofErr w:type="gramEnd"/>
      <w:r>
        <w:rPr>
          <w:rFonts w:ascii="Arial" w:eastAsia="仿宋_GB2312" w:hAnsi="Arial" w:cs="Arial" w:hint="eastAsia"/>
          <w:sz w:val="28"/>
        </w:rPr>
        <w:t>自（顺）</w:t>
      </w:r>
      <w:proofErr w:type="gramStart"/>
      <w:r>
        <w:rPr>
          <w:rFonts w:ascii="Arial" w:eastAsia="仿宋_GB2312" w:hAnsi="Arial" w:cs="Arial" w:hint="eastAsia"/>
          <w:sz w:val="28"/>
        </w:rPr>
        <w:t>竣字</w:t>
      </w:r>
      <w:r>
        <w:rPr>
          <w:rFonts w:ascii="Arial" w:eastAsia="仿宋_GB2312" w:hAnsi="Arial" w:cs="Arial" w:hint="eastAsia"/>
          <w:sz w:val="28"/>
        </w:rPr>
        <w:t>0</w:t>
      </w:r>
      <w:r>
        <w:rPr>
          <w:rFonts w:ascii="Arial" w:eastAsia="仿宋_GB2312" w:hAnsi="Arial" w:cs="Arial"/>
          <w:sz w:val="28"/>
        </w:rPr>
        <w:t>057</w:t>
      </w:r>
      <w:r>
        <w:rPr>
          <w:rFonts w:ascii="Arial" w:eastAsia="仿宋_GB2312" w:hAnsi="Arial" w:cs="Arial" w:hint="eastAsia"/>
          <w:sz w:val="28"/>
        </w:rPr>
        <w:t>号</w:t>
      </w:r>
      <w:proofErr w:type="gramEnd"/>
      <w:r>
        <w:rPr>
          <w:rFonts w:ascii="Arial" w:eastAsia="仿宋_GB2312" w:hAnsi="Arial" w:cs="Arial"/>
          <w:sz w:val="28"/>
        </w:rPr>
        <w:t>]</w:t>
      </w:r>
    </w:p>
    <w:p w:rsidR="00292C64" w:rsidRDefault="00292C64" w:rsidP="00410DE5">
      <w:pPr>
        <w:spacing w:line="300" w:lineRule="auto"/>
        <w:ind w:firstLineChars="200" w:firstLine="560"/>
        <w:jc w:val="both"/>
        <w:rPr>
          <w:rFonts w:ascii="Arial" w:eastAsia="仿宋_GB2312" w:hAnsi="Arial" w:cs="Arial" w:hint="eastAsia"/>
          <w:sz w:val="28"/>
        </w:rPr>
      </w:pPr>
      <w:r>
        <w:rPr>
          <w:rFonts w:ascii="Arial" w:eastAsia="仿宋_GB2312" w:hAnsi="Arial" w:cs="Arial" w:hint="eastAsia"/>
          <w:sz w:val="28"/>
        </w:rPr>
        <w:t>1</w:t>
      </w:r>
      <w:r>
        <w:rPr>
          <w:rFonts w:ascii="Arial" w:eastAsia="仿宋_GB2312" w:hAnsi="Arial" w:cs="Arial"/>
          <w:sz w:val="28"/>
        </w:rPr>
        <w:t>4.</w:t>
      </w:r>
      <w:r>
        <w:rPr>
          <w:rFonts w:ascii="Arial" w:eastAsia="仿宋_GB2312" w:hAnsi="Arial" w:cs="Arial" w:hint="eastAsia"/>
          <w:sz w:val="28"/>
        </w:rPr>
        <w:t>《工程竣工验收备案表》</w:t>
      </w:r>
      <w:r>
        <w:rPr>
          <w:rFonts w:ascii="Arial" w:eastAsia="仿宋_GB2312" w:hAnsi="Arial" w:cs="Arial" w:hint="eastAsia"/>
          <w:sz w:val="28"/>
        </w:rPr>
        <w:t>[</w:t>
      </w:r>
      <w:r>
        <w:rPr>
          <w:rFonts w:ascii="Arial" w:eastAsia="仿宋_GB2312" w:hAnsi="Arial" w:cs="Arial" w:hint="eastAsia"/>
          <w:sz w:val="28"/>
        </w:rPr>
        <w:t>备案编号：</w:t>
      </w:r>
      <w:r>
        <w:rPr>
          <w:rFonts w:ascii="Arial" w:eastAsia="仿宋_GB2312" w:hAnsi="Arial" w:cs="Arial" w:hint="eastAsia"/>
          <w:sz w:val="28"/>
        </w:rPr>
        <w:t>0</w:t>
      </w:r>
      <w:r>
        <w:rPr>
          <w:rFonts w:ascii="Arial" w:eastAsia="仿宋_GB2312" w:hAnsi="Arial" w:cs="Arial"/>
          <w:sz w:val="28"/>
        </w:rPr>
        <w:t>585</w:t>
      </w:r>
      <w:proofErr w:type="gramStart"/>
      <w:r>
        <w:rPr>
          <w:rFonts w:ascii="Arial" w:eastAsia="仿宋_GB2312" w:hAnsi="Arial" w:cs="Arial" w:hint="eastAsia"/>
          <w:sz w:val="28"/>
        </w:rPr>
        <w:t>顺竣</w:t>
      </w:r>
      <w:proofErr w:type="gramEnd"/>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（建）</w:t>
      </w:r>
      <w:r>
        <w:rPr>
          <w:rFonts w:ascii="Arial" w:eastAsia="仿宋_GB2312" w:hAnsi="Arial" w:cs="Arial" w:hint="eastAsia"/>
          <w:sz w:val="28"/>
        </w:rPr>
        <w:t>0</w:t>
      </w:r>
      <w:r>
        <w:rPr>
          <w:rFonts w:ascii="Arial" w:eastAsia="仿宋_GB2312" w:hAnsi="Arial" w:cs="Arial"/>
          <w:sz w:val="28"/>
        </w:rPr>
        <w:t>117</w:t>
      </w:r>
      <w:r>
        <w:rPr>
          <w:rFonts w:ascii="Arial" w:eastAsia="仿宋_GB2312" w:hAnsi="Arial" w:cs="Arial" w:hint="eastAsia"/>
          <w:sz w:val="28"/>
        </w:rPr>
        <w:t>号</w:t>
      </w:r>
      <w:r>
        <w:rPr>
          <w:rFonts w:ascii="Arial" w:eastAsia="仿宋_GB2312" w:hAnsi="Arial" w:cs="Arial"/>
          <w:sz w:val="28"/>
        </w:rPr>
        <w:t>]</w:t>
      </w:r>
    </w:p>
    <w:p w:rsidR="00C248F9" w:rsidRDefault="005E7CBD"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lastRenderedPageBreak/>
        <w:t>1</w:t>
      </w:r>
      <w:r w:rsidR="00292C64">
        <w:rPr>
          <w:rFonts w:ascii="Arial" w:eastAsia="仿宋_GB2312" w:hAnsi="Arial" w:cs="Arial"/>
          <w:sz w:val="28"/>
        </w:rPr>
        <w:t>5</w:t>
      </w:r>
      <w:r w:rsidR="00FE76B2">
        <w:rPr>
          <w:rFonts w:ascii="Arial" w:eastAsia="仿宋_GB2312" w:hAnsi="Arial" w:cs="Arial" w:hint="eastAsia"/>
          <w:sz w:val="28"/>
        </w:rPr>
        <w:t>.</w:t>
      </w:r>
      <w:r w:rsidR="00B3114F">
        <w:rPr>
          <w:rFonts w:ascii="Arial" w:eastAsia="仿宋_GB2312" w:hAnsi="Arial" w:cs="Arial" w:hint="eastAsia"/>
          <w:sz w:val="28"/>
        </w:rPr>
        <w:t>《房屋面积测算技术报告书》</w:t>
      </w:r>
      <w:r w:rsidR="00FE76B2">
        <w:rPr>
          <w:rFonts w:ascii="Arial" w:eastAsia="仿宋_GB2312" w:hAnsi="Arial" w:cs="Arial" w:hint="eastAsia"/>
          <w:sz w:val="28"/>
        </w:rPr>
        <w:t>复印件</w:t>
      </w:r>
    </w:p>
    <w:p w:rsidR="00C248F9" w:rsidRDefault="00FE76B2" w:rsidP="00410DE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92C64">
        <w:rPr>
          <w:rFonts w:ascii="Arial" w:eastAsia="仿宋_GB2312" w:hAnsi="Arial" w:cs="Arial"/>
          <w:sz w:val="28"/>
        </w:rPr>
        <w:t>6</w:t>
      </w:r>
      <w:r>
        <w:rPr>
          <w:rFonts w:ascii="Arial" w:eastAsia="仿宋_GB2312" w:hAnsi="Arial" w:cs="Arial" w:hint="eastAsia"/>
          <w:sz w:val="28"/>
        </w:rPr>
        <w:t>.</w:t>
      </w:r>
      <w:r w:rsidR="00B3114F">
        <w:rPr>
          <w:rFonts w:ascii="Arial" w:eastAsia="仿宋_GB2312" w:hAnsi="Arial" w:cs="Arial" w:hint="eastAsia"/>
          <w:sz w:val="28"/>
        </w:rPr>
        <w:t>《房产测绘成果审核办理结果通知书》</w:t>
      </w:r>
      <w:r w:rsidR="00B3114F">
        <w:rPr>
          <w:rFonts w:ascii="Arial" w:eastAsia="仿宋_GB2312" w:hAnsi="Arial" w:cs="Arial" w:hint="eastAsia"/>
          <w:sz w:val="28"/>
        </w:rPr>
        <w:t>[</w:t>
      </w:r>
      <w:r w:rsidR="00B3114F">
        <w:rPr>
          <w:rFonts w:ascii="Arial" w:eastAsia="仿宋_GB2312" w:hAnsi="Arial" w:cs="Arial" w:hint="eastAsia"/>
          <w:sz w:val="28"/>
        </w:rPr>
        <w:t>编号：</w:t>
      </w:r>
      <w:r w:rsidR="00B3114F">
        <w:rPr>
          <w:rFonts w:ascii="Arial" w:eastAsia="仿宋_GB2312" w:hAnsi="Arial" w:cs="Arial" w:hint="eastAsia"/>
          <w:sz w:val="28"/>
        </w:rPr>
        <w:t>[2023]140595</w:t>
      </w:r>
      <w:r w:rsidR="00B3114F">
        <w:rPr>
          <w:rFonts w:ascii="Arial" w:eastAsia="仿宋_GB2312" w:hAnsi="Arial" w:cs="Arial" w:hint="eastAsia"/>
          <w:sz w:val="28"/>
        </w:rPr>
        <w:t>号</w:t>
      </w:r>
      <w:r w:rsidR="00B3114F">
        <w:rPr>
          <w:rFonts w:ascii="Arial" w:eastAsia="仿宋_GB2312" w:hAnsi="Arial" w:cs="Arial" w:hint="eastAsia"/>
          <w:sz w:val="28"/>
        </w:rPr>
        <w:t>]</w:t>
      </w:r>
      <w:r>
        <w:rPr>
          <w:rFonts w:ascii="Arial" w:eastAsia="仿宋_GB2312" w:hAnsi="Arial" w:cs="Arial" w:hint="eastAsia"/>
          <w:sz w:val="28"/>
        </w:rPr>
        <w:t>复印件</w:t>
      </w:r>
    </w:p>
    <w:p w:rsidR="00B3114F" w:rsidRDefault="005E7CBD"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sidR="00292C64">
        <w:rPr>
          <w:rFonts w:ascii="Arial" w:eastAsia="仿宋_GB2312" w:hAnsi="Arial" w:cs="Arial"/>
          <w:sz w:val="28"/>
        </w:rPr>
        <w:t>7</w:t>
      </w:r>
      <w:r w:rsidR="00B3114F">
        <w:rPr>
          <w:rFonts w:ascii="Arial" w:eastAsia="仿宋_GB2312" w:hAnsi="Arial" w:cs="Arial"/>
          <w:sz w:val="28"/>
        </w:rPr>
        <w:t>.</w:t>
      </w:r>
      <w:r w:rsidR="00B3114F">
        <w:rPr>
          <w:rFonts w:ascii="Arial" w:eastAsia="仿宋_GB2312" w:hAnsi="Arial" w:cs="Arial" w:hint="eastAsia"/>
          <w:sz w:val="28"/>
        </w:rPr>
        <w:t>《竣工项目测绘成果说明》复印件</w:t>
      </w:r>
    </w:p>
    <w:p w:rsidR="005E7CBD" w:rsidRDefault="005E7CBD"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sidR="00292C64">
        <w:rPr>
          <w:rFonts w:ascii="Arial" w:eastAsia="仿宋_GB2312" w:hAnsi="Arial" w:cs="Arial"/>
          <w:sz w:val="28"/>
        </w:rPr>
        <w:t>8</w:t>
      </w:r>
      <w:r>
        <w:rPr>
          <w:rFonts w:ascii="Arial" w:eastAsia="仿宋_GB2312" w:hAnsi="Arial" w:cs="Arial"/>
          <w:sz w:val="28"/>
        </w:rPr>
        <w:t>.</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sidR="00A83FCF">
        <w:rPr>
          <w:rFonts w:ascii="Arial" w:eastAsia="仿宋_GB2312" w:hAnsi="Arial" w:cs="Arial" w:hint="eastAsia"/>
          <w:sz w:val="28"/>
        </w:rPr>
        <w:t>航科院函（</w:t>
      </w:r>
      <w:r w:rsidR="00A83FCF">
        <w:rPr>
          <w:rFonts w:ascii="Arial" w:eastAsia="仿宋_GB2312" w:hAnsi="Arial" w:cs="Arial" w:hint="eastAsia"/>
          <w:sz w:val="28"/>
        </w:rPr>
        <w:t>2023</w:t>
      </w:r>
      <w:r w:rsidR="00A83FCF">
        <w:rPr>
          <w:rFonts w:ascii="Arial" w:eastAsia="仿宋_GB2312" w:hAnsi="Arial" w:cs="Arial" w:hint="eastAsia"/>
          <w:sz w:val="28"/>
        </w:rPr>
        <w:t>）</w:t>
      </w:r>
      <w:r w:rsidR="00A83FCF">
        <w:rPr>
          <w:rFonts w:ascii="Arial" w:eastAsia="仿宋_GB2312" w:hAnsi="Arial" w:cs="Arial" w:hint="eastAsia"/>
          <w:sz w:val="28"/>
        </w:rPr>
        <w:t>65</w:t>
      </w:r>
      <w:r w:rsidR="00A83FCF">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1F0189" w:rsidRDefault="001F0189" w:rsidP="00410DE5">
      <w:pPr>
        <w:spacing w:line="300" w:lineRule="auto"/>
        <w:ind w:firstLineChars="200" w:firstLine="560"/>
        <w:jc w:val="both"/>
        <w:rPr>
          <w:rFonts w:ascii="Arial" w:eastAsia="仿宋_GB2312" w:hAnsi="Arial" w:cs="Arial" w:hint="eastAsia"/>
          <w:sz w:val="28"/>
        </w:rPr>
      </w:pPr>
      <w:r>
        <w:rPr>
          <w:rFonts w:ascii="Arial" w:eastAsia="仿宋_GB2312" w:hAnsi="Arial" w:cs="Arial" w:hint="eastAsia"/>
          <w:sz w:val="28"/>
        </w:rPr>
        <w:t>1</w:t>
      </w:r>
      <w:r>
        <w:rPr>
          <w:rFonts w:ascii="Arial" w:eastAsia="仿宋_GB2312" w:hAnsi="Arial" w:cs="Arial"/>
          <w:sz w:val="28"/>
        </w:rPr>
        <w:t>9.</w:t>
      </w:r>
      <w:r>
        <w:rPr>
          <w:rFonts w:ascii="Arial" w:eastAsia="仿宋_GB2312" w:hAnsi="Arial" w:cs="Arial" w:hint="eastAsia"/>
          <w:sz w:val="28"/>
        </w:rPr>
        <w:t>受让人《事业单位法人证书（副本）》</w:t>
      </w:r>
    </w:p>
    <w:p w:rsidR="00C248F9" w:rsidRDefault="001F0189"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t>20</w:t>
      </w:r>
      <w:r w:rsidR="00FE76B2">
        <w:rPr>
          <w:rFonts w:ascii="Arial" w:eastAsia="仿宋_GB2312" w:hAnsi="Arial" w:cs="Arial"/>
          <w:sz w:val="28"/>
        </w:rPr>
        <w:t>.</w:t>
      </w:r>
      <w:r w:rsidR="00FE76B2">
        <w:rPr>
          <w:rFonts w:ascii="Arial" w:eastAsia="仿宋_GB2312" w:hAnsi="Arial" w:cs="Arial"/>
          <w:sz w:val="28"/>
        </w:rPr>
        <w:t>估价机构《营业执照（副本）》复印件</w:t>
      </w:r>
    </w:p>
    <w:p w:rsidR="00C248F9" w:rsidRDefault="00292C64"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sidR="001F0189">
        <w:rPr>
          <w:rFonts w:ascii="Arial" w:eastAsia="仿宋_GB2312" w:hAnsi="Arial" w:cs="Arial"/>
          <w:sz w:val="28"/>
        </w:rPr>
        <w:t>1</w:t>
      </w:r>
      <w:r w:rsidR="00FE76B2">
        <w:rPr>
          <w:rFonts w:ascii="Arial" w:eastAsia="仿宋_GB2312" w:hAnsi="Arial" w:cs="Arial"/>
          <w:sz w:val="28"/>
        </w:rPr>
        <w:t>.</w:t>
      </w:r>
      <w:r w:rsidR="00FE76B2">
        <w:rPr>
          <w:rFonts w:ascii="Arial" w:eastAsia="仿宋_GB2312" w:hAnsi="Arial" w:cs="Arial"/>
          <w:sz w:val="28"/>
        </w:rPr>
        <w:t>估价机构评估资质复印件</w:t>
      </w:r>
    </w:p>
    <w:p w:rsidR="00C248F9" w:rsidRDefault="00292C64" w:rsidP="00410DE5">
      <w:pPr>
        <w:spacing w:line="300" w:lineRule="auto"/>
        <w:ind w:firstLineChars="200" w:firstLine="560"/>
        <w:jc w:val="both"/>
        <w:rPr>
          <w:rFonts w:ascii="Arial" w:hAnsi="Arial" w:cs="Arial"/>
        </w:rPr>
      </w:pPr>
      <w:r>
        <w:rPr>
          <w:rFonts w:ascii="Arial" w:eastAsia="楷体_GB2312" w:hAnsi="Arial" w:cs="Arial"/>
          <w:sz w:val="28"/>
        </w:rPr>
        <w:t>2</w:t>
      </w:r>
      <w:r w:rsidR="001F0189">
        <w:rPr>
          <w:rFonts w:ascii="Arial" w:eastAsia="楷体_GB2312" w:hAnsi="Arial" w:cs="Arial"/>
          <w:sz w:val="28"/>
        </w:rPr>
        <w:t>2</w:t>
      </w:r>
      <w:r w:rsidR="00FE76B2">
        <w:rPr>
          <w:rFonts w:ascii="Arial" w:eastAsia="楷体_GB2312" w:hAnsi="Arial" w:cs="Arial"/>
          <w:sz w:val="28"/>
        </w:rPr>
        <w:t>.</w:t>
      </w:r>
      <w:r w:rsidR="00FE76B2">
        <w:rPr>
          <w:rFonts w:ascii="Arial" w:eastAsia="仿宋_GB2312" w:hAnsi="Arial" w:cs="Arial"/>
          <w:sz w:val="28"/>
        </w:rPr>
        <w:t>评估专业人员资质证书复印件</w:t>
      </w:r>
    </w:p>
    <w:p w:rsidR="00C248F9" w:rsidRDefault="00C248F9">
      <w:pPr>
        <w:spacing w:line="360" w:lineRule="auto"/>
        <w:ind w:firstLineChars="200" w:firstLine="480"/>
        <w:jc w:val="both"/>
        <w:rPr>
          <w:rFonts w:ascii="Arial" w:hAnsi="Arial" w:cs="Arial"/>
        </w:rPr>
      </w:pPr>
    </w:p>
    <w:p w:rsidR="00C248F9" w:rsidRDefault="00C248F9">
      <w:pPr>
        <w:rPr>
          <w:rFonts w:ascii="Arial" w:hAnsi="Arial" w:cs="Arial"/>
        </w:rPr>
      </w:pPr>
    </w:p>
    <w:sectPr w:rsidR="00C248F9">
      <w:headerReference w:type="default" r:id="rId59"/>
      <w:footerReference w:type="default" r:id="rId60"/>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1C93" w:rsidRDefault="004B1C93">
      <w:pPr>
        <w:spacing w:line="240" w:lineRule="auto"/>
      </w:pPr>
      <w:r>
        <w:separator/>
      </w:r>
    </w:p>
  </w:endnote>
  <w:endnote w:type="continuationSeparator" w:id="0">
    <w:p w:rsidR="004B1C93" w:rsidRDefault="004B1C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Modern">
    <w:altName w:val="Segoe Print"/>
    <w:panose1 w:val="00000000000000000000"/>
    <w:charset w:val="FF"/>
    <w:family w:val="modern"/>
    <w:notTrueType/>
    <w:pitch w:val="variable"/>
    <w:sig w:usb0="00000003" w:usb1="00000000" w:usb2="00000000" w:usb3="00000000" w:csb0="00000000"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panose1 w:val="020B0503020204020204"/>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黑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2">
    <w:altName w:val="Webdings"/>
    <w:panose1 w:val="05020102010507070707"/>
    <w:charset w:val="02"/>
    <w:family w:val="roman"/>
    <w:pitch w:val="variable"/>
    <w:sig w:usb0="00000000" w:usb1="10000000" w:usb2="00000000" w:usb3="00000000" w:csb0="80000000" w:csb1="00000000"/>
  </w:font>
  <w:font w:name="Segoe UI Emoji">
    <w:charset w:val="00"/>
    <w:family w:val="swiss"/>
    <w:pitch w:val="variable"/>
    <w:sig w:usb0="00000003" w:usb1="02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方正黑体简体">
    <w:altName w:val="微软雅黑"/>
    <w:charset w:val="86"/>
    <w:family w:val="auto"/>
    <w:pitch w:val="variable"/>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DY2+ZIbJFB-2">
    <w:altName w:val="方正舒体"/>
    <w:charset w:val="86"/>
    <w:family w:val="auto"/>
    <w:pitch w:val="default"/>
    <w:sig w:usb0="00000000" w:usb1="00000000" w:usb2="00000010" w:usb3="00000000" w:csb0="00040000" w:csb1="00000000"/>
  </w:font>
  <w:font w:name="DY192+ZIbJFZ-200">
    <w:altName w:val="方正舒体"/>
    <w:charset w:val="86"/>
    <w:family w:val="auto"/>
    <w:pitch w:val="default"/>
    <w:sig w:usb0="00000000" w:usb1="00000000" w:usb2="00000010" w:usb3="00000000" w:csb0="00040000" w:csb1="00000000"/>
  </w:font>
  <w:font w:name="DY193+ZIbJFZ-201">
    <w:altName w:val="方正舒体"/>
    <w:charset w:val="86"/>
    <w:family w:val="auto"/>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rsidR="00F21219" w:rsidRDefault="00F21219"/>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pBdr>
        <w:top w:val="single" w:sz="4" w:space="1" w:color="auto"/>
      </w:pBdr>
      <w:jc w:val="center"/>
    </w:pPr>
    <w:r>
      <w:fldChar w:fldCharType="begin"/>
    </w:r>
    <w:r>
      <w:instrText>PAGE   \* MERGEFORMAT</w:instrText>
    </w:r>
    <w:r>
      <w:fldChar w:fldCharType="separate"/>
    </w:r>
    <w:r w:rsidRPr="0072717D">
      <w:rPr>
        <w:noProof/>
        <w:lang w:val="zh-CN"/>
      </w:rPr>
      <w:t>91</w:t>
    </w:r>
    <w:r>
      <w:rPr>
        <w:lang w:val="zh-C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pBdr>
        <w:top w:val="single" w:sz="4" w:space="1" w:color="auto"/>
      </w:pBdr>
      <w:jc w:val="center"/>
    </w:pPr>
    <w:r>
      <w:fldChar w:fldCharType="begin"/>
    </w:r>
    <w:r>
      <w:instrText>PAGE   \* MERGEFORMAT</w:instrText>
    </w:r>
    <w:r>
      <w:fldChar w:fldCharType="separate"/>
    </w:r>
    <w:r w:rsidRPr="0072717D">
      <w:rPr>
        <w:noProof/>
        <w:lang w:val="zh-CN"/>
      </w:rPr>
      <w:t>18</w:t>
    </w:r>
    <w:r>
      <w:rPr>
        <w:lang w:val="zh-CN"/>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pBdr>
        <w:top w:val="single" w:sz="4" w:space="1" w:color="auto"/>
      </w:pBdr>
      <w:jc w:val="center"/>
    </w:pPr>
    <w:r>
      <w:fldChar w:fldCharType="begin"/>
    </w:r>
    <w:r>
      <w:instrText>PAGE   \* MERGEFORMAT</w:instrText>
    </w:r>
    <w:r>
      <w:fldChar w:fldCharType="separate"/>
    </w:r>
    <w:r w:rsidRPr="0072717D">
      <w:rPr>
        <w:rFonts w:ascii="Arial" w:hAnsi="Arial"/>
        <w:noProof/>
        <w:lang w:val="zh-CN"/>
      </w:rPr>
      <w:t>93</w:t>
    </w:r>
    <w:r>
      <w:rPr>
        <w:rFonts w:ascii="Arial" w:hAnsi="Arial"/>
        <w:lang w:val="zh-CN"/>
      </w:rPr>
      <w:fldChar w:fldCharType="end"/>
    </w:r>
  </w:p>
  <w:p w:rsidR="00F21219" w:rsidRDefault="00F21219"/>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pBdr>
        <w:top w:val="single" w:sz="4" w:space="1" w:color="auto"/>
      </w:pBdr>
      <w:jc w:val="center"/>
    </w:pPr>
    <w:r>
      <w:fldChar w:fldCharType="begin"/>
    </w:r>
    <w:r>
      <w:instrText>PAGE   \* MERGEFORMAT</w:instrText>
    </w:r>
    <w:r>
      <w:fldChar w:fldCharType="separate"/>
    </w:r>
    <w:r w:rsidRPr="0072717D">
      <w:rPr>
        <w:rFonts w:ascii="Arial" w:hAnsi="Arial"/>
        <w:noProof/>
        <w:lang w:val="zh-CN"/>
      </w:rPr>
      <w:t>95</w:t>
    </w:r>
    <w:r>
      <w:rPr>
        <w:rFonts w:ascii="Arial" w:hAnsi="Arial"/>
        <w:lang w:val="zh-CN"/>
      </w:rPr>
      <w:fldChar w:fldCharType="end"/>
    </w:r>
  </w:p>
  <w:p w:rsidR="00F21219" w:rsidRDefault="00F2121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framePr w:wrap="around" w:vAnchor="text" w:hAnchor="margin" w:xAlign="center" w:y="1"/>
      <w:rPr>
        <w:rStyle w:val="aff1"/>
        <w:sz w:val="21"/>
      </w:rPr>
    </w:pPr>
  </w:p>
  <w:p w:rsidR="00F21219" w:rsidRDefault="00F21219">
    <w:pPr>
      <w:tabs>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rsidR="00F21219" w:rsidRDefault="00F212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pBdr>
        <w:top w:val="single" w:sz="4" w:space="1" w:color="auto"/>
      </w:pBdr>
      <w:jc w:val="center"/>
      <w:rPr>
        <w:rStyle w:val="aff1"/>
      </w:rPr>
    </w:pPr>
    <w:r>
      <w:rPr>
        <w:rStyle w:val="aff1"/>
      </w:rPr>
      <w:fldChar w:fldCharType="begin"/>
    </w:r>
    <w:r>
      <w:rPr>
        <w:rStyle w:val="aff1"/>
      </w:rPr>
      <w:instrText>PAGE   \* MERGEFORMAT</w:instrText>
    </w:r>
    <w:r>
      <w:rPr>
        <w:rStyle w:val="aff1"/>
      </w:rPr>
      <w:fldChar w:fldCharType="separate"/>
    </w:r>
    <w:r w:rsidRPr="0072717D">
      <w:rPr>
        <w:rStyle w:val="aff1"/>
        <w:noProof/>
        <w:lang w:val="zh-CN"/>
      </w:rPr>
      <w:t>5</w:t>
    </w:r>
    <w:r>
      <w:rPr>
        <w:rStyle w:val="aff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pBdr>
        <w:top w:val="single" w:sz="4" w:space="1" w:color="auto"/>
      </w:pBdr>
      <w:jc w:val="center"/>
    </w:pPr>
    <w:r>
      <w:fldChar w:fldCharType="begin"/>
    </w:r>
    <w:r>
      <w:instrText>PAGE   \* MERGEFORMAT</w:instrText>
    </w:r>
    <w:r>
      <w:fldChar w:fldCharType="separate"/>
    </w:r>
    <w:r w:rsidRPr="0072717D">
      <w:rPr>
        <w:noProof/>
        <w:lang w:val="zh-CN"/>
      </w:rPr>
      <w:t>14</w:t>
    </w:r>
    <w:r>
      <w:rPr>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pBdr>
        <w:top w:val="single" w:sz="8" w:space="15" w:color="auto"/>
      </w:pBdr>
      <w:jc w:val="center"/>
    </w:pPr>
    <w:r>
      <w:fldChar w:fldCharType="begin"/>
    </w:r>
    <w:r>
      <w:instrText>PAGE   \* MERGEFORMAT</w:instrText>
    </w:r>
    <w:r>
      <w:fldChar w:fldCharType="separate"/>
    </w:r>
    <w:r w:rsidRPr="0072717D">
      <w:rPr>
        <w:noProof/>
        <w:lang w:val="zh-CN"/>
      </w:rPr>
      <w:t>63</w:t>
    </w:r>
    <w:r>
      <w:rPr>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pBdr>
        <w:top w:val="single" w:sz="4" w:space="1" w:color="auto"/>
      </w:pBdr>
      <w:jc w:val="center"/>
    </w:pPr>
    <w:r>
      <w:fldChar w:fldCharType="begin"/>
    </w:r>
    <w:r>
      <w:instrText>PAGE   \* MERGEFORMAT</w:instrText>
    </w:r>
    <w:r>
      <w:fldChar w:fldCharType="separate"/>
    </w:r>
    <w:r>
      <w:rPr>
        <w:rFonts w:ascii="Arial" w:hAnsi="Arial"/>
        <w:lang w:val="zh-CN"/>
      </w:rPr>
      <w:t>3</w:t>
    </w:r>
    <w:r>
      <w:rPr>
        <w:rFonts w:ascii="Arial" w:hAnsi="Arial"/>
        <w:lang w:val="zh-CN"/>
      </w:rPr>
      <w:t>0</w:t>
    </w:r>
    <w:r>
      <w:rPr>
        <w:rFonts w:ascii="Arial" w:hAnsi="Arial"/>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1C93" w:rsidRDefault="004B1C93">
      <w:pPr>
        <w:spacing w:line="240" w:lineRule="auto"/>
      </w:pPr>
      <w:r>
        <w:separator/>
      </w:r>
    </w:p>
  </w:footnote>
  <w:footnote w:type="continuationSeparator" w:id="0">
    <w:p w:rsidR="004B1C93" w:rsidRDefault="004B1C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rsidP="00B523BC">
    <w:pPr>
      <w:pStyle w:val="af6"/>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r>
      <w:rPr>
        <w:noProof/>
      </w:rPr>
      <w:drawing>
        <wp:inline distT="0" distB="0" distL="114300" distR="114300" wp14:anchorId="52C24792" wp14:editId="02409132">
          <wp:extent cx="5902325" cy="285750"/>
          <wp:effectExtent l="0" t="0" r="3175" b="0"/>
          <wp:docPr id="56" name="图片 56"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20"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jc w:val="both"/>
    </w:pPr>
    <w:r>
      <w:rPr>
        <w:noProof/>
      </w:rPr>
      <w:drawing>
        <wp:inline distT="0" distB="0" distL="114300" distR="114300" wp14:anchorId="020EE6E3" wp14:editId="10BC3D08">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jc w:val="center"/>
    </w:pPr>
    <w:r>
      <w:rPr>
        <w:noProof/>
      </w:rPr>
      <w:drawing>
        <wp:inline distT="0" distB="0" distL="114300" distR="114300" wp14:anchorId="207E069D" wp14:editId="1DD0756B">
          <wp:extent cx="5902325" cy="285750"/>
          <wp:effectExtent l="0" t="0" r="3175" b="0"/>
          <wp:docPr id="2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9"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r>
      <w:rPr>
        <w:noProof/>
      </w:rPr>
      <w:drawing>
        <wp:inline distT="0" distB="0" distL="114300" distR="114300" wp14:anchorId="61355D01" wp14:editId="573DCA5D">
          <wp:extent cx="5902325" cy="285750"/>
          <wp:effectExtent l="0" t="0" r="3175" b="0"/>
          <wp:docPr id="29" name="图片 29" descr="评估报告内页页眉.jpg"/>
          <wp:cNvGraphicFramePr/>
          <a:graphic xmlns:a="http://schemas.openxmlformats.org/drawingml/2006/main">
            <a:graphicData uri="http://schemas.openxmlformats.org/drawingml/2006/picture">
              <pic:pic xmlns:pic="http://schemas.openxmlformats.org/drawingml/2006/picture">
                <pic:nvPicPr>
                  <pic:cNvPr id="30" name="图片 30"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r>
      <w:rPr>
        <w:noProof/>
      </w:rPr>
      <w:drawing>
        <wp:inline distT="0" distB="0" distL="114300" distR="114300" wp14:anchorId="78892F98" wp14:editId="41F3C3F1">
          <wp:extent cx="5902325" cy="285750"/>
          <wp:effectExtent l="0" t="0" r="3175" b="0"/>
          <wp:docPr id="45" name="图片 45" descr="评估报告内页页眉.jpg"/>
          <wp:cNvGraphicFramePr/>
          <a:graphic xmlns:a="http://schemas.openxmlformats.org/drawingml/2006/main">
            <a:graphicData uri="http://schemas.openxmlformats.org/drawingml/2006/picture">
              <pic:pic xmlns:pic="http://schemas.openxmlformats.org/drawingml/2006/picture">
                <pic:nvPicPr>
                  <pic:cNvPr id="31" name="图片 3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rsidR="00F21219" w:rsidRDefault="00F21219"/>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jc w:val="center"/>
    </w:pPr>
    <w:r>
      <w:rPr>
        <w:noProof/>
      </w:rPr>
      <w:drawing>
        <wp:inline distT="0" distB="0" distL="114300" distR="114300" wp14:anchorId="3FB0D9C7" wp14:editId="7E9F9057">
          <wp:extent cx="5902325" cy="285750"/>
          <wp:effectExtent l="0" t="0" r="3175" b="0"/>
          <wp:docPr id="4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2"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r>
      <w:rPr>
        <w:noProof/>
      </w:rPr>
      <w:drawing>
        <wp:inline distT="0" distB="0" distL="114300" distR="114300">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rsidR="00F21219" w:rsidRDefault="00F2121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rsidP="00B523BC">
    <w:pPr>
      <w:pStyle w:val="af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pStyle w:val="af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r>
      <w:rPr>
        <w:noProof/>
      </w:rPr>
      <w:drawing>
        <wp:inline distT="0" distB="0" distL="114300" distR="11430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jc w:val="both"/>
    </w:pPr>
    <w:r>
      <w:rPr>
        <w:noProof/>
      </w:rPr>
      <w:drawing>
        <wp:inline distT="0" distB="0" distL="114300" distR="114300">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r>
      <w:rPr>
        <w:noProof/>
      </w:rPr>
      <w:drawing>
        <wp:inline distT="0" distB="0" distL="114300" distR="114300">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jc w:val="both"/>
      <w:rPr>
        <w:rFonts w:ascii="Arial" w:eastAsia="华文行楷" w:hAnsi="Arial"/>
      </w:rPr>
    </w:pPr>
    <w:r>
      <w:rPr>
        <w:rFonts w:ascii="楷体_GB2312" w:eastAsia="楷体_GB2312" w:hint="eastAsia"/>
        <w:noProof/>
        <w:spacing w:val="-20"/>
      </w:rPr>
      <w:drawing>
        <wp:inline distT="0" distB="0" distL="114300" distR="114300" wp14:anchorId="2A3B2111" wp14:editId="3970524E">
          <wp:extent cx="8866505" cy="392430"/>
          <wp:effectExtent l="0" t="0" r="10795" b="7620"/>
          <wp:docPr id="38" name="图片 38" descr="评估报告内页页眉-马甸-横版"/>
          <wp:cNvGraphicFramePr/>
          <a:graphic xmlns:a="http://schemas.openxmlformats.org/drawingml/2006/main">
            <a:graphicData uri="http://schemas.openxmlformats.org/drawingml/2006/picture">
              <pic:pic xmlns:pic="http://schemas.openxmlformats.org/drawingml/2006/picture">
                <pic:nvPicPr>
                  <pic:cNvPr id="14" name="图片 14"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jc w:val="center"/>
      <w:rPr>
        <w:rFonts w:ascii="楷体_GB2312" w:eastAsia="楷体_GB2312"/>
        <w:spacing w:val="-20"/>
      </w:rPr>
    </w:pPr>
    <w:r>
      <w:rPr>
        <w:noProof/>
      </w:rPr>
      <w:drawing>
        <wp:inline distT="0" distB="0" distL="114300" distR="114300" wp14:anchorId="25125EF7" wp14:editId="4CD20165">
          <wp:extent cx="5902325" cy="285750"/>
          <wp:effectExtent l="0" t="0" r="3175" b="0"/>
          <wp:docPr id="5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8"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219" w:rsidRDefault="00F21219">
    <w:pPr>
      <w:rPr>
        <w:rFonts w:ascii="楷体_GB2312" w:eastAsia="楷体_GB2312"/>
        <w:spacing w:val="-20"/>
      </w:rPr>
    </w:pPr>
    <w:r>
      <w:rPr>
        <w:noProof/>
      </w:rPr>
      <w:drawing>
        <wp:inline distT="0" distB="0" distL="114300" distR="114300" wp14:anchorId="2F8C6D76" wp14:editId="395025AE">
          <wp:extent cx="5902325" cy="285750"/>
          <wp:effectExtent l="0" t="0" r="3175" b="0"/>
          <wp:docPr id="55" name="图片 6" descr="评估报告内页页眉.jpg"/>
          <wp:cNvGraphicFramePr/>
          <a:graphic xmlns:a="http://schemas.openxmlformats.org/drawingml/2006/main">
            <a:graphicData uri="http://schemas.openxmlformats.org/drawingml/2006/picture">
              <pic:pic xmlns:pic="http://schemas.openxmlformats.org/drawingml/2006/picture">
                <pic:nvPicPr>
                  <pic:cNvPr id="19"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1083D"/>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 w15:restartNumberingAfterBreak="0">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4" w15:restartNumberingAfterBreak="0">
    <w:nsid w:val="1E9D18E0"/>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4B653602"/>
    <w:multiLevelType w:val="multilevel"/>
    <w:tmpl w:val="4B65360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51C66955"/>
    <w:multiLevelType w:val="hybridMultilevel"/>
    <w:tmpl w:val="D062C552"/>
    <w:lvl w:ilvl="0" w:tplc="FB04694E">
      <w:start w:val="1"/>
      <w:numFmt w:val="decimal"/>
      <w:lvlText w:val="%1."/>
      <w:lvlJc w:val="left"/>
      <w:pPr>
        <w:ind w:left="1270" w:hanging="420"/>
      </w:pPr>
      <w:rPr>
        <w:rFonts w:hint="eastAsia"/>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7" w15:restartNumberingAfterBreak="0">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5D6E18AA"/>
    <w:multiLevelType w:val="hybridMultilevel"/>
    <w:tmpl w:val="D062C552"/>
    <w:lvl w:ilvl="0" w:tplc="FB04694E">
      <w:start w:val="1"/>
      <w:numFmt w:val="decimal"/>
      <w:lvlText w:val="%1."/>
      <w:lvlJc w:val="left"/>
      <w:pPr>
        <w:ind w:left="1270" w:hanging="420"/>
      </w:pPr>
      <w:rPr>
        <w:rFonts w:hint="eastAsia"/>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9"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10"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1"/>
  </w:num>
  <w:num w:numId="2">
    <w:abstractNumId w:val="10"/>
  </w:num>
  <w:num w:numId="3">
    <w:abstractNumId w:val="1"/>
  </w:num>
  <w:num w:numId="4">
    <w:abstractNumId w:val="9"/>
  </w:num>
  <w:num w:numId="5">
    <w:abstractNumId w:val="7"/>
  </w:num>
  <w:num w:numId="6">
    <w:abstractNumId w:val="3"/>
  </w:num>
  <w:num w:numId="7">
    <w:abstractNumId w:val="2"/>
  </w:num>
  <w:num w:numId="8">
    <w:abstractNumId w:val="5"/>
  </w:num>
  <w:num w:numId="9">
    <w:abstractNumId w:val="8"/>
  </w:num>
  <w:num w:numId="10">
    <w:abstractNumId w:val="6"/>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DFA"/>
    <w:rsid w:val="0000261B"/>
    <w:rsid w:val="000035BF"/>
    <w:rsid w:val="00026228"/>
    <w:rsid w:val="00026609"/>
    <w:rsid w:val="00052244"/>
    <w:rsid w:val="00053C10"/>
    <w:rsid w:val="00054887"/>
    <w:rsid w:val="00061812"/>
    <w:rsid w:val="00070B44"/>
    <w:rsid w:val="00072076"/>
    <w:rsid w:val="000744E6"/>
    <w:rsid w:val="00074972"/>
    <w:rsid w:val="000800BD"/>
    <w:rsid w:val="000924FF"/>
    <w:rsid w:val="000929DD"/>
    <w:rsid w:val="0009314F"/>
    <w:rsid w:val="00093220"/>
    <w:rsid w:val="000A47F5"/>
    <w:rsid w:val="000A4CD4"/>
    <w:rsid w:val="000A5083"/>
    <w:rsid w:val="000A67B1"/>
    <w:rsid w:val="000A6834"/>
    <w:rsid w:val="000B32FD"/>
    <w:rsid w:val="000B4167"/>
    <w:rsid w:val="000B71A5"/>
    <w:rsid w:val="000D24B4"/>
    <w:rsid w:val="000D27B3"/>
    <w:rsid w:val="000D4E49"/>
    <w:rsid w:val="000F239A"/>
    <w:rsid w:val="000F5FEC"/>
    <w:rsid w:val="000F615A"/>
    <w:rsid w:val="000F640C"/>
    <w:rsid w:val="000F76A1"/>
    <w:rsid w:val="00104FF9"/>
    <w:rsid w:val="00111384"/>
    <w:rsid w:val="00123776"/>
    <w:rsid w:val="00123A0D"/>
    <w:rsid w:val="00123EE9"/>
    <w:rsid w:val="00123EF7"/>
    <w:rsid w:val="0012488A"/>
    <w:rsid w:val="00126C94"/>
    <w:rsid w:val="00134C60"/>
    <w:rsid w:val="0013511D"/>
    <w:rsid w:val="00136B5C"/>
    <w:rsid w:val="001374A1"/>
    <w:rsid w:val="001414E8"/>
    <w:rsid w:val="00144B0B"/>
    <w:rsid w:val="00146331"/>
    <w:rsid w:val="001473C9"/>
    <w:rsid w:val="0014782F"/>
    <w:rsid w:val="00150704"/>
    <w:rsid w:val="00151FCB"/>
    <w:rsid w:val="001540AB"/>
    <w:rsid w:val="001570AA"/>
    <w:rsid w:val="00157F7A"/>
    <w:rsid w:val="0016418C"/>
    <w:rsid w:val="00171B07"/>
    <w:rsid w:val="00177722"/>
    <w:rsid w:val="00181410"/>
    <w:rsid w:val="00191657"/>
    <w:rsid w:val="00195313"/>
    <w:rsid w:val="001970F7"/>
    <w:rsid w:val="001B1AE2"/>
    <w:rsid w:val="001B2360"/>
    <w:rsid w:val="001B3AFB"/>
    <w:rsid w:val="001B4BA6"/>
    <w:rsid w:val="001B6291"/>
    <w:rsid w:val="001C078A"/>
    <w:rsid w:val="001C25E5"/>
    <w:rsid w:val="001D0B96"/>
    <w:rsid w:val="001D584D"/>
    <w:rsid w:val="001D5C93"/>
    <w:rsid w:val="001E1169"/>
    <w:rsid w:val="001F0189"/>
    <w:rsid w:val="001F14A7"/>
    <w:rsid w:val="001F2EFB"/>
    <w:rsid w:val="001F4B24"/>
    <w:rsid w:val="001F66FC"/>
    <w:rsid w:val="001F7D53"/>
    <w:rsid w:val="00202A32"/>
    <w:rsid w:val="00202E52"/>
    <w:rsid w:val="002033C2"/>
    <w:rsid w:val="00203555"/>
    <w:rsid w:val="00204D34"/>
    <w:rsid w:val="00206EB2"/>
    <w:rsid w:val="00207644"/>
    <w:rsid w:val="00211A78"/>
    <w:rsid w:val="00211E9F"/>
    <w:rsid w:val="002165D2"/>
    <w:rsid w:val="0021761C"/>
    <w:rsid w:val="00226312"/>
    <w:rsid w:val="00230D09"/>
    <w:rsid w:val="002321A9"/>
    <w:rsid w:val="00235851"/>
    <w:rsid w:val="0024624A"/>
    <w:rsid w:val="00251653"/>
    <w:rsid w:val="00256EB7"/>
    <w:rsid w:val="00262A88"/>
    <w:rsid w:val="00263FC8"/>
    <w:rsid w:val="00273576"/>
    <w:rsid w:val="00283CFB"/>
    <w:rsid w:val="00287543"/>
    <w:rsid w:val="00292C64"/>
    <w:rsid w:val="002942B0"/>
    <w:rsid w:val="002A554C"/>
    <w:rsid w:val="002B2649"/>
    <w:rsid w:val="002B3FDF"/>
    <w:rsid w:val="002B4657"/>
    <w:rsid w:val="002B5B75"/>
    <w:rsid w:val="002B6922"/>
    <w:rsid w:val="002C02C3"/>
    <w:rsid w:val="002C3804"/>
    <w:rsid w:val="002C3ABF"/>
    <w:rsid w:val="002D015A"/>
    <w:rsid w:val="002D3608"/>
    <w:rsid w:val="002D37CB"/>
    <w:rsid w:val="002D3CAD"/>
    <w:rsid w:val="002D7487"/>
    <w:rsid w:val="002E26AE"/>
    <w:rsid w:val="002E7495"/>
    <w:rsid w:val="002F113D"/>
    <w:rsid w:val="002F17AE"/>
    <w:rsid w:val="002F683C"/>
    <w:rsid w:val="00304EDB"/>
    <w:rsid w:val="00310547"/>
    <w:rsid w:val="00312997"/>
    <w:rsid w:val="00330CBD"/>
    <w:rsid w:val="00334966"/>
    <w:rsid w:val="00334BF4"/>
    <w:rsid w:val="00354BFF"/>
    <w:rsid w:val="0035670B"/>
    <w:rsid w:val="00361213"/>
    <w:rsid w:val="003624DC"/>
    <w:rsid w:val="00364401"/>
    <w:rsid w:val="00370359"/>
    <w:rsid w:val="003726D0"/>
    <w:rsid w:val="00382993"/>
    <w:rsid w:val="00391D6F"/>
    <w:rsid w:val="00393E63"/>
    <w:rsid w:val="003A107D"/>
    <w:rsid w:val="003A1485"/>
    <w:rsid w:val="003A243E"/>
    <w:rsid w:val="003B671A"/>
    <w:rsid w:val="003C2DBB"/>
    <w:rsid w:val="003C313E"/>
    <w:rsid w:val="003C484E"/>
    <w:rsid w:val="003C5C4D"/>
    <w:rsid w:val="003D023D"/>
    <w:rsid w:val="003D6121"/>
    <w:rsid w:val="003E0F06"/>
    <w:rsid w:val="003E27DF"/>
    <w:rsid w:val="003E65DF"/>
    <w:rsid w:val="003F0460"/>
    <w:rsid w:val="003F544A"/>
    <w:rsid w:val="00403E88"/>
    <w:rsid w:val="00410DE5"/>
    <w:rsid w:val="004124C4"/>
    <w:rsid w:val="00422F69"/>
    <w:rsid w:val="00424E1D"/>
    <w:rsid w:val="00427951"/>
    <w:rsid w:val="00430001"/>
    <w:rsid w:val="004322E9"/>
    <w:rsid w:val="00435DBA"/>
    <w:rsid w:val="00437B92"/>
    <w:rsid w:val="00445EAE"/>
    <w:rsid w:val="004465D8"/>
    <w:rsid w:val="00446802"/>
    <w:rsid w:val="004706AD"/>
    <w:rsid w:val="00474E12"/>
    <w:rsid w:val="00475BF9"/>
    <w:rsid w:val="0048307F"/>
    <w:rsid w:val="00486B68"/>
    <w:rsid w:val="004873DC"/>
    <w:rsid w:val="00492E2C"/>
    <w:rsid w:val="004A2C77"/>
    <w:rsid w:val="004A7786"/>
    <w:rsid w:val="004B16D1"/>
    <w:rsid w:val="004B1C93"/>
    <w:rsid w:val="004B6870"/>
    <w:rsid w:val="004C5F75"/>
    <w:rsid w:val="004D3BB7"/>
    <w:rsid w:val="004D6C9D"/>
    <w:rsid w:val="004E1A24"/>
    <w:rsid w:val="004E293A"/>
    <w:rsid w:val="004F0743"/>
    <w:rsid w:val="004F250A"/>
    <w:rsid w:val="004F276F"/>
    <w:rsid w:val="004F5F47"/>
    <w:rsid w:val="004F6EE1"/>
    <w:rsid w:val="00503552"/>
    <w:rsid w:val="00503BBF"/>
    <w:rsid w:val="00505BF5"/>
    <w:rsid w:val="005062BF"/>
    <w:rsid w:val="00506B32"/>
    <w:rsid w:val="005167E1"/>
    <w:rsid w:val="00520A08"/>
    <w:rsid w:val="00524F32"/>
    <w:rsid w:val="00525430"/>
    <w:rsid w:val="0052546F"/>
    <w:rsid w:val="005256F1"/>
    <w:rsid w:val="00527DF2"/>
    <w:rsid w:val="00530094"/>
    <w:rsid w:val="00530D89"/>
    <w:rsid w:val="00531EC3"/>
    <w:rsid w:val="00541729"/>
    <w:rsid w:val="00541FC8"/>
    <w:rsid w:val="005424B1"/>
    <w:rsid w:val="005434CC"/>
    <w:rsid w:val="005452B6"/>
    <w:rsid w:val="00551780"/>
    <w:rsid w:val="005551C6"/>
    <w:rsid w:val="00555DB2"/>
    <w:rsid w:val="00555DD2"/>
    <w:rsid w:val="0056070D"/>
    <w:rsid w:val="005638B9"/>
    <w:rsid w:val="00564D86"/>
    <w:rsid w:val="005662A0"/>
    <w:rsid w:val="00570C05"/>
    <w:rsid w:val="0057517C"/>
    <w:rsid w:val="00576285"/>
    <w:rsid w:val="00576619"/>
    <w:rsid w:val="00580FD5"/>
    <w:rsid w:val="00581372"/>
    <w:rsid w:val="00582885"/>
    <w:rsid w:val="0058294B"/>
    <w:rsid w:val="00586573"/>
    <w:rsid w:val="00586D94"/>
    <w:rsid w:val="00590F7C"/>
    <w:rsid w:val="005917BB"/>
    <w:rsid w:val="00593376"/>
    <w:rsid w:val="00593424"/>
    <w:rsid w:val="005A0536"/>
    <w:rsid w:val="005A79D0"/>
    <w:rsid w:val="005B1607"/>
    <w:rsid w:val="005B43B8"/>
    <w:rsid w:val="005C6151"/>
    <w:rsid w:val="005E1306"/>
    <w:rsid w:val="005E28EC"/>
    <w:rsid w:val="005E359F"/>
    <w:rsid w:val="005E7CBD"/>
    <w:rsid w:val="005F7451"/>
    <w:rsid w:val="00601870"/>
    <w:rsid w:val="006129A4"/>
    <w:rsid w:val="006211FE"/>
    <w:rsid w:val="00623376"/>
    <w:rsid w:val="006234C5"/>
    <w:rsid w:val="00625CD8"/>
    <w:rsid w:val="00642550"/>
    <w:rsid w:val="00645765"/>
    <w:rsid w:val="00645F58"/>
    <w:rsid w:val="006508C1"/>
    <w:rsid w:val="0065277F"/>
    <w:rsid w:val="00654100"/>
    <w:rsid w:val="00656EC6"/>
    <w:rsid w:val="00662934"/>
    <w:rsid w:val="006633E1"/>
    <w:rsid w:val="0067101A"/>
    <w:rsid w:val="00680D4E"/>
    <w:rsid w:val="006824AD"/>
    <w:rsid w:val="006A0192"/>
    <w:rsid w:val="006A0924"/>
    <w:rsid w:val="006A6388"/>
    <w:rsid w:val="006A6565"/>
    <w:rsid w:val="006B4C36"/>
    <w:rsid w:val="006C1DDD"/>
    <w:rsid w:val="006C364C"/>
    <w:rsid w:val="006C5F40"/>
    <w:rsid w:val="006E2EA6"/>
    <w:rsid w:val="006E3FCB"/>
    <w:rsid w:val="006E74D2"/>
    <w:rsid w:val="007019C7"/>
    <w:rsid w:val="0071086A"/>
    <w:rsid w:val="00711355"/>
    <w:rsid w:val="007125F6"/>
    <w:rsid w:val="00716D79"/>
    <w:rsid w:val="00721EC6"/>
    <w:rsid w:val="00723242"/>
    <w:rsid w:val="0072324A"/>
    <w:rsid w:val="00724488"/>
    <w:rsid w:val="0072717D"/>
    <w:rsid w:val="0072772B"/>
    <w:rsid w:val="00734080"/>
    <w:rsid w:val="00736B72"/>
    <w:rsid w:val="0074010A"/>
    <w:rsid w:val="00742E22"/>
    <w:rsid w:val="00744C01"/>
    <w:rsid w:val="00745EEF"/>
    <w:rsid w:val="00752A4C"/>
    <w:rsid w:val="00752DF7"/>
    <w:rsid w:val="00753CB7"/>
    <w:rsid w:val="00766AF0"/>
    <w:rsid w:val="00766C44"/>
    <w:rsid w:val="00766CF1"/>
    <w:rsid w:val="00767079"/>
    <w:rsid w:val="00770A07"/>
    <w:rsid w:val="0077120B"/>
    <w:rsid w:val="00771E24"/>
    <w:rsid w:val="00772E7F"/>
    <w:rsid w:val="00773973"/>
    <w:rsid w:val="007825DD"/>
    <w:rsid w:val="007A27F8"/>
    <w:rsid w:val="007A61D6"/>
    <w:rsid w:val="007B1512"/>
    <w:rsid w:val="007B36FF"/>
    <w:rsid w:val="007B674A"/>
    <w:rsid w:val="007B7236"/>
    <w:rsid w:val="007C28EA"/>
    <w:rsid w:val="007C3005"/>
    <w:rsid w:val="007C36F2"/>
    <w:rsid w:val="007C5A56"/>
    <w:rsid w:val="007D235D"/>
    <w:rsid w:val="007D66D4"/>
    <w:rsid w:val="007D7A6F"/>
    <w:rsid w:val="007E72DA"/>
    <w:rsid w:val="007F1AC6"/>
    <w:rsid w:val="007F6AC6"/>
    <w:rsid w:val="00800EB8"/>
    <w:rsid w:val="00803ADE"/>
    <w:rsid w:val="00806BBF"/>
    <w:rsid w:val="00810B19"/>
    <w:rsid w:val="0081337A"/>
    <w:rsid w:val="00831A9E"/>
    <w:rsid w:val="00833F5C"/>
    <w:rsid w:val="00835B0C"/>
    <w:rsid w:val="00835E64"/>
    <w:rsid w:val="00837560"/>
    <w:rsid w:val="0084172D"/>
    <w:rsid w:val="00842692"/>
    <w:rsid w:val="00846344"/>
    <w:rsid w:val="00846594"/>
    <w:rsid w:val="00860BE9"/>
    <w:rsid w:val="00861CF2"/>
    <w:rsid w:val="00861D1E"/>
    <w:rsid w:val="008635A7"/>
    <w:rsid w:val="00863D12"/>
    <w:rsid w:val="0087167E"/>
    <w:rsid w:val="00872EF6"/>
    <w:rsid w:val="0087472F"/>
    <w:rsid w:val="00876CAC"/>
    <w:rsid w:val="008850E8"/>
    <w:rsid w:val="008869AB"/>
    <w:rsid w:val="00887E52"/>
    <w:rsid w:val="00887F19"/>
    <w:rsid w:val="00891731"/>
    <w:rsid w:val="00893298"/>
    <w:rsid w:val="00895EAB"/>
    <w:rsid w:val="00896A2D"/>
    <w:rsid w:val="0089762F"/>
    <w:rsid w:val="008A4B5C"/>
    <w:rsid w:val="008A5F3D"/>
    <w:rsid w:val="008B052A"/>
    <w:rsid w:val="008B2AAE"/>
    <w:rsid w:val="008B58C6"/>
    <w:rsid w:val="008C0100"/>
    <w:rsid w:val="008C1ED1"/>
    <w:rsid w:val="008C3777"/>
    <w:rsid w:val="008C38A8"/>
    <w:rsid w:val="008C797F"/>
    <w:rsid w:val="008D370B"/>
    <w:rsid w:val="008D5406"/>
    <w:rsid w:val="008D5BA2"/>
    <w:rsid w:val="008D5BD9"/>
    <w:rsid w:val="008E35E0"/>
    <w:rsid w:val="008E76DF"/>
    <w:rsid w:val="008F09C2"/>
    <w:rsid w:val="00905134"/>
    <w:rsid w:val="00910D97"/>
    <w:rsid w:val="0091507B"/>
    <w:rsid w:val="00920E53"/>
    <w:rsid w:val="009250F2"/>
    <w:rsid w:val="00926367"/>
    <w:rsid w:val="009330A6"/>
    <w:rsid w:val="00934EBE"/>
    <w:rsid w:val="009369F0"/>
    <w:rsid w:val="00936D15"/>
    <w:rsid w:val="00936D51"/>
    <w:rsid w:val="0094360E"/>
    <w:rsid w:val="00946BE9"/>
    <w:rsid w:val="009572A9"/>
    <w:rsid w:val="009575B3"/>
    <w:rsid w:val="00957F97"/>
    <w:rsid w:val="009604D8"/>
    <w:rsid w:val="00964F7F"/>
    <w:rsid w:val="00967D80"/>
    <w:rsid w:val="00985692"/>
    <w:rsid w:val="0098577C"/>
    <w:rsid w:val="00987EA7"/>
    <w:rsid w:val="00990525"/>
    <w:rsid w:val="009A2E30"/>
    <w:rsid w:val="009A550D"/>
    <w:rsid w:val="009B7BA2"/>
    <w:rsid w:val="009D1EA2"/>
    <w:rsid w:val="009D5545"/>
    <w:rsid w:val="009D6513"/>
    <w:rsid w:val="009D71B7"/>
    <w:rsid w:val="009E058E"/>
    <w:rsid w:val="009E12D2"/>
    <w:rsid w:val="009E2E2E"/>
    <w:rsid w:val="009E410B"/>
    <w:rsid w:val="009F4456"/>
    <w:rsid w:val="00A02A15"/>
    <w:rsid w:val="00A03536"/>
    <w:rsid w:val="00A05F24"/>
    <w:rsid w:val="00A11A46"/>
    <w:rsid w:val="00A12B37"/>
    <w:rsid w:val="00A16261"/>
    <w:rsid w:val="00A204EC"/>
    <w:rsid w:val="00A24B27"/>
    <w:rsid w:val="00A26F9A"/>
    <w:rsid w:val="00A337FA"/>
    <w:rsid w:val="00A3478C"/>
    <w:rsid w:val="00A362F5"/>
    <w:rsid w:val="00A37684"/>
    <w:rsid w:val="00A4401A"/>
    <w:rsid w:val="00A52AC4"/>
    <w:rsid w:val="00A558A9"/>
    <w:rsid w:val="00A60A06"/>
    <w:rsid w:val="00A62E53"/>
    <w:rsid w:val="00A65319"/>
    <w:rsid w:val="00A73F66"/>
    <w:rsid w:val="00A831F3"/>
    <w:rsid w:val="00A83FCF"/>
    <w:rsid w:val="00A864C6"/>
    <w:rsid w:val="00A86DFA"/>
    <w:rsid w:val="00A930E6"/>
    <w:rsid w:val="00AA0255"/>
    <w:rsid w:val="00AA0768"/>
    <w:rsid w:val="00AA14C4"/>
    <w:rsid w:val="00AA1904"/>
    <w:rsid w:val="00AA374F"/>
    <w:rsid w:val="00AA61FC"/>
    <w:rsid w:val="00AB0703"/>
    <w:rsid w:val="00AB575D"/>
    <w:rsid w:val="00AB6624"/>
    <w:rsid w:val="00AB7EA4"/>
    <w:rsid w:val="00AC1183"/>
    <w:rsid w:val="00AC30F4"/>
    <w:rsid w:val="00AC5A05"/>
    <w:rsid w:val="00AC661C"/>
    <w:rsid w:val="00AE4CBC"/>
    <w:rsid w:val="00AE6202"/>
    <w:rsid w:val="00AE6A85"/>
    <w:rsid w:val="00AE6BA8"/>
    <w:rsid w:val="00AF321A"/>
    <w:rsid w:val="00AF4CFE"/>
    <w:rsid w:val="00AF711A"/>
    <w:rsid w:val="00B01189"/>
    <w:rsid w:val="00B15F3E"/>
    <w:rsid w:val="00B20A00"/>
    <w:rsid w:val="00B218F0"/>
    <w:rsid w:val="00B230A9"/>
    <w:rsid w:val="00B3114F"/>
    <w:rsid w:val="00B31707"/>
    <w:rsid w:val="00B46B0D"/>
    <w:rsid w:val="00B4798A"/>
    <w:rsid w:val="00B523BC"/>
    <w:rsid w:val="00B5521F"/>
    <w:rsid w:val="00B55F74"/>
    <w:rsid w:val="00B670CD"/>
    <w:rsid w:val="00B748CB"/>
    <w:rsid w:val="00B764E1"/>
    <w:rsid w:val="00B7683B"/>
    <w:rsid w:val="00B80F95"/>
    <w:rsid w:val="00B819EA"/>
    <w:rsid w:val="00B82DAB"/>
    <w:rsid w:val="00B83497"/>
    <w:rsid w:val="00B83EB3"/>
    <w:rsid w:val="00BB178C"/>
    <w:rsid w:val="00BB44AF"/>
    <w:rsid w:val="00BB4D07"/>
    <w:rsid w:val="00BB6731"/>
    <w:rsid w:val="00BC5EA4"/>
    <w:rsid w:val="00BC6849"/>
    <w:rsid w:val="00BC6EDC"/>
    <w:rsid w:val="00BE000D"/>
    <w:rsid w:val="00BE15DB"/>
    <w:rsid w:val="00BF0453"/>
    <w:rsid w:val="00BF21A6"/>
    <w:rsid w:val="00BF46B4"/>
    <w:rsid w:val="00BF6BA7"/>
    <w:rsid w:val="00C146F6"/>
    <w:rsid w:val="00C22E0B"/>
    <w:rsid w:val="00C248F9"/>
    <w:rsid w:val="00C27A00"/>
    <w:rsid w:val="00C3128C"/>
    <w:rsid w:val="00C35947"/>
    <w:rsid w:val="00C37DEA"/>
    <w:rsid w:val="00C43340"/>
    <w:rsid w:val="00C477CC"/>
    <w:rsid w:val="00C501A1"/>
    <w:rsid w:val="00C504FA"/>
    <w:rsid w:val="00C50675"/>
    <w:rsid w:val="00C50E73"/>
    <w:rsid w:val="00C60DD9"/>
    <w:rsid w:val="00C60EC1"/>
    <w:rsid w:val="00C64245"/>
    <w:rsid w:val="00C67765"/>
    <w:rsid w:val="00C67995"/>
    <w:rsid w:val="00C70FA0"/>
    <w:rsid w:val="00C71E25"/>
    <w:rsid w:val="00C76209"/>
    <w:rsid w:val="00C77B3C"/>
    <w:rsid w:val="00C8040A"/>
    <w:rsid w:val="00C80498"/>
    <w:rsid w:val="00C81828"/>
    <w:rsid w:val="00C818C9"/>
    <w:rsid w:val="00C8441E"/>
    <w:rsid w:val="00C95785"/>
    <w:rsid w:val="00CA6145"/>
    <w:rsid w:val="00CB390E"/>
    <w:rsid w:val="00CB3AA4"/>
    <w:rsid w:val="00CC0C1B"/>
    <w:rsid w:val="00CC0E97"/>
    <w:rsid w:val="00CC2915"/>
    <w:rsid w:val="00CC513D"/>
    <w:rsid w:val="00CC5B95"/>
    <w:rsid w:val="00CD3451"/>
    <w:rsid w:val="00CD3860"/>
    <w:rsid w:val="00CD3D21"/>
    <w:rsid w:val="00CD449C"/>
    <w:rsid w:val="00CD78E6"/>
    <w:rsid w:val="00CE08A5"/>
    <w:rsid w:val="00CE23D5"/>
    <w:rsid w:val="00CE4462"/>
    <w:rsid w:val="00CE6516"/>
    <w:rsid w:val="00CF464A"/>
    <w:rsid w:val="00CF5040"/>
    <w:rsid w:val="00D04F35"/>
    <w:rsid w:val="00D112F8"/>
    <w:rsid w:val="00D11A06"/>
    <w:rsid w:val="00D154F1"/>
    <w:rsid w:val="00D2244D"/>
    <w:rsid w:val="00D22778"/>
    <w:rsid w:val="00D30E8B"/>
    <w:rsid w:val="00D319AF"/>
    <w:rsid w:val="00D3576D"/>
    <w:rsid w:val="00D43622"/>
    <w:rsid w:val="00D459A5"/>
    <w:rsid w:val="00D63F43"/>
    <w:rsid w:val="00D714F5"/>
    <w:rsid w:val="00D72292"/>
    <w:rsid w:val="00D72846"/>
    <w:rsid w:val="00D829B8"/>
    <w:rsid w:val="00D87845"/>
    <w:rsid w:val="00D878D5"/>
    <w:rsid w:val="00D93895"/>
    <w:rsid w:val="00D9496E"/>
    <w:rsid w:val="00DA5B99"/>
    <w:rsid w:val="00DA685A"/>
    <w:rsid w:val="00DB49D0"/>
    <w:rsid w:val="00DB53CD"/>
    <w:rsid w:val="00DC3A0A"/>
    <w:rsid w:val="00DC566A"/>
    <w:rsid w:val="00DD44BD"/>
    <w:rsid w:val="00DE15EC"/>
    <w:rsid w:val="00DE20EB"/>
    <w:rsid w:val="00DE3C2A"/>
    <w:rsid w:val="00DE5F86"/>
    <w:rsid w:val="00DE7E7B"/>
    <w:rsid w:val="00DF1F6E"/>
    <w:rsid w:val="00DF3D2A"/>
    <w:rsid w:val="00DF4727"/>
    <w:rsid w:val="00DF5559"/>
    <w:rsid w:val="00E0026A"/>
    <w:rsid w:val="00E00E85"/>
    <w:rsid w:val="00E0118C"/>
    <w:rsid w:val="00E02248"/>
    <w:rsid w:val="00E02D46"/>
    <w:rsid w:val="00E10D6E"/>
    <w:rsid w:val="00E111B9"/>
    <w:rsid w:val="00E12999"/>
    <w:rsid w:val="00E2648C"/>
    <w:rsid w:val="00E3261A"/>
    <w:rsid w:val="00E41C7C"/>
    <w:rsid w:val="00E5156A"/>
    <w:rsid w:val="00E53394"/>
    <w:rsid w:val="00E543A5"/>
    <w:rsid w:val="00E62276"/>
    <w:rsid w:val="00E66EC8"/>
    <w:rsid w:val="00E67C5B"/>
    <w:rsid w:val="00E75CF8"/>
    <w:rsid w:val="00E80CEE"/>
    <w:rsid w:val="00E820E3"/>
    <w:rsid w:val="00E846E7"/>
    <w:rsid w:val="00E84DF8"/>
    <w:rsid w:val="00E90EB1"/>
    <w:rsid w:val="00E91F99"/>
    <w:rsid w:val="00E947AE"/>
    <w:rsid w:val="00E967FB"/>
    <w:rsid w:val="00EA1D38"/>
    <w:rsid w:val="00EA5E28"/>
    <w:rsid w:val="00EA6257"/>
    <w:rsid w:val="00EB32DA"/>
    <w:rsid w:val="00EC19A5"/>
    <w:rsid w:val="00ED20F4"/>
    <w:rsid w:val="00ED4C69"/>
    <w:rsid w:val="00EE6144"/>
    <w:rsid w:val="00EE7E98"/>
    <w:rsid w:val="00EF40DB"/>
    <w:rsid w:val="00EF59C9"/>
    <w:rsid w:val="00EF7C82"/>
    <w:rsid w:val="00EF7E32"/>
    <w:rsid w:val="00F02887"/>
    <w:rsid w:val="00F10B4B"/>
    <w:rsid w:val="00F1591E"/>
    <w:rsid w:val="00F16878"/>
    <w:rsid w:val="00F21219"/>
    <w:rsid w:val="00F279E6"/>
    <w:rsid w:val="00F32F89"/>
    <w:rsid w:val="00F37DC9"/>
    <w:rsid w:val="00F470DB"/>
    <w:rsid w:val="00F5338B"/>
    <w:rsid w:val="00F60E70"/>
    <w:rsid w:val="00F631FB"/>
    <w:rsid w:val="00F67849"/>
    <w:rsid w:val="00F678C8"/>
    <w:rsid w:val="00F716AC"/>
    <w:rsid w:val="00F7323F"/>
    <w:rsid w:val="00F734EA"/>
    <w:rsid w:val="00F73D55"/>
    <w:rsid w:val="00F7582B"/>
    <w:rsid w:val="00F814D6"/>
    <w:rsid w:val="00F85275"/>
    <w:rsid w:val="00F95586"/>
    <w:rsid w:val="00FB4630"/>
    <w:rsid w:val="00FC7D32"/>
    <w:rsid w:val="00FD7616"/>
    <w:rsid w:val="00FE42C9"/>
    <w:rsid w:val="00FE76B2"/>
    <w:rsid w:val="00FE7F20"/>
    <w:rsid w:val="00FF662C"/>
    <w:rsid w:val="00FF67AF"/>
    <w:rsid w:val="04DD7085"/>
    <w:rsid w:val="057E2D21"/>
    <w:rsid w:val="0B001F6C"/>
    <w:rsid w:val="0BF06105"/>
    <w:rsid w:val="0E886A8E"/>
    <w:rsid w:val="124D17EC"/>
    <w:rsid w:val="16692AF8"/>
    <w:rsid w:val="1D0B001B"/>
    <w:rsid w:val="21A4270F"/>
    <w:rsid w:val="231A7AA9"/>
    <w:rsid w:val="2B6231C6"/>
    <w:rsid w:val="2ED72FC5"/>
    <w:rsid w:val="2F615F40"/>
    <w:rsid w:val="2FE349FC"/>
    <w:rsid w:val="346B260B"/>
    <w:rsid w:val="35137983"/>
    <w:rsid w:val="3DF72BF8"/>
    <w:rsid w:val="3E260B7E"/>
    <w:rsid w:val="3F9D0255"/>
    <w:rsid w:val="3FF03FFB"/>
    <w:rsid w:val="40AC1E16"/>
    <w:rsid w:val="40BF06D7"/>
    <w:rsid w:val="41170329"/>
    <w:rsid w:val="413F165A"/>
    <w:rsid w:val="43B76D86"/>
    <w:rsid w:val="4A6C1FFC"/>
    <w:rsid w:val="4AC007E9"/>
    <w:rsid w:val="4B4C2FC3"/>
    <w:rsid w:val="4CDA1C53"/>
    <w:rsid w:val="50C02456"/>
    <w:rsid w:val="53E510C0"/>
    <w:rsid w:val="54407ED1"/>
    <w:rsid w:val="57E91A80"/>
    <w:rsid w:val="5D193B81"/>
    <w:rsid w:val="60141108"/>
    <w:rsid w:val="60AF5DE6"/>
    <w:rsid w:val="6646527B"/>
    <w:rsid w:val="684813B3"/>
    <w:rsid w:val="6F254099"/>
    <w:rsid w:val="71396572"/>
    <w:rsid w:val="7382360C"/>
    <w:rsid w:val="7674259B"/>
    <w:rsid w:val="795E4208"/>
    <w:rsid w:val="79921B32"/>
    <w:rsid w:val="7AFE66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0AC613A"/>
  <w15:docId w15:val="{E0512E4E-6DEB-442C-89DB-749B64934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0"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a5"/>
    <w:uiPriority w:val="99"/>
    <w:qFormat/>
    <w:pPr>
      <w:shd w:val="clear" w:color="auto" w:fill="000080"/>
    </w:pPr>
    <w:rPr>
      <w:rFonts w:eastAsiaTheme="minorEastAsia" w:cstheme="minorBidi"/>
      <w:kern w:val="2"/>
      <w:szCs w:val="22"/>
    </w:rPr>
  </w:style>
  <w:style w:type="paragraph" w:styleId="a6">
    <w:name w:val="annotation text"/>
    <w:basedOn w:val="a"/>
    <w:link w:val="a7"/>
    <w:uiPriority w:val="99"/>
    <w:qFormat/>
  </w:style>
  <w:style w:type="paragraph" w:styleId="31">
    <w:name w:val="Body Text 3"/>
    <w:basedOn w:val="a"/>
    <w:link w:val="32"/>
    <w:qFormat/>
    <w:pPr>
      <w:spacing w:line="288" w:lineRule="auto"/>
      <w:jc w:val="both"/>
    </w:pPr>
    <w:rPr>
      <w:rFonts w:ascii="楷体_GB2312" w:eastAsia="楷体_GB2312" w:hAnsi="Arial"/>
      <w:sz w:val="32"/>
    </w:rPr>
  </w:style>
  <w:style w:type="paragraph" w:styleId="a8">
    <w:name w:val="Body Text"/>
    <w:basedOn w:val="a"/>
    <w:link w:val="a9"/>
    <w:qFormat/>
    <w:pPr>
      <w:adjustRightInd/>
      <w:spacing w:line="240" w:lineRule="auto"/>
      <w:jc w:val="both"/>
      <w:textAlignment w:val="auto"/>
    </w:pPr>
    <w:rPr>
      <w:rFonts w:ascii="宋体"/>
      <w:sz w:val="30"/>
    </w:rPr>
  </w:style>
  <w:style w:type="paragraph" w:styleId="aa">
    <w:name w:val="Body Text Indent"/>
    <w:basedOn w:val="a"/>
    <w:link w:val="ab"/>
    <w:qFormat/>
    <w:pPr>
      <w:spacing w:line="400" w:lineRule="atLeast"/>
      <w:ind w:firstLine="570"/>
    </w:pPr>
    <w:rPr>
      <w:rFonts w:ascii="仿宋_GB2312" w:eastAsia="仿宋_GB2312" w:hAnsi="_x000B__x000C_"/>
      <w:sz w:val="28"/>
    </w:rPr>
  </w:style>
  <w:style w:type="paragraph" w:styleId="TOC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c">
    <w:name w:val="Plain Text"/>
    <w:basedOn w:val="a"/>
    <w:link w:val="ad"/>
    <w:qFormat/>
    <w:pPr>
      <w:adjustRightInd/>
      <w:spacing w:line="240" w:lineRule="auto"/>
      <w:jc w:val="both"/>
      <w:textAlignment w:val="auto"/>
    </w:pPr>
    <w:rPr>
      <w:rFonts w:ascii="宋体" w:hAnsi="Courier New"/>
      <w:sz w:val="20"/>
    </w:rPr>
  </w:style>
  <w:style w:type="paragraph" w:styleId="TOC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qFormat/>
    <w:pPr>
      <w:jc w:val="both"/>
    </w:pPr>
    <w:rPr>
      <w:rFonts w:ascii="楷体_GB2312" w:eastAsia="楷体_GB2312"/>
      <w:b/>
      <w:sz w:val="28"/>
    </w:rPr>
  </w:style>
  <w:style w:type="paragraph" w:styleId="21">
    <w:name w:val="Body Text Indent 2"/>
    <w:basedOn w:val="a"/>
    <w:link w:val="22"/>
    <w:qFormat/>
    <w:pPr>
      <w:spacing w:line="360" w:lineRule="exact"/>
      <w:ind w:firstLineChars="200" w:firstLine="560"/>
      <w:jc w:val="both"/>
      <w:outlineLvl w:val="0"/>
    </w:pPr>
    <w:rPr>
      <w:rFonts w:ascii="仿宋_GB2312" w:eastAsia="仿宋_GB2312"/>
      <w:sz w:val="28"/>
    </w:rPr>
  </w:style>
  <w:style w:type="paragraph" w:styleId="af0">
    <w:name w:val="endnote text"/>
    <w:basedOn w:val="a"/>
    <w:link w:val="af1"/>
    <w:uiPriority w:val="99"/>
    <w:semiHidden/>
    <w:unhideWhenUsed/>
    <w:qFormat/>
    <w:pPr>
      <w:snapToGrid w:val="0"/>
    </w:pPr>
  </w:style>
  <w:style w:type="paragraph" w:styleId="af2">
    <w:name w:val="Balloon Text"/>
    <w:basedOn w:val="a"/>
    <w:link w:val="af3"/>
    <w:uiPriority w:val="99"/>
    <w:qFormat/>
    <w:pPr>
      <w:spacing w:line="240" w:lineRule="auto"/>
    </w:pPr>
    <w:rPr>
      <w:sz w:val="18"/>
      <w:szCs w:val="18"/>
    </w:rPr>
  </w:style>
  <w:style w:type="paragraph" w:styleId="af4">
    <w:name w:val="footer"/>
    <w:basedOn w:val="a"/>
    <w:link w:val="af5"/>
    <w:uiPriority w:val="99"/>
    <w:unhideWhenUsed/>
    <w:qFormat/>
    <w:pPr>
      <w:tabs>
        <w:tab w:val="center" w:pos="4153"/>
        <w:tab w:val="right" w:pos="8306"/>
      </w:tabs>
      <w:snapToGrid w:val="0"/>
    </w:pPr>
    <w:rPr>
      <w:sz w:val="18"/>
      <w:szCs w:val="18"/>
    </w:rPr>
  </w:style>
  <w:style w:type="paragraph" w:styleId="af6">
    <w:name w:val="header"/>
    <w:basedOn w:val="a"/>
    <w:link w:val="af7"/>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qFormat/>
    <w:pPr>
      <w:adjustRightInd/>
      <w:snapToGrid w:val="0"/>
      <w:spacing w:line="240" w:lineRule="auto"/>
      <w:textAlignment w:val="auto"/>
    </w:pPr>
    <w:rPr>
      <w:kern w:val="2"/>
      <w:sz w:val="18"/>
      <w:szCs w:val="18"/>
    </w:rPr>
  </w:style>
  <w:style w:type="paragraph" w:styleId="TOC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qFormat/>
    <w:pPr>
      <w:spacing w:line="440" w:lineRule="atLeast"/>
      <w:ind w:firstLine="600"/>
      <w:jc w:val="both"/>
    </w:pPr>
    <w:rPr>
      <w:rFonts w:ascii="Arial" w:eastAsia="仿宋_GB2312" w:hAnsi="Arial"/>
      <w:sz w:val="28"/>
    </w:rPr>
  </w:style>
  <w:style w:type="paragraph" w:styleId="TOC2">
    <w:name w:val="toc 2"/>
    <w:basedOn w:val="a"/>
    <w:next w:val="a"/>
    <w:uiPriority w:val="39"/>
    <w:unhideWhenUsed/>
    <w:qFormat/>
    <w:pPr>
      <w:tabs>
        <w:tab w:val="right" w:leader="dot" w:pos="8931"/>
      </w:tabs>
      <w:spacing w:line="360" w:lineRule="auto"/>
      <w:ind w:leftChars="200" w:left="480"/>
    </w:pPr>
  </w:style>
  <w:style w:type="paragraph" w:styleId="TOC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a">
    <w:name w:val="Normal (Web)"/>
    <w:basedOn w:val="a"/>
    <w:uiPriority w:val="99"/>
    <w:qFormat/>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qFormat/>
    <w:rPr>
      <w:b/>
      <w:bCs/>
    </w:rPr>
  </w:style>
  <w:style w:type="paragraph" w:styleId="afd">
    <w:name w:val="Body Text First Indent"/>
    <w:basedOn w:val="a8"/>
    <w:link w:val="afe"/>
    <w:qFormat/>
    <w:pPr>
      <w:spacing w:after="120"/>
      <w:ind w:firstLine="420"/>
    </w:pPr>
    <w:rPr>
      <w:rFonts w:ascii="Times New Roman"/>
    </w:rPr>
  </w:style>
  <w:style w:type="table" w:styleId="af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qFormat/>
  </w:style>
  <w:style w:type="character" w:styleId="aff2">
    <w:name w:val="Hyperlink"/>
    <w:uiPriority w:val="99"/>
    <w:unhideWhenUsed/>
    <w:qFormat/>
    <w:rPr>
      <w:color w:val="0000FF"/>
      <w:u w:val="single"/>
    </w:rPr>
  </w:style>
  <w:style w:type="character" w:styleId="aff3">
    <w:name w:val="annotation reference"/>
    <w:basedOn w:val="a0"/>
    <w:uiPriority w:val="99"/>
    <w:qFormat/>
    <w:rPr>
      <w:sz w:val="21"/>
      <w:szCs w:val="21"/>
    </w:rPr>
  </w:style>
  <w:style w:type="character" w:customStyle="1" w:styleId="10">
    <w:name w:val="标题 1 字符"/>
    <w:basedOn w:val="a0"/>
    <w:link w:val="1"/>
    <w:qFormat/>
    <w:rPr>
      <w:rFonts w:ascii="Arial" w:eastAsia="仿宋_GB2312" w:hAnsi="Arial" w:cs="Times New Roman"/>
      <w:b/>
      <w:kern w:val="0"/>
      <w:sz w:val="28"/>
      <w:szCs w:val="20"/>
    </w:rPr>
  </w:style>
  <w:style w:type="character" w:customStyle="1" w:styleId="20">
    <w:name w:val="标题 2 字符"/>
    <w:basedOn w:val="a0"/>
    <w:link w:val="2"/>
    <w:qFormat/>
    <w:rPr>
      <w:rFonts w:ascii="Arial" w:eastAsia="仿宋_GB2312" w:hAnsi="Arial" w:cs="Times New Roman"/>
      <w:b/>
      <w:bCs/>
      <w:kern w:val="0"/>
      <w:sz w:val="28"/>
      <w:szCs w:val="20"/>
    </w:rPr>
  </w:style>
  <w:style w:type="character" w:customStyle="1" w:styleId="30">
    <w:name w:val="标题 3 字符"/>
    <w:basedOn w:val="a0"/>
    <w:link w:val="3"/>
    <w:qFormat/>
    <w:rPr>
      <w:rFonts w:ascii="仿宋_GB2312" w:eastAsia="仿宋_GB2312" w:hAnsi="Arial" w:cs="Times New Roman"/>
      <w:kern w:val="0"/>
      <w:sz w:val="28"/>
      <w:szCs w:val="20"/>
    </w:rPr>
  </w:style>
  <w:style w:type="character" w:customStyle="1" w:styleId="40">
    <w:name w:val="标题 4 字符"/>
    <w:basedOn w:val="a0"/>
    <w:link w:val="4"/>
    <w:qFormat/>
    <w:rPr>
      <w:rFonts w:ascii="仿宋_GB2312" w:eastAsia="仿宋_GB2312" w:hAnsi="Times New Roman" w:cs="Times New Roman"/>
      <w:kern w:val="0"/>
      <w:sz w:val="28"/>
      <w:szCs w:val="20"/>
    </w:rPr>
  </w:style>
  <w:style w:type="character" w:customStyle="1" w:styleId="af7">
    <w:name w:val="页眉 字符"/>
    <w:basedOn w:val="a0"/>
    <w:link w:val="af6"/>
    <w:uiPriority w:val="99"/>
    <w:qFormat/>
    <w:rPr>
      <w:sz w:val="18"/>
      <w:szCs w:val="18"/>
    </w:rPr>
  </w:style>
  <w:style w:type="character" w:customStyle="1" w:styleId="af5">
    <w:name w:val="页脚 字符"/>
    <w:basedOn w:val="a0"/>
    <w:link w:val="af4"/>
    <w:uiPriority w:val="99"/>
    <w:qFormat/>
    <w:rPr>
      <w:sz w:val="18"/>
      <w:szCs w:val="18"/>
    </w:rPr>
  </w:style>
  <w:style w:type="character" w:customStyle="1" w:styleId="32">
    <w:name w:val="正文文本 3 字符"/>
    <w:basedOn w:val="a0"/>
    <w:link w:val="31"/>
    <w:qFormat/>
    <w:rPr>
      <w:rFonts w:ascii="楷体_GB2312" w:eastAsia="楷体_GB2312" w:hAnsi="Arial" w:cs="Times New Roman"/>
      <w:kern w:val="0"/>
      <w:sz w:val="32"/>
      <w:szCs w:val="20"/>
    </w:rPr>
  </w:style>
  <w:style w:type="character" w:customStyle="1" w:styleId="a9">
    <w:name w:val="正文文本 字符"/>
    <w:basedOn w:val="a0"/>
    <w:link w:val="a8"/>
    <w:qFormat/>
    <w:rPr>
      <w:rFonts w:ascii="宋体" w:eastAsia="宋体" w:hAnsi="Times New Roman" w:cs="Times New Roman"/>
      <w:kern w:val="0"/>
      <w:sz w:val="30"/>
      <w:szCs w:val="20"/>
    </w:rPr>
  </w:style>
  <w:style w:type="character" w:customStyle="1" w:styleId="ab">
    <w:name w:val="正文文本缩进 字符"/>
    <w:basedOn w:val="a0"/>
    <w:link w:val="aa"/>
    <w:qFormat/>
    <w:rPr>
      <w:rFonts w:ascii="仿宋_GB2312" w:eastAsia="仿宋_GB2312" w:hAnsi="_x000B__x000C_" w:cs="Times New Roman"/>
      <w:kern w:val="0"/>
      <w:sz w:val="28"/>
      <w:szCs w:val="20"/>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5">
    <w:name w:val="正文2"/>
    <w:qFormat/>
    <w:pPr>
      <w:widowControl w:val="0"/>
      <w:adjustRightInd w:val="0"/>
      <w:spacing w:line="360" w:lineRule="atLeast"/>
      <w:textAlignment w:val="baseline"/>
    </w:pPr>
    <w:rPr>
      <w:rFonts w:ascii="宋体"/>
      <w:sz w:val="34"/>
    </w:rPr>
  </w:style>
  <w:style w:type="character" w:customStyle="1" w:styleId="af3">
    <w:name w:val="批注框文本 字符"/>
    <w:basedOn w:val="a0"/>
    <w:link w:val="af2"/>
    <w:uiPriority w:val="99"/>
    <w:qFormat/>
    <w:rPr>
      <w:rFonts w:ascii="Times New Roman" w:eastAsia="宋体" w:hAnsi="Times New Roman" w:cs="Times New Roman"/>
      <w:kern w:val="0"/>
      <w:sz w:val="18"/>
      <w:szCs w:val="18"/>
    </w:rPr>
  </w:style>
  <w:style w:type="character" w:customStyle="1" w:styleId="a7">
    <w:name w:val="批注文字 字符"/>
    <w:basedOn w:val="a0"/>
    <w:link w:val="a6"/>
    <w:uiPriority w:val="99"/>
    <w:qFormat/>
    <w:rPr>
      <w:rFonts w:ascii="Times New Roman" w:eastAsia="宋体" w:hAnsi="Times New Roman" w:cs="Times New Roman"/>
      <w:kern w:val="0"/>
      <w:sz w:val="24"/>
      <w:szCs w:val="20"/>
    </w:rPr>
  </w:style>
  <w:style w:type="character" w:customStyle="1" w:styleId="afc">
    <w:name w:val="批注主题 字符"/>
    <w:basedOn w:val="a7"/>
    <w:link w:val="afb"/>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a5">
    <w:name w:val="文档结构图 字符"/>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
    <w:name w:val="文档结构图 Char1"/>
    <w:basedOn w:val="a0"/>
    <w:qFormat/>
    <w:rPr>
      <w:rFonts w:ascii="宋体" w:hAnsi="Times New Roman"/>
      <w:sz w:val="18"/>
      <w:szCs w:val="18"/>
    </w:rPr>
  </w:style>
  <w:style w:type="character" w:customStyle="1" w:styleId="Char">
    <w:name w:val="正文文本 Char"/>
    <w:qFormat/>
    <w:rPr>
      <w:rFonts w:ascii="宋体" w:eastAsia="宋体" w:hAnsi="Times New Roman" w:cs="Times New Roman"/>
      <w:sz w:val="30"/>
      <w:szCs w:val="20"/>
    </w:rPr>
  </w:style>
  <w:style w:type="character" w:customStyle="1" w:styleId="afe">
    <w:name w:val="正文文本首行缩进 字符"/>
    <w:basedOn w:val="a9"/>
    <w:link w:val="afd"/>
    <w:qFormat/>
    <w:rPr>
      <w:rFonts w:ascii="Times New Roman" w:eastAsia="宋体" w:hAnsi="Times New Roman" w:cs="Times New Roman"/>
      <w:kern w:val="0"/>
      <w:sz w:val="30"/>
      <w:szCs w:val="20"/>
    </w:rPr>
  </w:style>
  <w:style w:type="character" w:customStyle="1" w:styleId="22">
    <w:name w:val="正文文本缩进 2 字符"/>
    <w:basedOn w:val="a0"/>
    <w:link w:val="21"/>
    <w:qFormat/>
    <w:rPr>
      <w:rFonts w:ascii="仿宋_GB2312" w:eastAsia="仿宋_GB2312" w:hAnsi="Times New Roman" w:cs="Times New Roman"/>
      <w:kern w:val="0"/>
      <w:sz w:val="28"/>
      <w:szCs w:val="20"/>
    </w:rPr>
  </w:style>
  <w:style w:type="character" w:customStyle="1" w:styleId="34">
    <w:name w:val="正文文本缩进 3 字符"/>
    <w:basedOn w:val="a0"/>
    <w:link w:val="33"/>
    <w:qFormat/>
    <w:rPr>
      <w:rFonts w:ascii="Arial" w:eastAsia="仿宋_GB2312" w:hAnsi="Arial" w:cs="Times New Roman"/>
      <w:kern w:val="0"/>
      <w:sz w:val="28"/>
      <w:szCs w:val="20"/>
    </w:rPr>
  </w:style>
  <w:style w:type="character" w:customStyle="1" w:styleId="24">
    <w:name w:val="正文文本 2 字符"/>
    <w:basedOn w:val="a0"/>
    <w:link w:val="23"/>
    <w:qFormat/>
    <w:rPr>
      <w:rFonts w:ascii="仿宋_GB2312" w:eastAsia="仿宋_GB2312" w:hAnsi="Arial" w:cs="Times New Roman"/>
      <w:kern w:val="0"/>
      <w:sz w:val="28"/>
      <w:szCs w:val="20"/>
    </w:rPr>
  </w:style>
  <w:style w:type="character" w:customStyle="1" w:styleId="ad">
    <w:name w:val="纯文本 字符"/>
    <w:basedOn w:val="a0"/>
    <w:link w:val="ac"/>
    <w:qFormat/>
    <w:rPr>
      <w:rFonts w:ascii="宋体" w:eastAsia="宋体" w:hAnsi="Courier New" w:cs="Times New Roman"/>
      <w:kern w:val="0"/>
      <w:sz w:val="20"/>
      <w:szCs w:val="20"/>
    </w:rPr>
  </w:style>
  <w:style w:type="paragraph" w:customStyle="1" w:styleId="35">
    <w:name w:val="正文3"/>
    <w:qFormat/>
    <w:pPr>
      <w:widowControl w:val="0"/>
      <w:adjustRightInd w:val="0"/>
      <w:spacing w:line="360" w:lineRule="atLeast"/>
      <w:textAlignment w:val="baseline"/>
    </w:pPr>
    <w:rPr>
      <w:rFonts w:ascii="宋体"/>
      <w:sz w:val="34"/>
    </w:rPr>
  </w:style>
  <w:style w:type="character" w:customStyle="1" w:styleId="af">
    <w:name w:val="日期 字符"/>
    <w:basedOn w:val="a0"/>
    <w:link w:val="ae"/>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0">
    <w:name w:val="HTML 预设格式 字符"/>
    <w:basedOn w:val="a0"/>
    <w:link w:val="HTML"/>
    <w:uiPriority w:val="99"/>
    <w:qFormat/>
    <w:rPr>
      <w:rFonts w:ascii="宋体" w:eastAsia="宋体" w:hAnsi="宋体" w:cs="Times New Roman"/>
      <w:kern w:val="0"/>
      <w:sz w:val="24"/>
      <w:szCs w:val="24"/>
    </w:rPr>
  </w:style>
  <w:style w:type="paragraph" w:customStyle="1" w:styleId="26">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0">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af9">
    <w:name w:val="脚注文本 字符"/>
    <w:basedOn w:val="a0"/>
    <w:link w:val="af8"/>
    <w:qFormat/>
    <w:rPr>
      <w:rFonts w:ascii="Times New Roman" w:eastAsia="宋体" w:hAnsi="Times New Roman" w:cs="Times New Roman"/>
      <w:sz w:val="18"/>
      <w:szCs w:val="18"/>
    </w:rPr>
  </w:style>
  <w:style w:type="paragraph" w:customStyle="1" w:styleId="120">
    <w:name w:val="12"/>
    <w:basedOn w:val="21"/>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
    <w:name w:val="正文5"/>
    <w:qFormat/>
    <w:pPr>
      <w:widowControl w:val="0"/>
      <w:adjustRightInd w:val="0"/>
      <w:spacing w:line="360" w:lineRule="atLeast"/>
    </w:pPr>
    <w:rPr>
      <w:rFonts w:ascii="宋体"/>
      <w:sz w:val="34"/>
    </w:rPr>
  </w:style>
  <w:style w:type="paragraph" w:customStyle="1" w:styleId="6">
    <w:name w:val="正文6"/>
    <w:qFormat/>
    <w:pPr>
      <w:widowControl w:val="0"/>
      <w:adjustRightInd w:val="0"/>
      <w:spacing w:line="360" w:lineRule="atLeast"/>
      <w:textAlignment w:val="baseline"/>
    </w:pPr>
    <w:rPr>
      <w:rFonts w:ascii="宋体"/>
      <w:sz w:val="34"/>
    </w:rPr>
  </w:style>
  <w:style w:type="character" w:customStyle="1" w:styleId="af1">
    <w:name w:val="尾注文本 字符"/>
    <w:basedOn w:val="a0"/>
    <w:link w:val="af0"/>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0">
    <w:name w:val="正文7"/>
    <w:rsid w:val="00D714F5"/>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9893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chart" Target="charts/chart1.xml"/><Relationship Id="rId39" Type="http://schemas.openxmlformats.org/officeDocument/2006/relationships/footer" Target="footer11.xml"/><Relationship Id="rId21" Type="http://schemas.openxmlformats.org/officeDocument/2006/relationships/footer" Target="footer7.xml"/><Relationship Id="rId34" Type="http://schemas.openxmlformats.org/officeDocument/2006/relationships/hyperlink" Target="javascript:" TargetMode="External"/><Relationship Id="rId42" Type="http://schemas.openxmlformats.org/officeDocument/2006/relationships/header" Target="header13.xml"/><Relationship Id="rId47" Type="http://schemas.openxmlformats.org/officeDocument/2006/relationships/hyperlink" Target="javascript:" TargetMode="External"/><Relationship Id="rId50" Type="http://schemas.openxmlformats.org/officeDocument/2006/relationships/image" Target="media/image8.png"/><Relationship Id="rId55" Type="http://schemas.openxmlformats.org/officeDocument/2006/relationships/hyperlink" Target="http://baike.baidu.com/view/641843.htm"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chart" Target="charts/chart2.xml"/><Relationship Id="rId41" Type="http://schemas.openxmlformats.org/officeDocument/2006/relationships/header" Target="header12.xml"/><Relationship Id="rId54" Type="http://schemas.openxmlformats.org/officeDocument/2006/relationships/image" Target="media/image1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6.png"/><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chart" Target="charts/chart5.xml"/><Relationship Id="rId53" Type="http://schemas.openxmlformats.org/officeDocument/2006/relationships/image" Target="media/image11.png"/><Relationship Id="rId58"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image" Target="media/image4.png"/><Relationship Id="rId36" Type="http://schemas.openxmlformats.org/officeDocument/2006/relationships/footer" Target="footer9.xml"/><Relationship Id="rId49" Type="http://schemas.openxmlformats.org/officeDocument/2006/relationships/image" Target="media/image7.png"/><Relationship Id="rId57" Type="http://schemas.openxmlformats.org/officeDocument/2006/relationships/footer" Target="footer14.xml"/><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5.png"/><Relationship Id="rId44" Type="http://schemas.openxmlformats.org/officeDocument/2006/relationships/chart" Target="charts/chart4.xml"/><Relationship Id="rId52" Type="http://schemas.openxmlformats.org/officeDocument/2006/relationships/image" Target="media/image10.png"/><Relationship Id="rId60" Type="http://schemas.openxmlformats.org/officeDocument/2006/relationships/footer" Target="footer1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3.png"/><Relationship Id="rId30" Type="http://schemas.openxmlformats.org/officeDocument/2006/relationships/chart" Target="charts/chart3.xml"/><Relationship Id="rId35" Type="http://schemas.openxmlformats.org/officeDocument/2006/relationships/header" Target="header10.xml"/><Relationship Id="rId43" Type="http://schemas.openxmlformats.org/officeDocument/2006/relationships/footer" Target="footer13.xml"/><Relationship Id="rId48" Type="http://schemas.openxmlformats.org/officeDocument/2006/relationships/hyperlink" Target="javascript:" TargetMode="External"/><Relationship Id="rId56"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image" Target="media/image9.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yperlink" Target="javascript:" TargetMode="External"/><Relationship Id="rId38" Type="http://schemas.openxmlformats.org/officeDocument/2006/relationships/header" Target="header11.xml"/><Relationship Id="rId46" Type="http://schemas.openxmlformats.org/officeDocument/2006/relationships/chart" Target="charts/chart6.xml"/><Relationship Id="rId59" Type="http://schemas.openxmlformats.org/officeDocument/2006/relationships/header" Target="header16.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D856-477F-9AC8-C82487CCD59B}"/>
            </c:ext>
          </c:extLst>
        </c:ser>
        <c:dLbls>
          <c:showLegendKey val="0"/>
          <c:showVal val="0"/>
          <c:showCatName val="0"/>
          <c:showSerName val="0"/>
          <c:showPercent val="0"/>
          <c:showBubbleSize val="0"/>
        </c:dLbls>
        <c:gapWidth val="150"/>
        <c:axId val="167959168"/>
        <c:axId val="22222028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56-477F-9AC8-C82487CCD59B}"/>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56-477F-9AC8-C82487CCD59B}"/>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56-477F-9AC8-C82487CCD59B}"/>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56-477F-9AC8-C82487CCD59B}"/>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56-477F-9AC8-C82487CCD59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D856-477F-9AC8-C82487CCD59B}"/>
            </c:ext>
          </c:extLst>
        </c:ser>
        <c:dLbls>
          <c:showLegendKey val="0"/>
          <c:showVal val="0"/>
          <c:showCatName val="0"/>
          <c:showSerName val="0"/>
          <c:showPercent val="0"/>
          <c:showBubbleSize val="0"/>
        </c:dLbls>
        <c:marker val="1"/>
        <c:smooth val="0"/>
        <c:axId val="184418304"/>
        <c:axId val="222221824"/>
      </c:lineChart>
      <c:catAx>
        <c:axId val="167959168"/>
        <c:scaling>
          <c:orientation val="minMax"/>
        </c:scaling>
        <c:delete val="0"/>
        <c:axPos val="b"/>
        <c:numFmt formatCode="General" sourceLinked="1"/>
        <c:majorTickMark val="none"/>
        <c:minorTickMark val="none"/>
        <c:tickLblPos val="low"/>
        <c:crossAx val="222220288"/>
        <c:crosses val="autoZero"/>
        <c:auto val="1"/>
        <c:lblAlgn val="ctr"/>
        <c:lblOffset val="100"/>
        <c:noMultiLvlLbl val="0"/>
      </c:catAx>
      <c:valAx>
        <c:axId val="222220288"/>
        <c:scaling>
          <c:orientation val="minMax"/>
          <c:max val="2500"/>
          <c:min val="-500"/>
        </c:scaling>
        <c:delete val="0"/>
        <c:axPos val="l"/>
        <c:majorGridlines/>
        <c:numFmt formatCode="General" sourceLinked="1"/>
        <c:majorTickMark val="out"/>
        <c:minorTickMark val="none"/>
        <c:tickLblPos val="nextTo"/>
        <c:crossAx val="167959168"/>
        <c:crosses val="autoZero"/>
        <c:crossBetween val="between"/>
        <c:majorUnit val="500"/>
      </c:valAx>
      <c:valAx>
        <c:axId val="222221824"/>
        <c:scaling>
          <c:orientation val="minMax"/>
          <c:max val="5.000000000000001E-2"/>
          <c:min val="-1.0000000000000002E-2"/>
        </c:scaling>
        <c:delete val="0"/>
        <c:axPos val="r"/>
        <c:numFmt formatCode="0.00%" sourceLinked="1"/>
        <c:majorTickMark val="out"/>
        <c:minorTickMark val="none"/>
        <c:tickLblPos val="nextTo"/>
        <c:crossAx val="184418304"/>
        <c:crosses val="max"/>
        <c:crossBetween val="between"/>
      </c:valAx>
      <c:catAx>
        <c:axId val="184418304"/>
        <c:scaling>
          <c:orientation val="minMax"/>
        </c:scaling>
        <c:delete val="1"/>
        <c:axPos val="b"/>
        <c:numFmt formatCode="General" sourceLinked="1"/>
        <c:majorTickMark val="out"/>
        <c:minorTickMark val="none"/>
        <c:tickLblPos val="nextTo"/>
        <c:crossAx val="2222218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'2023年地价监测结果'!$D$4</c:f>
              <c:strCache>
                <c:ptCount val="1"/>
                <c:pt idx="0">
                  <c:v>商业（中心城区）</c:v>
                </c:pt>
              </c:strCache>
            </c:strRef>
          </c:tx>
          <c:spPr>
            <a:ln>
              <a:solidFill>
                <a:schemeClr val="accent1"/>
              </a:solidFill>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1.6000000000000001E-3</c:v>
                </c:pt>
                <c:pt idx="1">
                  <c:v>7.1999999999999998E-3</c:v>
                </c:pt>
                <c:pt idx="2">
                  <c:v>4.1000000000000003E-3</c:v>
                </c:pt>
                <c:pt idx="3">
                  <c:v>2.3999999999999998E-3</c:v>
                </c:pt>
                <c:pt idx="4">
                  <c:v>4.4000000000000003E-3</c:v>
                </c:pt>
                <c:pt idx="5">
                  <c:v>1.5E-3</c:v>
                </c:pt>
                <c:pt idx="6">
                  <c:v>3.2000000000000002E-3</c:v>
                </c:pt>
                <c:pt idx="7">
                  <c:v>2E-3</c:v>
                </c:pt>
                <c:pt idx="8">
                  <c:v>7.4000000000000003E-3</c:v>
                </c:pt>
              </c:numCache>
            </c:numRef>
          </c:val>
          <c:smooth val="0"/>
          <c:extLst>
            <c:ext xmlns:c16="http://schemas.microsoft.com/office/drawing/2014/chart" uri="{C3380CC4-5D6E-409C-BE32-E72D297353CC}">
              <c16:uniqueId val="{00000000-1E23-4D13-AB34-5D1BF9282084}"/>
            </c:ext>
          </c:extLst>
        </c:ser>
        <c:ser>
          <c:idx val="2"/>
          <c:order val="1"/>
          <c:tx>
            <c:strRef>
              <c:f>'2023年地价监测结果'!$J$4</c:f>
              <c:strCache>
                <c:ptCount val="1"/>
                <c:pt idx="0">
                  <c:v>办公（中心城区）</c:v>
                </c:pt>
              </c:strCache>
            </c:strRef>
          </c:tx>
          <c:spPr>
            <a:ln w="22225"/>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-2.5000000000000001E-3</c:v>
                </c:pt>
                <c:pt idx="1">
                  <c:v>4.1000000000000003E-3</c:v>
                </c:pt>
                <c:pt idx="2">
                  <c:v>2.3999999999999998E-3</c:v>
                </c:pt>
                <c:pt idx="3">
                  <c:v>6.9999999999999999E-4</c:v>
                </c:pt>
                <c:pt idx="4">
                  <c:v>3.7000000000000002E-3</c:v>
                </c:pt>
                <c:pt idx="5">
                  <c:v>1E-4</c:v>
                </c:pt>
                <c:pt idx="6">
                  <c:v>2.3E-3</c:v>
                </c:pt>
                <c:pt idx="7">
                  <c:v>1.1000000000000001E-3</c:v>
                </c:pt>
                <c:pt idx="8">
                  <c:v>5.7000000000000002E-3</c:v>
                </c:pt>
              </c:numCache>
            </c:numRef>
          </c:val>
          <c:smooth val="0"/>
          <c:extLst>
            <c:ext xmlns:c16="http://schemas.microsoft.com/office/drawing/2014/chart" uri="{C3380CC4-5D6E-409C-BE32-E72D297353CC}">
              <c16:uniqueId val="{00000001-1E23-4D13-AB34-5D1BF9282084}"/>
            </c:ext>
          </c:extLst>
        </c:ser>
        <c:dLbls>
          <c:showLegendKey val="0"/>
          <c:showVal val="0"/>
          <c:showCatName val="0"/>
          <c:showSerName val="0"/>
          <c:showPercent val="0"/>
          <c:showBubbleSize val="0"/>
        </c:dLbls>
        <c:smooth val="0"/>
        <c:axId val="339203968"/>
        <c:axId val="339236736"/>
      </c:lineChart>
      <c:catAx>
        <c:axId val="339203968"/>
        <c:scaling>
          <c:orientation val="minMax"/>
        </c:scaling>
        <c:delete val="0"/>
        <c:axPos val="b"/>
        <c:numFmt formatCode="General" sourceLinked="1"/>
        <c:majorTickMark val="none"/>
        <c:minorTickMark val="none"/>
        <c:tickLblPos val="low"/>
        <c:crossAx val="339236736"/>
        <c:crosses val="autoZero"/>
        <c:auto val="1"/>
        <c:lblAlgn val="ctr"/>
        <c:lblOffset val="100"/>
        <c:noMultiLvlLbl val="0"/>
      </c:catAx>
      <c:valAx>
        <c:axId val="339236736"/>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39203968"/>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'2023年地价监测结果'!$G$4</c:f>
              <c:strCache>
                <c:ptCount val="1"/>
                <c:pt idx="0">
                  <c:v>商业（规划新城）</c:v>
                </c:pt>
              </c:strCache>
            </c:strRef>
          </c:tx>
          <c:spPr>
            <a:ln>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3.5000000000000001E-3</c:v>
                </c:pt>
                <c:pt idx="1">
                  <c:v>5.4999999999999997E-3</c:v>
                </c:pt>
                <c:pt idx="2">
                  <c:v>4.7000000000000002E-3</c:v>
                </c:pt>
                <c:pt idx="3">
                  <c:v>5.7999999999999996E-3</c:v>
                </c:pt>
                <c:pt idx="4">
                  <c:v>6.0000000000000001E-3</c:v>
                </c:pt>
                <c:pt idx="5">
                  <c:v>-1.1000000000000001E-3</c:v>
                </c:pt>
                <c:pt idx="6">
                  <c:v>3.0000000000000001E-3</c:v>
                </c:pt>
                <c:pt idx="7">
                  <c:v>4.4999999999999997E-3</c:v>
                </c:pt>
                <c:pt idx="8">
                  <c:v>5.4999999999999997E-3</c:v>
                </c:pt>
              </c:numCache>
            </c:numRef>
          </c:val>
          <c:smooth val="0"/>
          <c:extLst>
            <c:ext xmlns:c16="http://schemas.microsoft.com/office/drawing/2014/chart" uri="{C3380CC4-5D6E-409C-BE32-E72D297353CC}">
              <c16:uniqueId val="{00000000-9307-4E98-B5F6-1F27DDC70A1F}"/>
            </c:ext>
          </c:extLst>
        </c:ser>
        <c:ser>
          <c:idx val="3"/>
          <c:order val="1"/>
          <c:tx>
            <c:strRef>
              <c:f>'2023年地价监测结果'!$I$4</c:f>
              <c:strCache>
                <c:ptCount val="1"/>
                <c:pt idx="0">
                  <c:v>办公（规划新城）</c:v>
                </c:pt>
              </c:strCache>
            </c:strRef>
          </c:tx>
          <c:spPr>
            <a:ln w="22225">
              <a:solidFill>
                <a:srgbClr val="92D050"/>
              </a:solidFill>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4.7999999999999996E-3</c:v>
                </c:pt>
                <c:pt idx="1">
                  <c:v>4.5999999999999999E-3</c:v>
                </c:pt>
                <c:pt idx="2">
                  <c:v>2.8E-3</c:v>
                </c:pt>
                <c:pt idx="3">
                  <c:v>8.0000000000000004E-4</c:v>
                </c:pt>
                <c:pt idx="4">
                  <c:v>4.4999999999999997E-3</c:v>
                </c:pt>
                <c:pt idx="5">
                  <c:v>-1.2999999999999999E-3</c:v>
                </c:pt>
                <c:pt idx="6">
                  <c:v>2.8999999999999998E-3</c:v>
                </c:pt>
                <c:pt idx="7">
                  <c:v>2E-3</c:v>
                </c:pt>
                <c:pt idx="8">
                  <c:v>5.8999999999999999E-3</c:v>
                </c:pt>
              </c:numCache>
            </c:numRef>
          </c:val>
          <c:smooth val="0"/>
          <c:extLst>
            <c:ext xmlns:c16="http://schemas.microsoft.com/office/drawing/2014/chart" uri="{C3380CC4-5D6E-409C-BE32-E72D297353CC}">
              <c16:uniqueId val="{00000001-9307-4E98-B5F6-1F27DDC70A1F}"/>
            </c:ext>
          </c:extLst>
        </c:ser>
        <c:dLbls>
          <c:showLegendKey val="0"/>
          <c:showVal val="0"/>
          <c:showCatName val="0"/>
          <c:showSerName val="0"/>
          <c:showPercent val="0"/>
          <c:showBubbleSize val="0"/>
        </c:dLbls>
        <c:smooth val="0"/>
        <c:axId val="336354304"/>
        <c:axId val="339489536"/>
      </c:lineChart>
      <c:catAx>
        <c:axId val="336354304"/>
        <c:scaling>
          <c:orientation val="minMax"/>
        </c:scaling>
        <c:delete val="0"/>
        <c:axPos val="b"/>
        <c:numFmt formatCode="General" sourceLinked="1"/>
        <c:majorTickMark val="none"/>
        <c:minorTickMark val="none"/>
        <c:tickLblPos val="low"/>
        <c:crossAx val="339489536"/>
        <c:crosses val="autoZero"/>
        <c:auto val="1"/>
        <c:lblAlgn val="ctr"/>
        <c:lblOffset val="100"/>
        <c:noMultiLvlLbl val="0"/>
      </c:catAx>
      <c:valAx>
        <c:axId val="339489536"/>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3635430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B79A-4F33-ACC0-56656A82CA10}"/>
            </c:ext>
          </c:extLst>
        </c:ser>
        <c:dLbls>
          <c:showLegendKey val="0"/>
          <c:showVal val="0"/>
          <c:showCatName val="0"/>
          <c:showSerName val="0"/>
          <c:showPercent val="0"/>
          <c:showBubbleSize val="0"/>
        </c:dLbls>
        <c:gapWidth val="150"/>
        <c:axId val="167959168"/>
        <c:axId val="22222028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9A-4F33-ACC0-56656A82CA10}"/>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9A-4F33-ACC0-56656A82CA10}"/>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9A-4F33-ACC0-56656A82CA10}"/>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9A-4F33-ACC0-56656A82CA10}"/>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79A-4F33-ACC0-56656A82CA1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B79A-4F33-ACC0-56656A82CA10}"/>
            </c:ext>
          </c:extLst>
        </c:ser>
        <c:dLbls>
          <c:showLegendKey val="0"/>
          <c:showVal val="0"/>
          <c:showCatName val="0"/>
          <c:showSerName val="0"/>
          <c:showPercent val="0"/>
          <c:showBubbleSize val="0"/>
        </c:dLbls>
        <c:marker val="1"/>
        <c:smooth val="0"/>
        <c:axId val="184418304"/>
        <c:axId val="222221824"/>
      </c:lineChart>
      <c:catAx>
        <c:axId val="167959168"/>
        <c:scaling>
          <c:orientation val="minMax"/>
        </c:scaling>
        <c:delete val="0"/>
        <c:axPos val="b"/>
        <c:numFmt formatCode="General" sourceLinked="1"/>
        <c:majorTickMark val="none"/>
        <c:minorTickMark val="none"/>
        <c:tickLblPos val="low"/>
        <c:crossAx val="222220288"/>
        <c:crosses val="autoZero"/>
        <c:auto val="1"/>
        <c:lblAlgn val="ctr"/>
        <c:lblOffset val="100"/>
        <c:noMultiLvlLbl val="0"/>
      </c:catAx>
      <c:valAx>
        <c:axId val="222220288"/>
        <c:scaling>
          <c:orientation val="minMax"/>
          <c:max val="2500"/>
          <c:min val="-500"/>
        </c:scaling>
        <c:delete val="0"/>
        <c:axPos val="l"/>
        <c:majorGridlines/>
        <c:numFmt formatCode="General" sourceLinked="1"/>
        <c:majorTickMark val="out"/>
        <c:minorTickMark val="none"/>
        <c:tickLblPos val="nextTo"/>
        <c:crossAx val="167959168"/>
        <c:crosses val="autoZero"/>
        <c:crossBetween val="between"/>
        <c:majorUnit val="500"/>
      </c:valAx>
      <c:valAx>
        <c:axId val="222221824"/>
        <c:scaling>
          <c:orientation val="minMax"/>
          <c:max val="5.000000000000001E-2"/>
          <c:min val="-1.0000000000000002E-2"/>
        </c:scaling>
        <c:delete val="0"/>
        <c:axPos val="r"/>
        <c:numFmt formatCode="0.00%" sourceLinked="1"/>
        <c:majorTickMark val="out"/>
        <c:minorTickMark val="none"/>
        <c:tickLblPos val="nextTo"/>
        <c:crossAx val="184418304"/>
        <c:crosses val="max"/>
        <c:crossBetween val="between"/>
      </c:valAx>
      <c:catAx>
        <c:axId val="184418304"/>
        <c:scaling>
          <c:orientation val="minMax"/>
        </c:scaling>
        <c:delete val="1"/>
        <c:axPos val="b"/>
        <c:numFmt formatCode="General" sourceLinked="1"/>
        <c:majorTickMark val="out"/>
        <c:minorTickMark val="none"/>
        <c:tickLblPos val="nextTo"/>
        <c:crossAx val="2222218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'2023年地价监测结果'!$D$4</c:f>
              <c:strCache>
                <c:ptCount val="1"/>
                <c:pt idx="0">
                  <c:v>商业（中心城区）</c:v>
                </c:pt>
              </c:strCache>
            </c:strRef>
          </c:tx>
          <c:spPr>
            <a:ln>
              <a:solidFill>
                <a:schemeClr val="accent1"/>
              </a:solidFill>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1.6000000000000001E-3</c:v>
                </c:pt>
                <c:pt idx="1">
                  <c:v>7.1999999999999998E-3</c:v>
                </c:pt>
                <c:pt idx="2">
                  <c:v>4.1000000000000003E-3</c:v>
                </c:pt>
                <c:pt idx="3">
                  <c:v>2.3999999999999998E-3</c:v>
                </c:pt>
                <c:pt idx="4">
                  <c:v>4.4000000000000003E-3</c:v>
                </c:pt>
                <c:pt idx="5">
                  <c:v>1.5E-3</c:v>
                </c:pt>
                <c:pt idx="6">
                  <c:v>3.2000000000000002E-3</c:v>
                </c:pt>
                <c:pt idx="7">
                  <c:v>2E-3</c:v>
                </c:pt>
                <c:pt idx="8">
                  <c:v>7.4000000000000003E-3</c:v>
                </c:pt>
              </c:numCache>
            </c:numRef>
          </c:val>
          <c:smooth val="0"/>
          <c:extLst>
            <c:ext xmlns:c16="http://schemas.microsoft.com/office/drawing/2014/chart" uri="{C3380CC4-5D6E-409C-BE32-E72D297353CC}">
              <c16:uniqueId val="{00000000-2796-4AC2-945C-3FCDEDBDD692}"/>
            </c:ext>
          </c:extLst>
        </c:ser>
        <c:ser>
          <c:idx val="2"/>
          <c:order val="1"/>
          <c:tx>
            <c:strRef>
              <c:f>'2023年地价监测结果'!$J$4</c:f>
              <c:strCache>
                <c:ptCount val="1"/>
                <c:pt idx="0">
                  <c:v>办公（中心城区）</c:v>
                </c:pt>
              </c:strCache>
            </c:strRef>
          </c:tx>
          <c:spPr>
            <a:ln w="22225"/>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-2.5000000000000001E-3</c:v>
                </c:pt>
                <c:pt idx="1">
                  <c:v>4.1000000000000003E-3</c:v>
                </c:pt>
                <c:pt idx="2">
                  <c:v>2.3999999999999998E-3</c:v>
                </c:pt>
                <c:pt idx="3">
                  <c:v>6.9999999999999999E-4</c:v>
                </c:pt>
                <c:pt idx="4">
                  <c:v>3.7000000000000002E-3</c:v>
                </c:pt>
                <c:pt idx="5">
                  <c:v>1E-4</c:v>
                </c:pt>
                <c:pt idx="6">
                  <c:v>2.3E-3</c:v>
                </c:pt>
                <c:pt idx="7">
                  <c:v>1.1000000000000001E-3</c:v>
                </c:pt>
                <c:pt idx="8">
                  <c:v>5.7000000000000002E-3</c:v>
                </c:pt>
              </c:numCache>
            </c:numRef>
          </c:val>
          <c:smooth val="0"/>
          <c:extLst>
            <c:ext xmlns:c16="http://schemas.microsoft.com/office/drawing/2014/chart" uri="{C3380CC4-5D6E-409C-BE32-E72D297353CC}">
              <c16:uniqueId val="{00000001-2796-4AC2-945C-3FCDEDBDD692}"/>
            </c:ext>
          </c:extLst>
        </c:ser>
        <c:dLbls>
          <c:showLegendKey val="0"/>
          <c:showVal val="0"/>
          <c:showCatName val="0"/>
          <c:showSerName val="0"/>
          <c:showPercent val="0"/>
          <c:showBubbleSize val="0"/>
        </c:dLbls>
        <c:smooth val="0"/>
        <c:axId val="339203968"/>
        <c:axId val="339236736"/>
      </c:lineChart>
      <c:catAx>
        <c:axId val="339203968"/>
        <c:scaling>
          <c:orientation val="minMax"/>
        </c:scaling>
        <c:delete val="0"/>
        <c:axPos val="b"/>
        <c:numFmt formatCode="General" sourceLinked="1"/>
        <c:majorTickMark val="none"/>
        <c:minorTickMark val="none"/>
        <c:tickLblPos val="low"/>
        <c:crossAx val="339236736"/>
        <c:crosses val="autoZero"/>
        <c:auto val="1"/>
        <c:lblAlgn val="ctr"/>
        <c:lblOffset val="100"/>
        <c:noMultiLvlLbl val="0"/>
      </c:catAx>
      <c:valAx>
        <c:axId val="339236736"/>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39203968"/>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'2023年地价监测结果'!$G$4</c:f>
              <c:strCache>
                <c:ptCount val="1"/>
                <c:pt idx="0">
                  <c:v>商业（规划新城）</c:v>
                </c:pt>
              </c:strCache>
            </c:strRef>
          </c:tx>
          <c:spPr>
            <a:ln>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3.5000000000000001E-3</c:v>
                </c:pt>
                <c:pt idx="1">
                  <c:v>5.4999999999999997E-3</c:v>
                </c:pt>
                <c:pt idx="2">
                  <c:v>4.7000000000000002E-3</c:v>
                </c:pt>
                <c:pt idx="3">
                  <c:v>5.7999999999999996E-3</c:v>
                </c:pt>
                <c:pt idx="4">
                  <c:v>6.0000000000000001E-3</c:v>
                </c:pt>
                <c:pt idx="5">
                  <c:v>-1.1000000000000001E-3</c:v>
                </c:pt>
                <c:pt idx="6">
                  <c:v>3.0000000000000001E-3</c:v>
                </c:pt>
                <c:pt idx="7">
                  <c:v>4.4999999999999997E-3</c:v>
                </c:pt>
                <c:pt idx="8">
                  <c:v>5.4999999999999997E-3</c:v>
                </c:pt>
              </c:numCache>
            </c:numRef>
          </c:val>
          <c:smooth val="0"/>
          <c:extLst>
            <c:ext xmlns:c16="http://schemas.microsoft.com/office/drawing/2014/chart" uri="{C3380CC4-5D6E-409C-BE32-E72D297353CC}">
              <c16:uniqueId val="{00000000-4C97-4E2C-AE34-CABC21523CB9}"/>
            </c:ext>
          </c:extLst>
        </c:ser>
        <c:ser>
          <c:idx val="3"/>
          <c:order val="1"/>
          <c:tx>
            <c:strRef>
              <c:f>'2023年地价监测结果'!$I$4</c:f>
              <c:strCache>
                <c:ptCount val="1"/>
                <c:pt idx="0">
                  <c:v>办公（规划新城）</c:v>
                </c:pt>
              </c:strCache>
            </c:strRef>
          </c:tx>
          <c:spPr>
            <a:ln w="22225">
              <a:solidFill>
                <a:srgbClr val="92D050"/>
              </a:solidFill>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4.7999999999999996E-3</c:v>
                </c:pt>
                <c:pt idx="1">
                  <c:v>4.5999999999999999E-3</c:v>
                </c:pt>
                <c:pt idx="2">
                  <c:v>2.8E-3</c:v>
                </c:pt>
                <c:pt idx="3">
                  <c:v>8.0000000000000004E-4</c:v>
                </c:pt>
                <c:pt idx="4">
                  <c:v>4.4999999999999997E-3</c:v>
                </c:pt>
                <c:pt idx="5">
                  <c:v>-1.2999999999999999E-3</c:v>
                </c:pt>
                <c:pt idx="6">
                  <c:v>2.8999999999999998E-3</c:v>
                </c:pt>
                <c:pt idx="7">
                  <c:v>2E-3</c:v>
                </c:pt>
                <c:pt idx="8">
                  <c:v>5.8999999999999999E-3</c:v>
                </c:pt>
              </c:numCache>
            </c:numRef>
          </c:val>
          <c:smooth val="0"/>
          <c:extLst>
            <c:ext xmlns:c16="http://schemas.microsoft.com/office/drawing/2014/chart" uri="{C3380CC4-5D6E-409C-BE32-E72D297353CC}">
              <c16:uniqueId val="{00000001-4C97-4E2C-AE34-CABC21523CB9}"/>
            </c:ext>
          </c:extLst>
        </c:ser>
        <c:dLbls>
          <c:showLegendKey val="0"/>
          <c:showVal val="0"/>
          <c:showCatName val="0"/>
          <c:showSerName val="0"/>
          <c:showPercent val="0"/>
          <c:showBubbleSize val="0"/>
        </c:dLbls>
        <c:smooth val="0"/>
        <c:axId val="336354304"/>
        <c:axId val="339489536"/>
      </c:lineChart>
      <c:catAx>
        <c:axId val="336354304"/>
        <c:scaling>
          <c:orientation val="minMax"/>
        </c:scaling>
        <c:delete val="0"/>
        <c:axPos val="b"/>
        <c:numFmt formatCode="General" sourceLinked="1"/>
        <c:majorTickMark val="none"/>
        <c:minorTickMark val="none"/>
        <c:tickLblPos val="low"/>
        <c:crossAx val="339489536"/>
        <c:crosses val="autoZero"/>
        <c:auto val="1"/>
        <c:lblAlgn val="ctr"/>
        <c:lblOffset val="100"/>
        <c:noMultiLvlLbl val="0"/>
      </c:catAx>
      <c:valAx>
        <c:axId val="339489536"/>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3635430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24F217-FA17-4FF4-ADAA-873EAAB4B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129</Pages>
  <Words>14747</Words>
  <Characters>84060</Characters>
  <Application>Microsoft Office Word</Application>
  <DocSecurity>0</DocSecurity>
  <Lines>700</Lines>
  <Paragraphs>197</Paragraphs>
  <ScaleCrop>false</ScaleCrop>
  <Company/>
  <LinksUpToDate>false</LinksUpToDate>
  <CharactersWithSpaces>98610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KG</cp:lastModifiedBy>
  <cp:revision>4</cp:revision>
  <cp:lastPrinted>2021-11-10T01:41:00Z</cp:lastPrinted>
  <dcterms:created xsi:type="dcterms:W3CDTF">2023-06-02T10:37:00Z</dcterms:created>
  <dcterms:modified xsi:type="dcterms:W3CDTF">2023-06-02T10:43:00Z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79C96FD61F334C448523C96DCDE73A54</vt:lpwstr>
  </property>
</Properties>
</file>